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8.xml" ContentType="application/vnd.openxmlformats-officedocument.wordprocessingml.footer+xml"/>
  <Override PartName="/word/header13.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1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19.xml" ContentType="application/vnd.openxmlformats-officedocument.wordprocessingml.header+xml"/>
  <Override PartName="/word/footer33.xml" ContentType="application/vnd.openxmlformats-officedocument.wordprocessingml.footer+xml"/>
  <Override PartName="/word/header20.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header26.xml" ContentType="application/vnd.openxmlformats-officedocument.wordprocessingml.header+xml"/>
  <Override PartName="/word/footer48.xml" ContentType="application/vnd.openxmlformats-officedocument.wordprocessingml.footer+xml"/>
  <Override PartName="/word/header27.xml" ContentType="application/vnd.openxmlformats-officedocument.wordprocessingml.header+xml"/>
  <Override PartName="/word/footer49.xml" ContentType="application/vnd.openxmlformats-officedocument.wordprocessingml.footer+xml"/>
  <Override PartName="/word/header28.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52.xml" ContentType="application/vnd.openxmlformats-officedocument.wordprocessingml.footer+xml"/>
  <Override PartName="/word/header31.xml" ContentType="application/vnd.openxmlformats-officedocument.wordprocessingml.header+xml"/>
  <Override PartName="/word/footer53.xml" ContentType="application/vnd.openxmlformats-officedocument.wordprocessingml.footer+xml"/>
  <Override PartName="/word/header32.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60.xml" ContentType="application/vnd.openxmlformats-officedocument.wordprocessingml.footer+xml"/>
  <Override PartName="/word/header39.xml" ContentType="application/vnd.openxmlformats-officedocument.wordprocessingml.header+xml"/>
  <Override PartName="/word/footer61.xml" ContentType="application/vnd.openxmlformats-officedocument.wordprocessingml.footer+xml"/>
  <Override PartName="/word/header40.xml" ContentType="application/vnd.openxmlformats-officedocument.wordprocessingml.header+xml"/>
  <Override PartName="/word/footer62.xml" ContentType="application/vnd.openxmlformats-officedocument.wordprocessingml.footer+xml"/>
  <Override PartName="/word/header41.xml" ContentType="application/vnd.openxmlformats-officedocument.wordprocessingml.header+xml"/>
  <Override PartName="/word/footer6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1.5pt;margin-top:-.025pt;width:613.5pt;height:792.5pt;mso-position-horizontal-relative:page;mso-position-vertical-relative:page;z-index:-390472" coordorigin="-30,-1" coordsize="12270,15850">
            <v:shape style="position:absolute;left:0;top:0;width:12240;height:15840" type="#_x0000_t75" stroked="false">
              <v:imagedata r:id="rId5" o:title=""/>
            </v:shape>
            <v:shape style="position:absolute;left:4933;top:10946;width:2;height:1160" coordorigin="4933,10946" coordsize="0,1160" path="m4933,10946l4933,12106e" filled="true" fillcolor="#ffffff" stroked="false">
              <v:path arrowok="t"/>
              <v:fill type="solid"/>
            </v:shape>
            <v:rect style="position:absolute;left:4933;top:10946;width:171;height:1160" filled="false" stroked="true" strokeweight="3.0pt" strokecolor="#ffffff"/>
            <v:line style="position:absolute" from="4822,11526" to="4822,11526" stroked="true" strokeweight="3pt" strokecolor="#ffffff"/>
            <v:shape style="position:absolute;left:4514;top:10946;width:2;height:1160" coordorigin="4514,10946" coordsize="0,1160" path="m4514,10946l4514,12106e" filled="true" fillcolor="#ffffff" stroked="false">
              <v:path arrowok="t"/>
              <v:fill type="solid"/>
            </v:shape>
            <v:rect style="position:absolute;left:4514;top:10946;width:317;height:1160" filled="false" stroked="true" strokeweight="3pt" strokecolor="#ffffff"/>
            <v:line style="position:absolute" from="4402,11526" to="4402,11526" stroked="true" strokeweight="3pt" strokecolor="#ffffff"/>
            <v:shape style="position:absolute;left:4262;top:10946;width:2;height:1160" coordorigin="4262,10946" coordsize="0,1160" path="m4262,10946l4262,12106e" filled="true" fillcolor="#ffffff" stroked="false">
              <v:path arrowok="t"/>
              <v:fill type="solid"/>
            </v:shape>
            <v:rect style="position:absolute;left:4262;top:10946;width:140;height:1160" filled="false" stroked="true" strokeweight="3pt" strokecolor="#ffffff"/>
            <v:shape style="position:absolute;left:4092;top:10946;width:2;height:1160" coordorigin="4092,10946" coordsize="0,1160" path="m4092,10946l4092,12106e" filled="true" fillcolor="#ffffff" stroked="false">
              <v:path arrowok="t"/>
              <v:fill type="solid"/>
            </v:shape>
            <v:rect style="position:absolute;left:4092;top:10946;width:140;height:1160" filled="false" stroked="true" strokeweight="3pt" strokecolor="#ffffff"/>
            <v:shape style="position:absolute;left:3922;top:10946;width:2;height:1160" coordorigin="3922,10946" coordsize="0,1160" path="m3922,10946l3922,12106e" filled="true" fillcolor="#ffffff" stroked="false">
              <v:path arrowok="t"/>
              <v:fill type="solid"/>
            </v:shape>
            <v:rect style="position:absolute;left:3922;top:10946;width:140;height:1160" filled="false" stroked="true" strokeweight="3pt" strokecolor="#ffffff"/>
            <v:line style="position:absolute" from="3804,11526" to="3804,11526" stroked="true" strokeweight="3pt" strokecolor="#ffffff"/>
            <v:shape style="position:absolute;left:3506;top:10946;width:2;height:1160" coordorigin="3506,10946" coordsize="0,1160" path="m3506,10946l3506,12106e" filled="true" fillcolor="#ffffff" stroked="false">
              <v:path arrowok="t"/>
              <v:fill type="solid"/>
            </v:shape>
            <v:rect style="position:absolute;left:3506;top:10946;width:304;height:1160" filled="false" stroked="true" strokeweight="3pt" strokecolor="#ffffff"/>
            <v:line style="position:absolute" from="3375,11526" to="3375,11526" stroked="true" strokeweight="3pt" strokecolor="#ffffff"/>
            <v:shape style="position:absolute;left:3256;top:10946;width:2;height:1160" coordorigin="3256,10946" coordsize="0,1160" path="m3256,10946l3256,12106e" filled="true" fillcolor="#ffffff" stroked="false">
              <v:path arrowok="t"/>
              <v:fill type="solid"/>
            </v:shape>
            <v:rect style="position:absolute;left:3256;top:10946;width:117;height:1160" filled="false" stroked="true" strokeweight="3pt" strokecolor="#ffffff"/>
            <v:shape style="position:absolute;left:2997;top:10946;width:2;height:1160" coordorigin="2997,10946" coordsize="0,1160" path="m2997,10946l2997,12106e" filled="true" fillcolor="#ffffff" stroked="false">
              <v:path arrowok="t"/>
              <v:fill type="solid"/>
            </v:shape>
            <v:rect style="position:absolute;left:2997;top:10946;width:224;height:1160" filled="false" stroked="true" strokeweight="3pt" strokecolor="#ffffff"/>
            <v:line style="position:absolute" from="2917,11526" to="2917,11526" stroked="true" strokeweight="4.445pt" strokecolor="#ffffff"/>
            <v:shape style="position:absolute;left:2746;top:10946;width:2;height:1160" coordorigin="2746,10946" coordsize="0,1160" path="m2746,10946l2746,12106e" filled="true" fillcolor="#ffffff" stroked="false">
              <v:path arrowok="t"/>
              <v:fill type="solid"/>
            </v:shape>
            <v:rect style="position:absolute;left:2746;top:10946;width:171;height:1160" filled="false" stroked="true" strokeweight="3.0pt" strokecolor="#ffffff"/>
            <v:line style="position:absolute" from="2635,11526" to="2635,11526" stroked="true" strokeweight="3pt" strokecolor="#ffffff"/>
            <v:shape style="position:absolute;left:2327;top:10946;width:2;height:1160" coordorigin="2327,10946" coordsize="0,1160" path="m2327,10946l2327,12106e" filled="true" fillcolor="#ffffff" stroked="false">
              <v:path arrowok="t"/>
              <v:fill type="solid"/>
            </v:shape>
            <v:rect style="position:absolute;left:2327;top:10946;width:317;height:1160" filled="false" stroked="true" strokeweight="3.0pt" strokecolor="#ffffff"/>
            <v:line style="position:absolute" from="2215,11526" to="2215,11526" stroked="true" strokeweight="3pt" strokecolor="#ffffff"/>
            <v:shape style="position:absolute;left:2075;top:10946;width:2;height:1160" coordorigin="2075,10946" coordsize="0,1160" path="m2075,10946l2075,12106e" filled="true" fillcolor="#ffffff" stroked="false">
              <v:path arrowok="t"/>
              <v:fill type="solid"/>
            </v:shape>
            <v:rect style="position:absolute;left:2075;top:10946;width:140;height:1160" filled="false" stroked="true" strokeweight="3pt" strokecolor="#ffffff"/>
            <v:shape style="position:absolute;left:1905;top:10946;width:2;height:1160" coordorigin="1905,10946" coordsize="0,1160" path="m1905,10946l1905,12106e" filled="true" fillcolor="#ffffff" stroked="false">
              <v:path arrowok="t"/>
              <v:fill type="solid"/>
            </v:shape>
            <v:rect style="position:absolute;left:1905;top:10946;width:140;height:1160" filled="false" stroked="true" strokeweight="3pt" strokecolor="#ffffff"/>
            <v:shape style="position:absolute;left:1735;top:10946;width:2;height:1160" coordorigin="1735,10946" coordsize="0,1160" path="m1735,10946l1735,12106e" filled="true" fillcolor="#ffffff" stroked="false">
              <v:path arrowok="t"/>
              <v:fill type="solid"/>
            </v:shape>
            <v:rect style="position:absolute;left:1735;top:10946;width:140;height:1160" filled="false" stroked="true" strokeweight="3pt" strokecolor="#ffffff"/>
            <v:line style="position:absolute" from="1616,11526" to="1616,11526" stroked="true" strokeweight="3pt" strokecolor="#ffffff"/>
            <v:shape style="position:absolute;left:1319;top:10946;width:2;height:1160" coordorigin="1319,10946" coordsize="0,1160" path="m1319,10946l1319,12106e" filled="true" fillcolor="#ffffff" stroked="false">
              <v:path arrowok="t"/>
              <v:fill type="solid"/>
            </v:shape>
            <v:rect style="position:absolute;left:1319;top:10946;width:304;height:1160" filled="false" stroked="true" strokeweight="3pt" strokecolor="#ffffff"/>
            <v:line style="position:absolute" from="1188,11526" to="1188,11526" stroked="true" strokeweight="3pt" strokecolor="#ffffff"/>
            <v:shape style="position:absolute;left:1069;top:10946;width:2;height:1160" coordorigin="1069,10946" coordsize="0,1160" path="m1069,10946l1069,12106e" filled="true" fillcolor="#ffffff" stroked="false">
              <v:path arrowok="t"/>
              <v:fill type="solid"/>
            </v:shape>
            <v:rect style="position:absolute;left:1069;top:10946;width:117;height:1160" filled="false" stroked="true" strokeweight="3pt" strokecolor="#ffffff"/>
            <v:shape style="position:absolute;left:810;top:10946;width:2;height:1160" coordorigin="810,10946" coordsize="0,1160" path="m810,10946l810,12106e" filled="true" fillcolor="#ffffff" stroked="false">
              <v:path arrowok="t"/>
              <v:fill type="solid"/>
            </v:shape>
            <v:rect style="position:absolute;left:810;top:10946;width:224;height:1160" filled="false" stroked="true" strokeweight="3pt" strokecolor="#ffffff"/>
            <v:line style="position:absolute" from="730,11526" to="730,11526" stroked="true" strokeweight="4.445pt" strokecolor="#ffffff"/>
            <v:shape style="position:absolute;left:559;top:10946;width:2;height:1160" coordorigin="559,10946" coordsize="0,1160" path="m559,10946l559,12106e" filled="true" fillcolor="#ffffff" stroked="false">
              <v:path arrowok="t"/>
              <v:fill type="solid"/>
            </v:shape>
            <v:rect style="position:absolute;left:559;top:10946;width:171;height:1160" filled="false" stroked="true" strokeweight="3.0pt" strokecolor="#ffffff"/>
            <v:line style="position:absolute" from="448,11526" to="448,11526" stroked="true" strokeweight="3pt" strokecolor="#ffffff"/>
            <v:shape style="position:absolute;left:140;top:10946;width:2;height:1160" coordorigin="140,10946" coordsize="0,1160" path="m140,10946l140,12106e" filled="true" fillcolor="#ffffff" stroked="false">
              <v:path arrowok="t"/>
              <v:fill type="solid"/>
            </v:shape>
            <v:rect style="position:absolute;left:140;top:10946;width:317;height:1160" filled="false" stroked="true" strokeweight="3.0pt" strokecolor="#ffffff"/>
            <v:line style="position:absolute" from="28,11526" to="28,11526" stroked="true" strokeweight="3pt" strokecolor="#ffffff"/>
            <v:rect style="position:absolute;left:0;top:10946;width:28;height:1160" filled="true" fillcolor="#ffffff" stroked="false">
              <v:fill type="solid"/>
            </v:rect>
            <v:line style="position:absolute" from="14,12076" to="14,12136" stroked="true" strokeweight="1.4111pt" strokecolor="#ffffff"/>
            <v:shape style="position:absolute;left:0;top:10946;width:29;height:1160" coordorigin="0,10946" coordsize="29,1160" path="m0,10946l28,10946,28,12106e" filled="false" stroked="true" strokeweight="3.0pt" strokecolor="#ffffff">
              <v:path arrowok="t"/>
            </v:shape>
            <v:line style="position:absolute" from="7886,15390" to="7886,15840" stroked="true" strokeweight="0pt" strokecolor="#ffcb04"/>
            <v:line style="position:absolute" from="7886,15390" to="7886,15844" stroked="true" strokeweight=".5pt" strokecolor="#0072bc"/>
            <v:rect style="position:absolute;left:4933;top:10946;width:171;height:1160" filled="false" stroked="true" strokeweight="3.0pt" strokecolor="#ffffff"/>
            <v:rect style="position:absolute;left:4852;top:10946;width:45;height:1160" filled="false" stroked="true" strokeweight="3pt" strokecolor="#ffffff"/>
            <v:rect style="position:absolute;left:4514;top:10946;width:317;height:1160" filled="false" stroked="true" strokeweight="3pt" strokecolor="#ffffff"/>
            <v:rect style="position:absolute;left:4432;top:10946;width:65;height:1160" filled="false" stroked="true" strokeweight="3.0pt" strokecolor="#ffffff"/>
            <v:rect style="position:absolute;left:4262;top:10946;width:140;height:1160" filled="false" stroked="true" strokeweight="3pt" strokecolor="#ffffff"/>
            <v:rect style="position:absolute;left:4092;top:10946;width:140;height:1160" filled="false" stroked="true" strokeweight="3pt" strokecolor="#ffffff"/>
            <v:rect style="position:absolute;left:3922;top:10946;width:140;height:1160" filled="false" stroked="true" strokeweight="3pt" strokecolor="#ffffff"/>
            <v:rect style="position:absolute;left:3834;top:10946;width:65;height:1160" filled="false" stroked="true" strokeweight="3.0pt" strokecolor="#ffffff"/>
            <v:rect style="position:absolute;left:3506;top:10946;width:304;height:1160" filled="false" stroked="true" strokeweight="3pt" strokecolor="#ffffff"/>
            <v:rect style="position:absolute;left:3405;top:10946;width:77;height:1160" filled="false" stroked="true" strokeweight="3pt" strokecolor="#ffffff"/>
            <v:rect style="position:absolute;left:3256;top:10946;width:117;height:1160" filled="false" stroked="true" strokeweight="3.0pt" strokecolor="#ffffff"/>
            <v:rect style="position:absolute;left:2997;top:10946;width:224;height:1160" filled="false" stroked="true" strokeweight="3pt" strokecolor="#ffffff"/>
            <v:line style="position:absolute" from="2961,10916" to="2961,12136" stroked="true" strokeweight="4.445pt" strokecolor="#ffffff"/>
            <v:rect style="position:absolute;left:2746;top:10946;width:171;height:1160" filled="false" stroked="true" strokeweight="3.0pt" strokecolor="#ffffff"/>
            <v:rect style="position:absolute;left:2665;top:10946;width:45;height:1160" filled="false" stroked="true" strokeweight="3pt" strokecolor="#ffffff"/>
            <v:rect style="position:absolute;left:2327;top:10946;width:317;height:1160" filled="false" stroked="true" strokeweight="3pt" strokecolor="#ffffff"/>
            <v:rect style="position:absolute;left:2245;top:10946;width:65;height:1160" filled="false" stroked="true" strokeweight="3pt" strokecolor="#ffffff"/>
            <v:rect style="position:absolute;left:2075;top:10946;width:140;height:1160" filled="false" stroked="true" strokeweight="3pt" strokecolor="#ffffff"/>
            <v:rect style="position:absolute;left:1905;top:10946;width:140;height:1160" filled="false" stroked="true" strokeweight="3pt" strokecolor="#ffffff"/>
            <v:rect style="position:absolute;left:1735;top:10946;width:140;height:1160" filled="false" stroked="true" strokeweight="3pt" strokecolor="#ffffff"/>
            <v:rect style="position:absolute;left:1646;top:10946;width:65;height:1160" filled="false" stroked="true" strokeweight="3.0pt" strokecolor="#ffffff"/>
            <v:rect style="position:absolute;left:1319;top:10946;width:304;height:1160" filled="false" stroked="true" strokeweight="3pt" strokecolor="#ffffff"/>
            <v:rect style="position:absolute;left:1218;top:10946;width:77;height:1160" filled="false" stroked="true" strokeweight="3pt" strokecolor="#ffffff"/>
            <v:rect style="position:absolute;left:1069;top:10946;width:117;height:1160" filled="false" stroked="true" strokeweight="3.0pt" strokecolor="#ffffff"/>
            <v:rect style="position:absolute;left:810;top:10946;width:224;height:1160" filled="false" stroked="true" strokeweight="3pt" strokecolor="#ffffff"/>
            <v:line style="position:absolute" from="774,10916" to="774,12136" stroked="true" strokeweight="4.445pt" strokecolor="#ffffff"/>
            <v:rect style="position:absolute;left:559;top:10946;width:171;height:1160" filled="false" stroked="true" strokeweight="3.0pt" strokecolor="#ffffff"/>
            <v:rect style="position:absolute;left:478;top:10946;width:44;height:1160" filled="false" stroked="true" strokeweight="3.0pt" strokecolor="#ffffff"/>
            <v:rect style="position:absolute;left:140;top:10946;width:317;height:1160" filled="false" stroked="true" strokeweight="3pt" strokecolor="#ffffff"/>
            <v:rect style="position:absolute;left:58;top:10946;width:65;height:1160" filled="false" stroked="true" strokeweight="3.0pt" strokecolor="#ffffff"/>
            <v:rect style="position:absolute;left:0;top:10946;width:28;height:1160" filled="true" fillcolor="#ffffff" stroked="false">
              <v:fill type="solid"/>
            </v:rect>
            <v:line style="position:absolute" from="14,12076" to="14,12136" stroked="true" strokeweight="1.4091pt" strokecolor="#ffffff"/>
            <v:shape style="position:absolute;left:0;top:10946;width:29;height:1160" coordorigin="0,10946" coordsize="29,1160" path="m0,10946l28,10946,28,12106e" filled="false" stroked="true" strokeweight="3pt" strokecolor="#ffffff">
              <v:path arrowok="t"/>
            </v:shape>
            <v:shape style="position:absolute;left:5420;top:12290;width:215;height:126" coordorigin="5420,12290" coordsize="215,126" path="m5513,12342l5513,12338,5512,12329,5510,12321,5508,12314,5504,12308,5501,12305,5500,12303,5494,12297,5494,12342,5440,12342,5443,12326,5448,12314,5456,12307,5467,12305,5477,12305,5484,12309,5488,12316,5492,12321,5493,12330,5494,12342,5494,12297,5491,12295,5481,12290,5454,12290,5443,12296,5434,12307,5427,12316,5423,12326,5420,12338,5420,12352,5423,12379,5433,12399,5449,12411,5471,12416,5482,12415,5492,12412,5501,12407,5510,12401,5509,12400,5503,12389,5495,12396,5486,12400,5469,12400,5463,12399,5458,12397,5453,12394,5449,12390,5446,12385,5442,12379,5440,12370,5440,12356,5513,12356,5513,12342m5634,12317l5633,12313,5632,12308,5631,12307,5626,12297,5617,12291,5603,12291,5594,12292,5585,12295,5576,12301,5567,12309,5567,12304,5566,12299,5565,12296,5563,12293,5563,12291,5563,12291,5545,12296,5547,12302,5549,12306,5549,12312,5549,12413,5567,12413,5567,12324,5572,12319,5577,12315,5583,12312,5588,12309,5589,12309,5594,12307,5605,12307,5609,12309,5612,12312,5614,12314,5615,12316,5615,12318,5616,12321,5616,12324,5616,12413,5634,12413,5634,12317e" filled="true" fillcolor="#5c687d" stroked="false">
              <v:path arrowok="t"/>
              <v:fill type="solid"/>
            </v:shape>
            <v:shape style="position:absolute;left:5727;top:12242;width:758;height:176" type="#_x0000_t75" stroked="false">
              <v:imagedata r:id="rId6" o:title=""/>
            </v:shape>
            <v:shape style="position:absolute;left:6568;top:12237;width:280;height:178" type="#_x0000_t75" stroked="false">
              <v:imagedata r:id="rId7" o:title=""/>
            </v:shape>
            <v:shape style="position:absolute;left:6880;top:12290;width:298;height:128" type="#_x0000_t75" stroked="false">
              <v:imagedata r:id="rId8" o:title=""/>
            </v:shape>
            <v:shape style="position:absolute;left:7209;top:12290;width:149;height:123" type="#_x0000_t75" stroked="false">
              <v:imagedata r:id="rId9" o:title=""/>
            </v:shape>
            <v:shape style="position:absolute;left:7393;top:12290;width:94;height:126" coordorigin="7393,12290" coordsize="94,126" path="m7428,12290l7417,12296,7407,12307,7401,12316,7397,12326,7394,12338,7393,12352,7397,12379,7407,12399,7423,12411,7445,12416,7456,12415,7466,12412,7475,12407,7484,12401,7483,12400,7443,12400,7437,12399,7432,12397,7427,12394,7423,12390,7420,12385,7416,12379,7414,12370,7414,12356,7487,12356,7487,12342,7414,12342,7417,12326,7422,12314,7430,12307,7441,12305,7475,12305,7473,12303,7465,12295,7455,12290,7428,12290xm7477,12389l7469,12396,7460,12400,7483,12400,7477,12389xm7475,12305l7441,12305,7451,12305,7458,12309,7462,12316,7465,12321,7467,12330,7467,12342,7487,12342,7487,12338,7486,12329,7484,12321,7482,12314,7478,12308,7475,12305xe" filled="true" fillcolor="#5c687d" stroked="false">
              <v:path arrowok="t"/>
              <v:fill type="solid"/>
            </v:shape>
            <v:shape style="position:absolute;left:7519;top:12242;width:456;height:176" type="#_x0000_t75" stroked="false">
              <v:imagedata r:id="rId10" o:title=""/>
            </v:shape>
            <v:shape style="position:absolute;left:8009;top:12289;width:205;height:129" type="#_x0000_t75" stroked="false">
              <v:imagedata r:id="rId11" o:title=""/>
            </v:shape>
            <v:shape style="position:absolute;left:8294;top:12238;width:225;height:178" coordorigin="8294,12238" coordsize="225,178" path="m8393,12413l8390,12407,8390,12401,8389,12399,8389,12396,8389,12306,8389,12306,8389,12241,8371,12238,8371,12299,8371,12306,8371,12306,8371,12319,8371,12383,8368,12386,8364,12391,8360,12394,8357,12396,8354,12397,8350,12398,8346,12399,8331,12399,8323,12394,8318,12385,8315,12378,8313,12368,8313,12345,8314,12338,8315,12333,8316,12328,8318,12323,8321,12319,8326,12311,8333,12306,8356,12306,8365,12311,8371,12319,8371,12306,8364,12296,8353,12291,8332,12291,8325,12294,8318,12299,8307,12308,8300,12321,8295,12336,8294,12354,8297,12380,8306,12399,8306,12399,8320,12410,8341,12415,8354,12415,8364,12410,8371,12401,8373,12408,8374,12412,8374,12413,8393,12413m8518,12342l8518,12338,8517,12329,8515,12321,8513,12314,8509,12308,8506,12305,8505,12303,8499,12297,8499,12342,8445,12342,8448,12326,8453,12314,8461,12307,8472,12305,8482,12305,8489,12309,8493,12316,8497,12321,8498,12330,8499,12342,8499,12297,8496,12295,8486,12290,8459,12290,8448,12296,8439,12307,8432,12316,8428,12326,8425,12338,8425,12352,8428,12379,8438,12399,8454,12411,8476,12416,8487,12415,8497,12412,8507,12407,8515,12401,8514,12400,8508,12389,8500,12396,8491,12400,8474,12400,8468,12399,8463,12397,8458,12394,8454,12390,8451,12385,8447,12379,8445,12370,8445,12356,8518,12356,8518,12342e" filled="true" fillcolor="#5c687d" stroked="false">
              <v:path arrowok="t"/>
              <v:fill type="solid"/>
            </v:shape>
            <v:shape style="position:absolute;left:8600;top:12289;width:663;height:129" type="#_x0000_t75" stroked="false">
              <v:imagedata r:id="rId12" o:title=""/>
            </v:shape>
            <v:shape style="position:absolute;left:9346;top:12237;width:226;height:180" coordorigin="9346,12237" coordsize="226,180" path="m9442,12404l9438,12402,9437,12400,9436,12399,9433,12391,9433,12386,9433,12382,9433,12375,9433,12352,9434,12339,9434,12335,9434,12324,9434,12316,9431,12309,9430,12306,9426,12297,9415,12290,9399,12290,9387,12291,9374,12294,9362,12299,9351,12306,9360,12320,9364,12316,9369,12313,9376,12310,9383,12307,9390,12306,9404,12306,9409,12308,9412,12312,9414,12314,9415,12316,9416,12319,9416,12322,9416,12339,9416,12339,9416,12352,9415,12383,9409,12396,9399,12402,9387,12402,9373,12402,9367,12395,9366,12371,9369,12364,9376,12359,9382,12354,9392,12352,9413,12352,9416,12352,9416,12339,9408,12339,9381,12342,9362,12350,9351,12363,9346,12382,9346,12386,9347,12390,9349,12394,9350,12398,9352,12401,9355,12405,9360,12412,9370,12416,9396,12416,9407,12411,9415,12402,9417,12400,9419,12409,9425,12414,9433,12417,9442,12404m9572,12351l9569,12325,9561,12308,9560,12307,9560,12307,9552,12300,9552,12335,9552,12360,9551,12368,9550,12375,9548,12381,9546,12385,9544,12389,9542,12392,9539,12395,9535,12396,9531,12398,9527,12399,9517,12399,9512,12398,9507,12395,9502,12393,9497,12389,9494,12385,9494,12323,9498,12319,9502,12315,9507,12312,9512,12309,9518,12308,9533,12308,9540,12311,9550,12324,9552,12335,9552,12300,9547,12295,9527,12291,9516,12291,9505,12296,9494,12307,9494,12306,9495,12266,9493,12247,9492,12238,9491,12237,9473,12241,9475,12241,9476,12249,9476,12266,9476,12395,9476,12398,9475,12406,9474,12410,9473,12413,9491,12413,9493,12409,9494,12405,9494,12400,9498,12404,9503,12408,9514,12414,9520,12416,9540,12416,9551,12410,9558,12400,9559,12399,9560,12398,9565,12389,9569,12378,9571,12365,9572,12351e" filled="true" fillcolor="#5c687d" stroked="false">
              <v:path arrowok="t"/>
              <v:fill type="solid"/>
            </v:shape>
            <v:shape style="position:absolute;left:9603;top:12242;width:149;height:174" type="#_x0000_t75" stroked="false">
              <v:imagedata r:id="rId13" o:title=""/>
            </v:shape>
            <v:shape style="position:absolute;left:9785;top:12259;width:259;height:158" type="#_x0000_t75" stroked="false">
              <v:imagedata r:id="rId14" o:title=""/>
            </v:shape>
            <v:shape style="position:absolute;left:10127;top:12290;width:215;height:126" coordorigin="10127,12290" coordsize="215,126" path="m10220,12342l10220,12338,10219,12329,10217,12321,10215,12314,10211,12308,10208,12305,10206,12303,10200,12297,10200,12342,10147,12342,10150,12326,10155,12314,10163,12307,10174,12305,10184,12305,10191,12309,10195,12316,10198,12321,10200,12330,10200,12342,10200,12297,10198,12295,10188,12290,10161,12290,10150,12296,10140,12307,10134,12316,10130,12326,10127,12338,10127,12352,10130,12379,10140,12399,10156,12411,10178,12416,10189,12415,10199,12412,10208,12407,10217,12401,10216,12400,10210,12389,10202,12396,10193,12400,10176,12400,10170,12399,10165,12397,10160,12394,10156,12390,10153,12385,10149,12379,10147,12370,10147,12356,10220,12356,10220,12342m10341,12317l10340,12313,10338,12308,10338,12307,10333,12297,10324,12291,10310,12291,10301,12292,10292,12295,10283,12301,10274,12309,10274,12304,10273,12299,10272,12296,10270,12293,10270,12291,10270,12291,10252,12296,10254,12302,10256,12306,10256,12312,10256,12413,10274,12413,10274,12324,10278,12319,10284,12315,10290,12312,10295,12309,10296,12309,10301,12307,10312,12307,10316,12309,10319,12312,10320,12314,10322,12316,10322,12318,10323,12321,10323,12324,10323,12413,10341,12413,10341,12317e" filled="true" fillcolor="#5c687d" stroked="false">
              <v:path arrowok="t"/>
              <v:fill type="solid"/>
            </v:shape>
            <v:shape style="position:absolute;left:6720;top:12629;width:366;height:289" type="#_x0000_t75" stroked="false">
              <v:imagedata r:id="rId15" o:title=""/>
            </v:shape>
            <v:shape style="position:absolute;left:7135;top:12510;width:227;height:406" coordorigin="7135,12510" coordsize="227,406" path="m7241,12633l7227,12634,7214,12637,7202,12642,7190,12650,7165,12672,7148,12701,7138,12736,7135,12777,7142,12837,7162,12880,7196,12906,7243,12915,7264,12914,7282,12908,7299,12898,7313,12884,7356,12884,7355,12879,7244,12879,7228,12878,7213,12872,7201,12862,7191,12847,7186,12834,7183,12818,7181,12798,7180,12776,7180,12762,7181,12750,7182,12739,7184,12729,7187,12717,7191,12706,7197,12696,7207,12684,7219,12675,7232,12669,7247,12668,7354,12668,7354,12667,7313,12667,7299,12652,7282,12642,7263,12635,7241,12633xm7356,12884l7313,12884,7316,12901,7318,12911,7319,12912,7362,12912,7358,12898,7356,12884xm7354,12668l7247,12668,7268,12669,7286,12675,7301,12684,7312,12696,7312,12843,7306,12850,7296,12862,7288,12868,7280,12872,7272,12875,7265,12878,7255,12879,7355,12879,7354,12854,7354,12834,7354,12668xm7312,12510l7312,12650,7312,12663,7313,12667,7354,12667,7354,12517,7312,12510xe" filled="true" fillcolor="#ed1c24" stroked="false">
              <v:path arrowok="t"/>
              <v:fill type="solid"/>
            </v:shape>
            <v:shape style="position:absolute;left:7418;top:12631;width:220;height:292" type="#_x0000_t75" stroked="false">
              <v:imagedata r:id="rId16" o:title=""/>
            </v:shape>
            <v:shape style="position:absolute;left:7693;top:12512;width:78;height:406" coordorigin="7693,12512" coordsize="78,406" path="m7735,12512l7693,12520,7695,12523,7697,12534,7698,12552,7700,12576,7700,12876,7701,12884,7703,12890,7705,12897,7708,12902,7712,12905,7720,12913,7731,12917,7753,12917,7762,12915,7770,12911,7762,12884,7751,12884,7747,12882,7743,12874,7742,12867,7742,12576,7739,12548,7738,12528,7736,12516,7735,12512xm7762,12883l7761,12884,7759,12884,7762,12884,7762,12883xe" filled="true" fillcolor="#ed1c24" stroked="false">
              <v:path arrowok="t"/>
              <v:fill type="solid"/>
            </v:shape>
            <v:shape style="position:absolute;left:7787;top:12629;width:440;height:395" type="#_x0000_t75" stroked="false">
              <v:imagedata r:id="rId17" o:title=""/>
            </v:shape>
            <v:shape style="position:absolute;left:8270;top:12845;width:72;height:75" coordorigin="8270,12845" coordsize="72,75" path="m8305,12845l8270,12870,8270,12892,8273,12900,8280,12907,8287,12915,8296,12919,8306,12919,8316,12919,8324,12915,8331,12907,8338,12900,8341,12892,8341,12870,8338,12862,8331,12855,8324,12848,8315,12845,8305,12845xe" filled="true" fillcolor="#ed1c24" stroked="false">
              <v:path arrowok="t"/>
              <v:fill type="solid"/>
            </v:shape>
            <v:shape style="position:absolute;left:8391;top:12629;width:229;height:290" type="#_x0000_t75" stroked="false">
              <v:imagedata r:id="rId18" o:title=""/>
            </v:shape>
            <v:shape style="position:absolute;left:8680;top:12629;width:399;height:384" type="#_x0000_t75" stroked="false">
              <v:imagedata r:id="rId19" o:title=""/>
            </v:shape>
            <v:shape style="position:absolute;left:6686;top:13225;width:227;height:295" type="#_x0000_t75" stroked="false">
              <v:imagedata r:id="rId20" o:title=""/>
            </v:shape>
            <v:shape style="position:absolute;left:6982;top:13230;width:247;height:300" type="#_x0000_t75" stroked="false">
              <v:imagedata r:id="rId21" o:title=""/>
            </v:shape>
            <v:shape style="position:absolute;left:7287;top:13230;width:247;height:300" type="#_x0000_t75" stroked="false">
              <v:imagedata r:id="rId21" o:title=""/>
            </v:shape>
            <v:shape style="position:absolute;left:7604;top:13236;width:208;height:389" type="#_x0000_t75" stroked="false">
              <v:imagedata r:id="rId22" o:title=""/>
            </v:shape>
            <v:line style="position:absolute" from="7903,13368" to="8009,13368" stroked="true" strokeweight="2.168pt" strokecolor="#5c687d"/>
            <v:shape style="position:absolute;left:8078;top:13225;width:227;height:295" type="#_x0000_t75" stroked="false">
              <v:imagedata r:id="rId23" o:title=""/>
            </v:shape>
            <v:shape style="position:absolute;left:8374;top:13230;width:247;height:300" type="#_x0000_t75" stroked="false">
              <v:imagedata r:id="rId21" o:title=""/>
            </v:shape>
            <v:shape style="position:absolute;left:8680;top:13231;width:179;height:289" type="#_x0000_t75" stroked="false">
              <v:imagedata r:id="rId24" o:title=""/>
            </v:shape>
            <v:shape style="position:absolute;left:8913;top:13231;width:179;height:289" type="#_x0000_t75" stroked="false">
              <v:imagedata r:id="rId24" o:title=""/>
            </v:shape>
            <v:rect style="position:absolute;left:5138;top:10946;width:5407;height:1160" filled="true" fillcolor="#023e88" stroked="false">
              <v:fill type="solid"/>
            </v:rect>
            <v:shape style="position:absolute;left:10679;top:10946;width:480;height:1160" type="#_x0000_t75" stroked="false">
              <v:imagedata r:id="rId25" o:title=""/>
            </v:shape>
            <v:shape style="position:absolute;left:6846;top:4015;width:2080;height:2080" coordorigin="6846,4015" coordsize="2080,2080" path="m7886,4015l7812,4018,7739,4025,7668,4038,7598,4055,7531,4077,7465,4104,7402,4134,7341,4169,7283,4207,7228,4250,7176,4295,7127,4345,7081,4397,7039,4452,7000,4510,6965,4571,6935,4634,6908,4699,6886,4767,6869,4837,6856,4908,6849,4981,6846,5055,6849,5129,6856,5202,6869,5273,6886,5343,6908,5410,6935,5476,6965,5539,7000,5600,7039,5658,7081,5713,7127,5765,7176,5814,7228,5860,7283,5902,7341,5941,7402,5976,7465,6006,7531,6033,7598,6055,7668,6072,7739,6085,7812,6092,7886,6095,7960,6092,8033,6085,8104,6072,8174,6055,8242,6033,8307,6006,8370,5976,8431,5941,8489,5902,8544,5860,8597,5814,8646,5765,8691,5713,8734,5658,8772,5600,8807,5539,8837,5476,8864,5410,8886,5343,8903,5273,8916,5202,8923,5129,8926,5055,8923,4981,8916,4908,8903,4837,8886,4767,8864,4699,8837,4634,8807,4571,8772,4510,8734,4452,8691,4397,8646,4345,8597,4295,8544,4250,8489,4207,8431,4169,8370,4134,8307,4104,8242,4077,8174,4055,8104,4038,8033,4025,7960,4018,7886,4015xe" filled="true" fillcolor="#ffffff" stroked="false">
              <v:path arrowok="t"/>
              <v:fill type="solid"/>
            </v:shape>
            <v:shape style="position:absolute;left:6846;top:4015;width:2080;height:2080" coordorigin="6846,4015" coordsize="2080,2080" path="m8926,5055l8923,5129,8916,5202,8903,5273,8886,5343,8864,5410,8837,5476,8807,5539,8772,5600,8734,5658,8691,5713,8646,5765,8597,5814,8544,5860,8489,5902,8431,5941,8370,5976,8307,6006,8242,6033,8174,6055,8104,6072,8033,6085,7960,6092,7886,6095,7812,6092,7739,6085,7668,6072,7598,6055,7531,6033,7465,6006,7402,5976,7341,5941,7283,5902,7228,5860,7176,5814,7127,5765,7081,5713,7039,5658,7000,5600,6965,5539,6935,5476,6908,5410,6886,5343,6869,5273,6856,5202,6849,5129,6846,5055,6849,4981,6856,4908,6869,4837,6886,4767,6908,4699,6935,4634,6965,4571,7000,4510,7039,4452,7081,4397,7127,4345,7176,4295,7228,4250,7283,4207,7341,4169,7402,4134,7465,4104,7531,4077,7598,4055,7668,4038,7739,4025,7812,4018,7886,4015,7960,4018,8033,4025,8104,4038,8174,4055,8242,4077,8307,4104,8370,4134,8431,4169,8489,4207,8544,4250,8597,4295,8646,4345,8691,4397,8734,4452,8772,4510,8807,4571,8837,4634,8864,4699,8886,4767,8903,4837,8916,4908,8923,4981,8926,5055xe" filled="false" stroked="true" strokeweight="2pt" strokecolor="#0072bc">
              <v:path arrowok="t"/>
            </v:shape>
            <v:line style="position:absolute" from="7886,6098" to="7886,10423" stroked="true" strokeweight="0pt" strokecolor="#ffcb04"/>
            <v:line style="position:absolute" from="7886,6098" to="7886,10423" stroked="true" strokeweight=".5pt" strokecolor="#0072bc"/>
            <v:line style="position:absolute" from="7886,13698" to="7886,14052" stroked="true" strokeweight="0pt" strokecolor="#ffcb04"/>
            <v:line style="position:absolute" from="7886,13698" to="7886,14052" stroked="true" strokeweight=".5pt" strokecolor="#0072bc"/>
            <v:line style="position:absolute" from="7414,10420" to="8358,10420" stroked="true" strokeweight="0pt" strokecolor="#ffcb04"/>
            <v:line style="position:absolute" from="7414,10420" to="8358,10420" stroked="true" strokeweight=".5pt" strokecolor="#0072bc"/>
            <v:shape style="position:absolute;left:6575;top:13152;width:2628;height:547" coordorigin="6575,13152" coordsize="2628,547" path="m9197,13545l9203,13634,9191,13680,9149,13697,9065,13699,6575,13699,6575,13152,9197,13152,9197,13545xe" filled="false" stroked="true" strokeweight="1pt" strokecolor="#0072bc">
              <v:path arrowok="t"/>
            </v:shape>
            <v:shape style="position:absolute;left:6638;top:11049;width:2487;height:815" coordorigin="6638,11049" coordsize="2487,815" path="m7152,11049l7061,11049,7060,11619,7060,11627,7060,11645,7059,11661,7057,11676,7053,11691,7048,11705,7040,11719,7031,11732,7009,11754,6978,11770,6940,11780,6894,11783,6861,11781,6833,11775,6809,11767,6789,11756,6773,11743,6760,11731,6750,11718,6743,11704,6739,11694,6736,11681,6734,11667,6732,11652,6731,11636,6730,11619,6729,11604,6729,11589,6729,11049,6638,11049,6638,11627,6638,11638,6639,11652,6640,11668,6642,11684,6645,11701,6649,11717,6654,11733,6660,11748,6696,11799,6746,11835,6811,11856,6890,11864,6954,11860,7009,11848,7055,11829,7093,11802,7109,11787,7112,11783,7122,11769,7133,11750,7141,11730,7145,11708,7149,11682,7151,11652,7151,11627,7152,11049m7901,11849l7819,11603,7794,11526,7692,11219,7692,11526,7443,11526,7570,11132,7692,11526,7692,11219,7664,11132,7636,11049,7511,11049,7244,11849,7341,11849,7418,11603,7717,11603,7793,11849,7901,11849m8509,11049l8418,11049,8421,11484,8422,11528,8424,11571,8425,11611,8427,11649,8431,11725,8431,11728,8430,11725,8426,11714,8419,11697,8411,11674,8400,11648,8388,11620,8374,11591,8359,11560,8160,11166,8101,11049,7994,11049,7994,11849,8089,11849,8085,11385,8084,11359,8084,11340,8083,11306,8082,11269,8080,11235,8078,11206,8076,11184,8075,11170,8074,11166,8076,11170,8081,11181,8089,11200,8107,11239,8114,11254,8121,11270,8129,11286,8137,11304,8145,11322,8154,11340,8163,11359,8411,11849,8509,11849,8509,11728,8509,11049m9124,11770l8818,11770,8818,11049,8726,11049,8726,11849,9112,11849,9124,11770e" filled="true" fillcolor="#ffffff" stroked="false">
              <v:path arrowok="t"/>
              <v:fill type="solid"/>
            </v:shape>
            <v:shape style="position:absolute;left:6714;top:10617;width:425;height:178" type="#_x0000_t75" stroked="false">
              <v:imagedata r:id="rId26" o:title=""/>
            </v:shape>
            <v:shape style="position:absolute;left:7178;top:10670;width:95;height:128" coordorigin="7178,10670" coordsize="95,128" path="m7267,10778l7248,10778,7249,10785,7254,10792,7261,10798,7272,10785,7270,10782,7268,10779,7267,10778xm7196,10670l7178,10674,7178,10769,7179,10775,7179,10775,7181,10780,7186,10791,7197,10796,7212,10797,7223,10796,7233,10792,7241,10786,7246,10781,7212,10781,7207,10779,7203,10777,7200,10775,7199,10772,7197,10766,7196,10762,7196,10670xm7264,10671l7247,10674,7247,10759,7244,10766,7239,10771,7234,10775,7229,10779,7223,10781,7246,10781,7248,10778,7267,10778,7266,10775,7265,10771,7265,10766,7264,10671xe" filled="true" fillcolor="#c49a6c" stroked="false">
              <v:path arrowok="t"/>
              <v:fill type="solid"/>
            </v:shape>
            <v:shape style="position:absolute;left:7302;top:10615;width:370;height:181" type="#_x0000_t75" stroked="false">
              <v:imagedata r:id="rId27" o:title=""/>
            </v:shape>
            <v:shape style="position:absolute;left:7706;top:10670;width:90;height:123" coordorigin="7706,10670" coordsize="90,123" path="m7723,10670l7706,10675,7708,10681,7709,10685,7710,10691,7710,10793,7728,10793,7728,10703,7732,10699,7738,10695,7744,10691,7749,10689,7728,10689,7727,10683,7727,10679,7726,10676,7724,10671,7723,10670xm7792,10687l7766,10687,7770,10688,7773,10692,7774,10693,7775,10695,7776,10698,7777,10701,7777,10703,7777,10793,7795,10793,7795,10697,7794,10692,7792,10688,7792,10687xm7764,10670l7755,10672,7746,10675,7737,10681,7728,10689,7749,10689,7750,10688,7755,10687,7792,10687,7787,10677,7777,10671,7764,10670xe" filled="true" fillcolor="#c49a6c" stroked="false">
              <v:path arrowok="t"/>
              <v:fill type="solid"/>
            </v:shape>
            <v:shape style="position:absolute;left:7883;top:10621;width:285;height:174" type="#_x0000_t75" stroked="false">
              <v:imagedata r:id="rId28" o:title=""/>
            </v:shape>
            <v:shape style="position:absolute;left:8200;top:10615;width:592;height:183" type="#_x0000_t75" stroked="false">
              <v:imagedata r:id="rId29" o:title=""/>
            </v:shape>
            <v:shape style="position:absolute;left:8872;top:10617;width:225;height:178" coordorigin="8872,10617" coordsize="225,178" path="m8971,10793l8968,10786,8968,10780,8968,10779,8967,10775,8967,10686,8967,10686,8967,10620,8949,10617,8949,10679,8950,10686,8949,10685,8949,10699,8949,10763,8947,10766,8942,10771,8939,10773,8935,10775,8932,10777,8929,10778,8925,10779,8909,10779,8902,10774,8896,10765,8893,10758,8892,10747,8892,10725,8892,10718,8894,10713,8895,10708,8897,10703,8899,10699,8905,10690,8912,10686,8934,10686,8944,10690,8949,10699,8949,10685,8942,10676,8932,10671,8910,10671,8903,10673,8896,10678,8885,10688,8878,10701,8873,10716,8872,10734,8875,10760,8884,10779,8884,10779,8899,10790,8919,10794,8932,10794,8942,10790,8950,10780,8951,10788,8952,10792,8952,10793,8971,10793m9096,10722l9096,10718,9095,10709,9093,10700,9091,10694,9088,10688,9085,10685,9083,10683,9077,10677,9077,10722,9024,10722,9026,10706,9031,10694,9039,10687,9051,10685,9060,10685,9067,10688,9072,10695,9075,10700,9077,10709,9077,10722,9077,10677,9075,10674,9064,10670,9038,10670,9026,10676,9017,10687,9011,10695,9006,10706,9004,10718,9003,10732,9006,10759,9016,10779,9032,10791,9054,10795,9065,10794,9076,10791,9085,10787,9093,10781,9093,10780,9086,10768,9078,10776,9069,10780,9052,10780,9047,10779,9042,10776,9037,10774,9033,10770,9029,10765,9025,10759,9024,10750,9024,10736,9096,10736,9096,10722e" filled="true" fillcolor="#5c687d" stroked="false">
              <v:path arrowok="t"/>
              <v:fill type="solid"/>
            </v:shape>
            <v:shape style="position:absolute;left:9184;top:10618;width:150;height:179" type="#_x0000_t75" stroked="false">
              <v:imagedata r:id="rId30" o:title=""/>
            </v:shape>
            <v:shape style="position:absolute;left:6441;top:10628;width:195;height:169" type="#_x0000_t75" stroked="false">
              <v:imagedata r:id="rId31" o:title=""/>
            </v:shape>
            <v:rect style="position:absolute;left:4933;top:10946;width:171;height:1160" filled="true" fillcolor="#68628c" stroked="false">
              <v:fill type="solid"/>
            </v:rect>
            <v:line style="position:absolute" from="4874,10946" to="4874,12106" stroked="true" strokeweight="2.225pt" strokecolor="#92278f"/>
            <v:rect style="position:absolute;left:4514;top:10946;width:317;height:1160" filled="true" fillcolor="#4e5558" stroked="false">
              <v:fill type="solid"/>
            </v:rect>
            <v:line style="position:absolute" from="4465,10946" to="4465,12106" stroked="true" strokeweight="3.241pt" strokecolor="#878780"/>
            <v:rect style="position:absolute;left:4262;top:10946;width:140;height:1160" filled="true" fillcolor="#d2d6c5" stroked="false">
              <v:fill type="solid"/>
            </v:rect>
            <v:rect style="position:absolute;left:4092;top:10946;width:140;height:1160" filled="true" fillcolor="#5b9ea5" stroked="false">
              <v:fill type="solid"/>
            </v:rect>
            <v:rect style="position:absolute;left:3922;top:10946;width:140;height:1160" filled="true" fillcolor="#5c687d" stroked="false">
              <v:fill type="solid"/>
            </v:rect>
            <v:line style="position:absolute" from="3866,10946" to="3866,12106" stroked="true" strokeweight="3.24pt" strokecolor="#5b9ea5"/>
            <v:rect style="position:absolute;left:3506;top:10946;width:304;height:1160" filled="true" fillcolor="#5f392e" stroked="false">
              <v:fill type="solid"/>
            </v:rect>
            <v:line style="position:absolute" from="3444,10946" to="3444,12106" stroked="true" strokeweight="3.871pt" strokecolor="#7d6c5a"/>
            <v:rect style="position:absolute;left:3256;top:10946;width:117;height:1160" filled="true" fillcolor="#9a4f44" stroked="false">
              <v:fill type="solid"/>
            </v:rect>
            <v:rect style="position:absolute;left:2997;top:10946;width:224;height:1160" filled="true" fillcolor="#cd9b5a" stroked="false">
              <v:fill type="solid"/>
            </v:rect>
            <v:line style="position:absolute" from="2961,10946" to="2961,12106" stroked="true" strokeweight="1.445pt" strokecolor="#5b9ea5"/>
            <v:rect style="position:absolute;left:2746;top:10946;width:171;height:1160" filled="true" fillcolor="#6a8764" stroked="false">
              <v:fill type="solid"/>
            </v:rect>
            <v:line style="position:absolute" from="2687,10946" to="2687,12106" stroked="true" strokeweight="2.224pt" strokecolor="#5f392e"/>
            <v:rect style="position:absolute;left:2327;top:10946;width:317;height:1160" filled="true" fillcolor="#cd9b5a" stroked="false">
              <v:fill type="solid"/>
            </v:rect>
            <v:line style="position:absolute" from="2278,10946" to="2278,12106" stroked="true" strokeweight="3.241pt" strokecolor="#d7df23"/>
            <v:rect style="position:absolute;left:2075;top:10946;width:140;height:1160" filled="true" fillcolor="#6d8565" stroked="false">
              <v:fill type="solid"/>
            </v:rect>
            <v:rect style="position:absolute;left:1905;top:10946;width:140;height:1160" filled="true" fillcolor="#cd9b5a" stroked="false">
              <v:fill type="solid"/>
            </v:rect>
            <v:rect style="position:absolute;left:1735;top:10946;width:140;height:1160" filled="true" fillcolor="#e8d9a9" stroked="false">
              <v:fill type="solid"/>
            </v:rect>
            <v:line style="position:absolute" from="1679,10946" to="1679,12106" stroked="true" strokeweight="3.24pt" strokecolor="#ed1c24"/>
            <v:rect style="position:absolute;left:1319;top:10946;width:304;height:1160" filled="true" fillcolor="#bab6b5" stroked="false">
              <v:fill type="solid"/>
            </v:rect>
            <v:line style="position:absolute" from="1256,10946" to="1256,12106" stroked="true" strokeweight="3.87pt" strokecolor="#39433d"/>
            <v:rect style="position:absolute;left:1069;top:10946;width:117;height:1160" filled="true" fillcolor="#9e8f7a" stroked="false">
              <v:fill type="solid"/>
            </v:rect>
            <v:rect style="position:absolute;left:810;top:10946;width:224;height:1160" filled="true" fillcolor="#929b7c" stroked="false">
              <v:fill type="solid"/>
            </v:rect>
            <v:line style="position:absolute" from="774,10946" to="774,12106" stroked="true" strokeweight="1.445pt" strokecolor="#5f6046"/>
            <v:rect style="position:absolute;left:559;top:10946;width:171;height:1160" filled="true" fillcolor="#bc7061" stroked="false">
              <v:fill type="solid"/>
            </v:rect>
            <v:line style="position:absolute" from="500,10946" to="500,12106" stroked="true" strokeweight="2.224pt" strokecolor="#9e1f63"/>
            <v:rect style="position:absolute;left:140;top:10946;width:317;height:1160" filled="true" fillcolor="#929b7c" stroked="false">
              <v:fill type="solid"/>
            </v:rect>
            <v:line style="position:absolute" from="90,10946" to="90,12106" stroked="true" strokeweight="3.24pt" strokecolor="#738f57"/>
            <v:rect style="position:absolute;left:0;top:10946;width:28;height:1160" filled="true" fillcolor="#bc7061" stroked="false">
              <v:fill type="solid"/>
            </v:rect>
            <v:line style="position:absolute" from="0,0" to="0,15840" stroked="true" strokeweight=".042pt" strokecolor="#ffffff"/>
            <v:rect style="position:absolute;left:11263;top:10946;width:977;height:1160" filled="true" fillcolor="#c2b59b" stroked="false">
              <v:fill type="solid"/>
            </v:rect>
            <w10:wrap type="none"/>
          </v:group>
        </w:pict>
      </w:r>
      <w:r>
        <w:rPr/>
        <w:pict>
          <v:shapetype id="_x0000_t202" o:spt="202" coordsize="21600,21600" path="m,l,21600r21600,l21600,xe">
            <v:stroke joinstyle="miter"/>
            <v:path gradientshapeok="t" o:connecttype="rect"/>
          </v:shapetype>
          <v:shape style="position:absolute;margin-left:550.318665pt;margin-top:66.359993pt;width:10.1pt;height:82.05pt;mso-position-horizontal-relative:page;mso-position-vertical-relative:page;z-index:1048" type="#_x0000_t202" filled="false" stroked="false">
            <v:textbox inset="0,0,0,0" style="layout-flow:vertical;mso-layout-flow-alt:bottom-to-top">
              <w:txbxContent>
                <w:p>
                  <w:pPr>
                    <w:spacing w:line="186" w:lineRule="exact" w:before="0"/>
                    <w:ind w:left="20" w:right="0" w:firstLine="0"/>
                    <w:jc w:val="left"/>
                    <w:rPr>
                      <w:rFonts w:ascii="Palatino Linotype" w:hAnsi="Palatino Linotype"/>
                      <w:sz w:val="16"/>
                    </w:rPr>
                  </w:pPr>
                  <w:r>
                    <w:rPr>
                      <w:rFonts w:ascii="Palatino Linotype" w:hAnsi="Palatino Linotype"/>
                      <w:color w:val="58595B"/>
                      <w:w w:val="79"/>
                      <w:sz w:val="16"/>
                    </w:rPr>
                    <w:t>ısæw:</w:t>
                  </w:r>
                  <w:r>
                    <w:rPr>
                      <w:rFonts w:ascii="Palatino Linotype" w:hAnsi="Palatino Linotype"/>
                      <w:color w:val="58595B"/>
                      <w:spacing w:val="-4"/>
                      <w:sz w:val="16"/>
                    </w:rPr>
                    <w:t> </w:t>
                  </w:r>
                  <w:r>
                    <w:rPr>
                      <w:rFonts w:ascii="Palatino Linotype" w:hAnsi="Palatino Linotype"/>
                      <w:color w:val="A7A9AC"/>
                      <w:w w:val="99"/>
                      <w:sz w:val="16"/>
                    </w:rPr>
                    <w:t>g78-6o7-z7-oı78-6</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4"/>
        </w:rPr>
      </w:pPr>
    </w:p>
    <w:p>
      <w:pPr>
        <w:spacing w:line="255" w:lineRule="exact" w:before="39"/>
        <w:ind w:left="2905" w:right="1099" w:firstLine="0"/>
        <w:jc w:val="center"/>
        <w:rPr>
          <w:rFonts w:ascii="Palatino Linotype" w:hAnsi="Palatino Linotype"/>
          <w:sz w:val="20"/>
        </w:rPr>
      </w:pPr>
      <w:r>
        <w:rPr>
          <w:rFonts w:ascii="Palatino Linotype" w:hAnsi="Palatino Linotype"/>
          <w:color w:val="808285"/>
          <w:sz w:val="20"/>
        </w:rPr>
        <w:t>Jwaw Novoıa-Caemowa </w:t>
      </w:r>
      <w:r>
        <w:rPr>
          <w:rFonts w:ascii="Palatino Linotype" w:hAnsi="Palatino Linotype"/>
          <w:color w:val="939598"/>
          <w:sz w:val="20"/>
        </w:rPr>
        <w:t>• </w:t>
      </w:r>
      <w:r>
        <w:rPr>
          <w:rFonts w:ascii="Palatino Linotype" w:hAnsi="Palatino Linotype"/>
          <w:color w:val="808285"/>
          <w:sz w:val="20"/>
        </w:rPr>
        <w:t>Feawcısco Faæ›ıa-B›ewaı</w:t>
      </w:r>
    </w:p>
    <w:p>
      <w:pPr>
        <w:spacing w:line="240" w:lineRule="exact" w:before="3"/>
        <w:ind w:left="2907" w:right="1099" w:firstLine="0"/>
        <w:jc w:val="center"/>
        <w:rPr>
          <w:rFonts w:ascii="Palatino Linotype" w:hAnsi="Palatino Linotype"/>
          <w:sz w:val="20"/>
        </w:rPr>
      </w:pPr>
      <w:r>
        <w:rPr>
          <w:rFonts w:ascii="Palatino Linotype" w:hAnsi="Palatino Linotype"/>
          <w:color w:val="808285"/>
          <w:sz w:val="20"/>
        </w:rPr>
        <w:t>Maeía T›e›sa L›D›2ma-Eıı2owDo </w:t>
      </w:r>
      <w:r>
        <w:rPr>
          <w:rFonts w:ascii="Palatino Linotype" w:hAnsi="Palatino Linotype"/>
          <w:color w:val="939598"/>
          <w:sz w:val="20"/>
        </w:rPr>
        <w:t>• </w:t>
      </w:r>
      <w:r>
        <w:rPr>
          <w:rFonts w:ascii="Palatino Linotype" w:hAnsi="Palatino Linotype"/>
          <w:color w:val="808285"/>
          <w:sz w:val="20"/>
        </w:rPr>
        <w:t>Na+ı›ııv Aı›5awDea Maeíw-Gow2áı›2 Rosaeıo Ros›ı-Saıa2ae </w:t>
      </w:r>
      <w:r>
        <w:rPr>
          <w:rFonts w:ascii="Palatino Linotype" w:hAnsi="Palatino Linotype"/>
          <w:color w:val="939598"/>
          <w:sz w:val="20"/>
        </w:rPr>
        <w:t>• </w:t>
      </w:r>
      <w:r>
        <w:rPr>
          <w:rFonts w:ascii="Palatino Linotype" w:hAnsi="Palatino Linotype"/>
          <w:color w:val="808285"/>
          <w:sz w:val="20"/>
        </w:rPr>
        <w:t>EDwaeDo AswaDo-Lóe›2</w:t>
      </w:r>
    </w:p>
    <w:p>
      <w:pPr>
        <w:spacing w:line="252" w:lineRule="exact" w:before="0"/>
        <w:ind w:left="2905" w:right="1099" w:firstLine="0"/>
        <w:jc w:val="center"/>
        <w:rPr>
          <w:rFonts w:ascii="Palatino Linotype" w:hAnsi="Palatino Linotype"/>
          <w:sz w:val="20"/>
        </w:rPr>
      </w:pPr>
      <w:r>
        <w:rPr>
          <w:rFonts w:ascii="Palatino Linotype" w:hAnsi="Palatino Linotype"/>
          <w:color w:val="808285"/>
          <w:sz w:val="20"/>
        </w:rPr>
        <w:t>Aeıawwa  B›c›eeıı-Gaecía  </w:t>
      </w:r>
      <w:r>
        <w:rPr>
          <w:rFonts w:ascii="Palatino Linotype" w:hAnsi="Palatino Linotype"/>
          <w:color w:val="939598"/>
          <w:sz w:val="20"/>
        </w:rPr>
        <w:t>•  </w:t>
      </w:r>
      <w:r>
        <w:rPr>
          <w:rFonts w:ascii="Palatino Linotype" w:hAnsi="Palatino Linotype"/>
          <w:color w:val="808285"/>
          <w:sz w:val="20"/>
        </w:rPr>
        <w:t>Mısw›ı L›aı-Aeeıoıa</w:t>
      </w:r>
    </w:p>
    <w:p>
      <w:pPr>
        <w:spacing w:after="0" w:line="252" w:lineRule="exact"/>
        <w:jc w:val="center"/>
        <w:rPr>
          <w:rFonts w:ascii="Palatino Linotype" w:hAnsi="Palatino Linotype"/>
          <w:sz w:val="20"/>
        </w:rPr>
        <w:sectPr>
          <w:type w:val="continuous"/>
          <w:pgSz w:w="12240" w:h="15840"/>
          <w:pgMar w:top="1500" w:bottom="280" w:left="1720" w:right="0"/>
        </w:sectPr>
      </w:pPr>
    </w:p>
    <w:p>
      <w:pPr>
        <w:pStyle w:val="BodyText"/>
        <w:spacing w:line="20" w:lineRule="exact"/>
        <w:ind w:left="8861"/>
        <w:rPr>
          <w:rFonts w:ascii="Palatino Linotype"/>
          <w:sz w:val="2"/>
        </w:rPr>
      </w:pPr>
      <w:r>
        <w:rPr/>
        <w:pict>
          <v:group style="position:absolute;margin-left:.0pt;margin-top:0pt;width:311.8pt;height:792pt;mso-position-horizontal-relative:page;mso-position-vertical-relative:page;z-index:-390400" coordorigin="0,0" coordsize="6236,15840">
            <v:shape style="position:absolute;left:0;top:0;width:6236;height:15840" type="#_x0000_t75" stroked="false">
              <v:imagedata r:id="rId32" o:title=""/>
            </v:shape>
            <v:rect style="position:absolute;left:0;top:10946;width:532;height:1160" filled="true" fillcolor="#c2b59b" stroked="false">
              <v:fill type="solid"/>
            </v:rect>
            <w10:wrap type="none"/>
          </v:group>
        </w:pict>
      </w:r>
      <w:r>
        <w:rPr>
          <w:rFonts w:ascii="Palatino Linotype"/>
          <w:sz w:val="2"/>
        </w:rPr>
        <w:pict>
          <v:group style="width:36.3pt;height:.3pt;mso-position-horizontal-relative:char;mso-position-vertical-relative:line" coordorigin="0,0" coordsize="726,6">
            <v:line style="position:absolute" from="723,3" to="3,3" stroked="true" strokeweight=".3pt" strokecolor="#000000"/>
          </v:group>
        </w:pict>
      </w:r>
      <w:r>
        <w:rPr>
          <w:rFonts w:ascii="Palatino Linotype"/>
          <w:sz w:val="2"/>
        </w:rPr>
      </w:r>
    </w:p>
    <w:p>
      <w:pPr>
        <w:pStyle w:val="BodyText"/>
        <w:spacing w:before="2"/>
        <w:rPr>
          <w:rFonts w:ascii="Palatino Linotype"/>
          <w:sz w:val="19"/>
        </w:rPr>
      </w:pPr>
    </w:p>
    <w:p>
      <w:pPr>
        <w:pStyle w:val="Heading2"/>
        <w:spacing w:before="28"/>
      </w:pPr>
      <w:r>
        <w:rPr>
          <w:color w:val="023E88"/>
        </w:rPr>
        <w:t>Los awwoeıs</w:t>
      </w:r>
    </w:p>
    <w:p>
      <w:pPr>
        <w:spacing w:line="245" w:lineRule="exact" w:before="198"/>
        <w:ind w:left="1063" w:right="0" w:firstLine="0"/>
        <w:jc w:val="left"/>
        <w:rPr>
          <w:rFonts w:ascii="Palatino Linotype" w:hAnsi="Palatino Linotype"/>
          <w:b/>
          <w:sz w:val="20"/>
        </w:rPr>
      </w:pPr>
      <w:r>
        <w:rPr>
          <w:rFonts w:ascii="Palatino Linotype" w:hAnsi="Palatino Linotype"/>
          <w:b/>
          <w:color w:val="0072BC"/>
          <w:w w:val="95"/>
          <w:sz w:val="20"/>
        </w:rPr>
        <w:t>Jwaw Novoıa-Caemowa</w:t>
      </w:r>
    </w:p>
    <w:p>
      <w:pPr>
        <w:spacing w:line="200" w:lineRule="exact" w:before="4"/>
        <w:ind w:left="1683" w:right="3074" w:firstLine="0"/>
        <w:jc w:val="both"/>
        <w:rPr>
          <w:rFonts w:ascii="Palatino Linotype" w:hAnsi="Palatino Linotype"/>
          <w:sz w:val="18"/>
        </w:rPr>
      </w:pPr>
      <w:r>
        <w:rPr>
          <w:rFonts w:ascii="Palatino Linotype" w:hAnsi="Palatino Linotype"/>
          <w:color w:val="58595B"/>
          <w:w w:val="95"/>
          <w:sz w:val="18"/>
        </w:rPr>
        <w:t>Doctor</w:t>
      </w:r>
      <w:r>
        <w:rPr>
          <w:rFonts w:ascii="Palatino Linotype" w:hAnsi="Palatino Linotype"/>
          <w:color w:val="58595B"/>
          <w:spacing w:val="-17"/>
          <w:w w:val="95"/>
          <w:sz w:val="18"/>
        </w:rPr>
        <w:t> </w:t>
      </w:r>
      <w:r>
        <w:rPr>
          <w:rFonts w:ascii="Palatino Linotype" w:hAnsi="Palatino Linotype"/>
          <w:color w:val="58595B"/>
          <w:w w:val="95"/>
          <w:sz w:val="18"/>
        </w:rPr>
        <w:t>y</w:t>
      </w:r>
      <w:r>
        <w:rPr>
          <w:rFonts w:ascii="Palatino Linotype" w:hAnsi="Palatino Linotype"/>
          <w:color w:val="58595B"/>
          <w:spacing w:val="-17"/>
          <w:w w:val="95"/>
          <w:sz w:val="18"/>
        </w:rPr>
        <w:t> </w:t>
      </w:r>
      <w:r>
        <w:rPr>
          <w:rFonts w:ascii="Palatino Linotype" w:hAnsi="Palatino Linotype"/>
          <w:color w:val="58595B"/>
          <w:w w:val="95"/>
          <w:sz w:val="18"/>
        </w:rPr>
        <w:t>maestro</w:t>
      </w:r>
      <w:r>
        <w:rPr>
          <w:rFonts w:ascii="Palatino Linotype" w:hAnsi="Palatino Linotype"/>
          <w:color w:val="58595B"/>
          <w:spacing w:val="-17"/>
          <w:w w:val="95"/>
          <w:sz w:val="18"/>
        </w:rPr>
        <w:t> </w:t>
      </w:r>
      <w:r>
        <w:rPr>
          <w:rFonts w:ascii="Palatino Linotype" w:hAnsi="Palatino Linotype"/>
          <w:color w:val="58595B"/>
          <w:w w:val="95"/>
          <w:sz w:val="18"/>
        </w:rPr>
        <w:t>en</w:t>
      </w:r>
      <w:r>
        <w:rPr>
          <w:rFonts w:ascii="Palatino Linotype" w:hAnsi="Palatino Linotype"/>
          <w:color w:val="58595B"/>
          <w:spacing w:val="-17"/>
          <w:w w:val="95"/>
          <w:sz w:val="18"/>
        </w:rPr>
        <w:t> </w:t>
      </w:r>
      <w:r>
        <w:rPr>
          <w:rFonts w:ascii="Palatino Linotype" w:hAnsi="Palatino Linotype"/>
          <w:color w:val="58595B"/>
          <w:w w:val="95"/>
          <w:sz w:val="18"/>
        </w:rPr>
        <w:t>economía</w:t>
      </w:r>
      <w:r>
        <w:rPr>
          <w:rFonts w:ascii="Palatino Linotype" w:hAnsi="Palatino Linotype"/>
          <w:color w:val="58595B"/>
          <w:spacing w:val="-17"/>
          <w:w w:val="95"/>
          <w:sz w:val="18"/>
        </w:rPr>
        <w:t> </w:t>
      </w:r>
      <w:r>
        <w:rPr>
          <w:rFonts w:ascii="Palatino Linotype" w:hAnsi="Palatino Linotype"/>
          <w:color w:val="58595B"/>
          <w:w w:val="95"/>
          <w:sz w:val="18"/>
        </w:rPr>
        <w:t>por</w:t>
      </w:r>
      <w:r>
        <w:rPr>
          <w:rFonts w:ascii="Palatino Linotype" w:hAnsi="Palatino Linotype"/>
          <w:color w:val="58595B"/>
          <w:spacing w:val="-17"/>
          <w:w w:val="95"/>
          <w:sz w:val="18"/>
        </w:rPr>
        <w:t> </w:t>
      </w:r>
      <w:r>
        <w:rPr>
          <w:rFonts w:ascii="Palatino Linotype" w:hAnsi="Palatino Linotype"/>
          <w:color w:val="58595B"/>
          <w:w w:val="95"/>
          <w:sz w:val="18"/>
        </w:rPr>
        <w:t>la</w:t>
      </w:r>
      <w:r>
        <w:rPr>
          <w:rFonts w:ascii="Palatino Linotype" w:hAnsi="Palatino Linotype"/>
          <w:color w:val="58595B"/>
          <w:spacing w:val="-17"/>
          <w:w w:val="95"/>
          <w:sz w:val="18"/>
        </w:rPr>
        <w:t> </w:t>
      </w:r>
      <w:r>
        <w:rPr>
          <w:rFonts w:ascii="Palatino Linotype" w:hAnsi="Palatino Linotype"/>
          <w:color w:val="58595B"/>
          <w:w w:val="95"/>
          <w:sz w:val="18"/>
        </w:rPr>
        <w:t>Universidad</w:t>
      </w:r>
      <w:r>
        <w:rPr>
          <w:rFonts w:ascii="Palatino Linotype" w:hAnsi="Palatino Linotype"/>
          <w:color w:val="58595B"/>
          <w:spacing w:val="-17"/>
          <w:w w:val="95"/>
          <w:sz w:val="18"/>
        </w:rPr>
        <w:t> </w:t>
      </w:r>
      <w:r>
        <w:rPr>
          <w:rFonts w:ascii="Palatino Linotype" w:hAnsi="Palatino Linotype"/>
          <w:color w:val="58595B"/>
          <w:w w:val="95"/>
          <w:sz w:val="18"/>
        </w:rPr>
        <w:t>de</w:t>
      </w:r>
      <w:r>
        <w:rPr>
          <w:rFonts w:ascii="Palatino Linotype" w:hAnsi="Palatino Linotype"/>
          <w:color w:val="58595B"/>
          <w:spacing w:val="-18"/>
          <w:w w:val="95"/>
          <w:sz w:val="18"/>
        </w:rPr>
        <w:t> </w:t>
      </w:r>
      <w:r>
        <w:rPr>
          <w:rFonts w:ascii="Palatino Linotype" w:hAnsi="Palatino Linotype"/>
          <w:color w:val="58595B"/>
          <w:w w:val="95"/>
          <w:sz w:val="18"/>
        </w:rPr>
        <w:t>Notre</w:t>
      </w:r>
      <w:r>
        <w:rPr>
          <w:rFonts w:ascii="Palatino Linotype" w:hAnsi="Palatino Linotype"/>
          <w:color w:val="58595B"/>
          <w:spacing w:val="-17"/>
          <w:w w:val="95"/>
          <w:sz w:val="18"/>
        </w:rPr>
        <w:t> </w:t>
      </w:r>
      <w:r>
        <w:rPr>
          <w:rFonts w:ascii="Palatino Linotype" w:hAnsi="Palatino Linotype"/>
          <w:color w:val="58595B"/>
          <w:w w:val="95"/>
          <w:sz w:val="18"/>
        </w:rPr>
        <w:t>Dame.</w:t>
      </w:r>
      <w:r>
        <w:rPr>
          <w:rFonts w:ascii="Palatino Linotype" w:hAnsi="Palatino Linotype"/>
          <w:color w:val="58595B"/>
          <w:spacing w:val="-17"/>
          <w:w w:val="95"/>
          <w:sz w:val="18"/>
        </w:rPr>
        <w:t> </w:t>
      </w:r>
      <w:r>
        <w:rPr>
          <w:rFonts w:ascii="Palatino Linotype" w:hAnsi="Palatino Linotype"/>
          <w:color w:val="58595B"/>
          <w:w w:val="95"/>
          <w:sz w:val="18"/>
        </w:rPr>
        <w:t>Profesor</w:t>
      </w:r>
      <w:r>
        <w:rPr>
          <w:rFonts w:ascii="Palatino Linotype" w:hAnsi="Palatino Linotype"/>
          <w:color w:val="58595B"/>
          <w:spacing w:val="-17"/>
          <w:w w:val="95"/>
          <w:sz w:val="18"/>
        </w:rPr>
        <w:t> </w:t>
      </w:r>
      <w:r>
        <w:rPr>
          <w:rFonts w:ascii="Palatino Linotype" w:hAnsi="Palatino Linotype"/>
          <w:color w:val="58595B"/>
          <w:w w:val="95"/>
          <w:sz w:val="18"/>
        </w:rPr>
        <w:t>de la</w:t>
      </w:r>
      <w:r>
        <w:rPr>
          <w:rFonts w:ascii="Palatino Linotype" w:hAnsi="Palatino Linotype"/>
          <w:color w:val="58595B"/>
          <w:spacing w:val="-20"/>
          <w:w w:val="95"/>
          <w:sz w:val="18"/>
        </w:rPr>
        <w:t> </w:t>
      </w:r>
      <w:r>
        <w:rPr>
          <w:rFonts w:ascii="Palatino Linotype" w:hAnsi="Palatino Linotype"/>
          <w:color w:val="58595B"/>
          <w:w w:val="95"/>
          <w:sz w:val="18"/>
        </w:rPr>
        <w:t>Facultad</w:t>
      </w:r>
      <w:r>
        <w:rPr>
          <w:rFonts w:ascii="Palatino Linotype" w:hAnsi="Palatino Linotype"/>
          <w:color w:val="58595B"/>
          <w:spacing w:val="-20"/>
          <w:w w:val="95"/>
          <w:sz w:val="18"/>
        </w:rPr>
        <w:t> </w:t>
      </w:r>
      <w:r>
        <w:rPr>
          <w:rFonts w:ascii="Palatino Linotype" w:hAnsi="Palatino Linotype"/>
          <w:color w:val="58595B"/>
          <w:w w:val="95"/>
          <w:sz w:val="18"/>
        </w:rPr>
        <w:t>Arquitectura</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0"/>
          <w:w w:val="95"/>
          <w:sz w:val="18"/>
        </w:rPr>
        <w:t> </w:t>
      </w:r>
      <w:r>
        <w:rPr>
          <w:rFonts w:ascii="Palatino Linotype" w:hAnsi="Palatino Linotype"/>
          <w:color w:val="58595B"/>
          <w:w w:val="95"/>
          <w:sz w:val="18"/>
        </w:rPr>
        <w:t>Universidad</w:t>
      </w:r>
      <w:r>
        <w:rPr>
          <w:rFonts w:ascii="Palatino Linotype" w:hAnsi="Palatino Linotype"/>
          <w:color w:val="58595B"/>
          <w:spacing w:val="-20"/>
          <w:w w:val="95"/>
          <w:sz w:val="18"/>
        </w:rPr>
        <w:t> </w:t>
      </w:r>
      <w:r>
        <w:rPr>
          <w:rFonts w:ascii="Palatino Linotype" w:hAnsi="Palatino Linotype"/>
          <w:color w:val="58595B"/>
          <w:w w:val="95"/>
          <w:sz w:val="18"/>
        </w:rPr>
        <w:t>Autónoma</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Nuevo</w:t>
      </w:r>
      <w:r>
        <w:rPr>
          <w:rFonts w:ascii="Palatino Linotype" w:hAnsi="Palatino Linotype"/>
          <w:color w:val="58595B"/>
          <w:spacing w:val="-20"/>
          <w:w w:val="95"/>
          <w:sz w:val="18"/>
        </w:rPr>
        <w:t> </w:t>
      </w:r>
      <w:r>
        <w:rPr>
          <w:rFonts w:ascii="Palatino Linotype" w:hAnsi="Palatino Linotype"/>
          <w:color w:val="58595B"/>
          <w:w w:val="95"/>
          <w:sz w:val="18"/>
        </w:rPr>
        <w:t>León</w:t>
      </w:r>
      <w:r>
        <w:rPr>
          <w:rFonts w:ascii="Palatino Linotype" w:hAnsi="Palatino Linotype"/>
          <w:color w:val="58595B"/>
          <w:spacing w:val="-20"/>
          <w:w w:val="95"/>
          <w:sz w:val="18"/>
        </w:rPr>
        <w:t> </w:t>
      </w:r>
      <w:r>
        <w:rPr>
          <w:rFonts w:ascii="Palatino Linotype" w:hAnsi="Palatino Linotype"/>
          <w:color w:val="58595B"/>
          <w:w w:val="95"/>
          <w:sz w:val="18"/>
        </w:rPr>
        <w:t>(wawı). Fue</w:t>
      </w:r>
      <w:r>
        <w:rPr>
          <w:rFonts w:ascii="Palatino Linotype" w:hAnsi="Palatino Linotype"/>
          <w:color w:val="58595B"/>
          <w:spacing w:val="-17"/>
          <w:w w:val="95"/>
          <w:sz w:val="18"/>
        </w:rPr>
        <w:t> </w:t>
      </w:r>
      <w:r>
        <w:rPr>
          <w:rFonts w:ascii="Palatino Linotype" w:hAnsi="Palatino Linotype"/>
          <w:color w:val="58595B"/>
          <w:w w:val="95"/>
          <w:sz w:val="18"/>
        </w:rPr>
        <w:t>asesor</w:t>
      </w:r>
      <w:r>
        <w:rPr>
          <w:rFonts w:ascii="Palatino Linotype" w:hAnsi="Palatino Linotype"/>
          <w:color w:val="58595B"/>
          <w:spacing w:val="-17"/>
          <w:w w:val="95"/>
          <w:sz w:val="18"/>
        </w:rPr>
        <w:t> </w:t>
      </w:r>
      <w:r>
        <w:rPr>
          <w:rFonts w:ascii="Palatino Linotype" w:hAnsi="Palatino Linotype"/>
          <w:color w:val="58595B"/>
          <w:w w:val="95"/>
          <w:sz w:val="18"/>
        </w:rPr>
        <w:t>en</w:t>
      </w:r>
      <w:r>
        <w:rPr>
          <w:rFonts w:ascii="Palatino Linotype" w:hAnsi="Palatino Linotype"/>
          <w:color w:val="58595B"/>
          <w:spacing w:val="-17"/>
          <w:w w:val="95"/>
          <w:sz w:val="18"/>
        </w:rPr>
        <w:t> </w:t>
      </w:r>
      <w:r>
        <w:rPr>
          <w:rFonts w:ascii="Palatino Linotype" w:hAnsi="Palatino Linotype"/>
          <w:color w:val="58595B"/>
          <w:w w:val="95"/>
          <w:sz w:val="18"/>
        </w:rPr>
        <w:t>la</w:t>
      </w:r>
      <w:r>
        <w:rPr>
          <w:rFonts w:ascii="Palatino Linotype" w:hAnsi="Palatino Linotype"/>
          <w:color w:val="58595B"/>
          <w:spacing w:val="-17"/>
          <w:w w:val="95"/>
          <w:sz w:val="18"/>
        </w:rPr>
        <w:t> </w:t>
      </w:r>
      <w:r>
        <w:rPr>
          <w:rFonts w:ascii="Palatino Linotype" w:hAnsi="Palatino Linotype"/>
          <w:color w:val="58595B"/>
          <w:w w:val="95"/>
          <w:sz w:val="18"/>
        </w:rPr>
        <w:t>Secretaria</w:t>
      </w:r>
      <w:r>
        <w:rPr>
          <w:rFonts w:ascii="Palatino Linotype" w:hAnsi="Palatino Linotype"/>
          <w:color w:val="58595B"/>
          <w:spacing w:val="-17"/>
          <w:w w:val="95"/>
          <w:sz w:val="18"/>
        </w:rPr>
        <w:t> </w:t>
      </w:r>
      <w:r>
        <w:rPr>
          <w:rFonts w:ascii="Palatino Linotype" w:hAnsi="Palatino Linotype"/>
          <w:color w:val="58595B"/>
          <w:w w:val="95"/>
          <w:sz w:val="18"/>
        </w:rPr>
        <w:t>de</w:t>
      </w:r>
      <w:r>
        <w:rPr>
          <w:rFonts w:ascii="Palatino Linotype" w:hAnsi="Palatino Linotype"/>
          <w:color w:val="58595B"/>
          <w:spacing w:val="-17"/>
          <w:w w:val="95"/>
          <w:sz w:val="18"/>
        </w:rPr>
        <w:t> </w:t>
      </w:r>
      <w:r>
        <w:rPr>
          <w:rFonts w:ascii="Palatino Linotype" w:hAnsi="Palatino Linotype"/>
          <w:color w:val="58595B"/>
          <w:w w:val="95"/>
          <w:sz w:val="18"/>
        </w:rPr>
        <w:t>Economía</w:t>
      </w:r>
      <w:r>
        <w:rPr>
          <w:rFonts w:ascii="Palatino Linotype" w:hAnsi="Palatino Linotype"/>
          <w:color w:val="58595B"/>
          <w:spacing w:val="-17"/>
          <w:w w:val="95"/>
          <w:sz w:val="18"/>
        </w:rPr>
        <w:t> </w:t>
      </w:r>
      <w:r>
        <w:rPr>
          <w:rFonts w:ascii="Palatino Linotype" w:hAnsi="Palatino Linotype"/>
          <w:color w:val="58595B"/>
          <w:w w:val="95"/>
          <w:sz w:val="18"/>
        </w:rPr>
        <w:t>y</w:t>
      </w:r>
      <w:r>
        <w:rPr>
          <w:rFonts w:ascii="Palatino Linotype" w:hAnsi="Palatino Linotype"/>
          <w:color w:val="58595B"/>
          <w:spacing w:val="-17"/>
          <w:w w:val="95"/>
          <w:sz w:val="18"/>
        </w:rPr>
        <w:t> </w:t>
      </w:r>
      <w:r>
        <w:rPr>
          <w:rFonts w:ascii="Palatino Linotype" w:hAnsi="Palatino Linotype"/>
          <w:color w:val="58595B"/>
          <w:w w:val="95"/>
          <w:sz w:val="18"/>
        </w:rPr>
        <w:t>colaboró</w:t>
      </w:r>
      <w:r>
        <w:rPr>
          <w:rFonts w:ascii="Palatino Linotype" w:hAnsi="Palatino Linotype"/>
          <w:color w:val="58595B"/>
          <w:spacing w:val="-17"/>
          <w:w w:val="95"/>
          <w:sz w:val="18"/>
        </w:rPr>
        <w:t> </w:t>
      </w:r>
      <w:r>
        <w:rPr>
          <w:rFonts w:ascii="Palatino Linotype" w:hAnsi="Palatino Linotype"/>
          <w:color w:val="58595B"/>
          <w:w w:val="95"/>
          <w:sz w:val="18"/>
        </w:rPr>
        <w:t>con</w:t>
      </w:r>
      <w:r>
        <w:rPr>
          <w:rFonts w:ascii="Palatino Linotype" w:hAnsi="Palatino Linotype"/>
          <w:color w:val="58595B"/>
          <w:spacing w:val="-17"/>
          <w:w w:val="95"/>
          <w:sz w:val="18"/>
        </w:rPr>
        <w:t> </w:t>
      </w:r>
      <w:r>
        <w:rPr>
          <w:rFonts w:ascii="Palatino Linotype" w:hAnsi="Palatino Linotype"/>
          <w:color w:val="58595B"/>
          <w:w w:val="95"/>
          <w:sz w:val="18"/>
        </w:rPr>
        <w:t>la</w:t>
      </w:r>
      <w:r>
        <w:rPr>
          <w:rFonts w:ascii="Palatino Linotype" w:hAnsi="Palatino Linotype"/>
          <w:color w:val="58595B"/>
          <w:spacing w:val="-17"/>
          <w:w w:val="95"/>
          <w:sz w:val="18"/>
        </w:rPr>
        <w:t> </w:t>
      </w:r>
      <w:r>
        <w:rPr>
          <w:rFonts w:ascii="Palatino Linotype" w:hAnsi="Palatino Linotype"/>
          <w:color w:val="58595B"/>
          <w:w w:val="95"/>
          <w:sz w:val="18"/>
        </w:rPr>
        <w:t>Embajada</w:t>
      </w:r>
      <w:r>
        <w:rPr>
          <w:rFonts w:ascii="Palatino Linotype" w:hAnsi="Palatino Linotype"/>
          <w:color w:val="58595B"/>
          <w:spacing w:val="-17"/>
          <w:w w:val="95"/>
          <w:sz w:val="18"/>
        </w:rPr>
        <w:t> </w:t>
      </w:r>
      <w:r>
        <w:rPr>
          <w:rFonts w:ascii="Palatino Linotype" w:hAnsi="Palatino Linotype"/>
          <w:color w:val="58595B"/>
          <w:w w:val="95"/>
          <w:sz w:val="18"/>
        </w:rPr>
        <w:t>de</w:t>
      </w:r>
      <w:r>
        <w:rPr>
          <w:rFonts w:ascii="Palatino Linotype" w:hAnsi="Palatino Linotype"/>
          <w:color w:val="58595B"/>
          <w:spacing w:val="-17"/>
          <w:w w:val="95"/>
          <w:sz w:val="18"/>
        </w:rPr>
        <w:t> </w:t>
      </w:r>
      <w:r>
        <w:rPr>
          <w:rFonts w:ascii="Palatino Linotype" w:hAnsi="Palatino Linotype"/>
          <w:color w:val="58595B"/>
          <w:w w:val="95"/>
          <w:sz w:val="18"/>
        </w:rPr>
        <w:t>México </w:t>
      </w:r>
      <w:r>
        <w:rPr>
          <w:rFonts w:ascii="Palatino Linotype" w:hAnsi="Palatino Linotype"/>
          <w:color w:val="58595B"/>
          <w:sz w:val="18"/>
        </w:rPr>
        <w:t>en Canadá durante las negociaciones del wıcaw (1993-96). Su trabajo de </w:t>
      </w:r>
      <w:r>
        <w:rPr>
          <w:rFonts w:ascii="Palatino Linotype" w:hAnsi="Palatino Linotype"/>
          <w:color w:val="58595B"/>
          <w:w w:val="95"/>
          <w:sz w:val="18"/>
        </w:rPr>
        <w:t>investigación</w:t>
      </w:r>
      <w:r>
        <w:rPr>
          <w:rFonts w:ascii="Palatino Linotype" w:hAnsi="Palatino Linotype"/>
          <w:color w:val="58595B"/>
          <w:spacing w:val="-13"/>
          <w:w w:val="95"/>
          <w:sz w:val="18"/>
        </w:rPr>
        <w:t> </w:t>
      </w:r>
      <w:r>
        <w:rPr>
          <w:rFonts w:ascii="Palatino Linotype" w:hAnsi="Palatino Linotype"/>
          <w:color w:val="58595B"/>
          <w:w w:val="95"/>
          <w:sz w:val="18"/>
        </w:rPr>
        <w:t>gira</w:t>
      </w:r>
      <w:r>
        <w:rPr>
          <w:rFonts w:ascii="Palatino Linotype" w:hAnsi="Palatino Linotype"/>
          <w:color w:val="58595B"/>
          <w:spacing w:val="-13"/>
          <w:w w:val="95"/>
          <w:sz w:val="18"/>
        </w:rPr>
        <w:t> </w:t>
      </w:r>
      <w:r>
        <w:rPr>
          <w:rFonts w:ascii="Palatino Linotype" w:hAnsi="Palatino Linotype"/>
          <w:color w:val="58595B"/>
          <w:w w:val="95"/>
          <w:sz w:val="18"/>
        </w:rPr>
        <w:t>en</w:t>
      </w:r>
      <w:r>
        <w:rPr>
          <w:rFonts w:ascii="Palatino Linotype" w:hAnsi="Palatino Linotype"/>
          <w:color w:val="58595B"/>
          <w:spacing w:val="-13"/>
          <w:w w:val="95"/>
          <w:sz w:val="18"/>
        </w:rPr>
        <w:t> </w:t>
      </w:r>
      <w:r>
        <w:rPr>
          <w:rFonts w:ascii="Palatino Linotype" w:hAnsi="Palatino Linotype"/>
          <w:color w:val="58595B"/>
          <w:w w:val="95"/>
          <w:sz w:val="18"/>
        </w:rPr>
        <w:t>torno</w:t>
      </w:r>
      <w:r>
        <w:rPr>
          <w:rFonts w:ascii="Palatino Linotype" w:hAnsi="Palatino Linotype"/>
          <w:color w:val="58595B"/>
          <w:spacing w:val="-13"/>
          <w:w w:val="95"/>
          <w:sz w:val="18"/>
        </w:rPr>
        <w:t> </w:t>
      </w:r>
      <w:r>
        <w:rPr>
          <w:rFonts w:ascii="Palatino Linotype" w:hAnsi="Palatino Linotype"/>
          <w:color w:val="58595B"/>
          <w:w w:val="95"/>
          <w:sz w:val="18"/>
        </w:rPr>
        <w:t>al</w:t>
      </w:r>
      <w:r>
        <w:rPr>
          <w:rFonts w:ascii="Palatino Linotype" w:hAnsi="Palatino Linotype"/>
          <w:color w:val="58595B"/>
          <w:spacing w:val="-13"/>
          <w:w w:val="95"/>
          <w:sz w:val="18"/>
        </w:rPr>
        <w:t> </w:t>
      </w:r>
      <w:r>
        <w:rPr>
          <w:rFonts w:ascii="Palatino Linotype" w:hAnsi="Palatino Linotype"/>
          <w:color w:val="58595B"/>
          <w:w w:val="95"/>
          <w:sz w:val="18"/>
        </w:rPr>
        <w:t>bienestar</w:t>
      </w:r>
      <w:r>
        <w:rPr>
          <w:rFonts w:ascii="Palatino Linotype" w:hAnsi="Palatino Linotype"/>
          <w:color w:val="58595B"/>
          <w:spacing w:val="-13"/>
          <w:w w:val="95"/>
          <w:sz w:val="18"/>
        </w:rPr>
        <w:t> </w:t>
      </w:r>
      <w:r>
        <w:rPr>
          <w:rFonts w:ascii="Palatino Linotype" w:hAnsi="Palatino Linotype"/>
          <w:color w:val="58595B"/>
          <w:w w:val="95"/>
          <w:sz w:val="18"/>
        </w:rPr>
        <w:t>social,</w:t>
      </w:r>
      <w:r>
        <w:rPr>
          <w:rFonts w:ascii="Palatino Linotype" w:hAnsi="Palatino Linotype"/>
          <w:color w:val="58595B"/>
          <w:spacing w:val="-13"/>
          <w:w w:val="95"/>
          <w:sz w:val="18"/>
        </w:rPr>
        <w:t> </w:t>
      </w:r>
      <w:r>
        <w:rPr>
          <w:rFonts w:ascii="Palatino Linotype" w:hAnsi="Palatino Linotype"/>
          <w:color w:val="58595B"/>
          <w:w w:val="95"/>
          <w:sz w:val="18"/>
        </w:rPr>
        <w:t>particularmente</w:t>
      </w:r>
      <w:r>
        <w:rPr>
          <w:rFonts w:ascii="Palatino Linotype" w:hAnsi="Palatino Linotype"/>
          <w:color w:val="58595B"/>
          <w:spacing w:val="-13"/>
          <w:w w:val="95"/>
          <w:sz w:val="18"/>
        </w:rPr>
        <w:t> </w:t>
      </w:r>
      <w:r>
        <w:rPr>
          <w:rFonts w:ascii="Palatino Linotype" w:hAnsi="Palatino Linotype"/>
          <w:color w:val="58595B"/>
          <w:w w:val="95"/>
          <w:sz w:val="18"/>
        </w:rPr>
        <w:t>la</w:t>
      </w:r>
      <w:r>
        <w:rPr>
          <w:rFonts w:ascii="Palatino Linotype" w:hAnsi="Palatino Linotype"/>
          <w:color w:val="58595B"/>
          <w:spacing w:val="-13"/>
          <w:w w:val="95"/>
          <w:sz w:val="18"/>
        </w:rPr>
        <w:t> </w:t>
      </w:r>
      <w:r>
        <w:rPr>
          <w:rFonts w:ascii="Palatino Linotype" w:hAnsi="Palatino Linotype"/>
          <w:color w:val="58595B"/>
          <w:w w:val="95"/>
          <w:sz w:val="18"/>
        </w:rPr>
        <w:t>distribución de</w:t>
      </w:r>
      <w:r>
        <w:rPr>
          <w:rFonts w:ascii="Palatino Linotype" w:hAnsi="Palatino Linotype"/>
          <w:color w:val="58595B"/>
          <w:spacing w:val="-14"/>
          <w:w w:val="95"/>
          <w:sz w:val="18"/>
        </w:rPr>
        <w:t> </w:t>
      </w:r>
      <w:r>
        <w:rPr>
          <w:rFonts w:ascii="Palatino Linotype" w:hAnsi="Palatino Linotype"/>
          <w:color w:val="58595B"/>
          <w:w w:val="95"/>
          <w:sz w:val="18"/>
        </w:rPr>
        <w:t>la</w:t>
      </w:r>
      <w:r>
        <w:rPr>
          <w:rFonts w:ascii="Palatino Linotype" w:hAnsi="Palatino Linotype"/>
          <w:color w:val="58595B"/>
          <w:spacing w:val="-14"/>
          <w:w w:val="95"/>
          <w:sz w:val="18"/>
        </w:rPr>
        <w:t> </w:t>
      </w:r>
      <w:r>
        <w:rPr>
          <w:rFonts w:ascii="Palatino Linotype" w:hAnsi="Palatino Linotype"/>
          <w:color w:val="58595B"/>
          <w:w w:val="95"/>
          <w:sz w:val="18"/>
        </w:rPr>
        <w:t>riqueza,</w:t>
      </w:r>
      <w:r>
        <w:rPr>
          <w:rFonts w:ascii="Palatino Linotype" w:hAnsi="Palatino Linotype"/>
          <w:color w:val="58595B"/>
          <w:spacing w:val="-14"/>
          <w:w w:val="95"/>
          <w:sz w:val="18"/>
        </w:rPr>
        <w:t> </w:t>
      </w:r>
      <w:r>
        <w:rPr>
          <w:rFonts w:ascii="Palatino Linotype" w:hAnsi="Palatino Linotype"/>
          <w:color w:val="58595B"/>
          <w:w w:val="95"/>
          <w:sz w:val="18"/>
        </w:rPr>
        <w:t>además</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ser</w:t>
      </w:r>
      <w:r>
        <w:rPr>
          <w:rFonts w:ascii="Palatino Linotype" w:hAnsi="Palatino Linotype"/>
          <w:color w:val="58595B"/>
          <w:spacing w:val="-14"/>
          <w:w w:val="95"/>
          <w:sz w:val="18"/>
        </w:rPr>
        <w:t> </w:t>
      </w:r>
      <w:r>
        <w:rPr>
          <w:rFonts w:ascii="Palatino Linotype" w:hAnsi="Palatino Linotype"/>
          <w:color w:val="58595B"/>
          <w:w w:val="95"/>
          <w:sz w:val="18"/>
        </w:rPr>
        <w:t>miembro</w:t>
      </w:r>
      <w:r>
        <w:rPr>
          <w:rFonts w:ascii="Palatino Linotype" w:hAnsi="Palatino Linotype"/>
          <w:color w:val="58595B"/>
          <w:spacing w:val="-14"/>
          <w:w w:val="95"/>
          <w:sz w:val="18"/>
        </w:rPr>
        <w:t> </w:t>
      </w:r>
      <w:r>
        <w:rPr>
          <w:rFonts w:ascii="Palatino Linotype" w:hAnsi="Palatino Linotype"/>
          <w:color w:val="58595B"/>
          <w:w w:val="95"/>
          <w:sz w:val="18"/>
        </w:rPr>
        <w:t>del</w:t>
      </w:r>
      <w:r>
        <w:rPr>
          <w:rFonts w:ascii="Palatino Linotype" w:hAnsi="Palatino Linotype"/>
          <w:color w:val="58595B"/>
          <w:spacing w:val="-14"/>
          <w:w w:val="95"/>
          <w:sz w:val="18"/>
        </w:rPr>
        <w:t> </w:t>
      </w:r>
      <w:r>
        <w:rPr>
          <w:rFonts w:ascii="Palatino Linotype" w:hAnsi="Palatino Linotype"/>
          <w:color w:val="58595B"/>
          <w:w w:val="95"/>
          <w:sz w:val="18"/>
        </w:rPr>
        <w:t>Sistema</w:t>
      </w:r>
      <w:r>
        <w:rPr>
          <w:rFonts w:ascii="Palatino Linotype" w:hAnsi="Palatino Linotype"/>
          <w:color w:val="58595B"/>
          <w:spacing w:val="-14"/>
          <w:w w:val="95"/>
          <w:sz w:val="18"/>
        </w:rPr>
        <w:t> </w:t>
      </w:r>
      <w:r>
        <w:rPr>
          <w:rFonts w:ascii="Palatino Linotype" w:hAnsi="Palatino Linotype"/>
          <w:color w:val="58595B"/>
          <w:w w:val="95"/>
          <w:sz w:val="18"/>
        </w:rPr>
        <w:t>Nacional</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Investigadores (swı), nivel</w:t>
      </w:r>
      <w:r>
        <w:rPr>
          <w:rFonts w:ascii="Palatino Linotype" w:hAnsi="Palatino Linotype"/>
          <w:color w:val="58595B"/>
          <w:spacing w:val="-33"/>
          <w:w w:val="95"/>
          <w:sz w:val="18"/>
        </w:rPr>
        <w:t> </w:t>
      </w:r>
      <w:r>
        <w:rPr>
          <w:rFonts w:ascii="Palatino Linotype" w:hAnsi="Palatino Linotype"/>
          <w:color w:val="58595B"/>
          <w:w w:val="95"/>
          <w:sz w:val="18"/>
        </w:rPr>
        <w:t>ı.</w:t>
      </w:r>
    </w:p>
    <w:p>
      <w:pPr>
        <w:pStyle w:val="BodyText"/>
        <w:spacing w:before="1"/>
        <w:rPr>
          <w:rFonts w:ascii="Palatino Linotype"/>
          <w:sz w:val="14"/>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w w:val="105"/>
          <w:sz w:val="20"/>
        </w:rPr>
        <w:t>Feawc.sco Faæııa-Bıewaı</w:t>
      </w:r>
    </w:p>
    <w:p>
      <w:pPr>
        <w:spacing w:line="200" w:lineRule="exact" w:before="4"/>
        <w:ind w:left="1683" w:right="3075" w:firstLine="0"/>
        <w:jc w:val="both"/>
        <w:rPr>
          <w:rFonts w:ascii="Palatino Linotype" w:hAnsi="Palatino Linotype"/>
          <w:sz w:val="18"/>
        </w:rPr>
      </w:pPr>
      <w:r>
        <w:rPr>
          <w:rFonts w:ascii="Palatino Linotype" w:hAnsi="Palatino Linotype"/>
          <w:color w:val="58595B"/>
          <w:w w:val="95"/>
          <w:sz w:val="18"/>
        </w:rPr>
        <w:t>Cuenta</w:t>
      </w:r>
      <w:r>
        <w:rPr>
          <w:rFonts w:ascii="Palatino Linotype" w:hAnsi="Palatino Linotype"/>
          <w:color w:val="58595B"/>
          <w:spacing w:val="-13"/>
          <w:w w:val="95"/>
          <w:sz w:val="18"/>
        </w:rPr>
        <w:t> </w:t>
      </w:r>
      <w:r>
        <w:rPr>
          <w:rFonts w:ascii="Palatino Linotype" w:hAnsi="Palatino Linotype"/>
          <w:color w:val="58595B"/>
          <w:w w:val="95"/>
          <w:sz w:val="18"/>
        </w:rPr>
        <w:t>con</w:t>
      </w:r>
      <w:r>
        <w:rPr>
          <w:rFonts w:ascii="Palatino Linotype" w:hAnsi="Palatino Linotype"/>
          <w:color w:val="58595B"/>
          <w:spacing w:val="-13"/>
          <w:w w:val="95"/>
          <w:sz w:val="18"/>
        </w:rPr>
        <w:t> </w:t>
      </w:r>
      <w:r>
        <w:rPr>
          <w:rFonts w:ascii="Palatino Linotype" w:hAnsi="Palatino Linotype"/>
          <w:color w:val="58595B"/>
          <w:w w:val="95"/>
          <w:sz w:val="18"/>
        </w:rPr>
        <w:t>estudios</w:t>
      </w:r>
      <w:r>
        <w:rPr>
          <w:rFonts w:ascii="Palatino Linotype" w:hAnsi="Palatino Linotype"/>
          <w:color w:val="58595B"/>
          <w:spacing w:val="-13"/>
          <w:w w:val="95"/>
          <w:sz w:val="18"/>
        </w:rPr>
        <w:t> </w:t>
      </w:r>
      <w:r>
        <w:rPr>
          <w:rFonts w:ascii="Palatino Linotype" w:hAnsi="Palatino Linotype"/>
          <w:color w:val="58595B"/>
          <w:w w:val="95"/>
          <w:sz w:val="18"/>
        </w:rPr>
        <w:t>de</w:t>
      </w:r>
      <w:r>
        <w:rPr>
          <w:rFonts w:ascii="Palatino Linotype" w:hAnsi="Palatino Linotype"/>
          <w:color w:val="58595B"/>
          <w:spacing w:val="-13"/>
          <w:w w:val="95"/>
          <w:sz w:val="18"/>
        </w:rPr>
        <w:t> </w:t>
      </w:r>
      <w:r>
        <w:rPr>
          <w:rFonts w:ascii="Palatino Linotype" w:hAnsi="Palatino Linotype"/>
          <w:color w:val="58595B"/>
          <w:w w:val="95"/>
          <w:sz w:val="18"/>
        </w:rPr>
        <w:t>doctorado</w:t>
      </w:r>
      <w:r>
        <w:rPr>
          <w:rFonts w:ascii="Palatino Linotype" w:hAnsi="Palatino Linotype"/>
          <w:color w:val="58595B"/>
          <w:spacing w:val="-13"/>
          <w:w w:val="95"/>
          <w:sz w:val="18"/>
        </w:rPr>
        <w:t> </w:t>
      </w:r>
      <w:r>
        <w:rPr>
          <w:rFonts w:ascii="Palatino Linotype" w:hAnsi="Palatino Linotype"/>
          <w:color w:val="58595B"/>
          <w:w w:val="95"/>
          <w:sz w:val="18"/>
        </w:rPr>
        <w:t>en</w:t>
      </w:r>
      <w:r>
        <w:rPr>
          <w:rFonts w:ascii="Palatino Linotype" w:hAnsi="Palatino Linotype"/>
          <w:color w:val="58595B"/>
          <w:spacing w:val="-13"/>
          <w:w w:val="95"/>
          <w:sz w:val="18"/>
        </w:rPr>
        <w:t> </w:t>
      </w:r>
      <w:r>
        <w:rPr>
          <w:rFonts w:ascii="Palatino Linotype" w:hAnsi="Palatino Linotype"/>
          <w:color w:val="58595B"/>
          <w:w w:val="95"/>
          <w:sz w:val="18"/>
        </w:rPr>
        <w:t>filosofía</w:t>
      </w:r>
      <w:r>
        <w:rPr>
          <w:rFonts w:ascii="Palatino Linotype" w:hAnsi="Palatino Linotype"/>
          <w:color w:val="58595B"/>
          <w:spacing w:val="-13"/>
          <w:w w:val="95"/>
          <w:sz w:val="18"/>
        </w:rPr>
        <w:t> </w:t>
      </w:r>
      <w:r>
        <w:rPr>
          <w:rFonts w:ascii="Palatino Linotype" w:hAnsi="Palatino Linotype"/>
          <w:color w:val="58595B"/>
          <w:w w:val="95"/>
          <w:sz w:val="18"/>
        </w:rPr>
        <w:t>orientados</w:t>
      </w:r>
      <w:r>
        <w:rPr>
          <w:rFonts w:ascii="Palatino Linotype" w:hAnsi="Palatino Linotype"/>
          <w:color w:val="58595B"/>
          <w:spacing w:val="-13"/>
          <w:w w:val="95"/>
          <w:sz w:val="18"/>
        </w:rPr>
        <w:t> </w:t>
      </w:r>
      <w:r>
        <w:rPr>
          <w:rFonts w:ascii="Palatino Linotype" w:hAnsi="Palatino Linotype"/>
          <w:color w:val="58595B"/>
          <w:w w:val="95"/>
          <w:sz w:val="18"/>
        </w:rPr>
        <w:t>hacia</w:t>
      </w:r>
      <w:r>
        <w:rPr>
          <w:rFonts w:ascii="Palatino Linotype" w:hAnsi="Palatino Linotype"/>
          <w:color w:val="58595B"/>
          <w:spacing w:val="-13"/>
          <w:w w:val="95"/>
          <w:sz w:val="18"/>
        </w:rPr>
        <w:t> </w:t>
      </w:r>
      <w:r>
        <w:rPr>
          <w:rFonts w:ascii="Palatino Linotype" w:hAnsi="Palatino Linotype"/>
          <w:color w:val="58595B"/>
          <w:w w:val="95"/>
          <w:sz w:val="18"/>
        </w:rPr>
        <w:t>arquitectura</w:t>
      </w:r>
      <w:r>
        <w:rPr>
          <w:rFonts w:ascii="Palatino Linotype" w:hAnsi="Palatino Linotype"/>
          <w:color w:val="58595B"/>
          <w:spacing w:val="-13"/>
          <w:w w:val="95"/>
          <w:sz w:val="18"/>
        </w:rPr>
        <w:t> </w:t>
      </w:r>
      <w:r>
        <w:rPr>
          <w:rFonts w:ascii="Palatino Linotype" w:hAnsi="Palatino Linotype"/>
          <w:color w:val="58595B"/>
          <w:w w:val="95"/>
          <w:sz w:val="18"/>
        </w:rPr>
        <w:t>y </w:t>
      </w:r>
      <w:r>
        <w:rPr>
          <w:rFonts w:ascii="Palatino Linotype" w:hAnsi="Palatino Linotype"/>
          <w:color w:val="58595B"/>
          <w:sz w:val="18"/>
        </w:rPr>
        <w:t>asuntos</w:t>
      </w:r>
      <w:r>
        <w:rPr>
          <w:rFonts w:ascii="Palatino Linotype" w:hAnsi="Palatino Linotype"/>
          <w:color w:val="58595B"/>
          <w:spacing w:val="-13"/>
          <w:sz w:val="18"/>
        </w:rPr>
        <w:t> </w:t>
      </w:r>
      <w:r>
        <w:rPr>
          <w:rFonts w:ascii="Palatino Linotype" w:hAnsi="Palatino Linotype"/>
          <w:color w:val="58595B"/>
          <w:sz w:val="18"/>
        </w:rPr>
        <w:t>urbanos,</w:t>
      </w:r>
      <w:r>
        <w:rPr>
          <w:rFonts w:ascii="Palatino Linotype" w:hAnsi="Palatino Linotype"/>
          <w:color w:val="58595B"/>
          <w:spacing w:val="-13"/>
          <w:sz w:val="18"/>
        </w:rPr>
        <w:t> </w:t>
      </w:r>
      <w:r>
        <w:rPr>
          <w:rFonts w:ascii="Palatino Linotype" w:hAnsi="Palatino Linotype"/>
          <w:color w:val="58595B"/>
          <w:sz w:val="18"/>
        </w:rPr>
        <w:t>además</w:t>
      </w:r>
      <w:r>
        <w:rPr>
          <w:rFonts w:ascii="Palatino Linotype" w:hAnsi="Palatino Linotype"/>
          <w:color w:val="58595B"/>
          <w:spacing w:val="-13"/>
          <w:sz w:val="18"/>
        </w:rPr>
        <w:t> </w:t>
      </w:r>
      <w:r>
        <w:rPr>
          <w:rFonts w:ascii="Palatino Linotype" w:hAnsi="Palatino Linotype"/>
          <w:color w:val="58595B"/>
          <w:sz w:val="18"/>
        </w:rPr>
        <w:t>de</w:t>
      </w:r>
      <w:r>
        <w:rPr>
          <w:rFonts w:ascii="Palatino Linotype" w:hAnsi="Palatino Linotype"/>
          <w:color w:val="58595B"/>
          <w:spacing w:val="-13"/>
          <w:sz w:val="18"/>
        </w:rPr>
        <w:t> </w:t>
      </w:r>
      <w:r>
        <w:rPr>
          <w:rFonts w:ascii="Palatino Linotype" w:hAnsi="Palatino Linotype"/>
          <w:color w:val="58595B"/>
          <w:sz w:val="18"/>
        </w:rPr>
        <w:t>que</w:t>
      </w:r>
      <w:r>
        <w:rPr>
          <w:rFonts w:ascii="Palatino Linotype" w:hAnsi="Palatino Linotype"/>
          <w:color w:val="58595B"/>
          <w:spacing w:val="-13"/>
          <w:sz w:val="18"/>
        </w:rPr>
        <w:t> </w:t>
      </w:r>
      <w:r>
        <w:rPr>
          <w:rFonts w:ascii="Palatino Linotype" w:hAnsi="Palatino Linotype"/>
          <w:color w:val="58595B"/>
          <w:sz w:val="18"/>
        </w:rPr>
        <w:t>es</w:t>
      </w:r>
      <w:r>
        <w:rPr>
          <w:rFonts w:ascii="Palatino Linotype" w:hAnsi="Palatino Linotype"/>
          <w:color w:val="58595B"/>
          <w:spacing w:val="-13"/>
          <w:sz w:val="18"/>
        </w:rPr>
        <w:t> </w:t>
      </w:r>
      <w:r>
        <w:rPr>
          <w:rFonts w:ascii="Palatino Linotype" w:hAnsi="Palatino Linotype"/>
          <w:color w:val="58595B"/>
          <w:sz w:val="18"/>
        </w:rPr>
        <w:t>maestro</w:t>
      </w:r>
      <w:r>
        <w:rPr>
          <w:rFonts w:ascii="Palatino Linotype" w:hAnsi="Palatino Linotype"/>
          <w:color w:val="58595B"/>
          <w:spacing w:val="-13"/>
          <w:sz w:val="18"/>
        </w:rPr>
        <w:t> </w:t>
      </w:r>
      <w:r>
        <w:rPr>
          <w:rFonts w:ascii="Palatino Linotype" w:hAnsi="Palatino Linotype"/>
          <w:color w:val="58595B"/>
          <w:sz w:val="18"/>
        </w:rPr>
        <w:t>en</w:t>
      </w:r>
      <w:r>
        <w:rPr>
          <w:rFonts w:ascii="Palatino Linotype" w:hAnsi="Palatino Linotype"/>
          <w:color w:val="58595B"/>
          <w:spacing w:val="-13"/>
          <w:sz w:val="18"/>
        </w:rPr>
        <w:t> </w:t>
      </w:r>
      <w:r>
        <w:rPr>
          <w:rFonts w:ascii="Palatino Linotype" w:hAnsi="Palatino Linotype"/>
          <w:color w:val="58595B"/>
          <w:sz w:val="18"/>
        </w:rPr>
        <w:t>ciencias</w:t>
      </w:r>
      <w:r>
        <w:rPr>
          <w:rFonts w:ascii="Palatino Linotype" w:hAnsi="Palatino Linotype"/>
          <w:color w:val="58595B"/>
          <w:spacing w:val="-13"/>
          <w:sz w:val="18"/>
        </w:rPr>
        <w:t> </w:t>
      </w:r>
      <w:r>
        <w:rPr>
          <w:rFonts w:ascii="Palatino Linotype" w:hAnsi="Palatino Linotype"/>
          <w:color w:val="58595B"/>
          <w:sz w:val="18"/>
        </w:rPr>
        <w:t>y</w:t>
      </w:r>
      <w:r>
        <w:rPr>
          <w:rFonts w:ascii="Palatino Linotype" w:hAnsi="Palatino Linotype"/>
          <w:color w:val="58595B"/>
          <w:spacing w:val="-13"/>
          <w:sz w:val="18"/>
        </w:rPr>
        <w:t> </w:t>
      </w:r>
      <w:r>
        <w:rPr>
          <w:rFonts w:ascii="Palatino Linotype" w:hAnsi="Palatino Linotype"/>
          <w:color w:val="58595B"/>
          <w:sz w:val="18"/>
        </w:rPr>
        <w:t>arquitecto</w:t>
      </w:r>
      <w:r>
        <w:rPr>
          <w:rFonts w:ascii="Palatino Linotype" w:hAnsi="Palatino Linotype"/>
          <w:color w:val="58595B"/>
          <w:spacing w:val="-13"/>
          <w:sz w:val="18"/>
        </w:rPr>
        <w:t> </w:t>
      </w:r>
      <w:r>
        <w:rPr>
          <w:rFonts w:ascii="Palatino Linotype" w:hAnsi="Palatino Linotype"/>
          <w:color w:val="58595B"/>
          <w:sz w:val="18"/>
        </w:rPr>
        <w:t>por</w:t>
      </w:r>
      <w:r>
        <w:rPr>
          <w:rFonts w:ascii="Palatino Linotype" w:hAnsi="Palatino Linotype"/>
          <w:color w:val="58595B"/>
          <w:spacing w:val="-13"/>
          <w:sz w:val="18"/>
        </w:rPr>
        <w:t> </w:t>
      </w:r>
      <w:r>
        <w:rPr>
          <w:rFonts w:ascii="Palatino Linotype" w:hAnsi="Palatino Linotype"/>
          <w:color w:val="58595B"/>
          <w:sz w:val="18"/>
        </w:rPr>
        <w:t>la </w:t>
      </w:r>
      <w:r>
        <w:rPr>
          <w:rFonts w:ascii="Palatino Linotype" w:hAnsi="Palatino Linotype"/>
          <w:color w:val="58595B"/>
          <w:w w:val="95"/>
          <w:sz w:val="18"/>
        </w:rPr>
        <w:t>wawı,</w:t>
      </w:r>
      <w:r>
        <w:rPr>
          <w:rFonts w:ascii="Palatino Linotype" w:hAnsi="Palatino Linotype"/>
          <w:color w:val="58595B"/>
          <w:spacing w:val="-19"/>
          <w:w w:val="95"/>
          <w:sz w:val="18"/>
        </w:rPr>
        <w:t> </w:t>
      </w:r>
      <w:r>
        <w:rPr>
          <w:rFonts w:ascii="Palatino Linotype" w:hAnsi="Palatino Linotype"/>
          <w:color w:val="58595B"/>
          <w:w w:val="95"/>
          <w:sz w:val="18"/>
        </w:rPr>
        <w:t>donde</w:t>
      </w:r>
      <w:r>
        <w:rPr>
          <w:rFonts w:ascii="Palatino Linotype" w:hAnsi="Palatino Linotype"/>
          <w:color w:val="58595B"/>
          <w:spacing w:val="-19"/>
          <w:w w:val="95"/>
          <w:sz w:val="18"/>
        </w:rPr>
        <w:t> </w:t>
      </w:r>
      <w:r>
        <w:rPr>
          <w:rFonts w:ascii="Palatino Linotype" w:hAnsi="Palatino Linotype"/>
          <w:color w:val="58595B"/>
          <w:w w:val="95"/>
          <w:sz w:val="18"/>
        </w:rPr>
        <w:t>también</w:t>
      </w:r>
      <w:r>
        <w:rPr>
          <w:rFonts w:ascii="Palatino Linotype" w:hAnsi="Palatino Linotype"/>
          <w:color w:val="58595B"/>
          <w:spacing w:val="-19"/>
          <w:w w:val="95"/>
          <w:sz w:val="18"/>
        </w:rPr>
        <w:t> </w:t>
      </w:r>
      <w:r>
        <w:rPr>
          <w:rFonts w:ascii="Palatino Linotype" w:hAnsi="Palatino Linotype"/>
          <w:color w:val="58595B"/>
          <w:w w:val="95"/>
          <w:sz w:val="18"/>
        </w:rPr>
        <w:t>se</w:t>
      </w:r>
      <w:r>
        <w:rPr>
          <w:rFonts w:ascii="Palatino Linotype" w:hAnsi="Palatino Linotype"/>
          <w:color w:val="58595B"/>
          <w:spacing w:val="-19"/>
          <w:w w:val="95"/>
          <w:sz w:val="18"/>
        </w:rPr>
        <w:t> </w:t>
      </w:r>
      <w:r>
        <w:rPr>
          <w:rFonts w:ascii="Palatino Linotype" w:hAnsi="Palatino Linotype"/>
          <w:color w:val="58595B"/>
          <w:w w:val="95"/>
          <w:sz w:val="18"/>
        </w:rPr>
        <w:t>desempeña</w:t>
      </w:r>
      <w:r>
        <w:rPr>
          <w:rFonts w:ascii="Palatino Linotype" w:hAnsi="Palatino Linotype"/>
          <w:color w:val="58595B"/>
          <w:spacing w:val="-19"/>
          <w:w w:val="95"/>
          <w:sz w:val="18"/>
        </w:rPr>
        <w:t> </w:t>
      </w:r>
      <w:r>
        <w:rPr>
          <w:rFonts w:ascii="Palatino Linotype" w:hAnsi="Palatino Linotype"/>
          <w:color w:val="58595B"/>
          <w:w w:val="95"/>
          <w:sz w:val="18"/>
        </w:rPr>
        <w:t>como</w:t>
      </w:r>
      <w:r>
        <w:rPr>
          <w:rFonts w:ascii="Palatino Linotype" w:hAnsi="Palatino Linotype"/>
          <w:color w:val="58595B"/>
          <w:spacing w:val="-19"/>
          <w:w w:val="95"/>
          <w:sz w:val="18"/>
        </w:rPr>
        <w:t> </w:t>
      </w:r>
      <w:r>
        <w:rPr>
          <w:rFonts w:ascii="Palatino Linotype" w:hAnsi="Palatino Linotype"/>
          <w:color w:val="58595B"/>
          <w:w w:val="95"/>
          <w:sz w:val="18"/>
        </w:rPr>
        <w:t>docente</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la</w:t>
      </w:r>
      <w:r>
        <w:rPr>
          <w:rFonts w:ascii="Palatino Linotype" w:hAnsi="Palatino Linotype"/>
          <w:color w:val="58595B"/>
          <w:spacing w:val="-19"/>
          <w:w w:val="95"/>
          <w:sz w:val="18"/>
        </w:rPr>
        <w:t> </w:t>
      </w:r>
      <w:r>
        <w:rPr>
          <w:rFonts w:ascii="Palatino Linotype" w:hAnsi="Palatino Linotype"/>
          <w:color w:val="58595B"/>
          <w:w w:val="95"/>
          <w:sz w:val="18"/>
        </w:rPr>
        <w:t>Facultad</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Arquitec- tura</w:t>
      </w:r>
      <w:r>
        <w:rPr>
          <w:rFonts w:ascii="Palatino Linotype" w:hAnsi="Palatino Linotype"/>
          <w:color w:val="58595B"/>
          <w:spacing w:val="-15"/>
          <w:w w:val="95"/>
          <w:sz w:val="18"/>
        </w:rPr>
        <w:t> </w:t>
      </w:r>
      <w:r>
        <w:rPr>
          <w:rFonts w:ascii="Palatino Linotype" w:hAnsi="Palatino Linotype"/>
          <w:color w:val="58595B"/>
          <w:w w:val="95"/>
          <w:sz w:val="18"/>
        </w:rPr>
        <w:t>desde</w:t>
      </w:r>
      <w:r>
        <w:rPr>
          <w:rFonts w:ascii="Palatino Linotype" w:hAnsi="Palatino Linotype"/>
          <w:color w:val="58595B"/>
          <w:spacing w:val="-15"/>
          <w:w w:val="95"/>
          <w:sz w:val="18"/>
        </w:rPr>
        <w:t> </w:t>
      </w:r>
      <w:r>
        <w:rPr>
          <w:rFonts w:ascii="Palatino Linotype" w:hAnsi="Palatino Linotype"/>
          <w:color w:val="58595B"/>
          <w:w w:val="95"/>
          <w:sz w:val="18"/>
        </w:rPr>
        <w:t>2001.</w:t>
      </w:r>
      <w:r>
        <w:rPr>
          <w:rFonts w:ascii="Palatino Linotype" w:hAnsi="Palatino Linotype"/>
          <w:color w:val="58595B"/>
          <w:spacing w:val="-15"/>
          <w:w w:val="95"/>
          <w:sz w:val="18"/>
        </w:rPr>
        <w:t> </w:t>
      </w:r>
      <w:r>
        <w:rPr>
          <w:rFonts w:ascii="Palatino Linotype" w:hAnsi="Palatino Linotype"/>
          <w:color w:val="58595B"/>
          <w:w w:val="95"/>
          <w:sz w:val="18"/>
        </w:rPr>
        <w:t>Ha</w:t>
      </w:r>
      <w:r>
        <w:rPr>
          <w:rFonts w:ascii="Palatino Linotype" w:hAnsi="Palatino Linotype"/>
          <w:color w:val="58595B"/>
          <w:spacing w:val="-15"/>
          <w:w w:val="95"/>
          <w:sz w:val="18"/>
        </w:rPr>
        <w:t> </w:t>
      </w:r>
      <w:r>
        <w:rPr>
          <w:rFonts w:ascii="Palatino Linotype" w:hAnsi="Palatino Linotype"/>
          <w:color w:val="58595B"/>
          <w:w w:val="95"/>
          <w:sz w:val="18"/>
        </w:rPr>
        <w:t>fungido</w:t>
      </w:r>
      <w:r>
        <w:rPr>
          <w:rFonts w:ascii="Palatino Linotype" w:hAnsi="Palatino Linotype"/>
          <w:color w:val="58595B"/>
          <w:spacing w:val="-15"/>
          <w:w w:val="95"/>
          <w:sz w:val="18"/>
        </w:rPr>
        <w:t> </w:t>
      </w:r>
      <w:r>
        <w:rPr>
          <w:rFonts w:ascii="Palatino Linotype" w:hAnsi="Palatino Linotype"/>
          <w:color w:val="58595B"/>
          <w:w w:val="95"/>
          <w:sz w:val="18"/>
        </w:rPr>
        <w:t>como</w:t>
      </w:r>
      <w:r>
        <w:rPr>
          <w:rFonts w:ascii="Palatino Linotype" w:hAnsi="Palatino Linotype"/>
          <w:color w:val="58595B"/>
          <w:spacing w:val="-15"/>
          <w:w w:val="95"/>
          <w:sz w:val="18"/>
        </w:rPr>
        <w:t> </w:t>
      </w:r>
      <w:r>
        <w:rPr>
          <w:rFonts w:ascii="Palatino Linotype" w:hAnsi="Palatino Linotype"/>
          <w:color w:val="58595B"/>
          <w:w w:val="95"/>
          <w:sz w:val="18"/>
        </w:rPr>
        <w:t>subdirector</w:t>
      </w:r>
      <w:r>
        <w:rPr>
          <w:rFonts w:ascii="Palatino Linotype" w:hAnsi="Palatino Linotype"/>
          <w:color w:val="58595B"/>
          <w:spacing w:val="-15"/>
          <w:w w:val="95"/>
          <w:sz w:val="18"/>
        </w:rPr>
        <w:t> </w:t>
      </w:r>
      <w:r>
        <w:rPr>
          <w:rFonts w:ascii="Palatino Linotype" w:hAnsi="Palatino Linotype"/>
          <w:color w:val="58595B"/>
          <w:w w:val="95"/>
          <w:sz w:val="18"/>
        </w:rPr>
        <w:t>general</w:t>
      </w:r>
      <w:r>
        <w:rPr>
          <w:rFonts w:ascii="Palatino Linotype" w:hAnsi="Palatino Linotype"/>
          <w:color w:val="58595B"/>
          <w:spacing w:val="-15"/>
          <w:w w:val="95"/>
          <w:sz w:val="18"/>
        </w:rPr>
        <w:t> </w:t>
      </w:r>
      <w:r>
        <w:rPr>
          <w:rFonts w:ascii="Palatino Linotype" w:hAnsi="Palatino Linotype"/>
          <w:color w:val="58595B"/>
          <w:w w:val="95"/>
          <w:sz w:val="18"/>
        </w:rPr>
        <w:t>de</w:t>
      </w:r>
      <w:r>
        <w:rPr>
          <w:rFonts w:ascii="Palatino Linotype" w:hAnsi="Palatino Linotype"/>
          <w:color w:val="58595B"/>
          <w:spacing w:val="-15"/>
          <w:w w:val="95"/>
          <w:sz w:val="18"/>
        </w:rPr>
        <w:t> </w:t>
      </w:r>
      <w:r>
        <w:rPr>
          <w:rFonts w:ascii="Palatino Linotype" w:hAnsi="Palatino Linotype"/>
          <w:color w:val="58595B"/>
          <w:w w:val="95"/>
          <w:sz w:val="18"/>
        </w:rPr>
        <w:t>la</w:t>
      </w:r>
      <w:r>
        <w:rPr>
          <w:rFonts w:ascii="Palatino Linotype" w:hAnsi="Palatino Linotype"/>
          <w:color w:val="58595B"/>
          <w:spacing w:val="-15"/>
          <w:w w:val="95"/>
          <w:sz w:val="18"/>
        </w:rPr>
        <w:t> </w:t>
      </w:r>
      <w:r>
        <w:rPr>
          <w:rFonts w:ascii="Palatino Linotype" w:hAnsi="Palatino Linotype"/>
          <w:color w:val="58595B"/>
          <w:w w:val="95"/>
          <w:sz w:val="18"/>
        </w:rPr>
        <w:t>Facultad</w:t>
      </w:r>
      <w:r>
        <w:rPr>
          <w:rFonts w:ascii="Palatino Linotype" w:hAnsi="Palatino Linotype"/>
          <w:color w:val="58595B"/>
          <w:spacing w:val="-15"/>
          <w:w w:val="95"/>
          <w:sz w:val="18"/>
        </w:rPr>
        <w:t> </w:t>
      </w:r>
      <w:r>
        <w:rPr>
          <w:rFonts w:ascii="Palatino Linotype" w:hAnsi="Palatino Linotype"/>
          <w:color w:val="58595B"/>
          <w:w w:val="95"/>
          <w:sz w:val="18"/>
        </w:rPr>
        <w:t>y</w:t>
      </w:r>
      <w:r>
        <w:rPr>
          <w:rFonts w:ascii="Palatino Linotype" w:hAnsi="Palatino Linotype"/>
          <w:color w:val="58595B"/>
          <w:spacing w:val="-15"/>
          <w:w w:val="95"/>
          <w:sz w:val="18"/>
        </w:rPr>
        <w:t> </w:t>
      </w:r>
      <w:r>
        <w:rPr>
          <w:rFonts w:ascii="Palatino Linotype" w:hAnsi="Palatino Linotype"/>
          <w:color w:val="58595B"/>
          <w:w w:val="95"/>
          <w:sz w:val="18"/>
        </w:rPr>
        <w:t>actual- </w:t>
      </w:r>
      <w:r>
        <w:rPr>
          <w:rFonts w:ascii="Palatino Linotype" w:hAnsi="Palatino Linotype"/>
          <w:color w:val="58595B"/>
          <w:sz w:val="18"/>
        </w:rPr>
        <w:t>mente</w:t>
      </w:r>
      <w:r>
        <w:rPr>
          <w:rFonts w:ascii="Palatino Linotype" w:hAnsi="Palatino Linotype"/>
          <w:color w:val="58595B"/>
          <w:spacing w:val="-15"/>
          <w:sz w:val="18"/>
        </w:rPr>
        <w:t> </w:t>
      </w:r>
      <w:r>
        <w:rPr>
          <w:rFonts w:ascii="Palatino Linotype" w:hAnsi="Palatino Linotype"/>
          <w:color w:val="58595B"/>
          <w:sz w:val="18"/>
        </w:rPr>
        <w:t>es</w:t>
      </w:r>
      <w:r>
        <w:rPr>
          <w:rFonts w:ascii="Palatino Linotype" w:hAnsi="Palatino Linotype"/>
          <w:color w:val="58595B"/>
          <w:spacing w:val="-15"/>
          <w:sz w:val="18"/>
        </w:rPr>
        <w:t> </w:t>
      </w:r>
      <w:r>
        <w:rPr>
          <w:rFonts w:ascii="Palatino Linotype" w:hAnsi="Palatino Linotype"/>
          <w:color w:val="58595B"/>
          <w:sz w:val="18"/>
        </w:rPr>
        <w:t>director</w:t>
      </w:r>
      <w:r>
        <w:rPr>
          <w:rFonts w:ascii="Palatino Linotype" w:hAnsi="Palatino Linotype"/>
          <w:color w:val="58595B"/>
          <w:spacing w:val="-15"/>
          <w:sz w:val="18"/>
        </w:rPr>
        <w:t> </w:t>
      </w:r>
      <w:r>
        <w:rPr>
          <w:rFonts w:ascii="Palatino Linotype" w:hAnsi="Palatino Linotype"/>
          <w:color w:val="58595B"/>
          <w:sz w:val="18"/>
        </w:rPr>
        <w:t>de</w:t>
      </w:r>
      <w:r>
        <w:rPr>
          <w:rFonts w:ascii="Palatino Linotype" w:hAnsi="Palatino Linotype"/>
          <w:color w:val="58595B"/>
          <w:spacing w:val="-15"/>
          <w:sz w:val="18"/>
        </w:rPr>
        <w:t> </w:t>
      </w:r>
      <w:r>
        <w:rPr>
          <w:rFonts w:ascii="Palatino Linotype" w:hAnsi="Palatino Linotype"/>
          <w:color w:val="58595B"/>
          <w:sz w:val="18"/>
        </w:rPr>
        <w:t>esta</w:t>
      </w:r>
      <w:r>
        <w:rPr>
          <w:rFonts w:ascii="Palatino Linotype" w:hAnsi="Palatino Linotype"/>
          <w:color w:val="58595B"/>
          <w:spacing w:val="-15"/>
          <w:sz w:val="18"/>
        </w:rPr>
        <w:t> </w:t>
      </w:r>
      <w:r>
        <w:rPr>
          <w:rFonts w:ascii="Palatino Linotype" w:hAnsi="Palatino Linotype"/>
          <w:color w:val="58595B"/>
          <w:sz w:val="18"/>
        </w:rPr>
        <w:t>dependencia</w:t>
      </w:r>
      <w:r>
        <w:rPr>
          <w:rFonts w:ascii="Palatino Linotype" w:hAnsi="Palatino Linotype"/>
          <w:color w:val="58595B"/>
          <w:spacing w:val="-15"/>
          <w:sz w:val="18"/>
        </w:rPr>
        <w:t> </w:t>
      </w:r>
      <w:r>
        <w:rPr>
          <w:rFonts w:ascii="Palatino Linotype" w:hAnsi="Palatino Linotype"/>
          <w:color w:val="58595B"/>
          <w:sz w:val="18"/>
        </w:rPr>
        <w:t>académica,</w:t>
      </w:r>
      <w:r>
        <w:rPr>
          <w:rFonts w:ascii="Palatino Linotype" w:hAnsi="Palatino Linotype"/>
          <w:color w:val="58595B"/>
          <w:spacing w:val="-15"/>
          <w:sz w:val="18"/>
        </w:rPr>
        <w:t> </w:t>
      </w:r>
      <w:r>
        <w:rPr>
          <w:rFonts w:ascii="Palatino Linotype" w:hAnsi="Palatino Linotype"/>
          <w:color w:val="58595B"/>
          <w:sz w:val="18"/>
        </w:rPr>
        <w:t>así</w:t>
      </w:r>
      <w:r>
        <w:rPr>
          <w:rFonts w:ascii="Palatino Linotype" w:hAnsi="Palatino Linotype"/>
          <w:color w:val="58595B"/>
          <w:spacing w:val="-15"/>
          <w:sz w:val="18"/>
        </w:rPr>
        <w:t> </w:t>
      </w:r>
      <w:r>
        <w:rPr>
          <w:rFonts w:ascii="Palatino Linotype" w:hAnsi="Palatino Linotype"/>
          <w:color w:val="58595B"/>
          <w:sz w:val="18"/>
        </w:rPr>
        <w:t>como</w:t>
      </w:r>
      <w:r>
        <w:rPr>
          <w:rFonts w:ascii="Palatino Linotype" w:hAnsi="Palatino Linotype"/>
          <w:color w:val="58595B"/>
          <w:spacing w:val="-15"/>
          <w:sz w:val="18"/>
        </w:rPr>
        <w:t> </w:t>
      </w:r>
      <w:r>
        <w:rPr>
          <w:rFonts w:ascii="Palatino Linotype" w:hAnsi="Palatino Linotype"/>
          <w:color w:val="58595B"/>
          <w:sz w:val="18"/>
        </w:rPr>
        <w:t>miembro</w:t>
      </w:r>
      <w:r>
        <w:rPr>
          <w:rFonts w:ascii="Palatino Linotype" w:hAnsi="Palatino Linotype"/>
          <w:color w:val="58595B"/>
          <w:spacing w:val="-15"/>
          <w:sz w:val="18"/>
        </w:rPr>
        <w:t> </w:t>
      </w:r>
      <w:r>
        <w:rPr>
          <w:rFonts w:ascii="Palatino Linotype" w:hAnsi="Palatino Linotype"/>
          <w:color w:val="58595B"/>
          <w:sz w:val="18"/>
        </w:rPr>
        <w:t>de</w:t>
      </w:r>
      <w:r>
        <w:rPr>
          <w:rFonts w:ascii="Palatino Linotype" w:hAnsi="Palatino Linotype"/>
          <w:color w:val="58595B"/>
          <w:spacing w:val="-15"/>
          <w:sz w:val="18"/>
        </w:rPr>
        <w:t> </w:t>
      </w:r>
      <w:r>
        <w:rPr>
          <w:rFonts w:ascii="Palatino Linotype" w:hAnsi="Palatino Linotype"/>
          <w:color w:val="58595B"/>
          <w:sz w:val="18"/>
        </w:rPr>
        <w:t>la Comisión de Honor y Justicia del Consejo Universitario de dicha casa</w:t>
      </w:r>
      <w:r>
        <w:rPr>
          <w:rFonts w:ascii="Palatino Linotype" w:hAnsi="Palatino Linotype"/>
          <w:color w:val="58595B"/>
          <w:spacing w:val="-27"/>
          <w:sz w:val="18"/>
        </w:rPr>
        <w:t> </w:t>
      </w:r>
      <w:r>
        <w:rPr>
          <w:rFonts w:ascii="Palatino Linotype" w:hAnsi="Palatino Linotype"/>
          <w:color w:val="58595B"/>
          <w:sz w:val="18"/>
        </w:rPr>
        <w:t>de estudios.</w:t>
      </w:r>
    </w:p>
    <w:p>
      <w:pPr>
        <w:pStyle w:val="BodyText"/>
        <w:spacing w:before="1"/>
        <w:rPr>
          <w:rFonts w:ascii="Palatino Linotype"/>
          <w:sz w:val="14"/>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w w:val="105"/>
          <w:sz w:val="20"/>
        </w:rPr>
        <w:t>Maeía Tıeısa LıDı2ma-Eı.2owDo</w:t>
      </w:r>
    </w:p>
    <w:p>
      <w:pPr>
        <w:spacing w:line="200" w:lineRule="exact" w:before="4"/>
        <w:ind w:left="1683" w:right="3077" w:firstLine="0"/>
        <w:jc w:val="both"/>
        <w:rPr>
          <w:rFonts w:ascii="Palatino Linotype" w:hAnsi="Palatino Linotype"/>
          <w:sz w:val="18"/>
        </w:rPr>
      </w:pPr>
      <w:r>
        <w:rPr>
          <w:rFonts w:ascii="Palatino Linotype" w:hAnsi="Palatino Linotype"/>
          <w:color w:val="58595B"/>
          <w:w w:val="95"/>
          <w:sz w:val="18"/>
        </w:rPr>
        <w:t>Doctora</w:t>
      </w:r>
      <w:r>
        <w:rPr>
          <w:rFonts w:ascii="Palatino Linotype" w:hAnsi="Palatino Linotype"/>
          <w:color w:val="58595B"/>
          <w:spacing w:val="-23"/>
          <w:w w:val="95"/>
          <w:sz w:val="18"/>
        </w:rPr>
        <w:t> </w:t>
      </w:r>
      <w:r>
        <w:rPr>
          <w:rFonts w:ascii="Palatino Linotype" w:hAnsi="Palatino Linotype"/>
          <w:color w:val="58595B"/>
          <w:w w:val="95"/>
          <w:sz w:val="18"/>
        </w:rPr>
        <w:t>en</w:t>
      </w:r>
      <w:r>
        <w:rPr>
          <w:rFonts w:ascii="Palatino Linotype" w:hAnsi="Palatino Linotype"/>
          <w:color w:val="58595B"/>
          <w:spacing w:val="-23"/>
          <w:w w:val="95"/>
          <w:sz w:val="18"/>
        </w:rPr>
        <w:t> </w:t>
      </w:r>
      <w:r>
        <w:rPr>
          <w:rFonts w:ascii="Palatino Linotype" w:hAnsi="Palatino Linotype"/>
          <w:color w:val="58595B"/>
          <w:w w:val="95"/>
          <w:sz w:val="18"/>
        </w:rPr>
        <w:t>filosofía</w:t>
      </w:r>
      <w:r>
        <w:rPr>
          <w:rFonts w:ascii="Palatino Linotype" w:hAnsi="Palatino Linotype"/>
          <w:color w:val="58595B"/>
          <w:spacing w:val="-23"/>
          <w:w w:val="95"/>
          <w:sz w:val="18"/>
        </w:rPr>
        <w:t> </w:t>
      </w:r>
      <w:r>
        <w:rPr>
          <w:rFonts w:ascii="Palatino Linotype" w:hAnsi="Palatino Linotype"/>
          <w:color w:val="58595B"/>
          <w:w w:val="95"/>
          <w:sz w:val="18"/>
        </w:rPr>
        <w:t>con</w:t>
      </w:r>
      <w:r>
        <w:rPr>
          <w:rFonts w:ascii="Palatino Linotype" w:hAnsi="Palatino Linotype"/>
          <w:color w:val="58595B"/>
          <w:spacing w:val="-23"/>
          <w:w w:val="95"/>
          <w:sz w:val="18"/>
        </w:rPr>
        <w:t> </w:t>
      </w:r>
      <w:r>
        <w:rPr>
          <w:rFonts w:ascii="Palatino Linotype" w:hAnsi="Palatino Linotype"/>
          <w:color w:val="58595B"/>
          <w:w w:val="95"/>
          <w:sz w:val="18"/>
        </w:rPr>
        <w:t>orientación</w:t>
      </w:r>
      <w:r>
        <w:rPr>
          <w:rFonts w:ascii="Palatino Linotype" w:hAnsi="Palatino Linotype"/>
          <w:color w:val="58595B"/>
          <w:spacing w:val="-23"/>
          <w:w w:val="95"/>
          <w:sz w:val="18"/>
        </w:rPr>
        <w:t> </w:t>
      </w:r>
      <w:r>
        <w:rPr>
          <w:rFonts w:ascii="Palatino Linotype" w:hAnsi="Palatino Linotype"/>
          <w:color w:val="58595B"/>
          <w:w w:val="95"/>
          <w:sz w:val="18"/>
        </w:rPr>
        <w:t>en</w:t>
      </w:r>
      <w:r>
        <w:rPr>
          <w:rFonts w:ascii="Palatino Linotype" w:hAnsi="Palatino Linotype"/>
          <w:color w:val="58595B"/>
          <w:spacing w:val="-23"/>
          <w:w w:val="95"/>
          <w:sz w:val="18"/>
        </w:rPr>
        <w:t> </w:t>
      </w:r>
      <w:r>
        <w:rPr>
          <w:rFonts w:ascii="Palatino Linotype" w:hAnsi="Palatino Linotype"/>
          <w:color w:val="58595B"/>
          <w:w w:val="95"/>
          <w:sz w:val="18"/>
        </w:rPr>
        <w:t>arquitectura</w:t>
      </w:r>
      <w:r>
        <w:rPr>
          <w:rFonts w:ascii="Palatino Linotype" w:hAnsi="Palatino Linotype"/>
          <w:color w:val="58595B"/>
          <w:spacing w:val="-23"/>
          <w:w w:val="95"/>
          <w:sz w:val="18"/>
        </w:rPr>
        <w:t> </w:t>
      </w:r>
      <w:r>
        <w:rPr>
          <w:rFonts w:ascii="Palatino Linotype" w:hAnsi="Palatino Linotype"/>
          <w:color w:val="58595B"/>
          <w:w w:val="95"/>
          <w:sz w:val="18"/>
        </w:rPr>
        <w:t>y</w:t>
      </w:r>
      <w:r>
        <w:rPr>
          <w:rFonts w:ascii="Palatino Linotype" w:hAnsi="Palatino Linotype"/>
          <w:color w:val="58595B"/>
          <w:spacing w:val="-23"/>
          <w:w w:val="95"/>
          <w:sz w:val="18"/>
        </w:rPr>
        <w:t> </w:t>
      </w:r>
      <w:r>
        <w:rPr>
          <w:rFonts w:ascii="Palatino Linotype" w:hAnsi="Palatino Linotype"/>
          <w:color w:val="58595B"/>
          <w:w w:val="95"/>
          <w:sz w:val="18"/>
        </w:rPr>
        <w:t>asuntos</w:t>
      </w:r>
      <w:r>
        <w:rPr>
          <w:rFonts w:ascii="Palatino Linotype" w:hAnsi="Palatino Linotype"/>
          <w:color w:val="58595B"/>
          <w:spacing w:val="-23"/>
          <w:w w:val="95"/>
          <w:sz w:val="18"/>
        </w:rPr>
        <w:t> </w:t>
      </w:r>
      <w:r>
        <w:rPr>
          <w:rFonts w:ascii="Palatino Linotype" w:hAnsi="Palatino Linotype"/>
          <w:color w:val="58595B"/>
          <w:w w:val="95"/>
          <w:sz w:val="18"/>
        </w:rPr>
        <w:t>urbanos,</w:t>
      </w:r>
      <w:r>
        <w:rPr>
          <w:rFonts w:ascii="Palatino Linotype" w:hAnsi="Palatino Linotype"/>
          <w:color w:val="58595B"/>
          <w:spacing w:val="-23"/>
          <w:w w:val="95"/>
          <w:sz w:val="18"/>
        </w:rPr>
        <w:t> </w:t>
      </w:r>
      <w:r>
        <w:rPr>
          <w:rFonts w:ascii="Palatino Linotype" w:hAnsi="Palatino Linotype"/>
          <w:color w:val="58595B"/>
          <w:w w:val="95"/>
          <w:sz w:val="18"/>
        </w:rPr>
        <w:t>maestra en</w:t>
      </w:r>
      <w:r>
        <w:rPr>
          <w:rFonts w:ascii="Palatino Linotype" w:hAnsi="Palatino Linotype"/>
          <w:color w:val="58595B"/>
          <w:spacing w:val="-29"/>
          <w:w w:val="95"/>
          <w:sz w:val="18"/>
        </w:rPr>
        <w:t> </w:t>
      </w:r>
      <w:r>
        <w:rPr>
          <w:rFonts w:ascii="Palatino Linotype" w:hAnsi="Palatino Linotype"/>
          <w:color w:val="58595B"/>
          <w:w w:val="95"/>
          <w:sz w:val="18"/>
        </w:rPr>
        <w:t>administración</w:t>
      </w:r>
      <w:r>
        <w:rPr>
          <w:rFonts w:ascii="Palatino Linotype" w:hAnsi="Palatino Linotype"/>
          <w:color w:val="58595B"/>
          <w:spacing w:val="-29"/>
          <w:w w:val="95"/>
          <w:sz w:val="18"/>
        </w:rPr>
        <w:t> </w:t>
      </w:r>
      <w:r>
        <w:rPr>
          <w:rFonts w:ascii="Palatino Linotype" w:hAnsi="Palatino Linotype"/>
          <w:color w:val="58595B"/>
          <w:w w:val="95"/>
          <w:sz w:val="18"/>
        </w:rPr>
        <w:t>de</w:t>
      </w:r>
      <w:r>
        <w:rPr>
          <w:rFonts w:ascii="Palatino Linotype" w:hAnsi="Palatino Linotype"/>
          <w:color w:val="58595B"/>
          <w:spacing w:val="-29"/>
          <w:w w:val="95"/>
          <w:sz w:val="18"/>
        </w:rPr>
        <w:t> </w:t>
      </w:r>
      <w:r>
        <w:rPr>
          <w:rFonts w:ascii="Palatino Linotype" w:hAnsi="Palatino Linotype"/>
          <w:color w:val="58595B"/>
          <w:w w:val="95"/>
          <w:sz w:val="18"/>
        </w:rPr>
        <w:t>la</w:t>
      </w:r>
      <w:r>
        <w:rPr>
          <w:rFonts w:ascii="Palatino Linotype" w:hAnsi="Palatino Linotype"/>
          <w:color w:val="58595B"/>
          <w:spacing w:val="-29"/>
          <w:w w:val="95"/>
          <w:sz w:val="18"/>
        </w:rPr>
        <w:t> </w:t>
      </w:r>
      <w:r>
        <w:rPr>
          <w:rFonts w:ascii="Palatino Linotype" w:hAnsi="Palatino Linotype"/>
          <w:color w:val="58595B"/>
          <w:w w:val="95"/>
          <w:sz w:val="18"/>
        </w:rPr>
        <w:t>construcción</w:t>
      </w:r>
      <w:r>
        <w:rPr>
          <w:rFonts w:ascii="Palatino Linotype" w:hAnsi="Palatino Linotype"/>
          <w:color w:val="58595B"/>
          <w:spacing w:val="-29"/>
          <w:w w:val="95"/>
          <w:sz w:val="18"/>
        </w:rPr>
        <w:t> </w:t>
      </w:r>
      <w:r>
        <w:rPr>
          <w:rFonts w:ascii="Palatino Linotype" w:hAnsi="Palatino Linotype"/>
          <w:color w:val="58595B"/>
          <w:w w:val="95"/>
          <w:sz w:val="18"/>
        </w:rPr>
        <w:t>y</w:t>
      </w:r>
      <w:r>
        <w:rPr>
          <w:rFonts w:ascii="Palatino Linotype" w:hAnsi="Palatino Linotype"/>
          <w:color w:val="58595B"/>
          <w:spacing w:val="-29"/>
          <w:w w:val="95"/>
          <w:sz w:val="18"/>
        </w:rPr>
        <w:t> </w:t>
      </w:r>
      <w:r>
        <w:rPr>
          <w:rFonts w:ascii="Palatino Linotype" w:hAnsi="Palatino Linotype"/>
          <w:color w:val="58595B"/>
          <w:w w:val="95"/>
          <w:sz w:val="18"/>
        </w:rPr>
        <w:t>arquitecta</w:t>
      </w:r>
      <w:r>
        <w:rPr>
          <w:rFonts w:ascii="Palatino Linotype" w:hAnsi="Palatino Linotype"/>
          <w:color w:val="58595B"/>
          <w:spacing w:val="-29"/>
          <w:w w:val="95"/>
          <w:sz w:val="18"/>
        </w:rPr>
        <w:t> </w:t>
      </w:r>
      <w:r>
        <w:rPr>
          <w:rFonts w:ascii="Palatino Linotype" w:hAnsi="Palatino Linotype"/>
          <w:color w:val="58595B"/>
          <w:w w:val="95"/>
          <w:sz w:val="18"/>
        </w:rPr>
        <w:t>por</w:t>
      </w:r>
      <w:r>
        <w:rPr>
          <w:rFonts w:ascii="Palatino Linotype" w:hAnsi="Palatino Linotype"/>
          <w:color w:val="58595B"/>
          <w:spacing w:val="-29"/>
          <w:w w:val="95"/>
          <w:sz w:val="18"/>
        </w:rPr>
        <w:t> </w:t>
      </w:r>
      <w:r>
        <w:rPr>
          <w:rFonts w:ascii="Palatino Linotype" w:hAnsi="Palatino Linotype"/>
          <w:color w:val="58595B"/>
          <w:w w:val="95"/>
          <w:sz w:val="18"/>
        </w:rPr>
        <w:t>la</w:t>
      </w:r>
      <w:r>
        <w:rPr>
          <w:rFonts w:ascii="Palatino Linotype" w:hAnsi="Palatino Linotype"/>
          <w:color w:val="58595B"/>
          <w:spacing w:val="-29"/>
          <w:w w:val="95"/>
          <w:sz w:val="18"/>
        </w:rPr>
        <w:t> </w:t>
      </w:r>
      <w:r>
        <w:rPr>
          <w:rFonts w:ascii="Palatino Linotype" w:hAnsi="Palatino Linotype"/>
          <w:color w:val="58595B"/>
          <w:w w:val="95"/>
          <w:sz w:val="18"/>
        </w:rPr>
        <w:t>Universidad</w:t>
      </w:r>
      <w:r>
        <w:rPr>
          <w:rFonts w:ascii="Palatino Linotype" w:hAnsi="Palatino Linotype"/>
          <w:color w:val="58595B"/>
          <w:spacing w:val="-29"/>
          <w:w w:val="95"/>
          <w:sz w:val="18"/>
        </w:rPr>
        <w:t> </w:t>
      </w:r>
      <w:r>
        <w:rPr>
          <w:rFonts w:ascii="Palatino Linotype" w:hAnsi="Palatino Linotype"/>
          <w:color w:val="58595B"/>
          <w:w w:val="95"/>
          <w:sz w:val="18"/>
        </w:rPr>
        <w:t>Autónoma</w:t>
      </w:r>
      <w:r>
        <w:rPr>
          <w:rFonts w:ascii="Palatino Linotype" w:hAnsi="Palatino Linotype"/>
          <w:color w:val="58595B"/>
          <w:w w:val="91"/>
          <w:sz w:val="18"/>
        </w:rPr>
        <w:t> </w:t>
      </w:r>
      <w:r>
        <w:rPr>
          <w:rFonts w:ascii="Palatino Linotype" w:hAnsi="Palatino Linotype"/>
          <w:color w:val="58595B"/>
          <w:w w:val="95"/>
          <w:sz w:val="18"/>
        </w:rPr>
        <w:t>de</w:t>
      </w:r>
      <w:r>
        <w:rPr>
          <w:rFonts w:ascii="Palatino Linotype" w:hAnsi="Palatino Linotype"/>
          <w:color w:val="58595B"/>
          <w:spacing w:val="-31"/>
          <w:w w:val="95"/>
          <w:sz w:val="18"/>
        </w:rPr>
        <w:t> </w:t>
      </w:r>
      <w:r>
        <w:rPr>
          <w:rFonts w:ascii="Palatino Linotype" w:hAnsi="Palatino Linotype"/>
          <w:color w:val="58595B"/>
          <w:w w:val="95"/>
          <w:sz w:val="18"/>
        </w:rPr>
        <w:t>Nuevo</w:t>
      </w:r>
      <w:r>
        <w:rPr>
          <w:rFonts w:ascii="Palatino Linotype" w:hAnsi="Palatino Linotype"/>
          <w:color w:val="58595B"/>
          <w:spacing w:val="-31"/>
          <w:w w:val="95"/>
          <w:sz w:val="18"/>
        </w:rPr>
        <w:t> </w:t>
      </w:r>
      <w:r>
        <w:rPr>
          <w:rFonts w:ascii="Palatino Linotype" w:hAnsi="Palatino Linotype"/>
          <w:color w:val="58595B"/>
          <w:w w:val="95"/>
          <w:sz w:val="18"/>
        </w:rPr>
        <w:t>León.</w:t>
      </w:r>
      <w:r>
        <w:rPr>
          <w:rFonts w:ascii="Palatino Linotype" w:hAnsi="Palatino Linotype"/>
          <w:color w:val="58595B"/>
          <w:spacing w:val="-31"/>
          <w:w w:val="95"/>
          <w:sz w:val="18"/>
        </w:rPr>
        <w:t> </w:t>
      </w:r>
      <w:r>
        <w:rPr>
          <w:rFonts w:ascii="Palatino Linotype" w:hAnsi="Palatino Linotype"/>
          <w:color w:val="58595B"/>
          <w:w w:val="95"/>
          <w:sz w:val="18"/>
        </w:rPr>
        <w:t>Es</w:t>
      </w:r>
      <w:r>
        <w:rPr>
          <w:rFonts w:ascii="Palatino Linotype" w:hAnsi="Palatino Linotype"/>
          <w:color w:val="58595B"/>
          <w:spacing w:val="-31"/>
          <w:w w:val="95"/>
          <w:sz w:val="18"/>
        </w:rPr>
        <w:t> </w:t>
      </w:r>
      <w:r>
        <w:rPr>
          <w:rFonts w:ascii="Palatino Linotype" w:hAnsi="Palatino Linotype"/>
          <w:color w:val="58595B"/>
          <w:w w:val="95"/>
          <w:sz w:val="18"/>
        </w:rPr>
        <w:t>profesora</w:t>
      </w:r>
      <w:r>
        <w:rPr>
          <w:rFonts w:ascii="Palatino Linotype" w:hAnsi="Palatino Linotype"/>
          <w:color w:val="58595B"/>
          <w:spacing w:val="-31"/>
          <w:w w:val="95"/>
          <w:sz w:val="18"/>
        </w:rPr>
        <w:t> </w:t>
      </w:r>
      <w:r>
        <w:rPr>
          <w:rFonts w:ascii="Palatino Linotype" w:hAnsi="Palatino Linotype"/>
          <w:color w:val="58595B"/>
          <w:w w:val="95"/>
          <w:sz w:val="18"/>
        </w:rPr>
        <w:t>de</w:t>
      </w:r>
      <w:r>
        <w:rPr>
          <w:rFonts w:ascii="Palatino Linotype" w:hAnsi="Palatino Linotype"/>
          <w:color w:val="58595B"/>
          <w:spacing w:val="-31"/>
          <w:w w:val="95"/>
          <w:sz w:val="18"/>
        </w:rPr>
        <w:t> </w:t>
      </w:r>
      <w:r>
        <w:rPr>
          <w:rFonts w:ascii="Palatino Linotype" w:hAnsi="Palatino Linotype"/>
          <w:color w:val="58595B"/>
          <w:w w:val="95"/>
          <w:sz w:val="18"/>
        </w:rPr>
        <w:t>la</w:t>
      </w:r>
      <w:r>
        <w:rPr>
          <w:rFonts w:ascii="Palatino Linotype" w:hAnsi="Palatino Linotype"/>
          <w:color w:val="58595B"/>
          <w:spacing w:val="-31"/>
          <w:w w:val="95"/>
          <w:sz w:val="18"/>
        </w:rPr>
        <w:t> </w:t>
      </w:r>
      <w:r>
        <w:rPr>
          <w:rFonts w:ascii="Palatino Linotype" w:hAnsi="Palatino Linotype"/>
          <w:color w:val="58595B"/>
          <w:w w:val="95"/>
          <w:sz w:val="18"/>
        </w:rPr>
        <w:t>Facultad</w:t>
      </w:r>
      <w:r>
        <w:rPr>
          <w:rFonts w:ascii="Palatino Linotype" w:hAnsi="Palatino Linotype"/>
          <w:color w:val="58595B"/>
          <w:spacing w:val="-31"/>
          <w:w w:val="95"/>
          <w:sz w:val="18"/>
        </w:rPr>
        <w:t> </w:t>
      </w:r>
      <w:r>
        <w:rPr>
          <w:rFonts w:ascii="Palatino Linotype" w:hAnsi="Palatino Linotype"/>
          <w:color w:val="58595B"/>
          <w:w w:val="95"/>
          <w:sz w:val="18"/>
        </w:rPr>
        <w:t>Arquitectura</w:t>
      </w:r>
      <w:r>
        <w:rPr>
          <w:rFonts w:ascii="Palatino Linotype" w:hAnsi="Palatino Linotype"/>
          <w:color w:val="58595B"/>
          <w:spacing w:val="-31"/>
          <w:w w:val="95"/>
          <w:sz w:val="18"/>
        </w:rPr>
        <w:t> </w:t>
      </w:r>
      <w:r>
        <w:rPr>
          <w:rFonts w:ascii="Palatino Linotype" w:hAnsi="Palatino Linotype"/>
          <w:color w:val="58595B"/>
          <w:w w:val="95"/>
          <w:sz w:val="18"/>
        </w:rPr>
        <w:t>de</w:t>
      </w:r>
      <w:r>
        <w:rPr>
          <w:rFonts w:ascii="Palatino Linotype" w:hAnsi="Palatino Linotype"/>
          <w:color w:val="58595B"/>
          <w:spacing w:val="-31"/>
          <w:w w:val="95"/>
          <w:sz w:val="18"/>
        </w:rPr>
        <w:t> </w:t>
      </w:r>
      <w:r>
        <w:rPr>
          <w:rFonts w:ascii="Palatino Linotype" w:hAnsi="Palatino Linotype"/>
          <w:color w:val="58595B"/>
          <w:w w:val="95"/>
          <w:sz w:val="18"/>
        </w:rPr>
        <w:t>la</w:t>
      </w:r>
      <w:r>
        <w:rPr>
          <w:rFonts w:ascii="Palatino Linotype" w:hAnsi="Palatino Linotype"/>
          <w:color w:val="58595B"/>
          <w:spacing w:val="-31"/>
          <w:w w:val="95"/>
          <w:sz w:val="18"/>
        </w:rPr>
        <w:t> </w:t>
      </w:r>
      <w:r>
        <w:rPr>
          <w:rFonts w:ascii="Palatino Linotype" w:hAnsi="Palatino Linotype"/>
          <w:color w:val="58595B"/>
          <w:w w:val="95"/>
          <w:sz w:val="18"/>
        </w:rPr>
        <w:t>misma</w:t>
      </w:r>
      <w:r>
        <w:rPr>
          <w:rFonts w:ascii="Palatino Linotype" w:hAnsi="Palatino Linotype"/>
          <w:color w:val="58595B"/>
          <w:spacing w:val="-31"/>
          <w:w w:val="95"/>
          <w:sz w:val="18"/>
        </w:rPr>
        <w:t> </w:t>
      </w:r>
      <w:r>
        <w:rPr>
          <w:rFonts w:ascii="Palatino Linotype" w:hAnsi="Palatino Linotype"/>
          <w:color w:val="58595B"/>
          <w:w w:val="95"/>
          <w:sz w:val="18"/>
        </w:rPr>
        <w:t>institución</w:t>
      </w:r>
      <w:r>
        <w:rPr>
          <w:rFonts w:ascii="Palatino Linotype" w:hAnsi="Palatino Linotype"/>
          <w:color w:val="58595B"/>
          <w:w w:val="92"/>
          <w:sz w:val="18"/>
        </w:rPr>
        <w:t> </w:t>
      </w:r>
      <w:r>
        <w:rPr>
          <w:rFonts w:ascii="Palatino Linotype" w:hAnsi="Palatino Linotype"/>
          <w:color w:val="58595B"/>
          <w:w w:val="95"/>
          <w:sz w:val="18"/>
        </w:rPr>
        <w:t>y</w:t>
      </w:r>
      <w:r>
        <w:rPr>
          <w:rFonts w:ascii="Palatino Linotype" w:hAnsi="Palatino Linotype"/>
          <w:color w:val="58595B"/>
          <w:spacing w:val="-9"/>
          <w:w w:val="95"/>
          <w:sz w:val="18"/>
        </w:rPr>
        <w:t> </w:t>
      </w:r>
      <w:r>
        <w:rPr>
          <w:rFonts w:ascii="Palatino Linotype" w:hAnsi="Palatino Linotype"/>
          <w:color w:val="58595B"/>
          <w:w w:val="95"/>
          <w:sz w:val="18"/>
        </w:rPr>
        <w:t>miembro</w:t>
      </w:r>
      <w:r>
        <w:rPr>
          <w:rFonts w:ascii="Palatino Linotype" w:hAnsi="Palatino Linotype"/>
          <w:color w:val="58595B"/>
          <w:spacing w:val="-9"/>
          <w:w w:val="95"/>
          <w:sz w:val="18"/>
        </w:rPr>
        <w:t> </w:t>
      </w:r>
      <w:r>
        <w:rPr>
          <w:rFonts w:ascii="Palatino Linotype" w:hAnsi="Palatino Linotype"/>
          <w:color w:val="58595B"/>
          <w:w w:val="95"/>
          <w:sz w:val="18"/>
        </w:rPr>
        <w:t>del</w:t>
      </w:r>
      <w:r>
        <w:rPr>
          <w:rFonts w:ascii="Palatino Linotype" w:hAnsi="Palatino Linotype"/>
          <w:color w:val="58595B"/>
          <w:spacing w:val="-9"/>
          <w:w w:val="95"/>
          <w:sz w:val="18"/>
        </w:rPr>
        <w:t> </w:t>
      </w:r>
      <w:r>
        <w:rPr>
          <w:rFonts w:ascii="Palatino Linotype" w:hAnsi="Palatino Linotype"/>
          <w:color w:val="58595B"/>
          <w:w w:val="95"/>
          <w:sz w:val="18"/>
        </w:rPr>
        <w:t>swı,</w:t>
      </w:r>
      <w:r>
        <w:rPr>
          <w:rFonts w:ascii="Palatino Linotype" w:hAnsi="Palatino Linotype"/>
          <w:color w:val="58595B"/>
          <w:spacing w:val="-9"/>
          <w:w w:val="95"/>
          <w:sz w:val="18"/>
        </w:rPr>
        <w:t> </w:t>
      </w:r>
      <w:r>
        <w:rPr>
          <w:rFonts w:ascii="Palatino Linotype" w:hAnsi="Palatino Linotype"/>
          <w:color w:val="58595B"/>
          <w:w w:val="95"/>
          <w:sz w:val="18"/>
        </w:rPr>
        <w:t>nivel</w:t>
      </w:r>
      <w:r>
        <w:rPr>
          <w:rFonts w:ascii="Palatino Linotype" w:hAnsi="Palatino Linotype"/>
          <w:color w:val="58595B"/>
          <w:spacing w:val="-9"/>
          <w:w w:val="95"/>
          <w:sz w:val="18"/>
        </w:rPr>
        <w:t> </w:t>
      </w:r>
      <w:r>
        <w:rPr>
          <w:rFonts w:ascii="Palatino Linotype" w:hAnsi="Palatino Linotype"/>
          <w:color w:val="58595B"/>
          <w:w w:val="95"/>
          <w:sz w:val="18"/>
        </w:rPr>
        <w:t>ı,</w:t>
      </w:r>
      <w:r>
        <w:rPr>
          <w:rFonts w:ascii="Palatino Linotype" w:hAnsi="Palatino Linotype"/>
          <w:color w:val="58595B"/>
          <w:spacing w:val="-9"/>
          <w:w w:val="95"/>
          <w:sz w:val="18"/>
        </w:rPr>
        <w:t> </w:t>
      </w:r>
      <w:r>
        <w:rPr>
          <w:rFonts w:ascii="Palatino Linotype" w:hAnsi="Palatino Linotype"/>
          <w:color w:val="58595B"/>
          <w:w w:val="95"/>
          <w:sz w:val="18"/>
        </w:rPr>
        <w:t>así</w:t>
      </w:r>
      <w:r>
        <w:rPr>
          <w:rFonts w:ascii="Palatino Linotype" w:hAnsi="Palatino Linotype"/>
          <w:color w:val="58595B"/>
          <w:spacing w:val="-9"/>
          <w:w w:val="95"/>
          <w:sz w:val="18"/>
        </w:rPr>
        <w:t> </w:t>
      </w:r>
      <w:r>
        <w:rPr>
          <w:rFonts w:ascii="Palatino Linotype" w:hAnsi="Palatino Linotype"/>
          <w:color w:val="58595B"/>
          <w:w w:val="95"/>
          <w:sz w:val="18"/>
        </w:rPr>
        <w:t>como</w:t>
      </w:r>
      <w:r>
        <w:rPr>
          <w:rFonts w:ascii="Palatino Linotype" w:hAnsi="Palatino Linotype"/>
          <w:color w:val="58595B"/>
          <w:spacing w:val="-9"/>
          <w:w w:val="95"/>
          <w:sz w:val="18"/>
        </w:rPr>
        <w:t> </w:t>
      </w:r>
      <w:r>
        <w:rPr>
          <w:rFonts w:ascii="Palatino Linotype" w:hAnsi="Palatino Linotype"/>
          <w:color w:val="58595B"/>
          <w:w w:val="95"/>
          <w:sz w:val="18"/>
        </w:rPr>
        <w:t>del</w:t>
      </w:r>
      <w:r>
        <w:rPr>
          <w:rFonts w:ascii="Palatino Linotype" w:hAnsi="Palatino Linotype"/>
          <w:color w:val="58595B"/>
          <w:spacing w:val="-9"/>
          <w:w w:val="95"/>
          <w:sz w:val="18"/>
        </w:rPr>
        <w:t> </w:t>
      </w:r>
      <w:r>
        <w:rPr>
          <w:rFonts w:ascii="Palatino Linotype" w:hAnsi="Palatino Linotype"/>
          <w:color w:val="58595B"/>
          <w:w w:val="95"/>
          <w:sz w:val="18"/>
        </w:rPr>
        <w:t>Registro</w:t>
      </w:r>
      <w:r>
        <w:rPr>
          <w:rFonts w:ascii="Palatino Linotype" w:hAnsi="Palatino Linotype"/>
          <w:color w:val="58595B"/>
          <w:spacing w:val="-9"/>
          <w:w w:val="95"/>
          <w:sz w:val="18"/>
        </w:rPr>
        <w:t> </w:t>
      </w:r>
      <w:r>
        <w:rPr>
          <w:rFonts w:ascii="Palatino Linotype" w:hAnsi="Palatino Linotype"/>
          <w:color w:val="58595B"/>
          <w:w w:val="95"/>
          <w:sz w:val="18"/>
        </w:rPr>
        <w:t>de</w:t>
      </w:r>
      <w:r>
        <w:rPr>
          <w:rFonts w:ascii="Palatino Linotype" w:hAnsi="Palatino Linotype"/>
          <w:color w:val="58595B"/>
          <w:spacing w:val="-9"/>
          <w:w w:val="95"/>
          <w:sz w:val="18"/>
        </w:rPr>
        <w:t> </w:t>
      </w:r>
      <w:r>
        <w:rPr>
          <w:rFonts w:ascii="Palatino Linotype" w:hAnsi="Palatino Linotype"/>
          <w:color w:val="58595B"/>
          <w:w w:val="95"/>
          <w:sz w:val="18"/>
        </w:rPr>
        <w:t>Evaluadores</w:t>
      </w:r>
      <w:r>
        <w:rPr>
          <w:rFonts w:ascii="Palatino Linotype" w:hAnsi="Palatino Linotype"/>
          <w:color w:val="58595B"/>
          <w:spacing w:val="-9"/>
          <w:w w:val="95"/>
          <w:sz w:val="18"/>
        </w:rPr>
        <w:t> </w:t>
      </w:r>
      <w:r>
        <w:rPr>
          <w:rFonts w:ascii="Palatino Linotype" w:hAnsi="Palatino Linotype"/>
          <w:color w:val="58595B"/>
          <w:w w:val="95"/>
          <w:sz w:val="18"/>
        </w:rPr>
        <w:t>Acreditados (ec›a) en el Área ıv. Humanidades del Conacyt. Actualmente es</w:t>
      </w:r>
      <w:r>
        <w:rPr>
          <w:rFonts w:ascii="Palatino Linotype" w:hAnsi="Palatino Linotype"/>
          <w:color w:val="58595B"/>
          <w:spacing w:val="-21"/>
          <w:w w:val="95"/>
          <w:sz w:val="18"/>
        </w:rPr>
        <w:t> </w:t>
      </w:r>
      <w:r>
        <w:rPr>
          <w:rFonts w:ascii="Palatino Linotype" w:hAnsi="Palatino Linotype"/>
          <w:color w:val="58595B"/>
          <w:w w:val="95"/>
          <w:sz w:val="18"/>
        </w:rPr>
        <w:t>subdirectora general</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0"/>
          <w:w w:val="95"/>
          <w:sz w:val="18"/>
        </w:rPr>
        <w:t> </w:t>
      </w:r>
      <w:r>
        <w:rPr>
          <w:rFonts w:ascii="Palatino Linotype" w:hAnsi="Palatino Linotype"/>
          <w:color w:val="58595B"/>
          <w:w w:val="95"/>
          <w:sz w:val="18"/>
        </w:rPr>
        <w:t>Facultad</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Arquitectura</w:t>
      </w:r>
      <w:r>
        <w:rPr>
          <w:rFonts w:ascii="Palatino Linotype" w:hAnsi="Palatino Linotype"/>
          <w:color w:val="58595B"/>
          <w:spacing w:val="-20"/>
          <w:w w:val="95"/>
          <w:sz w:val="18"/>
        </w:rPr>
        <w:t> </w:t>
      </w:r>
      <w:r>
        <w:rPr>
          <w:rFonts w:ascii="Palatino Linotype" w:hAnsi="Palatino Linotype"/>
          <w:color w:val="58595B"/>
          <w:w w:val="95"/>
          <w:sz w:val="18"/>
        </w:rPr>
        <w:t>en</w:t>
      </w:r>
      <w:r>
        <w:rPr>
          <w:rFonts w:ascii="Palatino Linotype" w:hAnsi="Palatino Linotype"/>
          <w:color w:val="58595B"/>
          <w:spacing w:val="-20"/>
          <w:w w:val="95"/>
          <w:sz w:val="18"/>
        </w:rPr>
        <w:t> </w:t>
      </w:r>
      <w:r>
        <w:rPr>
          <w:rFonts w:ascii="Palatino Linotype" w:hAnsi="Palatino Linotype"/>
          <w:color w:val="58595B"/>
          <w:w w:val="95"/>
          <w:sz w:val="18"/>
        </w:rPr>
        <w:t>la</w:t>
      </w:r>
      <w:r>
        <w:rPr>
          <w:rFonts w:ascii="Palatino Linotype" w:hAnsi="Palatino Linotype"/>
          <w:color w:val="58595B"/>
          <w:spacing w:val="-20"/>
          <w:w w:val="95"/>
          <w:sz w:val="18"/>
        </w:rPr>
        <w:t> </w:t>
      </w:r>
      <w:r>
        <w:rPr>
          <w:rFonts w:ascii="Palatino Linotype" w:hAnsi="Palatino Linotype"/>
          <w:color w:val="58595B"/>
          <w:w w:val="95"/>
          <w:sz w:val="18"/>
        </w:rPr>
        <w:t>wawı</w:t>
      </w:r>
      <w:r>
        <w:rPr>
          <w:rFonts w:ascii="Palatino Linotype" w:hAnsi="Palatino Linotype"/>
          <w:color w:val="58595B"/>
          <w:spacing w:val="-20"/>
          <w:w w:val="95"/>
          <w:sz w:val="18"/>
        </w:rPr>
        <w:t> </w:t>
      </w:r>
      <w:r>
        <w:rPr>
          <w:rFonts w:ascii="Palatino Linotype" w:hAnsi="Palatino Linotype"/>
          <w:color w:val="58595B"/>
          <w:w w:val="95"/>
          <w:sz w:val="18"/>
        </w:rPr>
        <w:t>y</w:t>
      </w:r>
      <w:r>
        <w:rPr>
          <w:rFonts w:ascii="Palatino Linotype" w:hAnsi="Palatino Linotype"/>
          <w:color w:val="58595B"/>
          <w:spacing w:val="-20"/>
          <w:w w:val="95"/>
          <w:sz w:val="18"/>
        </w:rPr>
        <w:t> </w:t>
      </w:r>
      <w:r>
        <w:rPr>
          <w:rFonts w:ascii="Palatino Linotype" w:hAnsi="Palatino Linotype"/>
          <w:color w:val="58595B"/>
          <w:w w:val="95"/>
          <w:sz w:val="18"/>
        </w:rPr>
        <w:t>líder</w:t>
      </w:r>
      <w:r>
        <w:rPr>
          <w:rFonts w:ascii="Palatino Linotype" w:hAnsi="Palatino Linotype"/>
          <w:color w:val="58595B"/>
          <w:spacing w:val="-20"/>
          <w:w w:val="95"/>
          <w:sz w:val="18"/>
        </w:rPr>
        <w:t> </w:t>
      </w:r>
      <w:r>
        <w:rPr>
          <w:rFonts w:ascii="Palatino Linotype" w:hAnsi="Palatino Linotype"/>
          <w:color w:val="58595B"/>
          <w:w w:val="95"/>
          <w:sz w:val="18"/>
        </w:rPr>
        <w:t>del</w:t>
      </w:r>
      <w:r>
        <w:rPr>
          <w:rFonts w:ascii="Palatino Linotype" w:hAnsi="Palatino Linotype"/>
          <w:color w:val="58595B"/>
          <w:spacing w:val="-20"/>
          <w:w w:val="95"/>
          <w:sz w:val="18"/>
        </w:rPr>
        <w:t> </w:t>
      </w:r>
      <w:r>
        <w:rPr>
          <w:rFonts w:ascii="Palatino Linotype" w:hAnsi="Palatino Linotype"/>
          <w:color w:val="58595B"/>
          <w:w w:val="95"/>
          <w:sz w:val="18"/>
        </w:rPr>
        <w:t>cuerpo</w:t>
      </w:r>
      <w:r>
        <w:rPr>
          <w:rFonts w:ascii="Palatino Linotype" w:hAnsi="Palatino Linotype"/>
          <w:color w:val="58595B"/>
          <w:spacing w:val="-20"/>
          <w:w w:val="95"/>
          <w:sz w:val="18"/>
        </w:rPr>
        <w:t> </w:t>
      </w:r>
      <w:r>
        <w:rPr>
          <w:rFonts w:ascii="Palatino Linotype" w:hAnsi="Palatino Linotype"/>
          <w:color w:val="58595B"/>
          <w:w w:val="95"/>
          <w:sz w:val="18"/>
        </w:rPr>
        <w:t>académico </w:t>
      </w:r>
      <w:r>
        <w:rPr>
          <w:rFonts w:ascii="Palatino Linotype" w:hAnsi="Palatino Linotype"/>
          <w:color w:val="58595B"/>
          <w:w w:val="90"/>
          <w:sz w:val="18"/>
        </w:rPr>
        <w:t>“Construcción y Desarrollo</w:t>
      </w:r>
      <w:r>
        <w:rPr>
          <w:rFonts w:ascii="Palatino Linotype" w:hAnsi="Palatino Linotype"/>
          <w:color w:val="58595B"/>
          <w:spacing w:val="29"/>
          <w:w w:val="90"/>
          <w:sz w:val="18"/>
        </w:rPr>
        <w:t> </w:t>
      </w:r>
      <w:r>
        <w:rPr>
          <w:rFonts w:ascii="Palatino Linotype" w:hAnsi="Palatino Linotype"/>
          <w:color w:val="58595B"/>
          <w:w w:val="90"/>
          <w:sz w:val="18"/>
        </w:rPr>
        <w:t>Urbano”.</w:t>
      </w:r>
    </w:p>
    <w:p>
      <w:pPr>
        <w:pStyle w:val="BodyText"/>
        <w:spacing w:before="1"/>
        <w:rPr>
          <w:rFonts w:ascii="Palatino Linotype"/>
          <w:sz w:val="14"/>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sz w:val="20"/>
        </w:rPr>
        <w:t>Na+.ıııv  Aıı5awDea Maeíw-Gow2áıı2</w:t>
      </w:r>
    </w:p>
    <w:p>
      <w:pPr>
        <w:spacing w:line="200" w:lineRule="exact" w:before="4"/>
        <w:ind w:left="1683" w:right="3077" w:firstLine="0"/>
        <w:jc w:val="both"/>
        <w:rPr>
          <w:rFonts w:ascii="Palatino Linotype" w:hAnsi="Palatino Linotype"/>
          <w:sz w:val="18"/>
        </w:rPr>
      </w:pPr>
      <w:r>
        <w:rPr>
          <w:rFonts w:ascii="Palatino Linotype" w:hAnsi="Palatino Linotype"/>
          <w:color w:val="58595B"/>
          <w:w w:val="95"/>
          <w:sz w:val="18"/>
        </w:rPr>
        <w:t>Doctora</w:t>
      </w:r>
      <w:r>
        <w:rPr>
          <w:rFonts w:ascii="Palatino Linotype" w:hAnsi="Palatino Linotype"/>
          <w:color w:val="58595B"/>
          <w:spacing w:val="-28"/>
          <w:w w:val="95"/>
          <w:sz w:val="18"/>
        </w:rPr>
        <w:t> </w:t>
      </w:r>
      <w:r>
        <w:rPr>
          <w:rFonts w:ascii="Palatino Linotype" w:hAnsi="Palatino Linotype"/>
          <w:color w:val="58595B"/>
          <w:w w:val="95"/>
          <w:sz w:val="18"/>
        </w:rPr>
        <w:t>en</w:t>
      </w:r>
      <w:r>
        <w:rPr>
          <w:rFonts w:ascii="Palatino Linotype" w:hAnsi="Palatino Linotype"/>
          <w:color w:val="58595B"/>
          <w:spacing w:val="-28"/>
          <w:w w:val="95"/>
          <w:sz w:val="18"/>
        </w:rPr>
        <w:t> </w:t>
      </w:r>
      <w:r>
        <w:rPr>
          <w:rFonts w:ascii="Palatino Linotype" w:hAnsi="Palatino Linotype"/>
          <w:color w:val="58595B"/>
          <w:w w:val="95"/>
          <w:sz w:val="18"/>
        </w:rPr>
        <w:t>filosofía</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la</w:t>
      </w:r>
      <w:r>
        <w:rPr>
          <w:rFonts w:ascii="Palatino Linotype" w:hAnsi="Palatino Linotype"/>
          <w:color w:val="58595B"/>
          <w:spacing w:val="-28"/>
          <w:w w:val="95"/>
          <w:sz w:val="18"/>
        </w:rPr>
        <w:t> </w:t>
      </w:r>
      <w:r>
        <w:rPr>
          <w:rFonts w:ascii="Palatino Linotype" w:hAnsi="Palatino Linotype"/>
          <w:color w:val="58595B"/>
          <w:w w:val="95"/>
          <w:sz w:val="18"/>
        </w:rPr>
        <w:t>arquitectura</w:t>
      </w:r>
      <w:r>
        <w:rPr>
          <w:rFonts w:ascii="Palatino Linotype" w:hAnsi="Palatino Linotype"/>
          <w:color w:val="58595B"/>
          <w:spacing w:val="-28"/>
          <w:w w:val="95"/>
          <w:sz w:val="18"/>
        </w:rPr>
        <w:t> </w:t>
      </w:r>
      <w:r>
        <w:rPr>
          <w:rFonts w:ascii="Palatino Linotype" w:hAnsi="Palatino Linotype"/>
          <w:color w:val="58595B"/>
          <w:w w:val="95"/>
          <w:sz w:val="18"/>
        </w:rPr>
        <w:t>y</w:t>
      </w:r>
      <w:r>
        <w:rPr>
          <w:rFonts w:ascii="Palatino Linotype" w:hAnsi="Palatino Linotype"/>
          <w:color w:val="58595B"/>
          <w:spacing w:val="-28"/>
          <w:w w:val="95"/>
          <w:sz w:val="18"/>
        </w:rPr>
        <w:t> </w:t>
      </w:r>
      <w:r>
        <w:rPr>
          <w:rFonts w:ascii="Palatino Linotype" w:hAnsi="Palatino Linotype"/>
          <w:color w:val="58595B"/>
          <w:w w:val="95"/>
          <w:sz w:val="18"/>
        </w:rPr>
        <w:t>asuntos</w:t>
      </w:r>
      <w:r>
        <w:rPr>
          <w:rFonts w:ascii="Palatino Linotype" w:hAnsi="Palatino Linotype"/>
          <w:color w:val="58595B"/>
          <w:spacing w:val="-28"/>
          <w:w w:val="95"/>
          <w:sz w:val="18"/>
        </w:rPr>
        <w:t> </w:t>
      </w:r>
      <w:r>
        <w:rPr>
          <w:rFonts w:ascii="Palatino Linotype" w:hAnsi="Palatino Linotype"/>
          <w:color w:val="58595B"/>
          <w:w w:val="95"/>
          <w:sz w:val="18"/>
        </w:rPr>
        <w:t>urbanos</w:t>
      </w:r>
      <w:r>
        <w:rPr>
          <w:rFonts w:ascii="Palatino Linotype" w:hAnsi="Palatino Linotype"/>
          <w:color w:val="58595B"/>
          <w:spacing w:val="-28"/>
          <w:w w:val="95"/>
          <w:sz w:val="18"/>
        </w:rPr>
        <w:t> </w:t>
      </w:r>
      <w:r>
        <w:rPr>
          <w:rFonts w:ascii="Palatino Linotype" w:hAnsi="Palatino Linotype"/>
          <w:color w:val="58595B"/>
          <w:w w:val="95"/>
          <w:sz w:val="18"/>
        </w:rPr>
        <w:t>por</w:t>
      </w:r>
      <w:r>
        <w:rPr>
          <w:rFonts w:ascii="Palatino Linotype" w:hAnsi="Palatino Linotype"/>
          <w:color w:val="58595B"/>
          <w:spacing w:val="-28"/>
          <w:w w:val="95"/>
          <w:sz w:val="18"/>
        </w:rPr>
        <w:t> </w:t>
      </w:r>
      <w:r>
        <w:rPr>
          <w:rFonts w:ascii="Palatino Linotype" w:hAnsi="Palatino Linotype"/>
          <w:color w:val="58595B"/>
          <w:w w:val="95"/>
          <w:sz w:val="18"/>
        </w:rPr>
        <w:t>la</w:t>
      </w:r>
      <w:r>
        <w:rPr>
          <w:rFonts w:ascii="Palatino Linotype" w:hAnsi="Palatino Linotype"/>
          <w:color w:val="58595B"/>
          <w:spacing w:val="-28"/>
          <w:w w:val="95"/>
          <w:sz w:val="18"/>
        </w:rPr>
        <w:t> </w:t>
      </w:r>
      <w:r>
        <w:rPr>
          <w:rFonts w:ascii="Palatino Linotype" w:hAnsi="Palatino Linotype"/>
          <w:color w:val="58595B"/>
          <w:w w:val="95"/>
          <w:sz w:val="18"/>
        </w:rPr>
        <w:t>wawı,</w:t>
      </w:r>
      <w:r>
        <w:rPr>
          <w:rFonts w:ascii="Palatino Linotype" w:hAnsi="Palatino Linotype"/>
          <w:color w:val="58595B"/>
          <w:spacing w:val="-28"/>
          <w:w w:val="95"/>
          <w:sz w:val="18"/>
        </w:rPr>
        <w:t> </w:t>
      </w:r>
      <w:r>
        <w:rPr>
          <w:rFonts w:ascii="Palatino Linotype" w:hAnsi="Palatino Linotype"/>
          <w:color w:val="58595B"/>
          <w:w w:val="95"/>
          <w:sz w:val="18"/>
        </w:rPr>
        <w:t>además</w:t>
      </w:r>
      <w:r>
        <w:rPr>
          <w:rFonts w:ascii="Palatino Linotype" w:hAnsi="Palatino Linotype"/>
          <w:color w:val="58595B"/>
          <w:spacing w:val="-28"/>
          <w:w w:val="95"/>
          <w:sz w:val="18"/>
        </w:rPr>
        <w:t> </w:t>
      </w:r>
      <w:r>
        <w:rPr>
          <w:rFonts w:ascii="Palatino Linotype" w:hAnsi="Palatino Linotype"/>
          <w:color w:val="58595B"/>
          <w:w w:val="95"/>
          <w:sz w:val="18"/>
        </w:rPr>
        <w:t>de maestra</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w w:val="95"/>
          <w:sz w:val="18"/>
        </w:rPr>
        <w:t>administración</w:t>
      </w:r>
      <w:r>
        <w:rPr>
          <w:rFonts w:ascii="Palatino Linotype" w:hAnsi="Palatino Linotype"/>
          <w:color w:val="58595B"/>
          <w:spacing w:val="-21"/>
          <w:w w:val="95"/>
          <w:sz w:val="18"/>
        </w:rPr>
        <w:t> </w:t>
      </w:r>
      <w:r>
        <w:rPr>
          <w:rFonts w:ascii="Palatino Linotype" w:hAnsi="Palatino Linotype"/>
          <w:color w:val="58595B"/>
          <w:w w:val="95"/>
          <w:sz w:val="18"/>
        </w:rPr>
        <w:t>y</w:t>
      </w:r>
      <w:r>
        <w:rPr>
          <w:rFonts w:ascii="Palatino Linotype" w:hAnsi="Palatino Linotype"/>
          <w:color w:val="58595B"/>
          <w:spacing w:val="-21"/>
          <w:w w:val="95"/>
          <w:sz w:val="18"/>
        </w:rPr>
        <w:t> </w:t>
      </w:r>
      <w:r>
        <w:rPr>
          <w:rFonts w:ascii="Palatino Linotype" w:hAnsi="Palatino Linotype"/>
          <w:color w:val="58595B"/>
          <w:w w:val="95"/>
          <w:sz w:val="18"/>
        </w:rPr>
        <w:t>profesora</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Facultad</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Arquitectura</w:t>
      </w:r>
      <w:r>
        <w:rPr>
          <w:rFonts w:ascii="Palatino Linotype" w:hAnsi="Palatino Linotype"/>
          <w:color w:val="58595B"/>
          <w:spacing w:val="-21"/>
          <w:w w:val="95"/>
          <w:sz w:val="18"/>
        </w:rPr>
        <w:t> </w:t>
      </w:r>
      <w:r>
        <w:rPr>
          <w:rFonts w:ascii="Palatino Linotype" w:hAnsi="Palatino Linotype"/>
          <w:color w:val="58595B"/>
          <w:w w:val="95"/>
          <w:sz w:val="18"/>
        </w:rPr>
        <w:t>e</w:t>
      </w:r>
      <w:r>
        <w:rPr>
          <w:rFonts w:ascii="Palatino Linotype" w:hAnsi="Palatino Linotype"/>
          <w:color w:val="58595B"/>
          <w:spacing w:val="-21"/>
          <w:w w:val="95"/>
          <w:sz w:val="18"/>
        </w:rPr>
        <w:t> </w:t>
      </w:r>
      <w:r>
        <w:rPr>
          <w:rFonts w:ascii="Palatino Linotype" w:hAnsi="Palatino Linotype"/>
          <w:color w:val="58595B"/>
          <w:w w:val="95"/>
          <w:sz w:val="18"/>
        </w:rPr>
        <w:t>investi-</w:t>
      </w:r>
      <w:r>
        <w:rPr>
          <w:rFonts w:ascii="Palatino Linotype" w:hAnsi="Palatino Linotype"/>
          <w:color w:val="58595B"/>
          <w:w w:val="106"/>
          <w:sz w:val="18"/>
        </w:rPr>
        <w:t> </w:t>
      </w:r>
      <w:r>
        <w:rPr>
          <w:rFonts w:ascii="Palatino Linotype" w:hAnsi="Palatino Linotype"/>
          <w:color w:val="58595B"/>
          <w:w w:val="95"/>
          <w:sz w:val="18"/>
        </w:rPr>
        <w:t>gadora</w:t>
      </w:r>
      <w:r>
        <w:rPr>
          <w:rFonts w:ascii="Palatino Linotype" w:hAnsi="Palatino Linotype"/>
          <w:color w:val="58595B"/>
          <w:spacing w:val="-29"/>
          <w:w w:val="95"/>
          <w:sz w:val="18"/>
        </w:rPr>
        <w:t> </w:t>
      </w:r>
      <w:r>
        <w:rPr>
          <w:rFonts w:ascii="Palatino Linotype" w:hAnsi="Palatino Linotype"/>
          <w:color w:val="58595B"/>
          <w:w w:val="95"/>
          <w:sz w:val="18"/>
        </w:rPr>
        <w:t>del</w:t>
      </w:r>
      <w:r>
        <w:rPr>
          <w:rFonts w:ascii="Palatino Linotype" w:hAnsi="Palatino Linotype"/>
          <w:color w:val="58595B"/>
          <w:spacing w:val="-29"/>
          <w:w w:val="95"/>
          <w:sz w:val="18"/>
        </w:rPr>
        <w:t> </w:t>
      </w:r>
      <w:r>
        <w:rPr>
          <w:rFonts w:ascii="Palatino Linotype" w:hAnsi="Palatino Linotype"/>
          <w:color w:val="58595B"/>
          <w:w w:val="95"/>
          <w:sz w:val="18"/>
        </w:rPr>
        <w:t>Cuerpo</w:t>
      </w:r>
      <w:r>
        <w:rPr>
          <w:rFonts w:ascii="Palatino Linotype" w:hAnsi="Palatino Linotype"/>
          <w:color w:val="58595B"/>
          <w:spacing w:val="-29"/>
          <w:w w:val="95"/>
          <w:sz w:val="18"/>
        </w:rPr>
        <w:t> </w:t>
      </w:r>
      <w:r>
        <w:rPr>
          <w:rFonts w:ascii="Palatino Linotype" w:hAnsi="Palatino Linotype"/>
          <w:color w:val="58595B"/>
          <w:w w:val="95"/>
          <w:sz w:val="18"/>
        </w:rPr>
        <w:t>Académico:</w:t>
      </w:r>
      <w:r>
        <w:rPr>
          <w:rFonts w:ascii="Palatino Linotype" w:hAnsi="Palatino Linotype"/>
          <w:color w:val="58595B"/>
          <w:spacing w:val="-29"/>
          <w:w w:val="95"/>
          <w:sz w:val="18"/>
        </w:rPr>
        <w:t> </w:t>
      </w:r>
      <w:r>
        <w:rPr>
          <w:rFonts w:ascii="Palatino Linotype" w:hAnsi="Palatino Linotype"/>
          <w:color w:val="58595B"/>
          <w:w w:val="95"/>
          <w:sz w:val="18"/>
        </w:rPr>
        <w:t>“Cultura</w:t>
      </w:r>
      <w:r>
        <w:rPr>
          <w:rFonts w:ascii="Palatino Linotype" w:hAnsi="Palatino Linotype"/>
          <w:color w:val="58595B"/>
          <w:spacing w:val="-29"/>
          <w:w w:val="95"/>
          <w:sz w:val="18"/>
        </w:rPr>
        <w:t> </w:t>
      </w:r>
      <w:r>
        <w:rPr>
          <w:rFonts w:ascii="Palatino Linotype" w:hAnsi="Palatino Linotype"/>
          <w:color w:val="58595B"/>
          <w:w w:val="95"/>
          <w:sz w:val="18"/>
        </w:rPr>
        <w:t>del</w:t>
      </w:r>
      <w:r>
        <w:rPr>
          <w:rFonts w:ascii="Palatino Linotype" w:hAnsi="Palatino Linotype"/>
          <w:color w:val="58595B"/>
          <w:spacing w:val="-29"/>
          <w:w w:val="95"/>
          <w:sz w:val="18"/>
        </w:rPr>
        <w:t> </w:t>
      </w:r>
      <w:r>
        <w:rPr>
          <w:rFonts w:ascii="Palatino Linotype" w:hAnsi="Palatino Linotype"/>
          <w:color w:val="58595B"/>
          <w:w w:val="95"/>
          <w:sz w:val="18"/>
        </w:rPr>
        <w:t>Diseño”</w:t>
      </w:r>
      <w:r>
        <w:rPr>
          <w:rFonts w:ascii="Palatino Linotype" w:hAnsi="Palatino Linotype"/>
          <w:color w:val="58595B"/>
          <w:spacing w:val="-29"/>
          <w:w w:val="95"/>
          <w:sz w:val="18"/>
        </w:rPr>
        <w:t> </w:t>
      </w:r>
      <w:r>
        <w:rPr>
          <w:rFonts w:ascii="Palatino Linotype" w:hAnsi="Palatino Linotype"/>
          <w:color w:val="58595B"/>
          <w:w w:val="95"/>
          <w:sz w:val="18"/>
        </w:rPr>
        <w:t>en</w:t>
      </w:r>
      <w:r>
        <w:rPr>
          <w:rFonts w:ascii="Palatino Linotype" w:hAnsi="Palatino Linotype"/>
          <w:color w:val="58595B"/>
          <w:spacing w:val="-29"/>
          <w:w w:val="95"/>
          <w:sz w:val="18"/>
        </w:rPr>
        <w:t> </w:t>
      </w:r>
      <w:r>
        <w:rPr>
          <w:rFonts w:ascii="Palatino Linotype" w:hAnsi="Palatino Linotype"/>
          <w:color w:val="58595B"/>
          <w:w w:val="95"/>
          <w:sz w:val="18"/>
        </w:rPr>
        <w:t>la</w:t>
      </w:r>
      <w:r>
        <w:rPr>
          <w:rFonts w:ascii="Palatino Linotype" w:hAnsi="Palatino Linotype"/>
          <w:color w:val="58595B"/>
          <w:spacing w:val="-29"/>
          <w:w w:val="95"/>
          <w:sz w:val="18"/>
        </w:rPr>
        <w:t> </w:t>
      </w:r>
      <w:r>
        <w:rPr>
          <w:rFonts w:ascii="Palatino Linotype" w:hAnsi="Palatino Linotype"/>
          <w:color w:val="58595B"/>
          <w:w w:val="95"/>
          <w:sz w:val="18"/>
        </w:rPr>
        <w:t>misma</w:t>
      </w:r>
      <w:r>
        <w:rPr>
          <w:rFonts w:ascii="Palatino Linotype" w:hAnsi="Palatino Linotype"/>
          <w:color w:val="58595B"/>
          <w:spacing w:val="-29"/>
          <w:w w:val="95"/>
          <w:sz w:val="18"/>
        </w:rPr>
        <w:t> </w:t>
      </w:r>
      <w:r>
        <w:rPr>
          <w:rFonts w:ascii="Palatino Linotype" w:hAnsi="Palatino Linotype"/>
          <w:color w:val="58595B"/>
          <w:w w:val="95"/>
          <w:sz w:val="18"/>
        </w:rPr>
        <w:t>institución.</w:t>
      </w:r>
      <w:r>
        <w:rPr>
          <w:rFonts w:ascii="Palatino Linotype" w:hAnsi="Palatino Linotype"/>
          <w:color w:val="58595B"/>
          <w:spacing w:val="-29"/>
          <w:w w:val="95"/>
          <w:sz w:val="18"/>
        </w:rPr>
        <w:t> </w:t>
      </w:r>
      <w:r>
        <w:rPr>
          <w:rFonts w:ascii="Palatino Linotype" w:hAnsi="Palatino Linotype"/>
          <w:color w:val="58595B"/>
          <w:w w:val="95"/>
          <w:sz w:val="18"/>
        </w:rPr>
        <w:t>Es fundadora de la Asociación Latinoamericana de Escuelas de Diseño y vocal académica de la Asociación Nacional de Instituciones y Escuelas de Diseño Industrial.</w:t>
      </w:r>
      <w:r>
        <w:rPr>
          <w:rFonts w:ascii="Palatino Linotype" w:hAnsi="Palatino Linotype"/>
          <w:color w:val="58595B"/>
          <w:spacing w:val="-14"/>
          <w:w w:val="95"/>
          <w:sz w:val="18"/>
        </w:rPr>
        <w:t> </w:t>
      </w:r>
      <w:r>
        <w:rPr>
          <w:rFonts w:ascii="Palatino Linotype" w:hAnsi="Palatino Linotype"/>
          <w:color w:val="58595B"/>
          <w:w w:val="95"/>
          <w:sz w:val="18"/>
        </w:rPr>
        <w:t>Actualmente</w:t>
      </w:r>
      <w:r>
        <w:rPr>
          <w:rFonts w:ascii="Palatino Linotype" w:hAnsi="Palatino Linotype"/>
          <w:color w:val="58595B"/>
          <w:spacing w:val="-14"/>
          <w:w w:val="95"/>
          <w:sz w:val="18"/>
        </w:rPr>
        <w:t> </w:t>
      </w:r>
      <w:r>
        <w:rPr>
          <w:rFonts w:ascii="Palatino Linotype" w:hAnsi="Palatino Linotype"/>
          <w:color w:val="58595B"/>
          <w:w w:val="95"/>
          <w:sz w:val="18"/>
        </w:rPr>
        <w:t>coordina</w:t>
      </w:r>
      <w:r>
        <w:rPr>
          <w:rFonts w:ascii="Palatino Linotype" w:hAnsi="Palatino Linotype"/>
          <w:color w:val="58595B"/>
          <w:spacing w:val="-14"/>
          <w:w w:val="95"/>
          <w:sz w:val="18"/>
        </w:rPr>
        <w:t> </w:t>
      </w:r>
      <w:r>
        <w:rPr>
          <w:rFonts w:ascii="Palatino Linotype" w:hAnsi="Palatino Linotype"/>
          <w:color w:val="58595B"/>
          <w:w w:val="95"/>
          <w:sz w:val="18"/>
        </w:rPr>
        <w:t>el</w:t>
      </w:r>
      <w:r>
        <w:rPr>
          <w:rFonts w:ascii="Palatino Linotype" w:hAnsi="Palatino Linotype"/>
          <w:color w:val="58595B"/>
          <w:spacing w:val="-14"/>
          <w:w w:val="95"/>
          <w:sz w:val="18"/>
        </w:rPr>
        <w:t> </w:t>
      </w:r>
      <w:r>
        <w:rPr>
          <w:rFonts w:ascii="Palatino Linotype" w:hAnsi="Palatino Linotype"/>
          <w:color w:val="58595B"/>
          <w:w w:val="95"/>
          <w:sz w:val="18"/>
        </w:rPr>
        <w:t>Centro</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Investigación</w:t>
      </w:r>
      <w:r>
        <w:rPr>
          <w:rFonts w:ascii="Palatino Linotype" w:hAnsi="Palatino Linotype"/>
          <w:color w:val="58595B"/>
          <w:spacing w:val="-14"/>
          <w:w w:val="95"/>
          <w:sz w:val="18"/>
        </w:rPr>
        <w:t> </w:t>
      </w:r>
      <w:r>
        <w:rPr>
          <w:rFonts w:ascii="Palatino Linotype" w:hAnsi="Palatino Linotype"/>
          <w:color w:val="58595B"/>
          <w:w w:val="95"/>
          <w:sz w:val="18"/>
        </w:rPr>
        <w:t>de</w:t>
      </w:r>
      <w:r>
        <w:rPr>
          <w:rFonts w:ascii="Palatino Linotype" w:hAnsi="Palatino Linotype"/>
          <w:color w:val="58595B"/>
          <w:spacing w:val="-14"/>
          <w:w w:val="95"/>
          <w:sz w:val="18"/>
        </w:rPr>
        <w:t> </w:t>
      </w:r>
      <w:r>
        <w:rPr>
          <w:rFonts w:ascii="Palatino Linotype" w:hAnsi="Palatino Linotype"/>
          <w:color w:val="58595B"/>
          <w:w w:val="95"/>
          <w:sz w:val="18"/>
        </w:rPr>
        <w:t>Diseño</w:t>
      </w:r>
      <w:r>
        <w:rPr>
          <w:rFonts w:ascii="Palatino Linotype" w:hAnsi="Palatino Linotype"/>
          <w:color w:val="58595B"/>
          <w:spacing w:val="-14"/>
          <w:w w:val="95"/>
          <w:sz w:val="18"/>
        </w:rPr>
        <w:t> </w:t>
      </w:r>
      <w:r>
        <w:rPr>
          <w:rFonts w:ascii="Palatino Linotype" w:hAnsi="Palatino Linotype"/>
          <w:color w:val="58595B"/>
          <w:w w:val="95"/>
          <w:sz w:val="18"/>
        </w:rPr>
        <w:t>Indus- trial</w:t>
      </w:r>
      <w:r>
        <w:rPr>
          <w:rFonts w:ascii="Palatino Linotype" w:hAnsi="Palatino Linotype"/>
          <w:color w:val="58595B"/>
          <w:spacing w:val="-26"/>
          <w:w w:val="95"/>
          <w:sz w:val="18"/>
        </w:rPr>
        <w:t> </w:t>
      </w:r>
      <w:r>
        <w:rPr>
          <w:rFonts w:ascii="Palatino Linotype" w:hAnsi="Palatino Linotype"/>
          <w:color w:val="58595B"/>
          <w:w w:val="95"/>
          <w:sz w:val="18"/>
        </w:rPr>
        <w:t>de</w:t>
      </w:r>
      <w:r>
        <w:rPr>
          <w:rFonts w:ascii="Palatino Linotype" w:hAnsi="Palatino Linotype"/>
          <w:color w:val="58595B"/>
          <w:spacing w:val="-26"/>
          <w:w w:val="95"/>
          <w:sz w:val="18"/>
        </w:rPr>
        <w:t> </w:t>
      </w:r>
      <w:r>
        <w:rPr>
          <w:rFonts w:ascii="Palatino Linotype" w:hAnsi="Palatino Linotype"/>
          <w:color w:val="58595B"/>
          <w:w w:val="95"/>
          <w:sz w:val="18"/>
        </w:rPr>
        <w:t>la</w:t>
      </w:r>
      <w:r>
        <w:rPr>
          <w:rFonts w:ascii="Palatino Linotype" w:hAnsi="Palatino Linotype"/>
          <w:color w:val="58595B"/>
          <w:spacing w:val="-26"/>
          <w:w w:val="95"/>
          <w:sz w:val="18"/>
        </w:rPr>
        <w:t> </w:t>
      </w:r>
      <w:r>
        <w:rPr>
          <w:rFonts w:ascii="Palatino Linotype" w:hAnsi="Palatino Linotype"/>
          <w:color w:val="58595B"/>
          <w:w w:val="95"/>
          <w:sz w:val="18"/>
        </w:rPr>
        <w:t>wawı.</w:t>
      </w:r>
    </w:p>
    <w:p>
      <w:pPr>
        <w:pStyle w:val="BodyText"/>
        <w:spacing w:before="1"/>
        <w:rPr>
          <w:rFonts w:ascii="Palatino Linotype"/>
          <w:sz w:val="14"/>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w w:val="110"/>
          <w:sz w:val="20"/>
        </w:rPr>
        <w:t>Rosae.o Rosıı-Saıa2ae</w:t>
      </w:r>
    </w:p>
    <w:p>
      <w:pPr>
        <w:spacing w:line="200" w:lineRule="exact" w:before="4"/>
        <w:ind w:left="1683" w:right="3077" w:firstLine="0"/>
        <w:jc w:val="both"/>
        <w:rPr>
          <w:rFonts w:ascii="Palatino Linotype" w:hAnsi="Palatino Linotype"/>
          <w:sz w:val="18"/>
        </w:rPr>
      </w:pPr>
      <w:r>
        <w:rPr>
          <w:rFonts w:ascii="Palatino Linotype" w:hAnsi="Palatino Linotype"/>
          <w:color w:val="58595B"/>
          <w:w w:val="95"/>
          <w:sz w:val="18"/>
        </w:rPr>
        <w:t>Doctora en ciencias sociales por la Universidad Autónoma Metropolitana, Unidad</w:t>
      </w:r>
      <w:r>
        <w:rPr>
          <w:rFonts w:ascii="Palatino Linotype" w:hAnsi="Palatino Linotype"/>
          <w:color w:val="58595B"/>
          <w:spacing w:val="-16"/>
          <w:w w:val="95"/>
          <w:sz w:val="18"/>
        </w:rPr>
        <w:t> </w:t>
      </w:r>
      <w:r>
        <w:rPr>
          <w:rFonts w:ascii="Palatino Linotype" w:hAnsi="Palatino Linotype"/>
          <w:color w:val="58595B"/>
          <w:w w:val="95"/>
          <w:sz w:val="18"/>
        </w:rPr>
        <w:t>Xochimilco,</w:t>
      </w:r>
      <w:r>
        <w:rPr>
          <w:rFonts w:ascii="Palatino Linotype" w:hAnsi="Palatino Linotype"/>
          <w:color w:val="58595B"/>
          <w:spacing w:val="-16"/>
          <w:w w:val="95"/>
          <w:sz w:val="18"/>
        </w:rPr>
        <w:t> </w:t>
      </w:r>
      <w:r>
        <w:rPr>
          <w:rFonts w:ascii="Palatino Linotype" w:hAnsi="Palatino Linotype"/>
          <w:color w:val="58595B"/>
          <w:w w:val="95"/>
          <w:sz w:val="18"/>
        </w:rPr>
        <w:t>maestra</w:t>
      </w:r>
      <w:r>
        <w:rPr>
          <w:rFonts w:ascii="Palatino Linotype" w:hAnsi="Palatino Linotype"/>
          <w:color w:val="58595B"/>
          <w:spacing w:val="-16"/>
          <w:w w:val="95"/>
          <w:sz w:val="18"/>
        </w:rPr>
        <w:t> </w:t>
      </w:r>
      <w:r>
        <w:rPr>
          <w:rFonts w:ascii="Palatino Linotype" w:hAnsi="Palatino Linotype"/>
          <w:color w:val="58595B"/>
          <w:w w:val="95"/>
          <w:sz w:val="18"/>
        </w:rPr>
        <w:t>en</w:t>
      </w:r>
      <w:r>
        <w:rPr>
          <w:rFonts w:ascii="Palatino Linotype" w:hAnsi="Palatino Linotype"/>
          <w:color w:val="58595B"/>
          <w:spacing w:val="-16"/>
          <w:w w:val="95"/>
          <w:sz w:val="18"/>
        </w:rPr>
        <w:t> </w:t>
      </w:r>
      <w:r>
        <w:rPr>
          <w:rFonts w:ascii="Palatino Linotype" w:hAnsi="Palatino Linotype"/>
          <w:color w:val="58595B"/>
          <w:w w:val="95"/>
          <w:sz w:val="18"/>
        </w:rPr>
        <w:t>estudios</w:t>
      </w:r>
      <w:r>
        <w:rPr>
          <w:rFonts w:ascii="Palatino Linotype" w:hAnsi="Palatino Linotype"/>
          <w:color w:val="58595B"/>
          <w:spacing w:val="-16"/>
          <w:w w:val="95"/>
          <w:sz w:val="18"/>
        </w:rPr>
        <w:t> </w:t>
      </w:r>
      <w:r>
        <w:rPr>
          <w:rFonts w:ascii="Palatino Linotype" w:hAnsi="Palatino Linotype"/>
          <w:color w:val="58595B"/>
          <w:w w:val="95"/>
          <w:sz w:val="18"/>
        </w:rPr>
        <w:t>urbanos</w:t>
      </w:r>
      <w:r>
        <w:rPr>
          <w:rFonts w:ascii="Palatino Linotype" w:hAnsi="Palatino Linotype"/>
          <w:color w:val="58595B"/>
          <w:spacing w:val="-16"/>
          <w:w w:val="95"/>
          <w:sz w:val="18"/>
        </w:rPr>
        <w:t> </w:t>
      </w:r>
      <w:r>
        <w:rPr>
          <w:rFonts w:ascii="Palatino Linotype" w:hAnsi="Palatino Linotype"/>
          <w:color w:val="58595B"/>
          <w:w w:val="95"/>
          <w:sz w:val="18"/>
        </w:rPr>
        <w:t>y</w:t>
      </w:r>
      <w:r>
        <w:rPr>
          <w:rFonts w:ascii="Palatino Linotype" w:hAnsi="Palatino Linotype"/>
          <w:color w:val="58595B"/>
          <w:spacing w:val="-16"/>
          <w:w w:val="95"/>
          <w:sz w:val="18"/>
        </w:rPr>
        <w:t> </w:t>
      </w:r>
      <w:r>
        <w:rPr>
          <w:rFonts w:ascii="Palatino Linotype" w:hAnsi="Palatino Linotype"/>
          <w:color w:val="58595B"/>
          <w:w w:val="95"/>
          <w:sz w:val="18"/>
        </w:rPr>
        <w:t>regionales</w:t>
      </w:r>
      <w:r>
        <w:rPr>
          <w:rFonts w:ascii="Palatino Linotype" w:hAnsi="Palatino Linotype"/>
          <w:color w:val="58595B"/>
          <w:spacing w:val="-16"/>
          <w:w w:val="95"/>
          <w:sz w:val="18"/>
        </w:rPr>
        <w:t> </w:t>
      </w:r>
      <w:r>
        <w:rPr>
          <w:rFonts w:ascii="Palatino Linotype" w:hAnsi="Palatino Linotype"/>
          <w:color w:val="58595B"/>
          <w:w w:val="95"/>
          <w:sz w:val="18"/>
        </w:rPr>
        <w:t>por</w:t>
      </w:r>
      <w:r>
        <w:rPr>
          <w:rFonts w:ascii="Palatino Linotype" w:hAnsi="Palatino Linotype"/>
          <w:color w:val="58595B"/>
          <w:spacing w:val="-16"/>
          <w:w w:val="95"/>
          <w:sz w:val="18"/>
        </w:rPr>
        <w:t> </w:t>
      </w:r>
      <w:r>
        <w:rPr>
          <w:rFonts w:ascii="Palatino Linotype" w:hAnsi="Palatino Linotype"/>
          <w:color w:val="58595B"/>
          <w:w w:val="95"/>
          <w:sz w:val="18"/>
        </w:rPr>
        <w:t>la</w:t>
      </w:r>
      <w:r>
        <w:rPr>
          <w:rFonts w:ascii="Palatino Linotype" w:hAnsi="Palatino Linotype"/>
          <w:color w:val="58595B"/>
          <w:spacing w:val="-16"/>
          <w:w w:val="95"/>
          <w:sz w:val="18"/>
        </w:rPr>
        <w:t> </w:t>
      </w:r>
      <w:r>
        <w:rPr>
          <w:rFonts w:ascii="Palatino Linotype" w:hAnsi="Palatino Linotype"/>
          <w:color w:val="58595B"/>
          <w:w w:val="95"/>
          <w:sz w:val="18"/>
        </w:rPr>
        <w:t>Universi- dad</w:t>
      </w:r>
      <w:r>
        <w:rPr>
          <w:rFonts w:ascii="Palatino Linotype" w:hAnsi="Palatino Linotype"/>
          <w:color w:val="58595B"/>
          <w:spacing w:val="-10"/>
          <w:w w:val="95"/>
          <w:sz w:val="18"/>
        </w:rPr>
        <w:t> </w:t>
      </w:r>
      <w:r>
        <w:rPr>
          <w:rFonts w:ascii="Palatino Linotype" w:hAnsi="Palatino Linotype"/>
          <w:color w:val="58595B"/>
          <w:w w:val="95"/>
          <w:sz w:val="18"/>
        </w:rPr>
        <w:t>Autónoma</w:t>
      </w:r>
      <w:r>
        <w:rPr>
          <w:rFonts w:ascii="Palatino Linotype" w:hAnsi="Palatino Linotype"/>
          <w:color w:val="58595B"/>
          <w:spacing w:val="-10"/>
          <w:w w:val="95"/>
          <w:sz w:val="18"/>
        </w:rPr>
        <w:t> </w:t>
      </w:r>
      <w:r>
        <w:rPr>
          <w:rFonts w:ascii="Palatino Linotype" w:hAnsi="Palatino Linotype"/>
          <w:color w:val="58595B"/>
          <w:w w:val="95"/>
          <w:sz w:val="18"/>
        </w:rPr>
        <w:t>del</w:t>
      </w:r>
      <w:r>
        <w:rPr>
          <w:rFonts w:ascii="Palatino Linotype" w:hAnsi="Palatino Linotype"/>
          <w:color w:val="58595B"/>
          <w:spacing w:val="-10"/>
          <w:w w:val="95"/>
          <w:sz w:val="18"/>
        </w:rPr>
        <w:t> </w:t>
      </w:r>
      <w:r>
        <w:rPr>
          <w:rFonts w:ascii="Palatino Linotype" w:hAnsi="Palatino Linotype"/>
          <w:color w:val="58595B"/>
          <w:w w:val="95"/>
          <w:sz w:val="18"/>
        </w:rPr>
        <w:t>Eatado</w:t>
      </w:r>
      <w:r>
        <w:rPr>
          <w:rFonts w:ascii="Palatino Linotype" w:hAnsi="Palatino Linotype"/>
          <w:color w:val="58595B"/>
          <w:spacing w:val="-10"/>
          <w:w w:val="95"/>
          <w:sz w:val="18"/>
        </w:rPr>
        <w:t> </w:t>
      </w:r>
      <w:r>
        <w:rPr>
          <w:rFonts w:ascii="Palatino Linotype" w:hAnsi="Palatino Linotype"/>
          <w:color w:val="58595B"/>
          <w:w w:val="95"/>
          <w:sz w:val="18"/>
        </w:rPr>
        <w:t>de</w:t>
      </w:r>
      <w:r>
        <w:rPr>
          <w:rFonts w:ascii="Palatino Linotype" w:hAnsi="Palatino Linotype"/>
          <w:color w:val="58595B"/>
          <w:spacing w:val="-10"/>
          <w:w w:val="95"/>
          <w:sz w:val="18"/>
        </w:rPr>
        <w:t> </w:t>
      </w:r>
      <w:r>
        <w:rPr>
          <w:rFonts w:ascii="Palatino Linotype" w:hAnsi="Palatino Linotype"/>
          <w:color w:val="58595B"/>
          <w:w w:val="95"/>
          <w:sz w:val="18"/>
        </w:rPr>
        <w:t>México</w:t>
      </w:r>
      <w:r>
        <w:rPr>
          <w:rFonts w:ascii="Palatino Linotype" w:hAnsi="Palatino Linotype"/>
          <w:color w:val="58595B"/>
          <w:spacing w:val="-10"/>
          <w:w w:val="95"/>
          <w:sz w:val="18"/>
        </w:rPr>
        <w:t> </w:t>
      </w:r>
      <w:r>
        <w:rPr>
          <w:rFonts w:ascii="Palatino Linotype" w:hAnsi="Palatino Linotype"/>
          <w:color w:val="58595B"/>
          <w:w w:val="95"/>
          <w:sz w:val="18"/>
        </w:rPr>
        <w:t>(Ua›m›x),</w:t>
      </w:r>
      <w:r>
        <w:rPr>
          <w:rFonts w:ascii="Palatino Linotype" w:hAnsi="Palatino Linotype"/>
          <w:color w:val="58595B"/>
          <w:spacing w:val="-10"/>
          <w:w w:val="95"/>
          <w:sz w:val="18"/>
        </w:rPr>
        <w:t> </w:t>
      </w:r>
      <w:r>
        <w:rPr>
          <w:rFonts w:ascii="Palatino Linotype" w:hAnsi="Palatino Linotype"/>
          <w:color w:val="58595B"/>
          <w:w w:val="95"/>
          <w:sz w:val="18"/>
        </w:rPr>
        <w:t>y</w:t>
      </w:r>
      <w:r>
        <w:rPr>
          <w:rFonts w:ascii="Palatino Linotype" w:hAnsi="Palatino Linotype"/>
          <w:color w:val="58595B"/>
          <w:spacing w:val="-10"/>
          <w:w w:val="95"/>
          <w:sz w:val="18"/>
        </w:rPr>
        <w:t> </w:t>
      </w:r>
      <w:r>
        <w:rPr>
          <w:rFonts w:ascii="Palatino Linotype" w:hAnsi="Palatino Linotype"/>
          <w:color w:val="58595B"/>
          <w:w w:val="95"/>
          <w:sz w:val="18"/>
        </w:rPr>
        <w:t>licenciada</w:t>
      </w:r>
      <w:r>
        <w:rPr>
          <w:rFonts w:ascii="Palatino Linotype" w:hAnsi="Palatino Linotype"/>
          <w:color w:val="58595B"/>
          <w:spacing w:val="-10"/>
          <w:w w:val="95"/>
          <w:sz w:val="18"/>
        </w:rPr>
        <w:t> </w:t>
      </w:r>
      <w:r>
        <w:rPr>
          <w:rFonts w:ascii="Palatino Linotype" w:hAnsi="Palatino Linotype"/>
          <w:color w:val="58595B"/>
          <w:w w:val="95"/>
          <w:sz w:val="18"/>
        </w:rPr>
        <w:t>en</w:t>
      </w:r>
      <w:r>
        <w:rPr>
          <w:rFonts w:ascii="Palatino Linotype" w:hAnsi="Palatino Linotype"/>
          <w:color w:val="58595B"/>
          <w:spacing w:val="-10"/>
          <w:w w:val="95"/>
          <w:sz w:val="18"/>
        </w:rPr>
        <w:t> </w:t>
      </w:r>
      <w:r>
        <w:rPr>
          <w:rFonts w:ascii="Palatino Linotype" w:hAnsi="Palatino Linotype"/>
          <w:color w:val="58595B"/>
          <w:w w:val="95"/>
          <w:sz w:val="18"/>
        </w:rPr>
        <w:t>sociología</w:t>
      </w:r>
      <w:r>
        <w:rPr>
          <w:rFonts w:ascii="Palatino Linotype" w:hAnsi="Palatino Linotype"/>
          <w:color w:val="58595B"/>
          <w:spacing w:val="-10"/>
          <w:w w:val="95"/>
          <w:sz w:val="18"/>
        </w:rPr>
        <w:t> </w:t>
      </w:r>
      <w:r>
        <w:rPr>
          <w:rFonts w:ascii="Palatino Linotype" w:hAnsi="Palatino Linotype"/>
          <w:color w:val="58595B"/>
          <w:w w:val="95"/>
          <w:sz w:val="18"/>
        </w:rPr>
        <w:t>por la</w:t>
      </w:r>
      <w:r>
        <w:rPr>
          <w:rFonts w:ascii="Palatino Linotype" w:hAnsi="Palatino Linotype"/>
          <w:color w:val="58595B"/>
          <w:spacing w:val="-24"/>
          <w:w w:val="95"/>
          <w:sz w:val="18"/>
        </w:rPr>
        <w:t> </w:t>
      </w:r>
      <w:r>
        <w:rPr>
          <w:rFonts w:ascii="Palatino Linotype" w:hAnsi="Palatino Linotype"/>
          <w:color w:val="58595B"/>
          <w:w w:val="95"/>
          <w:sz w:val="18"/>
        </w:rPr>
        <w:t>Facultad</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Ciencias</w:t>
      </w:r>
      <w:r>
        <w:rPr>
          <w:rFonts w:ascii="Palatino Linotype" w:hAnsi="Palatino Linotype"/>
          <w:color w:val="58595B"/>
          <w:spacing w:val="-24"/>
          <w:w w:val="95"/>
          <w:sz w:val="18"/>
        </w:rPr>
        <w:t> </w:t>
      </w:r>
      <w:r>
        <w:rPr>
          <w:rFonts w:ascii="Palatino Linotype" w:hAnsi="Palatino Linotype"/>
          <w:color w:val="58595B"/>
          <w:w w:val="95"/>
          <w:sz w:val="18"/>
        </w:rPr>
        <w:t>Políticas</w:t>
      </w:r>
      <w:r>
        <w:rPr>
          <w:rFonts w:ascii="Palatino Linotype" w:hAnsi="Palatino Linotype"/>
          <w:color w:val="58595B"/>
          <w:spacing w:val="-24"/>
          <w:w w:val="95"/>
          <w:sz w:val="18"/>
        </w:rPr>
        <w:t> </w:t>
      </w:r>
      <w:r>
        <w:rPr>
          <w:rFonts w:ascii="Palatino Linotype" w:hAnsi="Palatino Linotype"/>
          <w:color w:val="58595B"/>
          <w:w w:val="95"/>
          <w:sz w:val="18"/>
        </w:rPr>
        <w:t>y</w:t>
      </w:r>
      <w:r>
        <w:rPr>
          <w:rFonts w:ascii="Palatino Linotype" w:hAnsi="Palatino Linotype"/>
          <w:color w:val="58595B"/>
          <w:spacing w:val="-24"/>
          <w:w w:val="95"/>
          <w:sz w:val="18"/>
        </w:rPr>
        <w:t> </w:t>
      </w:r>
      <w:r>
        <w:rPr>
          <w:rFonts w:ascii="Palatino Linotype" w:hAnsi="Palatino Linotype"/>
          <w:color w:val="58595B"/>
          <w:w w:val="95"/>
          <w:sz w:val="18"/>
        </w:rPr>
        <w:t>Administración</w:t>
      </w:r>
      <w:r>
        <w:rPr>
          <w:rFonts w:ascii="Palatino Linotype" w:hAnsi="Palatino Linotype"/>
          <w:color w:val="58595B"/>
          <w:spacing w:val="-24"/>
          <w:w w:val="95"/>
          <w:sz w:val="18"/>
        </w:rPr>
        <w:t> </w:t>
      </w:r>
      <w:r>
        <w:rPr>
          <w:rFonts w:ascii="Palatino Linotype" w:hAnsi="Palatino Linotype"/>
          <w:color w:val="58595B"/>
          <w:w w:val="95"/>
          <w:sz w:val="18"/>
        </w:rPr>
        <w:t>Pública</w:t>
      </w:r>
      <w:r>
        <w:rPr>
          <w:rFonts w:ascii="Palatino Linotype" w:hAnsi="Palatino Linotype"/>
          <w:color w:val="58595B"/>
          <w:spacing w:val="-24"/>
          <w:w w:val="95"/>
          <w:sz w:val="18"/>
        </w:rPr>
        <w:t> </w:t>
      </w:r>
      <w:r>
        <w:rPr>
          <w:rFonts w:ascii="Palatino Linotype" w:hAnsi="Palatino Linotype"/>
          <w:color w:val="58595B"/>
          <w:w w:val="95"/>
          <w:sz w:val="18"/>
        </w:rPr>
        <w:t>por</w:t>
      </w:r>
      <w:r>
        <w:rPr>
          <w:rFonts w:ascii="Palatino Linotype" w:hAnsi="Palatino Linotype"/>
          <w:color w:val="58595B"/>
          <w:spacing w:val="-24"/>
          <w:w w:val="95"/>
          <w:sz w:val="18"/>
        </w:rPr>
        <w:t> </w:t>
      </w:r>
      <w:r>
        <w:rPr>
          <w:rFonts w:ascii="Palatino Linotype" w:hAnsi="Palatino Linotype"/>
          <w:color w:val="58595B"/>
          <w:w w:val="95"/>
          <w:sz w:val="18"/>
        </w:rPr>
        <w:t>la</w:t>
      </w:r>
      <w:r>
        <w:rPr>
          <w:rFonts w:ascii="Palatino Linotype" w:hAnsi="Palatino Linotype"/>
          <w:color w:val="58595B"/>
          <w:spacing w:val="-24"/>
          <w:w w:val="95"/>
          <w:sz w:val="18"/>
        </w:rPr>
        <w:t> </w:t>
      </w:r>
      <w:r>
        <w:rPr>
          <w:rFonts w:ascii="Palatino Linotype" w:hAnsi="Palatino Linotype"/>
          <w:color w:val="58595B"/>
          <w:w w:val="95"/>
          <w:sz w:val="18"/>
        </w:rPr>
        <w:t>misma</w:t>
      </w:r>
      <w:r>
        <w:rPr>
          <w:rFonts w:ascii="Palatino Linotype" w:hAnsi="Palatino Linotype"/>
          <w:color w:val="58595B"/>
          <w:spacing w:val="-24"/>
          <w:w w:val="95"/>
          <w:sz w:val="18"/>
        </w:rPr>
        <w:t> </w:t>
      </w:r>
      <w:r>
        <w:rPr>
          <w:rFonts w:ascii="Palatino Linotype" w:hAnsi="Palatino Linotype"/>
          <w:color w:val="58595B"/>
          <w:w w:val="95"/>
          <w:sz w:val="18"/>
        </w:rPr>
        <w:t>institu- ción, donde también se desempeña como académica de tiempo completo.</w:t>
      </w:r>
      <w:r>
        <w:rPr>
          <w:rFonts w:ascii="Palatino Linotype" w:hAnsi="Palatino Linotype"/>
          <w:color w:val="58595B"/>
          <w:spacing w:val="-8"/>
          <w:w w:val="95"/>
          <w:sz w:val="18"/>
        </w:rPr>
        <w:t> </w:t>
      </w:r>
      <w:r>
        <w:rPr>
          <w:rFonts w:ascii="Palatino Linotype" w:hAnsi="Palatino Linotype"/>
          <w:color w:val="58595B"/>
          <w:w w:val="95"/>
          <w:sz w:val="18"/>
        </w:rPr>
        <w:t>Es miembro</w:t>
      </w:r>
      <w:r>
        <w:rPr>
          <w:rFonts w:ascii="Palatino Linotype" w:hAnsi="Palatino Linotype"/>
          <w:color w:val="58595B"/>
          <w:spacing w:val="-19"/>
          <w:w w:val="95"/>
          <w:sz w:val="18"/>
        </w:rPr>
        <w:t> </w:t>
      </w:r>
      <w:r>
        <w:rPr>
          <w:rFonts w:ascii="Palatino Linotype" w:hAnsi="Palatino Linotype"/>
          <w:color w:val="58595B"/>
          <w:w w:val="95"/>
          <w:sz w:val="18"/>
        </w:rPr>
        <w:t>del</w:t>
      </w:r>
      <w:r>
        <w:rPr>
          <w:rFonts w:ascii="Palatino Linotype" w:hAnsi="Palatino Linotype"/>
          <w:color w:val="58595B"/>
          <w:spacing w:val="-19"/>
          <w:w w:val="95"/>
          <w:sz w:val="18"/>
        </w:rPr>
        <w:t> </w:t>
      </w:r>
      <w:r>
        <w:rPr>
          <w:rFonts w:ascii="Palatino Linotype" w:hAnsi="Palatino Linotype"/>
          <w:color w:val="58595B"/>
          <w:w w:val="95"/>
          <w:sz w:val="18"/>
        </w:rPr>
        <w:t>swı,</w:t>
      </w:r>
      <w:r>
        <w:rPr>
          <w:rFonts w:ascii="Palatino Linotype" w:hAnsi="Palatino Linotype"/>
          <w:color w:val="58595B"/>
          <w:spacing w:val="-19"/>
          <w:w w:val="95"/>
          <w:sz w:val="18"/>
        </w:rPr>
        <w:t> </w:t>
      </w:r>
      <w:r>
        <w:rPr>
          <w:rFonts w:ascii="Palatino Linotype" w:hAnsi="Palatino Linotype"/>
          <w:color w:val="58595B"/>
          <w:w w:val="95"/>
          <w:sz w:val="18"/>
        </w:rPr>
        <w:t>nivel</w:t>
      </w:r>
      <w:r>
        <w:rPr>
          <w:rFonts w:ascii="Palatino Linotype" w:hAnsi="Palatino Linotype"/>
          <w:color w:val="58595B"/>
          <w:spacing w:val="-19"/>
          <w:w w:val="95"/>
          <w:sz w:val="18"/>
        </w:rPr>
        <w:t> </w:t>
      </w:r>
      <w:r>
        <w:rPr>
          <w:rFonts w:ascii="Palatino Linotype" w:hAnsi="Palatino Linotype"/>
          <w:color w:val="58595B"/>
          <w:w w:val="95"/>
          <w:sz w:val="18"/>
        </w:rPr>
        <w:t>ı,</w:t>
      </w:r>
      <w:r>
        <w:rPr>
          <w:rFonts w:ascii="Palatino Linotype" w:hAnsi="Palatino Linotype"/>
          <w:color w:val="58595B"/>
          <w:spacing w:val="-19"/>
          <w:w w:val="95"/>
          <w:sz w:val="18"/>
        </w:rPr>
        <w:t> </w:t>
      </w:r>
      <w:r>
        <w:rPr>
          <w:rFonts w:ascii="Palatino Linotype" w:hAnsi="Palatino Linotype"/>
          <w:color w:val="58595B"/>
          <w:w w:val="95"/>
          <w:sz w:val="18"/>
        </w:rPr>
        <w:t>además</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directora</w:t>
      </w:r>
      <w:r>
        <w:rPr>
          <w:rFonts w:ascii="Palatino Linotype" w:hAnsi="Palatino Linotype"/>
          <w:color w:val="58595B"/>
          <w:spacing w:val="-19"/>
          <w:w w:val="95"/>
          <w:sz w:val="18"/>
        </w:rPr>
        <w:t> </w:t>
      </w:r>
      <w:r>
        <w:rPr>
          <w:rFonts w:ascii="Palatino Linotype" w:hAnsi="Palatino Linotype"/>
          <w:color w:val="58595B"/>
          <w:w w:val="95"/>
          <w:sz w:val="18"/>
        </w:rPr>
        <w:t>editorial</w:t>
      </w:r>
      <w:r>
        <w:rPr>
          <w:rFonts w:ascii="Palatino Linotype" w:hAnsi="Palatino Linotype"/>
          <w:color w:val="58595B"/>
          <w:spacing w:val="-19"/>
          <w:w w:val="95"/>
          <w:sz w:val="18"/>
        </w:rPr>
        <w:t> </w:t>
      </w:r>
      <w:r>
        <w:rPr>
          <w:rFonts w:ascii="Palatino Linotype" w:hAnsi="Palatino Linotype"/>
          <w:color w:val="58595B"/>
          <w:w w:val="95"/>
          <w:sz w:val="18"/>
        </w:rPr>
        <w:t>del</w:t>
      </w:r>
      <w:r>
        <w:rPr>
          <w:rFonts w:ascii="Palatino Linotype" w:hAnsi="Palatino Linotype"/>
          <w:color w:val="58595B"/>
          <w:spacing w:val="-19"/>
          <w:w w:val="95"/>
          <w:sz w:val="18"/>
        </w:rPr>
        <w:t> </w:t>
      </w:r>
      <w:r>
        <w:rPr>
          <w:rFonts w:ascii="Palatino Linotype" w:hAnsi="Palatino Linotype"/>
          <w:color w:val="58595B"/>
          <w:w w:val="95"/>
          <w:sz w:val="18"/>
        </w:rPr>
        <w:t>Sistema</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Informa- ción Científica</w:t>
      </w:r>
      <w:r>
        <w:rPr>
          <w:rFonts w:ascii="Palatino Linotype" w:hAnsi="Palatino Linotype"/>
          <w:color w:val="58595B"/>
          <w:spacing w:val="-10"/>
          <w:w w:val="95"/>
          <w:sz w:val="18"/>
        </w:rPr>
        <w:t> </w:t>
      </w:r>
      <w:r>
        <w:rPr>
          <w:rFonts w:ascii="Palatino Linotype" w:hAnsi="Palatino Linotype"/>
          <w:color w:val="58595B"/>
          <w:w w:val="95"/>
          <w:sz w:val="18"/>
        </w:rPr>
        <w:t>Redalyc-Ua›m›x.</w:t>
      </w:r>
    </w:p>
    <w:p>
      <w:pPr>
        <w:pStyle w:val="BodyText"/>
        <w:rPr>
          <w:rFonts w:ascii="Palatino Linotype"/>
          <w:sz w:val="17"/>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w w:val="95"/>
          <w:sz w:val="20"/>
        </w:rPr>
        <w:t>EDwaeDo AswaDo-Lóeı2</w:t>
      </w:r>
    </w:p>
    <w:p>
      <w:pPr>
        <w:spacing w:line="200" w:lineRule="exact" w:before="4"/>
        <w:ind w:left="1683" w:right="3076" w:firstLine="0"/>
        <w:jc w:val="both"/>
        <w:rPr>
          <w:rFonts w:ascii="Palatino Linotype" w:hAnsi="Palatino Linotype"/>
          <w:sz w:val="18"/>
        </w:rPr>
      </w:pPr>
      <w:r>
        <w:rPr>
          <w:rFonts w:ascii="Palatino Linotype" w:hAnsi="Palatino Linotype"/>
          <w:color w:val="58595B"/>
          <w:sz w:val="18"/>
        </w:rPr>
        <w:t>Doctor</w:t>
      </w:r>
      <w:r>
        <w:rPr>
          <w:rFonts w:ascii="Palatino Linotype" w:hAnsi="Palatino Linotype"/>
          <w:color w:val="58595B"/>
          <w:spacing w:val="-21"/>
          <w:sz w:val="18"/>
        </w:rPr>
        <w:t> </w:t>
      </w:r>
      <w:r>
        <w:rPr>
          <w:rFonts w:ascii="Palatino Linotype" w:hAnsi="Palatino Linotype"/>
          <w:color w:val="58595B"/>
          <w:sz w:val="18"/>
        </w:rPr>
        <w:t>en</w:t>
      </w:r>
      <w:r>
        <w:rPr>
          <w:rFonts w:ascii="Palatino Linotype" w:hAnsi="Palatino Linotype"/>
          <w:color w:val="58595B"/>
          <w:spacing w:val="-21"/>
          <w:sz w:val="18"/>
        </w:rPr>
        <w:t> </w:t>
      </w:r>
      <w:r>
        <w:rPr>
          <w:rFonts w:ascii="Palatino Linotype" w:hAnsi="Palatino Linotype"/>
          <w:color w:val="58595B"/>
          <w:sz w:val="18"/>
        </w:rPr>
        <w:t>enseñanza</w:t>
      </w:r>
      <w:r>
        <w:rPr>
          <w:rFonts w:ascii="Palatino Linotype" w:hAnsi="Palatino Linotype"/>
          <w:color w:val="58595B"/>
          <w:spacing w:val="-21"/>
          <w:sz w:val="18"/>
        </w:rPr>
        <w:t> </w:t>
      </w:r>
      <w:r>
        <w:rPr>
          <w:rFonts w:ascii="Palatino Linotype" w:hAnsi="Palatino Linotype"/>
          <w:color w:val="58595B"/>
          <w:sz w:val="18"/>
        </w:rPr>
        <w:t>superior</w:t>
      </w:r>
      <w:r>
        <w:rPr>
          <w:rFonts w:ascii="Palatino Linotype" w:hAnsi="Palatino Linotype"/>
          <w:color w:val="58595B"/>
          <w:spacing w:val="-21"/>
          <w:sz w:val="18"/>
        </w:rPr>
        <w:t> </w:t>
      </w:r>
      <w:r>
        <w:rPr>
          <w:rFonts w:ascii="Palatino Linotype" w:hAnsi="Palatino Linotype"/>
          <w:color w:val="58595B"/>
          <w:sz w:val="18"/>
        </w:rPr>
        <w:t>por</w:t>
      </w:r>
      <w:r>
        <w:rPr>
          <w:rFonts w:ascii="Palatino Linotype" w:hAnsi="Palatino Linotype"/>
          <w:color w:val="58595B"/>
          <w:spacing w:val="-21"/>
          <w:sz w:val="18"/>
        </w:rPr>
        <w:t> </w:t>
      </w:r>
      <w:r>
        <w:rPr>
          <w:rFonts w:ascii="Palatino Linotype" w:hAnsi="Palatino Linotype"/>
          <w:color w:val="58595B"/>
          <w:sz w:val="18"/>
        </w:rPr>
        <w:t>el</w:t>
      </w:r>
      <w:r>
        <w:rPr>
          <w:rFonts w:ascii="Palatino Linotype" w:hAnsi="Palatino Linotype"/>
          <w:color w:val="58595B"/>
          <w:spacing w:val="-21"/>
          <w:sz w:val="18"/>
        </w:rPr>
        <w:t> </w:t>
      </w:r>
      <w:r>
        <w:rPr>
          <w:rFonts w:ascii="Palatino Linotype" w:hAnsi="Palatino Linotype"/>
          <w:color w:val="58595B"/>
          <w:sz w:val="18"/>
        </w:rPr>
        <w:t>Centro</w:t>
      </w:r>
      <w:r>
        <w:rPr>
          <w:rFonts w:ascii="Palatino Linotype" w:hAnsi="Palatino Linotype"/>
          <w:color w:val="58595B"/>
          <w:spacing w:val="-21"/>
          <w:sz w:val="18"/>
        </w:rPr>
        <w:t> </w:t>
      </w:r>
      <w:r>
        <w:rPr>
          <w:rFonts w:ascii="Palatino Linotype" w:hAnsi="Palatino Linotype"/>
          <w:color w:val="58595B"/>
          <w:sz w:val="18"/>
        </w:rPr>
        <w:t>de</w:t>
      </w:r>
      <w:r>
        <w:rPr>
          <w:rFonts w:ascii="Palatino Linotype" w:hAnsi="Palatino Linotype"/>
          <w:color w:val="58595B"/>
          <w:spacing w:val="-21"/>
          <w:sz w:val="18"/>
        </w:rPr>
        <w:t> </w:t>
      </w:r>
      <w:r>
        <w:rPr>
          <w:rFonts w:ascii="Palatino Linotype" w:hAnsi="Palatino Linotype"/>
          <w:color w:val="58595B"/>
          <w:sz w:val="18"/>
        </w:rPr>
        <w:t>Investigación</w:t>
      </w:r>
      <w:r>
        <w:rPr>
          <w:rFonts w:ascii="Palatino Linotype" w:hAnsi="Palatino Linotype"/>
          <w:color w:val="58595B"/>
          <w:spacing w:val="-21"/>
          <w:sz w:val="18"/>
        </w:rPr>
        <w:t> </w:t>
      </w:r>
      <w:r>
        <w:rPr>
          <w:rFonts w:ascii="Palatino Linotype" w:hAnsi="Palatino Linotype"/>
          <w:color w:val="58595B"/>
          <w:sz w:val="18"/>
        </w:rPr>
        <w:t>y</w:t>
      </w:r>
      <w:r>
        <w:rPr>
          <w:rFonts w:ascii="Palatino Linotype" w:hAnsi="Palatino Linotype"/>
          <w:color w:val="58595B"/>
          <w:spacing w:val="-21"/>
          <w:sz w:val="18"/>
        </w:rPr>
        <w:t> </w:t>
      </w:r>
      <w:r>
        <w:rPr>
          <w:rFonts w:ascii="Palatino Linotype" w:hAnsi="Palatino Linotype"/>
          <w:color w:val="58595B"/>
          <w:sz w:val="18"/>
        </w:rPr>
        <w:t>Docencia</w:t>
      </w:r>
      <w:r>
        <w:rPr>
          <w:rFonts w:ascii="Palatino Linotype" w:hAnsi="Palatino Linotype"/>
          <w:color w:val="58595B"/>
          <w:spacing w:val="-21"/>
          <w:sz w:val="18"/>
        </w:rPr>
        <w:t> </w:t>
      </w:r>
      <w:r>
        <w:rPr>
          <w:rFonts w:ascii="Palatino Linotype" w:hAnsi="Palatino Linotype"/>
          <w:color w:val="58595B"/>
          <w:sz w:val="18"/>
        </w:rPr>
        <w:t>en </w:t>
      </w:r>
      <w:r>
        <w:rPr>
          <w:rFonts w:ascii="Palatino Linotype" w:hAnsi="Palatino Linotype"/>
          <w:color w:val="58595B"/>
          <w:w w:val="95"/>
          <w:sz w:val="18"/>
        </w:rPr>
        <w:t>Humanidades del Estado de Morelos (cıD+›m), maestro en sociología por la Ua›m›x</w:t>
      </w:r>
      <w:r>
        <w:rPr>
          <w:rFonts w:ascii="Palatino Linotype" w:hAnsi="Palatino Linotype"/>
          <w:color w:val="58595B"/>
          <w:spacing w:val="-14"/>
          <w:w w:val="95"/>
          <w:sz w:val="18"/>
        </w:rPr>
        <w:t> </w:t>
      </w:r>
      <w:r>
        <w:rPr>
          <w:rFonts w:ascii="Palatino Linotype" w:hAnsi="Palatino Linotype"/>
          <w:color w:val="58595B"/>
          <w:w w:val="95"/>
          <w:sz w:val="18"/>
        </w:rPr>
        <w:t>y</w:t>
      </w:r>
      <w:r>
        <w:rPr>
          <w:rFonts w:ascii="Palatino Linotype" w:hAnsi="Palatino Linotype"/>
          <w:color w:val="58595B"/>
          <w:spacing w:val="-14"/>
          <w:w w:val="95"/>
          <w:sz w:val="18"/>
        </w:rPr>
        <w:t> </w:t>
      </w:r>
      <w:r>
        <w:rPr>
          <w:rFonts w:ascii="Palatino Linotype" w:hAnsi="Palatino Linotype"/>
          <w:color w:val="58595B"/>
          <w:w w:val="95"/>
          <w:sz w:val="18"/>
        </w:rPr>
        <w:t>licenciado</w:t>
      </w:r>
      <w:r>
        <w:rPr>
          <w:rFonts w:ascii="Palatino Linotype" w:hAnsi="Palatino Linotype"/>
          <w:color w:val="58595B"/>
          <w:spacing w:val="-14"/>
          <w:w w:val="95"/>
          <w:sz w:val="18"/>
        </w:rPr>
        <w:t> </w:t>
      </w:r>
      <w:r>
        <w:rPr>
          <w:rFonts w:ascii="Palatino Linotype" w:hAnsi="Palatino Linotype"/>
          <w:color w:val="58595B"/>
          <w:w w:val="95"/>
          <w:sz w:val="18"/>
        </w:rPr>
        <w:t>en</w:t>
      </w:r>
      <w:r>
        <w:rPr>
          <w:rFonts w:ascii="Palatino Linotype" w:hAnsi="Palatino Linotype"/>
          <w:color w:val="58595B"/>
          <w:spacing w:val="-14"/>
          <w:w w:val="95"/>
          <w:sz w:val="18"/>
        </w:rPr>
        <w:t> </w:t>
      </w:r>
      <w:r>
        <w:rPr>
          <w:rFonts w:ascii="Palatino Linotype" w:hAnsi="Palatino Linotype"/>
          <w:color w:val="58595B"/>
          <w:w w:val="95"/>
          <w:sz w:val="18"/>
        </w:rPr>
        <w:t>sociología</w:t>
      </w:r>
      <w:r>
        <w:rPr>
          <w:rFonts w:ascii="Palatino Linotype" w:hAnsi="Palatino Linotype"/>
          <w:color w:val="58595B"/>
          <w:spacing w:val="-14"/>
          <w:w w:val="95"/>
          <w:sz w:val="18"/>
        </w:rPr>
        <w:t> </w:t>
      </w:r>
      <w:r>
        <w:rPr>
          <w:rFonts w:ascii="Palatino Linotype" w:hAnsi="Palatino Linotype"/>
          <w:color w:val="58595B"/>
          <w:w w:val="95"/>
          <w:sz w:val="18"/>
        </w:rPr>
        <w:t>por</w:t>
      </w:r>
      <w:r>
        <w:rPr>
          <w:rFonts w:ascii="Palatino Linotype" w:hAnsi="Palatino Linotype"/>
          <w:color w:val="58595B"/>
          <w:spacing w:val="-14"/>
          <w:w w:val="95"/>
          <w:sz w:val="18"/>
        </w:rPr>
        <w:t> </w:t>
      </w:r>
      <w:r>
        <w:rPr>
          <w:rFonts w:ascii="Palatino Linotype" w:hAnsi="Palatino Linotype"/>
          <w:color w:val="58595B"/>
          <w:w w:val="95"/>
          <w:sz w:val="18"/>
        </w:rPr>
        <w:t>la</w:t>
      </w:r>
      <w:r>
        <w:rPr>
          <w:rFonts w:ascii="Palatino Linotype" w:hAnsi="Palatino Linotype"/>
          <w:color w:val="58595B"/>
          <w:spacing w:val="-14"/>
          <w:w w:val="95"/>
          <w:sz w:val="18"/>
        </w:rPr>
        <w:t> </w:t>
      </w:r>
      <w:r>
        <w:rPr>
          <w:rFonts w:ascii="Palatino Linotype" w:hAnsi="Palatino Linotype"/>
          <w:color w:val="58595B"/>
          <w:w w:val="95"/>
          <w:sz w:val="18"/>
        </w:rPr>
        <w:t>Universidad</w:t>
      </w:r>
      <w:r>
        <w:rPr>
          <w:rFonts w:ascii="Palatino Linotype" w:hAnsi="Palatino Linotype"/>
          <w:color w:val="58595B"/>
          <w:spacing w:val="-14"/>
          <w:w w:val="95"/>
          <w:sz w:val="18"/>
        </w:rPr>
        <w:t> </w:t>
      </w:r>
      <w:r>
        <w:rPr>
          <w:rFonts w:ascii="Palatino Linotype" w:hAnsi="Palatino Linotype"/>
          <w:color w:val="58595B"/>
          <w:w w:val="95"/>
          <w:sz w:val="18"/>
        </w:rPr>
        <w:t>Autónoma</w:t>
      </w:r>
      <w:r>
        <w:rPr>
          <w:rFonts w:ascii="Palatino Linotype" w:hAnsi="Palatino Linotype"/>
          <w:color w:val="58595B"/>
          <w:spacing w:val="-14"/>
          <w:w w:val="95"/>
          <w:sz w:val="18"/>
        </w:rPr>
        <w:t> </w:t>
      </w:r>
      <w:r>
        <w:rPr>
          <w:rFonts w:ascii="Palatino Linotype" w:hAnsi="Palatino Linotype"/>
          <w:color w:val="58595B"/>
          <w:w w:val="95"/>
          <w:sz w:val="18"/>
        </w:rPr>
        <w:t>Metropolita- na,</w:t>
      </w:r>
      <w:r>
        <w:rPr>
          <w:rFonts w:ascii="Palatino Linotype" w:hAnsi="Palatino Linotype"/>
          <w:color w:val="58595B"/>
          <w:spacing w:val="-5"/>
          <w:w w:val="95"/>
          <w:sz w:val="18"/>
        </w:rPr>
        <w:t> </w:t>
      </w:r>
      <w:r>
        <w:rPr>
          <w:rFonts w:ascii="Palatino Linotype" w:hAnsi="Palatino Linotype"/>
          <w:color w:val="58595B"/>
          <w:w w:val="95"/>
          <w:sz w:val="18"/>
        </w:rPr>
        <w:t>Unidad</w:t>
      </w:r>
      <w:r>
        <w:rPr>
          <w:rFonts w:ascii="Palatino Linotype" w:hAnsi="Palatino Linotype"/>
          <w:color w:val="58595B"/>
          <w:spacing w:val="-5"/>
          <w:w w:val="95"/>
          <w:sz w:val="18"/>
        </w:rPr>
        <w:t> </w:t>
      </w:r>
      <w:r>
        <w:rPr>
          <w:rFonts w:ascii="Palatino Linotype" w:hAnsi="Palatino Linotype"/>
          <w:color w:val="58595B"/>
          <w:w w:val="95"/>
          <w:sz w:val="18"/>
        </w:rPr>
        <w:t>Iztapalapa.</w:t>
      </w:r>
      <w:r>
        <w:rPr>
          <w:rFonts w:ascii="Palatino Linotype" w:hAnsi="Palatino Linotype"/>
          <w:color w:val="58595B"/>
          <w:spacing w:val="-5"/>
          <w:w w:val="95"/>
          <w:sz w:val="18"/>
        </w:rPr>
        <w:t> </w:t>
      </w:r>
      <w:r>
        <w:rPr>
          <w:rFonts w:ascii="Palatino Linotype" w:hAnsi="Palatino Linotype"/>
          <w:color w:val="58595B"/>
          <w:w w:val="95"/>
          <w:sz w:val="18"/>
        </w:rPr>
        <w:t>Es</w:t>
      </w:r>
      <w:r>
        <w:rPr>
          <w:rFonts w:ascii="Palatino Linotype" w:hAnsi="Palatino Linotype"/>
          <w:color w:val="58595B"/>
          <w:spacing w:val="-5"/>
          <w:w w:val="95"/>
          <w:sz w:val="18"/>
        </w:rPr>
        <w:t> </w:t>
      </w:r>
      <w:r>
        <w:rPr>
          <w:rFonts w:ascii="Palatino Linotype" w:hAnsi="Palatino Linotype"/>
          <w:color w:val="58595B"/>
          <w:w w:val="95"/>
          <w:sz w:val="18"/>
        </w:rPr>
        <w:t>profesor</w:t>
      </w:r>
      <w:r>
        <w:rPr>
          <w:rFonts w:ascii="Palatino Linotype" w:hAnsi="Palatino Linotype"/>
          <w:color w:val="58595B"/>
          <w:spacing w:val="-5"/>
          <w:w w:val="95"/>
          <w:sz w:val="18"/>
        </w:rPr>
        <w:t> </w:t>
      </w:r>
      <w:r>
        <w:rPr>
          <w:rFonts w:ascii="Palatino Linotype" w:hAnsi="Palatino Linotype"/>
          <w:color w:val="58595B"/>
          <w:w w:val="95"/>
          <w:sz w:val="18"/>
        </w:rPr>
        <w:t>investigador</w:t>
      </w:r>
      <w:r>
        <w:rPr>
          <w:rFonts w:ascii="Palatino Linotype" w:hAnsi="Palatino Linotype"/>
          <w:color w:val="58595B"/>
          <w:spacing w:val="-5"/>
          <w:w w:val="95"/>
          <w:sz w:val="18"/>
        </w:rPr>
        <w:t> </w:t>
      </w:r>
      <w:r>
        <w:rPr>
          <w:rFonts w:ascii="Palatino Linotype" w:hAnsi="Palatino Linotype"/>
          <w:color w:val="58595B"/>
          <w:w w:val="95"/>
          <w:sz w:val="18"/>
        </w:rPr>
        <w:t>de</w:t>
      </w:r>
      <w:r>
        <w:rPr>
          <w:rFonts w:ascii="Palatino Linotype" w:hAnsi="Palatino Linotype"/>
          <w:color w:val="58595B"/>
          <w:spacing w:val="-5"/>
          <w:w w:val="95"/>
          <w:sz w:val="18"/>
        </w:rPr>
        <w:t> </w:t>
      </w:r>
      <w:r>
        <w:rPr>
          <w:rFonts w:ascii="Palatino Linotype" w:hAnsi="Palatino Linotype"/>
          <w:color w:val="58595B"/>
          <w:w w:val="95"/>
          <w:sz w:val="18"/>
        </w:rPr>
        <w:t>la</w:t>
      </w:r>
      <w:r>
        <w:rPr>
          <w:rFonts w:ascii="Palatino Linotype" w:hAnsi="Palatino Linotype"/>
          <w:color w:val="58595B"/>
          <w:spacing w:val="-5"/>
          <w:w w:val="95"/>
          <w:sz w:val="18"/>
        </w:rPr>
        <w:t> </w:t>
      </w:r>
      <w:r>
        <w:rPr>
          <w:rFonts w:ascii="Palatino Linotype" w:hAnsi="Palatino Linotype"/>
          <w:color w:val="58595B"/>
          <w:w w:val="95"/>
          <w:sz w:val="18"/>
        </w:rPr>
        <w:t>Ua›m›x</w:t>
      </w:r>
      <w:r>
        <w:rPr>
          <w:rFonts w:ascii="Palatino Linotype" w:hAnsi="Palatino Linotype"/>
          <w:color w:val="58595B"/>
          <w:spacing w:val="-5"/>
          <w:w w:val="95"/>
          <w:sz w:val="18"/>
        </w:rPr>
        <w:t> </w:t>
      </w:r>
      <w:r>
        <w:rPr>
          <w:rFonts w:ascii="Palatino Linotype" w:hAnsi="Palatino Linotype"/>
          <w:color w:val="58595B"/>
          <w:w w:val="95"/>
          <w:sz w:val="18"/>
        </w:rPr>
        <w:t>y</w:t>
      </w:r>
      <w:r>
        <w:rPr>
          <w:rFonts w:ascii="Palatino Linotype" w:hAnsi="Palatino Linotype"/>
          <w:color w:val="58595B"/>
          <w:spacing w:val="-5"/>
          <w:w w:val="95"/>
          <w:sz w:val="18"/>
        </w:rPr>
        <w:t> </w:t>
      </w:r>
      <w:r>
        <w:rPr>
          <w:rFonts w:ascii="Palatino Linotype" w:hAnsi="Palatino Linotype"/>
          <w:color w:val="58595B"/>
          <w:w w:val="95"/>
          <w:sz w:val="18"/>
        </w:rPr>
        <w:t>miembro</w:t>
      </w:r>
      <w:r>
        <w:rPr>
          <w:rFonts w:ascii="Palatino Linotype" w:hAnsi="Palatino Linotype"/>
          <w:color w:val="58595B"/>
          <w:spacing w:val="-5"/>
          <w:w w:val="95"/>
          <w:sz w:val="18"/>
        </w:rPr>
        <w:t> </w:t>
      </w:r>
      <w:r>
        <w:rPr>
          <w:rFonts w:ascii="Palatino Linotype" w:hAnsi="Palatino Linotype"/>
          <w:color w:val="58595B"/>
          <w:w w:val="95"/>
          <w:sz w:val="18"/>
        </w:rPr>
        <w:t>del swı,</w:t>
      </w:r>
      <w:r>
        <w:rPr>
          <w:rFonts w:ascii="Palatino Linotype" w:hAnsi="Palatino Linotype"/>
          <w:color w:val="58595B"/>
          <w:spacing w:val="-30"/>
          <w:w w:val="95"/>
          <w:sz w:val="18"/>
        </w:rPr>
        <w:t> </w:t>
      </w:r>
      <w:r>
        <w:rPr>
          <w:rFonts w:ascii="Palatino Linotype" w:hAnsi="Palatino Linotype"/>
          <w:color w:val="58595B"/>
          <w:w w:val="95"/>
          <w:sz w:val="18"/>
        </w:rPr>
        <w:t>además</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30"/>
          <w:w w:val="95"/>
          <w:sz w:val="18"/>
        </w:rPr>
        <w:t> </w:t>
      </w:r>
      <w:r>
        <w:rPr>
          <w:rFonts w:ascii="Palatino Linotype" w:hAnsi="Palatino Linotype"/>
          <w:color w:val="58595B"/>
          <w:w w:val="95"/>
          <w:sz w:val="18"/>
        </w:rPr>
        <w:t>fundador</w:t>
      </w:r>
      <w:r>
        <w:rPr>
          <w:rFonts w:ascii="Palatino Linotype" w:hAnsi="Palatino Linotype"/>
          <w:color w:val="58595B"/>
          <w:spacing w:val="-30"/>
          <w:w w:val="95"/>
          <w:sz w:val="18"/>
        </w:rPr>
        <w:t> </w:t>
      </w:r>
      <w:r>
        <w:rPr>
          <w:rFonts w:ascii="Palatino Linotype" w:hAnsi="Palatino Linotype"/>
          <w:color w:val="58595B"/>
          <w:w w:val="95"/>
          <w:sz w:val="18"/>
        </w:rPr>
        <w:t>y</w:t>
      </w:r>
      <w:r>
        <w:rPr>
          <w:rFonts w:ascii="Palatino Linotype" w:hAnsi="Palatino Linotype"/>
          <w:color w:val="58595B"/>
          <w:spacing w:val="-30"/>
          <w:w w:val="95"/>
          <w:sz w:val="18"/>
        </w:rPr>
        <w:t> </w:t>
      </w:r>
      <w:r>
        <w:rPr>
          <w:rFonts w:ascii="Palatino Linotype" w:hAnsi="Palatino Linotype"/>
          <w:color w:val="58595B"/>
          <w:w w:val="95"/>
          <w:sz w:val="18"/>
        </w:rPr>
        <w:t>director</w:t>
      </w:r>
      <w:r>
        <w:rPr>
          <w:rFonts w:ascii="Palatino Linotype" w:hAnsi="Palatino Linotype"/>
          <w:color w:val="58595B"/>
          <w:spacing w:val="-30"/>
          <w:w w:val="95"/>
          <w:sz w:val="18"/>
        </w:rPr>
        <w:t> </w:t>
      </w:r>
      <w:r>
        <w:rPr>
          <w:rFonts w:ascii="Palatino Linotype" w:hAnsi="Palatino Linotype"/>
          <w:color w:val="58595B"/>
          <w:w w:val="95"/>
          <w:sz w:val="18"/>
        </w:rPr>
        <w:t>general</w:t>
      </w:r>
      <w:r>
        <w:rPr>
          <w:rFonts w:ascii="Palatino Linotype" w:hAnsi="Palatino Linotype"/>
          <w:color w:val="58595B"/>
          <w:spacing w:val="-30"/>
          <w:w w:val="95"/>
          <w:sz w:val="18"/>
        </w:rPr>
        <w:t> </w:t>
      </w:r>
      <w:r>
        <w:rPr>
          <w:rFonts w:ascii="Palatino Linotype" w:hAnsi="Palatino Linotype"/>
          <w:color w:val="58595B"/>
          <w:w w:val="95"/>
          <w:sz w:val="18"/>
        </w:rPr>
        <w:t>del</w:t>
      </w:r>
      <w:r>
        <w:rPr>
          <w:rFonts w:ascii="Palatino Linotype" w:hAnsi="Palatino Linotype"/>
          <w:color w:val="58595B"/>
          <w:spacing w:val="-30"/>
          <w:w w:val="95"/>
          <w:sz w:val="18"/>
        </w:rPr>
        <w:t> </w:t>
      </w:r>
      <w:r>
        <w:rPr>
          <w:rFonts w:ascii="Palatino Linotype" w:hAnsi="Palatino Linotype"/>
          <w:color w:val="58595B"/>
          <w:w w:val="95"/>
          <w:sz w:val="18"/>
        </w:rPr>
        <w:t>Sistema</w:t>
      </w:r>
      <w:r>
        <w:rPr>
          <w:rFonts w:ascii="Palatino Linotype" w:hAnsi="Palatino Linotype"/>
          <w:color w:val="58595B"/>
          <w:spacing w:val="-30"/>
          <w:w w:val="95"/>
          <w:sz w:val="18"/>
        </w:rPr>
        <w:t> </w:t>
      </w:r>
      <w:r>
        <w:rPr>
          <w:rFonts w:ascii="Palatino Linotype" w:hAnsi="Palatino Linotype"/>
          <w:color w:val="58595B"/>
          <w:w w:val="95"/>
          <w:sz w:val="18"/>
        </w:rPr>
        <w:t>de</w:t>
      </w:r>
      <w:r>
        <w:rPr>
          <w:rFonts w:ascii="Palatino Linotype" w:hAnsi="Palatino Linotype"/>
          <w:color w:val="58595B"/>
          <w:spacing w:val="-30"/>
          <w:w w:val="95"/>
          <w:sz w:val="18"/>
        </w:rPr>
        <w:t> </w:t>
      </w:r>
      <w:r>
        <w:rPr>
          <w:rFonts w:ascii="Palatino Linotype" w:hAnsi="Palatino Linotype"/>
          <w:color w:val="58595B"/>
          <w:w w:val="95"/>
          <w:sz w:val="18"/>
        </w:rPr>
        <w:t>Información</w:t>
      </w:r>
      <w:r>
        <w:rPr>
          <w:rFonts w:ascii="Palatino Linotype" w:hAnsi="Palatino Linotype"/>
          <w:color w:val="58595B"/>
          <w:spacing w:val="-30"/>
          <w:w w:val="95"/>
          <w:sz w:val="18"/>
        </w:rPr>
        <w:t> </w:t>
      </w:r>
      <w:r>
        <w:rPr>
          <w:rFonts w:ascii="Palatino Linotype" w:hAnsi="Palatino Linotype"/>
          <w:color w:val="58595B"/>
          <w:w w:val="95"/>
          <w:sz w:val="18"/>
        </w:rPr>
        <w:t>Científi- ca</w:t>
      </w:r>
      <w:r>
        <w:rPr>
          <w:rFonts w:ascii="Palatino Linotype" w:hAnsi="Palatino Linotype"/>
          <w:color w:val="58595B"/>
          <w:spacing w:val="-24"/>
          <w:w w:val="95"/>
          <w:sz w:val="18"/>
        </w:rPr>
        <w:t> </w:t>
      </w:r>
      <w:r>
        <w:rPr>
          <w:rFonts w:ascii="Palatino Linotype" w:hAnsi="Palatino Linotype"/>
          <w:color w:val="58595B"/>
          <w:w w:val="95"/>
          <w:sz w:val="18"/>
        </w:rPr>
        <w:t>Redalyc-Ua›m›x,</w:t>
      </w:r>
      <w:r>
        <w:rPr>
          <w:rFonts w:ascii="Palatino Linotype" w:hAnsi="Palatino Linotype"/>
          <w:color w:val="58595B"/>
          <w:spacing w:val="-24"/>
          <w:w w:val="95"/>
          <w:sz w:val="18"/>
        </w:rPr>
        <w:t> </w:t>
      </w:r>
      <w:r>
        <w:rPr>
          <w:rFonts w:ascii="Palatino Linotype" w:hAnsi="Palatino Linotype"/>
          <w:color w:val="58595B"/>
          <w:w w:val="95"/>
          <w:sz w:val="18"/>
        </w:rPr>
        <w:t>donde</w:t>
      </w:r>
      <w:r>
        <w:rPr>
          <w:rFonts w:ascii="Palatino Linotype" w:hAnsi="Palatino Linotype"/>
          <w:color w:val="58595B"/>
          <w:spacing w:val="-24"/>
          <w:w w:val="95"/>
          <w:sz w:val="18"/>
        </w:rPr>
        <w:t> </w:t>
      </w:r>
      <w:r>
        <w:rPr>
          <w:rFonts w:ascii="Palatino Linotype" w:hAnsi="Palatino Linotype"/>
          <w:color w:val="58595B"/>
          <w:w w:val="95"/>
          <w:sz w:val="18"/>
        </w:rPr>
        <w:t>también</w:t>
      </w:r>
      <w:r>
        <w:rPr>
          <w:rFonts w:ascii="Palatino Linotype" w:hAnsi="Palatino Linotype"/>
          <w:color w:val="58595B"/>
          <w:spacing w:val="-24"/>
          <w:w w:val="95"/>
          <w:sz w:val="18"/>
        </w:rPr>
        <w:t> </w:t>
      </w:r>
      <w:r>
        <w:rPr>
          <w:rFonts w:ascii="Palatino Linotype" w:hAnsi="Palatino Linotype"/>
          <w:color w:val="58595B"/>
          <w:w w:val="95"/>
          <w:sz w:val="18"/>
        </w:rPr>
        <w:t>es</w:t>
      </w:r>
      <w:r>
        <w:rPr>
          <w:rFonts w:ascii="Palatino Linotype" w:hAnsi="Palatino Linotype"/>
          <w:color w:val="58595B"/>
          <w:spacing w:val="-24"/>
          <w:w w:val="95"/>
          <w:sz w:val="18"/>
        </w:rPr>
        <w:t> </w:t>
      </w:r>
      <w:r>
        <w:rPr>
          <w:rFonts w:ascii="Palatino Linotype" w:hAnsi="Palatino Linotype"/>
          <w:color w:val="58595B"/>
          <w:w w:val="95"/>
          <w:sz w:val="18"/>
        </w:rPr>
        <w:t>coordinador</w:t>
      </w:r>
      <w:r>
        <w:rPr>
          <w:rFonts w:ascii="Palatino Linotype" w:hAnsi="Palatino Linotype"/>
          <w:color w:val="58595B"/>
          <w:spacing w:val="-24"/>
          <w:w w:val="95"/>
          <w:sz w:val="18"/>
        </w:rPr>
        <w:t> </w:t>
      </w:r>
      <w:r>
        <w:rPr>
          <w:rFonts w:ascii="Palatino Linotype" w:hAnsi="Palatino Linotype"/>
          <w:color w:val="58595B"/>
          <w:w w:val="95"/>
          <w:sz w:val="18"/>
        </w:rPr>
        <w:t>del</w:t>
      </w:r>
      <w:r>
        <w:rPr>
          <w:rFonts w:ascii="Palatino Linotype" w:hAnsi="Palatino Linotype"/>
          <w:color w:val="58595B"/>
          <w:spacing w:val="-24"/>
          <w:w w:val="95"/>
          <w:sz w:val="18"/>
        </w:rPr>
        <w:t> </w:t>
      </w:r>
      <w:r>
        <w:rPr>
          <w:rFonts w:ascii="Palatino Linotype" w:hAnsi="Palatino Linotype"/>
          <w:color w:val="58595B"/>
          <w:w w:val="95"/>
          <w:sz w:val="18"/>
        </w:rPr>
        <w:t>Laboratorio</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Ciencio- </w:t>
      </w:r>
      <w:r>
        <w:rPr>
          <w:rFonts w:ascii="Palatino Linotype" w:hAnsi="Palatino Linotype"/>
          <w:color w:val="58595B"/>
          <w:w w:val="90"/>
          <w:sz w:val="18"/>
        </w:rPr>
        <w:t>metría redalyc-fractal (LabCrf</w:t>
      </w:r>
      <w:r>
        <w:rPr>
          <w:rFonts w:ascii="Palatino Linotype" w:hAnsi="Palatino Linotype"/>
          <w:color w:val="58595B"/>
          <w:spacing w:val="-29"/>
          <w:w w:val="90"/>
          <w:sz w:val="18"/>
        </w:rPr>
        <w:t> </w:t>
      </w:r>
      <w:r>
        <w:rPr>
          <w:rFonts w:ascii="Palatino Linotype" w:hAnsi="Palatino Linotype"/>
          <w:color w:val="58595B"/>
          <w:w w:val="90"/>
          <w:sz w:val="18"/>
        </w:rPr>
        <w:t>®).</w:t>
      </w:r>
    </w:p>
    <w:p>
      <w:pPr>
        <w:pStyle w:val="BodyText"/>
        <w:spacing w:before="1"/>
        <w:rPr>
          <w:rFonts w:ascii="Palatino Linotype"/>
          <w:sz w:val="14"/>
        </w:rPr>
      </w:pPr>
    </w:p>
    <w:p>
      <w:pPr>
        <w:spacing w:line="245" w:lineRule="exact" w:before="0"/>
        <w:ind w:left="1063" w:right="0" w:firstLine="0"/>
        <w:jc w:val="left"/>
        <w:rPr>
          <w:rFonts w:ascii="Palatino Linotype" w:hAnsi="Palatino Linotype"/>
          <w:b/>
          <w:sz w:val="20"/>
        </w:rPr>
      </w:pPr>
      <w:r>
        <w:rPr>
          <w:rFonts w:ascii="Palatino Linotype" w:hAnsi="Palatino Linotype"/>
          <w:b/>
          <w:color w:val="0072BC"/>
          <w:w w:val="105"/>
          <w:sz w:val="20"/>
        </w:rPr>
        <w:t>Ae.awwa Bıcıee.ı-Gaecía</w:t>
      </w:r>
    </w:p>
    <w:p>
      <w:pPr>
        <w:spacing w:line="200" w:lineRule="exact" w:before="4"/>
        <w:ind w:left="1683" w:right="3075" w:firstLine="0"/>
        <w:jc w:val="both"/>
        <w:rPr>
          <w:rFonts w:ascii="Palatino Linotype" w:hAnsi="Palatino Linotype"/>
          <w:sz w:val="18"/>
        </w:rPr>
      </w:pPr>
      <w:r>
        <w:rPr>
          <w:rFonts w:ascii="Palatino Linotype" w:hAnsi="Palatino Linotype"/>
          <w:color w:val="58595B"/>
          <w:w w:val="95"/>
          <w:sz w:val="18"/>
        </w:rPr>
        <w:t>Cuenta</w:t>
      </w:r>
      <w:r>
        <w:rPr>
          <w:rFonts w:ascii="Palatino Linotype" w:hAnsi="Palatino Linotype"/>
          <w:color w:val="58595B"/>
          <w:spacing w:val="-19"/>
          <w:w w:val="95"/>
          <w:sz w:val="18"/>
        </w:rPr>
        <w:t> </w:t>
      </w:r>
      <w:r>
        <w:rPr>
          <w:rFonts w:ascii="Palatino Linotype" w:hAnsi="Palatino Linotype"/>
          <w:color w:val="58595B"/>
          <w:w w:val="95"/>
          <w:sz w:val="18"/>
        </w:rPr>
        <w:t>con</w:t>
      </w:r>
      <w:r>
        <w:rPr>
          <w:rFonts w:ascii="Palatino Linotype" w:hAnsi="Palatino Linotype"/>
          <w:color w:val="58595B"/>
          <w:spacing w:val="-19"/>
          <w:w w:val="95"/>
          <w:sz w:val="18"/>
        </w:rPr>
        <w:t> </w:t>
      </w:r>
      <w:r>
        <w:rPr>
          <w:rFonts w:ascii="Palatino Linotype" w:hAnsi="Palatino Linotype"/>
          <w:color w:val="58595B"/>
          <w:w w:val="95"/>
          <w:sz w:val="18"/>
        </w:rPr>
        <w:t>estudios</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doctorado</w:t>
      </w:r>
      <w:r>
        <w:rPr>
          <w:rFonts w:ascii="Palatino Linotype" w:hAnsi="Palatino Linotype"/>
          <w:color w:val="58595B"/>
          <w:spacing w:val="-19"/>
          <w:w w:val="95"/>
          <w:sz w:val="18"/>
        </w:rPr>
        <w:t> </w:t>
      </w:r>
      <w:r>
        <w:rPr>
          <w:rFonts w:ascii="Palatino Linotype" w:hAnsi="Palatino Linotype"/>
          <w:color w:val="58595B"/>
          <w:w w:val="95"/>
          <w:sz w:val="18"/>
        </w:rPr>
        <w:t>en</w:t>
      </w:r>
      <w:r>
        <w:rPr>
          <w:rFonts w:ascii="Palatino Linotype" w:hAnsi="Palatino Linotype"/>
          <w:color w:val="58595B"/>
          <w:spacing w:val="-19"/>
          <w:w w:val="95"/>
          <w:sz w:val="18"/>
        </w:rPr>
        <w:t> </w:t>
      </w:r>
      <w:r>
        <w:rPr>
          <w:rFonts w:ascii="Palatino Linotype" w:hAnsi="Palatino Linotype"/>
          <w:color w:val="58595B"/>
          <w:w w:val="95"/>
          <w:sz w:val="18"/>
        </w:rPr>
        <w:t>ciencias</w:t>
      </w:r>
      <w:r>
        <w:rPr>
          <w:rFonts w:ascii="Palatino Linotype" w:hAnsi="Palatino Linotype"/>
          <w:color w:val="58595B"/>
          <w:spacing w:val="-19"/>
          <w:w w:val="95"/>
          <w:sz w:val="18"/>
        </w:rPr>
        <w:t> </w:t>
      </w:r>
      <w:r>
        <w:rPr>
          <w:rFonts w:ascii="Palatino Linotype" w:hAnsi="Palatino Linotype"/>
          <w:color w:val="58595B"/>
          <w:w w:val="95"/>
          <w:sz w:val="18"/>
        </w:rPr>
        <w:t>de</w:t>
      </w:r>
      <w:r>
        <w:rPr>
          <w:rFonts w:ascii="Palatino Linotype" w:hAnsi="Palatino Linotype"/>
          <w:color w:val="58595B"/>
          <w:spacing w:val="-19"/>
          <w:w w:val="95"/>
          <w:sz w:val="18"/>
        </w:rPr>
        <w:t> </w:t>
      </w:r>
      <w:r>
        <w:rPr>
          <w:rFonts w:ascii="Palatino Linotype" w:hAnsi="Palatino Linotype"/>
          <w:color w:val="58595B"/>
          <w:w w:val="95"/>
          <w:sz w:val="18"/>
        </w:rPr>
        <w:t>la</w:t>
      </w:r>
      <w:r>
        <w:rPr>
          <w:rFonts w:ascii="Palatino Linotype" w:hAnsi="Palatino Linotype"/>
          <w:color w:val="58595B"/>
          <w:spacing w:val="-19"/>
          <w:w w:val="95"/>
          <w:sz w:val="18"/>
        </w:rPr>
        <w:t> </w:t>
      </w:r>
      <w:r>
        <w:rPr>
          <w:rFonts w:ascii="Palatino Linotype" w:hAnsi="Palatino Linotype"/>
          <w:color w:val="58595B"/>
          <w:w w:val="95"/>
          <w:sz w:val="18"/>
        </w:rPr>
        <w:t>computación</w:t>
      </w:r>
      <w:r>
        <w:rPr>
          <w:rFonts w:ascii="Palatino Linotype" w:hAnsi="Palatino Linotype"/>
          <w:color w:val="58595B"/>
          <w:spacing w:val="-19"/>
          <w:w w:val="95"/>
          <w:sz w:val="18"/>
        </w:rPr>
        <w:t> </w:t>
      </w:r>
      <w:r>
        <w:rPr>
          <w:rFonts w:ascii="Palatino Linotype" w:hAnsi="Palatino Linotype"/>
          <w:color w:val="58595B"/>
          <w:w w:val="95"/>
          <w:sz w:val="18"/>
        </w:rPr>
        <w:t>por</w:t>
      </w:r>
      <w:r>
        <w:rPr>
          <w:rFonts w:ascii="Palatino Linotype" w:hAnsi="Palatino Linotype"/>
          <w:color w:val="58595B"/>
          <w:spacing w:val="-19"/>
          <w:w w:val="95"/>
          <w:sz w:val="18"/>
        </w:rPr>
        <w:t> </w:t>
      </w:r>
      <w:r>
        <w:rPr>
          <w:rFonts w:ascii="Palatino Linotype" w:hAnsi="Palatino Linotype"/>
          <w:color w:val="58595B"/>
          <w:w w:val="95"/>
          <w:sz w:val="18"/>
        </w:rPr>
        <w:t>el</w:t>
      </w:r>
      <w:r>
        <w:rPr>
          <w:rFonts w:ascii="Palatino Linotype" w:hAnsi="Palatino Linotype"/>
          <w:color w:val="58595B"/>
          <w:spacing w:val="-19"/>
          <w:w w:val="95"/>
          <w:sz w:val="18"/>
        </w:rPr>
        <w:t> </w:t>
      </w:r>
      <w:r>
        <w:rPr>
          <w:rFonts w:ascii="Palatino Linotype" w:hAnsi="Palatino Linotype"/>
          <w:color w:val="58595B"/>
          <w:w w:val="95"/>
          <w:sz w:val="18"/>
        </w:rPr>
        <w:t>Institu- </w:t>
      </w:r>
      <w:r>
        <w:rPr>
          <w:rFonts w:ascii="Palatino Linotype" w:hAnsi="Palatino Linotype"/>
          <w:color w:val="58595B"/>
          <w:sz w:val="18"/>
        </w:rPr>
        <w:t>to Tecnológico y de Estudios Superiores de Monterrey (ıw›sm), así</w:t>
      </w:r>
      <w:r>
        <w:rPr>
          <w:rFonts w:ascii="Palatino Linotype" w:hAnsi="Palatino Linotype"/>
          <w:color w:val="58595B"/>
          <w:spacing w:val="-27"/>
          <w:sz w:val="18"/>
        </w:rPr>
        <w:t> </w:t>
      </w:r>
      <w:r>
        <w:rPr>
          <w:rFonts w:ascii="Palatino Linotype" w:hAnsi="Palatino Linotype"/>
          <w:color w:val="58595B"/>
          <w:sz w:val="18"/>
        </w:rPr>
        <w:t>como </w:t>
      </w:r>
      <w:r>
        <w:rPr>
          <w:rFonts w:ascii="Palatino Linotype" w:hAnsi="Palatino Linotype"/>
          <w:color w:val="58595B"/>
          <w:w w:val="95"/>
          <w:sz w:val="18"/>
        </w:rPr>
        <w:t>maestra</w:t>
      </w:r>
      <w:r>
        <w:rPr>
          <w:rFonts w:ascii="Palatino Linotype" w:hAnsi="Palatino Linotype"/>
          <w:color w:val="58595B"/>
          <w:spacing w:val="-16"/>
          <w:w w:val="95"/>
          <w:sz w:val="18"/>
        </w:rPr>
        <w:t> </w:t>
      </w:r>
      <w:r>
        <w:rPr>
          <w:rFonts w:ascii="Palatino Linotype" w:hAnsi="Palatino Linotype"/>
          <w:color w:val="58595B"/>
          <w:w w:val="95"/>
          <w:sz w:val="18"/>
        </w:rPr>
        <w:t>en</w:t>
      </w:r>
      <w:r>
        <w:rPr>
          <w:rFonts w:ascii="Palatino Linotype" w:hAnsi="Palatino Linotype"/>
          <w:color w:val="58595B"/>
          <w:spacing w:val="-16"/>
          <w:w w:val="95"/>
          <w:sz w:val="18"/>
        </w:rPr>
        <w:t> </w:t>
      </w:r>
      <w:r>
        <w:rPr>
          <w:rFonts w:ascii="Palatino Linotype" w:hAnsi="Palatino Linotype"/>
          <w:color w:val="58595B"/>
          <w:w w:val="95"/>
          <w:sz w:val="18"/>
        </w:rPr>
        <w:t>ciencias</w:t>
      </w:r>
      <w:r>
        <w:rPr>
          <w:rFonts w:ascii="Palatino Linotype" w:hAnsi="Palatino Linotype"/>
          <w:color w:val="58595B"/>
          <w:spacing w:val="-16"/>
          <w:w w:val="95"/>
          <w:sz w:val="18"/>
        </w:rPr>
        <w:t> </w:t>
      </w:r>
      <w:r>
        <w:rPr>
          <w:rFonts w:ascii="Palatino Linotype" w:hAnsi="Palatino Linotype"/>
          <w:color w:val="58595B"/>
          <w:w w:val="95"/>
          <w:sz w:val="18"/>
        </w:rPr>
        <w:t>de</w:t>
      </w:r>
      <w:r>
        <w:rPr>
          <w:rFonts w:ascii="Palatino Linotype" w:hAnsi="Palatino Linotype"/>
          <w:color w:val="58595B"/>
          <w:spacing w:val="-16"/>
          <w:w w:val="95"/>
          <w:sz w:val="18"/>
        </w:rPr>
        <w:t> </w:t>
      </w:r>
      <w:r>
        <w:rPr>
          <w:rFonts w:ascii="Palatino Linotype" w:hAnsi="Palatino Linotype"/>
          <w:color w:val="58595B"/>
          <w:w w:val="95"/>
          <w:sz w:val="18"/>
        </w:rPr>
        <w:t>la</w:t>
      </w:r>
      <w:r>
        <w:rPr>
          <w:rFonts w:ascii="Palatino Linotype" w:hAnsi="Palatino Linotype"/>
          <w:color w:val="58595B"/>
          <w:spacing w:val="-16"/>
          <w:w w:val="95"/>
          <w:sz w:val="18"/>
        </w:rPr>
        <w:t> </w:t>
      </w:r>
      <w:r>
        <w:rPr>
          <w:rFonts w:ascii="Palatino Linotype" w:hAnsi="Palatino Linotype"/>
          <w:color w:val="58595B"/>
          <w:w w:val="95"/>
          <w:sz w:val="18"/>
        </w:rPr>
        <w:t>computación</w:t>
      </w:r>
      <w:r>
        <w:rPr>
          <w:rFonts w:ascii="Palatino Linotype" w:hAnsi="Palatino Linotype"/>
          <w:color w:val="58595B"/>
          <w:spacing w:val="-16"/>
          <w:w w:val="95"/>
          <w:sz w:val="18"/>
        </w:rPr>
        <w:t> </w:t>
      </w:r>
      <w:r>
        <w:rPr>
          <w:rFonts w:ascii="Palatino Linotype" w:hAnsi="Palatino Linotype"/>
          <w:color w:val="58595B"/>
          <w:w w:val="95"/>
          <w:sz w:val="18"/>
        </w:rPr>
        <w:t>por</w:t>
      </w:r>
      <w:r>
        <w:rPr>
          <w:rFonts w:ascii="Palatino Linotype" w:hAnsi="Palatino Linotype"/>
          <w:color w:val="58595B"/>
          <w:spacing w:val="-16"/>
          <w:w w:val="95"/>
          <w:sz w:val="18"/>
        </w:rPr>
        <w:t> </w:t>
      </w:r>
      <w:r>
        <w:rPr>
          <w:rFonts w:ascii="Palatino Linotype" w:hAnsi="Palatino Linotype"/>
          <w:color w:val="58595B"/>
          <w:w w:val="95"/>
          <w:sz w:val="18"/>
        </w:rPr>
        <w:t>la</w:t>
      </w:r>
      <w:r>
        <w:rPr>
          <w:rFonts w:ascii="Palatino Linotype" w:hAnsi="Palatino Linotype"/>
          <w:color w:val="58595B"/>
          <w:spacing w:val="-16"/>
          <w:w w:val="95"/>
          <w:sz w:val="18"/>
        </w:rPr>
        <w:t> </w:t>
      </w:r>
      <w:r>
        <w:rPr>
          <w:rFonts w:ascii="Palatino Linotype" w:hAnsi="Palatino Linotype"/>
          <w:color w:val="58595B"/>
          <w:w w:val="95"/>
          <w:sz w:val="18"/>
        </w:rPr>
        <w:t>misma</w:t>
      </w:r>
      <w:r>
        <w:rPr>
          <w:rFonts w:ascii="Palatino Linotype" w:hAnsi="Palatino Linotype"/>
          <w:color w:val="58595B"/>
          <w:spacing w:val="-16"/>
          <w:w w:val="95"/>
          <w:sz w:val="18"/>
        </w:rPr>
        <w:t> </w:t>
      </w:r>
      <w:r>
        <w:rPr>
          <w:rFonts w:ascii="Palatino Linotype" w:hAnsi="Palatino Linotype"/>
          <w:color w:val="58595B"/>
          <w:w w:val="95"/>
          <w:sz w:val="18"/>
        </w:rPr>
        <w:t>institución.</w:t>
      </w:r>
      <w:r>
        <w:rPr>
          <w:rFonts w:ascii="Palatino Linotype" w:hAnsi="Palatino Linotype"/>
          <w:color w:val="58595B"/>
          <w:spacing w:val="-16"/>
          <w:w w:val="95"/>
          <w:sz w:val="18"/>
        </w:rPr>
        <w:t> </w:t>
      </w:r>
      <w:r>
        <w:rPr>
          <w:rFonts w:ascii="Palatino Linotype" w:hAnsi="Palatino Linotype"/>
          <w:color w:val="58595B"/>
          <w:w w:val="95"/>
          <w:sz w:val="18"/>
        </w:rPr>
        <w:t>Licenciada</w:t>
      </w:r>
      <w:r>
        <w:rPr>
          <w:rFonts w:ascii="Palatino Linotype" w:hAnsi="Palatino Linotype"/>
          <w:color w:val="58595B"/>
          <w:spacing w:val="-16"/>
          <w:w w:val="95"/>
          <w:sz w:val="18"/>
        </w:rPr>
        <w:t> </w:t>
      </w:r>
      <w:r>
        <w:rPr>
          <w:rFonts w:ascii="Palatino Linotype" w:hAnsi="Palatino Linotype"/>
          <w:color w:val="58595B"/>
          <w:w w:val="95"/>
          <w:sz w:val="18"/>
        </w:rPr>
        <w:t>en </w:t>
      </w:r>
      <w:r>
        <w:rPr>
          <w:rFonts w:ascii="Palatino Linotype" w:hAnsi="Palatino Linotype"/>
          <w:color w:val="58595B"/>
          <w:sz w:val="18"/>
        </w:rPr>
        <w:t>ingeniería</w:t>
      </w:r>
      <w:r>
        <w:rPr>
          <w:rFonts w:ascii="Palatino Linotype" w:hAnsi="Palatino Linotype"/>
          <w:color w:val="58595B"/>
          <w:spacing w:val="-9"/>
          <w:sz w:val="18"/>
        </w:rPr>
        <w:t> </w:t>
      </w:r>
      <w:r>
        <w:rPr>
          <w:rFonts w:ascii="Palatino Linotype" w:hAnsi="Palatino Linotype"/>
          <w:color w:val="58595B"/>
          <w:sz w:val="18"/>
        </w:rPr>
        <w:t>en</w:t>
      </w:r>
      <w:r>
        <w:rPr>
          <w:rFonts w:ascii="Palatino Linotype" w:hAnsi="Palatino Linotype"/>
          <w:color w:val="58595B"/>
          <w:spacing w:val="-9"/>
          <w:sz w:val="18"/>
        </w:rPr>
        <w:t> </w:t>
      </w:r>
      <w:r>
        <w:rPr>
          <w:rFonts w:ascii="Palatino Linotype" w:hAnsi="Palatino Linotype"/>
          <w:color w:val="58595B"/>
          <w:sz w:val="18"/>
        </w:rPr>
        <w:t>computación</w:t>
      </w:r>
      <w:r>
        <w:rPr>
          <w:rFonts w:ascii="Palatino Linotype" w:hAnsi="Palatino Linotype"/>
          <w:color w:val="58595B"/>
          <w:spacing w:val="-9"/>
          <w:sz w:val="18"/>
        </w:rPr>
        <w:t> </w:t>
      </w:r>
      <w:r>
        <w:rPr>
          <w:rFonts w:ascii="Palatino Linotype" w:hAnsi="Palatino Linotype"/>
          <w:color w:val="58595B"/>
          <w:sz w:val="18"/>
        </w:rPr>
        <w:t>por</w:t>
      </w:r>
      <w:r>
        <w:rPr>
          <w:rFonts w:ascii="Palatino Linotype" w:hAnsi="Palatino Linotype"/>
          <w:color w:val="58595B"/>
          <w:spacing w:val="-9"/>
          <w:sz w:val="18"/>
        </w:rPr>
        <w:t> </w:t>
      </w:r>
      <w:r>
        <w:rPr>
          <w:rFonts w:ascii="Palatino Linotype" w:hAnsi="Palatino Linotype"/>
          <w:color w:val="58595B"/>
          <w:sz w:val="18"/>
        </w:rPr>
        <w:t>la</w:t>
      </w:r>
      <w:r>
        <w:rPr>
          <w:rFonts w:ascii="Palatino Linotype" w:hAnsi="Palatino Linotype"/>
          <w:color w:val="58595B"/>
          <w:spacing w:val="-9"/>
          <w:sz w:val="18"/>
        </w:rPr>
        <w:t> </w:t>
      </w:r>
      <w:r>
        <w:rPr>
          <w:rFonts w:ascii="Palatino Linotype" w:hAnsi="Palatino Linotype"/>
          <w:color w:val="58595B"/>
          <w:sz w:val="18"/>
        </w:rPr>
        <w:t>Ua›m›x,</w:t>
      </w:r>
      <w:r>
        <w:rPr>
          <w:rFonts w:ascii="Palatino Linotype" w:hAnsi="Palatino Linotype"/>
          <w:color w:val="58595B"/>
          <w:spacing w:val="-9"/>
          <w:sz w:val="18"/>
        </w:rPr>
        <w:t> </w:t>
      </w:r>
      <w:r>
        <w:rPr>
          <w:rFonts w:ascii="Palatino Linotype" w:hAnsi="Palatino Linotype"/>
          <w:color w:val="58595B"/>
          <w:sz w:val="18"/>
        </w:rPr>
        <w:t>donde</w:t>
      </w:r>
      <w:r>
        <w:rPr>
          <w:rFonts w:ascii="Palatino Linotype" w:hAnsi="Palatino Linotype"/>
          <w:color w:val="58595B"/>
          <w:spacing w:val="-9"/>
          <w:sz w:val="18"/>
        </w:rPr>
        <w:t> </w:t>
      </w:r>
      <w:r>
        <w:rPr>
          <w:rFonts w:ascii="Palatino Linotype" w:hAnsi="Palatino Linotype"/>
          <w:color w:val="58595B"/>
          <w:sz w:val="18"/>
        </w:rPr>
        <w:t>forma</w:t>
      </w:r>
      <w:r>
        <w:rPr>
          <w:rFonts w:ascii="Palatino Linotype" w:hAnsi="Palatino Linotype"/>
          <w:color w:val="58595B"/>
          <w:spacing w:val="-9"/>
          <w:sz w:val="18"/>
        </w:rPr>
        <w:t> </w:t>
      </w:r>
      <w:r>
        <w:rPr>
          <w:rFonts w:ascii="Palatino Linotype" w:hAnsi="Palatino Linotype"/>
          <w:color w:val="58595B"/>
          <w:sz w:val="18"/>
        </w:rPr>
        <w:t>parte</w:t>
      </w:r>
      <w:r>
        <w:rPr>
          <w:rFonts w:ascii="Palatino Linotype" w:hAnsi="Palatino Linotype"/>
          <w:color w:val="58595B"/>
          <w:spacing w:val="-9"/>
          <w:sz w:val="18"/>
        </w:rPr>
        <w:t> </w:t>
      </w:r>
      <w:r>
        <w:rPr>
          <w:rFonts w:ascii="Palatino Linotype" w:hAnsi="Palatino Linotype"/>
          <w:color w:val="58595B"/>
          <w:sz w:val="18"/>
        </w:rPr>
        <w:t>de</w:t>
      </w:r>
      <w:r>
        <w:rPr>
          <w:rFonts w:ascii="Palatino Linotype" w:hAnsi="Palatino Linotype"/>
          <w:color w:val="58595B"/>
          <w:spacing w:val="-9"/>
          <w:sz w:val="18"/>
        </w:rPr>
        <w:t> </w:t>
      </w:r>
      <w:r>
        <w:rPr>
          <w:rFonts w:ascii="Palatino Linotype" w:hAnsi="Palatino Linotype"/>
          <w:color w:val="58595B"/>
          <w:sz w:val="18"/>
        </w:rPr>
        <w:t>la</w:t>
      </w:r>
      <w:r>
        <w:rPr>
          <w:rFonts w:ascii="Palatino Linotype" w:hAnsi="Palatino Linotype"/>
          <w:color w:val="58595B"/>
          <w:spacing w:val="-9"/>
          <w:sz w:val="18"/>
        </w:rPr>
        <w:t> </w:t>
      </w:r>
      <w:r>
        <w:rPr>
          <w:rFonts w:ascii="Palatino Linotype" w:hAnsi="Palatino Linotype"/>
          <w:color w:val="58595B"/>
          <w:sz w:val="18"/>
        </w:rPr>
        <w:t>planta </w:t>
      </w:r>
      <w:r>
        <w:rPr>
          <w:rFonts w:ascii="Palatino Linotype" w:hAnsi="Palatino Linotype"/>
          <w:color w:val="58595B"/>
          <w:w w:val="95"/>
          <w:sz w:val="18"/>
        </w:rPr>
        <w:t>docente</w:t>
      </w:r>
      <w:r>
        <w:rPr>
          <w:rFonts w:ascii="Palatino Linotype" w:hAnsi="Palatino Linotype"/>
          <w:color w:val="58595B"/>
          <w:spacing w:val="-13"/>
          <w:w w:val="95"/>
          <w:sz w:val="18"/>
        </w:rPr>
        <w:t> </w:t>
      </w:r>
      <w:r>
        <w:rPr>
          <w:rFonts w:ascii="Palatino Linotype" w:hAnsi="Palatino Linotype"/>
          <w:color w:val="58595B"/>
          <w:w w:val="95"/>
          <w:sz w:val="18"/>
        </w:rPr>
        <w:t>desde</w:t>
      </w:r>
      <w:r>
        <w:rPr>
          <w:rFonts w:ascii="Palatino Linotype" w:hAnsi="Palatino Linotype"/>
          <w:color w:val="58595B"/>
          <w:spacing w:val="-13"/>
          <w:w w:val="95"/>
          <w:sz w:val="18"/>
        </w:rPr>
        <w:t> </w:t>
      </w:r>
      <w:r>
        <w:rPr>
          <w:rFonts w:ascii="Palatino Linotype" w:hAnsi="Palatino Linotype"/>
          <w:color w:val="58595B"/>
          <w:w w:val="95"/>
          <w:sz w:val="18"/>
        </w:rPr>
        <w:t>2003.</w:t>
      </w:r>
      <w:r>
        <w:rPr>
          <w:rFonts w:ascii="Palatino Linotype" w:hAnsi="Palatino Linotype"/>
          <w:color w:val="58595B"/>
          <w:spacing w:val="-13"/>
          <w:w w:val="95"/>
          <w:sz w:val="18"/>
        </w:rPr>
        <w:t> </w:t>
      </w:r>
      <w:r>
        <w:rPr>
          <w:rFonts w:ascii="Palatino Linotype" w:hAnsi="Palatino Linotype"/>
          <w:color w:val="58595B"/>
          <w:w w:val="95"/>
          <w:sz w:val="18"/>
        </w:rPr>
        <w:t>Actualmente</w:t>
      </w:r>
      <w:r>
        <w:rPr>
          <w:rFonts w:ascii="Palatino Linotype" w:hAnsi="Palatino Linotype"/>
          <w:color w:val="58595B"/>
          <w:spacing w:val="-13"/>
          <w:w w:val="95"/>
          <w:sz w:val="18"/>
        </w:rPr>
        <w:t> </w:t>
      </w:r>
      <w:r>
        <w:rPr>
          <w:rFonts w:ascii="Palatino Linotype" w:hAnsi="Palatino Linotype"/>
          <w:color w:val="58595B"/>
          <w:w w:val="95"/>
          <w:sz w:val="18"/>
        </w:rPr>
        <w:t>se</w:t>
      </w:r>
      <w:r>
        <w:rPr>
          <w:rFonts w:ascii="Palatino Linotype" w:hAnsi="Palatino Linotype"/>
          <w:color w:val="58595B"/>
          <w:spacing w:val="-13"/>
          <w:w w:val="95"/>
          <w:sz w:val="18"/>
        </w:rPr>
        <w:t> </w:t>
      </w:r>
      <w:r>
        <w:rPr>
          <w:rFonts w:ascii="Palatino Linotype" w:hAnsi="Palatino Linotype"/>
          <w:color w:val="58595B"/>
          <w:w w:val="95"/>
          <w:sz w:val="18"/>
        </w:rPr>
        <w:t>desempeña</w:t>
      </w:r>
      <w:r>
        <w:rPr>
          <w:rFonts w:ascii="Palatino Linotype" w:hAnsi="Palatino Linotype"/>
          <w:color w:val="58595B"/>
          <w:spacing w:val="-13"/>
          <w:w w:val="95"/>
          <w:sz w:val="18"/>
        </w:rPr>
        <w:t> </w:t>
      </w:r>
      <w:r>
        <w:rPr>
          <w:rFonts w:ascii="Palatino Linotype" w:hAnsi="Palatino Linotype"/>
          <w:color w:val="58595B"/>
          <w:w w:val="95"/>
          <w:sz w:val="18"/>
        </w:rPr>
        <w:t>como</w:t>
      </w:r>
      <w:r>
        <w:rPr>
          <w:rFonts w:ascii="Palatino Linotype" w:hAnsi="Palatino Linotype"/>
          <w:color w:val="58595B"/>
          <w:spacing w:val="-13"/>
          <w:w w:val="95"/>
          <w:sz w:val="18"/>
        </w:rPr>
        <w:t> </w:t>
      </w:r>
      <w:r>
        <w:rPr>
          <w:rFonts w:ascii="Palatino Linotype" w:hAnsi="Palatino Linotype"/>
          <w:color w:val="58595B"/>
          <w:w w:val="95"/>
          <w:sz w:val="18"/>
        </w:rPr>
        <w:t>directora</w:t>
      </w:r>
      <w:r>
        <w:rPr>
          <w:rFonts w:ascii="Palatino Linotype" w:hAnsi="Palatino Linotype"/>
          <w:color w:val="58595B"/>
          <w:spacing w:val="-13"/>
          <w:w w:val="95"/>
          <w:sz w:val="18"/>
        </w:rPr>
        <w:t> </w:t>
      </w:r>
      <w:r>
        <w:rPr>
          <w:rFonts w:ascii="Palatino Linotype" w:hAnsi="Palatino Linotype"/>
          <w:color w:val="58595B"/>
          <w:w w:val="95"/>
          <w:sz w:val="18"/>
        </w:rPr>
        <w:t>de</w:t>
      </w:r>
      <w:r>
        <w:rPr>
          <w:rFonts w:ascii="Palatino Linotype" w:hAnsi="Palatino Linotype"/>
          <w:color w:val="58595B"/>
          <w:spacing w:val="-13"/>
          <w:w w:val="95"/>
          <w:sz w:val="18"/>
        </w:rPr>
        <w:t> </w:t>
      </w:r>
      <w:r>
        <w:rPr>
          <w:rFonts w:ascii="Palatino Linotype" w:hAnsi="Palatino Linotype"/>
          <w:color w:val="58595B"/>
          <w:w w:val="95"/>
          <w:sz w:val="18"/>
        </w:rPr>
        <w:t>sistemas</w:t>
      </w:r>
      <w:r>
        <w:rPr>
          <w:rFonts w:ascii="Palatino Linotype" w:hAnsi="Palatino Linotype"/>
          <w:color w:val="58595B"/>
          <w:spacing w:val="-13"/>
          <w:w w:val="95"/>
          <w:sz w:val="18"/>
        </w:rPr>
        <w:t> </w:t>
      </w:r>
      <w:r>
        <w:rPr>
          <w:rFonts w:ascii="Palatino Linotype" w:hAnsi="Palatino Linotype"/>
          <w:color w:val="58595B"/>
          <w:w w:val="95"/>
          <w:sz w:val="18"/>
        </w:rPr>
        <w:t>y </w:t>
      </w:r>
      <w:r>
        <w:rPr>
          <w:rFonts w:ascii="Palatino Linotype" w:hAnsi="Palatino Linotype"/>
          <w:color w:val="58595B"/>
          <w:sz w:val="18"/>
        </w:rPr>
        <w:t>tecnologías de información del Sistema de Información Científica Redalyc-Ua›m›x.</w:t>
      </w:r>
    </w:p>
    <w:p>
      <w:pPr>
        <w:pStyle w:val="BodyText"/>
        <w:spacing w:before="1"/>
        <w:rPr>
          <w:rFonts w:ascii="Palatino Linotype"/>
          <w:sz w:val="14"/>
        </w:rPr>
      </w:pPr>
    </w:p>
    <w:p>
      <w:pPr>
        <w:pStyle w:val="ListParagraph"/>
        <w:numPr>
          <w:ilvl w:val="0"/>
          <w:numId w:val="1"/>
        </w:numPr>
        <w:tabs>
          <w:tab w:pos="1310" w:val="left" w:leader="none"/>
        </w:tabs>
        <w:spacing w:line="245" w:lineRule="exact" w:before="0" w:after="0"/>
        <w:ind w:left="1309" w:right="0" w:hanging="246"/>
        <w:jc w:val="left"/>
        <w:rPr>
          <w:rFonts w:ascii="Palatino Linotype" w:hAnsi="Palatino Linotype"/>
          <w:b/>
          <w:sz w:val="20"/>
        </w:rPr>
      </w:pPr>
      <w:r>
        <w:rPr>
          <w:rFonts w:ascii="Palatino Linotype" w:hAnsi="Palatino Linotype"/>
          <w:b/>
          <w:color w:val="0072BC"/>
          <w:w w:val="115"/>
          <w:sz w:val="20"/>
        </w:rPr>
        <w:t>swıı</w:t>
      </w:r>
      <w:r>
        <w:rPr>
          <w:rFonts w:ascii="Palatino Linotype" w:hAnsi="Palatino Linotype"/>
          <w:b/>
          <w:color w:val="0072BC"/>
          <w:spacing w:val="-32"/>
          <w:w w:val="115"/>
          <w:sz w:val="20"/>
        </w:rPr>
        <w:t> </w:t>
      </w:r>
      <w:r>
        <w:rPr>
          <w:rFonts w:ascii="Palatino Linotype" w:hAnsi="Palatino Linotype"/>
          <w:b/>
          <w:color w:val="0072BC"/>
          <w:w w:val="115"/>
          <w:sz w:val="20"/>
        </w:rPr>
        <w:t>Lıaı-Aee.oıa</w:t>
      </w:r>
    </w:p>
    <w:p>
      <w:pPr>
        <w:spacing w:line="200" w:lineRule="exact" w:before="4"/>
        <w:ind w:left="1683" w:right="3076" w:firstLine="0"/>
        <w:jc w:val="both"/>
        <w:rPr>
          <w:rFonts w:ascii="Palatino Linotype" w:hAnsi="Palatino Linotype"/>
          <w:sz w:val="18"/>
        </w:rPr>
      </w:pPr>
      <w:r>
        <w:rPr>
          <w:rFonts w:ascii="Palatino Linotype" w:hAnsi="Palatino Linotype"/>
          <w:color w:val="58595B"/>
          <w:w w:val="95"/>
          <w:sz w:val="18"/>
        </w:rPr>
        <w:t>Egresado</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la</w:t>
      </w:r>
      <w:r>
        <w:rPr>
          <w:rFonts w:ascii="Palatino Linotype" w:hAnsi="Palatino Linotype"/>
          <w:color w:val="58595B"/>
          <w:spacing w:val="-24"/>
          <w:w w:val="95"/>
          <w:sz w:val="18"/>
        </w:rPr>
        <w:t> </w:t>
      </w:r>
      <w:r>
        <w:rPr>
          <w:rFonts w:ascii="Palatino Linotype" w:hAnsi="Palatino Linotype"/>
          <w:color w:val="58595B"/>
          <w:w w:val="95"/>
          <w:sz w:val="18"/>
        </w:rPr>
        <w:t>Facultad</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Ciencias</w:t>
      </w:r>
      <w:r>
        <w:rPr>
          <w:rFonts w:ascii="Palatino Linotype" w:hAnsi="Palatino Linotype"/>
          <w:color w:val="58595B"/>
          <w:spacing w:val="-24"/>
          <w:w w:val="95"/>
          <w:sz w:val="18"/>
        </w:rPr>
        <w:t> </w:t>
      </w:r>
      <w:r>
        <w:rPr>
          <w:rFonts w:ascii="Palatino Linotype" w:hAnsi="Palatino Linotype"/>
          <w:color w:val="58595B"/>
          <w:w w:val="95"/>
          <w:sz w:val="18"/>
        </w:rPr>
        <w:t>Políticas</w:t>
      </w:r>
      <w:r>
        <w:rPr>
          <w:rFonts w:ascii="Palatino Linotype" w:hAnsi="Palatino Linotype"/>
          <w:color w:val="58595B"/>
          <w:spacing w:val="-24"/>
          <w:w w:val="95"/>
          <w:sz w:val="18"/>
        </w:rPr>
        <w:t> </w:t>
      </w:r>
      <w:r>
        <w:rPr>
          <w:rFonts w:ascii="Palatino Linotype" w:hAnsi="Palatino Linotype"/>
          <w:color w:val="58595B"/>
          <w:w w:val="95"/>
          <w:sz w:val="18"/>
        </w:rPr>
        <w:t>y</w:t>
      </w:r>
      <w:r>
        <w:rPr>
          <w:rFonts w:ascii="Palatino Linotype" w:hAnsi="Palatino Linotype"/>
          <w:color w:val="58595B"/>
          <w:spacing w:val="-24"/>
          <w:w w:val="95"/>
          <w:sz w:val="18"/>
        </w:rPr>
        <w:t> </w:t>
      </w:r>
      <w:r>
        <w:rPr>
          <w:rFonts w:ascii="Palatino Linotype" w:hAnsi="Palatino Linotype"/>
          <w:color w:val="58595B"/>
          <w:w w:val="95"/>
          <w:sz w:val="18"/>
        </w:rPr>
        <w:t>Sociales</w:t>
      </w:r>
      <w:r>
        <w:rPr>
          <w:rFonts w:ascii="Palatino Linotype" w:hAnsi="Palatino Linotype"/>
          <w:color w:val="58595B"/>
          <w:spacing w:val="-24"/>
          <w:w w:val="95"/>
          <w:sz w:val="18"/>
        </w:rPr>
        <w:t> </w:t>
      </w:r>
      <w:r>
        <w:rPr>
          <w:rFonts w:ascii="Palatino Linotype" w:hAnsi="Palatino Linotype"/>
          <w:color w:val="58595B"/>
          <w:w w:val="95"/>
          <w:sz w:val="18"/>
        </w:rPr>
        <w:t>de</w:t>
      </w:r>
      <w:r>
        <w:rPr>
          <w:rFonts w:ascii="Palatino Linotype" w:hAnsi="Palatino Linotype"/>
          <w:color w:val="58595B"/>
          <w:spacing w:val="-24"/>
          <w:w w:val="95"/>
          <w:sz w:val="18"/>
        </w:rPr>
        <w:t> </w:t>
      </w:r>
      <w:r>
        <w:rPr>
          <w:rFonts w:ascii="Palatino Linotype" w:hAnsi="Palatino Linotype"/>
          <w:color w:val="58595B"/>
          <w:w w:val="95"/>
          <w:sz w:val="18"/>
        </w:rPr>
        <w:t>la</w:t>
      </w:r>
      <w:r>
        <w:rPr>
          <w:rFonts w:ascii="Palatino Linotype" w:hAnsi="Palatino Linotype"/>
          <w:color w:val="58595B"/>
          <w:spacing w:val="-24"/>
          <w:w w:val="95"/>
          <w:sz w:val="18"/>
        </w:rPr>
        <w:t> </w:t>
      </w:r>
      <w:r>
        <w:rPr>
          <w:rFonts w:ascii="Palatino Linotype" w:hAnsi="Palatino Linotype"/>
          <w:color w:val="58595B"/>
          <w:w w:val="95"/>
          <w:sz w:val="18"/>
        </w:rPr>
        <w:t>wwam;</w:t>
      </w:r>
      <w:r>
        <w:rPr>
          <w:rFonts w:ascii="Palatino Linotype" w:hAnsi="Palatino Linotype"/>
          <w:color w:val="58595B"/>
          <w:spacing w:val="-24"/>
          <w:w w:val="95"/>
          <w:sz w:val="18"/>
        </w:rPr>
        <w:t> </w:t>
      </w:r>
      <w:r>
        <w:rPr>
          <w:rFonts w:ascii="Palatino Linotype" w:hAnsi="Palatino Linotype"/>
          <w:color w:val="58595B"/>
          <w:w w:val="95"/>
          <w:sz w:val="18"/>
        </w:rPr>
        <w:t>cuenta</w:t>
      </w:r>
      <w:r>
        <w:rPr>
          <w:rFonts w:ascii="Palatino Linotype" w:hAnsi="Palatino Linotype"/>
          <w:color w:val="58595B"/>
          <w:spacing w:val="-24"/>
          <w:w w:val="95"/>
          <w:sz w:val="18"/>
        </w:rPr>
        <w:t> </w:t>
      </w:r>
      <w:r>
        <w:rPr>
          <w:rFonts w:ascii="Palatino Linotype" w:hAnsi="Palatino Linotype"/>
          <w:color w:val="58595B"/>
          <w:w w:val="95"/>
          <w:sz w:val="18"/>
        </w:rPr>
        <w:t>con estudios en Ciencia Política y Administración Pública y con una trayectoria profesional</w:t>
      </w:r>
      <w:r>
        <w:rPr>
          <w:rFonts w:ascii="Palatino Linotype" w:hAnsi="Palatino Linotype"/>
          <w:color w:val="58595B"/>
          <w:spacing w:val="-26"/>
          <w:w w:val="95"/>
          <w:sz w:val="18"/>
        </w:rPr>
        <w:t> </w:t>
      </w:r>
      <w:r>
        <w:rPr>
          <w:rFonts w:ascii="Palatino Linotype" w:hAnsi="Palatino Linotype"/>
          <w:color w:val="58595B"/>
          <w:w w:val="95"/>
          <w:sz w:val="18"/>
        </w:rPr>
        <w:t>vinculada</w:t>
      </w:r>
      <w:r>
        <w:rPr>
          <w:rFonts w:ascii="Palatino Linotype" w:hAnsi="Palatino Linotype"/>
          <w:color w:val="58595B"/>
          <w:spacing w:val="-26"/>
          <w:w w:val="95"/>
          <w:sz w:val="18"/>
        </w:rPr>
        <w:t> </w:t>
      </w:r>
      <w:r>
        <w:rPr>
          <w:rFonts w:ascii="Palatino Linotype" w:hAnsi="Palatino Linotype"/>
          <w:color w:val="58595B"/>
          <w:w w:val="95"/>
          <w:sz w:val="18"/>
        </w:rPr>
        <w:t>a</w:t>
      </w:r>
      <w:r>
        <w:rPr>
          <w:rFonts w:ascii="Palatino Linotype" w:hAnsi="Palatino Linotype"/>
          <w:color w:val="58595B"/>
          <w:spacing w:val="-26"/>
          <w:w w:val="95"/>
          <w:sz w:val="18"/>
        </w:rPr>
        <w:t> </w:t>
      </w:r>
      <w:r>
        <w:rPr>
          <w:rFonts w:ascii="Palatino Linotype" w:hAnsi="Palatino Linotype"/>
          <w:color w:val="58595B"/>
          <w:w w:val="95"/>
          <w:sz w:val="18"/>
        </w:rPr>
        <w:t>diversos</w:t>
      </w:r>
      <w:r>
        <w:rPr>
          <w:rFonts w:ascii="Palatino Linotype" w:hAnsi="Palatino Linotype"/>
          <w:color w:val="58595B"/>
          <w:spacing w:val="-26"/>
          <w:w w:val="95"/>
          <w:sz w:val="18"/>
        </w:rPr>
        <w:t> </w:t>
      </w:r>
      <w:r>
        <w:rPr>
          <w:rFonts w:ascii="Palatino Linotype" w:hAnsi="Palatino Linotype"/>
          <w:color w:val="58595B"/>
          <w:w w:val="95"/>
          <w:sz w:val="18"/>
        </w:rPr>
        <w:t>programas</w:t>
      </w:r>
      <w:r>
        <w:rPr>
          <w:rFonts w:ascii="Palatino Linotype" w:hAnsi="Palatino Linotype"/>
          <w:color w:val="58595B"/>
          <w:spacing w:val="-26"/>
          <w:w w:val="95"/>
          <w:sz w:val="18"/>
        </w:rPr>
        <w:t> </w:t>
      </w:r>
      <w:r>
        <w:rPr>
          <w:rFonts w:ascii="Palatino Linotype" w:hAnsi="Palatino Linotype"/>
          <w:color w:val="58595B"/>
          <w:w w:val="95"/>
          <w:sz w:val="18"/>
        </w:rPr>
        <w:t>institucionales</w:t>
      </w:r>
      <w:r>
        <w:rPr>
          <w:rFonts w:ascii="Palatino Linotype" w:hAnsi="Palatino Linotype"/>
          <w:color w:val="58595B"/>
          <w:spacing w:val="-26"/>
          <w:w w:val="95"/>
          <w:sz w:val="18"/>
        </w:rPr>
        <w:t> </w:t>
      </w:r>
      <w:r>
        <w:rPr>
          <w:rFonts w:ascii="Palatino Linotype" w:hAnsi="Palatino Linotype"/>
          <w:color w:val="58595B"/>
          <w:w w:val="95"/>
          <w:sz w:val="18"/>
        </w:rPr>
        <w:t>relacionados</w:t>
      </w:r>
      <w:r>
        <w:rPr>
          <w:rFonts w:ascii="Palatino Linotype" w:hAnsi="Palatino Linotype"/>
          <w:color w:val="58595B"/>
          <w:spacing w:val="-26"/>
          <w:w w:val="95"/>
          <w:sz w:val="18"/>
        </w:rPr>
        <w:t> </w:t>
      </w:r>
      <w:r>
        <w:rPr>
          <w:rFonts w:ascii="Palatino Linotype" w:hAnsi="Palatino Linotype"/>
          <w:color w:val="58595B"/>
          <w:w w:val="95"/>
          <w:sz w:val="18"/>
        </w:rPr>
        <w:t>con</w:t>
      </w:r>
      <w:r>
        <w:rPr>
          <w:rFonts w:ascii="Palatino Linotype" w:hAnsi="Palatino Linotype"/>
          <w:color w:val="58595B"/>
          <w:spacing w:val="-26"/>
          <w:w w:val="95"/>
          <w:sz w:val="18"/>
        </w:rPr>
        <w:t> </w:t>
      </w:r>
      <w:r>
        <w:rPr>
          <w:rFonts w:ascii="Palatino Linotype" w:hAnsi="Palatino Linotype"/>
          <w:color w:val="58595B"/>
          <w:w w:val="95"/>
          <w:sz w:val="18"/>
        </w:rPr>
        <w:t>el Instituto Latinoamericano de la Comunicación Educativa (ııc›), la Universi- dad Autónoma Metropolitana (wam) y con la Acceciso. Actualmente forma </w:t>
      </w:r>
      <w:r>
        <w:rPr>
          <w:rFonts w:ascii="Palatino Linotype" w:hAnsi="Palatino Linotype"/>
          <w:color w:val="58595B"/>
          <w:sz w:val="18"/>
        </w:rPr>
        <w:t>parte del grupo de investigación del Laboratorio de Cienciometría </w:t>
      </w:r>
      <w:r>
        <w:rPr>
          <w:rFonts w:ascii="Palatino Linotype" w:hAnsi="Palatino Linotype"/>
          <w:color w:val="58595B"/>
          <w:w w:val="95"/>
          <w:sz w:val="18"/>
        </w:rPr>
        <w:t>Redalyc-Fractal de la</w:t>
      </w:r>
      <w:r>
        <w:rPr>
          <w:rFonts w:ascii="Palatino Linotype" w:hAnsi="Palatino Linotype"/>
          <w:color w:val="58595B"/>
          <w:spacing w:val="-18"/>
          <w:w w:val="95"/>
          <w:sz w:val="18"/>
        </w:rPr>
        <w:t> </w:t>
      </w:r>
      <w:r>
        <w:rPr>
          <w:rFonts w:ascii="Palatino Linotype" w:hAnsi="Palatino Linotype"/>
          <w:color w:val="58595B"/>
          <w:w w:val="95"/>
          <w:sz w:val="18"/>
        </w:rPr>
        <w:t>Ua›m›x.</w:t>
      </w:r>
    </w:p>
    <w:p>
      <w:pPr>
        <w:spacing w:after="0" w:line="200" w:lineRule="exact"/>
        <w:jc w:val="both"/>
        <w:rPr>
          <w:rFonts w:ascii="Palatino Linotype" w:hAnsi="Palatino Linotype"/>
          <w:sz w:val="18"/>
        </w:rPr>
        <w:sectPr>
          <w:pgSz w:w="12240" w:h="15840"/>
          <w:pgMar w:top="0" w:bottom="0" w:left="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274" w:lineRule="exact" w:before="156"/>
        <w:ind w:left="1066" w:right="1720"/>
      </w:pPr>
      <w:r>
        <w:rPr>
          <w:color w:val="414042"/>
          <w:w w:val="105"/>
        </w:rPr>
        <w:t>ZA4050 4480</w:t>
      </w:r>
    </w:p>
    <w:p>
      <w:pPr>
        <w:pStyle w:val="BodyText"/>
        <w:spacing w:line="260" w:lineRule="exact" w:before="22"/>
        <w:ind w:left="1066" w:right="7367"/>
      </w:pPr>
      <w:r>
        <w:rPr>
          <w:color w:val="414042"/>
        </w:rPr>
        <w:t>Mx N959 2013</w:t>
      </w:r>
    </w:p>
    <w:p>
      <w:pPr>
        <w:pStyle w:val="BodyText"/>
        <w:spacing w:before="11"/>
        <w:rPr>
          <w:sz w:val="19"/>
        </w:rPr>
      </w:pPr>
    </w:p>
    <w:p>
      <w:pPr>
        <w:pStyle w:val="BodyText"/>
        <w:spacing w:line="260" w:lineRule="exact"/>
        <w:ind w:left="1066" w:right="1671"/>
        <w:jc w:val="both"/>
      </w:pPr>
      <w:r>
        <w:rPr>
          <w:color w:val="414042"/>
          <w:w w:val="105"/>
        </w:rPr>
        <w:t>La </w:t>
      </w:r>
      <w:r>
        <w:rPr>
          <w:color w:val="414042"/>
          <w:spacing w:val="-3"/>
          <w:w w:val="105"/>
        </w:rPr>
        <w:t>producción </w:t>
      </w:r>
      <w:r>
        <w:rPr>
          <w:color w:val="414042"/>
          <w:w w:val="105"/>
        </w:rPr>
        <w:t>científica de la uanl en revistas iberoamericanas de acce- so</w:t>
      </w:r>
      <w:r>
        <w:rPr>
          <w:color w:val="414042"/>
          <w:spacing w:val="-13"/>
          <w:w w:val="105"/>
        </w:rPr>
        <w:t> </w:t>
      </w:r>
      <w:r>
        <w:rPr>
          <w:color w:val="414042"/>
          <w:w w:val="105"/>
        </w:rPr>
        <w:t>abierto</w:t>
      </w:r>
      <w:r>
        <w:rPr>
          <w:color w:val="414042"/>
          <w:spacing w:val="-13"/>
          <w:w w:val="105"/>
        </w:rPr>
        <w:t> </w:t>
      </w:r>
      <w:r>
        <w:rPr>
          <w:color w:val="414042"/>
          <w:w w:val="105"/>
        </w:rPr>
        <w:t>en</w:t>
      </w:r>
      <w:r>
        <w:rPr>
          <w:color w:val="414042"/>
          <w:spacing w:val="-13"/>
          <w:w w:val="105"/>
        </w:rPr>
        <w:t> </w:t>
      </w:r>
      <w:r>
        <w:rPr>
          <w:color w:val="414042"/>
          <w:w w:val="105"/>
        </w:rPr>
        <w:t>redalyc.org</w:t>
      </w:r>
      <w:r>
        <w:rPr>
          <w:color w:val="414042"/>
          <w:spacing w:val="-13"/>
          <w:w w:val="105"/>
        </w:rPr>
        <w:t> </w:t>
      </w:r>
      <w:r>
        <w:rPr>
          <w:color w:val="414042"/>
          <w:spacing w:val="-3"/>
          <w:w w:val="105"/>
        </w:rPr>
        <w:t>2005-2011</w:t>
      </w:r>
      <w:r>
        <w:rPr>
          <w:color w:val="414042"/>
          <w:spacing w:val="-13"/>
          <w:w w:val="105"/>
        </w:rPr>
        <w:t> </w:t>
      </w:r>
      <w:r>
        <w:rPr>
          <w:color w:val="414042"/>
          <w:w w:val="105"/>
        </w:rPr>
        <w:t>/</w:t>
      </w:r>
      <w:r>
        <w:rPr>
          <w:color w:val="414042"/>
          <w:spacing w:val="-13"/>
          <w:w w:val="105"/>
        </w:rPr>
        <w:t> </w:t>
      </w:r>
      <w:r>
        <w:rPr>
          <w:color w:val="414042"/>
          <w:w w:val="105"/>
        </w:rPr>
        <w:t>por</w:t>
      </w:r>
      <w:r>
        <w:rPr>
          <w:color w:val="414042"/>
          <w:spacing w:val="-13"/>
          <w:w w:val="105"/>
        </w:rPr>
        <w:t> </w:t>
      </w:r>
      <w:r>
        <w:rPr>
          <w:color w:val="414042"/>
          <w:w w:val="105"/>
        </w:rPr>
        <w:t>Juan</w:t>
      </w:r>
      <w:r>
        <w:rPr>
          <w:color w:val="414042"/>
          <w:spacing w:val="-13"/>
          <w:w w:val="105"/>
        </w:rPr>
        <w:t> </w:t>
      </w:r>
      <w:r>
        <w:rPr>
          <w:color w:val="414042"/>
          <w:spacing w:val="-3"/>
          <w:w w:val="105"/>
        </w:rPr>
        <w:t>Noyola</w:t>
      </w:r>
      <w:r>
        <w:rPr>
          <w:color w:val="414042"/>
          <w:spacing w:val="-13"/>
          <w:w w:val="105"/>
        </w:rPr>
        <w:t> </w:t>
      </w:r>
      <w:r>
        <w:rPr>
          <w:color w:val="414042"/>
          <w:w w:val="105"/>
        </w:rPr>
        <w:t>Carmona,</w:t>
      </w:r>
      <w:r>
        <w:rPr>
          <w:color w:val="414042"/>
          <w:spacing w:val="-13"/>
          <w:w w:val="105"/>
        </w:rPr>
        <w:t> </w:t>
      </w:r>
      <w:r>
        <w:rPr>
          <w:color w:val="414042"/>
          <w:spacing w:val="-8"/>
          <w:w w:val="105"/>
        </w:rPr>
        <w:t>…[</w:t>
      </w:r>
      <w:r>
        <w:rPr>
          <w:rFonts w:ascii="Palatino Linotype" w:hAnsi="Palatino Linotype"/>
          <w:i/>
          <w:color w:val="808285"/>
          <w:spacing w:val="-8"/>
          <w:w w:val="105"/>
        </w:rPr>
        <w:t>et</w:t>
      </w:r>
      <w:r>
        <w:rPr>
          <w:rFonts w:ascii="Palatino Linotype" w:hAnsi="Palatino Linotype"/>
          <w:i/>
          <w:color w:val="808285"/>
          <w:spacing w:val="-14"/>
          <w:w w:val="105"/>
        </w:rPr>
        <w:t> </w:t>
      </w:r>
      <w:r>
        <w:rPr>
          <w:rFonts w:ascii="Palatino Linotype" w:hAnsi="Palatino Linotype"/>
          <w:i/>
          <w:color w:val="808285"/>
          <w:spacing w:val="-5"/>
          <w:w w:val="105"/>
        </w:rPr>
        <w:t>al</w:t>
      </w:r>
      <w:r>
        <w:rPr>
          <w:color w:val="414042"/>
          <w:spacing w:val="-5"/>
          <w:w w:val="105"/>
        </w:rPr>
        <w:t>.]. </w:t>
      </w:r>
      <w:r>
        <w:rPr>
          <w:color w:val="414042"/>
          <w:w w:val="105"/>
        </w:rPr>
        <w:t>México: </w:t>
      </w:r>
      <w:r>
        <w:rPr>
          <w:color w:val="414042"/>
          <w:spacing w:val="-3"/>
          <w:w w:val="105"/>
        </w:rPr>
        <w:t>Universidad </w:t>
      </w:r>
      <w:r>
        <w:rPr>
          <w:color w:val="414042"/>
          <w:spacing w:val="-4"/>
          <w:w w:val="105"/>
        </w:rPr>
        <w:t>Autónoma </w:t>
      </w:r>
      <w:r>
        <w:rPr>
          <w:color w:val="414042"/>
          <w:w w:val="105"/>
        </w:rPr>
        <w:t>de </w:t>
      </w:r>
      <w:r>
        <w:rPr>
          <w:color w:val="414042"/>
          <w:spacing w:val="-3"/>
          <w:w w:val="105"/>
        </w:rPr>
        <w:t>Nuevo León-Universidad  </w:t>
      </w:r>
      <w:r>
        <w:rPr>
          <w:color w:val="414042"/>
          <w:spacing w:val="-4"/>
          <w:w w:val="105"/>
        </w:rPr>
        <w:t>Autónoma </w:t>
      </w:r>
      <w:r>
        <w:rPr>
          <w:color w:val="414042"/>
          <w:w w:val="105"/>
        </w:rPr>
        <w:t>del</w:t>
      </w:r>
      <w:r>
        <w:rPr>
          <w:color w:val="414042"/>
          <w:spacing w:val="-38"/>
          <w:w w:val="105"/>
        </w:rPr>
        <w:t> </w:t>
      </w:r>
      <w:r>
        <w:rPr>
          <w:color w:val="414042"/>
          <w:w w:val="105"/>
        </w:rPr>
        <w:t>Estado</w:t>
      </w:r>
      <w:r>
        <w:rPr>
          <w:color w:val="414042"/>
          <w:spacing w:val="-38"/>
          <w:w w:val="105"/>
        </w:rPr>
        <w:t> </w:t>
      </w:r>
      <w:r>
        <w:rPr>
          <w:color w:val="414042"/>
          <w:w w:val="105"/>
        </w:rPr>
        <w:t>de</w:t>
      </w:r>
      <w:r>
        <w:rPr>
          <w:color w:val="414042"/>
          <w:spacing w:val="-38"/>
          <w:w w:val="105"/>
        </w:rPr>
        <w:t> </w:t>
      </w:r>
      <w:r>
        <w:rPr>
          <w:color w:val="414042"/>
          <w:w w:val="105"/>
        </w:rPr>
        <w:t>México,</w:t>
      </w:r>
      <w:r>
        <w:rPr>
          <w:color w:val="414042"/>
          <w:spacing w:val="-38"/>
          <w:w w:val="105"/>
        </w:rPr>
        <w:t> </w:t>
      </w:r>
      <w:r>
        <w:rPr>
          <w:color w:val="414042"/>
          <w:spacing w:val="-4"/>
          <w:w w:val="105"/>
        </w:rPr>
        <w:t>2013.</w:t>
      </w:r>
    </w:p>
    <w:p>
      <w:pPr>
        <w:pStyle w:val="BodyText"/>
        <w:spacing w:before="1"/>
        <w:rPr>
          <w:sz w:val="17"/>
        </w:rPr>
      </w:pPr>
    </w:p>
    <w:p>
      <w:pPr>
        <w:pStyle w:val="BodyText"/>
        <w:spacing w:line="274" w:lineRule="exact"/>
        <w:ind w:left="1066" w:right="1720"/>
      </w:pPr>
      <w:r>
        <w:rPr>
          <w:color w:val="414042"/>
        </w:rPr>
        <w:t>96 p.: 6il., 21 gráf., 3 mapas; 21.5 ×28 cm.</w:t>
      </w:r>
    </w:p>
    <w:p>
      <w:pPr>
        <w:pStyle w:val="BodyText"/>
        <w:spacing w:line="274" w:lineRule="exact"/>
        <w:ind w:left="1066" w:right="1720"/>
      </w:pPr>
      <w:r>
        <w:rPr>
          <w:color w:val="414042"/>
        </w:rPr>
        <w:t>isbn: 978-607-27-0178-6</w:t>
      </w:r>
    </w:p>
    <w:p>
      <w:pPr>
        <w:pStyle w:val="BodyText"/>
        <w:spacing w:before="6"/>
        <w:rPr>
          <w:sz w:val="20"/>
        </w:rPr>
      </w:pPr>
    </w:p>
    <w:p>
      <w:pPr>
        <w:pStyle w:val="ListParagraph"/>
        <w:numPr>
          <w:ilvl w:val="1"/>
          <w:numId w:val="1"/>
        </w:numPr>
        <w:tabs>
          <w:tab w:pos="1239" w:val="left" w:leader="none"/>
        </w:tabs>
        <w:spacing w:line="260" w:lineRule="exact" w:before="0" w:after="0"/>
        <w:ind w:left="1066" w:right="1671" w:firstLine="0"/>
        <w:jc w:val="left"/>
        <w:rPr>
          <w:sz w:val="22"/>
        </w:rPr>
      </w:pPr>
      <w:r>
        <w:rPr>
          <w:color w:val="414042"/>
          <w:w w:val="105"/>
          <w:sz w:val="22"/>
        </w:rPr>
        <w:t>Investigación</w:t>
      </w:r>
      <w:r>
        <w:rPr>
          <w:color w:val="414042"/>
          <w:spacing w:val="-27"/>
          <w:w w:val="105"/>
          <w:sz w:val="22"/>
        </w:rPr>
        <w:t> </w:t>
      </w:r>
      <w:r>
        <w:rPr>
          <w:color w:val="414042"/>
          <w:w w:val="105"/>
          <w:sz w:val="22"/>
        </w:rPr>
        <w:t>científica</w:t>
      </w:r>
      <w:r>
        <w:rPr>
          <w:color w:val="414042"/>
          <w:spacing w:val="-27"/>
          <w:w w:val="105"/>
          <w:sz w:val="22"/>
        </w:rPr>
        <w:t> </w:t>
      </w:r>
      <w:r>
        <w:rPr>
          <w:color w:val="414042"/>
          <w:w w:val="90"/>
          <w:sz w:val="22"/>
        </w:rPr>
        <w:t>–</w:t>
      </w:r>
      <w:r>
        <w:rPr>
          <w:color w:val="414042"/>
          <w:spacing w:val="-18"/>
          <w:w w:val="90"/>
          <w:sz w:val="22"/>
        </w:rPr>
        <w:t> </w:t>
      </w:r>
      <w:r>
        <w:rPr>
          <w:color w:val="414042"/>
          <w:w w:val="105"/>
          <w:sz w:val="22"/>
        </w:rPr>
        <w:t>uanl.</w:t>
      </w:r>
      <w:r>
        <w:rPr>
          <w:color w:val="414042"/>
          <w:spacing w:val="-27"/>
          <w:w w:val="105"/>
          <w:sz w:val="22"/>
        </w:rPr>
        <w:t> </w:t>
      </w:r>
      <w:r>
        <w:rPr>
          <w:color w:val="414042"/>
          <w:w w:val="105"/>
          <w:sz w:val="22"/>
        </w:rPr>
        <w:t>2.</w:t>
      </w:r>
      <w:r>
        <w:rPr>
          <w:color w:val="414042"/>
          <w:spacing w:val="-27"/>
          <w:w w:val="105"/>
          <w:sz w:val="22"/>
        </w:rPr>
        <w:t> </w:t>
      </w:r>
      <w:r>
        <w:rPr>
          <w:color w:val="414042"/>
          <w:w w:val="105"/>
          <w:sz w:val="22"/>
        </w:rPr>
        <w:t>Conocimiento</w:t>
      </w:r>
      <w:r>
        <w:rPr>
          <w:color w:val="414042"/>
          <w:spacing w:val="-27"/>
          <w:w w:val="105"/>
          <w:sz w:val="22"/>
        </w:rPr>
        <w:t> </w:t>
      </w:r>
      <w:r>
        <w:rPr>
          <w:color w:val="414042"/>
          <w:w w:val="105"/>
          <w:sz w:val="22"/>
        </w:rPr>
        <w:t>libre</w:t>
      </w:r>
      <w:r>
        <w:rPr>
          <w:color w:val="414042"/>
          <w:spacing w:val="-27"/>
          <w:w w:val="105"/>
          <w:sz w:val="22"/>
        </w:rPr>
        <w:t> </w:t>
      </w:r>
      <w:r>
        <w:rPr>
          <w:color w:val="414042"/>
          <w:w w:val="90"/>
          <w:sz w:val="22"/>
        </w:rPr>
        <w:t>–</w:t>
      </w:r>
      <w:r>
        <w:rPr>
          <w:color w:val="414042"/>
          <w:spacing w:val="-18"/>
          <w:w w:val="90"/>
          <w:sz w:val="22"/>
        </w:rPr>
        <w:t> </w:t>
      </w:r>
      <w:r>
        <w:rPr>
          <w:color w:val="414042"/>
          <w:w w:val="105"/>
          <w:sz w:val="22"/>
        </w:rPr>
        <w:t>Iberoamérica.</w:t>
      </w:r>
      <w:r>
        <w:rPr>
          <w:color w:val="414042"/>
          <w:spacing w:val="-27"/>
          <w:w w:val="105"/>
          <w:sz w:val="22"/>
        </w:rPr>
        <w:t> </w:t>
      </w:r>
      <w:r>
        <w:rPr>
          <w:color w:val="414042"/>
          <w:w w:val="105"/>
          <w:sz w:val="22"/>
        </w:rPr>
        <w:t>I. Noyola-Carmona,</w:t>
      </w:r>
      <w:r>
        <w:rPr>
          <w:color w:val="414042"/>
          <w:spacing w:val="-46"/>
          <w:w w:val="105"/>
          <w:sz w:val="22"/>
        </w:rPr>
        <w:t> </w:t>
      </w:r>
      <w:r>
        <w:rPr>
          <w:color w:val="414042"/>
          <w:spacing w:val="-3"/>
          <w:w w:val="105"/>
          <w:sz w:val="22"/>
        </w:rPr>
        <w:t>J., </w:t>
      </w:r>
      <w:r>
        <w:rPr>
          <w:color w:val="414042"/>
          <w:w w:val="105"/>
          <w:sz w:val="22"/>
        </w:rPr>
        <w:t>coaut.</w:t>
      </w:r>
    </w:p>
    <w:p>
      <w:pPr>
        <w:spacing w:after="0" w:line="260" w:lineRule="exact"/>
        <w:jc w:val="left"/>
        <w:rPr>
          <w:sz w:val="22"/>
        </w:rPr>
        <w:sectPr>
          <w:footerReference w:type="even" r:id="rId33"/>
          <w:pgSz w:w="12240" w:h="15840"/>
          <w:pgMar w:footer="475" w:header="0" w:top="1500" w:bottom="660" w:left="1360" w:right="1720"/>
        </w:sectPr>
      </w:pPr>
    </w:p>
    <w:p>
      <w:pPr>
        <w:pStyle w:val="BodyText"/>
        <w:rPr>
          <w:sz w:val="20"/>
        </w:rPr>
      </w:pPr>
      <w:r>
        <w:rPr/>
        <w:pict>
          <v:shape style="position:absolute;margin-left:0pt;margin-top:0pt;width:612pt;height:792pt;mso-position-horizontal-relative:page;mso-position-vertical-relative:page;z-index:-39037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7006" w:right="0" w:firstLine="0"/>
                    <w:jc w:val="left"/>
                    <w:rPr>
                      <w:sz w:val="18"/>
                    </w:rPr>
                  </w:pPr>
                  <w:r>
                    <w:rPr>
                      <w:color w:val="007AC1"/>
                      <w:sz w:val="18"/>
                    </w:rPr>
                    <w:t>Laboratorio de Cienciometría redalyc-fractal     </w:t>
                  </w:r>
                  <w:r>
                    <w:rPr>
                      <w:color w:val="007AC1"/>
                      <w:w w:val="85"/>
                      <w:sz w:val="18"/>
                    </w:rPr>
                    <w:t>◆     </w:t>
                  </w:r>
                  <w:r>
                    <w:rPr>
                      <w:color w:val="007AC1"/>
                      <w:sz w:val="18"/>
                    </w:rPr>
                    <w:t>3</w:t>
                  </w:r>
                </w:p>
              </w:txbxContent>
            </v:textbox>
            <w10:wrap type="none"/>
          </v:shape>
        </w:pict>
      </w:r>
      <w:r>
        <w:rPr>
          <w:sz w:val="20"/>
        </w:rPr>
        <w:drawing>
          <wp:inline distT="0" distB="0" distL="0" distR="0">
            <wp:extent cx="7531794" cy="9747027"/>
            <wp:effectExtent l="0" t="0" r="0" b="0"/>
            <wp:docPr id="1" name="image29.jpeg" descr=""/>
            <wp:cNvGraphicFramePr>
              <a:graphicFrameLocks noChangeAspect="1"/>
            </wp:cNvGraphicFramePr>
            <a:graphic>
              <a:graphicData uri="http://schemas.openxmlformats.org/drawingml/2006/picture">
                <pic:pic>
                  <pic:nvPicPr>
                    <pic:cNvPr id="2" name="image29.jpeg"/>
                    <pic:cNvPicPr/>
                  </pic:nvPicPr>
                  <pic:blipFill>
                    <a:blip r:embed="rId35" cstate="print"/>
                    <a:stretch>
                      <a:fillRect/>
                    </a:stretch>
                  </pic:blipFill>
                  <pic:spPr>
                    <a:xfrm>
                      <a:off x="0" y="0"/>
                      <a:ext cx="7531794" cy="9747027"/>
                    </a:xfrm>
                    <a:prstGeom prst="rect">
                      <a:avLst/>
                    </a:prstGeom>
                  </pic:spPr>
                </pic:pic>
              </a:graphicData>
            </a:graphic>
          </wp:inline>
        </w:drawing>
      </w:r>
      <w:r>
        <w:rPr>
          <w:sz w:val="20"/>
        </w:rPr>
      </w:r>
    </w:p>
    <w:p>
      <w:pPr>
        <w:spacing w:after="0"/>
        <w:rPr>
          <w:sz w:val="20"/>
        </w:rPr>
        <w:sectPr>
          <w:footerReference w:type="default" r:id="rId34"/>
          <w:pgSz w:w="12240" w:h="15840"/>
          <w:pgMar w:footer="0" w:header="0" w:top="0" w:bottom="0" w:left="0" w:right="0"/>
        </w:sectPr>
      </w:pPr>
    </w:p>
    <w:p>
      <w:pPr>
        <w:pStyle w:val="BodyText"/>
        <w:spacing w:before="3"/>
        <w:rPr>
          <w:sz w:val="24"/>
        </w:rPr>
      </w:pPr>
    </w:p>
    <w:p>
      <w:pPr>
        <w:pStyle w:val="BodyText"/>
        <w:ind w:left="1081"/>
        <w:rPr>
          <w:sz w:val="20"/>
        </w:rPr>
      </w:pPr>
      <w:r>
        <w:rPr>
          <w:sz w:val="20"/>
        </w:rPr>
        <w:pict>
          <v:shape style="width:219.1pt;height:18.150pt;mso-position-horizontal-relative:char;mso-position-vertical-relative:line" type="#_x0000_t202" filled="false" stroked="true" strokeweight=".5pt" strokecolor="#7da7d9">
            <w10:anchorlock/>
            <v:textbox inset="0,0,0,0">
              <w:txbxContent>
                <w:p>
                  <w:pPr>
                    <w:spacing w:before="33"/>
                    <w:ind w:left="60" w:right="0" w:firstLine="0"/>
                    <w:jc w:val="left"/>
                    <w:rPr>
                      <w:sz w:val="18"/>
                    </w:rPr>
                  </w:pPr>
                  <w:r>
                    <w:rPr>
                      <w:color w:val="77787B"/>
                      <w:w w:val="105"/>
                      <w:sz w:val="18"/>
                    </w:rPr>
                    <w:t>Este libro fue dictaminado bajo el sistema de pares ciegos.</w:t>
                  </w:r>
                </w:p>
              </w:txbxContent>
            </v:textbox>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spacing w:line="285" w:lineRule="exact" w:before="19"/>
        <w:ind w:left="1066" w:right="1720" w:firstLine="0"/>
        <w:jc w:val="left"/>
        <w:rPr>
          <w:rFonts w:ascii="Palatino Linotype" w:hAnsi="Palatino Linotype"/>
          <w:b/>
          <w:sz w:val="22"/>
        </w:rPr>
      </w:pPr>
      <w:r>
        <w:rPr>
          <w:color w:val="414042"/>
          <w:sz w:val="22"/>
        </w:rPr>
        <w:t>Coordinación editorial: </w:t>
      </w:r>
      <w:r>
        <w:rPr>
          <w:rFonts w:ascii="Palatino Linotype" w:hAnsi="Palatino Linotype"/>
          <w:b/>
          <w:color w:val="0072BC"/>
          <w:sz w:val="22"/>
        </w:rPr>
        <w:t>Rosario Rogel Salazar</w:t>
      </w:r>
    </w:p>
    <w:p>
      <w:pPr>
        <w:spacing w:line="260" w:lineRule="exact" w:before="11"/>
        <w:ind w:left="1066" w:right="1720" w:firstLine="0"/>
        <w:jc w:val="left"/>
        <w:rPr>
          <w:rFonts w:ascii="Palatino Linotype" w:hAnsi="Palatino Linotype"/>
          <w:b/>
          <w:sz w:val="22"/>
        </w:rPr>
      </w:pPr>
      <w:r>
        <w:rPr>
          <w:color w:val="414042"/>
          <w:w w:val="95"/>
          <w:sz w:val="22"/>
        </w:rPr>
        <w:t>Unidad de apoyo editorial: </w:t>
      </w:r>
      <w:r>
        <w:rPr>
          <w:rFonts w:ascii="Palatino Linotype" w:hAnsi="Palatino Linotype"/>
          <w:b/>
          <w:color w:val="0072BC"/>
          <w:w w:val="95"/>
          <w:sz w:val="22"/>
        </w:rPr>
        <w:t>Edgar </w:t>
      </w:r>
      <w:r>
        <w:rPr>
          <w:rFonts w:ascii="Palatino Linotype" w:hAnsi="Palatino Linotype"/>
          <w:b/>
          <w:color w:val="0072BC"/>
          <w:spacing w:val="-3"/>
          <w:w w:val="95"/>
          <w:sz w:val="22"/>
        </w:rPr>
        <w:t>Gabriel </w:t>
      </w:r>
      <w:r>
        <w:rPr>
          <w:rFonts w:ascii="Palatino Linotype" w:hAnsi="Palatino Linotype"/>
          <w:b/>
          <w:color w:val="0072BC"/>
          <w:spacing w:val="-4"/>
          <w:w w:val="95"/>
          <w:sz w:val="22"/>
        </w:rPr>
        <w:t>Peña Valdés, </w:t>
      </w:r>
      <w:r>
        <w:rPr>
          <w:rFonts w:ascii="Palatino Linotype" w:hAnsi="Palatino Linotype"/>
          <w:b/>
          <w:color w:val="0072BC"/>
          <w:spacing w:val="-3"/>
          <w:w w:val="95"/>
          <w:sz w:val="22"/>
        </w:rPr>
        <w:t>José </w:t>
      </w:r>
      <w:r>
        <w:rPr>
          <w:rFonts w:ascii="Palatino Linotype" w:hAnsi="Palatino Linotype"/>
          <w:b/>
          <w:color w:val="0072BC"/>
          <w:w w:val="95"/>
          <w:sz w:val="22"/>
        </w:rPr>
        <w:t>Luis Gómez </w:t>
      </w:r>
      <w:r>
        <w:rPr>
          <w:rFonts w:ascii="Palatino Linotype" w:hAnsi="Palatino Linotype"/>
          <w:b/>
          <w:color w:val="0072BC"/>
          <w:w w:val="90"/>
          <w:sz w:val="22"/>
        </w:rPr>
        <w:t>Flores, Karla </w:t>
      </w:r>
      <w:r>
        <w:rPr>
          <w:rFonts w:ascii="Palatino Linotype" w:hAnsi="Palatino Linotype"/>
          <w:b/>
          <w:color w:val="0072BC"/>
          <w:spacing w:val="-3"/>
          <w:w w:val="90"/>
          <w:sz w:val="22"/>
        </w:rPr>
        <w:t>Yazmin </w:t>
      </w:r>
      <w:r>
        <w:rPr>
          <w:rFonts w:ascii="Palatino Linotype" w:hAnsi="Palatino Linotype"/>
          <w:b/>
          <w:color w:val="0072BC"/>
          <w:w w:val="90"/>
          <w:sz w:val="22"/>
        </w:rPr>
        <w:t>Bastida Carbajal</w:t>
      </w:r>
    </w:p>
    <w:p>
      <w:pPr>
        <w:spacing w:line="249" w:lineRule="exact" w:before="0"/>
        <w:ind w:left="1066" w:right="1720" w:firstLine="0"/>
        <w:jc w:val="left"/>
        <w:rPr>
          <w:rFonts w:ascii="Palatino Linotype" w:hAnsi="Palatino Linotype"/>
          <w:b/>
          <w:sz w:val="22"/>
        </w:rPr>
      </w:pPr>
      <w:r>
        <w:rPr>
          <w:color w:val="414042"/>
          <w:w w:val="95"/>
          <w:sz w:val="22"/>
        </w:rPr>
        <w:t>Traducción: </w:t>
      </w:r>
      <w:r>
        <w:rPr>
          <w:rFonts w:ascii="Palatino Linotype" w:hAnsi="Palatino Linotype"/>
          <w:b/>
          <w:color w:val="0072BC"/>
          <w:w w:val="95"/>
          <w:sz w:val="22"/>
        </w:rPr>
        <w:t>Luis Cejudo Espinosa</w:t>
      </w:r>
    </w:p>
    <w:p>
      <w:pPr>
        <w:spacing w:line="285" w:lineRule="exact" w:before="0"/>
        <w:ind w:left="1066" w:right="1720" w:firstLine="0"/>
        <w:jc w:val="left"/>
        <w:rPr>
          <w:rFonts w:ascii="Palatino Linotype" w:hAnsi="Palatino Linotype"/>
          <w:b/>
          <w:sz w:val="22"/>
        </w:rPr>
      </w:pPr>
      <w:r>
        <w:rPr>
          <w:color w:val="414042"/>
          <w:w w:val="95"/>
          <w:sz w:val="22"/>
        </w:rPr>
        <w:t>Diseño, composición y tipografía:  </w:t>
      </w:r>
      <w:hyperlink r:id="rId37">
        <w:r>
          <w:rPr>
            <w:rFonts w:ascii="Palatino Linotype" w:hAnsi="Palatino Linotype"/>
            <w:b/>
            <w:color w:val="0072BC"/>
            <w:w w:val="95"/>
            <w:sz w:val="22"/>
          </w:rPr>
          <w:t>www.salazarmaya.com</w:t>
        </w:r>
      </w:hyperlink>
    </w:p>
    <w:p>
      <w:pPr>
        <w:pStyle w:val="BodyText"/>
        <w:spacing w:before="3"/>
        <w:rPr>
          <w:rFonts w:ascii="Palatino Linotype"/>
          <w:b/>
          <w:sz w:val="18"/>
        </w:rPr>
      </w:pPr>
    </w:p>
    <w:p>
      <w:pPr>
        <w:pStyle w:val="Heading4"/>
        <w:ind w:left="1066" w:right="1720"/>
      </w:pPr>
      <w:r>
        <w:rPr>
          <w:rFonts w:ascii="PMingLiU" w:hAnsi="PMingLiU"/>
          <w:b w:val="0"/>
          <w:color w:val="414042"/>
          <w:w w:val="95"/>
        </w:rPr>
        <w:t>Grupo</w:t>
      </w:r>
      <w:r>
        <w:rPr>
          <w:rFonts w:ascii="PMingLiU" w:hAnsi="PMingLiU"/>
          <w:b w:val="0"/>
          <w:color w:val="414042"/>
          <w:spacing w:val="-17"/>
          <w:w w:val="95"/>
        </w:rPr>
        <w:t> </w:t>
      </w:r>
      <w:r>
        <w:rPr>
          <w:rFonts w:ascii="PMingLiU" w:hAnsi="PMingLiU"/>
          <w:b w:val="0"/>
          <w:color w:val="414042"/>
          <w:w w:val="95"/>
        </w:rPr>
        <w:t>de</w:t>
      </w:r>
      <w:r>
        <w:rPr>
          <w:rFonts w:ascii="PMingLiU" w:hAnsi="PMingLiU"/>
          <w:b w:val="0"/>
          <w:color w:val="414042"/>
          <w:spacing w:val="-17"/>
          <w:w w:val="95"/>
        </w:rPr>
        <w:t> </w:t>
      </w:r>
      <w:r>
        <w:rPr>
          <w:rFonts w:ascii="PMingLiU" w:hAnsi="PMingLiU"/>
          <w:b w:val="0"/>
          <w:color w:val="414042"/>
          <w:w w:val="95"/>
        </w:rPr>
        <w:t>Investigación:</w:t>
      </w:r>
      <w:r>
        <w:rPr>
          <w:rFonts w:ascii="PMingLiU" w:hAnsi="PMingLiU"/>
          <w:b w:val="0"/>
          <w:color w:val="414042"/>
          <w:spacing w:val="-17"/>
          <w:w w:val="95"/>
        </w:rPr>
        <w:t> </w:t>
      </w:r>
      <w:r>
        <w:rPr>
          <w:color w:val="0072BC"/>
          <w:w w:val="95"/>
        </w:rPr>
        <w:t>Eduardo</w:t>
      </w:r>
      <w:r>
        <w:rPr>
          <w:color w:val="0072BC"/>
          <w:spacing w:val="-20"/>
          <w:w w:val="95"/>
        </w:rPr>
        <w:t> </w:t>
      </w:r>
      <w:r>
        <w:rPr>
          <w:color w:val="0072BC"/>
          <w:w w:val="95"/>
        </w:rPr>
        <w:t>Aguado</w:t>
      </w:r>
      <w:r>
        <w:rPr>
          <w:color w:val="0072BC"/>
          <w:spacing w:val="-20"/>
          <w:w w:val="95"/>
        </w:rPr>
        <w:t> </w:t>
      </w:r>
      <w:r>
        <w:rPr>
          <w:color w:val="0072BC"/>
          <w:w w:val="95"/>
        </w:rPr>
        <w:t>López,</w:t>
      </w:r>
      <w:r>
        <w:rPr>
          <w:color w:val="0072BC"/>
          <w:spacing w:val="-20"/>
          <w:w w:val="95"/>
        </w:rPr>
        <w:t> </w:t>
      </w:r>
      <w:r>
        <w:rPr>
          <w:color w:val="0072BC"/>
          <w:w w:val="95"/>
        </w:rPr>
        <w:t>Rosario</w:t>
      </w:r>
      <w:r>
        <w:rPr>
          <w:color w:val="0072BC"/>
          <w:spacing w:val="-20"/>
          <w:w w:val="95"/>
        </w:rPr>
        <w:t> </w:t>
      </w:r>
      <w:r>
        <w:rPr>
          <w:color w:val="0072BC"/>
          <w:spacing w:val="-4"/>
          <w:w w:val="95"/>
        </w:rPr>
        <w:t>Rogel</w:t>
      </w:r>
      <w:r>
        <w:rPr>
          <w:color w:val="0072BC"/>
          <w:spacing w:val="-20"/>
          <w:w w:val="95"/>
        </w:rPr>
        <w:t> </w:t>
      </w:r>
      <w:r>
        <w:rPr>
          <w:color w:val="0072BC"/>
          <w:w w:val="95"/>
        </w:rPr>
        <w:t>Salazar, Arianna</w:t>
      </w:r>
      <w:r>
        <w:rPr>
          <w:color w:val="0072BC"/>
          <w:spacing w:val="-36"/>
          <w:w w:val="95"/>
        </w:rPr>
        <w:t> </w:t>
      </w:r>
      <w:r>
        <w:rPr>
          <w:color w:val="0072BC"/>
          <w:w w:val="95"/>
        </w:rPr>
        <w:t>Becerril</w:t>
      </w:r>
      <w:r>
        <w:rPr>
          <w:color w:val="0072BC"/>
          <w:spacing w:val="-36"/>
          <w:w w:val="95"/>
        </w:rPr>
        <w:t> </w:t>
      </w:r>
      <w:r>
        <w:rPr>
          <w:color w:val="0072BC"/>
          <w:w w:val="95"/>
        </w:rPr>
        <w:t>García,</w:t>
      </w:r>
      <w:r>
        <w:rPr>
          <w:color w:val="0072BC"/>
          <w:spacing w:val="-36"/>
          <w:w w:val="95"/>
        </w:rPr>
        <w:t> </w:t>
      </w:r>
      <w:r>
        <w:rPr>
          <w:color w:val="0072BC"/>
          <w:w w:val="95"/>
        </w:rPr>
        <w:t>Miguel</w:t>
      </w:r>
      <w:r>
        <w:rPr>
          <w:color w:val="0072BC"/>
          <w:spacing w:val="-36"/>
          <w:w w:val="95"/>
        </w:rPr>
        <w:t> </w:t>
      </w:r>
      <w:r>
        <w:rPr>
          <w:color w:val="0072BC"/>
          <w:w w:val="95"/>
        </w:rPr>
        <w:t>Leal</w:t>
      </w:r>
      <w:r>
        <w:rPr>
          <w:color w:val="0072BC"/>
          <w:spacing w:val="-36"/>
          <w:w w:val="95"/>
        </w:rPr>
        <w:t> </w:t>
      </w:r>
      <w:r>
        <w:rPr>
          <w:color w:val="0072BC"/>
          <w:w w:val="95"/>
        </w:rPr>
        <w:t>Arriola,</w:t>
      </w:r>
      <w:r>
        <w:rPr>
          <w:color w:val="0072BC"/>
          <w:spacing w:val="-36"/>
          <w:w w:val="95"/>
        </w:rPr>
        <w:t> </w:t>
      </w:r>
      <w:r>
        <w:rPr>
          <w:color w:val="0072BC"/>
          <w:w w:val="95"/>
        </w:rPr>
        <w:t>Miguel</w:t>
      </w:r>
      <w:r>
        <w:rPr>
          <w:color w:val="0072BC"/>
          <w:spacing w:val="-36"/>
          <w:w w:val="95"/>
        </w:rPr>
        <w:t> </w:t>
      </w:r>
      <w:r>
        <w:rPr>
          <w:color w:val="0072BC"/>
          <w:w w:val="95"/>
        </w:rPr>
        <w:t>Ángel</w:t>
      </w:r>
      <w:r>
        <w:rPr>
          <w:color w:val="0072BC"/>
          <w:spacing w:val="-36"/>
          <w:w w:val="95"/>
        </w:rPr>
        <w:t> </w:t>
      </w:r>
      <w:r>
        <w:rPr>
          <w:color w:val="0072BC"/>
          <w:w w:val="95"/>
        </w:rPr>
        <w:t>Aguirre </w:t>
      </w:r>
      <w:r>
        <w:rPr>
          <w:color w:val="0072BC"/>
          <w:spacing w:val="-4"/>
        </w:rPr>
        <w:t>Pitol</w:t>
      </w:r>
    </w:p>
    <w:p>
      <w:pPr>
        <w:pStyle w:val="BodyText"/>
        <w:spacing w:before="3"/>
        <w:rPr>
          <w:rFonts w:ascii="Palatino Linotype"/>
          <w:b/>
          <w:sz w:val="19"/>
        </w:rPr>
      </w:pPr>
    </w:p>
    <w:p>
      <w:pPr>
        <w:spacing w:line="260" w:lineRule="exact" w:before="0"/>
        <w:ind w:left="1066" w:right="2250" w:firstLine="0"/>
        <w:jc w:val="left"/>
        <w:rPr>
          <w:rFonts w:ascii="Palatino Linotype" w:hAnsi="Palatino Linotype"/>
          <w:b/>
          <w:sz w:val="22"/>
        </w:rPr>
      </w:pPr>
      <w:r>
        <w:rPr>
          <w:color w:val="414042"/>
          <w:w w:val="95"/>
          <w:sz w:val="22"/>
        </w:rPr>
        <w:t>Equipo de análisis métrico: </w:t>
      </w:r>
      <w:r>
        <w:rPr>
          <w:rFonts w:ascii="Palatino Linotype" w:hAnsi="Palatino Linotype"/>
          <w:b/>
          <w:color w:val="0072BC"/>
          <w:w w:val="95"/>
          <w:sz w:val="22"/>
        </w:rPr>
        <w:t>Liliana González Morales, Alma Rosa </w:t>
      </w:r>
      <w:r>
        <w:rPr>
          <w:rFonts w:ascii="Palatino Linotype" w:hAnsi="Palatino Linotype"/>
          <w:b/>
          <w:color w:val="0072BC"/>
          <w:w w:val="90"/>
          <w:sz w:val="22"/>
        </w:rPr>
        <w:t>Segundo Escobar, Daniel Martínez Domínguez</w:t>
      </w:r>
    </w:p>
    <w:p>
      <w:pPr>
        <w:spacing w:after="0" w:line="260" w:lineRule="exact"/>
        <w:jc w:val="left"/>
        <w:rPr>
          <w:rFonts w:ascii="Palatino Linotype" w:hAnsi="Palatino Linotype"/>
          <w:sz w:val="22"/>
        </w:rPr>
        <w:sectPr>
          <w:footerReference w:type="even" r:id="rId36"/>
          <w:pgSz w:w="12240" w:h="15840"/>
          <w:pgMar w:footer="475" w:header="0" w:top="1500" w:bottom="660" w:left="1360" w:right="1720"/>
        </w:sectPr>
      </w:pPr>
    </w:p>
    <w:p>
      <w:pPr>
        <w:pStyle w:val="BodyText"/>
        <w:rPr>
          <w:rFonts w:ascii="Palatino Linotype"/>
          <w:b/>
          <w:sz w:val="20"/>
        </w:rPr>
      </w:pPr>
      <w:r>
        <w:rPr/>
        <w:pict>
          <v:shape style="position:absolute;margin-left:0pt;margin-top:0pt;width:612pt;height:792pt;mso-position-horizontal-relative:page;mso-position-vertical-relative:page;z-index:-389944" type="#_x0000_t202" filled="false" stroked="false">
            <v:textbox inset="0,0,0,0">
              <w:txbxContent>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21"/>
                    </w:rPr>
                  </w:pPr>
                </w:p>
                <w:p>
                  <w:pPr>
                    <w:spacing w:before="1"/>
                    <w:ind w:left="7006" w:right="0" w:firstLine="0"/>
                    <w:jc w:val="left"/>
                    <w:rPr>
                      <w:sz w:val="18"/>
                    </w:rPr>
                  </w:pPr>
                  <w:r>
                    <w:rPr>
                      <w:color w:val="007AC1"/>
                      <w:sz w:val="18"/>
                    </w:rPr>
                    <w:t>Laboratorio de Cienciometría redalyc-fractal     </w:t>
                  </w:r>
                  <w:r>
                    <w:rPr>
                      <w:color w:val="007AC1"/>
                      <w:w w:val="85"/>
                      <w:sz w:val="18"/>
                    </w:rPr>
                    <w:t>◆     </w:t>
                  </w:r>
                  <w:r>
                    <w:rPr>
                      <w:color w:val="007AC1"/>
                      <w:sz w:val="18"/>
                    </w:rPr>
                    <w:t>5</w:t>
                  </w:r>
                </w:p>
              </w:txbxContent>
            </v:textbox>
            <w10:wrap type="none"/>
          </v:shape>
        </w:pict>
      </w:r>
      <w:r>
        <w:rPr/>
        <w:pict>
          <v:group style="position:absolute;margin-left:-1.5pt;margin-top:543.572021pt;width:528.9pt;height:65.45pt;mso-position-horizontal-relative:page;mso-position-vertical-relative:page;z-index:-389920" coordorigin="-30,10871" coordsize="10578,1309">
            <v:shape style="position:absolute;left:4936;top:10946;width:2;height:1160" coordorigin="4936,10946" coordsize="1,1160" path="m4936,12106l4936,10946,4936,12106xe" filled="true" fillcolor="#ffffff" stroked="false">
              <v:path arrowok="t"/>
              <v:fill type="solid"/>
            </v:shape>
            <v:rect style="position:absolute;left:4936;top:10946;width:171;height:1160" filled="false" stroked="true" strokeweight="3.0pt" strokecolor="#ffffff"/>
            <v:rect style="position:absolute;left:5103;top:10946;width:4;height:1160" filled="true" fillcolor="#ffffff" stroked="false">
              <v:fill type="solid"/>
            </v:rect>
            <v:rect style="position:absolute;left:4936;top:10946;width:171;height:1160" filled="false" stroked="true" strokeweight="3.0pt" strokecolor="#ffffff"/>
            <v:line style="position:absolute" from="4825,11526" to="4825,11526" stroked="true" strokeweight="3pt" strokecolor="#ffffff"/>
            <v:shape style="position:absolute;left:4517;top:10946;width:2;height:1160" coordorigin="4517,10946" coordsize="1,1160" path="m4517,12106l4517,10946,4517,12106xe" filled="true" fillcolor="#ffffff" stroked="false">
              <v:path arrowok="t"/>
              <v:fill type="solid"/>
            </v:shape>
            <v:rect style="position:absolute;left:4517;top:10946;width:317;height:1160" filled="false" stroked="true" strokeweight="3pt" strokecolor="#ffffff"/>
            <v:rect style="position:absolute;left:4855;top:10946;width:45;height:1160" filled="false" stroked="true" strokeweight="3pt" strokecolor="#ffffff"/>
            <v:rect style="position:absolute;left:4830;top:10946;width:4;height:1160" filled="true" fillcolor="#ffffff" stroked="false">
              <v:fill type="solid"/>
            </v:rect>
            <v:rect style="position:absolute;left:4517;top:10946;width:317;height:1160" filled="false" stroked="true" strokeweight="3pt" strokecolor="#ffffff"/>
            <v:shape style="position:absolute;left:4265;top:10946;width:2;height:1160" coordorigin="4265,10946" coordsize="1,1160" path="m4265,12106l4265,10946,4265,12106xe" filled="true" fillcolor="#ffffff" stroked="false">
              <v:path arrowok="t"/>
              <v:fill type="solid"/>
            </v:shape>
            <v:rect style="position:absolute;left:4265;top:10946;width:140;height:1160" filled="false" stroked="true" strokeweight="3pt" strokecolor="#ffffff"/>
            <v:shape style="position:absolute;left:4095;top:10946;width:2;height:1160" coordorigin="4095,10946" coordsize="0,1160" path="m4095,12106l4095,10946,4095,12106xe" filled="true" fillcolor="#ffffff" stroked="false">
              <v:path arrowok="t"/>
              <v:fill type="solid"/>
            </v:shape>
            <v:rect style="position:absolute;left:4095;top:10946;width:140;height:1160" filled="false" stroked="true" strokeweight="3pt" strokecolor="#ffffff"/>
            <v:shape style="position:absolute;left:3925;top:10946;width:2;height:1160" coordorigin="3925,10946" coordsize="1,1160" path="m3925,12106l3925,10946,3925,12106xe" filled="true" fillcolor="#ffffff" stroked="false">
              <v:path arrowok="t"/>
              <v:fill type="solid"/>
            </v:shape>
            <v:rect style="position:absolute;left:3925;top:10946;width:140;height:1160" filled="false" stroked="true" strokeweight="3pt" strokecolor="#ffffff"/>
            <v:rect style="position:absolute;left:4435;top:10946;width:65;height:1160" filled="false" stroked="true" strokeweight="3.0pt" strokecolor="#ffffff"/>
            <v:shape style="position:absolute;left:4404;top:10946;width:2;height:1160" coordorigin="4404,10946" coordsize="0,1160" path="m4404,10946l4404,12106e" filled="true" fillcolor="#ffffff" stroked="false">
              <v:path arrowok="t"/>
              <v:fill type="solid"/>
            </v:shape>
            <v:rect style="position:absolute;left:4265;top:10946;width:140;height:1160" filled="false" stroked="true" strokeweight="3pt" strokecolor="#ffffff"/>
            <v:rect style="position:absolute;left:4232;top:10946;width:4;height:1160" filled="true" fillcolor="#ffffff" stroked="false">
              <v:fill type="solid"/>
            </v:rect>
            <v:rect style="position:absolute;left:4095;top:10946;width:140;height:1160" filled="false" stroked="true" strokeweight="3pt" strokecolor="#ffffff"/>
            <v:rect style="position:absolute;left:4061;top:10946;width:4;height:1160" filled="true" fillcolor="#ffffff" stroked="false">
              <v:fill type="solid"/>
            </v:rect>
            <v:rect style="position:absolute;left:3925;top:10946;width:140;height:1160" filled="false" stroked="true" strokeweight="3pt" strokecolor="#ffffff"/>
            <v:line style="position:absolute" from="3807,11526" to="3807,11526" stroked="true" strokeweight="3pt" strokecolor="#ffffff"/>
            <v:shape style="position:absolute;left:3509;top:10946;width:2;height:1160" coordorigin="3509,10946" coordsize="1,1160" path="m3509,12106l3509,10946,3509,12106xe" filled="true" fillcolor="#ffffff" stroked="false">
              <v:path arrowok="t"/>
              <v:fill type="solid"/>
            </v:shape>
            <v:rect style="position:absolute;left:3509;top:10946;width:304;height:1160" filled="false" stroked="true" strokeweight="3pt" strokecolor="#ffffff"/>
            <v:rect style="position:absolute;left:3837;top:10946;width:65;height:1160" filled="false" stroked="true" strokeweight="3.0pt" strokecolor="#ffffff"/>
            <v:rect style="position:absolute;left:3809;top:10946;width:4;height:1160" filled="true" fillcolor="#ffffff" stroked="false">
              <v:fill type="solid"/>
            </v:rect>
            <v:rect style="position:absolute;left:3509;top:10946;width:304;height:1160" filled="false" stroked="true" strokeweight="3pt" strokecolor="#ffffff"/>
            <v:line style="position:absolute" from="3378,11526" to="3378,11526" stroked="true" strokeweight="3pt" strokecolor="#ffffff"/>
            <v:shape style="position:absolute;left:3259;top:10946;width:2;height:1160" coordorigin="3259,10946" coordsize="1,1160" path="m3259,12106l3259,10946,3259,12106xe" filled="true" fillcolor="#ffffff" stroked="false">
              <v:path arrowok="t"/>
              <v:fill type="solid"/>
            </v:shape>
            <v:rect style="position:absolute;left:3259;top:10946;width:117;height:1160" filled="false" stroked="true" strokeweight="3.0pt" strokecolor="#ffffff"/>
            <v:shape style="position:absolute;left:3000;top:10946;width:2;height:1160" coordorigin="3000,10946" coordsize="1,1160" path="m3000,12106l3000,10946,3000,12106xe" filled="true" fillcolor="#ffffff" stroked="false">
              <v:path arrowok="t"/>
              <v:fill type="solid"/>
            </v:shape>
            <v:rect style="position:absolute;left:3000;top:10946;width:224;height:1160" filled="false" stroked="true" strokeweight="3pt" strokecolor="#ffffff"/>
            <v:line style="position:absolute" from="2920,11526" to="2920,11526" stroked="true" strokeweight="4.445pt" strokecolor="#ffffff"/>
            <v:shape style="position:absolute;left:2749;top:10946;width:2;height:1160" coordorigin="2749,10946" coordsize="1,1160" path="m2749,12106l2749,10946,2749,12106xe" filled="true" fillcolor="#ffffff" stroked="false">
              <v:path arrowok="t"/>
              <v:fill type="solid"/>
            </v:shape>
            <v:rect style="position:absolute;left:2749;top:10946;width:171;height:1160" filled="false" stroked="true" strokeweight="3.0pt" strokecolor="#ffffff"/>
            <v:rect style="position:absolute;left:3408;top:10946;width:77;height:1160" filled="false" stroked="true" strokeweight="3pt" strokecolor="#ffffff"/>
            <v:rect style="position:absolute;left:3372;top:10946;width:4;height:1160" filled="true" fillcolor="#ffffff" stroked="false">
              <v:fill type="solid"/>
            </v:rect>
            <v:rect style="position:absolute;left:3259;top:10946;width:117;height:1160" filled="false" stroked="true" strokeweight="3.0pt" strokecolor="#ffffff"/>
            <v:rect style="position:absolute;left:3221;top:10946;width:4;height:1160" filled="true" fillcolor="#ffffff" stroked="false">
              <v:fill type="solid"/>
            </v:rect>
            <v:rect style="position:absolute;left:3000;top:10946;width:224;height:1160" filled="false" stroked="true" strokeweight="3pt" strokecolor="#ffffff"/>
            <v:line style="position:absolute" from="2964,10916" to="2964,12136" stroked="true" strokeweight="4.445pt" strokecolor="#ffffff"/>
            <v:rect style="position:absolute;left:2915;top:10946;width:4;height:1160" filled="true" fillcolor="#ffffff" stroked="false">
              <v:fill type="solid"/>
            </v:rect>
            <v:rect style="position:absolute;left:2749;top:10946;width:171;height:1160" filled="false" stroked="true" strokeweight="3.0pt" strokecolor="#ffffff"/>
            <v:line style="position:absolute" from="2638,11526" to="2638,11526" stroked="true" strokeweight="3pt" strokecolor="#ffffff"/>
            <v:shape style="position:absolute;left:2330;top:10946;width:2;height:1160" coordorigin="2330,10946" coordsize="1,1160" path="m2330,12106l2330,10946,2330,12106xe" filled="true" fillcolor="#ffffff" stroked="false">
              <v:path arrowok="t"/>
              <v:fill type="solid"/>
            </v:shape>
            <v:rect style="position:absolute;left:2330;top:10946;width:317;height:1160" filled="false" stroked="true" strokeweight="3pt" strokecolor="#ffffff"/>
            <v:rect style="position:absolute;left:2668;top:10946;width:45;height:1160" filled="false" stroked="true" strokeweight="3pt" strokecolor="#ffffff"/>
            <v:rect style="position:absolute;left:2643;top:10946;width:4;height:1160" filled="true" fillcolor="#ffffff" stroked="false">
              <v:fill type="solid"/>
            </v:rect>
            <v:rect style="position:absolute;left:2330;top:10946;width:317;height:1160" filled="false" stroked="true" strokeweight="3pt" strokecolor="#ffffff"/>
            <v:shape style="position:absolute;left:2078;top:10946;width:2;height:1160" coordorigin="2078,10946" coordsize="1,1160" path="m2078,12106l2078,10946,2078,12106xe" filled="true" fillcolor="#ffffff" stroked="false">
              <v:path arrowok="t"/>
              <v:fill type="solid"/>
            </v:shape>
            <v:rect style="position:absolute;left:2078;top:10946;width:140;height:1160" filled="false" stroked="true" strokeweight="3pt" strokecolor="#ffffff"/>
            <v:shape style="position:absolute;left:1908;top:10946;width:2;height:1160" coordorigin="1908,10946" coordsize="1,1160" path="m1908,12106l1908,10946,1908,12106xe" filled="true" fillcolor="#ffffff" stroked="false">
              <v:path arrowok="t"/>
              <v:fill type="solid"/>
            </v:shape>
            <v:rect style="position:absolute;left:1908;top:10946;width:140;height:1160" filled="false" stroked="true" strokeweight="3pt" strokecolor="#ffffff"/>
            <v:shape style="position:absolute;left:1738;top:10946;width:2;height:1160" coordorigin="1738,10946" coordsize="1,1160" path="m1738,12106l1738,10946,1738,12106xe" filled="true" fillcolor="#ffffff" stroked="false">
              <v:path arrowok="t"/>
              <v:fill type="solid"/>
            </v:shape>
            <v:rect style="position:absolute;left:1738;top:10946;width:140;height:1160" filled="false" stroked="true" strokeweight="3pt" strokecolor="#ffffff"/>
            <v:rect style="position:absolute;left:2248;top:10946;width:65;height:1160" filled="false" stroked="true" strokeweight="3pt" strokecolor="#ffffff"/>
            <v:shape style="position:absolute;left:2216;top:10946;width:2;height:1160" coordorigin="2216,10946" coordsize="0,1160" path="m2216,10946l2216,12106e" filled="true" fillcolor="#ffffff" stroked="false">
              <v:path arrowok="t"/>
              <v:fill type="solid"/>
            </v:shape>
            <v:rect style="position:absolute;left:2078;top:10946;width:140;height:1160" filled="false" stroked="true" strokeweight="3pt" strokecolor="#ffffff"/>
            <v:rect style="position:absolute;left:2044;top:10946;width:4;height:1160" filled="true" fillcolor="#ffffff" stroked="false">
              <v:fill type="solid"/>
            </v:rect>
            <v:rect style="position:absolute;left:1908;top:10946;width:140;height:1160" filled="false" stroked="true" strokeweight="3pt" strokecolor="#ffffff"/>
            <v:rect style="position:absolute;left:1874;top:10946;width:4;height:1160" filled="true" fillcolor="#ffffff" stroked="false">
              <v:fill type="solid"/>
            </v:rect>
            <v:rect style="position:absolute;left:1738;top:10946;width:140;height:1160" filled="false" stroked="true" strokeweight="3pt" strokecolor="#ffffff"/>
            <v:line style="position:absolute" from="1619,11526" to="1619,11526" stroked="true" strokeweight="3pt" strokecolor="#ffffff"/>
            <v:shape style="position:absolute;left:1322;top:10946;width:2;height:1160" coordorigin="1322,10946" coordsize="1,1160" path="m1322,12106l1322,10946,1322,12106xe" filled="true" fillcolor="#ffffff" stroked="false">
              <v:path arrowok="t"/>
              <v:fill type="solid"/>
            </v:shape>
            <v:rect style="position:absolute;left:1322;top:10946;width:304;height:1160" filled="false" stroked="true" strokeweight="3pt" strokecolor="#ffffff"/>
            <v:rect style="position:absolute;left:1649;top:10946;width:65;height:1160" filled="false" stroked="true" strokeweight="3.0pt" strokecolor="#ffffff"/>
            <v:rect style="position:absolute;left:1622;top:10946;width:4;height:1160" filled="true" fillcolor="#ffffff" stroked="false">
              <v:fill type="solid"/>
            </v:rect>
            <v:rect style="position:absolute;left:1322;top:10946;width:304;height:1160" filled="false" stroked="true" strokeweight="3pt" strokecolor="#ffffff"/>
            <v:line style="position:absolute" from="1191,11526" to="1191,11526" stroked="true" strokeweight="3pt" strokecolor="#ffffff"/>
            <v:shape style="position:absolute;left:1072;top:10946;width:2;height:1160" coordorigin="1072,10946" coordsize="1,1160" path="m1072,12106l1072,10946,1072,12106xe" filled="true" fillcolor="#ffffff" stroked="false">
              <v:path arrowok="t"/>
              <v:fill type="solid"/>
            </v:shape>
            <v:rect style="position:absolute;left:1072;top:10946;width:117;height:1160" filled="false" stroked="true" strokeweight="3.0pt" strokecolor="#ffffff"/>
            <v:shape style="position:absolute;left:813;top:10946;width:2;height:1160" coordorigin="813,10946" coordsize="1,1160" path="m813,12106l813,10946,813,12106xe" filled="true" fillcolor="#ffffff" stroked="false">
              <v:path arrowok="t"/>
              <v:fill type="solid"/>
            </v:shape>
            <v:rect style="position:absolute;left:813;top:10946;width:224;height:1160" filled="false" stroked="true" strokeweight="3pt" strokecolor="#ffffff"/>
            <v:line style="position:absolute" from="733,11526" to="733,11526" stroked="true" strokeweight="4.445pt" strokecolor="#ffffff"/>
            <v:shape style="position:absolute;left:562;top:10946;width:2;height:1160" coordorigin="562,10946" coordsize="1,1160" path="m562,12106l562,10946,562,12106xe" filled="true" fillcolor="#ffffff" stroked="false">
              <v:path arrowok="t"/>
              <v:fill type="solid"/>
            </v:shape>
            <v:rect style="position:absolute;left:562;top:10946;width:171;height:1160" filled="false" stroked="true" strokeweight="3.0pt" strokecolor="#ffffff"/>
            <v:rect style="position:absolute;left:1221;top:10946;width:77;height:1160" filled="false" stroked="true" strokeweight="3pt" strokecolor="#ffffff"/>
            <v:rect style="position:absolute;left:1185;top:10946;width:4;height:1160" filled="true" fillcolor="#ffffff" stroked="false">
              <v:fill type="solid"/>
            </v:rect>
            <v:rect style="position:absolute;left:1072;top:10946;width:117;height:1160" filled="false" stroked="true" strokeweight="3.0pt" strokecolor="#ffffff"/>
            <v:rect style="position:absolute;left:1034;top:10946;width:4;height:1160" filled="true" fillcolor="#ffffff" stroked="false">
              <v:fill type="solid"/>
            </v:rect>
            <v:rect style="position:absolute;left:813;top:10946;width:224;height:1160" filled="false" stroked="true" strokeweight="3pt" strokecolor="#ffffff"/>
            <v:line style="position:absolute" from="777,10916" to="777,12136" stroked="true" strokeweight="4.445pt" strokecolor="#ffffff"/>
            <v:rect style="position:absolute;left:728;top:10946;width:4;height:1160" filled="true" fillcolor="#ffffff" stroked="false">
              <v:fill type="solid"/>
            </v:rect>
            <v:rect style="position:absolute;left:562;top:10946;width:171;height:1160" filled="false" stroked="true" strokeweight="3.0pt" strokecolor="#ffffff"/>
            <v:line style="position:absolute" from="451,11526" to="451,11526" stroked="true" strokeweight="3pt" strokecolor="#ffffff"/>
            <v:shape style="position:absolute;left:143;top:10946;width:2;height:1160" coordorigin="143,10946" coordsize="1,1160" path="m143,12106l143,10946,143,12106xe" filled="true" fillcolor="#ffffff" stroked="false">
              <v:path arrowok="t"/>
              <v:fill type="solid"/>
            </v:shape>
            <v:rect style="position:absolute;left:143;top:10946;width:317;height:1160" filled="false" stroked="true" strokeweight="3pt" strokecolor="#ffffff"/>
            <v:rect style="position:absolute;left:481;top:10946;width:44;height:1160" filled="false" stroked="true" strokeweight="3.0pt" strokecolor="#ffffff"/>
            <v:rect style="position:absolute;left:456;top:10946;width:4;height:1160" filled="true" fillcolor="#ffffff" stroked="false">
              <v:fill type="solid"/>
            </v:rect>
            <v:rect style="position:absolute;left:143;top:10946;width:317;height:1160" filled="false" stroked="true" strokeweight="3pt" strokecolor="#ffffff"/>
            <v:line style="position:absolute" from="31,11526" to="31,11526" stroked="true" strokeweight="3pt" strokecolor="#ffffff"/>
            <v:shape style="position:absolute;left:0;top:10946;width:32;height:1160" coordorigin="0,10946" coordsize="32,1160" path="m0,10946l31,10946,31,12106e" filled="false" stroked="true" strokeweight="3.0pt" strokecolor="#ffffff">
              <v:path arrowok="t"/>
            </v:shape>
            <v:rect style="position:absolute;left:61;top:10946;width:65;height:1160" filled="false" stroked="true" strokeweight="3.0pt" strokecolor="#ffffff"/>
            <v:line style="position:absolute" from="16,10946" to="16,12136" stroked="true" strokeweight="1.561pt" strokecolor="#ffffff"/>
            <v:shape style="position:absolute;left:0;top:10946;width:32;height:1160" coordorigin="0,10946" coordsize="32,1160" path="m0,10946l31,10946,31,12106e" filled="false" stroked="true" strokeweight="3pt" strokecolor="#ffffff">
              <v:path arrowok="t"/>
            </v:shape>
            <v:rect style="position:absolute;left:4932;top:10946;width:171;height:1160" filled="true" fillcolor="#6c6d6f" stroked="false">
              <v:fill type="solid"/>
            </v:rect>
            <v:line style="position:absolute" from="4874,10946" to="4874,12106" stroked="true" strokeweight="2.225pt" strokecolor="#656668"/>
            <v:rect style="position:absolute;left:4513;top:10946;width:317;height:1160" filled="true" fillcolor="#4d4d4f" stroked="false">
              <v:fill type="solid"/>
            </v:rect>
            <v:line style="position:absolute" from="4464,10946" to="4464,12106" stroked="true" strokeweight="3.24pt" strokecolor="#85878a"/>
            <v:rect style="position:absolute;left:4261;top:10946;width:140;height:1160" filled="true" fillcolor="#dedfe1" stroked="false">
              <v:fill type="solid"/>
            </v:rect>
            <v:rect style="position:absolute;left:4091;top:10946;width:140;height:1160" filled="true" fillcolor="#a8aaad" stroked="false">
              <v:fill type="solid"/>
            </v:rect>
            <v:rect style="position:absolute;left:3921;top:10946;width:140;height:1160" filled="true" fillcolor="#646567" stroked="false">
              <v:fill type="solid"/>
            </v:rect>
            <v:line style="position:absolute" from="3865,10946" to="3865,12106" stroked="true" strokeweight="3.24pt" strokecolor="#a8aaad"/>
            <v:rect style="position:absolute;left:3505;top:10946;width:304;height:1160" filled="true" fillcolor="#231f20" stroked="false">
              <v:fill type="solid"/>
            </v:rect>
            <v:line style="position:absolute" from="3443,10946" to="3443,12106" stroked="true" strokeweight="3.871pt" strokecolor="#68696c"/>
            <v:rect style="position:absolute;left:3255;top:10946;width:117;height:1160" filled="true" fillcolor="#57585a" stroked="false">
              <v:fill type="solid"/>
            </v:rect>
            <v:rect style="position:absolute;left:2997;top:10946;width:224;height:1160" filled="true" fillcolor="#a8abad" stroked="false">
              <v:fill type="solid"/>
            </v:rect>
            <v:line style="position:absolute" from="2961,10946" to="2961,12106" stroked="true" strokeweight="1.445pt" strokecolor="#a8aaad"/>
            <v:rect style="position:absolute;left:2745;top:10946;width:171;height:1160" filled="true" fillcolor="#838588" stroked="false">
              <v:fill type="solid"/>
            </v:rect>
            <v:line style="position:absolute" from="2686,10946" to="2686,12106" stroked="true" strokeweight="2.225pt" strokecolor="#231f20"/>
            <v:rect style="position:absolute;left:2326;top:10946;width:317;height:1160" filled="true" fillcolor="#a8abad" stroked="false">
              <v:fill type="solid"/>
            </v:rect>
            <v:line style="position:absolute" from="2277,10946" to="2277,12106" stroked="true" strokeweight="3.242pt" strokecolor="#d7d9da"/>
            <v:rect style="position:absolute;left:2074;top:10946;width:140;height:1160" filled="true" fillcolor="#898b8d" stroked="false">
              <v:fill type="solid"/>
            </v:rect>
            <v:rect style="position:absolute;left:1904;top:10946;width:140;height:1160" filled="true" fillcolor="#a8abad" stroked="false">
              <v:fill type="solid"/>
            </v:rect>
            <v:rect style="position:absolute;left:1734;top:10946;width:140;height:1160" filled="true" fillcolor="#dfe0e1" stroked="false">
              <v:fill type="solid"/>
            </v:rect>
            <v:line style="position:absolute" from="1678,10946" to="1678,12106" stroked="true" strokeweight="3.24pt" strokecolor="#6d6e71"/>
            <v:rect style="position:absolute;left:1318;top:10946;width:304;height:1160" filled="true" fillcolor="#bbbdc0" stroked="false">
              <v:fill type="solid"/>
            </v:rect>
            <v:line style="position:absolute" from="1256,10946" to="1256,12106" stroked="true" strokeweight="3.871pt" strokecolor="#231f20"/>
            <v:rect style="position:absolute;left:1068;top:10946;width:117;height:1160" filled="true" fillcolor="#939598" stroked="false">
              <v:fill type="solid"/>
            </v:rect>
            <v:rect style="position:absolute;left:809;top:10946;width:224;height:1160" filled="true" fillcolor="#a3a5a8" stroked="false">
              <v:fill type="solid"/>
            </v:rect>
            <v:line style="position:absolute" from="773,10946" to="773,12106" stroked="true" strokeweight="1.445pt" strokecolor="#4e4e50"/>
            <v:rect style="position:absolute;left:558;top:10946;width:171;height:1160" filled="true" fillcolor="#86888b" stroked="false">
              <v:fill type="solid"/>
            </v:rect>
            <v:line style="position:absolute" from="499,10946" to="499,12106" stroked="true" strokeweight="2.223pt" strokecolor="#505153"/>
            <v:rect style="position:absolute;left:139;top:10946;width:317;height:1160" filled="true" fillcolor="#a3a5a8" stroked="false">
              <v:fill type="solid"/>
            </v:rect>
            <v:line style="position:absolute" from="89,10946" to="89,12106" stroked="true" strokeweight="3.24pt" strokecolor="#919396"/>
            <v:line style="position:absolute" from="14,10946" to="14,12106" stroked="true" strokeweight="1.367pt" strokecolor="#86888b"/>
            <v:rect style="position:absolute;left:5141;top:10946;width:5407;height:1160" filled="true" fillcolor="#2b2829" stroked="false">
              <v:fill type="solid"/>
            </v:rect>
            <v:shape style="position:absolute;left:6641;top:11048;width:2487;height:815" coordorigin="6641,11048" coordsize="2487,815" path="m7155,11048l7064,11048,7063,11619,7063,11627,7063,11645,7062,11661,7060,11676,7056,11691,7051,11705,7043,11719,7034,11732,7012,11754,6981,11770,6943,11779,6897,11783,6864,11780,6836,11775,6812,11767,6792,11756,6776,11743,6763,11731,6753,11718,6746,11704,6742,11694,6739,11681,6737,11667,6735,11652,6734,11636,6733,11619,6732,11604,6732,11588,6732,11048,6641,11048,6641,11627,6641,11638,6642,11652,6643,11668,6645,11684,6648,11701,6652,11717,6657,11733,6663,11748,6699,11799,6749,11835,6814,11856,6893,11863,6957,11860,7012,11848,7058,11829,7096,11802,7112,11786,7115,11783,7125,11769,7136,11750,7144,11730,7148,11707,7152,11682,7154,11652,7154,11627,7155,11048m7904,11849l7822,11603,7797,11526,7695,11219,7695,11526,7446,11526,7573,11132,7695,11526,7695,11219,7667,11132,7639,11048,7514,11048,7247,11849,7344,11849,7421,11603,7720,11603,7796,11849,7904,11849m8512,11048l8421,11048,8424,11484,8425,11528,8427,11570,8428,11611,8430,11649,8434,11724,8434,11728,8433,11724,8429,11714,8422,11697,8414,11674,8403,11648,8391,11620,8377,11591,8362,11560,8163,11166,8104,11048,7997,11048,7997,11849,8092,11849,8088,11384,8087,11359,8087,11340,8086,11306,8085,11269,8083,11235,8081,11206,8079,11184,8078,11170,8077,11166,8079,11170,8084,11181,8092,11200,8110,11239,8117,11254,8124,11270,8132,11286,8140,11304,8148,11322,8157,11340,8166,11359,8414,11849,8512,11849,8512,11728,8512,11048m9127,11769l8821,11769,8821,11048,8729,11048,8729,11849,9115,11849,9127,11769e" filled="true" fillcolor="#ffffff" stroked="false">
              <v:path arrowok="t"/>
              <v:fill type="solid"/>
            </v:shape>
            <w10:wrap type="none"/>
          </v:group>
        </w:pict>
      </w:r>
      <w:r>
        <w:rPr/>
        <w:pict>
          <v:rect style="position:absolute;margin-left:563.286987pt;margin-top:547.296997pt;width:48.713pt;height:57.991pt;mso-position-horizontal-relative:page;mso-position-vertical-relative:page;z-index:-389896" filled="true" fillcolor="#c3c5c7" stroked="false">
            <v:fill type="solid"/>
            <w10:wrap type="none"/>
          </v:rect>
        </w:pic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2"/>
        <w:rPr>
          <w:rFonts w:ascii="Palatino Linotype"/>
          <w:b/>
          <w:sz w:val="24"/>
        </w:rPr>
      </w:pPr>
    </w:p>
    <w:p>
      <w:pPr>
        <w:pStyle w:val="BodyText"/>
        <w:ind w:left="6829"/>
        <w:rPr>
          <w:rFonts w:ascii="Palatino Linotype"/>
          <w:sz w:val="20"/>
        </w:rPr>
      </w:pPr>
      <w:r>
        <w:rPr>
          <w:rFonts w:ascii="Palatino Linotype"/>
          <w:sz w:val="20"/>
        </w:rPr>
        <w:pict>
          <v:group style="width:106pt;height:321.7pt;mso-position-horizontal-relative:char;mso-position-vertical-relative:line" coordorigin="0,0" coordsize="2120,6434">
            <v:shape style="position:absolute;left:20;top:20;width:2080;height:2080" coordorigin="20,20" coordsize="2080,2080" path="m1060,20l986,23,913,30,842,43,772,60,704,82,639,109,576,139,515,174,457,213,402,255,350,300,300,350,255,402,213,457,174,515,139,576,109,639,82,704,60,772,43,842,30,913,23,986,20,1060,23,1134,30,1207,43,1278,60,1348,82,1416,109,1481,139,1544,174,1605,213,1663,255,1718,300,1770,350,1820,402,1865,457,1907,515,1946,576,1981,639,2011,704,2038,772,2060,842,2077,913,2090,986,2097,1060,2100,1134,2097,1207,2090,1278,2077,1348,2060,1416,2038,1481,2011,1544,1981,1605,1946,1663,1907,1718,1865,1770,1820,1820,1770,1865,1718,1907,1663,1946,1605,1981,1544,2011,1481,2038,1416,2060,1348,2077,1278,2090,1207,2097,1134,2100,1060,2097,986,2090,913,2077,842,2060,772,2038,704,2011,639,1981,576,1946,515,1907,457,1865,402,1820,350,1770,300,1718,255,1663,213,1605,174,1544,139,1481,109,1416,82,1348,60,1278,43,1207,30,1134,23,1060,20xe" filled="true" fillcolor="#ffffff" stroked="false">
              <v:path arrowok="t"/>
              <v:fill type="solid"/>
            </v:shape>
            <v:shape style="position:absolute;left:20;top:20;width:2080;height:2080" coordorigin="20,20" coordsize="2080,2080" path="m2100,1060l2097,1134,2090,1207,2077,1278,2060,1348,2038,1416,2011,1481,1981,1544,1946,1605,1907,1663,1865,1718,1820,1770,1770,1820,1718,1865,1663,1907,1605,1946,1544,1981,1481,2011,1416,2038,1348,2060,1278,2077,1207,2090,1134,2097,1060,2100,986,2097,913,2090,842,2077,772,2060,704,2038,639,2011,576,1981,515,1946,457,1907,402,1865,350,1820,300,1770,255,1718,213,1663,174,1605,139,1544,109,1481,82,1416,60,1348,43,1278,30,1207,23,1134,20,1060,23,986,30,913,43,842,60,772,82,704,109,639,139,576,174,515,213,457,255,402,300,350,350,300,402,255,457,213,515,174,576,139,639,109,704,82,772,60,842,43,913,30,986,23,1060,20,1134,23,1207,30,1278,43,1348,60,1416,82,1481,109,1544,139,1605,174,1663,213,1718,255,1770,300,1820,350,1865,402,1907,457,1946,515,1981,576,2011,639,2038,704,2060,772,2077,842,2090,913,2097,986,2100,1060xe" filled="false" stroked="true" strokeweight="2pt" strokecolor="#808285">
              <v:path arrowok="t"/>
            </v:shape>
            <v:line style="position:absolute" from="1060,2103" to="1060,6428" stroked="true" strokeweight="0pt" strokecolor="#cbcdcf"/>
            <v:line style="position:absolute" from="1060,2103" to="1060,6428" stroked="true" strokeweight=".5pt" strokecolor="#cbcdcf"/>
            <v:line style="position:absolute" from="588,6425" to="1532,6425" stroked="true" strokeweight="0pt" strokecolor="#cbcdcf"/>
            <v:line style="position:absolute" from="588,6425" to="1532,6425" stroked="true" strokeweight=".5pt" strokecolor="#cbcdcf"/>
          </v:group>
        </w:pict>
      </w:r>
      <w:r>
        <w:rPr>
          <w:rFonts w:ascii="Palatino Linotype"/>
          <w:sz w:val="20"/>
        </w:rPr>
      </w:r>
    </w:p>
    <w:p>
      <w:pPr>
        <w:pStyle w:val="BodyText"/>
        <w:spacing w:before="9"/>
        <w:rPr>
          <w:rFonts w:ascii="Palatino Linotype"/>
          <w:b/>
          <w:sz w:val="9"/>
        </w:rPr>
      </w:pPr>
      <w:r>
        <w:rPr/>
        <w:drawing>
          <wp:anchor distT="0" distB="0" distL="0" distR="0" allowOverlap="1" layoutInCell="1" locked="0" behindDoc="0" simplePos="0" relativeHeight="1192">
            <wp:simplePos x="0" y="0"/>
            <wp:positionH relativeFrom="page">
              <wp:posOffset>4091013</wp:posOffset>
            </wp:positionH>
            <wp:positionV relativeFrom="paragraph">
              <wp:posOffset>116470</wp:posOffset>
            </wp:positionV>
            <wp:extent cx="123942" cy="107346"/>
            <wp:effectExtent l="0" t="0" r="0" b="0"/>
            <wp:wrapTopAndBottom/>
            <wp:docPr id="3" name="image30.png" descr=""/>
            <wp:cNvGraphicFramePr>
              <a:graphicFrameLocks noChangeAspect="1"/>
            </wp:cNvGraphicFramePr>
            <a:graphic>
              <a:graphicData uri="http://schemas.openxmlformats.org/drawingml/2006/picture">
                <pic:pic>
                  <pic:nvPicPr>
                    <pic:cNvPr id="4" name="image30.png"/>
                    <pic:cNvPicPr/>
                  </pic:nvPicPr>
                  <pic:blipFill>
                    <a:blip r:embed="rId39" cstate="print"/>
                    <a:stretch>
                      <a:fillRect/>
                    </a:stretch>
                  </pic:blipFill>
                  <pic:spPr>
                    <a:xfrm>
                      <a:off x="0" y="0"/>
                      <a:ext cx="123942" cy="107346"/>
                    </a:xfrm>
                    <a:prstGeom prst="rect">
                      <a:avLst/>
                    </a:prstGeom>
                  </pic:spPr>
                </pic:pic>
              </a:graphicData>
            </a:graphic>
          </wp:anchor>
        </w:drawing>
      </w:r>
      <w:r>
        <w:rPr/>
        <w:pict>
          <v:group style="position:absolute;margin-left:335.783997pt;margin-top:8.4819pt;width:54.05pt;height:9.2pt;mso-position-horizontal-relative:page;mso-position-vertical-relative:paragraph;z-index:1216;mso-wrap-distance-left:0;mso-wrap-distance-right:0" coordorigin="6716,170" coordsize="1081,184">
            <v:shape style="position:absolute;left:6716;top:172;width:425;height:178" type="#_x0000_t75" stroked="false">
              <v:imagedata r:id="rId40" o:title=""/>
            </v:shape>
            <v:shape style="position:absolute;left:7180;top:226;width:95;height:128" coordorigin="7180,226" coordsize="95,128" path="m7269,334l7250,334,7251,341,7255,347,7262,353,7274,340,7271,337,7269,334,7269,334xm7198,226l7180,229,7180,324,7181,330,7181,330,7183,335,7188,346,7198,351,7213,352,7224,351,7234,347,7243,342,7248,336,7213,336,7209,334,7205,332,7202,330,7200,327,7198,321,7198,317,7198,226xm7266,226l7248,229,7248,314,7245,321,7241,326,7236,330,7230,334,7225,336,7248,336,7250,334,7269,334,7268,330,7267,326,7266,321,7266,226xe" filled="true" fillcolor="#abadaf" stroked="false">
              <v:path arrowok="t"/>
              <v:fill type="solid"/>
            </v:shape>
            <v:shape style="position:absolute;left:7304;top:170;width:370;height:181" type="#_x0000_t75" stroked="false">
              <v:imagedata r:id="rId41" o:title=""/>
            </v:shape>
            <v:shape style="position:absolute;left:7707;top:225;width:90;height:123" coordorigin="7707,225" coordsize="90,123" path="m7725,225l7707,230,7710,236,7711,240,7712,247,7712,348,7729,348,7729,258,7734,254,7739,250,7745,247,7751,244,7729,244,7729,239,7728,234,7727,231,7725,226,7725,225xm7793,242l7767,242,7771,244,7774,247,7776,248,7777,250,7778,253,7778,256,7778,258,7778,348,7797,348,7797,252,7796,247,7794,243,7793,242xm7766,226l7756,227,7747,230,7738,236,7729,244,7751,244,7751,243,7757,242,7793,242,7788,232,7779,226,7766,226xe" filled="true" fillcolor="#abadaf" stroked="false">
              <v:path arrowok="t"/>
              <v:fill type="solid"/>
            </v:shape>
            <w10:wrap type="topAndBottom"/>
          </v:group>
        </w:pict>
      </w:r>
      <w:r>
        <w:rPr/>
        <w:pict>
          <v:group style="position:absolute;margin-left:394.24881pt;margin-top:8.4816pt;width:45.45pt;height:9.15pt;mso-position-horizontal-relative:page;mso-position-vertical-relative:paragraph;z-index:1240;mso-wrap-distance-left:0;mso-wrap-distance-right:0" coordorigin="7885,170" coordsize="909,183">
            <v:shape style="position:absolute;left:7885;top:177;width:285;height:174" type="#_x0000_t75" stroked="false">
              <v:imagedata r:id="rId42" o:title=""/>
            </v:shape>
            <v:shape style="position:absolute;left:8202;top:170;width:592;height:183" type="#_x0000_t75" stroked="false">
              <v:imagedata r:id="rId43" o:title=""/>
            </v:shape>
            <w10:wrap type="topAndBottom"/>
          </v:group>
        </w:pict>
      </w:r>
      <w:r>
        <w:rPr/>
        <w:pict>
          <v:group style="position:absolute;margin-left:443.680115pt;margin-top:8.621600pt;width:11.25pt;height:8.9pt;mso-position-horizontal-relative:page;mso-position-vertical-relative:paragraph;z-index:1264;mso-wrap-distance-left:0;mso-wrap-distance-right:0" coordorigin="8874,172" coordsize="225,178">
            <v:shape style="position:absolute;left:8874;top:172;width:99;height:177" coordorigin="8874,172" coordsize="99,177" path="m8912,226l8905,228,8898,233,8887,243,8880,256,8875,271,8874,289,8877,315,8886,334,8886,334,8900,345,8921,349,8934,349,8944,345,8951,335,8970,335,8969,334,8911,334,8903,329,8898,320,8895,313,8893,302,8893,280,8894,273,8895,268,8896,263,8898,258,8901,254,8906,245,8913,241,8969,241,8969,241,8951,241,8944,231,8933,226,8912,226xm8970,335l8951,335,8953,343,8954,347,8954,348,8973,348,8970,342,8970,335xm8969,241l8936,241,8945,245,8951,254,8951,318,8948,321,8944,326,8940,328,8937,330,8934,332,8930,333,8926,334,8911,334,8969,334,8969,330,8969,241xm8951,172l8951,234,8951,241,8969,241,8969,176,8951,172xe" filled="true" fillcolor="#646567" stroked="false">
              <v:path arrowok="t"/>
              <v:fill type="solid"/>
            </v:shape>
            <v:shape style="position:absolute;left:9005;top:225;width:94;height:126" coordorigin="9005,225" coordsize="94,126" path="m9039,225l9028,231,9019,242,9012,251,9008,261,9005,273,9005,287,9008,314,9018,334,9034,346,9056,350,9067,349,9077,346,9086,342,9095,336,9094,335,9054,335,9048,334,9043,331,9038,329,9034,325,9031,320,9027,314,9025,305,9025,291,9098,291,9098,277,9025,277,9028,261,9033,249,9041,242,9052,240,9086,240,9085,238,9076,230,9066,225,9039,225xm9088,324l9080,331,9071,335,9094,335,9088,324xm9086,240l9052,240,9062,240,9069,243,9073,251,9077,256,9078,264,9079,277,9098,277,9098,273,9097,264,9095,256,9093,249,9089,243,9086,240xe" filled="true" fillcolor="#646567" stroked="false">
              <v:path arrowok="t"/>
              <v:fill type="solid"/>
            </v:shape>
            <w10:wrap type="topAndBottom"/>
          </v:group>
        </w:pict>
      </w:r>
      <w:r>
        <w:rPr/>
        <w:drawing>
          <wp:anchor distT="0" distB="0" distL="0" distR="0" allowOverlap="1" layoutInCell="1" locked="0" behindDoc="0" simplePos="0" relativeHeight="1288">
            <wp:simplePos x="0" y="0"/>
            <wp:positionH relativeFrom="page">
              <wp:posOffset>5832842</wp:posOffset>
            </wp:positionH>
            <wp:positionV relativeFrom="paragraph">
              <wp:posOffset>109952</wp:posOffset>
            </wp:positionV>
            <wp:extent cx="95753" cy="114300"/>
            <wp:effectExtent l="0" t="0" r="0" b="0"/>
            <wp:wrapTopAndBottom/>
            <wp:docPr id="5" name="image35.png" descr=""/>
            <wp:cNvGraphicFramePr>
              <a:graphicFrameLocks noChangeAspect="1"/>
            </wp:cNvGraphicFramePr>
            <a:graphic>
              <a:graphicData uri="http://schemas.openxmlformats.org/drawingml/2006/picture">
                <pic:pic>
                  <pic:nvPicPr>
                    <pic:cNvPr id="6" name="image35.png"/>
                    <pic:cNvPicPr/>
                  </pic:nvPicPr>
                  <pic:blipFill>
                    <a:blip r:embed="rId44" cstate="print"/>
                    <a:stretch>
                      <a:fillRect/>
                    </a:stretch>
                  </pic:blipFill>
                  <pic:spPr>
                    <a:xfrm>
                      <a:off x="0" y="0"/>
                      <a:ext cx="95753" cy="114300"/>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6783146</wp:posOffset>
            </wp:positionH>
            <wp:positionV relativeFrom="paragraph">
              <wp:posOffset>318246</wp:posOffset>
            </wp:positionV>
            <wp:extent cx="305214" cy="738187"/>
            <wp:effectExtent l="0" t="0" r="0" b="0"/>
            <wp:wrapTopAndBottom/>
            <wp:docPr id="7" name="image36.png" descr=""/>
            <wp:cNvGraphicFramePr>
              <a:graphicFrameLocks noChangeAspect="1"/>
            </wp:cNvGraphicFramePr>
            <a:graphic>
              <a:graphicData uri="http://schemas.openxmlformats.org/drawingml/2006/picture">
                <pic:pic>
                  <pic:nvPicPr>
                    <pic:cNvPr id="8" name="image36.png"/>
                    <pic:cNvPicPr/>
                  </pic:nvPicPr>
                  <pic:blipFill>
                    <a:blip r:embed="rId45" cstate="print"/>
                    <a:stretch>
                      <a:fillRect/>
                    </a:stretch>
                  </pic:blipFill>
                  <pic:spPr>
                    <a:xfrm>
                      <a:off x="0" y="0"/>
                      <a:ext cx="305214" cy="738187"/>
                    </a:xfrm>
                    <a:prstGeom prst="rect">
                      <a:avLst/>
                    </a:prstGeom>
                  </pic:spPr>
                </pic:pic>
              </a:graphicData>
            </a:graphic>
          </wp:anchor>
        </w:drawing>
      </w:r>
      <w:r>
        <w:rPr/>
        <w:pict>
          <v:group style="position:absolute;margin-left:271.128815pt;margin-top:92.267097pt;width:10.75pt;height:6.3pt;mso-position-horizontal-relative:page;mso-position-vertical-relative:paragraph;z-index:1336;mso-wrap-distance-left:0;mso-wrap-distance-right:0" coordorigin="5423,1845" coordsize="215,126">
            <v:shape style="position:absolute;left:5423;top:1845;width:94;height:126" coordorigin="5423,1845" coordsize="94,126" path="m5457,1845l5446,1851,5437,1862,5430,1871,5426,1881,5423,1893,5423,1907,5426,1934,5436,1954,5452,1966,5474,1971,5485,1970,5495,1967,5504,1962,5513,1956,5512,1955,5472,1955,5466,1954,5461,1952,5456,1949,5452,1945,5449,1940,5445,1934,5443,1925,5443,1911,5516,1911,5516,1897,5443,1897,5446,1881,5451,1869,5459,1862,5470,1860,5504,1860,5503,1858,5494,1850,5484,1846,5457,1845xm5506,1944l5498,1951,5489,1955,5512,1955,5506,1944xm5504,1860l5470,1860,5480,1860,5487,1864,5491,1871,5495,1876,5496,1885,5497,1897,5516,1897,5516,1893,5515,1884,5513,1876,5511,1869,5507,1863,5504,1860xe" filled="true" fillcolor="#646567" stroked="false">
              <v:path arrowok="t"/>
              <v:fill type="solid"/>
            </v:shape>
            <v:shape style="position:absolute;left:5548;top:1846;width:90;height:123" coordorigin="5548,1846" coordsize="90,123" path="m5566,1846l5548,1851,5550,1857,5552,1861,5552,1867,5552,1968,5570,1968,5570,1879,5575,1874,5580,1870,5586,1867,5591,1864,5570,1864,5570,1859,5569,1855,5568,1851,5566,1848,5566,1846,5566,1846xm5634,1862l5608,1862,5612,1864,5615,1867,5617,1869,5618,1871,5618,1873,5619,1876,5619,1879,5619,1968,5637,1968,5637,1872,5636,1868,5635,1863,5634,1862xm5606,1846l5597,1847,5588,1850,5579,1856,5570,1864,5591,1864,5592,1864,5597,1862,5634,1862,5629,1852,5620,1846,5606,1846xe" filled="true" fillcolor="#646567" stroked="false">
              <v:path arrowok="t"/>
              <v:fill type="solid"/>
            </v:shape>
            <w10:wrap type="topAndBottom"/>
          </v:group>
        </w:pict>
      </w:r>
      <w:r>
        <w:rPr/>
        <w:drawing>
          <wp:anchor distT="0" distB="0" distL="0" distR="0" allowOverlap="1" layoutInCell="1" locked="0" behindDoc="0" simplePos="0" relativeHeight="1360">
            <wp:simplePos x="0" y="0"/>
            <wp:positionH relativeFrom="page">
              <wp:posOffset>3638279</wp:posOffset>
            </wp:positionH>
            <wp:positionV relativeFrom="paragraph">
              <wp:posOffset>1140997</wp:posOffset>
            </wp:positionV>
            <wp:extent cx="483408" cy="112013"/>
            <wp:effectExtent l="0" t="0" r="0" b="0"/>
            <wp:wrapTopAndBottom/>
            <wp:docPr id="9" name="image37.png" descr=""/>
            <wp:cNvGraphicFramePr>
              <a:graphicFrameLocks noChangeAspect="1"/>
            </wp:cNvGraphicFramePr>
            <a:graphic>
              <a:graphicData uri="http://schemas.openxmlformats.org/drawingml/2006/picture">
                <pic:pic>
                  <pic:nvPicPr>
                    <pic:cNvPr id="10" name="image37.png"/>
                    <pic:cNvPicPr/>
                  </pic:nvPicPr>
                  <pic:blipFill>
                    <a:blip r:embed="rId46" cstate="print"/>
                    <a:stretch>
                      <a:fillRect/>
                    </a:stretch>
                  </pic:blipFill>
                  <pic:spPr>
                    <a:xfrm>
                      <a:off x="0" y="0"/>
                      <a:ext cx="483408" cy="112013"/>
                    </a:xfrm>
                    <a:prstGeom prst="rect">
                      <a:avLst/>
                    </a:prstGeom>
                  </pic:spPr>
                </pic:pic>
              </a:graphicData>
            </a:graphic>
          </wp:anchor>
        </w:drawing>
      </w:r>
      <w:r>
        <w:rPr/>
        <w:pict>
          <v:group style="position:absolute;margin-left:328.524994pt;margin-top:89.625pt;width:82.35pt;height:9pt;mso-position-horizontal-relative:page;mso-position-vertical-relative:paragraph;z-index:1384;mso-wrap-distance-left:0;mso-wrap-distance-right:0" coordorigin="6570,1793" coordsize="1647,180">
            <v:shape style="position:absolute;left:6570;top:1793;width:280;height:178" type="#_x0000_t75" stroked="false">
              <v:imagedata r:id="rId47" o:title=""/>
            </v:shape>
            <v:shape style="position:absolute;left:6883;top:1845;width:298;height:128" type="#_x0000_t75" stroked="false">
              <v:imagedata r:id="rId48" o:title=""/>
            </v:shape>
            <v:shape style="position:absolute;left:7212;top:1845;width:149;height:123" type="#_x0000_t75" stroked="false">
              <v:imagedata r:id="rId49" o:title=""/>
            </v:shape>
            <v:shape style="position:absolute;left:7396;top:1845;width:94;height:126" coordorigin="7396,1845" coordsize="94,126" path="m7431,1845l7420,1851,7410,1862,7404,1871,7400,1881,7397,1893,7396,1907,7400,1934,7410,1954,7426,1966,7448,1971,7459,1970,7469,1967,7478,1962,7487,1956,7486,1955,7446,1955,7440,1954,7435,1952,7430,1949,7426,1945,7423,1940,7419,1934,7417,1925,7417,1911,7490,1911,7490,1897,7417,1897,7420,1881,7425,1869,7433,1862,7444,1860,7478,1860,7476,1858,7468,1850,7458,1846,7431,1845xm7480,1944l7472,1951,7463,1955,7486,1955,7480,1944xm7478,1860l7444,1860,7454,1860,7461,1864,7465,1871,7468,1876,7470,1885,7470,1897,7490,1897,7489,1893,7489,1884,7487,1876,7485,1869,7481,1863,7478,1860xe" filled="true" fillcolor="#646567" stroked="false">
              <v:path arrowok="t"/>
              <v:fill type="solid"/>
            </v:shape>
            <v:shape style="position:absolute;left:7522;top:1797;width:456;height:176" type="#_x0000_t75" stroked="false">
              <v:imagedata r:id="rId50" o:title=""/>
            </v:shape>
            <v:shape style="position:absolute;left:8012;top:1844;width:205;height:129" type="#_x0000_t75" stroked="false">
              <v:imagedata r:id="rId51" o:title=""/>
            </v:shape>
            <w10:wrap type="topAndBottom"/>
          </v:group>
        </w:pict>
      </w:r>
      <w:r>
        <w:rPr/>
        <w:pict>
          <v:group style="position:absolute;margin-left:414.830505pt;margin-top:89.6362pt;width:11.25pt;height:8.9pt;mso-position-horizontal-relative:page;mso-position-vertical-relative:paragraph;z-index:1408;mso-wrap-distance-left:0;mso-wrap-distance-right:0" coordorigin="8297,1793" coordsize="225,178">
            <v:shape style="position:absolute;left:8297;top:1793;width:99;height:177" coordorigin="8297,1793" coordsize="99,177" path="m8335,1846l8328,1849,8321,1854,8310,1863,8303,1876,8298,1891,8297,1909,8300,1935,8309,1954,8309,1954,8323,1965,8344,1970,8357,1970,8367,1965,8374,1956,8393,1956,8392,1954,8334,1954,8326,1949,8321,1940,8318,1933,8316,1923,8316,1900,8317,1894,8318,1888,8319,1883,8321,1878,8324,1874,8329,1866,8336,1862,8392,1862,8392,1861,8374,1861,8367,1851,8356,1846,8335,1846xm8393,1956l8374,1956,8376,1963,8377,1967,8377,1968,8396,1968,8393,1962,8393,1956xm8392,1862l8359,1862,8368,1866,8374,1874,8374,1938,8371,1941,8367,1946,8363,1949,8360,1951,8357,1952,8353,1953,8349,1954,8334,1954,8392,1954,8392,1951,8392,1862xm8374,1793l8374,1854,8374,1861,8392,1861,8392,1796,8374,1793xe" filled="true" fillcolor="#646567" stroked="false">
              <v:path arrowok="t"/>
              <v:fill type="solid"/>
            </v:shape>
            <v:shape style="position:absolute;left:8428;top:1845;width:94;height:126" coordorigin="8428,1845" coordsize="94,126" path="m8462,1845l8451,1851,8442,1862,8435,1871,8431,1881,8428,1893,8428,1907,8431,1934,8441,1954,8457,1966,8479,1971,8490,1970,8500,1967,8509,1962,8518,1956,8517,1955,8477,1955,8471,1954,8466,1952,8461,1949,8457,1945,8454,1940,8450,1934,8448,1925,8448,1911,8521,1911,8521,1897,8448,1897,8451,1881,8456,1869,8464,1862,8475,1860,8509,1860,8508,1858,8499,1850,8489,1846,8462,1845xm8511,1944l8503,1951,8494,1955,8517,1955,8511,1944xm8509,1860l8475,1860,8485,1860,8492,1864,8496,1871,8500,1876,8501,1885,8502,1897,8521,1897,8521,1893,8520,1884,8518,1876,8516,1869,8512,1863,8509,1860xe" filled="true" fillcolor="#646567" stroked="false">
              <v:path arrowok="t"/>
              <v:fill type="solid"/>
            </v:shape>
            <w10:wrap type="topAndBottom"/>
          </v:group>
        </w:pict>
      </w:r>
      <w:r>
        <w:rPr/>
        <w:drawing>
          <wp:anchor distT="0" distB="0" distL="0" distR="0" allowOverlap="1" layoutInCell="1" locked="0" behindDoc="0" simplePos="0" relativeHeight="1432">
            <wp:simplePos x="0" y="0"/>
            <wp:positionH relativeFrom="page">
              <wp:posOffset>5462934</wp:posOffset>
            </wp:positionH>
            <wp:positionV relativeFrom="paragraph">
              <wp:posOffset>1170830</wp:posOffset>
            </wp:positionV>
            <wp:extent cx="424251" cy="82295"/>
            <wp:effectExtent l="0" t="0" r="0" b="0"/>
            <wp:wrapTopAndBottom/>
            <wp:docPr id="11" name="image43.png" descr=""/>
            <wp:cNvGraphicFramePr>
              <a:graphicFrameLocks noChangeAspect="1"/>
            </wp:cNvGraphicFramePr>
            <a:graphic>
              <a:graphicData uri="http://schemas.openxmlformats.org/drawingml/2006/picture">
                <pic:pic>
                  <pic:nvPicPr>
                    <pic:cNvPr id="12" name="image43.png"/>
                    <pic:cNvPicPr/>
                  </pic:nvPicPr>
                  <pic:blipFill>
                    <a:blip r:embed="rId52" cstate="print"/>
                    <a:stretch>
                      <a:fillRect/>
                    </a:stretch>
                  </pic:blipFill>
                  <pic:spPr>
                    <a:xfrm>
                      <a:off x="0" y="0"/>
                      <a:ext cx="424251" cy="82295"/>
                    </a:xfrm>
                    <a:prstGeom prst="rect">
                      <a:avLst/>
                    </a:prstGeom>
                  </pic:spPr>
                </pic:pic>
              </a:graphicData>
            </a:graphic>
          </wp:anchor>
        </w:drawing>
      </w:r>
      <w:r>
        <w:rPr/>
        <w:pict>
          <v:group style="position:absolute;margin-left:467.470612pt;margin-top:89.625pt;width:34.85pt;height:9pt;mso-position-horizontal-relative:page;mso-position-vertical-relative:paragraph;z-index:1456;mso-wrap-distance-left:0;mso-wrap-distance-right:0" coordorigin="9349,1793" coordsize="697,180">
            <v:shape style="position:absolute;left:9349;top:1845;width:96;height:128" coordorigin="9349,1845" coordsize="96,128" path="m9440,1955l9420,1955,9422,1964,9428,1969,9436,1973,9445,1959,9441,1957,9440,1955xm9411,1894l9384,1897,9365,1905,9354,1919,9349,1937,9349,1941,9350,1945,9352,1949,9353,1953,9355,1956,9358,1960,9363,1967,9373,1971,9399,1971,9410,1966,9418,1957,9376,1957,9370,1950,9369,1926,9372,1919,9379,1914,9385,1909,9395,1907,9436,1907,9437,1894,9419,1894,9411,1894xm9436,1907l9395,1907,9416,1907,9419,1907,9418,1938,9412,1951,9402,1957,9390,1957,9418,1957,9420,1955,9440,1955,9439,1954,9436,1946,9436,1941,9436,1937,9436,1930,9436,1907xm9433,1861l9407,1861,9412,1863,9415,1867,9417,1869,9418,1871,9419,1874,9419,1877,9419,1894,9437,1894,9437,1890,9437,1879,9437,1871,9434,1864,9433,1861xm9402,1845l9390,1846,9377,1849,9365,1854,9354,1861,9363,1875,9367,1871,9372,1868,9379,1865,9386,1862,9393,1861,9407,1861,9433,1861,9429,1852,9418,1846,9402,1845xe" filled="true" fillcolor="#646567" stroked="false">
              <v:path arrowok="t"/>
              <v:fill type="solid"/>
            </v:shape>
            <v:shape style="position:absolute;left:9476;top:1793;width:100;height:179" coordorigin="9476,1793" coordsize="100,179" path="m9561,1955l9497,1955,9501,1959,9506,1963,9517,1969,9523,1971,9543,1971,9554,1965,9561,1955xm9494,1792l9476,1796,9478,1796,9479,1804,9479,1821,9479,1950,9479,1953,9478,1962,9477,1965,9476,1968,9494,1968,9496,1964,9497,1960,9497,1955,9561,1955,9562,1954,9520,1954,9515,1953,9510,1950,9505,1948,9500,1944,9497,1940,9497,1878,9501,1874,9505,1870,9510,1867,9515,1864,9521,1863,9564,1863,9563,1862,9497,1862,9497,1861,9498,1821,9496,1802,9495,1793,9494,1792xm9564,1863l9536,1863,9543,1866,9553,1879,9555,1890,9555,1915,9554,1923,9553,1930,9551,1936,9549,1940,9547,1944,9545,1947,9542,1950,9538,1951,9534,1953,9530,1954,9562,1954,9563,1953,9568,1944,9572,1933,9574,1920,9575,1907,9572,1880,9564,1863xm9519,1846l9508,1851,9497,1862,9563,1862,9563,1862,9549,1850,9530,1846,9519,1846xe" filled="true" fillcolor="#646567" stroked="false">
              <v:path arrowok="t"/>
              <v:fill type="solid"/>
            </v:shape>
            <v:shape style="position:absolute;left:9606;top:1797;width:149;height:174" type="#_x0000_t75" stroked="false">
              <v:imagedata r:id="rId53" o:title=""/>
            </v:shape>
            <v:shape style="position:absolute;left:9788;top:1814;width:259;height:158" type="#_x0000_t75" stroked="false">
              <v:imagedata r:id="rId54" o:title=""/>
            </v:shape>
            <w10:wrap type="topAndBottom"/>
          </v:group>
        </w:pict>
      </w:r>
      <w:r>
        <w:rPr/>
        <w:pict>
          <v:group style="position:absolute;margin-left:506.476501pt;margin-top:92.267097pt;width:10.75pt;height:6.3pt;mso-position-horizontal-relative:page;mso-position-vertical-relative:paragraph;z-index:1480;mso-wrap-distance-left:0;mso-wrap-distance-right:0" coordorigin="10130,1845" coordsize="215,126">
            <v:shape style="position:absolute;left:10130;top:1845;width:94;height:126" coordorigin="10130,1845" coordsize="94,126" path="m10164,1845l10153,1851,10143,1862,10137,1871,10133,1881,10130,1893,10130,1907,10133,1934,10143,1954,10159,1966,10181,1971,10192,1970,10202,1967,10211,1962,10220,1956,10219,1955,10179,1955,10173,1954,10168,1952,10163,1949,10159,1945,10156,1940,10152,1934,10150,1925,10150,1911,10223,1911,10223,1897,10150,1897,10153,1881,10158,1869,10166,1862,10177,1860,10211,1860,10209,1858,10201,1850,10191,1846,10164,1845xm10213,1944l10205,1951,10196,1955,10219,1955,10213,1944xm10211,1860l10177,1860,10187,1860,10194,1864,10198,1871,10201,1876,10203,1885,10203,1897,10223,1897,10223,1893,10222,1884,10220,1876,10218,1869,10214,1863,10211,1860xe" filled="true" fillcolor="#646567" stroked="false">
              <v:path arrowok="t"/>
              <v:fill type="solid"/>
            </v:shape>
            <v:shape style="position:absolute;left:10255;top:1846;width:90;height:123" coordorigin="10255,1846" coordsize="90,123" path="m10273,1846l10255,1851,10257,1857,10259,1861,10259,1867,10259,1968,10277,1968,10277,1879,10281,1874,10287,1870,10293,1867,10298,1864,10277,1864,10277,1859,10276,1855,10275,1851,10273,1848,10273,1846,10273,1846xm10341,1862l10315,1862,10319,1864,10322,1867,10323,1869,10325,1871,10325,1873,10326,1876,10326,1879,10326,1968,10344,1968,10344,1872,10343,1868,10341,1863,10341,1862xm10313,1846l10304,1847,10295,1850,10286,1856,10277,1864,10298,1864,10299,1864,10304,1862,10341,1862,10336,1852,10327,1846,10313,1846xe" filled="true" fillcolor="#646567" stroked="false">
              <v:path arrowok="t"/>
              <v:fill type="solid"/>
            </v:shape>
            <w10:wrap type="topAndBottom"/>
          </v:group>
        </w:pict>
      </w:r>
    </w:p>
    <w:p>
      <w:pPr>
        <w:pStyle w:val="BodyText"/>
        <w:spacing w:before="12"/>
        <w:rPr>
          <w:rFonts w:ascii="Palatino Linotype"/>
          <w:b/>
          <w:sz w:val="5"/>
        </w:rPr>
      </w:pPr>
    </w:p>
    <w:p>
      <w:pPr>
        <w:pStyle w:val="BodyText"/>
        <w:spacing w:before="6"/>
        <w:rPr>
          <w:rFonts w:ascii="Palatino Linotype"/>
          <w:b/>
          <w:sz w:val="4"/>
        </w:rPr>
      </w:pPr>
    </w:p>
    <w:p>
      <w:pPr>
        <w:pStyle w:val="BodyText"/>
        <w:spacing w:before="8"/>
        <w:rPr>
          <w:rFonts w:ascii="Palatino Linotype"/>
          <w:b/>
          <w:sz w:val="4"/>
        </w:rPr>
      </w:pPr>
    </w:p>
    <w:p>
      <w:pPr>
        <w:pStyle w:val="BodyText"/>
        <w:ind w:left="6723"/>
        <w:rPr>
          <w:rFonts w:ascii="Palatino Linotype"/>
          <w:sz w:val="20"/>
        </w:rPr>
      </w:pPr>
      <w:r>
        <w:rPr>
          <w:rFonts w:ascii="Palatino Linotype"/>
          <w:sz w:val="20"/>
        </w:rPr>
        <w:pict>
          <v:group style="width:117.9pt;height:25.75pt;mso-position-horizontal-relative:char;mso-position-vertical-relative:line" coordorigin="0,0" coordsize="2358,515">
            <v:shape style="position:absolute;left:0;top:119;width:366;height:289" type="#_x0000_t75" stroked="false">
              <v:imagedata r:id="rId55" o:title=""/>
            </v:shape>
            <v:shape style="position:absolute;left:414;top:0;width:227;height:406" coordorigin="414,0" coordsize="227,406" path="m520,123l507,124,494,127,481,132,469,140,445,162,428,191,418,226,414,267,421,327,442,370,475,396,522,405,543,404,562,398,578,388,592,374,635,374,635,369,524,369,507,368,493,362,480,352,470,337,466,324,462,308,460,288,460,266,460,252,461,240,462,229,464,219,466,207,471,196,477,186,487,174,498,165,511,159,526,158,633,158,633,157,592,157,578,142,561,132,542,125,520,123xm635,374l592,374,595,391,597,401,598,402,641,402,637,388,635,374xm633,158l526,158,548,159,566,165,580,174,591,186,591,333,586,340,575,352,567,358,559,362,552,365,544,368,535,369,635,369,633,344,633,324,633,158xm592,0l592,140,592,153,592,157,633,157,633,7,592,0xe" filled="true" fillcolor="#6d6e71" stroked="false">
              <v:path arrowok="t"/>
              <v:fill type="solid"/>
            </v:shape>
            <v:shape style="position:absolute;left:697;top:121;width:220;height:292" type="#_x0000_t75" stroked="false">
              <v:imagedata r:id="rId56" o:title=""/>
            </v:shape>
            <v:shape style="position:absolute;left:973;top:2;width:78;height:406" coordorigin="973,2" coordsize="78,406" path="m1014,2l973,10,974,13,976,24,978,42,979,66,979,366,980,374,982,380,985,387,988,392,992,395,1000,403,1011,407,1032,407,1041,405,1050,401,1042,374,1030,374,1026,372,1022,364,1021,357,1021,66,1019,38,1017,18,1016,6,1014,2xm1041,373l1041,374,1039,374,1042,374,1041,373xe" filled="true" fillcolor="#6d6e71" stroked="false">
              <v:path arrowok="t"/>
              <v:fill type="solid"/>
            </v:shape>
            <v:shape style="position:absolute;left:1067;top:119;width:440;height:395" type="#_x0000_t75" stroked="false">
              <v:imagedata r:id="rId57" o:title=""/>
            </v:shape>
            <v:shape style="position:absolute;left:1549;top:335;width:72;height:75" coordorigin="1549,335" coordsize="72,75" path="m1584,335l1549,360,1549,382,1553,390,1560,397,1567,405,1575,409,1585,409,1595,409,1604,405,1610,397,1617,390,1621,382,1621,360,1617,352,1610,345,1603,338,1595,335,1584,335xe" filled="true" fillcolor="#6d6e71" stroked="false">
              <v:path arrowok="t"/>
              <v:fill type="solid"/>
            </v:shape>
            <v:shape style="position:absolute;left:1671;top:119;width:229;height:290" type="#_x0000_t75" stroked="false">
              <v:imagedata r:id="rId58" o:title=""/>
            </v:shape>
            <v:shape style="position:absolute;left:1959;top:119;width:399;height:384" type="#_x0000_t75" stroked="false">
              <v:imagedata r:id="rId59" o:title=""/>
            </v:shape>
          </v:group>
        </w:pict>
      </w:r>
      <w:r>
        <w:rPr>
          <w:rFonts w:ascii="Palatino Linotype"/>
          <w:sz w:val="20"/>
        </w:rPr>
      </w:r>
    </w:p>
    <w:p>
      <w:pPr>
        <w:tabs>
          <w:tab w:pos="6568" w:val="left" w:leader="none"/>
        </w:tabs>
        <w:spacing w:line="240" w:lineRule="auto"/>
        <w:ind w:left="433" w:right="0" w:firstLine="0"/>
        <w:rPr>
          <w:rFonts w:ascii="Palatino Linotype"/>
          <w:sz w:val="20"/>
        </w:rPr>
      </w:pPr>
      <w:r>
        <w:rPr>
          <w:rFonts w:ascii="Palatino Linotype"/>
          <w:position w:val="33"/>
          <w:sz w:val="20"/>
        </w:rPr>
        <w:drawing>
          <wp:inline distT="0" distB="0" distL="0" distR="0">
            <wp:extent cx="3079166" cy="420624"/>
            <wp:effectExtent l="0" t="0" r="0" b="0"/>
            <wp:docPr id="13" name="image51.png" descr=""/>
            <wp:cNvGraphicFramePr>
              <a:graphicFrameLocks noChangeAspect="1"/>
            </wp:cNvGraphicFramePr>
            <a:graphic>
              <a:graphicData uri="http://schemas.openxmlformats.org/drawingml/2006/picture">
                <pic:pic>
                  <pic:nvPicPr>
                    <pic:cNvPr id="14" name="image51.png"/>
                    <pic:cNvPicPr/>
                  </pic:nvPicPr>
                  <pic:blipFill>
                    <a:blip r:embed="rId60" cstate="print"/>
                    <a:stretch>
                      <a:fillRect/>
                    </a:stretch>
                  </pic:blipFill>
                  <pic:spPr>
                    <a:xfrm>
                      <a:off x="0" y="0"/>
                      <a:ext cx="3079166" cy="420624"/>
                    </a:xfrm>
                    <a:prstGeom prst="rect">
                      <a:avLst/>
                    </a:prstGeom>
                  </pic:spPr>
                </pic:pic>
              </a:graphicData>
            </a:graphic>
          </wp:inline>
        </w:drawing>
      </w:r>
      <w:r>
        <w:rPr>
          <w:rFonts w:ascii="Palatino Linotype"/>
          <w:position w:val="33"/>
          <w:sz w:val="20"/>
        </w:rPr>
      </w:r>
      <w:r>
        <w:rPr>
          <w:rFonts w:ascii="Palatino Linotype"/>
          <w:position w:val="33"/>
          <w:sz w:val="20"/>
        </w:rPr>
        <w:tab/>
      </w:r>
      <w:r>
        <w:rPr>
          <w:rFonts w:ascii="Palatino Linotype"/>
          <w:sz w:val="20"/>
        </w:rPr>
        <w:pict>
          <v:group style="width:132.4pt;height:45.8pt;mso-position-horizontal-relative:char;mso-position-vertical-relative:line" coordorigin="0,0" coordsize="2648,916">
            <v:shape style="position:absolute;left:121;top:82;width:227;height:295" type="#_x0000_t75" stroked="false">
              <v:imagedata r:id="rId61" o:title=""/>
            </v:shape>
            <v:shape style="position:absolute;left:417;top:88;width:247;height:300" type="#_x0000_t75" stroked="false">
              <v:imagedata r:id="rId62" o:title=""/>
            </v:shape>
            <v:shape style="position:absolute;left:722;top:88;width:247;height:300" type="#_x0000_t75" stroked="false">
              <v:imagedata r:id="rId62" o:title=""/>
            </v:shape>
            <v:shape style="position:absolute;left:1039;top:94;width:208;height:389" type="#_x0000_t75" stroked="false">
              <v:imagedata r:id="rId63" o:title=""/>
            </v:shape>
            <v:line style="position:absolute" from="1338,225" to="1443,225" stroked="true" strokeweight="2.168pt" strokecolor="#646567"/>
            <v:shape style="position:absolute;left:1513;top:82;width:227;height:295" type="#_x0000_t75" stroked="false">
              <v:imagedata r:id="rId64" o:title=""/>
            </v:shape>
            <v:shape style="position:absolute;left:1809;top:88;width:247;height:300" type="#_x0000_t75" stroked="false">
              <v:imagedata r:id="rId62" o:title=""/>
            </v:shape>
            <v:shape style="position:absolute;left:2114;top:89;width:179;height:289" type="#_x0000_t75" stroked="false">
              <v:imagedata r:id="rId65" o:title=""/>
            </v:shape>
            <v:shape style="position:absolute;left:2348;top:89;width:179;height:289" type="#_x0000_t75" stroked="false">
              <v:imagedata r:id="rId65" o:title=""/>
            </v:shape>
            <v:line style="position:absolute" from="1321,556" to="1321,910" stroked="true" strokeweight="0pt" strokecolor="#cbcdcf"/>
            <v:line style="position:absolute" from="1321,556" to="1321,910" stroked="true" strokeweight=".5pt" strokecolor="#cbcdcf"/>
            <v:shape style="position:absolute;left:10;top:10;width:2628;height:547" coordorigin="10,10" coordsize="2628,547" path="m2632,403l2638,492,2626,538,2584,554,2500,557,10,557,10,10,2632,10,2632,403xe" filled="false" stroked="true" strokeweight="1pt" strokecolor="#cbcdcf">
              <v:path arrowok="t"/>
            </v:shape>
          </v:group>
        </w:pict>
      </w:r>
      <w:r>
        <w:rPr>
          <w:rFonts w:ascii="Palatino Linotype"/>
          <w:sz w:val="20"/>
        </w:rPr>
      </w:r>
    </w:p>
    <w:p>
      <w:pPr>
        <w:pStyle w:val="BodyText"/>
        <w:spacing w:before="10"/>
        <w:rPr>
          <w:rFonts w:ascii="Palatino Linotype"/>
          <w:b/>
          <w:sz w:val="7"/>
        </w:rPr>
      </w:pPr>
    </w:p>
    <w:p>
      <w:pPr>
        <w:spacing w:line="255" w:lineRule="exact" w:before="39"/>
        <w:ind w:left="4628" w:right="1096" w:firstLine="0"/>
        <w:jc w:val="center"/>
        <w:rPr>
          <w:rFonts w:ascii="Palatino Linotype" w:hAnsi="Palatino Linotype"/>
          <w:sz w:val="20"/>
        </w:rPr>
      </w:pPr>
      <w:r>
        <w:rPr>
          <w:rFonts w:ascii="Palatino Linotype" w:hAnsi="Palatino Linotype"/>
          <w:color w:val="636466"/>
          <w:sz w:val="20"/>
        </w:rPr>
        <w:t>Jwaw Novoıa-Caemowa </w:t>
      </w:r>
      <w:r>
        <w:rPr>
          <w:rFonts w:ascii="Palatino Linotype" w:hAnsi="Palatino Linotype"/>
          <w:color w:val="939598"/>
          <w:sz w:val="20"/>
        </w:rPr>
        <w:t>• </w:t>
      </w:r>
      <w:r>
        <w:rPr>
          <w:rFonts w:ascii="Palatino Linotype" w:hAnsi="Palatino Linotype"/>
          <w:color w:val="636466"/>
          <w:sz w:val="20"/>
        </w:rPr>
        <w:t>Feawcısco Faæ›ıa-B›ewaı</w:t>
      </w:r>
    </w:p>
    <w:p>
      <w:pPr>
        <w:spacing w:line="240" w:lineRule="exact" w:before="3"/>
        <w:ind w:left="4630" w:right="1096" w:firstLine="0"/>
        <w:jc w:val="center"/>
        <w:rPr>
          <w:rFonts w:ascii="Palatino Linotype" w:hAnsi="Palatino Linotype"/>
          <w:sz w:val="20"/>
        </w:rPr>
      </w:pPr>
      <w:r>
        <w:rPr>
          <w:rFonts w:ascii="Palatino Linotype" w:hAnsi="Palatino Linotype"/>
          <w:color w:val="636466"/>
          <w:sz w:val="20"/>
        </w:rPr>
        <w:t>Maeía T›e›sa L›D›2ma-Eıı2owDo </w:t>
      </w:r>
      <w:r>
        <w:rPr>
          <w:rFonts w:ascii="Palatino Linotype" w:hAnsi="Palatino Linotype"/>
          <w:color w:val="939598"/>
          <w:sz w:val="20"/>
        </w:rPr>
        <w:t>• </w:t>
      </w:r>
      <w:r>
        <w:rPr>
          <w:rFonts w:ascii="Palatino Linotype" w:hAnsi="Palatino Linotype"/>
          <w:color w:val="636466"/>
          <w:sz w:val="20"/>
        </w:rPr>
        <w:t>Na+ı›ııv Aı›5awDea Maeíw-Gow2áı›2 Rosaeıo Ros›ı-Saıa2ae </w:t>
      </w:r>
      <w:r>
        <w:rPr>
          <w:rFonts w:ascii="Palatino Linotype" w:hAnsi="Palatino Linotype"/>
          <w:color w:val="939598"/>
          <w:sz w:val="20"/>
        </w:rPr>
        <w:t>• </w:t>
      </w:r>
      <w:r>
        <w:rPr>
          <w:rFonts w:ascii="Palatino Linotype" w:hAnsi="Palatino Linotype"/>
          <w:color w:val="636466"/>
          <w:sz w:val="20"/>
        </w:rPr>
        <w:t>EDwaeDo AswaDo-Lóe›2</w:t>
      </w:r>
    </w:p>
    <w:p>
      <w:pPr>
        <w:spacing w:line="252" w:lineRule="exact" w:before="0"/>
        <w:ind w:left="4628" w:right="1096" w:firstLine="0"/>
        <w:jc w:val="center"/>
        <w:rPr>
          <w:rFonts w:ascii="Palatino Linotype" w:hAnsi="Palatino Linotype"/>
          <w:sz w:val="20"/>
        </w:rPr>
      </w:pPr>
      <w:r>
        <w:rPr/>
        <w:pict>
          <v:group style="position:absolute;margin-left:394.205109pt;margin-top:21.200624pt;width:.5pt;height:23.2pt;mso-position-horizontal-relative:page;mso-position-vertical-relative:paragraph;z-index:-389872" coordorigin="7884,424" coordsize="10,464">
            <v:line style="position:absolute" from="7889,429" to="7889,879" stroked="true" strokeweight="0pt" strokecolor="#cbcdcf"/>
            <v:line style="position:absolute" from="7889,429" to="7889,883" stroked="true" strokeweight=".5pt" strokecolor="#cbcdcf"/>
            <w10:wrap type="none"/>
          </v:group>
        </w:pict>
      </w:r>
      <w:r>
        <w:rPr>
          <w:rFonts w:ascii="Palatino Linotype" w:hAnsi="Palatino Linotype"/>
          <w:color w:val="636466"/>
          <w:sz w:val="20"/>
        </w:rPr>
        <w:t>Aeıawwa  B›c›eeıı-Gaecía  </w:t>
      </w:r>
      <w:r>
        <w:rPr>
          <w:rFonts w:ascii="Palatino Linotype" w:hAnsi="Palatino Linotype"/>
          <w:color w:val="939598"/>
          <w:sz w:val="20"/>
        </w:rPr>
        <w:t>•  </w:t>
      </w:r>
      <w:r>
        <w:rPr>
          <w:rFonts w:ascii="Palatino Linotype" w:hAnsi="Palatino Linotype"/>
          <w:color w:val="636466"/>
          <w:sz w:val="20"/>
        </w:rPr>
        <w:t>Mısw›ı L›aı-Aeeıoıa</w:t>
      </w:r>
    </w:p>
    <w:p>
      <w:pPr>
        <w:spacing w:after="0" w:line="252" w:lineRule="exact"/>
        <w:jc w:val="center"/>
        <w:rPr>
          <w:rFonts w:ascii="Palatino Linotype" w:hAnsi="Palatino Linotype"/>
          <w:sz w:val="20"/>
        </w:rPr>
        <w:sectPr>
          <w:footerReference w:type="default" r:id="rId38"/>
          <w:pgSz w:w="12240" w:h="15840"/>
          <w:pgMar w:footer="0" w:header="0" w:top="1500" w:bottom="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3"/>
        </w:rPr>
      </w:pPr>
    </w:p>
    <w:p>
      <w:pPr>
        <w:pStyle w:val="BodyText"/>
        <w:spacing w:before="17"/>
        <w:ind w:left="706" w:right="3472"/>
      </w:pPr>
      <w:r>
        <w:rPr>
          <w:color w:val="414042"/>
          <w:w w:val="105"/>
        </w:rPr>
        <w:t>Primera edición, octubre </w:t>
      </w:r>
      <w:r>
        <w:rPr>
          <w:color w:val="58595B"/>
          <w:w w:val="105"/>
        </w:rPr>
        <w:t>2013</w:t>
      </w:r>
    </w:p>
    <w:p>
      <w:pPr>
        <w:pStyle w:val="BodyText"/>
        <w:spacing w:before="10"/>
        <w:rPr>
          <w:sz w:val="19"/>
        </w:rPr>
      </w:pPr>
    </w:p>
    <w:p>
      <w:pPr>
        <w:spacing w:after="0"/>
        <w:rPr>
          <w:sz w:val="19"/>
        </w:rPr>
        <w:sectPr>
          <w:footerReference w:type="even" r:id="rId66"/>
          <w:pgSz w:w="12240" w:h="15840"/>
          <w:pgMar w:footer="0" w:header="0" w:top="1500" w:bottom="280" w:left="1720" w:right="1720"/>
        </w:sectPr>
      </w:pPr>
    </w:p>
    <w:p>
      <w:pPr>
        <w:spacing w:line="297" w:lineRule="auto" w:before="40"/>
        <w:ind w:left="706" w:right="0" w:firstLine="0"/>
        <w:jc w:val="left"/>
        <w:rPr>
          <w:sz w:val="16"/>
        </w:rPr>
      </w:pPr>
      <w:r>
        <w:rPr>
          <w:color w:val="414042"/>
          <w:w w:val="105"/>
          <w:sz w:val="16"/>
        </w:rPr>
        <w:t>Universidad Autónoma de Nuevo León Av. Universidad s/n, Ciudad Universitaria</w:t>
      </w:r>
    </w:p>
    <w:p>
      <w:pPr>
        <w:spacing w:before="12"/>
        <w:ind w:left="706" w:right="0" w:firstLine="0"/>
        <w:jc w:val="left"/>
        <w:rPr>
          <w:sz w:val="16"/>
        </w:rPr>
      </w:pPr>
      <w:r>
        <w:rPr>
          <w:color w:val="414042"/>
          <w:sz w:val="16"/>
        </w:rPr>
        <w:t>C.P. 66450, tel. (0181) 83294000</w:t>
      </w:r>
    </w:p>
    <w:p>
      <w:pPr>
        <w:spacing w:line="297" w:lineRule="auto" w:before="50"/>
        <w:ind w:left="706" w:right="218" w:firstLine="0"/>
        <w:jc w:val="left"/>
        <w:rPr>
          <w:sz w:val="16"/>
        </w:rPr>
      </w:pPr>
      <w:r>
        <w:rPr>
          <w:color w:val="414042"/>
          <w:w w:val="105"/>
          <w:sz w:val="16"/>
        </w:rPr>
        <w:t>San Nicolás de los Garza, Monterrey, Nuevo León</w:t>
      </w:r>
    </w:p>
    <w:p>
      <w:pPr>
        <w:pStyle w:val="BodyText"/>
        <w:rPr>
          <w:sz w:val="16"/>
        </w:rPr>
      </w:pPr>
    </w:p>
    <w:p>
      <w:pPr>
        <w:pStyle w:val="BodyText"/>
        <w:rPr>
          <w:sz w:val="16"/>
        </w:rPr>
      </w:pPr>
    </w:p>
    <w:p>
      <w:pPr>
        <w:spacing w:line="297" w:lineRule="auto" w:before="113"/>
        <w:ind w:left="706" w:right="218" w:firstLine="0"/>
        <w:jc w:val="left"/>
        <w:rPr>
          <w:sz w:val="16"/>
        </w:rPr>
      </w:pPr>
      <w:r>
        <w:rPr>
          <w:color w:val="414042"/>
          <w:w w:val="105"/>
          <w:sz w:val="16"/>
        </w:rPr>
        <w:t>Universidad Autónoma del Estado de México</w:t>
      </w:r>
    </w:p>
    <w:p>
      <w:pPr>
        <w:spacing w:line="297" w:lineRule="auto" w:before="12"/>
        <w:ind w:left="706" w:right="0" w:firstLine="0"/>
        <w:jc w:val="left"/>
        <w:rPr>
          <w:sz w:val="16"/>
        </w:rPr>
      </w:pPr>
      <w:r>
        <w:rPr>
          <w:color w:val="414042"/>
          <w:w w:val="105"/>
          <w:sz w:val="16"/>
        </w:rPr>
        <w:t>Instituto Literario Nº 100, Col. Centro c.p. 50000, tel.: (01 722) 226 23 00</w:t>
      </w:r>
    </w:p>
    <w:p>
      <w:pPr>
        <w:spacing w:before="12"/>
        <w:ind w:left="706" w:right="0" w:firstLine="0"/>
        <w:jc w:val="left"/>
        <w:rPr>
          <w:sz w:val="16"/>
        </w:rPr>
      </w:pPr>
      <w:r>
        <w:rPr>
          <w:color w:val="414042"/>
          <w:w w:val="105"/>
          <w:sz w:val="16"/>
        </w:rPr>
        <w:t>Toluca, Estado de México</w:t>
      </w:r>
    </w:p>
    <w:p>
      <w:pPr>
        <w:spacing w:line="297" w:lineRule="auto" w:before="40"/>
        <w:ind w:left="706" w:right="2783" w:firstLine="0"/>
        <w:jc w:val="left"/>
        <w:rPr>
          <w:sz w:val="16"/>
        </w:rPr>
      </w:pPr>
      <w:r>
        <w:rPr/>
        <w:br w:type="column"/>
      </w:r>
      <w:r>
        <w:rPr>
          <w:color w:val="414042"/>
          <w:w w:val="105"/>
          <w:sz w:val="16"/>
        </w:rPr>
        <w:t>Laboratorio de Cienciometría Redalyc-Fractal</w:t>
      </w:r>
    </w:p>
    <w:p>
      <w:pPr>
        <w:spacing w:line="297" w:lineRule="auto" w:before="12"/>
        <w:ind w:left="706" w:right="3231" w:firstLine="0"/>
        <w:jc w:val="left"/>
        <w:rPr>
          <w:sz w:val="16"/>
        </w:rPr>
      </w:pPr>
      <w:r>
        <w:rPr>
          <w:color w:val="414042"/>
          <w:w w:val="105"/>
          <w:sz w:val="16"/>
        </w:rPr>
        <w:t>Edificio R, fcpys Cerro de Coatepec</w:t>
      </w:r>
      <w:r>
        <w:rPr>
          <w:color w:val="414042"/>
          <w:spacing w:val="22"/>
          <w:w w:val="105"/>
          <w:sz w:val="16"/>
        </w:rPr>
        <w:t> </w:t>
      </w:r>
      <w:r>
        <w:rPr>
          <w:color w:val="414042"/>
          <w:w w:val="105"/>
          <w:sz w:val="16"/>
        </w:rPr>
        <w:t>s/n,</w:t>
      </w:r>
    </w:p>
    <w:p>
      <w:pPr>
        <w:spacing w:before="12"/>
        <w:ind w:left="706" w:right="2783" w:firstLine="0"/>
        <w:jc w:val="left"/>
        <w:rPr>
          <w:sz w:val="16"/>
        </w:rPr>
      </w:pPr>
      <w:r>
        <w:rPr>
          <w:color w:val="414042"/>
          <w:w w:val="105"/>
          <w:sz w:val="16"/>
        </w:rPr>
        <w:t>Ciudad Universitaria</w:t>
      </w:r>
    </w:p>
    <w:p>
      <w:pPr>
        <w:spacing w:before="50"/>
        <w:ind w:left="706" w:right="0" w:firstLine="0"/>
        <w:jc w:val="left"/>
        <w:rPr>
          <w:sz w:val="16"/>
        </w:rPr>
      </w:pPr>
      <w:r>
        <w:rPr>
          <w:color w:val="414042"/>
          <w:sz w:val="16"/>
        </w:rPr>
        <w:t>c.p. 50100, tel.: (01 722) 215 83 70</w:t>
      </w:r>
    </w:p>
    <w:p>
      <w:pPr>
        <w:spacing w:before="50"/>
        <w:ind w:left="706" w:right="2783" w:firstLine="0"/>
        <w:jc w:val="left"/>
        <w:rPr>
          <w:sz w:val="16"/>
        </w:rPr>
      </w:pPr>
      <w:r>
        <w:rPr>
          <w:color w:val="414042"/>
          <w:w w:val="105"/>
          <w:sz w:val="16"/>
        </w:rPr>
        <w:t>Toluca, Estado de México</w:t>
      </w:r>
    </w:p>
    <w:p>
      <w:pPr>
        <w:spacing w:after="0"/>
        <w:jc w:val="left"/>
        <w:rPr>
          <w:sz w:val="16"/>
        </w:rPr>
        <w:sectPr>
          <w:type w:val="continuous"/>
          <w:pgSz w:w="12240" w:h="15840"/>
          <w:pgMar w:top="1500" w:bottom="280" w:left="1720" w:right="1720"/>
          <w:cols w:num="2" w:equalWidth="0">
            <w:col w:w="3245" w:space="135"/>
            <w:col w:w="5420"/>
          </w:cols>
        </w:sectPr>
      </w:pPr>
    </w:p>
    <w:p>
      <w:pPr>
        <w:pStyle w:val="BodyText"/>
        <w:spacing w:before="10"/>
        <w:rPr>
          <w:sz w:val="17"/>
        </w:rPr>
      </w:pPr>
    </w:p>
    <w:p>
      <w:pPr>
        <w:spacing w:line="260" w:lineRule="exact" w:before="47"/>
        <w:ind w:left="706" w:right="3472" w:firstLine="0"/>
        <w:jc w:val="left"/>
        <w:rPr>
          <w:sz w:val="21"/>
        </w:rPr>
      </w:pPr>
      <w:r>
        <w:rPr>
          <w:color w:val="414042"/>
          <w:w w:val="110"/>
          <w:sz w:val="21"/>
        </w:rPr>
        <w:t>Correo-e: </w:t>
      </w:r>
      <w:hyperlink r:id="rId67">
        <w:r>
          <w:rPr>
            <w:color w:val="414042"/>
            <w:w w:val="110"/>
            <w:sz w:val="21"/>
          </w:rPr>
          <w:t>labcrf@redalyc.org</w:t>
        </w:r>
      </w:hyperlink>
      <w:r>
        <w:rPr>
          <w:color w:val="414042"/>
          <w:w w:val="110"/>
          <w:sz w:val="21"/>
        </w:rPr>
        <w:t> </w:t>
      </w:r>
      <w:hyperlink r:id="rId68">
        <w:r>
          <w:rPr>
            <w:color w:val="414042"/>
            <w:w w:val="110"/>
            <w:sz w:val="21"/>
          </w:rPr>
          <w:t>www.redalycfractal.org</w:t>
        </w:r>
      </w:hyperlink>
    </w:p>
    <w:p>
      <w:pPr>
        <w:pStyle w:val="BodyText"/>
        <w:spacing w:before="1"/>
        <w:rPr>
          <w:sz w:val="17"/>
        </w:rPr>
      </w:pPr>
    </w:p>
    <w:p>
      <w:pPr>
        <w:spacing w:line="285" w:lineRule="exact" w:before="0"/>
        <w:ind w:left="2238" w:right="688" w:firstLine="0"/>
        <w:jc w:val="left"/>
        <w:rPr>
          <w:rFonts w:ascii="Palatino Linotype" w:hAnsi="Palatino Linotype"/>
          <w:i/>
          <w:sz w:val="22"/>
        </w:rPr>
      </w:pPr>
      <w:r>
        <w:rPr/>
        <w:drawing>
          <wp:anchor distT="0" distB="0" distL="0" distR="0" allowOverlap="1" layoutInCell="1" locked="0" behindDoc="1" simplePos="0" relativeHeight="268045607">
            <wp:simplePos x="0" y="0"/>
            <wp:positionH relativeFrom="page">
              <wp:posOffset>1540933</wp:posOffset>
            </wp:positionH>
            <wp:positionV relativeFrom="paragraph">
              <wp:posOffset>39079</wp:posOffset>
            </wp:positionV>
            <wp:extent cx="896679" cy="313727"/>
            <wp:effectExtent l="0" t="0" r="0" b="0"/>
            <wp:wrapNone/>
            <wp:docPr id="15" name="image57.png" descr=""/>
            <wp:cNvGraphicFramePr>
              <a:graphicFrameLocks noChangeAspect="1"/>
            </wp:cNvGraphicFramePr>
            <a:graphic>
              <a:graphicData uri="http://schemas.openxmlformats.org/drawingml/2006/picture">
                <pic:pic>
                  <pic:nvPicPr>
                    <pic:cNvPr id="16" name="image57.png"/>
                    <pic:cNvPicPr/>
                  </pic:nvPicPr>
                  <pic:blipFill>
                    <a:blip r:embed="rId69" cstate="print"/>
                    <a:stretch>
                      <a:fillRect/>
                    </a:stretch>
                  </pic:blipFill>
                  <pic:spPr>
                    <a:xfrm>
                      <a:off x="0" y="0"/>
                      <a:ext cx="896679" cy="313727"/>
                    </a:xfrm>
                    <a:prstGeom prst="rect">
                      <a:avLst/>
                    </a:prstGeom>
                  </pic:spPr>
                </pic:pic>
              </a:graphicData>
            </a:graphic>
          </wp:anchor>
        </w:drawing>
      </w:r>
      <w:r>
        <w:rPr>
          <w:color w:val="414042"/>
          <w:sz w:val="22"/>
        </w:rPr>
        <w:t>Este documento está bajo una licencia </w:t>
      </w:r>
      <w:r>
        <w:rPr>
          <w:rFonts w:ascii="Palatino Linotype" w:hAnsi="Palatino Linotype"/>
          <w:i/>
          <w:color w:val="808285"/>
          <w:sz w:val="22"/>
        </w:rPr>
        <w:t>Creative    Commons</w:t>
      </w:r>
    </w:p>
    <w:p>
      <w:pPr>
        <w:pStyle w:val="BodyText"/>
        <w:spacing w:line="260" w:lineRule="exact" w:before="11"/>
        <w:ind w:left="706" w:right="1671" w:firstLine="1532"/>
        <w:jc w:val="both"/>
      </w:pPr>
      <w:r>
        <w:rPr>
          <w:color w:val="414042"/>
          <w:spacing w:val="-8"/>
          <w:w w:val="105"/>
        </w:rPr>
        <w:t>by-nc-nd </w:t>
      </w:r>
      <w:r>
        <w:rPr>
          <w:color w:val="414042"/>
          <w:spacing w:val="-7"/>
          <w:w w:val="105"/>
        </w:rPr>
        <w:t>2.5 </w:t>
      </w:r>
      <w:r>
        <w:rPr>
          <w:color w:val="414042"/>
          <w:spacing w:val="-5"/>
          <w:w w:val="105"/>
        </w:rPr>
        <w:t>México, puede </w:t>
      </w:r>
      <w:r>
        <w:rPr>
          <w:color w:val="414042"/>
          <w:spacing w:val="-4"/>
          <w:w w:val="105"/>
        </w:rPr>
        <w:t>ser </w:t>
      </w:r>
      <w:r>
        <w:rPr>
          <w:color w:val="414042"/>
          <w:spacing w:val="-3"/>
          <w:w w:val="105"/>
        </w:rPr>
        <w:t>utilizado </w:t>
      </w:r>
      <w:r>
        <w:rPr>
          <w:color w:val="414042"/>
          <w:spacing w:val="-4"/>
          <w:w w:val="105"/>
        </w:rPr>
        <w:t>con </w:t>
      </w:r>
      <w:r>
        <w:rPr>
          <w:color w:val="414042"/>
          <w:w w:val="105"/>
        </w:rPr>
        <w:t>fines </w:t>
      </w:r>
      <w:r>
        <w:rPr>
          <w:color w:val="414042"/>
          <w:spacing w:val="-5"/>
          <w:w w:val="105"/>
        </w:rPr>
        <w:t>educa- </w:t>
      </w:r>
      <w:r>
        <w:rPr>
          <w:color w:val="414042"/>
          <w:spacing w:val="-4"/>
          <w:w w:val="105"/>
        </w:rPr>
        <w:t>tivos, </w:t>
      </w:r>
      <w:r>
        <w:rPr>
          <w:color w:val="414042"/>
          <w:spacing w:val="-5"/>
          <w:w w:val="105"/>
        </w:rPr>
        <w:t>informativos </w:t>
      </w:r>
      <w:r>
        <w:rPr>
          <w:color w:val="414042"/>
          <w:w w:val="105"/>
        </w:rPr>
        <w:t>o </w:t>
      </w:r>
      <w:r>
        <w:rPr>
          <w:color w:val="414042"/>
          <w:spacing w:val="-3"/>
          <w:w w:val="105"/>
        </w:rPr>
        <w:t>culturales, </w:t>
      </w:r>
      <w:r>
        <w:rPr>
          <w:color w:val="414042"/>
          <w:spacing w:val="-6"/>
          <w:w w:val="105"/>
        </w:rPr>
        <w:t>siempre </w:t>
      </w:r>
      <w:r>
        <w:rPr>
          <w:color w:val="414042"/>
          <w:spacing w:val="-5"/>
          <w:w w:val="105"/>
        </w:rPr>
        <w:t>que </w:t>
      </w:r>
      <w:r>
        <w:rPr>
          <w:color w:val="414042"/>
          <w:w w:val="105"/>
        </w:rPr>
        <w:t>se </w:t>
      </w:r>
      <w:r>
        <w:rPr>
          <w:color w:val="414042"/>
          <w:spacing w:val="-4"/>
          <w:w w:val="105"/>
        </w:rPr>
        <w:t>cite </w:t>
      </w:r>
      <w:r>
        <w:rPr>
          <w:color w:val="414042"/>
          <w:w w:val="105"/>
        </w:rPr>
        <w:t>la </w:t>
      </w:r>
      <w:r>
        <w:rPr>
          <w:color w:val="414042"/>
          <w:spacing w:val="-5"/>
          <w:w w:val="105"/>
        </w:rPr>
        <w:t>fuente </w:t>
      </w:r>
      <w:r>
        <w:rPr>
          <w:color w:val="414042"/>
          <w:w w:val="105"/>
        </w:rPr>
        <w:t>y </w:t>
      </w:r>
      <w:r>
        <w:rPr>
          <w:color w:val="414042"/>
          <w:spacing w:val="-4"/>
          <w:w w:val="105"/>
        </w:rPr>
        <w:t>no </w:t>
      </w:r>
      <w:r>
        <w:rPr>
          <w:color w:val="414042"/>
          <w:w w:val="105"/>
        </w:rPr>
        <w:t>se </w:t>
      </w:r>
      <w:r>
        <w:rPr>
          <w:color w:val="414042"/>
          <w:spacing w:val="-6"/>
          <w:w w:val="105"/>
        </w:rPr>
        <w:t>comer- </w:t>
      </w:r>
      <w:r>
        <w:rPr>
          <w:color w:val="414042"/>
          <w:spacing w:val="-3"/>
          <w:w w:val="105"/>
        </w:rPr>
        <w:t>cialice</w:t>
      </w:r>
      <w:r>
        <w:rPr>
          <w:color w:val="414042"/>
          <w:spacing w:val="-9"/>
          <w:w w:val="105"/>
        </w:rPr>
        <w:t> </w:t>
      </w:r>
      <w:r>
        <w:rPr>
          <w:color w:val="414042"/>
          <w:spacing w:val="-4"/>
          <w:w w:val="105"/>
        </w:rPr>
        <w:t>con</w:t>
      </w:r>
      <w:r>
        <w:rPr>
          <w:color w:val="414042"/>
          <w:spacing w:val="-9"/>
          <w:w w:val="105"/>
        </w:rPr>
        <w:t> </w:t>
      </w:r>
      <w:r>
        <w:rPr>
          <w:color w:val="414042"/>
          <w:spacing w:val="-3"/>
          <w:w w:val="105"/>
        </w:rPr>
        <w:t>sus</w:t>
      </w:r>
      <w:r>
        <w:rPr>
          <w:color w:val="414042"/>
          <w:spacing w:val="-9"/>
          <w:w w:val="105"/>
        </w:rPr>
        <w:t> </w:t>
      </w:r>
      <w:r>
        <w:rPr>
          <w:color w:val="414042"/>
          <w:spacing w:val="-5"/>
          <w:w w:val="105"/>
        </w:rPr>
        <w:t>contenidos.</w:t>
      </w:r>
      <w:r>
        <w:rPr>
          <w:color w:val="414042"/>
          <w:spacing w:val="-9"/>
          <w:w w:val="105"/>
        </w:rPr>
        <w:t> </w:t>
      </w:r>
      <w:r>
        <w:rPr>
          <w:color w:val="414042"/>
          <w:spacing w:val="-5"/>
          <w:w w:val="105"/>
        </w:rPr>
        <w:t>Disponible</w:t>
      </w:r>
      <w:r>
        <w:rPr>
          <w:color w:val="414042"/>
          <w:spacing w:val="-9"/>
          <w:w w:val="105"/>
        </w:rPr>
        <w:t> </w:t>
      </w:r>
      <w:r>
        <w:rPr>
          <w:color w:val="414042"/>
          <w:w w:val="105"/>
        </w:rPr>
        <w:t>para</w:t>
      </w:r>
      <w:r>
        <w:rPr>
          <w:color w:val="414042"/>
          <w:spacing w:val="-9"/>
          <w:w w:val="105"/>
        </w:rPr>
        <w:t> </w:t>
      </w:r>
      <w:r>
        <w:rPr>
          <w:color w:val="414042"/>
          <w:spacing w:val="-3"/>
          <w:w w:val="105"/>
        </w:rPr>
        <w:t>su</w:t>
      </w:r>
      <w:r>
        <w:rPr>
          <w:color w:val="414042"/>
          <w:spacing w:val="-9"/>
          <w:w w:val="105"/>
        </w:rPr>
        <w:t> </w:t>
      </w:r>
      <w:r>
        <w:rPr>
          <w:color w:val="414042"/>
          <w:spacing w:val="-4"/>
          <w:w w:val="105"/>
        </w:rPr>
        <w:t>descarga</w:t>
      </w:r>
      <w:r>
        <w:rPr>
          <w:color w:val="414042"/>
          <w:spacing w:val="-9"/>
          <w:w w:val="105"/>
        </w:rPr>
        <w:t> </w:t>
      </w:r>
      <w:r>
        <w:rPr>
          <w:color w:val="414042"/>
          <w:spacing w:val="-3"/>
          <w:w w:val="105"/>
        </w:rPr>
        <w:t>en</w:t>
      </w:r>
      <w:r>
        <w:rPr>
          <w:color w:val="414042"/>
          <w:spacing w:val="-9"/>
          <w:w w:val="105"/>
        </w:rPr>
        <w:t> </w:t>
      </w:r>
      <w:r>
        <w:rPr>
          <w:color w:val="414042"/>
          <w:spacing w:val="-4"/>
          <w:w w:val="105"/>
        </w:rPr>
        <w:t>acceso</w:t>
      </w:r>
      <w:r>
        <w:rPr>
          <w:color w:val="414042"/>
          <w:spacing w:val="-9"/>
          <w:w w:val="105"/>
        </w:rPr>
        <w:t> </w:t>
      </w:r>
      <w:r>
        <w:rPr>
          <w:color w:val="414042"/>
          <w:spacing w:val="-5"/>
          <w:w w:val="105"/>
        </w:rPr>
        <w:t>abierto</w:t>
      </w:r>
      <w:r>
        <w:rPr>
          <w:color w:val="414042"/>
          <w:spacing w:val="-9"/>
          <w:w w:val="105"/>
        </w:rPr>
        <w:t> </w:t>
      </w:r>
      <w:r>
        <w:rPr>
          <w:color w:val="414042"/>
          <w:spacing w:val="-4"/>
          <w:w w:val="105"/>
        </w:rPr>
        <w:t>en: </w:t>
      </w:r>
      <w:hyperlink r:id="rId68">
        <w:r>
          <w:rPr>
            <w:color w:val="414042"/>
            <w:spacing w:val="-4"/>
            <w:w w:val="105"/>
          </w:rPr>
          <w:t>www.redalycfractal.org</w:t>
        </w:r>
      </w:hyperlink>
    </w:p>
    <w:p>
      <w:pPr>
        <w:pStyle w:val="BodyText"/>
        <w:spacing w:before="12"/>
        <w:rPr>
          <w:sz w:val="17"/>
        </w:rPr>
      </w:pPr>
    </w:p>
    <w:p>
      <w:pPr>
        <w:spacing w:before="0"/>
        <w:ind w:left="706" w:right="0" w:firstLine="0"/>
        <w:jc w:val="both"/>
        <w:rPr>
          <w:rFonts w:ascii="Palatino Linotype" w:hAnsi="Palatino Linotype"/>
          <w:i/>
          <w:sz w:val="21"/>
        </w:rPr>
      </w:pPr>
      <w:r>
        <w:rPr>
          <w:color w:val="414042"/>
          <w:w w:val="105"/>
          <w:sz w:val="21"/>
        </w:rPr>
        <w:t>Impreso y hecho en México / </w:t>
      </w:r>
      <w:r>
        <w:rPr>
          <w:rFonts w:ascii="Palatino Linotype" w:hAnsi="Palatino Linotype"/>
          <w:i/>
          <w:color w:val="808285"/>
          <w:w w:val="105"/>
          <w:sz w:val="21"/>
        </w:rPr>
        <w:t>Printed and made in México</w:t>
      </w:r>
    </w:p>
    <w:p>
      <w:pPr>
        <w:pStyle w:val="BodyText"/>
        <w:spacing w:before="8"/>
        <w:rPr>
          <w:rFonts w:ascii="Palatino Linotype"/>
          <w:i/>
          <w:sz w:val="16"/>
        </w:rPr>
      </w:pPr>
    </w:p>
    <w:p>
      <w:pPr>
        <w:spacing w:before="0"/>
        <w:ind w:left="706" w:right="0" w:firstLine="0"/>
        <w:jc w:val="both"/>
        <w:rPr>
          <w:rFonts w:ascii="Palatino Linotype"/>
          <w:b/>
          <w:sz w:val="21"/>
        </w:rPr>
      </w:pPr>
      <w:r>
        <w:rPr>
          <w:color w:val="414042"/>
          <w:w w:val="105"/>
          <w:sz w:val="21"/>
        </w:rPr>
        <w:t>isbn: </w:t>
      </w:r>
      <w:r>
        <w:rPr>
          <w:rFonts w:ascii="Palatino Linotype"/>
          <w:b/>
          <w:color w:val="0072BC"/>
          <w:w w:val="105"/>
          <w:sz w:val="21"/>
        </w:rPr>
        <w:t>978-607-27-0178-6</w:t>
      </w:r>
    </w:p>
    <w:p>
      <w:pPr>
        <w:pStyle w:val="BodyText"/>
        <w:spacing w:before="4"/>
        <w:rPr>
          <w:rFonts w:ascii="Palatino Linotype"/>
          <w:b/>
          <w:sz w:val="18"/>
        </w:rPr>
      </w:pPr>
    </w:p>
    <w:p>
      <w:pPr>
        <w:spacing w:line="248" w:lineRule="exact" w:before="0"/>
        <w:ind w:left="706" w:right="0" w:firstLine="0"/>
        <w:jc w:val="both"/>
        <w:rPr>
          <w:rFonts w:ascii="Palatino Linotype" w:hAnsi="Palatino Linotype"/>
          <w:b/>
          <w:sz w:val="20"/>
        </w:rPr>
      </w:pPr>
      <w:r>
        <w:rPr>
          <w:rFonts w:ascii="Palatino Linotype" w:hAnsi="Palatino Linotype"/>
          <w:b/>
          <w:color w:val="0072BC"/>
          <w:sz w:val="20"/>
        </w:rPr>
        <w:t>Citación:</w:t>
      </w:r>
    </w:p>
    <w:p>
      <w:pPr>
        <w:spacing w:line="260" w:lineRule="exact" w:before="14"/>
        <w:ind w:left="706" w:right="1671" w:firstLine="0"/>
        <w:jc w:val="both"/>
        <w:rPr>
          <w:rFonts w:ascii="Palatino Linotype" w:hAnsi="Palatino Linotype"/>
          <w:i/>
          <w:sz w:val="22"/>
        </w:rPr>
      </w:pPr>
      <w:r>
        <w:rPr>
          <w:color w:val="414042"/>
          <w:sz w:val="22"/>
        </w:rPr>
        <w:t>Noyola-Carmona, Juan; Fabela-Bernal, </w:t>
      </w:r>
      <w:r>
        <w:rPr>
          <w:color w:val="414042"/>
          <w:spacing w:val="-5"/>
          <w:sz w:val="22"/>
        </w:rPr>
        <w:t>F.; </w:t>
      </w:r>
      <w:r>
        <w:rPr>
          <w:color w:val="414042"/>
          <w:sz w:val="22"/>
        </w:rPr>
        <w:t>Ledezma-Elizondo, M. </w:t>
      </w:r>
      <w:r>
        <w:rPr>
          <w:color w:val="414042"/>
          <w:spacing w:val="-6"/>
          <w:sz w:val="22"/>
        </w:rPr>
        <w:t>T.; </w:t>
      </w:r>
      <w:r>
        <w:rPr>
          <w:color w:val="414042"/>
          <w:sz w:val="22"/>
        </w:rPr>
        <w:t>Marín-González, N. A.; Rogel-Salazar, R.; Aguado-López, E.; Becerril- García, A. y Leal-Arriola, M. </w:t>
      </w:r>
      <w:r>
        <w:rPr>
          <w:color w:val="414042"/>
          <w:spacing w:val="-6"/>
          <w:sz w:val="22"/>
        </w:rPr>
        <w:t>(2013). </w:t>
      </w:r>
      <w:r>
        <w:rPr>
          <w:rFonts w:ascii="Palatino Linotype" w:hAnsi="Palatino Linotype"/>
          <w:i/>
          <w:color w:val="808285"/>
          <w:sz w:val="22"/>
        </w:rPr>
        <w:t>La </w:t>
      </w:r>
      <w:r>
        <w:rPr>
          <w:rFonts w:ascii="Palatino Linotype" w:hAnsi="Palatino Linotype"/>
          <w:i/>
          <w:color w:val="808285"/>
          <w:spacing w:val="-4"/>
          <w:sz w:val="22"/>
        </w:rPr>
        <w:t>producción </w:t>
      </w:r>
      <w:r>
        <w:rPr>
          <w:rFonts w:ascii="Palatino Linotype" w:hAnsi="Palatino Linotype"/>
          <w:i/>
          <w:color w:val="808285"/>
          <w:spacing w:val="-3"/>
          <w:sz w:val="22"/>
        </w:rPr>
        <w:t>científica </w:t>
      </w:r>
      <w:r>
        <w:rPr>
          <w:rFonts w:ascii="Palatino Linotype" w:hAnsi="Palatino Linotype"/>
          <w:i/>
          <w:color w:val="808285"/>
          <w:sz w:val="22"/>
        </w:rPr>
        <w:t>de la </w:t>
      </w:r>
      <w:r>
        <w:rPr>
          <w:rFonts w:ascii="Palatino Linotype" w:hAnsi="Palatino Linotype"/>
          <w:i/>
          <w:color w:val="808285"/>
          <w:spacing w:val="-3"/>
          <w:sz w:val="22"/>
        </w:rPr>
        <w:t>uanl </w:t>
      </w:r>
      <w:r>
        <w:rPr>
          <w:rFonts w:ascii="Palatino Linotype" w:hAnsi="Palatino Linotype"/>
          <w:i/>
          <w:color w:val="808285"/>
          <w:sz w:val="22"/>
        </w:rPr>
        <w:t>en </w:t>
      </w:r>
      <w:r>
        <w:rPr>
          <w:rFonts w:ascii="Palatino Linotype" w:hAnsi="Palatino Linotype"/>
          <w:i/>
          <w:color w:val="808285"/>
          <w:w w:val="95"/>
          <w:sz w:val="22"/>
        </w:rPr>
        <w:t>revistas </w:t>
      </w:r>
      <w:r>
        <w:rPr>
          <w:rFonts w:ascii="Palatino Linotype" w:hAnsi="Palatino Linotype"/>
          <w:i/>
          <w:color w:val="808285"/>
          <w:spacing w:val="-3"/>
          <w:w w:val="95"/>
          <w:sz w:val="22"/>
        </w:rPr>
        <w:t>iberoamericanas </w:t>
      </w:r>
      <w:r>
        <w:rPr>
          <w:rFonts w:ascii="Palatino Linotype" w:hAnsi="Palatino Linotype"/>
          <w:i/>
          <w:color w:val="808285"/>
          <w:w w:val="95"/>
          <w:sz w:val="22"/>
        </w:rPr>
        <w:t>de </w:t>
      </w:r>
      <w:r>
        <w:rPr>
          <w:rFonts w:ascii="Palatino Linotype" w:hAnsi="Palatino Linotype"/>
          <w:i/>
          <w:color w:val="808285"/>
          <w:spacing w:val="-2"/>
          <w:w w:val="95"/>
          <w:sz w:val="22"/>
        </w:rPr>
        <w:t>acceso </w:t>
      </w:r>
      <w:r>
        <w:rPr>
          <w:rFonts w:ascii="Palatino Linotype" w:hAnsi="Palatino Linotype"/>
          <w:i/>
          <w:color w:val="808285"/>
          <w:spacing w:val="-3"/>
          <w:w w:val="95"/>
          <w:sz w:val="22"/>
        </w:rPr>
        <w:t>abierto </w:t>
      </w:r>
      <w:r>
        <w:rPr>
          <w:rFonts w:ascii="Palatino Linotype" w:hAnsi="Palatino Linotype"/>
          <w:i/>
          <w:color w:val="808285"/>
          <w:w w:val="95"/>
          <w:sz w:val="22"/>
        </w:rPr>
        <w:t>en </w:t>
      </w:r>
      <w:r>
        <w:rPr>
          <w:rFonts w:ascii="Palatino Linotype" w:hAnsi="Palatino Linotype"/>
          <w:i/>
          <w:color w:val="808285"/>
          <w:spacing w:val="-4"/>
          <w:w w:val="95"/>
          <w:sz w:val="22"/>
        </w:rPr>
        <w:t>redalyc.org </w:t>
      </w:r>
      <w:r>
        <w:rPr>
          <w:rFonts w:ascii="Palatino Linotype" w:hAnsi="Palatino Linotype"/>
          <w:i/>
          <w:color w:val="808285"/>
          <w:spacing w:val="-6"/>
          <w:w w:val="95"/>
          <w:sz w:val="22"/>
        </w:rPr>
        <w:t>2005-2011.</w:t>
      </w:r>
    </w:p>
    <w:p>
      <w:pPr>
        <w:pStyle w:val="BodyText"/>
        <w:spacing w:line="260" w:lineRule="exact"/>
        <w:ind w:left="706" w:right="1671"/>
      </w:pPr>
      <w:r>
        <w:rPr>
          <w:color w:val="414042"/>
          <w:w w:val="105"/>
        </w:rPr>
        <w:t>(isbn: </w:t>
      </w:r>
      <w:r>
        <w:rPr>
          <w:rFonts w:ascii="Palatino Linotype" w:hAnsi="Palatino Linotype"/>
          <w:b/>
          <w:color w:val="0072BC"/>
          <w:w w:val="105"/>
        </w:rPr>
        <w:t>978-607-27-0178-6</w:t>
      </w:r>
      <w:r>
        <w:rPr>
          <w:color w:val="414042"/>
          <w:w w:val="105"/>
        </w:rPr>
        <w:t>). México: Universidad Autónoma de Nuevo León-Universidad Autónoma del Estado de México.</w:t>
      </w:r>
    </w:p>
    <w:p>
      <w:pPr>
        <w:spacing w:after="0" w:line="260" w:lineRule="exact"/>
        <w:sectPr>
          <w:type w:val="continuous"/>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spacing w:line="261" w:lineRule="exact" w:before="25"/>
        <w:ind w:left="3926" w:right="0" w:firstLine="0"/>
        <w:jc w:val="left"/>
        <w:rPr>
          <w:sz w:val="20"/>
        </w:rPr>
      </w:pPr>
      <w:r>
        <w:rPr/>
        <w:drawing>
          <wp:anchor distT="0" distB="0" distL="0" distR="0" allowOverlap="1" layoutInCell="1" locked="0" behindDoc="0" simplePos="0" relativeHeight="1672">
            <wp:simplePos x="0" y="0"/>
            <wp:positionH relativeFrom="page">
              <wp:posOffset>1439333</wp:posOffset>
            </wp:positionH>
            <wp:positionV relativeFrom="paragraph">
              <wp:posOffset>-8334</wp:posOffset>
            </wp:positionV>
            <wp:extent cx="1944238" cy="971094"/>
            <wp:effectExtent l="0" t="0" r="0" b="0"/>
            <wp:wrapNone/>
            <wp:docPr id="17" name="image58.png" descr=""/>
            <wp:cNvGraphicFramePr>
              <a:graphicFrameLocks noChangeAspect="1"/>
            </wp:cNvGraphicFramePr>
            <a:graphic>
              <a:graphicData uri="http://schemas.openxmlformats.org/drawingml/2006/picture">
                <pic:pic>
                  <pic:nvPicPr>
                    <pic:cNvPr id="18" name="image58.png"/>
                    <pic:cNvPicPr/>
                  </pic:nvPicPr>
                  <pic:blipFill>
                    <a:blip r:embed="rId72" cstate="print"/>
                    <a:stretch>
                      <a:fillRect/>
                    </a:stretch>
                  </pic:blipFill>
                  <pic:spPr>
                    <a:xfrm>
                      <a:off x="0" y="0"/>
                      <a:ext cx="1944238" cy="971094"/>
                    </a:xfrm>
                    <a:prstGeom prst="rect">
                      <a:avLst/>
                    </a:prstGeom>
                  </pic:spPr>
                </pic:pic>
              </a:graphicData>
            </a:graphic>
          </wp:anchor>
        </w:drawing>
      </w:r>
      <w:r>
        <w:rPr>
          <w:color w:val="414042"/>
          <w:w w:val="105"/>
          <w:sz w:val="20"/>
        </w:rPr>
        <w:t>UNIVERSIDAD AUTÓNOMA DE NUEVO LEÓN</w:t>
      </w:r>
    </w:p>
    <w:p>
      <w:pPr>
        <w:spacing w:before="0"/>
        <w:ind w:left="3926" w:right="3338" w:firstLine="0"/>
        <w:jc w:val="left"/>
        <w:rPr>
          <w:sz w:val="20"/>
        </w:rPr>
      </w:pPr>
      <w:r>
        <w:rPr>
          <w:color w:val="414042"/>
          <w:spacing w:val="-6"/>
          <w:w w:val="105"/>
          <w:sz w:val="20"/>
        </w:rPr>
        <w:t>Dr. </w:t>
      </w:r>
      <w:r>
        <w:rPr>
          <w:color w:val="414042"/>
          <w:spacing w:val="-4"/>
          <w:w w:val="105"/>
          <w:sz w:val="20"/>
        </w:rPr>
        <w:t>Jesús Ancer </w:t>
      </w:r>
      <w:r>
        <w:rPr>
          <w:color w:val="414042"/>
          <w:spacing w:val="-3"/>
          <w:w w:val="105"/>
          <w:sz w:val="20"/>
        </w:rPr>
        <w:t>Rodríguez </w:t>
      </w:r>
      <w:r>
        <w:rPr>
          <w:color w:val="414042"/>
          <w:spacing w:val="-5"/>
          <w:w w:val="105"/>
          <w:sz w:val="20"/>
        </w:rPr>
        <w:t>Rector</w:t>
      </w:r>
    </w:p>
    <w:p>
      <w:pPr>
        <w:pStyle w:val="BodyText"/>
        <w:spacing w:before="9"/>
        <w:rPr>
          <w:sz w:val="19"/>
        </w:rPr>
      </w:pPr>
    </w:p>
    <w:p>
      <w:pPr>
        <w:spacing w:before="0"/>
        <w:ind w:left="3926" w:right="2916" w:firstLine="0"/>
        <w:jc w:val="left"/>
        <w:rPr>
          <w:sz w:val="20"/>
        </w:rPr>
      </w:pPr>
      <w:r>
        <w:rPr>
          <w:color w:val="414042"/>
          <w:w w:val="105"/>
          <w:sz w:val="20"/>
        </w:rPr>
        <w:t>M.</w:t>
      </w:r>
      <w:r>
        <w:rPr>
          <w:color w:val="414042"/>
          <w:spacing w:val="-31"/>
          <w:w w:val="105"/>
          <w:sz w:val="20"/>
        </w:rPr>
        <w:t> </w:t>
      </w:r>
      <w:r>
        <w:rPr>
          <w:color w:val="414042"/>
          <w:w w:val="105"/>
          <w:sz w:val="20"/>
        </w:rPr>
        <w:t>E.</w:t>
      </w:r>
      <w:r>
        <w:rPr>
          <w:color w:val="414042"/>
          <w:spacing w:val="-31"/>
          <w:w w:val="105"/>
          <w:sz w:val="20"/>
        </w:rPr>
        <w:t> </w:t>
      </w:r>
      <w:r>
        <w:rPr>
          <w:color w:val="414042"/>
          <w:w w:val="105"/>
          <w:sz w:val="20"/>
        </w:rPr>
        <w:t>C.</w:t>
      </w:r>
      <w:r>
        <w:rPr>
          <w:color w:val="414042"/>
          <w:spacing w:val="-31"/>
          <w:w w:val="105"/>
          <w:sz w:val="20"/>
        </w:rPr>
        <w:t> </w:t>
      </w:r>
      <w:r>
        <w:rPr>
          <w:color w:val="414042"/>
          <w:spacing w:val="-5"/>
          <w:w w:val="105"/>
          <w:sz w:val="20"/>
        </w:rPr>
        <w:t>Rogelio</w:t>
      </w:r>
      <w:r>
        <w:rPr>
          <w:color w:val="414042"/>
          <w:spacing w:val="-31"/>
          <w:w w:val="105"/>
          <w:sz w:val="20"/>
        </w:rPr>
        <w:t> </w:t>
      </w:r>
      <w:r>
        <w:rPr>
          <w:color w:val="414042"/>
          <w:w w:val="105"/>
          <w:sz w:val="20"/>
        </w:rPr>
        <w:t>G.</w:t>
      </w:r>
      <w:r>
        <w:rPr>
          <w:color w:val="414042"/>
          <w:spacing w:val="-31"/>
          <w:w w:val="105"/>
          <w:sz w:val="20"/>
        </w:rPr>
        <w:t> </w:t>
      </w:r>
      <w:r>
        <w:rPr>
          <w:color w:val="414042"/>
          <w:w w:val="105"/>
          <w:sz w:val="20"/>
        </w:rPr>
        <w:t>Garza</w:t>
      </w:r>
      <w:r>
        <w:rPr>
          <w:color w:val="414042"/>
          <w:spacing w:val="-31"/>
          <w:w w:val="105"/>
          <w:sz w:val="20"/>
        </w:rPr>
        <w:t> </w:t>
      </w:r>
      <w:r>
        <w:rPr>
          <w:color w:val="414042"/>
          <w:spacing w:val="-3"/>
          <w:w w:val="105"/>
          <w:sz w:val="20"/>
        </w:rPr>
        <w:t>Rivera </w:t>
      </w:r>
      <w:r>
        <w:rPr>
          <w:color w:val="414042"/>
          <w:spacing w:val="-4"/>
          <w:w w:val="105"/>
          <w:sz w:val="20"/>
        </w:rPr>
        <w:t>Secretario</w:t>
      </w:r>
      <w:r>
        <w:rPr>
          <w:color w:val="414042"/>
          <w:spacing w:val="-12"/>
          <w:w w:val="105"/>
          <w:sz w:val="20"/>
        </w:rPr>
        <w:t> </w:t>
      </w:r>
      <w:r>
        <w:rPr>
          <w:color w:val="414042"/>
          <w:spacing w:val="-3"/>
          <w:w w:val="105"/>
          <w:sz w:val="20"/>
        </w:rPr>
        <w:t>General</w:t>
      </w:r>
    </w:p>
    <w:p>
      <w:pPr>
        <w:pStyle w:val="BodyText"/>
        <w:spacing w:before="9"/>
        <w:rPr>
          <w:sz w:val="19"/>
        </w:rPr>
      </w:pPr>
    </w:p>
    <w:p>
      <w:pPr>
        <w:spacing w:line="261" w:lineRule="exact" w:before="0"/>
        <w:ind w:left="3926" w:right="0" w:firstLine="0"/>
        <w:jc w:val="left"/>
        <w:rPr>
          <w:sz w:val="20"/>
        </w:rPr>
      </w:pPr>
      <w:r>
        <w:rPr>
          <w:color w:val="414042"/>
          <w:w w:val="105"/>
          <w:sz w:val="20"/>
        </w:rPr>
        <w:t>Dr. C. Mario César Salinas Carmona</w:t>
      </w:r>
    </w:p>
    <w:p>
      <w:pPr>
        <w:spacing w:line="261" w:lineRule="exact" w:before="0"/>
        <w:ind w:left="3926" w:right="0" w:firstLine="0"/>
        <w:jc w:val="left"/>
        <w:rPr>
          <w:sz w:val="20"/>
        </w:rPr>
      </w:pPr>
      <w:r>
        <w:rPr>
          <w:color w:val="414042"/>
          <w:w w:val="105"/>
          <w:sz w:val="20"/>
        </w:rPr>
        <w:t>Secretario de Investigación, Innovación y Posgrado</w:t>
      </w:r>
    </w:p>
    <w:p>
      <w:pPr>
        <w:pStyle w:val="BodyText"/>
        <w:spacing w:before="9"/>
        <w:rPr>
          <w:sz w:val="19"/>
        </w:rPr>
      </w:pPr>
    </w:p>
    <w:p>
      <w:pPr>
        <w:spacing w:before="0"/>
        <w:ind w:left="3926" w:right="2287" w:firstLine="0"/>
        <w:jc w:val="left"/>
        <w:rPr>
          <w:sz w:val="20"/>
        </w:rPr>
      </w:pPr>
      <w:r>
        <w:rPr>
          <w:color w:val="414042"/>
          <w:spacing w:val="-3"/>
          <w:w w:val="105"/>
          <w:sz w:val="20"/>
        </w:rPr>
        <w:t>Lic. </w:t>
      </w:r>
      <w:r>
        <w:rPr>
          <w:color w:val="414042"/>
          <w:spacing w:val="-5"/>
          <w:w w:val="105"/>
          <w:sz w:val="20"/>
        </w:rPr>
        <w:t>Rogelio </w:t>
      </w:r>
      <w:r>
        <w:rPr>
          <w:color w:val="414042"/>
          <w:spacing w:val="-3"/>
          <w:w w:val="105"/>
          <w:sz w:val="20"/>
        </w:rPr>
        <w:t>Villareal </w:t>
      </w:r>
      <w:r>
        <w:rPr>
          <w:color w:val="414042"/>
          <w:spacing w:val="-4"/>
          <w:w w:val="105"/>
          <w:sz w:val="20"/>
        </w:rPr>
        <w:t>Elizondo Secretario </w:t>
      </w:r>
      <w:r>
        <w:rPr>
          <w:color w:val="414042"/>
          <w:spacing w:val="-3"/>
          <w:w w:val="105"/>
          <w:sz w:val="20"/>
        </w:rPr>
        <w:t>de </w:t>
      </w:r>
      <w:r>
        <w:rPr>
          <w:color w:val="414042"/>
          <w:spacing w:val="-4"/>
          <w:w w:val="105"/>
          <w:sz w:val="20"/>
        </w:rPr>
        <w:t>Extensión </w:t>
      </w:r>
      <w:r>
        <w:rPr>
          <w:color w:val="414042"/>
          <w:w w:val="105"/>
          <w:sz w:val="20"/>
        </w:rPr>
        <w:t>y </w:t>
      </w:r>
      <w:r>
        <w:rPr>
          <w:color w:val="414042"/>
          <w:spacing w:val="-3"/>
          <w:w w:val="105"/>
          <w:sz w:val="20"/>
        </w:rPr>
        <w:t>Cultura</w:t>
      </w:r>
    </w:p>
    <w:p>
      <w:pPr>
        <w:pStyle w:val="BodyText"/>
        <w:spacing w:before="9"/>
        <w:rPr>
          <w:sz w:val="19"/>
        </w:rPr>
      </w:pPr>
    </w:p>
    <w:p>
      <w:pPr>
        <w:spacing w:line="261" w:lineRule="exact" w:before="0"/>
        <w:ind w:left="3926" w:right="0" w:firstLine="0"/>
        <w:jc w:val="left"/>
        <w:rPr>
          <w:sz w:val="20"/>
        </w:rPr>
      </w:pPr>
      <w:r>
        <w:rPr>
          <w:color w:val="414042"/>
          <w:w w:val="105"/>
          <w:sz w:val="20"/>
        </w:rPr>
        <w:t>M. C. Francisco Fabela Bernal</w:t>
      </w:r>
    </w:p>
    <w:p>
      <w:pPr>
        <w:spacing w:line="261" w:lineRule="exact" w:before="0"/>
        <w:ind w:left="3926" w:right="0" w:firstLine="0"/>
        <w:jc w:val="left"/>
        <w:rPr>
          <w:sz w:val="20"/>
        </w:rPr>
      </w:pPr>
      <w:r>
        <w:rPr>
          <w:color w:val="414042"/>
          <w:w w:val="105"/>
          <w:sz w:val="20"/>
        </w:rPr>
        <w:t>Director de la Facultad de Arquitectura</w:t>
      </w:r>
    </w:p>
    <w:p>
      <w:pPr>
        <w:pStyle w:val="BodyText"/>
        <w:rPr>
          <w:sz w:val="20"/>
        </w:rPr>
      </w:pPr>
    </w:p>
    <w:p>
      <w:pPr>
        <w:pStyle w:val="BodyText"/>
        <w:spacing w:before="7"/>
        <w:rPr>
          <w:sz w:val="19"/>
        </w:rPr>
      </w:pPr>
    </w:p>
    <w:p>
      <w:pPr>
        <w:spacing w:line="261" w:lineRule="exact" w:before="1"/>
        <w:ind w:left="3926" w:right="0" w:firstLine="0"/>
        <w:jc w:val="left"/>
        <w:rPr>
          <w:sz w:val="20"/>
        </w:rPr>
      </w:pPr>
      <w:r>
        <w:rPr/>
        <w:drawing>
          <wp:anchor distT="0" distB="0" distL="0" distR="0" allowOverlap="1" layoutInCell="1" locked="0" behindDoc="0" simplePos="0" relativeHeight="1696">
            <wp:simplePos x="0" y="0"/>
            <wp:positionH relativeFrom="page">
              <wp:posOffset>1446060</wp:posOffset>
            </wp:positionH>
            <wp:positionV relativeFrom="paragraph">
              <wp:posOffset>-21422</wp:posOffset>
            </wp:positionV>
            <wp:extent cx="1906879" cy="757485"/>
            <wp:effectExtent l="0" t="0" r="0" b="0"/>
            <wp:wrapNone/>
            <wp:docPr id="19" name="image59.png" descr=""/>
            <wp:cNvGraphicFramePr>
              <a:graphicFrameLocks noChangeAspect="1"/>
            </wp:cNvGraphicFramePr>
            <a:graphic>
              <a:graphicData uri="http://schemas.openxmlformats.org/drawingml/2006/picture">
                <pic:pic>
                  <pic:nvPicPr>
                    <pic:cNvPr id="20" name="image59.png"/>
                    <pic:cNvPicPr/>
                  </pic:nvPicPr>
                  <pic:blipFill>
                    <a:blip r:embed="rId73" cstate="print"/>
                    <a:stretch>
                      <a:fillRect/>
                    </a:stretch>
                  </pic:blipFill>
                  <pic:spPr>
                    <a:xfrm>
                      <a:off x="0" y="0"/>
                      <a:ext cx="1906879" cy="757485"/>
                    </a:xfrm>
                    <a:prstGeom prst="rect">
                      <a:avLst/>
                    </a:prstGeom>
                  </pic:spPr>
                </pic:pic>
              </a:graphicData>
            </a:graphic>
          </wp:anchor>
        </w:drawing>
      </w:r>
      <w:r>
        <w:rPr>
          <w:color w:val="414042"/>
          <w:w w:val="105"/>
          <w:sz w:val="20"/>
        </w:rPr>
        <w:t>UNIVERSIDAD AUTÓNOMA DEL ESTADO DE MÉXICO</w:t>
      </w:r>
    </w:p>
    <w:p>
      <w:pPr>
        <w:spacing w:before="0"/>
        <w:ind w:left="3926" w:right="3087" w:firstLine="0"/>
        <w:jc w:val="left"/>
        <w:rPr>
          <w:sz w:val="20"/>
        </w:rPr>
      </w:pPr>
      <w:r>
        <w:rPr>
          <w:color w:val="414042"/>
          <w:spacing w:val="-6"/>
          <w:w w:val="105"/>
          <w:sz w:val="20"/>
        </w:rPr>
        <w:t>Dr. </w:t>
      </w:r>
      <w:r>
        <w:rPr>
          <w:color w:val="414042"/>
          <w:w w:val="105"/>
          <w:sz w:val="20"/>
        </w:rPr>
        <w:t>En </w:t>
      </w:r>
      <w:r>
        <w:rPr>
          <w:color w:val="414042"/>
          <w:spacing w:val="-6"/>
          <w:w w:val="105"/>
          <w:sz w:val="20"/>
        </w:rPr>
        <w:t>D. Jorge </w:t>
      </w:r>
      <w:r>
        <w:rPr>
          <w:color w:val="414042"/>
          <w:spacing w:val="-5"/>
          <w:w w:val="105"/>
          <w:sz w:val="20"/>
        </w:rPr>
        <w:t>Olvera </w:t>
      </w:r>
      <w:r>
        <w:rPr>
          <w:color w:val="414042"/>
          <w:spacing w:val="-3"/>
          <w:w w:val="105"/>
          <w:sz w:val="20"/>
        </w:rPr>
        <w:t>García </w:t>
      </w:r>
      <w:r>
        <w:rPr>
          <w:color w:val="414042"/>
          <w:spacing w:val="-5"/>
          <w:w w:val="105"/>
          <w:sz w:val="20"/>
        </w:rPr>
        <w:t>Rector</w:t>
      </w:r>
    </w:p>
    <w:p>
      <w:pPr>
        <w:pStyle w:val="BodyText"/>
        <w:spacing w:before="9"/>
        <w:rPr>
          <w:sz w:val="19"/>
        </w:rPr>
      </w:pPr>
    </w:p>
    <w:p>
      <w:pPr>
        <w:spacing w:before="0"/>
        <w:ind w:left="3926" w:right="3456" w:firstLine="0"/>
        <w:jc w:val="left"/>
        <w:rPr>
          <w:sz w:val="20"/>
        </w:rPr>
      </w:pPr>
      <w:r>
        <w:rPr>
          <w:color w:val="414042"/>
          <w:spacing w:val="-6"/>
          <w:w w:val="105"/>
          <w:sz w:val="20"/>
        </w:rPr>
        <w:t>Dr. </w:t>
      </w:r>
      <w:r>
        <w:rPr>
          <w:color w:val="414042"/>
          <w:spacing w:val="-3"/>
          <w:w w:val="105"/>
          <w:sz w:val="20"/>
        </w:rPr>
        <w:t>Alfredo Barrera Baca </w:t>
      </w:r>
      <w:r>
        <w:rPr>
          <w:color w:val="414042"/>
          <w:spacing w:val="-4"/>
          <w:w w:val="105"/>
          <w:sz w:val="20"/>
        </w:rPr>
        <w:t>Secretario </w:t>
      </w:r>
      <w:r>
        <w:rPr>
          <w:color w:val="414042"/>
          <w:spacing w:val="-3"/>
          <w:w w:val="105"/>
          <w:sz w:val="20"/>
        </w:rPr>
        <w:t>de </w:t>
      </w:r>
      <w:r>
        <w:rPr>
          <w:color w:val="414042"/>
          <w:spacing w:val="-4"/>
          <w:w w:val="105"/>
          <w:sz w:val="20"/>
        </w:rPr>
        <w:t>Docencia</w:t>
      </w:r>
    </w:p>
    <w:p>
      <w:pPr>
        <w:pStyle w:val="BodyText"/>
        <w:spacing w:before="9"/>
        <w:rPr>
          <w:sz w:val="19"/>
        </w:rPr>
      </w:pPr>
    </w:p>
    <w:p>
      <w:pPr>
        <w:spacing w:before="0"/>
        <w:ind w:left="3926" w:right="1621" w:firstLine="0"/>
        <w:jc w:val="left"/>
        <w:rPr>
          <w:sz w:val="20"/>
        </w:rPr>
      </w:pPr>
      <w:r>
        <w:rPr>
          <w:color w:val="414042"/>
          <w:w w:val="105"/>
          <w:sz w:val="20"/>
        </w:rPr>
        <w:t>Dra. </w:t>
      </w:r>
      <w:r>
        <w:rPr>
          <w:color w:val="414042"/>
          <w:spacing w:val="-4"/>
          <w:w w:val="105"/>
          <w:sz w:val="20"/>
        </w:rPr>
        <w:t>Ángeles </w:t>
      </w:r>
      <w:r>
        <w:rPr>
          <w:color w:val="414042"/>
          <w:w w:val="105"/>
          <w:sz w:val="20"/>
        </w:rPr>
        <w:t>Ma. </w:t>
      </w:r>
      <w:r>
        <w:rPr>
          <w:color w:val="414042"/>
          <w:spacing w:val="-4"/>
          <w:w w:val="105"/>
          <w:sz w:val="20"/>
        </w:rPr>
        <w:t>del Rosario </w:t>
      </w:r>
      <w:r>
        <w:rPr>
          <w:color w:val="414042"/>
          <w:spacing w:val="-5"/>
          <w:w w:val="105"/>
          <w:sz w:val="20"/>
        </w:rPr>
        <w:t>Pérez </w:t>
      </w:r>
      <w:r>
        <w:rPr>
          <w:color w:val="414042"/>
          <w:spacing w:val="-3"/>
          <w:w w:val="105"/>
          <w:sz w:val="20"/>
        </w:rPr>
        <w:t>Bernal Secretaria de </w:t>
      </w:r>
      <w:r>
        <w:rPr>
          <w:color w:val="414042"/>
          <w:spacing w:val="-5"/>
          <w:w w:val="105"/>
          <w:sz w:val="20"/>
        </w:rPr>
        <w:t>Investigación </w:t>
      </w:r>
      <w:r>
        <w:rPr>
          <w:color w:val="414042"/>
          <w:w w:val="105"/>
          <w:sz w:val="20"/>
        </w:rPr>
        <w:t>y </w:t>
      </w:r>
      <w:r>
        <w:rPr>
          <w:color w:val="414042"/>
          <w:spacing w:val="-4"/>
          <w:w w:val="105"/>
          <w:sz w:val="20"/>
        </w:rPr>
        <w:t>Estudios </w:t>
      </w:r>
      <w:r>
        <w:rPr>
          <w:color w:val="414042"/>
          <w:spacing w:val="-5"/>
          <w:w w:val="105"/>
          <w:sz w:val="20"/>
        </w:rPr>
        <w:t>Avanzados</w:t>
      </w:r>
    </w:p>
    <w:p>
      <w:pPr>
        <w:pStyle w:val="BodyText"/>
        <w:spacing w:before="9"/>
        <w:rPr>
          <w:sz w:val="19"/>
        </w:rPr>
      </w:pPr>
    </w:p>
    <w:p>
      <w:pPr>
        <w:spacing w:before="0"/>
        <w:ind w:left="3926" w:right="2916" w:firstLine="0"/>
        <w:jc w:val="left"/>
        <w:rPr>
          <w:sz w:val="20"/>
        </w:rPr>
      </w:pPr>
      <w:r>
        <w:rPr>
          <w:color w:val="414042"/>
          <w:spacing w:val="-3"/>
          <w:w w:val="105"/>
          <w:sz w:val="20"/>
        </w:rPr>
        <w:t>Mtra. </w:t>
      </w:r>
      <w:r>
        <w:rPr>
          <w:color w:val="414042"/>
          <w:spacing w:val="-4"/>
          <w:w w:val="105"/>
          <w:sz w:val="20"/>
        </w:rPr>
        <w:t>Ivett Tinoco </w:t>
      </w:r>
      <w:r>
        <w:rPr>
          <w:color w:val="414042"/>
          <w:spacing w:val="-3"/>
          <w:w w:val="105"/>
          <w:sz w:val="20"/>
        </w:rPr>
        <w:t>García Secretaria de </w:t>
      </w:r>
      <w:r>
        <w:rPr>
          <w:color w:val="414042"/>
          <w:spacing w:val="-4"/>
          <w:w w:val="105"/>
          <w:sz w:val="20"/>
        </w:rPr>
        <w:t>Difusión </w:t>
      </w:r>
      <w:r>
        <w:rPr>
          <w:color w:val="414042"/>
          <w:w w:val="105"/>
          <w:sz w:val="20"/>
        </w:rPr>
        <w:t>Cultural</w:t>
      </w:r>
    </w:p>
    <w:p>
      <w:pPr>
        <w:pStyle w:val="BodyText"/>
        <w:spacing w:before="9"/>
        <w:rPr>
          <w:sz w:val="19"/>
        </w:rPr>
      </w:pPr>
    </w:p>
    <w:p>
      <w:pPr>
        <w:spacing w:line="261" w:lineRule="exact" w:before="0"/>
        <w:ind w:left="3926" w:right="0" w:firstLine="0"/>
        <w:jc w:val="left"/>
        <w:rPr>
          <w:sz w:val="20"/>
        </w:rPr>
      </w:pPr>
      <w:r>
        <w:rPr>
          <w:color w:val="414042"/>
          <w:w w:val="105"/>
          <w:sz w:val="20"/>
        </w:rPr>
        <w:t>Mtro. Ricardo Joya Cepeda</w:t>
      </w:r>
    </w:p>
    <w:p>
      <w:pPr>
        <w:spacing w:line="261" w:lineRule="exact" w:before="0"/>
        <w:ind w:left="3926" w:right="0" w:firstLine="0"/>
        <w:jc w:val="left"/>
        <w:rPr>
          <w:sz w:val="20"/>
        </w:rPr>
      </w:pPr>
      <w:r>
        <w:rPr>
          <w:color w:val="414042"/>
          <w:w w:val="105"/>
          <w:sz w:val="20"/>
        </w:rPr>
        <w:t>Secretario de Extensión y Vinculación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before="33"/>
        <w:ind w:left="5280" w:right="0" w:firstLine="0"/>
        <w:jc w:val="left"/>
        <w:rPr>
          <w:sz w:val="18"/>
        </w:rPr>
      </w:pPr>
      <w:r>
        <w:rPr>
          <w:color w:val="007AC1"/>
          <w:sz w:val="18"/>
        </w:rPr>
        <w:t>Laboratorio de Cienciometría redalyc-fractal     </w:t>
      </w:r>
      <w:r>
        <w:rPr>
          <w:color w:val="007AC1"/>
          <w:w w:val="85"/>
          <w:sz w:val="18"/>
        </w:rPr>
        <w:t>◆     </w:t>
      </w:r>
      <w:r>
        <w:rPr>
          <w:color w:val="007AC1"/>
          <w:sz w:val="18"/>
        </w:rPr>
        <w:t>7</w:t>
      </w:r>
    </w:p>
    <w:p>
      <w:pPr>
        <w:spacing w:after="0"/>
        <w:jc w:val="left"/>
        <w:rPr>
          <w:sz w:val="18"/>
        </w:rPr>
        <w:sectPr>
          <w:headerReference w:type="default" r:id="rId70"/>
          <w:footerReference w:type="default" r:id="rId71"/>
          <w:pgSz w:w="12240" w:h="15840"/>
          <w:pgMar w:header="1834" w:footer="0" w:top="2480" w:bottom="280" w:left="1720" w:right="1180"/>
        </w:sectPr>
      </w:pPr>
    </w:p>
    <w:p>
      <w:pPr>
        <w:pStyle w:val="BodyText"/>
        <w:spacing w:before="4"/>
        <w:rPr>
          <w:rFonts w:ascii="Times New Roman"/>
          <w:sz w:val="17"/>
        </w:rPr>
      </w:pPr>
    </w:p>
    <w:p>
      <w:pPr>
        <w:spacing w:after="0"/>
        <w:rPr>
          <w:rFonts w:ascii="Times New Roman"/>
          <w:sz w:val="17"/>
        </w:rPr>
        <w:sectPr>
          <w:headerReference w:type="even" r:id="rId74"/>
          <w:footerReference w:type="even" r:id="rId75"/>
          <w:pgSz w:w="12240" w:h="15840"/>
          <w:pgMar w:header="0" w:footer="0"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tabs>
          <w:tab w:pos="9739" w:val="left" w:leader="none"/>
        </w:tabs>
        <w:spacing w:before="155"/>
        <w:ind w:left="120" w:right="0" w:firstLine="0"/>
        <w:jc w:val="left"/>
        <w:rPr>
          <w:rFonts w:ascii="Palatino Linotype"/>
          <w:b/>
          <w:sz w:val="22"/>
        </w:rPr>
      </w:pPr>
      <w:bookmarkStart w:name="Tabla de contenido" w:id="1"/>
      <w:bookmarkEnd w:id="1"/>
      <w:r>
        <w:rPr/>
      </w:r>
      <w:hyperlink w:history="true" w:anchor="_bookmark0">
        <w:r>
          <w:rPr>
            <w:rFonts w:ascii="Palatino Linotype"/>
            <w:b/>
            <w:color w:val="16448C"/>
            <w:w w:val="90"/>
            <w:sz w:val="22"/>
          </w:rPr>
          <w:t>Resumen</w:t>
        </w:r>
        <w:r>
          <w:rPr>
            <w:rFonts w:ascii="Palatino Linotype"/>
            <w:b/>
            <w:color w:val="16448C"/>
            <w:spacing w:val="-32"/>
            <w:w w:val="90"/>
            <w:sz w:val="22"/>
          </w:rPr>
          <w:t> </w:t>
        </w:r>
        <w:r>
          <w:rPr>
            <w:rFonts w:ascii="Palatino Linotype"/>
            <w:b/>
            <w:color w:val="16448C"/>
            <w:w w:val="90"/>
            <w:sz w:val="22"/>
          </w:rPr>
          <w:t>ejecutivo</w:t>
        </w:r>
        <w:r>
          <w:rPr>
            <w:rFonts w:ascii="Palatino Linotype"/>
            <w:b/>
            <w:color w:val="16448C"/>
            <w:spacing w:val="-32"/>
            <w:w w:val="90"/>
            <w:sz w:val="22"/>
          </w:rPr>
          <w:t> </w:t>
        </w:r>
        <w:r>
          <w:rPr>
            <w:rFonts w:ascii="Palatino Linotype"/>
            <w:b/>
            <w:color w:val="16448C"/>
            <w:w w:val="90"/>
            <w:sz w:val="22"/>
          </w:rPr>
          <w:t>/</w:t>
        </w:r>
        <w:r>
          <w:rPr>
            <w:rFonts w:ascii="Palatino Linotype"/>
            <w:b/>
            <w:color w:val="16448C"/>
            <w:spacing w:val="-32"/>
            <w:w w:val="90"/>
            <w:sz w:val="22"/>
          </w:rPr>
          <w:t> </w:t>
        </w:r>
        <w:r>
          <w:rPr>
            <w:rFonts w:ascii="Palatino Linotype"/>
            <w:b/>
            <w:color w:val="16448C"/>
            <w:w w:val="90"/>
            <w:sz w:val="22"/>
          </w:rPr>
          <w:t>Executive</w:t>
        </w:r>
        <w:r>
          <w:rPr>
            <w:rFonts w:ascii="Palatino Linotype"/>
            <w:b/>
            <w:color w:val="16448C"/>
            <w:spacing w:val="-32"/>
            <w:w w:val="90"/>
            <w:sz w:val="22"/>
          </w:rPr>
          <w:t> </w:t>
        </w:r>
        <w:r>
          <w:rPr>
            <w:rFonts w:ascii="Palatino Linotype"/>
            <w:b/>
            <w:color w:val="16448C"/>
            <w:w w:val="90"/>
            <w:sz w:val="22"/>
          </w:rPr>
          <w:t>summary</w:t>
        </w:r>
        <w:r>
          <w:rPr>
            <w:rFonts w:ascii="Palatino Linotype"/>
            <w:b/>
            <w:color w:val="0072BC"/>
            <w:w w:val="90"/>
            <w:sz w:val="22"/>
          </w:rPr>
          <w:tab/>
        </w:r>
        <w:r>
          <w:rPr>
            <w:rFonts w:ascii="Palatino Linotype"/>
            <w:b/>
            <w:color w:val="0072BC"/>
            <w:w w:val="95"/>
            <w:sz w:val="22"/>
          </w:rPr>
          <w:t>i</w:t>
        </w:r>
      </w:hyperlink>
    </w:p>
    <w:sdt>
      <w:sdtPr>
        <w:docPartObj>
          <w:docPartGallery w:val="Table of Contents"/>
          <w:docPartUnique/>
        </w:docPartObj>
      </w:sdtPr>
      <w:sdtEndPr/>
      <w:sdtContent>
        <w:p>
          <w:pPr>
            <w:pStyle w:val="TOC1"/>
            <w:tabs>
              <w:tab w:pos="9639" w:val="left" w:leader="none"/>
            </w:tabs>
            <w:ind w:firstLine="0"/>
          </w:pPr>
          <w:hyperlink w:history="true" w:anchor="_bookmark1">
            <w:r>
              <w:rPr>
                <w:color w:val="16448C"/>
                <w:w w:val="90"/>
              </w:rPr>
              <w:t>Presentación</w:t>
            </w:r>
            <w:r>
              <w:rPr>
                <w:color w:val="0072BC"/>
                <w:w w:val="90"/>
              </w:rPr>
              <w:tab/>
            </w:r>
            <w:r>
              <w:rPr>
                <w:color w:val="0072BC"/>
                <w:spacing w:val="-14"/>
              </w:rPr>
              <w:t>11</w:t>
            </w:r>
          </w:hyperlink>
        </w:p>
        <w:p>
          <w:pPr>
            <w:pStyle w:val="TOC2"/>
            <w:tabs>
              <w:tab w:pos="9639" w:val="left" w:leader="none"/>
            </w:tabs>
            <w:spacing w:line="240" w:lineRule="auto" w:before="223"/>
            <w:ind w:left="319" w:firstLine="0"/>
          </w:pPr>
          <w:hyperlink w:history="true" w:anchor="_bookmark1">
            <w:r>
              <w:rPr>
                <w:color w:val="414042"/>
                <w:w w:val="95"/>
              </w:rPr>
              <w:t>La</w:t>
            </w:r>
            <w:r>
              <w:rPr>
                <w:color w:val="414042"/>
                <w:spacing w:val="-21"/>
                <w:w w:val="95"/>
              </w:rPr>
              <w:t> </w:t>
            </w:r>
            <w:r>
              <w:rPr>
                <w:color w:val="414042"/>
                <w:w w:val="95"/>
              </w:rPr>
              <w:t>producción</w:t>
            </w:r>
            <w:r>
              <w:rPr>
                <w:color w:val="414042"/>
                <w:spacing w:val="-21"/>
                <w:w w:val="95"/>
              </w:rPr>
              <w:t> </w:t>
            </w:r>
            <w:r>
              <w:rPr>
                <w:color w:val="414042"/>
                <w:w w:val="95"/>
              </w:rPr>
              <w:t>y</w:t>
            </w:r>
            <w:r>
              <w:rPr>
                <w:color w:val="414042"/>
                <w:spacing w:val="-21"/>
                <w:w w:val="95"/>
              </w:rPr>
              <w:t> </w:t>
            </w:r>
            <w:r>
              <w:rPr>
                <w:color w:val="414042"/>
                <w:w w:val="95"/>
              </w:rPr>
              <w:t>colaboración</w:t>
            </w:r>
            <w:r>
              <w:rPr>
                <w:color w:val="414042"/>
                <w:spacing w:val="-21"/>
                <w:w w:val="95"/>
              </w:rPr>
              <w:t> </w:t>
            </w:r>
            <w:r>
              <w:rPr>
                <w:color w:val="414042"/>
                <w:w w:val="95"/>
              </w:rPr>
              <w:t>científica</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uanl</w:t>
            </w:r>
            <w:r>
              <w:rPr>
                <w:color w:val="414042"/>
                <w:spacing w:val="-21"/>
                <w:w w:val="95"/>
              </w:rPr>
              <w:t> </w:t>
            </w:r>
            <w:r>
              <w:rPr>
                <w:color w:val="414042"/>
                <w:w w:val="95"/>
              </w:rPr>
              <w:t>en</w:t>
            </w:r>
            <w:r>
              <w:rPr>
                <w:color w:val="414042"/>
                <w:spacing w:val="-21"/>
                <w:w w:val="95"/>
              </w:rPr>
              <w:t> </w:t>
            </w:r>
            <w:r>
              <w:rPr>
                <w:color w:val="414042"/>
                <w:w w:val="95"/>
              </w:rPr>
              <w:t>el</w:t>
            </w:r>
            <w:r>
              <w:rPr>
                <w:color w:val="414042"/>
                <w:spacing w:val="-21"/>
                <w:w w:val="95"/>
              </w:rPr>
              <w:t> </w:t>
            </w:r>
            <w:r>
              <w:rPr>
                <w:color w:val="414042"/>
                <w:w w:val="95"/>
              </w:rPr>
              <w:t>acervo</w:t>
            </w:r>
            <w:r>
              <w:rPr>
                <w:color w:val="414042"/>
                <w:spacing w:val="-21"/>
                <w:w w:val="95"/>
              </w:rPr>
              <w:t> </w:t>
            </w:r>
            <w:r>
              <w:rPr>
                <w:color w:val="414042"/>
                <w:w w:val="95"/>
              </w:rPr>
              <w:t>redalyc.org</w:t>
              <w:tab/>
            </w:r>
            <w:r>
              <w:rPr>
                <w:color w:val="414042"/>
              </w:rPr>
              <w:t>11</w:t>
            </w:r>
          </w:hyperlink>
        </w:p>
        <w:p>
          <w:pPr>
            <w:pStyle w:val="TOC1"/>
            <w:numPr>
              <w:ilvl w:val="0"/>
              <w:numId w:val="2"/>
            </w:numPr>
            <w:tabs>
              <w:tab w:pos="359" w:val="left" w:leader="none"/>
              <w:tab w:pos="9619" w:val="left" w:leader="none"/>
            </w:tabs>
            <w:spacing w:line="240" w:lineRule="auto" w:before="223" w:after="0"/>
            <w:ind w:left="358" w:right="0" w:hanging="238"/>
            <w:jc w:val="left"/>
          </w:pPr>
          <w:hyperlink w:history="true" w:anchor="_bookmark2">
            <w:r>
              <w:rPr>
                <w:color w:val="16448C"/>
                <w:w w:val="85"/>
              </w:rPr>
              <w:t>Consideraciones</w:t>
            </w:r>
            <w:r>
              <w:rPr>
                <w:color w:val="16448C"/>
                <w:spacing w:val="-9"/>
                <w:w w:val="85"/>
              </w:rPr>
              <w:t> </w:t>
            </w:r>
            <w:r>
              <w:rPr>
                <w:color w:val="16448C"/>
                <w:w w:val="85"/>
              </w:rPr>
              <w:t>metodológicas</w:t>
            </w:r>
            <w:r>
              <w:rPr>
                <w:color w:val="0072BC"/>
                <w:w w:val="85"/>
              </w:rPr>
              <w:tab/>
            </w:r>
            <w:r>
              <w:rPr>
                <w:color w:val="0072BC"/>
                <w:spacing w:val="-7"/>
                <w:w w:val="95"/>
              </w:rPr>
              <w:t>15</w:t>
            </w:r>
          </w:hyperlink>
        </w:p>
        <w:p>
          <w:pPr>
            <w:pStyle w:val="TOC2"/>
            <w:numPr>
              <w:ilvl w:val="1"/>
              <w:numId w:val="2"/>
            </w:numPr>
            <w:tabs>
              <w:tab w:pos="601" w:val="left" w:leader="none"/>
              <w:tab w:pos="9640" w:val="left" w:leader="none"/>
            </w:tabs>
            <w:spacing w:line="278" w:lineRule="exact" w:before="223" w:after="0"/>
            <w:ind w:left="600" w:right="0" w:hanging="280"/>
            <w:jc w:val="left"/>
          </w:pPr>
          <w:hyperlink w:history="true" w:anchor="_bookmark3">
            <w:r>
              <w:rPr>
                <w:color w:val="414042"/>
                <w:w w:val="95"/>
              </w:rPr>
              <w:t>Características</w:t>
            </w:r>
            <w:r>
              <w:rPr>
                <w:color w:val="414042"/>
                <w:spacing w:val="-31"/>
                <w:w w:val="95"/>
              </w:rPr>
              <w:t> </w:t>
            </w:r>
            <w:r>
              <w:rPr>
                <w:color w:val="414042"/>
                <w:w w:val="95"/>
              </w:rPr>
              <w:t>del</w:t>
            </w:r>
            <w:r>
              <w:rPr>
                <w:color w:val="414042"/>
                <w:spacing w:val="-31"/>
                <w:w w:val="95"/>
              </w:rPr>
              <w:t> </w:t>
            </w:r>
            <w:r>
              <w:rPr>
                <w:color w:val="414042"/>
                <w:w w:val="95"/>
              </w:rPr>
              <w:t>universo</w:t>
            </w:r>
            <w:r>
              <w:rPr>
                <w:color w:val="414042"/>
                <w:spacing w:val="-31"/>
                <w:w w:val="95"/>
              </w:rPr>
              <w:t> </w:t>
            </w:r>
            <w:r>
              <w:rPr>
                <w:color w:val="414042"/>
                <w:w w:val="95"/>
              </w:rPr>
              <w:t>fuente</w:t>
            </w:r>
            <w:r>
              <w:rPr>
                <w:color w:val="414042"/>
                <w:spacing w:val="-31"/>
                <w:w w:val="95"/>
              </w:rPr>
              <w:t> </w:t>
            </w:r>
            <w:r>
              <w:rPr>
                <w:color w:val="414042"/>
                <w:w w:val="95"/>
              </w:rPr>
              <w:t>del</w:t>
            </w:r>
            <w:r>
              <w:rPr>
                <w:color w:val="414042"/>
                <w:spacing w:val="-31"/>
                <w:w w:val="95"/>
              </w:rPr>
              <w:t> </w:t>
            </w:r>
            <w:r>
              <w:rPr>
                <w:color w:val="414042"/>
                <w:w w:val="95"/>
              </w:rPr>
              <w:t>estudio</w:t>
              <w:tab/>
            </w:r>
            <w:r>
              <w:rPr>
                <w:color w:val="414042"/>
              </w:rPr>
              <w:t>16</w:t>
            </w:r>
          </w:hyperlink>
        </w:p>
        <w:p>
          <w:pPr>
            <w:pStyle w:val="TOC2"/>
            <w:numPr>
              <w:ilvl w:val="1"/>
              <w:numId w:val="2"/>
            </w:numPr>
            <w:tabs>
              <w:tab w:pos="601" w:val="left" w:leader="none"/>
              <w:tab w:pos="9640" w:val="left" w:leader="none"/>
            </w:tabs>
            <w:spacing w:line="260" w:lineRule="exact" w:before="0" w:after="0"/>
            <w:ind w:left="600" w:right="0" w:hanging="280"/>
            <w:jc w:val="left"/>
          </w:pPr>
          <w:hyperlink w:history="true" w:anchor="_bookmark4">
            <w:r>
              <w:rPr>
                <w:color w:val="414042"/>
                <w:w w:val="95"/>
              </w:rPr>
              <w:t>Normalización</w:t>
            </w:r>
            <w:r>
              <w:rPr>
                <w:color w:val="414042"/>
                <w:spacing w:val="-27"/>
                <w:w w:val="95"/>
              </w:rPr>
              <w:t> </w:t>
            </w:r>
            <w:r>
              <w:rPr>
                <w:color w:val="414042"/>
                <w:w w:val="95"/>
              </w:rPr>
              <w:t>de</w:t>
            </w:r>
            <w:r>
              <w:rPr>
                <w:color w:val="414042"/>
                <w:spacing w:val="-27"/>
                <w:w w:val="95"/>
              </w:rPr>
              <w:t> </w:t>
            </w:r>
            <w:r>
              <w:rPr>
                <w:color w:val="414042"/>
                <w:w w:val="95"/>
              </w:rPr>
              <w:t>la</w:t>
            </w:r>
            <w:r>
              <w:rPr>
                <w:color w:val="414042"/>
                <w:spacing w:val="-27"/>
                <w:w w:val="95"/>
              </w:rPr>
              <w:t> </w:t>
            </w:r>
            <w:r>
              <w:rPr>
                <w:color w:val="414042"/>
                <w:w w:val="95"/>
              </w:rPr>
              <w:t>información</w:t>
            </w:r>
            <w:r>
              <w:rPr>
                <w:color w:val="414042"/>
                <w:spacing w:val="-27"/>
                <w:w w:val="95"/>
              </w:rPr>
              <w:t> </w:t>
            </w:r>
            <w:r>
              <w:rPr>
                <w:color w:val="414042"/>
                <w:w w:val="95"/>
              </w:rPr>
              <w:t>del</w:t>
            </w:r>
            <w:r>
              <w:rPr>
                <w:color w:val="414042"/>
                <w:spacing w:val="-27"/>
                <w:w w:val="95"/>
              </w:rPr>
              <w:t> </w:t>
            </w:r>
            <w:r>
              <w:rPr>
                <w:color w:val="414042"/>
                <w:w w:val="95"/>
              </w:rPr>
              <w:t>acervo</w:t>
              <w:tab/>
            </w:r>
            <w:r>
              <w:rPr>
                <w:color w:val="414042"/>
              </w:rPr>
              <w:t>23</w:t>
            </w:r>
          </w:hyperlink>
        </w:p>
        <w:p>
          <w:pPr>
            <w:pStyle w:val="TOC2"/>
            <w:numPr>
              <w:ilvl w:val="1"/>
              <w:numId w:val="2"/>
            </w:numPr>
            <w:tabs>
              <w:tab w:pos="601" w:val="left" w:leader="none"/>
              <w:tab w:pos="9640" w:val="left" w:leader="none"/>
            </w:tabs>
            <w:spacing w:line="260" w:lineRule="exact" w:before="0" w:after="0"/>
            <w:ind w:left="600" w:right="0" w:hanging="280"/>
            <w:jc w:val="left"/>
          </w:pPr>
          <w:hyperlink w:history="true" w:anchor="_bookmark5">
            <w:r>
              <w:rPr>
                <w:color w:val="414042"/>
                <w:w w:val="95"/>
              </w:rPr>
              <w:t>Metodología</w:t>
            </w:r>
            <w:r>
              <w:rPr>
                <w:color w:val="414042"/>
                <w:spacing w:val="-33"/>
                <w:w w:val="95"/>
              </w:rPr>
              <w:t> </w:t>
            </w:r>
            <w:r>
              <w:rPr>
                <w:color w:val="414042"/>
                <w:w w:val="95"/>
              </w:rPr>
              <w:t>para</w:t>
            </w:r>
            <w:r>
              <w:rPr>
                <w:color w:val="414042"/>
                <w:spacing w:val="-33"/>
                <w:w w:val="95"/>
              </w:rPr>
              <w:t> </w:t>
            </w:r>
            <w:r>
              <w:rPr>
                <w:color w:val="414042"/>
                <w:w w:val="95"/>
              </w:rPr>
              <w:t>la</w:t>
            </w:r>
            <w:r>
              <w:rPr>
                <w:color w:val="414042"/>
                <w:spacing w:val="-33"/>
                <w:w w:val="95"/>
              </w:rPr>
              <w:t> </w:t>
            </w:r>
            <w:r>
              <w:rPr>
                <w:color w:val="414042"/>
                <w:w w:val="95"/>
              </w:rPr>
              <w:t>generación</w:t>
            </w:r>
            <w:r>
              <w:rPr>
                <w:color w:val="414042"/>
                <w:spacing w:val="-33"/>
                <w:w w:val="95"/>
              </w:rPr>
              <w:t> </w:t>
            </w:r>
            <w:r>
              <w:rPr>
                <w:color w:val="414042"/>
                <w:w w:val="95"/>
              </w:rPr>
              <w:t>del</w:t>
            </w:r>
            <w:r>
              <w:rPr>
                <w:color w:val="414042"/>
                <w:spacing w:val="-33"/>
                <w:w w:val="95"/>
              </w:rPr>
              <w:t> </w:t>
            </w:r>
            <w:r>
              <w:rPr>
                <w:color w:val="414042"/>
                <w:w w:val="95"/>
              </w:rPr>
              <w:t>Perfil</w:t>
            </w:r>
            <w:r>
              <w:rPr>
                <w:color w:val="414042"/>
                <w:spacing w:val="-33"/>
                <w:w w:val="95"/>
              </w:rPr>
              <w:t> </w:t>
            </w:r>
            <w:r>
              <w:rPr>
                <w:color w:val="414042"/>
                <w:w w:val="95"/>
              </w:rPr>
              <w:t>de</w:t>
            </w:r>
            <w:r>
              <w:rPr>
                <w:color w:val="414042"/>
                <w:spacing w:val="-33"/>
                <w:w w:val="95"/>
              </w:rPr>
              <w:t> </w:t>
            </w:r>
            <w:r>
              <w:rPr>
                <w:color w:val="414042"/>
                <w:w w:val="95"/>
              </w:rPr>
              <w:t>Producción</w:t>
            </w:r>
            <w:r>
              <w:rPr>
                <w:color w:val="414042"/>
                <w:spacing w:val="-33"/>
                <w:w w:val="95"/>
              </w:rPr>
              <w:t> </w:t>
            </w:r>
            <w:r>
              <w:rPr>
                <w:color w:val="414042"/>
                <w:w w:val="95"/>
              </w:rPr>
              <w:t>Científica</w:t>
              <w:tab/>
            </w:r>
            <w:r>
              <w:rPr>
                <w:color w:val="414042"/>
              </w:rPr>
              <w:t>24</w:t>
            </w:r>
          </w:hyperlink>
        </w:p>
        <w:p>
          <w:pPr>
            <w:pStyle w:val="TOC4"/>
            <w:tabs>
              <w:tab w:pos="9645" w:val="left" w:leader="none"/>
            </w:tabs>
            <w:rPr>
              <w:i w:val="0"/>
              <w:sz w:val="22"/>
            </w:rPr>
          </w:pPr>
          <w:hyperlink w:history="true" w:anchor="_bookmark6">
            <w:r>
              <w:rPr>
                <w:i/>
                <w:color w:val="636466"/>
                <w:w w:val="95"/>
              </w:rPr>
              <w:t>Indicadores</w:t>
            </w:r>
            <w:r>
              <w:rPr>
                <w:i/>
                <w:color w:val="636466"/>
                <w:spacing w:val="-19"/>
                <w:w w:val="95"/>
              </w:rPr>
              <w:t> </w:t>
            </w:r>
            <w:r>
              <w:rPr>
                <w:i/>
                <w:color w:val="636466"/>
                <w:w w:val="95"/>
              </w:rPr>
              <w:t>de</w:t>
            </w:r>
            <w:r>
              <w:rPr>
                <w:i/>
                <w:color w:val="636466"/>
                <w:spacing w:val="-19"/>
                <w:w w:val="95"/>
              </w:rPr>
              <w:t> </w:t>
            </w:r>
            <w:r>
              <w:rPr>
                <w:i/>
                <w:color w:val="636466"/>
                <w:w w:val="95"/>
              </w:rPr>
              <w:t>Producción</w:t>
            </w:r>
            <w:r>
              <w:rPr>
                <w:i w:val="0"/>
                <w:color w:val="414042"/>
                <w:w w:val="95"/>
                <w:sz w:val="22"/>
              </w:rPr>
              <w:tab/>
            </w:r>
            <w:r>
              <w:rPr>
                <w:i w:val="0"/>
                <w:color w:val="414042"/>
                <w:sz w:val="22"/>
              </w:rPr>
              <w:t>25</w:t>
            </w:r>
          </w:hyperlink>
        </w:p>
        <w:p>
          <w:pPr>
            <w:pStyle w:val="TOC4"/>
            <w:tabs>
              <w:tab w:pos="9633" w:val="left" w:leader="none"/>
            </w:tabs>
            <w:rPr>
              <w:i w:val="0"/>
              <w:sz w:val="22"/>
            </w:rPr>
          </w:pPr>
          <w:hyperlink w:history="true" w:anchor="_bookmark7">
            <w:r>
              <w:rPr>
                <w:i/>
                <w:color w:val="636466"/>
                <w:w w:val="95"/>
              </w:rPr>
              <w:t>Indicadores</w:t>
            </w:r>
            <w:r>
              <w:rPr>
                <w:i/>
                <w:color w:val="636466"/>
                <w:spacing w:val="-22"/>
                <w:w w:val="95"/>
              </w:rPr>
              <w:t> </w:t>
            </w:r>
            <w:r>
              <w:rPr>
                <w:i/>
                <w:color w:val="636466"/>
                <w:w w:val="95"/>
              </w:rPr>
              <w:t>de</w:t>
            </w:r>
            <w:r>
              <w:rPr>
                <w:i/>
                <w:color w:val="636466"/>
                <w:spacing w:val="-22"/>
                <w:w w:val="95"/>
              </w:rPr>
              <w:t> </w:t>
            </w:r>
            <w:r>
              <w:rPr>
                <w:i/>
                <w:color w:val="636466"/>
                <w:w w:val="95"/>
              </w:rPr>
              <w:t>Producción</w:t>
            </w:r>
            <w:r>
              <w:rPr>
                <w:i/>
                <w:color w:val="636466"/>
                <w:spacing w:val="-22"/>
                <w:w w:val="95"/>
              </w:rPr>
              <w:t> </w:t>
            </w:r>
            <w:r>
              <w:rPr>
                <w:i/>
                <w:color w:val="636466"/>
                <w:w w:val="95"/>
              </w:rPr>
              <w:t>en</w:t>
            </w:r>
            <w:r>
              <w:rPr>
                <w:i/>
                <w:color w:val="636466"/>
                <w:spacing w:val="-22"/>
                <w:w w:val="95"/>
              </w:rPr>
              <w:t> </w:t>
            </w:r>
            <w:r>
              <w:rPr>
                <w:i/>
                <w:color w:val="636466"/>
                <w:w w:val="95"/>
              </w:rPr>
              <w:t>Colaboración</w:t>
            </w:r>
            <w:r>
              <w:rPr>
                <w:i w:val="0"/>
                <w:color w:val="414042"/>
                <w:w w:val="95"/>
                <w:sz w:val="22"/>
              </w:rPr>
              <w:tab/>
            </w:r>
            <w:r>
              <w:rPr>
                <w:i w:val="0"/>
                <w:color w:val="414042"/>
                <w:sz w:val="22"/>
              </w:rPr>
              <w:t>26</w:t>
            </w:r>
          </w:hyperlink>
        </w:p>
        <w:p>
          <w:pPr>
            <w:pStyle w:val="TOC4"/>
            <w:tabs>
              <w:tab w:pos="9643" w:val="left" w:leader="none"/>
            </w:tabs>
            <w:ind w:left="599"/>
            <w:rPr>
              <w:i w:val="0"/>
              <w:sz w:val="22"/>
            </w:rPr>
          </w:pPr>
          <w:hyperlink w:history="true" w:anchor="_bookmark8">
            <w:r>
              <w:rPr>
                <w:i/>
                <w:color w:val="636466"/>
                <w:w w:val="95"/>
              </w:rPr>
              <w:t>Indicadores</w:t>
            </w:r>
            <w:r>
              <w:rPr>
                <w:i/>
                <w:color w:val="636466"/>
                <w:spacing w:val="-22"/>
                <w:w w:val="95"/>
              </w:rPr>
              <w:t> </w:t>
            </w:r>
            <w:r>
              <w:rPr>
                <w:i/>
                <w:color w:val="636466"/>
                <w:w w:val="95"/>
              </w:rPr>
              <w:t>de</w:t>
            </w:r>
            <w:r>
              <w:rPr>
                <w:i/>
                <w:color w:val="636466"/>
                <w:spacing w:val="-22"/>
                <w:w w:val="95"/>
              </w:rPr>
              <w:t> </w:t>
            </w:r>
            <w:r>
              <w:rPr>
                <w:i/>
                <w:color w:val="636466"/>
                <w:w w:val="95"/>
              </w:rPr>
              <w:t>Colaboración</w:t>
            </w:r>
            <w:r>
              <w:rPr>
                <w:i w:val="0"/>
                <w:color w:val="414042"/>
                <w:w w:val="95"/>
                <w:sz w:val="22"/>
              </w:rPr>
              <w:tab/>
            </w:r>
            <w:r>
              <w:rPr>
                <w:i w:val="0"/>
                <w:color w:val="414042"/>
                <w:spacing w:val="-5"/>
                <w:sz w:val="22"/>
              </w:rPr>
              <w:t>27</w:t>
            </w:r>
          </w:hyperlink>
        </w:p>
        <w:p>
          <w:pPr>
            <w:pStyle w:val="TOC2"/>
            <w:numPr>
              <w:ilvl w:val="1"/>
              <w:numId w:val="2"/>
            </w:numPr>
            <w:tabs>
              <w:tab w:pos="601" w:val="left" w:leader="none"/>
              <w:tab w:pos="9640" w:val="left" w:leader="none"/>
            </w:tabs>
            <w:spacing w:line="278" w:lineRule="exact" w:before="0" w:after="0"/>
            <w:ind w:left="600" w:right="0" w:hanging="280"/>
            <w:jc w:val="left"/>
          </w:pPr>
          <w:hyperlink w:history="true" w:anchor="_bookmark9">
            <w:r>
              <w:rPr>
                <w:color w:val="414042"/>
                <w:w w:val="95"/>
              </w:rPr>
              <w:t>Ejemplos</w:t>
            </w:r>
            <w:r>
              <w:rPr>
                <w:color w:val="414042"/>
                <w:spacing w:val="-31"/>
                <w:w w:val="95"/>
              </w:rPr>
              <w:t> </w:t>
            </w:r>
            <w:r>
              <w:rPr>
                <w:color w:val="414042"/>
                <w:w w:val="95"/>
              </w:rPr>
              <w:t>para</w:t>
            </w:r>
            <w:r>
              <w:rPr>
                <w:color w:val="414042"/>
                <w:spacing w:val="-31"/>
                <w:w w:val="95"/>
              </w:rPr>
              <w:t> </w:t>
            </w:r>
            <w:r>
              <w:rPr>
                <w:color w:val="414042"/>
                <w:w w:val="95"/>
              </w:rPr>
              <w:t>el</w:t>
            </w:r>
            <w:r>
              <w:rPr>
                <w:color w:val="414042"/>
                <w:spacing w:val="-31"/>
                <w:w w:val="95"/>
              </w:rPr>
              <w:t> </w:t>
            </w:r>
            <w:r>
              <w:rPr>
                <w:color w:val="414042"/>
                <w:w w:val="95"/>
              </w:rPr>
              <w:t>análisis</w:t>
            </w:r>
            <w:r>
              <w:rPr>
                <w:color w:val="414042"/>
                <w:spacing w:val="-31"/>
                <w:w w:val="95"/>
              </w:rPr>
              <w:t> </w:t>
            </w:r>
            <w:r>
              <w:rPr>
                <w:color w:val="414042"/>
                <w:w w:val="95"/>
              </w:rPr>
              <w:t>del</w:t>
            </w:r>
            <w:r>
              <w:rPr>
                <w:color w:val="414042"/>
                <w:spacing w:val="-31"/>
                <w:w w:val="95"/>
              </w:rPr>
              <w:t> </w:t>
            </w:r>
            <w:r>
              <w:rPr>
                <w:color w:val="414042"/>
                <w:w w:val="95"/>
              </w:rPr>
              <w:t>Perfil</w:t>
            </w:r>
            <w:r>
              <w:rPr>
                <w:color w:val="414042"/>
                <w:spacing w:val="-31"/>
                <w:w w:val="95"/>
              </w:rPr>
              <w:t> </w:t>
            </w:r>
            <w:r>
              <w:rPr>
                <w:color w:val="414042"/>
                <w:w w:val="95"/>
              </w:rPr>
              <w:t>de</w:t>
            </w:r>
            <w:r>
              <w:rPr>
                <w:color w:val="414042"/>
                <w:spacing w:val="-31"/>
                <w:w w:val="95"/>
              </w:rPr>
              <w:t> </w:t>
            </w:r>
            <w:r>
              <w:rPr>
                <w:color w:val="414042"/>
                <w:w w:val="95"/>
              </w:rPr>
              <w:t>Producción</w:t>
            </w:r>
            <w:r>
              <w:rPr>
                <w:color w:val="414042"/>
                <w:spacing w:val="-31"/>
                <w:w w:val="95"/>
              </w:rPr>
              <w:t> </w:t>
            </w:r>
            <w:r>
              <w:rPr>
                <w:color w:val="414042"/>
                <w:w w:val="95"/>
              </w:rPr>
              <w:t>Científica</w:t>
              <w:tab/>
            </w:r>
            <w:r>
              <w:rPr>
                <w:color w:val="414042"/>
              </w:rPr>
              <w:t>30</w:t>
            </w:r>
          </w:hyperlink>
        </w:p>
        <w:p>
          <w:pPr>
            <w:pStyle w:val="TOC1"/>
            <w:numPr>
              <w:ilvl w:val="0"/>
              <w:numId w:val="2"/>
            </w:numPr>
            <w:tabs>
              <w:tab w:pos="436" w:val="left" w:leader="none"/>
              <w:tab w:pos="9619" w:val="left" w:leader="none"/>
            </w:tabs>
            <w:spacing w:line="240" w:lineRule="auto" w:before="223" w:after="0"/>
            <w:ind w:left="435" w:right="0" w:hanging="315"/>
            <w:jc w:val="left"/>
          </w:pPr>
          <w:hyperlink w:history="true" w:anchor="_bookmark10">
            <w:r>
              <w:rPr>
                <w:color w:val="16448C"/>
                <w:w w:val="90"/>
              </w:rPr>
              <w:t>Contexto</w:t>
            </w:r>
            <w:r>
              <w:rPr>
                <w:color w:val="16448C"/>
                <w:spacing w:val="-27"/>
                <w:w w:val="90"/>
              </w:rPr>
              <w:t> </w:t>
            </w:r>
            <w:r>
              <w:rPr>
                <w:color w:val="16448C"/>
                <w:w w:val="90"/>
              </w:rPr>
              <w:t>internacional</w:t>
            </w:r>
            <w:r>
              <w:rPr>
                <w:color w:val="0072BC"/>
                <w:w w:val="90"/>
              </w:rPr>
              <w:tab/>
            </w:r>
            <w:r>
              <w:rPr>
                <w:color w:val="0072BC"/>
                <w:spacing w:val="-7"/>
              </w:rPr>
              <w:t>33</w:t>
            </w:r>
          </w:hyperlink>
        </w:p>
        <w:p>
          <w:pPr>
            <w:pStyle w:val="TOC2"/>
            <w:numPr>
              <w:ilvl w:val="1"/>
              <w:numId w:val="2"/>
            </w:numPr>
            <w:tabs>
              <w:tab w:pos="601" w:val="left" w:leader="none"/>
              <w:tab w:pos="9640" w:val="left" w:leader="none"/>
            </w:tabs>
            <w:spacing w:line="278" w:lineRule="exact" w:before="223" w:after="0"/>
            <w:ind w:left="600" w:right="0" w:hanging="280"/>
            <w:jc w:val="left"/>
          </w:pPr>
          <w:hyperlink w:history="true" w:anchor="_bookmark11">
            <w:r>
              <w:rPr>
                <w:color w:val="414042"/>
                <w:w w:val="95"/>
              </w:rPr>
              <w:t>Producción</w:t>
            </w:r>
            <w:r>
              <w:rPr>
                <w:color w:val="414042"/>
                <w:spacing w:val="-28"/>
                <w:w w:val="95"/>
              </w:rPr>
              <w:t> </w:t>
            </w:r>
            <w:r>
              <w:rPr>
                <w:color w:val="414042"/>
                <w:w w:val="95"/>
              </w:rPr>
              <w:t>por</w:t>
            </w:r>
            <w:r>
              <w:rPr>
                <w:color w:val="414042"/>
                <w:spacing w:val="-28"/>
                <w:w w:val="95"/>
              </w:rPr>
              <w:t> </w:t>
            </w:r>
            <w:r>
              <w:rPr>
                <w:color w:val="414042"/>
                <w:w w:val="95"/>
              </w:rPr>
              <w:t>región</w:t>
            </w:r>
            <w:r>
              <w:rPr>
                <w:color w:val="414042"/>
                <w:spacing w:val="-28"/>
                <w:w w:val="95"/>
              </w:rPr>
              <w:t> </w:t>
            </w:r>
            <w:r>
              <w:rPr>
                <w:color w:val="414042"/>
                <w:w w:val="95"/>
              </w:rPr>
              <w:t>del</w:t>
            </w:r>
            <w:r>
              <w:rPr>
                <w:color w:val="414042"/>
                <w:spacing w:val="-28"/>
                <w:w w:val="95"/>
              </w:rPr>
              <w:t> </w:t>
            </w:r>
            <w:r>
              <w:rPr>
                <w:color w:val="414042"/>
                <w:w w:val="95"/>
              </w:rPr>
              <w:t>mundo</w:t>
            </w:r>
            <w:r>
              <w:rPr>
                <w:color w:val="414042"/>
                <w:spacing w:val="-28"/>
                <w:w w:val="95"/>
              </w:rPr>
              <w:t> </w:t>
            </w:r>
            <w:r>
              <w:rPr>
                <w:color w:val="414042"/>
                <w:w w:val="95"/>
              </w:rPr>
              <w:t>en</w:t>
            </w:r>
            <w:r>
              <w:rPr>
                <w:color w:val="414042"/>
                <w:spacing w:val="-28"/>
                <w:w w:val="95"/>
              </w:rPr>
              <w:t> </w:t>
            </w:r>
            <w:r>
              <w:rPr>
                <w:color w:val="414042"/>
                <w:w w:val="95"/>
              </w:rPr>
              <w:t>revistas</w:t>
            </w:r>
            <w:r>
              <w:rPr>
                <w:color w:val="414042"/>
                <w:spacing w:val="-28"/>
                <w:w w:val="95"/>
              </w:rPr>
              <w:t> </w:t>
            </w:r>
            <w:r>
              <w:rPr>
                <w:color w:val="414042"/>
                <w:w w:val="95"/>
              </w:rPr>
              <w:t>iberoamericanas</w:t>
            </w:r>
            <w:r>
              <w:rPr>
                <w:color w:val="414042"/>
                <w:spacing w:val="-28"/>
                <w:w w:val="95"/>
              </w:rPr>
              <w:t> </w:t>
            </w:r>
            <w:r>
              <w:rPr>
                <w:color w:val="414042"/>
                <w:w w:val="95"/>
              </w:rPr>
              <w:t>de</w:t>
            </w:r>
            <w:r>
              <w:rPr>
                <w:color w:val="414042"/>
                <w:spacing w:val="-28"/>
                <w:w w:val="95"/>
              </w:rPr>
              <w:t> </w:t>
            </w:r>
            <w:r>
              <w:rPr>
                <w:color w:val="414042"/>
                <w:w w:val="95"/>
              </w:rPr>
              <w:t>acceso</w:t>
            </w:r>
            <w:r>
              <w:rPr>
                <w:color w:val="414042"/>
                <w:spacing w:val="-28"/>
                <w:w w:val="95"/>
              </w:rPr>
              <w:t> </w:t>
            </w:r>
            <w:r>
              <w:rPr>
                <w:color w:val="414042"/>
                <w:w w:val="95"/>
              </w:rPr>
              <w:t>abierto,</w:t>
            </w:r>
            <w:r>
              <w:rPr>
                <w:color w:val="414042"/>
                <w:spacing w:val="-28"/>
                <w:w w:val="95"/>
              </w:rPr>
              <w:t> </w:t>
            </w:r>
            <w:r>
              <w:rPr>
                <w:color w:val="414042"/>
                <w:w w:val="95"/>
              </w:rPr>
              <w:t>2005-2011</w:t>
              <w:tab/>
            </w:r>
            <w:r>
              <w:rPr>
                <w:color w:val="414042"/>
              </w:rPr>
              <w:t>34</w:t>
            </w:r>
          </w:hyperlink>
        </w:p>
        <w:p>
          <w:pPr>
            <w:pStyle w:val="TOC2"/>
            <w:numPr>
              <w:ilvl w:val="1"/>
              <w:numId w:val="2"/>
            </w:numPr>
            <w:tabs>
              <w:tab w:pos="601" w:val="left" w:leader="none"/>
              <w:tab w:pos="9640" w:val="left" w:leader="none"/>
            </w:tabs>
            <w:spacing w:line="260" w:lineRule="exact" w:before="0" w:after="0"/>
            <w:ind w:left="600" w:right="0" w:hanging="280"/>
            <w:jc w:val="left"/>
          </w:pPr>
          <w:hyperlink w:history="true" w:anchor="_bookmark12">
            <w:r>
              <w:rPr>
                <w:color w:val="414042"/>
                <w:w w:val="95"/>
              </w:rPr>
              <w:t>Producción</w:t>
            </w:r>
            <w:r>
              <w:rPr>
                <w:color w:val="414042"/>
                <w:spacing w:val="-27"/>
                <w:w w:val="95"/>
              </w:rPr>
              <w:t> </w:t>
            </w:r>
            <w:r>
              <w:rPr>
                <w:color w:val="414042"/>
                <w:w w:val="95"/>
              </w:rPr>
              <w:t>y</w:t>
            </w:r>
            <w:r>
              <w:rPr>
                <w:color w:val="414042"/>
                <w:spacing w:val="-27"/>
                <w:w w:val="95"/>
              </w:rPr>
              <w:t> </w:t>
            </w:r>
            <w:r>
              <w:rPr>
                <w:color w:val="414042"/>
                <w:w w:val="95"/>
              </w:rPr>
              <w:t>aportación</w:t>
            </w:r>
            <w:r>
              <w:rPr>
                <w:color w:val="414042"/>
                <w:spacing w:val="-27"/>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países</w:t>
            </w:r>
            <w:r>
              <w:rPr>
                <w:color w:val="414042"/>
                <w:spacing w:val="-27"/>
                <w:w w:val="95"/>
              </w:rPr>
              <w:t> </w:t>
            </w:r>
            <w:r>
              <w:rPr>
                <w:color w:val="414042"/>
                <w:w w:val="95"/>
              </w:rPr>
              <w:t>más</w:t>
            </w:r>
            <w:r>
              <w:rPr>
                <w:color w:val="414042"/>
                <w:spacing w:val="-27"/>
                <w:w w:val="95"/>
              </w:rPr>
              <w:t> </w:t>
            </w:r>
            <w:r>
              <w:rPr>
                <w:color w:val="414042"/>
                <w:w w:val="95"/>
              </w:rPr>
              <w:t>productivos,</w:t>
            </w:r>
            <w:r>
              <w:rPr>
                <w:color w:val="414042"/>
                <w:spacing w:val="-27"/>
                <w:w w:val="95"/>
              </w:rPr>
              <w:t> </w:t>
            </w:r>
            <w:r>
              <w:rPr>
                <w:color w:val="414042"/>
                <w:w w:val="95"/>
              </w:rPr>
              <w:t>2005-2011</w:t>
              <w:tab/>
            </w:r>
            <w:r>
              <w:rPr>
                <w:color w:val="414042"/>
              </w:rPr>
              <w:t>36</w:t>
            </w:r>
          </w:hyperlink>
        </w:p>
        <w:p>
          <w:pPr>
            <w:pStyle w:val="TOC4"/>
            <w:tabs>
              <w:tab w:pos="9639" w:val="left" w:leader="none"/>
            </w:tabs>
            <w:rPr>
              <w:i w:val="0"/>
              <w:sz w:val="22"/>
            </w:rPr>
          </w:pPr>
          <w:hyperlink w:history="true" w:anchor="_bookmark12">
            <w:r>
              <w:rPr>
                <w:i/>
                <w:color w:val="636466"/>
                <w:w w:val="95"/>
              </w:rPr>
              <w:t>Producción</w:t>
            </w:r>
            <w:r>
              <w:rPr>
                <w:i/>
                <w:color w:val="636466"/>
                <w:spacing w:val="-21"/>
                <w:w w:val="95"/>
              </w:rPr>
              <w:t> </w:t>
            </w:r>
            <w:r>
              <w:rPr>
                <w:i/>
                <w:color w:val="636466"/>
                <w:w w:val="95"/>
              </w:rPr>
              <w:t>y</w:t>
            </w:r>
            <w:r>
              <w:rPr>
                <w:i/>
                <w:color w:val="636466"/>
                <w:spacing w:val="-21"/>
                <w:w w:val="95"/>
              </w:rPr>
              <w:t> </w:t>
            </w:r>
            <w:r>
              <w:rPr>
                <w:i/>
                <w:color w:val="636466"/>
                <w:w w:val="95"/>
              </w:rPr>
              <w:t>aportación</w:t>
            </w:r>
            <w:r>
              <w:rPr>
                <w:i/>
                <w:color w:val="636466"/>
                <w:spacing w:val="-21"/>
                <w:w w:val="95"/>
              </w:rPr>
              <w:t> </w:t>
            </w:r>
            <w:r>
              <w:rPr>
                <w:i/>
                <w:color w:val="636466"/>
                <w:w w:val="95"/>
              </w:rPr>
              <w:t>anual</w:t>
            </w:r>
            <w:r>
              <w:rPr>
                <w:i w:val="0"/>
                <w:color w:val="414042"/>
                <w:w w:val="95"/>
                <w:sz w:val="22"/>
              </w:rPr>
              <w:tab/>
            </w:r>
            <w:r>
              <w:rPr>
                <w:i w:val="0"/>
                <w:color w:val="414042"/>
                <w:spacing w:val="-4"/>
                <w:sz w:val="22"/>
              </w:rPr>
              <w:t>36</w:t>
            </w:r>
          </w:hyperlink>
        </w:p>
        <w:p>
          <w:pPr>
            <w:pStyle w:val="TOC4"/>
            <w:tabs>
              <w:tab w:pos="9641" w:val="left" w:leader="none"/>
            </w:tabs>
            <w:rPr>
              <w:i w:val="0"/>
              <w:sz w:val="22"/>
            </w:rPr>
          </w:pPr>
          <w:hyperlink w:history="true" w:anchor="_bookmark13">
            <w:r>
              <w:rPr>
                <w:i/>
                <w:color w:val="636466"/>
                <w:w w:val="95"/>
              </w:rPr>
              <w:t>Producción</w:t>
            </w:r>
            <w:r>
              <w:rPr>
                <w:i/>
                <w:color w:val="636466"/>
                <w:spacing w:val="-22"/>
                <w:w w:val="95"/>
              </w:rPr>
              <w:t> </w:t>
            </w:r>
            <w:r>
              <w:rPr>
                <w:i/>
                <w:color w:val="636466"/>
                <w:w w:val="95"/>
              </w:rPr>
              <w:t>y</w:t>
            </w:r>
            <w:r>
              <w:rPr>
                <w:i/>
                <w:color w:val="636466"/>
                <w:spacing w:val="-22"/>
                <w:w w:val="95"/>
              </w:rPr>
              <w:t> </w:t>
            </w:r>
            <w:r>
              <w:rPr>
                <w:i/>
                <w:color w:val="636466"/>
                <w:w w:val="95"/>
              </w:rPr>
              <w:t>aportación</w:t>
            </w:r>
            <w:r>
              <w:rPr>
                <w:i/>
                <w:color w:val="636466"/>
                <w:spacing w:val="-22"/>
                <w:w w:val="95"/>
              </w:rPr>
              <w:t> </w:t>
            </w:r>
            <w:r>
              <w:rPr>
                <w:i/>
                <w:color w:val="636466"/>
                <w:w w:val="95"/>
              </w:rPr>
              <w:t>acumulada</w:t>
            </w:r>
            <w:r>
              <w:rPr>
                <w:i w:val="0"/>
                <w:color w:val="414042"/>
                <w:w w:val="95"/>
                <w:sz w:val="22"/>
              </w:rPr>
              <w:tab/>
            </w:r>
            <w:r>
              <w:rPr>
                <w:i w:val="0"/>
                <w:color w:val="414042"/>
                <w:spacing w:val="-3"/>
                <w:sz w:val="22"/>
              </w:rPr>
              <w:t>38</w:t>
            </w:r>
          </w:hyperlink>
        </w:p>
        <w:p>
          <w:pPr>
            <w:pStyle w:val="TOC4"/>
            <w:tabs>
              <w:tab w:pos="9641" w:val="left" w:leader="none"/>
            </w:tabs>
            <w:rPr>
              <w:i w:val="0"/>
              <w:sz w:val="22"/>
            </w:rPr>
          </w:pPr>
          <w:hyperlink w:history="true" w:anchor="_bookmark13">
            <w:r>
              <w:rPr>
                <w:i/>
                <w:color w:val="636466"/>
                <w:w w:val="95"/>
              </w:rPr>
              <w:t>Comportamiento</w:t>
            </w:r>
            <w:r>
              <w:rPr>
                <w:i/>
                <w:color w:val="636466"/>
                <w:spacing w:val="-22"/>
                <w:w w:val="95"/>
              </w:rPr>
              <w:t> </w:t>
            </w:r>
            <w:r>
              <w:rPr>
                <w:i/>
                <w:color w:val="636466"/>
                <w:w w:val="95"/>
              </w:rPr>
              <w:t>de</w:t>
            </w:r>
            <w:r>
              <w:rPr>
                <w:i/>
                <w:color w:val="636466"/>
                <w:spacing w:val="-22"/>
                <w:w w:val="95"/>
              </w:rPr>
              <w:t> </w:t>
            </w:r>
            <w:r>
              <w:rPr>
                <w:i/>
                <w:color w:val="636466"/>
                <w:w w:val="95"/>
              </w:rPr>
              <w:t>la</w:t>
            </w:r>
            <w:r>
              <w:rPr>
                <w:i/>
                <w:color w:val="636466"/>
                <w:spacing w:val="-22"/>
                <w:w w:val="95"/>
              </w:rPr>
              <w:t> </w:t>
            </w:r>
            <w:r>
              <w:rPr>
                <w:i/>
                <w:color w:val="636466"/>
                <w:w w:val="95"/>
              </w:rPr>
              <w:t>Masa</w:t>
            </w:r>
            <w:r>
              <w:rPr>
                <w:i/>
                <w:color w:val="636466"/>
                <w:spacing w:val="-22"/>
                <w:w w:val="95"/>
              </w:rPr>
              <w:t> </w:t>
            </w:r>
            <w:r>
              <w:rPr>
                <w:i/>
                <w:color w:val="636466"/>
                <w:w w:val="95"/>
              </w:rPr>
              <w:t>Crítica</w:t>
            </w:r>
            <w:r>
              <w:rPr>
                <w:i/>
                <w:color w:val="636466"/>
                <w:spacing w:val="-22"/>
                <w:w w:val="95"/>
              </w:rPr>
              <w:t> </w:t>
            </w:r>
            <w:r>
              <w:rPr>
                <w:i/>
                <w:color w:val="636466"/>
                <w:w w:val="95"/>
              </w:rPr>
              <w:t>por</w:t>
            </w:r>
            <w:r>
              <w:rPr>
                <w:i/>
                <w:color w:val="636466"/>
                <w:spacing w:val="-22"/>
                <w:w w:val="95"/>
              </w:rPr>
              <w:t> </w:t>
            </w:r>
            <w:r>
              <w:rPr>
                <w:i/>
                <w:color w:val="636466"/>
                <w:w w:val="95"/>
              </w:rPr>
              <w:t>país</w:t>
            </w:r>
            <w:r>
              <w:rPr>
                <w:i/>
                <w:color w:val="636466"/>
                <w:spacing w:val="-22"/>
                <w:w w:val="95"/>
              </w:rPr>
              <w:t> </w:t>
            </w:r>
            <w:r>
              <w:rPr>
                <w:i/>
                <w:color w:val="636466"/>
                <w:w w:val="95"/>
              </w:rPr>
              <w:t>y</w:t>
            </w:r>
            <w:r>
              <w:rPr>
                <w:i/>
                <w:color w:val="636466"/>
                <w:spacing w:val="-22"/>
                <w:w w:val="95"/>
              </w:rPr>
              <w:t> </w:t>
            </w:r>
            <w:r>
              <w:rPr>
                <w:i/>
                <w:color w:val="636466"/>
                <w:w w:val="95"/>
              </w:rPr>
              <w:t>área</w:t>
            </w:r>
            <w:r>
              <w:rPr>
                <w:i/>
                <w:color w:val="636466"/>
                <w:spacing w:val="-22"/>
                <w:w w:val="95"/>
              </w:rPr>
              <w:t> </w:t>
            </w:r>
            <w:r>
              <w:rPr>
                <w:i/>
                <w:color w:val="636466"/>
                <w:w w:val="95"/>
              </w:rPr>
              <w:t>de</w:t>
            </w:r>
            <w:r>
              <w:rPr>
                <w:i/>
                <w:color w:val="636466"/>
                <w:spacing w:val="-22"/>
                <w:w w:val="95"/>
              </w:rPr>
              <w:t> </w:t>
            </w:r>
            <w:r>
              <w:rPr>
                <w:i/>
                <w:color w:val="636466"/>
                <w:w w:val="95"/>
              </w:rPr>
              <w:t>conocimiento</w:t>
            </w:r>
            <w:r>
              <w:rPr>
                <w:i w:val="0"/>
                <w:color w:val="414042"/>
                <w:w w:val="95"/>
                <w:sz w:val="22"/>
              </w:rPr>
              <w:tab/>
            </w:r>
            <w:r>
              <w:rPr>
                <w:i w:val="0"/>
                <w:color w:val="414042"/>
                <w:spacing w:val="-3"/>
                <w:sz w:val="22"/>
              </w:rPr>
              <w:t>38</w:t>
            </w:r>
          </w:hyperlink>
        </w:p>
        <w:p>
          <w:pPr>
            <w:pStyle w:val="TOC2"/>
            <w:numPr>
              <w:ilvl w:val="1"/>
              <w:numId w:val="2"/>
            </w:numPr>
            <w:tabs>
              <w:tab w:pos="601" w:val="left" w:leader="none"/>
            </w:tabs>
            <w:spacing w:line="260" w:lineRule="exact" w:before="0" w:after="0"/>
            <w:ind w:left="600" w:right="0" w:hanging="280"/>
            <w:jc w:val="left"/>
          </w:pPr>
          <w:hyperlink w:history="true" w:anchor="_bookmark14">
            <w:r>
              <w:rPr>
                <w:color w:val="414042"/>
                <w:w w:val="95"/>
              </w:rPr>
              <w:t>Instituciones</w:t>
            </w:r>
            <w:r>
              <w:rPr>
                <w:color w:val="414042"/>
                <w:spacing w:val="-34"/>
                <w:w w:val="95"/>
              </w:rPr>
              <w:t> </w:t>
            </w:r>
            <w:r>
              <w:rPr>
                <w:color w:val="414042"/>
                <w:w w:val="95"/>
              </w:rPr>
              <w:t>con</w:t>
            </w:r>
            <w:r>
              <w:rPr>
                <w:color w:val="414042"/>
                <w:spacing w:val="-34"/>
                <w:w w:val="95"/>
              </w:rPr>
              <w:t> </w:t>
            </w:r>
            <w:r>
              <w:rPr>
                <w:color w:val="414042"/>
                <w:w w:val="95"/>
              </w:rPr>
              <w:t>mayor</w:t>
            </w:r>
            <w:r>
              <w:rPr>
                <w:color w:val="414042"/>
                <w:spacing w:val="-34"/>
                <w:w w:val="95"/>
              </w:rPr>
              <w:t> </w:t>
            </w:r>
            <w:r>
              <w:rPr>
                <w:color w:val="414042"/>
                <w:w w:val="95"/>
              </w:rPr>
              <w:t>aportación</w:t>
            </w:r>
            <w:r>
              <w:rPr>
                <w:color w:val="414042"/>
                <w:spacing w:val="-34"/>
                <w:w w:val="95"/>
              </w:rPr>
              <w:t> </w:t>
            </w:r>
            <w:r>
              <w:rPr>
                <w:color w:val="414042"/>
                <w:w w:val="95"/>
              </w:rPr>
              <w:t>a</w:t>
            </w:r>
            <w:r>
              <w:rPr>
                <w:color w:val="414042"/>
                <w:spacing w:val="-34"/>
                <w:w w:val="95"/>
              </w:rPr>
              <w:t> </w:t>
            </w:r>
            <w:r>
              <w:rPr>
                <w:color w:val="414042"/>
                <w:w w:val="95"/>
              </w:rPr>
              <w:t>la</w:t>
            </w:r>
            <w:r>
              <w:rPr>
                <w:color w:val="414042"/>
                <w:spacing w:val="-34"/>
                <w:w w:val="95"/>
              </w:rPr>
              <w:t> </w:t>
            </w:r>
            <w:r>
              <w:rPr>
                <w:color w:val="414042"/>
                <w:w w:val="95"/>
              </w:rPr>
              <w:t>producción</w:t>
            </w:r>
            <w:r>
              <w:rPr>
                <w:color w:val="414042"/>
                <w:spacing w:val="-34"/>
                <w:w w:val="95"/>
              </w:rPr>
              <w:t> </w:t>
            </w:r>
            <w:r>
              <w:rPr>
                <w:color w:val="414042"/>
                <w:w w:val="95"/>
              </w:rPr>
              <w:t>científica</w:t>
            </w:r>
            <w:r>
              <w:rPr>
                <w:color w:val="414042"/>
                <w:spacing w:val="-34"/>
                <w:w w:val="95"/>
              </w:rPr>
              <w:t> </w:t>
            </w:r>
            <w:r>
              <w:rPr>
                <w:color w:val="414042"/>
                <w:w w:val="95"/>
              </w:rPr>
              <w:t>en</w:t>
            </w:r>
            <w:r>
              <w:rPr>
                <w:color w:val="414042"/>
                <w:spacing w:val="-34"/>
                <w:w w:val="95"/>
              </w:rPr>
              <w:t> </w:t>
            </w:r>
            <w:r>
              <w:rPr>
                <w:color w:val="414042"/>
                <w:w w:val="95"/>
              </w:rPr>
              <w:t>revistas</w:t>
            </w:r>
            <w:r>
              <w:rPr>
                <w:color w:val="414042"/>
                <w:spacing w:val="-34"/>
                <w:w w:val="95"/>
              </w:rPr>
              <w:t> </w:t>
            </w:r>
            <w:r>
              <w:rPr>
                <w:color w:val="414042"/>
                <w:w w:val="95"/>
              </w:rPr>
              <w:t>redalyc.org</w:t>
            </w:r>
            <w:r>
              <w:rPr>
                <w:color w:val="414042"/>
                <w:spacing w:val="-34"/>
                <w:w w:val="95"/>
              </w:rPr>
              <w:t> </w:t>
            </w:r>
            <w:r>
              <w:rPr>
                <w:color w:val="414042"/>
                <w:w w:val="95"/>
              </w:rPr>
              <w:t>por</w:t>
            </w:r>
            <w:r>
              <w:rPr>
                <w:color w:val="414042"/>
                <w:spacing w:val="-34"/>
                <w:w w:val="95"/>
              </w:rPr>
              <w:t> </w:t>
            </w:r>
            <w:r>
              <w:rPr>
                <w:color w:val="414042"/>
                <w:w w:val="95"/>
              </w:rPr>
              <w:t>país,</w:t>
            </w:r>
          </w:hyperlink>
        </w:p>
        <w:p>
          <w:pPr>
            <w:pStyle w:val="TOC3"/>
            <w:tabs>
              <w:tab w:pos="9640" w:val="left" w:leader="none"/>
            </w:tabs>
          </w:pPr>
          <w:hyperlink w:history="true" w:anchor="_bookmark14">
            <w:r>
              <w:rPr>
                <w:color w:val="414042"/>
              </w:rPr>
              <w:t>2005-2011</w:t>
              <w:tab/>
              <w:t>40</w:t>
            </w:r>
          </w:hyperlink>
        </w:p>
        <w:p>
          <w:pPr>
            <w:pStyle w:val="TOC4"/>
            <w:tabs>
              <w:tab w:pos="9646" w:val="left" w:leader="none"/>
            </w:tabs>
            <w:spacing w:line="278" w:lineRule="exact"/>
            <w:rPr>
              <w:i w:val="0"/>
              <w:sz w:val="22"/>
            </w:rPr>
          </w:pPr>
          <w:hyperlink w:history="true" w:anchor="_bookmark15">
            <w:r>
              <w:rPr>
                <w:i/>
                <w:color w:val="636466"/>
                <w:w w:val="95"/>
              </w:rPr>
              <w:t>Producción</w:t>
            </w:r>
            <w:r>
              <w:rPr>
                <w:i/>
                <w:color w:val="636466"/>
                <w:spacing w:val="-32"/>
                <w:w w:val="95"/>
              </w:rPr>
              <w:t> </w:t>
            </w:r>
            <w:r>
              <w:rPr>
                <w:i/>
                <w:color w:val="636466"/>
                <w:w w:val="95"/>
              </w:rPr>
              <w:t>y</w:t>
            </w:r>
            <w:r>
              <w:rPr>
                <w:i/>
                <w:color w:val="636466"/>
                <w:spacing w:val="-32"/>
                <w:w w:val="95"/>
              </w:rPr>
              <w:t> </w:t>
            </w:r>
            <w:r>
              <w:rPr>
                <w:i/>
                <w:color w:val="636466"/>
                <w:w w:val="95"/>
              </w:rPr>
              <w:t>Colaboración</w:t>
            </w:r>
            <w:r>
              <w:rPr>
                <w:i/>
                <w:color w:val="636466"/>
                <w:spacing w:val="-32"/>
                <w:w w:val="95"/>
              </w:rPr>
              <w:t> </w:t>
            </w:r>
            <w:r>
              <w:rPr>
                <w:i/>
                <w:color w:val="636466"/>
                <w:w w:val="95"/>
              </w:rPr>
              <w:t>de</w:t>
            </w:r>
            <w:r>
              <w:rPr>
                <w:i/>
                <w:color w:val="636466"/>
                <w:spacing w:val="-32"/>
                <w:w w:val="95"/>
              </w:rPr>
              <w:t> </w:t>
            </w:r>
            <w:r>
              <w:rPr>
                <w:i/>
                <w:color w:val="636466"/>
                <w:spacing w:val="2"/>
                <w:w w:val="95"/>
              </w:rPr>
              <w:t>las</w:t>
            </w:r>
            <w:r>
              <w:rPr>
                <w:i/>
                <w:color w:val="636466"/>
                <w:spacing w:val="-32"/>
                <w:w w:val="95"/>
              </w:rPr>
              <w:t> </w:t>
            </w:r>
            <w:r>
              <w:rPr>
                <w:i/>
                <w:color w:val="636466"/>
                <w:w w:val="95"/>
              </w:rPr>
              <w:t>instituciones</w:t>
            </w:r>
            <w:r>
              <w:rPr>
                <w:i/>
                <w:color w:val="636466"/>
                <w:spacing w:val="-32"/>
                <w:w w:val="95"/>
              </w:rPr>
              <w:t> </w:t>
            </w:r>
            <w:r>
              <w:rPr>
                <w:i/>
                <w:color w:val="636466"/>
                <w:w w:val="95"/>
              </w:rPr>
              <w:t>más</w:t>
            </w:r>
            <w:r>
              <w:rPr>
                <w:i/>
                <w:color w:val="636466"/>
                <w:spacing w:val="-32"/>
                <w:w w:val="95"/>
              </w:rPr>
              <w:t> </w:t>
            </w:r>
            <w:r>
              <w:rPr>
                <w:i/>
                <w:color w:val="636466"/>
                <w:w w:val="95"/>
              </w:rPr>
              <w:t>productivas</w:t>
            </w:r>
            <w:r>
              <w:rPr>
                <w:i w:val="0"/>
                <w:color w:val="414042"/>
                <w:w w:val="95"/>
                <w:sz w:val="22"/>
              </w:rPr>
              <w:tab/>
              <w:t>41</w:t>
            </w:r>
          </w:hyperlink>
        </w:p>
        <w:p>
          <w:pPr>
            <w:pStyle w:val="TOC1"/>
            <w:numPr>
              <w:ilvl w:val="0"/>
              <w:numId w:val="2"/>
            </w:numPr>
            <w:tabs>
              <w:tab w:pos="512" w:val="left" w:leader="none"/>
              <w:tab w:pos="9619" w:val="left" w:leader="none"/>
            </w:tabs>
            <w:spacing w:line="240" w:lineRule="auto" w:before="210" w:after="0"/>
            <w:ind w:left="511" w:right="0" w:hanging="391"/>
            <w:jc w:val="left"/>
          </w:pPr>
          <w:hyperlink w:history="true" w:anchor="_bookmark16">
            <w:r>
              <w:rPr>
                <w:color w:val="16448C"/>
                <w:w w:val="90"/>
              </w:rPr>
              <w:t>Perfil</w:t>
            </w:r>
            <w:r>
              <w:rPr>
                <w:color w:val="16448C"/>
                <w:spacing w:val="-16"/>
                <w:w w:val="90"/>
              </w:rPr>
              <w:t> </w:t>
            </w:r>
            <w:r>
              <w:rPr>
                <w:color w:val="16448C"/>
                <w:w w:val="90"/>
              </w:rPr>
              <w:t>de</w:t>
            </w:r>
            <w:r>
              <w:rPr>
                <w:color w:val="16448C"/>
                <w:spacing w:val="-16"/>
                <w:w w:val="90"/>
              </w:rPr>
              <w:t> </w:t>
            </w:r>
            <w:r>
              <w:rPr>
                <w:color w:val="16448C"/>
                <w:w w:val="90"/>
              </w:rPr>
              <w:t>Producción</w:t>
            </w:r>
            <w:r>
              <w:rPr>
                <w:color w:val="16448C"/>
                <w:spacing w:val="-16"/>
                <w:w w:val="90"/>
              </w:rPr>
              <w:t> </w:t>
            </w:r>
            <w:r>
              <w:rPr>
                <w:color w:val="16448C"/>
                <w:w w:val="90"/>
              </w:rPr>
              <w:t>Científica</w:t>
            </w:r>
            <w:r>
              <w:rPr>
                <w:color w:val="16448C"/>
                <w:spacing w:val="-16"/>
                <w:w w:val="90"/>
              </w:rPr>
              <w:t> </w:t>
            </w:r>
            <w:r>
              <w:rPr>
                <w:color w:val="16448C"/>
                <w:w w:val="90"/>
              </w:rPr>
              <w:t>de</w:t>
            </w:r>
            <w:r>
              <w:rPr>
                <w:color w:val="16448C"/>
                <w:spacing w:val="-16"/>
                <w:w w:val="90"/>
              </w:rPr>
              <w:t> </w:t>
            </w:r>
            <w:r>
              <w:rPr>
                <w:color w:val="16448C"/>
                <w:w w:val="90"/>
              </w:rPr>
              <w:t>la</w:t>
            </w:r>
            <w:r>
              <w:rPr>
                <w:color w:val="16448C"/>
                <w:spacing w:val="-15"/>
                <w:w w:val="90"/>
              </w:rPr>
              <w:t> </w:t>
            </w:r>
            <w:r>
              <w:rPr>
                <w:color w:val="16448C"/>
                <w:w w:val="90"/>
              </w:rPr>
              <w:t>uanl</w:t>
            </w:r>
            <w:r>
              <w:rPr>
                <w:color w:val="16448C"/>
                <w:spacing w:val="-16"/>
                <w:w w:val="90"/>
              </w:rPr>
              <w:t> </w:t>
            </w:r>
            <w:r>
              <w:rPr>
                <w:color w:val="16448C"/>
                <w:w w:val="90"/>
              </w:rPr>
              <w:t>en</w:t>
            </w:r>
            <w:r>
              <w:rPr>
                <w:color w:val="16448C"/>
                <w:spacing w:val="-16"/>
                <w:w w:val="90"/>
              </w:rPr>
              <w:t> </w:t>
            </w:r>
            <w:r>
              <w:rPr>
                <w:color w:val="16448C"/>
                <w:w w:val="90"/>
              </w:rPr>
              <w:t>el</w:t>
            </w:r>
            <w:r>
              <w:rPr>
                <w:color w:val="16448C"/>
                <w:spacing w:val="-16"/>
                <w:w w:val="90"/>
              </w:rPr>
              <w:t> </w:t>
            </w:r>
            <w:r>
              <w:rPr>
                <w:color w:val="16448C"/>
                <w:w w:val="90"/>
              </w:rPr>
              <w:t>acervo</w:t>
            </w:r>
            <w:r>
              <w:rPr>
                <w:color w:val="16448C"/>
                <w:spacing w:val="-16"/>
                <w:w w:val="90"/>
              </w:rPr>
              <w:t> </w:t>
            </w:r>
            <w:r>
              <w:rPr>
                <w:color w:val="16448C"/>
                <w:w w:val="90"/>
              </w:rPr>
              <w:t>redalyc.org,</w:t>
            </w:r>
            <w:r>
              <w:rPr>
                <w:color w:val="16448C"/>
                <w:spacing w:val="-16"/>
                <w:w w:val="90"/>
              </w:rPr>
              <w:t> </w:t>
            </w:r>
            <w:r>
              <w:rPr>
                <w:rFonts w:ascii="PMingLiU" w:hAnsi="PMingLiU"/>
                <w:b w:val="0"/>
                <w:color w:val="007AC1"/>
                <w:spacing w:val="-7"/>
                <w:w w:val="90"/>
              </w:rPr>
              <w:t>2005-2011</w:t>
            </w:r>
            <w:r>
              <w:rPr>
                <w:color w:val="0072BC"/>
                <w:spacing w:val="-7"/>
                <w:w w:val="90"/>
              </w:rPr>
              <w:tab/>
            </w:r>
            <w:r>
              <w:rPr>
                <w:color w:val="0072BC"/>
              </w:rPr>
              <w:t>45</w:t>
            </w:r>
          </w:hyperlink>
        </w:p>
        <w:p>
          <w:pPr>
            <w:pStyle w:val="TOC2"/>
            <w:numPr>
              <w:ilvl w:val="1"/>
              <w:numId w:val="2"/>
            </w:numPr>
            <w:tabs>
              <w:tab w:pos="601" w:val="left" w:leader="none"/>
              <w:tab w:pos="9639" w:val="left" w:leader="none"/>
            </w:tabs>
            <w:spacing w:line="278" w:lineRule="exact" w:before="223" w:after="0"/>
            <w:ind w:left="600" w:right="0" w:hanging="280"/>
            <w:jc w:val="left"/>
          </w:pPr>
          <w:hyperlink w:history="true" w:anchor="_bookmark17">
            <w:r>
              <w:rPr>
                <w:color w:val="414042"/>
                <w:w w:val="95"/>
              </w:rPr>
              <w:t>Perfil</w:t>
            </w:r>
            <w:r>
              <w:rPr>
                <w:color w:val="414042"/>
                <w:spacing w:val="-16"/>
                <w:w w:val="95"/>
              </w:rPr>
              <w:t> </w:t>
            </w:r>
            <w:r>
              <w:rPr>
                <w:color w:val="414042"/>
                <w:w w:val="95"/>
              </w:rPr>
              <w:t>de</w:t>
            </w:r>
            <w:r>
              <w:rPr>
                <w:color w:val="414042"/>
                <w:spacing w:val="-16"/>
                <w:w w:val="95"/>
              </w:rPr>
              <w:t> </w:t>
            </w:r>
            <w:r>
              <w:rPr>
                <w:color w:val="414042"/>
                <w:w w:val="95"/>
              </w:rPr>
              <w:t>Producción</w:t>
            </w:r>
            <w:r>
              <w:rPr>
                <w:color w:val="414042"/>
                <w:spacing w:val="-16"/>
                <w:w w:val="95"/>
              </w:rPr>
              <w:t> </w:t>
            </w:r>
            <w:r>
              <w:rPr>
                <w:color w:val="414042"/>
                <w:w w:val="95"/>
              </w:rPr>
              <w:t>Científica</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uanl</w:t>
              <w:tab/>
            </w:r>
            <w:r>
              <w:rPr>
                <w:color w:val="414042"/>
              </w:rPr>
              <w:t>46</w:t>
            </w:r>
          </w:hyperlink>
        </w:p>
        <w:p>
          <w:pPr>
            <w:pStyle w:val="TOC2"/>
            <w:numPr>
              <w:ilvl w:val="1"/>
              <w:numId w:val="2"/>
            </w:numPr>
            <w:tabs>
              <w:tab w:pos="648" w:val="left" w:leader="none"/>
              <w:tab w:pos="9639" w:val="left" w:leader="none"/>
            </w:tabs>
            <w:spacing w:line="260" w:lineRule="exact" w:before="0" w:after="0"/>
            <w:ind w:left="647" w:right="0" w:hanging="327"/>
            <w:jc w:val="left"/>
          </w:pPr>
          <w:hyperlink w:history="true" w:anchor="_bookmark18">
            <w:r>
              <w:rPr>
                <w:color w:val="414042"/>
                <w:w w:val="95"/>
              </w:rPr>
              <w:t>Comportamiento</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Producción</w:t>
            </w:r>
            <w:r>
              <w:rPr>
                <w:color w:val="414042"/>
                <w:spacing w:val="-17"/>
                <w:w w:val="95"/>
              </w:rPr>
              <w:t> </w:t>
            </w:r>
            <w:r>
              <w:rPr>
                <w:color w:val="414042"/>
                <w:w w:val="95"/>
              </w:rPr>
              <w:t>científica</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uanl,</w:t>
            </w:r>
            <w:r>
              <w:rPr>
                <w:color w:val="414042"/>
                <w:spacing w:val="-17"/>
                <w:w w:val="95"/>
              </w:rPr>
              <w:t> </w:t>
            </w:r>
            <w:r>
              <w:rPr>
                <w:color w:val="414042"/>
                <w:w w:val="95"/>
              </w:rPr>
              <w:t>2005-2011</w:t>
              <w:tab/>
            </w:r>
            <w:r>
              <w:rPr>
                <w:color w:val="414042"/>
                <w:spacing w:val="-3"/>
              </w:rPr>
              <w:t>47</w:t>
            </w:r>
          </w:hyperlink>
        </w:p>
        <w:p>
          <w:pPr>
            <w:pStyle w:val="TOC5"/>
            <w:tabs>
              <w:tab w:pos="9640" w:val="left" w:leader="none"/>
            </w:tabs>
            <w:rPr>
              <w:i w:val="0"/>
              <w:sz w:val="22"/>
            </w:rPr>
          </w:pPr>
          <w:hyperlink w:history="true" w:anchor="_bookmark18">
            <w:r>
              <w:rPr>
                <w:i/>
                <w:color w:val="636466"/>
                <w:sz w:val="20"/>
              </w:rPr>
              <w:t>Producción</w:t>
            </w:r>
            <w:r>
              <w:rPr>
                <w:i w:val="0"/>
                <w:color w:val="414042"/>
                <w:sz w:val="22"/>
              </w:rPr>
              <w:tab/>
            </w:r>
            <w:r>
              <w:rPr>
                <w:i w:val="0"/>
                <w:color w:val="414042"/>
                <w:spacing w:val="-7"/>
                <w:sz w:val="22"/>
              </w:rPr>
              <w:t>47</w:t>
            </w:r>
          </w:hyperlink>
        </w:p>
        <w:p>
          <w:pPr>
            <w:pStyle w:val="TOC4"/>
            <w:tabs>
              <w:tab w:pos="9632" w:val="left" w:leader="none"/>
            </w:tabs>
            <w:rPr>
              <w:i w:val="0"/>
              <w:sz w:val="22"/>
            </w:rPr>
          </w:pPr>
          <w:hyperlink w:history="true" w:anchor="_bookmark19">
            <w:r>
              <w:rPr>
                <w:i/>
                <w:color w:val="636466"/>
                <w:w w:val="95"/>
              </w:rPr>
              <w:t>Producción</w:t>
            </w:r>
            <w:r>
              <w:rPr>
                <w:i/>
                <w:color w:val="636466"/>
                <w:spacing w:val="-21"/>
                <w:w w:val="95"/>
              </w:rPr>
              <w:t> </w:t>
            </w:r>
            <w:r>
              <w:rPr>
                <w:i/>
                <w:color w:val="636466"/>
                <w:w w:val="95"/>
              </w:rPr>
              <w:t>en</w:t>
            </w:r>
            <w:r>
              <w:rPr>
                <w:i/>
                <w:color w:val="636466"/>
                <w:spacing w:val="-21"/>
                <w:w w:val="95"/>
              </w:rPr>
              <w:t> </w:t>
            </w:r>
            <w:r>
              <w:rPr>
                <w:i/>
                <w:color w:val="636466"/>
                <w:w w:val="95"/>
              </w:rPr>
              <w:t>Colaboración</w:t>
            </w:r>
            <w:r>
              <w:rPr>
                <w:i w:val="0"/>
                <w:color w:val="414042"/>
                <w:w w:val="95"/>
                <w:sz w:val="22"/>
              </w:rPr>
              <w:tab/>
            </w:r>
            <w:r>
              <w:rPr>
                <w:i w:val="0"/>
                <w:color w:val="414042"/>
                <w:spacing w:val="-5"/>
                <w:sz w:val="22"/>
              </w:rPr>
              <w:t>49</w:t>
            </w:r>
          </w:hyperlink>
        </w:p>
        <w:p>
          <w:pPr>
            <w:pStyle w:val="TOC2"/>
            <w:numPr>
              <w:ilvl w:val="1"/>
              <w:numId w:val="2"/>
            </w:numPr>
            <w:tabs>
              <w:tab w:pos="601" w:val="left" w:leader="none"/>
              <w:tab w:pos="9639" w:val="left" w:leader="none"/>
            </w:tabs>
            <w:spacing w:line="260" w:lineRule="exact" w:before="0" w:after="0"/>
            <w:ind w:left="600" w:right="0" w:hanging="280"/>
            <w:jc w:val="left"/>
          </w:pPr>
          <w:hyperlink w:history="true" w:anchor="_bookmark20">
            <w:r>
              <w:rPr>
                <w:color w:val="414042"/>
                <w:w w:val="95"/>
              </w:rPr>
              <w:t>Producción</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uanl</w:t>
            </w:r>
            <w:r>
              <w:rPr>
                <w:color w:val="414042"/>
                <w:spacing w:val="-17"/>
                <w:w w:val="95"/>
              </w:rPr>
              <w:t> </w:t>
            </w:r>
            <w:r>
              <w:rPr>
                <w:color w:val="414042"/>
                <w:w w:val="95"/>
              </w:rPr>
              <w:t>por</w:t>
            </w:r>
            <w:r>
              <w:rPr>
                <w:color w:val="414042"/>
                <w:spacing w:val="-17"/>
                <w:w w:val="95"/>
              </w:rPr>
              <w:t> </w:t>
            </w:r>
            <w:r>
              <w:rPr>
                <w:color w:val="414042"/>
                <w:w w:val="95"/>
              </w:rPr>
              <w:t>área</w:t>
            </w:r>
            <w:r>
              <w:rPr>
                <w:color w:val="414042"/>
                <w:spacing w:val="-17"/>
                <w:w w:val="95"/>
              </w:rPr>
              <w:t> </w:t>
            </w:r>
            <w:r>
              <w:rPr>
                <w:color w:val="414042"/>
                <w:w w:val="95"/>
              </w:rPr>
              <w:t>de</w:t>
            </w:r>
            <w:r>
              <w:rPr>
                <w:color w:val="414042"/>
                <w:spacing w:val="-17"/>
                <w:w w:val="95"/>
              </w:rPr>
              <w:t> </w:t>
            </w:r>
            <w:r>
              <w:rPr>
                <w:color w:val="414042"/>
                <w:w w:val="95"/>
              </w:rPr>
              <w:t>conocimiento</w:t>
            </w:r>
            <w:r>
              <w:rPr>
                <w:color w:val="414042"/>
                <w:spacing w:val="-17"/>
                <w:w w:val="95"/>
              </w:rPr>
              <w:t> </w:t>
            </w:r>
            <w:r>
              <w:rPr>
                <w:color w:val="414042"/>
                <w:w w:val="95"/>
              </w:rPr>
              <w:t>y</w:t>
            </w:r>
            <w:r>
              <w:rPr>
                <w:color w:val="414042"/>
                <w:spacing w:val="-17"/>
                <w:w w:val="95"/>
              </w:rPr>
              <w:t> </w:t>
            </w:r>
            <w:r>
              <w:rPr>
                <w:color w:val="414042"/>
                <w:w w:val="95"/>
              </w:rPr>
              <w:t>disciplina</w:t>
              <w:tab/>
            </w:r>
            <w:r>
              <w:rPr>
                <w:color w:val="414042"/>
              </w:rPr>
              <w:t>52</w:t>
            </w:r>
          </w:hyperlink>
        </w:p>
        <w:p>
          <w:pPr>
            <w:pStyle w:val="TOC4"/>
            <w:tabs>
              <w:tab w:pos="9645" w:val="left" w:leader="none"/>
            </w:tabs>
            <w:rPr>
              <w:i w:val="0"/>
              <w:sz w:val="22"/>
            </w:rPr>
          </w:pPr>
          <w:hyperlink w:history="true" w:anchor="_bookmark20">
            <w:r>
              <w:rPr>
                <w:i/>
                <w:color w:val="636466"/>
              </w:rPr>
              <w:t>Producción</w:t>
            </w:r>
            <w:r>
              <w:rPr>
                <w:i/>
                <w:color w:val="636466"/>
                <w:spacing w:val="-34"/>
              </w:rPr>
              <w:t> </w:t>
            </w:r>
            <w:r>
              <w:rPr>
                <w:i/>
                <w:color w:val="636466"/>
              </w:rPr>
              <w:t>por</w:t>
            </w:r>
            <w:r>
              <w:rPr>
                <w:i/>
                <w:color w:val="636466"/>
                <w:spacing w:val="-34"/>
              </w:rPr>
              <w:t> </w:t>
            </w:r>
            <w:r>
              <w:rPr>
                <w:i/>
                <w:color w:val="636466"/>
              </w:rPr>
              <w:t>área</w:t>
            </w:r>
            <w:r>
              <w:rPr>
                <w:i w:val="0"/>
                <w:color w:val="414042"/>
                <w:sz w:val="22"/>
              </w:rPr>
              <w:tab/>
              <w:t>52</w:t>
            </w:r>
          </w:hyperlink>
        </w:p>
        <w:p>
          <w:pPr>
            <w:pStyle w:val="TOC4"/>
            <w:tabs>
              <w:tab w:pos="9650" w:val="left" w:leader="none"/>
            </w:tabs>
            <w:spacing w:line="278" w:lineRule="exact"/>
            <w:rPr>
              <w:i w:val="0"/>
              <w:sz w:val="22"/>
            </w:rPr>
          </w:pPr>
          <w:hyperlink w:history="true" w:anchor="_bookmark21">
            <w:r>
              <w:rPr>
                <w:i/>
                <w:color w:val="636466"/>
                <w:w w:val="95"/>
              </w:rPr>
              <w:t>Producción</w:t>
            </w:r>
            <w:r>
              <w:rPr>
                <w:i/>
                <w:color w:val="636466"/>
                <w:spacing w:val="-23"/>
                <w:w w:val="95"/>
              </w:rPr>
              <w:t> </w:t>
            </w:r>
            <w:r>
              <w:rPr>
                <w:i/>
                <w:color w:val="636466"/>
                <w:w w:val="95"/>
              </w:rPr>
              <w:t>por</w:t>
            </w:r>
            <w:r>
              <w:rPr>
                <w:i/>
                <w:color w:val="636466"/>
                <w:spacing w:val="-23"/>
                <w:w w:val="95"/>
              </w:rPr>
              <w:t> </w:t>
            </w:r>
            <w:r>
              <w:rPr>
                <w:i/>
                <w:color w:val="636466"/>
                <w:w w:val="95"/>
              </w:rPr>
              <w:t>disciplina</w:t>
            </w:r>
            <w:r>
              <w:rPr>
                <w:i w:val="0"/>
                <w:color w:val="414042"/>
                <w:w w:val="95"/>
                <w:sz w:val="22"/>
              </w:rPr>
              <w:tab/>
            </w:r>
            <w:r>
              <w:rPr>
                <w:i w:val="0"/>
                <w:color w:val="414042"/>
                <w:spacing w:val="-4"/>
                <w:sz w:val="22"/>
              </w:rPr>
              <w:t>53</w:t>
            </w:r>
          </w:hyperlink>
        </w:p>
      </w:sdtContent>
    </w:sdt>
    <w:p>
      <w:pPr>
        <w:spacing w:after="0" w:line="278" w:lineRule="exact"/>
        <w:rPr>
          <w:sz w:val="22"/>
        </w:rPr>
        <w:sectPr>
          <w:headerReference w:type="default" r:id="rId76"/>
          <w:headerReference w:type="even" r:id="rId77"/>
          <w:footerReference w:type="default" r:id="rId78"/>
          <w:pgSz w:w="12240" w:h="15840"/>
          <w:pgMar w:header="1834" w:footer="0" w:top="2480" w:bottom="280" w:left="1020" w:right="1200"/>
        </w:sectPr>
      </w:pPr>
    </w:p>
    <w:p>
      <w:pPr>
        <w:pStyle w:val="BodyText"/>
        <w:spacing w:before="11"/>
        <w:rPr>
          <w:rFonts w:ascii="Palatino Linotype"/>
          <w:b/>
          <w:sz w:val="14"/>
        </w:rPr>
      </w:pPr>
    </w:p>
    <w:p>
      <w:pPr>
        <w:spacing w:before="31"/>
        <w:ind w:left="119" w:right="0" w:firstLine="0"/>
        <w:jc w:val="left"/>
        <w:rPr>
          <w:rFonts w:ascii="Palatino Linotype"/>
          <w:b/>
          <w:sz w:val="22"/>
        </w:rPr>
      </w:pPr>
      <w:r>
        <w:rPr>
          <w:rFonts w:ascii="Palatino Linotype"/>
          <w:b/>
          <w:color w:val="16448C"/>
          <w:w w:val="95"/>
          <w:sz w:val="22"/>
        </w:rPr>
        <w:t>Anexos</w:t>
      </w:r>
    </w:p>
    <w:p>
      <w:pPr>
        <w:pStyle w:val="BodyText"/>
        <w:spacing w:before="7"/>
        <w:rPr>
          <w:rFonts w:ascii="Palatino Linotype"/>
          <w:b/>
          <w:sz w:val="16"/>
        </w:rPr>
      </w:pPr>
    </w:p>
    <w:p>
      <w:pPr>
        <w:spacing w:line="289" w:lineRule="exact" w:before="0"/>
        <w:ind w:left="261" w:right="0" w:firstLine="0"/>
        <w:jc w:val="left"/>
        <w:rPr>
          <w:rFonts w:ascii="Palatino Linotype" w:hAnsi="Palatino Linotype"/>
          <w:b/>
          <w:sz w:val="22"/>
        </w:rPr>
      </w:pPr>
      <w:r>
        <w:rPr>
          <w:rFonts w:ascii="Palatino Linotype" w:hAnsi="Palatino Linotype"/>
          <w:b/>
          <w:color w:val="414042"/>
          <w:w w:val="95"/>
          <w:sz w:val="22"/>
        </w:rPr>
        <w:t>Estadísticas generales del Perfil de Producción Científica de la uanl en redalyc.org, 2005-2011</w:t>
      </w:r>
    </w:p>
    <w:p>
      <w:pPr>
        <w:spacing w:line="262" w:lineRule="exact" w:before="0"/>
        <w:ind w:left="261" w:right="0" w:firstLine="0"/>
        <w:jc w:val="left"/>
        <w:rPr>
          <w:rFonts w:ascii="Palatino Linotype"/>
          <w:b/>
          <w:sz w:val="20"/>
        </w:rPr>
      </w:pPr>
      <w:r>
        <w:rPr>
          <w:rFonts w:ascii="Palatino Linotype"/>
          <w:b/>
          <w:color w:val="414042"/>
          <w:w w:val="90"/>
          <w:sz w:val="20"/>
        </w:rPr>
        <w:t>(disponible en: www.redalycfractal.org)</w:t>
      </w:r>
    </w:p>
    <w:p>
      <w:pPr>
        <w:pStyle w:val="Heading4"/>
        <w:tabs>
          <w:tab w:pos="9851" w:val="right" w:leader="none"/>
        </w:tabs>
        <w:spacing w:line="240" w:lineRule="auto" w:before="229"/>
        <w:ind w:left="120"/>
      </w:pPr>
      <w:hyperlink w:history="true" w:anchor="_bookmark29">
        <w:r>
          <w:rPr>
            <w:color w:val="16448C"/>
          </w:rPr>
          <w:t>Índices</w:t>
        </w:r>
        <w:r>
          <w:rPr>
            <w:color w:val="0072BC"/>
          </w:rPr>
          <w:tab/>
          <w:t>83</w:t>
        </w:r>
      </w:hyperlink>
    </w:p>
    <w:p>
      <w:pPr>
        <w:pStyle w:val="Heading4"/>
        <w:tabs>
          <w:tab w:pos="9851" w:val="right" w:leader="none"/>
        </w:tabs>
        <w:spacing w:line="240" w:lineRule="auto" w:before="223"/>
        <w:ind w:left="120"/>
      </w:pPr>
      <w:hyperlink w:history="true" w:anchor="_bookmark30">
        <w:r>
          <w:rPr>
            <w:color w:val="16448C"/>
            <w:w w:val="95"/>
          </w:rPr>
          <w:t>Siglas</w:t>
        </w:r>
        <w:r>
          <w:rPr>
            <w:color w:val="16448C"/>
            <w:spacing w:val="-12"/>
            <w:w w:val="95"/>
          </w:rPr>
          <w:t> </w:t>
        </w:r>
        <w:r>
          <w:rPr>
            <w:color w:val="16448C"/>
            <w:w w:val="95"/>
          </w:rPr>
          <w:t>y</w:t>
        </w:r>
        <w:r>
          <w:rPr>
            <w:color w:val="16448C"/>
            <w:spacing w:val="-12"/>
            <w:w w:val="95"/>
          </w:rPr>
          <w:t> </w:t>
        </w:r>
        <w:r>
          <w:rPr>
            <w:color w:val="16448C"/>
            <w:w w:val="95"/>
          </w:rPr>
          <w:t>acrónimos</w:t>
        </w:r>
        <w:r>
          <w:rPr>
            <w:color w:val="0072BC"/>
            <w:w w:val="95"/>
          </w:rPr>
          <w:tab/>
          <w:t>85</w:t>
        </w:r>
      </w:hyperlink>
    </w:p>
    <w:p>
      <w:pPr>
        <w:pStyle w:val="Heading4"/>
        <w:tabs>
          <w:tab w:pos="9847" w:val="right" w:leader="none"/>
        </w:tabs>
        <w:spacing w:line="240" w:lineRule="auto" w:before="223"/>
        <w:ind w:left="120"/>
      </w:pPr>
      <w:hyperlink w:history="true" w:anchor="_bookmark31">
        <w:r>
          <w:rPr>
            <w:color w:val="16448C"/>
          </w:rPr>
          <w:t>Bibliografía</w:t>
        </w:r>
        <w:r>
          <w:rPr>
            <w:color w:val="0072BC"/>
          </w:rPr>
          <w:tab/>
        </w:r>
        <w:r>
          <w:rPr>
            <w:color w:val="0072BC"/>
            <w:spacing w:val="-4"/>
          </w:rPr>
          <w:t>87</w:t>
        </w:r>
      </w:hyperlink>
    </w:p>
    <w:p>
      <w:pPr>
        <w:spacing w:after="0" w:line="240" w:lineRule="auto"/>
        <w:sectPr>
          <w:headerReference w:type="even" r:id="rId79"/>
          <w:footerReference w:type="even" r:id="rId80"/>
          <w:pgSz w:w="12240" w:h="15840"/>
          <w:pgMar w:header="1897" w:footer="0" w:top="4700" w:bottom="280" w:left="1180" w:right="1080"/>
        </w:sectPr>
      </w:pPr>
    </w:p>
    <w:p>
      <w:pPr>
        <w:spacing w:line="629" w:lineRule="exact" w:before="295"/>
        <w:ind w:left="0" w:right="118" w:firstLine="0"/>
        <w:jc w:val="right"/>
        <w:rPr>
          <w:rFonts w:ascii="Palatino Linotype"/>
          <w:b/>
          <w:sz w:val="50"/>
        </w:rPr>
      </w:pPr>
      <w:bookmarkStart w:name="Resumen ejecutivo /Executive summary" w:id="2"/>
      <w:bookmarkEnd w:id="2"/>
      <w:r>
        <w:rPr/>
      </w:r>
      <w:bookmarkStart w:name="_bookmark0" w:id="3"/>
      <w:bookmarkEnd w:id="3"/>
      <w:r>
        <w:rPr/>
      </w:r>
      <w:r>
        <w:rPr>
          <w:rFonts w:ascii="Palatino Linotype"/>
          <w:b/>
          <w:color w:val="16448C"/>
          <w:w w:val="85"/>
          <w:sz w:val="50"/>
        </w:rPr>
        <w:t>Resumen ejecutivo</w:t>
      </w:r>
    </w:p>
    <w:p>
      <w:pPr>
        <w:spacing w:line="548" w:lineRule="exact" w:before="0"/>
        <w:ind w:left="0" w:right="117" w:firstLine="0"/>
        <w:jc w:val="right"/>
        <w:rPr>
          <w:rFonts w:ascii="Palatino Linotype"/>
          <w:i/>
          <w:sz w:val="44"/>
        </w:rPr>
      </w:pPr>
      <w:r>
        <w:rPr>
          <w:rFonts w:ascii="Palatino Linotype"/>
          <w:i/>
          <w:color w:val="6F7073"/>
          <w:w w:val="90"/>
          <w:sz w:val="44"/>
        </w:rPr>
        <w:t>Executive summary</w:t>
      </w:r>
    </w:p>
    <w:p>
      <w:pPr>
        <w:spacing w:after="0" w:line="548" w:lineRule="exact"/>
        <w:jc w:val="right"/>
        <w:rPr>
          <w:rFonts w:ascii="Palatino Linotype"/>
          <w:sz w:val="44"/>
        </w:rPr>
        <w:sectPr>
          <w:headerReference w:type="default" r:id="rId81"/>
          <w:footerReference w:type="default" r:id="rId82"/>
          <w:footerReference w:type="even" r:id="rId83"/>
          <w:pgSz w:w="12240" w:h="15840"/>
          <w:pgMar w:header="0" w:footer="475" w:top="1500" w:bottom="660" w:left="1020" w:right="1180"/>
          <w:pgNumType w:start="1"/>
        </w:sect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rPr>
          <w:rFonts w:ascii="Palatino Linotype"/>
          <w:i/>
          <w:sz w:val="16"/>
        </w:rPr>
      </w:pPr>
    </w:p>
    <w:p>
      <w:pPr>
        <w:pStyle w:val="BodyText"/>
        <w:spacing w:before="6"/>
        <w:rPr>
          <w:rFonts w:ascii="Palatino Linotype"/>
          <w:i/>
        </w:rPr>
      </w:pPr>
    </w:p>
    <w:p>
      <w:pPr>
        <w:spacing w:line="271" w:lineRule="auto" w:before="0"/>
        <w:ind w:left="120" w:right="1" w:firstLine="0"/>
        <w:jc w:val="both"/>
        <w:rPr>
          <w:rFonts w:ascii="Palatino Linotype"/>
          <w:b/>
          <w:sz w:val="17"/>
        </w:rPr>
      </w:pPr>
      <w:r>
        <w:rPr>
          <w:rFonts w:ascii="Palatino Linotype"/>
          <w:b/>
          <w:color w:val="0072BC"/>
          <w:w w:val="95"/>
          <w:sz w:val="17"/>
        </w:rPr>
        <w:t>uanl scientific output in open access Ibero-American journals in </w:t>
      </w:r>
      <w:r>
        <w:rPr>
          <w:rFonts w:ascii="Palatino Linotype"/>
          <w:b/>
          <w:color w:val="0072BC"/>
          <w:w w:val="90"/>
          <w:sz w:val="17"/>
        </w:rPr>
        <w:t>redalyc.org, 2005-2011</w:t>
      </w:r>
    </w:p>
    <w:p>
      <w:pPr>
        <w:pStyle w:val="BodyText"/>
        <w:spacing w:before="7"/>
        <w:rPr>
          <w:rFonts w:ascii="Palatino Linotype"/>
          <w:b/>
          <w:sz w:val="18"/>
        </w:rPr>
      </w:pPr>
    </w:p>
    <w:p>
      <w:pPr>
        <w:spacing w:line="280" w:lineRule="auto" w:before="1"/>
        <w:ind w:left="120" w:right="0" w:firstLine="0"/>
        <w:jc w:val="both"/>
        <w:rPr>
          <w:sz w:val="17"/>
        </w:rPr>
      </w:pPr>
      <w:r>
        <w:rPr>
          <w:color w:val="414042"/>
          <w:spacing w:val="-3"/>
          <w:w w:val="109"/>
          <w:sz w:val="17"/>
        </w:rPr>
        <w:t>O</w:t>
      </w:r>
      <w:r>
        <w:rPr>
          <w:color w:val="414042"/>
          <w:spacing w:val="-5"/>
          <w:w w:val="108"/>
          <w:sz w:val="17"/>
        </w:rPr>
        <w:t>n</w:t>
      </w:r>
      <w:r>
        <w:rPr>
          <w:color w:val="414042"/>
          <w:w w:val="108"/>
          <w:sz w:val="17"/>
        </w:rPr>
        <w:t>e</w:t>
      </w:r>
      <w:r>
        <w:rPr>
          <w:color w:val="414042"/>
          <w:spacing w:val="9"/>
          <w:sz w:val="17"/>
        </w:rPr>
        <w:t> </w:t>
      </w:r>
      <w:r>
        <w:rPr>
          <w:color w:val="414042"/>
          <w:spacing w:val="-5"/>
          <w:w w:val="107"/>
          <w:sz w:val="17"/>
        </w:rPr>
        <w:t>o</w:t>
      </w:r>
      <w:r>
        <w:rPr>
          <w:color w:val="414042"/>
          <w:w w:val="93"/>
          <w:sz w:val="17"/>
        </w:rPr>
        <w:t>f</w:t>
      </w:r>
      <w:r>
        <w:rPr>
          <w:color w:val="414042"/>
          <w:spacing w:val="9"/>
          <w:sz w:val="17"/>
        </w:rPr>
        <w:t> </w:t>
      </w:r>
      <w:r>
        <w:rPr>
          <w:color w:val="414042"/>
          <w:spacing w:val="1"/>
          <w:w w:val="115"/>
          <w:sz w:val="17"/>
        </w:rPr>
        <w:t>t</w:t>
      </w:r>
      <w:r>
        <w:rPr>
          <w:color w:val="414042"/>
          <w:spacing w:val="-5"/>
          <w:w w:val="112"/>
          <w:sz w:val="17"/>
        </w:rPr>
        <w:t>h</w:t>
      </w:r>
      <w:r>
        <w:rPr>
          <w:color w:val="414042"/>
          <w:w w:val="100"/>
          <w:sz w:val="17"/>
        </w:rPr>
        <w:t>e</w:t>
      </w:r>
      <w:r>
        <w:rPr>
          <w:color w:val="414042"/>
          <w:spacing w:val="9"/>
          <w:sz w:val="17"/>
        </w:rPr>
        <w:t> </w:t>
      </w:r>
      <w:r>
        <w:rPr>
          <w:color w:val="414042"/>
          <w:spacing w:val="-3"/>
          <w:w w:val="110"/>
          <w:sz w:val="17"/>
        </w:rPr>
        <w:t>m</w:t>
      </w:r>
      <w:r>
        <w:rPr>
          <w:color w:val="414042"/>
          <w:w w:val="104"/>
          <w:sz w:val="17"/>
        </w:rPr>
        <w:t>a</w:t>
      </w:r>
      <w:r>
        <w:rPr>
          <w:color w:val="414042"/>
          <w:w w:val="101"/>
          <w:sz w:val="17"/>
        </w:rPr>
        <w:t>i</w:t>
      </w:r>
      <w:r>
        <w:rPr>
          <w:color w:val="414042"/>
          <w:w w:val="115"/>
          <w:sz w:val="17"/>
        </w:rPr>
        <w:t>n</w:t>
      </w:r>
      <w:r>
        <w:rPr>
          <w:color w:val="414042"/>
          <w:spacing w:val="9"/>
          <w:sz w:val="17"/>
        </w:rPr>
        <w:t> </w:t>
      </w:r>
      <w:r>
        <w:rPr>
          <w:color w:val="414042"/>
          <w:spacing w:val="-4"/>
          <w:w w:val="107"/>
          <w:sz w:val="17"/>
        </w:rPr>
        <w:t>o</w:t>
      </w:r>
      <w:r>
        <w:rPr>
          <w:color w:val="414042"/>
          <w:spacing w:val="-6"/>
          <w:w w:val="107"/>
          <w:sz w:val="17"/>
        </w:rPr>
        <w:t>b</w:t>
      </w:r>
      <w:r>
        <w:rPr>
          <w:color w:val="414042"/>
          <w:spacing w:val="-4"/>
          <w:w w:val="97"/>
          <w:sz w:val="17"/>
        </w:rPr>
        <w:t>j</w:t>
      </w:r>
      <w:r>
        <w:rPr>
          <w:color w:val="414042"/>
          <w:spacing w:val="-2"/>
          <w:w w:val="100"/>
          <w:sz w:val="17"/>
        </w:rPr>
        <w:t>e</w:t>
      </w:r>
      <w:r>
        <w:rPr>
          <w:color w:val="414042"/>
          <w:w w:val="100"/>
          <w:sz w:val="17"/>
        </w:rPr>
        <w:t>c</w:t>
      </w:r>
      <w:r>
        <w:rPr>
          <w:color w:val="414042"/>
          <w:w w:val="115"/>
          <w:sz w:val="17"/>
        </w:rPr>
        <w:t>t</w:t>
      </w:r>
      <w:r>
        <w:rPr>
          <w:color w:val="414042"/>
          <w:spacing w:val="-3"/>
          <w:w w:val="101"/>
          <w:sz w:val="17"/>
        </w:rPr>
        <w:t>i</w:t>
      </w:r>
      <w:r>
        <w:rPr>
          <w:color w:val="414042"/>
          <w:spacing w:val="-5"/>
          <w:w w:val="97"/>
          <w:sz w:val="17"/>
        </w:rPr>
        <w:t>v</w:t>
      </w:r>
      <w:r>
        <w:rPr>
          <w:color w:val="414042"/>
          <w:spacing w:val="-2"/>
          <w:w w:val="100"/>
          <w:sz w:val="17"/>
        </w:rPr>
        <w:t>e</w:t>
      </w:r>
      <w:r>
        <w:rPr>
          <w:color w:val="414042"/>
          <w:w w:val="99"/>
          <w:sz w:val="17"/>
        </w:rPr>
        <w:t>s</w:t>
      </w:r>
      <w:r>
        <w:rPr>
          <w:color w:val="414042"/>
          <w:spacing w:val="9"/>
          <w:sz w:val="17"/>
        </w:rPr>
        <w:t> </w:t>
      </w:r>
      <w:r>
        <w:rPr>
          <w:color w:val="414042"/>
          <w:spacing w:val="-5"/>
          <w:w w:val="107"/>
          <w:sz w:val="17"/>
        </w:rPr>
        <w:t>o</w:t>
      </w:r>
      <w:r>
        <w:rPr>
          <w:color w:val="414042"/>
          <w:w w:val="93"/>
          <w:sz w:val="17"/>
        </w:rPr>
        <w:t>f</w:t>
      </w:r>
      <w:r>
        <w:rPr>
          <w:color w:val="414042"/>
          <w:spacing w:val="9"/>
          <w:sz w:val="17"/>
        </w:rPr>
        <w:t> </w:t>
      </w:r>
      <w:r>
        <w:rPr>
          <w:color w:val="414042"/>
          <w:spacing w:val="-5"/>
          <w:w w:val="107"/>
          <w:sz w:val="17"/>
        </w:rPr>
        <w:t>r</w:t>
      </w:r>
      <w:r>
        <w:rPr>
          <w:color w:val="414042"/>
          <w:spacing w:val="-2"/>
          <w:w w:val="107"/>
          <w:sz w:val="17"/>
        </w:rPr>
        <w:t>e</w:t>
      </w:r>
      <w:r>
        <w:rPr>
          <w:color w:val="414042"/>
          <w:spacing w:val="-1"/>
          <w:w w:val="111"/>
          <w:sz w:val="17"/>
        </w:rPr>
        <w:t>d</w:t>
      </w:r>
      <w:r>
        <w:rPr>
          <w:color w:val="414042"/>
          <w:spacing w:val="2"/>
          <w:w w:val="104"/>
          <w:sz w:val="17"/>
        </w:rPr>
        <w:t>a</w:t>
      </w:r>
      <w:r>
        <w:rPr>
          <w:color w:val="414042"/>
          <w:spacing w:val="-4"/>
          <w:w w:val="96"/>
          <w:sz w:val="17"/>
        </w:rPr>
        <w:t>l</w:t>
      </w:r>
      <w:r>
        <w:rPr>
          <w:color w:val="414042"/>
          <w:spacing w:val="-6"/>
          <w:w w:val="96"/>
          <w:sz w:val="17"/>
        </w:rPr>
        <w:t>y</w:t>
      </w:r>
      <w:r>
        <w:rPr>
          <w:color w:val="414042"/>
          <w:spacing w:val="-5"/>
          <w:w w:val="100"/>
          <w:sz w:val="17"/>
        </w:rPr>
        <w:t>c</w:t>
      </w:r>
      <w:r>
        <w:rPr>
          <w:color w:val="414042"/>
          <w:spacing w:val="-6"/>
          <w:w w:val="112"/>
          <w:sz w:val="17"/>
        </w:rPr>
        <w:t>-</w:t>
      </w:r>
      <w:r>
        <w:rPr>
          <w:color w:val="414042"/>
          <w:spacing w:val="1"/>
          <w:w w:val="93"/>
          <w:sz w:val="17"/>
        </w:rPr>
        <w:t>f</w:t>
      </w:r>
      <w:r>
        <w:rPr>
          <w:color w:val="414042"/>
          <w:spacing w:val="-2"/>
          <w:w w:val="117"/>
          <w:sz w:val="17"/>
        </w:rPr>
        <w:t>r</w:t>
      </w:r>
      <w:r>
        <w:rPr>
          <w:color w:val="414042"/>
          <w:spacing w:val="-3"/>
          <w:w w:val="104"/>
          <w:sz w:val="17"/>
        </w:rPr>
        <w:t>a</w:t>
      </w:r>
      <w:r>
        <w:rPr>
          <w:color w:val="414042"/>
          <w:w w:val="100"/>
          <w:sz w:val="17"/>
        </w:rPr>
        <w:t>c</w:t>
      </w:r>
      <w:r>
        <w:rPr>
          <w:color w:val="414042"/>
          <w:spacing w:val="-1"/>
          <w:w w:val="115"/>
          <w:sz w:val="17"/>
        </w:rPr>
        <w:t>t</w:t>
      </w:r>
      <w:r>
        <w:rPr>
          <w:color w:val="414042"/>
          <w:spacing w:val="2"/>
          <w:w w:val="104"/>
          <w:sz w:val="17"/>
        </w:rPr>
        <w:t>a</w:t>
      </w:r>
      <w:r>
        <w:rPr>
          <w:color w:val="414042"/>
          <w:w w:val="96"/>
          <w:sz w:val="17"/>
        </w:rPr>
        <w:t>l</w:t>
      </w:r>
      <w:r>
        <w:rPr>
          <w:color w:val="414042"/>
          <w:spacing w:val="9"/>
          <w:sz w:val="17"/>
        </w:rPr>
        <w:t> </w:t>
      </w:r>
      <w:r>
        <w:rPr>
          <w:color w:val="414042"/>
          <w:spacing w:val="-5"/>
          <w:w w:val="109"/>
          <w:sz w:val="17"/>
        </w:rPr>
        <w:t>(</w:t>
      </w:r>
      <w:r>
        <w:rPr>
          <w:color w:val="414042"/>
          <w:w w:val="92"/>
          <w:sz w:val="17"/>
        </w:rPr>
        <w:t>L</w:t>
      </w:r>
      <w:r>
        <w:rPr>
          <w:color w:val="414042"/>
          <w:spacing w:val="-3"/>
          <w:w w:val="104"/>
          <w:sz w:val="17"/>
        </w:rPr>
        <w:t>a</w:t>
      </w:r>
      <w:r>
        <w:rPr>
          <w:color w:val="414042"/>
          <w:spacing w:val="-2"/>
          <w:w w:val="107"/>
          <w:sz w:val="17"/>
        </w:rPr>
        <w:t>b</w:t>
      </w:r>
      <w:r>
        <w:rPr>
          <w:color w:val="414042"/>
          <w:spacing w:val="-4"/>
          <w:w w:val="105"/>
          <w:sz w:val="17"/>
        </w:rPr>
        <w:t>C</w:t>
      </w:r>
      <w:r>
        <w:rPr>
          <w:color w:val="414042"/>
          <w:spacing w:val="1"/>
          <w:w w:val="117"/>
          <w:sz w:val="17"/>
        </w:rPr>
        <w:t>r</w:t>
      </w:r>
      <w:r>
        <w:rPr>
          <w:color w:val="414042"/>
          <w:w w:val="93"/>
          <w:sz w:val="17"/>
        </w:rPr>
        <w:t>f</w:t>
      </w:r>
      <w:r>
        <w:rPr>
          <w:color w:val="414042"/>
          <w:spacing w:val="9"/>
          <w:sz w:val="17"/>
        </w:rPr>
        <w:t> </w:t>
      </w:r>
      <w:r>
        <w:rPr>
          <w:color w:val="414042"/>
          <w:spacing w:val="-7"/>
          <w:w w:val="42"/>
          <w:sz w:val="17"/>
        </w:rPr>
        <w:t>®</w:t>
      </w:r>
      <w:r>
        <w:rPr>
          <w:color w:val="414042"/>
          <w:w w:val="109"/>
          <w:sz w:val="17"/>
        </w:rPr>
        <w:t>)</w:t>
      </w:r>
      <w:r>
        <w:rPr>
          <w:color w:val="414042"/>
          <w:spacing w:val="9"/>
          <w:sz w:val="17"/>
        </w:rPr>
        <w:t> </w:t>
      </w:r>
      <w:r>
        <w:rPr>
          <w:color w:val="414042"/>
          <w:w w:val="92"/>
          <w:sz w:val="17"/>
        </w:rPr>
        <w:t>L</w:t>
      </w:r>
      <w:r>
        <w:rPr>
          <w:color w:val="414042"/>
          <w:spacing w:val="-3"/>
          <w:w w:val="104"/>
          <w:sz w:val="17"/>
        </w:rPr>
        <w:t>a</w:t>
      </w:r>
      <w:r>
        <w:rPr>
          <w:color w:val="414042"/>
          <w:spacing w:val="-2"/>
          <w:w w:val="107"/>
          <w:sz w:val="17"/>
        </w:rPr>
        <w:t>b</w:t>
      </w:r>
      <w:r>
        <w:rPr>
          <w:color w:val="414042"/>
          <w:spacing w:val="-5"/>
          <w:w w:val="107"/>
          <w:sz w:val="17"/>
        </w:rPr>
        <w:t>o</w:t>
      </w:r>
      <w:r>
        <w:rPr>
          <w:color w:val="414042"/>
          <w:spacing w:val="-2"/>
          <w:w w:val="117"/>
          <w:sz w:val="17"/>
        </w:rPr>
        <w:t>r</w:t>
      </w:r>
      <w:r>
        <w:rPr>
          <w:color w:val="414042"/>
          <w:spacing w:val="-5"/>
          <w:w w:val="108"/>
          <w:sz w:val="17"/>
        </w:rPr>
        <w:t>a</w:t>
      </w:r>
      <w:r>
        <w:rPr>
          <w:color w:val="414042"/>
          <w:spacing w:val="-4"/>
          <w:w w:val="108"/>
          <w:sz w:val="17"/>
        </w:rPr>
        <w:t>t</w:t>
      </w:r>
      <w:r>
        <w:rPr>
          <w:color w:val="414042"/>
          <w:spacing w:val="-5"/>
          <w:w w:val="107"/>
          <w:sz w:val="17"/>
        </w:rPr>
        <w:t>o</w:t>
      </w:r>
      <w:r>
        <w:rPr>
          <w:color w:val="414042"/>
          <w:spacing w:val="3"/>
          <w:w w:val="117"/>
          <w:sz w:val="17"/>
        </w:rPr>
        <w:t>r</w:t>
      </w:r>
      <w:r>
        <w:rPr>
          <w:color w:val="414042"/>
          <w:w w:val="96"/>
          <w:sz w:val="17"/>
        </w:rPr>
        <w:t>y</w:t>
      </w:r>
      <w:r>
        <w:rPr>
          <w:color w:val="414042"/>
          <w:spacing w:val="9"/>
          <w:sz w:val="17"/>
        </w:rPr>
        <w:t> </w:t>
      </w:r>
      <w:r>
        <w:rPr>
          <w:color w:val="414042"/>
          <w:spacing w:val="-5"/>
          <w:w w:val="107"/>
          <w:sz w:val="17"/>
        </w:rPr>
        <w:t>o</w:t>
      </w:r>
      <w:r>
        <w:rPr>
          <w:color w:val="414042"/>
          <w:w w:val="93"/>
          <w:sz w:val="17"/>
        </w:rPr>
        <w:t>f </w:t>
      </w:r>
      <w:r>
        <w:rPr>
          <w:color w:val="414042"/>
          <w:spacing w:val="-3"/>
          <w:w w:val="105"/>
          <w:sz w:val="17"/>
        </w:rPr>
        <w:t>Scientometrics </w:t>
      </w:r>
      <w:r>
        <w:rPr>
          <w:color w:val="414042"/>
          <w:w w:val="105"/>
          <w:sz w:val="17"/>
        </w:rPr>
        <w:t>is to </w:t>
      </w:r>
      <w:r>
        <w:rPr>
          <w:color w:val="414042"/>
          <w:spacing w:val="-3"/>
          <w:w w:val="105"/>
          <w:sz w:val="17"/>
        </w:rPr>
        <w:t>contribute </w:t>
      </w:r>
      <w:r>
        <w:rPr>
          <w:color w:val="414042"/>
          <w:w w:val="105"/>
          <w:sz w:val="17"/>
        </w:rPr>
        <w:t>to the </w:t>
      </w:r>
      <w:r>
        <w:rPr>
          <w:color w:val="414042"/>
          <w:spacing w:val="-3"/>
          <w:w w:val="105"/>
          <w:sz w:val="17"/>
        </w:rPr>
        <w:t>construction of tools </w:t>
      </w:r>
      <w:r>
        <w:rPr>
          <w:color w:val="414042"/>
          <w:w w:val="105"/>
          <w:sz w:val="17"/>
        </w:rPr>
        <w:t>that allow a </w:t>
      </w:r>
      <w:r>
        <w:rPr>
          <w:color w:val="414042"/>
          <w:spacing w:val="-3"/>
          <w:w w:val="105"/>
          <w:sz w:val="17"/>
        </w:rPr>
        <w:t>new look on </w:t>
      </w:r>
      <w:r>
        <w:rPr>
          <w:color w:val="414042"/>
          <w:w w:val="105"/>
          <w:sz w:val="17"/>
        </w:rPr>
        <w:t>the </w:t>
      </w:r>
      <w:r>
        <w:rPr>
          <w:color w:val="414042"/>
          <w:spacing w:val="-3"/>
          <w:w w:val="105"/>
          <w:sz w:val="17"/>
        </w:rPr>
        <w:t>way </w:t>
      </w:r>
      <w:r>
        <w:rPr>
          <w:color w:val="414042"/>
          <w:w w:val="105"/>
          <w:sz w:val="17"/>
        </w:rPr>
        <w:t>in </w:t>
      </w:r>
      <w:r>
        <w:rPr>
          <w:color w:val="414042"/>
          <w:spacing w:val="-3"/>
          <w:w w:val="105"/>
          <w:sz w:val="17"/>
        </w:rPr>
        <w:t>which scientific </w:t>
      </w:r>
      <w:r>
        <w:rPr>
          <w:color w:val="414042"/>
          <w:spacing w:val="-4"/>
          <w:w w:val="105"/>
          <w:sz w:val="17"/>
        </w:rPr>
        <w:t>output </w:t>
      </w:r>
      <w:r>
        <w:rPr>
          <w:color w:val="414042"/>
          <w:w w:val="105"/>
          <w:sz w:val="17"/>
        </w:rPr>
        <w:t>is </w:t>
      </w:r>
      <w:r>
        <w:rPr>
          <w:color w:val="414042"/>
          <w:spacing w:val="-3"/>
          <w:w w:val="105"/>
          <w:sz w:val="17"/>
        </w:rPr>
        <w:t>produced, </w:t>
      </w:r>
      <w:r>
        <w:rPr>
          <w:color w:val="414042"/>
          <w:w w:val="105"/>
          <w:sz w:val="17"/>
        </w:rPr>
        <w:t>dissemina- </w:t>
      </w:r>
      <w:r>
        <w:rPr>
          <w:color w:val="414042"/>
          <w:spacing w:val="-3"/>
          <w:w w:val="115"/>
          <w:sz w:val="17"/>
        </w:rPr>
        <w:t>t</w:t>
      </w:r>
      <w:r>
        <w:rPr>
          <w:color w:val="414042"/>
          <w:spacing w:val="-2"/>
          <w:w w:val="100"/>
          <w:sz w:val="17"/>
        </w:rPr>
        <w:t>e</w:t>
      </w:r>
      <w:r>
        <w:rPr>
          <w:color w:val="414042"/>
          <w:w w:val="111"/>
          <w:sz w:val="17"/>
        </w:rPr>
        <w:t>d</w:t>
      </w:r>
      <w:r>
        <w:rPr>
          <w:color w:val="414042"/>
          <w:spacing w:val="-12"/>
          <w:sz w:val="17"/>
        </w:rPr>
        <w:t> </w:t>
      </w:r>
      <w:r>
        <w:rPr>
          <w:color w:val="414042"/>
          <w:spacing w:val="1"/>
          <w:w w:val="104"/>
          <w:sz w:val="17"/>
        </w:rPr>
        <w:t>a</w:t>
      </w:r>
      <w:r>
        <w:rPr>
          <w:color w:val="414042"/>
          <w:spacing w:val="-5"/>
          <w:w w:val="113"/>
          <w:sz w:val="17"/>
        </w:rPr>
        <w:t>n</w:t>
      </w:r>
      <w:r>
        <w:rPr>
          <w:color w:val="414042"/>
          <w:w w:val="113"/>
          <w:sz w:val="17"/>
        </w:rPr>
        <w:t>d</w:t>
      </w:r>
      <w:r>
        <w:rPr>
          <w:color w:val="414042"/>
          <w:spacing w:val="-12"/>
          <w:sz w:val="17"/>
        </w:rPr>
        <w:t> </w:t>
      </w:r>
      <w:r>
        <w:rPr>
          <w:color w:val="414042"/>
          <w:spacing w:val="-1"/>
          <w:w w:val="104"/>
          <w:sz w:val="17"/>
        </w:rPr>
        <w:t>a</w:t>
      </w:r>
      <w:r>
        <w:rPr>
          <w:color w:val="414042"/>
          <w:spacing w:val="-2"/>
          <w:w w:val="99"/>
          <w:sz w:val="17"/>
        </w:rPr>
        <w:t>ss</w:t>
      </w:r>
      <w:r>
        <w:rPr>
          <w:color w:val="414042"/>
          <w:spacing w:val="-2"/>
          <w:w w:val="100"/>
          <w:sz w:val="17"/>
        </w:rPr>
        <w:t>e</w:t>
      </w:r>
      <w:r>
        <w:rPr>
          <w:color w:val="414042"/>
          <w:spacing w:val="-2"/>
          <w:w w:val="99"/>
          <w:sz w:val="17"/>
        </w:rPr>
        <w:t>ss</w:t>
      </w:r>
      <w:r>
        <w:rPr>
          <w:color w:val="414042"/>
          <w:spacing w:val="-2"/>
          <w:w w:val="100"/>
          <w:sz w:val="17"/>
        </w:rPr>
        <w:t>e</w:t>
      </w:r>
      <w:r>
        <w:rPr>
          <w:color w:val="414042"/>
          <w:w w:val="111"/>
          <w:sz w:val="17"/>
        </w:rPr>
        <w:t>d</w:t>
      </w:r>
      <w:r>
        <w:rPr>
          <w:color w:val="414042"/>
          <w:spacing w:val="-12"/>
          <w:sz w:val="17"/>
        </w:rPr>
        <w:t> </w:t>
      </w:r>
      <w:r>
        <w:rPr>
          <w:color w:val="414042"/>
          <w:w w:val="101"/>
          <w:sz w:val="17"/>
        </w:rPr>
        <w:t>i</w:t>
      </w:r>
      <w:r>
        <w:rPr>
          <w:color w:val="414042"/>
          <w:w w:val="115"/>
          <w:sz w:val="17"/>
        </w:rPr>
        <w:t>n</w:t>
      </w:r>
      <w:r>
        <w:rPr>
          <w:color w:val="414042"/>
          <w:spacing w:val="-12"/>
          <w:sz w:val="17"/>
        </w:rPr>
        <w:t> </w:t>
      </w:r>
      <w:r>
        <w:rPr>
          <w:color w:val="414042"/>
          <w:spacing w:val="1"/>
          <w:w w:val="115"/>
          <w:sz w:val="17"/>
        </w:rPr>
        <w:t>t</w:t>
      </w:r>
      <w:r>
        <w:rPr>
          <w:color w:val="414042"/>
          <w:spacing w:val="-5"/>
          <w:w w:val="112"/>
          <w:sz w:val="17"/>
        </w:rPr>
        <w:t>h</w:t>
      </w:r>
      <w:r>
        <w:rPr>
          <w:color w:val="414042"/>
          <w:w w:val="100"/>
          <w:sz w:val="17"/>
        </w:rPr>
        <w:t>e</w:t>
      </w:r>
      <w:r>
        <w:rPr>
          <w:color w:val="414042"/>
          <w:spacing w:val="-12"/>
          <w:sz w:val="17"/>
        </w:rPr>
        <w:t> </w:t>
      </w:r>
      <w:r>
        <w:rPr>
          <w:color w:val="414042"/>
          <w:spacing w:val="-3"/>
          <w:w w:val="100"/>
          <w:sz w:val="17"/>
        </w:rPr>
        <w:t>c</w:t>
      </w:r>
      <w:r>
        <w:rPr>
          <w:color w:val="414042"/>
          <w:spacing w:val="-5"/>
          <w:w w:val="107"/>
          <w:sz w:val="17"/>
        </w:rPr>
        <w:t>o</w:t>
      </w:r>
      <w:r>
        <w:rPr>
          <w:color w:val="414042"/>
          <w:w w:val="111"/>
          <w:sz w:val="17"/>
        </w:rPr>
        <w:t>u</w:t>
      </w:r>
      <w:r>
        <w:rPr>
          <w:color w:val="414042"/>
          <w:spacing w:val="-6"/>
          <w:w w:val="115"/>
          <w:sz w:val="17"/>
        </w:rPr>
        <w:t>n</w:t>
      </w:r>
      <w:r>
        <w:rPr>
          <w:color w:val="414042"/>
          <w:w w:val="115"/>
          <w:sz w:val="17"/>
        </w:rPr>
        <w:t>t</w:t>
      </w:r>
      <w:r>
        <w:rPr>
          <w:color w:val="414042"/>
          <w:w w:val="117"/>
          <w:sz w:val="17"/>
        </w:rPr>
        <w:t>r</w:t>
      </w:r>
      <w:r>
        <w:rPr>
          <w:color w:val="414042"/>
          <w:spacing w:val="-4"/>
          <w:w w:val="101"/>
          <w:sz w:val="17"/>
        </w:rPr>
        <w:t>i</w:t>
      </w:r>
      <w:r>
        <w:rPr>
          <w:color w:val="414042"/>
          <w:spacing w:val="-2"/>
          <w:w w:val="100"/>
          <w:sz w:val="17"/>
        </w:rPr>
        <w:t>e</w:t>
      </w:r>
      <w:r>
        <w:rPr>
          <w:color w:val="414042"/>
          <w:w w:val="99"/>
          <w:sz w:val="17"/>
        </w:rPr>
        <w:t>s</w:t>
      </w:r>
      <w:r>
        <w:rPr>
          <w:color w:val="414042"/>
          <w:spacing w:val="-12"/>
          <w:sz w:val="17"/>
        </w:rPr>
        <w:t> </w:t>
      </w:r>
      <w:r>
        <w:rPr>
          <w:color w:val="414042"/>
          <w:spacing w:val="-5"/>
          <w:w w:val="107"/>
          <w:sz w:val="17"/>
        </w:rPr>
        <w:t>o</w:t>
      </w:r>
      <w:r>
        <w:rPr>
          <w:color w:val="414042"/>
          <w:w w:val="93"/>
          <w:sz w:val="17"/>
        </w:rPr>
        <w:t>f</w:t>
      </w:r>
      <w:r>
        <w:rPr>
          <w:color w:val="414042"/>
          <w:spacing w:val="-12"/>
          <w:sz w:val="17"/>
        </w:rPr>
        <w:t> </w:t>
      </w:r>
      <w:r>
        <w:rPr>
          <w:color w:val="414042"/>
          <w:spacing w:val="1"/>
          <w:w w:val="115"/>
          <w:sz w:val="17"/>
        </w:rPr>
        <w:t>t</w:t>
      </w:r>
      <w:r>
        <w:rPr>
          <w:color w:val="414042"/>
          <w:spacing w:val="-5"/>
          <w:w w:val="112"/>
          <w:sz w:val="17"/>
        </w:rPr>
        <w:t>h</w:t>
      </w:r>
      <w:r>
        <w:rPr>
          <w:color w:val="414042"/>
          <w:w w:val="100"/>
          <w:sz w:val="17"/>
        </w:rPr>
        <w:t>e</w:t>
      </w:r>
      <w:r>
        <w:rPr>
          <w:color w:val="414042"/>
          <w:spacing w:val="-12"/>
          <w:sz w:val="17"/>
        </w:rPr>
        <w:t> </w:t>
      </w:r>
      <w:r>
        <w:rPr>
          <w:color w:val="414042"/>
          <w:spacing w:val="-7"/>
          <w:w w:val="39"/>
          <w:sz w:val="17"/>
        </w:rPr>
        <w:t>“</w:t>
      </w:r>
      <w:r>
        <w:rPr>
          <w:color w:val="414042"/>
          <w:w w:val="98"/>
          <w:sz w:val="17"/>
        </w:rPr>
        <w:t>g</w:t>
      </w:r>
      <w:r>
        <w:rPr>
          <w:color w:val="414042"/>
          <w:spacing w:val="-5"/>
          <w:w w:val="103"/>
          <w:sz w:val="17"/>
        </w:rPr>
        <w:t>l</w:t>
      </w:r>
      <w:r>
        <w:rPr>
          <w:color w:val="414042"/>
          <w:spacing w:val="-4"/>
          <w:w w:val="103"/>
          <w:sz w:val="17"/>
        </w:rPr>
        <w:t>o</w:t>
      </w:r>
      <w:r>
        <w:rPr>
          <w:color w:val="414042"/>
          <w:spacing w:val="-3"/>
          <w:w w:val="107"/>
          <w:sz w:val="17"/>
        </w:rPr>
        <w:t>b</w:t>
      </w:r>
      <w:r>
        <w:rPr>
          <w:color w:val="414042"/>
          <w:spacing w:val="2"/>
          <w:w w:val="104"/>
          <w:sz w:val="17"/>
        </w:rPr>
        <w:t>a</w:t>
      </w:r>
      <w:r>
        <w:rPr>
          <w:color w:val="414042"/>
          <w:w w:val="96"/>
          <w:sz w:val="17"/>
        </w:rPr>
        <w:t>l</w:t>
      </w:r>
      <w:r>
        <w:rPr>
          <w:color w:val="414042"/>
          <w:spacing w:val="-12"/>
          <w:sz w:val="17"/>
        </w:rPr>
        <w:t> </w:t>
      </w:r>
      <w:r>
        <w:rPr>
          <w:color w:val="414042"/>
          <w:spacing w:val="-2"/>
          <w:w w:val="99"/>
          <w:sz w:val="17"/>
        </w:rPr>
        <w:t>s</w:t>
      </w:r>
      <w:r>
        <w:rPr>
          <w:color w:val="414042"/>
          <w:spacing w:val="-5"/>
          <w:w w:val="107"/>
          <w:sz w:val="17"/>
        </w:rPr>
        <w:t>o</w:t>
      </w:r>
      <w:r>
        <w:rPr>
          <w:color w:val="414042"/>
          <w:spacing w:val="-5"/>
          <w:w w:val="111"/>
          <w:sz w:val="17"/>
        </w:rPr>
        <w:t>u</w:t>
      </w:r>
      <w:r>
        <w:rPr>
          <w:color w:val="414042"/>
          <w:spacing w:val="1"/>
          <w:w w:val="115"/>
          <w:sz w:val="17"/>
        </w:rPr>
        <w:t>t</w:t>
      </w:r>
      <w:r>
        <w:rPr>
          <w:color w:val="414042"/>
          <w:spacing w:val="3"/>
          <w:w w:val="112"/>
          <w:sz w:val="17"/>
        </w:rPr>
        <w:t>h</w:t>
      </w:r>
      <w:r>
        <w:rPr>
          <w:color w:val="414042"/>
          <w:spacing w:val="-11"/>
          <w:w w:val="39"/>
          <w:sz w:val="17"/>
        </w:rPr>
        <w:t>”</w:t>
      </w:r>
      <w:r>
        <w:rPr>
          <w:color w:val="414042"/>
          <w:w w:val="95"/>
          <w:sz w:val="17"/>
        </w:rPr>
        <w:t>,</w:t>
      </w:r>
      <w:r>
        <w:rPr>
          <w:color w:val="414042"/>
          <w:spacing w:val="-12"/>
          <w:sz w:val="17"/>
        </w:rPr>
        <w:t> </w:t>
      </w:r>
      <w:r>
        <w:rPr>
          <w:color w:val="414042"/>
          <w:w w:val="101"/>
          <w:sz w:val="17"/>
        </w:rPr>
        <w:t>i</w:t>
      </w:r>
      <w:r>
        <w:rPr>
          <w:color w:val="414042"/>
          <w:w w:val="115"/>
          <w:sz w:val="17"/>
        </w:rPr>
        <w:t>n</w:t>
      </w:r>
      <w:r>
        <w:rPr>
          <w:color w:val="414042"/>
          <w:spacing w:val="-12"/>
          <w:sz w:val="17"/>
        </w:rPr>
        <w:t> </w:t>
      </w:r>
      <w:r>
        <w:rPr>
          <w:color w:val="414042"/>
          <w:spacing w:val="-2"/>
          <w:w w:val="100"/>
          <w:sz w:val="17"/>
        </w:rPr>
        <w:t>w</w:t>
      </w:r>
      <w:r>
        <w:rPr>
          <w:color w:val="414042"/>
          <w:spacing w:val="-1"/>
          <w:w w:val="112"/>
          <w:sz w:val="17"/>
        </w:rPr>
        <w:t>h</w:t>
      </w:r>
      <w:r>
        <w:rPr>
          <w:color w:val="414042"/>
          <w:spacing w:val="-5"/>
          <w:w w:val="101"/>
          <w:sz w:val="17"/>
        </w:rPr>
        <w:t>i</w:t>
      </w:r>
      <w:r>
        <w:rPr>
          <w:color w:val="414042"/>
          <w:spacing w:val="-3"/>
          <w:w w:val="100"/>
          <w:sz w:val="17"/>
        </w:rPr>
        <w:t>c</w:t>
      </w:r>
      <w:r>
        <w:rPr>
          <w:color w:val="414042"/>
          <w:w w:val="112"/>
          <w:sz w:val="17"/>
        </w:rPr>
        <w:t>h</w:t>
      </w:r>
      <w:r>
        <w:rPr>
          <w:color w:val="414042"/>
          <w:spacing w:val="-12"/>
          <w:sz w:val="17"/>
        </w:rPr>
        <w:t> </w:t>
      </w:r>
      <w:r>
        <w:rPr>
          <w:color w:val="414042"/>
          <w:spacing w:val="1"/>
          <w:w w:val="115"/>
          <w:sz w:val="17"/>
        </w:rPr>
        <w:t>t</w:t>
      </w:r>
      <w:r>
        <w:rPr>
          <w:color w:val="414042"/>
          <w:spacing w:val="-5"/>
          <w:w w:val="112"/>
          <w:sz w:val="17"/>
        </w:rPr>
        <w:t>h</w:t>
      </w:r>
      <w:r>
        <w:rPr>
          <w:color w:val="414042"/>
          <w:w w:val="100"/>
          <w:sz w:val="17"/>
        </w:rPr>
        <w:t>e</w:t>
      </w:r>
      <w:r>
        <w:rPr>
          <w:color w:val="414042"/>
          <w:spacing w:val="-12"/>
          <w:sz w:val="17"/>
        </w:rPr>
        <w:t> </w:t>
      </w:r>
      <w:r>
        <w:rPr>
          <w:color w:val="414042"/>
          <w:spacing w:val="-2"/>
          <w:w w:val="110"/>
          <w:sz w:val="17"/>
        </w:rPr>
        <w:t>p</w:t>
      </w:r>
      <w:r>
        <w:rPr>
          <w:color w:val="414042"/>
          <w:spacing w:val="-2"/>
          <w:w w:val="107"/>
          <w:sz w:val="17"/>
        </w:rPr>
        <w:t>o</w:t>
      </w:r>
      <w:r>
        <w:rPr>
          <w:color w:val="414042"/>
          <w:spacing w:val="-5"/>
          <w:w w:val="107"/>
          <w:sz w:val="17"/>
        </w:rPr>
        <w:t>o</w:t>
      </w:r>
      <w:r>
        <w:rPr>
          <w:color w:val="414042"/>
          <w:w w:val="117"/>
          <w:sz w:val="17"/>
        </w:rPr>
        <w:t>r </w:t>
      </w:r>
      <w:r>
        <w:rPr>
          <w:color w:val="414042"/>
          <w:w w:val="105"/>
          <w:sz w:val="17"/>
        </w:rPr>
        <w:t>access</w:t>
      </w:r>
      <w:r>
        <w:rPr>
          <w:color w:val="414042"/>
          <w:spacing w:val="-18"/>
          <w:w w:val="105"/>
          <w:sz w:val="17"/>
        </w:rPr>
        <w:t> </w:t>
      </w:r>
      <w:r>
        <w:rPr>
          <w:color w:val="414042"/>
          <w:w w:val="105"/>
          <w:sz w:val="17"/>
        </w:rPr>
        <w:t>to</w:t>
      </w:r>
      <w:r>
        <w:rPr>
          <w:color w:val="414042"/>
          <w:spacing w:val="-18"/>
          <w:w w:val="105"/>
          <w:sz w:val="17"/>
        </w:rPr>
        <w:t> </w:t>
      </w:r>
      <w:r>
        <w:rPr>
          <w:color w:val="414042"/>
          <w:w w:val="105"/>
          <w:sz w:val="17"/>
        </w:rPr>
        <w:t>specialized</w:t>
      </w:r>
      <w:r>
        <w:rPr>
          <w:color w:val="414042"/>
          <w:spacing w:val="-18"/>
          <w:w w:val="105"/>
          <w:sz w:val="17"/>
        </w:rPr>
        <w:t> </w:t>
      </w:r>
      <w:r>
        <w:rPr>
          <w:color w:val="414042"/>
          <w:spacing w:val="-3"/>
          <w:w w:val="105"/>
          <w:sz w:val="17"/>
        </w:rPr>
        <w:t>information</w:t>
      </w:r>
      <w:r>
        <w:rPr>
          <w:color w:val="414042"/>
          <w:spacing w:val="-18"/>
          <w:w w:val="105"/>
          <w:sz w:val="17"/>
        </w:rPr>
        <w:t> </w:t>
      </w:r>
      <w:r>
        <w:rPr>
          <w:color w:val="414042"/>
          <w:spacing w:val="-4"/>
          <w:w w:val="105"/>
          <w:sz w:val="17"/>
        </w:rPr>
        <w:t>not</w:t>
      </w:r>
      <w:r>
        <w:rPr>
          <w:color w:val="414042"/>
          <w:spacing w:val="-18"/>
          <w:w w:val="105"/>
          <w:sz w:val="17"/>
        </w:rPr>
        <w:t> </w:t>
      </w:r>
      <w:r>
        <w:rPr>
          <w:color w:val="414042"/>
          <w:spacing w:val="-3"/>
          <w:w w:val="105"/>
          <w:sz w:val="17"/>
        </w:rPr>
        <w:t>only</w:t>
      </w:r>
      <w:r>
        <w:rPr>
          <w:color w:val="414042"/>
          <w:spacing w:val="-18"/>
          <w:w w:val="105"/>
          <w:sz w:val="17"/>
        </w:rPr>
        <w:t> </w:t>
      </w:r>
      <w:r>
        <w:rPr>
          <w:color w:val="414042"/>
          <w:w w:val="105"/>
          <w:sz w:val="17"/>
        </w:rPr>
        <w:t>limits</w:t>
      </w:r>
      <w:r>
        <w:rPr>
          <w:color w:val="414042"/>
          <w:spacing w:val="-18"/>
          <w:w w:val="105"/>
          <w:sz w:val="17"/>
        </w:rPr>
        <w:t> </w:t>
      </w:r>
      <w:r>
        <w:rPr>
          <w:color w:val="414042"/>
          <w:w w:val="105"/>
          <w:sz w:val="17"/>
        </w:rPr>
        <w:t>the</w:t>
      </w:r>
      <w:r>
        <w:rPr>
          <w:color w:val="414042"/>
          <w:spacing w:val="-18"/>
          <w:w w:val="105"/>
          <w:sz w:val="17"/>
        </w:rPr>
        <w:t> </w:t>
      </w:r>
      <w:r>
        <w:rPr>
          <w:color w:val="414042"/>
          <w:spacing w:val="-3"/>
          <w:w w:val="105"/>
          <w:sz w:val="17"/>
        </w:rPr>
        <w:t>possibilities</w:t>
      </w:r>
      <w:r>
        <w:rPr>
          <w:color w:val="414042"/>
          <w:spacing w:val="-18"/>
          <w:w w:val="105"/>
          <w:sz w:val="17"/>
        </w:rPr>
        <w:t> </w:t>
      </w:r>
      <w:r>
        <w:rPr>
          <w:color w:val="414042"/>
          <w:w w:val="105"/>
          <w:sz w:val="17"/>
        </w:rPr>
        <w:t>to</w:t>
      </w:r>
      <w:r>
        <w:rPr>
          <w:color w:val="414042"/>
          <w:spacing w:val="-18"/>
          <w:w w:val="105"/>
          <w:sz w:val="17"/>
        </w:rPr>
        <w:t> </w:t>
      </w:r>
      <w:r>
        <w:rPr>
          <w:color w:val="414042"/>
          <w:w w:val="105"/>
          <w:sz w:val="17"/>
        </w:rPr>
        <w:t>make </w:t>
      </w:r>
      <w:r>
        <w:rPr>
          <w:color w:val="414042"/>
          <w:spacing w:val="-3"/>
          <w:w w:val="105"/>
          <w:sz w:val="17"/>
        </w:rPr>
        <w:t>science,</w:t>
      </w:r>
      <w:r>
        <w:rPr>
          <w:color w:val="414042"/>
          <w:spacing w:val="-23"/>
          <w:w w:val="105"/>
          <w:sz w:val="17"/>
        </w:rPr>
        <w:t> </w:t>
      </w:r>
      <w:r>
        <w:rPr>
          <w:color w:val="414042"/>
          <w:spacing w:val="-4"/>
          <w:w w:val="105"/>
          <w:sz w:val="17"/>
        </w:rPr>
        <w:t>but</w:t>
      </w:r>
      <w:r>
        <w:rPr>
          <w:color w:val="414042"/>
          <w:spacing w:val="-23"/>
          <w:w w:val="105"/>
          <w:sz w:val="17"/>
        </w:rPr>
        <w:t> </w:t>
      </w:r>
      <w:r>
        <w:rPr>
          <w:color w:val="414042"/>
          <w:w w:val="105"/>
          <w:sz w:val="17"/>
        </w:rPr>
        <w:t>also</w:t>
      </w:r>
      <w:r>
        <w:rPr>
          <w:color w:val="414042"/>
          <w:spacing w:val="-23"/>
          <w:w w:val="105"/>
          <w:sz w:val="17"/>
        </w:rPr>
        <w:t> </w:t>
      </w:r>
      <w:r>
        <w:rPr>
          <w:color w:val="414042"/>
          <w:w w:val="105"/>
          <w:sz w:val="17"/>
        </w:rPr>
        <w:t>to</w:t>
      </w:r>
      <w:r>
        <w:rPr>
          <w:color w:val="414042"/>
          <w:spacing w:val="-23"/>
          <w:w w:val="105"/>
          <w:sz w:val="17"/>
        </w:rPr>
        <w:t> </w:t>
      </w:r>
      <w:r>
        <w:rPr>
          <w:color w:val="414042"/>
          <w:w w:val="105"/>
          <w:sz w:val="17"/>
        </w:rPr>
        <w:t>analyze</w:t>
      </w:r>
      <w:r>
        <w:rPr>
          <w:color w:val="414042"/>
          <w:spacing w:val="-23"/>
          <w:w w:val="105"/>
          <w:sz w:val="17"/>
        </w:rPr>
        <w:t> </w:t>
      </w:r>
      <w:r>
        <w:rPr>
          <w:color w:val="414042"/>
          <w:w w:val="105"/>
          <w:sz w:val="17"/>
        </w:rPr>
        <w:t>and</w:t>
      </w:r>
      <w:r>
        <w:rPr>
          <w:color w:val="414042"/>
          <w:spacing w:val="-23"/>
          <w:w w:val="105"/>
          <w:sz w:val="17"/>
        </w:rPr>
        <w:t> </w:t>
      </w:r>
      <w:r>
        <w:rPr>
          <w:color w:val="414042"/>
          <w:w w:val="105"/>
          <w:sz w:val="17"/>
        </w:rPr>
        <w:t>assess</w:t>
      </w:r>
      <w:r>
        <w:rPr>
          <w:color w:val="414042"/>
          <w:spacing w:val="-23"/>
          <w:w w:val="105"/>
          <w:sz w:val="17"/>
        </w:rPr>
        <w:t> </w:t>
      </w:r>
      <w:r>
        <w:rPr>
          <w:color w:val="414042"/>
          <w:w w:val="105"/>
          <w:sz w:val="17"/>
        </w:rPr>
        <w:t>it.</w:t>
      </w:r>
    </w:p>
    <w:p>
      <w:pPr>
        <w:pStyle w:val="BodyText"/>
        <w:spacing w:before="6"/>
        <w:rPr>
          <w:sz w:val="20"/>
        </w:rPr>
      </w:pPr>
    </w:p>
    <w:p>
      <w:pPr>
        <w:spacing w:line="264" w:lineRule="auto" w:before="1"/>
        <w:ind w:left="119" w:right="1" w:firstLine="0"/>
        <w:jc w:val="both"/>
        <w:rPr>
          <w:sz w:val="17"/>
        </w:rPr>
      </w:pPr>
      <w:r>
        <w:rPr>
          <w:color w:val="414042"/>
          <w:w w:val="105"/>
          <w:sz w:val="17"/>
        </w:rPr>
        <w:t>In</w:t>
      </w:r>
      <w:r>
        <w:rPr>
          <w:color w:val="414042"/>
          <w:spacing w:val="-9"/>
          <w:w w:val="105"/>
          <w:sz w:val="17"/>
        </w:rPr>
        <w:t> </w:t>
      </w:r>
      <w:r>
        <w:rPr>
          <w:color w:val="414042"/>
          <w:w w:val="105"/>
          <w:sz w:val="17"/>
        </w:rPr>
        <w:t>this</w:t>
      </w:r>
      <w:r>
        <w:rPr>
          <w:color w:val="414042"/>
          <w:spacing w:val="-9"/>
          <w:w w:val="105"/>
          <w:sz w:val="17"/>
        </w:rPr>
        <w:t> </w:t>
      </w:r>
      <w:r>
        <w:rPr>
          <w:color w:val="414042"/>
          <w:spacing w:val="-3"/>
          <w:w w:val="105"/>
          <w:sz w:val="17"/>
        </w:rPr>
        <w:t>document</w:t>
      </w:r>
      <w:r>
        <w:rPr>
          <w:color w:val="414042"/>
          <w:spacing w:val="-9"/>
          <w:w w:val="105"/>
          <w:sz w:val="17"/>
        </w:rPr>
        <w:t> </w:t>
      </w:r>
      <w:r>
        <w:rPr>
          <w:color w:val="414042"/>
          <w:spacing w:val="-3"/>
          <w:w w:val="105"/>
          <w:sz w:val="17"/>
        </w:rPr>
        <w:t>we</w:t>
      </w:r>
      <w:r>
        <w:rPr>
          <w:color w:val="414042"/>
          <w:spacing w:val="-9"/>
          <w:w w:val="105"/>
          <w:sz w:val="17"/>
        </w:rPr>
        <w:t> </w:t>
      </w:r>
      <w:r>
        <w:rPr>
          <w:color w:val="414042"/>
          <w:spacing w:val="-3"/>
          <w:w w:val="105"/>
          <w:sz w:val="17"/>
        </w:rPr>
        <w:t>offer</w:t>
      </w:r>
      <w:r>
        <w:rPr>
          <w:color w:val="414042"/>
          <w:spacing w:val="-9"/>
          <w:w w:val="105"/>
          <w:sz w:val="17"/>
        </w:rPr>
        <w:t> </w:t>
      </w:r>
      <w:r>
        <w:rPr>
          <w:color w:val="414042"/>
          <w:w w:val="105"/>
          <w:sz w:val="17"/>
        </w:rPr>
        <w:t>the</w:t>
      </w:r>
      <w:r>
        <w:rPr>
          <w:color w:val="414042"/>
          <w:spacing w:val="-9"/>
          <w:w w:val="105"/>
          <w:sz w:val="17"/>
        </w:rPr>
        <w:t> </w:t>
      </w:r>
      <w:r>
        <w:rPr>
          <w:color w:val="414042"/>
          <w:spacing w:val="-3"/>
          <w:w w:val="105"/>
          <w:sz w:val="17"/>
        </w:rPr>
        <w:t>results</w:t>
      </w:r>
      <w:r>
        <w:rPr>
          <w:color w:val="414042"/>
          <w:spacing w:val="-9"/>
          <w:w w:val="105"/>
          <w:sz w:val="17"/>
        </w:rPr>
        <w:t> </w:t>
      </w:r>
      <w:r>
        <w:rPr>
          <w:color w:val="414042"/>
          <w:spacing w:val="-3"/>
          <w:w w:val="105"/>
          <w:sz w:val="17"/>
        </w:rPr>
        <w:t>of</w:t>
      </w:r>
      <w:r>
        <w:rPr>
          <w:color w:val="414042"/>
          <w:spacing w:val="-9"/>
          <w:w w:val="105"/>
          <w:sz w:val="17"/>
        </w:rPr>
        <w:t> </w:t>
      </w:r>
      <w:r>
        <w:rPr>
          <w:color w:val="414042"/>
          <w:w w:val="105"/>
          <w:sz w:val="17"/>
        </w:rPr>
        <w:t>a</w:t>
      </w:r>
      <w:r>
        <w:rPr>
          <w:color w:val="414042"/>
          <w:spacing w:val="-9"/>
          <w:w w:val="105"/>
          <w:sz w:val="17"/>
        </w:rPr>
        <w:t> </w:t>
      </w:r>
      <w:r>
        <w:rPr>
          <w:color w:val="414042"/>
          <w:spacing w:val="-3"/>
          <w:w w:val="105"/>
          <w:sz w:val="17"/>
        </w:rPr>
        <w:t>nee</w:t>
      </w:r>
      <w:r>
        <w:rPr>
          <w:color w:val="414042"/>
          <w:spacing w:val="-9"/>
          <w:w w:val="105"/>
          <w:sz w:val="17"/>
        </w:rPr>
        <w:t> </w:t>
      </w:r>
      <w:r>
        <w:rPr>
          <w:color w:val="414042"/>
          <w:spacing w:val="-3"/>
          <w:w w:val="105"/>
          <w:sz w:val="17"/>
        </w:rPr>
        <w:t>indicator</w:t>
      </w:r>
      <w:r>
        <w:rPr>
          <w:color w:val="414042"/>
          <w:spacing w:val="-9"/>
          <w:w w:val="105"/>
          <w:sz w:val="17"/>
        </w:rPr>
        <w:t> </w:t>
      </w:r>
      <w:r>
        <w:rPr>
          <w:color w:val="414042"/>
          <w:w w:val="105"/>
          <w:sz w:val="17"/>
        </w:rPr>
        <w:t>to</w:t>
      </w:r>
      <w:r>
        <w:rPr>
          <w:color w:val="414042"/>
          <w:spacing w:val="-9"/>
          <w:w w:val="105"/>
          <w:sz w:val="17"/>
        </w:rPr>
        <w:t> </w:t>
      </w:r>
      <w:r>
        <w:rPr>
          <w:color w:val="414042"/>
          <w:w w:val="105"/>
          <w:sz w:val="17"/>
        </w:rPr>
        <w:t>analyze</w:t>
      </w:r>
      <w:r>
        <w:rPr>
          <w:color w:val="414042"/>
          <w:spacing w:val="-9"/>
          <w:w w:val="105"/>
          <w:sz w:val="17"/>
        </w:rPr>
        <w:t> </w:t>
      </w:r>
      <w:r>
        <w:rPr>
          <w:color w:val="414042"/>
          <w:w w:val="105"/>
          <w:sz w:val="17"/>
        </w:rPr>
        <w:t>Ibero- American</w:t>
      </w:r>
      <w:r>
        <w:rPr>
          <w:color w:val="414042"/>
          <w:spacing w:val="-20"/>
          <w:w w:val="105"/>
          <w:sz w:val="17"/>
        </w:rPr>
        <w:t> </w:t>
      </w:r>
      <w:r>
        <w:rPr>
          <w:color w:val="414042"/>
          <w:spacing w:val="-3"/>
          <w:w w:val="105"/>
          <w:sz w:val="17"/>
        </w:rPr>
        <w:t>science:</w:t>
      </w:r>
      <w:r>
        <w:rPr>
          <w:color w:val="414042"/>
          <w:spacing w:val="-20"/>
          <w:w w:val="105"/>
          <w:sz w:val="17"/>
        </w:rPr>
        <w:t> </w:t>
      </w:r>
      <w:r>
        <w:rPr>
          <w:color w:val="414042"/>
          <w:w w:val="105"/>
          <w:sz w:val="17"/>
        </w:rPr>
        <w:t>the</w:t>
      </w:r>
      <w:r>
        <w:rPr>
          <w:color w:val="414042"/>
          <w:spacing w:val="-20"/>
          <w:w w:val="105"/>
          <w:sz w:val="17"/>
        </w:rPr>
        <w:t> </w:t>
      </w:r>
      <w:r>
        <w:rPr>
          <w:rFonts w:ascii="Palatino Linotype"/>
          <w:i/>
          <w:color w:val="808285"/>
          <w:w w:val="105"/>
          <w:sz w:val="17"/>
        </w:rPr>
        <w:t>Profile</w:t>
      </w:r>
      <w:r>
        <w:rPr>
          <w:rFonts w:ascii="Palatino Linotype"/>
          <w:i/>
          <w:color w:val="808285"/>
          <w:spacing w:val="-17"/>
          <w:w w:val="105"/>
          <w:sz w:val="17"/>
        </w:rPr>
        <w:t> </w:t>
      </w:r>
      <w:r>
        <w:rPr>
          <w:rFonts w:ascii="Palatino Linotype"/>
          <w:i/>
          <w:color w:val="808285"/>
          <w:w w:val="105"/>
          <w:sz w:val="17"/>
        </w:rPr>
        <w:t>of</w:t>
      </w:r>
      <w:r>
        <w:rPr>
          <w:rFonts w:ascii="Palatino Linotype"/>
          <w:i/>
          <w:color w:val="808285"/>
          <w:spacing w:val="-17"/>
          <w:w w:val="105"/>
          <w:sz w:val="17"/>
        </w:rPr>
        <w:t> </w:t>
      </w:r>
      <w:r>
        <w:rPr>
          <w:rFonts w:ascii="Palatino Linotype"/>
          <w:i/>
          <w:color w:val="808285"/>
          <w:w w:val="105"/>
          <w:sz w:val="17"/>
        </w:rPr>
        <w:t>Scientific</w:t>
      </w:r>
      <w:r>
        <w:rPr>
          <w:rFonts w:ascii="Palatino Linotype"/>
          <w:i/>
          <w:color w:val="808285"/>
          <w:spacing w:val="-17"/>
          <w:w w:val="105"/>
          <w:sz w:val="17"/>
        </w:rPr>
        <w:t> </w:t>
      </w:r>
      <w:r>
        <w:rPr>
          <w:rFonts w:ascii="Palatino Linotype"/>
          <w:i/>
          <w:color w:val="808285"/>
          <w:w w:val="105"/>
          <w:sz w:val="17"/>
        </w:rPr>
        <w:t>Output</w:t>
      </w:r>
      <w:r>
        <w:rPr>
          <w:color w:val="414042"/>
          <w:w w:val="105"/>
          <w:sz w:val="17"/>
        </w:rPr>
        <w:t>.</w:t>
      </w:r>
      <w:r>
        <w:rPr>
          <w:color w:val="414042"/>
          <w:spacing w:val="-20"/>
          <w:w w:val="105"/>
          <w:sz w:val="17"/>
        </w:rPr>
        <w:t> </w:t>
      </w:r>
      <w:r>
        <w:rPr>
          <w:color w:val="414042"/>
          <w:w w:val="105"/>
          <w:sz w:val="17"/>
        </w:rPr>
        <w:t>A</w:t>
      </w:r>
      <w:r>
        <w:rPr>
          <w:color w:val="414042"/>
          <w:spacing w:val="-20"/>
          <w:w w:val="105"/>
          <w:sz w:val="17"/>
        </w:rPr>
        <w:t> </w:t>
      </w:r>
      <w:r>
        <w:rPr>
          <w:color w:val="414042"/>
          <w:spacing w:val="-3"/>
          <w:w w:val="105"/>
          <w:sz w:val="17"/>
        </w:rPr>
        <w:t>methodology</w:t>
      </w:r>
      <w:r>
        <w:rPr>
          <w:color w:val="414042"/>
          <w:spacing w:val="-20"/>
          <w:w w:val="105"/>
          <w:sz w:val="17"/>
        </w:rPr>
        <w:t> </w:t>
      </w:r>
      <w:r>
        <w:rPr>
          <w:color w:val="414042"/>
          <w:spacing w:val="-3"/>
          <w:w w:val="105"/>
          <w:sz w:val="17"/>
        </w:rPr>
        <w:t>that </w:t>
      </w:r>
      <w:r>
        <w:rPr>
          <w:color w:val="414042"/>
          <w:w w:val="105"/>
          <w:sz w:val="17"/>
        </w:rPr>
        <w:t>allows</w:t>
      </w:r>
      <w:r>
        <w:rPr>
          <w:color w:val="414042"/>
          <w:spacing w:val="-17"/>
          <w:w w:val="105"/>
          <w:sz w:val="17"/>
        </w:rPr>
        <w:t> </w:t>
      </w:r>
      <w:r>
        <w:rPr>
          <w:color w:val="414042"/>
          <w:spacing w:val="-3"/>
          <w:w w:val="105"/>
          <w:sz w:val="17"/>
        </w:rPr>
        <w:t>comparing</w:t>
      </w:r>
      <w:r>
        <w:rPr>
          <w:color w:val="414042"/>
          <w:spacing w:val="-17"/>
          <w:w w:val="105"/>
          <w:sz w:val="17"/>
        </w:rPr>
        <w:t> </w:t>
      </w:r>
      <w:r>
        <w:rPr>
          <w:color w:val="414042"/>
          <w:spacing w:val="-3"/>
          <w:w w:val="105"/>
          <w:sz w:val="17"/>
        </w:rPr>
        <w:t>Scientific</w:t>
      </w:r>
      <w:r>
        <w:rPr>
          <w:color w:val="414042"/>
          <w:spacing w:val="-17"/>
          <w:w w:val="105"/>
          <w:sz w:val="17"/>
        </w:rPr>
        <w:t> </w:t>
      </w:r>
      <w:r>
        <w:rPr>
          <w:rFonts w:ascii="Palatino Linotype"/>
          <w:i/>
          <w:color w:val="808285"/>
          <w:w w:val="105"/>
          <w:sz w:val="17"/>
        </w:rPr>
        <w:t>Output</w:t>
      </w:r>
      <w:r>
        <w:rPr>
          <w:rFonts w:ascii="Palatino Linotype"/>
          <w:i/>
          <w:color w:val="808285"/>
          <w:spacing w:val="-14"/>
          <w:w w:val="105"/>
          <w:sz w:val="17"/>
        </w:rPr>
        <w:t> </w:t>
      </w:r>
      <w:r>
        <w:rPr>
          <w:color w:val="414042"/>
          <w:spacing w:val="-8"/>
          <w:w w:val="105"/>
          <w:sz w:val="17"/>
        </w:rPr>
        <w:t>(</w:t>
      </w:r>
      <w:r>
        <w:rPr>
          <w:color w:val="58595B"/>
          <w:spacing w:val="-8"/>
          <w:w w:val="105"/>
          <w:sz w:val="17"/>
        </w:rPr>
        <w:t>p</w:t>
      </w:r>
      <w:r>
        <w:rPr>
          <w:color w:val="414042"/>
          <w:spacing w:val="-8"/>
          <w:w w:val="105"/>
          <w:sz w:val="17"/>
        </w:rPr>
        <w:t>)</w:t>
      </w:r>
      <w:r>
        <w:rPr>
          <w:color w:val="414042"/>
          <w:spacing w:val="-17"/>
          <w:w w:val="105"/>
          <w:sz w:val="17"/>
        </w:rPr>
        <w:t> </w:t>
      </w:r>
      <w:r>
        <w:rPr>
          <w:color w:val="414042"/>
          <w:spacing w:val="-3"/>
          <w:w w:val="105"/>
          <w:sz w:val="17"/>
        </w:rPr>
        <w:t>at</w:t>
      </w:r>
      <w:r>
        <w:rPr>
          <w:color w:val="414042"/>
          <w:spacing w:val="-17"/>
          <w:w w:val="105"/>
          <w:sz w:val="17"/>
        </w:rPr>
        <w:t> </w:t>
      </w:r>
      <w:r>
        <w:rPr>
          <w:color w:val="414042"/>
          <w:w w:val="105"/>
          <w:sz w:val="17"/>
        </w:rPr>
        <w:t>a</w:t>
      </w:r>
      <w:r>
        <w:rPr>
          <w:color w:val="414042"/>
          <w:spacing w:val="-17"/>
          <w:w w:val="105"/>
          <w:sz w:val="17"/>
        </w:rPr>
        <w:t> </w:t>
      </w:r>
      <w:r>
        <w:rPr>
          <w:color w:val="414042"/>
          <w:w w:val="105"/>
          <w:sz w:val="17"/>
        </w:rPr>
        <w:t>scale</w:t>
      </w:r>
      <w:r>
        <w:rPr>
          <w:color w:val="414042"/>
          <w:spacing w:val="-17"/>
          <w:w w:val="105"/>
          <w:sz w:val="17"/>
        </w:rPr>
        <w:t> </w:t>
      </w:r>
      <w:r>
        <w:rPr>
          <w:color w:val="414042"/>
          <w:spacing w:val="-3"/>
          <w:w w:val="105"/>
          <w:sz w:val="17"/>
        </w:rPr>
        <w:t>of</w:t>
      </w:r>
      <w:r>
        <w:rPr>
          <w:color w:val="414042"/>
          <w:spacing w:val="-17"/>
          <w:w w:val="105"/>
          <w:sz w:val="17"/>
        </w:rPr>
        <w:t> </w:t>
      </w:r>
      <w:r>
        <w:rPr>
          <w:color w:val="414042"/>
          <w:w w:val="105"/>
          <w:sz w:val="17"/>
        </w:rPr>
        <w:t>a</w:t>
      </w:r>
      <w:r>
        <w:rPr>
          <w:color w:val="414042"/>
          <w:spacing w:val="-17"/>
          <w:w w:val="105"/>
          <w:sz w:val="17"/>
        </w:rPr>
        <w:t> </w:t>
      </w:r>
      <w:r>
        <w:rPr>
          <w:color w:val="414042"/>
          <w:spacing w:val="-3"/>
          <w:w w:val="105"/>
          <w:sz w:val="17"/>
        </w:rPr>
        <w:t>country,</w:t>
      </w:r>
      <w:r>
        <w:rPr>
          <w:color w:val="414042"/>
          <w:spacing w:val="-17"/>
          <w:w w:val="105"/>
          <w:sz w:val="17"/>
        </w:rPr>
        <w:t> </w:t>
      </w:r>
      <w:r>
        <w:rPr>
          <w:color w:val="414042"/>
          <w:spacing w:val="-3"/>
          <w:w w:val="105"/>
          <w:sz w:val="17"/>
        </w:rPr>
        <w:t>institution </w:t>
      </w:r>
      <w:r>
        <w:rPr>
          <w:color w:val="414042"/>
          <w:w w:val="105"/>
          <w:sz w:val="17"/>
        </w:rPr>
        <w:t>and</w:t>
      </w:r>
      <w:r>
        <w:rPr>
          <w:color w:val="414042"/>
          <w:spacing w:val="-34"/>
          <w:w w:val="105"/>
          <w:sz w:val="17"/>
        </w:rPr>
        <w:t> </w:t>
      </w:r>
      <w:r>
        <w:rPr>
          <w:color w:val="414042"/>
          <w:spacing w:val="-3"/>
          <w:w w:val="105"/>
          <w:sz w:val="17"/>
        </w:rPr>
        <w:t>field</w:t>
      </w:r>
      <w:r>
        <w:rPr>
          <w:color w:val="414042"/>
          <w:spacing w:val="-34"/>
          <w:w w:val="105"/>
          <w:sz w:val="17"/>
        </w:rPr>
        <w:t> </w:t>
      </w:r>
      <w:r>
        <w:rPr>
          <w:color w:val="414042"/>
          <w:spacing w:val="-3"/>
          <w:w w:val="105"/>
          <w:sz w:val="17"/>
        </w:rPr>
        <w:t>of</w:t>
      </w:r>
      <w:r>
        <w:rPr>
          <w:color w:val="414042"/>
          <w:spacing w:val="-34"/>
          <w:w w:val="105"/>
          <w:sz w:val="17"/>
        </w:rPr>
        <w:t> </w:t>
      </w:r>
      <w:r>
        <w:rPr>
          <w:color w:val="414042"/>
          <w:spacing w:val="-3"/>
          <w:w w:val="105"/>
          <w:sz w:val="17"/>
        </w:rPr>
        <w:t>knowledge,</w:t>
      </w:r>
      <w:r>
        <w:rPr>
          <w:color w:val="414042"/>
          <w:spacing w:val="-34"/>
          <w:w w:val="105"/>
          <w:sz w:val="17"/>
        </w:rPr>
        <w:t> </w:t>
      </w:r>
      <w:r>
        <w:rPr>
          <w:color w:val="414042"/>
          <w:w w:val="105"/>
          <w:sz w:val="17"/>
        </w:rPr>
        <w:t>as</w:t>
      </w:r>
      <w:r>
        <w:rPr>
          <w:color w:val="414042"/>
          <w:spacing w:val="-34"/>
          <w:w w:val="105"/>
          <w:sz w:val="17"/>
        </w:rPr>
        <w:t> </w:t>
      </w:r>
      <w:r>
        <w:rPr>
          <w:color w:val="414042"/>
          <w:w w:val="105"/>
          <w:sz w:val="17"/>
        </w:rPr>
        <w:t>well</w:t>
      </w:r>
      <w:r>
        <w:rPr>
          <w:color w:val="414042"/>
          <w:spacing w:val="-34"/>
          <w:w w:val="105"/>
          <w:sz w:val="17"/>
        </w:rPr>
        <w:t> </w:t>
      </w:r>
      <w:r>
        <w:rPr>
          <w:color w:val="414042"/>
          <w:w w:val="105"/>
          <w:sz w:val="17"/>
        </w:rPr>
        <w:t>as</w:t>
      </w:r>
      <w:r>
        <w:rPr>
          <w:color w:val="414042"/>
          <w:spacing w:val="-34"/>
          <w:w w:val="105"/>
          <w:sz w:val="17"/>
        </w:rPr>
        <w:t> </w:t>
      </w:r>
      <w:r>
        <w:rPr>
          <w:color w:val="414042"/>
          <w:w w:val="105"/>
          <w:sz w:val="17"/>
        </w:rPr>
        <w:t>identifying</w:t>
      </w:r>
      <w:r>
        <w:rPr>
          <w:color w:val="414042"/>
          <w:spacing w:val="-34"/>
          <w:w w:val="105"/>
          <w:sz w:val="17"/>
        </w:rPr>
        <w:t> </w:t>
      </w:r>
      <w:r>
        <w:rPr>
          <w:color w:val="414042"/>
          <w:w w:val="105"/>
          <w:sz w:val="17"/>
        </w:rPr>
        <w:t>the</w:t>
      </w:r>
      <w:r>
        <w:rPr>
          <w:color w:val="414042"/>
          <w:spacing w:val="-34"/>
          <w:w w:val="105"/>
          <w:sz w:val="17"/>
        </w:rPr>
        <w:t> </w:t>
      </w:r>
      <w:r>
        <w:rPr>
          <w:color w:val="414042"/>
          <w:w w:val="105"/>
          <w:sz w:val="17"/>
        </w:rPr>
        <w:t>characteristics</w:t>
      </w:r>
      <w:r>
        <w:rPr>
          <w:color w:val="414042"/>
          <w:spacing w:val="-34"/>
          <w:w w:val="105"/>
          <w:sz w:val="17"/>
        </w:rPr>
        <w:t> </w:t>
      </w:r>
      <w:r>
        <w:rPr>
          <w:color w:val="414042"/>
          <w:spacing w:val="-3"/>
          <w:w w:val="105"/>
          <w:sz w:val="17"/>
        </w:rPr>
        <w:t>of</w:t>
      </w:r>
      <w:r>
        <w:rPr>
          <w:color w:val="414042"/>
          <w:spacing w:val="-34"/>
          <w:w w:val="105"/>
          <w:sz w:val="17"/>
        </w:rPr>
        <w:t> </w:t>
      </w:r>
      <w:r>
        <w:rPr>
          <w:rFonts w:ascii="Palatino Linotype"/>
          <w:i/>
          <w:color w:val="808285"/>
          <w:w w:val="105"/>
          <w:sz w:val="17"/>
        </w:rPr>
        <w:t>Output </w:t>
      </w:r>
      <w:r>
        <w:rPr>
          <w:rFonts w:ascii="Palatino Linotype"/>
          <w:i/>
          <w:color w:val="808285"/>
          <w:w w:val="105"/>
          <w:sz w:val="17"/>
        </w:rPr>
        <w:t>in</w:t>
      </w:r>
      <w:r>
        <w:rPr>
          <w:rFonts w:ascii="Palatino Linotype"/>
          <w:i/>
          <w:color w:val="808285"/>
          <w:spacing w:val="-10"/>
          <w:w w:val="105"/>
          <w:sz w:val="17"/>
        </w:rPr>
        <w:t> </w:t>
      </w:r>
      <w:r>
        <w:rPr>
          <w:rFonts w:ascii="Palatino Linotype"/>
          <w:i/>
          <w:color w:val="808285"/>
          <w:w w:val="105"/>
          <w:sz w:val="17"/>
        </w:rPr>
        <w:t>Collaboration</w:t>
      </w:r>
      <w:r>
        <w:rPr>
          <w:rFonts w:ascii="Palatino Linotype"/>
          <w:i/>
          <w:color w:val="808285"/>
          <w:spacing w:val="-11"/>
          <w:w w:val="105"/>
          <w:sz w:val="17"/>
        </w:rPr>
        <w:t> </w:t>
      </w:r>
      <w:r>
        <w:rPr>
          <w:color w:val="414042"/>
          <w:spacing w:val="-5"/>
          <w:w w:val="105"/>
          <w:sz w:val="17"/>
        </w:rPr>
        <w:t>(</w:t>
      </w:r>
      <w:r>
        <w:rPr>
          <w:color w:val="58595B"/>
          <w:spacing w:val="-5"/>
          <w:w w:val="105"/>
          <w:sz w:val="17"/>
        </w:rPr>
        <w:t>pc</w:t>
      </w:r>
      <w:r>
        <w:rPr>
          <w:color w:val="414042"/>
          <w:spacing w:val="-5"/>
          <w:w w:val="105"/>
          <w:sz w:val="17"/>
        </w:rPr>
        <w:t>);</w:t>
      </w:r>
      <w:r>
        <w:rPr>
          <w:color w:val="414042"/>
          <w:spacing w:val="-16"/>
          <w:w w:val="105"/>
          <w:sz w:val="17"/>
        </w:rPr>
        <w:t> </w:t>
      </w:r>
      <w:r>
        <w:rPr>
          <w:color w:val="414042"/>
          <w:spacing w:val="-3"/>
          <w:w w:val="105"/>
          <w:sz w:val="17"/>
        </w:rPr>
        <w:t>by</w:t>
      </w:r>
      <w:r>
        <w:rPr>
          <w:color w:val="414042"/>
          <w:spacing w:val="-16"/>
          <w:w w:val="105"/>
          <w:sz w:val="17"/>
        </w:rPr>
        <w:t> </w:t>
      </w:r>
      <w:r>
        <w:rPr>
          <w:color w:val="414042"/>
          <w:w w:val="105"/>
          <w:sz w:val="17"/>
        </w:rPr>
        <w:t>using</w:t>
      </w:r>
      <w:r>
        <w:rPr>
          <w:color w:val="414042"/>
          <w:spacing w:val="-16"/>
          <w:w w:val="105"/>
          <w:sz w:val="17"/>
        </w:rPr>
        <w:t> </w:t>
      </w:r>
      <w:r>
        <w:rPr>
          <w:color w:val="414042"/>
          <w:w w:val="105"/>
          <w:sz w:val="17"/>
        </w:rPr>
        <w:t>this</w:t>
      </w:r>
      <w:r>
        <w:rPr>
          <w:color w:val="414042"/>
          <w:spacing w:val="-16"/>
          <w:w w:val="105"/>
          <w:sz w:val="17"/>
        </w:rPr>
        <w:t> </w:t>
      </w:r>
      <w:r>
        <w:rPr>
          <w:color w:val="414042"/>
          <w:spacing w:val="-3"/>
          <w:w w:val="105"/>
          <w:sz w:val="17"/>
        </w:rPr>
        <w:t>methodology</w:t>
      </w:r>
      <w:r>
        <w:rPr>
          <w:color w:val="414042"/>
          <w:spacing w:val="-16"/>
          <w:w w:val="105"/>
          <w:sz w:val="17"/>
        </w:rPr>
        <w:t> </w:t>
      </w:r>
      <w:r>
        <w:rPr>
          <w:color w:val="414042"/>
          <w:spacing w:val="-3"/>
          <w:w w:val="105"/>
          <w:sz w:val="17"/>
        </w:rPr>
        <w:t>it</w:t>
      </w:r>
      <w:r>
        <w:rPr>
          <w:color w:val="414042"/>
          <w:spacing w:val="-16"/>
          <w:w w:val="105"/>
          <w:sz w:val="17"/>
        </w:rPr>
        <w:t> </w:t>
      </w:r>
      <w:r>
        <w:rPr>
          <w:color w:val="414042"/>
          <w:w w:val="105"/>
          <w:sz w:val="17"/>
        </w:rPr>
        <w:t>is</w:t>
      </w:r>
      <w:r>
        <w:rPr>
          <w:color w:val="414042"/>
          <w:spacing w:val="-16"/>
          <w:w w:val="105"/>
          <w:sz w:val="17"/>
        </w:rPr>
        <w:t> </w:t>
      </w:r>
      <w:r>
        <w:rPr>
          <w:color w:val="414042"/>
          <w:spacing w:val="-4"/>
          <w:w w:val="105"/>
          <w:sz w:val="17"/>
        </w:rPr>
        <w:t>possible</w:t>
      </w:r>
      <w:r>
        <w:rPr>
          <w:color w:val="414042"/>
          <w:spacing w:val="-16"/>
          <w:w w:val="105"/>
          <w:sz w:val="17"/>
        </w:rPr>
        <w:t> </w:t>
      </w:r>
      <w:r>
        <w:rPr>
          <w:color w:val="414042"/>
          <w:w w:val="105"/>
          <w:sz w:val="17"/>
        </w:rPr>
        <w:t>to</w:t>
      </w:r>
      <w:r>
        <w:rPr>
          <w:color w:val="414042"/>
          <w:spacing w:val="-16"/>
          <w:w w:val="105"/>
          <w:sz w:val="17"/>
        </w:rPr>
        <w:t> </w:t>
      </w:r>
      <w:r>
        <w:rPr>
          <w:color w:val="414042"/>
          <w:spacing w:val="-2"/>
          <w:w w:val="105"/>
          <w:sz w:val="17"/>
        </w:rPr>
        <w:t>answer </w:t>
      </w:r>
      <w:r>
        <w:rPr>
          <w:color w:val="414042"/>
          <w:spacing w:val="-3"/>
          <w:w w:val="105"/>
          <w:sz w:val="17"/>
        </w:rPr>
        <w:t>questions such</w:t>
      </w:r>
      <w:r>
        <w:rPr>
          <w:color w:val="414042"/>
          <w:spacing w:val="-29"/>
          <w:w w:val="105"/>
          <w:sz w:val="17"/>
        </w:rPr>
        <w:t> </w:t>
      </w:r>
      <w:r>
        <w:rPr>
          <w:color w:val="414042"/>
          <w:w w:val="105"/>
          <w:sz w:val="17"/>
        </w:rPr>
        <w:t>as:</w:t>
      </w:r>
    </w:p>
    <w:p>
      <w:pPr>
        <w:pStyle w:val="BodyText"/>
        <w:spacing w:before="5"/>
        <w:rPr>
          <w:sz w:val="21"/>
        </w:rPr>
      </w:pPr>
    </w:p>
    <w:p>
      <w:pPr>
        <w:pStyle w:val="ListParagraph"/>
        <w:numPr>
          <w:ilvl w:val="0"/>
          <w:numId w:val="3"/>
        </w:numPr>
        <w:tabs>
          <w:tab w:pos="320" w:val="left" w:leader="none"/>
        </w:tabs>
        <w:spacing w:line="261" w:lineRule="auto" w:before="0" w:after="0"/>
        <w:ind w:left="319" w:right="1" w:hanging="199"/>
        <w:jc w:val="both"/>
        <w:rPr>
          <w:rFonts w:ascii="Palatino Linotype"/>
          <w:color w:val="0072BC"/>
          <w:sz w:val="17"/>
        </w:rPr>
      </w:pPr>
      <w:r>
        <w:rPr>
          <w:color w:val="636466"/>
          <w:w w:val="105"/>
          <w:sz w:val="17"/>
        </w:rPr>
        <w:t>Which are the </w:t>
      </w:r>
      <w:r>
        <w:rPr>
          <w:color w:val="636466"/>
          <w:spacing w:val="2"/>
          <w:w w:val="105"/>
          <w:sz w:val="17"/>
        </w:rPr>
        <w:t>characteristics </w:t>
      </w:r>
      <w:r>
        <w:rPr>
          <w:color w:val="636466"/>
          <w:w w:val="105"/>
          <w:sz w:val="17"/>
        </w:rPr>
        <w:t>of the </w:t>
      </w:r>
      <w:r>
        <w:rPr>
          <w:color w:val="636466"/>
          <w:spacing w:val="2"/>
          <w:w w:val="105"/>
          <w:sz w:val="17"/>
        </w:rPr>
        <w:t>dynamics </w:t>
      </w:r>
      <w:r>
        <w:rPr>
          <w:color w:val="636466"/>
          <w:w w:val="105"/>
          <w:sz w:val="17"/>
        </w:rPr>
        <w:t>of the output of uanl </w:t>
      </w:r>
      <w:r>
        <w:rPr>
          <w:color w:val="636466"/>
          <w:spacing w:val="26"/>
          <w:w w:val="105"/>
          <w:sz w:val="17"/>
        </w:rPr>
        <w:t> </w:t>
      </w:r>
      <w:r>
        <w:rPr>
          <w:color w:val="636466"/>
          <w:w w:val="105"/>
          <w:sz w:val="17"/>
        </w:rPr>
        <w:t>scientists?</w:t>
      </w:r>
    </w:p>
    <w:p>
      <w:pPr>
        <w:pStyle w:val="ListParagraph"/>
        <w:numPr>
          <w:ilvl w:val="0"/>
          <w:numId w:val="3"/>
        </w:numPr>
        <w:tabs>
          <w:tab w:pos="320" w:val="left" w:leader="none"/>
        </w:tabs>
        <w:spacing w:line="271" w:lineRule="auto" w:before="22" w:after="0"/>
        <w:ind w:left="319" w:right="0" w:hanging="199"/>
        <w:jc w:val="both"/>
        <w:rPr>
          <w:rFonts w:ascii="Palatino Linotype"/>
          <w:color w:val="0072BC"/>
          <w:sz w:val="17"/>
        </w:rPr>
      </w:pPr>
      <w:r>
        <w:rPr>
          <w:color w:val="636466"/>
          <w:w w:val="110"/>
          <w:sz w:val="17"/>
        </w:rPr>
        <w:t>Which</w:t>
      </w:r>
      <w:r>
        <w:rPr>
          <w:color w:val="636466"/>
          <w:spacing w:val="-6"/>
          <w:w w:val="110"/>
          <w:sz w:val="17"/>
        </w:rPr>
        <w:t> </w:t>
      </w:r>
      <w:r>
        <w:rPr>
          <w:color w:val="636466"/>
          <w:w w:val="110"/>
          <w:sz w:val="17"/>
        </w:rPr>
        <w:t>are</w:t>
      </w:r>
      <w:r>
        <w:rPr>
          <w:color w:val="636466"/>
          <w:spacing w:val="-6"/>
          <w:w w:val="110"/>
          <w:sz w:val="17"/>
        </w:rPr>
        <w:t> </w:t>
      </w:r>
      <w:r>
        <w:rPr>
          <w:color w:val="636466"/>
          <w:w w:val="110"/>
          <w:sz w:val="17"/>
        </w:rPr>
        <w:t>the</w:t>
      </w:r>
      <w:r>
        <w:rPr>
          <w:color w:val="636466"/>
          <w:spacing w:val="-6"/>
          <w:w w:val="110"/>
          <w:sz w:val="17"/>
        </w:rPr>
        <w:t> </w:t>
      </w:r>
      <w:r>
        <w:rPr>
          <w:color w:val="636466"/>
          <w:w w:val="110"/>
          <w:sz w:val="17"/>
        </w:rPr>
        <w:t>institutions</w:t>
      </w:r>
      <w:r>
        <w:rPr>
          <w:color w:val="636466"/>
          <w:spacing w:val="-6"/>
          <w:w w:val="110"/>
          <w:sz w:val="17"/>
        </w:rPr>
        <w:t> </w:t>
      </w:r>
      <w:r>
        <w:rPr>
          <w:color w:val="636466"/>
          <w:w w:val="110"/>
          <w:sz w:val="17"/>
        </w:rPr>
        <w:t>that</w:t>
      </w:r>
      <w:r>
        <w:rPr>
          <w:color w:val="636466"/>
          <w:spacing w:val="-6"/>
          <w:w w:val="110"/>
          <w:sz w:val="17"/>
        </w:rPr>
        <w:t> </w:t>
      </w:r>
      <w:r>
        <w:rPr>
          <w:color w:val="636466"/>
          <w:w w:val="110"/>
          <w:sz w:val="17"/>
        </w:rPr>
        <w:t>contribute</w:t>
      </w:r>
      <w:r>
        <w:rPr>
          <w:color w:val="636466"/>
          <w:spacing w:val="-6"/>
          <w:w w:val="110"/>
          <w:sz w:val="17"/>
        </w:rPr>
        <w:t> </w:t>
      </w:r>
      <w:r>
        <w:rPr>
          <w:color w:val="636466"/>
          <w:w w:val="110"/>
          <w:sz w:val="17"/>
        </w:rPr>
        <w:t>the</w:t>
      </w:r>
      <w:r>
        <w:rPr>
          <w:color w:val="636466"/>
          <w:spacing w:val="-6"/>
          <w:w w:val="110"/>
          <w:sz w:val="17"/>
        </w:rPr>
        <w:t> </w:t>
      </w:r>
      <w:r>
        <w:rPr>
          <w:color w:val="636466"/>
          <w:w w:val="110"/>
          <w:sz w:val="17"/>
        </w:rPr>
        <w:t>most</w:t>
      </w:r>
      <w:r>
        <w:rPr>
          <w:color w:val="636466"/>
          <w:spacing w:val="-6"/>
          <w:w w:val="110"/>
          <w:sz w:val="17"/>
        </w:rPr>
        <w:t> </w:t>
      </w:r>
      <w:r>
        <w:rPr>
          <w:color w:val="636466"/>
          <w:w w:val="110"/>
          <w:sz w:val="17"/>
        </w:rPr>
        <w:t>to</w:t>
      </w:r>
      <w:r>
        <w:rPr>
          <w:color w:val="636466"/>
          <w:spacing w:val="-6"/>
          <w:w w:val="110"/>
          <w:sz w:val="17"/>
        </w:rPr>
        <w:t> </w:t>
      </w:r>
      <w:r>
        <w:rPr>
          <w:color w:val="636466"/>
          <w:w w:val="110"/>
          <w:sz w:val="17"/>
        </w:rPr>
        <w:t>uanl</w:t>
      </w:r>
      <w:r>
        <w:rPr>
          <w:color w:val="636466"/>
          <w:spacing w:val="-6"/>
          <w:w w:val="110"/>
          <w:sz w:val="17"/>
        </w:rPr>
        <w:t> </w:t>
      </w:r>
      <w:r>
        <w:rPr>
          <w:color w:val="636466"/>
          <w:w w:val="110"/>
          <w:sz w:val="17"/>
        </w:rPr>
        <w:t>scien- tific</w:t>
      </w:r>
      <w:r>
        <w:rPr>
          <w:color w:val="636466"/>
          <w:spacing w:val="-10"/>
          <w:w w:val="110"/>
          <w:sz w:val="17"/>
        </w:rPr>
        <w:t> </w:t>
      </w:r>
      <w:r>
        <w:rPr>
          <w:color w:val="636466"/>
          <w:w w:val="110"/>
          <w:sz w:val="17"/>
        </w:rPr>
        <w:t>output,</w:t>
      </w:r>
      <w:r>
        <w:rPr>
          <w:color w:val="636466"/>
          <w:spacing w:val="-10"/>
          <w:w w:val="110"/>
          <w:sz w:val="17"/>
        </w:rPr>
        <w:t> </w:t>
      </w:r>
      <w:r>
        <w:rPr>
          <w:color w:val="636466"/>
          <w:w w:val="110"/>
          <w:sz w:val="17"/>
        </w:rPr>
        <w:t>in</w:t>
      </w:r>
      <w:r>
        <w:rPr>
          <w:color w:val="636466"/>
          <w:spacing w:val="-10"/>
          <w:w w:val="110"/>
          <w:sz w:val="17"/>
        </w:rPr>
        <w:t> </w:t>
      </w:r>
      <w:r>
        <w:rPr>
          <w:color w:val="636466"/>
          <w:w w:val="110"/>
          <w:sz w:val="17"/>
        </w:rPr>
        <w:t>which</w:t>
      </w:r>
      <w:r>
        <w:rPr>
          <w:color w:val="636466"/>
          <w:spacing w:val="-10"/>
          <w:w w:val="110"/>
          <w:sz w:val="17"/>
        </w:rPr>
        <w:t> </w:t>
      </w:r>
      <w:r>
        <w:rPr>
          <w:color w:val="636466"/>
          <w:w w:val="110"/>
          <w:sz w:val="17"/>
        </w:rPr>
        <w:t>fields</w:t>
      </w:r>
      <w:r>
        <w:rPr>
          <w:color w:val="636466"/>
          <w:spacing w:val="-10"/>
          <w:w w:val="110"/>
          <w:sz w:val="17"/>
        </w:rPr>
        <w:t> </w:t>
      </w:r>
      <w:r>
        <w:rPr>
          <w:color w:val="636466"/>
          <w:w w:val="110"/>
          <w:sz w:val="17"/>
        </w:rPr>
        <w:t>of</w:t>
      </w:r>
      <w:r>
        <w:rPr>
          <w:color w:val="636466"/>
          <w:spacing w:val="-10"/>
          <w:w w:val="110"/>
          <w:sz w:val="17"/>
        </w:rPr>
        <w:t> </w:t>
      </w:r>
      <w:r>
        <w:rPr>
          <w:color w:val="636466"/>
          <w:w w:val="110"/>
          <w:sz w:val="17"/>
        </w:rPr>
        <w:t>knowledge,</w:t>
      </w:r>
      <w:r>
        <w:rPr>
          <w:color w:val="636466"/>
          <w:spacing w:val="-10"/>
          <w:w w:val="110"/>
          <w:sz w:val="17"/>
        </w:rPr>
        <w:t> </w:t>
      </w:r>
      <w:r>
        <w:rPr>
          <w:color w:val="636466"/>
          <w:w w:val="110"/>
          <w:sz w:val="17"/>
        </w:rPr>
        <w:t>and</w:t>
      </w:r>
      <w:r>
        <w:rPr>
          <w:color w:val="636466"/>
          <w:spacing w:val="-10"/>
          <w:w w:val="110"/>
          <w:sz w:val="17"/>
        </w:rPr>
        <w:t> </w:t>
      </w:r>
      <w:r>
        <w:rPr>
          <w:color w:val="636466"/>
          <w:w w:val="110"/>
          <w:sz w:val="17"/>
        </w:rPr>
        <w:t>which</w:t>
      </w:r>
      <w:r>
        <w:rPr>
          <w:color w:val="636466"/>
          <w:spacing w:val="-10"/>
          <w:w w:val="110"/>
          <w:sz w:val="17"/>
        </w:rPr>
        <w:t> </w:t>
      </w:r>
      <w:r>
        <w:rPr>
          <w:color w:val="636466"/>
          <w:w w:val="110"/>
          <w:sz w:val="17"/>
        </w:rPr>
        <w:t>are</w:t>
      </w:r>
      <w:r>
        <w:rPr>
          <w:color w:val="636466"/>
          <w:spacing w:val="-10"/>
          <w:w w:val="110"/>
          <w:sz w:val="17"/>
        </w:rPr>
        <w:t> </w:t>
      </w:r>
      <w:r>
        <w:rPr>
          <w:color w:val="636466"/>
          <w:w w:val="110"/>
          <w:sz w:val="17"/>
        </w:rPr>
        <w:t>the</w:t>
      </w:r>
      <w:r>
        <w:rPr>
          <w:color w:val="636466"/>
          <w:spacing w:val="-10"/>
          <w:w w:val="110"/>
          <w:sz w:val="17"/>
        </w:rPr>
        <w:t> </w:t>
      </w:r>
      <w:r>
        <w:rPr>
          <w:color w:val="636466"/>
          <w:w w:val="110"/>
          <w:sz w:val="17"/>
        </w:rPr>
        <w:t>ten- dencies</w:t>
      </w:r>
      <w:r>
        <w:rPr>
          <w:color w:val="636466"/>
          <w:spacing w:val="-34"/>
          <w:w w:val="110"/>
          <w:sz w:val="17"/>
        </w:rPr>
        <w:t> </w:t>
      </w:r>
      <w:r>
        <w:rPr>
          <w:color w:val="636466"/>
          <w:w w:val="110"/>
          <w:sz w:val="17"/>
        </w:rPr>
        <w:t>they</w:t>
      </w:r>
      <w:r>
        <w:rPr>
          <w:color w:val="636466"/>
          <w:spacing w:val="-34"/>
          <w:w w:val="110"/>
          <w:sz w:val="17"/>
        </w:rPr>
        <w:t> </w:t>
      </w:r>
      <w:r>
        <w:rPr>
          <w:color w:val="636466"/>
          <w:w w:val="110"/>
          <w:sz w:val="17"/>
        </w:rPr>
        <w:t>present?</w:t>
      </w:r>
    </w:p>
    <w:p>
      <w:pPr>
        <w:pStyle w:val="ListParagraph"/>
        <w:numPr>
          <w:ilvl w:val="0"/>
          <w:numId w:val="3"/>
        </w:numPr>
        <w:tabs>
          <w:tab w:pos="320" w:val="left" w:leader="none"/>
        </w:tabs>
        <w:spacing w:line="271" w:lineRule="auto" w:before="15" w:after="0"/>
        <w:ind w:left="319" w:right="0" w:hanging="199"/>
        <w:jc w:val="both"/>
        <w:rPr>
          <w:rFonts w:ascii="Palatino Linotype"/>
          <w:color w:val="0072BC"/>
          <w:sz w:val="17"/>
        </w:rPr>
      </w:pPr>
      <w:r>
        <w:rPr>
          <w:color w:val="636466"/>
          <w:w w:val="110"/>
          <w:sz w:val="17"/>
        </w:rPr>
        <w:t>Which journals are the </w:t>
      </w:r>
      <w:r>
        <w:rPr>
          <w:color w:val="636466"/>
          <w:spacing w:val="2"/>
          <w:w w:val="110"/>
          <w:sz w:val="17"/>
        </w:rPr>
        <w:t>main </w:t>
      </w:r>
      <w:r>
        <w:rPr>
          <w:color w:val="636466"/>
          <w:w w:val="110"/>
          <w:sz w:val="17"/>
        </w:rPr>
        <w:t>showcases to disseminate the re- search results of uanl scientists, by field of knowledge and ten- dencies</w:t>
      </w:r>
      <w:r>
        <w:rPr>
          <w:color w:val="636466"/>
          <w:spacing w:val="-28"/>
          <w:w w:val="110"/>
          <w:sz w:val="17"/>
        </w:rPr>
        <w:t> </w:t>
      </w:r>
      <w:r>
        <w:rPr>
          <w:color w:val="636466"/>
          <w:w w:val="110"/>
          <w:sz w:val="17"/>
        </w:rPr>
        <w:t>along</w:t>
      </w:r>
      <w:r>
        <w:rPr>
          <w:color w:val="636466"/>
          <w:spacing w:val="-28"/>
          <w:w w:val="110"/>
          <w:sz w:val="17"/>
        </w:rPr>
        <w:t> </w:t>
      </w:r>
      <w:r>
        <w:rPr>
          <w:color w:val="636466"/>
          <w:w w:val="110"/>
          <w:sz w:val="17"/>
        </w:rPr>
        <w:t>the</w:t>
      </w:r>
      <w:r>
        <w:rPr>
          <w:color w:val="636466"/>
          <w:spacing w:val="-28"/>
          <w:w w:val="110"/>
          <w:sz w:val="17"/>
        </w:rPr>
        <w:t> </w:t>
      </w:r>
      <w:r>
        <w:rPr>
          <w:color w:val="636466"/>
          <w:spacing w:val="2"/>
          <w:w w:val="110"/>
          <w:sz w:val="17"/>
        </w:rPr>
        <w:t>analyzed</w:t>
      </w:r>
      <w:r>
        <w:rPr>
          <w:color w:val="636466"/>
          <w:spacing w:val="-28"/>
          <w:w w:val="110"/>
          <w:sz w:val="17"/>
        </w:rPr>
        <w:t> </w:t>
      </w:r>
      <w:r>
        <w:rPr>
          <w:color w:val="636466"/>
          <w:w w:val="110"/>
          <w:sz w:val="17"/>
        </w:rPr>
        <w:t>period?</w:t>
      </w:r>
    </w:p>
    <w:p>
      <w:pPr>
        <w:pStyle w:val="ListParagraph"/>
        <w:numPr>
          <w:ilvl w:val="0"/>
          <w:numId w:val="3"/>
        </w:numPr>
        <w:tabs>
          <w:tab w:pos="320" w:val="left" w:leader="none"/>
        </w:tabs>
        <w:spacing w:line="271" w:lineRule="auto" w:before="15" w:after="0"/>
        <w:ind w:left="319" w:right="0" w:hanging="199"/>
        <w:jc w:val="both"/>
        <w:rPr>
          <w:rFonts w:ascii="Palatino Linotype"/>
          <w:color w:val="0072BC"/>
          <w:sz w:val="17"/>
        </w:rPr>
      </w:pPr>
      <w:r>
        <w:rPr>
          <w:color w:val="636466"/>
          <w:w w:val="105"/>
          <w:sz w:val="17"/>
        </w:rPr>
        <w:t>Which are the patterns of scientific collaboration by field of knowledge and </w:t>
      </w:r>
      <w:r>
        <w:rPr>
          <w:color w:val="636466"/>
          <w:spacing w:val="2"/>
          <w:w w:val="105"/>
          <w:sz w:val="17"/>
        </w:rPr>
        <w:t>their variability </w:t>
      </w:r>
      <w:r>
        <w:rPr>
          <w:color w:val="636466"/>
          <w:w w:val="105"/>
          <w:sz w:val="17"/>
        </w:rPr>
        <w:t>along the </w:t>
      </w:r>
      <w:r>
        <w:rPr>
          <w:color w:val="636466"/>
          <w:spacing w:val="2"/>
          <w:w w:val="105"/>
          <w:sz w:val="17"/>
        </w:rPr>
        <w:t>analyzed </w:t>
      </w:r>
      <w:r>
        <w:rPr>
          <w:color w:val="636466"/>
          <w:w w:val="105"/>
          <w:sz w:val="17"/>
        </w:rPr>
        <w:t>period? And  in</w:t>
      </w:r>
      <w:r>
        <w:rPr>
          <w:color w:val="636466"/>
          <w:spacing w:val="22"/>
          <w:w w:val="105"/>
          <w:sz w:val="17"/>
        </w:rPr>
        <w:t> </w:t>
      </w:r>
      <w:r>
        <w:rPr>
          <w:color w:val="636466"/>
          <w:w w:val="105"/>
          <w:sz w:val="17"/>
        </w:rPr>
        <w:t>short,</w:t>
      </w:r>
    </w:p>
    <w:p>
      <w:pPr>
        <w:pStyle w:val="ListParagraph"/>
        <w:numPr>
          <w:ilvl w:val="0"/>
          <w:numId w:val="3"/>
        </w:numPr>
        <w:tabs>
          <w:tab w:pos="320" w:val="left" w:leader="none"/>
        </w:tabs>
        <w:spacing w:line="271" w:lineRule="auto" w:before="15" w:after="0"/>
        <w:ind w:left="319" w:right="0" w:hanging="199"/>
        <w:jc w:val="both"/>
        <w:rPr>
          <w:rFonts w:ascii="Palatino Linotype"/>
          <w:color w:val="0072BC"/>
          <w:sz w:val="17"/>
        </w:rPr>
      </w:pPr>
      <w:r>
        <w:rPr>
          <w:color w:val="636466"/>
          <w:w w:val="105"/>
          <w:sz w:val="17"/>
        </w:rPr>
        <w:t>Which are the results of the policies, both institutional and na- tional, that foster scientific output and </w:t>
      </w:r>
      <w:r>
        <w:rPr>
          <w:color w:val="636466"/>
          <w:spacing w:val="2"/>
          <w:w w:val="105"/>
          <w:sz w:val="17"/>
        </w:rPr>
        <w:t>their </w:t>
      </w:r>
      <w:r>
        <w:rPr>
          <w:color w:val="636466"/>
          <w:w w:val="105"/>
          <w:sz w:val="17"/>
        </w:rPr>
        <w:t>correspondence </w:t>
      </w:r>
      <w:r>
        <w:rPr>
          <w:color w:val="636466"/>
          <w:spacing w:val="2"/>
          <w:w w:val="105"/>
          <w:sz w:val="17"/>
        </w:rPr>
        <w:t>with </w:t>
      </w:r>
      <w:r>
        <w:rPr>
          <w:color w:val="636466"/>
          <w:w w:val="105"/>
          <w:sz w:val="17"/>
        </w:rPr>
        <w:t>the tendencies presented by the rest of </w:t>
      </w:r>
      <w:r>
        <w:rPr>
          <w:color w:val="636466"/>
          <w:spacing w:val="2"/>
          <w:w w:val="105"/>
          <w:sz w:val="17"/>
        </w:rPr>
        <w:t>Latin American</w:t>
      </w:r>
      <w:r>
        <w:rPr>
          <w:color w:val="636466"/>
          <w:spacing w:val="17"/>
          <w:w w:val="105"/>
          <w:sz w:val="17"/>
        </w:rPr>
        <w:t> </w:t>
      </w:r>
      <w:r>
        <w:rPr>
          <w:color w:val="636466"/>
          <w:w w:val="105"/>
          <w:sz w:val="17"/>
        </w:rPr>
        <w:t>countries?</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271" w:lineRule="auto" w:before="144"/>
        <w:ind w:left="120" w:right="118" w:firstLine="0"/>
        <w:jc w:val="both"/>
        <w:rPr>
          <w:rFonts w:ascii="Palatino Linotype" w:hAnsi="Palatino Linotype"/>
          <w:b/>
          <w:sz w:val="17"/>
        </w:rPr>
      </w:pPr>
      <w:r>
        <w:rPr>
          <w:rFonts w:ascii="Palatino Linotype" w:hAnsi="Palatino Linotype"/>
          <w:b/>
          <w:color w:val="0072BC"/>
          <w:w w:val="90"/>
          <w:sz w:val="17"/>
        </w:rPr>
        <w:t>Producción</w:t>
      </w:r>
      <w:r>
        <w:rPr>
          <w:rFonts w:ascii="Palatino Linotype" w:hAnsi="Palatino Linotype"/>
          <w:b/>
          <w:color w:val="0072BC"/>
          <w:spacing w:val="-8"/>
          <w:w w:val="90"/>
          <w:sz w:val="17"/>
        </w:rPr>
        <w:t> </w:t>
      </w:r>
      <w:r>
        <w:rPr>
          <w:rFonts w:ascii="Palatino Linotype" w:hAnsi="Palatino Linotype"/>
          <w:b/>
          <w:color w:val="0072BC"/>
          <w:w w:val="90"/>
          <w:sz w:val="17"/>
        </w:rPr>
        <w:t>científica</w:t>
      </w:r>
      <w:r>
        <w:rPr>
          <w:rFonts w:ascii="Palatino Linotype" w:hAnsi="Palatino Linotype"/>
          <w:b/>
          <w:color w:val="0072BC"/>
          <w:spacing w:val="-8"/>
          <w:w w:val="90"/>
          <w:sz w:val="17"/>
        </w:rPr>
        <w:t> </w:t>
      </w:r>
      <w:r>
        <w:rPr>
          <w:rFonts w:ascii="Palatino Linotype" w:hAnsi="Palatino Linotype"/>
          <w:b/>
          <w:color w:val="0072BC"/>
          <w:w w:val="90"/>
          <w:sz w:val="17"/>
        </w:rPr>
        <w:t>de</w:t>
      </w:r>
      <w:r>
        <w:rPr>
          <w:rFonts w:ascii="Palatino Linotype" w:hAnsi="Palatino Linotype"/>
          <w:b/>
          <w:color w:val="0072BC"/>
          <w:spacing w:val="-8"/>
          <w:w w:val="90"/>
          <w:sz w:val="17"/>
        </w:rPr>
        <w:t> </w:t>
      </w:r>
      <w:r>
        <w:rPr>
          <w:rFonts w:ascii="Palatino Linotype" w:hAnsi="Palatino Linotype"/>
          <w:b/>
          <w:color w:val="0072BC"/>
          <w:w w:val="90"/>
          <w:sz w:val="17"/>
        </w:rPr>
        <w:t>la</w:t>
      </w:r>
      <w:r>
        <w:rPr>
          <w:rFonts w:ascii="Palatino Linotype" w:hAnsi="Palatino Linotype"/>
          <w:b/>
          <w:color w:val="0072BC"/>
          <w:spacing w:val="-8"/>
          <w:w w:val="90"/>
          <w:sz w:val="17"/>
        </w:rPr>
        <w:t> </w:t>
      </w:r>
      <w:r>
        <w:rPr>
          <w:rFonts w:ascii="Palatino Linotype" w:hAnsi="Palatino Linotype"/>
          <w:b/>
          <w:color w:val="0072BC"/>
          <w:w w:val="90"/>
          <w:sz w:val="17"/>
        </w:rPr>
        <w:t>uanl</w:t>
      </w:r>
      <w:r>
        <w:rPr>
          <w:rFonts w:ascii="Palatino Linotype" w:hAnsi="Palatino Linotype"/>
          <w:b/>
          <w:color w:val="0072BC"/>
          <w:spacing w:val="-8"/>
          <w:w w:val="90"/>
          <w:sz w:val="17"/>
        </w:rPr>
        <w:t> </w:t>
      </w:r>
      <w:r>
        <w:rPr>
          <w:rFonts w:ascii="Palatino Linotype" w:hAnsi="Palatino Linotype"/>
          <w:b/>
          <w:color w:val="0072BC"/>
          <w:w w:val="90"/>
          <w:sz w:val="17"/>
        </w:rPr>
        <w:t>en</w:t>
      </w:r>
      <w:r>
        <w:rPr>
          <w:rFonts w:ascii="Palatino Linotype" w:hAnsi="Palatino Linotype"/>
          <w:b/>
          <w:color w:val="0072BC"/>
          <w:spacing w:val="-8"/>
          <w:w w:val="90"/>
          <w:sz w:val="17"/>
        </w:rPr>
        <w:t> </w:t>
      </w:r>
      <w:r>
        <w:rPr>
          <w:rFonts w:ascii="Palatino Linotype" w:hAnsi="Palatino Linotype"/>
          <w:b/>
          <w:color w:val="0072BC"/>
          <w:w w:val="90"/>
          <w:sz w:val="17"/>
        </w:rPr>
        <w:t>revistas</w:t>
      </w:r>
      <w:r>
        <w:rPr>
          <w:rFonts w:ascii="Palatino Linotype" w:hAnsi="Palatino Linotype"/>
          <w:b/>
          <w:color w:val="0072BC"/>
          <w:spacing w:val="-8"/>
          <w:w w:val="90"/>
          <w:sz w:val="17"/>
        </w:rPr>
        <w:t> </w:t>
      </w:r>
      <w:r>
        <w:rPr>
          <w:rFonts w:ascii="Palatino Linotype" w:hAnsi="Palatino Linotype"/>
          <w:b/>
          <w:color w:val="0072BC"/>
          <w:w w:val="90"/>
          <w:sz w:val="17"/>
        </w:rPr>
        <w:t>iberoamericanas</w:t>
      </w:r>
      <w:r>
        <w:rPr>
          <w:rFonts w:ascii="Palatino Linotype" w:hAnsi="Palatino Linotype"/>
          <w:b/>
          <w:color w:val="0072BC"/>
          <w:spacing w:val="-8"/>
          <w:w w:val="90"/>
          <w:sz w:val="17"/>
        </w:rPr>
        <w:t> </w:t>
      </w:r>
      <w:r>
        <w:rPr>
          <w:rFonts w:ascii="Palatino Linotype" w:hAnsi="Palatino Linotype"/>
          <w:b/>
          <w:color w:val="0072BC"/>
          <w:w w:val="90"/>
          <w:sz w:val="17"/>
        </w:rPr>
        <w:t>de</w:t>
      </w:r>
      <w:r>
        <w:rPr>
          <w:rFonts w:ascii="Palatino Linotype" w:hAnsi="Palatino Linotype"/>
          <w:b/>
          <w:color w:val="0072BC"/>
          <w:spacing w:val="-8"/>
          <w:w w:val="90"/>
          <w:sz w:val="17"/>
        </w:rPr>
        <w:t> </w:t>
      </w:r>
      <w:r>
        <w:rPr>
          <w:rFonts w:ascii="Palatino Linotype" w:hAnsi="Palatino Linotype"/>
          <w:b/>
          <w:color w:val="0072BC"/>
          <w:w w:val="90"/>
          <w:sz w:val="17"/>
        </w:rPr>
        <w:t>acce- so abierto en redalyc.org,</w:t>
      </w:r>
      <w:r>
        <w:rPr>
          <w:rFonts w:ascii="Palatino Linotype" w:hAnsi="Palatino Linotype"/>
          <w:b/>
          <w:color w:val="0072BC"/>
          <w:spacing w:val="-20"/>
          <w:w w:val="90"/>
          <w:sz w:val="17"/>
        </w:rPr>
        <w:t> </w:t>
      </w:r>
      <w:r>
        <w:rPr>
          <w:rFonts w:ascii="Palatino Linotype" w:hAnsi="Palatino Linotype"/>
          <w:b/>
          <w:color w:val="0072BC"/>
          <w:w w:val="90"/>
          <w:sz w:val="17"/>
        </w:rPr>
        <w:t>2005-2011</w:t>
      </w:r>
    </w:p>
    <w:p>
      <w:pPr>
        <w:pStyle w:val="BodyText"/>
        <w:spacing w:before="7"/>
        <w:rPr>
          <w:rFonts w:ascii="Palatino Linotype"/>
          <w:b/>
          <w:sz w:val="18"/>
        </w:rPr>
      </w:pPr>
    </w:p>
    <w:p>
      <w:pPr>
        <w:spacing w:line="280" w:lineRule="auto" w:before="1"/>
        <w:ind w:left="120" w:right="117" w:hanging="1"/>
        <w:jc w:val="both"/>
        <w:rPr>
          <w:sz w:val="17"/>
        </w:rPr>
      </w:pPr>
      <w:r>
        <w:rPr>
          <w:color w:val="414042"/>
          <w:spacing w:val="-5"/>
          <w:w w:val="105"/>
          <w:sz w:val="17"/>
        </w:rPr>
        <w:t>Uno </w:t>
      </w:r>
      <w:r>
        <w:rPr>
          <w:color w:val="414042"/>
          <w:w w:val="105"/>
          <w:sz w:val="17"/>
        </w:rPr>
        <w:t>de </w:t>
      </w:r>
      <w:r>
        <w:rPr>
          <w:color w:val="414042"/>
          <w:spacing w:val="-4"/>
          <w:w w:val="105"/>
          <w:sz w:val="17"/>
        </w:rPr>
        <w:t>los principales objetivos </w:t>
      </w:r>
      <w:r>
        <w:rPr>
          <w:color w:val="414042"/>
          <w:spacing w:val="-3"/>
          <w:w w:val="105"/>
          <w:sz w:val="17"/>
        </w:rPr>
        <w:t>del </w:t>
      </w:r>
      <w:r>
        <w:rPr>
          <w:color w:val="414042"/>
          <w:spacing w:val="-4"/>
          <w:w w:val="105"/>
          <w:sz w:val="17"/>
        </w:rPr>
        <w:t>Laboratorio </w:t>
      </w:r>
      <w:r>
        <w:rPr>
          <w:color w:val="414042"/>
          <w:w w:val="105"/>
          <w:sz w:val="17"/>
        </w:rPr>
        <w:t>de </w:t>
      </w:r>
      <w:r>
        <w:rPr>
          <w:color w:val="414042"/>
          <w:spacing w:val="-4"/>
          <w:w w:val="105"/>
          <w:sz w:val="17"/>
        </w:rPr>
        <w:t>Cienciometría </w:t>
      </w:r>
      <w:r>
        <w:rPr>
          <w:color w:val="414042"/>
          <w:spacing w:val="-6"/>
          <w:w w:val="107"/>
          <w:sz w:val="17"/>
        </w:rPr>
        <w:t>r</w:t>
      </w:r>
      <w:r>
        <w:rPr>
          <w:color w:val="414042"/>
          <w:spacing w:val="-3"/>
          <w:w w:val="107"/>
          <w:sz w:val="17"/>
        </w:rPr>
        <w:t>e</w:t>
      </w:r>
      <w:r>
        <w:rPr>
          <w:color w:val="414042"/>
          <w:spacing w:val="-2"/>
          <w:w w:val="111"/>
          <w:sz w:val="17"/>
        </w:rPr>
        <w:t>d</w:t>
      </w:r>
      <w:r>
        <w:rPr>
          <w:color w:val="414042"/>
          <w:spacing w:val="1"/>
          <w:w w:val="104"/>
          <w:sz w:val="17"/>
        </w:rPr>
        <w:t>a</w:t>
      </w:r>
      <w:r>
        <w:rPr>
          <w:color w:val="414042"/>
          <w:spacing w:val="-5"/>
          <w:w w:val="96"/>
          <w:sz w:val="17"/>
        </w:rPr>
        <w:t>l</w:t>
      </w:r>
      <w:r>
        <w:rPr>
          <w:color w:val="414042"/>
          <w:spacing w:val="-7"/>
          <w:w w:val="96"/>
          <w:sz w:val="17"/>
        </w:rPr>
        <w:t>y</w:t>
      </w:r>
      <w:r>
        <w:rPr>
          <w:color w:val="414042"/>
          <w:spacing w:val="-2"/>
          <w:w w:val="100"/>
          <w:sz w:val="17"/>
        </w:rPr>
        <w:t>c</w:t>
      </w:r>
      <w:r>
        <w:rPr>
          <w:color w:val="414042"/>
          <w:spacing w:val="-6"/>
          <w:w w:val="95"/>
          <w:sz w:val="17"/>
        </w:rPr>
        <w:t>.</w:t>
      </w:r>
      <w:r>
        <w:rPr>
          <w:color w:val="414042"/>
          <w:spacing w:val="-6"/>
          <w:w w:val="107"/>
          <w:sz w:val="17"/>
        </w:rPr>
        <w:t>o</w:t>
      </w:r>
      <w:r>
        <w:rPr>
          <w:color w:val="414042"/>
          <w:spacing w:val="-4"/>
          <w:w w:val="117"/>
          <w:sz w:val="17"/>
        </w:rPr>
        <w:t>r</w:t>
      </w:r>
      <w:r>
        <w:rPr>
          <w:color w:val="414042"/>
          <w:spacing w:val="-7"/>
          <w:w w:val="98"/>
          <w:sz w:val="17"/>
        </w:rPr>
        <w:t>g</w:t>
      </w:r>
      <w:r>
        <w:rPr>
          <w:color w:val="414042"/>
          <w:spacing w:val="-7"/>
          <w:w w:val="112"/>
          <w:sz w:val="17"/>
        </w:rPr>
        <w:t>-</w:t>
      </w:r>
      <w:r>
        <w:rPr>
          <w:color w:val="414042"/>
          <w:w w:val="93"/>
          <w:sz w:val="17"/>
        </w:rPr>
        <w:t>f</w:t>
      </w:r>
      <w:r>
        <w:rPr>
          <w:color w:val="414042"/>
          <w:spacing w:val="-2"/>
          <w:w w:val="117"/>
          <w:sz w:val="17"/>
        </w:rPr>
        <w:t>r</w:t>
      </w:r>
      <w:r>
        <w:rPr>
          <w:color w:val="414042"/>
          <w:spacing w:val="-4"/>
          <w:w w:val="104"/>
          <w:sz w:val="17"/>
        </w:rPr>
        <w:t>a</w:t>
      </w:r>
      <w:r>
        <w:rPr>
          <w:color w:val="414042"/>
          <w:spacing w:val="-1"/>
          <w:w w:val="100"/>
          <w:sz w:val="17"/>
        </w:rPr>
        <w:t>c</w:t>
      </w:r>
      <w:r>
        <w:rPr>
          <w:color w:val="414042"/>
          <w:spacing w:val="-2"/>
          <w:w w:val="115"/>
          <w:sz w:val="17"/>
        </w:rPr>
        <w:t>t</w:t>
      </w:r>
      <w:r>
        <w:rPr>
          <w:color w:val="414042"/>
          <w:spacing w:val="1"/>
          <w:w w:val="104"/>
          <w:sz w:val="17"/>
        </w:rPr>
        <w:t>a</w:t>
      </w:r>
      <w:r>
        <w:rPr>
          <w:color w:val="414042"/>
          <w:w w:val="96"/>
          <w:sz w:val="17"/>
        </w:rPr>
        <w:t>l</w:t>
      </w:r>
      <w:r>
        <w:rPr>
          <w:color w:val="414042"/>
          <w:spacing w:val="14"/>
          <w:sz w:val="17"/>
        </w:rPr>
        <w:t> </w:t>
      </w:r>
      <w:r>
        <w:rPr>
          <w:color w:val="414042"/>
          <w:spacing w:val="-6"/>
          <w:w w:val="109"/>
          <w:sz w:val="17"/>
        </w:rPr>
        <w:t>(</w:t>
      </w:r>
      <w:r>
        <w:rPr>
          <w:color w:val="414042"/>
          <w:spacing w:val="-1"/>
          <w:w w:val="92"/>
          <w:sz w:val="17"/>
        </w:rPr>
        <w:t>L</w:t>
      </w:r>
      <w:r>
        <w:rPr>
          <w:color w:val="414042"/>
          <w:spacing w:val="-4"/>
          <w:w w:val="104"/>
          <w:sz w:val="17"/>
        </w:rPr>
        <w:t>a</w:t>
      </w:r>
      <w:r>
        <w:rPr>
          <w:color w:val="414042"/>
          <w:spacing w:val="-3"/>
          <w:w w:val="107"/>
          <w:sz w:val="17"/>
        </w:rPr>
        <w:t>b</w:t>
      </w:r>
      <w:r>
        <w:rPr>
          <w:color w:val="414042"/>
          <w:spacing w:val="-5"/>
          <w:w w:val="105"/>
          <w:sz w:val="17"/>
        </w:rPr>
        <w:t>C</w:t>
      </w:r>
      <w:r>
        <w:rPr>
          <w:color w:val="414042"/>
          <w:w w:val="117"/>
          <w:sz w:val="17"/>
        </w:rPr>
        <w:t>r</w:t>
      </w:r>
      <w:r>
        <w:rPr>
          <w:color w:val="414042"/>
          <w:w w:val="93"/>
          <w:sz w:val="17"/>
        </w:rPr>
        <w:t>f</w:t>
      </w:r>
      <w:r>
        <w:rPr>
          <w:color w:val="414042"/>
          <w:spacing w:val="14"/>
          <w:sz w:val="17"/>
        </w:rPr>
        <w:t> </w:t>
      </w:r>
      <w:r>
        <w:rPr>
          <w:color w:val="414042"/>
          <w:spacing w:val="-8"/>
          <w:w w:val="42"/>
          <w:sz w:val="17"/>
        </w:rPr>
        <w:t>®</w:t>
      </w:r>
      <w:r>
        <w:rPr>
          <w:color w:val="414042"/>
          <w:w w:val="109"/>
          <w:sz w:val="17"/>
        </w:rPr>
        <w:t>)</w:t>
      </w:r>
      <w:r>
        <w:rPr>
          <w:color w:val="414042"/>
          <w:spacing w:val="14"/>
          <w:sz w:val="17"/>
        </w:rPr>
        <w:t> </w:t>
      </w:r>
      <w:r>
        <w:rPr>
          <w:color w:val="414042"/>
          <w:spacing w:val="-3"/>
          <w:w w:val="100"/>
          <w:sz w:val="17"/>
        </w:rPr>
        <w:t>e</w:t>
      </w:r>
      <w:r>
        <w:rPr>
          <w:color w:val="414042"/>
          <w:w w:val="99"/>
          <w:sz w:val="17"/>
        </w:rPr>
        <w:t>s</w:t>
      </w:r>
      <w:r>
        <w:rPr>
          <w:color w:val="414042"/>
          <w:spacing w:val="14"/>
          <w:sz w:val="17"/>
        </w:rPr>
        <w:t> </w:t>
      </w:r>
      <w:r>
        <w:rPr>
          <w:color w:val="414042"/>
          <w:spacing w:val="-3"/>
          <w:w w:val="100"/>
          <w:sz w:val="17"/>
        </w:rPr>
        <w:t>c</w:t>
      </w:r>
      <w:r>
        <w:rPr>
          <w:color w:val="414042"/>
          <w:spacing w:val="-6"/>
          <w:w w:val="107"/>
          <w:sz w:val="17"/>
        </w:rPr>
        <w:t>o</w:t>
      </w:r>
      <w:r>
        <w:rPr>
          <w:color w:val="414042"/>
          <w:spacing w:val="-7"/>
          <w:w w:val="115"/>
          <w:sz w:val="17"/>
        </w:rPr>
        <w:t>n</w:t>
      </w:r>
      <w:r>
        <w:rPr>
          <w:color w:val="414042"/>
          <w:spacing w:val="-1"/>
          <w:w w:val="115"/>
          <w:sz w:val="17"/>
        </w:rPr>
        <w:t>t</w:t>
      </w:r>
      <w:r>
        <w:rPr>
          <w:color w:val="414042"/>
          <w:spacing w:val="-1"/>
          <w:w w:val="117"/>
          <w:sz w:val="17"/>
        </w:rPr>
        <w:t>r</w:t>
      </w:r>
      <w:r>
        <w:rPr>
          <w:color w:val="414042"/>
          <w:spacing w:val="-5"/>
          <w:w w:val="101"/>
          <w:sz w:val="17"/>
        </w:rPr>
        <w:t>i</w:t>
      </w:r>
      <w:r>
        <w:rPr>
          <w:color w:val="414042"/>
          <w:spacing w:val="-6"/>
          <w:w w:val="107"/>
          <w:sz w:val="17"/>
        </w:rPr>
        <w:t>b</w:t>
      </w:r>
      <w:r>
        <w:rPr>
          <w:color w:val="414042"/>
          <w:spacing w:val="-1"/>
          <w:w w:val="111"/>
          <w:sz w:val="17"/>
        </w:rPr>
        <w:t>u</w:t>
      </w:r>
      <w:r>
        <w:rPr>
          <w:color w:val="414042"/>
          <w:spacing w:val="-1"/>
          <w:w w:val="101"/>
          <w:sz w:val="17"/>
        </w:rPr>
        <w:t>i</w:t>
      </w:r>
      <w:r>
        <w:rPr>
          <w:color w:val="414042"/>
          <w:w w:val="117"/>
          <w:sz w:val="17"/>
        </w:rPr>
        <w:t>r</w:t>
      </w:r>
      <w:r>
        <w:rPr>
          <w:color w:val="414042"/>
          <w:spacing w:val="14"/>
          <w:sz w:val="17"/>
        </w:rPr>
        <w:t> </w:t>
      </w:r>
      <w:r>
        <w:rPr>
          <w:color w:val="414042"/>
          <w:w w:val="104"/>
          <w:sz w:val="17"/>
        </w:rPr>
        <w:t>a</w:t>
      </w:r>
      <w:r>
        <w:rPr>
          <w:color w:val="414042"/>
          <w:spacing w:val="14"/>
          <w:sz w:val="17"/>
        </w:rPr>
        <w:t> </w:t>
      </w:r>
      <w:r>
        <w:rPr>
          <w:color w:val="414042"/>
          <w:spacing w:val="-4"/>
          <w:w w:val="96"/>
          <w:sz w:val="17"/>
        </w:rPr>
        <w:t>l</w:t>
      </w:r>
      <w:r>
        <w:rPr>
          <w:color w:val="414042"/>
          <w:w w:val="104"/>
          <w:sz w:val="17"/>
        </w:rPr>
        <w:t>a</w:t>
      </w:r>
      <w:r>
        <w:rPr>
          <w:color w:val="414042"/>
          <w:spacing w:val="14"/>
          <w:sz w:val="17"/>
        </w:rPr>
        <w:t> </w:t>
      </w:r>
      <w:r>
        <w:rPr>
          <w:color w:val="414042"/>
          <w:spacing w:val="-3"/>
          <w:w w:val="100"/>
          <w:sz w:val="17"/>
        </w:rPr>
        <w:t>c</w:t>
      </w:r>
      <w:r>
        <w:rPr>
          <w:color w:val="414042"/>
          <w:spacing w:val="-6"/>
          <w:w w:val="107"/>
          <w:sz w:val="17"/>
        </w:rPr>
        <w:t>o</w:t>
      </w:r>
      <w:r>
        <w:rPr>
          <w:color w:val="414042"/>
          <w:spacing w:val="-3"/>
          <w:w w:val="115"/>
          <w:sz w:val="17"/>
        </w:rPr>
        <w:t>n</w:t>
      </w:r>
      <w:r>
        <w:rPr>
          <w:color w:val="414042"/>
          <w:spacing w:val="-3"/>
          <w:w w:val="99"/>
          <w:sz w:val="17"/>
        </w:rPr>
        <w:t>s</w:t>
      </w:r>
      <w:r>
        <w:rPr>
          <w:color w:val="414042"/>
          <w:spacing w:val="-1"/>
          <w:w w:val="115"/>
          <w:sz w:val="17"/>
        </w:rPr>
        <w:t>t</w:t>
      </w:r>
      <w:r>
        <w:rPr>
          <w:color w:val="414042"/>
          <w:w w:val="117"/>
          <w:sz w:val="17"/>
        </w:rPr>
        <w:t>r</w:t>
      </w:r>
      <w:r>
        <w:rPr>
          <w:color w:val="414042"/>
          <w:spacing w:val="-5"/>
          <w:w w:val="111"/>
          <w:sz w:val="17"/>
        </w:rPr>
        <w:t>u</w:t>
      </w:r>
      <w:r>
        <w:rPr>
          <w:color w:val="414042"/>
          <w:spacing w:val="-3"/>
          <w:w w:val="100"/>
          <w:sz w:val="17"/>
        </w:rPr>
        <w:t>cc</w:t>
      </w:r>
      <w:r>
        <w:rPr>
          <w:color w:val="414042"/>
          <w:spacing w:val="-6"/>
          <w:w w:val="104"/>
          <w:sz w:val="17"/>
        </w:rPr>
        <w:t>ió</w:t>
      </w:r>
      <w:r>
        <w:rPr>
          <w:color w:val="414042"/>
          <w:w w:val="115"/>
          <w:sz w:val="17"/>
        </w:rPr>
        <w:t>n</w:t>
      </w:r>
      <w:r>
        <w:rPr>
          <w:color w:val="414042"/>
          <w:spacing w:val="14"/>
          <w:sz w:val="17"/>
        </w:rPr>
        <w:t> </w:t>
      </w:r>
      <w:r>
        <w:rPr>
          <w:color w:val="414042"/>
          <w:spacing w:val="-4"/>
          <w:w w:val="111"/>
          <w:sz w:val="17"/>
        </w:rPr>
        <w:t>d</w:t>
      </w:r>
      <w:r>
        <w:rPr>
          <w:color w:val="414042"/>
          <w:w w:val="100"/>
          <w:sz w:val="17"/>
        </w:rPr>
        <w:t>e</w:t>
      </w:r>
      <w:r>
        <w:rPr>
          <w:color w:val="414042"/>
          <w:spacing w:val="14"/>
          <w:sz w:val="17"/>
        </w:rPr>
        <w:t> </w:t>
      </w:r>
      <w:r>
        <w:rPr>
          <w:color w:val="414042"/>
          <w:spacing w:val="-5"/>
          <w:w w:val="112"/>
          <w:sz w:val="17"/>
        </w:rPr>
        <w:t>h</w:t>
      </w:r>
      <w:r>
        <w:rPr>
          <w:color w:val="414042"/>
          <w:spacing w:val="-5"/>
          <w:w w:val="100"/>
          <w:sz w:val="17"/>
        </w:rPr>
        <w:t>e</w:t>
      </w:r>
      <w:r>
        <w:rPr>
          <w:color w:val="414042"/>
          <w:spacing w:val="-1"/>
          <w:w w:val="117"/>
          <w:sz w:val="17"/>
        </w:rPr>
        <w:t>r</w:t>
      </w:r>
      <w:r>
        <w:rPr>
          <w:color w:val="414042"/>
          <w:spacing w:val="-2"/>
          <w:w w:val="117"/>
          <w:sz w:val="17"/>
        </w:rPr>
        <w:t>r</w:t>
      </w:r>
      <w:r>
        <w:rPr>
          <w:color w:val="414042"/>
          <w:spacing w:val="-6"/>
          <w:w w:val="104"/>
          <w:sz w:val="17"/>
        </w:rPr>
        <w:t>a</w:t>
      </w:r>
      <w:r>
        <w:rPr>
          <w:color w:val="414042"/>
          <w:w w:val="112"/>
          <w:sz w:val="17"/>
        </w:rPr>
        <w:t>- </w:t>
      </w:r>
      <w:r>
        <w:rPr>
          <w:color w:val="414042"/>
          <w:spacing w:val="-4"/>
          <w:w w:val="105"/>
          <w:sz w:val="17"/>
        </w:rPr>
        <w:t>mientas que </w:t>
      </w:r>
      <w:r>
        <w:rPr>
          <w:color w:val="414042"/>
          <w:spacing w:val="-3"/>
          <w:w w:val="105"/>
          <w:sz w:val="17"/>
        </w:rPr>
        <w:t>permitan </w:t>
      </w:r>
      <w:r>
        <w:rPr>
          <w:color w:val="414042"/>
          <w:w w:val="105"/>
          <w:sz w:val="17"/>
        </w:rPr>
        <w:t>una </w:t>
      </w:r>
      <w:r>
        <w:rPr>
          <w:color w:val="414042"/>
          <w:spacing w:val="-4"/>
          <w:w w:val="105"/>
          <w:sz w:val="17"/>
        </w:rPr>
        <w:t>nueva </w:t>
      </w:r>
      <w:r>
        <w:rPr>
          <w:color w:val="414042"/>
          <w:w w:val="105"/>
          <w:sz w:val="17"/>
        </w:rPr>
        <w:t>mirada </w:t>
      </w:r>
      <w:r>
        <w:rPr>
          <w:color w:val="414042"/>
          <w:spacing w:val="-3"/>
          <w:w w:val="105"/>
          <w:sz w:val="17"/>
        </w:rPr>
        <w:t>en </w:t>
      </w:r>
      <w:r>
        <w:rPr>
          <w:color w:val="414042"/>
          <w:spacing w:val="-4"/>
          <w:w w:val="105"/>
          <w:sz w:val="17"/>
        </w:rPr>
        <w:t>torno </w:t>
      </w:r>
      <w:r>
        <w:rPr>
          <w:color w:val="414042"/>
          <w:w w:val="105"/>
          <w:sz w:val="17"/>
        </w:rPr>
        <w:t>a la </w:t>
      </w:r>
      <w:r>
        <w:rPr>
          <w:color w:val="414042"/>
          <w:spacing w:val="-3"/>
          <w:w w:val="105"/>
          <w:sz w:val="17"/>
        </w:rPr>
        <w:t>manera </w:t>
      </w:r>
      <w:r>
        <w:rPr>
          <w:color w:val="414042"/>
          <w:spacing w:val="-4"/>
          <w:w w:val="105"/>
          <w:sz w:val="17"/>
        </w:rPr>
        <w:t>cómo </w:t>
      </w:r>
      <w:r>
        <w:rPr>
          <w:color w:val="414042"/>
          <w:w w:val="105"/>
          <w:sz w:val="17"/>
        </w:rPr>
        <w:t>se </w:t>
      </w:r>
      <w:r>
        <w:rPr>
          <w:color w:val="414042"/>
          <w:spacing w:val="-6"/>
          <w:w w:val="110"/>
          <w:sz w:val="17"/>
        </w:rPr>
        <w:t>p</w:t>
      </w:r>
      <w:r>
        <w:rPr>
          <w:color w:val="414042"/>
          <w:spacing w:val="-5"/>
          <w:w w:val="117"/>
          <w:sz w:val="17"/>
        </w:rPr>
        <w:t>r</w:t>
      </w:r>
      <w:r>
        <w:rPr>
          <w:color w:val="414042"/>
          <w:spacing w:val="-3"/>
          <w:w w:val="107"/>
          <w:sz w:val="17"/>
        </w:rPr>
        <w:t>o</w:t>
      </w:r>
      <w:r>
        <w:rPr>
          <w:color w:val="414042"/>
          <w:spacing w:val="-6"/>
          <w:w w:val="111"/>
          <w:sz w:val="17"/>
        </w:rPr>
        <w:t>d</w:t>
      </w:r>
      <w:r>
        <w:rPr>
          <w:color w:val="414042"/>
          <w:spacing w:val="-5"/>
          <w:w w:val="111"/>
          <w:sz w:val="17"/>
        </w:rPr>
        <w:t>u</w:t>
      </w:r>
      <w:r>
        <w:rPr>
          <w:color w:val="414042"/>
          <w:spacing w:val="-3"/>
          <w:w w:val="100"/>
          <w:sz w:val="17"/>
        </w:rPr>
        <w:t>c</w:t>
      </w:r>
      <w:r>
        <w:rPr>
          <w:color w:val="414042"/>
          <w:spacing w:val="-3"/>
          <w:w w:val="100"/>
          <w:sz w:val="17"/>
        </w:rPr>
        <w:t>e</w:t>
      </w:r>
      <w:r>
        <w:rPr>
          <w:color w:val="414042"/>
          <w:w w:val="95"/>
          <w:sz w:val="17"/>
        </w:rPr>
        <w:t>,</w:t>
      </w:r>
      <w:r>
        <w:rPr>
          <w:color w:val="414042"/>
          <w:spacing w:val="-21"/>
          <w:sz w:val="17"/>
        </w:rPr>
        <w:t> </w:t>
      </w:r>
      <w:r>
        <w:rPr>
          <w:color w:val="414042"/>
          <w:spacing w:val="-3"/>
          <w:w w:val="100"/>
          <w:sz w:val="17"/>
        </w:rPr>
        <w:t>c</w:t>
      </w:r>
      <w:r>
        <w:rPr>
          <w:color w:val="414042"/>
          <w:spacing w:val="-6"/>
          <w:w w:val="107"/>
          <w:sz w:val="17"/>
        </w:rPr>
        <w:t>o</w:t>
      </w:r>
      <w:r>
        <w:rPr>
          <w:color w:val="414042"/>
          <w:spacing w:val="-7"/>
          <w:w w:val="110"/>
          <w:sz w:val="17"/>
        </w:rPr>
        <w:t>m</w:t>
      </w:r>
      <w:r>
        <w:rPr>
          <w:color w:val="414042"/>
          <w:spacing w:val="-1"/>
          <w:w w:val="111"/>
          <w:sz w:val="17"/>
        </w:rPr>
        <w:t>u</w:t>
      </w:r>
      <w:r>
        <w:rPr>
          <w:color w:val="414042"/>
          <w:spacing w:val="-2"/>
          <w:w w:val="115"/>
          <w:sz w:val="17"/>
        </w:rPr>
        <w:t>n</w:t>
      </w:r>
      <w:r>
        <w:rPr>
          <w:color w:val="414042"/>
          <w:spacing w:val="-6"/>
          <w:w w:val="101"/>
          <w:sz w:val="17"/>
        </w:rPr>
        <w:t>i</w:t>
      </w:r>
      <w:r>
        <w:rPr>
          <w:color w:val="414042"/>
          <w:spacing w:val="-2"/>
          <w:w w:val="100"/>
          <w:sz w:val="17"/>
        </w:rPr>
        <w:t>c</w:t>
      </w:r>
      <w:r>
        <w:rPr>
          <w:color w:val="414042"/>
          <w:w w:val="104"/>
          <w:sz w:val="17"/>
        </w:rPr>
        <w:t>a</w:t>
      </w:r>
      <w:r>
        <w:rPr>
          <w:color w:val="414042"/>
          <w:spacing w:val="-21"/>
          <w:sz w:val="17"/>
        </w:rPr>
        <w:t> </w:t>
      </w:r>
      <w:r>
        <w:rPr>
          <w:color w:val="414042"/>
          <w:w w:val="96"/>
          <w:sz w:val="17"/>
        </w:rPr>
        <w:t>y</w:t>
      </w:r>
      <w:r>
        <w:rPr>
          <w:color w:val="414042"/>
          <w:spacing w:val="-21"/>
          <w:sz w:val="17"/>
        </w:rPr>
        <w:t> </w:t>
      </w:r>
      <w:r>
        <w:rPr>
          <w:color w:val="414042"/>
          <w:spacing w:val="-2"/>
          <w:w w:val="100"/>
          <w:sz w:val="17"/>
        </w:rPr>
        <w:t>e</w:t>
      </w:r>
      <w:r>
        <w:rPr>
          <w:color w:val="414042"/>
          <w:spacing w:val="-3"/>
          <w:w w:val="97"/>
          <w:sz w:val="17"/>
        </w:rPr>
        <w:t>v</w:t>
      </w:r>
      <w:r>
        <w:rPr>
          <w:color w:val="414042"/>
          <w:spacing w:val="1"/>
          <w:w w:val="104"/>
          <w:sz w:val="17"/>
        </w:rPr>
        <w:t>a</w:t>
      </w:r>
      <w:r>
        <w:rPr>
          <w:color w:val="414042"/>
          <w:spacing w:val="-7"/>
          <w:w w:val="96"/>
          <w:sz w:val="17"/>
        </w:rPr>
        <w:t>l</w:t>
      </w:r>
      <w:r>
        <w:rPr>
          <w:color w:val="414042"/>
          <w:spacing w:val="-2"/>
          <w:w w:val="104"/>
          <w:sz w:val="17"/>
        </w:rPr>
        <w:t>ú</w:t>
      </w:r>
      <w:r>
        <w:rPr>
          <w:color w:val="414042"/>
          <w:w w:val="104"/>
          <w:sz w:val="17"/>
        </w:rPr>
        <w:t>a</w:t>
      </w:r>
      <w:r>
        <w:rPr>
          <w:color w:val="414042"/>
          <w:spacing w:val="-21"/>
          <w:sz w:val="17"/>
        </w:rPr>
        <w:t> </w:t>
      </w:r>
      <w:r>
        <w:rPr>
          <w:color w:val="414042"/>
          <w:spacing w:val="-4"/>
          <w:w w:val="96"/>
          <w:sz w:val="17"/>
        </w:rPr>
        <w:t>l</w:t>
      </w:r>
      <w:r>
        <w:rPr>
          <w:color w:val="414042"/>
          <w:w w:val="104"/>
          <w:sz w:val="17"/>
        </w:rPr>
        <w:t>a</w:t>
      </w:r>
      <w:r>
        <w:rPr>
          <w:color w:val="414042"/>
          <w:spacing w:val="-21"/>
          <w:sz w:val="17"/>
        </w:rPr>
        <w:t> </w:t>
      </w:r>
      <w:r>
        <w:rPr>
          <w:color w:val="414042"/>
          <w:spacing w:val="-1"/>
          <w:w w:val="101"/>
          <w:sz w:val="17"/>
        </w:rPr>
        <w:t>i</w:t>
      </w:r>
      <w:r>
        <w:rPr>
          <w:color w:val="414042"/>
          <w:spacing w:val="-6"/>
          <w:w w:val="115"/>
          <w:sz w:val="17"/>
        </w:rPr>
        <w:t>n</w:t>
      </w:r>
      <w:r>
        <w:rPr>
          <w:color w:val="414042"/>
          <w:spacing w:val="-6"/>
          <w:w w:val="97"/>
          <w:sz w:val="17"/>
        </w:rPr>
        <w:t>v</w:t>
      </w:r>
      <w:r>
        <w:rPr>
          <w:color w:val="414042"/>
          <w:spacing w:val="-3"/>
          <w:w w:val="100"/>
          <w:sz w:val="17"/>
        </w:rPr>
        <w:t>e</w:t>
      </w:r>
      <w:r>
        <w:rPr>
          <w:color w:val="414042"/>
          <w:spacing w:val="-4"/>
          <w:w w:val="99"/>
          <w:sz w:val="17"/>
        </w:rPr>
        <w:t>s</w:t>
      </w:r>
      <w:r>
        <w:rPr>
          <w:color w:val="414042"/>
          <w:w w:val="115"/>
          <w:sz w:val="17"/>
        </w:rPr>
        <w:t>t</w:t>
      </w:r>
      <w:r>
        <w:rPr>
          <w:color w:val="414042"/>
          <w:spacing w:val="-4"/>
          <w:w w:val="101"/>
          <w:sz w:val="17"/>
        </w:rPr>
        <w:t>i</w:t>
      </w:r>
      <w:r>
        <w:rPr>
          <w:color w:val="414042"/>
          <w:spacing w:val="-5"/>
          <w:w w:val="98"/>
          <w:sz w:val="17"/>
        </w:rPr>
        <w:t>g</w:t>
      </w:r>
      <w:r>
        <w:rPr>
          <w:color w:val="414042"/>
          <w:spacing w:val="-4"/>
          <w:w w:val="104"/>
          <w:sz w:val="17"/>
        </w:rPr>
        <w:t>a</w:t>
      </w:r>
      <w:r>
        <w:rPr>
          <w:color w:val="414042"/>
          <w:spacing w:val="-3"/>
          <w:w w:val="100"/>
          <w:sz w:val="17"/>
        </w:rPr>
        <w:t>c</w:t>
      </w:r>
      <w:r>
        <w:rPr>
          <w:color w:val="414042"/>
          <w:spacing w:val="-6"/>
          <w:w w:val="104"/>
          <w:sz w:val="17"/>
        </w:rPr>
        <w:t>ió</w:t>
      </w:r>
      <w:r>
        <w:rPr>
          <w:color w:val="414042"/>
          <w:w w:val="115"/>
          <w:sz w:val="17"/>
        </w:rPr>
        <w:t>n</w:t>
      </w:r>
      <w:r>
        <w:rPr>
          <w:color w:val="414042"/>
          <w:spacing w:val="-21"/>
          <w:sz w:val="17"/>
        </w:rPr>
        <w:t> </w:t>
      </w:r>
      <w:r>
        <w:rPr>
          <w:color w:val="414042"/>
          <w:spacing w:val="-3"/>
          <w:w w:val="100"/>
          <w:sz w:val="17"/>
        </w:rPr>
        <w:t>c</w:t>
      </w:r>
      <w:r>
        <w:rPr>
          <w:color w:val="414042"/>
          <w:spacing w:val="-5"/>
          <w:w w:val="101"/>
          <w:sz w:val="17"/>
        </w:rPr>
        <w:t>i</w:t>
      </w:r>
      <w:r>
        <w:rPr>
          <w:color w:val="414042"/>
          <w:spacing w:val="-5"/>
          <w:w w:val="100"/>
          <w:sz w:val="17"/>
        </w:rPr>
        <w:t>e</w:t>
      </w:r>
      <w:r>
        <w:rPr>
          <w:color w:val="414042"/>
          <w:spacing w:val="-7"/>
          <w:w w:val="115"/>
          <w:sz w:val="17"/>
        </w:rPr>
        <w:t>n</w:t>
      </w:r>
      <w:r>
        <w:rPr>
          <w:color w:val="414042"/>
          <w:spacing w:val="-1"/>
          <w:w w:val="115"/>
          <w:sz w:val="17"/>
        </w:rPr>
        <w:t>t</w:t>
      </w:r>
      <w:r>
        <w:rPr>
          <w:color w:val="414042"/>
          <w:spacing w:val="-1"/>
          <w:w w:val="91"/>
          <w:sz w:val="17"/>
        </w:rPr>
        <w:t>í</w:t>
      </w:r>
      <w:r>
        <w:rPr>
          <w:color w:val="414042"/>
          <w:w w:val="92"/>
          <w:sz w:val="17"/>
        </w:rPr>
        <w:t>f</w:t>
      </w:r>
      <w:r>
        <w:rPr>
          <w:color w:val="414042"/>
          <w:spacing w:val="-5"/>
          <w:w w:val="92"/>
          <w:sz w:val="17"/>
        </w:rPr>
        <w:t>i</w:t>
      </w:r>
      <w:r>
        <w:rPr>
          <w:color w:val="414042"/>
          <w:spacing w:val="-2"/>
          <w:w w:val="100"/>
          <w:sz w:val="17"/>
        </w:rPr>
        <w:t>c</w:t>
      </w:r>
      <w:r>
        <w:rPr>
          <w:color w:val="414042"/>
          <w:w w:val="104"/>
          <w:sz w:val="17"/>
        </w:rPr>
        <w:t>a</w:t>
      </w:r>
      <w:r>
        <w:rPr>
          <w:color w:val="414042"/>
          <w:spacing w:val="-21"/>
          <w:sz w:val="17"/>
        </w:rPr>
        <w:t> </w:t>
      </w:r>
      <w:r>
        <w:rPr>
          <w:color w:val="414042"/>
          <w:spacing w:val="-5"/>
          <w:w w:val="100"/>
          <w:sz w:val="17"/>
        </w:rPr>
        <w:t>e</w:t>
      </w:r>
      <w:r>
        <w:rPr>
          <w:color w:val="414042"/>
          <w:w w:val="115"/>
          <w:sz w:val="17"/>
        </w:rPr>
        <w:t>n</w:t>
      </w:r>
      <w:r>
        <w:rPr>
          <w:color w:val="414042"/>
          <w:spacing w:val="-21"/>
          <w:sz w:val="17"/>
        </w:rPr>
        <w:t> </w:t>
      </w:r>
      <w:r>
        <w:rPr>
          <w:color w:val="414042"/>
          <w:spacing w:val="-6"/>
          <w:w w:val="103"/>
          <w:sz w:val="17"/>
        </w:rPr>
        <w:t>l</w:t>
      </w:r>
      <w:r>
        <w:rPr>
          <w:color w:val="414042"/>
          <w:spacing w:val="-4"/>
          <w:w w:val="103"/>
          <w:sz w:val="17"/>
        </w:rPr>
        <w:t>o</w:t>
      </w:r>
      <w:r>
        <w:rPr>
          <w:color w:val="414042"/>
          <w:w w:val="99"/>
          <w:sz w:val="17"/>
        </w:rPr>
        <w:t>s</w:t>
      </w:r>
      <w:r>
        <w:rPr>
          <w:color w:val="414042"/>
          <w:spacing w:val="-21"/>
          <w:sz w:val="17"/>
        </w:rPr>
        <w:t> </w:t>
      </w:r>
      <w:r>
        <w:rPr>
          <w:color w:val="414042"/>
          <w:spacing w:val="-4"/>
          <w:w w:val="110"/>
          <w:sz w:val="17"/>
        </w:rPr>
        <w:t>p</w:t>
      </w:r>
      <w:r>
        <w:rPr>
          <w:color w:val="414042"/>
          <w:w w:val="104"/>
          <w:sz w:val="17"/>
        </w:rPr>
        <w:t>a</w:t>
      </w:r>
      <w:r>
        <w:rPr>
          <w:color w:val="414042"/>
          <w:spacing w:val="-3"/>
          <w:w w:val="91"/>
          <w:sz w:val="17"/>
        </w:rPr>
        <w:t>í</w:t>
      </w:r>
      <w:r>
        <w:rPr>
          <w:color w:val="414042"/>
          <w:spacing w:val="-3"/>
          <w:w w:val="99"/>
          <w:sz w:val="17"/>
        </w:rPr>
        <w:t>s</w:t>
      </w:r>
      <w:r>
        <w:rPr>
          <w:color w:val="414042"/>
          <w:spacing w:val="-3"/>
          <w:w w:val="100"/>
          <w:sz w:val="17"/>
        </w:rPr>
        <w:t>e</w:t>
      </w:r>
      <w:r>
        <w:rPr>
          <w:color w:val="414042"/>
          <w:w w:val="99"/>
          <w:sz w:val="17"/>
        </w:rPr>
        <w:t>s</w:t>
      </w:r>
      <w:r>
        <w:rPr>
          <w:color w:val="414042"/>
          <w:spacing w:val="-21"/>
          <w:sz w:val="17"/>
        </w:rPr>
        <w:t> </w:t>
      </w:r>
      <w:r>
        <w:rPr>
          <w:color w:val="414042"/>
          <w:spacing w:val="-4"/>
          <w:w w:val="111"/>
          <w:sz w:val="17"/>
        </w:rPr>
        <w:t>d</w:t>
      </w:r>
      <w:r>
        <w:rPr>
          <w:color w:val="414042"/>
          <w:spacing w:val="-4"/>
          <w:w w:val="100"/>
          <w:sz w:val="17"/>
        </w:rPr>
        <w:t>e</w:t>
      </w:r>
      <w:r>
        <w:rPr>
          <w:color w:val="414042"/>
          <w:w w:val="96"/>
          <w:sz w:val="17"/>
        </w:rPr>
        <w:t>l</w:t>
      </w:r>
      <w:r>
        <w:rPr>
          <w:color w:val="414042"/>
          <w:spacing w:val="-21"/>
          <w:sz w:val="17"/>
        </w:rPr>
        <w:t> </w:t>
      </w:r>
      <w:r>
        <w:rPr>
          <w:color w:val="414042"/>
          <w:spacing w:val="-8"/>
          <w:w w:val="39"/>
          <w:sz w:val="17"/>
        </w:rPr>
        <w:t>“</w:t>
      </w:r>
      <w:r>
        <w:rPr>
          <w:color w:val="414042"/>
          <w:spacing w:val="-4"/>
          <w:w w:val="99"/>
          <w:sz w:val="17"/>
        </w:rPr>
        <w:t>s</w:t>
      </w:r>
      <w:r>
        <w:rPr>
          <w:color w:val="414042"/>
          <w:spacing w:val="-1"/>
          <w:w w:val="111"/>
          <w:sz w:val="17"/>
        </w:rPr>
        <w:t>u</w:t>
      </w:r>
      <w:r>
        <w:rPr>
          <w:color w:val="414042"/>
          <w:w w:val="117"/>
          <w:sz w:val="17"/>
        </w:rPr>
        <w:t>r </w:t>
      </w:r>
      <w:r>
        <w:rPr>
          <w:color w:val="414042"/>
          <w:spacing w:val="-1"/>
          <w:w w:val="98"/>
          <w:sz w:val="17"/>
        </w:rPr>
        <w:t>g</w:t>
      </w:r>
      <w:r>
        <w:rPr>
          <w:color w:val="414042"/>
          <w:spacing w:val="-6"/>
          <w:w w:val="103"/>
          <w:sz w:val="17"/>
        </w:rPr>
        <w:t>l</w:t>
      </w:r>
      <w:r>
        <w:rPr>
          <w:color w:val="414042"/>
          <w:spacing w:val="-5"/>
          <w:w w:val="103"/>
          <w:sz w:val="17"/>
        </w:rPr>
        <w:t>o</w:t>
      </w:r>
      <w:r>
        <w:rPr>
          <w:color w:val="414042"/>
          <w:spacing w:val="-4"/>
          <w:w w:val="107"/>
          <w:sz w:val="17"/>
        </w:rPr>
        <w:t>b</w:t>
      </w:r>
      <w:r>
        <w:rPr>
          <w:color w:val="414042"/>
          <w:spacing w:val="1"/>
          <w:w w:val="104"/>
          <w:sz w:val="17"/>
        </w:rPr>
        <w:t>a</w:t>
      </w:r>
      <w:r>
        <w:rPr>
          <w:color w:val="414042"/>
          <w:spacing w:val="2"/>
          <w:w w:val="96"/>
          <w:sz w:val="17"/>
        </w:rPr>
        <w:t>l</w:t>
      </w:r>
      <w:r>
        <w:rPr>
          <w:color w:val="414042"/>
          <w:spacing w:val="-12"/>
          <w:w w:val="39"/>
          <w:sz w:val="17"/>
        </w:rPr>
        <w:t>”</w:t>
      </w:r>
      <w:r>
        <w:rPr>
          <w:color w:val="414042"/>
          <w:w w:val="95"/>
          <w:sz w:val="17"/>
        </w:rPr>
        <w:t>,</w:t>
      </w:r>
      <w:r>
        <w:rPr>
          <w:color w:val="414042"/>
          <w:spacing w:val="-14"/>
          <w:sz w:val="17"/>
        </w:rPr>
        <w:t> </w:t>
      </w:r>
      <w:r>
        <w:rPr>
          <w:color w:val="414042"/>
          <w:spacing w:val="-5"/>
          <w:w w:val="111"/>
          <w:sz w:val="17"/>
        </w:rPr>
        <w:t>d</w:t>
      </w:r>
      <w:r>
        <w:rPr>
          <w:color w:val="414042"/>
          <w:spacing w:val="-6"/>
          <w:w w:val="107"/>
          <w:sz w:val="17"/>
        </w:rPr>
        <w:t>o</w:t>
      </w:r>
      <w:r>
        <w:rPr>
          <w:color w:val="414042"/>
          <w:spacing w:val="-6"/>
          <w:w w:val="113"/>
          <w:sz w:val="17"/>
        </w:rPr>
        <w:t>n</w:t>
      </w:r>
      <w:r>
        <w:rPr>
          <w:color w:val="414042"/>
          <w:spacing w:val="-4"/>
          <w:w w:val="113"/>
          <w:sz w:val="17"/>
        </w:rPr>
        <w:t>d</w:t>
      </w:r>
      <w:r>
        <w:rPr>
          <w:color w:val="414042"/>
          <w:w w:val="100"/>
          <w:sz w:val="17"/>
        </w:rPr>
        <w:t>e</w:t>
      </w:r>
      <w:r>
        <w:rPr>
          <w:color w:val="414042"/>
          <w:spacing w:val="-14"/>
          <w:sz w:val="17"/>
        </w:rPr>
        <w:t> </w:t>
      </w:r>
      <w:r>
        <w:rPr>
          <w:color w:val="414042"/>
          <w:spacing w:val="-4"/>
          <w:w w:val="100"/>
          <w:sz w:val="17"/>
        </w:rPr>
        <w:t>e</w:t>
      </w:r>
      <w:r>
        <w:rPr>
          <w:color w:val="414042"/>
          <w:w w:val="96"/>
          <w:sz w:val="17"/>
        </w:rPr>
        <w:t>l</w:t>
      </w:r>
      <w:r>
        <w:rPr>
          <w:color w:val="414042"/>
          <w:spacing w:val="-14"/>
          <w:sz w:val="17"/>
        </w:rPr>
        <w:t> </w:t>
      </w:r>
      <w:r>
        <w:rPr>
          <w:color w:val="414042"/>
          <w:spacing w:val="-3"/>
          <w:w w:val="100"/>
          <w:sz w:val="17"/>
        </w:rPr>
        <w:t>e</w:t>
      </w:r>
      <w:r>
        <w:rPr>
          <w:color w:val="414042"/>
          <w:spacing w:val="-3"/>
          <w:w w:val="99"/>
          <w:sz w:val="17"/>
        </w:rPr>
        <w:t>s</w:t>
      </w:r>
      <w:r>
        <w:rPr>
          <w:color w:val="414042"/>
          <w:spacing w:val="-2"/>
          <w:w w:val="100"/>
          <w:sz w:val="17"/>
        </w:rPr>
        <w:t>c</w:t>
      </w:r>
      <w:r>
        <w:rPr>
          <w:color w:val="414042"/>
          <w:spacing w:val="-2"/>
          <w:w w:val="104"/>
          <w:sz w:val="17"/>
        </w:rPr>
        <w:t>a</w:t>
      </w:r>
      <w:r>
        <w:rPr>
          <w:color w:val="414042"/>
          <w:spacing w:val="-3"/>
          <w:w w:val="99"/>
          <w:sz w:val="17"/>
        </w:rPr>
        <w:t>s</w:t>
      </w:r>
      <w:r>
        <w:rPr>
          <w:color w:val="414042"/>
          <w:w w:val="107"/>
          <w:sz w:val="17"/>
        </w:rPr>
        <w:t>o</w:t>
      </w:r>
      <w:r>
        <w:rPr>
          <w:color w:val="414042"/>
          <w:spacing w:val="-14"/>
          <w:sz w:val="17"/>
        </w:rPr>
        <w:t> </w:t>
      </w:r>
      <w:r>
        <w:rPr>
          <w:color w:val="414042"/>
          <w:spacing w:val="-4"/>
          <w:w w:val="104"/>
          <w:sz w:val="17"/>
        </w:rPr>
        <w:t>a</w:t>
      </w:r>
      <w:r>
        <w:rPr>
          <w:color w:val="414042"/>
          <w:spacing w:val="-3"/>
          <w:w w:val="100"/>
          <w:sz w:val="17"/>
        </w:rPr>
        <w:t>cc</w:t>
      </w:r>
      <w:r>
        <w:rPr>
          <w:color w:val="414042"/>
          <w:spacing w:val="-3"/>
          <w:w w:val="100"/>
          <w:sz w:val="17"/>
        </w:rPr>
        <w:t>e</w:t>
      </w:r>
      <w:r>
        <w:rPr>
          <w:color w:val="414042"/>
          <w:spacing w:val="-3"/>
          <w:w w:val="99"/>
          <w:sz w:val="17"/>
        </w:rPr>
        <w:t>s</w:t>
      </w:r>
      <w:r>
        <w:rPr>
          <w:color w:val="414042"/>
          <w:w w:val="107"/>
          <w:sz w:val="17"/>
        </w:rPr>
        <w:t>o</w:t>
      </w:r>
      <w:r>
        <w:rPr>
          <w:color w:val="414042"/>
          <w:spacing w:val="-14"/>
          <w:sz w:val="17"/>
        </w:rPr>
        <w:t> </w:t>
      </w:r>
      <w:r>
        <w:rPr>
          <w:color w:val="414042"/>
          <w:w w:val="104"/>
          <w:sz w:val="17"/>
        </w:rPr>
        <w:t>a</w:t>
      </w:r>
      <w:r>
        <w:rPr>
          <w:color w:val="414042"/>
          <w:spacing w:val="-14"/>
          <w:sz w:val="17"/>
        </w:rPr>
        <w:t> </w:t>
      </w:r>
      <w:r>
        <w:rPr>
          <w:color w:val="414042"/>
          <w:spacing w:val="-1"/>
          <w:w w:val="101"/>
          <w:sz w:val="17"/>
        </w:rPr>
        <w:t>i</w:t>
      </w:r>
      <w:r>
        <w:rPr>
          <w:color w:val="414042"/>
          <w:spacing w:val="-2"/>
          <w:w w:val="115"/>
          <w:sz w:val="17"/>
        </w:rPr>
        <w:t>n</w:t>
      </w:r>
      <w:r>
        <w:rPr>
          <w:color w:val="414042"/>
          <w:spacing w:val="-6"/>
          <w:w w:val="93"/>
          <w:sz w:val="17"/>
        </w:rPr>
        <w:t>f</w:t>
      </w:r>
      <w:r>
        <w:rPr>
          <w:color w:val="414042"/>
          <w:spacing w:val="-6"/>
          <w:w w:val="107"/>
          <w:sz w:val="17"/>
        </w:rPr>
        <w:t>o</w:t>
      </w:r>
      <w:r>
        <w:rPr>
          <w:color w:val="414042"/>
          <w:spacing w:val="-1"/>
          <w:w w:val="117"/>
          <w:sz w:val="17"/>
        </w:rPr>
        <w:t>r</w:t>
      </w:r>
      <w:r>
        <w:rPr>
          <w:color w:val="414042"/>
          <w:spacing w:val="-4"/>
          <w:w w:val="110"/>
          <w:sz w:val="17"/>
        </w:rPr>
        <w:t>m</w:t>
      </w:r>
      <w:r>
        <w:rPr>
          <w:color w:val="414042"/>
          <w:spacing w:val="-4"/>
          <w:w w:val="104"/>
          <w:sz w:val="17"/>
        </w:rPr>
        <w:t>a</w:t>
      </w:r>
      <w:r>
        <w:rPr>
          <w:color w:val="414042"/>
          <w:spacing w:val="-3"/>
          <w:w w:val="100"/>
          <w:sz w:val="17"/>
        </w:rPr>
        <w:t>c</w:t>
      </w:r>
      <w:r>
        <w:rPr>
          <w:color w:val="414042"/>
          <w:spacing w:val="-6"/>
          <w:w w:val="104"/>
          <w:sz w:val="17"/>
        </w:rPr>
        <w:t>ió</w:t>
      </w:r>
      <w:r>
        <w:rPr>
          <w:color w:val="414042"/>
          <w:w w:val="115"/>
          <w:sz w:val="17"/>
        </w:rPr>
        <w:t>n</w:t>
      </w:r>
      <w:r>
        <w:rPr>
          <w:color w:val="414042"/>
          <w:spacing w:val="-14"/>
          <w:sz w:val="17"/>
        </w:rPr>
        <w:t> </w:t>
      </w:r>
      <w:r>
        <w:rPr>
          <w:color w:val="414042"/>
          <w:spacing w:val="-3"/>
          <w:w w:val="100"/>
          <w:sz w:val="17"/>
        </w:rPr>
        <w:t>e</w:t>
      </w:r>
      <w:r>
        <w:rPr>
          <w:color w:val="414042"/>
          <w:spacing w:val="-4"/>
          <w:w w:val="99"/>
          <w:sz w:val="17"/>
        </w:rPr>
        <w:t>s</w:t>
      </w:r>
      <w:r>
        <w:rPr>
          <w:color w:val="414042"/>
          <w:spacing w:val="-3"/>
          <w:w w:val="110"/>
          <w:sz w:val="17"/>
        </w:rPr>
        <w:t>p</w:t>
      </w:r>
      <w:r>
        <w:rPr>
          <w:color w:val="414042"/>
          <w:spacing w:val="-3"/>
          <w:w w:val="100"/>
          <w:sz w:val="17"/>
        </w:rPr>
        <w:t>e</w:t>
      </w:r>
      <w:r>
        <w:rPr>
          <w:color w:val="414042"/>
          <w:spacing w:val="-3"/>
          <w:w w:val="100"/>
          <w:sz w:val="17"/>
        </w:rPr>
        <w:t>c</w:t>
      </w:r>
      <w:r>
        <w:rPr>
          <w:color w:val="414042"/>
          <w:spacing w:val="-4"/>
          <w:w w:val="101"/>
          <w:sz w:val="17"/>
        </w:rPr>
        <w:t>i</w:t>
      </w:r>
      <w:r>
        <w:rPr>
          <w:color w:val="414042"/>
          <w:spacing w:val="1"/>
          <w:w w:val="104"/>
          <w:sz w:val="17"/>
        </w:rPr>
        <w:t>a</w:t>
      </w:r>
      <w:r>
        <w:rPr>
          <w:color w:val="414042"/>
          <w:spacing w:val="-1"/>
          <w:w w:val="96"/>
          <w:sz w:val="17"/>
        </w:rPr>
        <w:t>l</w:t>
      </w:r>
      <w:r>
        <w:rPr>
          <w:color w:val="414042"/>
          <w:spacing w:val="-1"/>
          <w:w w:val="101"/>
          <w:sz w:val="17"/>
        </w:rPr>
        <w:t>i</w:t>
      </w:r>
      <w:r>
        <w:rPr>
          <w:color w:val="414042"/>
          <w:spacing w:val="-1"/>
          <w:w w:val="99"/>
          <w:sz w:val="17"/>
        </w:rPr>
        <w:t>z</w:t>
      </w:r>
      <w:r>
        <w:rPr>
          <w:color w:val="414042"/>
          <w:spacing w:val="-4"/>
          <w:w w:val="104"/>
          <w:sz w:val="17"/>
        </w:rPr>
        <w:t>a</w:t>
      </w:r>
      <w:r>
        <w:rPr>
          <w:color w:val="414042"/>
          <w:spacing w:val="-2"/>
          <w:w w:val="111"/>
          <w:sz w:val="17"/>
        </w:rPr>
        <w:t>d</w:t>
      </w:r>
      <w:r>
        <w:rPr>
          <w:color w:val="414042"/>
          <w:w w:val="104"/>
          <w:sz w:val="17"/>
        </w:rPr>
        <w:t>a</w:t>
      </w:r>
      <w:r>
        <w:rPr>
          <w:color w:val="414042"/>
          <w:spacing w:val="-14"/>
          <w:sz w:val="17"/>
        </w:rPr>
        <w:t> </w:t>
      </w:r>
      <w:r>
        <w:rPr>
          <w:color w:val="414042"/>
          <w:spacing w:val="-6"/>
          <w:w w:val="111"/>
          <w:sz w:val="17"/>
        </w:rPr>
        <w:t>n</w:t>
      </w:r>
      <w:r>
        <w:rPr>
          <w:color w:val="414042"/>
          <w:w w:val="111"/>
          <w:sz w:val="17"/>
        </w:rPr>
        <w:t>o</w:t>
      </w:r>
      <w:r>
        <w:rPr>
          <w:color w:val="414042"/>
          <w:spacing w:val="-14"/>
          <w:sz w:val="17"/>
        </w:rPr>
        <w:t> </w:t>
      </w:r>
      <w:r>
        <w:rPr>
          <w:color w:val="414042"/>
          <w:spacing w:val="-3"/>
          <w:w w:val="99"/>
          <w:sz w:val="17"/>
        </w:rPr>
        <w:t>s</w:t>
      </w:r>
      <w:r>
        <w:rPr>
          <w:color w:val="414042"/>
          <w:spacing w:val="-5"/>
          <w:w w:val="106"/>
          <w:sz w:val="17"/>
        </w:rPr>
        <w:t>ó</w:t>
      </w:r>
      <w:r>
        <w:rPr>
          <w:color w:val="414042"/>
          <w:spacing w:val="-6"/>
          <w:w w:val="103"/>
          <w:sz w:val="17"/>
        </w:rPr>
        <w:t>l</w:t>
      </w:r>
      <w:r>
        <w:rPr>
          <w:color w:val="414042"/>
          <w:w w:val="103"/>
          <w:sz w:val="17"/>
        </w:rPr>
        <w:t>o</w:t>
      </w:r>
      <w:r>
        <w:rPr>
          <w:color w:val="414042"/>
          <w:spacing w:val="-14"/>
          <w:sz w:val="17"/>
        </w:rPr>
        <w:t> </w:t>
      </w:r>
      <w:r>
        <w:rPr>
          <w:color w:val="414042"/>
          <w:spacing w:val="-1"/>
          <w:w w:val="96"/>
          <w:sz w:val="17"/>
        </w:rPr>
        <w:t>l</w:t>
      </w:r>
      <w:r>
        <w:rPr>
          <w:color w:val="414042"/>
          <w:spacing w:val="-1"/>
          <w:w w:val="101"/>
          <w:sz w:val="17"/>
        </w:rPr>
        <w:t>i</w:t>
      </w:r>
      <w:r>
        <w:rPr>
          <w:color w:val="414042"/>
          <w:spacing w:val="-2"/>
          <w:w w:val="110"/>
          <w:sz w:val="17"/>
        </w:rPr>
        <w:t>m</w:t>
      </w:r>
      <w:r>
        <w:rPr>
          <w:color w:val="414042"/>
          <w:spacing w:val="-6"/>
          <w:w w:val="101"/>
          <w:sz w:val="17"/>
        </w:rPr>
        <w:t>i</w:t>
      </w:r>
      <w:r>
        <w:rPr>
          <w:color w:val="414042"/>
          <w:spacing w:val="-2"/>
          <w:w w:val="115"/>
          <w:sz w:val="17"/>
        </w:rPr>
        <w:t>t</w:t>
      </w:r>
      <w:r>
        <w:rPr>
          <w:color w:val="414042"/>
          <w:w w:val="104"/>
          <w:sz w:val="17"/>
        </w:rPr>
        <w:t>a </w:t>
      </w:r>
      <w:r>
        <w:rPr>
          <w:color w:val="414042"/>
          <w:spacing w:val="-2"/>
          <w:w w:val="105"/>
          <w:sz w:val="17"/>
        </w:rPr>
        <w:t>las</w:t>
      </w:r>
      <w:r>
        <w:rPr>
          <w:color w:val="414042"/>
          <w:spacing w:val="-20"/>
          <w:w w:val="105"/>
          <w:sz w:val="17"/>
        </w:rPr>
        <w:t> </w:t>
      </w:r>
      <w:r>
        <w:rPr>
          <w:color w:val="414042"/>
          <w:spacing w:val="-4"/>
          <w:w w:val="105"/>
          <w:sz w:val="17"/>
        </w:rPr>
        <w:t>posibilidades</w:t>
      </w:r>
      <w:r>
        <w:rPr>
          <w:color w:val="414042"/>
          <w:spacing w:val="-20"/>
          <w:w w:val="105"/>
          <w:sz w:val="17"/>
        </w:rPr>
        <w:t> </w:t>
      </w:r>
      <w:r>
        <w:rPr>
          <w:color w:val="414042"/>
          <w:w w:val="105"/>
          <w:sz w:val="17"/>
        </w:rPr>
        <w:t>de</w:t>
      </w:r>
      <w:r>
        <w:rPr>
          <w:color w:val="414042"/>
          <w:spacing w:val="-20"/>
          <w:w w:val="105"/>
          <w:sz w:val="17"/>
        </w:rPr>
        <w:t> </w:t>
      </w:r>
      <w:r>
        <w:rPr>
          <w:color w:val="414042"/>
          <w:spacing w:val="-4"/>
          <w:w w:val="105"/>
          <w:sz w:val="17"/>
        </w:rPr>
        <w:t>hacer</w:t>
      </w:r>
      <w:r>
        <w:rPr>
          <w:color w:val="414042"/>
          <w:spacing w:val="-20"/>
          <w:w w:val="105"/>
          <w:sz w:val="17"/>
        </w:rPr>
        <w:t> </w:t>
      </w:r>
      <w:r>
        <w:rPr>
          <w:color w:val="414042"/>
          <w:spacing w:val="-4"/>
          <w:w w:val="105"/>
          <w:sz w:val="17"/>
        </w:rPr>
        <w:t>ciencia,</w:t>
      </w:r>
      <w:r>
        <w:rPr>
          <w:color w:val="414042"/>
          <w:spacing w:val="-20"/>
          <w:w w:val="105"/>
          <w:sz w:val="17"/>
        </w:rPr>
        <w:t> </w:t>
      </w:r>
      <w:r>
        <w:rPr>
          <w:color w:val="414042"/>
          <w:spacing w:val="-3"/>
          <w:w w:val="105"/>
          <w:sz w:val="17"/>
        </w:rPr>
        <w:t>sino</w:t>
      </w:r>
      <w:r>
        <w:rPr>
          <w:color w:val="414042"/>
          <w:spacing w:val="-20"/>
          <w:w w:val="105"/>
          <w:sz w:val="17"/>
        </w:rPr>
        <w:t> </w:t>
      </w:r>
      <w:r>
        <w:rPr>
          <w:color w:val="414042"/>
          <w:spacing w:val="-4"/>
          <w:w w:val="105"/>
          <w:sz w:val="17"/>
        </w:rPr>
        <w:t>también</w:t>
      </w:r>
      <w:r>
        <w:rPr>
          <w:color w:val="414042"/>
          <w:spacing w:val="-20"/>
          <w:w w:val="105"/>
          <w:sz w:val="17"/>
        </w:rPr>
        <w:t> </w:t>
      </w:r>
      <w:r>
        <w:rPr>
          <w:color w:val="414042"/>
          <w:w w:val="105"/>
          <w:sz w:val="17"/>
        </w:rPr>
        <w:t>de</w:t>
      </w:r>
      <w:r>
        <w:rPr>
          <w:color w:val="414042"/>
          <w:spacing w:val="-20"/>
          <w:w w:val="105"/>
          <w:sz w:val="17"/>
        </w:rPr>
        <w:t> </w:t>
      </w:r>
      <w:r>
        <w:rPr>
          <w:color w:val="414042"/>
          <w:w w:val="105"/>
          <w:sz w:val="17"/>
        </w:rPr>
        <w:t>analizarla</w:t>
      </w:r>
      <w:r>
        <w:rPr>
          <w:color w:val="414042"/>
          <w:spacing w:val="-20"/>
          <w:w w:val="105"/>
          <w:sz w:val="17"/>
        </w:rPr>
        <w:t> </w:t>
      </w:r>
      <w:r>
        <w:rPr>
          <w:color w:val="414042"/>
          <w:w w:val="105"/>
          <w:sz w:val="17"/>
        </w:rPr>
        <w:t>y</w:t>
      </w:r>
      <w:r>
        <w:rPr>
          <w:color w:val="414042"/>
          <w:spacing w:val="-20"/>
          <w:w w:val="105"/>
          <w:sz w:val="17"/>
        </w:rPr>
        <w:t> </w:t>
      </w:r>
      <w:r>
        <w:rPr>
          <w:color w:val="414042"/>
          <w:spacing w:val="-3"/>
          <w:w w:val="105"/>
          <w:sz w:val="17"/>
        </w:rPr>
        <w:t>evaluarla.</w:t>
      </w:r>
    </w:p>
    <w:p>
      <w:pPr>
        <w:pStyle w:val="BodyText"/>
        <w:spacing w:before="6"/>
        <w:rPr>
          <w:sz w:val="20"/>
        </w:rPr>
      </w:pPr>
    </w:p>
    <w:p>
      <w:pPr>
        <w:spacing w:line="264" w:lineRule="auto" w:before="1"/>
        <w:ind w:left="119" w:right="118" w:firstLine="0"/>
        <w:jc w:val="both"/>
        <w:rPr>
          <w:sz w:val="17"/>
        </w:rPr>
      </w:pPr>
      <w:r>
        <w:rPr>
          <w:color w:val="414042"/>
          <w:w w:val="105"/>
          <w:sz w:val="17"/>
        </w:rPr>
        <w:t>Este</w:t>
      </w:r>
      <w:r>
        <w:rPr>
          <w:color w:val="414042"/>
          <w:spacing w:val="-16"/>
          <w:w w:val="105"/>
          <w:sz w:val="17"/>
        </w:rPr>
        <w:t> </w:t>
      </w:r>
      <w:r>
        <w:rPr>
          <w:color w:val="414042"/>
          <w:spacing w:val="-3"/>
          <w:w w:val="105"/>
          <w:sz w:val="17"/>
        </w:rPr>
        <w:t>documento</w:t>
      </w:r>
      <w:r>
        <w:rPr>
          <w:color w:val="414042"/>
          <w:spacing w:val="-16"/>
          <w:w w:val="105"/>
          <w:sz w:val="17"/>
        </w:rPr>
        <w:t> </w:t>
      </w:r>
      <w:r>
        <w:rPr>
          <w:color w:val="414042"/>
          <w:spacing w:val="-3"/>
          <w:w w:val="105"/>
          <w:sz w:val="17"/>
        </w:rPr>
        <w:t>ofrece</w:t>
      </w:r>
      <w:r>
        <w:rPr>
          <w:color w:val="414042"/>
          <w:spacing w:val="-16"/>
          <w:w w:val="105"/>
          <w:sz w:val="17"/>
        </w:rPr>
        <w:t> </w:t>
      </w:r>
      <w:r>
        <w:rPr>
          <w:color w:val="414042"/>
          <w:spacing w:val="-3"/>
          <w:w w:val="105"/>
          <w:sz w:val="17"/>
        </w:rPr>
        <w:t>los</w:t>
      </w:r>
      <w:r>
        <w:rPr>
          <w:color w:val="414042"/>
          <w:spacing w:val="-16"/>
          <w:w w:val="105"/>
          <w:sz w:val="17"/>
        </w:rPr>
        <w:t> </w:t>
      </w:r>
      <w:r>
        <w:rPr>
          <w:color w:val="414042"/>
          <w:spacing w:val="-3"/>
          <w:w w:val="105"/>
          <w:sz w:val="17"/>
        </w:rPr>
        <w:t>resultados</w:t>
      </w:r>
      <w:r>
        <w:rPr>
          <w:color w:val="414042"/>
          <w:spacing w:val="-16"/>
          <w:w w:val="105"/>
          <w:sz w:val="17"/>
        </w:rPr>
        <w:t> </w:t>
      </w:r>
      <w:r>
        <w:rPr>
          <w:color w:val="414042"/>
          <w:w w:val="105"/>
          <w:sz w:val="17"/>
        </w:rPr>
        <w:t>de</w:t>
      </w:r>
      <w:r>
        <w:rPr>
          <w:color w:val="414042"/>
          <w:spacing w:val="-16"/>
          <w:w w:val="105"/>
          <w:sz w:val="17"/>
        </w:rPr>
        <w:t> </w:t>
      </w:r>
      <w:r>
        <w:rPr>
          <w:color w:val="414042"/>
          <w:w w:val="105"/>
          <w:sz w:val="17"/>
        </w:rPr>
        <w:t>unnuevo</w:t>
      </w:r>
      <w:r>
        <w:rPr>
          <w:color w:val="414042"/>
          <w:spacing w:val="-16"/>
          <w:w w:val="105"/>
          <w:sz w:val="17"/>
        </w:rPr>
        <w:t> </w:t>
      </w:r>
      <w:r>
        <w:rPr>
          <w:color w:val="414042"/>
          <w:spacing w:val="-3"/>
          <w:w w:val="105"/>
          <w:sz w:val="17"/>
        </w:rPr>
        <w:t>indicador</w:t>
      </w:r>
      <w:r>
        <w:rPr>
          <w:color w:val="414042"/>
          <w:spacing w:val="-16"/>
          <w:w w:val="105"/>
          <w:sz w:val="17"/>
        </w:rPr>
        <w:t> </w:t>
      </w:r>
      <w:r>
        <w:rPr>
          <w:color w:val="414042"/>
          <w:w w:val="105"/>
          <w:sz w:val="17"/>
        </w:rPr>
        <w:t>para</w:t>
      </w:r>
      <w:r>
        <w:rPr>
          <w:color w:val="414042"/>
          <w:spacing w:val="-16"/>
          <w:w w:val="105"/>
          <w:sz w:val="17"/>
        </w:rPr>
        <w:t> </w:t>
      </w:r>
      <w:r>
        <w:rPr>
          <w:color w:val="414042"/>
          <w:w w:val="105"/>
          <w:sz w:val="17"/>
        </w:rPr>
        <w:t>analizar </w:t>
      </w:r>
      <w:r>
        <w:rPr>
          <w:color w:val="414042"/>
          <w:sz w:val="17"/>
        </w:rPr>
        <w:t>la</w:t>
      </w:r>
      <w:r>
        <w:rPr>
          <w:color w:val="414042"/>
          <w:spacing w:val="-13"/>
          <w:sz w:val="17"/>
        </w:rPr>
        <w:t> </w:t>
      </w:r>
      <w:r>
        <w:rPr>
          <w:color w:val="414042"/>
          <w:spacing w:val="-3"/>
          <w:sz w:val="17"/>
        </w:rPr>
        <w:t>ciencia</w:t>
      </w:r>
      <w:r>
        <w:rPr>
          <w:color w:val="414042"/>
          <w:spacing w:val="-13"/>
          <w:sz w:val="17"/>
        </w:rPr>
        <w:t> </w:t>
      </w:r>
      <w:r>
        <w:rPr>
          <w:color w:val="414042"/>
          <w:spacing w:val="-3"/>
          <w:sz w:val="17"/>
        </w:rPr>
        <w:t>iberoamericana:</w:t>
      </w:r>
      <w:r>
        <w:rPr>
          <w:color w:val="414042"/>
          <w:spacing w:val="-13"/>
          <w:sz w:val="17"/>
        </w:rPr>
        <w:t> </w:t>
      </w:r>
      <w:r>
        <w:rPr>
          <w:color w:val="414042"/>
          <w:sz w:val="17"/>
        </w:rPr>
        <w:t>el</w:t>
      </w:r>
      <w:r>
        <w:rPr>
          <w:color w:val="414042"/>
          <w:spacing w:val="-13"/>
          <w:sz w:val="17"/>
        </w:rPr>
        <w:t> </w:t>
      </w:r>
      <w:r>
        <w:rPr>
          <w:rFonts w:ascii="Palatino Linotype" w:hAnsi="Palatino Linotype"/>
          <w:i/>
          <w:color w:val="808285"/>
          <w:sz w:val="17"/>
        </w:rPr>
        <w:t>Perfil</w:t>
      </w:r>
      <w:r>
        <w:rPr>
          <w:rFonts w:ascii="Palatino Linotype" w:hAnsi="Palatino Linotype"/>
          <w:i/>
          <w:color w:val="808285"/>
          <w:spacing w:val="-7"/>
          <w:sz w:val="17"/>
        </w:rPr>
        <w:t> </w:t>
      </w:r>
      <w:r>
        <w:rPr>
          <w:rFonts w:ascii="Palatino Linotype" w:hAnsi="Palatino Linotype"/>
          <w:i/>
          <w:color w:val="808285"/>
          <w:sz w:val="17"/>
        </w:rPr>
        <w:t>de</w:t>
      </w:r>
      <w:r>
        <w:rPr>
          <w:rFonts w:ascii="Palatino Linotype" w:hAnsi="Palatino Linotype"/>
          <w:i/>
          <w:color w:val="808285"/>
          <w:spacing w:val="-7"/>
          <w:sz w:val="17"/>
        </w:rPr>
        <w:t> </w:t>
      </w:r>
      <w:r>
        <w:rPr>
          <w:rFonts w:ascii="Palatino Linotype" w:hAnsi="Palatino Linotype"/>
          <w:i/>
          <w:color w:val="808285"/>
          <w:sz w:val="17"/>
        </w:rPr>
        <w:t>Producción</w:t>
      </w:r>
      <w:r>
        <w:rPr>
          <w:rFonts w:ascii="Palatino Linotype" w:hAnsi="Palatino Linotype"/>
          <w:i/>
          <w:color w:val="808285"/>
          <w:spacing w:val="-7"/>
          <w:sz w:val="17"/>
        </w:rPr>
        <w:t> </w:t>
      </w:r>
      <w:r>
        <w:rPr>
          <w:rFonts w:ascii="Palatino Linotype" w:hAnsi="Palatino Linotype"/>
          <w:i/>
          <w:color w:val="808285"/>
          <w:sz w:val="17"/>
        </w:rPr>
        <w:t>Científica</w:t>
      </w:r>
      <w:r>
        <w:rPr>
          <w:color w:val="414042"/>
          <w:sz w:val="17"/>
        </w:rPr>
        <w:t>,</w:t>
      </w:r>
      <w:r>
        <w:rPr>
          <w:color w:val="414042"/>
          <w:spacing w:val="-13"/>
          <w:sz w:val="17"/>
        </w:rPr>
        <w:t> </w:t>
      </w:r>
      <w:r>
        <w:rPr>
          <w:color w:val="414042"/>
          <w:spacing w:val="-4"/>
          <w:sz w:val="17"/>
        </w:rPr>
        <w:t>metodología </w:t>
      </w:r>
      <w:r>
        <w:rPr>
          <w:color w:val="414042"/>
          <w:spacing w:val="-3"/>
          <w:w w:val="105"/>
          <w:sz w:val="17"/>
        </w:rPr>
        <w:t>que</w:t>
      </w:r>
      <w:r>
        <w:rPr>
          <w:color w:val="414042"/>
          <w:spacing w:val="-27"/>
          <w:w w:val="105"/>
          <w:sz w:val="17"/>
        </w:rPr>
        <w:t> </w:t>
      </w:r>
      <w:r>
        <w:rPr>
          <w:color w:val="414042"/>
          <w:spacing w:val="-3"/>
          <w:w w:val="105"/>
          <w:sz w:val="17"/>
        </w:rPr>
        <w:t>permite</w:t>
      </w:r>
      <w:r>
        <w:rPr>
          <w:color w:val="414042"/>
          <w:spacing w:val="-27"/>
          <w:w w:val="105"/>
          <w:sz w:val="17"/>
        </w:rPr>
        <w:t> </w:t>
      </w:r>
      <w:r>
        <w:rPr>
          <w:color w:val="414042"/>
          <w:w w:val="105"/>
          <w:sz w:val="17"/>
        </w:rPr>
        <w:t>compararla</w:t>
      </w:r>
      <w:r>
        <w:rPr>
          <w:color w:val="414042"/>
          <w:spacing w:val="-27"/>
          <w:w w:val="105"/>
          <w:sz w:val="17"/>
        </w:rPr>
        <w:t> </w:t>
      </w:r>
      <w:r>
        <w:rPr>
          <w:rFonts w:ascii="Palatino Linotype" w:hAnsi="Palatino Linotype"/>
          <w:i/>
          <w:color w:val="808285"/>
          <w:w w:val="105"/>
          <w:sz w:val="17"/>
        </w:rPr>
        <w:t>Producción</w:t>
      </w:r>
      <w:r>
        <w:rPr>
          <w:rFonts w:ascii="Palatino Linotype" w:hAnsi="Palatino Linotype"/>
          <w:i/>
          <w:color w:val="808285"/>
          <w:spacing w:val="-24"/>
          <w:w w:val="105"/>
          <w:sz w:val="17"/>
        </w:rPr>
        <w:t> </w:t>
      </w:r>
      <w:r>
        <w:rPr>
          <w:color w:val="414042"/>
          <w:spacing w:val="-8"/>
          <w:w w:val="105"/>
          <w:sz w:val="17"/>
        </w:rPr>
        <w:t>(</w:t>
      </w:r>
      <w:r>
        <w:rPr>
          <w:color w:val="58595B"/>
          <w:spacing w:val="-8"/>
          <w:w w:val="105"/>
          <w:sz w:val="17"/>
        </w:rPr>
        <w:t>p</w:t>
      </w:r>
      <w:r>
        <w:rPr>
          <w:color w:val="414042"/>
          <w:spacing w:val="-8"/>
          <w:w w:val="105"/>
          <w:sz w:val="17"/>
        </w:rPr>
        <w:t>)</w:t>
      </w:r>
      <w:r>
        <w:rPr>
          <w:color w:val="414042"/>
          <w:spacing w:val="-27"/>
          <w:w w:val="105"/>
          <w:sz w:val="17"/>
        </w:rPr>
        <w:t> </w:t>
      </w:r>
      <w:r>
        <w:rPr>
          <w:color w:val="414042"/>
          <w:w w:val="105"/>
          <w:sz w:val="17"/>
        </w:rPr>
        <w:t>a</w:t>
      </w:r>
      <w:r>
        <w:rPr>
          <w:color w:val="414042"/>
          <w:spacing w:val="-27"/>
          <w:w w:val="105"/>
          <w:sz w:val="17"/>
        </w:rPr>
        <w:t> </w:t>
      </w:r>
      <w:r>
        <w:rPr>
          <w:color w:val="414042"/>
          <w:w w:val="105"/>
          <w:sz w:val="17"/>
        </w:rPr>
        <w:t>escala</w:t>
      </w:r>
      <w:r>
        <w:rPr>
          <w:color w:val="414042"/>
          <w:spacing w:val="-27"/>
          <w:w w:val="105"/>
          <w:sz w:val="17"/>
        </w:rPr>
        <w:t> </w:t>
      </w:r>
      <w:r>
        <w:rPr>
          <w:color w:val="414042"/>
          <w:w w:val="105"/>
          <w:sz w:val="17"/>
        </w:rPr>
        <w:t>de</w:t>
      </w:r>
      <w:r>
        <w:rPr>
          <w:color w:val="414042"/>
          <w:spacing w:val="-27"/>
          <w:w w:val="105"/>
          <w:sz w:val="17"/>
        </w:rPr>
        <w:t> </w:t>
      </w:r>
      <w:r>
        <w:rPr>
          <w:color w:val="414042"/>
          <w:w w:val="105"/>
          <w:sz w:val="17"/>
        </w:rPr>
        <w:t>país,</w:t>
      </w:r>
      <w:r>
        <w:rPr>
          <w:color w:val="414042"/>
          <w:spacing w:val="-27"/>
          <w:w w:val="105"/>
          <w:sz w:val="17"/>
        </w:rPr>
        <w:t> </w:t>
      </w:r>
      <w:r>
        <w:rPr>
          <w:color w:val="414042"/>
          <w:spacing w:val="-3"/>
          <w:w w:val="105"/>
          <w:sz w:val="17"/>
        </w:rPr>
        <w:t>institución</w:t>
      </w:r>
      <w:r>
        <w:rPr>
          <w:color w:val="414042"/>
          <w:spacing w:val="-27"/>
          <w:w w:val="105"/>
          <w:sz w:val="17"/>
        </w:rPr>
        <w:t> </w:t>
      </w:r>
      <w:r>
        <w:rPr>
          <w:color w:val="414042"/>
          <w:w w:val="105"/>
          <w:sz w:val="17"/>
        </w:rPr>
        <w:t>y</w:t>
      </w:r>
      <w:r>
        <w:rPr>
          <w:color w:val="414042"/>
          <w:spacing w:val="-27"/>
          <w:w w:val="105"/>
          <w:sz w:val="17"/>
        </w:rPr>
        <w:t> </w:t>
      </w:r>
      <w:r>
        <w:rPr>
          <w:color w:val="414042"/>
          <w:w w:val="105"/>
          <w:sz w:val="17"/>
        </w:rPr>
        <w:t>área del</w:t>
      </w:r>
      <w:r>
        <w:rPr>
          <w:color w:val="414042"/>
          <w:spacing w:val="-32"/>
          <w:w w:val="105"/>
          <w:sz w:val="17"/>
        </w:rPr>
        <w:t> </w:t>
      </w:r>
      <w:r>
        <w:rPr>
          <w:color w:val="414042"/>
          <w:spacing w:val="-3"/>
          <w:w w:val="105"/>
          <w:sz w:val="17"/>
        </w:rPr>
        <w:t>conocimiento,</w:t>
      </w:r>
      <w:r>
        <w:rPr>
          <w:color w:val="414042"/>
          <w:spacing w:val="-32"/>
          <w:w w:val="105"/>
          <w:sz w:val="17"/>
        </w:rPr>
        <w:t> </w:t>
      </w:r>
      <w:r>
        <w:rPr>
          <w:color w:val="414042"/>
          <w:w w:val="105"/>
          <w:sz w:val="17"/>
        </w:rPr>
        <w:t>así</w:t>
      </w:r>
      <w:r>
        <w:rPr>
          <w:color w:val="414042"/>
          <w:spacing w:val="-32"/>
          <w:w w:val="105"/>
          <w:sz w:val="17"/>
        </w:rPr>
        <w:t> </w:t>
      </w:r>
      <w:r>
        <w:rPr>
          <w:color w:val="414042"/>
          <w:spacing w:val="-3"/>
          <w:w w:val="105"/>
          <w:sz w:val="17"/>
        </w:rPr>
        <w:t>como</w:t>
      </w:r>
      <w:r>
        <w:rPr>
          <w:color w:val="414042"/>
          <w:spacing w:val="-32"/>
          <w:w w:val="105"/>
          <w:sz w:val="17"/>
        </w:rPr>
        <w:t> </w:t>
      </w:r>
      <w:r>
        <w:rPr>
          <w:color w:val="414042"/>
          <w:spacing w:val="-3"/>
          <w:w w:val="105"/>
          <w:sz w:val="17"/>
        </w:rPr>
        <w:t>identificar</w:t>
      </w:r>
      <w:r>
        <w:rPr>
          <w:color w:val="414042"/>
          <w:spacing w:val="-32"/>
          <w:w w:val="105"/>
          <w:sz w:val="17"/>
        </w:rPr>
        <w:t> </w:t>
      </w:r>
      <w:r>
        <w:rPr>
          <w:color w:val="414042"/>
          <w:w w:val="105"/>
          <w:sz w:val="17"/>
        </w:rPr>
        <w:t>las</w:t>
      </w:r>
      <w:r>
        <w:rPr>
          <w:color w:val="414042"/>
          <w:spacing w:val="-32"/>
          <w:w w:val="105"/>
          <w:sz w:val="17"/>
        </w:rPr>
        <w:t> </w:t>
      </w:r>
      <w:r>
        <w:rPr>
          <w:color w:val="414042"/>
          <w:w w:val="105"/>
          <w:sz w:val="17"/>
        </w:rPr>
        <w:t>características</w:t>
      </w:r>
      <w:r>
        <w:rPr>
          <w:color w:val="414042"/>
          <w:spacing w:val="-32"/>
          <w:w w:val="105"/>
          <w:sz w:val="17"/>
        </w:rPr>
        <w:t> </w:t>
      </w:r>
      <w:r>
        <w:rPr>
          <w:color w:val="414042"/>
          <w:w w:val="105"/>
          <w:sz w:val="17"/>
        </w:rPr>
        <w:t>de</w:t>
      </w:r>
      <w:r>
        <w:rPr>
          <w:color w:val="414042"/>
          <w:spacing w:val="-32"/>
          <w:w w:val="105"/>
          <w:sz w:val="17"/>
        </w:rPr>
        <w:t> </w:t>
      </w:r>
      <w:r>
        <w:rPr>
          <w:color w:val="414042"/>
          <w:w w:val="105"/>
          <w:sz w:val="17"/>
        </w:rPr>
        <w:t>la</w:t>
      </w:r>
      <w:r>
        <w:rPr>
          <w:color w:val="414042"/>
          <w:spacing w:val="-32"/>
          <w:w w:val="105"/>
          <w:sz w:val="17"/>
        </w:rPr>
        <w:t> </w:t>
      </w:r>
      <w:r>
        <w:rPr>
          <w:rFonts w:ascii="Palatino Linotype" w:hAnsi="Palatino Linotype"/>
          <w:i/>
          <w:color w:val="808285"/>
          <w:w w:val="105"/>
          <w:sz w:val="17"/>
        </w:rPr>
        <w:t>Producción </w:t>
      </w:r>
      <w:r>
        <w:rPr>
          <w:rFonts w:ascii="Palatino Linotype" w:hAnsi="Palatino Linotype"/>
          <w:i/>
          <w:color w:val="808285"/>
          <w:w w:val="105"/>
          <w:sz w:val="17"/>
        </w:rPr>
        <w:t>en</w:t>
      </w:r>
      <w:r>
        <w:rPr>
          <w:rFonts w:ascii="Palatino Linotype" w:hAnsi="Palatino Linotype"/>
          <w:i/>
          <w:color w:val="808285"/>
          <w:spacing w:val="-16"/>
          <w:w w:val="105"/>
          <w:sz w:val="17"/>
        </w:rPr>
        <w:t> </w:t>
      </w:r>
      <w:r>
        <w:rPr>
          <w:rFonts w:ascii="Palatino Linotype" w:hAnsi="Palatino Linotype"/>
          <w:i/>
          <w:color w:val="808285"/>
          <w:w w:val="105"/>
          <w:sz w:val="17"/>
        </w:rPr>
        <w:t>Colaboración</w:t>
      </w:r>
      <w:r>
        <w:rPr>
          <w:rFonts w:ascii="Palatino Linotype" w:hAnsi="Palatino Linotype"/>
          <w:i/>
          <w:color w:val="808285"/>
          <w:spacing w:val="-16"/>
          <w:w w:val="105"/>
          <w:sz w:val="17"/>
        </w:rPr>
        <w:t> </w:t>
      </w:r>
      <w:r>
        <w:rPr>
          <w:color w:val="414042"/>
          <w:spacing w:val="-5"/>
          <w:w w:val="105"/>
          <w:sz w:val="17"/>
        </w:rPr>
        <w:t>(</w:t>
      </w:r>
      <w:r>
        <w:rPr>
          <w:color w:val="58595B"/>
          <w:spacing w:val="-5"/>
          <w:w w:val="105"/>
          <w:sz w:val="17"/>
        </w:rPr>
        <w:t>pc</w:t>
      </w:r>
      <w:r>
        <w:rPr>
          <w:color w:val="414042"/>
          <w:spacing w:val="-5"/>
          <w:w w:val="105"/>
          <w:sz w:val="17"/>
        </w:rPr>
        <w:t>);</w:t>
      </w:r>
      <w:r>
        <w:rPr>
          <w:color w:val="414042"/>
          <w:spacing w:val="-19"/>
          <w:w w:val="105"/>
          <w:sz w:val="17"/>
        </w:rPr>
        <w:t> </w:t>
      </w:r>
      <w:r>
        <w:rPr>
          <w:color w:val="414042"/>
          <w:w w:val="105"/>
          <w:sz w:val="17"/>
        </w:rPr>
        <w:t>gracias</w:t>
      </w:r>
      <w:r>
        <w:rPr>
          <w:color w:val="414042"/>
          <w:spacing w:val="-19"/>
          <w:w w:val="105"/>
          <w:sz w:val="17"/>
        </w:rPr>
        <w:t> </w:t>
      </w:r>
      <w:r>
        <w:rPr>
          <w:color w:val="414042"/>
          <w:w w:val="105"/>
          <w:sz w:val="17"/>
        </w:rPr>
        <w:t>a</w:t>
      </w:r>
      <w:r>
        <w:rPr>
          <w:color w:val="414042"/>
          <w:spacing w:val="-19"/>
          <w:w w:val="105"/>
          <w:sz w:val="17"/>
        </w:rPr>
        <w:t> </w:t>
      </w:r>
      <w:r>
        <w:rPr>
          <w:color w:val="414042"/>
          <w:w w:val="105"/>
          <w:sz w:val="17"/>
        </w:rPr>
        <w:t>esta</w:t>
      </w:r>
      <w:r>
        <w:rPr>
          <w:color w:val="414042"/>
          <w:spacing w:val="-19"/>
          <w:w w:val="105"/>
          <w:sz w:val="17"/>
        </w:rPr>
        <w:t> </w:t>
      </w:r>
      <w:r>
        <w:rPr>
          <w:color w:val="414042"/>
          <w:spacing w:val="-4"/>
          <w:w w:val="105"/>
          <w:sz w:val="17"/>
        </w:rPr>
        <w:t>metodología</w:t>
      </w:r>
      <w:r>
        <w:rPr>
          <w:color w:val="414042"/>
          <w:spacing w:val="-19"/>
          <w:w w:val="105"/>
          <w:sz w:val="17"/>
        </w:rPr>
        <w:t> </w:t>
      </w:r>
      <w:r>
        <w:rPr>
          <w:color w:val="414042"/>
          <w:w w:val="105"/>
          <w:sz w:val="17"/>
        </w:rPr>
        <w:t>es</w:t>
      </w:r>
      <w:r>
        <w:rPr>
          <w:color w:val="414042"/>
          <w:spacing w:val="-19"/>
          <w:w w:val="105"/>
          <w:sz w:val="17"/>
        </w:rPr>
        <w:t> </w:t>
      </w:r>
      <w:r>
        <w:rPr>
          <w:color w:val="414042"/>
          <w:spacing w:val="-4"/>
          <w:w w:val="105"/>
          <w:sz w:val="17"/>
        </w:rPr>
        <w:t>posible</w:t>
      </w:r>
      <w:r>
        <w:rPr>
          <w:color w:val="414042"/>
          <w:spacing w:val="-19"/>
          <w:w w:val="105"/>
          <w:sz w:val="17"/>
        </w:rPr>
        <w:t> </w:t>
      </w:r>
      <w:r>
        <w:rPr>
          <w:color w:val="414042"/>
          <w:w w:val="105"/>
          <w:sz w:val="17"/>
        </w:rPr>
        <w:t>dar</w:t>
      </w:r>
      <w:r>
        <w:rPr>
          <w:color w:val="414042"/>
          <w:spacing w:val="-19"/>
          <w:w w:val="105"/>
          <w:sz w:val="17"/>
        </w:rPr>
        <w:t> </w:t>
      </w:r>
      <w:r>
        <w:rPr>
          <w:color w:val="414042"/>
          <w:spacing w:val="-3"/>
          <w:w w:val="105"/>
          <w:sz w:val="17"/>
        </w:rPr>
        <w:t>respuesta </w:t>
      </w:r>
      <w:r>
        <w:rPr>
          <w:color w:val="414042"/>
          <w:w w:val="105"/>
          <w:sz w:val="17"/>
        </w:rPr>
        <w:t>a </w:t>
      </w:r>
      <w:r>
        <w:rPr>
          <w:color w:val="414042"/>
          <w:spacing w:val="-3"/>
          <w:w w:val="105"/>
          <w:sz w:val="17"/>
        </w:rPr>
        <w:t>preguntas</w:t>
      </w:r>
      <w:r>
        <w:rPr>
          <w:color w:val="414042"/>
          <w:spacing w:val="-8"/>
          <w:w w:val="105"/>
          <w:sz w:val="17"/>
        </w:rPr>
        <w:t> </w:t>
      </w:r>
      <w:r>
        <w:rPr>
          <w:color w:val="414042"/>
          <w:spacing w:val="-5"/>
          <w:w w:val="105"/>
          <w:sz w:val="17"/>
        </w:rPr>
        <w:t>como:</w:t>
      </w:r>
    </w:p>
    <w:p>
      <w:pPr>
        <w:pStyle w:val="BodyText"/>
        <w:spacing w:before="5"/>
        <w:rPr>
          <w:sz w:val="21"/>
        </w:rPr>
      </w:pPr>
    </w:p>
    <w:p>
      <w:pPr>
        <w:pStyle w:val="ListParagraph"/>
        <w:numPr>
          <w:ilvl w:val="0"/>
          <w:numId w:val="3"/>
        </w:numPr>
        <w:tabs>
          <w:tab w:pos="320" w:val="left" w:leader="none"/>
        </w:tabs>
        <w:spacing w:line="261" w:lineRule="auto" w:before="0" w:after="0"/>
        <w:ind w:left="319" w:right="119" w:hanging="199"/>
        <w:jc w:val="both"/>
        <w:rPr>
          <w:rFonts w:ascii="Palatino Linotype" w:hAnsi="Palatino Linotype"/>
          <w:color w:val="0072BC"/>
          <w:sz w:val="17"/>
        </w:rPr>
      </w:pPr>
      <w:r>
        <w:rPr>
          <w:color w:val="636466"/>
          <w:w w:val="105"/>
          <w:sz w:val="17"/>
        </w:rPr>
        <w:t>¿Cuáles</w:t>
      </w:r>
      <w:r>
        <w:rPr>
          <w:color w:val="636466"/>
          <w:spacing w:val="-19"/>
          <w:w w:val="105"/>
          <w:sz w:val="17"/>
        </w:rPr>
        <w:t> </w:t>
      </w:r>
      <w:r>
        <w:rPr>
          <w:color w:val="636466"/>
          <w:w w:val="105"/>
          <w:sz w:val="17"/>
        </w:rPr>
        <w:t>son</w:t>
      </w:r>
      <w:r>
        <w:rPr>
          <w:color w:val="636466"/>
          <w:spacing w:val="-19"/>
          <w:w w:val="105"/>
          <w:sz w:val="17"/>
        </w:rPr>
        <w:t> </w:t>
      </w:r>
      <w:r>
        <w:rPr>
          <w:color w:val="636466"/>
          <w:w w:val="105"/>
          <w:sz w:val="17"/>
        </w:rPr>
        <w:t>las</w:t>
      </w:r>
      <w:r>
        <w:rPr>
          <w:color w:val="636466"/>
          <w:spacing w:val="-19"/>
          <w:w w:val="105"/>
          <w:sz w:val="17"/>
        </w:rPr>
        <w:t> </w:t>
      </w:r>
      <w:r>
        <w:rPr>
          <w:color w:val="636466"/>
          <w:w w:val="105"/>
          <w:sz w:val="17"/>
        </w:rPr>
        <w:t>características</w:t>
      </w:r>
      <w:r>
        <w:rPr>
          <w:color w:val="636466"/>
          <w:spacing w:val="-19"/>
          <w:w w:val="105"/>
          <w:sz w:val="17"/>
        </w:rPr>
        <w:t> </w:t>
      </w:r>
      <w:r>
        <w:rPr>
          <w:color w:val="636466"/>
          <w:w w:val="105"/>
          <w:sz w:val="17"/>
        </w:rPr>
        <w:t>de</w:t>
      </w:r>
      <w:r>
        <w:rPr>
          <w:color w:val="636466"/>
          <w:spacing w:val="-19"/>
          <w:w w:val="105"/>
          <w:sz w:val="17"/>
        </w:rPr>
        <w:t> </w:t>
      </w:r>
      <w:r>
        <w:rPr>
          <w:color w:val="636466"/>
          <w:w w:val="105"/>
          <w:sz w:val="17"/>
        </w:rPr>
        <w:t>la</w:t>
      </w:r>
      <w:r>
        <w:rPr>
          <w:color w:val="636466"/>
          <w:spacing w:val="-19"/>
          <w:w w:val="105"/>
          <w:sz w:val="17"/>
        </w:rPr>
        <w:t> </w:t>
      </w:r>
      <w:r>
        <w:rPr>
          <w:color w:val="636466"/>
          <w:w w:val="105"/>
          <w:sz w:val="17"/>
        </w:rPr>
        <w:t>dinámica</w:t>
      </w:r>
      <w:r>
        <w:rPr>
          <w:color w:val="636466"/>
          <w:spacing w:val="-19"/>
          <w:w w:val="105"/>
          <w:sz w:val="17"/>
        </w:rPr>
        <w:t> </w:t>
      </w:r>
      <w:r>
        <w:rPr>
          <w:color w:val="636466"/>
          <w:w w:val="105"/>
          <w:sz w:val="17"/>
        </w:rPr>
        <w:t>de</w:t>
      </w:r>
      <w:r>
        <w:rPr>
          <w:color w:val="636466"/>
          <w:spacing w:val="-19"/>
          <w:w w:val="105"/>
          <w:sz w:val="17"/>
        </w:rPr>
        <w:t> </w:t>
      </w:r>
      <w:r>
        <w:rPr>
          <w:color w:val="636466"/>
          <w:w w:val="105"/>
          <w:sz w:val="17"/>
        </w:rPr>
        <w:t>la</w:t>
      </w:r>
      <w:r>
        <w:rPr>
          <w:color w:val="636466"/>
          <w:spacing w:val="-19"/>
          <w:w w:val="105"/>
          <w:sz w:val="17"/>
        </w:rPr>
        <w:t> </w:t>
      </w:r>
      <w:r>
        <w:rPr>
          <w:color w:val="636466"/>
          <w:w w:val="105"/>
          <w:sz w:val="17"/>
        </w:rPr>
        <w:t>producción</w:t>
      </w:r>
      <w:r>
        <w:rPr>
          <w:color w:val="636466"/>
          <w:spacing w:val="-19"/>
          <w:w w:val="105"/>
          <w:sz w:val="17"/>
        </w:rPr>
        <w:t> </w:t>
      </w:r>
      <w:r>
        <w:rPr>
          <w:color w:val="636466"/>
          <w:w w:val="105"/>
          <w:sz w:val="17"/>
        </w:rPr>
        <w:t>de</w:t>
      </w:r>
      <w:r>
        <w:rPr>
          <w:color w:val="636466"/>
          <w:spacing w:val="-19"/>
          <w:w w:val="105"/>
          <w:sz w:val="17"/>
        </w:rPr>
        <w:t> </w:t>
      </w:r>
      <w:r>
        <w:rPr>
          <w:color w:val="636466"/>
          <w:w w:val="105"/>
          <w:sz w:val="17"/>
        </w:rPr>
        <w:t>los científicos de la</w:t>
      </w:r>
      <w:r>
        <w:rPr>
          <w:color w:val="636466"/>
          <w:spacing w:val="-2"/>
          <w:w w:val="105"/>
          <w:sz w:val="17"/>
        </w:rPr>
        <w:t> </w:t>
      </w:r>
      <w:r>
        <w:rPr>
          <w:color w:val="58595B"/>
          <w:w w:val="105"/>
          <w:sz w:val="17"/>
        </w:rPr>
        <w:t>uanl</w:t>
      </w:r>
      <w:r>
        <w:rPr>
          <w:color w:val="636466"/>
          <w:w w:val="105"/>
          <w:sz w:val="17"/>
        </w:rPr>
        <w:t>?</w:t>
      </w:r>
    </w:p>
    <w:p>
      <w:pPr>
        <w:pStyle w:val="ListParagraph"/>
        <w:numPr>
          <w:ilvl w:val="0"/>
          <w:numId w:val="3"/>
        </w:numPr>
        <w:tabs>
          <w:tab w:pos="320" w:val="left" w:leader="none"/>
        </w:tabs>
        <w:spacing w:line="271" w:lineRule="auto" w:before="22" w:after="0"/>
        <w:ind w:left="319" w:right="118" w:hanging="199"/>
        <w:jc w:val="both"/>
        <w:rPr>
          <w:rFonts w:ascii="Palatino Linotype" w:hAnsi="Palatino Linotype"/>
          <w:color w:val="0072BC"/>
          <w:sz w:val="17"/>
        </w:rPr>
      </w:pPr>
      <w:r>
        <w:rPr>
          <w:color w:val="636466"/>
          <w:w w:val="105"/>
          <w:sz w:val="17"/>
        </w:rPr>
        <w:t>¿Cuáles son las instituciones que más aportan a la producción científica</w:t>
      </w:r>
      <w:r>
        <w:rPr>
          <w:color w:val="636466"/>
          <w:spacing w:val="-9"/>
          <w:w w:val="105"/>
          <w:sz w:val="17"/>
        </w:rPr>
        <w:t> </w:t>
      </w:r>
      <w:r>
        <w:rPr>
          <w:color w:val="636466"/>
          <w:w w:val="105"/>
          <w:sz w:val="17"/>
        </w:rPr>
        <w:t>de</w:t>
      </w:r>
      <w:r>
        <w:rPr>
          <w:color w:val="636466"/>
          <w:spacing w:val="-9"/>
          <w:w w:val="105"/>
          <w:sz w:val="17"/>
        </w:rPr>
        <w:t> </w:t>
      </w:r>
      <w:r>
        <w:rPr>
          <w:color w:val="636466"/>
          <w:w w:val="105"/>
          <w:sz w:val="17"/>
        </w:rPr>
        <w:t>la</w:t>
      </w:r>
      <w:r>
        <w:rPr>
          <w:color w:val="636466"/>
          <w:spacing w:val="-9"/>
          <w:w w:val="105"/>
          <w:sz w:val="17"/>
        </w:rPr>
        <w:t> </w:t>
      </w:r>
      <w:r>
        <w:rPr>
          <w:color w:val="58595B"/>
          <w:w w:val="105"/>
          <w:sz w:val="17"/>
        </w:rPr>
        <w:t>uanl</w:t>
      </w:r>
      <w:r>
        <w:rPr>
          <w:color w:val="636466"/>
          <w:w w:val="105"/>
          <w:sz w:val="17"/>
        </w:rPr>
        <w:t>,</w:t>
      </w:r>
      <w:r>
        <w:rPr>
          <w:color w:val="636466"/>
          <w:spacing w:val="-9"/>
          <w:w w:val="105"/>
          <w:sz w:val="17"/>
        </w:rPr>
        <w:t> </w:t>
      </w:r>
      <w:r>
        <w:rPr>
          <w:color w:val="636466"/>
          <w:w w:val="105"/>
          <w:sz w:val="17"/>
        </w:rPr>
        <w:t>en</w:t>
      </w:r>
      <w:r>
        <w:rPr>
          <w:color w:val="636466"/>
          <w:spacing w:val="-9"/>
          <w:w w:val="105"/>
          <w:sz w:val="17"/>
        </w:rPr>
        <w:t> </w:t>
      </w:r>
      <w:r>
        <w:rPr>
          <w:color w:val="636466"/>
          <w:w w:val="105"/>
          <w:sz w:val="17"/>
        </w:rPr>
        <w:t>qué</w:t>
      </w:r>
      <w:r>
        <w:rPr>
          <w:color w:val="636466"/>
          <w:spacing w:val="-9"/>
          <w:w w:val="105"/>
          <w:sz w:val="17"/>
        </w:rPr>
        <w:t> </w:t>
      </w:r>
      <w:r>
        <w:rPr>
          <w:color w:val="636466"/>
          <w:w w:val="105"/>
          <w:sz w:val="17"/>
        </w:rPr>
        <w:t>áreas</w:t>
      </w:r>
      <w:r>
        <w:rPr>
          <w:color w:val="636466"/>
          <w:spacing w:val="-9"/>
          <w:w w:val="105"/>
          <w:sz w:val="17"/>
        </w:rPr>
        <w:t> </w:t>
      </w:r>
      <w:r>
        <w:rPr>
          <w:color w:val="636466"/>
          <w:w w:val="105"/>
          <w:sz w:val="17"/>
        </w:rPr>
        <w:t>del</w:t>
      </w:r>
      <w:r>
        <w:rPr>
          <w:color w:val="636466"/>
          <w:spacing w:val="-9"/>
          <w:w w:val="105"/>
          <w:sz w:val="17"/>
        </w:rPr>
        <w:t> </w:t>
      </w:r>
      <w:r>
        <w:rPr>
          <w:color w:val="636466"/>
          <w:w w:val="105"/>
          <w:sz w:val="17"/>
        </w:rPr>
        <w:t>conocimiento</w:t>
      </w:r>
      <w:r>
        <w:rPr>
          <w:color w:val="636466"/>
          <w:spacing w:val="-9"/>
          <w:w w:val="105"/>
          <w:sz w:val="17"/>
        </w:rPr>
        <w:t> </w:t>
      </w:r>
      <w:r>
        <w:rPr>
          <w:color w:val="636466"/>
          <w:w w:val="105"/>
          <w:sz w:val="17"/>
        </w:rPr>
        <w:t>y</w:t>
      </w:r>
      <w:r>
        <w:rPr>
          <w:color w:val="636466"/>
          <w:spacing w:val="-9"/>
          <w:w w:val="105"/>
          <w:sz w:val="17"/>
        </w:rPr>
        <w:t> </w:t>
      </w:r>
      <w:r>
        <w:rPr>
          <w:color w:val="636466"/>
          <w:w w:val="105"/>
          <w:sz w:val="17"/>
        </w:rPr>
        <w:t>cuáles</w:t>
      </w:r>
      <w:r>
        <w:rPr>
          <w:color w:val="636466"/>
          <w:spacing w:val="-9"/>
          <w:w w:val="105"/>
          <w:sz w:val="17"/>
        </w:rPr>
        <w:t> </w:t>
      </w:r>
      <w:r>
        <w:rPr>
          <w:color w:val="636466"/>
          <w:w w:val="105"/>
          <w:sz w:val="17"/>
        </w:rPr>
        <w:t>son</w:t>
      </w:r>
      <w:r>
        <w:rPr>
          <w:color w:val="636466"/>
          <w:spacing w:val="-9"/>
          <w:w w:val="105"/>
          <w:sz w:val="17"/>
        </w:rPr>
        <w:t> </w:t>
      </w:r>
      <w:r>
        <w:rPr>
          <w:color w:val="636466"/>
          <w:w w:val="105"/>
          <w:sz w:val="17"/>
        </w:rPr>
        <w:t>las tendencias que</w:t>
      </w:r>
      <w:r>
        <w:rPr>
          <w:color w:val="636466"/>
          <w:spacing w:val="-15"/>
          <w:w w:val="105"/>
          <w:sz w:val="17"/>
        </w:rPr>
        <w:t> </w:t>
      </w:r>
      <w:r>
        <w:rPr>
          <w:color w:val="636466"/>
          <w:w w:val="105"/>
          <w:sz w:val="17"/>
        </w:rPr>
        <w:t>presentan?</w:t>
      </w:r>
    </w:p>
    <w:p>
      <w:pPr>
        <w:pStyle w:val="ListParagraph"/>
        <w:numPr>
          <w:ilvl w:val="0"/>
          <w:numId w:val="3"/>
        </w:numPr>
        <w:tabs>
          <w:tab w:pos="320" w:val="left" w:leader="none"/>
        </w:tabs>
        <w:spacing w:line="271" w:lineRule="auto" w:before="15" w:after="0"/>
        <w:ind w:left="319" w:right="118" w:hanging="199"/>
        <w:jc w:val="both"/>
        <w:rPr>
          <w:rFonts w:ascii="Palatino Linotype" w:hAnsi="Palatino Linotype"/>
          <w:color w:val="0072BC"/>
          <w:sz w:val="17"/>
        </w:rPr>
      </w:pPr>
      <w:r>
        <w:rPr>
          <w:color w:val="636466"/>
          <w:w w:val="105"/>
          <w:sz w:val="17"/>
        </w:rPr>
        <w:t>¿Qué revistas constituyen los principales escaparates para dar a conocer</w:t>
      </w:r>
      <w:r>
        <w:rPr>
          <w:color w:val="636466"/>
          <w:spacing w:val="-10"/>
          <w:w w:val="105"/>
          <w:sz w:val="17"/>
        </w:rPr>
        <w:t> </w:t>
      </w:r>
      <w:r>
        <w:rPr>
          <w:color w:val="636466"/>
          <w:w w:val="105"/>
          <w:sz w:val="17"/>
        </w:rPr>
        <w:t>los</w:t>
      </w:r>
      <w:r>
        <w:rPr>
          <w:color w:val="636466"/>
          <w:spacing w:val="-10"/>
          <w:w w:val="105"/>
          <w:sz w:val="17"/>
        </w:rPr>
        <w:t> </w:t>
      </w:r>
      <w:r>
        <w:rPr>
          <w:color w:val="636466"/>
          <w:w w:val="105"/>
          <w:sz w:val="17"/>
        </w:rPr>
        <w:t>resultados</w:t>
      </w:r>
      <w:r>
        <w:rPr>
          <w:color w:val="636466"/>
          <w:spacing w:val="-10"/>
          <w:w w:val="105"/>
          <w:sz w:val="17"/>
        </w:rPr>
        <w:t> </w:t>
      </w:r>
      <w:r>
        <w:rPr>
          <w:color w:val="636466"/>
          <w:w w:val="105"/>
          <w:sz w:val="17"/>
        </w:rPr>
        <w:t>de</w:t>
      </w:r>
      <w:r>
        <w:rPr>
          <w:color w:val="636466"/>
          <w:spacing w:val="-10"/>
          <w:w w:val="105"/>
          <w:sz w:val="17"/>
        </w:rPr>
        <w:t> </w:t>
      </w:r>
      <w:r>
        <w:rPr>
          <w:color w:val="636466"/>
          <w:w w:val="105"/>
          <w:sz w:val="17"/>
        </w:rPr>
        <w:t>investigación</w:t>
      </w:r>
      <w:r>
        <w:rPr>
          <w:color w:val="636466"/>
          <w:spacing w:val="-10"/>
          <w:w w:val="105"/>
          <w:sz w:val="17"/>
        </w:rPr>
        <w:t> </w:t>
      </w:r>
      <w:r>
        <w:rPr>
          <w:color w:val="636466"/>
          <w:w w:val="105"/>
          <w:sz w:val="17"/>
        </w:rPr>
        <w:t>de</w:t>
      </w:r>
      <w:r>
        <w:rPr>
          <w:color w:val="636466"/>
          <w:spacing w:val="-10"/>
          <w:w w:val="105"/>
          <w:sz w:val="17"/>
        </w:rPr>
        <w:t> </w:t>
      </w:r>
      <w:r>
        <w:rPr>
          <w:color w:val="636466"/>
          <w:w w:val="105"/>
          <w:sz w:val="17"/>
        </w:rPr>
        <w:t>los</w:t>
      </w:r>
      <w:r>
        <w:rPr>
          <w:color w:val="636466"/>
          <w:spacing w:val="-10"/>
          <w:w w:val="105"/>
          <w:sz w:val="17"/>
        </w:rPr>
        <w:t> </w:t>
      </w:r>
      <w:r>
        <w:rPr>
          <w:color w:val="636466"/>
          <w:w w:val="105"/>
          <w:sz w:val="17"/>
        </w:rPr>
        <w:t>científicos</w:t>
      </w:r>
      <w:r>
        <w:rPr>
          <w:color w:val="636466"/>
          <w:spacing w:val="-10"/>
          <w:w w:val="105"/>
          <w:sz w:val="17"/>
        </w:rPr>
        <w:t> </w:t>
      </w:r>
      <w:r>
        <w:rPr>
          <w:color w:val="636466"/>
          <w:w w:val="105"/>
          <w:sz w:val="17"/>
        </w:rPr>
        <w:t>de</w:t>
      </w:r>
      <w:r>
        <w:rPr>
          <w:color w:val="636466"/>
          <w:spacing w:val="-10"/>
          <w:w w:val="105"/>
          <w:sz w:val="17"/>
        </w:rPr>
        <w:t> </w:t>
      </w:r>
      <w:r>
        <w:rPr>
          <w:color w:val="636466"/>
          <w:w w:val="105"/>
          <w:sz w:val="17"/>
        </w:rPr>
        <w:t>la</w:t>
      </w:r>
      <w:r>
        <w:rPr>
          <w:color w:val="636466"/>
          <w:spacing w:val="-10"/>
          <w:w w:val="105"/>
          <w:sz w:val="17"/>
        </w:rPr>
        <w:t> </w:t>
      </w:r>
      <w:r>
        <w:rPr>
          <w:color w:val="636466"/>
          <w:w w:val="105"/>
          <w:sz w:val="17"/>
        </w:rPr>
        <w:t>uanl, por</w:t>
      </w:r>
      <w:r>
        <w:rPr>
          <w:color w:val="636466"/>
          <w:spacing w:val="-11"/>
          <w:w w:val="105"/>
          <w:sz w:val="17"/>
        </w:rPr>
        <w:t> </w:t>
      </w:r>
      <w:r>
        <w:rPr>
          <w:color w:val="636466"/>
          <w:w w:val="105"/>
          <w:sz w:val="17"/>
        </w:rPr>
        <w:t>área</w:t>
      </w:r>
      <w:r>
        <w:rPr>
          <w:color w:val="636466"/>
          <w:spacing w:val="-11"/>
          <w:w w:val="105"/>
          <w:sz w:val="17"/>
        </w:rPr>
        <w:t> </w:t>
      </w:r>
      <w:r>
        <w:rPr>
          <w:color w:val="636466"/>
          <w:w w:val="105"/>
          <w:sz w:val="17"/>
        </w:rPr>
        <w:t>del</w:t>
      </w:r>
      <w:r>
        <w:rPr>
          <w:color w:val="636466"/>
          <w:spacing w:val="-11"/>
          <w:w w:val="105"/>
          <w:sz w:val="17"/>
        </w:rPr>
        <w:t> </w:t>
      </w:r>
      <w:r>
        <w:rPr>
          <w:color w:val="636466"/>
          <w:w w:val="105"/>
          <w:sz w:val="17"/>
        </w:rPr>
        <w:t>conocimiento</w:t>
      </w:r>
      <w:r>
        <w:rPr>
          <w:color w:val="636466"/>
          <w:spacing w:val="-11"/>
          <w:w w:val="105"/>
          <w:sz w:val="17"/>
        </w:rPr>
        <w:t> </w:t>
      </w:r>
      <w:r>
        <w:rPr>
          <w:color w:val="636466"/>
          <w:w w:val="105"/>
          <w:sz w:val="17"/>
        </w:rPr>
        <w:t>y</w:t>
      </w:r>
      <w:r>
        <w:rPr>
          <w:color w:val="636466"/>
          <w:spacing w:val="-11"/>
          <w:w w:val="105"/>
          <w:sz w:val="17"/>
        </w:rPr>
        <w:t> </w:t>
      </w:r>
      <w:r>
        <w:rPr>
          <w:color w:val="636466"/>
          <w:w w:val="105"/>
          <w:sz w:val="17"/>
        </w:rPr>
        <w:t>sus</w:t>
      </w:r>
      <w:r>
        <w:rPr>
          <w:color w:val="636466"/>
          <w:spacing w:val="-11"/>
          <w:w w:val="105"/>
          <w:sz w:val="17"/>
        </w:rPr>
        <w:t> </w:t>
      </w:r>
      <w:r>
        <w:rPr>
          <w:color w:val="636466"/>
          <w:w w:val="105"/>
          <w:sz w:val="17"/>
        </w:rPr>
        <w:t>tendencias</w:t>
      </w:r>
      <w:r>
        <w:rPr>
          <w:color w:val="636466"/>
          <w:spacing w:val="-11"/>
          <w:w w:val="105"/>
          <w:sz w:val="17"/>
        </w:rPr>
        <w:t> </w:t>
      </w:r>
      <w:r>
        <w:rPr>
          <w:color w:val="636466"/>
          <w:w w:val="105"/>
          <w:sz w:val="17"/>
        </w:rPr>
        <w:t>en</w:t>
      </w:r>
      <w:r>
        <w:rPr>
          <w:color w:val="636466"/>
          <w:spacing w:val="-11"/>
          <w:w w:val="105"/>
          <w:sz w:val="17"/>
        </w:rPr>
        <w:t> </w:t>
      </w:r>
      <w:r>
        <w:rPr>
          <w:color w:val="636466"/>
          <w:w w:val="105"/>
          <w:sz w:val="17"/>
        </w:rPr>
        <w:t>el</w:t>
      </w:r>
      <w:r>
        <w:rPr>
          <w:color w:val="636466"/>
          <w:spacing w:val="-11"/>
          <w:w w:val="105"/>
          <w:sz w:val="17"/>
        </w:rPr>
        <w:t> </w:t>
      </w:r>
      <w:r>
        <w:rPr>
          <w:color w:val="636466"/>
          <w:w w:val="105"/>
          <w:sz w:val="17"/>
        </w:rPr>
        <w:t>periodo</w:t>
      </w:r>
      <w:r>
        <w:rPr>
          <w:color w:val="636466"/>
          <w:spacing w:val="-11"/>
          <w:w w:val="105"/>
          <w:sz w:val="17"/>
        </w:rPr>
        <w:t> </w:t>
      </w:r>
      <w:r>
        <w:rPr>
          <w:color w:val="636466"/>
          <w:w w:val="105"/>
          <w:sz w:val="17"/>
        </w:rPr>
        <w:t>analizado?</w:t>
      </w:r>
    </w:p>
    <w:p>
      <w:pPr>
        <w:pStyle w:val="ListParagraph"/>
        <w:numPr>
          <w:ilvl w:val="0"/>
          <w:numId w:val="3"/>
        </w:numPr>
        <w:tabs>
          <w:tab w:pos="320" w:val="left" w:leader="none"/>
        </w:tabs>
        <w:spacing w:line="271" w:lineRule="auto" w:before="15" w:after="0"/>
        <w:ind w:left="319" w:right="118" w:hanging="199"/>
        <w:jc w:val="both"/>
        <w:rPr>
          <w:rFonts w:ascii="Palatino Linotype" w:hAnsi="Palatino Linotype"/>
          <w:color w:val="0072BC"/>
          <w:sz w:val="17"/>
        </w:rPr>
      </w:pPr>
      <w:r>
        <w:rPr>
          <w:color w:val="636466"/>
          <w:w w:val="105"/>
          <w:sz w:val="17"/>
        </w:rPr>
        <w:t>¿Cuáles son los patrones de colaboración científica por área del conocimiento y su variabilidad en el periodo analizado? </w:t>
      </w:r>
      <w:r>
        <w:rPr>
          <w:color w:val="636466"/>
          <w:spacing w:val="-5"/>
          <w:w w:val="105"/>
          <w:sz w:val="17"/>
        </w:rPr>
        <w:t>y, </w:t>
      </w:r>
      <w:r>
        <w:rPr>
          <w:color w:val="636466"/>
          <w:w w:val="105"/>
          <w:sz w:val="17"/>
        </w:rPr>
        <w:t>más concretamente,</w:t>
      </w:r>
    </w:p>
    <w:p>
      <w:pPr>
        <w:pStyle w:val="ListParagraph"/>
        <w:numPr>
          <w:ilvl w:val="0"/>
          <w:numId w:val="3"/>
        </w:numPr>
        <w:tabs>
          <w:tab w:pos="320" w:val="left" w:leader="none"/>
        </w:tabs>
        <w:spacing w:line="271" w:lineRule="auto" w:before="15" w:after="0"/>
        <w:ind w:left="319" w:right="118" w:hanging="199"/>
        <w:jc w:val="both"/>
        <w:rPr>
          <w:rFonts w:ascii="Palatino Linotype" w:hAnsi="Palatino Linotype"/>
          <w:color w:val="0072BC"/>
          <w:sz w:val="17"/>
        </w:rPr>
      </w:pPr>
      <w:r>
        <w:rPr>
          <w:color w:val="636466"/>
          <w:spacing w:val="-4"/>
          <w:w w:val="105"/>
          <w:sz w:val="17"/>
        </w:rPr>
        <w:t>¿Cuáles</w:t>
      </w:r>
      <w:r>
        <w:rPr>
          <w:color w:val="636466"/>
          <w:spacing w:val="-10"/>
          <w:w w:val="105"/>
          <w:sz w:val="17"/>
        </w:rPr>
        <w:t> </w:t>
      </w:r>
      <w:r>
        <w:rPr>
          <w:color w:val="636466"/>
          <w:spacing w:val="-4"/>
          <w:w w:val="105"/>
          <w:sz w:val="17"/>
        </w:rPr>
        <w:t>son</w:t>
      </w:r>
      <w:r>
        <w:rPr>
          <w:color w:val="636466"/>
          <w:spacing w:val="-10"/>
          <w:w w:val="105"/>
          <w:sz w:val="17"/>
        </w:rPr>
        <w:t> </w:t>
      </w:r>
      <w:r>
        <w:rPr>
          <w:color w:val="636466"/>
          <w:spacing w:val="-4"/>
          <w:w w:val="105"/>
          <w:sz w:val="17"/>
        </w:rPr>
        <w:t>los</w:t>
      </w:r>
      <w:r>
        <w:rPr>
          <w:color w:val="636466"/>
          <w:spacing w:val="-10"/>
          <w:w w:val="105"/>
          <w:sz w:val="17"/>
        </w:rPr>
        <w:t> </w:t>
      </w:r>
      <w:r>
        <w:rPr>
          <w:color w:val="636466"/>
          <w:spacing w:val="-5"/>
          <w:w w:val="105"/>
          <w:sz w:val="17"/>
        </w:rPr>
        <w:t>resultados</w:t>
      </w:r>
      <w:r>
        <w:rPr>
          <w:color w:val="636466"/>
          <w:spacing w:val="-10"/>
          <w:w w:val="105"/>
          <w:sz w:val="17"/>
        </w:rPr>
        <w:t> </w:t>
      </w:r>
      <w:r>
        <w:rPr>
          <w:color w:val="636466"/>
          <w:spacing w:val="-3"/>
          <w:w w:val="105"/>
          <w:sz w:val="17"/>
        </w:rPr>
        <w:t>de</w:t>
      </w:r>
      <w:r>
        <w:rPr>
          <w:color w:val="636466"/>
          <w:spacing w:val="-10"/>
          <w:w w:val="105"/>
          <w:sz w:val="17"/>
        </w:rPr>
        <w:t> </w:t>
      </w:r>
      <w:r>
        <w:rPr>
          <w:color w:val="636466"/>
          <w:spacing w:val="-2"/>
          <w:w w:val="105"/>
          <w:sz w:val="17"/>
        </w:rPr>
        <w:t>las</w:t>
      </w:r>
      <w:r>
        <w:rPr>
          <w:color w:val="636466"/>
          <w:spacing w:val="-10"/>
          <w:w w:val="105"/>
          <w:sz w:val="17"/>
        </w:rPr>
        <w:t> </w:t>
      </w:r>
      <w:r>
        <w:rPr>
          <w:color w:val="636466"/>
          <w:spacing w:val="-4"/>
          <w:w w:val="105"/>
          <w:sz w:val="17"/>
        </w:rPr>
        <w:t>políticas</w:t>
      </w:r>
      <w:r>
        <w:rPr>
          <w:color w:val="636466"/>
          <w:spacing w:val="-10"/>
          <w:w w:val="105"/>
          <w:sz w:val="17"/>
        </w:rPr>
        <w:t> </w:t>
      </w:r>
      <w:r>
        <w:rPr>
          <w:color w:val="636466"/>
          <w:spacing w:val="-3"/>
          <w:w w:val="105"/>
          <w:sz w:val="17"/>
        </w:rPr>
        <w:t>de</w:t>
      </w:r>
      <w:r>
        <w:rPr>
          <w:color w:val="636466"/>
          <w:spacing w:val="-10"/>
          <w:w w:val="105"/>
          <w:sz w:val="17"/>
        </w:rPr>
        <w:t> </w:t>
      </w:r>
      <w:r>
        <w:rPr>
          <w:color w:val="636466"/>
          <w:spacing w:val="-5"/>
          <w:w w:val="105"/>
          <w:sz w:val="17"/>
        </w:rPr>
        <w:t>incentivos</w:t>
      </w:r>
      <w:r>
        <w:rPr>
          <w:color w:val="636466"/>
          <w:spacing w:val="-10"/>
          <w:w w:val="105"/>
          <w:sz w:val="17"/>
        </w:rPr>
        <w:t> </w:t>
      </w:r>
      <w:r>
        <w:rPr>
          <w:color w:val="636466"/>
          <w:w w:val="105"/>
          <w:sz w:val="17"/>
        </w:rPr>
        <w:t>a</w:t>
      </w:r>
      <w:r>
        <w:rPr>
          <w:color w:val="636466"/>
          <w:spacing w:val="-10"/>
          <w:w w:val="105"/>
          <w:sz w:val="17"/>
        </w:rPr>
        <w:t> </w:t>
      </w:r>
      <w:r>
        <w:rPr>
          <w:color w:val="636466"/>
          <w:w w:val="105"/>
          <w:sz w:val="17"/>
        </w:rPr>
        <w:t>la</w:t>
      </w:r>
      <w:r>
        <w:rPr>
          <w:color w:val="636466"/>
          <w:spacing w:val="-10"/>
          <w:w w:val="105"/>
          <w:sz w:val="17"/>
        </w:rPr>
        <w:t> </w:t>
      </w:r>
      <w:r>
        <w:rPr>
          <w:color w:val="636466"/>
          <w:spacing w:val="-6"/>
          <w:w w:val="105"/>
          <w:sz w:val="17"/>
        </w:rPr>
        <w:t>producción </w:t>
      </w:r>
      <w:r>
        <w:rPr>
          <w:color w:val="636466"/>
          <w:spacing w:val="-4"/>
          <w:w w:val="105"/>
          <w:sz w:val="17"/>
        </w:rPr>
        <w:t>científica, tanto institucionales </w:t>
      </w:r>
      <w:r>
        <w:rPr>
          <w:color w:val="636466"/>
          <w:spacing w:val="-5"/>
          <w:w w:val="105"/>
          <w:sz w:val="17"/>
        </w:rPr>
        <w:t>como nacionales, </w:t>
      </w:r>
      <w:r>
        <w:rPr>
          <w:color w:val="636466"/>
          <w:w w:val="105"/>
          <w:sz w:val="17"/>
        </w:rPr>
        <w:t>y </w:t>
      </w:r>
      <w:r>
        <w:rPr>
          <w:color w:val="636466"/>
          <w:spacing w:val="-3"/>
          <w:w w:val="105"/>
          <w:sz w:val="17"/>
        </w:rPr>
        <w:t>su </w:t>
      </w:r>
      <w:r>
        <w:rPr>
          <w:color w:val="636466"/>
          <w:spacing w:val="-5"/>
          <w:w w:val="105"/>
          <w:sz w:val="17"/>
        </w:rPr>
        <w:t>correspondencia </w:t>
      </w:r>
      <w:r>
        <w:rPr>
          <w:color w:val="636466"/>
          <w:spacing w:val="-4"/>
          <w:w w:val="105"/>
          <w:sz w:val="17"/>
        </w:rPr>
        <w:t>con</w:t>
      </w:r>
      <w:r>
        <w:rPr>
          <w:color w:val="636466"/>
          <w:spacing w:val="-17"/>
          <w:w w:val="105"/>
          <w:sz w:val="17"/>
        </w:rPr>
        <w:t> </w:t>
      </w:r>
      <w:r>
        <w:rPr>
          <w:color w:val="636466"/>
          <w:spacing w:val="-3"/>
          <w:w w:val="105"/>
          <w:sz w:val="17"/>
        </w:rPr>
        <w:t>las</w:t>
      </w:r>
      <w:r>
        <w:rPr>
          <w:color w:val="636466"/>
          <w:spacing w:val="-17"/>
          <w:w w:val="105"/>
          <w:sz w:val="17"/>
        </w:rPr>
        <w:t> </w:t>
      </w:r>
      <w:r>
        <w:rPr>
          <w:color w:val="636466"/>
          <w:spacing w:val="-5"/>
          <w:w w:val="105"/>
          <w:sz w:val="17"/>
        </w:rPr>
        <w:t>tendencias</w:t>
      </w:r>
      <w:r>
        <w:rPr>
          <w:color w:val="636466"/>
          <w:spacing w:val="-17"/>
          <w:w w:val="105"/>
          <w:sz w:val="17"/>
        </w:rPr>
        <w:t> </w:t>
      </w:r>
      <w:r>
        <w:rPr>
          <w:color w:val="636466"/>
          <w:spacing w:val="-4"/>
          <w:w w:val="105"/>
          <w:sz w:val="17"/>
        </w:rPr>
        <w:t>que</w:t>
      </w:r>
      <w:r>
        <w:rPr>
          <w:color w:val="636466"/>
          <w:spacing w:val="-17"/>
          <w:w w:val="105"/>
          <w:sz w:val="17"/>
        </w:rPr>
        <w:t> </w:t>
      </w:r>
      <w:r>
        <w:rPr>
          <w:color w:val="636466"/>
          <w:spacing w:val="-5"/>
          <w:w w:val="105"/>
          <w:sz w:val="17"/>
        </w:rPr>
        <w:t>presentan</w:t>
      </w:r>
      <w:r>
        <w:rPr>
          <w:color w:val="636466"/>
          <w:spacing w:val="-17"/>
          <w:w w:val="105"/>
          <w:sz w:val="17"/>
        </w:rPr>
        <w:t> </w:t>
      </w:r>
      <w:r>
        <w:rPr>
          <w:color w:val="636466"/>
          <w:spacing w:val="-3"/>
          <w:w w:val="105"/>
          <w:sz w:val="17"/>
        </w:rPr>
        <w:t>el</w:t>
      </w:r>
      <w:r>
        <w:rPr>
          <w:color w:val="636466"/>
          <w:spacing w:val="-17"/>
          <w:w w:val="105"/>
          <w:sz w:val="17"/>
        </w:rPr>
        <w:t> </w:t>
      </w:r>
      <w:r>
        <w:rPr>
          <w:color w:val="636466"/>
          <w:spacing w:val="-4"/>
          <w:w w:val="105"/>
          <w:sz w:val="17"/>
        </w:rPr>
        <w:t>resto</w:t>
      </w:r>
      <w:r>
        <w:rPr>
          <w:color w:val="636466"/>
          <w:spacing w:val="-17"/>
          <w:w w:val="105"/>
          <w:sz w:val="17"/>
        </w:rPr>
        <w:t> </w:t>
      </w:r>
      <w:r>
        <w:rPr>
          <w:color w:val="636466"/>
          <w:spacing w:val="-3"/>
          <w:w w:val="105"/>
          <w:sz w:val="17"/>
        </w:rPr>
        <w:t>de</w:t>
      </w:r>
      <w:r>
        <w:rPr>
          <w:color w:val="636466"/>
          <w:spacing w:val="-17"/>
          <w:w w:val="105"/>
          <w:sz w:val="17"/>
        </w:rPr>
        <w:t> </w:t>
      </w:r>
      <w:r>
        <w:rPr>
          <w:color w:val="636466"/>
          <w:spacing w:val="-3"/>
          <w:w w:val="105"/>
          <w:sz w:val="17"/>
        </w:rPr>
        <w:t>países</w:t>
      </w:r>
      <w:r>
        <w:rPr>
          <w:color w:val="636466"/>
          <w:spacing w:val="-17"/>
          <w:w w:val="105"/>
          <w:sz w:val="17"/>
        </w:rPr>
        <w:t> </w:t>
      </w:r>
      <w:r>
        <w:rPr>
          <w:color w:val="636466"/>
          <w:spacing w:val="-3"/>
          <w:w w:val="105"/>
          <w:sz w:val="17"/>
        </w:rPr>
        <w:t>de</w:t>
      </w:r>
      <w:r>
        <w:rPr>
          <w:color w:val="636466"/>
          <w:spacing w:val="-17"/>
          <w:w w:val="105"/>
          <w:sz w:val="17"/>
        </w:rPr>
        <w:t> </w:t>
      </w:r>
      <w:r>
        <w:rPr>
          <w:color w:val="636466"/>
          <w:spacing w:val="-4"/>
          <w:w w:val="105"/>
          <w:sz w:val="17"/>
        </w:rPr>
        <w:t>América</w:t>
      </w:r>
      <w:r>
        <w:rPr>
          <w:color w:val="636466"/>
          <w:spacing w:val="-17"/>
          <w:w w:val="105"/>
          <w:sz w:val="17"/>
        </w:rPr>
        <w:t> </w:t>
      </w:r>
      <w:r>
        <w:rPr>
          <w:color w:val="636466"/>
          <w:spacing w:val="-4"/>
          <w:w w:val="105"/>
          <w:sz w:val="17"/>
        </w:rPr>
        <w:t>Latina?</w:t>
      </w:r>
    </w:p>
    <w:p>
      <w:pPr>
        <w:spacing w:after="0" w:line="271" w:lineRule="auto"/>
        <w:jc w:val="both"/>
        <w:rPr>
          <w:rFonts w:ascii="Palatino Linotype" w:hAnsi="Palatino Linotype"/>
          <w:sz w:val="17"/>
        </w:rPr>
        <w:sectPr>
          <w:type w:val="continuous"/>
          <w:pgSz w:w="12240" w:h="15840"/>
          <w:pgMar w:top="1500" w:bottom="280" w:left="1020" w:right="1180"/>
          <w:cols w:num="2" w:equalWidth="0">
            <w:col w:w="4841" w:space="239"/>
            <w:col w:w="496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headerReference w:type="even" r:id="rId84"/>
          <w:headerReference w:type="default" r:id="rId85"/>
          <w:pgSz w:w="12240" w:h="15840"/>
          <w:pgMar w:header="440" w:footer="475" w:top="640" w:bottom="660" w:left="1020" w:right="1180"/>
        </w:sectPr>
      </w:pPr>
    </w:p>
    <w:p>
      <w:pPr>
        <w:pStyle w:val="BodyText"/>
        <w:spacing w:before="8"/>
        <w:rPr>
          <w:sz w:val="14"/>
        </w:rPr>
      </w:pPr>
      <w:r>
        <w:rPr/>
        <w:pict>
          <v:shape style="position:absolute;margin-left:0pt;margin-top:0pt;width:612pt;height:792pt;mso-position-horizontal-relative:page;mso-position-vertical-relative:page;z-index:-38977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1467" w:right="0" w:firstLine="0"/>
                    <w:jc w:val="left"/>
                    <w:rPr>
                      <w:sz w:val="18"/>
                    </w:rPr>
                  </w:pPr>
                  <w:r>
                    <w:rPr>
                      <w:color w:val="007AC1"/>
                      <w:sz w:val="18"/>
                    </w:rPr>
                    <w:t>ii     </w:t>
                  </w:r>
                  <w:r>
                    <w:rPr>
                      <w:color w:val="007AC1"/>
                      <w:w w:val="85"/>
                      <w:sz w:val="18"/>
                    </w:rPr>
                    <w:t>◆      </w:t>
                  </w:r>
                  <w:r>
                    <w:rPr>
                      <w:color w:val="007AC1"/>
                      <w:sz w:val="18"/>
                    </w:rPr>
                    <w:t>Laboratorio de Cienciometría redalyc-fractal</w:t>
                  </w:r>
                </w:p>
              </w:txbxContent>
            </v:textbox>
            <w10:wrap type="none"/>
          </v:shape>
        </w:pict>
      </w:r>
    </w:p>
    <w:p>
      <w:pPr>
        <w:spacing w:before="0"/>
        <w:ind w:left="120" w:right="0" w:firstLine="0"/>
        <w:jc w:val="both"/>
        <w:rPr>
          <w:rFonts w:ascii="Palatino Linotype"/>
          <w:b/>
          <w:sz w:val="17"/>
        </w:rPr>
      </w:pPr>
      <w:r>
        <w:rPr>
          <w:rFonts w:ascii="Palatino Linotype"/>
          <w:b/>
          <w:color w:val="0072BC"/>
          <w:w w:val="90"/>
          <w:sz w:val="17"/>
        </w:rPr>
        <w:t>Universe of analysis</w:t>
      </w:r>
    </w:p>
    <w:p>
      <w:pPr>
        <w:pStyle w:val="BodyText"/>
        <w:spacing w:before="10"/>
        <w:rPr>
          <w:rFonts w:ascii="Palatino Linotype"/>
          <w:b/>
          <w:sz w:val="20"/>
        </w:rPr>
      </w:pPr>
    </w:p>
    <w:p>
      <w:pPr>
        <w:spacing w:line="261" w:lineRule="auto" w:before="0"/>
        <w:ind w:left="119" w:right="0" w:firstLine="0"/>
        <w:jc w:val="both"/>
        <w:rPr>
          <w:sz w:val="17"/>
        </w:rPr>
      </w:pPr>
      <w:r>
        <w:rPr>
          <w:color w:val="414042"/>
          <w:w w:val="105"/>
          <w:sz w:val="17"/>
        </w:rPr>
        <w:t>A total of </w:t>
      </w:r>
      <w:r>
        <w:rPr>
          <w:rFonts w:ascii="Palatino Linotype"/>
          <w:b/>
          <w:color w:val="0072BC"/>
          <w:w w:val="105"/>
          <w:sz w:val="17"/>
        </w:rPr>
        <w:t>800 </w:t>
      </w:r>
      <w:r>
        <w:rPr>
          <w:color w:val="414042"/>
          <w:w w:val="105"/>
          <w:sz w:val="17"/>
        </w:rPr>
        <w:t>open access journals hosted at redalyc.org platform, in which </w:t>
      </w:r>
      <w:r>
        <w:rPr>
          <w:rFonts w:ascii="Palatino Linotype"/>
          <w:b/>
          <w:color w:val="0072BC"/>
          <w:w w:val="105"/>
          <w:sz w:val="17"/>
        </w:rPr>
        <w:t>145,515 </w:t>
      </w:r>
      <w:r>
        <w:rPr>
          <w:color w:val="414042"/>
          <w:w w:val="105"/>
          <w:sz w:val="17"/>
        </w:rPr>
        <w:t>research </w:t>
      </w:r>
      <w:r>
        <w:rPr>
          <w:color w:val="414042"/>
          <w:spacing w:val="2"/>
          <w:w w:val="105"/>
          <w:sz w:val="17"/>
        </w:rPr>
        <w:t>articles </w:t>
      </w:r>
      <w:r>
        <w:rPr>
          <w:color w:val="414042"/>
          <w:w w:val="105"/>
          <w:sz w:val="17"/>
        </w:rPr>
        <w:t>have been published along the seven years</w:t>
      </w:r>
      <w:r>
        <w:rPr>
          <w:color w:val="414042"/>
          <w:spacing w:val="-10"/>
          <w:w w:val="105"/>
          <w:sz w:val="17"/>
        </w:rPr>
        <w:t> </w:t>
      </w:r>
      <w:r>
        <w:rPr>
          <w:color w:val="414042"/>
          <w:w w:val="105"/>
          <w:sz w:val="17"/>
        </w:rPr>
        <w:t>of</w:t>
      </w:r>
      <w:r>
        <w:rPr>
          <w:color w:val="414042"/>
          <w:spacing w:val="-10"/>
          <w:w w:val="105"/>
          <w:sz w:val="17"/>
        </w:rPr>
        <w:t> </w:t>
      </w:r>
      <w:r>
        <w:rPr>
          <w:color w:val="414042"/>
          <w:w w:val="105"/>
          <w:sz w:val="17"/>
        </w:rPr>
        <w:t>the</w:t>
      </w:r>
      <w:r>
        <w:rPr>
          <w:color w:val="414042"/>
          <w:spacing w:val="-10"/>
          <w:w w:val="105"/>
          <w:sz w:val="17"/>
        </w:rPr>
        <w:t> </w:t>
      </w:r>
      <w:r>
        <w:rPr>
          <w:color w:val="414042"/>
          <w:spacing w:val="2"/>
          <w:w w:val="105"/>
          <w:sz w:val="17"/>
        </w:rPr>
        <w:t>analyzed</w:t>
      </w:r>
      <w:r>
        <w:rPr>
          <w:color w:val="414042"/>
          <w:spacing w:val="-10"/>
          <w:w w:val="105"/>
          <w:sz w:val="17"/>
        </w:rPr>
        <w:t> </w:t>
      </w:r>
      <w:r>
        <w:rPr>
          <w:color w:val="414042"/>
          <w:w w:val="105"/>
          <w:sz w:val="17"/>
        </w:rPr>
        <w:t>period;</w:t>
      </w:r>
      <w:r>
        <w:rPr>
          <w:color w:val="414042"/>
          <w:spacing w:val="-10"/>
          <w:w w:val="105"/>
          <w:sz w:val="17"/>
        </w:rPr>
        <w:t> </w:t>
      </w:r>
      <w:r>
        <w:rPr>
          <w:color w:val="414042"/>
          <w:spacing w:val="2"/>
          <w:w w:val="105"/>
          <w:sz w:val="17"/>
        </w:rPr>
        <w:t>this</w:t>
      </w:r>
      <w:r>
        <w:rPr>
          <w:color w:val="414042"/>
          <w:spacing w:val="-10"/>
          <w:w w:val="105"/>
          <w:sz w:val="17"/>
        </w:rPr>
        <w:t> </w:t>
      </w:r>
      <w:r>
        <w:rPr>
          <w:color w:val="414042"/>
          <w:w w:val="105"/>
          <w:sz w:val="17"/>
        </w:rPr>
        <w:t>we</w:t>
      </w:r>
      <w:r>
        <w:rPr>
          <w:color w:val="414042"/>
          <w:spacing w:val="-10"/>
          <w:w w:val="105"/>
          <w:sz w:val="17"/>
        </w:rPr>
        <w:t> </w:t>
      </w:r>
      <w:r>
        <w:rPr>
          <w:color w:val="414042"/>
          <w:w w:val="105"/>
          <w:sz w:val="17"/>
        </w:rPr>
        <w:t>have</w:t>
      </w:r>
      <w:r>
        <w:rPr>
          <w:color w:val="414042"/>
          <w:spacing w:val="-10"/>
          <w:w w:val="105"/>
          <w:sz w:val="17"/>
        </w:rPr>
        <w:t> </w:t>
      </w:r>
      <w:r>
        <w:rPr>
          <w:color w:val="414042"/>
          <w:spacing w:val="2"/>
          <w:w w:val="105"/>
          <w:sz w:val="17"/>
        </w:rPr>
        <w:t>called</w:t>
      </w:r>
      <w:r>
        <w:rPr>
          <w:color w:val="414042"/>
          <w:spacing w:val="-9"/>
          <w:w w:val="105"/>
          <w:sz w:val="17"/>
        </w:rPr>
        <w:t> </w:t>
      </w:r>
      <w:r>
        <w:rPr>
          <w:rFonts w:ascii="Palatino Linotype"/>
          <w:i/>
          <w:color w:val="808285"/>
          <w:w w:val="105"/>
          <w:sz w:val="17"/>
        </w:rPr>
        <w:t>Nucleus</w:t>
      </w:r>
      <w:r>
        <w:rPr>
          <w:rFonts w:ascii="Palatino Linotype"/>
          <w:i/>
          <w:color w:val="808285"/>
          <w:spacing w:val="-8"/>
          <w:w w:val="105"/>
          <w:sz w:val="17"/>
        </w:rPr>
        <w:t> </w:t>
      </w:r>
      <w:r>
        <w:rPr>
          <w:rFonts w:ascii="Palatino Linotype"/>
          <w:i/>
          <w:color w:val="808285"/>
          <w:w w:val="105"/>
          <w:sz w:val="17"/>
        </w:rPr>
        <w:t>of</w:t>
      </w:r>
      <w:r>
        <w:rPr>
          <w:rFonts w:ascii="Palatino Linotype"/>
          <w:i/>
          <w:color w:val="808285"/>
          <w:spacing w:val="-8"/>
          <w:w w:val="105"/>
          <w:sz w:val="17"/>
        </w:rPr>
        <w:t> </w:t>
      </w:r>
      <w:r>
        <w:rPr>
          <w:rFonts w:ascii="Palatino Linotype"/>
          <w:i/>
          <w:color w:val="808285"/>
          <w:w w:val="105"/>
          <w:sz w:val="17"/>
        </w:rPr>
        <w:t>Articles</w:t>
      </w:r>
      <w:r>
        <w:rPr>
          <w:color w:val="414042"/>
          <w:w w:val="105"/>
          <w:sz w:val="17"/>
        </w:rPr>
        <w:t>, of which more </w:t>
      </w:r>
      <w:r>
        <w:rPr>
          <w:color w:val="414042"/>
          <w:spacing w:val="3"/>
          <w:w w:val="105"/>
          <w:sz w:val="17"/>
        </w:rPr>
        <w:t>than </w:t>
      </w:r>
      <w:r>
        <w:rPr>
          <w:color w:val="414042"/>
          <w:w w:val="105"/>
          <w:sz w:val="17"/>
        </w:rPr>
        <w:t>a </w:t>
      </w:r>
      <w:r>
        <w:rPr>
          <w:color w:val="414042"/>
          <w:spacing w:val="2"/>
          <w:w w:val="105"/>
          <w:sz w:val="17"/>
        </w:rPr>
        <w:t>half </w:t>
      </w:r>
      <w:r>
        <w:rPr>
          <w:color w:val="414042"/>
          <w:w w:val="105"/>
          <w:sz w:val="17"/>
        </w:rPr>
        <w:t>have been </w:t>
      </w:r>
      <w:r>
        <w:rPr>
          <w:color w:val="414042"/>
          <w:spacing w:val="2"/>
          <w:w w:val="105"/>
          <w:sz w:val="17"/>
        </w:rPr>
        <w:t>written </w:t>
      </w:r>
      <w:r>
        <w:rPr>
          <w:color w:val="414042"/>
          <w:w w:val="105"/>
          <w:sz w:val="17"/>
        </w:rPr>
        <w:t>in collaboration </w:t>
      </w:r>
      <w:r>
        <w:rPr>
          <w:color w:val="414042"/>
          <w:spacing w:val="-3"/>
          <w:w w:val="105"/>
          <w:sz w:val="17"/>
        </w:rPr>
        <w:t>(</w:t>
      </w:r>
      <w:r>
        <w:rPr>
          <w:rFonts w:ascii="Palatino Linotype"/>
          <w:b/>
          <w:color w:val="0072BC"/>
          <w:spacing w:val="-3"/>
          <w:w w:val="105"/>
          <w:sz w:val="17"/>
        </w:rPr>
        <w:t>65.5 </w:t>
      </w:r>
      <w:r>
        <w:rPr>
          <w:color w:val="414042"/>
          <w:w w:val="105"/>
          <w:sz w:val="17"/>
        </w:rPr>
        <w:t>per</w:t>
      </w:r>
      <w:r>
        <w:rPr>
          <w:color w:val="414042"/>
          <w:spacing w:val="1"/>
          <w:w w:val="105"/>
          <w:sz w:val="17"/>
        </w:rPr>
        <w:t> </w:t>
      </w:r>
      <w:r>
        <w:rPr>
          <w:color w:val="414042"/>
          <w:w w:val="105"/>
          <w:sz w:val="17"/>
        </w:rPr>
        <w:t>cent).</w:t>
      </w:r>
    </w:p>
    <w:p>
      <w:pPr>
        <w:pStyle w:val="BodyText"/>
        <w:spacing w:before="7"/>
        <w:rPr>
          <w:sz w:val="21"/>
        </w:rPr>
      </w:pPr>
    </w:p>
    <w:p>
      <w:pPr>
        <w:spacing w:line="278" w:lineRule="auto" w:before="0"/>
        <w:ind w:left="120" w:right="0" w:hanging="1"/>
        <w:jc w:val="both"/>
        <w:rPr>
          <w:sz w:val="17"/>
        </w:rPr>
      </w:pPr>
      <w:r>
        <w:rPr>
          <w:color w:val="414042"/>
          <w:w w:val="105"/>
          <w:sz w:val="17"/>
        </w:rPr>
        <w:t>In</w:t>
      </w:r>
      <w:r>
        <w:rPr>
          <w:color w:val="414042"/>
          <w:spacing w:val="-23"/>
          <w:w w:val="105"/>
          <w:sz w:val="17"/>
        </w:rPr>
        <w:t> </w:t>
      </w:r>
      <w:r>
        <w:rPr>
          <w:color w:val="414042"/>
          <w:w w:val="105"/>
          <w:sz w:val="17"/>
        </w:rPr>
        <w:t>views</w:t>
      </w:r>
      <w:r>
        <w:rPr>
          <w:color w:val="414042"/>
          <w:spacing w:val="-23"/>
          <w:w w:val="105"/>
          <w:sz w:val="17"/>
        </w:rPr>
        <w:t> </w:t>
      </w:r>
      <w:r>
        <w:rPr>
          <w:color w:val="414042"/>
          <w:spacing w:val="-3"/>
          <w:w w:val="105"/>
          <w:sz w:val="17"/>
        </w:rPr>
        <w:t>of</w:t>
      </w:r>
      <w:r>
        <w:rPr>
          <w:color w:val="414042"/>
          <w:spacing w:val="-23"/>
          <w:w w:val="105"/>
          <w:sz w:val="17"/>
        </w:rPr>
        <w:t> </w:t>
      </w:r>
      <w:r>
        <w:rPr>
          <w:color w:val="414042"/>
          <w:w w:val="105"/>
          <w:sz w:val="17"/>
        </w:rPr>
        <w:t>analyzing</w:t>
      </w:r>
      <w:r>
        <w:rPr>
          <w:color w:val="414042"/>
          <w:spacing w:val="-23"/>
          <w:w w:val="105"/>
          <w:sz w:val="17"/>
        </w:rPr>
        <w:t> </w:t>
      </w:r>
      <w:r>
        <w:rPr>
          <w:color w:val="414042"/>
          <w:spacing w:val="-3"/>
          <w:w w:val="105"/>
          <w:sz w:val="17"/>
        </w:rPr>
        <w:t>separately</w:t>
      </w:r>
      <w:r>
        <w:rPr>
          <w:color w:val="414042"/>
          <w:spacing w:val="-23"/>
          <w:w w:val="105"/>
          <w:sz w:val="17"/>
        </w:rPr>
        <w:t> </w:t>
      </w:r>
      <w:r>
        <w:rPr>
          <w:rFonts w:ascii="Palatino Linotype" w:hAnsi="Palatino Linotype"/>
          <w:i/>
          <w:color w:val="808285"/>
          <w:w w:val="105"/>
          <w:sz w:val="17"/>
        </w:rPr>
        <w:t>Output</w:t>
      </w:r>
      <w:r>
        <w:rPr>
          <w:rFonts w:ascii="Palatino Linotype" w:hAnsi="Palatino Linotype"/>
          <w:i/>
          <w:color w:val="808285"/>
          <w:spacing w:val="-20"/>
          <w:w w:val="105"/>
          <w:sz w:val="17"/>
        </w:rPr>
        <w:t> </w:t>
      </w:r>
      <w:r>
        <w:rPr>
          <w:color w:val="414042"/>
          <w:w w:val="105"/>
          <w:sz w:val="17"/>
        </w:rPr>
        <w:t>and</w:t>
      </w:r>
      <w:r>
        <w:rPr>
          <w:color w:val="414042"/>
          <w:spacing w:val="-23"/>
          <w:w w:val="105"/>
          <w:sz w:val="17"/>
        </w:rPr>
        <w:t> </w:t>
      </w:r>
      <w:r>
        <w:rPr>
          <w:rFonts w:ascii="Palatino Linotype" w:hAnsi="Palatino Linotype"/>
          <w:i/>
          <w:color w:val="808285"/>
          <w:w w:val="105"/>
          <w:sz w:val="17"/>
        </w:rPr>
        <w:t>Collaboration</w:t>
      </w:r>
      <w:r>
        <w:rPr>
          <w:color w:val="414042"/>
          <w:w w:val="105"/>
          <w:sz w:val="17"/>
        </w:rPr>
        <w:t>,</w:t>
      </w:r>
      <w:r>
        <w:rPr>
          <w:color w:val="414042"/>
          <w:spacing w:val="-23"/>
          <w:w w:val="105"/>
          <w:sz w:val="17"/>
        </w:rPr>
        <w:t> </w:t>
      </w:r>
      <w:r>
        <w:rPr>
          <w:color w:val="414042"/>
          <w:spacing w:val="-3"/>
          <w:w w:val="105"/>
          <w:sz w:val="17"/>
        </w:rPr>
        <w:t>methodolo- </w:t>
      </w:r>
      <w:r>
        <w:rPr>
          <w:color w:val="414042"/>
          <w:w w:val="105"/>
          <w:sz w:val="17"/>
        </w:rPr>
        <w:t>gically</w:t>
      </w:r>
      <w:r>
        <w:rPr>
          <w:color w:val="414042"/>
          <w:spacing w:val="-20"/>
          <w:w w:val="105"/>
          <w:sz w:val="17"/>
        </w:rPr>
        <w:t> </w:t>
      </w:r>
      <w:r>
        <w:rPr>
          <w:color w:val="414042"/>
          <w:spacing w:val="-3"/>
          <w:w w:val="105"/>
          <w:sz w:val="17"/>
        </w:rPr>
        <w:t>we</w:t>
      </w:r>
      <w:r>
        <w:rPr>
          <w:color w:val="414042"/>
          <w:spacing w:val="-20"/>
          <w:w w:val="105"/>
          <w:sz w:val="17"/>
        </w:rPr>
        <w:t> </w:t>
      </w:r>
      <w:r>
        <w:rPr>
          <w:color w:val="414042"/>
          <w:spacing w:val="-3"/>
          <w:w w:val="105"/>
          <w:sz w:val="17"/>
        </w:rPr>
        <w:t>opted</w:t>
      </w:r>
      <w:r>
        <w:rPr>
          <w:color w:val="414042"/>
          <w:spacing w:val="-20"/>
          <w:w w:val="105"/>
          <w:sz w:val="17"/>
        </w:rPr>
        <w:t> </w:t>
      </w:r>
      <w:r>
        <w:rPr>
          <w:color w:val="414042"/>
          <w:spacing w:val="-4"/>
          <w:w w:val="105"/>
          <w:sz w:val="17"/>
        </w:rPr>
        <w:t>for</w:t>
      </w:r>
      <w:r>
        <w:rPr>
          <w:color w:val="414042"/>
          <w:spacing w:val="-20"/>
          <w:w w:val="105"/>
          <w:sz w:val="17"/>
        </w:rPr>
        <w:t> </w:t>
      </w:r>
      <w:r>
        <w:rPr>
          <w:color w:val="414042"/>
          <w:w w:val="105"/>
          <w:sz w:val="17"/>
        </w:rPr>
        <w:t>assigning</w:t>
      </w:r>
      <w:r>
        <w:rPr>
          <w:color w:val="414042"/>
          <w:spacing w:val="-20"/>
          <w:w w:val="105"/>
          <w:sz w:val="17"/>
        </w:rPr>
        <w:t> </w:t>
      </w:r>
      <w:r>
        <w:rPr>
          <w:color w:val="414042"/>
          <w:w w:val="105"/>
          <w:sz w:val="17"/>
        </w:rPr>
        <w:t>the</w:t>
      </w:r>
      <w:r>
        <w:rPr>
          <w:color w:val="414042"/>
          <w:spacing w:val="-20"/>
          <w:w w:val="105"/>
          <w:sz w:val="17"/>
        </w:rPr>
        <w:t> </w:t>
      </w:r>
      <w:r>
        <w:rPr>
          <w:color w:val="414042"/>
          <w:w w:val="105"/>
          <w:sz w:val="17"/>
        </w:rPr>
        <w:t>same</w:t>
      </w:r>
      <w:r>
        <w:rPr>
          <w:color w:val="414042"/>
          <w:spacing w:val="-20"/>
          <w:w w:val="105"/>
          <w:sz w:val="17"/>
        </w:rPr>
        <w:t> </w:t>
      </w:r>
      <w:r>
        <w:rPr>
          <w:color w:val="414042"/>
          <w:spacing w:val="-3"/>
          <w:w w:val="105"/>
          <w:sz w:val="17"/>
        </w:rPr>
        <w:t>weight</w:t>
      </w:r>
      <w:r>
        <w:rPr>
          <w:color w:val="414042"/>
          <w:spacing w:val="-20"/>
          <w:w w:val="105"/>
          <w:sz w:val="17"/>
        </w:rPr>
        <w:t> </w:t>
      </w:r>
      <w:r>
        <w:rPr>
          <w:color w:val="414042"/>
          <w:spacing w:val="-3"/>
          <w:w w:val="105"/>
          <w:sz w:val="17"/>
        </w:rPr>
        <w:t>(this</w:t>
      </w:r>
      <w:r>
        <w:rPr>
          <w:color w:val="414042"/>
          <w:spacing w:val="-20"/>
          <w:w w:val="105"/>
          <w:sz w:val="17"/>
        </w:rPr>
        <w:t> </w:t>
      </w:r>
      <w:r>
        <w:rPr>
          <w:color w:val="414042"/>
          <w:w w:val="105"/>
          <w:sz w:val="17"/>
        </w:rPr>
        <w:t>is</w:t>
      </w:r>
      <w:r>
        <w:rPr>
          <w:color w:val="414042"/>
          <w:spacing w:val="-20"/>
          <w:w w:val="105"/>
          <w:sz w:val="17"/>
        </w:rPr>
        <w:t> </w:t>
      </w:r>
      <w:r>
        <w:rPr>
          <w:color w:val="414042"/>
          <w:w w:val="105"/>
          <w:sz w:val="17"/>
        </w:rPr>
        <w:t>to</w:t>
      </w:r>
      <w:r>
        <w:rPr>
          <w:color w:val="414042"/>
          <w:spacing w:val="-20"/>
          <w:w w:val="105"/>
          <w:sz w:val="17"/>
        </w:rPr>
        <w:t> </w:t>
      </w:r>
      <w:r>
        <w:rPr>
          <w:color w:val="414042"/>
          <w:spacing w:val="-5"/>
          <w:w w:val="105"/>
          <w:sz w:val="17"/>
        </w:rPr>
        <w:t>say,</w:t>
      </w:r>
      <w:r>
        <w:rPr>
          <w:color w:val="414042"/>
          <w:spacing w:val="-20"/>
          <w:w w:val="105"/>
          <w:sz w:val="17"/>
        </w:rPr>
        <w:t> </w:t>
      </w:r>
      <w:r>
        <w:rPr>
          <w:color w:val="414042"/>
          <w:w w:val="105"/>
          <w:sz w:val="17"/>
        </w:rPr>
        <w:t>an</w:t>
      </w:r>
      <w:r>
        <w:rPr>
          <w:color w:val="414042"/>
          <w:spacing w:val="-20"/>
          <w:w w:val="105"/>
          <w:sz w:val="17"/>
        </w:rPr>
        <w:t> </w:t>
      </w:r>
      <w:r>
        <w:rPr>
          <w:color w:val="414042"/>
          <w:spacing w:val="-3"/>
          <w:w w:val="105"/>
          <w:sz w:val="17"/>
        </w:rPr>
        <w:t>article)</w:t>
      </w:r>
      <w:r>
        <w:rPr>
          <w:color w:val="414042"/>
          <w:spacing w:val="-20"/>
          <w:w w:val="105"/>
          <w:sz w:val="17"/>
        </w:rPr>
        <w:t> </w:t>
      </w:r>
      <w:r>
        <w:rPr>
          <w:color w:val="414042"/>
          <w:w w:val="105"/>
          <w:sz w:val="17"/>
        </w:rPr>
        <w:t>to each country </w:t>
      </w:r>
      <w:r>
        <w:rPr>
          <w:color w:val="414042"/>
          <w:spacing w:val="-4"/>
          <w:w w:val="105"/>
          <w:sz w:val="17"/>
        </w:rPr>
        <w:t>and/or </w:t>
      </w:r>
      <w:r>
        <w:rPr>
          <w:color w:val="414042"/>
          <w:spacing w:val="-3"/>
          <w:w w:val="105"/>
          <w:sz w:val="17"/>
        </w:rPr>
        <w:t>institution </w:t>
      </w:r>
      <w:r>
        <w:rPr>
          <w:color w:val="414042"/>
          <w:w w:val="105"/>
          <w:sz w:val="17"/>
        </w:rPr>
        <w:t>that </w:t>
      </w:r>
      <w:r>
        <w:rPr>
          <w:color w:val="414042"/>
          <w:spacing w:val="-3"/>
          <w:w w:val="105"/>
          <w:sz w:val="17"/>
        </w:rPr>
        <w:t>appears </w:t>
      </w:r>
      <w:r>
        <w:rPr>
          <w:color w:val="414042"/>
          <w:w w:val="105"/>
          <w:sz w:val="17"/>
        </w:rPr>
        <w:t>as </w:t>
      </w:r>
      <w:r>
        <w:rPr>
          <w:color w:val="414042"/>
          <w:spacing w:val="-3"/>
          <w:w w:val="105"/>
          <w:sz w:val="17"/>
        </w:rPr>
        <w:t>undersigning of </w:t>
      </w:r>
      <w:r>
        <w:rPr>
          <w:color w:val="414042"/>
          <w:w w:val="105"/>
          <w:sz w:val="17"/>
        </w:rPr>
        <w:t>a </w:t>
      </w:r>
      <w:r>
        <w:rPr>
          <w:color w:val="414042"/>
          <w:spacing w:val="-3"/>
          <w:w w:val="105"/>
          <w:sz w:val="17"/>
        </w:rPr>
        <w:t>scien- </w:t>
      </w:r>
      <w:r>
        <w:rPr>
          <w:color w:val="414042"/>
          <w:w w:val="105"/>
          <w:sz w:val="17"/>
        </w:rPr>
        <w:t>tific</w:t>
      </w:r>
      <w:r>
        <w:rPr>
          <w:color w:val="414042"/>
          <w:spacing w:val="-8"/>
          <w:w w:val="105"/>
          <w:sz w:val="17"/>
        </w:rPr>
        <w:t> </w:t>
      </w:r>
      <w:r>
        <w:rPr>
          <w:color w:val="414042"/>
          <w:w w:val="105"/>
          <w:sz w:val="17"/>
        </w:rPr>
        <w:t>article</w:t>
      </w:r>
      <w:r>
        <w:rPr>
          <w:color w:val="414042"/>
          <w:spacing w:val="-8"/>
          <w:w w:val="105"/>
          <w:sz w:val="17"/>
        </w:rPr>
        <w:t> </w:t>
      </w:r>
      <w:r>
        <w:rPr>
          <w:color w:val="414042"/>
          <w:w w:val="105"/>
          <w:sz w:val="17"/>
        </w:rPr>
        <w:t>in</w:t>
      </w:r>
      <w:r>
        <w:rPr>
          <w:color w:val="414042"/>
          <w:spacing w:val="-8"/>
          <w:w w:val="105"/>
          <w:sz w:val="17"/>
        </w:rPr>
        <w:t> </w:t>
      </w:r>
      <w:r>
        <w:rPr>
          <w:color w:val="414042"/>
          <w:spacing w:val="-4"/>
          <w:w w:val="105"/>
          <w:sz w:val="17"/>
        </w:rPr>
        <w:t>co-authorship.</w:t>
      </w:r>
      <w:r>
        <w:rPr>
          <w:color w:val="414042"/>
          <w:spacing w:val="-8"/>
          <w:w w:val="105"/>
          <w:sz w:val="17"/>
        </w:rPr>
        <w:t> </w:t>
      </w:r>
      <w:r>
        <w:rPr>
          <w:color w:val="414042"/>
          <w:spacing w:val="-4"/>
          <w:w w:val="105"/>
          <w:sz w:val="17"/>
        </w:rPr>
        <w:t>For</w:t>
      </w:r>
      <w:r>
        <w:rPr>
          <w:color w:val="414042"/>
          <w:spacing w:val="-8"/>
          <w:w w:val="105"/>
          <w:sz w:val="17"/>
        </w:rPr>
        <w:t> </w:t>
      </w:r>
      <w:r>
        <w:rPr>
          <w:color w:val="414042"/>
          <w:w w:val="105"/>
          <w:sz w:val="17"/>
        </w:rPr>
        <w:t>instance,</w:t>
      </w:r>
      <w:r>
        <w:rPr>
          <w:color w:val="414042"/>
          <w:spacing w:val="-8"/>
          <w:w w:val="105"/>
          <w:sz w:val="17"/>
        </w:rPr>
        <w:t> </w:t>
      </w:r>
      <w:r>
        <w:rPr>
          <w:color w:val="414042"/>
          <w:w w:val="105"/>
          <w:sz w:val="17"/>
        </w:rPr>
        <w:t>if</w:t>
      </w:r>
      <w:r>
        <w:rPr>
          <w:color w:val="414042"/>
          <w:spacing w:val="-8"/>
          <w:w w:val="105"/>
          <w:sz w:val="17"/>
        </w:rPr>
        <w:t> </w:t>
      </w:r>
      <w:r>
        <w:rPr>
          <w:color w:val="414042"/>
          <w:w w:val="105"/>
          <w:sz w:val="17"/>
        </w:rPr>
        <w:t>an</w:t>
      </w:r>
      <w:r>
        <w:rPr>
          <w:color w:val="414042"/>
          <w:spacing w:val="-8"/>
          <w:w w:val="105"/>
          <w:sz w:val="17"/>
        </w:rPr>
        <w:t> </w:t>
      </w:r>
      <w:r>
        <w:rPr>
          <w:color w:val="414042"/>
          <w:w w:val="105"/>
          <w:sz w:val="17"/>
        </w:rPr>
        <w:t>article</w:t>
      </w:r>
      <w:r>
        <w:rPr>
          <w:color w:val="414042"/>
          <w:spacing w:val="-8"/>
          <w:w w:val="105"/>
          <w:sz w:val="17"/>
        </w:rPr>
        <w:t> </w:t>
      </w:r>
      <w:r>
        <w:rPr>
          <w:color w:val="414042"/>
          <w:w w:val="105"/>
          <w:sz w:val="17"/>
        </w:rPr>
        <w:t>is</w:t>
      </w:r>
      <w:r>
        <w:rPr>
          <w:color w:val="414042"/>
          <w:spacing w:val="-8"/>
          <w:w w:val="105"/>
          <w:sz w:val="17"/>
        </w:rPr>
        <w:t> </w:t>
      </w:r>
      <w:r>
        <w:rPr>
          <w:color w:val="414042"/>
          <w:spacing w:val="-3"/>
          <w:w w:val="105"/>
          <w:sz w:val="17"/>
        </w:rPr>
        <w:t>signed</w:t>
      </w:r>
      <w:r>
        <w:rPr>
          <w:color w:val="414042"/>
          <w:spacing w:val="-8"/>
          <w:w w:val="105"/>
          <w:sz w:val="17"/>
        </w:rPr>
        <w:t> </w:t>
      </w:r>
      <w:r>
        <w:rPr>
          <w:color w:val="414042"/>
          <w:spacing w:val="-3"/>
          <w:w w:val="105"/>
          <w:sz w:val="17"/>
        </w:rPr>
        <w:t>by</w:t>
      </w:r>
      <w:r>
        <w:rPr>
          <w:color w:val="414042"/>
          <w:spacing w:val="-8"/>
          <w:w w:val="105"/>
          <w:sz w:val="17"/>
        </w:rPr>
        <w:t> </w:t>
      </w:r>
      <w:r>
        <w:rPr>
          <w:color w:val="414042"/>
          <w:spacing w:val="-3"/>
          <w:w w:val="105"/>
          <w:sz w:val="17"/>
        </w:rPr>
        <w:t>eight </w:t>
      </w:r>
      <w:r>
        <w:rPr>
          <w:color w:val="414042"/>
          <w:spacing w:val="-4"/>
          <w:w w:val="105"/>
          <w:sz w:val="17"/>
        </w:rPr>
        <w:t>authors</w:t>
      </w:r>
      <w:r>
        <w:rPr>
          <w:color w:val="414042"/>
          <w:spacing w:val="-27"/>
          <w:w w:val="105"/>
          <w:sz w:val="17"/>
        </w:rPr>
        <w:t> </w:t>
      </w:r>
      <w:r>
        <w:rPr>
          <w:color w:val="414042"/>
          <w:w w:val="105"/>
          <w:sz w:val="17"/>
        </w:rPr>
        <w:t>—three</w:t>
      </w:r>
      <w:r>
        <w:rPr>
          <w:color w:val="414042"/>
          <w:spacing w:val="-27"/>
          <w:w w:val="105"/>
          <w:sz w:val="17"/>
        </w:rPr>
        <w:t> </w:t>
      </w:r>
      <w:r>
        <w:rPr>
          <w:color w:val="414042"/>
          <w:w w:val="105"/>
          <w:sz w:val="17"/>
        </w:rPr>
        <w:t>Mexicans</w:t>
      </w:r>
      <w:r>
        <w:rPr>
          <w:color w:val="414042"/>
          <w:spacing w:val="-27"/>
          <w:w w:val="105"/>
          <w:sz w:val="17"/>
        </w:rPr>
        <w:t> </w:t>
      </w:r>
      <w:r>
        <w:rPr>
          <w:color w:val="414042"/>
          <w:w w:val="105"/>
          <w:sz w:val="17"/>
        </w:rPr>
        <w:t>and</w:t>
      </w:r>
      <w:r>
        <w:rPr>
          <w:color w:val="414042"/>
          <w:spacing w:val="-27"/>
          <w:w w:val="105"/>
          <w:sz w:val="17"/>
        </w:rPr>
        <w:t> </w:t>
      </w:r>
      <w:r>
        <w:rPr>
          <w:color w:val="414042"/>
          <w:w w:val="105"/>
          <w:sz w:val="17"/>
        </w:rPr>
        <w:t>five</w:t>
      </w:r>
      <w:r>
        <w:rPr>
          <w:color w:val="414042"/>
          <w:spacing w:val="-27"/>
          <w:w w:val="105"/>
          <w:sz w:val="17"/>
        </w:rPr>
        <w:t> </w:t>
      </w:r>
      <w:r>
        <w:rPr>
          <w:color w:val="414042"/>
          <w:spacing w:val="-3"/>
          <w:w w:val="105"/>
          <w:sz w:val="17"/>
        </w:rPr>
        <w:t>Argentineans—,</w:t>
      </w:r>
      <w:r>
        <w:rPr>
          <w:color w:val="414042"/>
          <w:spacing w:val="-27"/>
          <w:w w:val="105"/>
          <w:sz w:val="17"/>
        </w:rPr>
        <w:t> </w:t>
      </w:r>
      <w:r>
        <w:rPr>
          <w:color w:val="414042"/>
          <w:spacing w:val="-3"/>
          <w:w w:val="105"/>
          <w:sz w:val="17"/>
        </w:rPr>
        <w:t>at</w:t>
      </w:r>
      <w:r>
        <w:rPr>
          <w:color w:val="414042"/>
          <w:spacing w:val="-27"/>
          <w:w w:val="105"/>
          <w:sz w:val="17"/>
        </w:rPr>
        <w:t> </w:t>
      </w:r>
      <w:r>
        <w:rPr>
          <w:color w:val="414042"/>
          <w:w w:val="105"/>
          <w:sz w:val="17"/>
        </w:rPr>
        <w:t>a</w:t>
      </w:r>
      <w:r>
        <w:rPr>
          <w:color w:val="414042"/>
          <w:spacing w:val="-27"/>
          <w:w w:val="105"/>
          <w:sz w:val="17"/>
        </w:rPr>
        <w:t> </w:t>
      </w:r>
      <w:r>
        <w:rPr>
          <w:color w:val="414042"/>
          <w:w w:val="105"/>
          <w:sz w:val="17"/>
        </w:rPr>
        <w:t>country</w:t>
      </w:r>
      <w:r>
        <w:rPr>
          <w:color w:val="414042"/>
          <w:spacing w:val="-27"/>
          <w:w w:val="105"/>
          <w:sz w:val="17"/>
        </w:rPr>
        <w:t> </w:t>
      </w:r>
      <w:r>
        <w:rPr>
          <w:color w:val="414042"/>
          <w:spacing w:val="-3"/>
          <w:w w:val="105"/>
          <w:sz w:val="17"/>
        </w:rPr>
        <w:t>level</w:t>
      </w:r>
      <w:r>
        <w:rPr>
          <w:color w:val="414042"/>
          <w:spacing w:val="-27"/>
          <w:w w:val="105"/>
          <w:sz w:val="17"/>
        </w:rPr>
        <w:t> </w:t>
      </w:r>
      <w:r>
        <w:rPr>
          <w:color w:val="414042"/>
          <w:spacing w:val="-3"/>
          <w:w w:val="105"/>
          <w:sz w:val="17"/>
        </w:rPr>
        <w:t>only </w:t>
      </w:r>
      <w:r>
        <w:rPr>
          <w:color w:val="414042"/>
          <w:spacing w:val="-4"/>
          <w:w w:val="105"/>
          <w:sz w:val="17"/>
        </w:rPr>
        <w:t>one</w:t>
      </w:r>
      <w:r>
        <w:rPr>
          <w:color w:val="414042"/>
          <w:spacing w:val="-12"/>
          <w:w w:val="105"/>
          <w:sz w:val="17"/>
        </w:rPr>
        <w:t> </w:t>
      </w:r>
      <w:r>
        <w:rPr>
          <w:color w:val="414042"/>
          <w:w w:val="105"/>
          <w:sz w:val="17"/>
        </w:rPr>
        <w:t>article</w:t>
      </w:r>
      <w:r>
        <w:rPr>
          <w:color w:val="414042"/>
          <w:spacing w:val="-12"/>
          <w:w w:val="105"/>
          <w:sz w:val="17"/>
        </w:rPr>
        <w:t> </w:t>
      </w:r>
      <w:r>
        <w:rPr>
          <w:color w:val="414042"/>
          <w:w w:val="105"/>
          <w:sz w:val="17"/>
        </w:rPr>
        <w:t>is</w:t>
      </w:r>
      <w:r>
        <w:rPr>
          <w:color w:val="414042"/>
          <w:spacing w:val="-12"/>
          <w:w w:val="105"/>
          <w:sz w:val="17"/>
        </w:rPr>
        <w:t> </w:t>
      </w:r>
      <w:r>
        <w:rPr>
          <w:color w:val="414042"/>
          <w:spacing w:val="-3"/>
          <w:w w:val="105"/>
          <w:sz w:val="17"/>
        </w:rPr>
        <w:t>assigned</w:t>
      </w:r>
      <w:r>
        <w:rPr>
          <w:color w:val="414042"/>
          <w:spacing w:val="-12"/>
          <w:w w:val="105"/>
          <w:sz w:val="17"/>
        </w:rPr>
        <w:t> </w:t>
      </w:r>
      <w:r>
        <w:rPr>
          <w:color w:val="414042"/>
          <w:w w:val="105"/>
          <w:sz w:val="17"/>
        </w:rPr>
        <w:t>to</w:t>
      </w:r>
      <w:r>
        <w:rPr>
          <w:color w:val="414042"/>
          <w:spacing w:val="-12"/>
          <w:w w:val="105"/>
          <w:sz w:val="17"/>
        </w:rPr>
        <w:t> </w:t>
      </w:r>
      <w:r>
        <w:rPr>
          <w:color w:val="414042"/>
          <w:spacing w:val="-3"/>
          <w:w w:val="105"/>
          <w:sz w:val="17"/>
        </w:rPr>
        <w:t>Mexico,</w:t>
      </w:r>
      <w:r>
        <w:rPr>
          <w:color w:val="414042"/>
          <w:spacing w:val="-12"/>
          <w:w w:val="105"/>
          <w:sz w:val="17"/>
        </w:rPr>
        <w:t> </w:t>
      </w:r>
      <w:r>
        <w:rPr>
          <w:color w:val="414042"/>
          <w:spacing w:val="-4"/>
          <w:w w:val="105"/>
          <w:sz w:val="17"/>
        </w:rPr>
        <w:t>for</w:t>
      </w:r>
      <w:r>
        <w:rPr>
          <w:color w:val="414042"/>
          <w:spacing w:val="-12"/>
          <w:w w:val="105"/>
          <w:sz w:val="17"/>
        </w:rPr>
        <w:t> </w:t>
      </w:r>
      <w:r>
        <w:rPr>
          <w:color w:val="414042"/>
          <w:w w:val="105"/>
          <w:sz w:val="17"/>
        </w:rPr>
        <w:t>in</w:t>
      </w:r>
      <w:r>
        <w:rPr>
          <w:color w:val="414042"/>
          <w:spacing w:val="-12"/>
          <w:w w:val="105"/>
          <w:sz w:val="17"/>
        </w:rPr>
        <w:t> </w:t>
      </w:r>
      <w:r>
        <w:rPr>
          <w:color w:val="414042"/>
          <w:w w:val="105"/>
          <w:sz w:val="17"/>
        </w:rPr>
        <w:t>this</w:t>
      </w:r>
      <w:r>
        <w:rPr>
          <w:color w:val="414042"/>
          <w:spacing w:val="-12"/>
          <w:w w:val="105"/>
          <w:sz w:val="17"/>
        </w:rPr>
        <w:t> </w:t>
      </w:r>
      <w:r>
        <w:rPr>
          <w:color w:val="414042"/>
          <w:w w:val="105"/>
          <w:sz w:val="17"/>
        </w:rPr>
        <w:t>case</w:t>
      </w:r>
      <w:r>
        <w:rPr>
          <w:color w:val="414042"/>
          <w:spacing w:val="-12"/>
          <w:w w:val="105"/>
          <w:sz w:val="17"/>
        </w:rPr>
        <w:t> </w:t>
      </w:r>
      <w:r>
        <w:rPr>
          <w:color w:val="414042"/>
          <w:spacing w:val="-3"/>
          <w:w w:val="105"/>
          <w:sz w:val="17"/>
        </w:rPr>
        <w:t>we</w:t>
      </w:r>
      <w:r>
        <w:rPr>
          <w:color w:val="414042"/>
          <w:spacing w:val="-12"/>
          <w:w w:val="105"/>
          <w:sz w:val="17"/>
        </w:rPr>
        <w:t> </w:t>
      </w:r>
      <w:r>
        <w:rPr>
          <w:color w:val="414042"/>
          <w:w w:val="105"/>
          <w:sz w:val="17"/>
        </w:rPr>
        <w:t>are</w:t>
      </w:r>
      <w:r>
        <w:rPr>
          <w:color w:val="414042"/>
          <w:spacing w:val="-12"/>
          <w:w w:val="105"/>
          <w:sz w:val="17"/>
        </w:rPr>
        <w:t> </w:t>
      </w:r>
      <w:r>
        <w:rPr>
          <w:color w:val="414042"/>
          <w:spacing w:val="-3"/>
          <w:w w:val="105"/>
          <w:sz w:val="17"/>
        </w:rPr>
        <w:t>counting</w:t>
      </w:r>
      <w:r>
        <w:rPr>
          <w:color w:val="414042"/>
          <w:spacing w:val="-12"/>
          <w:w w:val="105"/>
          <w:sz w:val="17"/>
        </w:rPr>
        <w:t> </w:t>
      </w:r>
      <w:r>
        <w:rPr>
          <w:color w:val="414042"/>
          <w:w w:val="105"/>
          <w:sz w:val="17"/>
        </w:rPr>
        <w:t>the</w:t>
      </w:r>
      <w:r>
        <w:rPr>
          <w:color w:val="414042"/>
          <w:spacing w:val="-12"/>
          <w:w w:val="105"/>
          <w:sz w:val="17"/>
        </w:rPr>
        <w:t> </w:t>
      </w:r>
      <w:r>
        <w:rPr>
          <w:color w:val="414042"/>
          <w:w w:val="105"/>
          <w:sz w:val="17"/>
        </w:rPr>
        <w:t>un- </w:t>
      </w:r>
      <w:r>
        <w:rPr>
          <w:color w:val="414042"/>
          <w:spacing w:val="-3"/>
          <w:w w:val="105"/>
          <w:sz w:val="17"/>
        </w:rPr>
        <w:t>dersigning countries; </w:t>
      </w:r>
      <w:r>
        <w:rPr>
          <w:color w:val="414042"/>
          <w:spacing w:val="-5"/>
          <w:w w:val="105"/>
          <w:sz w:val="17"/>
        </w:rPr>
        <w:t>thereby, </w:t>
      </w:r>
      <w:r>
        <w:rPr>
          <w:color w:val="414042"/>
          <w:w w:val="105"/>
          <w:sz w:val="17"/>
        </w:rPr>
        <w:t>also </w:t>
      </w:r>
      <w:r>
        <w:rPr>
          <w:color w:val="414042"/>
          <w:spacing w:val="-4"/>
          <w:w w:val="105"/>
          <w:sz w:val="17"/>
        </w:rPr>
        <w:t>one </w:t>
      </w:r>
      <w:r>
        <w:rPr>
          <w:color w:val="414042"/>
          <w:w w:val="105"/>
          <w:sz w:val="17"/>
        </w:rPr>
        <w:t>to </w:t>
      </w:r>
      <w:r>
        <w:rPr>
          <w:color w:val="414042"/>
          <w:spacing w:val="-3"/>
          <w:w w:val="105"/>
          <w:sz w:val="17"/>
        </w:rPr>
        <w:t>Argentina. </w:t>
      </w:r>
      <w:r>
        <w:rPr>
          <w:color w:val="414042"/>
          <w:spacing w:val="-5"/>
          <w:w w:val="105"/>
          <w:sz w:val="17"/>
        </w:rPr>
        <w:t>However, </w:t>
      </w:r>
      <w:r>
        <w:rPr>
          <w:color w:val="414042"/>
          <w:w w:val="105"/>
          <w:sz w:val="17"/>
        </w:rPr>
        <w:t>if all the </w:t>
      </w:r>
      <w:r>
        <w:rPr>
          <w:color w:val="414042"/>
          <w:spacing w:val="-4"/>
          <w:w w:val="105"/>
          <w:sz w:val="17"/>
        </w:rPr>
        <w:t>authors</w:t>
      </w:r>
      <w:r>
        <w:rPr>
          <w:color w:val="414042"/>
          <w:spacing w:val="-14"/>
          <w:w w:val="105"/>
          <w:sz w:val="17"/>
        </w:rPr>
        <w:t> </w:t>
      </w:r>
      <w:r>
        <w:rPr>
          <w:color w:val="414042"/>
          <w:spacing w:val="-3"/>
          <w:w w:val="105"/>
          <w:sz w:val="17"/>
        </w:rPr>
        <w:t>come</w:t>
      </w:r>
      <w:r>
        <w:rPr>
          <w:color w:val="414042"/>
          <w:spacing w:val="-14"/>
          <w:w w:val="105"/>
          <w:sz w:val="17"/>
        </w:rPr>
        <w:t> </w:t>
      </w:r>
      <w:r>
        <w:rPr>
          <w:color w:val="414042"/>
          <w:w w:val="105"/>
          <w:sz w:val="17"/>
        </w:rPr>
        <w:t>from</w:t>
      </w:r>
      <w:r>
        <w:rPr>
          <w:color w:val="414042"/>
          <w:spacing w:val="-14"/>
          <w:w w:val="105"/>
          <w:sz w:val="17"/>
        </w:rPr>
        <w:t> </w:t>
      </w:r>
      <w:r>
        <w:rPr>
          <w:color w:val="414042"/>
          <w:spacing w:val="-3"/>
          <w:w w:val="105"/>
          <w:sz w:val="17"/>
        </w:rPr>
        <w:t>different</w:t>
      </w:r>
      <w:r>
        <w:rPr>
          <w:color w:val="414042"/>
          <w:spacing w:val="-14"/>
          <w:w w:val="105"/>
          <w:sz w:val="17"/>
        </w:rPr>
        <w:t> </w:t>
      </w:r>
      <w:r>
        <w:rPr>
          <w:color w:val="414042"/>
          <w:spacing w:val="-3"/>
          <w:w w:val="105"/>
          <w:sz w:val="17"/>
        </w:rPr>
        <w:t>institutions,</w:t>
      </w:r>
      <w:r>
        <w:rPr>
          <w:color w:val="414042"/>
          <w:spacing w:val="-14"/>
          <w:w w:val="105"/>
          <w:sz w:val="17"/>
        </w:rPr>
        <w:t> </w:t>
      </w:r>
      <w:r>
        <w:rPr>
          <w:color w:val="414042"/>
          <w:spacing w:val="-3"/>
          <w:w w:val="105"/>
          <w:sz w:val="17"/>
        </w:rPr>
        <w:t>even</w:t>
      </w:r>
      <w:r>
        <w:rPr>
          <w:color w:val="414042"/>
          <w:spacing w:val="-14"/>
          <w:w w:val="105"/>
          <w:sz w:val="17"/>
        </w:rPr>
        <w:t> </w:t>
      </w:r>
      <w:r>
        <w:rPr>
          <w:color w:val="414042"/>
          <w:spacing w:val="-3"/>
          <w:w w:val="105"/>
          <w:sz w:val="17"/>
        </w:rPr>
        <w:t>inside</w:t>
      </w:r>
      <w:r>
        <w:rPr>
          <w:color w:val="414042"/>
          <w:spacing w:val="-14"/>
          <w:w w:val="105"/>
          <w:sz w:val="17"/>
        </w:rPr>
        <w:t> </w:t>
      </w:r>
      <w:r>
        <w:rPr>
          <w:color w:val="414042"/>
          <w:w w:val="105"/>
          <w:sz w:val="17"/>
        </w:rPr>
        <w:t>these</w:t>
      </w:r>
      <w:r>
        <w:rPr>
          <w:color w:val="414042"/>
          <w:spacing w:val="-14"/>
          <w:w w:val="105"/>
          <w:sz w:val="17"/>
        </w:rPr>
        <w:t> </w:t>
      </w:r>
      <w:r>
        <w:rPr>
          <w:color w:val="414042"/>
          <w:w w:val="105"/>
          <w:sz w:val="17"/>
        </w:rPr>
        <w:t>two</w:t>
      </w:r>
      <w:r>
        <w:rPr>
          <w:color w:val="414042"/>
          <w:spacing w:val="-14"/>
          <w:w w:val="105"/>
          <w:sz w:val="17"/>
        </w:rPr>
        <w:t> </w:t>
      </w:r>
      <w:r>
        <w:rPr>
          <w:color w:val="414042"/>
          <w:w w:val="105"/>
          <w:sz w:val="17"/>
        </w:rPr>
        <w:t>countries, an article is </w:t>
      </w:r>
      <w:r>
        <w:rPr>
          <w:color w:val="414042"/>
          <w:spacing w:val="-3"/>
          <w:w w:val="105"/>
          <w:sz w:val="17"/>
        </w:rPr>
        <w:t>assigned </w:t>
      </w:r>
      <w:r>
        <w:rPr>
          <w:color w:val="414042"/>
          <w:w w:val="105"/>
          <w:sz w:val="17"/>
        </w:rPr>
        <w:t>to every </w:t>
      </w:r>
      <w:r>
        <w:rPr>
          <w:color w:val="414042"/>
          <w:spacing w:val="-4"/>
          <w:w w:val="105"/>
          <w:sz w:val="17"/>
        </w:rPr>
        <w:t>one </w:t>
      </w:r>
      <w:r>
        <w:rPr>
          <w:color w:val="414042"/>
          <w:spacing w:val="-3"/>
          <w:w w:val="105"/>
          <w:sz w:val="17"/>
        </w:rPr>
        <w:t>of </w:t>
      </w:r>
      <w:r>
        <w:rPr>
          <w:color w:val="414042"/>
          <w:w w:val="105"/>
          <w:sz w:val="17"/>
        </w:rPr>
        <w:t>the </w:t>
      </w:r>
      <w:r>
        <w:rPr>
          <w:color w:val="414042"/>
          <w:spacing w:val="-3"/>
          <w:w w:val="105"/>
          <w:sz w:val="17"/>
        </w:rPr>
        <w:t>eight different institutions that participate</w:t>
      </w:r>
      <w:r>
        <w:rPr>
          <w:color w:val="414042"/>
          <w:spacing w:val="-11"/>
          <w:w w:val="105"/>
          <w:sz w:val="17"/>
        </w:rPr>
        <w:t> </w:t>
      </w:r>
      <w:r>
        <w:rPr>
          <w:color w:val="414042"/>
          <w:w w:val="105"/>
          <w:sz w:val="17"/>
        </w:rPr>
        <w:t>in</w:t>
      </w:r>
      <w:r>
        <w:rPr>
          <w:color w:val="414042"/>
          <w:spacing w:val="-11"/>
          <w:w w:val="105"/>
          <w:sz w:val="17"/>
        </w:rPr>
        <w:t> </w:t>
      </w:r>
      <w:r>
        <w:rPr>
          <w:color w:val="414042"/>
          <w:w w:val="105"/>
          <w:sz w:val="17"/>
        </w:rPr>
        <w:t>the</w:t>
      </w:r>
      <w:r>
        <w:rPr>
          <w:color w:val="414042"/>
          <w:spacing w:val="-11"/>
          <w:w w:val="105"/>
          <w:sz w:val="17"/>
        </w:rPr>
        <w:t> </w:t>
      </w:r>
      <w:r>
        <w:rPr>
          <w:color w:val="414042"/>
          <w:spacing w:val="-3"/>
          <w:w w:val="105"/>
          <w:sz w:val="17"/>
        </w:rPr>
        <w:t>co-authorship</w:t>
      </w:r>
      <w:r>
        <w:rPr>
          <w:color w:val="414042"/>
          <w:spacing w:val="-11"/>
          <w:w w:val="105"/>
          <w:sz w:val="17"/>
        </w:rPr>
        <w:t> </w:t>
      </w:r>
      <w:r>
        <w:rPr>
          <w:color w:val="414042"/>
          <w:spacing w:val="-3"/>
          <w:w w:val="105"/>
          <w:sz w:val="17"/>
        </w:rPr>
        <w:t>of</w:t>
      </w:r>
      <w:r>
        <w:rPr>
          <w:color w:val="414042"/>
          <w:spacing w:val="-11"/>
          <w:w w:val="105"/>
          <w:sz w:val="17"/>
        </w:rPr>
        <w:t> </w:t>
      </w:r>
      <w:r>
        <w:rPr>
          <w:color w:val="414042"/>
          <w:w w:val="105"/>
          <w:sz w:val="17"/>
        </w:rPr>
        <w:t>the</w:t>
      </w:r>
      <w:r>
        <w:rPr>
          <w:color w:val="414042"/>
          <w:spacing w:val="-11"/>
          <w:w w:val="105"/>
          <w:sz w:val="17"/>
        </w:rPr>
        <w:t> </w:t>
      </w:r>
      <w:r>
        <w:rPr>
          <w:color w:val="414042"/>
          <w:w w:val="105"/>
          <w:sz w:val="17"/>
        </w:rPr>
        <w:t>analyzed</w:t>
      </w:r>
      <w:r>
        <w:rPr>
          <w:color w:val="414042"/>
          <w:spacing w:val="-11"/>
          <w:w w:val="105"/>
          <w:sz w:val="17"/>
        </w:rPr>
        <w:t> </w:t>
      </w:r>
      <w:r>
        <w:rPr>
          <w:color w:val="414042"/>
          <w:w w:val="105"/>
          <w:sz w:val="17"/>
        </w:rPr>
        <w:t>text.</w:t>
      </w:r>
    </w:p>
    <w:p>
      <w:pPr>
        <w:pStyle w:val="BodyText"/>
        <w:spacing w:before="8"/>
        <w:rPr>
          <w:sz w:val="20"/>
        </w:rPr>
      </w:pPr>
    </w:p>
    <w:p>
      <w:pPr>
        <w:spacing w:line="261" w:lineRule="auto" w:before="0"/>
        <w:ind w:left="120" w:right="0" w:firstLine="0"/>
        <w:jc w:val="both"/>
        <w:rPr>
          <w:sz w:val="17"/>
        </w:rPr>
      </w:pPr>
      <w:r>
        <w:rPr>
          <w:color w:val="414042"/>
          <w:spacing w:val="-7"/>
          <w:w w:val="105"/>
          <w:sz w:val="17"/>
        </w:rPr>
        <w:t>We </w:t>
      </w:r>
      <w:r>
        <w:rPr>
          <w:color w:val="414042"/>
          <w:spacing w:val="-4"/>
          <w:w w:val="105"/>
          <w:sz w:val="17"/>
        </w:rPr>
        <w:t>have </w:t>
      </w:r>
      <w:r>
        <w:rPr>
          <w:color w:val="414042"/>
          <w:w w:val="105"/>
          <w:sz w:val="17"/>
        </w:rPr>
        <w:t>called the scale </w:t>
      </w:r>
      <w:r>
        <w:rPr>
          <w:color w:val="414042"/>
          <w:spacing w:val="-3"/>
          <w:w w:val="105"/>
          <w:sz w:val="17"/>
        </w:rPr>
        <w:t>of country-institution-author </w:t>
      </w:r>
      <w:r>
        <w:rPr>
          <w:color w:val="414042"/>
          <w:w w:val="105"/>
          <w:sz w:val="17"/>
        </w:rPr>
        <w:t>analysis </w:t>
      </w:r>
      <w:r>
        <w:rPr>
          <w:rFonts w:ascii="Palatino Linotype"/>
          <w:i/>
          <w:color w:val="808285"/>
          <w:w w:val="105"/>
          <w:sz w:val="17"/>
        </w:rPr>
        <w:t>Entities </w:t>
      </w:r>
      <w:r>
        <w:rPr>
          <w:rFonts w:ascii="Palatino Linotype"/>
          <w:i/>
          <w:color w:val="808285"/>
          <w:w w:val="105"/>
          <w:sz w:val="17"/>
        </w:rPr>
        <w:t>of</w:t>
      </w:r>
      <w:r>
        <w:rPr>
          <w:rFonts w:ascii="Palatino Linotype"/>
          <w:i/>
          <w:color w:val="808285"/>
          <w:spacing w:val="-18"/>
          <w:w w:val="105"/>
          <w:sz w:val="17"/>
        </w:rPr>
        <w:t> </w:t>
      </w:r>
      <w:r>
        <w:rPr>
          <w:rFonts w:ascii="Palatino Linotype"/>
          <w:i/>
          <w:color w:val="808285"/>
          <w:w w:val="105"/>
          <w:sz w:val="17"/>
        </w:rPr>
        <w:t>Output</w:t>
      </w:r>
      <w:r>
        <w:rPr>
          <w:color w:val="414042"/>
          <w:w w:val="105"/>
          <w:sz w:val="17"/>
        </w:rPr>
        <w:t>;</w:t>
      </w:r>
      <w:r>
        <w:rPr>
          <w:color w:val="414042"/>
          <w:spacing w:val="-23"/>
          <w:w w:val="105"/>
          <w:sz w:val="17"/>
        </w:rPr>
        <w:t> </w:t>
      </w:r>
      <w:r>
        <w:rPr>
          <w:color w:val="414042"/>
          <w:spacing w:val="-3"/>
          <w:w w:val="105"/>
          <w:sz w:val="17"/>
        </w:rPr>
        <w:t>whereas</w:t>
      </w:r>
      <w:r>
        <w:rPr>
          <w:color w:val="414042"/>
          <w:spacing w:val="-23"/>
          <w:w w:val="105"/>
          <w:sz w:val="17"/>
        </w:rPr>
        <w:t> </w:t>
      </w:r>
      <w:r>
        <w:rPr>
          <w:color w:val="414042"/>
          <w:w w:val="105"/>
          <w:sz w:val="17"/>
        </w:rPr>
        <w:t>that</w:t>
      </w:r>
      <w:r>
        <w:rPr>
          <w:color w:val="414042"/>
          <w:spacing w:val="-23"/>
          <w:w w:val="105"/>
          <w:sz w:val="17"/>
        </w:rPr>
        <w:t> </w:t>
      </w:r>
      <w:r>
        <w:rPr>
          <w:color w:val="414042"/>
          <w:spacing w:val="-3"/>
          <w:w w:val="105"/>
          <w:sz w:val="17"/>
        </w:rPr>
        <w:t>of</w:t>
      </w:r>
      <w:r>
        <w:rPr>
          <w:color w:val="414042"/>
          <w:spacing w:val="-23"/>
          <w:w w:val="105"/>
          <w:sz w:val="17"/>
        </w:rPr>
        <w:t> </w:t>
      </w:r>
      <w:r>
        <w:rPr>
          <w:color w:val="414042"/>
          <w:spacing w:val="-3"/>
          <w:w w:val="105"/>
          <w:sz w:val="17"/>
        </w:rPr>
        <w:t>country-institution-journal-field</w:t>
      </w:r>
      <w:r>
        <w:rPr>
          <w:color w:val="414042"/>
          <w:spacing w:val="-23"/>
          <w:w w:val="105"/>
          <w:sz w:val="17"/>
        </w:rPr>
        <w:t> </w:t>
      </w:r>
      <w:r>
        <w:rPr>
          <w:color w:val="414042"/>
          <w:spacing w:val="-3"/>
          <w:w w:val="105"/>
          <w:sz w:val="17"/>
        </w:rPr>
        <w:t>of</w:t>
      </w:r>
      <w:r>
        <w:rPr>
          <w:color w:val="414042"/>
          <w:spacing w:val="-23"/>
          <w:w w:val="105"/>
          <w:sz w:val="17"/>
        </w:rPr>
        <w:t> </w:t>
      </w:r>
      <w:r>
        <w:rPr>
          <w:color w:val="414042"/>
          <w:spacing w:val="-3"/>
          <w:w w:val="105"/>
          <w:sz w:val="17"/>
        </w:rPr>
        <w:t>knowledge </w:t>
      </w:r>
      <w:r>
        <w:rPr>
          <w:color w:val="414042"/>
          <w:sz w:val="17"/>
        </w:rPr>
        <w:t>has</w:t>
      </w:r>
      <w:r>
        <w:rPr>
          <w:color w:val="414042"/>
          <w:spacing w:val="-21"/>
          <w:sz w:val="17"/>
        </w:rPr>
        <w:t> </w:t>
      </w:r>
      <w:r>
        <w:rPr>
          <w:color w:val="414042"/>
          <w:sz w:val="17"/>
        </w:rPr>
        <w:t>been</w:t>
      </w:r>
      <w:r>
        <w:rPr>
          <w:color w:val="414042"/>
          <w:spacing w:val="-21"/>
          <w:sz w:val="17"/>
        </w:rPr>
        <w:t> </w:t>
      </w:r>
      <w:r>
        <w:rPr>
          <w:color w:val="414042"/>
          <w:sz w:val="17"/>
        </w:rPr>
        <w:t>called</w:t>
      </w:r>
      <w:r>
        <w:rPr>
          <w:color w:val="414042"/>
          <w:spacing w:val="-21"/>
          <w:sz w:val="17"/>
        </w:rPr>
        <w:t> </w:t>
      </w:r>
      <w:r>
        <w:rPr>
          <w:rFonts w:ascii="Palatino Linotype"/>
          <w:i/>
          <w:color w:val="808285"/>
          <w:sz w:val="17"/>
        </w:rPr>
        <w:t>Entities</w:t>
      </w:r>
      <w:r>
        <w:rPr>
          <w:rFonts w:ascii="Palatino Linotype"/>
          <w:i/>
          <w:color w:val="808285"/>
          <w:spacing w:val="-16"/>
          <w:sz w:val="17"/>
        </w:rPr>
        <w:t> </w:t>
      </w:r>
      <w:r>
        <w:rPr>
          <w:rFonts w:ascii="Palatino Linotype"/>
          <w:i/>
          <w:color w:val="808285"/>
          <w:sz w:val="17"/>
        </w:rPr>
        <w:t>of</w:t>
      </w:r>
      <w:r>
        <w:rPr>
          <w:rFonts w:ascii="Palatino Linotype"/>
          <w:i/>
          <w:color w:val="808285"/>
          <w:spacing w:val="-16"/>
          <w:sz w:val="17"/>
        </w:rPr>
        <w:t> </w:t>
      </w:r>
      <w:r>
        <w:rPr>
          <w:rFonts w:ascii="Palatino Linotype"/>
          <w:i/>
          <w:color w:val="808285"/>
          <w:sz w:val="17"/>
        </w:rPr>
        <w:t>Communication</w:t>
      </w:r>
      <w:r>
        <w:rPr>
          <w:rFonts w:ascii="Palatino Linotype"/>
          <w:i/>
          <w:color w:val="808285"/>
          <w:spacing w:val="-16"/>
          <w:sz w:val="17"/>
        </w:rPr>
        <w:t> </w:t>
      </w:r>
      <w:r>
        <w:rPr>
          <w:color w:val="414042"/>
          <w:spacing w:val="-3"/>
          <w:sz w:val="17"/>
        </w:rPr>
        <w:t>(</w:t>
      </w:r>
      <w:r>
        <w:rPr>
          <w:color w:val="808285"/>
          <w:spacing w:val="-3"/>
          <w:sz w:val="17"/>
        </w:rPr>
        <w:t>see</w:t>
      </w:r>
      <w:r>
        <w:rPr>
          <w:color w:val="808285"/>
          <w:spacing w:val="-18"/>
          <w:sz w:val="17"/>
        </w:rPr>
        <w:t> </w:t>
      </w:r>
      <w:r>
        <w:rPr>
          <w:rFonts w:ascii="Palatino Linotype"/>
          <w:i/>
          <w:color w:val="808285"/>
          <w:sz w:val="17"/>
        </w:rPr>
        <w:t>image</w:t>
      </w:r>
      <w:r>
        <w:rPr>
          <w:rFonts w:ascii="Palatino Linotype"/>
          <w:i/>
          <w:color w:val="808285"/>
          <w:spacing w:val="-16"/>
          <w:sz w:val="17"/>
        </w:rPr>
        <w:t> </w:t>
      </w:r>
      <w:r>
        <w:rPr>
          <w:rFonts w:ascii="Palatino Linotype"/>
          <w:i/>
          <w:color w:val="808285"/>
          <w:sz w:val="17"/>
        </w:rPr>
        <w:t>6</w:t>
      </w:r>
      <w:r>
        <w:rPr>
          <w:rFonts w:ascii="Palatino Linotype"/>
          <w:i/>
          <w:color w:val="808285"/>
          <w:spacing w:val="-16"/>
          <w:sz w:val="17"/>
        </w:rPr>
        <w:t> </w:t>
      </w:r>
      <w:r>
        <w:rPr>
          <w:rFonts w:ascii="Palatino Linotype"/>
          <w:i/>
          <w:color w:val="808285"/>
          <w:sz w:val="17"/>
        </w:rPr>
        <w:t>on</w:t>
      </w:r>
      <w:r>
        <w:rPr>
          <w:rFonts w:ascii="Palatino Linotype"/>
          <w:i/>
          <w:color w:val="808285"/>
          <w:spacing w:val="-16"/>
          <w:sz w:val="17"/>
        </w:rPr>
        <w:t> </w:t>
      </w:r>
      <w:r>
        <w:rPr>
          <w:color w:val="808285"/>
          <w:spacing w:val="-5"/>
          <w:sz w:val="17"/>
        </w:rPr>
        <w:t>page</w:t>
      </w:r>
      <w:r>
        <w:rPr>
          <w:color w:val="808285"/>
          <w:spacing w:val="-22"/>
          <w:sz w:val="17"/>
        </w:rPr>
        <w:t> </w:t>
      </w:r>
      <w:r>
        <w:rPr>
          <w:rFonts w:ascii="Palatino Linotype"/>
          <w:i/>
          <w:color w:val="808285"/>
          <w:spacing w:val="-7"/>
          <w:sz w:val="17"/>
        </w:rPr>
        <w:t>29</w:t>
      </w:r>
      <w:r>
        <w:rPr>
          <w:color w:val="414042"/>
          <w:spacing w:val="-7"/>
          <w:sz w:val="17"/>
        </w:rPr>
        <w:t>).</w:t>
      </w:r>
    </w:p>
    <w:p>
      <w:pPr>
        <w:pStyle w:val="BodyText"/>
        <w:spacing w:before="11"/>
        <w:rPr>
          <w:sz w:val="19"/>
        </w:rPr>
      </w:pPr>
    </w:p>
    <w:p>
      <w:pPr>
        <w:spacing w:line="261" w:lineRule="auto" w:before="0"/>
        <w:ind w:left="119" w:right="0" w:firstLine="0"/>
        <w:jc w:val="both"/>
        <w:rPr>
          <w:sz w:val="17"/>
        </w:rPr>
      </w:pPr>
      <w:r>
        <w:rPr>
          <w:color w:val="414042"/>
          <w:sz w:val="17"/>
        </w:rPr>
        <w:t>The </w:t>
      </w:r>
      <w:r>
        <w:rPr>
          <w:rFonts w:ascii="Palatino Linotype"/>
          <w:b/>
          <w:color w:val="0072BC"/>
          <w:sz w:val="17"/>
        </w:rPr>
        <w:t>800 </w:t>
      </w:r>
      <w:r>
        <w:rPr>
          <w:color w:val="414042"/>
          <w:sz w:val="17"/>
        </w:rPr>
        <w:t>journals are </w:t>
      </w:r>
      <w:r>
        <w:rPr>
          <w:color w:val="414042"/>
          <w:spacing w:val="-3"/>
          <w:sz w:val="17"/>
        </w:rPr>
        <w:t>distributed </w:t>
      </w:r>
      <w:r>
        <w:rPr>
          <w:color w:val="414042"/>
          <w:sz w:val="17"/>
        </w:rPr>
        <w:t>as </w:t>
      </w:r>
      <w:r>
        <w:rPr>
          <w:color w:val="414042"/>
          <w:spacing w:val="-4"/>
          <w:sz w:val="17"/>
        </w:rPr>
        <w:t>follows: </w:t>
      </w:r>
      <w:r>
        <w:rPr>
          <w:rFonts w:ascii="Palatino Linotype"/>
          <w:b/>
          <w:color w:val="0072BC"/>
          <w:spacing w:val="-3"/>
          <w:sz w:val="17"/>
        </w:rPr>
        <w:t>470 </w:t>
      </w:r>
      <w:r>
        <w:rPr>
          <w:color w:val="414042"/>
          <w:spacing w:val="-3"/>
          <w:sz w:val="17"/>
        </w:rPr>
        <w:t>of </w:t>
      </w:r>
      <w:r>
        <w:rPr>
          <w:color w:val="414042"/>
          <w:sz w:val="17"/>
        </w:rPr>
        <w:t>social </w:t>
      </w:r>
      <w:r>
        <w:rPr>
          <w:color w:val="414042"/>
          <w:spacing w:val="-3"/>
          <w:sz w:val="17"/>
        </w:rPr>
        <w:t>sciences </w:t>
      </w:r>
      <w:r>
        <w:rPr>
          <w:color w:val="414042"/>
          <w:spacing w:val="-5"/>
          <w:sz w:val="17"/>
        </w:rPr>
        <w:t>(</w:t>
      </w:r>
      <w:r>
        <w:rPr>
          <w:rFonts w:ascii="Palatino Linotype"/>
          <w:b/>
          <w:color w:val="0072BC"/>
          <w:spacing w:val="-5"/>
          <w:sz w:val="17"/>
        </w:rPr>
        <w:t>59%</w:t>
      </w:r>
      <w:r>
        <w:rPr>
          <w:color w:val="414042"/>
          <w:spacing w:val="-5"/>
          <w:sz w:val="17"/>
        </w:rPr>
        <w:t>), </w:t>
      </w:r>
      <w:r>
        <w:rPr>
          <w:rFonts w:ascii="Palatino Linotype"/>
          <w:b/>
          <w:color w:val="0072BC"/>
          <w:sz w:val="17"/>
        </w:rPr>
        <w:t>232</w:t>
      </w:r>
      <w:r>
        <w:rPr>
          <w:rFonts w:ascii="Palatino Linotype"/>
          <w:b/>
          <w:color w:val="0072BC"/>
          <w:spacing w:val="-4"/>
          <w:sz w:val="17"/>
        </w:rPr>
        <w:t> </w:t>
      </w:r>
      <w:r>
        <w:rPr>
          <w:color w:val="414042"/>
          <w:spacing w:val="-3"/>
          <w:sz w:val="17"/>
        </w:rPr>
        <w:t>of</w:t>
      </w:r>
      <w:r>
        <w:rPr>
          <w:color w:val="414042"/>
          <w:spacing w:val="-8"/>
          <w:sz w:val="17"/>
        </w:rPr>
        <w:t> </w:t>
      </w:r>
      <w:r>
        <w:rPr>
          <w:color w:val="414042"/>
          <w:spacing w:val="-3"/>
          <w:sz w:val="17"/>
        </w:rPr>
        <w:t>sciences</w:t>
      </w:r>
      <w:r>
        <w:rPr>
          <w:color w:val="414042"/>
          <w:spacing w:val="-8"/>
          <w:sz w:val="17"/>
        </w:rPr>
        <w:t> </w:t>
      </w:r>
      <w:r>
        <w:rPr>
          <w:color w:val="414042"/>
          <w:spacing w:val="-5"/>
          <w:sz w:val="17"/>
        </w:rPr>
        <w:t>(</w:t>
      </w:r>
      <w:r>
        <w:rPr>
          <w:rFonts w:ascii="Palatino Linotype"/>
          <w:b/>
          <w:color w:val="0072BC"/>
          <w:spacing w:val="-5"/>
          <w:sz w:val="17"/>
        </w:rPr>
        <w:t>29%</w:t>
      </w:r>
      <w:r>
        <w:rPr>
          <w:color w:val="414042"/>
          <w:spacing w:val="-5"/>
          <w:sz w:val="17"/>
        </w:rPr>
        <w:t>),</w:t>
      </w:r>
      <w:r>
        <w:rPr>
          <w:color w:val="414042"/>
          <w:spacing w:val="-8"/>
          <w:sz w:val="17"/>
        </w:rPr>
        <w:t> </w:t>
      </w:r>
      <w:r>
        <w:rPr>
          <w:rFonts w:ascii="Palatino Linotype"/>
          <w:b/>
          <w:color w:val="0072BC"/>
          <w:sz w:val="17"/>
        </w:rPr>
        <w:t>81</w:t>
      </w:r>
      <w:r>
        <w:rPr>
          <w:rFonts w:ascii="Palatino Linotype"/>
          <w:b/>
          <w:color w:val="0072BC"/>
          <w:spacing w:val="-4"/>
          <w:sz w:val="17"/>
        </w:rPr>
        <w:t> </w:t>
      </w:r>
      <w:r>
        <w:rPr>
          <w:color w:val="414042"/>
          <w:spacing w:val="-3"/>
          <w:sz w:val="17"/>
        </w:rPr>
        <w:t>of</w:t>
      </w:r>
      <w:r>
        <w:rPr>
          <w:color w:val="414042"/>
          <w:spacing w:val="-8"/>
          <w:sz w:val="17"/>
        </w:rPr>
        <w:t> </w:t>
      </w:r>
      <w:r>
        <w:rPr>
          <w:color w:val="414042"/>
          <w:sz w:val="17"/>
        </w:rPr>
        <w:t>arts</w:t>
      </w:r>
      <w:r>
        <w:rPr>
          <w:color w:val="414042"/>
          <w:spacing w:val="-8"/>
          <w:sz w:val="17"/>
        </w:rPr>
        <w:t> </w:t>
      </w:r>
      <w:r>
        <w:rPr>
          <w:color w:val="414042"/>
          <w:sz w:val="17"/>
        </w:rPr>
        <w:t>and</w:t>
      </w:r>
      <w:r>
        <w:rPr>
          <w:color w:val="414042"/>
          <w:spacing w:val="-8"/>
          <w:sz w:val="17"/>
        </w:rPr>
        <w:t> </w:t>
      </w:r>
      <w:r>
        <w:rPr>
          <w:color w:val="414042"/>
          <w:sz w:val="17"/>
        </w:rPr>
        <w:t>humanities</w:t>
      </w:r>
      <w:r>
        <w:rPr>
          <w:color w:val="414042"/>
          <w:spacing w:val="-8"/>
          <w:sz w:val="17"/>
        </w:rPr>
        <w:t> </w:t>
      </w:r>
      <w:r>
        <w:rPr>
          <w:color w:val="414042"/>
          <w:spacing w:val="-6"/>
          <w:sz w:val="17"/>
        </w:rPr>
        <w:t>(</w:t>
      </w:r>
      <w:r>
        <w:rPr>
          <w:rFonts w:ascii="Palatino Linotype"/>
          <w:b/>
          <w:color w:val="0072BC"/>
          <w:spacing w:val="-6"/>
          <w:sz w:val="17"/>
        </w:rPr>
        <w:t>10%</w:t>
      </w:r>
      <w:r>
        <w:rPr>
          <w:color w:val="414042"/>
          <w:spacing w:val="-6"/>
          <w:sz w:val="17"/>
        </w:rPr>
        <w:t>)</w:t>
      </w:r>
      <w:r>
        <w:rPr>
          <w:color w:val="414042"/>
          <w:spacing w:val="-8"/>
          <w:sz w:val="17"/>
        </w:rPr>
        <w:t> </w:t>
      </w:r>
      <w:r>
        <w:rPr>
          <w:color w:val="414042"/>
          <w:sz w:val="17"/>
        </w:rPr>
        <w:t>and</w:t>
      </w:r>
      <w:r>
        <w:rPr>
          <w:color w:val="414042"/>
          <w:spacing w:val="-8"/>
          <w:sz w:val="17"/>
        </w:rPr>
        <w:t> </w:t>
      </w:r>
      <w:r>
        <w:rPr>
          <w:rFonts w:ascii="Palatino Linotype"/>
          <w:b/>
          <w:color w:val="0072BC"/>
          <w:spacing w:val="-3"/>
          <w:sz w:val="17"/>
        </w:rPr>
        <w:t>17</w:t>
      </w:r>
      <w:r>
        <w:rPr>
          <w:rFonts w:ascii="Palatino Linotype"/>
          <w:b/>
          <w:color w:val="0072BC"/>
          <w:spacing w:val="-4"/>
          <w:sz w:val="17"/>
        </w:rPr>
        <w:t> </w:t>
      </w:r>
      <w:r>
        <w:rPr>
          <w:color w:val="414042"/>
          <w:spacing w:val="-3"/>
          <w:sz w:val="17"/>
        </w:rPr>
        <w:t>multidisci- </w:t>
      </w:r>
      <w:r>
        <w:rPr>
          <w:color w:val="414042"/>
          <w:sz w:val="17"/>
        </w:rPr>
        <w:t>plinary </w:t>
      </w:r>
      <w:r>
        <w:rPr>
          <w:color w:val="414042"/>
          <w:spacing w:val="-5"/>
          <w:sz w:val="17"/>
        </w:rPr>
        <w:t>(</w:t>
      </w:r>
      <w:r>
        <w:rPr>
          <w:rFonts w:ascii="Palatino Linotype"/>
          <w:b/>
          <w:color w:val="0072BC"/>
          <w:spacing w:val="-5"/>
          <w:sz w:val="17"/>
        </w:rPr>
        <w:t>2 </w:t>
      </w:r>
      <w:r>
        <w:rPr>
          <w:color w:val="414042"/>
          <w:spacing w:val="-2"/>
          <w:sz w:val="17"/>
        </w:rPr>
        <w:t>per</w:t>
      </w:r>
      <w:r>
        <w:rPr>
          <w:color w:val="414042"/>
          <w:spacing w:val="30"/>
          <w:sz w:val="17"/>
        </w:rPr>
        <w:t> </w:t>
      </w:r>
      <w:r>
        <w:rPr>
          <w:color w:val="414042"/>
          <w:spacing w:val="-5"/>
          <w:sz w:val="17"/>
        </w:rPr>
        <w:t>cent).</w:t>
      </w:r>
    </w:p>
    <w:p>
      <w:pPr>
        <w:pStyle w:val="BodyText"/>
        <w:spacing w:before="8"/>
        <w:rPr>
          <w:sz w:val="20"/>
        </w:rPr>
      </w:pPr>
    </w:p>
    <w:p>
      <w:pPr>
        <w:spacing w:before="0"/>
        <w:ind w:left="119" w:right="0" w:firstLine="0"/>
        <w:jc w:val="both"/>
        <w:rPr>
          <w:rFonts w:ascii="Palatino Linotype"/>
          <w:b/>
          <w:sz w:val="17"/>
        </w:rPr>
      </w:pPr>
      <w:r>
        <w:rPr>
          <w:rFonts w:ascii="Palatino Linotype"/>
          <w:b/>
          <w:color w:val="0072BC"/>
          <w:w w:val="90"/>
          <w:sz w:val="17"/>
        </w:rPr>
        <w:t>Indicators to analyze the Profile of Scientific Output</w:t>
      </w:r>
    </w:p>
    <w:p>
      <w:pPr>
        <w:pStyle w:val="BodyText"/>
        <w:spacing w:before="10"/>
        <w:rPr>
          <w:rFonts w:ascii="Palatino Linotype"/>
          <w:b/>
          <w:sz w:val="20"/>
        </w:rPr>
      </w:pPr>
    </w:p>
    <w:p>
      <w:pPr>
        <w:spacing w:line="261" w:lineRule="auto" w:before="0"/>
        <w:ind w:left="119" w:right="1" w:firstLine="0"/>
        <w:jc w:val="both"/>
        <w:rPr>
          <w:sz w:val="17"/>
        </w:rPr>
      </w:pPr>
      <w:r>
        <w:rPr>
          <w:color w:val="414042"/>
          <w:w w:val="105"/>
          <w:sz w:val="17"/>
        </w:rPr>
        <w:t>The</w:t>
      </w:r>
      <w:r>
        <w:rPr>
          <w:color w:val="414042"/>
          <w:spacing w:val="-34"/>
          <w:w w:val="105"/>
          <w:sz w:val="17"/>
        </w:rPr>
        <w:t> </w:t>
      </w:r>
      <w:r>
        <w:rPr>
          <w:rFonts w:ascii="Palatino Linotype"/>
          <w:i/>
          <w:color w:val="808285"/>
          <w:w w:val="105"/>
          <w:sz w:val="17"/>
        </w:rPr>
        <w:t>Profile</w:t>
      </w:r>
      <w:r>
        <w:rPr>
          <w:rFonts w:ascii="Palatino Linotype"/>
          <w:i/>
          <w:color w:val="808285"/>
          <w:spacing w:val="-30"/>
          <w:w w:val="105"/>
          <w:sz w:val="17"/>
        </w:rPr>
        <w:t> </w:t>
      </w:r>
      <w:r>
        <w:rPr>
          <w:rFonts w:ascii="Palatino Linotype"/>
          <w:i/>
          <w:color w:val="808285"/>
          <w:w w:val="105"/>
          <w:sz w:val="17"/>
        </w:rPr>
        <w:t>of</w:t>
      </w:r>
      <w:r>
        <w:rPr>
          <w:rFonts w:ascii="Palatino Linotype"/>
          <w:i/>
          <w:color w:val="808285"/>
          <w:spacing w:val="-30"/>
          <w:w w:val="105"/>
          <w:sz w:val="17"/>
        </w:rPr>
        <w:t> </w:t>
      </w:r>
      <w:r>
        <w:rPr>
          <w:rFonts w:ascii="Palatino Linotype"/>
          <w:i/>
          <w:color w:val="808285"/>
          <w:w w:val="105"/>
          <w:sz w:val="17"/>
        </w:rPr>
        <w:t>Scientific</w:t>
      </w:r>
      <w:r>
        <w:rPr>
          <w:rFonts w:ascii="Palatino Linotype"/>
          <w:i/>
          <w:color w:val="808285"/>
          <w:spacing w:val="-30"/>
          <w:w w:val="105"/>
          <w:sz w:val="17"/>
        </w:rPr>
        <w:t> </w:t>
      </w:r>
      <w:r>
        <w:rPr>
          <w:rFonts w:ascii="Palatino Linotype"/>
          <w:i/>
          <w:color w:val="808285"/>
          <w:w w:val="105"/>
          <w:sz w:val="17"/>
        </w:rPr>
        <w:t>Output</w:t>
      </w:r>
      <w:r>
        <w:rPr>
          <w:rFonts w:ascii="Palatino Linotype"/>
          <w:i/>
          <w:color w:val="808285"/>
          <w:spacing w:val="-31"/>
          <w:w w:val="105"/>
          <w:sz w:val="17"/>
        </w:rPr>
        <w:t> </w:t>
      </w:r>
      <w:r>
        <w:rPr>
          <w:color w:val="414042"/>
          <w:w w:val="105"/>
          <w:sz w:val="17"/>
        </w:rPr>
        <w:t>is</w:t>
      </w:r>
      <w:r>
        <w:rPr>
          <w:color w:val="414042"/>
          <w:spacing w:val="-34"/>
          <w:w w:val="105"/>
          <w:sz w:val="17"/>
        </w:rPr>
        <w:t> </w:t>
      </w:r>
      <w:r>
        <w:rPr>
          <w:color w:val="414042"/>
          <w:spacing w:val="-3"/>
          <w:w w:val="105"/>
          <w:sz w:val="17"/>
        </w:rPr>
        <w:t>composed</w:t>
      </w:r>
      <w:r>
        <w:rPr>
          <w:color w:val="414042"/>
          <w:spacing w:val="-34"/>
          <w:w w:val="105"/>
          <w:sz w:val="17"/>
        </w:rPr>
        <w:t> </w:t>
      </w:r>
      <w:r>
        <w:rPr>
          <w:color w:val="414042"/>
          <w:spacing w:val="-3"/>
          <w:w w:val="105"/>
          <w:sz w:val="17"/>
        </w:rPr>
        <w:t>of</w:t>
      </w:r>
      <w:r>
        <w:rPr>
          <w:color w:val="414042"/>
          <w:spacing w:val="-34"/>
          <w:w w:val="105"/>
          <w:sz w:val="17"/>
        </w:rPr>
        <w:t> </w:t>
      </w:r>
      <w:r>
        <w:rPr>
          <w:color w:val="414042"/>
          <w:spacing w:val="-3"/>
          <w:w w:val="105"/>
          <w:sz w:val="17"/>
        </w:rPr>
        <w:t>indicators</w:t>
      </w:r>
      <w:r>
        <w:rPr>
          <w:color w:val="414042"/>
          <w:spacing w:val="-34"/>
          <w:w w:val="105"/>
          <w:sz w:val="17"/>
        </w:rPr>
        <w:t> </w:t>
      </w:r>
      <w:r>
        <w:rPr>
          <w:color w:val="414042"/>
          <w:spacing w:val="-3"/>
          <w:w w:val="105"/>
          <w:sz w:val="17"/>
        </w:rPr>
        <w:t>associated</w:t>
      </w:r>
      <w:r>
        <w:rPr>
          <w:color w:val="414042"/>
          <w:spacing w:val="-34"/>
          <w:w w:val="105"/>
          <w:sz w:val="17"/>
        </w:rPr>
        <w:t> </w:t>
      </w:r>
      <w:r>
        <w:rPr>
          <w:color w:val="414042"/>
          <w:w w:val="105"/>
          <w:sz w:val="17"/>
        </w:rPr>
        <w:t>both to</w:t>
      </w:r>
      <w:r>
        <w:rPr>
          <w:color w:val="414042"/>
          <w:spacing w:val="-30"/>
          <w:w w:val="105"/>
          <w:sz w:val="17"/>
        </w:rPr>
        <w:t> </w:t>
      </w:r>
      <w:r>
        <w:rPr>
          <w:rFonts w:ascii="Palatino Linotype"/>
          <w:i/>
          <w:color w:val="808285"/>
          <w:w w:val="105"/>
          <w:sz w:val="17"/>
        </w:rPr>
        <w:t>Production</w:t>
      </w:r>
      <w:r>
        <w:rPr>
          <w:rFonts w:ascii="Palatino Linotype"/>
          <w:i/>
          <w:color w:val="808285"/>
          <w:spacing w:val="-27"/>
          <w:w w:val="105"/>
          <w:sz w:val="17"/>
        </w:rPr>
        <w:t> </w:t>
      </w:r>
      <w:r>
        <w:rPr>
          <w:color w:val="414042"/>
          <w:w w:val="105"/>
          <w:sz w:val="17"/>
        </w:rPr>
        <w:t>and</w:t>
      </w:r>
      <w:r>
        <w:rPr>
          <w:color w:val="414042"/>
          <w:spacing w:val="-30"/>
          <w:w w:val="105"/>
          <w:sz w:val="17"/>
        </w:rPr>
        <w:t> </w:t>
      </w:r>
      <w:r>
        <w:rPr>
          <w:rFonts w:ascii="Palatino Linotype"/>
          <w:i/>
          <w:color w:val="808285"/>
          <w:w w:val="105"/>
          <w:sz w:val="17"/>
        </w:rPr>
        <w:t>Collaboration</w:t>
      </w:r>
      <w:r>
        <w:rPr>
          <w:rFonts w:ascii="Palatino Linotype"/>
          <w:i/>
          <w:color w:val="808285"/>
          <w:spacing w:val="-27"/>
          <w:w w:val="105"/>
          <w:sz w:val="17"/>
        </w:rPr>
        <w:t> </w:t>
      </w:r>
      <w:r>
        <w:rPr>
          <w:color w:val="414042"/>
          <w:spacing w:val="-3"/>
          <w:w w:val="105"/>
          <w:sz w:val="17"/>
        </w:rPr>
        <w:t>of</w:t>
      </w:r>
      <w:r>
        <w:rPr>
          <w:color w:val="414042"/>
          <w:spacing w:val="-30"/>
          <w:w w:val="105"/>
          <w:sz w:val="17"/>
        </w:rPr>
        <w:t> </w:t>
      </w:r>
      <w:r>
        <w:rPr>
          <w:color w:val="414042"/>
          <w:spacing w:val="-3"/>
          <w:w w:val="105"/>
          <w:sz w:val="17"/>
        </w:rPr>
        <w:t>scientific</w:t>
      </w:r>
      <w:r>
        <w:rPr>
          <w:color w:val="414042"/>
          <w:spacing w:val="-30"/>
          <w:w w:val="105"/>
          <w:sz w:val="17"/>
        </w:rPr>
        <w:t> </w:t>
      </w:r>
      <w:r>
        <w:rPr>
          <w:color w:val="414042"/>
          <w:w w:val="105"/>
          <w:sz w:val="17"/>
        </w:rPr>
        <w:t>articles.</w:t>
      </w:r>
      <w:r>
        <w:rPr>
          <w:color w:val="414042"/>
          <w:spacing w:val="-30"/>
          <w:w w:val="105"/>
          <w:sz w:val="17"/>
        </w:rPr>
        <w:t> </w:t>
      </w:r>
      <w:r>
        <w:rPr>
          <w:color w:val="414042"/>
          <w:w w:val="105"/>
          <w:sz w:val="17"/>
        </w:rPr>
        <w:t>Three</w:t>
      </w:r>
      <w:r>
        <w:rPr>
          <w:color w:val="414042"/>
          <w:spacing w:val="-30"/>
          <w:w w:val="105"/>
          <w:sz w:val="17"/>
        </w:rPr>
        <w:t> </w:t>
      </w:r>
      <w:r>
        <w:rPr>
          <w:color w:val="414042"/>
          <w:spacing w:val="-3"/>
          <w:w w:val="105"/>
          <w:sz w:val="17"/>
        </w:rPr>
        <w:t>indicators</w:t>
      </w:r>
      <w:r>
        <w:rPr>
          <w:color w:val="414042"/>
          <w:spacing w:val="-30"/>
          <w:w w:val="105"/>
          <w:sz w:val="17"/>
        </w:rPr>
        <w:t> </w:t>
      </w:r>
      <w:r>
        <w:rPr>
          <w:color w:val="414042"/>
          <w:w w:val="105"/>
          <w:sz w:val="17"/>
        </w:rPr>
        <w:t>in total are</w:t>
      </w:r>
      <w:r>
        <w:rPr>
          <w:color w:val="414042"/>
          <w:spacing w:val="-25"/>
          <w:w w:val="105"/>
          <w:sz w:val="17"/>
        </w:rPr>
        <w:t> </w:t>
      </w:r>
      <w:r>
        <w:rPr>
          <w:color w:val="414042"/>
          <w:spacing w:val="-3"/>
          <w:w w:val="105"/>
          <w:sz w:val="17"/>
        </w:rPr>
        <w:t>proposed:</w:t>
      </w:r>
    </w:p>
    <w:p>
      <w:pPr>
        <w:pStyle w:val="BodyText"/>
        <w:spacing w:before="8"/>
        <w:rPr>
          <w:sz w:val="21"/>
        </w:rPr>
      </w:pPr>
    </w:p>
    <w:p>
      <w:pPr>
        <w:pStyle w:val="ListParagraph"/>
        <w:numPr>
          <w:ilvl w:val="0"/>
          <w:numId w:val="4"/>
        </w:numPr>
        <w:tabs>
          <w:tab w:pos="320" w:val="left" w:leader="none"/>
        </w:tabs>
        <w:spacing w:line="276" w:lineRule="auto" w:before="0" w:after="0"/>
        <w:ind w:left="320" w:right="0" w:hanging="200"/>
        <w:jc w:val="both"/>
        <w:rPr>
          <w:sz w:val="17"/>
        </w:rPr>
      </w:pPr>
      <w:r>
        <w:rPr>
          <w:color w:val="636466"/>
          <w:w w:val="105"/>
          <w:sz w:val="17"/>
        </w:rPr>
        <w:t>The</w:t>
      </w:r>
      <w:r>
        <w:rPr>
          <w:color w:val="636466"/>
          <w:spacing w:val="-6"/>
          <w:w w:val="105"/>
          <w:sz w:val="17"/>
        </w:rPr>
        <w:t> </w:t>
      </w:r>
      <w:r>
        <w:rPr>
          <w:rFonts w:ascii="Palatino Linotype"/>
          <w:i/>
          <w:color w:val="808285"/>
          <w:w w:val="105"/>
          <w:sz w:val="17"/>
        </w:rPr>
        <w:t>Output</w:t>
      </w:r>
      <w:r>
        <w:rPr>
          <w:rFonts w:ascii="Palatino Linotype"/>
          <w:i/>
          <w:color w:val="808285"/>
          <w:spacing w:val="-4"/>
          <w:w w:val="105"/>
          <w:sz w:val="17"/>
        </w:rPr>
        <w:t> </w:t>
      </w:r>
      <w:r>
        <w:rPr>
          <w:color w:val="636466"/>
          <w:w w:val="105"/>
          <w:sz w:val="17"/>
        </w:rPr>
        <w:t>indicator</w:t>
      </w:r>
      <w:r>
        <w:rPr>
          <w:color w:val="636466"/>
          <w:spacing w:val="-6"/>
          <w:w w:val="105"/>
          <w:sz w:val="17"/>
        </w:rPr>
        <w:t> </w:t>
      </w:r>
      <w:r>
        <w:rPr>
          <w:color w:val="636466"/>
          <w:spacing w:val="-7"/>
          <w:w w:val="105"/>
          <w:sz w:val="17"/>
        </w:rPr>
        <w:t>(</w:t>
      </w:r>
      <w:r>
        <w:rPr>
          <w:color w:val="58595B"/>
          <w:spacing w:val="-7"/>
          <w:w w:val="105"/>
          <w:sz w:val="17"/>
        </w:rPr>
        <w:t>p</w:t>
      </w:r>
      <w:r>
        <w:rPr>
          <w:color w:val="636466"/>
          <w:spacing w:val="-7"/>
          <w:w w:val="105"/>
          <w:sz w:val="17"/>
        </w:rPr>
        <w:t>)</w:t>
      </w:r>
      <w:r>
        <w:rPr>
          <w:color w:val="636466"/>
          <w:spacing w:val="-6"/>
          <w:w w:val="105"/>
          <w:sz w:val="17"/>
        </w:rPr>
        <w:t> </w:t>
      </w:r>
      <w:r>
        <w:rPr>
          <w:color w:val="636466"/>
          <w:w w:val="105"/>
          <w:sz w:val="17"/>
        </w:rPr>
        <w:t>allows</w:t>
      </w:r>
      <w:r>
        <w:rPr>
          <w:color w:val="636466"/>
          <w:spacing w:val="-6"/>
          <w:w w:val="105"/>
          <w:sz w:val="17"/>
        </w:rPr>
        <w:t> </w:t>
      </w:r>
      <w:r>
        <w:rPr>
          <w:color w:val="636466"/>
          <w:w w:val="105"/>
          <w:sz w:val="17"/>
        </w:rPr>
        <w:t>differencing</w:t>
      </w:r>
      <w:r>
        <w:rPr>
          <w:color w:val="636466"/>
          <w:spacing w:val="-6"/>
          <w:w w:val="105"/>
          <w:sz w:val="17"/>
        </w:rPr>
        <w:t> </w:t>
      </w:r>
      <w:r>
        <w:rPr>
          <w:color w:val="636466"/>
          <w:w w:val="105"/>
          <w:sz w:val="17"/>
        </w:rPr>
        <w:t>the</w:t>
      </w:r>
      <w:r>
        <w:rPr>
          <w:color w:val="636466"/>
          <w:spacing w:val="-6"/>
          <w:w w:val="105"/>
          <w:sz w:val="17"/>
        </w:rPr>
        <w:t> </w:t>
      </w:r>
      <w:r>
        <w:rPr>
          <w:color w:val="636466"/>
          <w:w w:val="105"/>
          <w:sz w:val="17"/>
        </w:rPr>
        <w:t>articles</w:t>
      </w:r>
      <w:r>
        <w:rPr>
          <w:color w:val="636466"/>
          <w:spacing w:val="-6"/>
          <w:w w:val="105"/>
          <w:sz w:val="17"/>
        </w:rPr>
        <w:t> </w:t>
      </w:r>
      <w:r>
        <w:rPr>
          <w:color w:val="636466"/>
          <w:w w:val="105"/>
          <w:sz w:val="17"/>
        </w:rPr>
        <w:t>published </w:t>
      </w:r>
      <w:r>
        <w:rPr>
          <w:color w:val="636466"/>
          <w:w w:val="110"/>
          <w:sz w:val="17"/>
        </w:rPr>
        <w:t>in journals of the entity of analyzed production (country and/or institution),</w:t>
      </w:r>
      <w:r>
        <w:rPr>
          <w:color w:val="636466"/>
          <w:spacing w:val="-19"/>
          <w:w w:val="110"/>
          <w:sz w:val="17"/>
        </w:rPr>
        <w:t> </w:t>
      </w:r>
      <w:r>
        <w:rPr>
          <w:color w:val="636466"/>
          <w:w w:val="110"/>
          <w:sz w:val="17"/>
        </w:rPr>
        <w:t>signed</w:t>
      </w:r>
      <w:r>
        <w:rPr>
          <w:color w:val="636466"/>
          <w:spacing w:val="-19"/>
          <w:w w:val="110"/>
          <w:sz w:val="17"/>
        </w:rPr>
        <w:t> </w:t>
      </w:r>
      <w:r>
        <w:rPr>
          <w:color w:val="636466"/>
          <w:w w:val="110"/>
          <w:sz w:val="17"/>
        </w:rPr>
        <w:t>by</w:t>
      </w:r>
      <w:r>
        <w:rPr>
          <w:color w:val="636466"/>
          <w:spacing w:val="-19"/>
          <w:w w:val="110"/>
          <w:sz w:val="17"/>
        </w:rPr>
        <w:t> </w:t>
      </w:r>
      <w:r>
        <w:rPr>
          <w:color w:val="636466"/>
          <w:w w:val="110"/>
          <w:sz w:val="17"/>
        </w:rPr>
        <w:t>authors</w:t>
      </w:r>
      <w:r>
        <w:rPr>
          <w:color w:val="636466"/>
          <w:spacing w:val="-19"/>
          <w:w w:val="110"/>
          <w:sz w:val="17"/>
        </w:rPr>
        <w:t> </w:t>
      </w:r>
      <w:r>
        <w:rPr>
          <w:color w:val="636466"/>
          <w:w w:val="110"/>
          <w:sz w:val="17"/>
        </w:rPr>
        <w:t>from</w:t>
      </w:r>
      <w:r>
        <w:rPr>
          <w:color w:val="636466"/>
          <w:spacing w:val="-19"/>
          <w:w w:val="110"/>
          <w:sz w:val="17"/>
        </w:rPr>
        <w:t> </w:t>
      </w:r>
      <w:r>
        <w:rPr>
          <w:color w:val="636466"/>
          <w:w w:val="110"/>
          <w:sz w:val="17"/>
        </w:rPr>
        <w:t>the</w:t>
      </w:r>
      <w:r>
        <w:rPr>
          <w:color w:val="636466"/>
          <w:spacing w:val="-19"/>
          <w:w w:val="110"/>
          <w:sz w:val="17"/>
        </w:rPr>
        <w:t> </w:t>
      </w:r>
      <w:r>
        <w:rPr>
          <w:color w:val="636466"/>
          <w:w w:val="110"/>
          <w:sz w:val="17"/>
        </w:rPr>
        <w:t>same</w:t>
      </w:r>
      <w:r>
        <w:rPr>
          <w:color w:val="636466"/>
          <w:spacing w:val="-19"/>
          <w:w w:val="110"/>
          <w:sz w:val="17"/>
        </w:rPr>
        <w:t> </w:t>
      </w:r>
      <w:r>
        <w:rPr>
          <w:color w:val="636466"/>
          <w:w w:val="110"/>
          <w:sz w:val="17"/>
        </w:rPr>
        <w:t>country</w:t>
      </w:r>
      <w:r>
        <w:rPr>
          <w:color w:val="636466"/>
          <w:spacing w:val="-19"/>
          <w:w w:val="110"/>
          <w:sz w:val="17"/>
        </w:rPr>
        <w:t> </w:t>
      </w:r>
      <w:r>
        <w:rPr>
          <w:color w:val="636466"/>
          <w:w w:val="110"/>
          <w:sz w:val="17"/>
        </w:rPr>
        <w:t>in</w:t>
      </w:r>
      <w:r>
        <w:rPr>
          <w:color w:val="636466"/>
          <w:spacing w:val="-19"/>
          <w:w w:val="110"/>
          <w:sz w:val="17"/>
        </w:rPr>
        <w:t> </w:t>
      </w:r>
      <w:r>
        <w:rPr>
          <w:color w:val="636466"/>
          <w:w w:val="110"/>
          <w:sz w:val="17"/>
        </w:rPr>
        <w:t>which</w:t>
      </w:r>
      <w:r>
        <w:rPr>
          <w:color w:val="636466"/>
          <w:spacing w:val="-19"/>
          <w:w w:val="110"/>
          <w:sz w:val="17"/>
        </w:rPr>
        <w:t> </w:t>
      </w:r>
      <w:r>
        <w:rPr>
          <w:color w:val="636466"/>
          <w:w w:val="110"/>
          <w:sz w:val="17"/>
        </w:rPr>
        <w:t>the journal</w:t>
      </w:r>
      <w:r>
        <w:rPr>
          <w:color w:val="636466"/>
          <w:spacing w:val="-32"/>
          <w:w w:val="110"/>
          <w:sz w:val="17"/>
        </w:rPr>
        <w:t> </w:t>
      </w:r>
      <w:r>
        <w:rPr>
          <w:color w:val="636466"/>
          <w:w w:val="110"/>
          <w:sz w:val="17"/>
        </w:rPr>
        <w:t>is</w:t>
      </w:r>
      <w:r>
        <w:rPr>
          <w:color w:val="636466"/>
          <w:spacing w:val="-32"/>
          <w:w w:val="110"/>
          <w:sz w:val="17"/>
        </w:rPr>
        <w:t> </w:t>
      </w:r>
      <w:r>
        <w:rPr>
          <w:color w:val="636466"/>
          <w:w w:val="110"/>
          <w:sz w:val="17"/>
        </w:rPr>
        <w:t>published</w:t>
      </w:r>
      <w:r>
        <w:rPr>
          <w:color w:val="636466"/>
          <w:spacing w:val="-32"/>
          <w:w w:val="110"/>
          <w:sz w:val="17"/>
        </w:rPr>
        <w:t> </w:t>
      </w:r>
      <w:r>
        <w:rPr>
          <w:color w:val="636466"/>
          <w:spacing w:val="-3"/>
          <w:w w:val="110"/>
          <w:sz w:val="17"/>
        </w:rPr>
        <w:t>(national),</w:t>
      </w:r>
      <w:r>
        <w:rPr>
          <w:color w:val="636466"/>
          <w:spacing w:val="-32"/>
          <w:w w:val="110"/>
          <w:sz w:val="17"/>
        </w:rPr>
        <w:t> </w:t>
      </w:r>
      <w:r>
        <w:rPr>
          <w:color w:val="636466"/>
          <w:w w:val="110"/>
          <w:sz w:val="17"/>
        </w:rPr>
        <w:t>or</w:t>
      </w:r>
      <w:r>
        <w:rPr>
          <w:color w:val="636466"/>
          <w:spacing w:val="-32"/>
          <w:w w:val="110"/>
          <w:sz w:val="17"/>
        </w:rPr>
        <w:t> </w:t>
      </w:r>
      <w:r>
        <w:rPr>
          <w:color w:val="636466"/>
          <w:w w:val="110"/>
          <w:sz w:val="17"/>
        </w:rPr>
        <w:t>else</w:t>
      </w:r>
      <w:r>
        <w:rPr>
          <w:color w:val="636466"/>
          <w:spacing w:val="-32"/>
          <w:w w:val="110"/>
          <w:sz w:val="17"/>
        </w:rPr>
        <w:t> </w:t>
      </w:r>
      <w:r>
        <w:rPr>
          <w:color w:val="636466"/>
          <w:w w:val="110"/>
          <w:sz w:val="17"/>
        </w:rPr>
        <w:t>by</w:t>
      </w:r>
      <w:r>
        <w:rPr>
          <w:color w:val="636466"/>
          <w:spacing w:val="-32"/>
          <w:w w:val="110"/>
          <w:sz w:val="17"/>
        </w:rPr>
        <w:t> </w:t>
      </w:r>
      <w:r>
        <w:rPr>
          <w:color w:val="636466"/>
          <w:w w:val="110"/>
          <w:sz w:val="17"/>
        </w:rPr>
        <w:t>authors</w:t>
      </w:r>
      <w:r>
        <w:rPr>
          <w:color w:val="636466"/>
          <w:spacing w:val="-32"/>
          <w:w w:val="110"/>
          <w:sz w:val="17"/>
        </w:rPr>
        <w:t> </w:t>
      </w:r>
      <w:r>
        <w:rPr>
          <w:color w:val="636466"/>
          <w:w w:val="110"/>
          <w:sz w:val="17"/>
        </w:rPr>
        <w:t>ascribed</w:t>
      </w:r>
      <w:r>
        <w:rPr>
          <w:color w:val="636466"/>
          <w:spacing w:val="-32"/>
          <w:w w:val="110"/>
          <w:sz w:val="17"/>
        </w:rPr>
        <w:t> </w:t>
      </w:r>
      <w:r>
        <w:rPr>
          <w:color w:val="636466"/>
          <w:w w:val="110"/>
          <w:sz w:val="17"/>
        </w:rPr>
        <w:t>to</w:t>
      </w:r>
      <w:r>
        <w:rPr>
          <w:color w:val="636466"/>
          <w:spacing w:val="-32"/>
          <w:w w:val="110"/>
          <w:sz w:val="17"/>
        </w:rPr>
        <w:t> </w:t>
      </w:r>
      <w:r>
        <w:rPr>
          <w:color w:val="636466"/>
          <w:w w:val="110"/>
          <w:sz w:val="17"/>
        </w:rPr>
        <w:t>foreign institutions.</w:t>
      </w:r>
    </w:p>
    <w:p>
      <w:pPr>
        <w:pStyle w:val="ListParagraph"/>
        <w:numPr>
          <w:ilvl w:val="0"/>
          <w:numId w:val="4"/>
        </w:numPr>
        <w:tabs>
          <w:tab w:pos="320" w:val="left" w:leader="none"/>
        </w:tabs>
        <w:spacing w:line="261" w:lineRule="auto" w:before="12" w:after="0"/>
        <w:ind w:left="319" w:right="0" w:hanging="199"/>
        <w:jc w:val="both"/>
        <w:rPr>
          <w:sz w:val="17"/>
        </w:rPr>
      </w:pPr>
      <w:r>
        <w:rPr>
          <w:color w:val="636466"/>
          <w:w w:val="105"/>
          <w:sz w:val="17"/>
        </w:rPr>
        <w:t>The</w:t>
      </w:r>
      <w:r>
        <w:rPr>
          <w:color w:val="636466"/>
          <w:spacing w:val="-30"/>
          <w:w w:val="105"/>
          <w:sz w:val="17"/>
        </w:rPr>
        <w:t> </w:t>
      </w:r>
      <w:r>
        <w:rPr>
          <w:color w:val="636466"/>
          <w:w w:val="105"/>
          <w:sz w:val="17"/>
        </w:rPr>
        <w:t>indicator</w:t>
      </w:r>
      <w:r>
        <w:rPr>
          <w:color w:val="636466"/>
          <w:spacing w:val="-30"/>
          <w:w w:val="105"/>
          <w:sz w:val="17"/>
        </w:rPr>
        <w:t> </w:t>
      </w:r>
      <w:r>
        <w:rPr>
          <w:color w:val="636466"/>
          <w:w w:val="105"/>
          <w:sz w:val="17"/>
        </w:rPr>
        <w:t>of</w:t>
      </w:r>
      <w:r>
        <w:rPr>
          <w:color w:val="636466"/>
          <w:spacing w:val="-30"/>
          <w:w w:val="105"/>
          <w:sz w:val="17"/>
        </w:rPr>
        <w:t> </w:t>
      </w:r>
      <w:r>
        <w:rPr>
          <w:rFonts w:ascii="Palatino Linotype"/>
          <w:i/>
          <w:color w:val="808285"/>
          <w:w w:val="105"/>
          <w:sz w:val="17"/>
        </w:rPr>
        <w:t>Output</w:t>
      </w:r>
      <w:r>
        <w:rPr>
          <w:rFonts w:ascii="Palatino Linotype"/>
          <w:i/>
          <w:color w:val="808285"/>
          <w:spacing w:val="-28"/>
          <w:w w:val="105"/>
          <w:sz w:val="17"/>
        </w:rPr>
        <w:t> </w:t>
      </w:r>
      <w:r>
        <w:rPr>
          <w:rFonts w:ascii="Palatino Linotype"/>
          <w:i/>
          <w:color w:val="808285"/>
          <w:w w:val="105"/>
          <w:sz w:val="17"/>
        </w:rPr>
        <w:t>in</w:t>
      </w:r>
      <w:r>
        <w:rPr>
          <w:rFonts w:ascii="Palatino Linotype"/>
          <w:i/>
          <w:color w:val="808285"/>
          <w:spacing w:val="-28"/>
          <w:w w:val="105"/>
          <w:sz w:val="17"/>
        </w:rPr>
        <w:t> </w:t>
      </w:r>
      <w:r>
        <w:rPr>
          <w:rFonts w:ascii="Palatino Linotype"/>
          <w:i/>
          <w:color w:val="808285"/>
          <w:w w:val="105"/>
          <w:sz w:val="17"/>
        </w:rPr>
        <w:t>Collaboration</w:t>
      </w:r>
      <w:r>
        <w:rPr>
          <w:rFonts w:ascii="Palatino Linotype"/>
          <w:i/>
          <w:color w:val="808285"/>
          <w:spacing w:val="-28"/>
          <w:w w:val="105"/>
          <w:sz w:val="17"/>
        </w:rPr>
        <w:t> </w:t>
      </w:r>
      <w:r>
        <w:rPr>
          <w:color w:val="636466"/>
          <w:spacing w:val="-5"/>
          <w:w w:val="105"/>
          <w:sz w:val="17"/>
        </w:rPr>
        <w:t>(</w:t>
      </w:r>
      <w:r>
        <w:rPr>
          <w:color w:val="58595B"/>
          <w:spacing w:val="-5"/>
          <w:w w:val="105"/>
          <w:sz w:val="17"/>
        </w:rPr>
        <w:t>pc</w:t>
      </w:r>
      <w:r>
        <w:rPr>
          <w:color w:val="636466"/>
          <w:spacing w:val="-5"/>
          <w:w w:val="105"/>
          <w:sz w:val="17"/>
        </w:rPr>
        <w:t>)</w:t>
      </w:r>
      <w:r>
        <w:rPr>
          <w:color w:val="636466"/>
          <w:spacing w:val="-30"/>
          <w:w w:val="105"/>
          <w:sz w:val="17"/>
        </w:rPr>
        <w:t> </w:t>
      </w:r>
      <w:r>
        <w:rPr>
          <w:color w:val="636466"/>
          <w:w w:val="105"/>
          <w:sz w:val="17"/>
        </w:rPr>
        <w:t>corresponds</w:t>
      </w:r>
      <w:r>
        <w:rPr>
          <w:color w:val="636466"/>
          <w:spacing w:val="-30"/>
          <w:w w:val="105"/>
          <w:sz w:val="17"/>
        </w:rPr>
        <w:t> </w:t>
      </w:r>
      <w:r>
        <w:rPr>
          <w:color w:val="636466"/>
          <w:w w:val="105"/>
          <w:sz w:val="17"/>
        </w:rPr>
        <w:t>to</w:t>
      </w:r>
      <w:r>
        <w:rPr>
          <w:color w:val="636466"/>
          <w:spacing w:val="-30"/>
          <w:w w:val="105"/>
          <w:sz w:val="17"/>
        </w:rPr>
        <w:t> </w:t>
      </w:r>
      <w:r>
        <w:rPr>
          <w:color w:val="636466"/>
          <w:w w:val="105"/>
          <w:sz w:val="17"/>
        </w:rPr>
        <w:t>the</w:t>
      </w:r>
      <w:r>
        <w:rPr>
          <w:color w:val="636466"/>
          <w:spacing w:val="-30"/>
          <w:w w:val="105"/>
          <w:sz w:val="17"/>
        </w:rPr>
        <w:t> </w:t>
      </w:r>
      <w:r>
        <w:rPr>
          <w:color w:val="636466"/>
          <w:w w:val="105"/>
          <w:sz w:val="17"/>
        </w:rPr>
        <w:t>pro- portion</w:t>
      </w:r>
      <w:r>
        <w:rPr>
          <w:color w:val="636466"/>
          <w:spacing w:val="-9"/>
          <w:w w:val="105"/>
          <w:sz w:val="17"/>
        </w:rPr>
        <w:t> </w:t>
      </w:r>
      <w:r>
        <w:rPr>
          <w:color w:val="636466"/>
          <w:w w:val="105"/>
          <w:sz w:val="17"/>
        </w:rPr>
        <w:t>of</w:t>
      </w:r>
      <w:r>
        <w:rPr>
          <w:color w:val="636466"/>
          <w:spacing w:val="-9"/>
          <w:w w:val="105"/>
          <w:sz w:val="17"/>
        </w:rPr>
        <w:t> </w:t>
      </w:r>
      <w:r>
        <w:rPr>
          <w:color w:val="636466"/>
          <w:w w:val="105"/>
          <w:sz w:val="17"/>
        </w:rPr>
        <w:t>articles</w:t>
      </w:r>
      <w:r>
        <w:rPr>
          <w:color w:val="636466"/>
          <w:spacing w:val="-9"/>
          <w:w w:val="105"/>
          <w:sz w:val="17"/>
        </w:rPr>
        <w:t> </w:t>
      </w:r>
      <w:r>
        <w:rPr>
          <w:color w:val="636466"/>
          <w:w w:val="105"/>
          <w:sz w:val="17"/>
        </w:rPr>
        <w:t>signed</w:t>
      </w:r>
      <w:r>
        <w:rPr>
          <w:color w:val="636466"/>
          <w:spacing w:val="-9"/>
          <w:w w:val="105"/>
          <w:sz w:val="17"/>
        </w:rPr>
        <w:t> </w:t>
      </w:r>
      <w:r>
        <w:rPr>
          <w:color w:val="636466"/>
          <w:w w:val="105"/>
          <w:sz w:val="17"/>
        </w:rPr>
        <w:t>in</w:t>
      </w:r>
      <w:r>
        <w:rPr>
          <w:color w:val="636466"/>
          <w:spacing w:val="-9"/>
          <w:w w:val="105"/>
          <w:sz w:val="17"/>
        </w:rPr>
        <w:t> </w:t>
      </w:r>
      <w:r>
        <w:rPr>
          <w:color w:val="636466"/>
          <w:w w:val="105"/>
          <w:sz w:val="17"/>
        </w:rPr>
        <w:t>co-authorship</w:t>
      </w:r>
      <w:r>
        <w:rPr>
          <w:color w:val="636466"/>
          <w:spacing w:val="-9"/>
          <w:w w:val="105"/>
          <w:sz w:val="17"/>
        </w:rPr>
        <w:t> </w:t>
      </w:r>
      <w:r>
        <w:rPr>
          <w:color w:val="636466"/>
          <w:w w:val="105"/>
          <w:sz w:val="17"/>
        </w:rPr>
        <w:t>in</w:t>
      </w:r>
      <w:r>
        <w:rPr>
          <w:color w:val="636466"/>
          <w:spacing w:val="-9"/>
          <w:w w:val="105"/>
          <w:sz w:val="17"/>
        </w:rPr>
        <w:t> </w:t>
      </w:r>
      <w:r>
        <w:rPr>
          <w:color w:val="636466"/>
          <w:w w:val="105"/>
          <w:sz w:val="17"/>
        </w:rPr>
        <w:t>relation</w:t>
      </w:r>
      <w:r>
        <w:rPr>
          <w:color w:val="636466"/>
          <w:spacing w:val="-9"/>
          <w:w w:val="105"/>
          <w:sz w:val="17"/>
        </w:rPr>
        <w:t> </w:t>
      </w:r>
      <w:r>
        <w:rPr>
          <w:color w:val="636466"/>
          <w:w w:val="105"/>
          <w:sz w:val="17"/>
        </w:rPr>
        <w:t>to</w:t>
      </w:r>
      <w:r>
        <w:rPr>
          <w:color w:val="636466"/>
          <w:spacing w:val="-9"/>
          <w:w w:val="105"/>
          <w:sz w:val="17"/>
        </w:rPr>
        <w:t> </w:t>
      </w:r>
      <w:r>
        <w:rPr>
          <w:color w:val="636466"/>
          <w:w w:val="105"/>
          <w:sz w:val="17"/>
        </w:rPr>
        <w:t>the</w:t>
      </w:r>
      <w:r>
        <w:rPr>
          <w:color w:val="636466"/>
          <w:spacing w:val="-9"/>
          <w:w w:val="105"/>
          <w:sz w:val="17"/>
        </w:rPr>
        <w:t> </w:t>
      </w:r>
      <w:r>
        <w:rPr>
          <w:color w:val="636466"/>
          <w:w w:val="105"/>
          <w:sz w:val="17"/>
        </w:rPr>
        <w:t>total.</w:t>
      </w:r>
    </w:p>
    <w:p>
      <w:pPr>
        <w:pStyle w:val="ListParagraph"/>
        <w:numPr>
          <w:ilvl w:val="0"/>
          <w:numId w:val="4"/>
        </w:numPr>
        <w:tabs>
          <w:tab w:pos="320" w:val="left" w:leader="none"/>
        </w:tabs>
        <w:spacing w:line="261" w:lineRule="auto" w:before="22" w:after="0"/>
        <w:ind w:left="320" w:right="0" w:hanging="200"/>
        <w:jc w:val="both"/>
        <w:rPr>
          <w:sz w:val="17"/>
        </w:rPr>
      </w:pPr>
      <w:r>
        <w:rPr>
          <w:color w:val="636466"/>
          <w:w w:val="105"/>
          <w:sz w:val="17"/>
        </w:rPr>
        <w:t>The</w:t>
      </w:r>
      <w:r>
        <w:rPr>
          <w:color w:val="636466"/>
          <w:spacing w:val="-19"/>
          <w:w w:val="105"/>
          <w:sz w:val="17"/>
        </w:rPr>
        <w:t> </w:t>
      </w:r>
      <w:r>
        <w:rPr>
          <w:color w:val="636466"/>
          <w:w w:val="105"/>
          <w:sz w:val="17"/>
        </w:rPr>
        <w:t>indicator</w:t>
      </w:r>
      <w:r>
        <w:rPr>
          <w:color w:val="636466"/>
          <w:spacing w:val="-19"/>
          <w:w w:val="105"/>
          <w:sz w:val="17"/>
        </w:rPr>
        <w:t> </w:t>
      </w:r>
      <w:r>
        <w:rPr>
          <w:color w:val="636466"/>
          <w:w w:val="105"/>
          <w:sz w:val="17"/>
        </w:rPr>
        <w:t>of</w:t>
      </w:r>
      <w:r>
        <w:rPr>
          <w:color w:val="636466"/>
          <w:spacing w:val="-18"/>
          <w:w w:val="105"/>
          <w:sz w:val="17"/>
        </w:rPr>
        <w:t> </w:t>
      </w:r>
      <w:r>
        <w:rPr>
          <w:rFonts w:ascii="Palatino Linotype"/>
          <w:i/>
          <w:color w:val="808285"/>
          <w:w w:val="105"/>
          <w:sz w:val="17"/>
        </w:rPr>
        <w:t>Collaboration</w:t>
      </w:r>
      <w:r>
        <w:rPr>
          <w:rFonts w:ascii="Palatino Linotype"/>
          <w:i/>
          <w:color w:val="808285"/>
          <w:spacing w:val="-17"/>
          <w:w w:val="105"/>
          <w:sz w:val="17"/>
        </w:rPr>
        <w:t> </w:t>
      </w:r>
      <w:r>
        <w:rPr>
          <w:color w:val="636466"/>
          <w:spacing w:val="-8"/>
          <w:w w:val="105"/>
          <w:sz w:val="17"/>
        </w:rPr>
        <w:t>(</w:t>
      </w:r>
      <w:r>
        <w:rPr>
          <w:color w:val="58595B"/>
          <w:spacing w:val="-8"/>
          <w:w w:val="105"/>
          <w:sz w:val="17"/>
        </w:rPr>
        <w:t>p</w:t>
      </w:r>
      <w:r>
        <w:rPr>
          <w:color w:val="636466"/>
          <w:spacing w:val="-8"/>
          <w:w w:val="105"/>
          <w:sz w:val="17"/>
        </w:rPr>
        <w:t>)</w:t>
      </w:r>
      <w:r>
        <w:rPr>
          <w:color w:val="636466"/>
          <w:spacing w:val="-19"/>
          <w:w w:val="105"/>
          <w:sz w:val="17"/>
        </w:rPr>
        <w:t> </w:t>
      </w:r>
      <w:r>
        <w:rPr>
          <w:color w:val="636466"/>
          <w:w w:val="105"/>
          <w:sz w:val="17"/>
        </w:rPr>
        <w:t>shows</w:t>
      </w:r>
      <w:r>
        <w:rPr>
          <w:color w:val="636466"/>
          <w:spacing w:val="-19"/>
          <w:w w:val="105"/>
          <w:sz w:val="17"/>
        </w:rPr>
        <w:t> </w:t>
      </w:r>
      <w:r>
        <w:rPr>
          <w:color w:val="636466"/>
          <w:w w:val="105"/>
          <w:sz w:val="17"/>
        </w:rPr>
        <w:t>the</w:t>
      </w:r>
      <w:r>
        <w:rPr>
          <w:color w:val="636466"/>
          <w:spacing w:val="-19"/>
          <w:w w:val="105"/>
          <w:sz w:val="17"/>
        </w:rPr>
        <w:t> </w:t>
      </w:r>
      <w:r>
        <w:rPr>
          <w:color w:val="636466"/>
          <w:w w:val="105"/>
          <w:sz w:val="17"/>
        </w:rPr>
        <w:t>particularities</w:t>
      </w:r>
      <w:r>
        <w:rPr>
          <w:color w:val="636466"/>
          <w:spacing w:val="-19"/>
          <w:w w:val="105"/>
          <w:sz w:val="17"/>
        </w:rPr>
        <w:t> </w:t>
      </w:r>
      <w:r>
        <w:rPr>
          <w:color w:val="636466"/>
          <w:w w:val="105"/>
          <w:sz w:val="17"/>
        </w:rPr>
        <w:t>of</w:t>
      </w:r>
      <w:r>
        <w:rPr>
          <w:color w:val="636466"/>
          <w:spacing w:val="-19"/>
          <w:w w:val="105"/>
          <w:sz w:val="17"/>
        </w:rPr>
        <w:t> </w:t>
      </w:r>
      <w:r>
        <w:rPr>
          <w:color w:val="636466"/>
          <w:w w:val="105"/>
          <w:sz w:val="17"/>
        </w:rPr>
        <w:t>the</w:t>
      </w:r>
      <w:r>
        <w:rPr>
          <w:color w:val="636466"/>
          <w:spacing w:val="-19"/>
          <w:w w:val="105"/>
          <w:sz w:val="17"/>
        </w:rPr>
        <w:t> </w:t>
      </w:r>
      <w:r>
        <w:rPr>
          <w:color w:val="636466"/>
          <w:w w:val="105"/>
          <w:sz w:val="17"/>
        </w:rPr>
        <w:t>ar- ticles</w:t>
      </w:r>
      <w:r>
        <w:rPr>
          <w:color w:val="636466"/>
          <w:spacing w:val="-19"/>
          <w:w w:val="105"/>
          <w:sz w:val="17"/>
        </w:rPr>
        <w:t> </w:t>
      </w:r>
      <w:r>
        <w:rPr>
          <w:color w:val="636466"/>
          <w:w w:val="105"/>
          <w:sz w:val="17"/>
        </w:rPr>
        <w:t>written</w:t>
      </w:r>
      <w:r>
        <w:rPr>
          <w:color w:val="636466"/>
          <w:spacing w:val="-19"/>
          <w:w w:val="105"/>
          <w:sz w:val="17"/>
        </w:rPr>
        <w:t> </w:t>
      </w:r>
      <w:r>
        <w:rPr>
          <w:color w:val="636466"/>
          <w:w w:val="105"/>
          <w:sz w:val="17"/>
        </w:rPr>
        <w:t>in</w:t>
      </w:r>
      <w:r>
        <w:rPr>
          <w:color w:val="636466"/>
          <w:spacing w:val="-19"/>
          <w:w w:val="105"/>
          <w:sz w:val="17"/>
        </w:rPr>
        <w:t> </w:t>
      </w:r>
      <w:r>
        <w:rPr>
          <w:color w:val="636466"/>
          <w:w w:val="105"/>
          <w:sz w:val="17"/>
        </w:rPr>
        <w:t>co-authorship</w:t>
      </w:r>
      <w:r>
        <w:rPr>
          <w:color w:val="636466"/>
          <w:spacing w:val="-19"/>
          <w:w w:val="105"/>
          <w:sz w:val="17"/>
        </w:rPr>
        <w:t> </w:t>
      </w:r>
      <w:r>
        <w:rPr>
          <w:color w:val="636466"/>
          <w:spacing w:val="-3"/>
          <w:w w:val="105"/>
          <w:sz w:val="17"/>
        </w:rPr>
        <w:t>(</w:t>
      </w:r>
      <w:r>
        <w:rPr>
          <w:rFonts w:ascii="Palatino Linotype"/>
          <w:i/>
          <w:color w:val="808285"/>
          <w:spacing w:val="-3"/>
          <w:w w:val="105"/>
          <w:sz w:val="17"/>
        </w:rPr>
        <w:t>see</w:t>
      </w:r>
      <w:r>
        <w:rPr>
          <w:rFonts w:ascii="Palatino Linotype"/>
          <w:i/>
          <w:color w:val="808285"/>
          <w:spacing w:val="-17"/>
          <w:w w:val="105"/>
          <w:sz w:val="17"/>
        </w:rPr>
        <w:t> </w:t>
      </w:r>
      <w:r>
        <w:rPr>
          <w:rFonts w:ascii="Palatino Linotype"/>
          <w:i/>
          <w:color w:val="808285"/>
          <w:w w:val="105"/>
          <w:sz w:val="17"/>
        </w:rPr>
        <w:t>graph</w:t>
      </w:r>
      <w:r>
        <w:rPr>
          <w:rFonts w:ascii="Palatino Linotype"/>
          <w:i/>
          <w:color w:val="808285"/>
          <w:spacing w:val="-17"/>
          <w:w w:val="105"/>
          <w:sz w:val="17"/>
        </w:rPr>
        <w:t> </w:t>
      </w:r>
      <w:r>
        <w:rPr>
          <w:rFonts w:ascii="Palatino Linotype"/>
          <w:i/>
          <w:color w:val="808285"/>
          <w:spacing w:val="-3"/>
          <w:w w:val="105"/>
          <w:sz w:val="17"/>
        </w:rPr>
        <w:t>I</w:t>
      </w:r>
      <w:r>
        <w:rPr>
          <w:color w:val="636466"/>
          <w:spacing w:val="-3"/>
          <w:w w:val="105"/>
          <w:sz w:val="17"/>
        </w:rPr>
        <w:t>).</w:t>
      </w:r>
    </w:p>
    <w:p>
      <w:pPr>
        <w:pStyle w:val="BodyText"/>
        <w:spacing w:before="7"/>
        <w:rPr>
          <w:sz w:val="14"/>
        </w:rPr>
      </w:pPr>
      <w:r>
        <w:rPr/>
        <w:br w:type="column"/>
      </w:r>
      <w:r>
        <w:rPr>
          <w:sz w:val="14"/>
        </w:rPr>
      </w:r>
    </w:p>
    <w:p>
      <w:pPr>
        <w:spacing w:before="1"/>
        <w:ind w:left="120" w:right="0" w:firstLine="0"/>
        <w:jc w:val="both"/>
        <w:rPr>
          <w:rFonts w:ascii="Palatino Linotype" w:hAnsi="Palatino Linotype"/>
          <w:b/>
          <w:sz w:val="17"/>
        </w:rPr>
      </w:pPr>
      <w:r>
        <w:rPr>
          <w:rFonts w:ascii="Palatino Linotype" w:hAnsi="Palatino Linotype"/>
          <w:b/>
          <w:color w:val="0072BC"/>
          <w:w w:val="90"/>
          <w:sz w:val="17"/>
        </w:rPr>
        <w:t>Universo de análisis</w:t>
      </w:r>
    </w:p>
    <w:p>
      <w:pPr>
        <w:pStyle w:val="BodyText"/>
        <w:spacing w:before="10"/>
        <w:rPr>
          <w:rFonts w:ascii="Palatino Linotype"/>
          <w:b/>
          <w:sz w:val="20"/>
        </w:rPr>
      </w:pPr>
    </w:p>
    <w:p>
      <w:pPr>
        <w:spacing w:line="266" w:lineRule="auto" w:before="0"/>
        <w:ind w:left="120" w:right="117" w:firstLine="0"/>
        <w:jc w:val="both"/>
        <w:rPr>
          <w:sz w:val="17"/>
        </w:rPr>
      </w:pPr>
      <w:r>
        <w:rPr>
          <w:color w:val="414042"/>
          <w:w w:val="105"/>
          <w:sz w:val="17"/>
        </w:rPr>
        <w:t>Se</w:t>
      </w:r>
      <w:r>
        <w:rPr>
          <w:color w:val="414042"/>
          <w:spacing w:val="-20"/>
          <w:w w:val="105"/>
          <w:sz w:val="17"/>
        </w:rPr>
        <w:t> </w:t>
      </w:r>
      <w:r>
        <w:rPr>
          <w:color w:val="414042"/>
          <w:w w:val="105"/>
          <w:sz w:val="17"/>
        </w:rPr>
        <w:t>revisan</w:t>
      </w:r>
      <w:r>
        <w:rPr>
          <w:color w:val="414042"/>
          <w:spacing w:val="-21"/>
          <w:w w:val="105"/>
          <w:sz w:val="17"/>
        </w:rPr>
        <w:t> </w:t>
      </w:r>
      <w:r>
        <w:rPr>
          <w:rFonts w:ascii="Palatino Linotype" w:hAnsi="Palatino Linotype"/>
          <w:b/>
          <w:color w:val="0072BC"/>
          <w:w w:val="105"/>
          <w:sz w:val="17"/>
        </w:rPr>
        <w:t>800</w:t>
      </w:r>
      <w:r>
        <w:rPr>
          <w:rFonts w:ascii="Palatino Linotype" w:hAnsi="Palatino Linotype"/>
          <w:b/>
          <w:color w:val="0072BC"/>
          <w:spacing w:val="-18"/>
          <w:w w:val="105"/>
          <w:sz w:val="17"/>
        </w:rPr>
        <w:t> </w:t>
      </w:r>
      <w:r>
        <w:rPr>
          <w:color w:val="414042"/>
          <w:w w:val="105"/>
          <w:sz w:val="17"/>
        </w:rPr>
        <w:t>revistas</w:t>
      </w:r>
      <w:r>
        <w:rPr>
          <w:color w:val="414042"/>
          <w:spacing w:val="-20"/>
          <w:w w:val="105"/>
          <w:sz w:val="17"/>
        </w:rPr>
        <w:t> </w:t>
      </w:r>
      <w:r>
        <w:rPr>
          <w:color w:val="414042"/>
          <w:w w:val="105"/>
          <w:sz w:val="17"/>
        </w:rPr>
        <w:t>científicas</w:t>
      </w:r>
      <w:r>
        <w:rPr>
          <w:color w:val="414042"/>
          <w:spacing w:val="-20"/>
          <w:w w:val="105"/>
          <w:sz w:val="17"/>
        </w:rPr>
        <w:t> </w:t>
      </w:r>
      <w:r>
        <w:rPr>
          <w:color w:val="414042"/>
          <w:w w:val="105"/>
          <w:sz w:val="17"/>
        </w:rPr>
        <w:t>de</w:t>
      </w:r>
      <w:r>
        <w:rPr>
          <w:color w:val="414042"/>
          <w:spacing w:val="-20"/>
          <w:w w:val="105"/>
          <w:sz w:val="17"/>
        </w:rPr>
        <w:t> </w:t>
      </w:r>
      <w:r>
        <w:rPr>
          <w:color w:val="414042"/>
          <w:w w:val="105"/>
          <w:sz w:val="17"/>
        </w:rPr>
        <w:t>acceso</w:t>
      </w:r>
      <w:r>
        <w:rPr>
          <w:color w:val="414042"/>
          <w:spacing w:val="-20"/>
          <w:w w:val="105"/>
          <w:sz w:val="17"/>
        </w:rPr>
        <w:t> </w:t>
      </w:r>
      <w:r>
        <w:rPr>
          <w:color w:val="414042"/>
          <w:w w:val="105"/>
          <w:sz w:val="17"/>
        </w:rPr>
        <w:t>abierto</w:t>
      </w:r>
      <w:r>
        <w:rPr>
          <w:color w:val="414042"/>
          <w:spacing w:val="-20"/>
          <w:w w:val="105"/>
          <w:sz w:val="17"/>
        </w:rPr>
        <w:t> </w:t>
      </w:r>
      <w:r>
        <w:rPr>
          <w:color w:val="414042"/>
          <w:w w:val="105"/>
          <w:sz w:val="17"/>
        </w:rPr>
        <w:t>alojadas</w:t>
      </w:r>
      <w:r>
        <w:rPr>
          <w:color w:val="414042"/>
          <w:spacing w:val="-20"/>
          <w:w w:val="105"/>
          <w:sz w:val="17"/>
        </w:rPr>
        <w:t> </w:t>
      </w:r>
      <w:r>
        <w:rPr>
          <w:color w:val="414042"/>
          <w:w w:val="105"/>
          <w:sz w:val="17"/>
        </w:rPr>
        <w:t>en</w:t>
      </w:r>
      <w:r>
        <w:rPr>
          <w:color w:val="414042"/>
          <w:spacing w:val="-20"/>
          <w:w w:val="105"/>
          <w:sz w:val="17"/>
        </w:rPr>
        <w:t> </w:t>
      </w:r>
      <w:r>
        <w:rPr>
          <w:color w:val="414042"/>
          <w:w w:val="105"/>
          <w:sz w:val="17"/>
        </w:rPr>
        <w:t>la</w:t>
      </w:r>
      <w:r>
        <w:rPr>
          <w:color w:val="414042"/>
          <w:spacing w:val="-20"/>
          <w:w w:val="105"/>
          <w:sz w:val="17"/>
        </w:rPr>
        <w:t> </w:t>
      </w:r>
      <w:r>
        <w:rPr>
          <w:color w:val="414042"/>
          <w:w w:val="105"/>
          <w:sz w:val="17"/>
        </w:rPr>
        <w:t>plata- forma</w:t>
      </w:r>
      <w:r>
        <w:rPr>
          <w:color w:val="414042"/>
          <w:spacing w:val="-15"/>
          <w:w w:val="105"/>
          <w:sz w:val="17"/>
        </w:rPr>
        <w:t> </w:t>
      </w:r>
      <w:r>
        <w:rPr>
          <w:color w:val="414042"/>
          <w:w w:val="105"/>
          <w:sz w:val="17"/>
        </w:rPr>
        <w:t>redalyc.org,</w:t>
      </w:r>
      <w:r>
        <w:rPr>
          <w:color w:val="414042"/>
          <w:spacing w:val="-15"/>
          <w:w w:val="105"/>
          <w:sz w:val="17"/>
        </w:rPr>
        <w:t> </w:t>
      </w:r>
      <w:r>
        <w:rPr>
          <w:color w:val="414042"/>
          <w:w w:val="105"/>
          <w:sz w:val="17"/>
        </w:rPr>
        <w:t>las</w:t>
      </w:r>
      <w:r>
        <w:rPr>
          <w:color w:val="414042"/>
          <w:spacing w:val="-15"/>
          <w:w w:val="105"/>
          <w:sz w:val="17"/>
        </w:rPr>
        <w:t> </w:t>
      </w:r>
      <w:r>
        <w:rPr>
          <w:color w:val="414042"/>
          <w:w w:val="105"/>
          <w:sz w:val="17"/>
        </w:rPr>
        <w:t>cuales</w:t>
      </w:r>
      <w:r>
        <w:rPr>
          <w:color w:val="414042"/>
          <w:spacing w:val="-15"/>
          <w:w w:val="105"/>
          <w:sz w:val="17"/>
        </w:rPr>
        <w:t> </w:t>
      </w:r>
      <w:r>
        <w:rPr>
          <w:color w:val="414042"/>
          <w:w w:val="105"/>
          <w:sz w:val="17"/>
        </w:rPr>
        <w:t>han</w:t>
      </w:r>
      <w:r>
        <w:rPr>
          <w:color w:val="414042"/>
          <w:spacing w:val="-15"/>
          <w:w w:val="105"/>
          <w:sz w:val="17"/>
        </w:rPr>
        <w:t> </w:t>
      </w:r>
      <w:r>
        <w:rPr>
          <w:color w:val="414042"/>
          <w:w w:val="105"/>
          <w:sz w:val="17"/>
        </w:rPr>
        <w:t>publicado</w:t>
      </w:r>
      <w:r>
        <w:rPr>
          <w:color w:val="414042"/>
          <w:spacing w:val="-15"/>
          <w:w w:val="105"/>
          <w:sz w:val="17"/>
        </w:rPr>
        <w:t> </w:t>
      </w:r>
      <w:r>
        <w:rPr>
          <w:rFonts w:ascii="Palatino Linotype" w:hAnsi="Palatino Linotype"/>
          <w:b/>
          <w:color w:val="0072BC"/>
          <w:spacing w:val="-3"/>
          <w:w w:val="105"/>
          <w:sz w:val="17"/>
        </w:rPr>
        <w:t>145,515</w:t>
      </w:r>
      <w:r>
        <w:rPr>
          <w:rFonts w:ascii="Palatino Linotype" w:hAnsi="Palatino Linotype"/>
          <w:b/>
          <w:color w:val="0072BC"/>
          <w:spacing w:val="-14"/>
          <w:w w:val="105"/>
          <w:sz w:val="17"/>
        </w:rPr>
        <w:t> </w:t>
      </w:r>
      <w:r>
        <w:rPr>
          <w:color w:val="414042"/>
          <w:w w:val="105"/>
          <w:sz w:val="17"/>
        </w:rPr>
        <w:t>artículos</w:t>
      </w:r>
      <w:r>
        <w:rPr>
          <w:color w:val="414042"/>
          <w:spacing w:val="-15"/>
          <w:w w:val="105"/>
          <w:sz w:val="17"/>
        </w:rPr>
        <w:t> </w:t>
      </w:r>
      <w:r>
        <w:rPr>
          <w:color w:val="414042"/>
          <w:w w:val="105"/>
          <w:sz w:val="17"/>
        </w:rPr>
        <w:t>de</w:t>
      </w:r>
      <w:r>
        <w:rPr>
          <w:color w:val="414042"/>
          <w:spacing w:val="-15"/>
          <w:w w:val="105"/>
          <w:sz w:val="17"/>
        </w:rPr>
        <w:t> </w:t>
      </w:r>
      <w:r>
        <w:rPr>
          <w:color w:val="414042"/>
          <w:w w:val="105"/>
          <w:sz w:val="17"/>
        </w:rPr>
        <w:t>inves- tigación durante los siete años del periodo analizado; a ello le hemos denominado</w:t>
      </w:r>
      <w:r>
        <w:rPr>
          <w:color w:val="414042"/>
          <w:spacing w:val="-24"/>
          <w:w w:val="105"/>
          <w:sz w:val="17"/>
        </w:rPr>
        <w:t> </w:t>
      </w:r>
      <w:r>
        <w:rPr>
          <w:rFonts w:ascii="Palatino Linotype" w:hAnsi="Palatino Linotype"/>
          <w:i/>
          <w:color w:val="808285"/>
          <w:w w:val="105"/>
          <w:sz w:val="17"/>
        </w:rPr>
        <w:t>Núcleode</w:t>
      </w:r>
      <w:r>
        <w:rPr>
          <w:rFonts w:ascii="Palatino Linotype" w:hAnsi="Palatino Linotype"/>
          <w:i/>
          <w:color w:val="808285"/>
          <w:spacing w:val="-29"/>
          <w:w w:val="105"/>
          <w:sz w:val="17"/>
        </w:rPr>
        <w:t> </w:t>
      </w:r>
      <w:r>
        <w:rPr>
          <w:rFonts w:ascii="Palatino Linotype" w:hAnsi="Palatino Linotype"/>
          <w:i/>
          <w:color w:val="808285"/>
          <w:spacing w:val="-6"/>
          <w:w w:val="105"/>
          <w:sz w:val="17"/>
        </w:rPr>
        <w:t>Artículos</w:t>
      </w:r>
      <w:r>
        <w:rPr>
          <w:color w:val="414042"/>
          <w:spacing w:val="-6"/>
          <w:w w:val="105"/>
          <w:sz w:val="17"/>
        </w:rPr>
        <w:t>,</w:t>
      </w:r>
      <w:r>
        <w:rPr>
          <w:color w:val="414042"/>
          <w:spacing w:val="-24"/>
          <w:w w:val="105"/>
          <w:sz w:val="17"/>
        </w:rPr>
        <w:t> </w:t>
      </w:r>
      <w:r>
        <w:rPr>
          <w:color w:val="414042"/>
          <w:w w:val="105"/>
          <w:sz w:val="17"/>
        </w:rPr>
        <w:t>del</w:t>
      </w:r>
      <w:r>
        <w:rPr>
          <w:color w:val="414042"/>
          <w:spacing w:val="-24"/>
          <w:w w:val="105"/>
          <w:sz w:val="17"/>
        </w:rPr>
        <w:t> </w:t>
      </w:r>
      <w:r>
        <w:rPr>
          <w:color w:val="414042"/>
          <w:w w:val="105"/>
          <w:sz w:val="17"/>
        </w:rPr>
        <w:t>cual</w:t>
      </w:r>
      <w:r>
        <w:rPr>
          <w:color w:val="414042"/>
          <w:spacing w:val="-24"/>
          <w:w w:val="105"/>
          <w:sz w:val="17"/>
        </w:rPr>
        <w:t> </w:t>
      </w:r>
      <w:r>
        <w:rPr>
          <w:color w:val="414042"/>
          <w:w w:val="105"/>
          <w:sz w:val="17"/>
        </w:rPr>
        <w:t>más</w:t>
      </w:r>
      <w:r>
        <w:rPr>
          <w:color w:val="414042"/>
          <w:spacing w:val="-24"/>
          <w:w w:val="105"/>
          <w:sz w:val="17"/>
        </w:rPr>
        <w:t> </w:t>
      </w:r>
      <w:r>
        <w:rPr>
          <w:color w:val="414042"/>
          <w:w w:val="105"/>
          <w:sz w:val="17"/>
        </w:rPr>
        <w:t>de</w:t>
      </w:r>
      <w:r>
        <w:rPr>
          <w:color w:val="414042"/>
          <w:spacing w:val="-24"/>
          <w:w w:val="105"/>
          <w:sz w:val="17"/>
        </w:rPr>
        <w:t> </w:t>
      </w:r>
      <w:r>
        <w:rPr>
          <w:color w:val="414042"/>
          <w:w w:val="105"/>
          <w:sz w:val="17"/>
        </w:rPr>
        <w:t>la</w:t>
      </w:r>
      <w:r>
        <w:rPr>
          <w:color w:val="414042"/>
          <w:spacing w:val="-24"/>
          <w:w w:val="105"/>
          <w:sz w:val="17"/>
        </w:rPr>
        <w:t> </w:t>
      </w:r>
      <w:r>
        <w:rPr>
          <w:color w:val="414042"/>
          <w:w w:val="105"/>
          <w:sz w:val="17"/>
        </w:rPr>
        <w:t>mitad</w:t>
      </w:r>
      <w:r>
        <w:rPr>
          <w:color w:val="414042"/>
          <w:spacing w:val="-24"/>
          <w:w w:val="105"/>
          <w:sz w:val="17"/>
        </w:rPr>
        <w:t> </w:t>
      </w:r>
      <w:r>
        <w:rPr>
          <w:color w:val="414042"/>
          <w:w w:val="105"/>
          <w:sz w:val="17"/>
        </w:rPr>
        <w:t>ha</w:t>
      </w:r>
      <w:r>
        <w:rPr>
          <w:color w:val="414042"/>
          <w:spacing w:val="-24"/>
          <w:w w:val="105"/>
          <w:sz w:val="17"/>
        </w:rPr>
        <w:t> </w:t>
      </w:r>
      <w:r>
        <w:rPr>
          <w:color w:val="414042"/>
          <w:w w:val="105"/>
          <w:sz w:val="17"/>
        </w:rPr>
        <w:t>sido</w:t>
      </w:r>
      <w:r>
        <w:rPr>
          <w:color w:val="414042"/>
          <w:spacing w:val="-24"/>
          <w:w w:val="105"/>
          <w:sz w:val="17"/>
        </w:rPr>
        <w:t> </w:t>
      </w:r>
      <w:r>
        <w:rPr>
          <w:color w:val="414042"/>
          <w:w w:val="105"/>
          <w:sz w:val="17"/>
        </w:rPr>
        <w:t>escrito en</w:t>
      </w:r>
      <w:r>
        <w:rPr>
          <w:color w:val="414042"/>
          <w:spacing w:val="-21"/>
          <w:w w:val="105"/>
          <w:sz w:val="17"/>
        </w:rPr>
        <w:t> </w:t>
      </w:r>
      <w:r>
        <w:rPr>
          <w:color w:val="414042"/>
          <w:w w:val="105"/>
          <w:sz w:val="17"/>
        </w:rPr>
        <w:t>colaboración</w:t>
      </w:r>
      <w:r>
        <w:rPr>
          <w:color w:val="414042"/>
          <w:spacing w:val="-21"/>
          <w:w w:val="105"/>
          <w:sz w:val="17"/>
        </w:rPr>
        <w:t> </w:t>
      </w:r>
      <w:r>
        <w:rPr>
          <w:color w:val="414042"/>
          <w:spacing w:val="-4"/>
          <w:w w:val="105"/>
          <w:sz w:val="17"/>
        </w:rPr>
        <w:t>(</w:t>
      </w:r>
      <w:r>
        <w:rPr>
          <w:rFonts w:ascii="Palatino Linotype" w:hAnsi="Palatino Linotype"/>
          <w:b/>
          <w:color w:val="0072BC"/>
          <w:spacing w:val="-4"/>
          <w:w w:val="105"/>
          <w:sz w:val="17"/>
        </w:rPr>
        <w:t>65.5</w:t>
      </w:r>
      <w:r>
        <w:rPr>
          <w:rFonts w:ascii="Palatino Linotype" w:hAnsi="Palatino Linotype"/>
          <w:b/>
          <w:color w:val="0072BC"/>
          <w:spacing w:val="-20"/>
          <w:w w:val="105"/>
          <w:sz w:val="17"/>
        </w:rPr>
        <w:t> </w:t>
      </w:r>
      <w:r>
        <w:rPr>
          <w:color w:val="414042"/>
          <w:w w:val="105"/>
          <w:sz w:val="17"/>
        </w:rPr>
        <w:t>por</w:t>
      </w:r>
      <w:r>
        <w:rPr>
          <w:color w:val="414042"/>
          <w:spacing w:val="-21"/>
          <w:w w:val="105"/>
          <w:sz w:val="17"/>
        </w:rPr>
        <w:t> </w:t>
      </w:r>
      <w:r>
        <w:rPr>
          <w:color w:val="414042"/>
          <w:spacing w:val="-4"/>
          <w:w w:val="105"/>
          <w:sz w:val="17"/>
        </w:rPr>
        <w:t>ciento).</w:t>
      </w:r>
    </w:p>
    <w:p>
      <w:pPr>
        <w:pStyle w:val="BodyText"/>
        <w:spacing w:before="6"/>
        <w:rPr>
          <w:sz w:val="19"/>
        </w:rPr>
      </w:pPr>
    </w:p>
    <w:p>
      <w:pPr>
        <w:spacing w:line="278" w:lineRule="auto" w:before="0"/>
        <w:ind w:left="120" w:right="117" w:firstLine="0"/>
        <w:jc w:val="both"/>
        <w:rPr>
          <w:sz w:val="17"/>
        </w:rPr>
      </w:pPr>
      <w:r>
        <w:rPr>
          <w:color w:val="414042"/>
          <w:spacing w:val="-4"/>
          <w:w w:val="105"/>
          <w:sz w:val="17"/>
        </w:rPr>
        <w:t>Con</w:t>
      </w:r>
      <w:r>
        <w:rPr>
          <w:color w:val="414042"/>
          <w:spacing w:val="-14"/>
          <w:w w:val="105"/>
          <w:sz w:val="17"/>
        </w:rPr>
        <w:t> </w:t>
      </w:r>
      <w:r>
        <w:rPr>
          <w:color w:val="414042"/>
          <w:spacing w:val="-3"/>
          <w:w w:val="105"/>
          <w:sz w:val="17"/>
        </w:rPr>
        <w:t>la</w:t>
      </w:r>
      <w:r>
        <w:rPr>
          <w:color w:val="414042"/>
          <w:spacing w:val="-14"/>
          <w:w w:val="105"/>
          <w:sz w:val="17"/>
        </w:rPr>
        <w:t> </w:t>
      </w:r>
      <w:r>
        <w:rPr>
          <w:color w:val="414042"/>
          <w:spacing w:val="-4"/>
          <w:w w:val="105"/>
          <w:sz w:val="17"/>
        </w:rPr>
        <w:t>finalidad</w:t>
      </w:r>
      <w:r>
        <w:rPr>
          <w:color w:val="414042"/>
          <w:spacing w:val="-14"/>
          <w:w w:val="105"/>
          <w:sz w:val="17"/>
        </w:rPr>
        <w:t> </w:t>
      </w:r>
      <w:r>
        <w:rPr>
          <w:color w:val="414042"/>
          <w:spacing w:val="-4"/>
          <w:w w:val="105"/>
          <w:sz w:val="17"/>
        </w:rPr>
        <w:t>de</w:t>
      </w:r>
      <w:r>
        <w:rPr>
          <w:color w:val="414042"/>
          <w:spacing w:val="-14"/>
          <w:w w:val="105"/>
          <w:sz w:val="17"/>
        </w:rPr>
        <w:t> </w:t>
      </w:r>
      <w:r>
        <w:rPr>
          <w:color w:val="414042"/>
          <w:spacing w:val="-4"/>
          <w:w w:val="105"/>
          <w:sz w:val="17"/>
        </w:rPr>
        <w:t>analizar</w:t>
      </w:r>
      <w:r>
        <w:rPr>
          <w:color w:val="414042"/>
          <w:spacing w:val="-14"/>
          <w:w w:val="105"/>
          <w:sz w:val="17"/>
        </w:rPr>
        <w:t> </w:t>
      </w:r>
      <w:r>
        <w:rPr>
          <w:color w:val="414042"/>
          <w:spacing w:val="-5"/>
          <w:w w:val="105"/>
          <w:sz w:val="17"/>
        </w:rPr>
        <w:t>por</w:t>
      </w:r>
      <w:r>
        <w:rPr>
          <w:color w:val="414042"/>
          <w:spacing w:val="-14"/>
          <w:w w:val="105"/>
          <w:sz w:val="17"/>
        </w:rPr>
        <w:t> </w:t>
      </w:r>
      <w:r>
        <w:rPr>
          <w:color w:val="414042"/>
          <w:spacing w:val="-6"/>
          <w:w w:val="105"/>
          <w:sz w:val="17"/>
        </w:rPr>
        <w:t>separado</w:t>
      </w:r>
      <w:r>
        <w:rPr>
          <w:color w:val="414042"/>
          <w:spacing w:val="-14"/>
          <w:w w:val="105"/>
          <w:sz w:val="17"/>
        </w:rPr>
        <w:t> </w:t>
      </w:r>
      <w:r>
        <w:rPr>
          <w:color w:val="414042"/>
          <w:spacing w:val="-3"/>
          <w:w w:val="105"/>
          <w:sz w:val="17"/>
        </w:rPr>
        <w:t>la</w:t>
      </w:r>
      <w:r>
        <w:rPr>
          <w:color w:val="414042"/>
          <w:spacing w:val="-14"/>
          <w:w w:val="105"/>
          <w:sz w:val="17"/>
        </w:rPr>
        <w:t> </w:t>
      </w:r>
      <w:r>
        <w:rPr>
          <w:rFonts w:ascii="Palatino Linotype" w:hAnsi="Palatino Linotype"/>
          <w:i/>
          <w:color w:val="808285"/>
          <w:spacing w:val="-6"/>
          <w:w w:val="105"/>
          <w:sz w:val="17"/>
        </w:rPr>
        <w:t>Producción</w:t>
      </w:r>
      <w:r>
        <w:rPr>
          <w:rFonts w:ascii="Palatino Linotype" w:hAnsi="Palatino Linotype"/>
          <w:i/>
          <w:color w:val="808285"/>
          <w:spacing w:val="-11"/>
          <w:w w:val="105"/>
          <w:sz w:val="17"/>
        </w:rPr>
        <w:t> </w:t>
      </w:r>
      <w:r>
        <w:rPr>
          <w:color w:val="414042"/>
          <w:w w:val="105"/>
          <w:sz w:val="17"/>
        </w:rPr>
        <w:t>y</w:t>
      </w:r>
      <w:r>
        <w:rPr>
          <w:color w:val="414042"/>
          <w:spacing w:val="-14"/>
          <w:w w:val="105"/>
          <w:sz w:val="17"/>
        </w:rPr>
        <w:t> </w:t>
      </w:r>
      <w:r>
        <w:rPr>
          <w:color w:val="414042"/>
          <w:spacing w:val="-3"/>
          <w:w w:val="105"/>
          <w:sz w:val="17"/>
        </w:rPr>
        <w:t>la</w:t>
      </w:r>
      <w:r>
        <w:rPr>
          <w:color w:val="414042"/>
          <w:spacing w:val="-14"/>
          <w:w w:val="105"/>
          <w:sz w:val="17"/>
        </w:rPr>
        <w:t> </w:t>
      </w:r>
      <w:r>
        <w:rPr>
          <w:rFonts w:ascii="Palatino Linotype" w:hAnsi="Palatino Linotype"/>
          <w:i/>
          <w:color w:val="808285"/>
          <w:spacing w:val="-6"/>
          <w:w w:val="105"/>
          <w:sz w:val="17"/>
        </w:rPr>
        <w:t>Colaboración</w:t>
      </w:r>
      <w:r>
        <w:rPr>
          <w:color w:val="414042"/>
          <w:spacing w:val="-6"/>
          <w:w w:val="105"/>
          <w:sz w:val="17"/>
        </w:rPr>
        <w:t>, </w:t>
      </w:r>
      <w:r>
        <w:rPr>
          <w:color w:val="414042"/>
          <w:spacing w:val="-7"/>
          <w:w w:val="105"/>
          <w:sz w:val="17"/>
        </w:rPr>
        <w:t>metodológicamente</w:t>
      </w:r>
      <w:r>
        <w:rPr>
          <w:color w:val="414042"/>
          <w:spacing w:val="-12"/>
          <w:w w:val="105"/>
          <w:sz w:val="17"/>
        </w:rPr>
        <w:t> </w:t>
      </w:r>
      <w:r>
        <w:rPr>
          <w:color w:val="414042"/>
          <w:spacing w:val="-3"/>
          <w:w w:val="105"/>
          <w:sz w:val="17"/>
        </w:rPr>
        <w:t>se</w:t>
      </w:r>
      <w:r>
        <w:rPr>
          <w:color w:val="414042"/>
          <w:spacing w:val="-12"/>
          <w:w w:val="105"/>
          <w:sz w:val="17"/>
        </w:rPr>
        <w:t> </w:t>
      </w:r>
      <w:r>
        <w:rPr>
          <w:color w:val="414042"/>
          <w:spacing w:val="-6"/>
          <w:w w:val="105"/>
          <w:sz w:val="17"/>
        </w:rPr>
        <w:t>optó</w:t>
      </w:r>
      <w:r>
        <w:rPr>
          <w:color w:val="414042"/>
          <w:spacing w:val="-12"/>
          <w:w w:val="105"/>
          <w:sz w:val="17"/>
        </w:rPr>
        <w:t> </w:t>
      </w:r>
      <w:r>
        <w:rPr>
          <w:color w:val="414042"/>
          <w:spacing w:val="-5"/>
          <w:w w:val="105"/>
          <w:sz w:val="17"/>
        </w:rPr>
        <w:t>por</w:t>
      </w:r>
      <w:r>
        <w:rPr>
          <w:color w:val="414042"/>
          <w:spacing w:val="-12"/>
          <w:w w:val="105"/>
          <w:sz w:val="17"/>
        </w:rPr>
        <w:t> </w:t>
      </w:r>
      <w:r>
        <w:rPr>
          <w:color w:val="414042"/>
          <w:spacing w:val="-5"/>
          <w:w w:val="105"/>
          <w:sz w:val="17"/>
        </w:rPr>
        <w:t>asignar</w:t>
      </w:r>
      <w:r>
        <w:rPr>
          <w:color w:val="414042"/>
          <w:spacing w:val="-12"/>
          <w:w w:val="105"/>
          <w:sz w:val="17"/>
        </w:rPr>
        <w:t> </w:t>
      </w:r>
      <w:r>
        <w:rPr>
          <w:color w:val="414042"/>
          <w:spacing w:val="-4"/>
          <w:w w:val="105"/>
          <w:sz w:val="17"/>
        </w:rPr>
        <w:t>el</w:t>
      </w:r>
      <w:r>
        <w:rPr>
          <w:color w:val="414042"/>
          <w:spacing w:val="-12"/>
          <w:w w:val="105"/>
          <w:sz w:val="17"/>
        </w:rPr>
        <w:t> </w:t>
      </w:r>
      <w:r>
        <w:rPr>
          <w:color w:val="414042"/>
          <w:spacing w:val="-5"/>
          <w:w w:val="105"/>
          <w:sz w:val="17"/>
        </w:rPr>
        <w:t>mismo</w:t>
      </w:r>
      <w:r>
        <w:rPr>
          <w:color w:val="414042"/>
          <w:spacing w:val="-12"/>
          <w:w w:val="105"/>
          <w:sz w:val="17"/>
        </w:rPr>
        <w:t> </w:t>
      </w:r>
      <w:r>
        <w:rPr>
          <w:color w:val="414042"/>
          <w:spacing w:val="-5"/>
          <w:w w:val="105"/>
          <w:sz w:val="17"/>
        </w:rPr>
        <w:t>peso</w:t>
      </w:r>
      <w:r>
        <w:rPr>
          <w:color w:val="414042"/>
          <w:spacing w:val="-12"/>
          <w:w w:val="105"/>
          <w:sz w:val="17"/>
        </w:rPr>
        <w:t> </w:t>
      </w:r>
      <w:r>
        <w:rPr>
          <w:color w:val="414042"/>
          <w:spacing w:val="-7"/>
          <w:w w:val="105"/>
          <w:sz w:val="17"/>
        </w:rPr>
        <w:t>(es</w:t>
      </w:r>
      <w:r>
        <w:rPr>
          <w:color w:val="414042"/>
          <w:spacing w:val="-12"/>
          <w:w w:val="105"/>
          <w:sz w:val="17"/>
        </w:rPr>
        <w:t> </w:t>
      </w:r>
      <w:r>
        <w:rPr>
          <w:color w:val="414042"/>
          <w:spacing w:val="-6"/>
          <w:w w:val="105"/>
          <w:sz w:val="17"/>
        </w:rPr>
        <w:t>decir,</w:t>
      </w:r>
      <w:r>
        <w:rPr>
          <w:color w:val="414042"/>
          <w:spacing w:val="-12"/>
          <w:w w:val="105"/>
          <w:sz w:val="17"/>
        </w:rPr>
        <w:t> </w:t>
      </w:r>
      <w:r>
        <w:rPr>
          <w:color w:val="414042"/>
          <w:w w:val="105"/>
          <w:sz w:val="17"/>
        </w:rPr>
        <w:t>un</w:t>
      </w:r>
      <w:r>
        <w:rPr>
          <w:color w:val="414042"/>
          <w:spacing w:val="-12"/>
          <w:w w:val="105"/>
          <w:sz w:val="17"/>
        </w:rPr>
        <w:t> </w:t>
      </w:r>
      <w:r>
        <w:rPr>
          <w:color w:val="414042"/>
          <w:spacing w:val="-6"/>
          <w:w w:val="105"/>
          <w:sz w:val="17"/>
        </w:rPr>
        <w:t>artículo) </w:t>
      </w:r>
      <w:r>
        <w:rPr>
          <w:color w:val="414042"/>
          <w:w w:val="105"/>
          <w:sz w:val="17"/>
        </w:rPr>
        <w:t>a </w:t>
      </w:r>
      <w:r>
        <w:rPr>
          <w:color w:val="414042"/>
          <w:spacing w:val="-4"/>
          <w:w w:val="105"/>
          <w:sz w:val="17"/>
        </w:rPr>
        <w:t>cada país </w:t>
      </w:r>
      <w:r>
        <w:rPr>
          <w:color w:val="414042"/>
          <w:spacing w:val="-9"/>
          <w:w w:val="105"/>
          <w:sz w:val="17"/>
        </w:rPr>
        <w:t>y/o </w:t>
      </w:r>
      <w:r>
        <w:rPr>
          <w:color w:val="414042"/>
          <w:spacing w:val="-6"/>
          <w:w w:val="105"/>
          <w:sz w:val="17"/>
        </w:rPr>
        <w:t>institución </w:t>
      </w:r>
      <w:r>
        <w:rPr>
          <w:color w:val="414042"/>
          <w:spacing w:val="-5"/>
          <w:w w:val="105"/>
          <w:sz w:val="17"/>
        </w:rPr>
        <w:t>que </w:t>
      </w:r>
      <w:r>
        <w:rPr>
          <w:color w:val="414042"/>
          <w:spacing w:val="-3"/>
          <w:w w:val="105"/>
          <w:sz w:val="17"/>
        </w:rPr>
        <w:t>figura </w:t>
      </w:r>
      <w:r>
        <w:rPr>
          <w:color w:val="414042"/>
          <w:spacing w:val="-6"/>
          <w:w w:val="105"/>
          <w:sz w:val="17"/>
        </w:rPr>
        <w:t>como </w:t>
      </w:r>
      <w:r>
        <w:rPr>
          <w:color w:val="414042"/>
          <w:spacing w:val="-5"/>
          <w:w w:val="105"/>
          <w:sz w:val="17"/>
        </w:rPr>
        <w:t>firmante </w:t>
      </w:r>
      <w:r>
        <w:rPr>
          <w:color w:val="414042"/>
          <w:spacing w:val="-4"/>
          <w:w w:val="105"/>
          <w:sz w:val="17"/>
        </w:rPr>
        <w:t>de </w:t>
      </w:r>
      <w:r>
        <w:rPr>
          <w:color w:val="414042"/>
          <w:w w:val="105"/>
          <w:sz w:val="17"/>
        </w:rPr>
        <w:t>un </w:t>
      </w:r>
      <w:r>
        <w:rPr>
          <w:color w:val="414042"/>
          <w:spacing w:val="-5"/>
          <w:w w:val="105"/>
          <w:sz w:val="17"/>
        </w:rPr>
        <w:t>mismo artículo científico</w:t>
      </w:r>
      <w:r>
        <w:rPr>
          <w:color w:val="414042"/>
          <w:spacing w:val="-16"/>
          <w:w w:val="105"/>
          <w:sz w:val="17"/>
        </w:rPr>
        <w:t> </w:t>
      </w:r>
      <w:r>
        <w:rPr>
          <w:color w:val="414042"/>
          <w:spacing w:val="-6"/>
          <w:w w:val="105"/>
          <w:sz w:val="17"/>
        </w:rPr>
        <w:t>escrito</w:t>
      </w:r>
      <w:r>
        <w:rPr>
          <w:color w:val="414042"/>
          <w:spacing w:val="-16"/>
          <w:w w:val="105"/>
          <w:sz w:val="17"/>
        </w:rPr>
        <w:t> </w:t>
      </w:r>
      <w:r>
        <w:rPr>
          <w:color w:val="414042"/>
          <w:spacing w:val="-4"/>
          <w:w w:val="105"/>
          <w:sz w:val="17"/>
        </w:rPr>
        <w:t>en</w:t>
      </w:r>
      <w:r>
        <w:rPr>
          <w:color w:val="414042"/>
          <w:spacing w:val="-16"/>
          <w:w w:val="105"/>
          <w:sz w:val="17"/>
        </w:rPr>
        <w:t> </w:t>
      </w:r>
      <w:r>
        <w:rPr>
          <w:color w:val="414042"/>
          <w:spacing w:val="-6"/>
          <w:w w:val="105"/>
          <w:sz w:val="17"/>
        </w:rPr>
        <w:t>coautoría.</w:t>
      </w:r>
      <w:r>
        <w:rPr>
          <w:color w:val="414042"/>
          <w:spacing w:val="-16"/>
          <w:w w:val="105"/>
          <w:sz w:val="17"/>
        </w:rPr>
        <w:t> </w:t>
      </w:r>
      <w:r>
        <w:rPr>
          <w:color w:val="414042"/>
          <w:spacing w:val="-6"/>
          <w:w w:val="105"/>
          <w:sz w:val="17"/>
        </w:rPr>
        <w:t>Por</w:t>
      </w:r>
      <w:r>
        <w:rPr>
          <w:color w:val="414042"/>
          <w:spacing w:val="-16"/>
          <w:w w:val="105"/>
          <w:sz w:val="17"/>
        </w:rPr>
        <w:t> </w:t>
      </w:r>
      <w:r>
        <w:rPr>
          <w:color w:val="414042"/>
          <w:spacing w:val="-7"/>
          <w:w w:val="105"/>
          <w:sz w:val="17"/>
        </w:rPr>
        <w:t>ejemplo,</w:t>
      </w:r>
      <w:r>
        <w:rPr>
          <w:color w:val="414042"/>
          <w:spacing w:val="-16"/>
          <w:w w:val="105"/>
          <w:sz w:val="17"/>
        </w:rPr>
        <w:t> </w:t>
      </w:r>
      <w:r>
        <w:rPr>
          <w:color w:val="414042"/>
          <w:spacing w:val="-4"/>
          <w:w w:val="105"/>
          <w:sz w:val="17"/>
        </w:rPr>
        <w:t>si</w:t>
      </w:r>
      <w:r>
        <w:rPr>
          <w:color w:val="414042"/>
          <w:spacing w:val="-16"/>
          <w:w w:val="105"/>
          <w:sz w:val="17"/>
        </w:rPr>
        <w:t> </w:t>
      </w:r>
      <w:r>
        <w:rPr>
          <w:color w:val="414042"/>
          <w:w w:val="105"/>
          <w:sz w:val="17"/>
        </w:rPr>
        <w:t>un</w:t>
      </w:r>
      <w:r>
        <w:rPr>
          <w:color w:val="414042"/>
          <w:spacing w:val="-16"/>
          <w:w w:val="105"/>
          <w:sz w:val="17"/>
        </w:rPr>
        <w:t> </w:t>
      </w:r>
      <w:r>
        <w:rPr>
          <w:color w:val="414042"/>
          <w:spacing w:val="-4"/>
          <w:w w:val="105"/>
          <w:sz w:val="17"/>
        </w:rPr>
        <w:t>artículo</w:t>
      </w:r>
      <w:r>
        <w:rPr>
          <w:color w:val="414042"/>
          <w:spacing w:val="-16"/>
          <w:w w:val="105"/>
          <w:sz w:val="17"/>
        </w:rPr>
        <w:t> </w:t>
      </w:r>
      <w:r>
        <w:rPr>
          <w:color w:val="414042"/>
          <w:spacing w:val="-4"/>
          <w:w w:val="105"/>
          <w:sz w:val="17"/>
        </w:rPr>
        <w:t>lo</w:t>
      </w:r>
      <w:r>
        <w:rPr>
          <w:color w:val="414042"/>
          <w:spacing w:val="-16"/>
          <w:w w:val="105"/>
          <w:sz w:val="17"/>
        </w:rPr>
        <w:t> </w:t>
      </w:r>
      <w:r>
        <w:rPr>
          <w:color w:val="414042"/>
          <w:spacing w:val="-3"/>
          <w:w w:val="105"/>
          <w:sz w:val="17"/>
        </w:rPr>
        <w:t>firman</w:t>
      </w:r>
      <w:r>
        <w:rPr>
          <w:color w:val="414042"/>
          <w:spacing w:val="-16"/>
          <w:w w:val="105"/>
          <w:sz w:val="17"/>
        </w:rPr>
        <w:t> </w:t>
      </w:r>
      <w:r>
        <w:rPr>
          <w:color w:val="414042"/>
          <w:spacing w:val="-5"/>
          <w:w w:val="105"/>
          <w:sz w:val="17"/>
        </w:rPr>
        <w:t>ocho</w:t>
      </w:r>
      <w:r>
        <w:rPr>
          <w:color w:val="414042"/>
          <w:spacing w:val="-16"/>
          <w:w w:val="105"/>
          <w:sz w:val="17"/>
        </w:rPr>
        <w:t> </w:t>
      </w:r>
      <w:r>
        <w:rPr>
          <w:color w:val="414042"/>
          <w:spacing w:val="-6"/>
          <w:w w:val="105"/>
          <w:sz w:val="17"/>
        </w:rPr>
        <w:t>au- tores</w:t>
      </w:r>
      <w:r>
        <w:rPr>
          <w:color w:val="414042"/>
          <w:spacing w:val="-23"/>
          <w:w w:val="105"/>
          <w:sz w:val="17"/>
        </w:rPr>
        <w:t> </w:t>
      </w:r>
      <w:r>
        <w:rPr>
          <w:color w:val="414042"/>
          <w:spacing w:val="-5"/>
          <w:w w:val="105"/>
          <w:sz w:val="17"/>
        </w:rPr>
        <w:t>—tres</w:t>
      </w:r>
      <w:r>
        <w:rPr>
          <w:color w:val="414042"/>
          <w:spacing w:val="-23"/>
          <w:w w:val="105"/>
          <w:sz w:val="17"/>
        </w:rPr>
        <w:t> </w:t>
      </w:r>
      <w:r>
        <w:rPr>
          <w:color w:val="414042"/>
          <w:spacing w:val="-4"/>
          <w:w w:val="105"/>
          <w:sz w:val="17"/>
        </w:rPr>
        <w:t>de</w:t>
      </w:r>
      <w:r>
        <w:rPr>
          <w:color w:val="414042"/>
          <w:spacing w:val="-23"/>
          <w:w w:val="105"/>
          <w:sz w:val="17"/>
        </w:rPr>
        <w:t> </w:t>
      </w:r>
      <w:r>
        <w:rPr>
          <w:color w:val="414042"/>
          <w:spacing w:val="-6"/>
          <w:w w:val="105"/>
          <w:sz w:val="17"/>
        </w:rPr>
        <w:t>México</w:t>
      </w:r>
      <w:r>
        <w:rPr>
          <w:color w:val="414042"/>
          <w:spacing w:val="-23"/>
          <w:w w:val="105"/>
          <w:sz w:val="17"/>
        </w:rPr>
        <w:t> </w:t>
      </w:r>
      <w:r>
        <w:rPr>
          <w:color w:val="414042"/>
          <w:w w:val="105"/>
          <w:sz w:val="17"/>
        </w:rPr>
        <w:t>y</w:t>
      </w:r>
      <w:r>
        <w:rPr>
          <w:color w:val="414042"/>
          <w:spacing w:val="-23"/>
          <w:w w:val="105"/>
          <w:sz w:val="17"/>
        </w:rPr>
        <w:t> </w:t>
      </w:r>
      <w:r>
        <w:rPr>
          <w:color w:val="414042"/>
          <w:spacing w:val="-5"/>
          <w:w w:val="105"/>
          <w:sz w:val="17"/>
        </w:rPr>
        <w:t>cinco</w:t>
      </w:r>
      <w:r>
        <w:rPr>
          <w:color w:val="414042"/>
          <w:spacing w:val="-23"/>
          <w:w w:val="105"/>
          <w:sz w:val="17"/>
        </w:rPr>
        <w:t> </w:t>
      </w:r>
      <w:r>
        <w:rPr>
          <w:color w:val="414042"/>
          <w:spacing w:val="-4"/>
          <w:w w:val="105"/>
          <w:sz w:val="17"/>
        </w:rPr>
        <w:t>de</w:t>
      </w:r>
      <w:r>
        <w:rPr>
          <w:color w:val="414042"/>
          <w:spacing w:val="-23"/>
          <w:w w:val="105"/>
          <w:sz w:val="17"/>
        </w:rPr>
        <w:t> </w:t>
      </w:r>
      <w:r>
        <w:rPr>
          <w:color w:val="414042"/>
          <w:spacing w:val="-6"/>
          <w:w w:val="105"/>
          <w:sz w:val="17"/>
        </w:rPr>
        <w:t>Argentina—,</w:t>
      </w:r>
      <w:r>
        <w:rPr>
          <w:color w:val="414042"/>
          <w:spacing w:val="-23"/>
          <w:w w:val="105"/>
          <w:sz w:val="17"/>
        </w:rPr>
        <w:t> </w:t>
      </w:r>
      <w:r>
        <w:rPr>
          <w:color w:val="414042"/>
          <w:spacing w:val="-4"/>
          <w:w w:val="105"/>
          <w:sz w:val="17"/>
        </w:rPr>
        <w:t>en</w:t>
      </w:r>
      <w:r>
        <w:rPr>
          <w:color w:val="414042"/>
          <w:spacing w:val="-23"/>
          <w:w w:val="105"/>
          <w:sz w:val="17"/>
        </w:rPr>
        <w:t> </w:t>
      </w:r>
      <w:r>
        <w:rPr>
          <w:color w:val="414042"/>
          <w:spacing w:val="-4"/>
          <w:w w:val="105"/>
          <w:sz w:val="17"/>
        </w:rPr>
        <w:t>el</w:t>
      </w:r>
      <w:r>
        <w:rPr>
          <w:color w:val="414042"/>
          <w:spacing w:val="-23"/>
          <w:w w:val="105"/>
          <w:sz w:val="17"/>
        </w:rPr>
        <w:t> </w:t>
      </w:r>
      <w:r>
        <w:rPr>
          <w:color w:val="414042"/>
          <w:spacing w:val="-6"/>
          <w:w w:val="105"/>
          <w:sz w:val="17"/>
        </w:rPr>
        <w:t>ámbito</w:t>
      </w:r>
      <w:r>
        <w:rPr>
          <w:color w:val="414042"/>
          <w:spacing w:val="-23"/>
          <w:w w:val="105"/>
          <w:sz w:val="17"/>
        </w:rPr>
        <w:t> </w:t>
      </w:r>
      <w:r>
        <w:rPr>
          <w:color w:val="414042"/>
          <w:spacing w:val="-4"/>
          <w:w w:val="105"/>
          <w:sz w:val="17"/>
        </w:rPr>
        <w:t>de</w:t>
      </w:r>
      <w:r>
        <w:rPr>
          <w:color w:val="414042"/>
          <w:spacing w:val="-23"/>
          <w:w w:val="105"/>
          <w:sz w:val="17"/>
        </w:rPr>
        <w:t> </w:t>
      </w:r>
      <w:r>
        <w:rPr>
          <w:color w:val="414042"/>
          <w:spacing w:val="-4"/>
          <w:w w:val="105"/>
          <w:sz w:val="17"/>
        </w:rPr>
        <w:t>país</w:t>
      </w:r>
      <w:r>
        <w:rPr>
          <w:color w:val="414042"/>
          <w:spacing w:val="-23"/>
          <w:w w:val="105"/>
          <w:sz w:val="17"/>
        </w:rPr>
        <w:t> </w:t>
      </w:r>
      <w:r>
        <w:rPr>
          <w:color w:val="414042"/>
          <w:spacing w:val="-3"/>
          <w:w w:val="105"/>
          <w:sz w:val="17"/>
        </w:rPr>
        <w:t>se</w:t>
      </w:r>
      <w:r>
        <w:rPr>
          <w:color w:val="414042"/>
          <w:spacing w:val="-23"/>
          <w:w w:val="105"/>
          <w:sz w:val="17"/>
        </w:rPr>
        <w:t> </w:t>
      </w:r>
      <w:r>
        <w:rPr>
          <w:color w:val="414042"/>
          <w:spacing w:val="-5"/>
          <w:w w:val="105"/>
          <w:sz w:val="17"/>
        </w:rPr>
        <w:t>asigna </w:t>
      </w:r>
      <w:r>
        <w:rPr>
          <w:color w:val="414042"/>
          <w:w w:val="105"/>
          <w:sz w:val="17"/>
        </w:rPr>
        <w:t>unsolo</w:t>
      </w:r>
      <w:r>
        <w:rPr>
          <w:color w:val="414042"/>
          <w:spacing w:val="-31"/>
          <w:w w:val="105"/>
          <w:sz w:val="17"/>
        </w:rPr>
        <w:t> </w:t>
      </w:r>
      <w:r>
        <w:rPr>
          <w:color w:val="414042"/>
          <w:spacing w:val="-4"/>
          <w:w w:val="105"/>
          <w:sz w:val="17"/>
        </w:rPr>
        <w:t>artículo</w:t>
      </w:r>
      <w:r>
        <w:rPr>
          <w:color w:val="414042"/>
          <w:spacing w:val="-31"/>
          <w:w w:val="105"/>
          <w:sz w:val="17"/>
        </w:rPr>
        <w:t> </w:t>
      </w:r>
      <w:r>
        <w:rPr>
          <w:color w:val="414042"/>
          <w:w w:val="105"/>
          <w:sz w:val="17"/>
        </w:rPr>
        <w:t>a</w:t>
      </w:r>
      <w:r>
        <w:rPr>
          <w:color w:val="414042"/>
          <w:spacing w:val="-31"/>
          <w:w w:val="105"/>
          <w:sz w:val="17"/>
        </w:rPr>
        <w:t> </w:t>
      </w:r>
      <w:r>
        <w:rPr>
          <w:color w:val="414042"/>
          <w:spacing w:val="-6"/>
          <w:w w:val="105"/>
          <w:sz w:val="17"/>
        </w:rPr>
        <w:t>México,</w:t>
      </w:r>
      <w:r>
        <w:rPr>
          <w:color w:val="414042"/>
          <w:spacing w:val="-31"/>
          <w:w w:val="105"/>
          <w:sz w:val="17"/>
        </w:rPr>
        <w:t> </w:t>
      </w:r>
      <w:r>
        <w:rPr>
          <w:color w:val="414042"/>
          <w:spacing w:val="-5"/>
          <w:w w:val="105"/>
          <w:sz w:val="17"/>
        </w:rPr>
        <w:t>pues</w:t>
      </w:r>
      <w:r>
        <w:rPr>
          <w:color w:val="414042"/>
          <w:spacing w:val="-31"/>
          <w:w w:val="105"/>
          <w:sz w:val="17"/>
        </w:rPr>
        <w:t> </w:t>
      </w:r>
      <w:r>
        <w:rPr>
          <w:color w:val="414042"/>
          <w:spacing w:val="-4"/>
          <w:w w:val="105"/>
          <w:sz w:val="17"/>
        </w:rPr>
        <w:t>lo</w:t>
      </w:r>
      <w:r>
        <w:rPr>
          <w:color w:val="414042"/>
          <w:spacing w:val="-31"/>
          <w:w w:val="105"/>
          <w:sz w:val="17"/>
        </w:rPr>
        <w:t> </w:t>
      </w:r>
      <w:r>
        <w:rPr>
          <w:color w:val="414042"/>
          <w:w w:val="105"/>
          <w:sz w:val="17"/>
        </w:rPr>
        <w:t>quesecontabilizaenestecasoson</w:t>
      </w:r>
      <w:r>
        <w:rPr>
          <w:color w:val="414042"/>
          <w:spacing w:val="-31"/>
          <w:w w:val="105"/>
          <w:sz w:val="17"/>
        </w:rPr>
        <w:t> </w:t>
      </w:r>
      <w:r>
        <w:rPr>
          <w:color w:val="414042"/>
          <w:spacing w:val="-5"/>
          <w:w w:val="105"/>
          <w:sz w:val="17"/>
        </w:rPr>
        <w:t>los</w:t>
      </w:r>
      <w:r>
        <w:rPr>
          <w:color w:val="414042"/>
          <w:spacing w:val="-31"/>
          <w:w w:val="105"/>
          <w:sz w:val="17"/>
        </w:rPr>
        <w:t> </w:t>
      </w:r>
      <w:r>
        <w:rPr>
          <w:color w:val="414042"/>
          <w:spacing w:val="-5"/>
          <w:w w:val="105"/>
          <w:sz w:val="17"/>
        </w:rPr>
        <w:t>países firmantes, </w:t>
      </w:r>
      <w:r>
        <w:rPr>
          <w:color w:val="414042"/>
          <w:spacing w:val="-4"/>
          <w:w w:val="105"/>
          <w:sz w:val="17"/>
        </w:rPr>
        <w:t>no </w:t>
      </w:r>
      <w:r>
        <w:rPr>
          <w:color w:val="414042"/>
          <w:spacing w:val="-3"/>
          <w:w w:val="105"/>
          <w:sz w:val="17"/>
        </w:rPr>
        <w:t>la </w:t>
      </w:r>
      <w:r>
        <w:rPr>
          <w:color w:val="414042"/>
          <w:spacing w:val="-5"/>
          <w:w w:val="105"/>
          <w:sz w:val="17"/>
        </w:rPr>
        <w:t>cantidad </w:t>
      </w:r>
      <w:r>
        <w:rPr>
          <w:color w:val="414042"/>
          <w:spacing w:val="-4"/>
          <w:w w:val="105"/>
          <w:sz w:val="17"/>
        </w:rPr>
        <w:t>de </w:t>
      </w:r>
      <w:r>
        <w:rPr>
          <w:color w:val="414042"/>
          <w:spacing w:val="-7"/>
          <w:w w:val="105"/>
          <w:sz w:val="17"/>
        </w:rPr>
        <w:t>autores; </w:t>
      </w:r>
      <w:r>
        <w:rPr>
          <w:color w:val="414042"/>
          <w:spacing w:val="-8"/>
          <w:w w:val="105"/>
          <w:sz w:val="17"/>
        </w:rPr>
        <w:t>y, </w:t>
      </w:r>
      <w:r>
        <w:rPr>
          <w:color w:val="414042"/>
          <w:spacing w:val="-5"/>
          <w:w w:val="105"/>
          <w:sz w:val="17"/>
        </w:rPr>
        <w:t>por </w:t>
      </w:r>
      <w:r>
        <w:rPr>
          <w:color w:val="414042"/>
          <w:spacing w:val="-6"/>
          <w:w w:val="105"/>
          <w:sz w:val="17"/>
        </w:rPr>
        <w:t>tanto, </w:t>
      </w:r>
      <w:r>
        <w:rPr>
          <w:color w:val="414042"/>
          <w:spacing w:val="-4"/>
          <w:w w:val="105"/>
          <w:sz w:val="17"/>
        </w:rPr>
        <w:t>uno </w:t>
      </w:r>
      <w:r>
        <w:rPr>
          <w:color w:val="414042"/>
          <w:spacing w:val="-6"/>
          <w:w w:val="105"/>
          <w:sz w:val="17"/>
        </w:rPr>
        <w:t>también </w:t>
      </w:r>
      <w:r>
        <w:rPr>
          <w:color w:val="414042"/>
          <w:w w:val="105"/>
          <w:sz w:val="17"/>
        </w:rPr>
        <w:t>a </w:t>
      </w:r>
      <w:r>
        <w:rPr>
          <w:color w:val="414042"/>
          <w:spacing w:val="-6"/>
          <w:w w:val="105"/>
          <w:sz w:val="17"/>
        </w:rPr>
        <w:t>Argentina. </w:t>
      </w:r>
      <w:r>
        <w:rPr>
          <w:color w:val="414042"/>
          <w:spacing w:val="-4"/>
          <w:w w:val="105"/>
          <w:sz w:val="17"/>
        </w:rPr>
        <w:t>Sin</w:t>
      </w:r>
      <w:r>
        <w:rPr>
          <w:color w:val="414042"/>
          <w:spacing w:val="-10"/>
          <w:w w:val="105"/>
          <w:sz w:val="17"/>
        </w:rPr>
        <w:t> </w:t>
      </w:r>
      <w:r>
        <w:rPr>
          <w:color w:val="414042"/>
          <w:spacing w:val="-6"/>
          <w:w w:val="105"/>
          <w:sz w:val="17"/>
        </w:rPr>
        <w:t>embargo,</w:t>
      </w:r>
      <w:r>
        <w:rPr>
          <w:color w:val="414042"/>
          <w:spacing w:val="-10"/>
          <w:w w:val="105"/>
          <w:sz w:val="17"/>
        </w:rPr>
        <w:t> </w:t>
      </w:r>
      <w:r>
        <w:rPr>
          <w:color w:val="414042"/>
          <w:spacing w:val="-4"/>
          <w:w w:val="105"/>
          <w:sz w:val="17"/>
        </w:rPr>
        <w:t>si</w:t>
      </w:r>
      <w:r>
        <w:rPr>
          <w:color w:val="414042"/>
          <w:spacing w:val="-10"/>
          <w:w w:val="105"/>
          <w:sz w:val="17"/>
        </w:rPr>
        <w:t> </w:t>
      </w:r>
      <w:r>
        <w:rPr>
          <w:color w:val="414042"/>
          <w:spacing w:val="-6"/>
          <w:w w:val="105"/>
          <w:sz w:val="17"/>
        </w:rPr>
        <w:t>todos</w:t>
      </w:r>
      <w:r>
        <w:rPr>
          <w:color w:val="414042"/>
          <w:spacing w:val="-10"/>
          <w:w w:val="105"/>
          <w:sz w:val="17"/>
        </w:rPr>
        <w:t> </w:t>
      </w:r>
      <w:r>
        <w:rPr>
          <w:color w:val="414042"/>
          <w:spacing w:val="-5"/>
          <w:w w:val="105"/>
          <w:sz w:val="17"/>
        </w:rPr>
        <w:t>los</w:t>
      </w:r>
      <w:r>
        <w:rPr>
          <w:color w:val="414042"/>
          <w:spacing w:val="-10"/>
          <w:w w:val="105"/>
          <w:sz w:val="17"/>
        </w:rPr>
        <w:t> </w:t>
      </w:r>
      <w:r>
        <w:rPr>
          <w:color w:val="414042"/>
          <w:spacing w:val="-7"/>
          <w:w w:val="105"/>
          <w:sz w:val="17"/>
        </w:rPr>
        <w:t>autores</w:t>
      </w:r>
      <w:r>
        <w:rPr>
          <w:color w:val="414042"/>
          <w:spacing w:val="-10"/>
          <w:w w:val="105"/>
          <w:sz w:val="17"/>
        </w:rPr>
        <w:t> </w:t>
      </w:r>
      <w:r>
        <w:rPr>
          <w:color w:val="414042"/>
          <w:spacing w:val="-7"/>
          <w:w w:val="105"/>
          <w:sz w:val="17"/>
        </w:rPr>
        <w:t>proceden</w:t>
      </w:r>
      <w:r>
        <w:rPr>
          <w:color w:val="414042"/>
          <w:spacing w:val="-10"/>
          <w:w w:val="105"/>
          <w:sz w:val="17"/>
        </w:rPr>
        <w:t> </w:t>
      </w:r>
      <w:r>
        <w:rPr>
          <w:color w:val="414042"/>
          <w:spacing w:val="-4"/>
          <w:w w:val="105"/>
          <w:sz w:val="17"/>
        </w:rPr>
        <w:t>de</w:t>
      </w:r>
      <w:r>
        <w:rPr>
          <w:color w:val="414042"/>
          <w:spacing w:val="-10"/>
          <w:w w:val="105"/>
          <w:sz w:val="17"/>
        </w:rPr>
        <w:t> </w:t>
      </w:r>
      <w:r>
        <w:rPr>
          <w:color w:val="414042"/>
          <w:spacing w:val="-6"/>
          <w:w w:val="105"/>
          <w:sz w:val="17"/>
        </w:rPr>
        <w:t>instituciones</w:t>
      </w:r>
      <w:r>
        <w:rPr>
          <w:color w:val="414042"/>
          <w:spacing w:val="-10"/>
          <w:w w:val="105"/>
          <w:sz w:val="17"/>
        </w:rPr>
        <w:t> </w:t>
      </w:r>
      <w:r>
        <w:rPr>
          <w:color w:val="414042"/>
          <w:spacing w:val="-6"/>
          <w:w w:val="105"/>
          <w:sz w:val="17"/>
        </w:rPr>
        <w:t>diferentes</w:t>
      </w:r>
      <w:r>
        <w:rPr>
          <w:color w:val="414042"/>
          <w:spacing w:val="-10"/>
          <w:w w:val="105"/>
          <w:sz w:val="17"/>
        </w:rPr>
        <w:t> </w:t>
      </w:r>
      <w:r>
        <w:rPr>
          <w:color w:val="414042"/>
          <w:spacing w:val="-4"/>
          <w:w w:val="105"/>
          <w:sz w:val="17"/>
        </w:rPr>
        <w:t>aun</w:t>
      </w:r>
      <w:r>
        <w:rPr>
          <w:color w:val="414042"/>
          <w:spacing w:val="-10"/>
          <w:w w:val="105"/>
          <w:sz w:val="17"/>
        </w:rPr>
        <w:t> </w:t>
      </w:r>
      <w:r>
        <w:rPr>
          <w:color w:val="414042"/>
          <w:w w:val="105"/>
          <w:sz w:val="17"/>
        </w:rPr>
        <w:t>al </w:t>
      </w:r>
      <w:r>
        <w:rPr>
          <w:color w:val="414042"/>
          <w:spacing w:val="-6"/>
          <w:w w:val="105"/>
          <w:sz w:val="17"/>
        </w:rPr>
        <w:t>interior</w:t>
      </w:r>
      <w:r>
        <w:rPr>
          <w:color w:val="414042"/>
          <w:spacing w:val="-24"/>
          <w:w w:val="105"/>
          <w:sz w:val="17"/>
        </w:rPr>
        <w:t> </w:t>
      </w:r>
      <w:r>
        <w:rPr>
          <w:color w:val="414042"/>
          <w:w w:val="105"/>
          <w:sz w:val="17"/>
        </w:rPr>
        <w:t>deesosdospaíses,</w:t>
      </w:r>
      <w:r>
        <w:rPr>
          <w:color w:val="414042"/>
          <w:spacing w:val="-24"/>
          <w:w w:val="105"/>
          <w:sz w:val="17"/>
        </w:rPr>
        <w:t> </w:t>
      </w:r>
      <w:r>
        <w:rPr>
          <w:color w:val="414042"/>
          <w:w w:val="105"/>
          <w:sz w:val="17"/>
        </w:rPr>
        <w:t>seasignaunartículo</w:t>
      </w:r>
      <w:r>
        <w:rPr>
          <w:color w:val="414042"/>
          <w:spacing w:val="-24"/>
          <w:w w:val="105"/>
          <w:sz w:val="17"/>
        </w:rPr>
        <w:t> </w:t>
      </w:r>
      <w:r>
        <w:rPr>
          <w:color w:val="414042"/>
          <w:w w:val="105"/>
          <w:sz w:val="17"/>
        </w:rPr>
        <w:t>acadaunadelasochoinstitu- </w:t>
      </w:r>
      <w:r>
        <w:rPr>
          <w:color w:val="414042"/>
          <w:spacing w:val="-6"/>
          <w:w w:val="105"/>
          <w:sz w:val="17"/>
        </w:rPr>
        <w:t>ciones</w:t>
      </w:r>
      <w:r>
        <w:rPr>
          <w:color w:val="414042"/>
          <w:spacing w:val="-19"/>
          <w:w w:val="105"/>
          <w:sz w:val="17"/>
        </w:rPr>
        <w:t> </w:t>
      </w:r>
      <w:r>
        <w:rPr>
          <w:color w:val="414042"/>
          <w:spacing w:val="-6"/>
          <w:w w:val="105"/>
          <w:sz w:val="17"/>
        </w:rPr>
        <w:t>diferentes</w:t>
      </w:r>
      <w:r>
        <w:rPr>
          <w:color w:val="414042"/>
          <w:spacing w:val="-19"/>
          <w:w w:val="105"/>
          <w:sz w:val="17"/>
        </w:rPr>
        <w:t> </w:t>
      </w:r>
      <w:r>
        <w:rPr>
          <w:color w:val="414042"/>
          <w:spacing w:val="-5"/>
          <w:w w:val="105"/>
          <w:sz w:val="17"/>
        </w:rPr>
        <w:t>que</w:t>
      </w:r>
      <w:r>
        <w:rPr>
          <w:color w:val="414042"/>
          <w:spacing w:val="-19"/>
          <w:w w:val="105"/>
          <w:sz w:val="17"/>
        </w:rPr>
        <w:t> </w:t>
      </w:r>
      <w:r>
        <w:rPr>
          <w:color w:val="414042"/>
          <w:w w:val="105"/>
          <w:sz w:val="17"/>
        </w:rPr>
        <w:t>participanenla</w:t>
      </w:r>
      <w:r>
        <w:rPr>
          <w:color w:val="414042"/>
          <w:spacing w:val="-19"/>
          <w:w w:val="105"/>
          <w:sz w:val="17"/>
        </w:rPr>
        <w:t> </w:t>
      </w:r>
      <w:r>
        <w:rPr>
          <w:color w:val="414042"/>
          <w:spacing w:val="-6"/>
          <w:w w:val="105"/>
          <w:sz w:val="17"/>
        </w:rPr>
        <w:t>coautoría</w:t>
      </w:r>
      <w:r>
        <w:rPr>
          <w:color w:val="414042"/>
          <w:spacing w:val="-19"/>
          <w:w w:val="105"/>
          <w:sz w:val="17"/>
        </w:rPr>
        <w:t> </w:t>
      </w:r>
      <w:r>
        <w:rPr>
          <w:color w:val="414042"/>
          <w:spacing w:val="-5"/>
          <w:w w:val="105"/>
          <w:sz w:val="17"/>
        </w:rPr>
        <w:t>del</w:t>
      </w:r>
      <w:r>
        <w:rPr>
          <w:color w:val="414042"/>
          <w:spacing w:val="-19"/>
          <w:w w:val="105"/>
          <w:sz w:val="17"/>
        </w:rPr>
        <w:t> </w:t>
      </w:r>
      <w:r>
        <w:rPr>
          <w:color w:val="414042"/>
          <w:spacing w:val="-5"/>
          <w:w w:val="105"/>
          <w:sz w:val="17"/>
        </w:rPr>
        <w:t>texto</w:t>
      </w:r>
      <w:r>
        <w:rPr>
          <w:color w:val="414042"/>
          <w:spacing w:val="-19"/>
          <w:w w:val="105"/>
          <w:sz w:val="17"/>
        </w:rPr>
        <w:t> </w:t>
      </w:r>
      <w:r>
        <w:rPr>
          <w:color w:val="414042"/>
          <w:spacing w:val="-5"/>
          <w:w w:val="105"/>
          <w:sz w:val="17"/>
        </w:rPr>
        <w:t>analizado.</w:t>
      </w:r>
    </w:p>
    <w:p>
      <w:pPr>
        <w:pStyle w:val="BodyText"/>
        <w:spacing w:before="8"/>
        <w:rPr>
          <w:sz w:val="20"/>
        </w:rPr>
      </w:pPr>
    </w:p>
    <w:p>
      <w:pPr>
        <w:spacing w:line="261" w:lineRule="auto" w:before="0"/>
        <w:ind w:left="120" w:right="117" w:firstLine="0"/>
        <w:jc w:val="both"/>
        <w:rPr>
          <w:sz w:val="17"/>
        </w:rPr>
      </w:pPr>
      <w:r>
        <w:rPr>
          <w:color w:val="414042"/>
          <w:w w:val="105"/>
          <w:sz w:val="17"/>
        </w:rPr>
        <w:t>A</w:t>
      </w:r>
      <w:r>
        <w:rPr>
          <w:color w:val="414042"/>
          <w:spacing w:val="-26"/>
          <w:w w:val="105"/>
          <w:sz w:val="17"/>
        </w:rPr>
        <w:t> </w:t>
      </w:r>
      <w:r>
        <w:rPr>
          <w:color w:val="414042"/>
          <w:spacing w:val="-3"/>
          <w:w w:val="105"/>
          <w:sz w:val="17"/>
        </w:rPr>
        <w:t>la</w:t>
      </w:r>
      <w:r>
        <w:rPr>
          <w:color w:val="414042"/>
          <w:spacing w:val="-26"/>
          <w:w w:val="105"/>
          <w:sz w:val="17"/>
        </w:rPr>
        <w:t> </w:t>
      </w:r>
      <w:r>
        <w:rPr>
          <w:color w:val="414042"/>
          <w:w w:val="105"/>
          <w:sz w:val="17"/>
        </w:rPr>
        <w:t>escalade</w:t>
      </w:r>
      <w:r>
        <w:rPr>
          <w:color w:val="414042"/>
          <w:spacing w:val="-26"/>
          <w:w w:val="105"/>
          <w:sz w:val="17"/>
        </w:rPr>
        <w:t> </w:t>
      </w:r>
      <w:r>
        <w:rPr>
          <w:color w:val="414042"/>
          <w:spacing w:val="-5"/>
          <w:w w:val="105"/>
          <w:sz w:val="17"/>
        </w:rPr>
        <w:t>análisis</w:t>
      </w:r>
      <w:r>
        <w:rPr>
          <w:color w:val="414042"/>
          <w:spacing w:val="-26"/>
          <w:w w:val="105"/>
          <w:sz w:val="17"/>
        </w:rPr>
        <w:t> </w:t>
      </w:r>
      <w:r>
        <w:rPr>
          <w:color w:val="414042"/>
          <w:spacing w:val="-7"/>
          <w:w w:val="105"/>
          <w:sz w:val="17"/>
        </w:rPr>
        <w:t>país-institución-autor</w:t>
      </w:r>
      <w:r>
        <w:rPr>
          <w:color w:val="414042"/>
          <w:spacing w:val="-26"/>
          <w:w w:val="105"/>
          <w:sz w:val="17"/>
        </w:rPr>
        <w:t> </w:t>
      </w:r>
      <w:r>
        <w:rPr>
          <w:color w:val="414042"/>
          <w:spacing w:val="-4"/>
          <w:w w:val="105"/>
          <w:sz w:val="17"/>
        </w:rPr>
        <w:t>le</w:t>
      </w:r>
      <w:r>
        <w:rPr>
          <w:color w:val="414042"/>
          <w:spacing w:val="-26"/>
          <w:w w:val="105"/>
          <w:sz w:val="17"/>
        </w:rPr>
        <w:t> </w:t>
      </w:r>
      <w:r>
        <w:rPr>
          <w:color w:val="414042"/>
          <w:spacing w:val="-6"/>
          <w:w w:val="105"/>
          <w:sz w:val="17"/>
        </w:rPr>
        <w:t>hemos</w:t>
      </w:r>
      <w:r>
        <w:rPr>
          <w:color w:val="414042"/>
          <w:spacing w:val="-26"/>
          <w:w w:val="105"/>
          <w:sz w:val="17"/>
        </w:rPr>
        <w:t> </w:t>
      </w:r>
      <w:r>
        <w:rPr>
          <w:color w:val="414042"/>
          <w:spacing w:val="-6"/>
          <w:w w:val="105"/>
          <w:sz w:val="17"/>
        </w:rPr>
        <w:t>denominado</w:t>
      </w:r>
      <w:r>
        <w:rPr>
          <w:color w:val="414042"/>
          <w:spacing w:val="-26"/>
          <w:w w:val="105"/>
          <w:sz w:val="17"/>
        </w:rPr>
        <w:t> </w:t>
      </w:r>
      <w:r>
        <w:rPr>
          <w:rFonts w:ascii="Palatino Linotype" w:hAnsi="Palatino Linotype"/>
          <w:i/>
          <w:color w:val="808285"/>
          <w:spacing w:val="-5"/>
          <w:w w:val="105"/>
          <w:sz w:val="17"/>
        </w:rPr>
        <w:t>Entidades </w:t>
      </w:r>
      <w:r>
        <w:rPr>
          <w:rFonts w:ascii="Palatino Linotype" w:hAnsi="Palatino Linotype"/>
          <w:i/>
          <w:color w:val="808285"/>
          <w:spacing w:val="-3"/>
          <w:w w:val="105"/>
          <w:sz w:val="17"/>
        </w:rPr>
        <w:t>de</w:t>
      </w:r>
      <w:r>
        <w:rPr>
          <w:rFonts w:ascii="Palatino Linotype" w:hAnsi="Palatino Linotype"/>
          <w:i/>
          <w:color w:val="808285"/>
          <w:spacing w:val="-21"/>
          <w:w w:val="105"/>
          <w:sz w:val="17"/>
        </w:rPr>
        <w:t> </w:t>
      </w:r>
      <w:r>
        <w:rPr>
          <w:rFonts w:ascii="Palatino Linotype" w:hAnsi="Palatino Linotype"/>
          <w:i/>
          <w:color w:val="808285"/>
          <w:spacing w:val="-6"/>
          <w:w w:val="105"/>
          <w:sz w:val="17"/>
        </w:rPr>
        <w:t>Producción</w:t>
      </w:r>
      <w:r>
        <w:rPr>
          <w:color w:val="414042"/>
          <w:spacing w:val="-6"/>
          <w:w w:val="105"/>
          <w:sz w:val="17"/>
        </w:rPr>
        <w:t>;</w:t>
      </w:r>
      <w:r>
        <w:rPr>
          <w:color w:val="414042"/>
          <w:spacing w:val="-23"/>
          <w:w w:val="105"/>
          <w:sz w:val="17"/>
        </w:rPr>
        <w:t> </w:t>
      </w:r>
      <w:r>
        <w:rPr>
          <w:color w:val="414042"/>
          <w:spacing w:val="-6"/>
          <w:w w:val="105"/>
          <w:sz w:val="17"/>
        </w:rPr>
        <w:t>mientras</w:t>
      </w:r>
      <w:r>
        <w:rPr>
          <w:color w:val="414042"/>
          <w:spacing w:val="-23"/>
          <w:w w:val="105"/>
          <w:sz w:val="17"/>
        </w:rPr>
        <w:t> </w:t>
      </w:r>
      <w:r>
        <w:rPr>
          <w:color w:val="414042"/>
          <w:spacing w:val="-5"/>
          <w:w w:val="105"/>
          <w:sz w:val="17"/>
        </w:rPr>
        <w:t>que</w:t>
      </w:r>
      <w:r>
        <w:rPr>
          <w:color w:val="414042"/>
          <w:spacing w:val="-23"/>
          <w:w w:val="105"/>
          <w:sz w:val="17"/>
        </w:rPr>
        <w:t> </w:t>
      </w:r>
      <w:r>
        <w:rPr>
          <w:color w:val="414042"/>
          <w:w w:val="105"/>
          <w:sz w:val="17"/>
        </w:rPr>
        <w:t>a</w:t>
      </w:r>
      <w:r>
        <w:rPr>
          <w:color w:val="414042"/>
          <w:spacing w:val="-23"/>
          <w:w w:val="105"/>
          <w:sz w:val="17"/>
        </w:rPr>
        <w:t> </w:t>
      </w:r>
      <w:r>
        <w:rPr>
          <w:color w:val="414042"/>
          <w:spacing w:val="-3"/>
          <w:w w:val="105"/>
          <w:sz w:val="17"/>
        </w:rPr>
        <w:t>la</w:t>
      </w:r>
      <w:r>
        <w:rPr>
          <w:color w:val="414042"/>
          <w:spacing w:val="-23"/>
          <w:w w:val="105"/>
          <w:sz w:val="17"/>
        </w:rPr>
        <w:t> </w:t>
      </w:r>
      <w:r>
        <w:rPr>
          <w:color w:val="414042"/>
          <w:spacing w:val="-4"/>
          <w:w w:val="105"/>
          <w:sz w:val="17"/>
        </w:rPr>
        <w:t>escala</w:t>
      </w:r>
      <w:r>
        <w:rPr>
          <w:color w:val="414042"/>
          <w:spacing w:val="-23"/>
          <w:w w:val="105"/>
          <w:sz w:val="17"/>
        </w:rPr>
        <w:t> </w:t>
      </w:r>
      <w:r>
        <w:rPr>
          <w:color w:val="414042"/>
          <w:spacing w:val="-7"/>
          <w:w w:val="105"/>
          <w:sz w:val="17"/>
        </w:rPr>
        <w:t>país-institución-revista-área</w:t>
      </w:r>
      <w:r>
        <w:rPr>
          <w:color w:val="414042"/>
          <w:spacing w:val="-23"/>
          <w:w w:val="105"/>
          <w:sz w:val="17"/>
        </w:rPr>
        <w:t> </w:t>
      </w:r>
      <w:r>
        <w:rPr>
          <w:color w:val="414042"/>
          <w:spacing w:val="-4"/>
          <w:w w:val="105"/>
          <w:sz w:val="17"/>
        </w:rPr>
        <w:t>de</w:t>
      </w:r>
      <w:r>
        <w:rPr>
          <w:color w:val="414042"/>
          <w:spacing w:val="-23"/>
          <w:w w:val="105"/>
          <w:sz w:val="17"/>
        </w:rPr>
        <w:t> </w:t>
      </w:r>
      <w:r>
        <w:rPr>
          <w:color w:val="414042"/>
          <w:spacing w:val="-6"/>
          <w:w w:val="105"/>
          <w:sz w:val="17"/>
        </w:rPr>
        <w:t>cono- </w:t>
      </w:r>
      <w:r>
        <w:rPr>
          <w:color w:val="414042"/>
          <w:spacing w:val="-6"/>
          <w:sz w:val="17"/>
        </w:rPr>
        <w:t>cimiento</w:t>
      </w:r>
      <w:r>
        <w:rPr>
          <w:color w:val="414042"/>
          <w:spacing w:val="-15"/>
          <w:sz w:val="17"/>
        </w:rPr>
        <w:t> </w:t>
      </w:r>
      <w:r>
        <w:rPr>
          <w:color w:val="414042"/>
          <w:spacing w:val="-4"/>
          <w:sz w:val="17"/>
        </w:rPr>
        <w:t>le</w:t>
      </w:r>
      <w:r>
        <w:rPr>
          <w:color w:val="414042"/>
          <w:spacing w:val="-15"/>
          <w:sz w:val="17"/>
        </w:rPr>
        <w:t> </w:t>
      </w:r>
      <w:r>
        <w:rPr>
          <w:color w:val="414042"/>
          <w:spacing w:val="-5"/>
          <w:sz w:val="17"/>
        </w:rPr>
        <w:t>llamamos</w:t>
      </w:r>
      <w:r>
        <w:rPr>
          <w:color w:val="414042"/>
          <w:spacing w:val="-15"/>
          <w:sz w:val="17"/>
        </w:rPr>
        <w:t> </w:t>
      </w:r>
      <w:r>
        <w:rPr>
          <w:rFonts w:ascii="Palatino Linotype" w:hAnsi="Palatino Linotype"/>
          <w:i/>
          <w:color w:val="808285"/>
          <w:spacing w:val="-5"/>
          <w:sz w:val="17"/>
        </w:rPr>
        <w:t>Entidades</w:t>
      </w:r>
      <w:r>
        <w:rPr>
          <w:rFonts w:ascii="Palatino Linotype" w:hAnsi="Palatino Linotype"/>
          <w:i/>
          <w:color w:val="808285"/>
          <w:spacing w:val="-13"/>
          <w:sz w:val="17"/>
        </w:rPr>
        <w:t> </w:t>
      </w:r>
      <w:r>
        <w:rPr>
          <w:rFonts w:ascii="Palatino Linotype" w:hAnsi="Palatino Linotype"/>
          <w:i/>
          <w:color w:val="808285"/>
          <w:spacing w:val="-3"/>
          <w:sz w:val="17"/>
        </w:rPr>
        <w:t>de</w:t>
      </w:r>
      <w:r>
        <w:rPr>
          <w:rFonts w:ascii="Palatino Linotype" w:hAnsi="Palatino Linotype"/>
          <w:i/>
          <w:color w:val="808285"/>
          <w:spacing w:val="-13"/>
          <w:sz w:val="17"/>
        </w:rPr>
        <w:t> </w:t>
      </w:r>
      <w:r>
        <w:rPr>
          <w:rFonts w:ascii="Palatino Linotype" w:hAnsi="Palatino Linotype"/>
          <w:i/>
          <w:color w:val="808285"/>
          <w:spacing w:val="-6"/>
          <w:sz w:val="17"/>
        </w:rPr>
        <w:t>Comunicación</w:t>
      </w:r>
      <w:r>
        <w:rPr>
          <w:rFonts w:ascii="Palatino Linotype" w:hAnsi="Palatino Linotype"/>
          <w:i/>
          <w:color w:val="808285"/>
          <w:spacing w:val="-13"/>
          <w:sz w:val="17"/>
        </w:rPr>
        <w:t> </w:t>
      </w:r>
      <w:r>
        <w:rPr>
          <w:color w:val="414042"/>
          <w:spacing w:val="-7"/>
          <w:sz w:val="17"/>
        </w:rPr>
        <w:t>(</w:t>
      </w:r>
      <w:r>
        <w:rPr>
          <w:color w:val="808285"/>
          <w:spacing w:val="-7"/>
          <w:sz w:val="17"/>
        </w:rPr>
        <w:t>ver</w:t>
      </w:r>
      <w:r>
        <w:rPr>
          <w:color w:val="808285"/>
          <w:spacing w:val="-15"/>
          <w:sz w:val="17"/>
        </w:rPr>
        <w:t> </w:t>
      </w:r>
      <w:r>
        <w:rPr>
          <w:rFonts w:ascii="Palatino Linotype" w:hAnsi="Palatino Linotype"/>
          <w:i/>
          <w:color w:val="808285"/>
          <w:spacing w:val="-6"/>
          <w:sz w:val="17"/>
        </w:rPr>
        <w:t>imagen</w:t>
      </w:r>
      <w:r>
        <w:rPr>
          <w:rFonts w:ascii="Palatino Linotype" w:hAnsi="Palatino Linotype"/>
          <w:i/>
          <w:color w:val="808285"/>
          <w:spacing w:val="-13"/>
          <w:sz w:val="17"/>
        </w:rPr>
        <w:t> </w:t>
      </w:r>
      <w:r>
        <w:rPr>
          <w:rFonts w:ascii="Palatino Linotype" w:hAnsi="Palatino Linotype"/>
          <w:i/>
          <w:color w:val="808285"/>
          <w:sz w:val="17"/>
        </w:rPr>
        <w:t>6</w:t>
      </w:r>
      <w:r>
        <w:rPr>
          <w:rFonts w:ascii="Palatino Linotype" w:hAnsi="Palatino Linotype"/>
          <w:i/>
          <w:color w:val="808285"/>
          <w:spacing w:val="-13"/>
          <w:sz w:val="17"/>
        </w:rPr>
        <w:t> </w:t>
      </w:r>
      <w:r>
        <w:rPr>
          <w:color w:val="808285"/>
          <w:spacing w:val="-5"/>
          <w:sz w:val="17"/>
        </w:rPr>
        <w:t>página</w:t>
      </w:r>
      <w:r>
        <w:rPr>
          <w:color w:val="808285"/>
          <w:spacing w:val="-15"/>
          <w:sz w:val="17"/>
        </w:rPr>
        <w:t> </w:t>
      </w:r>
      <w:r>
        <w:rPr>
          <w:rFonts w:ascii="Palatino Linotype" w:hAnsi="Palatino Linotype"/>
          <w:i/>
          <w:color w:val="808285"/>
          <w:spacing w:val="-12"/>
          <w:sz w:val="17"/>
        </w:rPr>
        <w:t>29</w:t>
      </w:r>
      <w:r>
        <w:rPr>
          <w:color w:val="414042"/>
          <w:spacing w:val="-12"/>
          <w:sz w:val="17"/>
        </w:rPr>
        <w:t>).</w:t>
      </w:r>
    </w:p>
    <w:p>
      <w:pPr>
        <w:pStyle w:val="BodyText"/>
        <w:spacing w:before="11"/>
        <w:rPr>
          <w:sz w:val="19"/>
        </w:rPr>
      </w:pPr>
    </w:p>
    <w:p>
      <w:pPr>
        <w:spacing w:line="261" w:lineRule="auto" w:before="0"/>
        <w:ind w:left="119" w:right="117" w:firstLine="0"/>
        <w:jc w:val="both"/>
        <w:rPr>
          <w:sz w:val="17"/>
        </w:rPr>
      </w:pPr>
      <w:r>
        <w:rPr>
          <w:color w:val="414042"/>
          <w:sz w:val="17"/>
        </w:rPr>
        <w:t>Las </w:t>
      </w:r>
      <w:r>
        <w:rPr>
          <w:rFonts w:ascii="Palatino Linotype"/>
          <w:b/>
          <w:color w:val="0072BC"/>
          <w:sz w:val="17"/>
        </w:rPr>
        <w:t>800 </w:t>
      </w:r>
      <w:r>
        <w:rPr>
          <w:color w:val="414042"/>
          <w:sz w:val="17"/>
        </w:rPr>
        <w:t>revistas se </w:t>
      </w:r>
      <w:r>
        <w:rPr>
          <w:color w:val="414042"/>
          <w:spacing w:val="-3"/>
          <w:sz w:val="17"/>
        </w:rPr>
        <w:t>distribuyen </w:t>
      </w:r>
      <w:r>
        <w:rPr>
          <w:color w:val="414042"/>
          <w:sz w:val="17"/>
        </w:rPr>
        <w:t>de la </w:t>
      </w:r>
      <w:r>
        <w:rPr>
          <w:color w:val="414042"/>
          <w:spacing w:val="-3"/>
          <w:sz w:val="17"/>
        </w:rPr>
        <w:t>siguiente </w:t>
      </w:r>
      <w:r>
        <w:rPr>
          <w:color w:val="414042"/>
          <w:sz w:val="17"/>
        </w:rPr>
        <w:t>manera: </w:t>
      </w:r>
      <w:r>
        <w:rPr>
          <w:rFonts w:ascii="Palatino Linotype"/>
          <w:b/>
          <w:color w:val="0072BC"/>
          <w:spacing w:val="-3"/>
          <w:sz w:val="17"/>
        </w:rPr>
        <w:t>470 </w:t>
      </w:r>
      <w:r>
        <w:rPr>
          <w:color w:val="414042"/>
          <w:sz w:val="17"/>
        </w:rPr>
        <w:t>de </w:t>
      </w:r>
      <w:r>
        <w:rPr>
          <w:color w:val="414042"/>
          <w:spacing w:val="-3"/>
          <w:sz w:val="17"/>
        </w:rPr>
        <w:t>ciencias </w:t>
      </w:r>
      <w:r>
        <w:rPr>
          <w:color w:val="414042"/>
          <w:sz w:val="17"/>
        </w:rPr>
        <w:t>sociales</w:t>
      </w:r>
      <w:r>
        <w:rPr>
          <w:color w:val="414042"/>
          <w:spacing w:val="-25"/>
          <w:sz w:val="17"/>
        </w:rPr>
        <w:t> </w:t>
      </w:r>
      <w:r>
        <w:rPr>
          <w:color w:val="414042"/>
          <w:spacing w:val="-4"/>
          <w:sz w:val="17"/>
        </w:rPr>
        <w:t>(</w:t>
      </w:r>
      <w:r>
        <w:rPr>
          <w:rFonts w:ascii="Palatino Linotype"/>
          <w:b/>
          <w:color w:val="0072BC"/>
          <w:spacing w:val="-4"/>
          <w:sz w:val="17"/>
        </w:rPr>
        <w:t>59%</w:t>
      </w:r>
      <w:r>
        <w:rPr>
          <w:color w:val="414042"/>
          <w:spacing w:val="-4"/>
          <w:sz w:val="17"/>
        </w:rPr>
        <w:t>),</w:t>
      </w:r>
      <w:r>
        <w:rPr>
          <w:color w:val="414042"/>
          <w:spacing w:val="-25"/>
          <w:sz w:val="17"/>
        </w:rPr>
        <w:t> </w:t>
      </w:r>
      <w:r>
        <w:rPr>
          <w:rFonts w:ascii="Palatino Linotype"/>
          <w:b/>
          <w:color w:val="0072BC"/>
          <w:sz w:val="17"/>
        </w:rPr>
        <w:t>232</w:t>
      </w:r>
      <w:r>
        <w:rPr>
          <w:rFonts w:ascii="Palatino Linotype"/>
          <w:b/>
          <w:color w:val="0072BC"/>
          <w:spacing w:val="-21"/>
          <w:sz w:val="17"/>
        </w:rPr>
        <w:t> </w:t>
      </w:r>
      <w:r>
        <w:rPr>
          <w:color w:val="414042"/>
          <w:sz w:val="17"/>
        </w:rPr>
        <w:t>de</w:t>
      </w:r>
      <w:r>
        <w:rPr>
          <w:color w:val="414042"/>
          <w:spacing w:val="-25"/>
          <w:sz w:val="17"/>
        </w:rPr>
        <w:t> </w:t>
      </w:r>
      <w:r>
        <w:rPr>
          <w:color w:val="414042"/>
          <w:spacing w:val="-3"/>
          <w:sz w:val="17"/>
        </w:rPr>
        <w:t>ciencias</w:t>
      </w:r>
      <w:r>
        <w:rPr>
          <w:color w:val="414042"/>
          <w:spacing w:val="-25"/>
          <w:sz w:val="17"/>
        </w:rPr>
        <w:t> </w:t>
      </w:r>
      <w:r>
        <w:rPr>
          <w:color w:val="414042"/>
          <w:spacing w:val="-5"/>
          <w:sz w:val="17"/>
        </w:rPr>
        <w:t>(</w:t>
      </w:r>
      <w:r>
        <w:rPr>
          <w:rFonts w:ascii="Palatino Linotype"/>
          <w:b/>
          <w:color w:val="0072BC"/>
          <w:spacing w:val="-5"/>
          <w:sz w:val="17"/>
        </w:rPr>
        <w:t>29%</w:t>
      </w:r>
      <w:r>
        <w:rPr>
          <w:color w:val="414042"/>
          <w:spacing w:val="-5"/>
          <w:sz w:val="17"/>
        </w:rPr>
        <w:t>),</w:t>
      </w:r>
      <w:r>
        <w:rPr>
          <w:color w:val="414042"/>
          <w:spacing w:val="-25"/>
          <w:sz w:val="17"/>
        </w:rPr>
        <w:t> </w:t>
      </w:r>
      <w:r>
        <w:rPr>
          <w:rFonts w:ascii="Palatino Linotype"/>
          <w:b/>
          <w:color w:val="0072BC"/>
          <w:sz w:val="17"/>
        </w:rPr>
        <w:t>81</w:t>
      </w:r>
      <w:r>
        <w:rPr>
          <w:rFonts w:ascii="Palatino Linotype"/>
          <w:b/>
          <w:color w:val="0072BC"/>
          <w:spacing w:val="-21"/>
          <w:sz w:val="17"/>
        </w:rPr>
        <w:t> </w:t>
      </w:r>
      <w:r>
        <w:rPr>
          <w:color w:val="414042"/>
          <w:sz w:val="17"/>
        </w:rPr>
        <w:t>de</w:t>
      </w:r>
      <w:r>
        <w:rPr>
          <w:color w:val="414042"/>
          <w:spacing w:val="-25"/>
          <w:sz w:val="17"/>
        </w:rPr>
        <w:t> </w:t>
      </w:r>
      <w:r>
        <w:rPr>
          <w:color w:val="414042"/>
          <w:sz w:val="17"/>
        </w:rPr>
        <w:t>artes</w:t>
      </w:r>
      <w:r>
        <w:rPr>
          <w:color w:val="414042"/>
          <w:spacing w:val="-25"/>
          <w:sz w:val="17"/>
        </w:rPr>
        <w:t> </w:t>
      </w:r>
      <w:r>
        <w:rPr>
          <w:color w:val="414042"/>
          <w:sz w:val="17"/>
        </w:rPr>
        <w:t>y</w:t>
      </w:r>
      <w:r>
        <w:rPr>
          <w:color w:val="414042"/>
          <w:spacing w:val="-25"/>
          <w:sz w:val="17"/>
        </w:rPr>
        <w:t> </w:t>
      </w:r>
      <w:r>
        <w:rPr>
          <w:color w:val="414042"/>
          <w:spacing w:val="-3"/>
          <w:sz w:val="17"/>
        </w:rPr>
        <w:t>humanidades</w:t>
      </w:r>
      <w:r>
        <w:rPr>
          <w:color w:val="414042"/>
          <w:spacing w:val="-25"/>
          <w:sz w:val="17"/>
        </w:rPr>
        <w:t> </w:t>
      </w:r>
      <w:r>
        <w:rPr>
          <w:color w:val="414042"/>
          <w:spacing w:val="-6"/>
          <w:sz w:val="17"/>
        </w:rPr>
        <w:t>(</w:t>
      </w:r>
      <w:r>
        <w:rPr>
          <w:rFonts w:ascii="Palatino Linotype"/>
          <w:b/>
          <w:color w:val="0072BC"/>
          <w:spacing w:val="-6"/>
          <w:sz w:val="17"/>
        </w:rPr>
        <w:t>10%</w:t>
      </w:r>
      <w:r>
        <w:rPr>
          <w:color w:val="414042"/>
          <w:spacing w:val="-6"/>
          <w:sz w:val="17"/>
        </w:rPr>
        <w:t>)</w:t>
      </w:r>
      <w:r>
        <w:rPr>
          <w:color w:val="414042"/>
          <w:spacing w:val="-25"/>
          <w:sz w:val="17"/>
        </w:rPr>
        <w:t> </w:t>
      </w:r>
      <w:r>
        <w:rPr>
          <w:color w:val="414042"/>
          <w:sz w:val="17"/>
        </w:rPr>
        <w:t>y</w:t>
      </w:r>
      <w:r>
        <w:rPr>
          <w:color w:val="414042"/>
          <w:spacing w:val="-25"/>
          <w:sz w:val="17"/>
        </w:rPr>
        <w:t> </w:t>
      </w:r>
      <w:r>
        <w:rPr>
          <w:rFonts w:ascii="Palatino Linotype"/>
          <w:b/>
          <w:color w:val="0072BC"/>
          <w:spacing w:val="-5"/>
          <w:sz w:val="17"/>
        </w:rPr>
        <w:t>17 </w:t>
      </w:r>
      <w:r>
        <w:rPr>
          <w:color w:val="414042"/>
          <w:sz w:val="17"/>
        </w:rPr>
        <w:t>multidisciplinarias </w:t>
      </w:r>
      <w:r>
        <w:rPr>
          <w:color w:val="414042"/>
          <w:spacing w:val="-5"/>
          <w:sz w:val="17"/>
        </w:rPr>
        <w:t>(</w:t>
      </w:r>
      <w:r>
        <w:rPr>
          <w:rFonts w:ascii="Palatino Linotype"/>
          <w:b/>
          <w:color w:val="0072BC"/>
          <w:spacing w:val="-5"/>
          <w:sz w:val="17"/>
        </w:rPr>
        <w:t>2  </w:t>
      </w:r>
      <w:r>
        <w:rPr>
          <w:color w:val="414042"/>
          <w:spacing w:val="-3"/>
          <w:sz w:val="17"/>
        </w:rPr>
        <w:t>por</w:t>
      </w:r>
      <w:r>
        <w:rPr>
          <w:color w:val="414042"/>
          <w:spacing w:val="18"/>
          <w:sz w:val="17"/>
        </w:rPr>
        <w:t> </w:t>
      </w:r>
      <w:r>
        <w:rPr>
          <w:color w:val="414042"/>
          <w:spacing w:val="-5"/>
          <w:sz w:val="17"/>
        </w:rPr>
        <w:t>ciento).</w:t>
      </w:r>
    </w:p>
    <w:p>
      <w:pPr>
        <w:pStyle w:val="BodyText"/>
        <w:spacing w:before="8"/>
        <w:rPr>
          <w:sz w:val="20"/>
        </w:rPr>
      </w:pPr>
    </w:p>
    <w:p>
      <w:pPr>
        <w:spacing w:before="0"/>
        <w:ind w:left="119" w:right="0" w:firstLine="0"/>
        <w:jc w:val="both"/>
        <w:rPr>
          <w:rFonts w:ascii="Palatino Linotype" w:hAnsi="Palatino Linotype"/>
          <w:b/>
          <w:sz w:val="17"/>
        </w:rPr>
      </w:pPr>
      <w:r>
        <w:rPr>
          <w:rFonts w:ascii="Palatino Linotype" w:hAnsi="Palatino Linotype"/>
          <w:b/>
          <w:color w:val="0072BC"/>
          <w:w w:val="90"/>
          <w:sz w:val="17"/>
        </w:rPr>
        <w:t>Indicadores para analizar el Perfil de Producción Científica</w:t>
      </w:r>
    </w:p>
    <w:p>
      <w:pPr>
        <w:pStyle w:val="BodyText"/>
        <w:spacing w:before="10"/>
        <w:rPr>
          <w:rFonts w:ascii="Palatino Linotype"/>
          <w:b/>
          <w:sz w:val="20"/>
        </w:rPr>
      </w:pPr>
    </w:p>
    <w:p>
      <w:pPr>
        <w:spacing w:line="261" w:lineRule="auto" w:before="0"/>
        <w:ind w:left="119" w:right="118" w:firstLine="0"/>
        <w:jc w:val="both"/>
        <w:rPr>
          <w:sz w:val="17"/>
        </w:rPr>
      </w:pPr>
      <w:r>
        <w:rPr>
          <w:color w:val="414042"/>
          <w:sz w:val="17"/>
        </w:rPr>
        <w:t>El </w:t>
      </w:r>
      <w:r>
        <w:rPr>
          <w:rFonts w:ascii="Palatino Linotype" w:hAnsi="Palatino Linotype"/>
          <w:i/>
          <w:color w:val="808285"/>
          <w:sz w:val="17"/>
        </w:rPr>
        <w:t>Perfil de Producción Científica </w:t>
      </w:r>
      <w:r>
        <w:rPr>
          <w:color w:val="414042"/>
          <w:sz w:val="17"/>
        </w:rPr>
        <w:t>se </w:t>
      </w:r>
      <w:r>
        <w:rPr>
          <w:color w:val="414042"/>
          <w:spacing w:val="-4"/>
          <w:sz w:val="17"/>
        </w:rPr>
        <w:t>compone </w:t>
      </w:r>
      <w:r>
        <w:rPr>
          <w:color w:val="414042"/>
          <w:sz w:val="17"/>
        </w:rPr>
        <w:t>de </w:t>
      </w:r>
      <w:r>
        <w:rPr>
          <w:color w:val="414042"/>
          <w:spacing w:val="-3"/>
          <w:sz w:val="17"/>
        </w:rPr>
        <w:t>indicadores asociados </w:t>
      </w:r>
      <w:r>
        <w:rPr>
          <w:color w:val="414042"/>
          <w:sz w:val="17"/>
        </w:rPr>
        <w:t>tanto</w:t>
      </w:r>
      <w:r>
        <w:rPr>
          <w:color w:val="414042"/>
          <w:spacing w:val="-13"/>
          <w:sz w:val="17"/>
        </w:rPr>
        <w:t> </w:t>
      </w:r>
      <w:r>
        <w:rPr>
          <w:color w:val="414042"/>
          <w:sz w:val="17"/>
        </w:rPr>
        <w:t>a</w:t>
      </w:r>
      <w:r>
        <w:rPr>
          <w:color w:val="414042"/>
          <w:spacing w:val="-13"/>
          <w:sz w:val="17"/>
        </w:rPr>
        <w:t> </w:t>
      </w:r>
      <w:r>
        <w:rPr>
          <w:color w:val="414042"/>
          <w:sz w:val="17"/>
        </w:rPr>
        <w:t>la</w:t>
      </w:r>
      <w:r>
        <w:rPr>
          <w:color w:val="414042"/>
          <w:spacing w:val="-13"/>
          <w:sz w:val="17"/>
        </w:rPr>
        <w:t> </w:t>
      </w:r>
      <w:r>
        <w:rPr>
          <w:rFonts w:ascii="Palatino Linotype" w:hAnsi="Palatino Linotype"/>
          <w:i/>
          <w:color w:val="808285"/>
          <w:sz w:val="17"/>
        </w:rPr>
        <w:t>Producción</w:t>
      </w:r>
      <w:r>
        <w:rPr>
          <w:rFonts w:ascii="Palatino Linotype" w:hAnsi="Palatino Linotype"/>
          <w:i/>
          <w:color w:val="808285"/>
          <w:spacing w:val="-10"/>
          <w:sz w:val="17"/>
        </w:rPr>
        <w:t> </w:t>
      </w:r>
      <w:r>
        <w:rPr>
          <w:color w:val="414042"/>
          <w:spacing w:val="-3"/>
          <w:sz w:val="17"/>
        </w:rPr>
        <w:t>como</w:t>
      </w:r>
      <w:r>
        <w:rPr>
          <w:color w:val="414042"/>
          <w:spacing w:val="-13"/>
          <w:sz w:val="17"/>
        </w:rPr>
        <w:t> </w:t>
      </w:r>
      <w:r>
        <w:rPr>
          <w:color w:val="414042"/>
          <w:sz w:val="17"/>
        </w:rPr>
        <w:t>a</w:t>
      </w:r>
      <w:r>
        <w:rPr>
          <w:color w:val="414042"/>
          <w:spacing w:val="-13"/>
          <w:sz w:val="17"/>
        </w:rPr>
        <w:t> </w:t>
      </w:r>
      <w:r>
        <w:rPr>
          <w:color w:val="414042"/>
          <w:sz w:val="17"/>
        </w:rPr>
        <w:t>la</w:t>
      </w:r>
      <w:r>
        <w:rPr>
          <w:color w:val="414042"/>
          <w:spacing w:val="-13"/>
          <w:sz w:val="17"/>
        </w:rPr>
        <w:t> </w:t>
      </w:r>
      <w:r>
        <w:rPr>
          <w:rFonts w:ascii="Palatino Linotype" w:hAnsi="Palatino Linotype"/>
          <w:i/>
          <w:color w:val="808285"/>
          <w:sz w:val="17"/>
        </w:rPr>
        <w:t>Colaboración</w:t>
      </w:r>
      <w:r>
        <w:rPr>
          <w:rFonts w:ascii="Palatino Linotype" w:hAnsi="Palatino Linotype"/>
          <w:i/>
          <w:color w:val="808285"/>
          <w:spacing w:val="-10"/>
          <w:sz w:val="17"/>
        </w:rPr>
        <w:t> </w:t>
      </w:r>
      <w:r>
        <w:rPr>
          <w:color w:val="414042"/>
          <w:sz w:val="17"/>
        </w:rPr>
        <w:t>entorno</w:t>
      </w:r>
      <w:r>
        <w:rPr>
          <w:color w:val="414042"/>
          <w:spacing w:val="-13"/>
          <w:sz w:val="17"/>
        </w:rPr>
        <w:t> </w:t>
      </w:r>
      <w:r>
        <w:rPr>
          <w:color w:val="414042"/>
          <w:sz w:val="17"/>
        </w:rPr>
        <w:t>a</w:t>
      </w:r>
      <w:r>
        <w:rPr>
          <w:color w:val="414042"/>
          <w:spacing w:val="-13"/>
          <w:sz w:val="17"/>
        </w:rPr>
        <w:t> </w:t>
      </w:r>
      <w:r>
        <w:rPr>
          <w:color w:val="414042"/>
          <w:spacing w:val="-3"/>
          <w:sz w:val="17"/>
        </w:rPr>
        <w:t>los</w:t>
      </w:r>
      <w:r>
        <w:rPr>
          <w:color w:val="414042"/>
          <w:spacing w:val="-13"/>
          <w:sz w:val="17"/>
        </w:rPr>
        <w:t> </w:t>
      </w:r>
      <w:r>
        <w:rPr>
          <w:color w:val="414042"/>
          <w:sz w:val="17"/>
        </w:rPr>
        <w:t>artículos</w:t>
      </w:r>
      <w:r>
        <w:rPr>
          <w:color w:val="414042"/>
          <w:spacing w:val="-13"/>
          <w:sz w:val="17"/>
        </w:rPr>
        <w:t> </w:t>
      </w:r>
      <w:r>
        <w:rPr>
          <w:color w:val="414042"/>
          <w:spacing w:val="-3"/>
          <w:sz w:val="17"/>
        </w:rPr>
        <w:t>cien- </w:t>
      </w:r>
      <w:r>
        <w:rPr>
          <w:color w:val="414042"/>
          <w:sz w:val="17"/>
        </w:rPr>
        <w:t>tíficos. En total </w:t>
      </w:r>
      <w:r>
        <w:rPr>
          <w:color w:val="414042"/>
          <w:spacing w:val="-3"/>
          <w:sz w:val="17"/>
        </w:rPr>
        <w:t>son </w:t>
      </w:r>
      <w:r>
        <w:rPr>
          <w:color w:val="414042"/>
          <w:sz w:val="17"/>
        </w:rPr>
        <w:t>tres </w:t>
      </w:r>
      <w:r>
        <w:rPr>
          <w:color w:val="414042"/>
          <w:spacing w:val="-3"/>
          <w:sz w:val="17"/>
        </w:rPr>
        <w:t>los indicadores que </w:t>
      </w:r>
      <w:r>
        <w:rPr>
          <w:color w:val="414042"/>
          <w:sz w:val="17"/>
        </w:rPr>
        <w:t>se </w:t>
      </w:r>
      <w:r>
        <w:rPr>
          <w:color w:val="414042"/>
          <w:spacing w:val="6"/>
          <w:sz w:val="17"/>
        </w:rPr>
        <w:t> </w:t>
      </w:r>
      <w:r>
        <w:rPr>
          <w:color w:val="414042"/>
          <w:spacing w:val="-4"/>
          <w:sz w:val="17"/>
        </w:rPr>
        <w:t>proponen:</w:t>
      </w:r>
    </w:p>
    <w:p>
      <w:pPr>
        <w:pStyle w:val="BodyText"/>
        <w:spacing w:before="8"/>
        <w:rPr>
          <w:sz w:val="21"/>
        </w:rPr>
      </w:pPr>
    </w:p>
    <w:p>
      <w:pPr>
        <w:pStyle w:val="ListParagraph"/>
        <w:numPr>
          <w:ilvl w:val="0"/>
          <w:numId w:val="5"/>
        </w:numPr>
        <w:tabs>
          <w:tab w:pos="320" w:val="left" w:leader="none"/>
        </w:tabs>
        <w:spacing w:line="276" w:lineRule="auto" w:before="0" w:after="0"/>
        <w:ind w:left="319" w:right="118" w:hanging="200"/>
        <w:jc w:val="both"/>
        <w:rPr>
          <w:sz w:val="17"/>
        </w:rPr>
      </w:pPr>
      <w:r>
        <w:rPr>
          <w:color w:val="636466"/>
          <w:w w:val="105"/>
          <w:sz w:val="17"/>
        </w:rPr>
        <w:t>El indicador de </w:t>
      </w:r>
      <w:r>
        <w:rPr>
          <w:rFonts w:ascii="Palatino Linotype" w:hAnsi="Palatino Linotype"/>
          <w:i/>
          <w:color w:val="808285"/>
          <w:w w:val="105"/>
          <w:sz w:val="17"/>
        </w:rPr>
        <w:t>Producción </w:t>
      </w:r>
      <w:r>
        <w:rPr>
          <w:color w:val="636466"/>
          <w:spacing w:val="-6"/>
          <w:w w:val="105"/>
          <w:sz w:val="17"/>
        </w:rPr>
        <w:t>(p) </w:t>
      </w:r>
      <w:r>
        <w:rPr>
          <w:color w:val="636466"/>
          <w:w w:val="105"/>
          <w:sz w:val="17"/>
        </w:rPr>
        <w:t>permite diferenciar los </w:t>
      </w:r>
      <w:r>
        <w:rPr>
          <w:color w:val="636466"/>
          <w:spacing w:val="2"/>
          <w:w w:val="105"/>
          <w:sz w:val="17"/>
        </w:rPr>
        <w:t>artículos </w:t>
      </w:r>
      <w:r>
        <w:rPr>
          <w:color w:val="636466"/>
          <w:w w:val="105"/>
          <w:sz w:val="17"/>
        </w:rPr>
        <w:t>publicados en </w:t>
      </w:r>
      <w:r>
        <w:rPr>
          <w:color w:val="636466"/>
          <w:spacing w:val="2"/>
          <w:w w:val="105"/>
          <w:sz w:val="17"/>
        </w:rPr>
        <w:t>revistas </w:t>
      </w:r>
      <w:r>
        <w:rPr>
          <w:color w:val="636466"/>
          <w:w w:val="105"/>
          <w:sz w:val="17"/>
        </w:rPr>
        <w:t>de la entidad de producción </w:t>
      </w:r>
      <w:r>
        <w:rPr>
          <w:color w:val="636466"/>
          <w:spacing w:val="3"/>
          <w:w w:val="105"/>
          <w:sz w:val="17"/>
        </w:rPr>
        <w:t>analizada </w:t>
      </w:r>
      <w:r>
        <w:rPr>
          <w:color w:val="636466"/>
          <w:w w:val="105"/>
          <w:sz w:val="17"/>
        </w:rPr>
        <w:t>(país </w:t>
      </w:r>
      <w:r>
        <w:rPr>
          <w:color w:val="636466"/>
          <w:spacing w:val="-4"/>
          <w:w w:val="105"/>
          <w:sz w:val="17"/>
        </w:rPr>
        <w:t>y/o </w:t>
      </w:r>
      <w:r>
        <w:rPr>
          <w:color w:val="636466"/>
          <w:w w:val="105"/>
          <w:sz w:val="17"/>
        </w:rPr>
        <w:t>institución), firmados por autores del mismo país de edición de la </w:t>
      </w:r>
      <w:r>
        <w:rPr>
          <w:color w:val="636466"/>
          <w:spacing w:val="2"/>
          <w:w w:val="105"/>
          <w:sz w:val="17"/>
        </w:rPr>
        <w:t>revista </w:t>
      </w:r>
      <w:r>
        <w:rPr>
          <w:color w:val="636466"/>
          <w:w w:val="105"/>
          <w:sz w:val="17"/>
        </w:rPr>
        <w:t>(nacionales), o bien por autores adscritos a instituciones del</w:t>
      </w:r>
      <w:r>
        <w:rPr>
          <w:color w:val="636466"/>
          <w:spacing w:val="19"/>
          <w:w w:val="105"/>
          <w:sz w:val="17"/>
        </w:rPr>
        <w:t> </w:t>
      </w:r>
      <w:r>
        <w:rPr>
          <w:color w:val="636466"/>
          <w:w w:val="105"/>
          <w:sz w:val="17"/>
        </w:rPr>
        <w:t>extranjero.</w:t>
      </w:r>
    </w:p>
    <w:p>
      <w:pPr>
        <w:pStyle w:val="ListParagraph"/>
        <w:numPr>
          <w:ilvl w:val="0"/>
          <w:numId w:val="5"/>
        </w:numPr>
        <w:tabs>
          <w:tab w:pos="320" w:val="left" w:leader="none"/>
        </w:tabs>
        <w:spacing w:line="261" w:lineRule="auto" w:before="12" w:after="0"/>
        <w:ind w:left="319" w:right="117" w:hanging="200"/>
        <w:jc w:val="both"/>
        <w:rPr>
          <w:sz w:val="17"/>
        </w:rPr>
      </w:pPr>
      <w:r>
        <w:rPr>
          <w:color w:val="636466"/>
          <w:w w:val="105"/>
          <w:sz w:val="17"/>
        </w:rPr>
        <w:t>El</w:t>
      </w:r>
      <w:r>
        <w:rPr>
          <w:color w:val="636466"/>
          <w:spacing w:val="-19"/>
          <w:w w:val="105"/>
          <w:sz w:val="17"/>
        </w:rPr>
        <w:t> </w:t>
      </w:r>
      <w:r>
        <w:rPr>
          <w:color w:val="636466"/>
          <w:w w:val="105"/>
          <w:sz w:val="17"/>
        </w:rPr>
        <w:t>indicador</w:t>
      </w:r>
      <w:r>
        <w:rPr>
          <w:color w:val="636466"/>
          <w:spacing w:val="-19"/>
          <w:w w:val="105"/>
          <w:sz w:val="17"/>
        </w:rPr>
        <w:t> </w:t>
      </w:r>
      <w:r>
        <w:rPr>
          <w:rFonts w:ascii="Palatino Linotype" w:hAnsi="Palatino Linotype"/>
          <w:i/>
          <w:color w:val="808285"/>
          <w:w w:val="105"/>
          <w:sz w:val="17"/>
        </w:rPr>
        <w:t>Producción</w:t>
      </w:r>
      <w:r>
        <w:rPr>
          <w:rFonts w:ascii="Palatino Linotype" w:hAnsi="Palatino Linotype"/>
          <w:i/>
          <w:color w:val="808285"/>
          <w:spacing w:val="-22"/>
          <w:w w:val="105"/>
          <w:sz w:val="17"/>
        </w:rPr>
        <w:t> </w:t>
      </w:r>
      <w:r>
        <w:rPr>
          <w:rFonts w:ascii="Palatino Linotype" w:hAnsi="Palatino Linotype"/>
          <w:i/>
          <w:color w:val="808285"/>
          <w:w w:val="105"/>
          <w:sz w:val="17"/>
        </w:rPr>
        <w:t>en</w:t>
      </w:r>
      <w:r>
        <w:rPr>
          <w:rFonts w:ascii="Palatino Linotype" w:hAnsi="Palatino Linotype"/>
          <w:i/>
          <w:color w:val="808285"/>
          <w:spacing w:val="-22"/>
          <w:w w:val="105"/>
          <w:sz w:val="17"/>
        </w:rPr>
        <w:t> </w:t>
      </w:r>
      <w:r>
        <w:rPr>
          <w:rFonts w:ascii="Palatino Linotype" w:hAnsi="Palatino Linotype"/>
          <w:i/>
          <w:color w:val="808285"/>
          <w:w w:val="105"/>
          <w:sz w:val="17"/>
        </w:rPr>
        <w:t>Colaboración</w:t>
      </w:r>
      <w:r>
        <w:rPr>
          <w:rFonts w:ascii="Palatino Linotype" w:hAnsi="Palatino Linotype"/>
          <w:i/>
          <w:color w:val="808285"/>
          <w:spacing w:val="-19"/>
          <w:w w:val="105"/>
          <w:sz w:val="17"/>
        </w:rPr>
        <w:t> </w:t>
      </w:r>
      <w:r>
        <w:rPr>
          <w:color w:val="636466"/>
          <w:spacing w:val="-3"/>
          <w:w w:val="105"/>
          <w:sz w:val="17"/>
        </w:rPr>
        <w:t>(pc)</w:t>
      </w:r>
      <w:r>
        <w:rPr>
          <w:color w:val="636466"/>
          <w:spacing w:val="-19"/>
          <w:w w:val="105"/>
          <w:sz w:val="17"/>
        </w:rPr>
        <w:t> </w:t>
      </w:r>
      <w:r>
        <w:rPr>
          <w:color w:val="636466"/>
          <w:w w:val="105"/>
          <w:sz w:val="17"/>
        </w:rPr>
        <w:t>corresponde</w:t>
      </w:r>
      <w:r>
        <w:rPr>
          <w:color w:val="636466"/>
          <w:spacing w:val="-19"/>
          <w:w w:val="105"/>
          <w:sz w:val="17"/>
        </w:rPr>
        <w:t> </w:t>
      </w:r>
      <w:r>
        <w:rPr>
          <w:color w:val="636466"/>
          <w:w w:val="105"/>
          <w:sz w:val="17"/>
        </w:rPr>
        <w:t>a</w:t>
      </w:r>
      <w:r>
        <w:rPr>
          <w:color w:val="636466"/>
          <w:spacing w:val="-19"/>
          <w:w w:val="105"/>
          <w:sz w:val="17"/>
        </w:rPr>
        <w:t> </w:t>
      </w:r>
      <w:r>
        <w:rPr>
          <w:color w:val="636466"/>
          <w:w w:val="105"/>
          <w:sz w:val="17"/>
        </w:rPr>
        <w:t>la</w:t>
      </w:r>
      <w:r>
        <w:rPr>
          <w:color w:val="636466"/>
          <w:spacing w:val="-19"/>
          <w:w w:val="105"/>
          <w:sz w:val="17"/>
        </w:rPr>
        <w:t> </w:t>
      </w:r>
      <w:r>
        <w:rPr>
          <w:color w:val="636466"/>
          <w:w w:val="105"/>
          <w:sz w:val="17"/>
        </w:rPr>
        <w:t>pro- porción de </w:t>
      </w:r>
      <w:r>
        <w:rPr>
          <w:color w:val="636466"/>
          <w:spacing w:val="2"/>
          <w:w w:val="105"/>
          <w:sz w:val="17"/>
        </w:rPr>
        <w:t>artículos </w:t>
      </w:r>
      <w:r>
        <w:rPr>
          <w:color w:val="636466"/>
          <w:w w:val="105"/>
          <w:sz w:val="17"/>
        </w:rPr>
        <w:t>firmados en coautoría respecto del</w:t>
      </w:r>
      <w:r>
        <w:rPr>
          <w:color w:val="636466"/>
          <w:spacing w:val="26"/>
          <w:w w:val="105"/>
          <w:sz w:val="17"/>
        </w:rPr>
        <w:t> </w:t>
      </w:r>
      <w:r>
        <w:rPr>
          <w:color w:val="636466"/>
          <w:w w:val="105"/>
          <w:sz w:val="17"/>
        </w:rPr>
        <w:t>total.</w:t>
      </w:r>
    </w:p>
    <w:p>
      <w:pPr>
        <w:pStyle w:val="ListParagraph"/>
        <w:numPr>
          <w:ilvl w:val="0"/>
          <w:numId w:val="5"/>
        </w:numPr>
        <w:tabs>
          <w:tab w:pos="320" w:val="left" w:leader="none"/>
        </w:tabs>
        <w:spacing w:line="261" w:lineRule="auto" w:before="22" w:after="0"/>
        <w:ind w:left="319" w:right="117" w:hanging="200"/>
        <w:jc w:val="both"/>
        <w:rPr>
          <w:sz w:val="17"/>
        </w:rPr>
      </w:pPr>
      <w:r>
        <w:rPr>
          <w:color w:val="636466"/>
          <w:w w:val="105"/>
          <w:sz w:val="17"/>
        </w:rPr>
        <w:t>El indicador de </w:t>
      </w:r>
      <w:r>
        <w:rPr>
          <w:rFonts w:ascii="Palatino Linotype" w:hAnsi="Palatino Linotype"/>
          <w:i/>
          <w:color w:val="808285"/>
          <w:w w:val="105"/>
          <w:sz w:val="17"/>
        </w:rPr>
        <w:t>Colaboración </w:t>
      </w:r>
      <w:r>
        <w:rPr>
          <w:color w:val="636466"/>
          <w:spacing w:val="-6"/>
          <w:w w:val="105"/>
          <w:sz w:val="17"/>
        </w:rPr>
        <w:t>(c) </w:t>
      </w:r>
      <w:r>
        <w:rPr>
          <w:color w:val="636466"/>
          <w:w w:val="105"/>
          <w:sz w:val="17"/>
        </w:rPr>
        <w:t>muestra las </w:t>
      </w:r>
      <w:r>
        <w:rPr>
          <w:color w:val="636466"/>
          <w:spacing w:val="2"/>
          <w:w w:val="105"/>
          <w:sz w:val="17"/>
        </w:rPr>
        <w:t>particularidades </w:t>
      </w:r>
      <w:r>
        <w:rPr>
          <w:color w:val="636466"/>
          <w:w w:val="105"/>
          <w:sz w:val="17"/>
        </w:rPr>
        <w:t>de los</w:t>
      </w:r>
      <w:r>
        <w:rPr>
          <w:color w:val="636466"/>
          <w:spacing w:val="-11"/>
          <w:w w:val="105"/>
          <w:sz w:val="17"/>
        </w:rPr>
        <w:t> </w:t>
      </w:r>
      <w:r>
        <w:rPr>
          <w:color w:val="636466"/>
          <w:spacing w:val="2"/>
          <w:w w:val="105"/>
          <w:sz w:val="17"/>
        </w:rPr>
        <w:t>artículos</w:t>
      </w:r>
      <w:r>
        <w:rPr>
          <w:color w:val="636466"/>
          <w:spacing w:val="-11"/>
          <w:w w:val="105"/>
          <w:sz w:val="17"/>
        </w:rPr>
        <w:t> </w:t>
      </w:r>
      <w:r>
        <w:rPr>
          <w:color w:val="636466"/>
          <w:w w:val="105"/>
          <w:sz w:val="17"/>
        </w:rPr>
        <w:t>escritos</w:t>
      </w:r>
      <w:r>
        <w:rPr>
          <w:color w:val="636466"/>
          <w:spacing w:val="-11"/>
          <w:w w:val="105"/>
          <w:sz w:val="17"/>
        </w:rPr>
        <w:t> </w:t>
      </w:r>
      <w:r>
        <w:rPr>
          <w:color w:val="636466"/>
          <w:w w:val="105"/>
          <w:sz w:val="17"/>
        </w:rPr>
        <w:t>en</w:t>
      </w:r>
      <w:r>
        <w:rPr>
          <w:color w:val="636466"/>
          <w:spacing w:val="-11"/>
          <w:w w:val="105"/>
          <w:sz w:val="17"/>
        </w:rPr>
        <w:t> </w:t>
      </w:r>
      <w:r>
        <w:rPr>
          <w:color w:val="636466"/>
          <w:w w:val="105"/>
          <w:sz w:val="17"/>
        </w:rPr>
        <w:t>coautoría</w:t>
      </w:r>
      <w:r>
        <w:rPr>
          <w:color w:val="636466"/>
          <w:spacing w:val="-11"/>
          <w:w w:val="105"/>
          <w:sz w:val="17"/>
        </w:rPr>
        <w:t> </w:t>
      </w:r>
      <w:r>
        <w:rPr>
          <w:color w:val="636466"/>
          <w:spacing w:val="-3"/>
          <w:w w:val="105"/>
          <w:sz w:val="17"/>
        </w:rPr>
        <w:t>(</w:t>
      </w:r>
      <w:r>
        <w:rPr>
          <w:color w:val="808285"/>
          <w:spacing w:val="-3"/>
          <w:w w:val="105"/>
          <w:sz w:val="17"/>
        </w:rPr>
        <w:t>ver</w:t>
      </w:r>
      <w:r>
        <w:rPr>
          <w:color w:val="808285"/>
          <w:spacing w:val="-16"/>
          <w:w w:val="105"/>
          <w:sz w:val="17"/>
        </w:rPr>
        <w:t> </w:t>
      </w:r>
      <w:r>
        <w:rPr>
          <w:rFonts w:ascii="Palatino Linotype" w:hAnsi="Palatino Linotype"/>
          <w:i/>
          <w:color w:val="808285"/>
          <w:w w:val="105"/>
          <w:sz w:val="17"/>
        </w:rPr>
        <w:t>gráfica</w:t>
      </w:r>
      <w:r>
        <w:rPr>
          <w:rFonts w:ascii="Palatino Linotype" w:hAnsi="Palatino Linotype"/>
          <w:i/>
          <w:color w:val="808285"/>
          <w:spacing w:val="-14"/>
          <w:w w:val="105"/>
          <w:sz w:val="17"/>
        </w:rPr>
        <w:t> </w:t>
      </w:r>
      <w:r>
        <w:rPr>
          <w:rFonts w:ascii="Palatino Linotype" w:hAnsi="Palatino Linotype"/>
          <w:i/>
          <w:color w:val="808285"/>
          <w:w w:val="105"/>
          <w:sz w:val="17"/>
        </w:rPr>
        <w:t>I</w:t>
      </w:r>
      <w:r>
        <w:rPr>
          <w:color w:val="636466"/>
          <w:w w:val="105"/>
          <w:sz w:val="17"/>
        </w:rPr>
        <w:t>).</w:t>
      </w:r>
    </w:p>
    <w:p>
      <w:pPr>
        <w:spacing w:after="0" w:line="261" w:lineRule="auto"/>
        <w:jc w:val="both"/>
        <w:rPr>
          <w:sz w:val="17"/>
        </w:rPr>
        <w:sectPr>
          <w:type w:val="continuous"/>
          <w:pgSz w:w="12240" w:h="15840"/>
          <w:pgMar w:top="1500" w:bottom="280" w:left="1020" w:right="1180"/>
          <w:cols w:num="2" w:equalWidth="0">
            <w:col w:w="4841" w:space="239"/>
            <w:col w:w="496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43"/>
        <w:ind w:left="2870" w:right="1506" w:firstLine="0"/>
        <w:jc w:val="left"/>
        <w:rPr>
          <w:rFonts w:ascii="Palatino Linotype" w:hAnsi="Palatino Linotype"/>
          <w:i/>
          <w:sz w:val="18"/>
        </w:rPr>
      </w:pPr>
      <w:r>
        <w:rPr>
          <w:rFonts w:ascii="Palatino Linotype" w:hAnsi="Palatino Linotype"/>
          <w:color w:val="58595B"/>
          <w:w w:val="95"/>
          <w:sz w:val="18"/>
        </w:rPr>
        <w:t>Graph I. Indicators to analyze the </w:t>
      </w:r>
      <w:r>
        <w:rPr>
          <w:rFonts w:ascii="Palatino Linotype" w:hAnsi="Palatino Linotype"/>
          <w:i/>
          <w:color w:val="58595B"/>
          <w:w w:val="95"/>
          <w:sz w:val="18"/>
        </w:rPr>
        <w:t>Proßle of Scientißc Output</w:t>
      </w:r>
    </w:p>
    <w:p>
      <w:pPr>
        <w:pStyle w:val="ListParagraph"/>
        <w:numPr>
          <w:ilvl w:val="1"/>
          <w:numId w:val="5"/>
        </w:numPr>
        <w:tabs>
          <w:tab w:pos="1147" w:val="left" w:leader="none"/>
        </w:tabs>
        <w:spacing w:line="240" w:lineRule="auto" w:before="117" w:after="0"/>
        <w:ind w:left="1146" w:right="0" w:hanging="168"/>
        <w:jc w:val="left"/>
        <w:rPr>
          <w:rFonts w:ascii="Palatino Linotype"/>
          <w:i/>
          <w:sz w:val="18"/>
        </w:rPr>
      </w:pPr>
      <w:r>
        <w:rPr>
          <w:rFonts w:ascii="Palatino Linotype"/>
          <w:i/>
          <w:color w:val="58595B"/>
          <w:sz w:val="18"/>
        </w:rPr>
        <w:t>Output</w:t>
      </w:r>
    </w:p>
    <w:p>
      <w:pPr>
        <w:pStyle w:val="BodyText"/>
        <w:spacing w:before="3"/>
        <w:rPr>
          <w:rFonts w:ascii="Palatino Linotype"/>
          <w:i/>
          <w:sz w:val="11"/>
        </w:rPr>
      </w:pPr>
    </w:p>
    <w:p>
      <w:pPr>
        <w:spacing w:before="59"/>
        <w:ind w:left="5186" w:right="1506" w:firstLine="0"/>
        <w:jc w:val="left"/>
        <w:rPr>
          <w:rFonts w:ascii="Palatino Linotype"/>
          <w:sz w:val="14"/>
        </w:rPr>
      </w:pPr>
      <w:r>
        <w:rPr/>
        <w:pict>
          <v:group style="position:absolute;margin-left:99.929802pt;margin-top:9.319031pt;width:25.55pt;height:25.55pt;mso-position-horizontal-relative:page;mso-position-vertical-relative:paragraph;z-index:-389728" coordorigin="1999,186" coordsize="511,511">
            <v:shape style="position:absolute;left:1999;top:186;width:511;height:511" coordorigin="1999,186" coordsize="511,511" path="m2445,186l2063,186,2038,191,2017,205,2004,226,1999,251,1999,632,2004,657,2017,678,2038,692,2063,697,2445,697,2470,692,2490,678,2504,657,2509,632,2509,251,2504,226,2490,205,2470,191,2445,186xe" filled="true" fillcolor="#8a8c8e" stroked="false">
              <v:path arrowok="t"/>
              <v:fill type="solid"/>
            </v:shape>
            <v:shape style="position:absolute;left:2152;top:299;width:204;height:286" type="#_x0000_t75" stroked="false">
              <v:imagedata r:id="rId88" o:title=""/>
            </v:shape>
            <w10:wrap type="none"/>
          </v:group>
        </w:pict>
      </w:r>
      <w:r>
        <w:rPr/>
        <w:pict>
          <v:group style="position:absolute;margin-left:177.753006pt;margin-top:9.319330pt;width:89.6pt;height:25.55pt;mso-position-horizontal-relative:page;mso-position-vertical-relative:paragraph;z-index:-389680" coordorigin="3555,186" coordsize="1792,511">
            <v:rect style="position:absolute;left:3555;top:186;width:1792;height:255" filled="true" fillcolor="#edab30" stroked="false">
              <v:fill type="solid"/>
            </v:rect>
            <v:rect style="position:absolute;left:3555;top:442;width:834;height:255" filled="true" fillcolor="#c24127" stroked="false">
              <v:fill type="solid"/>
            </v:rect>
            <v:rect style="position:absolute;left:4389;top:442;width:958;height:255" filled="true" fillcolor="#f4772a" stroked="false">
              <v:fill type="solid"/>
            </v:rect>
            <v:shape style="position:absolute;left:3555;top:186;width:1792;height:511" type="#_x0000_t202" filled="false" stroked="false">
              <v:textbox inset="0,0,0,0">
                <w:txbxContent>
                  <w:p>
                    <w:pPr>
                      <w:spacing w:line="348" w:lineRule="auto" w:before="57"/>
                      <w:ind w:left="103" w:right="0" w:firstLine="376"/>
                      <w:jc w:val="left"/>
                      <w:rPr>
                        <w:rFonts w:ascii="Palatino Linotype"/>
                        <w:sz w:val="12"/>
                      </w:rPr>
                    </w:pPr>
                    <w:r>
                      <w:rPr>
                        <w:rFonts w:ascii="Palatino Linotype"/>
                        <w:color w:val="FFFFFF"/>
                        <w:sz w:val="12"/>
                      </w:rPr>
                      <w:t>National output Institutional  Non-Institutional</w:t>
                    </w:r>
                  </w:p>
                </w:txbxContent>
              </v:textbox>
              <w10:wrap type="none"/>
            </v:shape>
            <w10:wrap type="none"/>
          </v:group>
        </w:pict>
      </w:r>
      <w:r>
        <w:rPr/>
        <w:pict>
          <v:group style="position:absolute;margin-left:291.650085pt;margin-top:3.254831pt;width:10.75pt;height:39pt;mso-position-horizontal-relative:page;mso-position-vertical-relative:paragraph;z-index:-389656" coordorigin="5833,65" coordsize="215,780">
            <v:shape style="position:absolute;left:5833;top:65;width:214;height:214" type="#_x0000_t75" stroked="false">
              <v:imagedata r:id="rId89" o:title=""/>
            </v:shape>
            <v:shape style="position:absolute;left:5833;top:631;width:214;height:214" type="#_x0000_t75" stroked="false">
              <v:imagedata r:id="rId90" o:title=""/>
            </v:shape>
            <v:shape style="position:absolute;left:5833;top:348;width:214;height:214" type="#_x0000_t75" stroked="false">
              <v:imagedata r:id="rId91" o:title=""/>
            </v:shape>
            <w10:wrap type="none"/>
          </v:group>
        </w:pict>
      </w:r>
      <w:r>
        <w:rPr/>
        <w:pict>
          <v:line style="position:absolute;mso-position-horizontal-relative:page;mso-position-vertical-relative:paragraph;z-index:-389632" from="306.417786pt,.553831pt" to="306.417786pt,43.596831pt" stroked="true" strokeweight=".225pt" strokecolor="#6d6e71">
            <w10:wrap type="none"/>
          </v:line>
        </w:pict>
      </w:r>
      <w:r>
        <w:rPr/>
        <w:pict>
          <v:shape style="position:absolute;margin-left:138.871994pt;margin-top:9.319330pt;width:38.9pt;height:25.55pt;mso-position-horizontal-relative:page;mso-position-vertical-relative:paragraph;z-index:-389368" type="#_x0000_t202" filled="true" fillcolor="#47833e" stroked="false">
            <v:textbox inset="0,0,0,0">
              <w:txbxContent>
                <w:p>
                  <w:pPr>
                    <w:pStyle w:val="BodyText"/>
                    <w:rPr>
                      <w:sz w:val="9"/>
                    </w:rPr>
                  </w:pPr>
                </w:p>
                <w:p>
                  <w:pPr>
                    <w:spacing w:line="187" w:lineRule="auto" w:before="0"/>
                    <w:ind w:left="229" w:right="168" w:hanging="28"/>
                    <w:jc w:val="left"/>
                    <w:rPr>
                      <w:rFonts w:ascii="Palatino Linotype"/>
                      <w:sz w:val="12"/>
                    </w:rPr>
                  </w:pPr>
                  <w:r>
                    <w:rPr>
                      <w:rFonts w:ascii="Palatino Linotype"/>
                      <w:color w:val="FFFFFF"/>
                      <w:w w:val="95"/>
                      <w:sz w:val="12"/>
                    </w:rPr>
                    <w:t>Foreign </w:t>
                  </w:r>
                  <w:r>
                    <w:rPr>
                      <w:rFonts w:ascii="Palatino Linotype"/>
                      <w:color w:val="FFFFFF"/>
                      <w:sz w:val="12"/>
                    </w:rPr>
                    <w:t>output</w:t>
                  </w:r>
                </w:p>
              </w:txbxContent>
            </v:textbox>
            <v:fill type="solid"/>
            <w10:wrap type="none"/>
          </v:shape>
        </w:pict>
      </w:r>
      <w:r>
        <w:rPr>
          <w:rFonts w:ascii="Palatino Linotype"/>
          <w:color w:val="58595B"/>
          <w:w w:val="95"/>
          <w:sz w:val="14"/>
        </w:rPr>
        <w:t>100% of the scientific output is foreign</w:t>
      </w:r>
    </w:p>
    <w:p>
      <w:pPr>
        <w:spacing w:line="364" w:lineRule="auto" w:before="99"/>
        <w:ind w:left="5186" w:right="1506" w:firstLine="0"/>
        <w:jc w:val="left"/>
        <w:rPr>
          <w:rFonts w:ascii="Palatino Linotype"/>
          <w:sz w:val="14"/>
        </w:rPr>
      </w:pPr>
      <w:r>
        <w:rPr>
          <w:rFonts w:ascii="Palatino Linotype"/>
          <w:color w:val="58595B"/>
          <w:sz w:val="14"/>
        </w:rPr>
        <w:t>100% of the scientific output is national institutional </w:t>
      </w:r>
      <w:r>
        <w:rPr>
          <w:rFonts w:ascii="Palatino Linotype"/>
          <w:color w:val="58595B"/>
          <w:w w:val="95"/>
          <w:sz w:val="14"/>
        </w:rPr>
        <w:t>100% of the scientific output is national non-institutional</w:t>
      </w:r>
    </w:p>
    <w:p>
      <w:pPr>
        <w:pStyle w:val="ListParagraph"/>
        <w:numPr>
          <w:ilvl w:val="1"/>
          <w:numId w:val="5"/>
        </w:numPr>
        <w:tabs>
          <w:tab w:pos="1147" w:val="left" w:leader="none"/>
        </w:tabs>
        <w:spacing w:line="240" w:lineRule="auto" w:before="86" w:after="0"/>
        <w:ind w:left="1146" w:right="0" w:hanging="168"/>
        <w:jc w:val="left"/>
        <w:rPr>
          <w:rFonts w:ascii="Palatino Linotype"/>
          <w:i/>
          <w:sz w:val="18"/>
        </w:rPr>
      </w:pPr>
      <w:r>
        <w:rPr>
          <w:rFonts w:ascii="Palatino Linotype"/>
          <w:i/>
          <w:color w:val="58595B"/>
          <w:w w:val="95"/>
          <w:sz w:val="18"/>
        </w:rPr>
        <w:t>Output in</w:t>
      </w:r>
      <w:r>
        <w:rPr>
          <w:rFonts w:ascii="Palatino Linotype"/>
          <w:i/>
          <w:color w:val="58595B"/>
          <w:spacing w:val="8"/>
          <w:w w:val="95"/>
          <w:sz w:val="18"/>
        </w:rPr>
        <w:t> </w:t>
      </w:r>
      <w:r>
        <w:rPr>
          <w:rFonts w:ascii="Palatino Linotype"/>
          <w:i/>
          <w:color w:val="58595B"/>
          <w:w w:val="95"/>
          <w:sz w:val="18"/>
        </w:rPr>
        <w:t>Collaboration</w:t>
      </w:r>
    </w:p>
    <w:p>
      <w:pPr>
        <w:pStyle w:val="BodyText"/>
        <w:spacing w:before="6"/>
        <w:rPr>
          <w:rFonts w:ascii="Palatino Linotype"/>
          <w:i/>
          <w:sz w:val="21"/>
        </w:rPr>
      </w:pPr>
    </w:p>
    <w:p>
      <w:pPr>
        <w:spacing w:after="0"/>
        <w:rPr>
          <w:rFonts w:ascii="Palatino Linotype"/>
          <w:sz w:val="21"/>
        </w:rPr>
        <w:sectPr>
          <w:footerReference w:type="default" r:id="rId86"/>
          <w:footerReference w:type="even" r:id="rId87"/>
          <w:pgSz w:w="12240" w:h="15840"/>
          <w:pgMar w:footer="475" w:header="440" w:top="640" w:bottom="660" w:left="1020" w:right="1180"/>
          <w:pgNumType w:start="3"/>
        </w:sectPr>
      </w:pPr>
    </w:p>
    <w:p>
      <w:pPr>
        <w:pStyle w:val="BodyText"/>
        <w:rPr>
          <w:rFonts w:ascii="Palatino Linotype"/>
          <w:i/>
          <w:sz w:val="12"/>
        </w:rPr>
      </w:pPr>
    </w:p>
    <w:p>
      <w:pPr>
        <w:pStyle w:val="BodyText"/>
        <w:spacing w:before="10"/>
        <w:rPr>
          <w:rFonts w:ascii="Palatino Linotype"/>
          <w:i/>
          <w:sz w:val="12"/>
        </w:rPr>
      </w:pPr>
    </w:p>
    <w:p>
      <w:pPr>
        <w:tabs>
          <w:tab w:pos="465" w:val="left" w:leader="none"/>
        </w:tabs>
        <w:spacing w:before="0"/>
        <w:ind w:left="0" w:right="0" w:firstLine="0"/>
        <w:jc w:val="right"/>
        <w:rPr>
          <w:rFonts w:ascii="Palatino Linotype" w:hAnsi="Palatino Linotype"/>
          <w:sz w:val="13"/>
        </w:rPr>
      </w:pPr>
      <w:r>
        <w:rPr/>
        <w:pict>
          <v:group style="position:absolute;margin-left:138.871994pt;margin-top:-14.246059pt;width:128.5pt;height:25.55pt;mso-position-horizontal-relative:page;mso-position-vertical-relative:paragraph;z-index:-389464" coordorigin="2777,-285" coordsize="2570,511">
            <v:rect style="position:absolute;left:2777;top:-285;width:1498;height:510" filled="true" fillcolor="#72703d" stroked="false">
              <v:fill type="solid"/>
            </v:rect>
            <v:rect style="position:absolute;left:4275;top:-285;width:1072;height:510" filled="true" fillcolor="#b1ae68" stroked="false">
              <v:fill type="solid"/>
            </v:rect>
            <v:shape style="position:absolute;left:3180;top:-161;width:668;height:252" type="#_x0000_t202" filled="false" stroked="false">
              <v:textbox inset="0,0,0,0">
                <w:txbxContent>
                  <w:p>
                    <w:pPr>
                      <w:spacing w:line="187" w:lineRule="auto" w:before="0"/>
                      <w:ind w:left="0" w:right="-15" w:firstLine="99"/>
                      <w:jc w:val="left"/>
                      <w:rPr>
                        <w:rFonts w:ascii="Palatino Linotype"/>
                        <w:sz w:val="12"/>
                      </w:rPr>
                    </w:pPr>
                    <w:r>
                      <w:rPr>
                        <w:rFonts w:ascii="Palatino Linotype"/>
                        <w:color w:val="FFFFFF"/>
                        <w:sz w:val="12"/>
                      </w:rPr>
                      <w:t>Output in </w:t>
                    </w:r>
                    <w:r>
                      <w:rPr>
                        <w:rFonts w:ascii="Palatino Linotype"/>
                        <w:color w:val="FFFFFF"/>
                        <w:w w:val="95"/>
                        <w:sz w:val="12"/>
                      </w:rPr>
                      <w:t>collaboration</w:t>
                    </w:r>
                  </w:p>
                </w:txbxContent>
              </v:textbox>
              <w10:wrap type="none"/>
            </v:shape>
            <v:shape style="position:absolute;left:4404;top:-161;width:786;height:252" type="#_x0000_t202" filled="false" stroked="false">
              <v:textbox inset="0,0,0,0">
                <w:txbxContent>
                  <w:p>
                    <w:pPr>
                      <w:spacing w:line="187" w:lineRule="auto" w:before="0"/>
                      <w:ind w:left="59" w:right="-16" w:hanging="60"/>
                      <w:jc w:val="left"/>
                      <w:rPr>
                        <w:rFonts w:ascii="Palatino Linotype"/>
                        <w:sz w:val="12"/>
                      </w:rPr>
                    </w:pPr>
                    <w:r>
                      <w:rPr>
                        <w:rFonts w:ascii="Palatino Linotype"/>
                        <w:color w:val="FFFFFF"/>
                        <w:w w:val="95"/>
                        <w:sz w:val="12"/>
                      </w:rPr>
                      <w:t>Output</w:t>
                    </w:r>
                    <w:r>
                      <w:rPr>
                        <w:rFonts w:ascii="Palatino Linotype"/>
                        <w:color w:val="FFFFFF"/>
                        <w:spacing w:val="-16"/>
                        <w:w w:val="95"/>
                        <w:sz w:val="12"/>
                      </w:rPr>
                      <w:t> </w:t>
                    </w:r>
                    <w:r>
                      <w:rPr>
                        <w:rFonts w:ascii="Palatino Linotype"/>
                        <w:color w:val="FFFFFF"/>
                        <w:w w:val="95"/>
                        <w:sz w:val="12"/>
                      </w:rPr>
                      <w:t>without </w:t>
                    </w:r>
                    <w:r>
                      <w:rPr>
                        <w:rFonts w:ascii="Palatino Linotype"/>
                        <w:color w:val="FFFFFF"/>
                        <w:sz w:val="12"/>
                      </w:rPr>
                      <w:t>collaboration</w:t>
                    </w:r>
                  </w:p>
                </w:txbxContent>
              </v:textbox>
              <w10:wrap type="none"/>
            </v:shape>
            <w10:wrap type="none"/>
          </v:group>
        </w:pict>
      </w:r>
      <w:r>
        <w:rPr/>
        <w:pict>
          <v:group style="position:absolute;margin-left:93.137604pt;margin-top:-14.24566pt;width:33.450pt;height:25.55pt;mso-position-horizontal-relative:page;mso-position-vertical-relative:paragraph;z-index:-389440" coordorigin="1863,-285" coordsize="669,511">
            <v:shape style="position:absolute;left:1863;top:-285;width:669;height:511" coordorigin="1863,-285" coordsize="669,511" path="m2532,-221l2527,-246,2513,-266,2492,-280,2467,-285,2309,-285,2086,-285,1927,-285,1902,-280,1882,-266,1868,-246,1863,-221,1863,161,1868,186,1882,206,1902,220,1927,225,2086,225,2309,225,2467,225,2492,220,2513,206,2527,186,2532,161,2532,-221e" filled="true" fillcolor="#8a8c8e" stroked="false">
              <v:path arrowok="t"/>
              <v:fill type="solid"/>
            </v:shape>
            <v:shape style="position:absolute;left:1949;top:-173;width:204;height:286" type="#_x0000_t75" stroked="false">
              <v:imagedata r:id="rId92" o:title=""/>
            </v:shape>
            <v:shape style="position:absolute;left:2241;top:-173;width:187;height:286" type="#_x0000_t75" stroked="false">
              <v:imagedata r:id="rId93" o:title=""/>
            </v:shape>
            <w10:wrap type="none"/>
          </v:group>
        </w:pict>
      </w:r>
      <w:r>
        <w:rPr/>
        <w:pict>
          <v:group style="position:absolute;margin-left:289.922089pt;margin-top:-13.73006pt;width:14.05pt;height:24pt;mso-position-horizontal-relative:page;mso-position-vertical-relative:paragraph;z-index:-389416" coordorigin="5798,-275" coordsize="281,480">
            <v:shape style="position:absolute;left:5798;top:-275;width:281;height:214" type="#_x0000_t75" stroked="false">
              <v:imagedata r:id="rId94" o:title=""/>
            </v:shape>
            <v:shape style="position:absolute;left:5832;top:-10;width:214;height:214" type="#_x0000_t75" stroked="false">
              <v:imagedata r:id="rId95" o:title=""/>
            </v:shape>
            <w10:wrap type="none"/>
          </v:group>
        </w:pict>
      </w:r>
      <w:r>
        <w:rPr/>
        <w:pict>
          <v:line style="position:absolute;mso-position-horizontal-relative:page;mso-position-vertical-relative:paragraph;z-index:-389392" from="339.73761pt,-16.432261pt" to="339.73761pt,12.465739pt" stroked="true" strokeweight=".225pt" strokecolor="#6d6e71">
            <w10:wrap type="none"/>
          </v:line>
        </w:pict>
      </w:r>
      <w:r>
        <w:rPr>
          <w:rFonts w:ascii="Palatino Linotype" w:hAnsi="Palatino Linotype"/>
          <w:color w:val="B1AE68"/>
          <w:sz w:val="13"/>
        </w:rPr>
        <w:t>Sin</w:t>
        <w:tab/>
      </w:r>
      <w:r>
        <w:rPr>
          <w:rFonts w:ascii="Palatino Linotype" w:hAnsi="Palatino Linotype"/>
          <w:color w:val="B1AE68"/>
          <w:w w:val="90"/>
          <w:sz w:val="13"/>
        </w:rPr>
        <w:t>olaboración</w:t>
      </w:r>
    </w:p>
    <w:p>
      <w:pPr>
        <w:spacing w:line="364" w:lineRule="auto" w:before="59"/>
        <w:ind w:left="157" w:right="659" w:firstLine="0"/>
        <w:jc w:val="left"/>
        <w:rPr>
          <w:rFonts w:ascii="Palatino Linotype"/>
          <w:sz w:val="14"/>
        </w:rPr>
      </w:pPr>
      <w:r>
        <w:rPr/>
        <w:br w:type="column"/>
      </w:r>
      <w:r>
        <w:rPr>
          <w:rFonts w:ascii="Palatino Linotype"/>
          <w:color w:val="58595B"/>
          <w:sz w:val="14"/>
        </w:rPr>
        <w:t>100%</w:t>
      </w:r>
      <w:r>
        <w:rPr>
          <w:rFonts w:ascii="Palatino Linotype"/>
          <w:color w:val="58595B"/>
          <w:spacing w:val="-22"/>
          <w:sz w:val="14"/>
        </w:rPr>
        <w:t> </w:t>
      </w:r>
      <w:r>
        <w:rPr>
          <w:rFonts w:ascii="Palatino Linotype"/>
          <w:color w:val="58595B"/>
          <w:sz w:val="14"/>
        </w:rPr>
        <w:t>of</w:t>
      </w:r>
      <w:r>
        <w:rPr>
          <w:rFonts w:ascii="Palatino Linotype"/>
          <w:color w:val="58595B"/>
          <w:spacing w:val="-22"/>
          <w:sz w:val="14"/>
        </w:rPr>
        <w:t> </w:t>
      </w:r>
      <w:r>
        <w:rPr>
          <w:rFonts w:ascii="Palatino Linotype"/>
          <w:color w:val="58595B"/>
          <w:sz w:val="14"/>
        </w:rPr>
        <w:t>the</w:t>
      </w:r>
      <w:r>
        <w:rPr>
          <w:rFonts w:ascii="Palatino Linotype"/>
          <w:color w:val="58595B"/>
          <w:spacing w:val="-22"/>
          <w:sz w:val="14"/>
        </w:rPr>
        <w:t> </w:t>
      </w:r>
      <w:r>
        <w:rPr>
          <w:rFonts w:ascii="Palatino Linotype"/>
          <w:color w:val="58595B"/>
          <w:sz w:val="14"/>
        </w:rPr>
        <w:t>scientific</w:t>
      </w:r>
      <w:r>
        <w:rPr>
          <w:rFonts w:ascii="Palatino Linotype"/>
          <w:color w:val="58595B"/>
          <w:spacing w:val="-22"/>
          <w:sz w:val="14"/>
        </w:rPr>
        <w:t> </w:t>
      </w:r>
      <w:r>
        <w:rPr>
          <w:rFonts w:ascii="Palatino Linotype"/>
          <w:color w:val="58595B"/>
          <w:sz w:val="14"/>
        </w:rPr>
        <w:t>output</w:t>
      </w:r>
      <w:r>
        <w:rPr>
          <w:rFonts w:ascii="Palatino Linotype"/>
          <w:color w:val="58595B"/>
          <w:spacing w:val="-22"/>
          <w:sz w:val="14"/>
        </w:rPr>
        <w:t> </w:t>
      </w:r>
      <w:r>
        <w:rPr>
          <w:rFonts w:ascii="Palatino Linotype"/>
          <w:color w:val="58595B"/>
          <w:sz w:val="14"/>
        </w:rPr>
        <w:t>is</w:t>
      </w:r>
      <w:r>
        <w:rPr>
          <w:rFonts w:ascii="Palatino Linotype"/>
          <w:color w:val="58595B"/>
          <w:spacing w:val="-22"/>
          <w:sz w:val="14"/>
        </w:rPr>
        <w:t> </w:t>
      </w:r>
      <w:r>
        <w:rPr>
          <w:rFonts w:ascii="Palatino Linotype"/>
          <w:color w:val="58595B"/>
          <w:sz w:val="14"/>
        </w:rPr>
        <w:t>written</w:t>
      </w:r>
      <w:r>
        <w:rPr>
          <w:rFonts w:ascii="Palatino Linotype"/>
          <w:color w:val="58595B"/>
          <w:spacing w:val="-22"/>
          <w:sz w:val="14"/>
        </w:rPr>
        <w:t> </w:t>
      </w:r>
      <w:r>
        <w:rPr>
          <w:rFonts w:ascii="Palatino Linotype"/>
          <w:color w:val="58595B"/>
          <w:sz w:val="14"/>
        </w:rPr>
        <w:t>in</w:t>
      </w:r>
      <w:r>
        <w:rPr>
          <w:rFonts w:ascii="Palatino Linotype"/>
          <w:color w:val="58595B"/>
          <w:spacing w:val="-22"/>
          <w:sz w:val="14"/>
        </w:rPr>
        <w:t> </w:t>
      </w:r>
      <w:r>
        <w:rPr>
          <w:rFonts w:ascii="Palatino Linotype"/>
          <w:color w:val="58595B"/>
          <w:sz w:val="14"/>
        </w:rPr>
        <w:t>collaboration </w:t>
      </w:r>
      <w:r>
        <w:rPr>
          <w:rFonts w:ascii="Palatino Linotype"/>
          <w:color w:val="58595B"/>
          <w:w w:val="95"/>
          <w:sz w:val="14"/>
        </w:rPr>
        <w:t>100%</w:t>
      </w:r>
      <w:r>
        <w:rPr>
          <w:rFonts w:ascii="Palatino Linotype"/>
          <w:color w:val="58595B"/>
          <w:spacing w:val="-11"/>
          <w:w w:val="95"/>
          <w:sz w:val="14"/>
        </w:rPr>
        <w:t> </w:t>
      </w:r>
      <w:r>
        <w:rPr>
          <w:rFonts w:ascii="Palatino Linotype"/>
          <w:color w:val="58595B"/>
          <w:w w:val="95"/>
          <w:sz w:val="14"/>
        </w:rPr>
        <w:t>of</w:t>
      </w:r>
      <w:r>
        <w:rPr>
          <w:rFonts w:ascii="Palatino Linotype"/>
          <w:color w:val="58595B"/>
          <w:spacing w:val="-11"/>
          <w:w w:val="95"/>
          <w:sz w:val="14"/>
        </w:rPr>
        <w:t> </w:t>
      </w:r>
      <w:r>
        <w:rPr>
          <w:rFonts w:ascii="Palatino Linotype"/>
          <w:color w:val="58595B"/>
          <w:w w:val="95"/>
          <w:sz w:val="14"/>
        </w:rPr>
        <w:t>the</w:t>
      </w:r>
      <w:r>
        <w:rPr>
          <w:rFonts w:ascii="Palatino Linotype"/>
          <w:color w:val="58595B"/>
          <w:spacing w:val="-11"/>
          <w:w w:val="95"/>
          <w:sz w:val="14"/>
        </w:rPr>
        <w:t> </w:t>
      </w:r>
      <w:r>
        <w:rPr>
          <w:rFonts w:ascii="Palatino Linotype"/>
          <w:color w:val="58595B"/>
          <w:w w:val="95"/>
          <w:sz w:val="14"/>
        </w:rPr>
        <w:t>scientific</w:t>
      </w:r>
      <w:r>
        <w:rPr>
          <w:rFonts w:ascii="Palatino Linotype"/>
          <w:color w:val="58595B"/>
          <w:spacing w:val="-10"/>
          <w:w w:val="95"/>
          <w:sz w:val="14"/>
        </w:rPr>
        <w:t> </w:t>
      </w:r>
      <w:r>
        <w:rPr>
          <w:rFonts w:ascii="Palatino Linotype"/>
          <w:color w:val="58595B"/>
          <w:w w:val="95"/>
          <w:sz w:val="14"/>
        </w:rPr>
        <w:t>output</w:t>
      </w:r>
      <w:r>
        <w:rPr>
          <w:rFonts w:ascii="Palatino Linotype"/>
          <w:color w:val="58595B"/>
          <w:spacing w:val="-11"/>
          <w:w w:val="95"/>
          <w:sz w:val="14"/>
        </w:rPr>
        <w:t> </w:t>
      </w:r>
      <w:r>
        <w:rPr>
          <w:rFonts w:ascii="Palatino Linotype"/>
          <w:color w:val="58595B"/>
          <w:w w:val="95"/>
          <w:sz w:val="14"/>
        </w:rPr>
        <w:t>is</w:t>
      </w:r>
      <w:r>
        <w:rPr>
          <w:rFonts w:ascii="Palatino Linotype"/>
          <w:color w:val="58595B"/>
          <w:spacing w:val="-11"/>
          <w:w w:val="95"/>
          <w:sz w:val="14"/>
        </w:rPr>
        <w:t> </w:t>
      </w:r>
      <w:r>
        <w:rPr>
          <w:rFonts w:ascii="Palatino Linotype"/>
          <w:color w:val="58595B"/>
          <w:w w:val="95"/>
          <w:sz w:val="14"/>
        </w:rPr>
        <w:t>written</w:t>
      </w:r>
      <w:r>
        <w:rPr>
          <w:rFonts w:ascii="Palatino Linotype"/>
          <w:color w:val="58595B"/>
          <w:spacing w:val="-11"/>
          <w:w w:val="95"/>
          <w:sz w:val="14"/>
        </w:rPr>
        <w:t> </w:t>
      </w:r>
      <w:r>
        <w:rPr>
          <w:rFonts w:ascii="Palatino Linotype"/>
          <w:color w:val="58595B"/>
          <w:w w:val="95"/>
          <w:sz w:val="14"/>
        </w:rPr>
        <w:t>by</w:t>
      </w:r>
      <w:r>
        <w:rPr>
          <w:rFonts w:ascii="Palatino Linotype"/>
          <w:color w:val="58595B"/>
          <w:spacing w:val="-12"/>
          <w:w w:val="95"/>
          <w:sz w:val="14"/>
        </w:rPr>
        <w:t> </w:t>
      </w:r>
      <w:r>
        <w:rPr>
          <w:rFonts w:ascii="Palatino Linotype"/>
          <w:color w:val="58595B"/>
          <w:w w:val="95"/>
          <w:sz w:val="14"/>
        </w:rPr>
        <w:t>an</w:t>
      </w:r>
      <w:r>
        <w:rPr>
          <w:rFonts w:ascii="Palatino Linotype"/>
          <w:color w:val="58595B"/>
          <w:spacing w:val="-9"/>
          <w:w w:val="95"/>
          <w:sz w:val="14"/>
        </w:rPr>
        <w:t> </w:t>
      </w:r>
      <w:r>
        <w:rPr>
          <w:rFonts w:ascii="Palatino Linotype"/>
          <w:color w:val="58595B"/>
          <w:w w:val="95"/>
          <w:sz w:val="14"/>
        </w:rPr>
        <w:t>only</w:t>
      </w:r>
      <w:r>
        <w:rPr>
          <w:rFonts w:ascii="Palatino Linotype"/>
          <w:color w:val="58595B"/>
          <w:spacing w:val="-11"/>
          <w:w w:val="95"/>
          <w:sz w:val="14"/>
        </w:rPr>
        <w:t> </w:t>
      </w:r>
      <w:r>
        <w:rPr>
          <w:rFonts w:ascii="Palatino Linotype"/>
          <w:color w:val="58595B"/>
          <w:w w:val="95"/>
          <w:sz w:val="14"/>
        </w:rPr>
        <w:t>author</w:t>
      </w:r>
    </w:p>
    <w:p>
      <w:pPr>
        <w:spacing w:after="0" w:line="364" w:lineRule="auto"/>
        <w:jc w:val="left"/>
        <w:rPr>
          <w:rFonts w:ascii="Palatino Linotype"/>
          <w:sz w:val="14"/>
        </w:rPr>
        <w:sectPr>
          <w:type w:val="continuous"/>
          <w:pgSz w:w="12240" w:h="15840"/>
          <w:pgMar w:top="1500" w:bottom="280" w:left="1020" w:right="1180"/>
          <w:cols w:num="2" w:equalWidth="0">
            <w:col w:w="5687" w:space="40"/>
            <w:col w:w="4313"/>
          </w:cols>
        </w:sectPr>
      </w:pPr>
    </w:p>
    <w:p>
      <w:pPr>
        <w:pStyle w:val="BodyText"/>
        <w:spacing w:before="12"/>
        <w:rPr>
          <w:rFonts w:ascii="Palatino Linotype"/>
          <w:sz w:val="14"/>
        </w:rPr>
      </w:pPr>
    </w:p>
    <w:p>
      <w:pPr>
        <w:spacing w:after="0"/>
        <w:rPr>
          <w:rFonts w:ascii="Palatino Linotype"/>
          <w:sz w:val="14"/>
        </w:rPr>
        <w:sectPr>
          <w:type w:val="continuous"/>
          <w:pgSz w:w="12240" w:h="15840"/>
          <w:pgMar w:top="1500" w:bottom="280" w:left="1020" w:right="1180"/>
        </w:sectPr>
      </w:pPr>
    </w:p>
    <w:p>
      <w:pPr>
        <w:pStyle w:val="ListParagraph"/>
        <w:numPr>
          <w:ilvl w:val="1"/>
          <w:numId w:val="5"/>
        </w:numPr>
        <w:tabs>
          <w:tab w:pos="1147" w:val="left" w:leader="none"/>
        </w:tabs>
        <w:spacing w:line="240" w:lineRule="auto" w:before="43" w:after="0"/>
        <w:ind w:left="1146" w:right="0" w:hanging="168"/>
        <w:jc w:val="left"/>
        <w:rPr>
          <w:rFonts w:ascii="Palatino Linotype" w:hAnsi="Palatino Linotype"/>
          <w:i/>
          <w:sz w:val="18"/>
        </w:rPr>
      </w:pPr>
      <w:r>
        <w:rPr/>
        <w:pict>
          <v:group style="position:absolute;margin-left:99.929901pt;margin-top:31.20694pt;width:25.55pt;height:25.55pt;mso-position-horizontal-relative:page;mso-position-vertical-relative:paragraph;z-index:-389608" coordorigin="1999,624" coordsize="511,511">
            <v:shape style="position:absolute;left:1999;top:624;width:511;height:511" coordorigin="1999,624" coordsize="511,511" path="m2445,624l2063,624,2038,629,2017,643,2004,663,1999,688,1999,1070,2004,1095,2017,1116,2038,1129,2063,1134,2445,1134,2470,1129,2490,1116,2504,1095,2509,1070,2509,688,2504,663,2490,643,2470,629,2445,624xe" filled="true" fillcolor="#8a8c8e" stroked="false">
              <v:path arrowok="t"/>
              <v:fill type="solid"/>
            </v:shape>
            <v:shape style="position:absolute;left:2160;top:736;width:187;height:286" type="#_x0000_t75" stroked="false">
              <v:imagedata r:id="rId96" o:title=""/>
            </v:shape>
            <w10:wrap type="none"/>
          </v:group>
        </w:pict>
      </w:r>
      <w:r>
        <w:rPr/>
        <w:pict>
          <v:shape style="position:absolute;margin-left:138.871994pt;margin-top:31.206539pt;width:38.9pt;height:25.55pt;mso-position-horizontal-relative:page;mso-position-vertical-relative:paragraph;z-index:-389344" type="#_x0000_t202" filled="true" fillcolor="#47833e" stroked="false">
            <v:textbox inset="0,0,0,0">
              <w:txbxContent>
                <w:p>
                  <w:pPr>
                    <w:pStyle w:val="BodyText"/>
                    <w:spacing w:before="6"/>
                    <w:rPr>
                      <w:sz w:val="8"/>
                    </w:rPr>
                  </w:pPr>
                </w:p>
                <w:p>
                  <w:pPr>
                    <w:spacing w:line="187" w:lineRule="auto" w:before="0"/>
                    <w:ind w:left="56" w:right="39" w:firstLine="154"/>
                    <w:jc w:val="left"/>
                    <w:rPr>
                      <w:rFonts w:ascii="Palatino Linotype"/>
                      <w:sz w:val="12"/>
                    </w:rPr>
                  </w:pPr>
                  <w:r>
                    <w:rPr>
                      <w:rFonts w:ascii="Palatino Linotype"/>
                      <w:color w:val="FFFFFF"/>
                      <w:sz w:val="12"/>
                    </w:rPr>
                    <w:t>Foreign </w:t>
                  </w:r>
                  <w:r>
                    <w:rPr>
                      <w:rFonts w:ascii="Palatino Linotype"/>
                      <w:color w:val="FFFFFF"/>
                      <w:w w:val="95"/>
                      <w:sz w:val="12"/>
                    </w:rPr>
                    <w:t>collaboration</w:t>
                  </w:r>
                </w:p>
              </w:txbxContent>
            </v:textbox>
            <v:fill type="solid"/>
            <w10:wrap type="none"/>
          </v:shape>
        </w:pict>
      </w:r>
      <w:r>
        <w:rPr>
          <w:rFonts w:ascii="Palatino Linotype" w:hAnsi="Palatino Linotype"/>
          <w:i/>
          <w:color w:val="58595B"/>
          <w:sz w:val="18"/>
        </w:rPr>
        <w:t>Scientißc</w:t>
      </w:r>
      <w:r>
        <w:rPr>
          <w:rFonts w:ascii="Palatino Linotype" w:hAnsi="Palatino Linotype"/>
          <w:i/>
          <w:color w:val="58595B"/>
          <w:spacing w:val="-29"/>
          <w:sz w:val="18"/>
        </w:rPr>
        <w:t> </w:t>
      </w:r>
      <w:r>
        <w:rPr>
          <w:rFonts w:ascii="Palatino Linotype" w:hAnsi="Palatino Linotype"/>
          <w:i/>
          <w:color w:val="58595B"/>
          <w:sz w:val="18"/>
        </w:rPr>
        <w:t>Output</w:t>
      </w:r>
      <w:r>
        <w:rPr>
          <w:rFonts w:ascii="Palatino Linotype" w:hAnsi="Palatino Linotype"/>
          <w:i/>
          <w:color w:val="58595B"/>
          <w:spacing w:val="-29"/>
          <w:sz w:val="18"/>
        </w:rPr>
        <w:t> </w:t>
      </w:r>
      <w:r>
        <w:rPr>
          <w:rFonts w:ascii="Palatino Linotype" w:hAnsi="Palatino Linotype"/>
          <w:i/>
          <w:color w:val="58595B"/>
          <w:sz w:val="18"/>
        </w:rPr>
        <w:t>in</w:t>
      </w:r>
      <w:r>
        <w:rPr>
          <w:rFonts w:ascii="Palatino Linotype" w:hAnsi="Palatino Linotype"/>
          <w:i/>
          <w:color w:val="58595B"/>
          <w:spacing w:val="-29"/>
          <w:sz w:val="18"/>
        </w:rPr>
        <w:t> </w:t>
      </w:r>
      <w:r>
        <w:rPr>
          <w:rFonts w:ascii="Palatino Linotype" w:hAnsi="Palatino Linotype"/>
          <w:i/>
          <w:color w:val="58595B"/>
          <w:spacing w:val="-3"/>
          <w:sz w:val="18"/>
        </w:rPr>
        <w:t>Collaboration</w:t>
      </w:r>
    </w:p>
    <w:p>
      <w:pPr>
        <w:pStyle w:val="BodyText"/>
        <w:rPr>
          <w:rFonts w:ascii="Palatino Linotype"/>
          <w:i/>
          <w:sz w:val="14"/>
        </w:rPr>
      </w:pPr>
      <w:r>
        <w:rPr/>
        <w:br w:type="column"/>
      </w:r>
      <w:r>
        <w:rPr>
          <w:rFonts w:ascii="Palatino Linotype"/>
          <w:i/>
          <w:sz w:val="14"/>
        </w:rPr>
      </w:r>
    </w:p>
    <w:p>
      <w:pPr>
        <w:pStyle w:val="BodyText"/>
        <w:spacing w:before="3"/>
        <w:rPr>
          <w:rFonts w:ascii="Palatino Linotype"/>
          <w:i/>
          <w:sz w:val="11"/>
        </w:rPr>
      </w:pPr>
    </w:p>
    <w:p>
      <w:pPr>
        <w:spacing w:line="129" w:lineRule="auto" w:before="0"/>
        <w:ind w:left="1351" w:right="737" w:hanging="374"/>
        <w:jc w:val="left"/>
        <w:rPr>
          <w:rFonts w:ascii="Palatino Linotype"/>
          <w:sz w:val="14"/>
        </w:rPr>
      </w:pPr>
      <w:r>
        <w:rPr/>
        <w:pict>
          <v:group style="position:absolute;margin-left:177.753006pt;margin-top:14.198568pt;width:89.6pt;height:25.55pt;mso-position-horizontal-relative:page;mso-position-vertical-relative:paragraph;z-index:-389560" coordorigin="3555,284" coordsize="1792,511">
            <v:rect style="position:absolute;left:3555;top:284;width:1792;height:255" filled="true" fillcolor="#edab30" stroked="false">
              <v:fill type="solid"/>
            </v:rect>
            <v:rect style="position:absolute;left:3555;top:539;width:834;height:255" filled="true" fillcolor="#c24127" stroked="false">
              <v:fill type="solid"/>
            </v:rect>
            <v:rect style="position:absolute;left:4389;top:539;width:958;height:255" filled="true" fillcolor="#f4772a" stroked="false">
              <v:fill type="solid"/>
            </v:rect>
            <v:shape style="position:absolute;left:3555;top:284;width:1792;height:511" type="#_x0000_t202" filled="false" stroked="false">
              <v:textbox inset="0,0,0,0">
                <w:txbxContent>
                  <w:p>
                    <w:pPr>
                      <w:spacing w:line="357" w:lineRule="auto" w:before="50"/>
                      <w:ind w:left="103" w:right="0" w:firstLine="235"/>
                      <w:jc w:val="left"/>
                      <w:rPr>
                        <w:rFonts w:ascii="Palatino Linotype"/>
                        <w:sz w:val="12"/>
                      </w:rPr>
                    </w:pPr>
                    <w:r>
                      <w:rPr>
                        <w:rFonts w:ascii="Palatino Linotype"/>
                        <w:color w:val="FFFFFF"/>
                        <w:sz w:val="12"/>
                      </w:rPr>
                      <w:t>National collaboration Institutional  Non-Institutional</w:t>
                    </w:r>
                  </w:p>
                </w:txbxContent>
              </v:textbox>
              <w10:wrap type="none"/>
            </v:shape>
            <w10:wrap type="none"/>
          </v:group>
        </w:pict>
      </w:r>
      <w:r>
        <w:rPr/>
        <w:pict>
          <v:line style="position:absolute;mso-position-horizontal-relative:page;mso-position-vertical-relative:paragraph;z-index:-389536" from="306.417786pt,-3.524231pt" to="306.417786pt,56.182769pt" stroked="true" strokeweight=".225pt" strokecolor="#6d6e71">
            <w10:wrap type="none"/>
          </v:line>
        </w:pict>
      </w:r>
      <w:r>
        <w:rPr>
          <w:position w:val="-11"/>
        </w:rPr>
        <w:drawing>
          <wp:inline distT="0" distB="0" distL="0" distR="0">
            <wp:extent cx="136080" cy="136067"/>
            <wp:effectExtent l="0" t="0" r="0" b="0"/>
            <wp:docPr id="21" name="image69.png" descr=""/>
            <wp:cNvGraphicFramePr>
              <a:graphicFrameLocks noChangeAspect="1"/>
            </wp:cNvGraphicFramePr>
            <a:graphic>
              <a:graphicData uri="http://schemas.openxmlformats.org/drawingml/2006/picture">
                <pic:pic>
                  <pic:nvPicPr>
                    <pic:cNvPr id="22" name="image69.png"/>
                    <pic:cNvPicPr/>
                  </pic:nvPicPr>
                  <pic:blipFill>
                    <a:blip r:embed="rId97" cstate="print"/>
                    <a:stretch>
                      <a:fillRect/>
                    </a:stretch>
                  </pic:blipFill>
                  <pic:spPr>
                    <a:xfrm>
                      <a:off x="0" y="0"/>
                      <a:ext cx="136080" cy="136067"/>
                    </a:xfrm>
                    <a:prstGeom prst="rect">
                      <a:avLst/>
                    </a:prstGeom>
                  </pic:spPr>
                </pic:pic>
              </a:graphicData>
            </a:graphic>
          </wp:inline>
        </w:drawing>
      </w:r>
      <w:r>
        <w:rPr>
          <w:position w:val="-11"/>
        </w:rPr>
      </w:r>
      <w:r>
        <w:rPr>
          <w:rFonts w:ascii="Times New Roman"/>
          <w:sz w:val="20"/>
        </w:rPr>
        <w:t>  </w:t>
      </w:r>
      <w:r>
        <w:rPr>
          <w:rFonts w:ascii="Palatino Linotype"/>
          <w:color w:val="58595B"/>
          <w:sz w:val="14"/>
        </w:rPr>
        <w:t>100%</w:t>
      </w:r>
      <w:r>
        <w:rPr>
          <w:rFonts w:ascii="Palatino Linotype"/>
          <w:color w:val="58595B"/>
          <w:spacing w:val="-24"/>
          <w:sz w:val="14"/>
        </w:rPr>
        <w:t> </w:t>
      </w:r>
      <w:r>
        <w:rPr>
          <w:rFonts w:ascii="Palatino Linotype"/>
          <w:color w:val="58595B"/>
          <w:sz w:val="14"/>
        </w:rPr>
        <w:t>of</w:t>
      </w:r>
      <w:r>
        <w:rPr>
          <w:rFonts w:ascii="Palatino Linotype"/>
          <w:color w:val="58595B"/>
          <w:spacing w:val="-24"/>
          <w:sz w:val="14"/>
        </w:rPr>
        <w:t> </w:t>
      </w:r>
      <w:r>
        <w:rPr>
          <w:rFonts w:ascii="Palatino Linotype"/>
          <w:color w:val="58595B"/>
          <w:sz w:val="14"/>
        </w:rPr>
        <w:t>the</w:t>
      </w:r>
      <w:r>
        <w:rPr>
          <w:rFonts w:ascii="Palatino Linotype"/>
          <w:color w:val="58595B"/>
          <w:spacing w:val="-24"/>
          <w:sz w:val="14"/>
        </w:rPr>
        <w:t> </w:t>
      </w:r>
      <w:r>
        <w:rPr>
          <w:rFonts w:ascii="Palatino Linotype"/>
          <w:color w:val="58595B"/>
          <w:sz w:val="14"/>
        </w:rPr>
        <w:t>scientific</w:t>
      </w:r>
      <w:r>
        <w:rPr>
          <w:rFonts w:ascii="Palatino Linotype"/>
          <w:color w:val="58595B"/>
          <w:spacing w:val="-24"/>
          <w:sz w:val="14"/>
        </w:rPr>
        <w:t> </w:t>
      </w:r>
      <w:r>
        <w:rPr>
          <w:rFonts w:ascii="Palatino Linotype"/>
          <w:color w:val="58595B"/>
          <w:sz w:val="14"/>
        </w:rPr>
        <w:t>output</w:t>
      </w:r>
      <w:r>
        <w:rPr>
          <w:rFonts w:ascii="Palatino Linotype"/>
          <w:color w:val="58595B"/>
          <w:spacing w:val="-24"/>
          <w:sz w:val="14"/>
        </w:rPr>
        <w:t> </w:t>
      </w:r>
      <w:r>
        <w:rPr>
          <w:rFonts w:ascii="Palatino Linotype"/>
          <w:color w:val="58595B"/>
          <w:sz w:val="14"/>
        </w:rPr>
        <w:t>is</w:t>
      </w:r>
      <w:r>
        <w:rPr>
          <w:rFonts w:ascii="Palatino Linotype"/>
          <w:color w:val="58595B"/>
          <w:spacing w:val="-24"/>
          <w:sz w:val="14"/>
        </w:rPr>
        <w:t> </w:t>
      </w:r>
      <w:r>
        <w:rPr>
          <w:rFonts w:ascii="Palatino Linotype"/>
          <w:color w:val="58595B"/>
          <w:sz w:val="14"/>
        </w:rPr>
        <w:t>written</w:t>
      </w:r>
      <w:r>
        <w:rPr>
          <w:rFonts w:ascii="Palatino Linotype"/>
          <w:color w:val="58595B"/>
          <w:spacing w:val="-24"/>
          <w:sz w:val="14"/>
        </w:rPr>
        <w:t> </w:t>
      </w:r>
      <w:r>
        <w:rPr>
          <w:rFonts w:ascii="Palatino Linotype"/>
          <w:color w:val="58595B"/>
          <w:sz w:val="14"/>
        </w:rPr>
        <w:t>in</w:t>
      </w:r>
      <w:r>
        <w:rPr>
          <w:rFonts w:ascii="Palatino Linotype"/>
          <w:color w:val="58595B"/>
          <w:spacing w:val="-24"/>
          <w:sz w:val="14"/>
        </w:rPr>
        <w:t> </w:t>
      </w:r>
      <w:r>
        <w:rPr>
          <w:rFonts w:ascii="Palatino Linotype"/>
          <w:color w:val="58595B"/>
          <w:sz w:val="14"/>
        </w:rPr>
        <w:t>foreign</w:t>
      </w:r>
      <w:r>
        <w:rPr>
          <w:rFonts w:ascii="Palatino Linotype"/>
          <w:color w:val="58595B"/>
          <w:spacing w:val="-24"/>
          <w:sz w:val="14"/>
        </w:rPr>
        <w:t> </w:t>
      </w:r>
      <w:r>
        <w:rPr>
          <w:rFonts w:ascii="Palatino Linotype"/>
          <w:color w:val="58595B"/>
          <w:sz w:val="14"/>
        </w:rPr>
        <w:t>collaboration</w:t>
      </w:r>
      <w:r>
        <w:rPr>
          <w:rFonts w:ascii="Palatino Linotype"/>
          <w:color w:val="58595B"/>
          <w:spacing w:val="-24"/>
          <w:sz w:val="14"/>
        </w:rPr>
        <w:t> </w:t>
      </w:r>
      <w:r>
        <w:rPr>
          <w:rFonts w:ascii="Palatino Linotype"/>
          <w:color w:val="58595B"/>
          <w:sz w:val="14"/>
        </w:rPr>
        <w:t>in </w:t>
      </w:r>
      <w:r>
        <w:rPr>
          <w:rFonts w:ascii="Palatino Linotype"/>
          <w:color w:val="58595B"/>
          <w:w w:val="95"/>
          <w:sz w:val="14"/>
        </w:rPr>
        <w:t>respect</w:t>
      </w:r>
      <w:r>
        <w:rPr>
          <w:rFonts w:ascii="Palatino Linotype"/>
          <w:color w:val="58595B"/>
          <w:spacing w:val="-15"/>
          <w:w w:val="95"/>
          <w:sz w:val="14"/>
        </w:rPr>
        <w:t> </w:t>
      </w:r>
      <w:r>
        <w:rPr>
          <w:rFonts w:ascii="Palatino Linotype"/>
          <w:color w:val="58595B"/>
          <w:w w:val="95"/>
          <w:sz w:val="14"/>
        </w:rPr>
        <w:t>to</w:t>
      </w:r>
      <w:r>
        <w:rPr>
          <w:rFonts w:ascii="Palatino Linotype"/>
          <w:color w:val="58595B"/>
          <w:spacing w:val="-15"/>
          <w:w w:val="95"/>
          <w:sz w:val="14"/>
        </w:rPr>
        <w:t> </w:t>
      </w:r>
      <w:r>
        <w:rPr>
          <w:rFonts w:ascii="Palatino Linotype"/>
          <w:color w:val="58595B"/>
          <w:w w:val="95"/>
          <w:sz w:val="14"/>
        </w:rPr>
        <w:t>the</w:t>
      </w:r>
      <w:r>
        <w:rPr>
          <w:rFonts w:ascii="Palatino Linotype"/>
          <w:color w:val="58595B"/>
          <w:spacing w:val="-15"/>
          <w:w w:val="95"/>
          <w:sz w:val="14"/>
        </w:rPr>
        <w:t> </w:t>
      </w:r>
      <w:r>
        <w:rPr>
          <w:rFonts w:ascii="Palatino Linotype"/>
          <w:color w:val="58595B"/>
          <w:w w:val="95"/>
          <w:sz w:val="14"/>
        </w:rPr>
        <w:t>analyzed</w:t>
      </w:r>
      <w:r>
        <w:rPr>
          <w:rFonts w:ascii="Palatino Linotype"/>
          <w:color w:val="58595B"/>
          <w:spacing w:val="-15"/>
          <w:w w:val="95"/>
          <w:sz w:val="14"/>
        </w:rPr>
        <w:t> </w:t>
      </w:r>
      <w:r>
        <w:rPr>
          <w:rFonts w:ascii="Palatino Linotype"/>
          <w:color w:val="58595B"/>
          <w:w w:val="95"/>
          <w:sz w:val="14"/>
        </w:rPr>
        <w:t>country</w:t>
      </w:r>
    </w:p>
    <w:p>
      <w:pPr>
        <w:pStyle w:val="BodyText"/>
        <w:spacing w:before="12"/>
        <w:rPr>
          <w:rFonts w:ascii="Palatino Linotype"/>
          <w:sz w:val="13"/>
        </w:rPr>
      </w:pPr>
    </w:p>
    <w:p>
      <w:pPr>
        <w:spacing w:line="127" w:lineRule="auto" w:before="0"/>
        <w:ind w:left="1351" w:right="737" w:hanging="374"/>
        <w:jc w:val="left"/>
        <w:rPr>
          <w:rFonts w:ascii="Palatino Linotype"/>
          <w:sz w:val="14"/>
        </w:rPr>
      </w:pPr>
      <w:r>
        <w:rPr>
          <w:position w:val="-11"/>
        </w:rPr>
        <w:drawing>
          <wp:inline distT="0" distB="0" distL="0" distR="0">
            <wp:extent cx="136080" cy="136080"/>
            <wp:effectExtent l="0" t="0" r="0" b="0"/>
            <wp:docPr id="23" name="image70.png" descr=""/>
            <wp:cNvGraphicFramePr>
              <a:graphicFrameLocks noChangeAspect="1"/>
            </wp:cNvGraphicFramePr>
            <a:graphic>
              <a:graphicData uri="http://schemas.openxmlformats.org/drawingml/2006/picture">
                <pic:pic>
                  <pic:nvPicPr>
                    <pic:cNvPr id="24" name="image70.png"/>
                    <pic:cNvPicPr/>
                  </pic:nvPicPr>
                  <pic:blipFill>
                    <a:blip r:embed="rId98" cstate="print"/>
                    <a:stretch>
                      <a:fillRect/>
                    </a:stretch>
                  </pic:blipFill>
                  <pic:spPr>
                    <a:xfrm>
                      <a:off x="0" y="0"/>
                      <a:ext cx="136080" cy="136080"/>
                    </a:xfrm>
                    <a:prstGeom prst="rect">
                      <a:avLst/>
                    </a:prstGeom>
                  </pic:spPr>
                </pic:pic>
              </a:graphicData>
            </a:graphic>
          </wp:inline>
        </w:drawing>
      </w:r>
      <w:r>
        <w:rPr>
          <w:position w:val="-11"/>
        </w:rPr>
      </w:r>
      <w:r>
        <w:rPr>
          <w:rFonts w:ascii="Times New Roman"/>
          <w:sz w:val="20"/>
        </w:rPr>
        <w:t>  </w:t>
      </w:r>
      <w:r>
        <w:rPr>
          <w:rFonts w:ascii="Palatino Linotype"/>
          <w:color w:val="58595B"/>
          <w:w w:val="95"/>
          <w:sz w:val="14"/>
        </w:rPr>
        <w:t>100%</w:t>
      </w:r>
      <w:r>
        <w:rPr>
          <w:rFonts w:ascii="Palatino Linotype"/>
          <w:color w:val="58595B"/>
          <w:spacing w:val="-9"/>
          <w:w w:val="95"/>
          <w:sz w:val="14"/>
        </w:rPr>
        <w:t> </w:t>
      </w:r>
      <w:r>
        <w:rPr>
          <w:rFonts w:ascii="Palatino Linotype"/>
          <w:color w:val="58595B"/>
          <w:w w:val="95"/>
          <w:sz w:val="14"/>
        </w:rPr>
        <w:t>of</w:t>
      </w:r>
      <w:r>
        <w:rPr>
          <w:rFonts w:ascii="Palatino Linotype"/>
          <w:color w:val="58595B"/>
          <w:spacing w:val="-9"/>
          <w:w w:val="95"/>
          <w:sz w:val="14"/>
        </w:rPr>
        <w:t> </w:t>
      </w:r>
      <w:r>
        <w:rPr>
          <w:rFonts w:ascii="Palatino Linotype"/>
          <w:color w:val="58595B"/>
          <w:w w:val="95"/>
          <w:sz w:val="14"/>
        </w:rPr>
        <w:t>the</w:t>
      </w:r>
      <w:r>
        <w:rPr>
          <w:rFonts w:ascii="Palatino Linotype"/>
          <w:color w:val="58595B"/>
          <w:spacing w:val="-9"/>
          <w:w w:val="95"/>
          <w:sz w:val="14"/>
        </w:rPr>
        <w:t> </w:t>
      </w:r>
      <w:r>
        <w:rPr>
          <w:rFonts w:ascii="Palatino Linotype"/>
          <w:color w:val="58595B"/>
          <w:w w:val="95"/>
          <w:sz w:val="14"/>
        </w:rPr>
        <w:t>scientific</w:t>
      </w:r>
      <w:r>
        <w:rPr>
          <w:rFonts w:ascii="Palatino Linotype"/>
          <w:color w:val="58595B"/>
          <w:spacing w:val="-8"/>
          <w:w w:val="95"/>
          <w:sz w:val="14"/>
        </w:rPr>
        <w:t> </w:t>
      </w:r>
      <w:r>
        <w:rPr>
          <w:rFonts w:ascii="Palatino Linotype"/>
          <w:color w:val="58595B"/>
          <w:w w:val="95"/>
          <w:sz w:val="14"/>
        </w:rPr>
        <w:t>output</w:t>
      </w:r>
      <w:r>
        <w:rPr>
          <w:rFonts w:ascii="Palatino Linotype"/>
          <w:color w:val="58595B"/>
          <w:spacing w:val="-9"/>
          <w:w w:val="95"/>
          <w:sz w:val="14"/>
        </w:rPr>
        <w:t> </w:t>
      </w:r>
      <w:r>
        <w:rPr>
          <w:rFonts w:ascii="Palatino Linotype"/>
          <w:color w:val="58595B"/>
          <w:w w:val="95"/>
          <w:sz w:val="14"/>
        </w:rPr>
        <w:t>is</w:t>
      </w:r>
      <w:r>
        <w:rPr>
          <w:rFonts w:ascii="Palatino Linotype"/>
          <w:color w:val="58595B"/>
          <w:spacing w:val="-9"/>
          <w:w w:val="95"/>
          <w:sz w:val="14"/>
        </w:rPr>
        <w:t> </w:t>
      </w:r>
      <w:r>
        <w:rPr>
          <w:rFonts w:ascii="Palatino Linotype"/>
          <w:color w:val="58595B"/>
          <w:w w:val="95"/>
          <w:sz w:val="14"/>
        </w:rPr>
        <w:t>written</w:t>
      </w:r>
      <w:r>
        <w:rPr>
          <w:rFonts w:ascii="Palatino Linotype"/>
          <w:color w:val="58595B"/>
          <w:spacing w:val="-9"/>
          <w:w w:val="95"/>
          <w:sz w:val="14"/>
        </w:rPr>
        <w:t> </w:t>
      </w:r>
      <w:r>
        <w:rPr>
          <w:rFonts w:ascii="Palatino Linotype"/>
          <w:color w:val="58595B"/>
          <w:w w:val="95"/>
          <w:sz w:val="14"/>
        </w:rPr>
        <w:t>in</w:t>
      </w:r>
      <w:r>
        <w:rPr>
          <w:rFonts w:ascii="Palatino Linotype"/>
          <w:color w:val="58595B"/>
          <w:spacing w:val="-9"/>
          <w:w w:val="95"/>
          <w:sz w:val="14"/>
        </w:rPr>
        <w:t> </w:t>
      </w:r>
      <w:r>
        <w:rPr>
          <w:rFonts w:ascii="Palatino Linotype"/>
          <w:color w:val="58595B"/>
          <w:w w:val="95"/>
          <w:sz w:val="14"/>
        </w:rPr>
        <w:t>collaboration</w:t>
      </w:r>
      <w:r>
        <w:rPr>
          <w:rFonts w:ascii="Palatino Linotype"/>
          <w:color w:val="58595B"/>
          <w:spacing w:val="-8"/>
          <w:w w:val="95"/>
          <w:sz w:val="14"/>
        </w:rPr>
        <w:t> </w:t>
      </w:r>
      <w:r>
        <w:rPr>
          <w:rFonts w:ascii="Palatino Linotype"/>
          <w:color w:val="58595B"/>
          <w:w w:val="95"/>
          <w:sz w:val="14"/>
        </w:rPr>
        <w:t>with</w:t>
      </w:r>
      <w:r>
        <w:rPr>
          <w:rFonts w:ascii="Palatino Linotype"/>
          <w:color w:val="58595B"/>
          <w:spacing w:val="-8"/>
          <w:w w:val="95"/>
          <w:sz w:val="14"/>
        </w:rPr>
        <w:t> </w:t>
      </w:r>
      <w:r>
        <w:rPr>
          <w:rFonts w:ascii="Palatino Linotype"/>
          <w:color w:val="58595B"/>
          <w:w w:val="95"/>
          <w:sz w:val="14"/>
        </w:rPr>
        <w:t>national authors</w:t>
      </w:r>
      <w:r>
        <w:rPr>
          <w:rFonts w:ascii="Palatino Linotype"/>
          <w:color w:val="58595B"/>
          <w:spacing w:val="-12"/>
          <w:w w:val="95"/>
          <w:sz w:val="14"/>
        </w:rPr>
        <w:t> </w:t>
      </w:r>
      <w:r>
        <w:rPr>
          <w:rFonts w:ascii="Palatino Linotype"/>
          <w:color w:val="58595B"/>
          <w:w w:val="95"/>
          <w:sz w:val="14"/>
        </w:rPr>
        <w:t>from</w:t>
      </w:r>
      <w:r>
        <w:rPr>
          <w:rFonts w:ascii="Palatino Linotype"/>
          <w:color w:val="58595B"/>
          <w:spacing w:val="-13"/>
          <w:w w:val="95"/>
          <w:sz w:val="14"/>
        </w:rPr>
        <w:t> </w:t>
      </w:r>
      <w:r>
        <w:rPr>
          <w:rFonts w:ascii="Palatino Linotype"/>
          <w:color w:val="58595B"/>
          <w:w w:val="95"/>
          <w:sz w:val="14"/>
        </w:rPr>
        <w:t>the</w:t>
      </w:r>
      <w:r>
        <w:rPr>
          <w:rFonts w:ascii="Palatino Linotype"/>
          <w:color w:val="58595B"/>
          <w:spacing w:val="-13"/>
          <w:w w:val="95"/>
          <w:sz w:val="14"/>
        </w:rPr>
        <w:t> </w:t>
      </w:r>
      <w:r>
        <w:rPr>
          <w:rFonts w:ascii="Palatino Linotype"/>
          <w:color w:val="58595B"/>
          <w:w w:val="95"/>
          <w:sz w:val="14"/>
        </w:rPr>
        <w:t>same</w:t>
      </w:r>
      <w:r>
        <w:rPr>
          <w:rFonts w:ascii="Palatino Linotype"/>
          <w:color w:val="58595B"/>
          <w:spacing w:val="-13"/>
          <w:w w:val="95"/>
          <w:sz w:val="14"/>
        </w:rPr>
        <w:t> </w:t>
      </w:r>
      <w:r>
        <w:rPr>
          <w:rFonts w:ascii="Palatino Linotype"/>
          <w:color w:val="58595B"/>
          <w:w w:val="95"/>
          <w:sz w:val="14"/>
        </w:rPr>
        <w:t>institution</w:t>
      </w:r>
    </w:p>
    <w:p>
      <w:pPr>
        <w:pStyle w:val="BodyText"/>
        <w:spacing w:before="12"/>
        <w:rPr>
          <w:rFonts w:ascii="Palatino Linotype"/>
          <w:sz w:val="13"/>
        </w:rPr>
      </w:pPr>
    </w:p>
    <w:p>
      <w:pPr>
        <w:spacing w:line="127" w:lineRule="auto" w:before="0"/>
        <w:ind w:left="1351" w:right="1405" w:hanging="374"/>
        <w:jc w:val="left"/>
        <w:rPr>
          <w:rFonts w:ascii="Palatino Linotype"/>
          <w:sz w:val="14"/>
        </w:rPr>
      </w:pPr>
      <w:r>
        <w:rPr>
          <w:position w:val="-12"/>
        </w:rPr>
        <w:drawing>
          <wp:inline distT="0" distB="0" distL="0" distR="0">
            <wp:extent cx="136080" cy="136080"/>
            <wp:effectExtent l="0" t="0" r="0" b="0"/>
            <wp:docPr id="25" name="image71.png" descr=""/>
            <wp:cNvGraphicFramePr>
              <a:graphicFrameLocks noChangeAspect="1"/>
            </wp:cNvGraphicFramePr>
            <a:graphic>
              <a:graphicData uri="http://schemas.openxmlformats.org/drawingml/2006/picture">
                <pic:pic>
                  <pic:nvPicPr>
                    <pic:cNvPr id="26" name="image71.png"/>
                    <pic:cNvPicPr/>
                  </pic:nvPicPr>
                  <pic:blipFill>
                    <a:blip r:embed="rId99" cstate="print"/>
                    <a:stretch>
                      <a:fillRect/>
                    </a:stretch>
                  </pic:blipFill>
                  <pic:spPr>
                    <a:xfrm>
                      <a:off x="0" y="0"/>
                      <a:ext cx="136080" cy="136080"/>
                    </a:xfrm>
                    <a:prstGeom prst="rect">
                      <a:avLst/>
                    </a:prstGeom>
                  </pic:spPr>
                </pic:pic>
              </a:graphicData>
            </a:graphic>
          </wp:inline>
        </w:drawing>
      </w:r>
      <w:r>
        <w:rPr>
          <w:position w:val="-12"/>
        </w:rPr>
      </w:r>
      <w:r>
        <w:rPr>
          <w:rFonts w:ascii="Times New Roman"/>
          <w:sz w:val="20"/>
        </w:rPr>
        <w:t>  </w:t>
      </w:r>
      <w:r>
        <w:rPr>
          <w:rFonts w:ascii="Palatino Linotype"/>
          <w:color w:val="58595B"/>
          <w:sz w:val="14"/>
        </w:rPr>
        <w:t>100%</w:t>
      </w:r>
      <w:r>
        <w:rPr>
          <w:rFonts w:ascii="Palatino Linotype"/>
          <w:color w:val="58595B"/>
          <w:spacing w:val="-25"/>
          <w:sz w:val="14"/>
        </w:rPr>
        <w:t> </w:t>
      </w:r>
      <w:r>
        <w:rPr>
          <w:rFonts w:ascii="Palatino Linotype"/>
          <w:color w:val="58595B"/>
          <w:sz w:val="14"/>
        </w:rPr>
        <w:t>of</w:t>
      </w:r>
      <w:r>
        <w:rPr>
          <w:rFonts w:ascii="Palatino Linotype"/>
          <w:color w:val="58595B"/>
          <w:spacing w:val="-25"/>
          <w:sz w:val="14"/>
        </w:rPr>
        <w:t> </w:t>
      </w:r>
      <w:r>
        <w:rPr>
          <w:rFonts w:ascii="Palatino Linotype"/>
          <w:color w:val="58595B"/>
          <w:sz w:val="14"/>
        </w:rPr>
        <w:t>the</w:t>
      </w:r>
      <w:r>
        <w:rPr>
          <w:rFonts w:ascii="Palatino Linotype"/>
          <w:color w:val="58595B"/>
          <w:spacing w:val="-25"/>
          <w:sz w:val="14"/>
        </w:rPr>
        <w:t> </w:t>
      </w:r>
      <w:r>
        <w:rPr>
          <w:rFonts w:ascii="Palatino Linotype"/>
          <w:color w:val="58595B"/>
          <w:sz w:val="14"/>
        </w:rPr>
        <w:t>scientific</w:t>
      </w:r>
      <w:r>
        <w:rPr>
          <w:rFonts w:ascii="Palatino Linotype"/>
          <w:color w:val="58595B"/>
          <w:spacing w:val="-24"/>
          <w:sz w:val="14"/>
        </w:rPr>
        <w:t> </w:t>
      </w:r>
      <w:r>
        <w:rPr>
          <w:rFonts w:ascii="Palatino Linotype"/>
          <w:color w:val="58595B"/>
          <w:sz w:val="14"/>
        </w:rPr>
        <w:t>output</w:t>
      </w:r>
      <w:r>
        <w:rPr>
          <w:rFonts w:ascii="Palatino Linotype"/>
          <w:color w:val="58595B"/>
          <w:spacing w:val="-25"/>
          <w:sz w:val="14"/>
        </w:rPr>
        <w:t> </w:t>
      </w:r>
      <w:r>
        <w:rPr>
          <w:rFonts w:ascii="Palatino Linotype"/>
          <w:color w:val="58595B"/>
          <w:sz w:val="14"/>
        </w:rPr>
        <w:t>is</w:t>
      </w:r>
      <w:r>
        <w:rPr>
          <w:rFonts w:ascii="Palatino Linotype"/>
          <w:color w:val="58595B"/>
          <w:spacing w:val="-25"/>
          <w:sz w:val="14"/>
        </w:rPr>
        <w:t> </w:t>
      </w:r>
      <w:r>
        <w:rPr>
          <w:rFonts w:ascii="Palatino Linotype"/>
          <w:color w:val="58595B"/>
          <w:sz w:val="14"/>
        </w:rPr>
        <w:t>written</w:t>
      </w:r>
      <w:r>
        <w:rPr>
          <w:rFonts w:ascii="Palatino Linotype"/>
          <w:color w:val="58595B"/>
          <w:spacing w:val="-25"/>
          <w:sz w:val="14"/>
        </w:rPr>
        <w:t> </w:t>
      </w:r>
      <w:r>
        <w:rPr>
          <w:rFonts w:ascii="Palatino Linotype"/>
          <w:color w:val="58595B"/>
          <w:sz w:val="14"/>
        </w:rPr>
        <w:t>in</w:t>
      </w:r>
      <w:r>
        <w:rPr>
          <w:rFonts w:ascii="Palatino Linotype"/>
          <w:color w:val="58595B"/>
          <w:spacing w:val="-25"/>
          <w:sz w:val="14"/>
        </w:rPr>
        <w:t> </w:t>
      </w:r>
      <w:r>
        <w:rPr>
          <w:rFonts w:ascii="Palatino Linotype"/>
          <w:color w:val="58595B"/>
          <w:sz w:val="14"/>
        </w:rPr>
        <w:t>collaboration</w:t>
      </w:r>
      <w:r>
        <w:rPr>
          <w:rFonts w:ascii="Palatino Linotype"/>
          <w:color w:val="58595B"/>
          <w:spacing w:val="-24"/>
          <w:sz w:val="14"/>
        </w:rPr>
        <w:t> </w:t>
      </w:r>
      <w:r>
        <w:rPr>
          <w:rFonts w:ascii="Palatino Linotype"/>
          <w:color w:val="58595B"/>
          <w:sz w:val="14"/>
        </w:rPr>
        <w:t>with </w:t>
      </w:r>
      <w:r>
        <w:rPr>
          <w:rFonts w:ascii="Palatino Linotype"/>
          <w:color w:val="58595B"/>
          <w:w w:val="90"/>
          <w:sz w:val="14"/>
        </w:rPr>
        <w:t>non-institutional  national </w:t>
      </w:r>
      <w:r>
        <w:rPr>
          <w:rFonts w:ascii="Palatino Linotype"/>
          <w:color w:val="58595B"/>
          <w:spacing w:val="7"/>
          <w:w w:val="90"/>
          <w:sz w:val="14"/>
        </w:rPr>
        <w:t> </w:t>
      </w:r>
      <w:r>
        <w:rPr>
          <w:rFonts w:ascii="Palatino Linotype"/>
          <w:color w:val="58595B"/>
          <w:w w:val="90"/>
          <w:sz w:val="14"/>
        </w:rPr>
        <w:t>institutions</w:t>
      </w:r>
    </w:p>
    <w:p>
      <w:pPr>
        <w:spacing w:after="0" w:line="127" w:lineRule="auto"/>
        <w:jc w:val="left"/>
        <w:rPr>
          <w:rFonts w:ascii="Palatino Linotype"/>
          <w:sz w:val="14"/>
        </w:rPr>
        <w:sectPr>
          <w:type w:val="continuous"/>
          <w:pgSz w:w="12240" w:h="15840"/>
          <w:pgMar w:top="1500" w:bottom="280" w:left="1020" w:right="1180"/>
          <w:cols w:num="2" w:equalWidth="0">
            <w:col w:w="3520" w:space="314"/>
            <w:col w:w="6206"/>
          </w:cols>
        </w:sectPr>
      </w:pPr>
    </w:p>
    <w:p>
      <w:pPr>
        <w:pStyle w:val="BodyText"/>
        <w:spacing w:before="7"/>
        <w:rPr>
          <w:rFonts w:ascii="Palatino Linotype"/>
          <w:sz w:val="7"/>
        </w:rPr>
      </w:pPr>
    </w:p>
    <w:p>
      <w:pPr>
        <w:tabs>
          <w:tab w:pos="8198" w:val="left" w:leader="none"/>
        </w:tabs>
        <w:spacing w:line="154" w:lineRule="exact" w:before="66"/>
        <w:ind w:left="842" w:right="0" w:firstLine="0"/>
        <w:jc w:val="left"/>
        <w:rPr>
          <w:rFonts w:ascii="Times New Roman" w:hAnsi="Times New Roman"/>
          <w:sz w:val="12"/>
        </w:rPr>
      </w:pPr>
      <w:r>
        <w:rPr>
          <w:rFonts w:ascii="Palatino Linotype" w:hAnsi="Palatino Linotype"/>
          <w:color w:val="77787B"/>
          <w:w w:val="95"/>
          <w:sz w:val="12"/>
        </w:rPr>
        <w:t>Source</w:t>
      </w:r>
      <w:r>
        <w:rPr>
          <w:rFonts w:ascii="Palatino Linotype" w:hAnsi="Palatino Linotype"/>
          <w:color w:val="77787B"/>
          <w:spacing w:val="-17"/>
          <w:w w:val="95"/>
          <w:sz w:val="12"/>
        </w:rPr>
        <w:t> </w:t>
      </w:r>
      <w:r>
        <w:rPr>
          <w:rFonts w:ascii="Palatino Linotype" w:hAnsi="Palatino Linotype"/>
          <w:color w:val="77787B"/>
          <w:w w:val="95"/>
          <w:sz w:val="12"/>
        </w:rPr>
        <w:t>|</w:t>
      </w:r>
      <w:r>
        <w:rPr>
          <w:rFonts w:ascii="Palatino Linotype" w:hAnsi="Palatino Linotype"/>
          <w:color w:val="77787B"/>
          <w:spacing w:val="8"/>
          <w:w w:val="95"/>
          <w:sz w:val="12"/>
        </w:rPr>
        <w:t> </w:t>
      </w:r>
      <w:r>
        <w:rPr>
          <w:rFonts w:ascii="Palatino Linotype" w:hAnsi="Palatino Linotype"/>
          <w:color w:val="77787B"/>
          <w:w w:val="95"/>
          <w:sz w:val="12"/>
        </w:rPr>
        <w:t>Own</w:t>
      </w:r>
      <w:r>
        <w:rPr>
          <w:rFonts w:ascii="Palatino Linotype" w:hAnsi="Palatino Linotype"/>
          <w:color w:val="77787B"/>
          <w:spacing w:val="-17"/>
          <w:w w:val="95"/>
          <w:sz w:val="12"/>
        </w:rPr>
        <w:t> </w:t>
      </w:r>
      <w:r>
        <w:rPr>
          <w:rFonts w:ascii="Palatino Linotype" w:hAnsi="Palatino Linotype"/>
          <w:color w:val="77787B"/>
          <w:w w:val="95"/>
          <w:sz w:val="12"/>
        </w:rPr>
        <w:t>elaboration</w:t>
      </w:r>
      <w:r>
        <w:rPr>
          <w:rFonts w:ascii="Palatino Linotype" w:hAnsi="Palatino Linotype"/>
          <w:color w:val="77787B"/>
          <w:spacing w:val="-17"/>
          <w:w w:val="95"/>
          <w:sz w:val="12"/>
        </w:rPr>
        <w:t> </w:t>
      </w:r>
      <w:r>
        <w:rPr>
          <w:rFonts w:ascii="Palatino Linotype" w:hAnsi="Palatino Linotype"/>
          <w:color w:val="77787B"/>
          <w:w w:val="95"/>
          <w:sz w:val="12"/>
        </w:rPr>
        <w:t>redalyc-fractal</w:t>
      </w:r>
      <w:r>
        <w:rPr>
          <w:rFonts w:ascii="Palatino Linotype" w:hAnsi="Palatino Linotype"/>
          <w:color w:val="77787B"/>
          <w:spacing w:val="-17"/>
          <w:w w:val="95"/>
          <w:sz w:val="12"/>
        </w:rPr>
        <w:t> </w:t>
      </w:r>
      <w:r>
        <w:rPr>
          <w:rFonts w:ascii="Palatino Linotype" w:hAnsi="Palatino Linotype"/>
          <w:color w:val="77787B"/>
          <w:w w:val="95"/>
          <w:sz w:val="12"/>
        </w:rPr>
        <w:t>(LabCrf</w:t>
      </w:r>
      <w:r>
        <w:rPr>
          <w:rFonts w:ascii="Palatino Linotype" w:hAnsi="Palatino Linotype"/>
          <w:color w:val="77787B"/>
          <w:spacing w:val="-17"/>
          <w:w w:val="95"/>
          <w:sz w:val="12"/>
        </w:rPr>
        <w:t> </w:t>
      </w:r>
      <w:r>
        <w:rPr>
          <w:rFonts w:ascii="Palatino Linotype" w:hAnsi="Palatino Linotype"/>
          <w:color w:val="77787B"/>
          <w:w w:val="95"/>
          <w:sz w:val="12"/>
        </w:rPr>
        <w:t>®)</w:t>
      </w:r>
      <w:r>
        <w:rPr>
          <w:rFonts w:ascii="Palatino Linotype" w:hAnsi="Palatino Linotype"/>
          <w:color w:val="77787B"/>
          <w:spacing w:val="-17"/>
          <w:w w:val="95"/>
          <w:sz w:val="12"/>
        </w:rPr>
        <w:t> </w:t>
      </w:r>
      <w:r>
        <w:rPr>
          <w:rFonts w:ascii="Palatino Linotype" w:hAnsi="Palatino Linotype"/>
          <w:color w:val="77787B"/>
          <w:w w:val="95"/>
          <w:sz w:val="12"/>
        </w:rPr>
        <w:t>Laboratory</w:t>
      </w:r>
      <w:r>
        <w:rPr>
          <w:rFonts w:ascii="Palatino Linotype" w:hAnsi="Palatino Linotype"/>
          <w:color w:val="77787B"/>
          <w:spacing w:val="-17"/>
          <w:w w:val="95"/>
          <w:sz w:val="12"/>
        </w:rPr>
        <w:t> </w:t>
      </w:r>
      <w:r>
        <w:rPr>
          <w:rFonts w:ascii="Palatino Linotype" w:hAnsi="Palatino Linotype"/>
          <w:color w:val="77787B"/>
          <w:w w:val="95"/>
          <w:sz w:val="12"/>
        </w:rPr>
        <w:t>of</w:t>
      </w:r>
      <w:r>
        <w:rPr>
          <w:rFonts w:ascii="Palatino Linotype" w:hAnsi="Palatino Linotype"/>
          <w:color w:val="77787B"/>
          <w:spacing w:val="-17"/>
          <w:w w:val="95"/>
          <w:sz w:val="12"/>
        </w:rPr>
        <w:t> </w:t>
      </w:r>
      <w:r>
        <w:rPr>
          <w:rFonts w:ascii="Palatino Linotype" w:hAnsi="Palatino Linotype"/>
          <w:color w:val="77787B"/>
          <w:w w:val="95"/>
          <w:sz w:val="12"/>
        </w:rPr>
        <w:t>Scientometrics.</w:t>
        <w:tab/>
      </w:r>
      <w:r>
        <w:rPr>
          <w:rFonts w:ascii="Palatino Linotype" w:hAnsi="Palatino Linotype"/>
          <w:color w:val="77787B"/>
          <w:position w:val="-5"/>
          <w:sz w:val="12"/>
        </w:rPr>
        <w:drawing>
          <wp:inline distT="0" distB="0" distL="0" distR="0">
            <wp:extent cx="157946" cy="101706"/>
            <wp:effectExtent l="0" t="0" r="0" b="0"/>
            <wp:docPr id="27" name="image72.png" descr=""/>
            <wp:cNvGraphicFramePr>
              <a:graphicFrameLocks noChangeAspect="1"/>
            </wp:cNvGraphicFramePr>
            <a:graphic>
              <a:graphicData uri="http://schemas.openxmlformats.org/drawingml/2006/picture">
                <pic:pic>
                  <pic:nvPicPr>
                    <pic:cNvPr id="28" name="image72.png"/>
                    <pic:cNvPicPr/>
                  </pic:nvPicPr>
                  <pic:blipFill>
                    <a:blip r:embed="rId100" cstate="print"/>
                    <a:stretch>
                      <a:fillRect/>
                    </a:stretch>
                  </pic:blipFill>
                  <pic:spPr>
                    <a:xfrm>
                      <a:off x="0" y="0"/>
                      <a:ext cx="157946" cy="101706"/>
                    </a:xfrm>
                    <a:prstGeom prst="rect">
                      <a:avLst/>
                    </a:prstGeom>
                  </pic:spPr>
                </pic:pic>
              </a:graphicData>
            </a:graphic>
          </wp:inline>
        </w:drawing>
      </w:r>
      <w:r>
        <w:rPr>
          <w:rFonts w:ascii="Palatino Linotype" w:hAnsi="Palatino Linotype"/>
          <w:color w:val="77787B"/>
          <w:position w:val="-5"/>
          <w:sz w:val="12"/>
        </w:rPr>
      </w:r>
      <w:r>
        <w:rPr>
          <w:rFonts w:ascii="Times New Roman" w:hAnsi="Times New Roman"/>
          <w:color w:val="77787B"/>
          <w:position w:val="-5"/>
          <w:sz w:val="12"/>
        </w:rPr>
        <w:t>  </w:t>
      </w:r>
      <w:r>
        <w:rPr>
          <w:rFonts w:ascii="Times New Roman" w:hAnsi="Times New Roman"/>
          <w:color w:val="77787B"/>
          <w:position w:val="-5"/>
          <w:sz w:val="12"/>
        </w:rPr>
        <w:drawing>
          <wp:inline distT="0" distB="0" distL="0" distR="0">
            <wp:extent cx="427807" cy="101723"/>
            <wp:effectExtent l="0" t="0" r="0" b="0"/>
            <wp:docPr id="29" name="image73.png" descr=""/>
            <wp:cNvGraphicFramePr>
              <a:graphicFrameLocks noChangeAspect="1"/>
            </wp:cNvGraphicFramePr>
            <a:graphic>
              <a:graphicData uri="http://schemas.openxmlformats.org/drawingml/2006/picture">
                <pic:pic>
                  <pic:nvPicPr>
                    <pic:cNvPr id="30" name="image73.png"/>
                    <pic:cNvPicPr/>
                  </pic:nvPicPr>
                  <pic:blipFill>
                    <a:blip r:embed="rId101" cstate="print"/>
                    <a:stretch>
                      <a:fillRect/>
                    </a:stretch>
                  </pic:blipFill>
                  <pic:spPr>
                    <a:xfrm>
                      <a:off x="0" y="0"/>
                      <a:ext cx="427807" cy="101723"/>
                    </a:xfrm>
                    <a:prstGeom prst="rect">
                      <a:avLst/>
                    </a:prstGeom>
                  </pic:spPr>
                </pic:pic>
              </a:graphicData>
            </a:graphic>
          </wp:inline>
        </w:drawing>
      </w:r>
      <w:r>
        <w:rPr>
          <w:rFonts w:ascii="Times New Roman" w:hAnsi="Times New Roman"/>
          <w:color w:val="77787B"/>
          <w:position w:val="-5"/>
          <w:sz w:val="12"/>
        </w:rPr>
      </w:r>
    </w:p>
    <w:p>
      <w:pPr>
        <w:spacing w:line="187" w:lineRule="auto" w:before="0"/>
        <w:ind w:left="1319" w:right="4721" w:firstLine="0"/>
        <w:jc w:val="left"/>
        <w:rPr>
          <w:rFonts w:ascii="Palatino Linotype"/>
          <w:sz w:val="12"/>
        </w:rPr>
      </w:pPr>
      <w:r>
        <w:rPr>
          <w:rFonts w:ascii="Palatino Linotype"/>
          <w:color w:val="77787B"/>
          <w:sz w:val="12"/>
        </w:rPr>
        <w:t>Data:</w:t>
      </w:r>
      <w:r>
        <w:rPr>
          <w:rFonts w:ascii="Palatino Linotype"/>
          <w:color w:val="77787B"/>
          <w:spacing w:val="-21"/>
          <w:sz w:val="12"/>
        </w:rPr>
        <w:t> </w:t>
      </w:r>
      <w:r>
        <w:rPr>
          <w:rFonts w:ascii="Palatino Linotype"/>
          <w:color w:val="77787B"/>
          <w:sz w:val="12"/>
        </w:rPr>
        <w:t>redalyc</w:t>
      </w:r>
      <w:r>
        <w:rPr>
          <w:rFonts w:ascii="Palatino Linotype"/>
          <w:color w:val="77787B"/>
          <w:spacing w:val="-20"/>
          <w:sz w:val="12"/>
        </w:rPr>
        <w:t> </w:t>
      </w:r>
      <w:r>
        <w:rPr>
          <w:rFonts w:ascii="Palatino Linotype"/>
          <w:color w:val="77787B"/>
          <w:sz w:val="12"/>
        </w:rPr>
        <w:t>from</w:t>
      </w:r>
      <w:r>
        <w:rPr>
          <w:rFonts w:ascii="Palatino Linotype"/>
          <w:color w:val="77787B"/>
          <w:spacing w:val="-21"/>
          <w:sz w:val="12"/>
        </w:rPr>
        <w:t> </w:t>
      </w:r>
      <w:r>
        <w:rPr>
          <w:rFonts w:ascii="Palatino Linotype"/>
          <w:color w:val="77787B"/>
          <w:sz w:val="12"/>
        </w:rPr>
        <w:t>145,515</w:t>
      </w:r>
      <w:r>
        <w:rPr>
          <w:rFonts w:ascii="Palatino Linotype"/>
          <w:color w:val="77787B"/>
          <w:spacing w:val="-21"/>
          <w:sz w:val="12"/>
        </w:rPr>
        <w:t> </w:t>
      </w:r>
      <w:r>
        <w:rPr>
          <w:rFonts w:ascii="Palatino Linotype"/>
          <w:color w:val="77787B"/>
          <w:sz w:val="12"/>
        </w:rPr>
        <w:t>articles</w:t>
      </w:r>
      <w:r>
        <w:rPr>
          <w:rFonts w:ascii="Palatino Linotype"/>
          <w:color w:val="77787B"/>
          <w:spacing w:val="-21"/>
          <w:sz w:val="12"/>
        </w:rPr>
        <w:t> </w:t>
      </w:r>
      <w:r>
        <w:rPr>
          <w:rFonts w:ascii="Palatino Linotype"/>
          <w:color w:val="77787B"/>
          <w:spacing w:val="-3"/>
          <w:sz w:val="12"/>
        </w:rPr>
        <w:t>from</w:t>
      </w:r>
      <w:r>
        <w:rPr>
          <w:rFonts w:ascii="Palatino Linotype"/>
          <w:color w:val="77787B"/>
          <w:spacing w:val="-21"/>
          <w:sz w:val="12"/>
        </w:rPr>
        <w:t> </w:t>
      </w:r>
      <w:r>
        <w:rPr>
          <w:rFonts w:ascii="Palatino Linotype"/>
          <w:color w:val="77787B"/>
          <w:sz w:val="12"/>
        </w:rPr>
        <w:t>the</w:t>
      </w:r>
      <w:r>
        <w:rPr>
          <w:rFonts w:ascii="Palatino Linotype"/>
          <w:color w:val="77787B"/>
          <w:spacing w:val="-21"/>
          <w:sz w:val="12"/>
        </w:rPr>
        <w:t> </w:t>
      </w:r>
      <w:r>
        <w:rPr>
          <w:rFonts w:ascii="Palatino Linotype"/>
          <w:color w:val="77787B"/>
          <w:sz w:val="12"/>
        </w:rPr>
        <w:t>pool</w:t>
      </w:r>
      <w:r>
        <w:rPr>
          <w:rFonts w:ascii="Palatino Linotype"/>
          <w:color w:val="77787B"/>
          <w:spacing w:val="-21"/>
          <w:sz w:val="12"/>
        </w:rPr>
        <w:t> </w:t>
      </w:r>
      <w:r>
        <w:rPr>
          <w:rFonts w:ascii="Palatino Linotype"/>
          <w:color w:val="77787B"/>
          <w:sz w:val="12"/>
        </w:rPr>
        <w:t>of</w:t>
      </w:r>
      <w:r>
        <w:rPr>
          <w:rFonts w:ascii="Palatino Linotype"/>
          <w:color w:val="77787B"/>
          <w:spacing w:val="-21"/>
          <w:sz w:val="12"/>
        </w:rPr>
        <w:t> </w:t>
      </w:r>
      <w:r>
        <w:rPr>
          <w:rFonts w:ascii="Palatino Linotype"/>
          <w:color w:val="77787B"/>
          <w:sz w:val="12"/>
        </w:rPr>
        <w:t>800</w:t>
      </w:r>
      <w:r>
        <w:rPr>
          <w:rFonts w:ascii="Palatino Linotype"/>
          <w:color w:val="77787B"/>
          <w:spacing w:val="-21"/>
          <w:sz w:val="12"/>
        </w:rPr>
        <w:t> </w:t>
      </w:r>
      <w:r>
        <w:rPr>
          <w:rFonts w:ascii="Palatino Linotype"/>
          <w:color w:val="77787B"/>
          <w:sz w:val="12"/>
        </w:rPr>
        <w:t>journals,</w:t>
      </w:r>
      <w:r>
        <w:rPr>
          <w:rFonts w:ascii="Palatino Linotype"/>
          <w:color w:val="77787B"/>
          <w:spacing w:val="-21"/>
          <w:sz w:val="12"/>
        </w:rPr>
        <w:t> </w:t>
      </w:r>
      <w:r>
        <w:rPr>
          <w:rFonts w:ascii="Palatino Linotype"/>
          <w:color w:val="77787B"/>
          <w:sz w:val="12"/>
        </w:rPr>
        <w:t>2005-2011. </w:t>
      </w:r>
      <w:r>
        <w:rPr>
          <w:rFonts w:ascii="Palatino Linotype"/>
          <w:color w:val="77787B"/>
          <w:w w:val="95"/>
          <w:sz w:val="12"/>
        </w:rPr>
        <w:t>Methodology:</w:t>
      </w:r>
      <w:r>
        <w:rPr>
          <w:rFonts w:ascii="Palatino Linotype"/>
          <w:color w:val="77787B"/>
          <w:spacing w:val="-9"/>
          <w:w w:val="95"/>
          <w:sz w:val="12"/>
        </w:rPr>
        <w:t> </w:t>
      </w:r>
      <w:hyperlink r:id="rId102">
        <w:r>
          <w:rPr>
            <w:rFonts w:ascii="Palatino Linotype"/>
            <w:color w:val="77787B"/>
            <w:spacing w:val="-3"/>
            <w:w w:val="95"/>
            <w:sz w:val="12"/>
          </w:rPr>
          <w:t>http://www.redalycfractal.org/met</w:t>
        </w:r>
      </w:hyperlink>
      <w:r>
        <w:rPr>
          <w:rFonts w:ascii="Palatino Linotype"/>
          <w:color w:val="77787B"/>
          <w:spacing w:val="-9"/>
          <w:w w:val="95"/>
          <w:sz w:val="12"/>
        </w:rPr>
        <w:t> </w:t>
      </w:r>
      <w:r>
        <w:rPr>
          <w:rFonts w:ascii="Palatino Linotype"/>
          <w:color w:val="77787B"/>
          <w:w w:val="95"/>
          <w:sz w:val="12"/>
        </w:rPr>
        <w:t>Produced:</w:t>
      </w:r>
      <w:r>
        <w:rPr>
          <w:rFonts w:ascii="Palatino Linotype"/>
          <w:color w:val="77787B"/>
          <w:spacing w:val="-9"/>
          <w:w w:val="95"/>
          <w:sz w:val="12"/>
        </w:rPr>
        <w:t> </w:t>
      </w:r>
      <w:r>
        <w:rPr>
          <w:rFonts w:ascii="Palatino Linotype"/>
          <w:color w:val="77787B"/>
          <w:w w:val="95"/>
          <w:sz w:val="12"/>
        </w:rPr>
        <w:t>December</w:t>
      </w:r>
      <w:r>
        <w:rPr>
          <w:rFonts w:ascii="Palatino Linotype"/>
          <w:color w:val="77787B"/>
          <w:spacing w:val="-9"/>
          <w:w w:val="95"/>
          <w:sz w:val="12"/>
        </w:rPr>
        <w:t> </w:t>
      </w:r>
      <w:r>
        <w:rPr>
          <w:rFonts w:ascii="Palatino Linotype"/>
          <w:color w:val="77787B"/>
          <w:w w:val="95"/>
          <w:sz w:val="12"/>
        </w:rPr>
        <w:t>2012</w:t>
      </w:r>
    </w:p>
    <w:p>
      <w:pPr>
        <w:pStyle w:val="BodyText"/>
        <w:spacing w:before="6"/>
        <w:rPr>
          <w:rFonts w:ascii="Palatino Linotype"/>
          <w:sz w:val="28"/>
        </w:rPr>
      </w:pPr>
    </w:p>
    <w:p>
      <w:pPr>
        <w:spacing w:after="0"/>
        <w:rPr>
          <w:rFonts w:ascii="Palatino Linotype"/>
          <w:sz w:val="28"/>
        </w:rPr>
        <w:sectPr>
          <w:type w:val="continuous"/>
          <w:pgSz w:w="12240" w:h="15840"/>
          <w:pgMar w:top="1500" w:bottom="280" w:left="1020" w:right="1180"/>
        </w:sectPr>
      </w:pPr>
    </w:p>
    <w:p>
      <w:pPr>
        <w:spacing w:before="48"/>
        <w:ind w:left="120" w:right="0" w:firstLine="0"/>
        <w:jc w:val="both"/>
        <w:rPr>
          <w:rFonts w:ascii="Palatino Linotype"/>
          <w:b/>
          <w:sz w:val="17"/>
        </w:rPr>
      </w:pPr>
      <w:r>
        <w:rPr/>
        <w:pict>
          <v:shape style="position:absolute;margin-left:0pt;margin-top:0pt;width:612pt;height:792pt;mso-position-horizontal-relative:page;mso-position-vertical-relative:page;z-index:-389752"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6926" w:right="0" w:firstLine="0"/>
                    <w:jc w:val="left"/>
                    <w:rPr>
                      <w:sz w:val="18"/>
                    </w:rPr>
                  </w:pPr>
                  <w:r>
                    <w:rPr>
                      <w:color w:val="007AC1"/>
                      <w:sz w:val="18"/>
                    </w:rPr>
                    <w:t>Laboratorio de Cienciometría redalyc-fractal     </w:t>
                  </w:r>
                  <w:r>
                    <w:rPr>
                      <w:color w:val="007AC1"/>
                      <w:w w:val="85"/>
                      <w:sz w:val="18"/>
                    </w:rPr>
                    <w:t>◆      </w:t>
                  </w:r>
                  <w:r>
                    <w:rPr>
                      <w:color w:val="007AC1"/>
                      <w:sz w:val="18"/>
                    </w:rPr>
                    <w:t>iii</w:t>
                  </w:r>
                </w:p>
              </w:txbxContent>
            </v:textbox>
            <w10:wrap type="none"/>
          </v:shape>
        </w:pict>
      </w:r>
      <w:r>
        <w:rPr>
          <w:rFonts w:ascii="Palatino Linotype"/>
          <w:b/>
          <w:color w:val="0072BC"/>
          <w:w w:val="90"/>
          <w:sz w:val="17"/>
        </w:rPr>
        <w:t>The Profile of Scientific Output in the international context</w:t>
      </w:r>
    </w:p>
    <w:p>
      <w:pPr>
        <w:pStyle w:val="BodyText"/>
        <w:spacing w:before="10"/>
        <w:rPr>
          <w:rFonts w:ascii="Palatino Linotype"/>
          <w:b/>
          <w:sz w:val="20"/>
        </w:rPr>
      </w:pPr>
    </w:p>
    <w:p>
      <w:pPr>
        <w:spacing w:line="266" w:lineRule="auto" w:before="0"/>
        <w:ind w:left="119" w:right="0" w:firstLine="0"/>
        <w:jc w:val="both"/>
        <w:rPr>
          <w:sz w:val="17"/>
        </w:rPr>
      </w:pPr>
      <w:r>
        <w:rPr>
          <w:color w:val="414042"/>
          <w:spacing w:val="-4"/>
          <w:w w:val="105"/>
          <w:sz w:val="17"/>
        </w:rPr>
        <w:t>Even</w:t>
      </w:r>
      <w:r>
        <w:rPr>
          <w:color w:val="414042"/>
          <w:spacing w:val="-16"/>
          <w:w w:val="105"/>
          <w:sz w:val="17"/>
        </w:rPr>
        <w:t> </w:t>
      </w:r>
      <w:r>
        <w:rPr>
          <w:color w:val="414042"/>
          <w:w w:val="105"/>
          <w:sz w:val="17"/>
        </w:rPr>
        <w:t>if</w:t>
      </w:r>
      <w:r>
        <w:rPr>
          <w:color w:val="414042"/>
          <w:spacing w:val="-16"/>
          <w:w w:val="105"/>
          <w:sz w:val="17"/>
        </w:rPr>
        <w:t> </w:t>
      </w:r>
      <w:r>
        <w:rPr>
          <w:color w:val="414042"/>
          <w:spacing w:val="-3"/>
          <w:w w:val="105"/>
          <w:sz w:val="17"/>
        </w:rPr>
        <w:t>Ibero-American</w:t>
      </w:r>
      <w:r>
        <w:rPr>
          <w:color w:val="414042"/>
          <w:spacing w:val="-16"/>
          <w:w w:val="105"/>
          <w:sz w:val="17"/>
        </w:rPr>
        <w:t> </w:t>
      </w:r>
      <w:r>
        <w:rPr>
          <w:color w:val="414042"/>
          <w:w w:val="105"/>
          <w:sz w:val="17"/>
        </w:rPr>
        <w:t>journals</w:t>
      </w:r>
      <w:r>
        <w:rPr>
          <w:color w:val="414042"/>
          <w:spacing w:val="-16"/>
          <w:w w:val="105"/>
          <w:sz w:val="17"/>
        </w:rPr>
        <w:t> </w:t>
      </w:r>
      <w:r>
        <w:rPr>
          <w:color w:val="414042"/>
          <w:w w:val="105"/>
          <w:sz w:val="17"/>
        </w:rPr>
        <w:t>mainly</w:t>
      </w:r>
      <w:r>
        <w:rPr>
          <w:color w:val="414042"/>
          <w:spacing w:val="-16"/>
          <w:w w:val="105"/>
          <w:sz w:val="17"/>
        </w:rPr>
        <w:t> </w:t>
      </w:r>
      <w:r>
        <w:rPr>
          <w:color w:val="414042"/>
          <w:spacing w:val="-3"/>
          <w:w w:val="105"/>
          <w:sz w:val="17"/>
        </w:rPr>
        <w:t>publish</w:t>
      </w:r>
      <w:r>
        <w:rPr>
          <w:color w:val="414042"/>
          <w:spacing w:val="-16"/>
          <w:w w:val="105"/>
          <w:sz w:val="17"/>
        </w:rPr>
        <w:t> </w:t>
      </w:r>
      <w:r>
        <w:rPr>
          <w:color w:val="414042"/>
          <w:spacing w:val="-3"/>
          <w:w w:val="105"/>
          <w:sz w:val="17"/>
        </w:rPr>
        <w:t>research</w:t>
      </w:r>
      <w:r>
        <w:rPr>
          <w:color w:val="414042"/>
          <w:spacing w:val="-16"/>
          <w:w w:val="105"/>
          <w:sz w:val="17"/>
        </w:rPr>
        <w:t> </w:t>
      </w:r>
      <w:r>
        <w:rPr>
          <w:color w:val="414042"/>
          <w:spacing w:val="-3"/>
          <w:w w:val="105"/>
          <w:sz w:val="17"/>
        </w:rPr>
        <w:t>results</w:t>
      </w:r>
      <w:r>
        <w:rPr>
          <w:color w:val="414042"/>
          <w:spacing w:val="-16"/>
          <w:w w:val="105"/>
          <w:sz w:val="17"/>
        </w:rPr>
        <w:t> </w:t>
      </w:r>
      <w:r>
        <w:rPr>
          <w:color w:val="414042"/>
          <w:spacing w:val="-3"/>
          <w:w w:val="105"/>
          <w:sz w:val="17"/>
        </w:rPr>
        <w:t>by</w:t>
      </w:r>
      <w:r>
        <w:rPr>
          <w:color w:val="414042"/>
          <w:spacing w:val="-16"/>
          <w:w w:val="105"/>
          <w:sz w:val="17"/>
        </w:rPr>
        <w:t> </w:t>
      </w:r>
      <w:r>
        <w:rPr>
          <w:color w:val="414042"/>
          <w:w w:val="105"/>
          <w:sz w:val="17"/>
        </w:rPr>
        <w:t>Latin American</w:t>
      </w:r>
      <w:r>
        <w:rPr>
          <w:color w:val="414042"/>
          <w:spacing w:val="-19"/>
          <w:w w:val="105"/>
          <w:sz w:val="17"/>
        </w:rPr>
        <w:t> </w:t>
      </w:r>
      <w:r>
        <w:rPr>
          <w:color w:val="414042"/>
          <w:spacing w:val="-4"/>
          <w:w w:val="105"/>
          <w:sz w:val="17"/>
        </w:rPr>
        <w:t>authors</w:t>
      </w:r>
      <w:r>
        <w:rPr>
          <w:color w:val="414042"/>
          <w:spacing w:val="-19"/>
          <w:w w:val="105"/>
          <w:sz w:val="17"/>
        </w:rPr>
        <w:t> </w:t>
      </w:r>
      <w:r>
        <w:rPr>
          <w:color w:val="414042"/>
          <w:spacing w:val="-2"/>
          <w:w w:val="105"/>
          <w:sz w:val="17"/>
        </w:rPr>
        <w:t>(</w:t>
      </w:r>
      <w:r>
        <w:rPr>
          <w:rFonts w:ascii="Palatino Linotype"/>
          <w:b/>
          <w:color w:val="0072BC"/>
          <w:spacing w:val="-2"/>
          <w:w w:val="105"/>
          <w:sz w:val="17"/>
        </w:rPr>
        <w:t>77%</w:t>
      </w:r>
      <w:r>
        <w:rPr>
          <w:color w:val="414042"/>
          <w:spacing w:val="-2"/>
          <w:w w:val="105"/>
          <w:sz w:val="17"/>
        </w:rPr>
        <w:t>),</w:t>
      </w:r>
      <w:r>
        <w:rPr>
          <w:color w:val="414042"/>
          <w:spacing w:val="-19"/>
          <w:w w:val="105"/>
          <w:sz w:val="17"/>
        </w:rPr>
        <w:t> </w:t>
      </w:r>
      <w:r>
        <w:rPr>
          <w:color w:val="414042"/>
          <w:w w:val="105"/>
          <w:sz w:val="17"/>
        </w:rPr>
        <w:t>they</w:t>
      </w:r>
      <w:r>
        <w:rPr>
          <w:color w:val="414042"/>
          <w:spacing w:val="-19"/>
          <w:w w:val="105"/>
          <w:sz w:val="17"/>
        </w:rPr>
        <w:t> </w:t>
      </w:r>
      <w:r>
        <w:rPr>
          <w:color w:val="414042"/>
          <w:w w:val="105"/>
          <w:sz w:val="17"/>
        </w:rPr>
        <w:t>also</w:t>
      </w:r>
      <w:r>
        <w:rPr>
          <w:color w:val="414042"/>
          <w:spacing w:val="-19"/>
          <w:w w:val="105"/>
          <w:sz w:val="17"/>
        </w:rPr>
        <w:t> </w:t>
      </w:r>
      <w:r>
        <w:rPr>
          <w:color w:val="414042"/>
          <w:spacing w:val="-3"/>
          <w:w w:val="105"/>
          <w:sz w:val="17"/>
        </w:rPr>
        <w:t>host</w:t>
      </w:r>
      <w:r>
        <w:rPr>
          <w:color w:val="414042"/>
          <w:spacing w:val="-19"/>
          <w:w w:val="105"/>
          <w:sz w:val="17"/>
        </w:rPr>
        <w:t> </w:t>
      </w:r>
      <w:r>
        <w:rPr>
          <w:color w:val="414042"/>
          <w:spacing w:val="-3"/>
          <w:w w:val="105"/>
          <w:sz w:val="17"/>
        </w:rPr>
        <w:t>academicians</w:t>
      </w:r>
      <w:r>
        <w:rPr>
          <w:color w:val="414042"/>
          <w:spacing w:val="-19"/>
          <w:w w:val="105"/>
          <w:sz w:val="17"/>
        </w:rPr>
        <w:t> </w:t>
      </w:r>
      <w:r>
        <w:rPr>
          <w:color w:val="414042"/>
          <w:w w:val="105"/>
          <w:sz w:val="17"/>
        </w:rPr>
        <w:t>from</w:t>
      </w:r>
      <w:r>
        <w:rPr>
          <w:color w:val="414042"/>
          <w:spacing w:val="-19"/>
          <w:w w:val="105"/>
          <w:sz w:val="17"/>
        </w:rPr>
        <w:t> </w:t>
      </w:r>
      <w:r>
        <w:rPr>
          <w:color w:val="414042"/>
          <w:spacing w:val="-3"/>
          <w:w w:val="105"/>
          <w:sz w:val="17"/>
        </w:rPr>
        <w:t>other</w:t>
      </w:r>
      <w:r>
        <w:rPr>
          <w:color w:val="414042"/>
          <w:spacing w:val="-19"/>
          <w:w w:val="105"/>
          <w:sz w:val="17"/>
        </w:rPr>
        <w:t> </w:t>
      </w:r>
      <w:r>
        <w:rPr>
          <w:color w:val="414042"/>
          <w:w w:val="105"/>
          <w:sz w:val="17"/>
        </w:rPr>
        <w:t>parts</w:t>
      </w:r>
      <w:r>
        <w:rPr>
          <w:color w:val="414042"/>
          <w:spacing w:val="-19"/>
          <w:w w:val="105"/>
          <w:sz w:val="17"/>
        </w:rPr>
        <w:t> </w:t>
      </w:r>
      <w:r>
        <w:rPr>
          <w:color w:val="414042"/>
          <w:spacing w:val="-3"/>
          <w:w w:val="105"/>
          <w:sz w:val="17"/>
        </w:rPr>
        <w:t>of </w:t>
      </w:r>
      <w:r>
        <w:rPr>
          <w:color w:val="414042"/>
          <w:w w:val="105"/>
          <w:sz w:val="17"/>
        </w:rPr>
        <w:t>the</w:t>
      </w:r>
      <w:r>
        <w:rPr>
          <w:color w:val="414042"/>
          <w:spacing w:val="-10"/>
          <w:w w:val="105"/>
          <w:sz w:val="17"/>
        </w:rPr>
        <w:t> </w:t>
      </w:r>
      <w:r>
        <w:rPr>
          <w:color w:val="414042"/>
          <w:spacing w:val="-4"/>
          <w:w w:val="105"/>
          <w:sz w:val="17"/>
        </w:rPr>
        <w:t>world:</w:t>
      </w:r>
      <w:r>
        <w:rPr>
          <w:color w:val="414042"/>
          <w:spacing w:val="-10"/>
          <w:w w:val="105"/>
          <w:sz w:val="17"/>
        </w:rPr>
        <w:t> </w:t>
      </w:r>
      <w:r>
        <w:rPr>
          <w:rFonts w:ascii="Palatino Linotype"/>
          <w:b/>
          <w:color w:val="0072BC"/>
          <w:w w:val="105"/>
          <w:sz w:val="17"/>
        </w:rPr>
        <w:t>13.8%</w:t>
      </w:r>
      <w:r>
        <w:rPr>
          <w:rFonts w:ascii="Palatino Linotype"/>
          <w:b/>
          <w:color w:val="0072BC"/>
          <w:spacing w:val="-6"/>
          <w:w w:val="105"/>
          <w:sz w:val="17"/>
        </w:rPr>
        <w:t> </w:t>
      </w:r>
      <w:r>
        <w:rPr>
          <w:color w:val="414042"/>
          <w:spacing w:val="-3"/>
          <w:w w:val="105"/>
          <w:sz w:val="17"/>
        </w:rPr>
        <w:t>academicians</w:t>
      </w:r>
      <w:r>
        <w:rPr>
          <w:color w:val="414042"/>
          <w:spacing w:val="-10"/>
          <w:w w:val="105"/>
          <w:sz w:val="17"/>
        </w:rPr>
        <w:t> </w:t>
      </w:r>
      <w:r>
        <w:rPr>
          <w:color w:val="414042"/>
          <w:w w:val="105"/>
          <w:sz w:val="17"/>
        </w:rPr>
        <w:t>ascribed</w:t>
      </w:r>
      <w:r>
        <w:rPr>
          <w:color w:val="414042"/>
          <w:spacing w:val="-10"/>
          <w:w w:val="105"/>
          <w:sz w:val="17"/>
        </w:rPr>
        <w:t> </w:t>
      </w:r>
      <w:r>
        <w:rPr>
          <w:color w:val="414042"/>
          <w:w w:val="105"/>
          <w:sz w:val="17"/>
        </w:rPr>
        <w:t>to</w:t>
      </w:r>
      <w:r>
        <w:rPr>
          <w:color w:val="414042"/>
          <w:spacing w:val="-10"/>
          <w:w w:val="105"/>
          <w:sz w:val="17"/>
        </w:rPr>
        <w:t> </w:t>
      </w:r>
      <w:r>
        <w:rPr>
          <w:color w:val="414042"/>
          <w:spacing w:val="-3"/>
          <w:w w:val="105"/>
          <w:sz w:val="17"/>
        </w:rPr>
        <w:t>institutions</w:t>
      </w:r>
      <w:r>
        <w:rPr>
          <w:color w:val="414042"/>
          <w:spacing w:val="-10"/>
          <w:w w:val="105"/>
          <w:sz w:val="17"/>
        </w:rPr>
        <w:t> </w:t>
      </w:r>
      <w:r>
        <w:rPr>
          <w:color w:val="414042"/>
          <w:w w:val="105"/>
          <w:sz w:val="17"/>
        </w:rPr>
        <w:t>from</w:t>
      </w:r>
      <w:r>
        <w:rPr>
          <w:color w:val="414042"/>
          <w:spacing w:val="-10"/>
          <w:w w:val="105"/>
          <w:sz w:val="17"/>
        </w:rPr>
        <w:t> </w:t>
      </w:r>
      <w:r>
        <w:rPr>
          <w:color w:val="414042"/>
          <w:w w:val="105"/>
          <w:sz w:val="17"/>
        </w:rPr>
        <w:t>the</w:t>
      </w:r>
      <w:r>
        <w:rPr>
          <w:color w:val="414042"/>
          <w:spacing w:val="-10"/>
          <w:w w:val="105"/>
          <w:sz w:val="17"/>
        </w:rPr>
        <w:t> </w:t>
      </w:r>
      <w:r>
        <w:rPr>
          <w:color w:val="414042"/>
          <w:w w:val="105"/>
          <w:sz w:val="17"/>
        </w:rPr>
        <w:t>Iberian </w:t>
      </w:r>
      <w:r>
        <w:rPr>
          <w:color w:val="414042"/>
          <w:spacing w:val="-3"/>
          <w:w w:val="105"/>
          <w:sz w:val="17"/>
        </w:rPr>
        <w:t>Peninsula,</w:t>
      </w:r>
      <w:r>
        <w:rPr>
          <w:color w:val="414042"/>
          <w:spacing w:val="-19"/>
          <w:w w:val="105"/>
          <w:sz w:val="17"/>
        </w:rPr>
        <w:t> </w:t>
      </w:r>
      <w:r>
        <w:rPr>
          <w:rFonts w:ascii="Palatino Linotype"/>
          <w:b/>
          <w:color w:val="0072BC"/>
          <w:w w:val="105"/>
          <w:sz w:val="17"/>
        </w:rPr>
        <w:t>3.9%</w:t>
      </w:r>
      <w:r>
        <w:rPr>
          <w:rFonts w:ascii="Palatino Linotype"/>
          <w:b/>
          <w:color w:val="0072BC"/>
          <w:spacing w:val="-16"/>
          <w:w w:val="105"/>
          <w:sz w:val="17"/>
        </w:rPr>
        <w:t> </w:t>
      </w:r>
      <w:r>
        <w:rPr>
          <w:color w:val="414042"/>
          <w:spacing w:val="-3"/>
          <w:w w:val="105"/>
          <w:sz w:val="17"/>
        </w:rPr>
        <w:t>researcher</w:t>
      </w:r>
      <w:r>
        <w:rPr>
          <w:color w:val="414042"/>
          <w:spacing w:val="-19"/>
          <w:w w:val="105"/>
          <w:sz w:val="17"/>
        </w:rPr>
        <w:t> </w:t>
      </w:r>
      <w:r>
        <w:rPr>
          <w:color w:val="414042"/>
          <w:w w:val="105"/>
          <w:sz w:val="17"/>
        </w:rPr>
        <w:t>from</w:t>
      </w:r>
      <w:r>
        <w:rPr>
          <w:color w:val="414042"/>
          <w:spacing w:val="-19"/>
          <w:w w:val="105"/>
          <w:sz w:val="17"/>
        </w:rPr>
        <w:t> </w:t>
      </w:r>
      <w:r>
        <w:rPr>
          <w:color w:val="414042"/>
          <w:spacing w:val="-3"/>
          <w:w w:val="105"/>
          <w:sz w:val="17"/>
        </w:rPr>
        <w:t>other</w:t>
      </w:r>
      <w:r>
        <w:rPr>
          <w:color w:val="414042"/>
          <w:spacing w:val="-19"/>
          <w:w w:val="105"/>
          <w:sz w:val="17"/>
        </w:rPr>
        <w:t> </w:t>
      </w:r>
      <w:r>
        <w:rPr>
          <w:color w:val="414042"/>
          <w:w w:val="105"/>
          <w:sz w:val="17"/>
        </w:rPr>
        <w:t>European</w:t>
      </w:r>
      <w:r>
        <w:rPr>
          <w:color w:val="414042"/>
          <w:spacing w:val="-19"/>
          <w:w w:val="105"/>
          <w:sz w:val="17"/>
        </w:rPr>
        <w:t> </w:t>
      </w:r>
      <w:r>
        <w:rPr>
          <w:color w:val="414042"/>
          <w:w w:val="105"/>
          <w:sz w:val="17"/>
        </w:rPr>
        <w:t>countries,</w:t>
      </w:r>
      <w:r>
        <w:rPr>
          <w:color w:val="414042"/>
          <w:spacing w:val="-19"/>
          <w:w w:val="105"/>
          <w:sz w:val="17"/>
        </w:rPr>
        <w:t> </w:t>
      </w:r>
      <w:r>
        <w:rPr>
          <w:color w:val="414042"/>
          <w:w w:val="105"/>
          <w:sz w:val="17"/>
        </w:rPr>
        <w:t>and</w:t>
      </w:r>
      <w:r>
        <w:rPr>
          <w:color w:val="414042"/>
          <w:spacing w:val="-19"/>
          <w:w w:val="105"/>
          <w:sz w:val="17"/>
        </w:rPr>
        <w:t> </w:t>
      </w:r>
      <w:r>
        <w:rPr>
          <w:rFonts w:ascii="Palatino Linotype"/>
          <w:b/>
          <w:color w:val="0072BC"/>
          <w:w w:val="105"/>
          <w:sz w:val="17"/>
        </w:rPr>
        <w:t>3.7%</w:t>
      </w:r>
      <w:r>
        <w:rPr>
          <w:rFonts w:ascii="Palatino Linotype"/>
          <w:b/>
          <w:color w:val="0072BC"/>
          <w:spacing w:val="-16"/>
          <w:w w:val="105"/>
          <w:sz w:val="17"/>
        </w:rPr>
        <w:t> </w:t>
      </w:r>
      <w:r>
        <w:rPr>
          <w:color w:val="414042"/>
          <w:spacing w:val="-5"/>
          <w:w w:val="105"/>
          <w:sz w:val="17"/>
        </w:rPr>
        <w:t>by </w:t>
      </w:r>
      <w:r>
        <w:rPr>
          <w:color w:val="414042"/>
          <w:w w:val="105"/>
          <w:sz w:val="17"/>
        </w:rPr>
        <w:t>North American</w:t>
      </w:r>
      <w:r>
        <w:rPr>
          <w:color w:val="414042"/>
          <w:spacing w:val="-19"/>
          <w:w w:val="105"/>
          <w:sz w:val="17"/>
        </w:rPr>
        <w:t> </w:t>
      </w:r>
      <w:r>
        <w:rPr>
          <w:color w:val="414042"/>
          <w:spacing w:val="-3"/>
          <w:w w:val="105"/>
          <w:sz w:val="17"/>
        </w:rPr>
        <w:t>researchers.</w:t>
      </w:r>
    </w:p>
    <w:p>
      <w:pPr>
        <w:pStyle w:val="BodyText"/>
        <w:spacing w:before="4"/>
        <w:rPr>
          <w:sz w:val="21"/>
        </w:rPr>
      </w:pPr>
    </w:p>
    <w:p>
      <w:pPr>
        <w:spacing w:line="266" w:lineRule="auto" w:before="0"/>
        <w:ind w:left="119" w:right="0" w:firstLine="0"/>
        <w:jc w:val="both"/>
        <w:rPr>
          <w:sz w:val="17"/>
        </w:rPr>
      </w:pPr>
      <w:r>
        <w:rPr>
          <w:color w:val="414042"/>
          <w:w w:val="105"/>
          <w:sz w:val="17"/>
        </w:rPr>
        <w:t>The </w:t>
      </w:r>
      <w:r>
        <w:rPr>
          <w:color w:val="414042"/>
          <w:spacing w:val="-4"/>
          <w:w w:val="105"/>
          <w:sz w:val="17"/>
        </w:rPr>
        <w:t>contribution </w:t>
      </w:r>
      <w:r>
        <w:rPr>
          <w:color w:val="414042"/>
          <w:w w:val="105"/>
          <w:sz w:val="17"/>
        </w:rPr>
        <w:t>from the </w:t>
      </w:r>
      <w:r>
        <w:rPr>
          <w:color w:val="414042"/>
          <w:spacing w:val="-4"/>
          <w:w w:val="105"/>
          <w:sz w:val="17"/>
        </w:rPr>
        <w:t>10 </w:t>
      </w:r>
      <w:r>
        <w:rPr>
          <w:color w:val="414042"/>
          <w:spacing w:val="-3"/>
          <w:w w:val="105"/>
          <w:sz w:val="17"/>
        </w:rPr>
        <w:t>most productive countries accounts </w:t>
      </w:r>
      <w:r>
        <w:rPr>
          <w:color w:val="414042"/>
          <w:spacing w:val="-4"/>
          <w:w w:val="105"/>
          <w:sz w:val="17"/>
        </w:rPr>
        <w:t>for </w:t>
      </w:r>
      <w:r>
        <w:rPr>
          <w:rFonts w:ascii="Palatino Linotype"/>
          <w:b/>
          <w:color w:val="0072BC"/>
          <w:w w:val="105"/>
          <w:sz w:val="17"/>
        </w:rPr>
        <w:t>89.9%</w:t>
      </w:r>
      <w:r>
        <w:rPr>
          <w:rFonts w:ascii="Palatino Linotype"/>
          <w:b/>
          <w:color w:val="0072BC"/>
          <w:spacing w:val="-3"/>
          <w:w w:val="105"/>
          <w:sz w:val="17"/>
        </w:rPr>
        <w:t> </w:t>
      </w:r>
      <w:r>
        <w:rPr>
          <w:color w:val="414042"/>
          <w:spacing w:val="-3"/>
          <w:w w:val="105"/>
          <w:sz w:val="17"/>
        </w:rPr>
        <w:t>of</w:t>
      </w:r>
      <w:r>
        <w:rPr>
          <w:color w:val="414042"/>
          <w:spacing w:val="-8"/>
          <w:w w:val="105"/>
          <w:sz w:val="17"/>
        </w:rPr>
        <w:t> </w:t>
      </w:r>
      <w:r>
        <w:rPr>
          <w:color w:val="414042"/>
          <w:w w:val="105"/>
          <w:sz w:val="17"/>
        </w:rPr>
        <w:t>the</w:t>
      </w:r>
      <w:r>
        <w:rPr>
          <w:color w:val="414042"/>
          <w:spacing w:val="-8"/>
          <w:w w:val="105"/>
          <w:sz w:val="17"/>
        </w:rPr>
        <w:t> </w:t>
      </w:r>
      <w:r>
        <w:rPr>
          <w:color w:val="414042"/>
          <w:w w:val="105"/>
          <w:sz w:val="17"/>
        </w:rPr>
        <w:t>total</w:t>
      </w:r>
      <w:r>
        <w:rPr>
          <w:color w:val="414042"/>
          <w:spacing w:val="-8"/>
          <w:w w:val="105"/>
          <w:sz w:val="17"/>
        </w:rPr>
        <w:t> </w:t>
      </w:r>
      <w:r>
        <w:rPr>
          <w:color w:val="414042"/>
          <w:spacing w:val="-3"/>
          <w:w w:val="105"/>
          <w:sz w:val="17"/>
        </w:rPr>
        <w:t>production.</w:t>
      </w:r>
      <w:r>
        <w:rPr>
          <w:color w:val="414042"/>
          <w:spacing w:val="-8"/>
          <w:w w:val="105"/>
          <w:sz w:val="17"/>
        </w:rPr>
        <w:t> </w:t>
      </w:r>
      <w:r>
        <w:rPr>
          <w:color w:val="414042"/>
          <w:spacing w:val="-3"/>
          <w:w w:val="105"/>
          <w:sz w:val="17"/>
        </w:rPr>
        <w:t>Four</w:t>
      </w:r>
      <w:r>
        <w:rPr>
          <w:color w:val="414042"/>
          <w:spacing w:val="-8"/>
          <w:w w:val="105"/>
          <w:sz w:val="17"/>
        </w:rPr>
        <w:t> </w:t>
      </w:r>
      <w:r>
        <w:rPr>
          <w:color w:val="414042"/>
          <w:spacing w:val="-3"/>
          <w:w w:val="105"/>
          <w:sz w:val="17"/>
        </w:rPr>
        <w:t>groups</w:t>
      </w:r>
      <w:r>
        <w:rPr>
          <w:color w:val="414042"/>
          <w:spacing w:val="-8"/>
          <w:w w:val="105"/>
          <w:sz w:val="17"/>
        </w:rPr>
        <w:t> </w:t>
      </w:r>
      <w:r>
        <w:rPr>
          <w:color w:val="414042"/>
          <w:w w:val="105"/>
          <w:sz w:val="17"/>
        </w:rPr>
        <w:t>are</w:t>
      </w:r>
      <w:r>
        <w:rPr>
          <w:color w:val="414042"/>
          <w:spacing w:val="-8"/>
          <w:w w:val="105"/>
          <w:sz w:val="17"/>
        </w:rPr>
        <w:t> </w:t>
      </w:r>
      <w:r>
        <w:rPr>
          <w:color w:val="414042"/>
          <w:spacing w:val="-3"/>
          <w:w w:val="105"/>
          <w:sz w:val="17"/>
        </w:rPr>
        <w:t>noticed:</w:t>
      </w:r>
      <w:r>
        <w:rPr>
          <w:color w:val="414042"/>
          <w:spacing w:val="-8"/>
          <w:w w:val="105"/>
          <w:sz w:val="17"/>
        </w:rPr>
        <w:t> </w:t>
      </w:r>
      <w:r>
        <w:rPr>
          <w:color w:val="414042"/>
          <w:w w:val="105"/>
          <w:sz w:val="17"/>
        </w:rPr>
        <w:t>the</w:t>
      </w:r>
      <w:r>
        <w:rPr>
          <w:color w:val="414042"/>
          <w:spacing w:val="-8"/>
          <w:w w:val="105"/>
          <w:sz w:val="17"/>
        </w:rPr>
        <w:t> </w:t>
      </w:r>
      <w:r>
        <w:rPr>
          <w:color w:val="414042"/>
          <w:w w:val="105"/>
          <w:sz w:val="17"/>
        </w:rPr>
        <w:t>first</w:t>
      </w:r>
      <w:r>
        <w:rPr>
          <w:color w:val="414042"/>
          <w:spacing w:val="-8"/>
          <w:w w:val="105"/>
          <w:sz w:val="17"/>
        </w:rPr>
        <w:t> </w:t>
      </w:r>
      <w:r>
        <w:rPr>
          <w:color w:val="414042"/>
          <w:spacing w:val="-4"/>
          <w:w w:val="105"/>
          <w:sz w:val="17"/>
        </w:rPr>
        <w:t>one</w:t>
      </w:r>
      <w:r>
        <w:rPr>
          <w:color w:val="414042"/>
          <w:spacing w:val="-8"/>
          <w:w w:val="105"/>
          <w:sz w:val="17"/>
        </w:rPr>
        <w:t> </w:t>
      </w:r>
      <w:r>
        <w:rPr>
          <w:color w:val="414042"/>
          <w:w w:val="105"/>
          <w:sz w:val="17"/>
        </w:rPr>
        <w:t>so- </w:t>
      </w:r>
      <w:r>
        <w:rPr>
          <w:color w:val="414042"/>
          <w:spacing w:val="-3"/>
          <w:w w:val="105"/>
          <w:sz w:val="17"/>
        </w:rPr>
        <w:t>lely comprises </w:t>
      </w:r>
      <w:r>
        <w:rPr>
          <w:color w:val="414042"/>
          <w:w w:val="105"/>
          <w:sz w:val="17"/>
        </w:rPr>
        <w:t>Brazil, with slightly </w:t>
      </w:r>
      <w:r>
        <w:rPr>
          <w:color w:val="414042"/>
          <w:spacing w:val="-4"/>
          <w:w w:val="105"/>
          <w:sz w:val="17"/>
        </w:rPr>
        <w:t>more </w:t>
      </w:r>
      <w:r>
        <w:rPr>
          <w:color w:val="414042"/>
          <w:w w:val="105"/>
          <w:sz w:val="17"/>
        </w:rPr>
        <w:t>than </w:t>
      </w:r>
      <w:r>
        <w:rPr>
          <w:rFonts w:ascii="Palatino Linotype"/>
          <w:b/>
          <w:color w:val="0072BC"/>
          <w:w w:val="105"/>
          <w:sz w:val="17"/>
        </w:rPr>
        <w:t>39,000 </w:t>
      </w:r>
      <w:r>
        <w:rPr>
          <w:color w:val="414042"/>
          <w:w w:val="105"/>
          <w:sz w:val="17"/>
        </w:rPr>
        <w:t>articles </w:t>
      </w:r>
      <w:r>
        <w:rPr>
          <w:color w:val="414042"/>
          <w:spacing w:val="-7"/>
          <w:w w:val="105"/>
          <w:sz w:val="17"/>
        </w:rPr>
        <w:t>(</w:t>
      </w:r>
      <w:r>
        <w:rPr>
          <w:rFonts w:ascii="Palatino Linotype"/>
          <w:b/>
          <w:color w:val="0072BC"/>
          <w:spacing w:val="-7"/>
          <w:w w:val="105"/>
          <w:sz w:val="17"/>
        </w:rPr>
        <w:t>27.7%</w:t>
      </w:r>
      <w:r>
        <w:rPr>
          <w:color w:val="414042"/>
          <w:spacing w:val="-7"/>
          <w:w w:val="105"/>
          <w:sz w:val="17"/>
        </w:rPr>
        <w:t>), </w:t>
      </w:r>
      <w:r>
        <w:rPr>
          <w:color w:val="414042"/>
          <w:w w:val="105"/>
          <w:sz w:val="17"/>
        </w:rPr>
        <w:t>the </w:t>
      </w:r>
      <w:r>
        <w:rPr>
          <w:color w:val="414042"/>
          <w:spacing w:val="-3"/>
          <w:w w:val="105"/>
          <w:sz w:val="17"/>
        </w:rPr>
        <w:t>second group comprises Mexico, </w:t>
      </w:r>
      <w:r>
        <w:rPr>
          <w:color w:val="414042"/>
          <w:spacing w:val="-4"/>
          <w:w w:val="105"/>
          <w:sz w:val="17"/>
        </w:rPr>
        <w:t>Colombia </w:t>
      </w:r>
      <w:r>
        <w:rPr>
          <w:color w:val="414042"/>
          <w:w w:val="105"/>
          <w:sz w:val="17"/>
        </w:rPr>
        <w:t>and Spain, with </w:t>
      </w:r>
      <w:r>
        <w:rPr>
          <w:color w:val="414042"/>
          <w:spacing w:val="-3"/>
          <w:w w:val="105"/>
          <w:sz w:val="17"/>
        </w:rPr>
        <w:t>altoge- </w:t>
      </w:r>
      <w:r>
        <w:rPr>
          <w:color w:val="414042"/>
          <w:w w:val="105"/>
          <w:sz w:val="17"/>
        </w:rPr>
        <w:t>ther</w:t>
      </w:r>
      <w:r>
        <w:rPr>
          <w:color w:val="414042"/>
          <w:spacing w:val="-15"/>
          <w:w w:val="105"/>
          <w:sz w:val="17"/>
        </w:rPr>
        <w:t> </w:t>
      </w:r>
      <w:r>
        <w:rPr>
          <w:color w:val="414042"/>
          <w:spacing w:val="-3"/>
          <w:w w:val="105"/>
          <w:sz w:val="17"/>
        </w:rPr>
        <w:t>reach</w:t>
      </w:r>
      <w:r>
        <w:rPr>
          <w:color w:val="414042"/>
          <w:spacing w:val="-15"/>
          <w:w w:val="105"/>
          <w:sz w:val="17"/>
        </w:rPr>
        <w:t> </w:t>
      </w:r>
      <w:r>
        <w:rPr>
          <w:rFonts w:ascii="Palatino Linotype"/>
          <w:b/>
          <w:color w:val="0072BC"/>
          <w:w w:val="105"/>
          <w:sz w:val="17"/>
        </w:rPr>
        <w:t>64,696</w:t>
      </w:r>
      <w:r>
        <w:rPr>
          <w:rFonts w:ascii="Palatino Linotype"/>
          <w:b/>
          <w:color w:val="0072BC"/>
          <w:spacing w:val="-11"/>
          <w:w w:val="105"/>
          <w:sz w:val="17"/>
        </w:rPr>
        <w:t> </w:t>
      </w:r>
      <w:r>
        <w:rPr>
          <w:color w:val="414042"/>
          <w:w w:val="105"/>
          <w:sz w:val="17"/>
        </w:rPr>
        <w:t>articles</w:t>
      </w:r>
      <w:r>
        <w:rPr>
          <w:color w:val="414042"/>
          <w:spacing w:val="-15"/>
          <w:w w:val="105"/>
          <w:sz w:val="17"/>
        </w:rPr>
        <w:t> </w:t>
      </w:r>
      <w:r>
        <w:rPr>
          <w:color w:val="414042"/>
          <w:spacing w:val="-5"/>
          <w:w w:val="105"/>
          <w:sz w:val="17"/>
        </w:rPr>
        <w:t>(</w:t>
      </w:r>
      <w:r>
        <w:rPr>
          <w:rFonts w:ascii="Palatino Linotype"/>
          <w:b/>
          <w:color w:val="0072BC"/>
          <w:spacing w:val="-5"/>
          <w:w w:val="105"/>
          <w:sz w:val="17"/>
        </w:rPr>
        <w:t>45.9%</w:t>
      </w:r>
      <w:r>
        <w:rPr>
          <w:color w:val="414042"/>
          <w:spacing w:val="-5"/>
          <w:w w:val="105"/>
          <w:sz w:val="17"/>
        </w:rPr>
        <w:t>),</w:t>
      </w:r>
      <w:r>
        <w:rPr>
          <w:color w:val="414042"/>
          <w:spacing w:val="-15"/>
          <w:w w:val="105"/>
          <w:sz w:val="17"/>
        </w:rPr>
        <w:t> </w:t>
      </w:r>
      <w:r>
        <w:rPr>
          <w:color w:val="414042"/>
          <w:w w:val="105"/>
          <w:sz w:val="17"/>
        </w:rPr>
        <w:t>in</w:t>
      </w:r>
      <w:r>
        <w:rPr>
          <w:color w:val="414042"/>
          <w:spacing w:val="-15"/>
          <w:w w:val="105"/>
          <w:sz w:val="17"/>
        </w:rPr>
        <w:t> </w:t>
      </w:r>
      <w:r>
        <w:rPr>
          <w:color w:val="414042"/>
          <w:w w:val="105"/>
          <w:sz w:val="17"/>
        </w:rPr>
        <w:t>the</w:t>
      </w:r>
      <w:r>
        <w:rPr>
          <w:color w:val="414042"/>
          <w:spacing w:val="-15"/>
          <w:w w:val="105"/>
          <w:sz w:val="17"/>
        </w:rPr>
        <w:t> </w:t>
      </w:r>
      <w:r>
        <w:rPr>
          <w:color w:val="414042"/>
          <w:w w:val="105"/>
          <w:sz w:val="17"/>
        </w:rPr>
        <w:t>third</w:t>
      </w:r>
      <w:r>
        <w:rPr>
          <w:color w:val="414042"/>
          <w:spacing w:val="-15"/>
          <w:w w:val="105"/>
          <w:sz w:val="17"/>
        </w:rPr>
        <w:t> </w:t>
      </w:r>
      <w:r>
        <w:rPr>
          <w:color w:val="414042"/>
          <w:spacing w:val="-3"/>
          <w:w w:val="105"/>
          <w:sz w:val="17"/>
        </w:rPr>
        <w:t>group</w:t>
      </w:r>
      <w:r>
        <w:rPr>
          <w:color w:val="414042"/>
          <w:spacing w:val="-15"/>
          <w:w w:val="105"/>
          <w:sz w:val="17"/>
        </w:rPr>
        <w:t> </w:t>
      </w:r>
      <w:r>
        <w:rPr>
          <w:color w:val="414042"/>
          <w:spacing w:val="-3"/>
          <w:w w:val="105"/>
          <w:sz w:val="17"/>
        </w:rPr>
        <w:t>we</w:t>
      </w:r>
      <w:r>
        <w:rPr>
          <w:color w:val="414042"/>
          <w:spacing w:val="-15"/>
          <w:w w:val="105"/>
          <w:sz w:val="17"/>
        </w:rPr>
        <w:t> </w:t>
      </w:r>
      <w:r>
        <w:rPr>
          <w:color w:val="414042"/>
          <w:w w:val="105"/>
          <w:sz w:val="17"/>
        </w:rPr>
        <w:t>find</w:t>
      </w:r>
      <w:r>
        <w:rPr>
          <w:color w:val="414042"/>
          <w:spacing w:val="-15"/>
          <w:w w:val="105"/>
          <w:sz w:val="17"/>
        </w:rPr>
        <w:t> </w:t>
      </w:r>
      <w:r>
        <w:rPr>
          <w:color w:val="414042"/>
          <w:spacing w:val="-3"/>
          <w:w w:val="105"/>
          <w:sz w:val="17"/>
        </w:rPr>
        <w:t>Argentina, </w:t>
      </w:r>
      <w:r>
        <w:rPr>
          <w:color w:val="414042"/>
          <w:spacing w:val="-5"/>
          <w:w w:val="105"/>
          <w:sz w:val="17"/>
        </w:rPr>
        <w:t>Venezuela,</w:t>
      </w:r>
      <w:r>
        <w:rPr>
          <w:color w:val="414042"/>
          <w:spacing w:val="-19"/>
          <w:w w:val="105"/>
          <w:sz w:val="17"/>
        </w:rPr>
        <w:t> </w:t>
      </w:r>
      <w:r>
        <w:rPr>
          <w:color w:val="414042"/>
          <w:spacing w:val="-3"/>
          <w:w w:val="105"/>
          <w:sz w:val="17"/>
        </w:rPr>
        <w:t>Cuba</w:t>
      </w:r>
      <w:r>
        <w:rPr>
          <w:color w:val="414042"/>
          <w:spacing w:val="-19"/>
          <w:w w:val="105"/>
          <w:sz w:val="17"/>
        </w:rPr>
        <w:t> </w:t>
      </w:r>
      <w:r>
        <w:rPr>
          <w:color w:val="414042"/>
          <w:w w:val="105"/>
          <w:sz w:val="17"/>
        </w:rPr>
        <w:t>and</w:t>
      </w:r>
      <w:r>
        <w:rPr>
          <w:color w:val="414042"/>
          <w:spacing w:val="-19"/>
          <w:w w:val="105"/>
          <w:sz w:val="17"/>
        </w:rPr>
        <w:t> </w:t>
      </w:r>
      <w:r>
        <w:rPr>
          <w:color w:val="414042"/>
          <w:w w:val="105"/>
          <w:sz w:val="17"/>
        </w:rPr>
        <w:t>Chile</w:t>
      </w:r>
      <w:r>
        <w:rPr>
          <w:color w:val="414042"/>
          <w:spacing w:val="-19"/>
          <w:w w:val="105"/>
          <w:sz w:val="17"/>
        </w:rPr>
        <w:t> </w:t>
      </w:r>
      <w:r>
        <w:rPr>
          <w:color w:val="414042"/>
          <w:spacing w:val="-3"/>
          <w:w w:val="105"/>
          <w:sz w:val="17"/>
        </w:rPr>
        <w:t>which</w:t>
      </w:r>
      <w:r>
        <w:rPr>
          <w:color w:val="414042"/>
          <w:spacing w:val="-19"/>
          <w:w w:val="105"/>
          <w:sz w:val="17"/>
        </w:rPr>
        <w:t> </w:t>
      </w:r>
      <w:r>
        <w:rPr>
          <w:color w:val="414042"/>
          <w:w w:val="105"/>
          <w:sz w:val="17"/>
        </w:rPr>
        <w:t>as</w:t>
      </w:r>
      <w:r>
        <w:rPr>
          <w:color w:val="414042"/>
          <w:spacing w:val="-19"/>
          <w:w w:val="105"/>
          <w:sz w:val="17"/>
        </w:rPr>
        <w:t> </w:t>
      </w:r>
      <w:r>
        <w:rPr>
          <w:color w:val="414042"/>
          <w:w w:val="105"/>
          <w:sz w:val="17"/>
        </w:rPr>
        <w:t>a</w:t>
      </w:r>
      <w:r>
        <w:rPr>
          <w:color w:val="414042"/>
          <w:spacing w:val="-19"/>
          <w:w w:val="105"/>
          <w:sz w:val="17"/>
        </w:rPr>
        <w:t> </w:t>
      </w:r>
      <w:r>
        <w:rPr>
          <w:color w:val="414042"/>
          <w:w w:val="105"/>
          <w:sz w:val="17"/>
        </w:rPr>
        <w:t>set</w:t>
      </w:r>
      <w:r>
        <w:rPr>
          <w:color w:val="414042"/>
          <w:spacing w:val="-19"/>
          <w:w w:val="105"/>
          <w:sz w:val="17"/>
        </w:rPr>
        <w:t> </w:t>
      </w:r>
      <w:r>
        <w:rPr>
          <w:color w:val="414042"/>
          <w:spacing w:val="-3"/>
          <w:w w:val="105"/>
          <w:sz w:val="17"/>
        </w:rPr>
        <w:t>amount</w:t>
      </w:r>
      <w:r>
        <w:rPr>
          <w:color w:val="414042"/>
          <w:spacing w:val="-19"/>
          <w:w w:val="105"/>
          <w:sz w:val="17"/>
        </w:rPr>
        <w:t> </w:t>
      </w:r>
      <w:r>
        <w:rPr>
          <w:color w:val="414042"/>
          <w:w w:val="105"/>
          <w:sz w:val="17"/>
        </w:rPr>
        <w:t>to</w:t>
      </w:r>
      <w:r>
        <w:rPr>
          <w:color w:val="414042"/>
          <w:spacing w:val="-19"/>
          <w:w w:val="105"/>
          <w:sz w:val="17"/>
        </w:rPr>
        <w:t> </w:t>
      </w:r>
      <w:r>
        <w:rPr>
          <w:color w:val="414042"/>
          <w:w w:val="105"/>
          <w:sz w:val="17"/>
        </w:rPr>
        <w:t>circa</w:t>
      </w:r>
      <w:r>
        <w:rPr>
          <w:color w:val="414042"/>
          <w:spacing w:val="-18"/>
          <w:w w:val="105"/>
          <w:sz w:val="17"/>
        </w:rPr>
        <w:t> </w:t>
      </w:r>
      <w:r>
        <w:rPr>
          <w:rFonts w:ascii="Palatino Linotype"/>
          <w:b/>
          <w:color w:val="0072BC"/>
          <w:w w:val="105"/>
          <w:sz w:val="17"/>
        </w:rPr>
        <w:t>30,000</w:t>
      </w:r>
      <w:r>
        <w:rPr>
          <w:rFonts w:ascii="Palatino Linotype"/>
          <w:b/>
          <w:color w:val="0072BC"/>
          <w:spacing w:val="-13"/>
          <w:w w:val="105"/>
          <w:sz w:val="17"/>
        </w:rPr>
        <w:t> </w:t>
      </w:r>
      <w:r>
        <w:rPr>
          <w:color w:val="414042"/>
          <w:w w:val="105"/>
          <w:sz w:val="17"/>
        </w:rPr>
        <w:t>articles </w:t>
      </w:r>
      <w:r>
        <w:rPr>
          <w:color w:val="414042"/>
          <w:spacing w:val="-5"/>
          <w:w w:val="105"/>
          <w:sz w:val="17"/>
        </w:rPr>
        <w:t>(</w:t>
      </w:r>
      <w:r>
        <w:rPr>
          <w:rFonts w:ascii="Palatino Linotype"/>
          <w:b/>
          <w:color w:val="0072BC"/>
          <w:spacing w:val="-5"/>
          <w:w w:val="105"/>
          <w:sz w:val="17"/>
        </w:rPr>
        <w:t>21.3%</w:t>
      </w:r>
      <w:r>
        <w:rPr>
          <w:color w:val="414042"/>
          <w:spacing w:val="-5"/>
          <w:w w:val="105"/>
          <w:sz w:val="17"/>
        </w:rPr>
        <w:t>),</w:t>
      </w:r>
      <w:r>
        <w:rPr>
          <w:color w:val="414042"/>
          <w:spacing w:val="-21"/>
          <w:w w:val="105"/>
          <w:sz w:val="17"/>
        </w:rPr>
        <w:t> </w:t>
      </w:r>
      <w:r>
        <w:rPr>
          <w:color w:val="414042"/>
          <w:w w:val="105"/>
          <w:sz w:val="17"/>
        </w:rPr>
        <w:t>finally,</w:t>
      </w:r>
      <w:r>
        <w:rPr>
          <w:color w:val="414042"/>
          <w:spacing w:val="-21"/>
          <w:w w:val="105"/>
          <w:sz w:val="17"/>
        </w:rPr>
        <w:t> </w:t>
      </w:r>
      <w:r>
        <w:rPr>
          <w:color w:val="414042"/>
          <w:w w:val="105"/>
          <w:sz w:val="17"/>
        </w:rPr>
        <w:t>the</w:t>
      </w:r>
      <w:r>
        <w:rPr>
          <w:color w:val="414042"/>
          <w:spacing w:val="-21"/>
          <w:w w:val="105"/>
          <w:sz w:val="17"/>
        </w:rPr>
        <w:t> </w:t>
      </w:r>
      <w:r>
        <w:rPr>
          <w:color w:val="414042"/>
          <w:w w:val="105"/>
          <w:sz w:val="17"/>
        </w:rPr>
        <w:t>last</w:t>
      </w:r>
      <w:r>
        <w:rPr>
          <w:color w:val="414042"/>
          <w:spacing w:val="-21"/>
          <w:w w:val="105"/>
          <w:sz w:val="17"/>
        </w:rPr>
        <w:t> </w:t>
      </w:r>
      <w:r>
        <w:rPr>
          <w:color w:val="414042"/>
          <w:spacing w:val="-3"/>
          <w:w w:val="105"/>
          <w:sz w:val="17"/>
        </w:rPr>
        <w:t>group</w:t>
      </w:r>
      <w:r>
        <w:rPr>
          <w:color w:val="414042"/>
          <w:spacing w:val="-21"/>
          <w:w w:val="105"/>
          <w:sz w:val="17"/>
        </w:rPr>
        <w:t> </w:t>
      </w:r>
      <w:r>
        <w:rPr>
          <w:color w:val="414042"/>
          <w:w w:val="105"/>
          <w:sz w:val="17"/>
        </w:rPr>
        <w:t>is</w:t>
      </w:r>
      <w:r>
        <w:rPr>
          <w:color w:val="414042"/>
          <w:spacing w:val="-21"/>
          <w:w w:val="105"/>
          <w:sz w:val="17"/>
        </w:rPr>
        <w:t> </w:t>
      </w:r>
      <w:r>
        <w:rPr>
          <w:color w:val="414042"/>
          <w:spacing w:val="-3"/>
          <w:w w:val="105"/>
          <w:sz w:val="17"/>
        </w:rPr>
        <w:t>composed</w:t>
      </w:r>
      <w:r>
        <w:rPr>
          <w:color w:val="414042"/>
          <w:spacing w:val="-21"/>
          <w:w w:val="105"/>
          <w:sz w:val="17"/>
        </w:rPr>
        <w:t> </w:t>
      </w:r>
      <w:r>
        <w:rPr>
          <w:color w:val="414042"/>
          <w:spacing w:val="-3"/>
          <w:w w:val="105"/>
          <w:sz w:val="17"/>
        </w:rPr>
        <w:t>of</w:t>
      </w:r>
      <w:r>
        <w:rPr>
          <w:color w:val="414042"/>
          <w:spacing w:val="-21"/>
          <w:w w:val="105"/>
          <w:sz w:val="17"/>
        </w:rPr>
        <w:t> </w:t>
      </w:r>
      <w:r>
        <w:rPr>
          <w:color w:val="414042"/>
          <w:spacing w:val="-4"/>
          <w:w w:val="105"/>
          <w:sz w:val="17"/>
        </w:rPr>
        <w:t>United</w:t>
      </w:r>
      <w:r>
        <w:rPr>
          <w:color w:val="414042"/>
          <w:spacing w:val="-21"/>
          <w:w w:val="105"/>
          <w:sz w:val="17"/>
        </w:rPr>
        <w:t> </w:t>
      </w:r>
      <w:r>
        <w:rPr>
          <w:color w:val="414042"/>
          <w:spacing w:val="-3"/>
          <w:w w:val="105"/>
          <w:sz w:val="17"/>
        </w:rPr>
        <w:t>States</w:t>
      </w:r>
      <w:r>
        <w:rPr>
          <w:color w:val="414042"/>
          <w:spacing w:val="-21"/>
          <w:w w:val="105"/>
          <w:sz w:val="17"/>
        </w:rPr>
        <w:t> </w:t>
      </w:r>
      <w:r>
        <w:rPr>
          <w:color w:val="414042"/>
          <w:w w:val="105"/>
          <w:sz w:val="17"/>
        </w:rPr>
        <w:t>and</w:t>
      </w:r>
      <w:r>
        <w:rPr>
          <w:color w:val="414042"/>
          <w:spacing w:val="-21"/>
          <w:w w:val="105"/>
          <w:sz w:val="17"/>
        </w:rPr>
        <w:t> </w:t>
      </w:r>
      <w:r>
        <w:rPr>
          <w:color w:val="414042"/>
          <w:spacing w:val="-3"/>
          <w:w w:val="105"/>
          <w:sz w:val="17"/>
        </w:rPr>
        <w:t>Peru</w:t>
      </w:r>
      <w:r>
        <w:rPr>
          <w:color w:val="414042"/>
          <w:spacing w:val="-21"/>
          <w:w w:val="105"/>
          <w:sz w:val="17"/>
        </w:rPr>
        <w:t> </w:t>
      </w:r>
      <w:r>
        <w:rPr>
          <w:color w:val="414042"/>
          <w:spacing w:val="-4"/>
          <w:w w:val="105"/>
          <w:sz w:val="17"/>
        </w:rPr>
        <w:t>(</w:t>
      </w:r>
      <w:r>
        <w:rPr>
          <w:color w:val="808285"/>
          <w:spacing w:val="-4"/>
          <w:w w:val="105"/>
          <w:sz w:val="17"/>
        </w:rPr>
        <w:t>see </w:t>
      </w:r>
      <w:r>
        <w:rPr>
          <w:rFonts w:ascii="Palatino Linotype"/>
          <w:i/>
          <w:color w:val="808285"/>
          <w:sz w:val="17"/>
        </w:rPr>
        <w:t>graph</w:t>
      </w:r>
      <w:r>
        <w:rPr>
          <w:rFonts w:ascii="Palatino Linotype"/>
          <w:i/>
          <w:color w:val="808285"/>
          <w:spacing w:val="-18"/>
          <w:sz w:val="17"/>
        </w:rPr>
        <w:t> </w:t>
      </w:r>
      <w:r>
        <w:rPr>
          <w:rFonts w:ascii="Palatino Linotype"/>
          <w:i/>
          <w:color w:val="808285"/>
          <w:sz w:val="17"/>
        </w:rPr>
        <w:t>6</w:t>
      </w:r>
      <w:r>
        <w:rPr>
          <w:rFonts w:ascii="Palatino Linotype"/>
          <w:i/>
          <w:color w:val="808285"/>
          <w:spacing w:val="-18"/>
          <w:sz w:val="17"/>
        </w:rPr>
        <w:t> </w:t>
      </w:r>
      <w:r>
        <w:rPr>
          <w:rFonts w:ascii="Palatino Linotype"/>
          <w:i/>
          <w:color w:val="808285"/>
          <w:sz w:val="17"/>
        </w:rPr>
        <w:t>on</w:t>
      </w:r>
      <w:r>
        <w:rPr>
          <w:rFonts w:ascii="Palatino Linotype"/>
          <w:i/>
          <w:color w:val="808285"/>
          <w:spacing w:val="-18"/>
          <w:sz w:val="17"/>
        </w:rPr>
        <w:t> </w:t>
      </w:r>
      <w:r>
        <w:rPr>
          <w:color w:val="808285"/>
          <w:spacing w:val="-5"/>
          <w:sz w:val="17"/>
        </w:rPr>
        <w:t>page</w:t>
      </w:r>
      <w:r>
        <w:rPr>
          <w:color w:val="808285"/>
          <w:spacing w:val="-24"/>
          <w:sz w:val="17"/>
        </w:rPr>
        <w:t> </w:t>
      </w:r>
      <w:r>
        <w:rPr>
          <w:rFonts w:ascii="Palatino Linotype"/>
          <w:i/>
          <w:color w:val="808285"/>
          <w:spacing w:val="-7"/>
          <w:sz w:val="17"/>
        </w:rPr>
        <w:t>38</w:t>
      </w:r>
      <w:r>
        <w:rPr>
          <w:color w:val="414042"/>
          <w:spacing w:val="-7"/>
          <w:sz w:val="17"/>
        </w:rPr>
        <w:t>).</w:t>
      </w:r>
    </w:p>
    <w:p>
      <w:pPr>
        <w:pStyle w:val="BodyText"/>
        <w:spacing w:before="6"/>
        <w:rPr>
          <w:sz w:val="19"/>
        </w:rPr>
      </w:pPr>
    </w:p>
    <w:p>
      <w:pPr>
        <w:spacing w:line="273" w:lineRule="auto" w:before="0"/>
        <w:ind w:left="119" w:right="0" w:firstLine="0"/>
        <w:jc w:val="both"/>
        <w:rPr>
          <w:sz w:val="17"/>
        </w:rPr>
      </w:pPr>
      <w:r>
        <w:rPr>
          <w:color w:val="414042"/>
          <w:w w:val="105"/>
          <w:sz w:val="17"/>
        </w:rPr>
        <w:t>Although</w:t>
      </w:r>
      <w:r>
        <w:rPr>
          <w:color w:val="414042"/>
          <w:spacing w:val="-18"/>
          <w:w w:val="105"/>
          <w:sz w:val="17"/>
        </w:rPr>
        <w:t> </w:t>
      </w:r>
      <w:r>
        <w:rPr>
          <w:color w:val="414042"/>
          <w:w w:val="105"/>
          <w:sz w:val="17"/>
        </w:rPr>
        <w:t>in</w:t>
      </w:r>
      <w:r>
        <w:rPr>
          <w:color w:val="414042"/>
          <w:spacing w:val="-18"/>
          <w:w w:val="105"/>
          <w:sz w:val="17"/>
        </w:rPr>
        <w:t> </w:t>
      </w:r>
      <w:r>
        <w:rPr>
          <w:color w:val="414042"/>
          <w:spacing w:val="-4"/>
          <w:w w:val="105"/>
          <w:sz w:val="17"/>
        </w:rPr>
        <w:t>absolute</w:t>
      </w:r>
      <w:r>
        <w:rPr>
          <w:color w:val="414042"/>
          <w:spacing w:val="-18"/>
          <w:w w:val="105"/>
          <w:sz w:val="17"/>
        </w:rPr>
        <w:t> </w:t>
      </w:r>
      <w:r>
        <w:rPr>
          <w:color w:val="414042"/>
          <w:w w:val="105"/>
          <w:sz w:val="17"/>
        </w:rPr>
        <w:t>terms</w:t>
      </w:r>
      <w:r>
        <w:rPr>
          <w:color w:val="414042"/>
          <w:spacing w:val="-18"/>
          <w:w w:val="105"/>
          <w:sz w:val="17"/>
        </w:rPr>
        <w:t> </w:t>
      </w:r>
      <w:r>
        <w:rPr>
          <w:color w:val="414042"/>
          <w:spacing w:val="-3"/>
          <w:w w:val="105"/>
          <w:sz w:val="17"/>
        </w:rPr>
        <w:t>there</w:t>
      </w:r>
      <w:r>
        <w:rPr>
          <w:color w:val="414042"/>
          <w:spacing w:val="-18"/>
          <w:w w:val="105"/>
          <w:sz w:val="17"/>
        </w:rPr>
        <w:t> </w:t>
      </w:r>
      <w:r>
        <w:rPr>
          <w:color w:val="414042"/>
          <w:w w:val="105"/>
          <w:sz w:val="17"/>
        </w:rPr>
        <w:t>are</w:t>
      </w:r>
      <w:r>
        <w:rPr>
          <w:color w:val="414042"/>
          <w:spacing w:val="-18"/>
          <w:w w:val="105"/>
          <w:sz w:val="17"/>
        </w:rPr>
        <w:t> </w:t>
      </w:r>
      <w:r>
        <w:rPr>
          <w:color w:val="414042"/>
          <w:spacing w:val="-3"/>
          <w:w w:val="105"/>
          <w:sz w:val="17"/>
        </w:rPr>
        <w:t>increasing</w:t>
      </w:r>
      <w:r>
        <w:rPr>
          <w:color w:val="414042"/>
          <w:spacing w:val="-18"/>
          <w:w w:val="105"/>
          <w:sz w:val="17"/>
        </w:rPr>
        <w:t> </w:t>
      </w:r>
      <w:r>
        <w:rPr>
          <w:color w:val="414042"/>
          <w:spacing w:val="-4"/>
          <w:w w:val="105"/>
          <w:sz w:val="17"/>
        </w:rPr>
        <w:t>tendencies</w:t>
      </w:r>
      <w:r>
        <w:rPr>
          <w:color w:val="414042"/>
          <w:spacing w:val="-18"/>
          <w:w w:val="105"/>
          <w:sz w:val="17"/>
        </w:rPr>
        <w:t> </w:t>
      </w:r>
      <w:r>
        <w:rPr>
          <w:color w:val="414042"/>
          <w:w w:val="105"/>
          <w:sz w:val="17"/>
        </w:rPr>
        <w:t>in</w:t>
      </w:r>
      <w:r>
        <w:rPr>
          <w:color w:val="414042"/>
          <w:spacing w:val="-18"/>
          <w:w w:val="105"/>
          <w:sz w:val="17"/>
        </w:rPr>
        <w:t> </w:t>
      </w:r>
      <w:r>
        <w:rPr>
          <w:color w:val="414042"/>
          <w:w w:val="105"/>
          <w:sz w:val="17"/>
        </w:rPr>
        <w:t>the</w:t>
      </w:r>
      <w:r>
        <w:rPr>
          <w:color w:val="414042"/>
          <w:spacing w:val="-17"/>
          <w:w w:val="105"/>
          <w:sz w:val="17"/>
        </w:rPr>
        <w:t> </w:t>
      </w:r>
      <w:r>
        <w:rPr>
          <w:rFonts w:ascii="Palatino Linotype"/>
          <w:i/>
          <w:color w:val="808285"/>
          <w:w w:val="105"/>
          <w:sz w:val="17"/>
        </w:rPr>
        <w:t>Output </w:t>
      </w:r>
      <w:r>
        <w:rPr>
          <w:color w:val="414042"/>
          <w:spacing w:val="-3"/>
          <w:w w:val="105"/>
          <w:sz w:val="17"/>
        </w:rPr>
        <w:t>of </w:t>
      </w:r>
      <w:r>
        <w:rPr>
          <w:color w:val="414042"/>
          <w:w w:val="105"/>
          <w:sz w:val="17"/>
        </w:rPr>
        <w:t>the analyzed countries, in </w:t>
      </w:r>
      <w:r>
        <w:rPr>
          <w:color w:val="414042"/>
          <w:spacing w:val="-3"/>
          <w:w w:val="105"/>
          <w:sz w:val="17"/>
        </w:rPr>
        <w:t>relative </w:t>
      </w:r>
      <w:r>
        <w:rPr>
          <w:color w:val="414042"/>
          <w:w w:val="105"/>
          <w:sz w:val="17"/>
        </w:rPr>
        <w:t>terms </w:t>
      </w:r>
      <w:r>
        <w:rPr>
          <w:color w:val="414042"/>
          <w:spacing w:val="-3"/>
          <w:w w:val="105"/>
          <w:sz w:val="17"/>
        </w:rPr>
        <w:t>only </w:t>
      </w:r>
      <w:r>
        <w:rPr>
          <w:color w:val="414042"/>
          <w:w w:val="105"/>
          <w:sz w:val="17"/>
        </w:rPr>
        <w:t>Brazil </w:t>
      </w:r>
      <w:r>
        <w:rPr>
          <w:color w:val="414042"/>
          <w:spacing w:val="-4"/>
          <w:w w:val="105"/>
          <w:sz w:val="17"/>
        </w:rPr>
        <w:t>shows </w:t>
      </w:r>
      <w:r>
        <w:rPr>
          <w:color w:val="414042"/>
          <w:w w:val="105"/>
          <w:sz w:val="17"/>
        </w:rPr>
        <w:t>a </w:t>
      </w:r>
      <w:r>
        <w:rPr>
          <w:color w:val="414042"/>
          <w:spacing w:val="-3"/>
          <w:w w:val="105"/>
          <w:sz w:val="17"/>
        </w:rPr>
        <w:t>steady </w:t>
      </w:r>
      <w:r>
        <w:rPr>
          <w:color w:val="414042"/>
          <w:w w:val="105"/>
          <w:sz w:val="17"/>
        </w:rPr>
        <w:t>growing </w:t>
      </w:r>
      <w:r>
        <w:rPr>
          <w:color w:val="414042"/>
          <w:spacing w:val="-3"/>
          <w:w w:val="105"/>
          <w:sz w:val="17"/>
        </w:rPr>
        <w:t>behavior </w:t>
      </w:r>
      <w:r>
        <w:rPr>
          <w:color w:val="414042"/>
          <w:w w:val="105"/>
          <w:sz w:val="17"/>
        </w:rPr>
        <w:t>and a stressed distance from the </w:t>
      </w:r>
      <w:r>
        <w:rPr>
          <w:color w:val="414042"/>
          <w:spacing w:val="-3"/>
          <w:w w:val="105"/>
          <w:sz w:val="17"/>
        </w:rPr>
        <w:t>rest of </w:t>
      </w:r>
      <w:r>
        <w:rPr>
          <w:color w:val="414042"/>
          <w:w w:val="105"/>
          <w:sz w:val="17"/>
        </w:rPr>
        <w:t>the </w:t>
      </w:r>
      <w:r>
        <w:rPr>
          <w:color w:val="414042"/>
          <w:spacing w:val="-3"/>
          <w:w w:val="105"/>
          <w:sz w:val="17"/>
        </w:rPr>
        <w:t>countries </w:t>
      </w:r>
      <w:r>
        <w:rPr>
          <w:color w:val="414042"/>
          <w:w w:val="105"/>
          <w:sz w:val="17"/>
        </w:rPr>
        <w:t>in the</w:t>
      </w:r>
      <w:r>
        <w:rPr>
          <w:color w:val="414042"/>
          <w:spacing w:val="-20"/>
          <w:w w:val="105"/>
          <w:sz w:val="17"/>
        </w:rPr>
        <w:t> </w:t>
      </w:r>
      <w:r>
        <w:rPr>
          <w:color w:val="414042"/>
          <w:spacing w:val="-3"/>
          <w:w w:val="105"/>
          <w:sz w:val="17"/>
        </w:rPr>
        <w:t>region.</w:t>
      </w:r>
    </w:p>
    <w:p>
      <w:pPr>
        <w:spacing w:before="47"/>
        <w:ind w:left="119" w:right="0" w:firstLine="0"/>
        <w:jc w:val="both"/>
        <w:rPr>
          <w:rFonts w:ascii="Palatino Linotype" w:hAnsi="Palatino Linotype"/>
          <w:b/>
          <w:sz w:val="17"/>
        </w:rPr>
      </w:pPr>
      <w:r>
        <w:rPr/>
        <w:br w:type="column"/>
      </w:r>
      <w:r>
        <w:rPr>
          <w:rFonts w:ascii="Palatino Linotype" w:hAnsi="Palatino Linotype"/>
          <w:b/>
          <w:color w:val="0072BC"/>
          <w:w w:val="90"/>
          <w:sz w:val="17"/>
        </w:rPr>
        <w:t>El Perfil de Producción Científica en el contexto internacional</w:t>
      </w:r>
    </w:p>
    <w:p>
      <w:pPr>
        <w:pStyle w:val="BodyText"/>
        <w:spacing w:before="10"/>
        <w:rPr>
          <w:rFonts w:ascii="Palatino Linotype"/>
          <w:b/>
          <w:sz w:val="20"/>
        </w:rPr>
      </w:pPr>
    </w:p>
    <w:p>
      <w:pPr>
        <w:spacing w:line="266" w:lineRule="auto" w:before="0"/>
        <w:ind w:left="119" w:right="118" w:firstLine="0"/>
        <w:jc w:val="both"/>
        <w:rPr>
          <w:sz w:val="17"/>
        </w:rPr>
      </w:pPr>
      <w:r>
        <w:rPr>
          <w:color w:val="414042"/>
          <w:w w:val="105"/>
          <w:sz w:val="17"/>
        </w:rPr>
        <w:t>Si </w:t>
      </w:r>
      <w:r>
        <w:rPr>
          <w:color w:val="414042"/>
          <w:spacing w:val="-4"/>
          <w:w w:val="105"/>
          <w:sz w:val="17"/>
        </w:rPr>
        <w:t>bien </w:t>
      </w:r>
      <w:r>
        <w:rPr>
          <w:color w:val="414042"/>
          <w:w w:val="105"/>
          <w:sz w:val="17"/>
        </w:rPr>
        <w:t>las revistas </w:t>
      </w:r>
      <w:r>
        <w:rPr>
          <w:color w:val="414042"/>
          <w:spacing w:val="-3"/>
          <w:w w:val="105"/>
          <w:sz w:val="17"/>
        </w:rPr>
        <w:t>iberoamericanas publican principalmente resultados </w:t>
      </w:r>
      <w:r>
        <w:rPr>
          <w:color w:val="414042"/>
          <w:w w:val="105"/>
          <w:sz w:val="17"/>
        </w:rPr>
        <w:t>de </w:t>
      </w:r>
      <w:r>
        <w:rPr>
          <w:color w:val="414042"/>
          <w:spacing w:val="-3"/>
          <w:w w:val="105"/>
          <w:sz w:val="17"/>
        </w:rPr>
        <w:t>investigación </w:t>
      </w:r>
      <w:r>
        <w:rPr>
          <w:color w:val="414042"/>
          <w:w w:val="105"/>
          <w:sz w:val="17"/>
        </w:rPr>
        <w:t>de </w:t>
      </w:r>
      <w:r>
        <w:rPr>
          <w:color w:val="414042"/>
          <w:spacing w:val="-4"/>
          <w:w w:val="105"/>
          <w:sz w:val="17"/>
        </w:rPr>
        <w:t>autores </w:t>
      </w:r>
      <w:r>
        <w:rPr>
          <w:color w:val="414042"/>
          <w:w w:val="105"/>
          <w:sz w:val="17"/>
        </w:rPr>
        <w:t>de países </w:t>
      </w:r>
      <w:r>
        <w:rPr>
          <w:color w:val="414042"/>
          <w:spacing w:val="-3"/>
          <w:w w:val="105"/>
          <w:sz w:val="17"/>
        </w:rPr>
        <w:t>latinoamericanos </w:t>
      </w:r>
      <w:r>
        <w:rPr>
          <w:color w:val="414042"/>
          <w:w w:val="105"/>
          <w:sz w:val="17"/>
        </w:rPr>
        <w:t>(</w:t>
      </w:r>
      <w:r>
        <w:rPr>
          <w:rFonts w:ascii="Palatino Linotype" w:hAnsi="Palatino Linotype"/>
          <w:b/>
          <w:color w:val="0072BC"/>
          <w:w w:val="105"/>
          <w:sz w:val="17"/>
        </w:rPr>
        <w:t>77%</w:t>
      </w:r>
      <w:r>
        <w:rPr>
          <w:color w:val="414042"/>
          <w:w w:val="105"/>
          <w:sz w:val="17"/>
        </w:rPr>
        <w:t>), </w:t>
      </w:r>
      <w:r>
        <w:rPr>
          <w:color w:val="414042"/>
          <w:spacing w:val="-3"/>
          <w:w w:val="105"/>
          <w:sz w:val="17"/>
        </w:rPr>
        <w:t>también </w:t>
      </w:r>
      <w:r>
        <w:rPr>
          <w:color w:val="414042"/>
          <w:w w:val="105"/>
          <w:sz w:val="17"/>
        </w:rPr>
        <w:t>dan</w:t>
      </w:r>
      <w:r>
        <w:rPr>
          <w:color w:val="414042"/>
          <w:spacing w:val="-16"/>
          <w:w w:val="105"/>
          <w:sz w:val="17"/>
        </w:rPr>
        <w:t> </w:t>
      </w:r>
      <w:r>
        <w:rPr>
          <w:color w:val="414042"/>
          <w:spacing w:val="-3"/>
          <w:w w:val="105"/>
          <w:sz w:val="17"/>
        </w:rPr>
        <w:t>cabida</w:t>
      </w:r>
      <w:r>
        <w:rPr>
          <w:color w:val="414042"/>
          <w:spacing w:val="-16"/>
          <w:w w:val="105"/>
          <w:sz w:val="17"/>
        </w:rPr>
        <w:t> </w:t>
      </w:r>
      <w:r>
        <w:rPr>
          <w:color w:val="414042"/>
          <w:w w:val="105"/>
          <w:sz w:val="17"/>
        </w:rPr>
        <w:t>a</w:t>
      </w:r>
      <w:r>
        <w:rPr>
          <w:color w:val="414042"/>
          <w:spacing w:val="-16"/>
          <w:w w:val="105"/>
          <w:sz w:val="17"/>
        </w:rPr>
        <w:t> </w:t>
      </w:r>
      <w:r>
        <w:rPr>
          <w:color w:val="414042"/>
          <w:spacing w:val="-3"/>
          <w:w w:val="105"/>
          <w:sz w:val="17"/>
        </w:rPr>
        <w:t>académicos</w:t>
      </w:r>
      <w:r>
        <w:rPr>
          <w:color w:val="414042"/>
          <w:spacing w:val="-16"/>
          <w:w w:val="105"/>
          <w:sz w:val="17"/>
        </w:rPr>
        <w:t> </w:t>
      </w:r>
      <w:r>
        <w:rPr>
          <w:color w:val="414042"/>
          <w:w w:val="105"/>
          <w:sz w:val="17"/>
        </w:rPr>
        <w:t>de</w:t>
      </w:r>
      <w:r>
        <w:rPr>
          <w:color w:val="414042"/>
          <w:spacing w:val="-16"/>
          <w:w w:val="105"/>
          <w:sz w:val="17"/>
        </w:rPr>
        <w:t> </w:t>
      </w:r>
      <w:r>
        <w:rPr>
          <w:color w:val="414042"/>
          <w:w w:val="105"/>
          <w:sz w:val="17"/>
        </w:rPr>
        <w:t>otras</w:t>
      </w:r>
      <w:r>
        <w:rPr>
          <w:color w:val="414042"/>
          <w:spacing w:val="-16"/>
          <w:w w:val="105"/>
          <w:sz w:val="17"/>
        </w:rPr>
        <w:t> </w:t>
      </w:r>
      <w:r>
        <w:rPr>
          <w:color w:val="414042"/>
          <w:w w:val="105"/>
          <w:sz w:val="17"/>
        </w:rPr>
        <w:t>partes</w:t>
      </w:r>
      <w:r>
        <w:rPr>
          <w:color w:val="414042"/>
          <w:spacing w:val="-16"/>
          <w:w w:val="105"/>
          <w:sz w:val="17"/>
        </w:rPr>
        <w:t> </w:t>
      </w:r>
      <w:r>
        <w:rPr>
          <w:color w:val="414042"/>
          <w:w w:val="105"/>
          <w:sz w:val="17"/>
        </w:rPr>
        <w:t>del</w:t>
      </w:r>
      <w:r>
        <w:rPr>
          <w:color w:val="414042"/>
          <w:spacing w:val="-16"/>
          <w:w w:val="105"/>
          <w:sz w:val="17"/>
        </w:rPr>
        <w:t> </w:t>
      </w:r>
      <w:r>
        <w:rPr>
          <w:color w:val="414042"/>
          <w:spacing w:val="-4"/>
          <w:w w:val="105"/>
          <w:sz w:val="17"/>
        </w:rPr>
        <w:t>mundo:</w:t>
      </w:r>
      <w:r>
        <w:rPr>
          <w:color w:val="414042"/>
          <w:spacing w:val="-16"/>
          <w:w w:val="105"/>
          <w:sz w:val="17"/>
        </w:rPr>
        <w:t> </w:t>
      </w:r>
      <w:r>
        <w:rPr>
          <w:rFonts w:ascii="Palatino Linotype" w:hAnsi="Palatino Linotype"/>
          <w:b/>
          <w:color w:val="0072BC"/>
          <w:w w:val="105"/>
          <w:sz w:val="17"/>
        </w:rPr>
        <w:t>13.8%</w:t>
      </w:r>
      <w:r>
        <w:rPr>
          <w:rFonts w:ascii="Palatino Linotype" w:hAnsi="Palatino Linotype"/>
          <w:b/>
          <w:color w:val="0072BC"/>
          <w:spacing w:val="-12"/>
          <w:w w:val="105"/>
          <w:sz w:val="17"/>
        </w:rPr>
        <w:t> </w:t>
      </w:r>
      <w:r>
        <w:rPr>
          <w:color w:val="414042"/>
          <w:w w:val="105"/>
          <w:sz w:val="17"/>
        </w:rPr>
        <w:t>de</w:t>
      </w:r>
      <w:r>
        <w:rPr>
          <w:color w:val="414042"/>
          <w:spacing w:val="-16"/>
          <w:w w:val="105"/>
          <w:sz w:val="17"/>
        </w:rPr>
        <w:t> </w:t>
      </w:r>
      <w:r>
        <w:rPr>
          <w:color w:val="414042"/>
          <w:spacing w:val="-4"/>
          <w:w w:val="105"/>
          <w:sz w:val="17"/>
        </w:rPr>
        <w:t>profesores </w:t>
      </w:r>
      <w:r>
        <w:rPr>
          <w:color w:val="414042"/>
          <w:spacing w:val="-3"/>
          <w:w w:val="105"/>
          <w:sz w:val="17"/>
        </w:rPr>
        <w:t>adscritos</w:t>
      </w:r>
      <w:r>
        <w:rPr>
          <w:color w:val="414042"/>
          <w:spacing w:val="-12"/>
          <w:w w:val="105"/>
          <w:sz w:val="17"/>
        </w:rPr>
        <w:t> </w:t>
      </w:r>
      <w:r>
        <w:rPr>
          <w:color w:val="414042"/>
          <w:w w:val="105"/>
          <w:sz w:val="17"/>
        </w:rPr>
        <w:t>a</w:t>
      </w:r>
      <w:r>
        <w:rPr>
          <w:color w:val="414042"/>
          <w:spacing w:val="-12"/>
          <w:w w:val="105"/>
          <w:sz w:val="17"/>
        </w:rPr>
        <w:t> </w:t>
      </w:r>
      <w:r>
        <w:rPr>
          <w:color w:val="414042"/>
          <w:spacing w:val="-3"/>
          <w:w w:val="105"/>
          <w:sz w:val="17"/>
        </w:rPr>
        <w:t>instituciones</w:t>
      </w:r>
      <w:r>
        <w:rPr>
          <w:color w:val="414042"/>
          <w:spacing w:val="-12"/>
          <w:w w:val="105"/>
          <w:sz w:val="17"/>
        </w:rPr>
        <w:t> </w:t>
      </w:r>
      <w:r>
        <w:rPr>
          <w:color w:val="414042"/>
          <w:w w:val="105"/>
          <w:sz w:val="17"/>
        </w:rPr>
        <w:t>de</w:t>
      </w:r>
      <w:r>
        <w:rPr>
          <w:color w:val="414042"/>
          <w:spacing w:val="-12"/>
          <w:w w:val="105"/>
          <w:sz w:val="17"/>
        </w:rPr>
        <w:t> </w:t>
      </w:r>
      <w:r>
        <w:rPr>
          <w:color w:val="414042"/>
          <w:w w:val="105"/>
          <w:sz w:val="17"/>
        </w:rPr>
        <w:t>la</w:t>
      </w:r>
      <w:r>
        <w:rPr>
          <w:color w:val="414042"/>
          <w:spacing w:val="-12"/>
          <w:w w:val="105"/>
          <w:sz w:val="17"/>
        </w:rPr>
        <w:t> </w:t>
      </w:r>
      <w:r>
        <w:rPr>
          <w:color w:val="414042"/>
          <w:spacing w:val="-3"/>
          <w:w w:val="105"/>
          <w:sz w:val="17"/>
        </w:rPr>
        <w:t>Península</w:t>
      </w:r>
      <w:r>
        <w:rPr>
          <w:color w:val="414042"/>
          <w:spacing w:val="-12"/>
          <w:w w:val="105"/>
          <w:sz w:val="17"/>
        </w:rPr>
        <w:t> </w:t>
      </w:r>
      <w:r>
        <w:rPr>
          <w:color w:val="414042"/>
          <w:w w:val="105"/>
          <w:sz w:val="17"/>
        </w:rPr>
        <w:t>Ibérica,</w:t>
      </w:r>
      <w:r>
        <w:rPr>
          <w:color w:val="414042"/>
          <w:spacing w:val="-11"/>
          <w:w w:val="105"/>
          <w:sz w:val="17"/>
        </w:rPr>
        <w:t> </w:t>
      </w:r>
      <w:r>
        <w:rPr>
          <w:rFonts w:ascii="Palatino Linotype" w:hAnsi="Palatino Linotype"/>
          <w:b/>
          <w:color w:val="0072BC"/>
          <w:w w:val="105"/>
          <w:sz w:val="17"/>
        </w:rPr>
        <w:t>3.9%</w:t>
      </w:r>
      <w:r>
        <w:rPr>
          <w:rFonts w:ascii="Palatino Linotype" w:hAnsi="Palatino Linotype"/>
          <w:b/>
          <w:color w:val="0072BC"/>
          <w:spacing w:val="-8"/>
          <w:w w:val="105"/>
          <w:sz w:val="17"/>
        </w:rPr>
        <w:t> </w:t>
      </w:r>
      <w:r>
        <w:rPr>
          <w:color w:val="414042"/>
          <w:spacing w:val="-3"/>
          <w:w w:val="105"/>
          <w:sz w:val="17"/>
        </w:rPr>
        <w:t>investigadores</w:t>
      </w:r>
      <w:r>
        <w:rPr>
          <w:color w:val="414042"/>
          <w:spacing w:val="-12"/>
          <w:w w:val="105"/>
          <w:sz w:val="17"/>
        </w:rPr>
        <w:t> </w:t>
      </w:r>
      <w:r>
        <w:rPr>
          <w:color w:val="414042"/>
          <w:spacing w:val="-3"/>
          <w:w w:val="105"/>
          <w:sz w:val="17"/>
        </w:rPr>
        <w:t>del resto</w:t>
      </w:r>
      <w:r>
        <w:rPr>
          <w:color w:val="414042"/>
          <w:spacing w:val="-22"/>
          <w:w w:val="105"/>
          <w:sz w:val="17"/>
        </w:rPr>
        <w:t> </w:t>
      </w:r>
      <w:r>
        <w:rPr>
          <w:color w:val="414042"/>
          <w:w w:val="105"/>
          <w:sz w:val="17"/>
        </w:rPr>
        <w:t>de</w:t>
      </w:r>
      <w:r>
        <w:rPr>
          <w:color w:val="414042"/>
          <w:spacing w:val="-22"/>
          <w:w w:val="105"/>
          <w:sz w:val="17"/>
        </w:rPr>
        <w:t> </w:t>
      </w:r>
      <w:r>
        <w:rPr>
          <w:color w:val="414042"/>
          <w:spacing w:val="-3"/>
          <w:w w:val="105"/>
          <w:sz w:val="17"/>
        </w:rPr>
        <w:t>Europa</w:t>
      </w:r>
      <w:r>
        <w:rPr>
          <w:color w:val="414042"/>
          <w:spacing w:val="-22"/>
          <w:w w:val="105"/>
          <w:sz w:val="17"/>
        </w:rPr>
        <w:t> </w:t>
      </w:r>
      <w:r>
        <w:rPr>
          <w:color w:val="414042"/>
          <w:w w:val="105"/>
          <w:sz w:val="17"/>
        </w:rPr>
        <w:t>y</w:t>
      </w:r>
      <w:r>
        <w:rPr>
          <w:color w:val="414042"/>
          <w:spacing w:val="-22"/>
          <w:w w:val="105"/>
          <w:sz w:val="17"/>
        </w:rPr>
        <w:t> </w:t>
      </w:r>
      <w:r>
        <w:rPr>
          <w:rFonts w:ascii="Palatino Linotype" w:hAnsi="Palatino Linotype"/>
          <w:b/>
          <w:color w:val="0072BC"/>
          <w:w w:val="105"/>
          <w:sz w:val="17"/>
        </w:rPr>
        <w:t>3.7%</w:t>
      </w:r>
      <w:r>
        <w:rPr>
          <w:rFonts w:ascii="Palatino Linotype" w:hAnsi="Palatino Linotype"/>
          <w:b/>
          <w:color w:val="0072BC"/>
          <w:spacing w:val="-17"/>
          <w:w w:val="105"/>
          <w:sz w:val="17"/>
        </w:rPr>
        <w:t> </w:t>
      </w:r>
      <w:r>
        <w:rPr>
          <w:color w:val="414042"/>
          <w:w w:val="105"/>
          <w:sz w:val="17"/>
        </w:rPr>
        <w:t>de</w:t>
      </w:r>
      <w:r>
        <w:rPr>
          <w:color w:val="414042"/>
          <w:spacing w:val="-22"/>
          <w:w w:val="105"/>
          <w:sz w:val="17"/>
        </w:rPr>
        <w:t> </w:t>
      </w:r>
      <w:r>
        <w:rPr>
          <w:color w:val="414042"/>
          <w:spacing w:val="-3"/>
          <w:w w:val="105"/>
          <w:sz w:val="17"/>
        </w:rPr>
        <w:t>norteamericanos.</w:t>
      </w:r>
    </w:p>
    <w:p>
      <w:pPr>
        <w:pStyle w:val="BodyText"/>
        <w:spacing w:before="6"/>
        <w:rPr>
          <w:sz w:val="19"/>
        </w:rPr>
      </w:pPr>
    </w:p>
    <w:p>
      <w:pPr>
        <w:spacing w:line="266" w:lineRule="auto" w:before="0"/>
        <w:ind w:left="119" w:right="117" w:firstLine="0"/>
        <w:jc w:val="both"/>
        <w:rPr>
          <w:sz w:val="17"/>
        </w:rPr>
      </w:pPr>
      <w:r>
        <w:rPr>
          <w:color w:val="414042"/>
          <w:w w:val="105"/>
          <w:sz w:val="17"/>
        </w:rPr>
        <w:t>La</w:t>
      </w:r>
      <w:r>
        <w:rPr>
          <w:color w:val="414042"/>
          <w:spacing w:val="-11"/>
          <w:w w:val="105"/>
          <w:sz w:val="17"/>
        </w:rPr>
        <w:t> </w:t>
      </w:r>
      <w:r>
        <w:rPr>
          <w:color w:val="414042"/>
          <w:spacing w:val="-3"/>
          <w:w w:val="105"/>
          <w:sz w:val="17"/>
        </w:rPr>
        <w:t>aportación</w:t>
      </w:r>
      <w:r>
        <w:rPr>
          <w:color w:val="414042"/>
          <w:spacing w:val="-11"/>
          <w:w w:val="105"/>
          <w:sz w:val="17"/>
        </w:rPr>
        <w:t> </w:t>
      </w:r>
      <w:r>
        <w:rPr>
          <w:color w:val="414042"/>
          <w:w w:val="105"/>
          <w:sz w:val="17"/>
        </w:rPr>
        <w:t>de</w:t>
      </w:r>
      <w:r>
        <w:rPr>
          <w:color w:val="414042"/>
          <w:spacing w:val="-11"/>
          <w:w w:val="105"/>
          <w:sz w:val="17"/>
        </w:rPr>
        <w:t> </w:t>
      </w:r>
      <w:r>
        <w:rPr>
          <w:color w:val="414042"/>
          <w:spacing w:val="-3"/>
          <w:w w:val="105"/>
          <w:sz w:val="17"/>
        </w:rPr>
        <w:t>los</w:t>
      </w:r>
      <w:r>
        <w:rPr>
          <w:color w:val="414042"/>
          <w:spacing w:val="-11"/>
          <w:w w:val="105"/>
          <w:sz w:val="17"/>
        </w:rPr>
        <w:t> </w:t>
      </w:r>
      <w:r>
        <w:rPr>
          <w:color w:val="414042"/>
          <w:w w:val="105"/>
          <w:sz w:val="17"/>
        </w:rPr>
        <w:t>diez</w:t>
      </w:r>
      <w:r>
        <w:rPr>
          <w:color w:val="414042"/>
          <w:spacing w:val="-11"/>
          <w:w w:val="105"/>
          <w:sz w:val="17"/>
        </w:rPr>
        <w:t> </w:t>
      </w:r>
      <w:r>
        <w:rPr>
          <w:color w:val="414042"/>
          <w:w w:val="105"/>
          <w:sz w:val="17"/>
        </w:rPr>
        <w:t>países</w:t>
      </w:r>
      <w:r>
        <w:rPr>
          <w:color w:val="414042"/>
          <w:spacing w:val="-11"/>
          <w:w w:val="105"/>
          <w:sz w:val="17"/>
        </w:rPr>
        <w:t> </w:t>
      </w:r>
      <w:r>
        <w:rPr>
          <w:color w:val="414042"/>
          <w:w w:val="105"/>
          <w:sz w:val="17"/>
        </w:rPr>
        <w:t>más</w:t>
      </w:r>
      <w:r>
        <w:rPr>
          <w:color w:val="414042"/>
          <w:spacing w:val="-11"/>
          <w:w w:val="105"/>
          <w:sz w:val="17"/>
        </w:rPr>
        <w:t> </w:t>
      </w:r>
      <w:r>
        <w:rPr>
          <w:color w:val="414042"/>
          <w:spacing w:val="-3"/>
          <w:w w:val="105"/>
          <w:sz w:val="17"/>
        </w:rPr>
        <w:t>productivos</w:t>
      </w:r>
      <w:r>
        <w:rPr>
          <w:color w:val="414042"/>
          <w:spacing w:val="-11"/>
          <w:w w:val="105"/>
          <w:sz w:val="17"/>
        </w:rPr>
        <w:t> </w:t>
      </w:r>
      <w:r>
        <w:rPr>
          <w:color w:val="414042"/>
          <w:spacing w:val="-3"/>
          <w:w w:val="105"/>
          <w:sz w:val="17"/>
        </w:rPr>
        <w:t>concentra</w:t>
      </w:r>
      <w:r>
        <w:rPr>
          <w:color w:val="414042"/>
          <w:spacing w:val="-10"/>
          <w:w w:val="105"/>
          <w:sz w:val="17"/>
        </w:rPr>
        <w:t> </w:t>
      </w:r>
      <w:r>
        <w:rPr>
          <w:rFonts w:ascii="Palatino Linotype" w:hAnsi="Palatino Linotype"/>
          <w:b/>
          <w:color w:val="0072BC"/>
          <w:w w:val="105"/>
          <w:sz w:val="17"/>
        </w:rPr>
        <w:t>89.9%</w:t>
      </w:r>
      <w:r>
        <w:rPr>
          <w:rFonts w:ascii="Palatino Linotype" w:hAnsi="Palatino Linotype"/>
          <w:b/>
          <w:color w:val="0072BC"/>
          <w:spacing w:val="-7"/>
          <w:w w:val="105"/>
          <w:sz w:val="17"/>
        </w:rPr>
        <w:t> </w:t>
      </w:r>
      <w:r>
        <w:rPr>
          <w:color w:val="414042"/>
          <w:w w:val="105"/>
          <w:sz w:val="17"/>
        </w:rPr>
        <w:t>de</w:t>
      </w:r>
      <w:r>
        <w:rPr>
          <w:color w:val="414042"/>
          <w:spacing w:val="-11"/>
          <w:w w:val="105"/>
          <w:sz w:val="17"/>
        </w:rPr>
        <w:t> </w:t>
      </w:r>
      <w:r>
        <w:rPr>
          <w:color w:val="414042"/>
          <w:w w:val="105"/>
          <w:sz w:val="17"/>
        </w:rPr>
        <w:t>la </w:t>
      </w:r>
      <w:r>
        <w:rPr>
          <w:color w:val="414042"/>
          <w:spacing w:val="-4"/>
          <w:w w:val="105"/>
          <w:sz w:val="17"/>
        </w:rPr>
        <w:t>producción </w:t>
      </w:r>
      <w:r>
        <w:rPr>
          <w:color w:val="414042"/>
          <w:w w:val="105"/>
          <w:sz w:val="17"/>
        </w:rPr>
        <w:t>total. Se </w:t>
      </w:r>
      <w:r>
        <w:rPr>
          <w:color w:val="414042"/>
          <w:spacing w:val="-3"/>
          <w:w w:val="105"/>
          <w:sz w:val="17"/>
        </w:rPr>
        <w:t>aprecian </w:t>
      </w:r>
      <w:r>
        <w:rPr>
          <w:color w:val="414042"/>
          <w:w w:val="105"/>
          <w:sz w:val="17"/>
        </w:rPr>
        <w:t>cuatro grupos: el </w:t>
      </w:r>
      <w:r>
        <w:rPr>
          <w:color w:val="414042"/>
          <w:spacing w:val="-3"/>
          <w:w w:val="105"/>
          <w:sz w:val="17"/>
        </w:rPr>
        <w:t>primero </w:t>
      </w:r>
      <w:r>
        <w:rPr>
          <w:color w:val="414042"/>
          <w:spacing w:val="-4"/>
          <w:w w:val="105"/>
          <w:sz w:val="17"/>
        </w:rPr>
        <w:t>incluye </w:t>
      </w:r>
      <w:r>
        <w:rPr>
          <w:color w:val="414042"/>
          <w:spacing w:val="-3"/>
          <w:w w:val="105"/>
          <w:sz w:val="17"/>
        </w:rPr>
        <w:t>sólo </w:t>
      </w:r>
      <w:r>
        <w:rPr>
          <w:color w:val="414042"/>
          <w:w w:val="105"/>
          <w:sz w:val="17"/>
        </w:rPr>
        <w:t>a Brasil</w:t>
      </w:r>
      <w:r>
        <w:rPr>
          <w:color w:val="414042"/>
          <w:spacing w:val="-32"/>
          <w:w w:val="105"/>
          <w:sz w:val="17"/>
        </w:rPr>
        <w:t> </w:t>
      </w:r>
      <w:r>
        <w:rPr>
          <w:color w:val="414042"/>
          <w:w w:val="105"/>
          <w:sz w:val="17"/>
        </w:rPr>
        <w:t>conpoco</w:t>
      </w:r>
      <w:r>
        <w:rPr>
          <w:color w:val="414042"/>
          <w:spacing w:val="-32"/>
          <w:w w:val="105"/>
          <w:sz w:val="17"/>
        </w:rPr>
        <w:t> </w:t>
      </w:r>
      <w:r>
        <w:rPr>
          <w:color w:val="414042"/>
          <w:w w:val="105"/>
          <w:sz w:val="17"/>
        </w:rPr>
        <w:t>más</w:t>
      </w:r>
      <w:r>
        <w:rPr>
          <w:color w:val="414042"/>
          <w:spacing w:val="-32"/>
          <w:w w:val="105"/>
          <w:sz w:val="17"/>
        </w:rPr>
        <w:t> </w:t>
      </w:r>
      <w:r>
        <w:rPr>
          <w:color w:val="414042"/>
          <w:w w:val="105"/>
          <w:sz w:val="17"/>
        </w:rPr>
        <w:t>de</w:t>
      </w:r>
      <w:r>
        <w:rPr>
          <w:color w:val="414042"/>
          <w:spacing w:val="-32"/>
          <w:w w:val="105"/>
          <w:sz w:val="17"/>
        </w:rPr>
        <w:t> </w:t>
      </w:r>
      <w:r>
        <w:rPr>
          <w:rFonts w:ascii="Palatino Linotype" w:hAnsi="Palatino Linotype"/>
          <w:b/>
          <w:color w:val="0072BC"/>
          <w:w w:val="105"/>
          <w:sz w:val="17"/>
        </w:rPr>
        <w:t>39,000</w:t>
      </w:r>
      <w:r>
        <w:rPr>
          <w:rFonts w:ascii="Palatino Linotype" w:hAnsi="Palatino Linotype"/>
          <w:b/>
          <w:color w:val="0072BC"/>
          <w:spacing w:val="-29"/>
          <w:w w:val="105"/>
          <w:sz w:val="17"/>
        </w:rPr>
        <w:t> </w:t>
      </w:r>
      <w:r>
        <w:rPr>
          <w:color w:val="414042"/>
          <w:w w:val="105"/>
          <w:sz w:val="17"/>
        </w:rPr>
        <w:t>artículos</w:t>
      </w:r>
      <w:r>
        <w:rPr>
          <w:color w:val="414042"/>
          <w:spacing w:val="-32"/>
          <w:w w:val="105"/>
          <w:sz w:val="17"/>
        </w:rPr>
        <w:t> </w:t>
      </w:r>
      <w:r>
        <w:rPr>
          <w:color w:val="414042"/>
          <w:spacing w:val="-6"/>
          <w:w w:val="105"/>
          <w:sz w:val="17"/>
        </w:rPr>
        <w:t>(</w:t>
      </w:r>
      <w:r>
        <w:rPr>
          <w:rFonts w:ascii="Palatino Linotype" w:hAnsi="Palatino Linotype"/>
          <w:b/>
          <w:color w:val="0072BC"/>
          <w:spacing w:val="-6"/>
          <w:w w:val="105"/>
          <w:sz w:val="17"/>
        </w:rPr>
        <w:t>27.7%</w:t>
      </w:r>
      <w:r>
        <w:rPr>
          <w:color w:val="414042"/>
          <w:spacing w:val="-6"/>
          <w:w w:val="105"/>
          <w:sz w:val="17"/>
        </w:rPr>
        <w:t>);</w:t>
      </w:r>
      <w:r>
        <w:rPr>
          <w:color w:val="414042"/>
          <w:spacing w:val="-32"/>
          <w:w w:val="105"/>
          <w:sz w:val="17"/>
        </w:rPr>
        <w:t> </w:t>
      </w:r>
      <w:r>
        <w:rPr>
          <w:color w:val="414042"/>
          <w:w w:val="105"/>
          <w:sz w:val="17"/>
        </w:rPr>
        <w:t>el</w:t>
      </w:r>
      <w:r>
        <w:rPr>
          <w:color w:val="414042"/>
          <w:spacing w:val="-32"/>
          <w:w w:val="105"/>
          <w:sz w:val="17"/>
        </w:rPr>
        <w:t> </w:t>
      </w:r>
      <w:r>
        <w:rPr>
          <w:color w:val="414042"/>
          <w:w w:val="105"/>
          <w:sz w:val="17"/>
        </w:rPr>
        <w:t>segundo</w:t>
      </w:r>
      <w:r>
        <w:rPr>
          <w:color w:val="414042"/>
          <w:spacing w:val="-32"/>
          <w:w w:val="105"/>
          <w:sz w:val="17"/>
        </w:rPr>
        <w:t> </w:t>
      </w:r>
      <w:r>
        <w:rPr>
          <w:color w:val="414042"/>
          <w:spacing w:val="-3"/>
          <w:w w:val="105"/>
          <w:sz w:val="17"/>
        </w:rPr>
        <w:t>lo</w:t>
      </w:r>
      <w:r>
        <w:rPr>
          <w:color w:val="414042"/>
          <w:spacing w:val="-32"/>
          <w:w w:val="105"/>
          <w:sz w:val="17"/>
        </w:rPr>
        <w:t> </w:t>
      </w:r>
      <w:r>
        <w:rPr>
          <w:color w:val="414042"/>
          <w:spacing w:val="-3"/>
          <w:w w:val="105"/>
          <w:sz w:val="17"/>
        </w:rPr>
        <w:t>conforman México, </w:t>
      </w:r>
      <w:r>
        <w:rPr>
          <w:color w:val="414042"/>
          <w:spacing w:val="-4"/>
          <w:w w:val="105"/>
          <w:sz w:val="17"/>
        </w:rPr>
        <w:t>Colombia </w:t>
      </w:r>
      <w:r>
        <w:rPr>
          <w:color w:val="414042"/>
          <w:w w:val="105"/>
          <w:sz w:val="17"/>
        </w:rPr>
        <w:t>y España </w:t>
      </w:r>
      <w:r>
        <w:rPr>
          <w:color w:val="414042"/>
          <w:spacing w:val="-3"/>
          <w:w w:val="105"/>
          <w:sz w:val="17"/>
        </w:rPr>
        <w:t>que </w:t>
      </w:r>
      <w:r>
        <w:rPr>
          <w:color w:val="414042"/>
          <w:w w:val="105"/>
          <w:sz w:val="17"/>
        </w:rPr>
        <w:t>en </w:t>
      </w:r>
      <w:r>
        <w:rPr>
          <w:color w:val="414042"/>
          <w:spacing w:val="-4"/>
          <w:w w:val="105"/>
          <w:sz w:val="17"/>
        </w:rPr>
        <w:t>conjunto </w:t>
      </w:r>
      <w:r>
        <w:rPr>
          <w:color w:val="414042"/>
          <w:w w:val="105"/>
          <w:sz w:val="17"/>
        </w:rPr>
        <w:t>alcanzan una </w:t>
      </w:r>
      <w:r>
        <w:rPr>
          <w:color w:val="414042"/>
          <w:spacing w:val="-4"/>
          <w:w w:val="105"/>
          <w:sz w:val="17"/>
        </w:rPr>
        <w:t>producción </w:t>
      </w:r>
      <w:r>
        <w:rPr>
          <w:color w:val="414042"/>
          <w:w w:val="105"/>
          <w:sz w:val="17"/>
        </w:rPr>
        <w:t>de</w:t>
      </w:r>
      <w:r>
        <w:rPr>
          <w:color w:val="414042"/>
          <w:spacing w:val="-21"/>
          <w:w w:val="105"/>
          <w:sz w:val="17"/>
        </w:rPr>
        <w:t> </w:t>
      </w:r>
      <w:r>
        <w:rPr>
          <w:rFonts w:ascii="Palatino Linotype" w:hAnsi="Palatino Linotype"/>
          <w:b/>
          <w:color w:val="0072BC"/>
          <w:w w:val="105"/>
          <w:sz w:val="17"/>
        </w:rPr>
        <w:t>64,696</w:t>
      </w:r>
      <w:r>
        <w:rPr>
          <w:rFonts w:ascii="Palatino Linotype" w:hAnsi="Palatino Linotype"/>
          <w:b/>
          <w:color w:val="0072BC"/>
          <w:spacing w:val="-17"/>
          <w:w w:val="105"/>
          <w:sz w:val="17"/>
        </w:rPr>
        <w:t> </w:t>
      </w:r>
      <w:r>
        <w:rPr>
          <w:color w:val="414042"/>
          <w:w w:val="105"/>
          <w:sz w:val="17"/>
        </w:rPr>
        <w:t>artículos</w:t>
      </w:r>
      <w:r>
        <w:rPr>
          <w:color w:val="414042"/>
          <w:spacing w:val="-21"/>
          <w:w w:val="105"/>
          <w:sz w:val="17"/>
        </w:rPr>
        <w:t> </w:t>
      </w:r>
      <w:r>
        <w:rPr>
          <w:color w:val="414042"/>
          <w:spacing w:val="-5"/>
          <w:w w:val="105"/>
          <w:sz w:val="17"/>
        </w:rPr>
        <w:t>(</w:t>
      </w:r>
      <w:r>
        <w:rPr>
          <w:rFonts w:ascii="Palatino Linotype" w:hAnsi="Palatino Linotype"/>
          <w:b/>
          <w:color w:val="0072BC"/>
          <w:spacing w:val="-5"/>
          <w:w w:val="105"/>
          <w:sz w:val="17"/>
        </w:rPr>
        <w:t>45.9%</w:t>
      </w:r>
      <w:r>
        <w:rPr>
          <w:color w:val="414042"/>
          <w:spacing w:val="-5"/>
          <w:w w:val="105"/>
          <w:sz w:val="17"/>
        </w:rPr>
        <w:t>);</w:t>
      </w:r>
      <w:r>
        <w:rPr>
          <w:color w:val="414042"/>
          <w:spacing w:val="-21"/>
          <w:w w:val="105"/>
          <w:sz w:val="17"/>
        </w:rPr>
        <w:t> </w:t>
      </w:r>
      <w:r>
        <w:rPr>
          <w:color w:val="414042"/>
          <w:w w:val="105"/>
          <w:sz w:val="17"/>
        </w:rPr>
        <w:t>un</w:t>
      </w:r>
      <w:r>
        <w:rPr>
          <w:color w:val="414042"/>
          <w:spacing w:val="-21"/>
          <w:w w:val="105"/>
          <w:sz w:val="17"/>
        </w:rPr>
        <w:t> </w:t>
      </w:r>
      <w:r>
        <w:rPr>
          <w:color w:val="414042"/>
          <w:spacing w:val="-3"/>
          <w:w w:val="105"/>
          <w:sz w:val="17"/>
        </w:rPr>
        <w:t>tercer</w:t>
      </w:r>
      <w:r>
        <w:rPr>
          <w:color w:val="414042"/>
          <w:spacing w:val="-21"/>
          <w:w w:val="105"/>
          <w:sz w:val="17"/>
        </w:rPr>
        <w:t> </w:t>
      </w:r>
      <w:r>
        <w:rPr>
          <w:color w:val="414042"/>
          <w:spacing w:val="-4"/>
          <w:w w:val="105"/>
          <w:sz w:val="17"/>
        </w:rPr>
        <w:t>conjunto</w:t>
      </w:r>
      <w:r>
        <w:rPr>
          <w:color w:val="414042"/>
          <w:spacing w:val="-21"/>
          <w:w w:val="105"/>
          <w:sz w:val="17"/>
        </w:rPr>
        <w:t> </w:t>
      </w:r>
      <w:r>
        <w:rPr>
          <w:color w:val="414042"/>
          <w:spacing w:val="-3"/>
          <w:w w:val="105"/>
          <w:sz w:val="17"/>
        </w:rPr>
        <w:t>lo</w:t>
      </w:r>
      <w:r>
        <w:rPr>
          <w:color w:val="414042"/>
          <w:spacing w:val="-21"/>
          <w:w w:val="105"/>
          <w:sz w:val="17"/>
        </w:rPr>
        <w:t> </w:t>
      </w:r>
      <w:r>
        <w:rPr>
          <w:color w:val="414042"/>
          <w:spacing w:val="-3"/>
          <w:w w:val="105"/>
          <w:sz w:val="17"/>
        </w:rPr>
        <w:t>constituyen</w:t>
      </w:r>
      <w:r>
        <w:rPr>
          <w:color w:val="414042"/>
          <w:spacing w:val="-21"/>
          <w:w w:val="105"/>
          <w:sz w:val="17"/>
        </w:rPr>
        <w:t> </w:t>
      </w:r>
      <w:r>
        <w:rPr>
          <w:color w:val="414042"/>
          <w:spacing w:val="-3"/>
          <w:w w:val="105"/>
          <w:sz w:val="17"/>
        </w:rPr>
        <w:t>Argentina, </w:t>
      </w:r>
      <w:r>
        <w:rPr>
          <w:color w:val="414042"/>
          <w:spacing w:val="-5"/>
          <w:w w:val="105"/>
          <w:sz w:val="17"/>
        </w:rPr>
        <w:t>Venezuela, </w:t>
      </w:r>
      <w:r>
        <w:rPr>
          <w:color w:val="414042"/>
          <w:spacing w:val="-3"/>
          <w:w w:val="105"/>
          <w:sz w:val="17"/>
        </w:rPr>
        <w:t>Cuba </w:t>
      </w:r>
      <w:r>
        <w:rPr>
          <w:color w:val="414042"/>
          <w:w w:val="105"/>
          <w:sz w:val="17"/>
        </w:rPr>
        <w:t>y Chile </w:t>
      </w:r>
      <w:r>
        <w:rPr>
          <w:color w:val="414042"/>
          <w:spacing w:val="-3"/>
          <w:w w:val="105"/>
          <w:sz w:val="17"/>
        </w:rPr>
        <w:t>que </w:t>
      </w:r>
      <w:r>
        <w:rPr>
          <w:color w:val="414042"/>
          <w:w w:val="105"/>
          <w:sz w:val="17"/>
        </w:rPr>
        <w:t>en </w:t>
      </w:r>
      <w:r>
        <w:rPr>
          <w:color w:val="414042"/>
          <w:spacing w:val="-3"/>
          <w:w w:val="105"/>
          <w:sz w:val="17"/>
        </w:rPr>
        <w:t>común aportaron alrededor </w:t>
      </w:r>
      <w:r>
        <w:rPr>
          <w:color w:val="414042"/>
          <w:w w:val="105"/>
          <w:sz w:val="17"/>
        </w:rPr>
        <w:t>de </w:t>
      </w:r>
      <w:r>
        <w:rPr>
          <w:rFonts w:ascii="Palatino Linotype" w:hAnsi="Palatino Linotype"/>
          <w:b/>
          <w:color w:val="0072BC"/>
          <w:w w:val="105"/>
          <w:sz w:val="17"/>
        </w:rPr>
        <w:t>30,000 </w:t>
      </w:r>
      <w:r>
        <w:rPr>
          <w:color w:val="414042"/>
          <w:w w:val="105"/>
          <w:sz w:val="17"/>
        </w:rPr>
        <w:t>artículos </w:t>
      </w:r>
      <w:r>
        <w:rPr>
          <w:color w:val="414042"/>
          <w:spacing w:val="-5"/>
          <w:w w:val="105"/>
          <w:sz w:val="17"/>
        </w:rPr>
        <w:t>(</w:t>
      </w:r>
      <w:r>
        <w:rPr>
          <w:rFonts w:ascii="Palatino Linotype" w:hAnsi="Palatino Linotype"/>
          <w:b/>
          <w:color w:val="0072BC"/>
          <w:spacing w:val="-5"/>
          <w:w w:val="105"/>
          <w:sz w:val="17"/>
        </w:rPr>
        <w:t>21.3%</w:t>
      </w:r>
      <w:r>
        <w:rPr>
          <w:color w:val="414042"/>
          <w:spacing w:val="-5"/>
          <w:w w:val="105"/>
          <w:sz w:val="17"/>
        </w:rPr>
        <w:t>) </w:t>
      </w:r>
      <w:r>
        <w:rPr>
          <w:color w:val="414042"/>
          <w:spacing w:val="-6"/>
          <w:w w:val="105"/>
          <w:sz w:val="17"/>
        </w:rPr>
        <w:t>y, </w:t>
      </w:r>
      <w:r>
        <w:rPr>
          <w:color w:val="414042"/>
          <w:w w:val="105"/>
          <w:sz w:val="17"/>
        </w:rPr>
        <w:t>finalmente, el último grupo </w:t>
      </w:r>
      <w:r>
        <w:rPr>
          <w:color w:val="414042"/>
          <w:spacing w:val="-3"/>
          <w:w w:val="105"/>
          <w:sz w:val="17"/>
        </w:rPr>
        <w:t>lo </w:t>
      </w:r>
      <w:r>
        <w:rPr>
          <w:color w:val="414042"/>
          <w:w w:val="105"/>
          <w:sz w:val="17"/>
        </w:rPr>
        <w:t>integran Estados </w:t>
      </w:r>
      <w:r>
        <w:rPr>
          <w:color w:val="414042"/>
          <w:spacing w:val="-4"/>
          <w:w w:val="105"/>
          <w:sz w:val="17"/>
        </w:rPr>
        <w:t>Unidos</w:t>
      </w:r>
      <w:r>
        <w:rPr>
          <w:color w:val="414042"/>
          <w:spacing w:val="-26"/>
          <w:w w:val="105"/>
          <w:sz w:val="17"/>
        </w:rPr>
        <w:t> </w:t>
      </w:r>
      <w:r>
        <w:rPr>
          <w:color w:val="414042"/>
          <w:w w:val="105"/>
          <w:sz w:val="17"/>
        </w:rPr>
        <w:t>y</w:t>
      </w:r>
      <w:r>
        <w:rPr>
          <w:color w:val="414042"/>
          <w:spacing w:val="-26"/>
          <w:w w:val="105"/>
          <w:sz w:val="17"/>
        </w:rPr>
        <w:t> </w:t>
      </w:r>
      <w:r>
        <w:rPr>
          <w:color w:val="414042"/>
          <w:spacing w:val="-3"/>
          <w:w w:val="105"/>
          <w:sz w:val="17"/>
        </w:rPr>
        <w:t>Perú</w:t>
      </w:r>
      <w:r>
        <w:rPr>
          <w:color w:val="414042"/>
          <w:spacing w:val="-26"/>
          <w:w w:val="105"/>
          <w:sz w:val="17"/>
        </w:rPr>
        <w:t> </w:t>
      </w:r>
      <w:r>
        <w:rPr>
          <w:color w:val="414042"/>
          <w:spacing w:val="-4"/>
          <w:w w:val="105"/>
          <w:sz w:val="17"/>
        </w:rPr>
        <w:t>(</w:t>
      </w:r>
      <w:r>
        <w:rPr>
          <w:color w:val="808285"/>
          <w:spacing w:val="-4"/>
          <w:w w:val="105"/>
          <w:sz w:val="17"/>
        </w:rPr>
        <w:t>ver</w:t>
      </w:r>
      <w:r>
        <w:rPr>
          <w:color w:val="808285"/>
          <w:spacing w:val="-24"/>
          <w:w w:val="105"/>
          <w:sz w:val="17"/>
        </w:rPr>
        <w:t> </w:t>
      </w:r>
      <w:r>
        <w:rPr>
          <w:rFonts w:ascii="Palatino Linotype" w:hAnsi="Palatino Linotype"/>
          <w:i/>
          <w:color w:val="808285"/>
          <w:w w:val="105"/>
          <w:sz w:val="17"/>
        </w:rPr>
        <w:t>gráfica</w:t>
      </w:r>
      <w:r>
        <w:rPr>
          <w:rFonts w:ascii="Palatino Linotype" w:hAnsi="Palatino Linotype"/>
          <w:i/>
          <w:color w:val="808285"/>
          <w:spacing w:val="-22"/>
          <w:w w:val="105"/>
          <w:sz w:val="17"/>
        </w:rPr>
        <w:t> </w:t>
      </w:r>
      <w:r>
        <w:rPr>
          <w:rFonts w:ascii="Palatino Linotype" w:hAnsi="Palatino Linotype"/>
          <w:i/>
          <w:color w:val="808285"/>
          <w:w w:val="105"/>
          <w:sz w:val="17"/>
        </w:rPr>
        <w:t>6</w:t>
      </w:r>
      <w:r>
        <w:rPr>
          <w:rFonts w:ascii="Palatino Linotype" w:hAnsi="Palatino Linotype"/>
          <w:i/>
          <w:color w:val="808285"/>
          <w:spacing w:val="-26"/>
          <w:w w:val="105"/>
          <w:sz w:val="17"/>
        </w:rPr>
        <w:t> </w:t>
      </w:r>
      <w:r>
        <w:rPr>
          <w:color w:val="808285"/>
          <w:spacing w:val="-5"/>
          <w:w w:val="105"/>
          <w:sz w:val="17"/>
        </w:rPr>
        <w:t>página</w:t>
      </w:r>
      <w:r>
        <w:rPr>
          <w:color w:val="808285"/>
          <w:spacing w:val="-27"/>
          <w:w w:val="105"/>
          <w:sz w:val="17"/>
        </w:rPr>
        <w:t> </w:t>
      </w:r>
      <w:r>
        <w:rPr>
          <w:rFonts w:ascii="Palatino Linotype" w:hAnsi="Palatino Linotype"/>
          <w:i/>
          <w:color w:val="808285"/>
          <w:spacing w:val="-7"/>
          <w:w w:val="105"/>
          <w:sz w:val="17"/>
        </w:rPr>
        <w:t>38</w:t>
      </w:r>
      <w:r>
        <w:rPr>
          <w:color w:val="414042"/>
          <w:spacing w:val="-7"/>
          <w:w w:val="105"/>
          <w:sz w:val="17"/>
        </w:rPr>
        <w:t>).</w:t>
      </w:r>
    </w:p>
    <w:p>
      <w:pPr>
        <w:pStyle w:val="BodyText"/>
        <w:spacing w:before="6"/>
        <w:rPr>
          <w:sz w:val="19"/>
        </w:rPr>
      </w:pPr>
    </w:p>
    <w:p>
      <w:pPr>
        <w:spacing w:line="273" w:lineRule="auto" w:before="0"/>
        <w:ind w:left="119" w:right="118" w:firstLine="0"/>
        <w:jc w:val="both"/>
        <w:rPr>
          <w:sz w:val="17"/>
        </w:rPr>
      </w:pPr>
      <w:r>
        <w:rPr>
          <w:color w:val="414042"/>
          <w:w w:val="110"/>
          <w:sz w:val="17"/>
        </w:rPr>
        <w:t>Si </w:t>
      </w:r>
      <w:r>
        <w:rPr>
          <w:color w:val="414042"/>
          <w:spacing w:val="-4"/>
          <w:w w:val="110"/>
          <w:sz w:val="17"/>
        </w:rPr>
        <w:t>bien </w:t>
      </w:r>
      <w:r>
        <w:rPr>
          <w:color w:val="414042"/>
          <w:w w:val="110"/>
          <w:sz w:val="17"/>
        </w:rPr>
        <w:t>en </w:t>
      </w:r>
      <w:r>
        <w:rPr>
          <w:color w:val="414042"/>
          <w:spacing w:val="-3"/>
          <w:w w:val="110"/>
          <w:sz w:val="17"/>
        </w:rPr>
        <w:t>términos </w:t>
      </w:r>
      <w:r>
        <w:rPr>
          <w:color w:val="414042"/>
          <w:spacing w:val="-4"/>
          <w:w w:val="110"/>
          <w:sz w:val="17"/>
        </w:rPr>
        <w:t>absolutos </w:t>
      </w:r>
      <w:r>
        <w:rPr>
          <w:color w:val="414042"/>
          <w:w w:val="110"/>
          <w:sz w:val="17"/>
        </w:rPr>
        <w:t>muestran </w:t>
      </w:r>
      <w:r>
        <w:rPr>
          <w:color w:val="414042"/>
          <w:spacing w:val="-3"/>
          <w:w w:val="110"/>
          <w:sz w:val="17"/>
        </w:rPr>
        <w:t>tendencias ascendentes </w:t>
      </w:r>
      <w:r>
        <w:rPr>
          <w:color w:val="414042"/>
          <w:w w:val="110"/>
          <w:sz w:val="17"/>
        </w:rPr>
        <w:t>en la </w:t>
      </w:r>
      <w:r>
        <w:rPr>
          <w:rFonts w:ascii="Palatino Linotype" w:hAnsi="Palatino Linotype"/>
          <w:i/>
          <w:color w:val="808285"/>
          <w:w w:val="110"/>
          <w:sz w:val="17"/>
        </w:rPr>
        <w:t>Producción</w:t>
      </w:r>
      <w:r>
        <w:rPr>
          <w:rFonts w:ascii="Palatino Linotype" w:hAnsi="Palatino Linotype"/>
          <w:i/>
          <w:color w:val="808285"/>
          <w:spacing w:val="-16"/>
          <w:w w:val="110"/>
          <w:sz w:val="17"/>
        </w:rPr>
        <w:t> </w:t>
      </w:r>
      <w:r>
        <w:rPr>
          <w:color w:val="414042"/>
          <w:w w:val="110"/>
          <w:sz w:val="17"/>
        </w:rPr>
        <w:t>de</w:t>
      </w:r>
      <w:r>
        <w:rPr>
          <w:color w:val="414042"/>
          <w:spacing w:val="-18"/>
          <w:w w:val="110"/>
          <w:sz w:val="17"/>
        </w:rPr>
        <w:t> </w:t>
      </w:r>
      <w:r>
        <w:rPr>
          <w:color w:val="414042"/>
          <w:spacing w:val="-3"/>
          <w:w w:val="110"/>
          <w:sz w:val="17"/>
        </w:rPr>
        <w:t>los</w:t>
      </w:r>
      <w:r>
        <w:rPr>
          <w:color w:val="414042"/>
          <w:spacing w:val="-18"/>
          <w:w w:val="110"/>
          <w:sz w:val="17"/>
        </w:rPr>
        <w:t> </w:t>
      </w:r>
      <w:r>
        <w:rPr>
          <w:color w:val="414042"/>
          <w:w w:val="110"/>
          <w:sz w:val="17"/>
        </w:rPr>
        <w:t>países</w:t>
      </w:r>
      <w:r>
        <w:rPr>
          <w:color w:val="414042"/>
          <w:spacing w:val="-18"/>
          <w:w w:val="110"/>
          <w:sz w:val="17"/>
        </w:rPr>
        <w:t> </w:t>
      </w:r>
      <w:r>
        <w:rPr>
          <w:color w:val="414042"/>
          <w:w w:val="110"/>
          <w:sz w:val="17"/>
        </w:rPr>
        <w:t>analizados,</w:t>
      </w:r>
      <w:r>
        <w:rPr>
          <w:color w:val="414042"/>
          <w:spacing w:val="-18"/>
          <w:w w:val="110"/>
          <w:sz w:val="17"/>
        </w:rPr>
        <w:t> </w:t>
      </w:r>
      <w:r>
        <w:rPr>
          <w:color w:val="414042"/>
          <w:w w:val="110"/>
          <w:sz w:val="17"/>
        </w:rPr>
        <w:t>en</w:t>
      </w:r>
      <w:r>
        <w:rPr>
          <w:color w:val="414042"/>
          <w:spacing w:val="-18"/>
          <w:w w:val="110"/>
          <w:sz w:val="17"/>
        </w:rPr>
        <w:t> </w:t>
      </w:r>
      <w:r>
        <w:rPr>
          <w:color w:val="414042"/>
          <w:spacing w:val="-3"/>
          <w:w w:val="110"/>
          <w:sz w:val="17"/>
        </w:rPr>
        <w:t>términos</w:t>
      </w:r>
      <w:r>
        <w:rPr>
          <w:color w:val="414042"/>
          <w:spacing w:val="-18"/>
          <w:w w:val="110"/>
          <w:sz w:val="17"/>
        </w:rPr>
        <w:t> </w:t>
      </w:r>
      <w:r>
        <w:rPr>
          <w:color w:val="414042"/>
          <w:spacing w:val="-3"/>
          <w:w w:val="110"/>
          <w:sz w:val="17"/>
        </w:rPr>
        <w:t>relativos</w:t>
      </w:r>
      <w:r>
        <w:rPr>
          <w:color w:val="414042"/>
          <w:spacing w:val="-18"/>
          <w:w w:val="110"/>
          <w:sz w:val="17"/>
        </w:rPr>
        <w:t> </w:t>
      </w:r>
      <w:r>
        <w:rPr>
          <w:color w:val="414042"/>
          <w:spacing w:val="-3"/>
          <w:w w:val="110"/>
          <w:sz w:val="17"/>
        </w:rPr>
        <w:t>solamente </w:t>
      </w:r>
      <w:r>
        <w:rPr>
          <w:color w:val="414042"/>
          <w:w w:val="110"/>
          <w:sz w:val="17"/>
        </w:rPr>
        <w:t>Brasil</w:t>
      </w:r>
      <w:r>
        <w:rPr>
          <w:color w:val="414042"/>
          <w:spacing w:val="-26"/>
          <w:w w:val="110"/>
          <w:sz w:val="17"/>
        </w:rPr>
        <w:t> </w:t>
      </w:r>
      <w:r>
        <w:rPr>
          <w:color w:val="414042"/>
          <w:spacing w:val="-3"/>
          <w:w w:val="110"/>
          <w:sz w:val="17"/>
        </w:rPr>
        <w:t>muestra</w:t>
      </w:r>
      <w:r>
        <w:rPr>
          <w:color w:val="414042"/>
          <w:spacing w:val="-26"/>
          <w:w w:val="110"/>
          <w:sz w:val="17"/>
        </w:rPr>
        <w:t> </w:t>
      </w:r>
      <w:r>
        <w:rPr>
          <w:color w:val="414042"/>
          <w:w w:val="110"/>
          <w:sz w:val="17"/>
        </w:rPr>
        <w:t>un</w:t>
      </w:r>
      <w:r>
        <w:rPr>
          <w:color w:val="414042"/>
          <w:spacing w:val="-26"/>
          <w:w w:val="110"/>
          <w:sz w:val="17"/>
        </w:rPr>
        <w:t> </w:t>
      </w:r>
      <w:r>
        <w:rPr>
          <w:color w:val="414042"/>
          <w:spacing w:val="-3"/>
          <w:w w:val="110"/>
          <w:sz w:val="17"/>
        </w:rPr>
        <w:t>comportamiento</w:t>
      </w:r>
      <w:r>
        <w:rPr>
          <w:color w:val="414042"/>
          <w:spacing w:val="-26"/>
          <w:w w:val="110"/>
          <w:sz w:val="17"/>
        </w:rPr>
        <w:t> </w:t>
      </w:r>
      <w:r>
        <w:rPr>
          <w:color w:val="414042"/>
          <w:w w:val="110"/>
          <w:sz w:val="17"/>
        </w:rPr>
        <w:t>de</w:t>
      </w:r>
      <w:r>
        <w:rPr>
          <w:color w:val="414042"/>
          <w:spacing w:val="-26"/>
          <w:w w:val="110"/>
          <w:sz w:val="17"/>
        </w:rPr>
        <w:t> </w:t>
      </w:r>
      <w:r>
        <w:rPr>
          <w:color w:val="414042"/>
          <w:spacing w:val="-3"/>
          <w:w w:val="110"/>
          <w:sz w:val="17"/>
        </w:rPr>
        <w:t>constante</w:t>
      </w:r>
      <w:r>
        <w:rPr>
          <w:color w:val="414042"/>
          <w:spacing w:val="-26"/>
          <w:w w:val="110"/>
          <w:sz w:val="17"/>
        </w:rPr>
        <w:t> </w:t>
      </w:r>
      <w:r>
        <w:rPr>
          <w:color w:val="414042"/>
          <w:spacing w:val="-3"/>
          <w:w w:val="110"/>
          <w:sz w:val="17"/>
        </w:rPr>
        <w:t>crecimiento</w:t>
      </w:r>
      <w:r>
        <w:rPr>
          <w:color w:val="414042"/>
          <w:spacing w:val="-26"/>
          <w:w w:val="110"/>
          <w:sz w:val="17"/>
        </w:rPr>
        <w:t> </w:t>
      </w:r>
      <w:r>
        <w:rPr>
          <w:color w:val="414042"/>
          <w:w w:val="110"/>
          <w:sz w:val="17"/>
        </w:rPr>
        <w:t>y</w:t>
      </w:r>
      <w:r>
        <w:rPr>
          <w:color w:val="414042"/>
          <w:spacing w:val="-26"/>
          <w:w w:val="110"/>
          <w:sz w:val="17"/>
        </w:rPr>
        <w:t> </w:t>
      </w:r>
      <w:r>
        <w:rPr>
          <w:color w:val="414042"/>
          <w:w w:val="110"/>
          <w:sz w:val="17"/>
        </w:rPr>
        <w:t>una</w:t>
      </w:r>
      <w:r>
        <w:rPr>
          <w:color w:val="414042"/>
          <w:spacing w:val="-26"/>
          <w:w w:val="110"/>
          <w:sz w:val="17"/>
        </w:rPr>
        <w:t> </w:t>
      </w:r>
      <w:r>
        <w:rPr>
          <w:color w:val="414042"/>
          <w:spacing w:val="-3"/>
          <w:w w:val="110"/>
          <w:sz w:val="17"/>
        </w:rPr>
        <w:t>mar- </w:t>
      </w:r>
      <w:r>
        <w:rPr>
          <w:color w:val="414042"/>
          <w:w w:val="110"/>
          <w:sz w:val="17"/>
        </w:rPr>
        <w:t>cada</w:t>
      </w:r>
      <w:r>
        <w:rPr>
          <w:color w:val="414042"/>
          <w:spacing w:val="-38"/>
          <w:w w:val="110"/>
          <w:sz w:val="17"/>
        </w:rPr>
        <w:t> </w:t>
      </w:r>
      <w:r>
        <w:rPr>
          <w:color w:val="414042"/>
          <w:w w:val="110"/>
          <w:sz w:val="17"/>
        </w:rPr>
        <w:t>distancia</w:t>
      </w:r>
      <w:r>
        <w:rPr>
          <w:color w:val="414042"/>
          <w:spacing w:val="-38"/>
          <w:w w:val="110"/>
          <w:sz w:val="17"/>
        </w:rPr>
        <w:t> </w:t>
      </w:r>
      <w:r>
        <w:rPr>
          <w:color w:val="414042"/>
          <w:spacing w:val="-3"/>
          <w:w w:val="110"/>
          <w:sz w:val="17"/>
        </w:rPr>
        <w:t>frente</w:t>
      </w:r>
      <w:r>
        <w:rPr>
          <w:color w:val="414042"/>
          <w:spacing w:val="-38"/>
          <w:w w:val="110"/>
          <w:sz w:val="17"/>
        </w:rPr>
        <w:t> </w:t>
      </w:r>
      <w:r>
        <w:rPr>
          <w:color w:val="414042"/>
          <w:w w:val="110"/>
          <w:sz w:val="17"/>
        </w:rPr>
        <w:t>al</w:t>
      </w:r>
      <w:r>
        <w:rPr>
          <w:color w:val="414042"/>
          <w:spacing w:val="-38"/>
          <w:w w:val="110"/>
          <w:sz w:val="17"/>
        </w:rPr>
        <w:t> </w:t>
      </w:r>
      <w:r>
        <w:rPr>
          <w:color w:val="414042"/>
          <w:spacing w:val="-3"/>
          <w:w w:val="110"/>
          <w:sz w:val="17"/>
        </w:rPr>
        <w:t>resto</w:t>
      </w:r>
      <w:r>
        <w:rPr>
          <w:color w:val="414042"/>
          <w:spacing w:val="-38"/>
          <w:w w:val="110"/>
          <w:sz w:val="17"/>
        </w:rPr>
        <w:t> </w:t>
      </w:r>
      <w:r>
        <w:rPr>
          <w:color w:val="414042"/>
          <w:w w:val="110"/>
          <w:sz w:val="17"/>
        </w:rPr>
        <w:t>de</w:t>
      </w:r>
      <w:r>
        <w:rPr>
          <w:color w:val="414042"/>
          <w:spacing w:val="-38"/>
          <w:w w:val="110"/>
          <w:sz w:val="17"/>
        </w:rPr>
        <w:t> </w:t>
      </w:r>
      <w:r>
        <w:rPr>
          <w:color w:val="414042"/>
          <w:spacing w:val="-3"/>
          <w:w w:val="110"/>
          <w:sz w:val="17"/>
        </w:rPr>
        <w:t>los</w:t>
      </w:r>
      <w:r>
        <w:rPr>
          <w:color w:val="414042"/>
          <w:spacing w:val="-38"/>
          <w:w w:val="110"/>
          <w:sz w:val="17"/>
        </w:rPr>
        <w:t> </w:t>
      </w:r>
      <w:r>
        <w:rPr>
          <w:color w:val="414042"/>
          <w:w w:val="110"/>
          <w:sz w:val="17"/>
        </w:rPr>
        <w:t>países</w:t>
      </w:r>
      <w:r>
        <w:rPr>
          <w:color w:val="414042"/>
          <w:spacing w:val="-38"/>
          <w:w w:val="110"/>
          <w:sz w:val="17"/>
        </w:rPr>
        <w:t> </w:t>
      </w:r>
      <w:r>
        <w:rPr>
          <w:color w:val="414042"/>
          <w:w w:val="110"/>
          <w:sz w:val="17"/>
        </w:rPr>
        <w:t>de</w:t>
      </w:r>
      <w:r>
        <w:rPr>
          <w:color w:val="414042"/>
          <w:spacing w:val="-38"/>
          <w:w w:val="110"/>
          <w:sz w:val="17"/>
        </w:rPr>
        <w:t> </w:t>
      </w:r>
      <w:r>
        <w:rPr>
          <w:color w:val="414042"/>
          <w:w w:val="110"/>
          <w:sz w:val="17"/>
        </w:rPr>
        <w:t>la</w:t>
      </w:r>
      <w:r>
        <w:rPr>
          <w:color w:val="414042"/>
          <w:spacing w:val="-38"/>
          <w:w w:val="110"/>
          <w:sz w:val="17"/>
        </w:rPr>
        <w:t> </w:t>
      </w:r>
      <w:r>
        <w:rPr>
          <w:color w:val="414042"/>
          <w:spacing w:val="-3"/>
          <w:w w:val="110"/>
          <w:sz w:val="17"/>
        </w:rPr>
        <w:t>región.</w:t>
      </w:r>
    </w:p>
    <w:p>
      <w:pPr>
        <w:spacing w:after="0" w:line="273" w:lineRule="auto"/>
        <w:jc w:val="both"/>
        <w:rPr>
          <w:sz w:val="17"/>
        </w:rPr>
        <w:sectPr>
          <w:type w:val="continuous"/>
          <w:pgSz w:w="12240" w:h="15840"/>
          <w:pgMar w:top="1500" w:bottom="280" w:left="1020" w:right="1180"/>
          <w:cols w:num="2" w:equalWidth="0">
            <w:col w:w="4841" w:space="239"/>
            <w:col w:w="4960"/>
          </w:cols>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header="440" w:footer="475" w:top="640" w:bottom="660" w:left="1040" w:right="1180"/>
        </w:sectPr>
      </w:pPr>
    </w:p>
    <w:p>
      <w:pPr>
        <w:pStyle w:val="BodyText"/>
        <w:spacing w:before="11"/>
        <w:rPr>
          <w:sz w:val="14"/>
        </w:rPr>
      </w:pPr>
      <w:r>
        <w:rPr/>
        <w:pict>
          <v:shape style="position:absolute;margin-left:0pt;margin-top:0pt;width:612pt;height:792pt;mso-position-horizontal-relative:page;mso-position-vertical-relative:page;z-index:-389320"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1467" w:right="0" w:firstLine="0"/>
                    <w:jc w:val="left"/>
                    <w:rPr>
                      <w:sz w:val="18"/>
                    </w:rPr>
                  </w:pPr>
                  <w:r>
                    <w:rPr>
                      <w:color w:val="007AC1"/>
                      <w:sz w:val="18"/>
                    </w:rPr>
                    <w:t>iv     </w:t>
                  </w:r>
                  <w:r>
                    <w:rPr>
                      <w:color w:val="007AC1"/>
                      <w:w w:val="85"/>
                      <w:sz w:val="18"/>
                    </w:rPr>
                    <w:t>◆      </w:t>
                  </w:r>
                  <w:r>
                    <w:rPr>
                      <w:color w:val="007AC1"/>
                      <w:sz w:val="18"/>
                    </w:rPr>
                    <w:t>Laboratorio de Cienciometría redalyc-fractal</w:t>
                  </w:r>
                </w:p>
              </w:txbxContent>
            </v:textbox>
            <w10:wrap type="none"/>
          </v:shape>
        </w:pict>
      </w:r>
    </w:p>
    <w:p>
      <w:pPr>
        <w:spacing w:before="0"/>
        <w:ind w:left="100" w:right="0" w:firstLine="0"/>
        <w:jc w:val="both"/>
        <w:rPr>
          <w:rFonts w:ascii="Palatino Linotype"/>
          <w:b/>
          <w:sz w:val="17"/>
        </w:rPr>
      </w:pPr>
      <w:r>
        <w:rPr>
          <w:rFonts w:ascii="Palatino Linotype"/>
          <w:b/>
          <w:color w:val="0072BC"/>
          <w:w w:val="90"/>
          <w:sz w:val="17"/>
        </w:rPr>
        <w:t>The Profile of uanl Scientific Output, 2005-2011</w:t>
      </w:r>
    </w:p>
    <w:p>
      <w:pPr>
        <w:pStyle w:val="BodyText"/>
        <w:spacing w:before="10"/>
        <w:rPr>
          <w:rFonts w:ascii="Palatino Linotype"/>
          <w:b/>
          <w:sz w:val="20"/>
        </w:rPr>
      </w:pPr>
    </w:p>
    <w:p>
      <w:pPr>
        <w:spacing w:line="266" w:lineRule="auto" w:before="0"/>
        <w:ind w:left="100" w:right="0" w:firstLine="0"/>
        <w:jc w:val="both"/>
        <w:rPr>
          <w:sz w:val="17"/>
        </w:rPr>
      </w:pPr>
      <w:r>
        <w:rPr>
          <w:color w:val="414042"/>
          <w:w w:val="105"/>
          <w:sz w:val="17"/>
        </w:rPr>
        <w:t>The</w:t>
      </w:r>
      <w:r>
        <w:rPr>
          <w:color w:val="414042"/>
          <w:spacing w:val="-23"/>
          <w:w w:val="105"/>
          <w:sz w:val="17"/>
        </w:rPr>
        <w:t> </w:t>
      </w:r>
      <w:r>
        <w:rPr>
          <w:color w:val="414042"/>
          <w:spacing w:val="-3"/>
          <w:w w:val="105"/>
          <w:sz w:val="17"/>
        </w:rPr>
        <w:t>results</w:t>
      </w:r>
      <w:r>
        <w:rPr>
          <w:color w:val="414042"/>
          <w:spacing w:val="-23"/>
          <w:w w:val="105"/>
          <w:sz w:val="17"/>
        </w:rPr>
        <w:t> </w:t>
      </w:r>
      <w:r>
        <w:rPr>
          <w:color w:val="414042"/>
          <w:spacing w:val="-3"/>
          <w:w w:val="105"/>
          <w:sz w:val="17"/>
        </w:rPr>
        <w:t>of</w:t>
      </w:r>
      <w:r>
        <w:rPr>
          <w:color w:val="414042"/>
          <w:spacing w:val="-23"/>
          <w:w w:val="105"/>
          <w:sz w:val="17"/>
        </w:rPr>
        <w:t> </w:t>
      </w:r>
      <w:r>
        <w:rPr>
          <w:color w:val="414042"/>
          <w:w w:val="105"/>
          <w:sz w:val="17"/>
        </w:rPr>
        <w:t>the</w:t>
      </w:r>
      <w:r>
        <w:rPr>
          <w:color w:val="414042"/>
          <w:spacing w:val="-23"/>
          <w:w w:val="105"/>
          <w:sz w:val="17"/>
        </w:rPr>
        <w:t> </w:t>
      </w:r>
      <w:r>
        <w:rPr>
          <w:color w:val="414042"/>
          <w:w w:val="105"/>
          <w:sz w:val="17"/>
        </w:rPr>
        <w:t>study</w:t>
      </w:r>
      <w:r>
        <w:rPr>
          <w:color w:val="414042"/>
          <w:spacing w:val="-23"/>
          <w:w w:val="105"/>
          <w:sz w:val="17"/>
        </w:rPr>
        <w:t> </w:t>
      </w:r>
      <w:r>
        <w:rPr>
          <w:color w:val="414042"/>
          <w:spacing w:val="-4"/>
          <w:w w:val="105"/>
          <w:sz w:val="17"/>
        </w:rPr>
        <w:t>show</w:t>
      </w:r>
      <w:r>
        <w:rPr>
          <w:color w:val="414042"/>
          <w:spacing w:val="-23"/>
          <w:w w:val="105"/>
          <w:sz w:val="17"/>
        </w:rPr>
        <w:t> </w:t>
      </w:r>
      <w:r>
        <w:rPr>
          <w:color w:val="414042"/>
          <w:w w:val="105"/>
          <w:sz w:val="17"/>
        </w:rPr>
        <w:t>that</w:t>
      </w:r>
      <w:r>
        <w:rPr>
          <w:color w:val="414042"/>
          <w:spacing w:val="-23"/>
          <w:w w:val="105"/>
          <w:sz w:val="17"/>
        </w:rPr>
        <w:t> </w:t>
      </w:r>
      <w:r>
        <w:rPr>
          <w:color w:val="414042"/>
          <w:w w:val="105"/>
          <w:sz w:val="17"/>
        </w:rPr>
        <w:t>the</w:t>
      </w:r>
      <w:r>
        <w:rPr>
          <w:color w:val="414042"/>
          <w:spacing w:val="-23"/>
          <w:w w:val="105"/>
          <w:sz w:val="17"/>
        </w:rPr>
        <w:t> </w:t>
      </w:r>
      <w:r>
        <w:rPr>
          <w:color w:val="414042"/>
          <w:spacing w:val="-3"/>
          <w:w w:val="105"/>
          <w:sz w:val="17"/>
        </w:rPr>
        <w:t>scientific</w:t>
      </w:r>
      <w:r>
        <w:rPr>
          <w:color w:val="414042"/>
          <w:spacing w:val="-23"/>
          <w:w w:val="105"/>
          <w:sz w:val="17"/>
        </w:rPr>
        <w:t> </w:t>
      </w:r>
      <w:r>
        <w:rPr>
          <w:rFonts w:ascii="Palatino Linotype"/>
          <w:i/>
          <w:color w:val="808285"/>
          <w:w w:val="105"/>
          <w:sz w:val="17"/>
        </w:rPr>
        <w:t>Output</w:t>
      </w:r>
      <w:r>
        <w:rPr>
          <w:rFonts w:ascii="Palatino Linotype"/>
          <w:i/>
          <w:color w:val="808285"/>
          <w:spacing w:val="-19"/>
          <w:w w:val="105"/>
          <w:sz w:val="17"/>
        </w:rPr>
        <w:t> </w:t>
      </w:r>
      <w:r>
        <w:rPr>
          <w:color w:val="414042"/>
          <w:spacing w:val="-3"/>
          <w:w w:val="105"/>
          <w:sz w:val="17"/>
        </w:rPr>
        <w:t>of</w:t>
      </w:r>
      <w:r>
        <w:rPr>
          <w:color w:val="414042"/>
          <w:spacing w:val="-24"/>
          <w:w w:val="105"/>
          <w:sz w:val="17"/>
        </w:rPr>
        <w:t> </w:t>
      </w:r>
      <w:r>
        <w:rPr>
          <w:color w:val="414042"/>
          <w:spacing w:val="2"/>
          <w:w w:val="105"/>
          <w:sz w:val="17"/>
        </w:rPr>
        <w:t>uanlin</w:t>
      </w:r>
      <w:r>
        <w:rPr>
          <w:color w:val="414042"/>
          <w:spacing w:val="-23"/>
          <w:w w:val="105"/>
          <w:sz w:val="17"/>
        </w:rPr>
        <w:t> </w:t>
      </w:r>
      <w:r>
        <w:rPr>
          <w:color w:val="414042"/>
          <w:spacing w:val="-3"/>
          <w:w w:val="105"/>
          <w:sz w:val="17"/>
        </w:rPr>
        <w:t>open</w:t>
      </w:r>
      <w:r>
        <w:rPr>
          <w:color w:val="414042"/>
          <w:spacing w:val="-23"/>
          <w:w w:val="105"/>
          <w:sz w:val="17"/>
        </w:rPr>
        <w:t> </w:t>
      </w:r>
      <w:r>
        <w:rPr>
          <w:color w:val="414042"/>
          <w:spacing w:val="-3"/>
          <w:w w:val="105"/>
          <w:sz w:val="17"/>
        </w:rPr>
        <w:t>ac- </w:t>
      </w:r>
      <w:r>
        <w:rPr>
          <w:color w:val="414042"/>
          <w:w w:val="105"/>
          <w:sz w:val="17"/>
        </w:rPr>
        <w:t>cess</w:t>
      </w:r>
      <w:r>
        <w:rPr>
          <w:color w:val="414042"/>
          <w:spacing w:val="-12"/>
          <w:w w:val="105"/>
          <w:sz w:val="17"/>
        </w:rPr>
        <w:t> </w:t>
      </w:r>
      <w:r>
        <w:rPr>
          <w:color w:val="414042"/>
          <w:w w:val="105"/>
          <w:sz w:val="17"/>
        </w:rPr>
        <w:t>journals</w:t>
      </w:r>
      <w:r>
        <w:rPr>
          <w:color w:val="414042"/>
          <w:spacing w:val="-12"/>
          <w:w w:val="105"/>
          <w:sz w:val="17"/>
        </w:rPr>
        <w:t> </w:t>
      </w:r>
      <w:r>
        <w:rPr>
          <w:color w:val="414042"/>
          <w:spacing w:val="-3"/>
          <w:w w:val="105"/>
          <w:sz w:val="17"/>
        </w:rPr>
        <w:t>indexed</w:t>
      </w:r>
      <w:r>
        <w:rPr>
          <w:color w:val="414042"/>
          <w:spacing w:val="-12"/>
          <w:w w:val="105"/>
          <w:sz w:val="17"/>
        </w:rPr>
        <w:t> </w:t>
      </w:r>
      <w:r>
        <w:rPr>
          <w:color w:val="414042"/>
          <w:w w:val="105"/>
          <w:sz w:val="17"/>
        </w:rPr>
        <w:t>to</w:t>
      </w:r>
      <w:r>
        <w:rPr>
          <w:color w:val="414042"/>
          <w:spacing w:val="-12"/>
          <w:w w:val="105"/>
          <w:sz w:val="17"/>
        </w:rPr>
        <w:t> </w:t>
      </w:r>
      <w:r>
        <w:rPr>
          <w:color w:val="414042"/>
          <w:spacing w:val="-3"/>
          <w:w w:val="105"/>
          <w:sz w:val="17"/>
        </w:rPr>
        <w:t>redalyc.org</w:t>
      </w:r>
      <w:r>
        <w:rPr>
          <w:color w:val="414042"/>
          <w:spacing w:val="-12"/>
          <w:w w:val="105"/>
          <w:sz w:val="17"/>
        </w:rPr>
        <w:t> </w:t>
      </w:r>
      <w:r>
        <w:rPr>
          <w:color w:val="414042"/>
          <w:w w:val="105"/>
          <w:sz w:val="17"/>
        </w:rPr>
        <w:t>within</w:t>
      </w:r>
      <w:r>
        <w:rPr>
          <w:color w:val="414042"/>
          <w:spacing w:val="-12"/>
          <w:w w:val="105"/>
          <w:sz w:val="17"/>
        </w:rPr>
        <w:t> </w:t>
      </w:r>
      <w:r>
        <w:rPr>
          <w:color w:val="414042"/>
          <w:w w:val="105"/>
          <w:sz w:val="17"/>
        </w:rPr>
        <w:t>the</w:t>
      </w:r>
      <w:r>
        <w:rPr>
          <w:color w:val="414042"/>
          <w:spacing w:val="-12"/>
          <w:w w:val="105"/>
          <w:sz w:val="17"/>
        </w:rPr>
        <w:t> </w:t>
      </w:r>
      <w:r>
        <w:rPr>
          <w:color w:val="414042"/>
          <w:w w:val="105"/>
          <w:sz w:val="17"/>
        </w:rPr>
        <w:t>analyzed</w:t>
      </w:r>
      <w:r>
        <w:rPr>
          <w:color w:val="414042"/>
          <w:spacing w:val="-12"/>
          <w:w w:val="105"/>
          <w:sz w:val="17"/>
        </w:rPr>
        <w:t> </w:t>
      </w:r>
      <w:r>
        <w:rPr>
          <w:color w:val="414042"/>
          <w:spacing w:val="-3"/>
          <w:w w:val="105"/>
          <w:sz w:val="17"/>
        </w:rPr>
        <w:t>period</w:t>
      </w:r>
      <w:r>
        <w:rPr>
          <w:color w:val="414042"/>
          <w:spacing w:val="-12"/>
          <w:w w:val="105"/>
          <w:sz w:val="17"/>
        </w:rPr>
        <w:t> </w:t>
      </w:r>
      <w:r>
        <w:rPr>
          <w:color w:val="414042"/>
          <w:spacing w:val="-3"/>
          <w:w w:val="105"/>
          <w:sz w:val="17"/>
        </w:rPr>
        <w:t>amounts </w:t>
      </w:r>
      <w:r>
        <w:rPr>
          <w:color w:val="414042"/>
          <w:w w:val="105"/>
          <w:sz w:val="17"/>
        </w:rPr>
        <w:t>to</w:t>
      </w:r>
      <w:r>
        <w:rPr>
          <w:color w:val="414042"/>
          <w:spacing w:val="-20"/>
          <w:w w:val="105"/>
          <w:sz w:val="17"/>
        </w:rPr>
        <w:t> </w:t>
      </w:r>
      <w:r>
        <w:rPr>
          <w:rFonts w:ascii="Palatino Linotype"/>
          <w:b/>
          <w:color w:val="0072BC"/>
          <w:w w:val="105"/>
          <w:sz w:val="17"/>
        </w:rPr>
        <w:t>531</w:t>
      </w:r>
      <w:r>
        <w:rPr>
          <w:rFonts w:ascii="Palatino Linotype"/>
          <w:b/>
          <w:color w:val="0072BC"/>
          <w:spacing w:val="-17"/>
          <w:w w:val="105"/>
          <w:sz w:val="17"/>
        </w:rPr>
        <w:t> </w:t>
      </w:r>
      <w:r>
        <w:rPr>
          <w:color w:val="414042"/>
          <w:w w:val="105"/>
          <w:sz w:val="17"/>
        </w:rPr>
        <w:t>articles,</w:t>
      </w:r>
      <w:r>
        <w:rPr>
          <w:color w:val="414042"/>
          <w:spacing w:val="-21"/>
          <w:w w:val="105"/>
          <w:sz w:val="17"/>
        </w:rPr>
        <w:t> </w:t>
      </w:r>
      <w:r>
        <w:rPr>
          <w:color w:val="414042"/>
          <w:spacing w:val="-3"/>
          <w:w w:val="105"/>
          <w:sz w:val="17"/>
        </w:rPr>
        <w:t>which</w:t>
      </w:r>
      <w:r>
        <w:rPr>
          <w:color w:val="414042"/>
          <w:spacing w:val="-21"/>
          <w:w w:val="105"/>
          <w:sz w:val="17"/>
        </w:rPr>
        <w:t> </w:t>
      </w:r>
      <w:r>
        <w:rPr>
          <w:color w:val="414042"/>
          <w:spacing w:val="-3"/>
          <w:w w:val="105"/>
          <w:sz w:val="17"/>
        </w:rPr>
        <w:t>correspond</w:t>
      </w:r>
      <w:r>
        <w:rPr>
          <w:color w:val="414042"/>
          <w:spacing w:val="-21"/>
          <w:w w:val="105"/>
          <w:sz w:val="17"/>
        </w:rPr>
        <w:t> </w:t>
      </w:r>
      <w:r>
        <w:rPr>
          <w:color w:val="414042"/>
          <w:w w:val="105"/>
          <w:sz w:val="17"/>
        </w:rPr>
        <w:t>to</w:t>
      </w:r>
      <w:r>
        <w:rPr>
          <w:color w:val="414042"/>
          <w:spacing w:val="-21"/>
          <w:w w:val="105"/>
          <w:sz w:val="17"/>
        </w:rPr>
        <w:t> </w:t>
      </w:r>
      <w:r>
        <w:rPr>
          <w:rFonts w:ascii="Palatino Linotype"/>
          <w:b/>
          <w:color w:val="0072BC"/>
          <w:w w:val="105"/>
          <w:sz w:val="17"/>
        </w:rPr>
        <w:t>0.4%</w:t>
      </w:r>
      <w:r>
        <w:rPr>
          <w:rFonts w:ascii="Palatino Linotype"/>
          <w:b/>
          <w:color w:val="0072BC"/>
          <w:spacing w:val="-16"/>
          <w:w w:val="105"/>
          <w:sz w:val="17"/>
        </w:rPr>
        <w:t> </w:t>
      </w:r>
      <w:r>
        <w:rPr>
          <w:color w:val="414042"/>
          <w:spacing w:val="-3"/>
          <w:w w:val="105"/>
          <w:sz w:val="17"/>
        </w:rPr>
        <w:t>of</w:t>
      </w:r>
      <w:r>
        <w:rPr>
          <w:color w:val="414042"/>
          <w:spacing w:val="-21"/>
          <w:w w:val="105"/>
          <w:sz w:val="17"/>
        </w:rPr>
        <w:t> </w:t>
      </w:r>
      <w:r>
        <w:rPr>
          <w:color w:val="414042"/>
          <w:w w:val="105"/>
          <w:sz w:val="17"/>
        </w:rPr>
        <w:t>the</w:t>
      </w:r>
      <w:r>
        <w:rPr>
          <w:color w:val="414042"/>
          <w:spacing w:val="-21"/>
          <w:w w:val="105"/>
          <w:sz w:val="17"/>
        </w:rPr>
        <w:t> </w:t>
      </w:r>
      <w:r>
        <w:rPr>
          <w:color w:val="414042"/>
          <w:w w:val="105"/>
          <w:sz w:val="17"/>
        </w:rPr>
        <w:t>total</w:t>
      </w:r>
      <w:r>
        <w:rPr>
          <w:color w:val="414042"/>
          <w:spacing w:val="-21"/>
          <w:w w:val="105"/>
          <w:sz w:val="17"/>
        </w:rPr>
        <w:t> </w:t>
      </w:r>
      <w:r>
        <w:rPr>
          <w:color w:val="414042"/>
          <w:w w:val="105"/>
          <w:sz w:val="17"/>
        </w:rPr>
        <w:t>o</w:t>
      </w:r>
      <w:r>
        <w:rPr>
          <w:color w:val="414042"/>
          <w:spacing w:val="-21"/>
          <w:w w:val="105"/>
          <w:sz w:val="17"/>
        </w:rPr>
        <w:t> </w:t>
      </w:r>
      <w:r>
        <w:rPr>
          <w:color w:val="414042"/>
          <w:w w:val="105"/>
          <w:sz w:val="17"/>
        </w:rPr>
        <w:t>articles</w:t>
      </w:r>
      <w:r>
        <w:rPr>
          <w:color w:val="414042"/>
          <w:spacing w:val="-21"/>
          <w:w w:val="105"/>
          <w:sz w:val="17"/>
        </w:rPr>
        <w:t> </w:t>
      </w:r>
      <w:r>
        <w:rPr>
          <w:color w:val="414042"/>
          <w:spacing w:val="-3"/>
          <w:w w:val="105"/>
          <w:sz w:val="17"/>
        </w:rPr>
        <w:t>published </w:t>
      </w:r>
      <w:r>
        <w:rPr>
          <w:color w:val="414042"/>
          <w:w w:val="105"/>
          <w:sz w:val="17"/>
        </w:rPr>
        <w:t>in</w:t>
      </w:r>
      <w:r>
        <w:rPr>
          <w:color w:val="414042"/>
          <w:spacing w:val="-33"/>
          <w:w w:val="105"/>
          <w:sz w:val="17"/>
        </w:rPr>
        <w:t> </w:t>
      </w:r>
      <w:r>
        <w:rPr>
          <w:color w:val="414042"/>
          <w:w w:val="105"/>
          <w:sz w:val="17"/>
        </w:rPr>
        <w:t>journals</w:t>
      </w:r>
      <w:r>
        <w:rPr>
          <w:color w:val="414042"/>
          <w:spacing w:val="-33"/>
          <w:w w:val="105"/>
          <w:sz w:val="17"/>
        </w:rPr>
        <w:t> </w:t>
      </w:r>
      <w:r>
        <w:rPr>
          <w:color w:val="414042"/>
          <w:spacing w:val="-3"/>
          <w:w w:val="105"/>
          <w:sz w:val="17"/>
        </w:rPr>
        <w:t>comprised</w:t>
      </w:r>
      <w:r>
        <w:rPr>
          <w:color w:val="414042"/>
          <w:spacing w:val="-33"/>
          <w:w w:val="105"/>
          <w:sz w:val="17"/>
        </w:rPr>
        <w:t> </w:t>
      </w:r>
      <w:r>
        <w:rPr>
          <w:color w:val="414042"/>
          <w:w w:val="105"/>
          <w:sz w:val="17"/>
        </w:rPr>
        <w:t>in</w:t>
      </w:r>
      <w:r>
        <w:rPr>
          <w:color w:val="414042"/>
          <w:spacing w:val="-33"/>
          <w:w w:val="105"/>
          <w:sz w:val="17"/>
        </w:rPr>
        <w:t> </w:t>
      </w:r>
      <w:r>
        <w:rPr>
          <w:color w:val="414042"/>
          <w:w w:val="105"/>
          <w:sz w:val="17"/>
        </w:rPr>
        <w:t>the</w:t>
      </w:r>
      <w:r>
        <w:rPr>
          <w:color w:val="414042"/>
          <w:spacing w:val="-33"/>
          <w:w w:val="105"/>
          <w:sz w:val="17"/>
        </w:rPr>
        <w:t> </w:t>
      </w:r>
      <w:r>
        <w:rPr>
          <w:color w:val="414042"/>
          <w:spacing w:val="-3"/>
          <w:w w:val="105"/>
          <w:sz w:val="17"/>
        </w:rPr>
        <w:t>pool</w:t>
      </w:r>
      <w:r>
        <w:rPr>
          <w:color w:val="414042"/>
          <w:spacing w:val="-33"/>
          <w:w w:val="105"/>
          <w:sz w:val="17"/>
        </w:rPr>
        <w:t> </w:t>
      </w:r>
      <w:r>
        <w:rPr>
          <w:color w:val="414042"/>
          <w:w w:val="105"/>
          <w:sz w:val="17"/>
        </w:rPr>
        <w:t>between</w:t>
      </w:r>
      <w:r>
        <w:rPr>
          <w:color w:val="414042"/>
          <w:spacing w:val="-33"/>
          <w:w w:val="105"/>
          <w:sz w:val="17"/>
        </w:rPr>
        <w:t> </w:t>
      </w:r>
      <w:r>
        <w:rPr>
          <w:color w:val="414042"/>
          <w:spacing w:val="-3"/>
          <w:w w:val="105"/>
          <w:sz w:val="17"/>
        </w:rPr>
        <w:t>2005</w:t>
      </w:r>
      <w:r>
        <w:rPr>
          <w:color w:val="414042"/>
          <w:spacing w:val="-33"/>
          <w:w w:val="105"/>
          <w:sz w:val="17"/>
        </w:rPr>
        <w:t> </w:t>
      </w:r>
      <w:r>
        <w:rPr>
          <w:color w:val="414042"/>
          <w:w w:val="105"/>
          <w:sz w:val="17"/>
        </w:rPr>
        <w:t>and</w:t>
      </w:r>
      <w:r>
        <w:rPr>
          <w:color w:val="414042"/>
          <w:spacing w:val="-33"/>
          <w:w w:val="105"/>
          <w:sz w:val="17"/>
        </w:rPr>
        <w:t> </w:t>
      </w:r>
      <w:r>
        <w:rPr>
          <w:color w:val="414042"/>
          <w:spacing w:val="-3"/>
          <w:w w:val="105"/>
          <w:sz w:val="17"/>
        </w:rPr>
        <w:t>2011</w:t>
      </w:r>
      <w:r>
        <w:rPr>
          <w:color w:val="414042"/>
          <w:spacing w:val="-33"/>
          <w:w w:val="105"/>
          <w:sz w:val="17"/>
        </w:rPr>
        <w:t> </w:t>
      </w:r>
      <w:r>
        <w:rPr>
          <w:color w:val="414042"/>
          <w:spacing w:val="-5"/>
          <w:w w:val="105"/>
          <w:sz w:val="17"/>
        </w:rPr>
        <w:t>(</w:t>
      </w:r>
      <w:r>
        <w:rPr>
          <w:rFonts w:ascii="Palatino Linotype"/>
          <w:b/>
          <w:color w:val="0072BC"/>
          <w:spacing w:val="-5"/>
          <w:w w:val="105"/>
          <w:sz w:val="17"/>
        </w:rPr>
        <w:t>145,515</w:t>
      </w:r>
      <w:r>
        <w:rPr>
          <w:color w:val="414042"/>
          <w:spacing w:val="-5"/>
          <w:w w:val="105"/>
          <w:sz w:val="17"/>
        </w:rPr>
        <w:t>).</w:t>
      </w:r>
    </w:p>
    <w:p>
      <w:pPr>
        <w:pStyle w:val="BodyText"/>
        <w:rPr>
          <w:sz w:val="16"/>
        </w:rPr>
      </w:pPr>
    </w:p>
    <w:p>
      <w:pPr>
        <w:pStyle w:val="BodyText"/>
        <w:spacing w:before="4"/>
        <w:rPr>
          <w:sz w:val="23"/>
        </w:rPr>
      </w:pPr>
    </w:p>
    <w:p>
      <w:pPr>
        <w:spacing w:line="271" w:lineRule="auto" w:before="1"/>
        <w:ind w:left="100" w:right="0" w:firstLine="0"/>
        <w:jc w:val="both"/>
        <w:rPr>
          <w:sz w:val="17"/>
        </w:rPr>
      </w:pPr>
      <w:r>
        <w:rPr>
          <w:color w:val="414042"/>
          <w:spacing w:val="-3"/>
          <w:w w:val="105"/>
          <w:sz w:val="17"/>
        </w:rPr>
        <w:t>Out</w:t>
      </w:r>
      <w:r>
        <w:rPr>
          <w:color w:val="414042"/>
          <w:spacing w:val="-7"/>
          <w:w w:val="105"/>
          <w:sz w:val="17"/>
        </w:rPr>
        <w:t> </w:t>
      </w:r>
      <w:r>
        <w:rPr>
          <w:color w:val="414042"/>
          <w:spacing w:val="-3"/>
          <w:w w:val="105"/>
          <w:sz w:val="17"/>
        </w:rPr>
        <w:t>of</w:t>
      </w:r>
      <w:r>
        <w:rPr>
          <w:color w:val="414042"/>
          <w:spacing w:val="-7"/>
          <w:w w:val="105"/>
          <w:sz w:val="17"/>
        </w:rPr>
        <w:t> </w:t>
      </w:r>
      <w:r>
        <w:rPr>
          <w:color w:val="414042"/>
          <w:w w:val="105"/>
          <w:sz w:val="17"/>
        </w:rPr>
        <w:t>these</w:t>
      </w:r>
      <w:r>
        <w:rPr>
          <w:color w:val="414042"/>
          <w:spacing w:val="-7"/>
          <w:w w:val="105"/>
          <w:sz w:val="17"/>
        </w:rPr>
        <w:t> </w:t>
      </w:r>
      <w:r>
        <w:rPr>
          <w:color w:val="414042"/>
          <w:spacing w:val="-3"/>
          <w:w w:val="105"/>
          <w:sz w:val="17"/>
        </w:rPr>
        <w:t>works</w:t>
      </w:r>
      <w:r>
        <w:rPr>
          <w:color w:val="414042"/>
          <w:spacing w:val="-7"/>
          <w:w w:val="105"/>
          <w:sz w:val="17"/>
        </w:rPr>
        <w:t> </w:t>
      </w:r>
      <w:r>
        <w:rPr>
          <w:color w:val="414042"/>
          <w:spacing w:val="-3"/>
          <w:w w:val="105"/>
          <w:sz w:val="17"/>
        </w:rPr>
        <w:t>published</w:t>
      </w:r>
      <w:r>
        <w:rPr>
          <w:color w:val="414042"/>
          <w:spacing w:val="-7"/>
          <w:w w:val="105"/>
          <w:sz w:val="17"/>
        </w:rPr>
        <w:t> </w:t>
      </w:r>
      <w:r>
        <w:rPr>
          <w:color w:val="414042"/>
          <w:spacing w:val="-3"/>
          <w:w w:val="105"/>
          <w:sz w:val="17"/>
        </w:rPr>
        <w:t>by</w:t>
      </w:r>
      <w:r>
        <w:rPr>
          <w:color w:val="414042"/>
          <w:spacing w:val="-7"/>
          <w:w w:val="105"/>
          <w:sz w:val="17"/>
        </w:rPr>
        <w:t> </w:t>
      </w:r>
      <w:r>
        <w:rPr>
          <w:color w:val="414042"/>
          <w:spacing w:val="-3"/>
          <w:w w:val="105"/>
          <w:sz w:val="17"/>
        </w:rPr>
        <w:t>researchers</w:t>
      </w:r>
      <w:r>
        <w:rPr>
          <w:color w:val="414042"/>
          <w:spacing w:val="-7"/>
          <w:w w:val="105"/>
          <w:sz w:val="17"/>
        </w:rPr>
        <w:t> </w:t>
      </w:r>
      <w:r>
        <w:rPr>
          <w:color w:val="414042"/>
          <w:w w:val="105"/>
          <w:sz w:val="17"/>
        </w:rPr>
        <w:t>ascribed</w:t>
      </w:r>
      <w:r>
        <w:rPr>
          <w:color w:val="414042"/>
          <w:spacing w:val="-7"/>
          <w:w w:val="105"/>
          <w:sz w:val="17"/>
        </w:rPr>
        <w:t> </w:t>
      </w:r>
      <w:r>
        <w:rPr>
          <w:color w:val="414042"/>
          <w:w w:val="105"/>
          <w:sz w:val="17"/>
        </w:rPr>
        <w:t>to</w:t>
      </w:r>
      <w:r>
        <w:rPr>
          <w:color w:val="414042"/>
          <w:spacing w:val="-7"/>
          <w:w w:val="105"/>
          <w:sz w:val="17"/>
        </w:rPr>
        <w:t> </w:t>
      </w:r>
      <w:r>
        <w:rPr>
          <w:color w:val="414042"/>
          <w:w w:val="105"/>
          <w:sz w:val="17"/>
        </w:rPr>
        <w:t>uanl,</w:t>
      </w:r>
      <w:r>
        <w:rPr>
          <w:color w:val="414042"/>
          <w:spacing w:val="-7"/>
          <w:w w:val="105"/>
          <w:sz w:val="17"/>
        </w:rPr>
        <w:t> </w:t>
      </w:r>
      <w:r>
        <w:rPr>
          <w:rFonts w:ascii="Palatino Linotype" w:hAnsi="Palatino Linotype"/>
          <w:b/>
          <w:color w:val="0072BC"/>
          <w:w w:val="105"/>
          <w:sz w:val="17"/>
        </w:rPr>
        <w:t>28.8%</w:t>
      </w:r>
      <w:r>
        <w:rPr>
          <w:rFonts w:ascii="Palatino Linotype" w:hAnsi="Palatino Linotype"/>
          <w:b/>
          <w:color w:val="0072BC"/>
          <w:spacing w:val="-3"/>
          <w:w w:val="105"/>
          <w:sz w:val="17"/>
        </w:rPr>
        <w:t> </w:t>
      </w:r>
      <w:r>
        <w:rPr>
          <w:color w:val="414042"/>
          <w:spacing w:val="-5"/>
          <w:w w:val="105"/>
          <w:sz w:val="17"/>
        </w:rPr>
        <w:t>of </w:t>
      </w:r>
      <w:r>
        <w:rPr>
          <w:color w:val="414042"/>
          <w:w w:val="105"/>
          <w:sz w:val="17"/>
        </w:rPr>
        <w:t>them </w:t>
      </w:r>
      <w:r>
        <w:rPr>
          <w:color w:val="414042"/>
          <w:spacing w:val="-4"/>
          <w:w w:val="105"/>
          <w:sz w:val="17"/>
        </w:rPr>
        <w:t>were </w:t>
      </w:r>
      <w:r>
        <w:rPr>
          <w:color w:val="414042"/>
          <w:spacing w:val="-2"/>
          <w:w w:val="105"/>
          <w:sz w:val="17"/>
        </w:rPr>
        <w:t>disseminated </w:t>
      </w:r>
      <w:r>
        <w:rPr>
          <w:color w:val="414042"/>
          <w:w w:val="105"/>
          <w:sz w:val="17"/>
        </w:rPr>
        <w:t>in </w:t>
      </w:r>
      <w:r>
        <w:rPr>
          <w:color w:val="414042"/>
          <w:spacing w:val="-4"/>
          <w:w w:val="105"/>
          <w:sz w:val="17"/>
        </w:rPr>
        <w:t>foreigner </w:t>
      </w:r>
      <w:r>
        <w:rPr>
          <w:color w:val="414042"/>
          <w:w w:val="105"/>
          <w:sz w:val="17"/>
        </w:rPr>
        <w:t>journals; as </w:t>
      </w:r>
      <w:r>
        <w:rPr>
          <w:color w:val="414042"/>
          <w:spacing w:val="-3"/>
          <w:w w:val="105"/>
          <w:sz w:val="17"/>
        </w:rPr>
        <w:t>it </w:t>
      </w:r>
      <w:r>
        <w:rPr>
          <w:color w:val="414042"/>
          <w:w w:val="105"/>
          <w:sz w:val="17"/>
        </w:rPr>
        <w:t>occurs in all </w:t>
      </w:r>
      <w:r>
        <w:rPr>
          <w:color w:val="414042"/>
          <w:spacing w:val="-3"/>
          <w:w w:val="105"/>
          <w:sz w:val="17"/>
        </w:rPr>
        <w:t>natio- </w:t>
      </w:r>
      <w:r>
        <w:rPr>
          <w:color w:val="414042"/>
          <w:w w:val="105"/>
          <w:sz w:val="17"/>
        </w:rPr>
        <w:t>nal </w:t>
      </w:r>
      <w:r>
        <w:rPr>
          <w:color w:val="414042"/>
          <w:spacing w:val="-3"/>
          <w:w w:val="105"/>
          <w:sz w:val="17"/>
        </w:rPr>
        <w:t>institutions, </w:t>
      </w:r>
      <w:r>
        <w:rPr>
          <w:color w:val="414042"/>
          <w:w w:val="105"/>
          <w:sz w:val="17"/>
        </w:rPr>
        <w:t>after </w:t>
      </w:r>
      <w:r>
        <w:rPr>
          <w:color w:val="414042"/>
          <w:spacing w:val="-3"/>
          <w:w w:val="105"/>
          <w:sz w:val="17"/>
        </w:rPr>
        <w:t>Mexico, </w:t>
      </w:r>
      <w:r>
        <w:rPr>
          <w:color w:val="414042"/>
          <w:w w:val="105"/>
          <w:sz w:val="17"/>
        </w:rPr>
        <w:t>the </w:t>
      </w:r>
      <w:r>
        <w:rPr>
          <w:color w:val="414042"/>
          <w:spacing w:val="-3"/>
          <w:w w:val="105"/>
          <w:sz w:val="17"/>
        </w:rPr>
        <w:t>countries </w:t>
      </w:r>
      <w:r>
        <w:rPr>
          <w:color w:val="414042"/>
          <w:w w:val="105"/>
          <w:sz w:val="17"/>
        </w:rPr>
        <w:t>in </w:t>
      </w:r>
      <w:r>
        <w:rPr>
          <w:color w:val="414042"/>
          <w:spacing w:val="-3"/>
          <w:w w:val="105"/>
          <w:sz w:val="17"/>
        </w:rPr>
        <w:t>which </w:t>
      </w:r>
      <w:r>
        <w:rPr>
          <w:color w:val="414042"/>
          <w:w w:val="105"/>
          <w:sz w:val="17"/>
        </w:rPr>
        <w:t>the </w:t>
      </w:r>
      <w:r>
        <w:rPr>
          <w:color w:val="414042"/>
          <w:spacing w:val="-4"/>
          <w:w w:val="105"/>
          <w:sz w:val="17"/>
        </w:rPr>
        <w:t>Universidad </w:t>
      </w:r>
      <w:r>
        <w:rPr>
          <w:color w:val="414042"/>
          <w:spacing w:val="-5"/>
          <w:w w:val="105"/>
          <w:sz w:val="17"/>
        </w:rPr>
        <w:t>Autónoma </w:t>
      </w:r>
      <w:r>
        <w:rPr>
          <w:color w:val="414042"/>
          <w:w w:val="105"/>
          <w:sz w:val="17"/>
        </w:rPr>
        <w:t>de </w:t>
      </w:r>
      <w:r>
        <w:rPr>
          <w:color w:val="414042"/>
          <w:spacing w:val="-4"/>
          <w:w w:val="105"/>
          <w:sz w:val="17"/>
        </w:rPr>
        <w:t>Nuevo </w:t>
      </w:r>
      <w:r>
        <w:rPr>
          <w:color w:val="414042"/>
          <w:w w:val="105"/>
          <w:sz w:val="17"/>
        </w:rPr>
        <w:t>León </w:t>
      </w:r>
      <w:r>
        <w:rPr>
          <w:color w:val="414042"/>
          <w:spacing w:val="-3"/>
          <w:w w:val="105"/>
          <w:sz w:val="17"/>
        </w:rPr>
        <w:t>publishes </w:t>
      </w:r>
      <w:r>
        <w:rPr>
          <w:color w:val="414042"/>
          <w:w w:val="105"/>
          <w:sz w:val="17"/>
        </w:rPr>
        <w:t>its </w:t>
      </w:r>
      <w:r>
        <w:rPr>
          <w:color w:val="414042"/>
          <w:spacing w:val="-3"/>
          <w:w w:val="105"/>
          <w:sz w:val="17"/>
        </w:rPr>
        <w:t>research results </w:t>
      </w:r>
      <w:r>
        <w:rPr>
          <w:color w:val="414042"/>
          <w:w w:val="105"/>
          <w:sz w:val="17"/>
        </w:rPr>
        <w:t>are: Spain, </w:t>
      </w:r>
      <w:r>
        <w:rPr>
          <w:color w:val="414042"/>
          <w:spacing w:val="-4"/>
          <w:w w:val="105"/>
          <w:sz w:val="17"/>
        </w:rPr>
        <w:t>Colombia, </w:t>
      </w:r>
      <w:r>
        <w:rPr>
          <w:color w:val="414042"/>
          <w:w w:val="105"/>
          <w:sz w:val="17"/>
        </w:rPr>
        <w:t>Brazil and </w:t>
      </w:r>
      <w:r>
        <w:rPr>
          <w:color w:val="414042"/>
          <w:spacing w:val="-5"/>
          <w:w w:val="105"/>
          <w:sz w:val="17"/>
        </w:rPr>
        <w:t>Venezuela, </w:t>
      </w:r>
      <w:r>
        <w:rPr>
          <w:color w:val="414042"/>
          <w:spacing w:val="-3"/>
          <w:w w:val="105"/>
          <w:sz w:val="17"/>
        </w:rPr>
        <w:t>which comprise </w:t>
      </w:r>
      <w:r>
        <w:rPr>
          <w:rFonts w:ascii="Palatino Linotype" w:hAnsi="Palatino Linotype"/>
          <w:b/>
          <w:color w:val="0072BC"/>
          <w:w w:val="105"/>
          <w:sz w:val="17"/>
        </w:rPr>
        <w:t>122 </w:t>
      </w:r>
      <w:r>
        <w:rPr>
          <w:color w:val="414042"/>
          <w:spacing w:val="-3"/>
          <w:w w:val="105"/>
          <w:sz w:val="17"/>
        </w:rPr>
        <w:t>works </w:t>
      </w:r>
      <w:r>
        <w:rPr>
          <w:color w:val="414042"/>
          <w:w w:val="105"/>
          <w:sz w:val="17"/>
        </w:rPr>
        <w:t>that </w:t>
      </w:r>
      <w:r>
        <w:rPr>
          <w:color w:val="414042"/>
          <w:spacing w:val="-4"/>
          <w:w w:val="105"/>
          <w:sz w:val="17"/>
        </w:rPr>
        <w:t>repre- </w:t>
      </w:r>
      <w:r>
        <w:rPr>
          <w:color w:val="414042"/>
          <w:spacing w:val="-3"/>
          <w:w w:val="105"/>
          <w:sz w:val="17"/>
        </w:rPr>
        <w:t>sent</w:t>
      </w:r>
      <w:r>
        <w:rPr>
          <w:color w:val="414042"/>
          <w:spacing w:val="-27"/>
          <w:w w:val="105"/>
          <w:sz w:val="17"/>
        </w:rPr>
        <w:t> </w:t>
      </w:r>
      <w:r>
        <w:rPr>
          <w:rFonts w:ascii="Palatino Linotype" w:hAnsi="Palatino Linotype"/>
          <w:b/>
          <w:color w:val="0072BC"/>
          <w:spacing w:val="-2"/>
          <w:w w:val="105"/>
          <w:sz w:val="17"/>
        </w:rPr>
        <w:t>79.7%</w:t>
      </w:r>
      <w:r>
        <w:rPr>
          <w:rFonts w:ascii="Palatino Linotype" w:hAnsi="Palatino Linotype"/>
          <w:b/>
          <w:color w:val="0072BC"/>
          <w:spacing w:val="-22"/>
          <w:w w:val="105"/>
          <w:sz w:val="17"/>
        </w:rPr>
        <w:t> </w:t>
      </w:r>
      <w:r>
        <w:rPr>
          <w:color w:val="414042"/>
          <w:spacing w:val="-3"/>
          <w:w w:val="105"/>
          <w:sz w:val="17"/>
        </w:rPr>
        <w:t>of</w:t>
      </w:r>
      <w:r>
        <w:rPr>
          <w:color w:val="414042"/>
          <w:spacing w:val="-27"/>
          <w:w w:val="105"/>
          <w:sz w:val="17"/>
        </w:rPr>
        <w:t> </w:t>
      </w:r>
      <w:r>
        <w:rPr>
          <w:color w:val="414042"/>
          <w:w w:val="105"/>
          <w:sz w:val="17"/>
        </w:rPr>
        <w:t>the</w:t>
      </w:r>
      <w:r>
        <w:rPr>
          <w:color w:val="414042"/>
          <w:spacing w:val="-27"/>
          <w:w w:val="105"/>
          <w:sz w:val="17"/>
        </w:rPr>
        <w:t> </w:t>
      </w:r>
      <w:r>
        <w:rPr>
          <w:color w:val="414042"/>
          <w:w w:val="105"/>
          <w:sz w:val="17"/>
        </w:rPr>
        <w:t>total</w:t>
      </w:r>
      <w:r>
        <w:rPr>
          <w:color w:val="414042"/>
          <w:spacing w:val="-27"/>
          <w:w w:val="105"/>
          <w:sz w:val="17"/>
        </w:rPr>
        <w:t> </w:t>
      </w:r>
      <w:r>
        <w:rPr>
          <w:color w:val="414042"/>
          <w:spacing w:val="-3"/>
          <w:w w:val="105"/>
          <w:sz w:val="17"/>
        </w:rPr>
        <w:t>published</w:t>
      </w:r>
      <w:r>
        <w:rPr>
          <w:color w:val="414042"/>
          <w:spacing w:val="-27"/>
          <w:w w:val="105"/>
          <w:sz w:val="17"/>
        </w:rPr>
        <w:t> </w:t>
      </w:r>
      <w:r>
        <w:rPr>
          <w:color w:val="414042"/>
          <w:spacing w:val="-4"/>
          <w:w w:val="105"/>
          <w:sz w:val="17"/>
        </w:rPr>
        <w:t>outside</w:t>
      </w:r>
      <w:r>
        <w:rPr>
          <w:color w:val="414042"/>
          <w:spacing w:val="-27"/>
          <w:w w:val="105"/>
          <w:sz w:val="17"/>
        </w:rPr>
        <w:t> </w:t>
      </w:r>
      <w:r>
        <w:rPr>
          <w:color w:val="414042"/>
          <w:spacing w:val="-3"/>
          <w:w w:val="105"/>
          <w:sz w:val="17"/>
        </w:rPr>
        <w:t>Mexico;</w:t>
      </w:r>
      <w:r>
        <w:rPr>
          <w:color w:val="414042"/>
          <w:spacing w:val="-27"/>
          <w:w w:val="105"/>
          <w:sz w:val="17"/>
        </w:rPr>
        <w:t> </w:t>
      </w:r>
      <w:r>
        <w:rPr>
          <w:color w:val="414042"/>
          <w:w w:val="105"/>
          <w:sz w:val="17"/>
        </w:rPr>
        <w:t>while,</w:t>
      </w:r>
      <w:r>
        <w:rPr>
          <w:color w:val="414042"/>
          <w:spacing w:val="-27"/>
          <w:w w:val="105"/>
          <w:sz w:val="17"/>
        </w:rPr>
        <w:t> </w:t>
      </w:r>
      <w:r>
        <w:rPr>
          <w:color w:val="414042"/>
          <w:spacing w:val="7"/>
          <w:w w:val="105"/>
          <w:sz w:val="17"/>
        </w:rPr>
        <w:t>ina</w:t>
      </w:r>
      <w:r>
        <w:rPr>
          <w:color w:val="414042"/>
          <w:spacing w:val="-27"/>
          <w:w w:val="105"/>
          <w:sz w:val="17"/>
        </w:rPr>
        <w:t> </w:t>
      </w:r>
      <w:r>
        <w:rPr>
          <w:color w:val="414042"/>
          <w:spacing w:val="-3"/>
          <w:w w:val="105"/>
          <w:sz w:val="17"/>
        </w:rPr>
        <w:t>second</w:t>
      </w:r>
      <w:r>
        <w:rPr>
          <w:color w:val="414042"/>
          <w:spacing w:val="-27"/>
          <w:w w:val="105"/>
          <w:sz w:val="17"/>
        </w:rPr>
        <w:t> </w:t>
      </w:r>
      <w:r>
        <w:rPr>
          <w:color w:val="414042"/>
          <w:spacing w:val="-4"/>
          <w:w w:val="105"/>
          <w:sz w:val="17"/>
        </w:rPr>
        <w:t>group, </w:t>
      </w:r>
      <w:r>
        <w:rPr>
          <w:color w:val="414042"/>
          <w:w w:val="105"/>
          <w:sz w:val="17"/>
        </w:rPr>
        <w:t>distinguishable</w:t>
      </w:r>
      <w:r>
        <w:rPr>
          <w:color w:val="414042"/>
          <w:spacing w:val="-28"/>
          <w:w w:val="105"/>
          <w:sz w:val="17"/>
        </w:rPr>
        <w:t> </w:t>
      </w:r>
      <w:r>
        <w:rPr>
          <w:color w:val="414042"/>
          <w:w w:val="105"/>
          <w:sz w:val="17"/>
        </w:rPr>
        <w:t>are</w:t>
      </w:r>
      <w:r>
        <w:rPr>
          <w:color w:val="414042"/>
          <w:spacing w:val="-28"/>
          <w:w w:val="105"/>
          <w:sz w:val="17"/>
        </w:rPr>
        <w:t> </w:t>
      </w:r>
      <w:r>
        <w:rPr>
          <w:color w:val="414042"/>
          <w:w w:val="105"/>
          <w:sz w:val="17"/>
        </w:rPr>
        <w:t>Chile,</w:t>
      </w:r>
      <w:r>
        <w:rPr>
          <w:color w:val="414042"/>
          <w:spacing w:val="-28"/>
          <w:w w:val="105"/>
          <w:sz w:val="17"/>
        </w:rPr>
        <w:t> </w:t>
      </w:r>
      <w:r>
        <w:rPr>
          <w:color w:val="414042"/>
          <w:w w:val="105"/>
          <w:sz w:val="17"/>
        </w:rPr>
        <w:t>Costa</w:t>
      </w:r>
      <w:r>
        <w:rPr>
          <w:color w:val="414042"/>
          <w:spacing w:val="-28"/>
          <w:w w:val="105"/>
          <w:sz w:val="17"/>
        </w:rPr>
        <w:t> </w:t>
      </w:r>
      <w:r>
        <w:rPr>
          <w:color w:val="414042"/>
          <w:w w:val="105"/>
          <w:sz w:val="17"/>
        </w:rPr>
        <w:t>Rica</w:t>
      </w:r>
      <w:r>
        <w:rPr>
          <w:color w:val="414042"/>
          <w:spacing w:val="-28"/>
          <w:w w:val="105"/>
          <w:sz w:val="17"/>
        </w:rPr>
        <w:t> </w:t>
      </w:r>
      <w:r>
        <w:rPr>
          <w:color w:val="414042"/>
          <w:w w:val="105"/>
          <w:sz w:val="17"/>
        </w:rPr>
        <w:t>and</w:t>
      </w:r>
      <w:r>
        <w:rPr>
          <w:color w:val="414042"/>
          <w:spacing w:val="-28"/>
          <w:w w:val="105"/>
          <w:sz w:val="17"/>
        </w:rPr>
        <w:t> </w:t>
      </w:r>
      <w:r>
        <w:rPr>
          <w:color w:val="414042"/>
          <w:spacing w:val="-3"/>
          <w:w w:val="105"/>
          <w:sz w:val="17"/>
        </w:rPr>
        <w:t>Cuba</w:t>
      </w:r>
      <w:r>
        <w:rPr>
          <w:color w:val="414042"/>
          <w:spacing w:val="-28"/>
          <w:w w:val="105"/>
          <w:sz w:val="17"/>
        </w:rPr>
        <w:t> </w:t>
      </w:r>
      <w:r>
        <w:rPr>
          <w:color w:val="414042"/>
          <w:w w:val="105"/>
          <w:sz w:val="17"/>
        </w:rPr>
        <w:t>with</w:t>
      </w:r>
      <w:r>
        <w:rPr>
          <w:color w:val="414042"/>
          <w:spacing w:val="-27"/>
          <w:w w:val="105"/>
          <w:sz w:val="17"/>
        </w:rPr>
        <w:t> </w:t>
      </w:r>
      <w:r>
        <w:rPr>
          <w:rFonts w:ascii="Palatino Linotype" w:hAnsi="Palatino Linotype"/>
          <w:b/>
          <w:color w:val="0072BC"/>
          <w:w w:val="105"/>
          <w:sz w:val="17"/>
        </w:rPr>
        <w:t>25</w:t>
      </w:r>
      <w:r>
        <w:rPr>
          <w:rFonts w:ascii="Palatino Linotype" w:hAnsi="Palatino Linotype"/>
          <w:b/>
          <w:color w:val="0072BC"/>
          <w:spacing w:val="-25"/>
          <w:w w:val="105"/>
          <w:sz w:val="17"/>
        </w:rPr>
        <w:t> </w:t>
      </w:r>
      <w:r>
        <w:rPr>
          <w:color w:val="414042"/>
          <w:w w:val="105"/>
          <w:sz w:val="17"/>
        </w:rPr>
        <w:t>articles.</w:t>
      </w:r>
    </w:p>
    <w:p>
      <w:pPr>
        <w:pStyle w:val="BodyText"/>
        <w:rPr>
          <w:sz w:val="16"/>
        </w:rPr>
      </w:pPr>
    </w:p>
    <w:p>
      <w:pPr>
        <w:pStyle w:val="BodyText"/>
        <w:rPr>
          <w:sz w:val="23"/>
        </w:rPr>
      </w:pPr>
    </w:p>
    <w:p>
      <w:pPr>
        <w:spacing w:line="266" w:lineRule="auto" w:before="0"/>
        <w:ind w:left="100" w:right="0" w:firstLine="0"/>
        <w:jc w:val="both"/>
        <w:rPr>
          <w:sz w:val="17"/>
        </w:rPr>
      </w:pPr>
      <w:r>
        <w:rPr>
          <w:color w:val="414042"/>
          <w:w w:val="105"/>
          <w:sz w:val="17"/>
        </w:rPr>
        <w:t>On</w:t>
      </w:r>
      <w:r>
        <w:rPr>
          <w:color w:val="414042"/>
          <w:spacing w:val="-14"/>
          <w:w w:val="105"/>
          <w:sz w:val="17"/>
        </w:rPr>
        <w:t> </w:t>
      </w:r>
      <w:r>
        <w:rPr>
          <w:color w:val="414042"/>
          <w:w w:val="105"/>
          <w:sz w:val="17"/>
        </w:rPr>
        <w:t>its</w:t>
      </w:r>
      <w:r>
        <w:rPr>
          <w:color w:val="414042"/>
          <w:spacing w:val="-14"/>
          <w:w w:val="105"/>
          <w:sz w:val="17"/>
        </w:rPr>
        <w:t> </w:t>
      </w:r>
      <w:r>
        <w:rPr>
          <w:color w:val="414042"/>
          <w:w w:val="105"/>
          <w:sz w:val="17"/>
        </w:rPr>
        <w:t>own,</w:t>
      </w:r>
      <w:r>
        <w:rPr>
          <w:color w:val="414042"/>
          <w:spacing w:val="-14"/>
          <w:w w:val="105"/>
          <w:sz w:val="17"/>
        </w:rPr>
        <w:t> </w:t>
      </w:r>
      <w:r>
        <w:rPr>
          <w:rFonts w:ascii="Palatino Linotype"/>
          <w:b/>
          <w:color w:val="0072BC"/>
          <w:w w:val="105"/>
          <w:sz w:val="17"/>
        </w:rPr>
        <w:t>82.5%</w:t>
      </w:r>
      <w:r>
        <w:rPr>
          <w:rFonts w:ascii="Palatino Linotype"/>
          <w:b/>
          <w:color w:val="0072BC"/>
          <w:spacing w:val="-12"/>
          <w:w w:val="105"/>
          <w:sz w:val="17"/>
        </w:rPr>
        <w:t> </w:t>
      </w:r>
      <w:r>
        <w:rPr>
          <w:color w:val="414042"/>
          <w:w w:val="105"/>
          <w:sz w:val="17"/>
        </w:rPr>
        <w:t>of</w:t>
      </w:r>
      <w:r>
        <w:rPr>
          <w:color w:val="414042"/>
          <w:spacing w:val="-14"/>
          <w:w w:val="105"/>
          <w:sz w:val="17"/>
        </w:rPr>
        <w:t> </w:t>
      </w:r>
      <w:r>
        <w:rPr>
          <w:color w:val="414042"/>
          <w:w w:val="105"/>
          <w:sz w:val="17"/>
        </w:rPr>
        <w:t>the</w:t>
      </w:r>
      <w:r>
        <w:rPr>
          <w:color w:val="414042"/>
          <w:spacing w:val="-14"/>
          <w:w w:val="105"/>
          <w:sz w:val="17"/>
        </w:rPr>
        <w:t> </w:t>
      </w:r>
      <w:r>
        <w:rPr>
          <w:color w:val="414042"/>
          <w:w w:val="105"/>
          <w:sz w:val="17"/>
        </w:rPr>
        <w:t>articles</w:t>
      </w:r>
      <w:r>
        <w:rPr>
          <w:color w:val="414042"/>
          <w:spacing w:val="-14"/>
          <w:w w:val="105"/>
          <w:sz w:val="17"/>
        </w:rPr>
        <w:t> </w:t>
      </w:r>
      <w:r>
        <w:rPr>
          <w:color w:val="414042"/>
          <w:w w:val="105"/>
          <w:sz w:val="17"/>
        </w:rPr>
        <w:t>signed</w:t>
      </w:r>
      <w:r>
        <w:rPr>
          <w:color w:val="414042"/>
          <w:spacing w:val="-14"/>
          <w:w w:val="105"/>
          <w:sz w:val="17"/>
        </w:rPr>
        <w:t> </w:t>
      </w:r>
      <w:r>
        <w:rPr>
          <w:color w:val="414042"/>
          <w:w w:val="105"/>
          <w:sz w:val="17"/>
        </w:rPr>
        <w:t>by</w:t>
      </w:r>
      <w:r>
        <w:rPr>
          <w:color w:val="414042"/>
          <w:spacing w:val="-13"/>
          <w:w w:val="105"/>
          <w:sz w:val="17"/>
        </w:rPr>
        <w:t> </w:t>
      </w:r>
      <w:r>
        <w:rPr>
          <w:color w:val="414042"/>
          <w:w w:val="115"/>
          <w:sz w:val="17"/>
        </w:rPr>
        <w:t>uanl</w:t>
      </w:r>
      <w:r>
        <w:rPr>
          <w:color w:val="414042"/>
          <w:spacing w:val="-19"/>
          <w:w w:val="115"/>
          <w:sz w:val="17"/>
        </w:rPr>
        <w:t> </w:t>
      </w:r>
      <w:r>
        <w:rPr>
          <w:color w:val="414042"/>
          <w:w w:val="105"/>
          <w:sz w:val="17"/>
        </w:rPr>
        <w:t>authors</w:t>
      </w:r>
      <w:r>
        <w:rPr>
          <w:color w:val="414042"/>
          <w:spacing w:val="-14"/>
          <w:w w:val="105"/>
          <w:sz w:val="17"/>
        </w:rPr>
        <w:t> </w:t>
      </w:r>
      <w:r>
        <w:rPr>
          <w:color w:val="414042"/>
          <w:w w:val="105"/>
          <w:sz w:val="17"/>
        </w:rPr>
        <w:t>has</w:t>
      </w:r>
      <w:r>
        <w:rPr>
          <w:color w:val="414042"/>
          <w:spacing w:val="-14"/>
          <w:w w:val="105"/>
          <w:sz w:val="17"/>
        </w:rPr>
        <w:t> </w:t>
      </w:r>
      <w:r>
        <w:rPr>
          <w:color w:val="414042"/>
          <w:w w:val="105"/>
          <w:sz w:val="17"/>
        </w:rPr>
        <w:t>been</w:t>
      </w:r>
      <w:r>
        <w:rPr>
          <w:color w:val="414042"/>
          <w:spacing w:val="-14"/>
          <w:w w:val="105"/>
          <w:sz w:val="17"/>
        </w:rPr>
        <w:t> </w:t>
      </w:r>
      <w:r>
        <w:rPr>
          <w:color w:val="414042"/>
          <w:w w:val="105"/>
          <w:sz w:val="17"/>
        </w:rPr>
        <w:t>writ- ten</w:t>
      </w:r>
      <w:r>
        <w:rPr>
          <w:color w:val="414042"/>
          <w:spacing w:val="-22"/>
          <w:w w:val="105"/>
          <w:sz w:val="17"/>
        </w:rPr>
        <w:t> </w:t>
      </w:r>
      <w:r>
        <w:rPr>
          <w:color w:val="414042"/>
          <w:w w:val="105"/>
          <w:sz w:val="17"/>
        </w:rPr>
        <w:t>in</w:t>
      </w:r>
      <w:r>
        <w:rPr>
          <w:color w:val="414042"/>
          <w:spacing w:val="-22"/>
          <w:w w:val="105"/>
          <w:sz w:val="17"/>
        </w:rPr>
        <w:t> </w:t>
      </w:r>
      <w:r>
        <w:rPr>
          <w:rFonts w:ascii="Palatino Linotype"/>
          <w:i/>
          <w:color w:val="808285"/>
          <w:w w:val="105"/>
          <w:sz w:val="17"/>
        </w:rPr>
        <w:t>Collaboration</w:t>
      </w:r>
      <w:r>
        <w:rPr>
          <w:color w:val="414042"/>
          <w:w w:val="105"/>
          <w:sz w:val="17"/>
        </w:rPr>
        <w:t>,</w:t>
      </w:r>
      <w:r>
        <w:rPr>
          <w:color w:val="414042"/>
          <w:spacing w:val="-22"/>
          <w:w w:val="105"/>
          <w:sz w:val="17"/>
        </w:rPr>
        <w:t> </w:t>
      </w:r>
      <w:r>
        <w:rPr>
          <w:color w:val="414042"/>
          <w:w w:val="105"/>
          <w:sz w:val="17"/>
        </w:rPr>
        <w:t>in</w:t>
      </w:r>
      <w:r>
        <w:rPr>
          <w:color w:val="414042"/>
          <w:spacing w:val="-22"/>
          <w:w w:val="105"/>
          <w:sz w:val="17"/>
        </w:rPr>
        <w:t> </w:t>
      </w:r>
      <w:r>
        <w:rPr>
          <w:color w:val="414042"/>
          <w:w w:val="105"/>
          <w:sz w:val="17"/>
        </w:rPr>
        <w:t>which</w:t>
      </w:r>
      <w:r>
        <w:rPr>
          <w:color w:val="414042"/>
          <w:spacing w:val="-22"/>
          <w:w w:val="105"/>
          <w:sz w:val="17"/>
        </w:rPr>
        <w:t> </w:t>
      </w:r>
      <w:r>
        <w:rPr>
          <w:color w:val="414042"/>
          <w:w w:val="105"/>
          <w:sz w:val="17"/>
        </w:rPr>
        <w:t>slightly</w:t>
      </w:r>
      <w:r>
        <w:rPr>
          <w:color w:val="414042"/>
          <w:spacing w:val="-22"/>
          <w:w w:val="105"/>
          <w:sz w:val="17"/>
        </w:rPr>
        <w:t> </w:t>
      </w:r>
      <w:r>
        <w:rPr>
          <w:color w:val="414042"/>
          <w:w w:val="105"/>
          <w:sz w:val="17"/>
        </w:rPr>
        <w:t>over</w:t>
      </w:r>
      <w:r>
        <w:rPr>
          <w:color w:val="414042"/>
          <w:spacing w:val="-22"/>
          <w:w w:val="105"/>
          <w:sz w:val="17"/>
        </w:rPr>
        <w:t> </w:t>
      </w:r>
      <w:r>
        <w:rPr>
          <w:color w:val="414042"/>
          <w:w w:val="105"/>
          <w:sz w:val="17"/>
        </w:rPr>
        <w:t>a</w:t>
      </w:r>
      <w:r>
        <w:rPr>
          <w:color w:val="414042"/>
          <w:spacing w:val="-22"/>
          <w:w w:val="105"/>
          <w:sz w:val="17"/>
        </w:rPr>
        <w:t> </w:t>
      </w:r>
      <w:r>
        <w:rPr>
          <w:color w:val="414042"/>
          <w:w w:val="105"/>
          <w:sz w:val="17"/>
        </w:rPr>
        <w:t>half</w:t>
      </w:r>
      <w:r>
        <w:rPr>
          <w:color w:val="414042"/>
          <w:spacing w:val="-22"/>
          <w:w w:val="105"/>
          <w:sz w:val="17"/>
        </w:rPr>
        <w:t> </w:t>
      </w:r>
      <w:r>
        <w:rPr>
          <w:color w:val="414042"/>
          <w:spacing w:val="-3"/>
          <w:w w:val="105"/>
          <w:sz w:val="17"/>
        </w:rPr>
        <w:t>(</w:t>
      </w:r>
      <w:r>
        <w:rPr>
          <w:rFonts w:ascii="Palatino Linotype"/>
          <w:b/>
          <w:color w:val="0072BC"/>
          <w:spacing w:val="-3"/>
          <w:w w:val="105"/>
          <w:sz w:val="17"/>
        </w:rPr>
        <w:t>53.9%</w:t>
      </w:r>
      <w:r>
        <w:rPr>
          <w:color w:val="414042"/>
          <w:spacing w:val="-3"/>
          <w:w w:val="105"/>
          <w:sz w:val="17"/>
        </w:rPr>
        <w:t>)</w:t>
      </w:r>
      <w:r>
        <w:rPr>
          <w:color w:val="414042"/>
          <w:spacing w:val="-22"/>
          <w:w w:val="105"/>
          <w:sz w:val="17"/>
        </w:rPr>
        <w:t> </w:t>
      </w:r>
      <w:r>
        <w:rPr>
          <w:color w:val="414042"/>
          <w:w w:val="105"/>
          <w:sz w:val="17"/>
        </w:rPr>
        <w:t>has</w:t>
      </w:r>
      <w:r>
        <w:rPr>
          <w:color w:val="414042"/>
          <w:spacing w:val="-22"/>
          <w:w w:val="105"/>
          <w:sz w:val="17"/>
        </w:rPr>
        <w:t> </w:t>
      </w:r>
      <w:r>
        <w:rPr>
          <w:color w:val="414042"/>
          <w:w w:val="105"/>
          <w:sz w:val="17"/>
        </w:rPr>
        <w:t>been</w:t>
      </w:r>
      <w:r>
        <w:rPr>
          <w:color w:val="414042"/>
          <w:spacing w:val="-22"/>
          <w:w w:val="105"/>
          <w:sz w:val="17"/>
        </w:rPr>
        <w:t> </w:t>
      </w:r>
      <w:r>
        <w:rPr>
          <w:color w:val="414042"/>
          <w:w w:val="105"/>
          <w:sz w:val="17"/>
        </w:rPr>
        <w:t>pro- duced with other researchers belonging to other national institutions, while </w:t>
      </w:r>
      <w:r>
        <w:rPr>
          <w:rFonts w:ascii="Palatino Linotype"/>
          <w:b/>
          <w:color w:val="0072BC"/>
          <w:spacing w:val="-4"/>
          <w:w w:val="105"/>
          <w:sz w:val="17"/>
        </w:rPr>
        <w:t>27.4% </w:t>
      </w:r>
      <w:r>
        <w:rPr>
          <w:color w:val="414042"/>
          <w:w w:val="105"/>
          <w:sz w:val="17"/>
        </w:rPr>
        <w:t>with academicians from the same university. As for the articles</w:t>
      </w:r>
      <w:r>
        <w:rPr>
          <w:color w:val="414042"/>
          <w:spacing w:val="-8"/>
          <w:w w:val="105"/>
          <w:sz w:val="17"/>
        </w:rPr>
        <w:t> </w:t>
      </w:r>
      <w:r>
        <w:rPr>
          <w:color w:val="414042"/>
          <w:w w:val="105"/>
          <w:sz w:val="17"/>
        </w:rPr>
        <w:t>written</w:t>
      </w:r>
      <w:r>
        <w:rPr>
          <w:color w:val="414042"/>
          <w:spacing w:val="-8"/>
          <w:w w:val="105"/>
          <w:sz w:val="17"/>
        </w:rPr>
        <w:t> </w:t>
      </w:r>
      <w:r>
        <w:rPr>
          <w:color w:val="414042"/>
          <w:w w:val="105"/>
          <w:sz w:val="17"/>
        </w:rPr>
        <w:t>with</w:t>
      </w:r>
      <w:r>
        <w:rPr>
          <w:color w:val="414042"/>
          <w:spacing w:val="-8"/>
          <w:w w:val="105"/>
          <w:sz w:val="17"/>
        </w:rPr>
        <w:t> </w:t>
      </w:r>
      <w:r>
        <w:rPr>
          <w:color w:val="414042"/>
          <w:w w:val="105"/>
          <w:sz w:val="17"/>
        </w:rPr>
        <w:t>researchers</w:t>
      </w:r>
      <w:r>
        <w:rPr>
          <w:color w:val="414042"/>
          <w:spacing w:val="-8"/>
          <w:w w:val="105"/>
          <w:sz w:val="17"/>
        </w:rPr>
        <w:t> </w:t>
      </w:r>
      <w:r>
        <w:rPr>
          <w:color w:val="414042"/>
          <w:w w:val="105"/>
          <w:sz w:val="17"/>
        </w:rPr>
        <w:t>from</w:t>
      </w:r>
      <w:r>
        <w:rPr>
          <w:color w:val="414042"/>
          <w:spacing w:val="-8"/>
          <w:w w:val="105"/>
          <w:sz w:val="17"/>
        </w:rPr>
        <w:t> </w:t>
      </w:r>
      <w:r>
        <w:rPr>
          <w:color w:val="414042"/>
          <w:w w:val="105"/>
          <w:sz w:val="17"/>
        </w:rPr>
        <w:t>other</w:t>
      </w:r>
      <w:r>
        <w:rPr>
          <w:color w:val="414042"/>
          <w:spacing w:val="-8"/>
          <w:w w:val="105"/>
          <w:sz w:val="17"/>
        </w:rPr>
        <w:t> </w:t>
      </w:r>
      <w:r>
        <w:rPr>
          <w:color w:val="414042"/>
          <w:w w:val="105"/>
          <w:sz w:val="17"/>
        </w:rPr>
        <w:t>countries</w:t>
      </w:r>
      <w:r>
        <w:rPr>
          <w:color w:val="414042"/>
          <w:spacing w:val="-8"/>
          <w:w w:val="105"/>
          <w:sz w:val="17"/>
        </w:rPr>
        <w:t> </w:t>
      </w:r>
      <w:r>
        <w:rPr>
          <w:color w:val="414042"/>
          <w:spacing w:val="-5"/>
          <w:w w:val="105"/>
          <w:sz w:val="17"/>
        </w:rPr>
        <w:t>(</w:t>
      </w:r>
      <w:r>
        <w:rPr>
          <w:rFonts w:ascii="Palatino Linotype"/>
          <w:b/>
          <w:color w:val="0072BC"/>
          <w:spacing w:val="-5"/>
          <w:w w:val="105"/>
          <w:sz w:val="17"/>
        </w:rPr>
        <w:t>18.7%</w:t>
      </w:r>
      <w:r>
        <w:rPr>
          <w:color w:val="414042"/>
          <w:spacing w:val="-5"/>
          <w:w w:val="105"/>
          <w:sz w:val="17"/>
        </w:rPr>
        <w:t>)</w:t>
      </w:r>
      <w:r>
        <w:rPr>
          <w:color w:val="414042"/>
          <w:spacing w:val="-8"/>
          <w:w w:val="105"/>
          <w:sz w:val="17"/>
        </w:rPr>
        <w:t> </w:t>
      </w:r>
      <w:r>
        <w:rPr>
          <w:color w:val="414042"/>
          <w:w w:val="105"/>
          <w:sz w:val="17"/>
        </w:rPr>
        <w:t>noticea- ble</w:t>
      </w:r>
      <w:r>
        <w:rPr>
          <w:color w:val="414042"/>
          <w:spacing w:val="-11"/>
          <w:w w:val="105"/>
          <w:sz w:val="17"/>
        </w:rPr>
        <w:t> </w:t>
      </w:r>
      <w:r>
        <w:rPr>
          <w:color w:val="414042"/>
          <w:w w:val="105"/>
          <w:sz w:val="17"/>
        </w:rPr>
        <w:t>is</w:t>
      </w:r>
      <w:r>
        <w:rPr>
          <w:color w:val="414042"/>
          <w:spacing w:val="-11"/>
          <w:w w:val="105"/>
          <w:sz w:val="17"/>
        </w:rPr>
        <w:t> </w:t>
      </w:r>
      <w:r>
        <w:rPr>
          <w:color w:val="414042"/>
          <w:w w:val="105"/>
          <w:sz w:val="17"/>
        </w:rPr>
        <w:t>joint</w:t>
      </w:r>
      <w:r>
        <w:rPr>
          <w:color w:val="414042"/>
          <w:spacing w:val="-11"/>
          <w:w w:val="105"/>
          <w:sz w:val="17"/>
        </w:rPr>
        <w:t> </w:t>
      </w:r>
      <w:r>
        <w:rPr>
          <w:color w:val="414042"/>
          <w:w w:val="105"/>
          <w:sz w:val="17"/>
        </w:rPr>
        <w:t>works</w:t>
      </w:r>
      <w:r>
        <w:rPr>
          <w:color w:val="414042"/>
          <w:spacing w:val="-11"/>
          <w:w w:val="105"/>
          <w:sz w:val="17"/>
        </w:rPr>
        <w:t> </w:t>
      </w:r>
      <w:r>
        <w:rPr>
          <w:color w:val="414042"/>
          <w:w w:val="105"/>
          <w:sz w:val="17"/>
        </w:rPr>
        <w:t>with</w:t>
      </w:r>
      <w:r>
        <w:rPr>
          <w:color w:val="414042"/>
          <w:spacing w:val="-11"/>
          <w:w w:val="105"/>
          <w:sz w:val="17"/>
        </w:rPr>
        <w:t> </w:t>
      </w:r>
      <w:r>
        <w:rPr>
          <w:color w:val="414042"/>
          <w:w w:val="105"/>
          <w:sz w:val="17"/>
        </w:rPr>
        <w:t>academicians</w:t>
      </w:r>
      <w:r>
        <w:rPr>
          <w:color w:val="414042"/>
          <w:spacing w:val="-11"/>
          <w:w w:val="105"/>
          <w:sz w:val="17"/>
        </w:rPr>
        <w:t> </w:t>
      </w:r>
      <w:r>
        <w:rPr>
          <w:color w:val="414042"/>
          <w:w w:val="105"/>
          <w:sz w:val="17"/>
        </w:rPr>
        <w:t>of</w:t>
      </w:r>
      <w:r>
        <w:rPr>
          <w:color w:val="414042"/>
          <w:spacing w:val="-11"/>
          <w:w w:val="105"/>
          <w:sz w:val="17"/>
        </w:rPr>
        <w:t> </w:t>
      </w:r>
      <w:r>
        <w:rPr>
          <w:color w:val="414042"/>
          <w:w w:val="105"/>
          <w:sz w:val="17"/>
        </w:rPr>
        <w:t>institutions</w:t>
      </w:r>
      <w:r>
        <w:rPr>
          <w:color w:val="414042"/>
          <w:spacing w:val="-11"/>
          <w:w w:val="105"/>
          <w:sz w:val="17"/>
        </w:rPr>
        <w:t> </w:t>
      </w:r>
      <w:r>
        <w:rPr>
          <w:color w:val="414042"/>
          <w:w w:val="105"/>
          <w:sz w:val="17"/>
        </w:rPr>
        <w:t>linked</w:t>
      </w:r>
      <w:r>
        <w:rPr>
          <w:color w:val="414042"/>
          <w:spacing w:val="-11"/>
          <w:w w:val="105"/>
          <w:sz w:val="17"/>
        </w:rPr>
        <w:t> </w:t>
      </w:r>
      <w:r>
        <w:rPr>
          <w:color w:val="414042"/>
          <w:w w:val="105"/>
          <w:sz w:val="17"/>
        </w:rPr>
        <w:t>to</w:t>
      </w:r>
      <w:r>
        <w:rPr>
          <w:color w:val="414042"/>
          <w:spacing w:val="-11"/>
          <w:w w:val="105"/>
          <w:sz w:val="17"/>
        </w:rPr>
        <w:t> </w:t>
      </w:r>
      <w:r>
        <w:rPr>
          <w:color w:val="414042"/>
          <w:w w:val="105"/>
          <w:sz w:val="17"/>
        </w:rPr>
        <w:t>Spain,</w:t>
      </w:r>
      <w:r>
        <w:rPr>
          <w:color w:val="414042"/>
          <w:spacing w:val="-11"/>
          <w:w w:val="105"/>
          <w:sz w:val="17"/>
        </w:rPr>
        <w:t> </w:t>
      </w:r>
      <w:r>
        <w:rPr>
          <w:color w:val="414042"/>
          <w:w w:val="105"/>
          <w:sz w:val="17"/>
        </w:rPr>
        <w:t>the United</w:t>
      </w:r>
      <w:r>
        <w:rPr>
          <w:color w:val="414042"/>
          <w:spacing w:val="-12"/>
          <w:w w:val="105"/>
          <w:sz w:val="17"/>
        </w:rPr>
        <w:t> </w:t>
      </w:r>
      <w:r>
        <w:rPr>
          <w:color w:val="414042"/>
          <w:w w:val="105"/>
          <w:sz w:val="17"/>
        </w:rPr>
        <w:t>States,</w:t>
      </w:r>
      <w:r>
        <w:rPr>
          <w:color w:val="414042"/>
          <w:spacing w:val="-12"/>
          <w:w w:val="105"/>
          <w:sz w:val="17"/>
        </w:rPr>
        <w:t> </w:t>
      </w:r>
      <w:r>
        <w:rPr>
          <w:color w:val="414042"/>
          <w:w w:val="105"/>
          <w:sz w:val="17"/>
        </w:rPr>
        <w:t>Cuba,</w:t>
      </w:r>
      <w:r>
        <w:rPr>
          <w:color w:val="414042"/>
          <w:spacing w:val="-12"/>
          <w:w w:val="105"/>
          <w:sz w:val="17"/>
        </w:rPr>
        <w:t> </w:t>
      </w:r>
      <w:r>
        <w:rPr>
          <w:color w:val="414042"/>
          <w:w w:val="105"/>
          <w:sz w:val="17"/>
        </w:rPr>
        <w:t>Brazil</w:t>
      </w:r>
      <w:r>
        <w:rPr>
          <w:color w:val="414042"/>
          <w:spacing w:val="-12"/>
          <w:w w:val="105"/>
          <w:sz w:val="17"/>
        </w:rPr>
        <w:t> </w:t>
      </w:r>
      <w:r>
        <w:rPr>
          <w:color w:val="414042"/>
          <w:w w:val="105"/>
          <w:sz w:val="17"/>
        </w:rPr>
        <w:t>and</w:t>
      </w:r>
      <w:r>
        <w:rPr>
          <w:color w:val="414042"/>
          <w:spacing w:val="-12"/>
          <w:w w:val="105"/>
          <w:sz w:val="17"/>
        </w:rPr>
        <w:t> </w:t>
      </w:r>
      <w:r>
        <w:rPr>
          <w:color w:val="414042"/>
          <w:w w:val="105"/>
          <w:sz w:val="17"/>
        </w:rPr>
        <w:t>Germany,</w:t>
      </w:r>
      <w:r>
        <w:rPr>
          <w:color w:val="414042"/>
          <w:spacing w:val="-12"/>
          <w:w w:val="105"/>
          <w:sz w:val="17"/>
        </w:rPr>
        <w:t> </w:t>
      </w:r>
      <w:r>
        <w:rPr>
          <w:color w:val="414042"/>
          <w:w w:val="105"/>
          <w:sz w:val="17"/>
        </w:rPr>
        <w:t>which</w:t>
      </w:r>
      <w:r>
        <w:rPr>
          <w:color w:val="414042"/>
          <w:spacing w:val="-12"/>
          <w:w w:val="105"/>
          <w:sz w:val="17"/>
        </w:rPr>
        <w:t> </w:t>
      </w:r>
      <w:r>
        <w:rPr>
          <w:color w:val="414042"/>
          <w:w w:val="105"/>
          <w:sz w:val="17"/>
        </w:rPr>
        <w:t>account</w:t>
      </w:r>
      <w:r>
        <w:rPr>
          <w:color w:val="414042"/>
          <w:spacing w:val="-12"/>
          <w:w w:val="105"/>
          <w:sz w:val="17"/>
        </w:rPr>
        <w:t> </w:t>
      </w:r>
      <w:r>
        <w:rPr>
          <w:color w:val="414042"/>
          <w:w w:val="105"/>
          <w:sz w:val="17"/>
        </w:rPr>
        <w:t>for</w:t>
      </w:r>
      <w:r>
        <w:rPr>
          <w:color w:val="414042"/>
          <w:spacing w:val="-12"/>
          <w:w w:val="105"/>
          <w:sz w:val="17"/>
        </w:rPr>
        <w:t> </w:t>
      </w:r>
      <w:r>
        <w:rPr>
          <w:rFonts w:ascii="Palatino Linotype"/>
          <w:b/>
          <w:color w:val="0072BC"/>
          <w:w w:val="105"/>
          <w:sz w:val="17"/>
        </w:rPr>
        <w:t>75.7%</w:t>
      </w:r>
      <w:r>
        <w:rPr>
          <w:rFonts w:ascii="Palatino Linotype"/>
          <w:b/>
          <w:color w:val="0072BC"/>
          <w:spacing w:val="-10"/>
          <w:w w:val="105"/>
          <w:sz w:val="17"/>
        </w:rPr>
        <w:t> </w:t>
      </w:r>
      <w:r>
        <w:rPr>
          <w:color w:val="414042"/>
          <w:w w:val="105"/>
          <w:sz w:val="17"/>
        </w:rPr>
        <w:t>of the</w:t>
      </w:r>
      <w:r>
        <w:rPr>
          <w:color w:val="414042"/>
          <w:spacing w:val="-28"/>
          <w:w w:val="105"/>
          <w:sz w:val="17"/>
        </w:rPr>
        <w:t> </w:t>
      </w:r>
      <w:r>
        <w:rPr>
          <w:color w:val="58595B"/>
          <w:w w:val="115"/>
          <w:sz w:val="17"/>
        </w:rPr>
        <w:t>unal</w:t>
      </w:r>
      <w:r>
        <w:rPr>
          <w:color w:val="58595B"/>
          <w:spacing w:val="-32"/>
          <w:w w:val="115"/>
          <w:sz w:val="17"/>
        </w:rPr>
        <w:t> </w:t>
      </w:r>
      <w:r>
        <w:rPr>
          <w:rFonts w:ascii="Palatino Linotype"/>
          <w:i/>
          <w:color w:val="808285"/>
          <w:w w:val="105"/>
          <w:sz w:val="17"/>
        </w:rPr>
        <w:t>Output</w:t>
      </w:r>
      <w:r>
        <w:rPr>
          <w:rFonts w:ascii="Palatino Linotype"/>
          <w:i/>
          <w:color w:val="808285"/>
          <w:spacing w:val="-26"/>
          <w:w w:val="105"/>
          <w:sz w:val="17"/>
        </w:rPr>
        <w:t> </w:t>
      </w:r>
      <w:r>
        <w:rPr>
          <w:rFonts w:ascii="Palatino Linotype"/>
          <w:i/>
          <w:color w:val="808285"/>
          <w:w w:val="105"/>
          <w:sz w:val="17"/>
        </w:rPr>
        <w:t>in</w:t>
      </w:r>
      <w:r>
        <w:rPr>
          <w:rFonts w:ascii="Palatino Linotype"/>
          <w:i/>
          <w:color w:val="808285"/>
          <w:spacing w:val="-26"/>
          <w:w w:val="105"/>
          <w:sz w:val="17"/>
        </w:rPr>
        <w:t> </w:t>
      </w:r>
      <w:r>
        <w:rPr>
          <w:rFonts w:ascii="Palatino Linotype"/>
          <w:i/>
          <w:color w:val="808285"/>
          <w:w w:val="105"/>
          <w:sz w:val="17"/>
        </w:rPr>
        <w:t>Collaboration</w:t>
      </w:r>
      <w:r>
        <w:rPr>
          <w:rFonts w:ascii="Palatino Linotype"/>
          <w:i/>
          <w:color w:val="808285"/>
          <w:spacing w:val="-26"/>
          <w:w w:val="105"/>
          <w:sz w:val="17"/>
        </w:rPr>
        <w:t> </w:t>
      </w:r>
      <w:r>
        <w:rPr>
          <w:color w:val="414042"/>
          <w:w w:val="105"/>
          <w:sz w:val="17"/>
        </w:rPr>
        <w:t>with</w:t>
      </w:r>
      <w:r>
        <w:rPr>
          <w:color w:val="414042"/>
          <w:spacing w:val="-28"/>
          <w:w w:val="105"/>
          <w:sz w:val="17"/>
        </w:rPr>
        <w:t> </w:t>
      </w:r>
      <w:r>
        <w:rPr>
          <w:color w:val="414042"/>
          <w:w w:val="105"/>
          <w:sz w:val="17"/>
        </w:rPr>
        <w:t>foreigner</w:t>
      </w:r>
      <w:r>
        <w:rPr>
          <w:color w:val="414042"/>
          <w:spacing w:val="-28"/>
          <w:w w:val="105"/>
          <w:sz w:val="17"/>
        </w:rPr>
        <w:t> </w:t>
      </w:r>
      <w:r>
        <w:rPr>
          <w:color w:val="414042"/>
          <w:w w:val="105"/>
          <w:sz w:val="17"/>
        </w:rPr>
        <w:t>researchers</w:t>
      </w:r>
      <w:r>
        <w:rPr>
          <w:color w:val="414042"/>
          <w:spacing w:val="-28"/>
          <w:w w:val="105"/>
          <w:sz w:val="17"/>
        </w:rPr>
        <w:t> </w:t>
      </w:r>
      <w:r>
        <w:rPr>
          <w:color w:val="414042"/>
          <w:spacing w:val="-3"/>
          <w:w w:val="105"/>
          <w:sz w:val="17"/>
        </w:rPr>
        <w:t>(</w:t>
      </w:r>
      <w:r>
        <w:rPr>
          <w:color w:val="808285"/>
          <w:spacing w:val="-3"/>
          <w:w w:val="105"/>
          <w:sz w:val="17"/>
        </w:rPr>
        <w:t>see</w:t>
      </w:r>
      <w:r>
        <w:rPr>
          <w:color w:val="808285"/>
          <w:spacing w:val="-28"/>
          <w:w w:val="105"/>
          <w:sz w:val="17"/>
        </w:rPr>
        <w:t> </w:t>
      </w:r>
      <w:r>
        <w:rPr>
          <w:rFonts w:ascii="Palatino Linotype"/>
          <w:i/>
          <w:color w:val="808285"/>
          <w:w w:val="105"/>
          <w:sz w:val="17"/>
        </w:rPr>
        <w:t>graph </w:t>
      </w:r>
      <w:r>
        <w:rPr>
          <w:rFonts w:ascii="Palatino Linotype"/>
          <w:i/>
          <w:color w:val="808285"/>
          <w:sz w:val="17"/>
        </w:rPr>
        <w:t>12</w:t>
      </w:r>
      <w:r>
        <w:rPr>
          <w:rFonts w:ascii="Palatino Linotype"/>
          <w:i/>
          <w:color w:val="808285"/>
          <w:spacing w:val="-26"/>
          <w:sz w:val="17"/>
        </w:rPr>
        <w:t> </w:t>
      </w:r>
      <w:r>
        <w:rPr>
          <w:color w:val="808285"/>
          <w:sz w:val="17"/>
        </w:rPr>
        <w:t>page</w:t>
      </w:r>
      <w:r>
        <w:rPr>
          <w:color w:val="808285"/>
          <w:spacing w:val="-28"/>
          <w:sz w:val="17"/>
        </w:rPr>
        <w:t> </w:t>
      </w:r>
      <w:r>
        <w:rPr>
          <w:rFonts w:ascii="Palatino Linotype"/>
          <w:i/>
          <w:color w:val="808285"/>
          <w:spacing w:val="-3"/>
          <w:sz w:val="17"/>
        </w:rPr>
        <w:t>46</w:t>
      </w:r>
      <w:r>
        <w:rPr>
          <w:color w:val="414042"/>
          <w:spacing w:val="-3"/>
          <w:sz w:val="17"/>
        </w:rPr>
        <w:t>).</w:t>
      </w:r>
    </w:p>
    <w:p>
      <w:pPr>
        <w:pStyle w:val="BodyText"/>
        <w:spacing w:before="6"/>
        <w:rPr>
          <w:sz w:val="19"/>
        </w:rPr>
      </w:pPr>
    </w:p>
    <w:p>
      <w:pPr>
        <w:spacing w:line="261" w:lineRule="auto" w:before="0"/>
        <w:ind w:left="100" w:right="0" w:firstLine="0"/>
        <w:jc w:val="both"/>
        <w:rPr>
          <w:sz w:val="17"/>
        </w:rPr>
      </w:pPr>
      <w:r>
        <w:rPr>
          <w:rFonts w:ascii="Palatino Linotype"/>
          <w:i/>
          <w:color w:val="808285"/>
          <w:w w:val="105"/>
          <w:sz w:val="17"/>
        </w:rPr>
        <w:t>Output</w:t>
      </w:r>
      <w:r>
        <w:rPr>
          <w:rFonts w:ascii="Palatino Linotype"/>
          <w:i/>
          <w:color w:val="808285"/>
          <w:spacing w:val="-12"/>
          <w:w w:val="105"/>
          <w:sz w:val="17"/>
        </w:rPr>
        <w:t> </w:t>
      </w:r>
      <w:r>
        <w:rPr>
          <w:color w:val="414042"/>
          <w:spacing w:val="-3"/>
          <w:w w:val="105"/>
          <w:sz w:val="17"/>
        </w:rPr>
        <w:t>by</w:t>
      </w:r>
      <w:r>
        <w:rPr>
          <w:color w:val="414042"/>
          <w:spacing w:val="-15"/>
          <w:w w:val="105"/>
          <w:sz w:val="17"/>
        </w:rPr>
        <w:t> </w:t>
      </w:r>
      <w:r>
        <w:rPr>
          <w:color w:val="414042"/>
          <w:spacing w:val="-3"/>
          <w:w w:val="105"/>
          <w:sz w:val="17"/>
        </w:rPr>
        <w:t>field</w:t>
      </w:r>
      <w:r>
        <w:rPr>
          <w:color w:val="414042"/>
          <w:spacing w:val="-15"/>
          <w:w w:val="105"/>
          <w:sz w:val="17"/>
        </w:rPr>
        <w:t> </w:t>
      </w:r>
      <w:r>
        <w:rPr>
          <w:color w:val="414042"/>
          <w:spacing w:val="-3"/>
          <w:w w:val="105"/>
          <w:sz w:val="17"/>
        </w:rPr>
        <w:t>of</w:t>
      </w:r>
      <w:r>
        <w:rPr>
          <w:color w:val="414042"/>
          <w:spacing w:val="-15"/>
          <w:w w:val="105"/>
          <w:sz w:val="17"/>
        </w:rPr>
        <w:t> </w:t>
      </w:r>
      <w:r>
        <w:rPr>
          <w:color w:val="414042"/>
          <w:spacing w:val="-3"/>
          <w:w w:val="105"/>
          <w:sz w:val="17"/>
        </w:rPr>
        <w:t>knowledge</w:t>
      </w:r>
      <w:r>
        <w:rPr>
          <w:color w:val="414042"/>
          <w:spacing w:val="-15"/>
          <w:w w:val="105"/>
          <w:sz w:val="17"/>
        </w:rPr>
        <w:t> </w:t>
      </w:r>
      <w:r>
        <w:rPr>
          <w:color w:val="414042"/>
          <w:w w:val="105"/>
          <w:sz w:val="17"/>
        </w:rPr>
        <w:t>and</w:t>
      </w:r>
      <w:r>
        <w:rPr>
          <w:color w:val="414042"/>
          <w:spacing w:val="-15"/>
          <w:w w:val="105"/>
          <w:sz w:val="17"/>
        </w:rPr>
        <w:t> </w:t>
      </w:r>
      <w:r>
        <w:rPr>
          <w:color w:val="414042"/>
          <w:spacing w:val="-3"/>
          <w:w w:val="105"/>
          <w:sz w:val="17"/>
        </w:rPr>
        <w:t>discipline</w:t>
      </w:r>
      <w:r>
        <w:rPr>
          <w:color w:val="414042"/>
          <w:spacing w:val="-15"/>
          <w:w w:val="105"/>
          <w:sz w:val="17"/>
        </w:rPr>
        <w:t> </w:t>
      </w:r>
      <w:r>
        <w:rPr>
          <w:color w:val="414042"/>
          <w:spacing w:val="-4"/>
          <w:w w:val="105"/>
          <w:sz w:val="17"/>
        </w:rPr>
        <w:t>shows</w:t>
      </w:r>
      <w:r>
        <w:rPr>
          <w:color w:val="414042"/>
          <w:spacing w:val="-15"/>
          <w:w w:val="105"/>
          <w:sz w:val="17"/>
        </w:rPr>
        <w:t> </w:t>
      </w:r>
      <w:r>
        <w:rPr>
          <w:color w:val="414042"/>
          <w:w w:val="105"/>
          <w:sz w:val="17"/>
        </w:rPr>
        <w:t>that</w:t>
      </w:r>
      <w:r>
        <w:rPr>
          <w:color w:val="414042"/>
          <w:spacing w:val="-15"/>
          <w:w w:val="105"/>
          <w:sz w:val="17"/>
        </w:rPr>
        <w:t> </w:t>
      </w:r>
      <w:r>
        <w:rPr>
          <w:color w:val="414042"/>
          <w:spacing w:val="-4"/>
          <w:w w:val="105"/>
          <w:sz w:val="17"/>
        </w:rPr>
        <w:t>more</w:t>
      </w:r>
      <w:r>
        <w:rPr>
          <w:color w:val="414042"/>
          <w:spacing w:val="-15"/>
          <w:w w:val="105"/>
          <w:sz w:val="17"/>
        </w:rPr>
        <w:t> </w:t>
      </w:r>
      <w:r>
        <w:rPr>
          <w:color w:val="414042"/>
          <w:w w:val="105"/>
          <w:sz w:val="17"/>
        </w:rPr>
        <w:t>than</w:t>
      </w:r>
      <w:r>
        <w:rPr>
          <w:color w:val="414042"/>
          <w:spacing w:val="-15"/>
          <w:w w:val="105"/>
          <w:sz w:val="17"/>
        </w:rPr>
        <w:t> </w:t>
      </w:r>
      <w:r>
        <w:rPr>
          <w:color w:val="414042"/>
          <w:w w:val="105"/>
          <w:sz w:val="17"/>
        </w:rPr>
        <w:t>a</w:t>
      </w:r>
      <w:r>
        <w:rPr>
          <w:color w:val="414042"/>
          <w:spacing w:val="-15"/>
          <w:w w:val="105"/>
          <w:sz w:val="17"/>
        </w:rPr>
        <w:t> </w:t>
      </w:r>
      <w:r>
        <w:rPr>
          <w:color w:val="414042"/>
          <w:w w:val="105"/>
          <w:sz w:val="17"/>
        </w:rPr>
        <w:t>half </w:t>
      </w:r>
      <w:r>
        <w:rPr>
          <w:color w:val="414042"/>
          <w:spacing w:val="-3"/>
          <w:w w:val="105"/>
          <w:sz w:val="17"/>
        </w:rPr>
        <w:t>of</w:t>
      </w:r>
      <w:r>
        <w:rPr>
          <w:color w:val="414042"/>
          <w:spacing w:val="-28"/>
          <w:w w:val="105"/>
          <w:sz w:val="17"/>
        </w:rPr>
        <w:t> </w:t>
      </w:r>
      <w:r>
        <w:rPr>
          <w:color w:val="414042"/>
          <w:w w:val="105"/>
          <w:sz w:val="17"/>
        </w:rPr>
        <w:t>the</w:t>
      </w:r>
      <w:r>
        <w:rPr>
          <w:color w:val="414042"/>
          <w:spacing w:val="-28"/>
          <w:w w:val="105"/>
          <w:sz w:val="17"/>
        </w:rPr>
        <w:t> </w:t>
      </w:r>
      <w:r>
        <w:rPr>
          <w:color w:val="414042"/>
          <w:w w:val="105"/>
          <w:sz w:val="17"/>
        </w:rPr>
        <w:t>articles</w:t>
      </w:r>
      <w:r>
        <w:rPr>
          <w:color w:val="414042"/>
          <w:spacing w:val="-28"/>
          <w:w w:val="105"/>
          <w:sz w:val="17"/>
        </w:rPr>
        <w:t> </w:t>
      </w:r>
      <w:r>
        <w:rPr>
          <w:color w:val="414042"/>
          <w:spacing w:val="-3"/>
          <w:w w:val="105"/>
          <w:sz w:val="17"/>
        </w:rPr>
        <w:t>corresponds</w:t>
      </w:r>
      <w:r>
        <w:rPr>
          <w:color w:val="414042"/>
          <w:spacing w:val="-28"/>
          <w:w w:val="105"/>
          <w:sz w:val="17"/>
        </w:rPr>
        <w:t> </w:t>
      </w:r>
      <w:r>
        <w:rPr>
          <w:color w:val="414042"/>
          <w:w w:val="105"/>
          <w:sz w:val="17"/>
        </w:rPr>
        <w:t>to</w:t>
      </w:r>
      <w:r>
        <w:rPr>
          <w:color w:val="414042"/>
          <w:spacing w:val="-28"/>
          <w:w w:val="105"/>
          <w:sz w:val="17"/>
        </w:rPr>
        <w:t> </w:t>
      </w:r>
      <w:r>
        <w:rPr>
          <w:color w:val="414042"/>
          <w:spacing w:val="-3"/>
          <w:w w:val="105"/>
          <w:sz w:val="17"/>
        </w:rPr>
        <w:t>sciences</w:t>
      </w:r>
      <w:r>
        <w:rPr>
          <w:color w:val="414042"/>
          <w:spacing w:val="-28"/>
          <w:w w:val="105"/>
          <w:sz w:val="17"/>
        </w:rPr>
        <w:t> </w:t>
      </w:r>
      <w:r>
        <w:rPr>
          <w:color w:val="414042"/>
          <w:spacing w:val="-4"/>
          <w:w w:val="105"/>
          <w:sz w:val="17"/>
        </w:rPr>
        <w:t>(</w:t>
      </w:r>
      <w:r>
        <w:rPr>
          <w:rFonts w:ascii="Palatino Linotype"/>
          <w:b/>
          <w:color w:val="0072BC"/>
          <w:spacing w:val="-4"/>
          <w:w w:val="105"/>
          <w:sz w:val="17"/>
        </w:rPr>
        <w:t>56.8%</w:t>
      </w:r>
      <w:r>
        <w:rPr>
          <w:color w:val="414042"/>
          <w:spacing w:val="-4"/>
          <w:w w:val="105"/>
          <w:sz w:val="17"/>
        </w:rPr>
        <w:t>),</w:t>
      </w:r>
      <w:r>
        <w:rPr>
          <w:color w:val="414042"/>
          <w:spacing w:val="-28"/>
          <w:w w:val="105"/>
          <w:sz w:val="17"/>
        </w:rPr>
        <w:t> </w:t>
      </w:r>
      <w:r>
        <w:rPr>
          <w:color w:val="414042"/>
          <w:spacing w:val="-4"/>
          <w:w w:val="105"/>
          <w:sz w:val="17"/>
        </w:rPr>
        <w:t>followed</w:t>
      </w:r>
      <w:r>
        <w:rPr>
          <w:color w:val="414042"/>
          <w:spacing w:val="-28"/>
          <w:w w:val="105"/>
          <w:sz w:val="17"/>
        </w:rPr>
        <w:t> </w:t>
      </w:r>
      <w:r>
        <w:rPr>
          <w:color w:val="414042"/>
          <w:spacing w:val="-3"/>
          <w:w w:val="105"/>
          <w:sz w:val="17"/>
        </w:rPr>
        <w:t>by</w:t>
      </w:r>
      <w:r>
        <w:rPr>
          <w:color w:val="414042"/>
          <w:spacing w:val="-28"/>
          <w:w w:val="105"/>
          <w:sz w:val="17"/>
        </w:rPr>
        <w:t> </w:t>
      </w:r>
      <w:r>
        <w:rPr>
          <w:color w:val="414042"/>
          <w:w w:val="105"/>
          <w:sz w:val="17"/>
        </w:rPr>
        <w:t>social</w:t>
      </w:r>
      <w:r>
        <w:rPr>
          <w:color w:val="414042"/>
          <w:spacing w:val="-28"/>
          <w:w w:val="105"/>
          <w:sz w:val="17"/>
        </w:rPr>
        <w:t> </w:t>
      </w:r>
      <w:r>
        <w:rPr>
          <w:color w:val="414042"/>
          <w:spacing w:val="-3"/>
          <w:w w:val="105"/>
          <w:sz w:val="17"/>
        </w:rPr>
        <w:t>sciences </w:t>
      </w:r>
      <w:r>
        <w:rPr>
          <w:color w:val="414042"/>
          <w:w w:val="105"/>
          <w:sz w:val="17"/>
        </w:rPr>
        <w:t>with</w:t>
      </w:r>
      <w:r>
        <w:rPr>
          <w:color w:val="414042"/>
          <w:spacing w:val="-13"/>
          <w:w w:val="105"/>
          <w:sz w:val="17"/>
        </w:rPr>
        <w:t> </w:t>
      </w:r>
      <w:r>
        <w:rPr>
          <w:rFonts w:ascii="Palatino Linotype"/>
          <w:b/>
          <w:color w:val="0072BC"/>
          <w:w w:val="105"/>
          <w:sz w:val="17"/>
        </w:rPr>
        <w:t>38.4%</w:t>
      </w:r>
      <w:r>
        <w:rPr>
          <w:color w:val="414042"/>
          <w:w w:val="105"/>
          <w:sz w:val="17"/>
        </w:rPr>
        <w:t>,</w:t>
      </w:r>
      <w:r>
        <w:rPr>
          <w:color w:val="414042"/>
          <w:spacing w:val="-13"/>
          <w:w w:val="105"/>
          <w:sz w:val="17"/>
        </w:rPr>
        <w:t> </w:t>
      </w:r>
      <w:r>
        <w:rPr>
          <w:color w:val="414042"/>
          <w:w w:val="105"/>
          <w:sz w:val="17"/>
        </w:rPr>
        <w:t>as</w:t>
      </w:r>
      <w:r>
        <w:rPr>
          <w:color w:val="414042"/>
          <w:spacing w:val="-13"/>
          <w:w w:val="105"/>
          <w:sz w:val="17"/>
        </w:rPr>
        <w:t> </w:t>
      </w:r>
      <w:r>
        <w:rPr>
          <w:color w:val="414042"/>
          <w:w w:val="105"/>
          <w:sz w:val="17"/>
        </w:rPr>
        <w:t>well</w:t>
      </w:r>
      <w:r>
        <w:rPr>
          <w:color w:val="414042"/>
          <w:spacing w:val="-13"/>
          <w:w w:val="105"/>
          <w:sz w:val="17"/>
        </w:rPr>
        <w:t> </w:t>
      </w:r>
      <w:r>
        <w:rPr>
          <w:color w:val="414042"/>
          <w:w w:val="105"/>
          <w:sz w:val="17"/>
        </w:rPr>
        <w:t>as</w:t>
      </w:r>
      <w:r>
        <w:rPr>
          <w:color w:val="414042"/>
          <w:spacing w:val="-13"/>
          <w:w w:val="105"/>
          <w:sz w:val="17"/>
        </w:rPr>
        <w:t> </w:t>
      </w:r>
      <w:r>
        <w:rPr>
          <w:color w:val="414042"/>
          <w:w w:val="105"/>
          <w:sz w:val="17"/>
        </w:rPr>
        <w:t>the</w:t>
      </w:r>
      <w:r>
        <w:rPr>
          <w:color w:val="414042"/>
          <w:spacing w:val="-13"/>
          <w:w w:val="105"/>
          <w:sz w:val="17"/>
        </w:rPr>
        <w:t> </w:t>
      </w:r>
      <w:r>
        <w:rPr>
          <w:color w:val="414042"/>
          <w:w w:val="105"/>
          <w:sz w:val="17"/>
        </w:rPr>
        <w:t>multidisciplinary</w:t>
      </w:r>
      <w:r>
        <w:rPr>
          <w:color w:val="414042"/>
          <w:spacing w:val="-13"/>
          <w:w w:val="105"/>
          <w:sz w:val="17"/>
        </w:rPr>
        <w:t> </w:t>
      </w:r>
      <w:r>
        <w:rPr>
          <w:color w:val="414042"/>
          <w:spacing w:val="-3"/>
          <w:w w:val="105"/>
          <w:sz w:val="17"/>
        </w:rPr>
        <w:t>field</w:t>
      </w:r>
      <w:r>
        <w:rPr>
          <w:color w:val="414042"/>
          <w:spacing w:val="-13"/>
          <w:w w:val="105"/>
          <w:sz w:val="17"/>
        </w:rPr>
        <w:t> </w:t>
      </w:r>
      <w:r>
        <w:rPr>
          <w:color w:val="414042"/>
          <w:spacing w:val="-5"/>
          <w:w w:val="105"/>
          <w:sz w:val="17"/>
        </w:rPr>
        <w:t>(</w:t>
      </w:r>
      <w:r>
        <w:rPr>
          <w:rFonts w:ascii="Palatino Linotype"/>
          <w:b/>
          <w:color w:val="0072BC"/>
          <w:spacing w:val="-5"/>
          <w:w w:val="105"/>
          <w:sz w:val="17"/>
        </w:rPr>
        <w:t>4.3%</w:t>
      </w:r>
      <w:r>
        <w:rPr>
          <w:color w:val="414042"/>
          <w:spacing w:val="-5"/>
          <w:w w:val="105"/>
          <w:sz w:val="17"/>
        </w:rPr>
        <w:t>)</w:t>
      </w:r>
      <w:r>
        <w:rPr>
          <w:color w:val="414042"/>
          <w:spacing w:val="-13"/>
          <w:w w:val="105"/>
          <w:sz w:val="17"/>
        </w:rPr>
        <w:t> </w:t>
      </w:r>
      <w:r>
        <w:rPr>
          <w:color w:val="414042"/>
          <w:w w:val="105"/>
          <w:sz w:val="17"/>
        </w:rPr>
        <w:t>and</w:t>
      </w:r>
      <w:r>
        <w:rPr>
          <w:color w:val="414042"/>
          <w:spacing w:val="-13"/>
          <w:w w:val="105"/>
          <w:sz w:val="17"/>
        </w:rPr>
        <w:t> </w:t>
      </w:r>
      <w:r>
        <w:rPr>
          <w:color w:val="414042"/>
          <w:w w:val="105"/>
          <w:sz w:val="17"/>
        </w:rPr>
        <w:t>in</w:t>
      </w:r>
      <w:r>
        <w:rPr>
          <w:color w:val="414042"/>
          <w:spacing w:val="-13"/>
          <w:w w:val="105"/>
          <w:sz w:val="17"/>
        </w:rPr>
        <w:t> </w:t>
      </w:r>
      <w:r>
        <w:rPr>
          <w:color w:val="414042"/>
          <w:w w:val="105"/>
          <w:sz w:val="17"/>
        </w:rPr>
        <w:t>a</w:t>
      </w:r>
      <w:r>
        <w:rPr>
          <w:color w:val="414042"/>
          <w:spacing w:val="-13"/>
          <w:w w:val="105"/>
          <w:sz w:val="17"/>
        </w:rPr>
        <w:t> </w:t>
      </w:r>
      <w:r>
        <w:rPr>
          <w:color w:val="414042"/>
          <w:w w:val="105"/>
          <w:sz w:val="17"/>
        </w:rPr>
        <w:t>small </w:t>
      </w:r>
      <w:r>
        <w:rPr>
          <w:color w:val="414042"/>
          <w:spacing w:val="-3"/>
          <w:w w:val="105"/>
          <w:sz w:val="17"/>
        </w:rPr>
        <w:t>proportion</w:t>
      </w:r>
      <w:r>
        <w:rPr>
          <w:color w:val="414042"/>
          <w:spacing w:val="-18"/>
          <w:w w:val="105"/>
          <w:sz w:val="17"/>
        </w:rPr>
        <w:t> </w:t>
      </w:r>
      <w:r>
        <w:rPr>
          <w:color w:val="414042"/>
          <w:w w:val="105"/>
          <w:sz w:val="17"/>
        </w:rPr>
        <w:t>arts</w:t>
      </w:r>
      <w:r>
        <w:rPr>
          <w:color w:val="414042"/>
          <w:spacing w:val="-18"/>
          <w:w w:val="105"/>
          <w:sz w:val="17"/>
        </w:rPr>
        <w:t> </w:t>
      </w:r>
      <w:r>
        <w:rPr>
          <w:color w:val="414042"/>
          <w:w w:val="105"/>
          <w:sz w:val="17"/>
        </w:rPr>
        <w:t>and</w:t>
      </w:r>
      <w:r>
        <w:rPr>
          <w:color w:val="414042"/>
          <w:spacing w:val="-18"/>
          <w:w w:val="105"/>
          <w:sz w:val="17"/>
        </w:rPr>
        <w:t> </w:t>
      </w:r>
      <w:r>
        <w:rPr>
          <w:color w:val="414042"/>
          <w:w w:val="105"/>
          <w:sz w:val="17"/>
        </w:rPr>
        <w:t>humanities</w:t>
      </w:r>
      <w:r>
        <w:rPr>
          <w:color w:val="414042"/>
          <w:spacing w:val="-18"/>
          <w:w w:val="105"/>
          <w:sz w:val="17"/>
        </w:rPr>
        <w:t> </w:t>
      </w:r>
      <w:r>
        <w:rPr>
          <w:color w:val="414042"/>
          <w:spacing w:val="-6"/>
          <w:w w:val="105"/>
          <w:sz w:val="17"/>
        </w:rPr>
        <w:t>(</w:t>
      </w:r>
      <w:r>
        <w:rPr>
          <w:rFonts w:ascii="Palatino Linotype"/>
          <w:b/>
          <w:color w:val="0072BC"/>
          <w:spacing w:val="-6"/>
          <w:w w:val="105"/>
          <w:sz w:val="17"/>
        </w:rPr>
        <w:t>0.4%</w:t>
      </w:r>
      <w:r>
        <w:rPr>
          <w:color w:val="414042"/>
          <w:spacing w:val="-6"/>
          <w:w w:val="105"/>
          <w:sz w:val="17"/>
        </w:rPr>
        <w:t>);</w:t>
      </w:r>
      <w:r>
        <w:rPr>
          <w:color w:val="414042"/>
          <w:spacing w:val="-18"/>
          <w:w w:val="105"/>
          <w:sz w:val="17"/>
        </w:rPr>
        <w:t> </w:t>
      </w:r>
      <w:r>
        <w:rPr>
          <w:color w:val="414042"/>
          <w:w w:val="105"/>
          <w:sz w:val="17"/>
        </w:rPr>
        <w:t>from</w:t>
      </w:r>
      <w:r>
        <w:rPr>
          <w:color w:val="414042"/>
          <w:spacing w:val="-18"/>
          <w:w w:val="105"/>
          <w:sz w:val="17"/>
        </w:rPr>
        <w:t> </w:t>
      </w:r>
      <w:r>
        <w:rPr>
          <w:color w:val="414042"/>
          <w:spacing w:val="-4"/>
          <w:w w:val="105"/>
          <w:sz w:val="17"/>
        </w:rPr>
        <w:t>here</w:t>
      </w:r>
      <w:r>
        <w:rPr>
          <w:color w:val="414042"/>
          <w:spacing w:val="-18"/>
          <w:w w:val="105"/>
          <w:sz w:val="17"/>
        </w:rPr>
        <w:t> </w:t>
      </w:r>
      <w:r>
        <w:rPr>
          <w:color w:val="414042"/>
          <w:w w:val="105"/>
          <w:sz w:val="17"/>
        </w:rPr>
        <w:t>that</w:t>
      </w:r>
      <w:r>
        <w:rPr>
          <w:color w:val="414042"/>
          <w:spacing w:val="-18"/>
          <w:w w:val="105"/>
          <w:sz w:val="17"/>
        </w:rPr>
        <w:t> </w:t>
      </w:r>
      <w:r>
        <w:rPr>
          <w:color w:val="414042"/>
          <w:w w:val="105"/>
          <w:sz w:val="17"/>
        </w:rPr>
        <w:t>the</w:t>
      </w:r>
      <w:r>
        <w:rPr>
          <w:color w:val="414042"/>
          <w:spacing w:val="-18"/>
          <w:w w:val="105"/>
          <w:sz w:val="17"/>
        </w:rPr>
        <w:t> </w:t>
      </w:r>
      <w:r>
        <w:rPr>
          <w:color w:val="414042"/>
          <w:spacing w:val="-3"/>
          <w:w w:val="105"/>
          <w:sz w:val="17"/>
        </w:rPr>
        <w:t>disciplines</w:t>
      </w:r>
      <w:r>
        <w:rPr>
          <w:color w:val="414042"/>
          <w:spacing w:val="-18"/>
          <w:w w:val="105"/>
          <w:sz w:val="17"/>
        </w:rPr>
        <w:t> </w:t>
      </w:r>
      <w:r>
        <w:rPr>
          <w:color w:val="414042"/>
          <w:spacing w:val="-3"/>
          <w:w w:val="105"/>
          <w:sz w:val="17"/>
        </w:rPr>
        <w:t>that contribute</w:t>
      </w:r>
      <w:r>
        <w:rPr>
          <w:color w:val="414042"/>
          <w:spacing w:val="-8"/>
          <w:w w:val="105"/>
          <w:sz w:val="17"/>
        </w:rPr>
        <w:t> </w:t>
      </w:r>
      <w:r>
        <w:rPr>
          <w:color w:val="414042"/>
          <w:w w:val="105"/>
          <w:sz w:val="17"/>
        </w:rPr>
        <w:t>the</w:t>
      </w:r>
      <w:r>
        <w:rPr>
          <w:color w:val="414042"/>
          <w:spacing w:val="-8"/>
          <w:w w:val="105"/>
          <w:sz w:val="17"/>
        </w:rPr>
        <w:t> </w:t>
      </w:r>
      <w:r>
        <w:rPr>
          <w:color w:val="414042"/>
          <w:spacing w:val="-3"/>
          <w:w w:val="105"/>
          <w:sz w:val="17"/>
        </w:rPr>
        <w:t>most</w:t>
      </w:r>
      <w:r>
        <w:rPr>
          <w:color w:val="414042"/>
          <w:spacing w:val="-8"/>
          <w:w w:val="105"/>
          <w:sz w:val="17"/>
        </w:rPr>
        <w:t> </w:t>
      </w:r>
      <w:r>
        <w:rPr>
          <w:color w:val="414042"/>
          <w:w w:val="105"/>
          <w:sz w:val="17"/>
        </w:rPr>
        <w:t>to</w:t>
      </w:r>
      <w:r>
        <w:rPr>
          <w:color w:val="414042"/>
          <w:spacing w:val="-8"/>
          <w:w w:val="105"/>
          <w:sz w:val="17"/>
        </w:rPr>
        <w:t> </w:t>
      </w:r>
      <w:r>
        <w:rPr>
          <w:color w:val="414042"/>
          <w:spacing w:val="-3"/>
          <w:w w:val="105"/>
          <w:sz w:val="17"/>
        </w:rPr>
        <w:t>uanl</w:t>
      </w:r>
      <w:r>
        <w:rPr>
          <w:color w:val="414042"/>
          <w:spacing w:val="-8"/>
          <w:w w:val="105"/>
          <w:sz w:val="17"/>
        </w:rPr>
        <w:t> </w:t>
      </w:r>
      <w:r>
        <w:rPr>
          <w:rFonts w:ascii="Palatino Linotype"/>
          <w:i/>
          <w:color w:val="808285"/>
          <w:w w:val="105"/>
          <w:sz w:val="17"/>
        </w:rPr>
        <w:t>Output</w:t>
      </w:r>
      <w:r>
        <w:rPr>
          <w:rFonts w:ascii="Palatino Linotype"/>
          <w:i/>
          <w:color w:val="808285"/>
          <w:spacing w:val="-4"/>
          <w:w w:val="105"/>
          <w:sz w:val="17"/>
        </w:rPr>
        <w:t> </w:t>
      </w:r>
      <w:r>
        <w:rPr>
          <w:color w:val="414042"/>
          <w:w w:val="105"/>
          <w:sz w:val="17"/>
        </w:rPr>
        <w:t>are</w:t>
      </w:r>
      <w:r>
        <w:rPr>
          <w:color w:val="414042"/>
          <w:spacing w:val="-8"/>
          <w:w w:val="105"/>
          <w:sz w:val="17"/>
        </w:rPr>
        <w:t> </w:t>
      </w:r>
      <w:r>
        <w:rPr>
          <w:color w:val="414042"/>
          <w:spacing w:val="-3"/>
          <w:w w:val="105"/>
          <w:sz w:val="17"/>
        </w:rPr>
        <w:t>agrosciences,</w:t>
      </w:r>
      <w:r>
        <w:rPr>
          <w:color w:val="414042"/>
          <w:spacing w:val="-8"/>
          <w:w w:val="105"/>
          <w:sz w:val="17"/>
        </w:rPr>
        <w:t> </w:t>
      </w:r>
      <w:r>
        <w:rPr>
          <w:color w:val="414042"/>
          <w:spacing w:val="-3"/>
          <w:w w:val="105"/>
          <w:sz w:val="17"/>
        </w:rPr>
        <w:t>biology</w:t>
      </w:r>
      <w:r>
        <w:rPr>
          <w:color w:val="414042"/>
          <w:spacing w:val="-8"/>
          <w:w w:val="105"/>
          <w:sz w:val="17"/>
        </w:rPr>
        <w:t> </w:t>
      </w:r>
      <w:r>
        <w:rPr>
          <w:color w:val="414042"/>
          <w:w w:val="105"/>
          <w:sz w:val="17"/>
        </w:rPr>
        <w:t>and</w:t>
      </w:r>
      <w:r>
        <w:rPr>
          <w:color w:val="414042"/>
          <w:spacing w:val="-8"/>
          <w:w w:val="105"/>
          <w:sz w:val="17"/>
        </w:rPr>
        <w:t> </w:t>
      </w:r>
      <w:r>
        <w:rPr>
          <w:color w:val="414042"/>
          <w:spacing w:val="-3"/>
          <w:w w:val="105"/>
          <w:sz w:val="17"/>
        </w:rPr>
        <w:t>medi- </w:t>
      </w:r>
      <w:r>
        <w:rPr>
          <w:color w:val="414042"/>
          <w:w w:val="105"/>
          <w:sz w:val="17"/>
        </w:rPr>
        <w:t>cine,</w:t>
      </w:r>
      <w:r>
        <w:rPr>
          <w:color w:val="414042"/>
          <w:spacing w:val="-27"/>
          <w:w w:val="105"/>
          <w:sz w:val="17"/>
        </w:rPr>
        <w:t> </w:t>
      </w:r>
      <w:r>
        <w:rPr>
          <w:color w:val="414042"/>
          <w:spacing w:val="-4"/>
          <w:w w:val="105"/>
          <w:sz w:val="17"/>
        </w:rPr>
        <w:t>followed</w:t>
      </w:r>
      <w:r>
        <w:rPr>
          <w:color w:val="414042"/>
          <w:spacing w:val="-27"/>
          <w:w w:val="105"/>
          <w:sz w:val="17"/>
        </w:rPr>
        <w:t> </w:t>
      </w:r>
      <w:r>
        <w:rPr>
          <w:color w:val="414042"/>
          <w:spacing w:val="-3"/>
          <w:w w:val="105"/>
          <w:sz w:val="17"/>
        </w:rPr>
        <w:t>by</w:t>
      </w:r>
      <w:r>
        <w:rPr>
          <w:color w:val="414042"/>
          <w:spacing w:val="-27"/>
          <w:w w:val="105"/>
          <w:sz w:val="17"/>
        </w:rPr>
        <w:t> </w:t>
      </w:r>
      <w:r>
        <w:rPr>
          <w:color w:val="414042"/>
          <w:spacing w:val="-3"/>
          <w:w w:val="105"/>
          <w:sz w:val="17"/>
        </w:rPr>
        <w:t>psychology</w:t>
      </w:r>
      <w:r>
        <w:rPr>
          <w:color w:val="414042"/>
          <w:spacing w:val="-27"/>
          <w:w w:val="105"/>
          <w:sz w:val="17"/>
        </w:rPr>
        <w:t> </w:t>
      </w:r>
      <w:r>
        <w:rPr>
          <w:color w:val="414042"/>
          <w:w w:val="105"/>
          <w:sz w:val="17"/>
        </w:rPr>
        <w:t>and</w:t>
      </w:r>
      <w:r>
        <w:rPr>
          <w:color w:val="414042"/>
          <w:spacing w:val="-27"/>
          <w:w w:val="105"/>
          <w:sz w:val="17"/>
        </w:rPr>
        <w:t> </w:t>
      </w:r>
      <w:r>
        <w:rPr>
          <w:color w:val="414042"/>
          <w:spacing w:val="-4"/>
          <w:w w:val="105"/>
          <w:sz w:val="17"/>
        </w:rPr>
        <w:t>sociology.</w:t>
      </w:r>
    </w:p>
    <w:p>
      <w:pPr>
        <w:pStyle w:val="BodyText"/>
        <w:spacing w:before="4"/>
      </w:pPr>
    </w:p>
    <w:p>
      <w:pPr>
        <w:spacing w:line="271" w:lineRule="auto" w:before="0"/>
        <w:ind w:left="100" w:right="0" w:hanging="1"/>
        <w:jc w:val="both"/>
        <w:rPr>
          <w:rFonts w:ascii="Palatino Linotype"/>
          <w:b/>
          <w:sz w:val="17"/>
        </w:rPr>
      </w:pPr>
      <w:r>
        <w:rPr>
          <w:rFonts w:ascii="Palatino Linotype"/>
          <w:b/>
          <w:i/>
          <w:color w:val="0072BC"/>
          <w:w w:val="90"/>
          <w:sz w:val="17"/>
        </w:rPr>
        <w:t>The</w:t>
      </w:r>
      <w:r>
        <w:rPr>
          <w:rFonts w:ascii="Palatino Linotype"/>
          <w:b/>
          <w:i/>
          <w:color w:val="0072BC"/>
          <w:spacing w:val="-7"/>
          <w:w w:val="90"/>
          <w:sz w:val="17"/>
        </w:rPr>
        <w:t> </w:t>
      </w:r>
      <w:r>
        <w:rPr>
          <w:rFonts w:ascii="Palatino Linotype"/>
          <w:b/>
          <w:i/>
          <w:color w:val="0072BC"/>
          <w:w w:val="90"/>
          <w:sz w:val="17"/>
        </w:rPr>
        <w:t>uanl</w:t>
      </w:r>
      <w:r>
        <w:rPr>
          <w:rFonts w:ascii="Palatino Linotype"/>
          <w:b/>
          <w:i/>
          <w:color w:val="0072BC"/>
          <w:spacing w:val="-7"/>
          <w:w w:val="90"/>
          <w:sz w:val="17"/>
        </w:rPr>
        <w:t> </w:t>
      </w:r>
      <w:r>
        <w:rPr>
          <w:rFonts w:ascii="Palatino Linotype"/>
          <w:b/>
          <w:i/>
          <w:color w:val="0072BC"/>
          <w:w w:val="90"/>
          <w:sz w:val="17"/>
        </w:rPr>
        <w:t>scientific</w:t>
      </w:r>
      <w:r>
        <w:rPr>
          <w:rFonts w:ascii="Palatino Linotype"/>
          <w:b/>
          <w:i/>
          <w:color w:val="0072BC"/>
          <w:spacing w:val="-8"/>
          <w:w w:val="90"/>
          <w:sz w:val="17"/>
        </w:rPr>
        <w:t> </w:t>
      </w:r>
      <w:r>
        <w:rPr>
          <w:rFonts w:ascii="Palatino Linotype"/>
          <w:b/>
          <w:i/>
          <w:color w:val="0072BC"/>
          <w:w w:val="90"/>
          <w:sz w:val="17"/>
        </w:rPr>
        <w:t>Output</w:t>
      </w:r>
      <w:r>
        <w:rPr>
          <w:rFonts w:ascii="Palatino Linotype"/>
          <w:b/>
          <w:i/>
          <w:color w:val="0072BC"/>
          <w:spacing w:val="-8"/>
          <w:w w:val="90"/>
          <w:sz w:val="17"/>
        </w:rPr>
        <w:t> </w:t>
      </w:r>
      <w:r>
        <w:rPr>
          <w:rFonts w:ascii="Palatino Linotype"/>
          <w:b/>
          <w:i/>
          <w:color w:val="0072BC"/>
          <w:w w:val="90"/>
          <w:sz w:val="17"/>
        </w:rPr>
        <w:t>by</w:t>
      </w:r>
      <w:r>
        <w:rPr>
          <w:rFonts w:ascii="Palatino Linotype"/>
          <w:b/>
          <w:i/>
          <w:color w:val="0072BC"/>
          <w:spacing w:val="-8"/>
          <w:w w:val="90"/>
          <w:sz w:val="17"/>
        </w:rPr>
        <w:t> </w:t>
      </w:r>
      <w:r>
        <w:rPr>
          <w:rFonts w:ascii="Palatino Linotype"/>
          <w:b/>
          <w:i/>
          <w:color w:val="0072BC"/>
          <w:w w:val="90"/>
          <w:sz w:val="17"/>
        </w:rPr>
        <w:t>national</w:t>
      </w:r>
      <w:r>
        <w:rPr>
          <w:rFonts w:ascii="Palatino Linotype"/>
          <w:b/>
          <w:i/>
          <w:color w:val="0072BC"/>
          <w:spacing w:val="-8"/>
          <w:w w:val="90"/>
          <w:sz w:val="17"/>
        </w:rPr>
        <w:t> </w:t>
      </w:r>
      <w:r>
        <w:rPr>
          <w:rFonts w:ascii="Palatino Linotype"/>
          <w:b/>
          <w:i/>
          <w:color w:val="0072BC"/>
          <w:w w:val="90"/>
          <w:sz w:val="17"/>
        </w:rPr>
        <w:t>and</w:t>
      </w:r>
      <w:r>
        <w:rPr>
          <w:rFonts w:ascii="Palatino Linotype"/>
          <w:b/>
          <w:i/>
          <w:color w:val="0072BC"/>
          <w:spacing w:val="-8"/>
          <w:w w:val="90"/>
          <w:sz w:val="17"/>
        </w:rPr>
        <w:t> </w:t>
      </w:r>
      <w:r>
        <w:rPr>
          <w:rFonts w:ascii="Palatino Linotype"/>
          <w:b/>
          <w:i/>
          <w:color w:val="0072BC"/>
          <w:w w:val="90"/>
          <w:sz w:val="17"/>
        </w:rPr>
        <w:t>international</w:t>
      </w:r>
      <w:r>
        <w:rPr>
          <w:rFonts w:ascii="Palatino Linotype"/>
          <w:b/>
          <w:i/>
          <w:color w:val="0072BC"/>
          <w:spacing w:val="-8"/>
          <w:w w:val="90"/>
          <w:sz w:val="17"/>
        </w:rPr>
        <w:t> </w:t>
      </w:r>
      <w:r>
        <w:rPr>
          <w:rFonts w:ascii="Palatino Linotype"/>
          <w:b/>
          <w:i/>
          <w:color w:val="0072BC"/>
          <w:w w:val="90"/>
          <w:sz w:val="17"/>
        </w:rPr>
        <w:t>institutions</w:t>
      </w:r>
      <w:r>
        <w:rPr>
          <w:rFonts w:ascii="Palatino Linotype"/>
          <w:b/>
          <w:color w:val="0072BC"/>
          <w:w w:val="90"/>
          <w:sz w:val="17"/>
        </w:rPr>
        <w:t>, </w:t>
      </w:r>
      <w:r>
        <w:rPr>
          <w:rFonts w:ascii="Palatino Linotype"/>
          <w:b/>
          <w:color w:val="0072BC"/>
          <w:sz w:val="17"/>
        </w:rPr>
        <w:t>2005-2011</w:t>
      </w:r>
    </w:p>
    <w:p>
      <w:pPr>
        <w:pStyle w:val="BodyText"/>
        <w:spacing w:before="7"/>
        <w:rPr>
          <w:rFonts w:ascii="Palatino Linotype"/>
          <w:b/>
          <w:sz w:val="18"/>
        </w:rPr>
      </w:pPr>
    </w:p>
    <w:p>
      <w:pPr>
        <w:spacing w:line="273" w:lineRule="auto" w:before="1"/>
        <w:ind w:left="100" w:right="0" w:firstLine="0"/>
        <w:jc w:val="both"/>
        <w:rPr>
          <w:sz w:val="17"/>
        </w:rPr>
      </w:pPr>
      <w:r>
        <w:rPr>
          <w:color w:val="414042"/>
          <w:w w:val="105"/>
          <w:sz w:val="17"/>
        </w:rPr>
        <w:t>The Mexican </w:t>
      </w:r>
      <w:r>
        <w:rPr>
          <w:color w:val="414042"/>
          <w:spacing w:val="-3"/>
          <w:w w:val="105"/>
          <w:sz w:val="17"/>
        </w:rPr>
        <w:t>institutions </w:t>
      </w:r>
      <w:r>
        <w:rPr>
          <w:color w:val="414042"/>
          <w:w w:val="105"/>
          <w:sz w:val="17"/>
        </w:rPr>
        <w:t>with the </w:t>
      </w:r>
      <w:r>
        <w:rPr>
          <w:color w:val="414042"/>
          <w:spacing w:val="-3"/>
          <w:w w:val="105"/>
          <w:sz w:val="17"/>
        </w:rPr>
        <w:t>largest number of </w:t>
      </w:r>
      <w:r>
        <w:rPr>
          <w:color w:val="414042"/>
          <w:w w:val="105"/>
          <w:sz w:val="17"/>
        </w:rPr>
        <w:t>articles in written in </w:t>
      </w:r>
      <w:r>
        <w:rPr>
          <w:rFonts w:ascii="Palatino Linotype" w:hAnsi="Palatino Linotype"/>
          <w:i/>
          <w:color w:val="808285"/>
          <w:w w:val="105"/>
          <w:sz w:val="17"/>
        </w:rPr>
        <w:t>Collaboration </w:t>
      </w:r>
      <w:r>
        <w:rPr>
          <w:color w:val="414042"/>
          <w:w w:val="105"/>
          <w:sz w:val="17"/>
        </w:rPr>
        <w:t>with </w:t>
      </w:r>
      <w:r>
        <w:rPr>
          <w:color w:val="414042"/>
          <w:spacing w:val="-3"/>
          <w:w w:val="105"/>
          <w:sz w:val="17"/>
        </w:rPr>
        <w:t>uanl </w:t>
      </w:r>
      <w:r>
        <w:rPr>
          <w:color w:val="414042"/>
          <w:w w:val="105"/>
          <w:sz w:val="17"/>
        </w:rPr>
        <w:t>in journals in the </w:t>
      </w:r>
      <w:r>
        <w:rPr>
          <w:color w:val="414042"/>
          <w:spacing w:val="-3"/>
          <w:w w:val="105"/>
          <w:sz w:val="17"/>
        </w:rPr>
        <w:t>pool of redalyc.org </w:t>
      </w:r>
      <w:r>
        <w:rPr>
          <w:color w:val="414042"/>
          <w:spacing w:val="-4"/>
          <w:w w:val="105"/>
          <w:sz w:val="17"/>
        </w:rPr>
        <w:t>are Universidad </w:t>
      </w:r>
      <w:r>
        <w:rPr>
          <w:color w:val="414042"/>
          <w:spacing w:val="-3"/>
          <w:w w:val="105"/>
          <w:sz w:val="17"/>
        </w:rPr>
        <w:t>Nacional </w:t>
      </w:r>
      <w:r>
        <w:rPr>
          <w:color w:val="414042"/>
          <w:spacing w:val="-5"/>
          <w:w w:val="105"/>
          <w:sz w:val="17"/>
        </w:rPr>
        <w:t>Autónoma </w:t>
      </w:r>
      <w:r>
        <w:rPr>
          <w:color w:val="414042"/>
          <w:w w:val="105"/>
          <w:sz w:val="17"/>
        </w:rPr>
        <w:t>de </w:t>
      </w:r>
      <w:r>
        <w:rPr>
          <w:color w:val="414042"/>
          <w:spacing w:val="-3"/>
          <w:w w:val="105"/>
          <w:sz w:val="17"/>
        </w:rPr>
        <w:t>México </w:t>
      </w:r>
      <w:r>
        <w:rPr>
          <w:color w:val="414042"/>
          <w:spacing w:val="-4"/>
          <w:w w:val="105"/>
          <w:sz w:val="17"/>
        </w:rPr>
        <w:t>(</w:t>
      </w:r>
      <w:r>
        <w:rPr>
          <w:color w:val="58595B"/>
          <w:spacing w:val="-4"/>
          <w:w w:val="105"/>
          <w:sz w:val="17"/>
        </w:rPr>
        <w:t>unam</w:t>
      </w:r>
      <w:r>
        <w:rPr>
          <w:color w:val="414042"/>
          <w:spacing w:val="-4"/>
          <w:w w:val="105"/>
          <w:sz w:val="17"/>
        </w:rPr>
        <w:t>), </w:t>
      </w:r>
      <w:r>
        <w:rPr>
          <w:color w:val="414042"/>
          <w:spacing w:val="-3"/>
          <w:w w:val="105"/>
          <w:sz w:val="17"/>
        </w:rPr>
        <w:t>Instituto Nacional </w:t>
      </w:r>
      <w:r>
        <w:rPr>
          <w:color w:val="414042"/>
          <w:w w:val="105"/>
          <w:sz w:val="17"/>
        </w:rPr>
        <w:t>de</w:t>
      </w:r>
      <w:r>
        <w:rPr>
          <w:color w:val="414042"/>
          <w:spacing w:val="-22"/>
          <w:w w:val="105"/>
          <w:sz w:val="17"/>
        </w:rPr>
        <w:t> </w:t>
      </w:r>
      <w:r>
        <w:rPr>
          <w:color w:val="414042"/>
          <w:spacing w:val="-3"/>
          <w:w w:val="105"/>
          <w:sz w:val="17"/>
        </w:rPr>
        <w:t>Investigaciones</w:t>
      </w:r>
      <w:r>
        <w:rPr>
          <w:color w:val="414042"/>
          <w:spacing w:val="-22"/>
          <w:w w:val="105"/>
          <w:sz w:val="17"/>
        </w:rPr>
        <w:t> </w:t>
      </w:r>
      <w:r>
        <w:rPr>
          <w:color w:val="414042"/>
          <w:spacing w:val="-3"/>
          <w:w w:val="105"/>
          <w:sz w:val="17"/>
        </w:rPr>
        <w:t>Forestales,</w:t>
      </w:r>
      <w:r>
        <w:rPr>
          <w:color w:val="414042"/>
          <w:spacing w:val="-22"/>
          <w:w w:val="105"/>
          <w:sz w:val="17"/>
        </w:rPr>
        <w:t> </w:t>
      </w:r>
      <w:r>
        <w:rPr>
          <w:color w:val="414042"/>
          <w:w w:val="105"/>
          <w:sz w:val="17"/>
        </w:rPr>
        <w:t>Agrícolas</w:t>
      </w:r>
      <w:r>
        <w:rPr>
          <w:color w:val="414042"/>
          <w:spacing w:val="-22"/>
          <w:w w:val="105"/>
          <w:sz w:val="17"/>
        </w:rPr>
        <w:t> </w:t>
      </w:r>
      <w:r>
        <w:rPr>
          <w:color w:val="414042"/>
          <w:w w:val="105"/>
          <w:sz w:val="17"/>
        </w:rPr>
        <w:t>y</w:t>
      </w:r>
      <w:r>
        <w:rPr>
          <w:color w:val="414042"/>
          <w:spacing w:val="-22"/>
          <w:w w:val="105"/>
          <w:sz w:val="17"/>
        </w:rPr>
        <w:t> </w:t>
      </w:r>
      <w:r>
        <w:rPr>
          <w:color w:val="414042"/>
          <w:w w:val="105"/>
          <w:sz w:val="17"/>
        </w:rPr>
        <w:t>Pecuarias</w:t>
      </w:r>
      <w:r>
        <w:rPr>
          <w:color w:val="414042"/>
          <w:spacing w:val="-22"/>
          <w:w w:val="105"/>
          <w:sz w:val="17"/>
        </w:rPr>
        <w:t> </w:t>
      </w:r>
      <w:r>
        <w:rPr>
          <w:color w:val="414042"/>
          <w:spacing w:val="-4"/>
          <w:w w:val="105"/>
          <w:sz w:val="17"/>
        </w:rPr>
        <w:t>(</w:t>
      </w:r>
      <w:r>
        <w:rPr>
          <w:color w:val="58595B"/>
          <w:spacing w:val="-4"/>
          <w:w w:val="105"/>
          <w:sz w:val="17"/>
        </w:rPr>
        <w:t>inifap</w:t>
      </w:r>
      <w:r>
        <w:rPr>
          <w:color w:val="414042"/>
          <w:spacing w:val="-4"/>
          <w:w w:val="105"/>
          <w:sz w:val="17"/>
        </w:rPr>
        <w:t>),</w:t>
      </w:r>
      <w:r>
        <w:rPr>
          <w:color w:val="414042"/>
          <w:spacing w:val="-22"/>
          <w:w w:val="105"/>
          <w:sz w:val="17"/>
        </w:rPr>
        <w:t> </w:t>
      </w:r>
      <w:r>
        <w:rPr>
          <w:color w:val="414042"/>
          <w:spacing w:val="-4"/>
          <w:w w:val="105"/>
          <w:sz w:val="17"/>
        </w:rPr>
        <w:t>Universidad </w:t>
      </w:r>
      <w:r>
        <w:rPr>
          <w:color w:val="414042"/>
          <w:spacing w:val="-5"/>
          <w:w w:val="105"/>
          <w:sz w:val="17"/>
        </w:rPr>
        <w:t>Autónoma </w:t>
      </w:r>
      <w:r>
        <w:rPr>
          <w:color w:val="414042"/>
          <w:w w:val="105"/>
          <w:sz w:val="17"/>
        </w:rPr>
        <w:t>Agraria </w:t>
      </w:r>
      <w:r>
        <w:rPr>
          <w:color w:val="414042"/>
          <w:spacing w:val="-3"/>
          <w:w w:val="105"/>
          <w:sz w:val="17"/>
        </w:rPr>
        <w:t>Antonio </w:t>
      </w:r>
      <w:r>
        <w:rPr>
          <w:color w:val="414042"/>
          <w:w w:val="105"/>
          <w:sz w:val="17"/>
        </w:rPr>
        <w:t>Narro </w:t>
      </w:r>
      <w:r>
        <w:rPr>
          <w:color w:val="414042"/>
          <w:spacing w:val="-4"/>
          <w:w w:val="105"/>
          <w:sz w:val="17"/>
        </w:rPr>
        <w:t>(</w:t>
      </w:r>
      <w:r>
        <w:rPr>
          <w:color w:val="58595B"/>
          <w:spacing w:val="-4"/>
          <w:w w:val="105"/>
          <w:sz w:val="17"/>
        </w:rPr>
        <w:t>uaaan</w:t>
      </w:r>
      <w:r>
        <w:rPr>
          <w:color w:val="414042"/>
          <w:spacing w:val="-4"/>
          <w:w w:val="105"/>
          <w:sz w:val="17"/>
        </w:rPr>
        <w:t>), </w:t>
      </w:r>
      <w:r>
        <w:rPr>
          <w:color w:val="414042"/>
          <w:w w:val="105"/>
          <w:sz w:val="17"/>
        </w:rPr>
        <w:t>el </w:t>
      </w:r>
      <w:r>
        <w:rPr>
          <w:color w:val="414042"/>
          <w:spacing w:val="-3"/>
          <w:w w:val="105"/>
          <w:sz w:val="17"/>
        </w:rPr>
        <w:t>Instituto Politécnico Nacional </w:t>
      </w:r>
      <w:r>
        <w:rPr>
          <w:color w:val="414042"/>
          <w:spacing w:val="-4"/>
          <w:w w:val="105"/>
          <w:sz w:val="17"/>
        </w:rPr>
        <w:t>(</w:t>
      </w:r>
      <w:r>
        <w:rPr>
          <w:color w:val="58595B"/>
          <w:spacing w:val="-4"/>
          <w:w w:val="105"/>
          <w:sz w:val="17"/>
        </w:rPr>
        <w:t>ipn</w:t>
      </w:r>
      <w:r>
        <w:rPr>
          <w:color w:val="414042"/>
          <w:spacing w:val="-4"/>
          <w:w w:val="105"/>
          <w:sz w:val="17"/>
        </w:rPr>
        <w:t>) Universidad </w:t>
      </w:r>
      <w:r>
        <w:rPr>
          <w:color w:val="414042"/>
          <w:spacing w:val="-3"/>
          <w:w w:val="105"/>
          <w:sz w:val="17"/>
        </w:rPr>
        <w:t>Juárez </w:t>
      </w:r>
      <w:r>
        <w:rPr>
          <w:color w:val="414042"/>
          <w:w w:val="105"/>
          <w:sz w:val="17"/>
        </w:rPr>
        <w:t>del Estado de Durango </w:t>
      </w:r>
      <w:r>
        <w:rPr>
          <w:color w:val="414042"/>
          <w:spacing w:val="-4"/>
          <w:w w:val="105"/>
          <w:sz w:val="17"/>
        </w:rPr>
        <w:t>(</w:t>
      </w:r>
      <w:r>
        <w:rPr>
          <w:color w:val="58595B"/>
          <w:spacing w:val="-4"/>
          <w:w w:val="105"/>
          <w:sz w:val="17"/>
        </w:rPr>
        <w:t>ujed</w:t>
      </w:r>
      <w:r>
        <w:rPr>
          <w:color w:val="414042"/>
          <w:spacing w:val="-4"/>
          <w:w w:val="105"/>
          <w:sz w:val="17"/>
        </w:rPr>
        <w:t>), </w:t>
      </w:r>
      <w:r>
        <w:rPr>
          <w:color w:val="414042"/>
          <w:spacing w:val="-3"/>
          <w:w w:val="105"/>
          <w:sz w:val="17"/>
        </w:rPr>
        <w:t>which account </w:t>
      </w:r>
      <w:r>
        <w:rPr>
          <w:color w:val="414042"/>
          <w:spacing w:val="-4"/>
          <w:w w:val="105"/>
          <w:sz w:val="17"/>
        </w:rPr>
        <w:t>for </w:t>
      </w:r>
      <w:r>
        <w:rPr>
          <w:rFonts w:ascii="Palatino Linotype" w:hAnsi="Palatino Linotype"/>
          <w:b/>
          <w:color w:val="0072BC"/>
          <w:spacing w:val="-3"/>
          <w:w w:val="105"/>
          <w:sz w:val="17"/>
        </w:rPr>
        <w:t>13.5% </w:t>
      </w:r>
      <w:r>
        <w:rPr>
          <w:color w:val="414042"/>
          <w:spacing w:val="-3"/>
          <w:w w:val="105"/>
          <w:sz w:val="17"/>
        </w:rPr>
        <w:t>of </w:t>
      </w:r>
      <w:r>
        <w:rPr>
          <w:color w:val="414042"/>
          <w:w w:val="105"/>
          <w:sz w:val="17"/>
        </w:rPr>
        <w:t>the </w:t>
      </w:r>
      <w:r>
        <w:rPr>
          <w:rFonts w:ascii="Palatino Linotype" w:hAnsi="Palatino Linotype"/>
          <w:i/>
          <w:color w:val="808285"/>
          <w:w w:val="105"/>
          <w:sz w:val="17"/>
        </w:rPr>
        <w:t>Output in Collaboration </w:t>
      </w:r>
      <w:r>
        <w:rPr>
          <w:color w:val="414042"/>
          <w:w w:val="105"/>
          <w:sz w:val="17"/>
        </w:rPr>
        <w:t>with</w:t>
      </w:r>
      <w:r>
        <w:rPr>
          <w:color w:val="414042"/>
          <w:spacing w:val="-33"/>
          <w:w w:val="105"/>
          <w:sz w:val="17"/>
        </w:rPr>
        <w:t> </w:t>
      </w:r>
      <w:r>
        <w:rPr>
          <w:color w:val="414042"/>
          <w:spacing w:val="-3"/>
          <w:w w:val="105"/>
          <w:sz w:val="17"/>
        </w:rPr>
        <w:t>other national institutions.</w:t>
      </w:r>
    </w:p>
    <w:p>
      <w:pPr>
        <w:pStyle w:val="BodyText"/>
        <w:spacing w:before="12"/>
        <w:rPr>
          <w:sz w:val="20"/>
        </w:rPr>
      </w:pPr>
    </w:p>
    <w:p>
      <w:pPr>
        <w:spacing w:line="280" w:lineRule="auto" w:before="0"/>
        <w:ind w:left="100" w:right="0" w:firstLine="0"/>
        <w:jc w:val="both"/>
        <w:rPr>
          <w:sz w:val="17"/>
        </w:rPr>
      </w:pPr>
      <w:r>
        <w:rPr>
          <w:color w:val="414042"/>
          <w:spacing w:val="-3"/>
          <w:w w:val="105"/>
          <w:sz w:val="17"/>
        </w:rPr>
        <w:t>At</w:t>
      </w:r>
      <w:r>
        <w:rPr>
          <w:color w:val="414042"/>
          <w:spacing w:val="-14"/>
          <w:w w:val="105"/>
          <w:sz w:val="17"/>
        </w:rPr>
        <w:t> </w:t>
      </w:r>
      <w:r>
        <w:rPr>
          <w:color w:val="414042"/>
          <w:spacing w:val="-4"/>
          <w:w w:val="105"/>
          <w:sz w:val="17"/>
        </w:rPr>
        <w:t>international</w:t>
      </w:r>
      <w:r>
        <w:rPr>
          <w:color w:val="414042"/>
          <w:spacing w:val="-14"/>
          <w:w w:val="105"/>
          <w:sz w:val="17"/>
        </w:rPr>
        <w:t> </w:t>
      </w:r>
      <w:r>
        <w:rPr>
          <w:color w:val="414042"/>
          <w:spacing w:val="-4"/>
          <w:w w:val="105"/>
          <w:sz w:val="17"/>
        </w:rPr>
        <w:t>level</w:t>
      </w:r>
      <w:r>
        <w:rPr>
          <w:color w:val="414042"/>
          <w:spacing w:val="-14"/>
          <w:w w:val="105"/>
          <w:sz w:val="17"/>
        </w:rPr>
        <w:t> </w:t>
      </w:r>
      <w:r>
        <w:rPr>
          <w:color w:val="414042"/>
          <w:spacing w:val="-3"/>
          <w:w w:val="105"/>
          <w:sz w:val="17"/>
        </w:rPr>
        <w:t>distinguishable</w:t>
      </w:r>
      <w:r>
        <w:rPr>
          <w:color w:val="414042"/>
          <w:spacing w:val="-14"/>
          <w:w w:val="105"/>
          <w:sz w:val="17"/>
        </w:rPr>
        <w:t> </w:t>
      </w:r>
      <w:r>
        <w:rPr>
          <w:color w:val="414042"/>
          <w:w w:val="105"/>
          <w:sz w:val="17"/>
        </w:rPr>
        <w:t>are</w:t>
      </w:r>
      <w:r>
        <w:rPr>
          <w:color w:val="414042"/>
          <w:spacing w:val="-14"/>
          <w:w w:val="105"/>
          <w:sz w:val="17"/>
        </w:rPr>
        <w:t> </w:t>
      </w:r>
      <w:r>
        <w:rPr>
          <w:color w:val="414042"/>
          <w:spacing w:val="-5"/>
          <w:w w:val="105"/>
          <w:sz w:val="17"/>
        </w:rPr>
        <w:t>Universidade</w:t>
      </w:r>
      <w:r>
        <w:rPr>
          <w:color w:val="414042"/>
          <w:spacing w:val="-14"/>
          <w:w w:val="105"/>
          <w:sz w:val="17"/>
        </w:rPr>
        <w:t> </w:t>
      </w:r>
      <w:r>
        <w:rPr>
          <w:color w:val="414042"/>
          <w:w w:val="105"/>
          <w:sz w:val="17"/>
        </w:rPr>
        <w:t>de</w:t>
      </w:r>
      <w:r>
        <w:rPr>
          <w:color w:val="414042"/>
          <w:spacing w:val="-14"/>
          <w:w w:val="105"/>
          <w:sz w:val="17"/>
        </w:rPr>
        <w:t> </w:t>
      </w:r>
      <w:r>
        <w:rPr>
          <w:color w:val="414042"/>
          <w:spacing w:val="-3"/>
          <w:w w:val="105"/>
          <w:sz w:val="17"/>
        </w:rPr>
        <w:t>São</w:t>
      </w:r>
      <w:r>
        <w:rPr>
          <w:color w:val="414042"/>
          <w:spacing w:val="-14"/>
          <w:w w:val="105"/>
          <w:sz w:val="17"/>
        </w:rPr>
        <w:t> </w:t>
      </w:r>
      <w:r>
        <w:rPr>
          <w:color w:val="414042"/>
          <w:spacing w:val="-4"/>
          <w:w w:val="105"/>
          <w:sz w:val="17"/>
        </w:rPr>
        <w:t>Paulo</w:t>
      </w:r>
      <w:r>
        <w:rPr>
          <w:color w:val="414042"/>
          <w:spacing w:val="-14"/>
          <w:w w:val="105"/>
          <w:sz w:val="17"/>
        </w:rPr>
        <w:t> </w:t>
      </w:r>
      <w:r>
        <w:rPr>
          <w:color w:val="414042"/>
          <w:spacing w:val="-9"/>
          <w:w w:val="105"/>
          <w:sz w:val="17"/>
        </w:rPr>
        <w:t>(</w:t>
      </w:r>
      <w:r>
        <w:rPr>
          <w:color w:val="58595B"/>
          <w:spacing w:val="-9"/>
          <w:w w:val="105"/>
          <w:sz w:val="17"/>
        </w:rPr>
        <w:t>usp</w:t>
      </w:r>
      <w:r>
        <w:rPr>
          <w:color w:val="414042"/>
          <w:spacing w:val="-9"/>
          <w:w w:val="105"/>
          <w:sz w:val="17"/>
        </w:rPr>
        <w:t>), </w:t>
      </w:r>
      <w:r>
        <w:rPr>
          <w:color w:val="414042"/>
          <w:w w:val="105"/>
          <w:sz w:val="17"/>
        </w:rPr>
        <w:t>Brazil,</w:t>
      </w:r>
      <w:r>
        <w:rPr>
          <w:color w:val="414042"/>
          <w:spacing w:val="-23"/>
          <w:w w:val="105"/>
          <w:sz w:val="17"/>
        </w:rPr>
        <w:t> </w:t>
      </w:r>
      <w:r>
        <w:rPr>
          <w:color w:val="414042"/>
          <w:w w:val="105"/>
          <w:sz w:val="17"/>
        </w:rPr>
        <w:t>and</w:t>
      </w:r>
      <w:r>
        <w:rPr>
          <w:color w:val="414042"/>
          <w:spacing w:val="-23"/>
          <w:w w:val="105"/>
          <w:sz w:val="17"/>
        </w:rPr>
        <w:t> </w:t>
      </w:r>
      <w:r>
        <w:rPr>
          <w:color w:val="414042"/>
          <w:w w:val="105"/>
          <w:sz w:val="17"/>
        </w:rPr>
        <w:t>Institutode</w:t>
      </w:r>
      <w:r>
        <w:rPr>
          <w:color w:val="414042"/>
          <w:spacing w:val="-23"/>
          <w:w w:val="105"/>
          <w:sz w:val="17"/>
        </w:rPr>
        <w:t> </w:t>
      </w:r>
      <w:r>
        <w:rPr>
          <w:color w:val="414042"/>
          <w:spacing w:val="-4"/>
          <w:w w:val="105"/>
          <w:sz w:val="17"/>
        </w:rPr>
        <w:t>Ciencia</w:t>
      </w:r>
      <w:r>
        <w:rPr>
          <w:color w:val="414042"/>
          <w:spacing w:val="-23"/>
          <w:w w:val="105"/>
          <w:sz w:val="17"/>
        </w:rPr>
        <w:t> </w:t>
      </w:r>
      <w:r>
        <w:rPr>
          <w:color w:val="414042"/>
          <w:w w:val="105"/>
          <w:sz w:val="17"/>
        </w:rPr>
        <w:t>Animal</w:t>
      </w:r>
      <w:r>
        <w:rPr>
          <w:color w:val="414042"/>
          <w:spacing w:val="-23"/>
          <w:w w:val="105"/>
          <w:sz w:val="17"/>
        </w:rPr>
        <w:t> </w:t>
      </w:r>
      <w:r>
        <w:rPr>
          <w:color w:val="414042"/>
          <w:spacing w:val="-7"/>
          <w:w w:val="105"/>
          <w:sz w:val="17"/>
        </w:rPr>
        <w:t>(</w:t>
      </w:r>
      <w:r>
        <w:rPr>
          <w:color w:val="58595B"/>
          <w:spacing w:val="-7"/>
          <w:w w:val="105"/>
          <w:sz w:val="17"/>
        </w:rPr>
        <w:t>ica</w:t>
      </w:r>
      <w:r>
        <w:rPr>
          <w:color w:val="414042"/>
          <w:spacing w:val="-7"/>
          <w:w w:val="105"/>
          <w:sz w:val="17"/>
        </w:rPr>
        <w:t>),</w:t>
      </w:r>
      <w:r>
        <w:rPr>
          <w:color w:val="414042"/>
          <w:spacing w:val="-23"/>
          <w:w w:val="105"/>
          <w:sz w:val="17"/>
        </w:rPr>
        <w:t> </w:t>
      </w:r>
      <w:r>
        <w:rPr>
          <w:color w:val="414042"/>
          <w:spacing w:val="-3"/>
          <w:w w:val="105"/>
          <w:sz w:val="17"/>
        </w:rPr>
        <w:t>Cuba,</w:t>
      </w:r>
      <w:r>
        <w:rPr>
          <w:color w:val="414042"/>
          <w:spacing w:val="-23"/>
          <w:w w:val="105"/>
          <w:sz w:val="17"/>
        </w:rPr>
        <w:t> </w:t>
      </w:r>
      <w:r>
        <w:rPr>
          <w:color w:val="414042"/>
          <w:spacing w:val="-5"/>
          <w:w w:val="105"/>
          <w:sz w:val="17"/>
        </w:rPr>
        <w:t>followed</w:t>
      </w:r>
      <w:r>
        <w:rPr>
          <w:color w:val="414042"/>
          <w:spacing w:val="-23"/>
          <w:w w:val="105"/>
          <w:sz w:val="17"/>
        </w:rPr>
        <w:t> </w:t>
      </w:r>
      <w:r>
        <w:rPr>
          <w:color w:val="414042"/>
          <w:spacing w:val="-3"/>
          <w:w w:val="105"/>
          <w:sz w:val="17"/>
        </w:rPr>
        <w:t>by</w:t>
      </w:r>
      <w:r>
        <w:rPr>
          <w:color w:val="414042"/>
          <w:spacing w:val="-23"/>
          <w:w w:val="105"/>
          <w:sz w:val="17"/>
        </w:rPr>
        <w:t> </w:t>
      </w:r>
      <w:r>
        <w:rPr>
          <w:color w:val="414042"/>
          <w:spacing w:val="-4"/>
          <w:w w:val="105"/>
          <w:sz w:val="17"/>
        </w:rPr>
        <w:t>University</w:t>
      </w:r>
    </w:p>
    <w:p>
      <w:pPr>
        <w:pStyle w:val="BodyText"/>
        <w:spacing w:before="9"/>
        <w:rPr>
          <w:sz w:val="14"/>
        </w:rPr>
      </w:pPr>
      <w:r>
        <w:rPr/>
        <w:br w:type="column"/>
      </w:r>
      <w:r>
        <w:rPr>
          <w:sz w:val="14"/>
        </w:rPr>
      </w:r>
    </w:p>
    <w:p>
      <w:pPr>
        <w:spacing w:before="0"/>
        <w:ind w:left="100" w:right="0" w:firstLine="0"/>
        <w:jc w:val="both"/>
        <w:rPr>
          <w:rFonts w:ascii="Palatino Linotype" w:hAnsi="Palatino Linotype"/>
          <w:b/>
          <w:sz w:val="17"/>
        </w:rPr>
      </w:pPr>
      <w:r>
        <w:rPr>
          <w:rFonts w:ascii="Palatino Linotype" w:hAnsi="Palatino Linotype"/>
          <w:b/>
          <w:color w:val="0072BC"/>
          <w:w w:val="95"/>
          <w:sz w:val="17"/>
        </w:rPr>
        <w:t>El Perfil de Producción Científica de la uanl, 2005-2011</w:t>
      </w:r>
    </w:p>
    <w:p>
      <w:pPr>
        <w:pStyle w:val="BodyText"/>
        <w:spacing w:before="13"/>
        <w:rPr>
          <w:rFonts w:ascii="Palatino Linotype"/>
          <w:b/>
          <w:sz w:val="20"/>
        </w:rPr>
      </w:pPr>
    </w:p>
    <w:p>
      <w:pPr>
        <w:spacing w:line="271" w:lineRule="auto" w:before="0"/>
        <w:ind w:left="100" w:right="117" w:firstLine="0"/>
        <w:jc w:val="both"/>
        <w:rPr>
          <w:sz w:val="17"/>
        </w:rPr>
      </w:pPr>
      <w:r>
        <w:rPr>
          <w:color w:val="414042"/>
          <w:sz w:val="17"/>
        </w:rPr>
        <w:t>Los </w:t>
      </w:r>
      <w:r>
        <w:rPr>
          <w:color w:val="414042"/>
          <w:spacing w:val="-3"/>
          <w:sz w:val="17"/>
        </w:rPr>
        <w:t>resultados </w:t>
      </w:r>
      <w:r>
        <w:rPr>
          <w:color w:val="414042"/>
          <w:sz w:val="17"/>
        </w:rPr>
        <w:t>del estudio muestran </w:t>
      </w:r>
      <w:r>
        <w:rPr>
          <w:color w:val="414042"/>
          <w:spacing w:val="-3"/>
          <w:sz w:val="17"/>
        </w:rPr>
        <w:t>que </w:t>
      </w:r>
      <w:r>
        <w:rPr>
          <w:color w:val="414042"/>
          <w:sz w:val="17"/>
        </w:rPr>
        <w:t>la </w:t>
      </w:r>
      <w:r>
        <w:rPr>
          <w:rFonts w:ascii="Palatino Linotype" w:hAnsi="Palatino Linotype"/>
          <w:i/>
          <w:color w:val="808285"/>
          <w:sz w:val="17"/>
        </w:rPr>
        <w:t>Producción </w:t>
      </w:r>
      <w:r>
        <w:rPr>
          <w:color w:val="414042"/>
          <w:spacing w:val="-3"/>
          <w:sz w:val="17"/>
        </w:rPr>
        <w:t>científica </w:t>
      </w:r>
      <w:r>
        <w:rPr>
          <w:color w:val="414042"/>
          <w:sz w:val="17"/>
        </w:rPr>
        <w:t>de la </w:t>
      </w:r>
      <w:r>
        <w:rPr>
          <w:color w:val="414042"/>
          <w:spacing w:val="-3"/>
          <w:w w:val="105"/>
          <w:sz w:val="17"/>
        </w:rPr>
        <w:t>uanl </w:t>
      </w:r>
      <w:r>
        <w:rPr>
          <w:color w:val="414042"/>
          <w:sz w:val="17"/>
        </w:rPr>
        <w:t>en revistas de acceso </w:t>
      </w:r>
      <w:r>
        <w:rPr>
          <w:color w:val="414042"/>
          <w:spacing w:val="-3"/>
          <w:sz w:val="17"/>
        </w:rPr>
        <w:t>abierto </w:t>
      </w:r>
      <w:r>
        <w:rPr>
          <w:color w:val="414042"/>
          <w:sz w:val="17"/>
        </w:rPr>
        <w:t>indizadas a </w:t>
      </w:r>
      <w:r>
        <w:rPr>
          <w:color w:val="414042"/>
          <w:spacing w:val="-3"/>
          <w:sz w:val="17"/>
        </w:rPr>
        <w:t>redalyc.org durante </w:t>
      </w:r>
      <w:r>
        <w:rPr>
          <w:color w:val="414042"/>
          <w:sz w:val="17"/>
        </w:rPr>
        <w:t>el pe- </w:t>
      </w:r>
      <w:r>
        <w:rPr>
          <w:color w:val="414042"/>
          <w:spacing w:val="-3"/>
          <w:sz w:val="17"/>
        </w:rPr>
        <w:t>riodo </w:t>
      </w:r>
      <w:r>
        <w:rPr>
          <w:color w:val="414042"/>
          <w:sz w:val="17"/>
        </w:rPr>
        <w:t>de análisis </w:t>
      </w:r>
      <w:r>
        <w:rPr>
          <w:color w:val="414042"/>
          <w:spacing w:val="-3"/>
          <w:sz w:val="17"/>
        </w:rPr>
        <w:t>asciende </w:t>
      </w:r>
      <w:r>
        <w:rPr>
          <w:color w:val="414042"/>
          <w:sz w:val="17"/>
        </w:rPr>
        <w:t>a </w:t>
      </w:r>
      <w:r>
        <w:rPr>
          <w:rFonts w:ascii="Palatino Linotype" w:hAnsi="Palatino Linotype"/>
          <w:b/>
          <w:color w:val="0072BC"/>
          <w:sz w:val="17"/>
        </w:rPr>
        <w:t>531 </w:t>
      </w:r>
      <w:r>
        <w:rPr>
          <w:color w:val="414042"/>
          <w:sz w:val="17"/>
        </w:rPr>
        <w:t>artículos, </w:t>
      </w:r>
      <w:r>
        <w:rPr>
          <w:color w:val="414042"/>
          <w:spacing w:val="-3"/>
          <w:sz w:val="17"/>
        </w:rPr>
        <w:t>los </w:t>
      </w:r>
      <w:r>
        <w:rPr>
          <w:color w:val="414042"/>
          <w:sz w:val="17"/>
        </w:rPr>
        <w:t>cuales </w:t>
      </w:r>
      <w:r>
        <w:rPr>
          <w:color w:val="414042"/>
          <w:spacing w:val="-4"/>
          <w:sz w:val="17"/>
        </w:rPr>
        <w:t>corresponden </w:t>
      </w:r>
      <w:r>
        <w:rPr>
          <w:color w:val="414042"/>
          <w:sz w:val="17"/>
        </w:rPr>
        <w:t>a </w:t>
      </w:r>
      <w:r>
        <w:rPr>
          <w:rFonts w:ascii="Palatino Linotype" w:hAnsi="Palatino Linotype"/>
          <w:b/>
          <w:color w:val="0072BC"/>
          <w:spacing w:val="-3"/>
          <w:sz w:val="17"/>
        </w:rPr>
        <w:t>0.4% </w:t>
      </w:r>
      <w:r>
        <w:rPr>
          <w:color w:val="414042"/>
          <w:sz w:val="17"/>
        </w:rPr>
        <w:t>del total de artículos </w:t>
      </w:r>
      <w:r>
        <w:rPr>
          <w:color w:val="414042"/>
          <w:spacing w:val="-3"/>
          <w:sz w:val="17"/>
        </w:rPr>
        <w:t>publicados </w:t>
      </w:r>
      <w:r>
        <w:rPr>
          <w:color w:val="414042"/>
          <w:sz w:val="17"/>
        </w:rPr>
        <w:t>en revistas </w:t>
      </w:r>
      <w:r>
        <w:rPr>
          <w:color w:val="414042"/>
          <w:spacing w:val="-3"/>
          <w:sz w:val="17"/>
        </w:rPr>
        <w:t>que forman </w:t>
      </w:r>
      <w:r>
        <w:rPr>
          <w:color w:val="414042"/>
          <w:sz w:val="17"/>
        </w:rPr>
        <w:t>parte del </w:t>
      </w:r>
      <w:r>
        <w:rPr>
          <w:color w:val="414042"/>
          <w:spacing w:val="-3"/>
          <w:sz w:val="17"/>
        </w:rPr>
        <w:t>acervo </w:t>
      </w:r>
      <w:r>
        <w:rPr>
          <w:color w:val="414042"/>
          <w:spacing w:val="-3"/>
          <w:w w:val="95"/>
          <w:sz w:val="17"/>
        </w:rPr>
        <w:t>entre 2005 </w:t>
      </w:r>
      <w:r>
        <w:rPr>
          <w:color w:val="414042"/>
          <w:w w:val="95"/>
          <w:sz w:val="17"/>
        </w:rPr>
        <w:t>y </w:t>
      </w:r>
      <w:r>
        <w:rPr>
          <w:color w:val="414042"/>
          <w:spacing w:val="-3"/>
          <w:w w:val="95"/>
          <w:sz w:val="17"/>
        </w:rPr>
        <w:t>2011 </w:t>
      </w:r>
      <w:r>
        <w:rPr>
          <w:color w:val="414042"/>
          <w:spacing w:val="-5"/>
          <w:w w:val="95"/>
          <w:sz w:val="17"/>
        </w:rPr>
        <w:t>(</w:t>
      </w:r>
      <w:r>
        <w:rPr>
          <w:rFonts w:ascii="Palatino Linotype" w:hAnsi="Palatino Linotype"/>
          <w:b/>
          <w:color w:val="0072BC"/>
          <w:spacing w:val="-5"/>
          <w:w w:val="95"/>
          <w:sz w:val="17"/>
        </w:rPr>
        <w:t>145,515</w:t>
      </w:r>
      <w:r>
        <w:rPr>
          <w:color w:val="414042"/>
          <w:spacing w:val="-5"/>
          <w:w w:val="95"/>
          <w:sz w:val="17"/>
        </w:rPr>
        <w:t>).</w:t>
      </w:r>
    </w:p>
    <w:p>
      <w:pPr>
        <w:pStyle w:val="BodyText"/>
        <w:spacing w:before="2"/>
        <w:rPr>
          <w:sz w:val="19"/>
        </w:rPr>
      </w:pPr>
    </w:p>
    <w:p>
      <w:pPr>
        <w:spacing w:line="273" w:lineRule="auto" w:before="0"/>
        <w:ind w:left="100" w:right="118" w:firstLine="0"/>
        <w:jc w:val="both"/>
        <w:rPr>
          <w:sz w:val="17"/>
        </w:rPr>
      </w:pPr>
      <w:r>
        <w:rPr>
          <w:color w:val="414042"/>
          <w:w w:val="105"/>
          <w:sz w:val="17"/>
        </w:rPr>
        <w:t>De este total de </w:t>
      </w:r>
      <w:r>
        <w:rPr>
          <w:color w:val="414042"/>
          <w:spacing w:val="-3"/>
          <w:w w:val="105"/>
          <w:sz w:val="17"/>
        </w:rPr>
        <w:t>trabajos publicados por investigadores adscritos </w:t>
      </w:r>
      <w:r>
        <w:rPr>
          <w:color w:val="414042"/>
          <w:w w:val="105"/>
          <w:sz w:val="17"/>
        </w:rPr>
        <w:t>a la la </w:t>
      </w:r>
      <w:r>
        <w:rPr>
          <w:color w:val="58595B"/>
          <w:w w:val="105"/>
          <w:sz w:val="17"/>
        </w:rPr>
        <w:t>uanl</w:t>
      </w:r>
      <w:r>
        <w:rPr>
          <w:color w:val="414042"/>
          <w:w w:val="105"/>
          <w:sz w:val="17"/>
        </w:rPr>
        <w:t>,</w:t>
      </w:r>
      <w:r>
        <w:rPr>
          <w:color w:val="414042"/>
          <w:spacing w:val="-6"/>
          <w:w w:val="105"/>
          <w:sz w:val="17"/>
        </w:rPr>
        <w:t> </w:t>
      </w:r>
      <w:r>
        <w:rPr>
          <w:rFonts w:ascii="Palatino Linotype" w:hAnsi="Palatino Linotype"/>
          <w:b/>
          <w:color w:val="0072BC"/>
          <w:w w:val="105"/>
          <w:sz w:val="17"/>
        </w:rPr>
        <w:t>28.8%</w:t>
      </w:r>
      <w:r>
        <w:rPr>
          <w:rFonts w:ascii="Palatino Linotype" w:hAnsi="Palatino Linotype"/>
          <w:b/>
          <w:color w:val="0072BC"/>
          <w:spacing w:val="-4"/>
          <w:w w:val="105"/>
          <w:sz w:val="17"/>
        </w:rPr>
        <w:t> </w:t>
      </w:r>
      <w:r>
        <w:rPr>
          <w:color w:val="414042"/>
          <w:spacing w:val="-3"/>
          <w:w w:val="105"/>
          <w:sz w:val="17"/>
        </w:rPr>
        <w:t>fueron</w:t>
      </w:r>
      <w:r>
        <w:rPr>
          <w:color w:val="414042"/>
          <w:spacing w:val="-8"/>
          <w:w w:val="105"/>
          <w:sz w:val="17"/>
        </w:rPr>
        <w:t> </w:t>
      </w:r>
      <w:r>
        <w:rPr>
          <w:color w:val="414042"/>
          <w:w w:val="105"/>
          <w:sz w:val="17"/>
        </w:rPr>
        <w:t>difundidos</w:t>
      </w:r>
      <w:r>
        <w:rPr>
          <w:color w:val="414042"/>
          <w:spacing w:val="-8"/>
          <w:w w:val="105"/>
          <w:sz w:val="17"/>
        </w:rPr>
        <w:t> </w:t>
      </w:r>
      <w:r>
        <w:rPr>
          <w:color w:val="414042"/>
          <w:w w:val="105"/>
          <w:sz w:val="17"/>
        </w:rPr>
        <w:t>en</w:t>
      </w:r>
      <w:r>
        <w:rPr>
          <w:color w:val="414042"/>
          <w:spacing w:val="-8"/>
          <w:w w:val="105"/>
          <w:sz w:val="17"/>
        </w:rPr>
        <w:t> </w:t>
      </w:r>
      <w:r>
        <w:rPr>
          <w:color w:val="414042"/>
          <w:w w:val="105"/>
          <w:sz w:val="17"/>
        </w:rPr>
        <w:t>revistas</w:t>
      </w:r>
      <w:r>
        <w:rPr>
          <w:color w:val="414042"/>
          <w:spacing w:val="-8"/>
          <w:w w:val="105"/>
          <w:sz w:val="17"/>
        </w:rPr>
        <w:t> </w:t>
      </w:r>
      <w:r>
        <w:rPr>
          <w:color w:val="414042"/>
          <w:w w:val="105"/>
          <w:sz w:val="17"/>
        </w:rPr>
        <w:t>extranjeras;</w:t>
      </w:r>
      <w:r>
        <w:rPr>
          <w:color w:val="414042"/>
          <w:spacing w:val="-8"/>
          <w:w w:val="105"/>
          <w:sz w:val="17"/>
        </w:rPr>
        <w:t> </w:t>
      </w:r>
      <w:r>
        <w:rPr>
          <w:color w:val="414042"/>
          <w:spacing w:val="-3"/>
          <w:w w:val="105"/>
          <w:sz w:val="17"/>
        </w:rPr>
        <w:t>como</w:t>
      </w:r>
      <w:r>
        <w:rPr>
          <w:color w:val="414042"/>
          <w:spacing w:val="-8"/>
          <w:w w:val="105"/>
          <w:sz w:val="17"/>
        </w:rPr>
        <w:t> </w:t>
      </w:r>
      <w:r>
        <w:rPr>
          <w:color w:val="414042"/>
          <w:w w:val="105"/>
          <w:sz w:val="17"/>
        </w:rPr>
        <w:t>ocurre</w:t>
      </w:r>
      <w:r>
        <w:rPr>
          <w:color w:val="414042"/>
          <w:spacing w:val="-8"/>
          <w:w w:val="105"/>
          <w:sz w:val="17"/>
        </w:rPr>
        <w:t> </w:t>
      </w:r>
      <w:r>
        <w:rPr>
          <w:color w:val="414042"/>
          <w:w w:val="105"/>
          <w:sz w:val="17"/>
        </w:rPr>
        <w:t>en todas</w:t>
      </w:r>
      <w:r>
        <w:rPr>
          <w:color w:val="414042"/>
          <w:spacing w:val="-20"/>
          <w:w w:val="105"/>
          <w:sz w:val="17"/>
        </w:rPr>
        <w:t> </w:t>
      </w:r>
      <w:r>
        <w:rPr>
          <w:color w:val="414042"/>
          <w:w w:val="105"/>
          <w:sz w:val="17"/>
        </w:rPr>
        <w:t>las</w:t>
      </w:r>
      <w:r>
        <w:rPr>
          <w:color w:val="414042"/>
          <w:spacing w:val="-20"/>
          <w:w w:val="105"/>
          <w:sz w:val="17"/>
        </w:rPr>
        <w:t> </w:t>
      </w:r>
      <w:r>
        <w:rPr>
          <w:color w:val="414042"/>
          <w:spacing w:val="-3"/>
          <w:w w:val="105"/>
          <w:sz w:val="17"/>
        </w:rPr>
        <w:t>instituciones</w:t>
      </w:r>
      <w:r>
        <w:rPr>
          <w:color w:val="414042"/>
          <w:spacing w:val="-20"/>
          <w:w w:val="105"/>
          <w:sz w:val="17"/>
        </w:rPr>
        <w:t> </w:t>
      </w:r>
      <w:r>
        <w:rPr>
          <w:color w:val="414042"/>
          <w:spacing w:val="-3"/>
          <w:w w:val="105"/>
          <w:sz w:val="17"/>
        </w:rPr>
        <w:t>nacionales,</w:t>
      </w:r>
      <w:r>
        <w:rPr>
          <w:color w:val="414042"/>
          <w:spacing w:val="-20"/>
          <w:w w:val="105"/>
          <w:sz w:val="17"/>
        </w:rPr>
        <w:t> </w:t>
      </w:r>
      <w:r>
        <w:rPr>
          <w:color w:val="414042"/>
          <w:spacing w:val="-3"/>
          <w:w w:val="105"/>
          <w:sz w:val="17"/>
        </w:rPr>
        <w:t>después</w:t>
      </w:r>
      <w:r>
        <w:rPr>
          <w:color w:val="414042"/>
          <w:spacing w:val="-20"/>
          <w:w w:val="105"/>
          <w:sz w:val="17"/>
        </w:rPr>
        <w:t> </w:t>
      </w:r>
      <w:r>
        <w:rPr>
          <w:color w:val="414042"/>
          <w:w w:val="105"/>
          <w:sz w:val="17"/>
        </w:rPr>
        <w:t>de</w:t>
      </w:r>
      <w:r>
        <w:rPr>
          <w:color w:val="414042"/>
          <w:spacing w:val="-20"/>
          <w:w w:val="105"/>
          <w:sz w:val="17"/>
        </w:rPr>
        <w:t> </w:t>
      </w:r>
      <w:r>
        <w:rPr>
          <w:color w:val="414042"/>
          <w:spacing w:val="-3"/>
          <w:w w:val="105"/>
          <w:sz w:val="17"/>
        </w:rPr>
        <w:t>México,</w:t>
      </w:r>
      <w:r>
        <w:rPr>
          <w:color w:val="414042"/>
          <w:spacing w:val="-20"/>
          <w:w w:val="105"/>
          <w:sz w:val="17"/>
        </w:rPr>
        <w:t> </w:t>
      </w:r>
      <w:r>
        <w:rPr>
          <w:color w:val="414042"/>
          <w:spacing w:val="-3"/>
          <w:w w:val="105"/>
          <w:sz w:val="17"/>
        </w:rPr>
        <w:t>los</w:t>
      </w:r>
      <w:r>
        <w:rPr>
          <w:color w:val="414042"/>
          <w:spacing w:val="-20"/>
          <w:w w:val="105"/>
          <w:sz w:val="17"/>
        </w:rPr>
        <w:t> </w:t>
      </w:r>
      <w:r>
        <w:rPr>
          <w:color w:val="414042"/>
          <w:spacing w:val="-3"/>
          <w:w w:val="105"/>
          <w:sz w:val="17"/>
        </w:rPr>
        <w:t>primeros</w:t>
      </w:r>
      <w:r>
        <w:rPr>
          <w:color w:val="414042"/>
          <w:spacing w:val="-20"/>
          <w:w w:val="105"/>
          <w:sz w:val="17"/>
        </w:rPr>
        <w:t> </w:t>
      </w:r>
      <w:r>
        <w:rPr>
          <w:color w:val="414042"/>
          <w:w w:val="105"/>
          <w:sz w:val="17"/>
        </w:rPr>
        <w:t>países </w:t>
      </w:r>
      <w:r>
        <w:rPr>
          <w:color w:val="414042"/>
          <w:spacing w:val="-4"/>
          <w:w w:val="105"/>
          <w:sz w:val="17"/>
        </w:rPr>
        <w:t>donde </w:t>
      </w:r>
      <w:r>
        <w:rPr>
          <w:color w:val="414042"/>
          <w:w w:val="105"/>
          <w:sz w:val="17"/>
        </w:rPr>
        <w:t>la </w:t>
      </w:r>
      <w:r>
        <w:rPr>
          <w:color w:val="414042"/>
          <w:spacing w:val="-5"/>
          <w:w w:val="105"/>
          <w:sz w:val="17"/>
        </w:rPr>
        <w:t>Autónoma </w:t>
      </w:r>
      <w:r>
        <w:rPr>
          <w:color w:val="414042"/>
          <w:w w:val="105"/>
          <w:sz w:val="17"/>
        </w:rPr>
        <w:t>de </w:t>
      </w:r>
      <w:r>
        <w:rPr>
          <w:color w:val="414042"/>
          <w:spacing w:val="-4"/>
          <w:w w:val="105"/>
          <w:sz w:val="17"/>
        </w:rPr>
        <w:t>Nuevo </w:t>
      </w:r>
      <w:r>
        <w:rPr>
          <w:color w:val="414042"/>
          <w:w w:val="105"/>
          <w:sz w:val="17"/>
        </w:rPr>
        <w:t>León da a </w:t>
      </w:r>
      <w:r>
        <w:rPr>
          <w:color w:val="414042"/>
          <w:spacing w:val="-3"/>
          <w:w w:val="105"/>
          <w:sz w:val="17"/>
        </w:rPr>
        <w:t>conocer </w:t>
      </w:r>
      <w:r>
        <w:rPr>
          <w:color w:val="414042"/>
          <w:w w:val="105"/>
          <w:sz w:val="17"/>
        </w:rPr>
        <w:t>sus </w:t>
      </w:r>
      <w:r>
        <w:rPr>
          <w:color w:val="414042"/>
          <w:spacing w:val="-3"/>
          <w:w w:val="105"/>
          <w:sz w:val="17"/>
        </w:rPr>
        <w:t>resultados </w:t>
      </w:r>
      <w:r>
        <w:rPr>
          <w:color w:val="414042"/>
          <w:w w:val="105"/>
          <w:sz w:val="17"/>
        </w:rPr>
        <w:t>de in- </w:t>
      </w:r>
      <w:r>
        <w:rPr>
          <w:color w:val="414042"/>
          <w:spacing w:val="-3"/>
          <w:w w:val="105"/>
          <w:sz w:val="17"/>
        </w:rPr>
        <w:t>vestigación son </w:t>
      </w:r>
      <w:r>
        <w:rPr>
          <w:color w:val="414042"/>
          <w:w w:val="105"/>
          <w:sz w:val="17"/>
        </w:rPr>
        <w:t>España, </w:t>
      </w:r>
      <w:r>
        <w:rPr>
          <w:color w:val="414042"/>
          <w:spacing w:val="-4"/>
          <w:w w:val="105"/>
          <w:sz w:val="17"/>
        </w:rPr>
        <w:t>Colombia, </w:t>
      </w:r>
      <w:r>
        <w:rPr>
          <w:color w:val="414042"/>
          <w:w w:val="105"/>
          <w:sz w:val="17"/>
        </w:rPr>
        <w:t>Brasil y </w:t>
      </w:r>
      <w:r>
        <w:rPr>
          <w:color w:val="414042"/>
          <w:spacing w:val="-5"/>
          <w:w w:val="105"/>
          <w:sz w:val="17"/>
        </w:rPr>
        <w:t>Venezuela </w:t>
      </w:r>
      <w:r>
        <w:rPr>
          <w:color w:val="414042"/>
          <w:spacing w:val="-3"/>
          <w:w w:val="105"/>
          <w:sz w:val="17"/>
        </w:rPr>
        <w:t>que, </w:t>
      </w:r>
      <w:r>
        <w:rPr>
          <w:color w:val="414042"/>
          <w:w w:val="105"/>
          <w:sz w:val="17"/>
        </w:rPr>
        <w:t>en</w:t>
      </w:r>
      <w:r>
        <w:rPr>
          <w:color w:val="414042"/>
          <w:spacing w:val="-31"/>
          <w:w w:val="105"/>
          <w:sz w:val="17"/>
        </w:rPr>
        <w:t> </w:t>
      </w:r>
      <w:r>
        <w:rPr>
          <w:color w:val="414042"/>
          <w:spacing w:val="-4"/>
          <w:w w:val="105"/>
          <w:sz w:val="17"/>
        </w:rPr>
        <w:t>conjunto, obtienen</w:t>
      </w:r>
      <w:r>
        <w:rPr>
          <w:color w:val="414042"/>
          <w:spacing w:val="-25"/>
          <w:w w:val="105"/>
          <w:sz w:val="17"/>
        </w:rPr>
        <w:t> </w:t>
      </w:r>
      <w:r>
        <w:rPr>
          <w:rFonts w:ascii="Palatino Linotype" w:hAnsi="Palatino Linotype"/>
          <w:b/>
          <w:color w:val="0072BC"/>
          <w:w w:val="105"/>
          <w:sz w:val="17"/>
        </w:rPr>
        <w:t>122</w:t>
      </w:r>
      <w:r>
        <w:rPr>
          <w:rFonts w:ascii="Palatino Linotype" w:hAnsi="Palatino Linotype"/>
          <w:b/>
          <w:color w:val="0072BC"/>
          <w:spacing w:val="-21"/>
          <w:w w:val="105"/>
          <w:sz w:val="17"/>
        </w:rPr>
        <w:t> </w:t>
      </w:r>
      <w:r>
        <w:rPr>
          <w:color w:val="414042"/>
          <w:spacing w:val="-3"/>
          <w:w w:val="105"/>
          <w:sz w:val="17"/>
        </w:rPr>
        <w:t>trabajos</w:t>
      </w:r>
      <w:r>
        <w:rPr>
          <w:color w:val="414042"/>
          <w:spacing w:val="-25"/>
          <w:w w:val="105"/>
          <w:sz w:val="17"/>
        </w:rPr>
        <w:t> </w:t>
      </w:r>
      <w:r>
        <w:rPr>
          <w:color w:val="414042"/>
          <w:spacing w:val="-3"/>
          <w:w w:val="105"/>
          <w:sz w:val="17"/>
        </w:rPr>
        <w:t>que</w:t>
      </w:r>
      <w:r>
        <w:rPr>
          <w:color w:val="414042"/>
          <w:spacing w:val="-25"/>
          <w:w w:val="105"/>
          <w:sz w:val="17"/>
        </w:rPr>
        <w:t> </w:t>
      </w:r>
      <w:r>
        <w:rPr>
          <w:color w:val="414042"/>
          <w:spacing w:val="-3"/>
          <w:w w:val="105"/>
          <w:sz w:val="17"/>
        </w:rPr>
        <w:t>representan</w:t>
      </w:r>
      <w:r>
        <w:rPr>
          <w:color w:val="414042"/>
          <w:spacing w:val="-24"/>
          <w:w w:val="105"/>
          <w:sz w:val="17"/>
        </w:rPr>
        <w:t> </w:t>
      </w:r>
      <w:r>
        <w:rPr>
          <w:rFonts w:ascii="Palatino Linotype" w:hAnsi="Palatino Linotype"/>
          <w:b/>
          <w:color w:val="0072BC"/>
          <w:spacing w:val="-2"/>
          <w:w w:val="105"/>
          <w:sz w:val="17"/>
        </w:rPr>
        <w:t>79.7%</w:t>
      </w:r>
      <w:r>
        <w:rPr>
          <w:rFonts w:ascii="Palatino Linotype" w:hAnsi="Palatino Linotype"/>
          <w:b/>
          <w:color w:val="0072BC"/>
          <w:spacing w:val="-20"/>
          <w:w w:val="105"/>
          <w:sz w:val="17"/>
        </w:rPr>
        <w:t> </w:t>
      </w:r>
      <w:r>
        <w:rPr>
          <w:color w:val="414042"/>
          <w:w w:val="105"/>
          <w:sz w:val="17"/>
        </w:rPr>
        <w:t>del</w:t>
      </w:r>
      <w:r>
        <w:rPr>
          <w:color w:val="414042"/>
          <w:spacing w:val="-25"/>
          <w:w w:val="105"/>
          <w:sz w:val="17"/>
        </w:rPr>
        <w:t> </w:t>
      </w:r>
      <w:r>
        <w:rPr>
          <w:color w:val="414042"/>
          <w:w w:val="105"/>
          <w:sz w:val="17"/>
        </w:rPr>
        <w:t>total</w:t>
      </w:r>
      <w:r>
        <w:rPr>
          <w:color w:val="414042"/>
          <w:spacing w:val="-25"/>
          <w:w w:val="105"/>
          <w:sz w:val="17"/>
        </w:rPr>
        <w:t> </w:t>
      </w:r>
      <w:r>
        <w:rPr>
          <w:color w:val="414042"/>
          <w:spacing w:val="-3"/>
          <w:w w:val="105"/>
          <w:sz w:val="17"/>
        </w:rPr>
        <w:t>que</w:t>
      </w:r>
      <w:r>
        <w:rPr>
          <w:color w:val="414042"/>
          <w:spacing w:val="-25"/>
          <w:w w:val="105"/>
          <w:sz w:val="17"/>
        </w:rPr>
        <w:t> </w:t>
      </w:r>
      <w:r>
        <w:rPr>
          <w:color w:val="414042"/>
          <w:w w:val="105"/>
          <w:sz w:val="17"/>
        </w:rPr>
        <w:t>se</w:t>
      </w:r>
      <w:r>
        <w:rPr>
          <w:color w:val="414042"/>
          <w:spacing w:val="-25"/>
          <w:w w:val="105"/>
          <w:sz w:val="17"/>
        </w:rPr>
        <w:t> </w:t>
      </w:r>
      <w:r>
        <w:rPr>
          <w:color w:val="414042"/>
          <w:spacing w:val="-3"/>
          <w:w w:val="105"/>
          <w:sz w:val="17"/>
        </w:rPr>
        <w:t>publica</w:t>
      </w:r>
      <w:r>
        <w:rPr>
          <w:color w:val="414042"/>
          <w:spacing w:val="-25"/>
          <w:w w:val="105"/>
          <w:sz w:val="17"/>
        </w:rPr>
        <w:t> </w:t>
      </w:r>
      <w:r>
        <w:rPr>
          <w:color w:val="414042"/>
          <w:w w:val="105"/>
          <w:sz w:val="17"/>
        </w:rPr>
        <w:t>fuera de</w:t>
      </w:r>
      <w:r>
        <w:rPr>
          <w:color w:val="414042"/>
          <w:spacing w:val="-16"/>
          <w:w w:val="105"/>
          <w:sz w:val="17"/>
        </w:rPr>
        <w:t> </w:t>
      </w:r>
      <w:r>
        <w:rPr>
          <w:color w:val="414042"/>
          <w:spacing w:val="-3"/>
          <w:w w:val="105"/>
          <w:sz w:val="17"/>
        </w:rPr>
        <w:t>México;</w:t>
      </w:r>
      <w:r>
        <w:rPr>
          <w:color w:val="414042"/>
          <w:spacing w:val="-16"/>
          <w:w w:val="105"/>
          <w:sz w:val="17"/>
        </w:rPr>
        <w:t> </w:t>
      </w:r>
      <w:r>
        <w:rPr>
          <w:color w:val="414042"/>
          <w:spacing w:val="-3"/>
          <w:w w:val="105"/>
          <w:sz w:val="17"/>
        </w:rPr>
        <w:t>mientras</w:t>
      </w:r>
      <w:r>
        <w:rPr>
          <w:color w:val="414042"/>
          <w:spacing w:val="-16"/>
          <w:w w:val="105"/>
          <w:sz w:val="17"/>
        </w:rPr>
        <w:t> </w:t>
      </w:r>
      <w:r>
        <w:rPr>
          <w:color w:val="414042"/>
          <w:spacing w:val="-3"/>
          <w:w w:val="105"/>
          <w:sz w:val="17"/>
        </w:rPr>
        <w:t>que,</w:t>
      </w:r>
      <w:r>
        <w:rPr>
          <w:color w:val="414042"/>
          <w:spacing w:val="-16"/>
          <w:w w:val="105"/>
          <w:sz w:val="17"/>
        </w:rPr>
        <w:t> </w:t>
      </w:r>
      <w:r>
        <w:rPr>
          <w:color w:val="414042"/>
          <w:w w:val="105"/>
          <w:sz w:val="17"/>
        </w:rPr>
        <w:t>en</w:t>
      </w:r>
      <w:r>
        <w:rPr>
          <w:color w:val="414042"/>
          <w:spacing w:val="-16"/>
          <w:w w:val="105"/>
          <w:sz w:val="17"/>
        </w:rPr>
        <w:t> </w:t>
      </w:r>
      <w:r>
        <w:rPr>
          <w:color w:val="414042"/>
          <w:w w:val="105"/>
          <w:sz w:val="17"/>
        </w:rPr>
        <w:t>un</w:t>
      </w:r>
      <w:r>
        <w:rPr>
          <w:color w:val="414042"/>
          <w:spacing w:val="-16"/>
          <w:w w:val="105"/>
          <w:sz w:val="17"/>
        </w:rPr>
        <w:t> </w:t>
      </w:r>
      <w:r>
        <w:rPr>
          <w:color w:val="414042"/>
          <w:w w:val="105"/>
          <w:sz w:val="17"/>
        </w:rPr>
        <w:t>segundo</w:t>
      </w:r>
      <w:r>
        <w:rPr>
          <w:color w:val="414042"/>
          <w:spacing w:val="-16"/>
          <w:w w:val="105"/>
          <w:sz w:val="17"/>
        </w:rPr>
        <w:t> </w:t>
      </w:r>
      <w:r>
        <w:rPr>
          <w:color w:val="414042"/>
          <w:w w:val="105"/>
          <w:sz w:val="17"/>
        </w:rPr>
        <w:t>grupo,</w:t>
      </w:r>
      <w:r>
        <w:rPr>
          <w:color w:val="414042"/>
          <w:spacing w:val="-16"/>
          <w:w w:val="105"/>
          <w:sz w:val="17"/>
        </w:rPr>
        <w:t> </w:t>
      </w:r>
      <w:r>
        <w:rPr>
          <w:color w:val="414042"/>
          <w:w w:val="105"/>
          <w:sz w:val="17"/>
        </w:rPr>
        <w:t>se</w:t>
      </w:r>
      <w:r>
        <w:rPr>
          <w:color w:val="414042"/>
          <w:spacing w:val="-16"/>
          <w:w w:val="105"/>
          <w:sz w:val="17"/>
        </w:rPr>
        <w:t> </w:t>
      </w:r>
      <w:r>
        <w:rPr>
          <w:color w:val="414042"/>
          <w:w w:val="105"/>
          <w:sz w:val="17"/>
        </w:rPr>
        <w:t>destacan</w:t>
      </w:r>
      <w:r>
        <w:rPr>
          <w:color w:val="414042"/>
          <w:spacing w:val="-16"/>
          <w:w w:val="105"/>
          <w:sz w:val="17"/>
        </w:rPr>
        <w:t> </w:t>
      </w:r>
      <w:r>
        <w:rPr>
          <w:color w:val="414042"/>
          <w:w w:val="105"/>
          <w:sz w:val="17"/>
        </w:rPr>
        <w:t>Chile,</w:t>
      </w:r>
      <w:r>
        <w:rPr>
          <w:color w:val="414042"/>
          <w:spacing w:val="-16"/>
          <w:w w:val="105"/>
          <w:sz w:val="17"/>
        </w:rPr>
        <w:t> </w:t>
      </w:r>
      <w:r>
        <w:rPr>
          <w:color w:val="414042"/>
          <w:w w:val="105"/>
          <w:sz w:val="17"/>
        </w:rPr>
        <w:t>Costa Rica</w:t>
      </w:r>
      <w:r>
        <w:rPr>
          <w:color w:val="414042"/>
          <w:spacing w:val="-28"/>
          <w:w w:val="105"/>
          <w:sz w:val="17"/>
        </w:rPr>
        <w:t> </w:t>
      </w:r>
      <w:r>
        <w:rPr>
          <w:color w:val="414042"/>
          <w:w w:val="105"/>
          <w:sz w:val="17"/>
        </w:rPr>
        <w:t>y</w:t>
      </w:r>
      <w:r>
        <w:rPr>
          <w:color w:val="414042"/>
          <w:spacing w:val="-28"/>
          <w:w w:val="105"/>
          <w:sz w:val="17"/>
        </w:rPr>
        <w:t> </w:t>
      </w:r>
      <w:r>
        <w:rPr>
          <w:color w:val="414042"/>
          <w:spacing w:val="-3"/>
          <w:w w:val="105"/>
          <w:sz w:val="17"/>
        </w:rPr>
        <w:t>Cuba</w:t>
      </w:r>
      <w:r>
        <w:rPr>
          <w:color w:val="414042"/>
          <w:spacing w:val="-28"/>
          <w:w w:val="105"/>
          <w:sz w:val="17"/>
        </w:rPr>
        <w:t> </w:t>
      </w:r>
      <w:r>
        <w:rPr>
          <w:color w:val="414042"/>
          <w:spacing w:val="-3"/>
          <w:w w:val="105"/>
          <w:sz w:val="17"/>
        </w:rPr>
        <w:t>con</w:t>
      </w:r>
      <w:r>
        <w:rPr>
          <w:color w:val="414042"/>
          <w:spacing w:val="-28"/>
          <w:w w:val="105"/>
          <w:sz w:val="17"/>
        </w:rPr>
        <w:t> </w:t>
      </w:r>
      <w:r>
        <w:rPr>
          <w:rFonts w:ascii="Palatino Linotype" w:hAnsi="Palatino Linotype"/>
          <w:b/>
          <w:color w:val="0072BC"/>
          <w:w w:val="105"/>
          <w:sz w:val="17"/>
        </w:rPr>
        <w:t>25</w:t>
      </w:r>
      <w:r>
        <w:rPr>
          <w:rFonts w:ascii="Palatino Linotype" w:hAnsi="Palatino Linotype"/>
          <w:b/>
          <w:color w:val="0072BC"/>
          <w:spacing w:val="-24"/>
          <w:w w:val="105"/>
          <w:sz w:val="17"/>
        </w:rPr>
        <w:t> </w:t>
      </w:r>
      <w:r>
        <w:rPr>
          <w:color w:val="414042"/>
          <w:w w:val="105"/>
          <w:sz w:val="17"/>
        </w:rPr>
        <w:t>artículos.</w:t>
      </w:r>
    </w:p>
    <w:p>
      <w:pPr>
        <w:pStyle w:val="BodyText"/>
        <w:spacing w:before="12"/>
        <w:rPr>
          <w:sz w:val="18"/>
        </w:rPr>
      </w:pPr>
    </w:p>
    <w:p>
      <w:pPr>
        <w:spacing w:line="268" w:lineRule="auto" w:before="1"/>
        <w:ind w:left="100" w:right="118" w:firstLine="0"/>
        <w:jc w:val="both"/>
        <w:rPr>
          <w:sz w:val="17"/>
        </w:rPr>
      </w:pPr>
      <w:r>
        <w:rPr>
          <w:color w:val="414042"/>
          <w:w w:val="105"/>
          <w:sz w:val="17"/>
        </w:rPr>
        <w:t>A </w:t>
      </w:r>
      <w:r>
        <w:rPr>
          <w:color w:val="414042"/>
          <w:spacing w:val="-3"/>
          <w:w w:val="105"/>
          <w:sz w:val="17"/>
        </w:rPr>
        <w:t>su </w:t>
      </w:r>
      <w:r>
        <w:rPr>
          <w:color w:val="414042"/>
          <w:spacing w:val="-4"/>
          <w:w w:val="105"/>
          <w:sz w:val="17"/>
        </w:rPr>
        <w:t>vez, </w:t>
      </w:r>
      <w:r>
        <w:rPr>
          <w:rFonts w:ascii="Palatino Linotype" w:hAnsi="Palatino Linotype"/>
          <w:b/>
          <w:color w:val="0072BC"/>
          <w:spacing w:val="-6"/>
          <w:w w:val="105"/>
          <w:sz w:val="17"/>
        </w:rPr>
        <w:t>82.5% </w:t>
      </w:r>
      <w:r>
        <w:rPr>
          <w:color w:val="414042"/>
          <w:spacing w:val="-3"/>
          <w:w w:val="105"/>
          <w:sz w:val="17"/>
        </w:rPr>
        <w:t>de </w:t>
      </w:r>
      <w:r>
        <w:rPr>
          <w:color w:val="414042"/>
          <w:spacing w:val="-5"/>
          <w:w w:val="105"/>
          <w:sz w:val="17"/>
        </w:rPr>
        <w:t>los </w:t>
      </w:r>
      <w:r>
        <w:rPr>
          <w:color w:val="414042"/>
          <w:spacing w:val="-4"/>
          <w:w w:val="105"/>
          <w:sz w:val="17"/>
        </w:rPr>
        <w:t>artículos firmados </w:t>
      </w:r>
      <w:r>
        <w:rPr>
          <w:color w:val="414042"/>
          <w:spacing w:val="-5"/>
          <w:w w:val="105"/>
          <w:sz w:val="17"/>
        </w:rPr>
        <w:t>por </w:t>
      </w:r>
      <w:r>
        <w:rPr>
          <w:color w:val="414042"/>
          <w:spacing w:val="-6"/>
          <w:w w:val="105"/>
          <w:sz w:val="17"/>
        </w:rPr>
        <w:t>autores </w:t>
      </w:r>
      <w:r>
        <w:rPr>
          <w:color w:val="414042"/>
          <w:spacing w:val="-3"/>
          <w:w w:val="105"/>
          <w:sz w:val="17"/>
        </w:rPr>
        <w:t>de la </w:t>
      </w:r>
      <w:r>
        <w:rPr>
          <w:color w:val="58595B"/>
          <w:spacing w:val="-5"/>
          <w:w w:val="105"/>
          <w:sz w:val="17"/>
        </w:rPr>
        <w:t>uanl </w:t>
      </w:r>
      <w:r>
        <w:rPr>
          <w:color w:val="414042"/>
          <w:spacing w:val="-3"/>
          <w:w w:val="105"/>
          <w:sz w:val="17"/>
        </w:rPr>
        <w:t>han </w:t>
      </w:r>
      <w:r>
        <w:rPr>
          <w:color w:val="414042"/>
          <w:spacing w:val="-6"/>
          <w:w w:val="105"/>
          <w:sz w:val="17"/>
        </w:rPr>
        <w:t>sido </w:t>
      </w:r>
      <w:r>
        <w:rPr>
          <w:color w:val="414042"/>
          <w:spacing w:val="-5"/>
          <w:w w:val="105"/>
          <w:sz w:val="17"/>
        </w:rPr>
        <w:t>escritos</w:t>
      </w:r>
      <w:r>
        <w:rPr>
          <w:color w:val="414042"/>
          <w:spacing w:val="-20"/>
          <w:w w:val="105"/>
          <w:sz w:val="17"/>
        </w:rPr>
        <w:t> </w:t>
      </w:r>
      <w:r>
        <w:rPr>
          <w:color w:val="414042"/>
          <w:spacing w:val="-3"/>
          <w:w w:val="105"/>
          <w:sz w:val="17"/>
        </w:rPr>
        <w:t>en</w:t>
      </w:r>
      <w:r>
        <w:rPr>
          <w:color w:val="414042"/>
          <w:spacing w:val="-20"/>
          <w:w w:val="105"/>
          <w:sz w:val="17"/>
        </w:rPr>
        <w:t> </w:t>
      </w:r>
      <w:r>
        <w:rPr>
          <w:rFonts w:ascii="Palatino Linotype" w:hAnsi="Palatino Linotype"/>
          <w:i/>
          <w:color w:val="808285"/>
          <w:spacing w:val="-5"/>
          <w:w w:val="105"/>
          <w:sz w:val="17"/>
        </w:rPr>
        <w:t>Colaboración</w:t>
      </w:r>
      <w:r>
        <w:rPr>
          <w:color w:val="414042"/>
          <w:spacing w:val="-5"/>
          <w:w w:val="105"/>
          <w:sz w:val="17"/>
        </w:rPr>
        <w:t>,</w:t>
      </w:r>
      <w:r>
        <w:rPr>
          <w:color w:val="414042"/>
          <w:spacing w:val="-20"/>
          <w:w w:val="105"/>
          <w:sz w:val="17"/>
        </w:rPr>
        <w:t> </w:t>
      </w:r>
      <w:r>
        <w:rPr>
          <w:color w:val="414042"/>
          <w:spacing w:val="-6"/>
          <w:w w:val="105"/>
          <w:sz w:val="17"/>
        </w:rPr>
        <w:t>donde</w:t>
      </w:r>
      <w:r>
        <w:rPr>
          <w:color w:val="414042"/>
          <w:spacing w:val="-20"/>
          <w:w w:val="105"/>
          <w:sz w:val="17"/>
        </w:rPr>
        <w:t> </w:t>
      </w:r>
      <w:r>
        <w:rPr>
          <w:color w:val="414042"/>
          <w:spacing w:val="-4"/>
          <w:w w:val="105"/>
          <w:sz w:val="17"/>
        </w:rPr>
        <w:t>poco</w:t>
      </w:r>
      <w:r>
        <w:rPr>
          <w:color w:val="414042"/>
          <w:spacing w:val="-20"/>
          <w:w w:val="105"/>
          <w:sz w:val="17"/>
        </w:rPr>
        <w:t> </w:t>
      </w:r>
      <w:r>
        <w:rPr>
          <w:color w:val="414042"/>
          <w:spacing w:val="-4"/>
          <w:w w:val="105"/>
          <w:sz w:val="17"/>
        </w:rPr>
        <w:t>más</w:t>
      </w:r>
      <w:r>
        <w:rPr>
          <w:color w:val="414042"/>
          <w:spacing w:val="-20"/>
          <w:w w:val="105"/>
          <w:sz w:val="17"/>
        </w:rPr>
        <w:t> </w:t>
      </w:r>
      <w:r>
        <w:rPr>
          <w:color w:val="414042"/>
          <w:spacing w:val="-3"/>
          <w:w w:val="105"/>
          <w:sz w:val="17"/>
        </w:rPr>
        <w:t>de</w:t>
      </w:r>
      <w:r>
        <w:rPr>
          <w:color w:val="414042"/>
          <w:spacing w:val="-20"/>
          <w:w w:val="105"/>
          <w:sz w:val="17"/>
        </w:rPr>
        <w:t> </w:t>
      </w:r>
      <w:r>
        <w:rPr>
          <w:color w:val="414042"/>
          <w:spacing w:val="-3"/>
          <w:w w:val="105"/>
          <w:sz w:val="17"/>
        </w:rPr>
        <w:t>la</w:t>
      </w:r>
      <w:r>
        <w:rPr>
          <w:color w:val="414042"/>
          <w:spacing w:val="-20"/>
          <w:w w:val="105"/>
          <w:sz w:val="17"/>
        </w:rPr>
        <w:t> </w:t>
      </w:r>
      <w:r>
        <w:rPr>
          <w:color w:val="414042"/>
          <w:spacing w:val="-5"/>
          <w:w w:val="105"/>
          <w:sz w:val="17"/>
        </w:rPr>
        <w:t>mitad</w:t>
      </w:r>
      <w:r>
        <w:rPr>
          <w:color w:val="414042"/>
          <w:spacing w:val="-20"/>
          <w:w w:val="105"/>
          <w:sz w:val="17"/>
        </w:rPr>
        <w:t> </w:t>
      </w:r>
      <w:r>
        <w:rPr>
          <w:color w:val="414042"/>
          <w:spacing w:val="-8"/>
          <w:w w:val="105"/>
          <w:sz w:val="17"/>
        </w:rPr>
        <w:t>(</w:t>
      </w:r>
      <w:r>
        <w:rPr>
          <w:rFonts w:ascii="Palatino Linotype" w:hAnsi="Palatino Linotype"/>
          <w:b/>
          <w:color w:val="0072BC"/>
          <w:spacing w:val="-8"/>
          <w:w w:val="105"/>
          <w:sz w:val="17"/>
        </w:rPr>
        <w:t>53.9%</w:t>
      </w:r>
      <w:r>
        <w:rPr>
          <w:color w:val="414042"/>
          <w:spacing w:val="-8"/>
          <w:w w:val="105"/>
          <w:sz w:val="17"/>
        </w:rPr>
        <w:t>)</w:t>
      </w:r>
      <w:r>
        <w:rPr>
          <w:color w:val="414042"/>
          <w:spacing w:val="-20"/>
          <w:w w:val="105"/>
          <w:sz w:val="17"/>
        </w:rPr>
        <w:t> </w:t>
      </w:r>
      <w:r>
        <w:rPr>
          <w:color w:val="414042"/>
          <w:spacing w:val="-3"/>
          <w:w w:val="105"/>
          <w:sz w:val="17"/>
        </w:rPr>
        <w:t>han</w:t>
      </w:r>
      <w:r>
        <w:rPr>
          <w:color w:val="414042"/>
          <w:spacing w:val="-20"/>
          <w:w w:val="105"/>
          <w:sz w:val="17"/>
        </w:rPr>
        <w:t> </w:t>
      </w:r>
      <w:r>
        <w:rPr>
          <w:color w:val="414042"/>
          <w:spacing w:val="-6"/>
          <w:w w:val="105"/>
          <w:sz w:val="17"/>
        </w:rPr>
        <w:t>sido</w:t>
      </w:r>
      <w:r>
        <w:rPr>
          <w:color w:val="414042"/>
          <w:spacing w:val="-20"/>
          <w:w w:val="105"/>
          <w:sz w:val="17"/>
        </w:rPr>
        <w:t> </w:t>
      </w:r>
      <w:r>
        <w:rPr>
          <w:color w:val="414042"/>
          <w:spacing w:val="-5"/>
          <w:w w:val="105"/>
          <w:sz w:val="17"/>
        </w:rPr>
        <w:t>ela- </w:t>
      </w:r>
      <w:r>
        <w:rPr>
          <w:color w:val="414042"/>
          <w:spacing w:val="-6"/>
          <w:w w:val="105"/>
          <w:sz w:val="17"/>
        </w:rPr>
        <w:t>borados</w:t>
      </w:r>
      <w:r>
        <w:rPr>
          <w:color w:val="414042"/>
          <w:spacing w:val="-12"/>
          <w:w w:val="105"/>
          <w:sz w:val="17"/>
        </w:rPr>
        <w:t> </w:t>
      </w:r>
      <w:r>
        <w:rPr>
          <w:color w:val="414042"/>
          <w:w w:val="105"/>
          <w:sz w:val="17"/>
        </w:rPr>
        <w:t>conla</w:t>
      </w:r>
      <w:r>
        <w:rPr>
          <w:color w:val="414042"/>
          <w:spacing w:val="-12"/>
          <w:w w:val="105"/>
          <w:sz w:val="17"/>
        </w:rPr>
        <w:t> </w:t>
      </w:r>
      <w:r>
        <w:rPr>
          <w:color w:val="414042"/>
          <w:spacing w:val="-5"/>
          <w:w w:val="105"/>
          <w:sz w:val="17"/>
        </w:rPr>
        <w:t>participación</w:t>
      </w:r>
      <w:r>
        <w:rPr>
          <w:color w:val="414042"/>
          <w:spacing w:val="-12"/>
          <w:w w:val="105"/>
          <w:sz w:val="17"/>
        </w:rPr>
        <w:t> </w:t>
      </w:r>
      <w:r>
        <w:rPr>
          <w:color w:val="414042"/>
          <w:spacing w:val="-3"/>
          <w:w w:val="105"/>
          <w:sz w:val="17"/>
        </w:rPr>
        <w:t>de</w:t>
      </w:r>
      <w:r>
        <w:rPr>
          <w:color w:val="414042"/>
          <w:spacing w:val="-12"/>
          <w:w w:val="105"/>
          <w:sz w:val="17"/>
        </w:rPr>
        <w:t> </w:t>
      </w:r>
      <w:r>
        <w:rPr>
          <w:color w:val="414042"/>
          <w:spacing w:val="-6"/>
          <w:w w:val="105"/>
          <w:sz w:val="17"/>
        </w:rPr>
        <w:t>investigadores</w:t>
      </w:r>
      <w:r>
        <w:rPr>
          <w:color w:val="414042"/>
          <w:spacing w:val="-12"/>
          <w:w w:val="105"/>
          <w:sz w:val="17"/>
        </w:rPr>
        <w:t> </w:t>
      </w:r>
      <w:r>
        <w:rPr>
          <w:color w:val="414042"/>
          <w:spacing w:val="-6"/>
          <w:w w:val="105"/>
          <w:sz w:val="17"/>
        </w:rPr>
        <w:t>pertenecientes</w:t>
      </w:r>
      <w:r>
        <w:rPr>
          <w:color w:val="414042"/>
          <w:spacing w:val="-12"/>
          <w:w w:val="105"/>
          <w:sz w:val="17"/>
        </w:rPr>
        <w:t> </w:t>
      </w:r>
      <w:r>
        <w:rPr>
          <w:color w:val="414042"/>
          <w:w w:val="105"/>
          <w:sz w:val="17"/>
        </w:rPr>
        <w:t>a</w:t>
      </w:r>
      <w:r>
        <w:rPr>
          <w:color w:val="414042"/>
          <w:spacing w:val="-12"/>
          <w:w w:val="105"/>
          <w:sz w:val="17"/>
        </w:rPr>
        <w:t> </w:t>
      </w:r>
      <w:r>
        <w:rPr>
          <w:color w:val="414042"/>
          <w:spacing w:val="-4"/>
          <w:w w:val="105"/>
          <w:sz w:val="17"/>
        </w:rPr>
        <w:t>otras</w:t>
      </w:r>
      <w:r>
        <w:rPr>
          <w:color w:val="414042"/>
          <w:spacing w:val="-12"/>
          <w:w w:val="105"/>
          <w:sz w:val="17"/>
        </w:rPr>
        <w:t> </w:t>
      </w:r>
      <w:r>
        <w:rPr>
          <w:color w:val="414042"/>
          <w:spacing w:val="-5"/>
          <w:w w:val="105"/>
          <w:sz w:val="17"/>
        </w:rPr>
        <w:t>institu- </w:t>
      </w:r>
      <w:r>
        <w:rPr>
          <w:color w:val="414042"/>
          <w:spacing w:val="-6"/>
          <w:w w:val="105"/>
          <w:sz w:val="17"/>
        </w:rPr>
        <w:t>ciones</w:t>
      </w:r>
      <w:r>
        <w:rPr>
          <w:color w:val="414042"/>
          <w:spacing w:val="-21"/>
          <w:w w:val="105"/>
          <w:sz w:val="17"/>
        </w:rPr>
        <w:t> </w:t>
      </w:r>
      <w:r>
        <w:rPr>
          <w:color w:val="414042"/>
          <w:spacing w:val="-5"/>
          <w:w w:val="105"/>
          <w:sz w:val="17"/>
        </w:rPr>
        <w:t>nacionales,</w:t>
      </w:r>
      <w:r>
        <w:rPr>
          <w:color w:val="414042"/>
          <w:spacing w:val="-21"/>
          <w:w w:val="105"/>
          <w:sz w:val="17"/>
        </w:rPr>
        <w:t> </w:t>
      </w:r>
      <w:r>
        <w:rPr>
          <w:color w:val="414042"/>
          <w:spacing w:val="-4"/>
          <w:w w:val="105"/>
          <w:sz w:val="17"/>
        </w:rPr>
        <w:t>así</w:t>
      </w:r>
      <w:r>
        <w:rPr>
          <w:color w:val="414042"/>
          <w:spacing w:val="-21"/>
          <w:w w:val="105"/>
          <w:sz w:val="17"/>
        </w:rPr>
        <w:t> </w:t>
      </w:r>
      <w:r>
        <w:rPr>
          <w:color w:val="414042"/>
          <w:spacing w:val="-5"/>
          <w:w w:val="105"/>
          <w:sz w:val="17"/>
        </w:rPr>
        <w:t>como</w:t>
      </w:r>
      <w:r>
        <w:rPr>
          <w:color w:val="414042"/>
          <w:spacing w:val="-21"/>
          <w:w w:val="105"/>
          <w:sz w:val="17"/>
        </w:rPr>
        <w:t> </w:t>
      </w:r>
      <w:r>
        <w:rPr>
          <w:rFonts w:ascii="Palatino Linotype" w:hAnsi="Palatino Linotype"/>
          <w:b/>
          <w:color w:val="0072BC"/>
          <w:spacing w:val="-8"/>
          <w:w w:val="105"/>
          <w:sz w:val="17"/>
        </w:rPr>
        <w:t>27.4%</w:t>
      </w:r>
      <w:r>
        <w:rPr>
          <w:rFonts w:ascii="Palatino Linotype" w:hAnsi="Palatino Linotype"/>
          <w:b/>
          <w:color w:val="0072BC"/>
          <w:spacing w:val="-20"/>
          <w:w w:val="105"/>
          <w:sz w:val="17"/>
        </w:rPr>
        <w:t> </w:t>
      </w:r>
      <w:r>
        <w:rPr>
          <w:color w:val="414042"/>
          <w:spacing w:val="-5"/>
          <w:w w:val="105"/>
          <w:sz w:val="17"/>
        </w:rPr>
        <w:t>con</w:t>
      </w:r>
      <w:r>
        <w:rPr>
          <w:color w:val="414042"/>
          <w:spacing w:val="-21"/>
          <w:w w:val="105"/>
          <w:sz w:val="17"/>
        </w:rPr>
        <w:t> </w:t>
      </w:r>
      <w:r>
        <w:rPr>
          <w:color w:val="414042"/>
          <w:spacing w:val="-5"/>
          <w:w w:val="105"/>
          <w:sz w:val="17"/>
        </w:rPr>
        <w:t>académicos</w:t>
      </w:r>
      <w:r>
        <w:rPr>
          <w:color w:val="414042"/>
          <w:spacing w:val="-21"/>
          <w:w w:val="105"/>
          <w:sz w:val="17"/>
        </w:rPr>
        <w:t> </w:t>
      </w:r>
      <w:r>
        <w:rPr>
          <w:color w:val="414042"/>
          <w:spacing w:val="-3"/>
          <w:w w:val="105"/>
          <w:sz w:val="17"/>
        </w:rPr>
        <w:t>de</w:t>
      </w:r>
      <w:r>
        <w:rPr>
          <w:color w:val="414042"/>
          <w:spacing w:val="-21"/>
          <w:w w:val="105"/>
          <w:sz w:val="17"/>
        </w:rPr>
        <w:t> </w:t>
      </w:r>
      <w:r>
        <w:rPr>
          <w:color w:val="414042"/>
          <w:spacing w:val="-3"/>
          <w:w w:val="105"/>
          <w:sz w:val="17"/>
        </w:rPr>
        <w:t>la</w:t>
      </w:r>
      <w:r>
        <w:rPr>
          <w:color w:val="414042"/>
          <w:spacing w:val="-21"/>
          <w:w w:val="105"/>
          <w:sz w:val="17"/>
        </w:rPr>
        <w:t> </w:t>
      </w:r>
      <w:r>
        <w:rPr>
          <w:color w:val="414042"/>
          <w:spacing w:val="-6"/>
          <w:w w:val="105"/>
          <w:sz w:val="17"/>
        </w:rPr>
        <w:t>propia</w:t>
      </w:r>
      <w:r>
        <w:rPr>
          <w:color w:val="414042"/>
          <w:spacing w:val="-21"/>
          <w:w w:val="105"/>
          <w:sz w:val="17"/>
        </w:rPr>
        <w:t> </w:t>
      </w:r>
      <w:r>
        <w:rPr>
          <w:color w:val="414042"/>
          <w:spacing w:val="-5"/>
          <w:w w:val="105"/>
          <w:sz w:val="17"/>
        </w:rPr>
        <w:t>universidad. </w:t>
      </w:r>
      <w:r>
        <w:rPr>
          <w:color w:val="414042"/>
          <w:spacing w:val="-6"/>
          <w:w w:val="105"/>
          <w:sz w:val="17"/>
        </w:rPr>
        <w:t>Por </w:t>
      </w:r>
      <w:r>
        <w:rPr>
          <w:color w:val="414042"/>
          <w:spacing w:val="-3"/>
          <w:w w:val="105"/>
          <w:sz w:val="17"/>
        </w:rPr>
        <w:t>su </w:t>
      </w:r>
      <w:r>
        <w:rPr>
          <w:color w:val="414042"/>
          <w:spacing w:val="-4"/>
          <w:w w:val="105"/>
          <w:sz w:val="17"/>
        </w:rPr>
        <w:t>parte, </w:t>
      </w:r>
      <w:r>
        <w:rPr>
          <w:color w:val="414042"/>
          <w:spacing w:val="-5"/>
          <w:w w:val="105"/>
          <w:sz w:val="17"/>
        </w:rPr>
        <w:t>entre los </w:t>
      </w:r>
      <w:r>
        <w:rPr>
          <w:color w:val="414042"/>
          <w:spacing w:val="-4"/>
          <w:w w:val="105"/>
          <w:sz w:val="17"/>
        </w:rPr>
        <w:t>artículos </w:t>
      </w:r>
      <w:r>
        <w:rPr>
          <w:color w:val="414042"/>
          <w:spacing w:val="-5"/>
          <w:w w:val="105"/>
          <w:sz w:val="17"/>
        </w:rPr>
        <w:t>escritos con </w:t>
      </w:r>
      <w:r>
        <w:rPr>
          <w:color w:val="414042"/>
          <w:spacing w:val="-6"/>
          <w:w w:val="105"/>
          <w:sz w:val="17"/>
        </w:rPr>
        <w:t>investigadores </w:t>
      </w:r>
      <w:r>
        <w:rPr>
          <w:color w:val="414042"/>
          <w:spacing w:val="-3"/>
          <w:w w:val="105"/>
          <w:sz w:val="17"/>
        </w:rPr>
        <w:t>de </w:t>
      </w:r>
      <w:r>
        <w:rPr>
          <w:color w:val="414042"/>
          <w:spacing w:val="-5"/>
          <w:w w:val="105"/>
          <w:sz w:val="17"/>
        </w:rPr>
        <w:t>otros </w:t>
      </w:r>
      <w:r>
        <w:rPr>
          <w:color w:val="414042"/>
          <w:spacing w:val="-4"/>
          <w:w w:val="105"/>
          <w:sz w:val="17"/>
        </w:rPr>
        <w:t>países </w:t>
      </w:r>
      <w:r>
        <w:rPr>
          <w:color w:val="414042"/>
          <w:spacing w:val="-9"/>
          <w:w w:val="105"/>
          <w:sz w:val="17"/>
        </w:rPr>
        <w:t>(</w:t>
      </w:r>
      <w:r>
        <w:rPr>
          <w:rFonts w:ascii="Palatino Linotype" w:hAnsi="Palatino Linotype"/>
          <w:b/>
          <w:color w:val="0072BC"/>
          <w:spacing w:val="-9"/>
          <w:w w:val="105"/>
          <w:sz w:val="17"/>
        </w:rPr>
        <w:t>18.7%</w:t>
      </w:r>
      <w:r>
        <w:rPr>
          <w:color w:val="414042"/>
          <w:spacing w:val="-9"/>
          <w:w w:val="105"/>
          <w:sz w:val="17"/>
        </w:rPr>
        <w:t>),</w:t>
      </w:r>
      <w:r>
        <w:rPr>
          <w:color w:val="414042"/>
          <w:spacing w:val="-21"/>
          <w:w w:val="105"/>
          <w:sz w:val="17"/>
        </w:rPr>
        <w:t> </w:t>
      </w:r>
      <w:r>
        <w:rPr>
          <w:color w:val="414042"/>
          <w:spacing w:val="-3"/>
          <w:w w:val="105"/>
          <w:sz w:val="17"/>
        </w:rPr>
        <w:t>se</w:t>
      </w:r>
      <w:r>
        <w:rPr>
          <w:color w:val="414042"/>
          <w:spacing w:val="-21"/>
          <w:w w:val="105"/>
          <w:sz w:val="17"/>
        </w:rPr>
        <w:t> </w:t>
      </w:r>
      <w:r>
        <w:rPr>
          <w:color w:val="414042"/>
          <w:spacing w:val="-5"/>
          <w:w w:val="105"/>
          <w:sz w:val="17"/>
        </w:rPr>
        <w:t>destaca</w:t>
      </w:r>
      <w:r>
        <w:rPr>
          <w:color w:val="414042"/>
          <w:spacing w:val="-21"/>
          <w:w w:val="105"/>
          <w:sz w:val="17"/>
        </w:rPr>
        <w:t> </w:t>
      </w:r>
      <w:r>
        <w:rPr>
          <w:color w:val="414042"/>
          <w:spacing w:val="-3"/>
          <w:w w:val="105"/>
          <w:sz w:val="17"/>
        </w:rPr>
        <w:t>el</w:t>
      </w:r>
      <w:r>
        <w:rPr>
          <w:color w:val="414042"/>
          <w:spacing w:val="-21"/>
          <w:w w:val="105"/>
          <w:sz w:val="17"/>
        </w:rPr>
        <w:t> </w:t>
      </w:r>
      <w:r>
        <w:rPr>
          <w:color w:val="414042"/>
          <w:spacing w:val="-5"/>
          <w:w w:val="105"/>
          <w:sz w:val="17"/>
        </w:rPr>
        <w:t>trabajo</w:t>
      </w:r>
      <w:r>
        <w:rPr>
          <w:color w:val="414042"/>
          <w:spacing w:val="-21"/>
          <w:w w:val="105"/>
          <w:sz w:val="17"/>
        </w:rPr>
        <w:t> </w:t>
      </w:r>
      <w:r>
        <w:rPr>
          <w:color w:val="414042"/>
          <w:spacing w:val="-5"/>
          <w:w w:val="105"/>
          <w:sz w:val="17"/>
        </w:rPr>
        <w:t>común</w:t>
      </w:r>
      <w:r>
        <w:rPr>
          <w:color w:val="414042"/>
          <w:spacing w:val="-21"/>
          <w:w w:val="105"/>
          <w:sz w:val="17"/>
        </w:rPr>
        <w:t> </w:t>
      </w:r>
      <w:r>
        <w:rPr>
          <w:color w:val="414042"/>
          <w:spacing w:val="-5"/>
          <w:w w:val="105"/>
          <w:sz w:val="17"/>
        </w:rPr>
        <w:t>con</w:t>
      </w:r>
      <w:r>
        <w:rPr>
          <w:color w:val="414042"/>
          <w:spacing w:val="-21"/>
          <w:w w:val="105"/>
          <w:sz w:val="17"/>
        </w:rPr>
        <w:t> </w:t>
      </w:r>
      <w:r>
        <w:rPr>
          <w:color w:val="414042"/>
          <w:spacing w:val="-5"/>
          <w:w w:val="105"/>
          <w:sz w:val="17"/>
        </w:rPr>
        <w:t>académicos</w:t>
      </w:r>
      <w:r>
        <w:rPr>
          <w:color w:val="414042"/>
          <w:spacing w:val="-21"/>
          <w:w w:val="105"/>
          <w:sz w:val="17"/>
        </w:rPr>
        <w:t> </w:t>
      </w:r>
      <w:r>
        <w:rPr>
          <w:color w:val="414042"/>
          <w:spacing w:val="-3"/>
          <w:w w:val="105"/>
          <w:sz w:val="17"/>
        </w:rPr>
        <w:t>de</w:t>
      </w:r>
      <w:r>
        <w:rPr>
          <w:color w:val="414042"/>
          <w:spacing w:val="-21"/>
          <w:w w:val="105"/>
          <w:sz w:val="17"/>
        </w:rPr>
        <w:t> </w:t>
      </w:r>
      <w:r>
        <w:rPr>
          <w:color w:val="414042"/>
          <w:spacing w:val="-5"/>
          <w:w w:val="105"/>
          <w:sz w:val="17"/>
        </w:rPr>
        <w:t>instituciones</w:t>
      </w:r>
      <w:r>
        <w:rPr>
          <w:color w:val="414042"/>
          <w:spacing w:val="-21"/>
          <w:w w:val="105"/>
          <w:sz w:val="17"/>
        </w:rPr>
        <w:t> </w:t>
      </w:r>
      <w:r>
        <w:rPr>
          <w:color w:val="414042"/>
          <w:spacing w:val="-4"/>
          <w:w w:val="105"/>
          <w:sz w:val="17"/>
        </w:rPr>
        <w:t>vincu- ladas</w:t>
      </w:r>
      <w:r>
        <w:rPr>
          <w:color w:val="414042"/>
          <w:spacing w:val="-12"/>
          <w:w w:val="105"/>
          <w:sz w:val="17"/>
        </w:rPr>
        <w:t> </w:t>
      </w:r>
      <w:r>
        <w:rPr>
          <w:color w:val="414042"/>
          <w:w w:val="105"/>
          <w:sz w:val="17"/>
        </w:rPr>
        <w:t>a</w:t>
      </w:r>
      <w:r>
        <w:rPr>
          <w:color w:val="414042"/>
          <w:spacing w:val="-12"/>
          <w:w w:val="105"/>
          <w:sz w:val="17"/>
        </w:rPr>
        <w:t> </w:t>
      </w:r>
      <w:r>
        <w:rPr>
          <w:color w:val="414042"/>
          <w:spacing w:val="-4"/>
          <w:w w:val="105"/>
          <w:sz w:val="17"/>
        </w:rPr>
        <w:t>España,</w:t>
      </w:r>
      <w:r>
        <w:rPr>
          <w:color w:val="414042"/>
          <w:spacing w:val="-12"/>
          <w:w w:val="105"/>
          <w:sz w:val="17"/>
        </w:rPr>
        <w:t> </w:t>
      </w:r>
      <w:r>
        <w:rPr>
          <w:color w:val="414042"/>
          <w:spacing w:val="-5"/>
          <w:w w:val="105"/>
          <w:sz w:val="17"/>
        </w:rPr>
        <w:t>Estados</w:t>
      </w:r>
      <w:r>
        <w:rPr>
          <w:color w:val="414042"/>
          <w:spacing w:val="-12"/>
          <w:w w:val="105"/>
          <w:sz w:val="17"/>
        </w:rPr>
        <w:t> </w:t>
      </w:r>
      <w:r>
        <w:rPr>
          <w:color w:val="414042"/>
          <w:spacing w:val="-6"/>
          <w:w w:val="105"/>
          <w:sz w:val="17"/>
        </w:rPr>
        <w:t>Unidos,</w:t>
      </w:r>
      <w:r>
        <w:rPr>
          <w:color w:val="414042"/>
          <w:spacing w:val="-12"/>
          <w:w w:val="105"/>
          <w:sz w:val="17"/>
        </w:rPr>
        <w:t> </w:t>
      </w:r>
      <w:r>
        <w:rPr>
          <w:color w:val="414042"/>
          <w:spacing w:val="-5"/>
          <w:w w:val="105"/>
          <w:sz w:val="17"/>
        </w:rPr>
        <w:t>Cuba,</w:t>
      </w:r>
      <w:r>
        <w:rPr>
          <w:color w:val="414042"/>
          <w:spacing w:val="-12"/>
          <w:w w:val="105"/>
          <w:sz w:val="17"/>
        </w:rPr>
        <w:t> </w:t>
      </w:r>
      <w:r>
        <w:rPr>
          <w:color w:val="414042"/>
          <w:spacing w:val="-4"/>
          <w:w w:val="105"/>
          <w:sz w:val="17"/>
        </w:rPr>
        <w:t>Brasil</w:t>
      </w:r>
      <w:r>
        <w:rPr>
          <w:color w:val="414042"/>
          <w:spacing w:val="-12"/>
          <w:w w:val="105"/>
          <w:sz w:val="17"/>
        </w:rPr>
        <w:t> </w:t>
      </w:r>
      <w:r>
        <w:rPr>
          <w:color w:val="414042"/>
          <w:w w:val="105"/>
          <w:sz w:val="17"/>
        </w:rPr>
        <w:t>y</w:t>
      </w:r>
      <w:r>
        <w:rPr>
          <w:color w:val="414042"/>
          <w:spacing w:val="-12"/>
          <w:w w:val="105"/>
          <w:sz w:val="17"/>
        </w:rPr>
        <w:t> </w:t>
      </w:r>
      <w:r>
        <w:rPr>
          <w:color w:val="414042"/>
          <w:spacing w:val="-4"/>
          <w:w w:val="105"/>
          <w:sz w:val="17"/>
        </w:rPr>
        <w:t>Alemania</w:t>
      </w:r>
      <w:r>
        <w:rPr>
          <w:color w:val="414042"/>
          <w:spacing w:val="-12"/>
          <w:w w:val="105"/>
          <w:sz w:val="17"/>
        </w:rPr>
        <w:t> </w:t>
      </w:r>
      <w:r>
        <w:rPr>
          <w:color w:val="414042"/>
          <w:spacing w:val="-5"/>
          <w:w w:val="105"/>
          <w:sz w:val="17"/>
        </w:rPr>
        <w:t>que,</w:t>
      </w:r>
      <w:r>
        <w:rPr>
          <w:color w:val="414042"/>
          <w:spacing w:val="-12"/>
          <w:w w:val="105"/>
          <w:sz w:val="17"/>
        </w:rPr>
        <w:t> </w:t>
      </w:r>
      <w:r>
        <w:rPr>
          <w:color w:val="414042"/>
          <w:spacing w:val="-3"/>
          <w:w w:val="105"/>
          <w:sz w:val="17"/>
        </w:rPr>
        <w:t>en</w:t>
      </w:r>
      <w:r>
        <w:rPr>
          <w:color w:val="414042"/>
          <w:spacing w:val="-12"/>
          <w:w w:val="105"/>
          <w:sz w:val="17"/>
        </w:rPr>
        <w:t> </w:t>
      </w:r>
      <w:r>
        <w:rPr>
          <w:color w:val="414042"/>
          <w:spacing w:val="-7"/>
          <w:w w:val="105"/>
          <w:sz w:val="17"/>
        </w:rPr>
        <w:t>conjunto, </w:t>
      </w:r>
      <w:r>
        <w:rPr>
          <w:color w:val="414042"/>
          <w:spacing w:val="-6"/>
          <w:w w:val="105"/>
          <w:sz w:val="17"/>
        </w:rPr>
        <w:t>representan</w:t>
      </w:r>
      <w:r>
        <w:rPr>
          <w:color w:val="414042"/>
          <w:spacing w:val="-27"/>
          <w:w w:val="105"/>
          <w:sz w:val="17"/>
        </w:rPr>
        <w:t> </w:t>
      </w:r>
      <w:r>
        <w:rPr>
          <w:rFonts w:ascii="Palatino Linotype" w:hAnsi="Palatino Linotype"/>
          <w:b/>
          <w:color w:val="0072BC"/>
          <w:spacing w:val="-6"/>
          <w:w w:val="105"/>
          <w:sz w:val="17"/>
        </w:rPr>
        <w:t>75.7%</w:t>
      </w:r>
      <w:r>
        <w:rPr>
          <w:rFonts w:ascii="Palatino Linotype" w:hAnsi="Palatino Linotype"/>
          <w:b/>
          <w:color w:val="0072BC"/>
          <w:spacing w:val="-25"/>
          <w:w w:val="105"/>
          <w:sz w:val="17"/>
        </w:rPr>
        <w:t> </w:t>
      </w:r>
      <w:r>
        <w:rPr>
          <w:color w:val="414042"/>
          <w:spacing w:val="-3"/>
          <w:w w:val="105"/>
          <w:sz w:val="17"/>
        </w:rPr>
        <w:t>de</w:t>
      </w:r>
      <w:r>
        <w:rPr>
          <w:color w:val="414042"/>
          <w:spacing w:val="-27"/>
          <w:w w:val="105"/>
          <w:sz w:val="17"/>
        </w:rPr>
        <w:t> </w:t>
      </w:r>
      <w:r>
        <w:rPr>
          <w:color w:val="414042"/>
          <w:spacing w:val="-3"/>
          <w:w w:val="105"/>
          <w:sz w:val="17"/>
        </w:rPr>
        <w:t>la</w:t>
      </w:r>
      <w:r>
        <w:rPr>
          <w:color w:val="414042"/>
          <w:spacing w:val="-27"/>
          <w:w w:val="105"/>
          <w:sz w:val="17"/>
        </w:rPr>
        <w:t> </w:t>
      </w:r>
      <w:r>
        <w:rPr>
          <w:rFonts w:ascii="Palatino Linotype" w:hAnsi="Palatino Linotype"/>
          <w:i/>
          <w:color w:val="808285"/>
          <w:spacing w:val="-5"/>
          <w:w w:val="105"/>
          <w:sz w:val="17"/>
        </w:rPr>
        <w:t>Producción</w:t>
      </w:r>
      <w:r>
        <w:rPr>
          <w:rFonts w:ascii="Palatino Linotype" w:hAnsi="Palatino Linotype"/>
          <w:i/>
          <w:color w:val="808285"/>
          <w:spacing w:val="-25"/>
          <w:w w:val="105"/>
          <w:sz w:val="17"/>
        </w:rPr>
        <w:t> </w:t>
      </w:r>
      <w:r>
        <w:rPr>
          <w:rFonts w:ascii="Palatino Linotype" w:hAnsi="Palatino Linotype"/>
          <w:i/>
          <w:color w:val="808285"/>
          <w:w w:val="105"/>
          <w:sz w:val="17"/>
        </w:rPr>
        <w:t>en</w:t>
      </w:r>
      <w:r>
        <w:rPr>
          <w:rFonts w:ascii="Palatino Linotype" w:hAnsi="Palatino Linotype"/>
          <w:i/>
          <w:color w:val="808285"/>
          <w:spacing w:val="-25"/>
          <w:w w:val="105"/>
          <w:sz w:val="17"/>
        </w:rPr>
        <w:t> </w:t>
      </w:r>
      <w:r>
        <w:rPr>
          <w:rFonts w:ascii="Palatino Linotype" w:hAnsi="Palatino Linotype"/>
          <w:i/>
          <w:color w:val="808285"/>
          <w:spacing w:val="-5"/>
          <w:w w:val="105"/>
          <w:sz w:val="17"/>
        </w:rPr>
        <w:t>Colaboración</w:t>
      </w:r>
      <w:r>
        <w:rPr>
          <w:rFonts w:ascii="Palatino Linotype" w:hAnsi="Palatino Linotype"/>
          <w:i/>
          <w:color w:val="808285"/>
          <w:spacing w:val="-25"/>
          <w:w w:val="105"/>
          <w:sz w:val="17"/>
        </w:rPr>
        <w:t> </w:t>
      </w:r>
      <w:r>
        <w:rPr>
          <w:color w:val="414042"/>
          <w:spacing w:val="-4"/>
          <w:w w:val="105"/>
          <w:sz w:val="17"/>
        </w:rPr>
        <w:t>total</w:t>
      </w:r>
      <w:r>
        <w:rPr>
          <w:color w:val="414042"/>
          <w:spacing w:val="-27"/>
          <w:w w:val="105"/>
          <w:sz w:val="17"/>
        </w:rPr>
        <w:t> </w:t>
      </w:r>
      <w:r>
        <w:rPr>
          <w:color w:val="414042"/>
          <w:spacing w:val="-3"/>
          <w:w w:val="105"/>
          <w:sz w:val="17"/>
        </w:rPr>
        <w:t>de</w:t>
      </w:r>
      <w:r>
        <w:rPr>
          <w:color w:val="414042"/>
          <w:spacing w:val="-27"/>
          <w:w w:val="105"/>
          <w:sz w:val="17"/>
        </w:rPr>
        <w:t> </w:t>
      </w:r>
      <w:r>
        <w:rPr>
          <w:color w:val="414042"/>
          <w:spacing w:val="-3"/>
          <w:w w:val="105"/>
          <w:sz w:val="17"/>
        </w:rPr>
        <w:t>la</w:t>
      </w:r>
      <w:r>
        <w:rPr>
          <w:color w:val="414042"/>
          <w:spacing w:val="-27"/>
          <w:w w:val="105"/>
          <w:sz w:val="17"/>
        </w:rPr>
        <w:t> </w:t>
      </w:r>
      <w:r>
        <w:rPr>
          <w:color w:val="414042"/>
          <w:spacing w:val="-5"/>
          <w:w w:val="105"/>
          <w:sz w:val="17"/>
        </w:rPr>
        <w:t>uanl</w:t>
      </w:r>
      <w:r>
        <w:rPr>
          <w:color w:val="414042"/>
          <w:spacing w:val="-27"/>
          <w:w w:val="105"/>
          <w:sz w:val="17"/>
        </w:rPr>
        <w:t> </w:t>
      </w:r>
      <w:r>
        <w:rPr>
          <w:color w:val="414042"/>
          <w:spacing w:val="-5"/>
          <w:w w:val="105"/>
          <w:sz w:val="17"/>
        </w:rPr>
        <w:t>con</w:t>
      </w:r>
      <w:r>
        <w:rPr>
          <w:color w:val="414042"/>
          <w:spacing w:val="-27"/>
          <w:w w:val="105"/>
          <w:sz w:val="17"/>
        </w:rPr>
        <w:t> </w:t>
      </w:r>
      <w:r>
        <w:rPr>
          <w:color w:val="414042"/>
          <w:spacing w:val="-4"/>
          <w:w w:val="105"/>
          <w:sz w:val="17"/>
        </w:rPr>
        <w:t>in- </w:t>
      </w:r>
      <w:r>
        <w:rPr>
          <w:color w:val="414042"/>
          <w:spacing w:val="-6"/>
          <w:w w:val="105"/>
          <w:sz w:val="17"/>
        </w:rPr>
        <w:t>vestigadores</w:t>
      </w:r>
      <w:r>
        <w:rPr>
          <w:color w:val="414042"/>
          <w:spacing w:val="-35"/>
          <w:w w:val="105"/>
          <w:sz w:val="17"/>
        </w:rPr>
        <w:t> </w:t>
      </w:r>
      <w:r>
        <w:rPr>
          <w:color w:val="414042"/>
          <w:spacing w:val="-4"/>
          <w:w w:val="105"/>
          <w:sz w:val="17"/>
        </w:rPr>
        <w:t>del</w:t>
      </w:r>
      <w:r>
        <w:rPr>
          <w:color w:val="414042"/>
          <w:spacing w:val="-35"/>
          <w:w w:val="105"/>
          <w:sz w:val="17"/>
        </w:rPr>
        <w:t> </w:t>
      </w:r>
      <w:r>
        <w:rPr>
          <w:color w:val="414042"/>
          <w:spacing w:val="-5"/>
          <w:w w:val="105"/>
          <w:sz w:val="17"/>
        </w:rPr>
        <w:t>extranjero</w:t>
      </w:r>
      <w:r>
        <w:rPr>
          <w:color w:val="414042"/>
          <w:spacing w:val="-35"/>
          <w:w w:val="105"/>
          <w:sz w:val="17"/>
        </w:rPr>
        <w:t> </w:t>
      </w:r>
      <w:r>
        <w:rPr>
          <w:color w:val="414042"/>
          <w:spacing w:val="-6"/>
          <w:w w:val="105"/>
          <w:sz w:val="17"/>
        </w:rPr>
        <w:t>(</w:t>
      </w:r>
      <w:r>
        <w:rPr>
          <w:color w:val="808285"/>
          <w:spacing w:val="-6"/>
          <w:w w:val="105"/>
          <w:sz w:val="17"/>
        </w:rPr>
        <w:t>ver</w:t>
      </w:r>
      <w:r>
        <w:rPr>
          <w:color w:val="808285"/>
          <w:spacing w:val="-35"/>
          <w:w w:val="105"/>
          <w:sz w:val="17"/>
        </w:rPr>
        <w:t> </w:t>
      </w:r>
      <w:r>
        <w:rPr>
          <w:rFonts w:ascii="Palatino Linotype" w:hAnsi="Palatino Linotype"/>
          <w:i/>
          <w:color w:val="808285"/>
          <w:spacing w:val="-4"/>
          <w:w w:val="105"/>
          <w:sz w:val="17"/>
        </w:rPr>
        <w:t>gráfica</w:t>
      </w:r>
      <w:r>
        <w:rPr>
          <w:rFonts w:ascii="Palatino Linotype" w:hAnsi="Palatino Linotype"/>
          <w:i/>
          <w:color w:val="808285"/>
          <w:spacing w:val="-33"/>
          <w:w w:val="105"/>
          <w:sz w:val="17"/>
        </w:rPr>
        <w:t> </w:t>
      </w:r>
      <w:r>
        <w:rPr>
          <w:rFonts w:ascii="Palatino Linotype" w:hAnsi="Palatino Linotype"/>
          <w:i/>
          <w:color w:val="808285"/>
          <w:w w:val="105"/>
          <w:sz w:val="17"/>
        </w:rPr>
        <w:t>12</w:t>
      </w:r>
      <w:r>
        <w:rPr>
          <w:rFonts w:ascii="Palatino Linotype" w:hAnsi="Palatino Linotype"/>
          <w:i/>
          <w:color w:val="808285"/>
          <w:spacing w:val="-33"/>
          <w:w w:val="105"/>
          <w:sz w:val="17"/>
        </w:rPr>
        <w:t> </w:t>
      </w:r>
      <w:r>
        <w:rPr>
          <w:color w:val="808285"/>
          <w:spacing w:val="-4"/>
          <w:w w:val="105"/>
          <w:sz w:val="17"/>
        </w:rPr>
        <w:t>página</w:t>
      </w:r>
      <w:r>
        <w:rPr>
          <w:color w:val="808285"/>
          <w:spacing w:val="-35"/>
          <w:w w:val="105"/>
          <w:sz w:val="17"/>
        </w:rPr>
        <w:t> </w:t>
      </w:r>
      <w:r>
        <w:rPr>
          <w:rFonts w:ascii="Palatino Linotype" w:hAnsi="Palatino Linotype"/>
          <w:i/>
          <w:color w:val="808285"/>
          <w:spacing w:val="-8"/>
          <w:w w:val="105"/>
          <w:sz w:val="17"/>
        </w:rPr>
        <w:t>46</w:t>
      </w:r>
      <w:r>
        <w:rPr>
          <w:color w:val="414042"/>
          <w:spacing w:val="-8"/>
          <w:w w:val="105"/>
          <w:sz w:val="17"/>
        </w:rPr>
        <w:t>).</w:t>
      </w:r>
    </w:p>
    <w:p>
      <w:pPr>
        <w:pStyle w:val="BodyText"/>
        <w:spacing w:before="4"/>
        <w:rPr>
          <w:sz w:val="19"/>
        </w:rPr>
      </w:pPr>
    </w:p>
    <w:p>
      <w:pPr>
        <w:spacing w:line="261" w:lineRule="auto" w:before="0"/>
        <w:ind w:left="100" w:right="118" w:firstLine="0"/>
        <w:jc w:val="both"/>
        <w:rPr>
          <w:sz w:val="17"/>
        </w:rPr>
      </w:pPr>
      <w:r>
        <w:rPr>
          <w:color w:val="414042"/>
          <w:w w:val="105"/>
          <w:sz w:val="17"/>
        </w:rPr>
        <w:t>La</w:t>
      </w:r>
      <w:r>
        <w:rPr>
          <w:color w:val="414042"/>
          <w:spacing w:val="-4"/>
          <w:w w:val="105"/>
          <w:sz w:val="17"/>
        </w:rPr>
        <w:t> </w:t>
      </w:r>
      <w:r>
        <w:rPr>
          <w:rFonts w:ascii="Palatino Linotype" w:hAnsi="Palatino Linotype"/>
          <w:i/>
          <w:color w:val="808285"/>
          <w:w w:val="105"/>
          <w:sz w:val="17"/>
        </w:rPr>
        <w:t>Producción</w:t>
      </w:r>
      <w:r>
        <w:rPr>
          <w:rFonts w:ascii="Palatino Linotype" w:hAnsi="Palatino Linotype"/>
          <w:i/>
          <w:color w:val="808285"/>
          <w:spacing w:val="-2"/>
          <w:w w:val="105"/>
          <w:sz w:val="17"/>
        </w:rPr>
        <w:t> </w:t>
      </w:r>
      <w:r>
        <w:rPr>
          <w:color w:val="414042"/>
          <w:spacing w:val="-3"/>
          <w:w w:val="105"/>
          <w:sz w:val="17"/>
        </w:rPr>
        <w:t>por</w:t>
      </w:r>
      <w:r>
        <w:rPr>
          <w:color w:val="414042"/>
          <w:spacing w:val="-5"/>
          <w:w w:val="105"/>
          <w:sz w:val="17"/>
        </w:rPr>
        <w:t> </w:t>
      </w:r>
      <w:r>
        <w:rPr>
          <w:color w:val="414042"/>
          <w:w w:val="105"/>
          <w:sz w:val="17"/>
        </w:rPr>
        <w:t>área</w:t>
      </w:r>
      <w:r>
        <w:rPr>
          <w:color w:val="414042"/>
          <w:spacing w:val="-5"/>
          <w:w w:val="105"/>
          <w:sz w:val="17"/>
        </w:rPr>
        <w:t> </w:t>
      </w:r>
      <w:r>
        <w:rPr>
          <w:color w:val="414042"/>
          <w:w w:val="105"/>
          <w:sz w:val="17"/>
        </w:rPr>
        <w:t>de</w:t>
      </w:r>
      <w:r>
        <w:rPr>
          <w:color w:val="414042"/>
          <w:spacing w:val="-5"/>
          <w:w w:val="105"/>
          <w:sz w:val="17"/>
        </w:rPr>
        <w:t> </w:t>
      </w:r>
      <w:r>
        <w:rPr>
          <w:color w:val="414042"/>
          <w:spacing w:val="-3"/>
          <w:w w:val="105"/>
          <w:sz w:val="17"/>
        </w:rPr>
        <w:t>conocimiento</w:t>
      </w:r>
      <w:r>
        <w:rPr>
          <w:color w:val="414042"/>
          <w:spacing w:val="-5"/>
          <w:w w:val="105"/>
          <w:sz w:val="17"/>
        </w:rPr>
        <w:t> </w:t>
      </w:r>
      <w:r>
        <w:rPr>
          <w:color w:val="414042"/>
          <w:w w:val="105"/>
          <w:sz w:val="17"/>
        </w:rPr>
        <w:t>y</w:t>
      </w:r>
      <w:r>
        <w:rPr>
          <w:color w:val="414042"/>
          <w:spacing w:val="-5"/>
          <w:w w:val="105"/>
          <w:sz w:val="17"/>
        </w:rPr>
        <w:t> </w:t>
      </w:r>
      <w:r>
        <w:rPr>
          <w:color w:val="414042"/>
          <w:w w:val="105"/>
          <w:sz w:val="17"/>
        </w:rPr>
        <w:t>disciplina</w:t>
      </w:r>
      <w:r>
        <w:rPr>
          <w:color w:val="414042"/>
          <w:spacing w:val="-5"/>
          <w:w w:val="105"/>
          <w:sz w:val="17"/>
        </w:rPr>
        <w:t> </w:t>
      </w:r>
      <w:r>
        <w:rPr>
          <w:color w:val="414042"/>
          <w:spacing w:val="-3"/>
          <w:w w:val="105"/>
          <w:sz w:val="17"/>
        </w:rPr>
        <w:t>muestra</w:t>
      </w:r>
      <w:r>
        <w:rPr>
          <w:color w:val="414042"/>
          <w:spacing w:val="-5"/>
          <w:w w:val="105"/>
          <w:sz w:val="17"/>
        </w:rPr>
        <w:t> </w:t>
      </w:r>
      <w:r>
        <w:rPr>
          <w:color w:val="414042"/>
          <w:spacing w:val="-3"/>
          <w:w w:val="105"/>
          <w:sz w:val="17"/>
        </w:rPr>
        <w:t>que</w:t>
      </w:r>
      <w:r>
        <w:rPr>
          <w:color w:val="414042"/>
          <w:spacing w:val="-5"/>
          <w:w w:val="105"/>
          <w:sz w:val="17"/>
        </w:rPr>
        <w:t> </w:t>
      </w:r>
      <w:r>
        <w:rPr>
          <w:color w:val="414042"/>
          <w:w w:val="105"/>
          <w:sz w:val="17"/>
        </w:rPr>
        <w:t>más de</w:t>
      </w:r>
      <w:r>
        <w:rPr>
          <w:color w:val="414042"/>
          <w:spacing w:val="-16"/>
          <w:w w:val="105"/>
          <w:sz w:val="17"/>
        </w:rPr>
        <w:t> </w:t>
      </w:r>
      <w:r>
        <w:rPr>
          <w:color w:val="414042"/>
          <w:w w:val="105"/>
          <w:sz w:val="17"/>
        </w:rPr>
        <w:t>la</w:t>
      </w:r>
      <w:r>
        <w:rPr>
          <w:color w:val="414042"/>
          <w:spacing w:val="-16"/>
          <w:w w:val="105"/>
          <w:sz w:val="17"/>
        </w:rPr>
        <w:t> </w:t>
      </w:r>
      <w:r>
        <w:rPr>
          <w:color w:val="414042"/>
          <w:w w:val="105"/>
          <w:sz w:val="17"/>
        </w:rPr>
        <w:t>mitad</w:t>
      </w:r>
      <w:r>
        <w:rPr>
          <w:color w:val="414042"/>
          <w:spacing w:val="-16"/>
          <w:w w:val="105"/>
          <w:sz w:val="17"/>
        </w:rPr>
        <w:t> </w:t>
      </w:r>
      <w:r>
        <w:rPr>
          <w:color w:val="414042"/>
          <w:w w:val="105"/>
          <w:sz w:val="17"/>
        </w:rPr>
        <w:t>de</w:t>
      </w:r>
      <w:r>
        <w:rPr>
          <w:color w:val="414042"/>
          <w:spacing w:val="-16"/>
          <w:w w:val="105"/>
          <w:sz w:val="17"/>
        </w:rPr>
        <w:t> </w:t>
      </w:r>
      <w:r>
        <w:rPr>
          <w:color w:val="414042"/>
          <w:spacing w:val="-3"/>
          <w:w w:val="105"/>
          <w:sz w:val="17"/>
        </w:rPr>
        <w:t>los</w:t>
      </w:r>
      <w:r>
        <w:rPr>
          <w:color w:val="414042"/>
          <w:spacing w:val="-16"/>
          <w:w w:val="105"/>
          <w:sz w:val="17"/>
        </w:rPr>
        <w:t> </w:t>
      </w:r>
      <w:r>
        <w:rPr>
          <w:color w:val="414042"/>
          <w:w w:val="105"/>
          <w:sz w:val="17"/>
        </w:rPr>
        <w:t>artículos</w:t>
      </w:r>
      <w:r>
        <w:rPr>
          <w:color w:val="414042"/>
          <w:spacing w:val="-16"/>
          <w:w w:val="105"/>
          <w:sz w:val="17"/>
        </w:rPr>
        <w:t> </w:t>
      </w:r>
      <w:r>
        <w:rPr>
          <w:color w:val="414042"/>
          <w:spacing w:val="-3"/>
          <w:w w:val="105"/>
          <w:sz w:val="17"/>
        </w:rPr>
        <w:t>corresponden</w:t>
      </w:r>
      <w:r>
        <w:rPr>
          <w:color w:val="414042"/>
          <w:spacing w:val="-16"/>
          <w:w w:val="105"/>
          <w:sz w:val="17"/>
        </w:rPr>
        <w:t> </w:t>
      </w:r>
      <w:r>
        <w:rPr>
          <w:color w:val="414042"/>
          <w:w w:val="105"/>
          <w:sz w:val="17"/>
        </w:rPr>
        <w:t>a</w:t>
      </w:r>
      <w:r>
        <w:rPr>
          <w:color w:val="414042"/>
          <w:spacing w:val="-16"/>
          <w:w w:val="105"/>
          <w:sz w:val="17"/>
        </w:rPr>
        <w:t> </w:t>
      </w:r>
      <w:r>
        <w:rPr>
          <w:color w:val="414042"/>
          <w:spacing w:val="-3"/>
          <w:w w:val="105"/>
          <w:sz w:val="17"/>
        </w:rPr>
        <w:t>ciencias</w:t>
      </w:r>
      <w:r>
        <w:rPr>
          <w:color w:val="414042"/>
          <w:spacing w:val="-16"/>
          <w:w w:val="105"/>
          <w:sz w:val="17"/>
        </w:rPr>
        <w:t> </w:t>
      </w:r>
      <w:r>
        <w:rPr>
          <w:color w:val="414042"/>
          <w:spacing w:val="-4"/>
          <w:w w:val="105"/>
          <w:sz w:val="17"/>
        </w:rPr>
        <w:t>(</w:t>
      </w:r>
      <w:r>
        <w:rPr>
          <w:rFonts w:ascii="Palatino Linotype" w:hAnsi="Palatino Linotype"/>
          <w:b/>
          <w:color w:val="0072BC"/>
          <w:spacing w:val="-4"/>
          <w:w w:val="105"/>
          <w:sz w:val="17"/>
        </w:rPr>
        <w:t>56.8%</w:t>
      </w:r>
      <w:r>
        <w:rPr>
          <w:color w:val="414042"/>
          <w:spacing w:val="-4"/>
          <w:w w:val="105"/>
          <w:sz w:val="17"/>
        </w:rPr>
        <w:t>),</w:t>
      </w:r>
      <w:r>
        <w:rPr>
          <w:color w:val="414042"/>
          <w:spacing w:val="-16"/>
          <w:w w:val="105"/>
          <w:sz w:val="17"/>
        </w:rPr>
        <w:t> </w:t>
      </w:r>
      <w:r>
        <w:rPr>
          <w:color w:val="414042"/>
          <w:w w:val="105"/>
          <w:sz w:val="17"/>
        </w:rPr>
        <w:t>seguida</w:t>
      </w:r>
      <w:r>
        <w:rPr>
          <w:color w:val="414042"/>
          <w:spacing w:val="-16"/>
          <w:w w:val="105"/>
          <w:sz w:val="17"/>
        </w:rPr>
        <w:t> </w:t>
      </w:r>
      <w:r>
        <w:rPr>
          <w:color w:val="414042"/>
          <w:w w:val="105"/>
          <w:sz w:val="17"/>
        </w:rPr>
        <w:t>del área</w:t>
      </w:r>
      <w:r>
        <w:rPr>
          <w:color w:val="414042"/>
          <w:spacing w:val="-22"/>
          <w:w w:val="105"/>
          <w:sz w:val="17"/>
        </w:rPr>
        <w:t> </w:t>
      </w:r>
      <w:r>
        <w:rPr>
          <w:color w:val="414042"/>
          <w:w w:val="105"/>
          <w:sz w:val="17"/>
        </w:rPr>
        <w:t>de</w:t>
      </w:r>
      <w:r>
        <w:rPr>
          <w:color w:val="414042"/>
          <w:spacing w:val="-22"/>
          <w:w w:val="105"/>
          <w:sz w:val="17"/>
        </w:rPr>
        <w:t> </w:t>
      </w:r>
      <w:r>
        <w:rPr>
          <w:color w:val="414042"/>
          <w:spacing w:val="-3"/>
          <w:w w:val="105"/>
          <w:sz w:val="17"/>
        </w:rPr>
        <w:t>ciencias</w:t>
      </w:r>
      <w:r>
        <w:rPr>
          <w:color w:val="414042"/>
          <w:spacing w:val="-22"/>
          <w:w w:val="105"/>
          <w:sz w:val="17"/>
        </w:rPr>
        <w:t> </w:t>
      </w:r>
      <w:r>
        <w:rPr>
          <w:color w:val="414042"/>
          <w:w w:val="105"/>
          <w:sz w:val="17"/>
        </w:rPr>
        <w:t>sociales</w:t>
      </w:r>
      <w:r>
        <w:rPr>
          <w:color w:val="414042"/>
          <w:spacing w:val="-22"/>
          <w:w w:val="105"/>
          <w:sz w:val="17"/>
        </w:rPr>
        <w:t> </w:t>
      </w:r>
      <w:r>
        <w:rPr>
          <w:color w:val="414042"/>
          <w:spacing w:val="-3"/>
          <w:w w:val="105"/>
          <w:sz w:val="17"/>
        </w:rPr>
        <w:t>con</w:t>
      </w:r>
      <w:r>
        <w:rPr>
          <w:color w:val="414042"/>
          <w:spacing w:val="-22"/>
          <w:w w:val="105"/>
          <w:sz w:val="17"/>
        </w:rPr>
        <w:t> </w:t>
      </w:r>
      <w:r>
        <w:rPr>
          <w:rFonts w:ascii="Palatino Linotype" w:hAnsi="Palatino Linotype"/>
          <w:b/>
          <w:color w:val="0072BC"/>
          <w:w w:val="105"/>
          <w:sz w:val="17"/>
        </w:rPr>
        <w:t>38.4%</w:t>
      </w:r>
      <w:r>
        <w:rPr>
          <w:color w:val="414042"/>
          <w:w w:val="105"/>
          <w:sz w:val="17"/>
        </w:rPr>
        <w:t>,</w:t>
      </w:r>
      <w:r>
        <w:rPr>
          <w:color w:val="414042"/>
          <w:spacing w:val="-22"/>
          <w:w w:val="105"/>
          <w:sz w:val="17"/>
        </w:rPr>
        <w:t> </w:t>
      </w:r>
      <w:r>
        <w:rPr>
          <w:color w:val="414042"/>
          <w:w w:val="105"/>
          <w:sz w:val="17"/>
        </w:rPr>
        <w:t>así</w:t>
      </w:r>
      <w:r>
        <w:rPr>
          <w:color w:val="414042"/>
          <w:spacing w:val="-22"/>
          <w:w w:val="105"/>
          <w:sz w:val="17"/>
        </w:rPr>
        <w:t> </w:t>
      </w:r>
      <w:r>
        <w:rPr>
          <w:color w:val="414042"/>
          <w:spacing w:val="-3"/>
          <w:w w:val="105"/>
          <w:sz w:val="17"/>
        </w:rPr>
        <w:t>como</w:t>
      </w:r>
      <w:r>
        <w:rPr>
          <w:color w:val="414042"/>
          <w:spacing w:val="-22"/>
          <w:w w:val="105"/>
          <w:sz w:val="17"/>
        </w:rPr>
        <w:t> </w:t>
      </w:r>
      <w:r>
        <w:rPr>
          <w:color w:val="414042"/>
          <w:w w:val="105"/>
          <w:sz w:val="17"/>
        </w:rPr>
        <w:t>del</w:t>
      </w:r>
      <w:r>
        <w:rPr>
          <w:color w:val="414042"/>
          <w:spacing w:val="-22"/>
          <w:w w:val="105"/>
          <w:sz w:val="17"/>
        </w:rPr>
        <w:t> </w:t>
      </w:r>
      <w:r>
        <w:rPr>
          <w:color w:val="414042"/>
          <w:w w:val="105"/>
          <w:sz w:val="17"/>
        </w:rPr>
        <w:t>campo</w:t>
      </w:r>
      <w:r>
        <w:rPr>
          <w:color w:val="414042"/>
          <w:spacing w:val="-22"/>
          <w:w w:val="105"/>
          <w:sz w:val="17"/>
        </w:rPr>
        <w:t> </w:t>
      </w:r>
      <w:r>
        <w:rPr>
          <w:color w:val="414042"/>
          <w:spacing w:val="-3"/>
          <w:w w:val="105"/>
          <w:sz w:val="17"/>
        </w:rPr>
        <w:t>multidisciplina- </w:t>
      </w:r>
      <w:r>
        <w:rPr>
          <w:color w:val="414042"/>
          <w:w w:val="105"/>
          <w:sz w:val="17"/>
        </w:rPr>
        <w:t>rio</w:t>
      </w:r>
      <w:r>
        <w:rPr>
          <w:color w:val="414042"/>
          <w:spacing w:val="-13"/>
          <w:w w:val="105"/>
          <w:sz w:val="17"/>
        </w:rPr>
        <w:t> </w:t>
      </w:r>
      <w:r>
        <w:rPr>
          <w:color w:val="414042"/>
          <w:spacing w:val="-5"/>
          <w:w w:val="105"/>
          <w:sz w:val="17"/>
        </w:rPr>
        <w:t>(</w:t>
      </w:r>
      <w:r>
        <w:rPr>
          <w:rFonts w:ascii="Palatino Linotype" w:hAnsi="Palatino Linotype"/>
          <w:b/>
          <w:color w:val="0072BC"/>
          <w:spacing w:val="-5"/>
          <w:w w:val="105"/>
          <w:sz w:val="17"/>
        </w:rPr>
        <w:t>4.3%</w:t>
      </w:r>
      <w:r>
        <w:rPr>
          <w:color w:val="414042"/>
          <w:spacing w:val="-5"/>
          <w:w w:val="105"/>
          <w:sz w:val="17"/>
        </w:rPr>
        <w:t>)</w:t>
      </w:r>
      <w:r>
        <w:rPr>
          <w:color w:val="414042"/>
          <w:spacing w:val="-13"/>
          <w:w w:val="105"/>
          <w:sz w:val="17"/>
        </w:rPr>
        <w:t> </w:t>
      </w:r>
      <w:r>
        <w:rPr>
          <w:color w:val="414042"/>
          <w:w w:val="105"/>
          <w:sz w:val="17"/>
        </w:rPr>
        <w:t>y</w:t>
      </w:r>
      <w:r>
        <w:rPr>
          <w:color w:val="414042"/>
          <w:spacing w:val="-13"/>
          <w:w w:val="105"/>
          <w:sz w:val="17"/>
        </w:rPr>
        <w:t> </w:t>
      </w:r>
      <w:r>
        <w:rPr>
          <w:color w:val="414042"/>
          <w:w w:val="105"/>
          <w:sz w:val="17"/>
        </w:rPr>
        <w:t>en</w:t>
      </w:r>
      <w:r>
        <w:rPr>
          <w:color w:val="414042"/>
          <w:spacing w:val="-13"/>
          <w:w w:val="105"/>
          <w:sz w:val="17"/>
        </w:rPr>
        <w:t> </w:t>
      </w:r>
      <w:r>
        <w:rPr>
          <w:color w:val="414042"/>
          <w:spacing w:val="-4"/>
          <w:w w:val="105"/>
          <w:sz w:val="17"/>
        </w:rPr>
        <w:t>muy</w:t>
      </w:r>
      <w:r>
        <w:rPr>
          <w:color w:val="414042"/>
          <w:spacing w:val="-13"/>
          <w:w w:val="105"/>
          <w:sz w:val="17"/>
        </w:rPr>
        <w:t> </w:t>
      </w:r>
      <w:r>
        <w:rPr>
          <w:color w:val="414042"/>
          <w:spacing w:val="-3"/>
          <w:w w:val="105"/>
          <w:sz w:val="17"/>
        </w:rPr>
        <w:t>baja</w:t>
      </w:r>
      <w:r>
        <w:rPr>
          <w:color w:val="414042"/>
          <w:spacing w:val="-13"/>
          <w:w w:val="105"/>
          <w:sz w:val="17"/>
        </w:rPr>
        <w:t> </w:t>
      </w:r>
      <w:r>
        <w:rPr>
          <w:color w:val="414042"/>
          <w:spacing w:val="-4"/>
          <w:w w:val="105"/>
          <w:sz w:val="17"/>
        </w:rPr>
        <w:t>proporción</w:t>
      </w:r>
      <w:r>
        <w:rPr>
          <w:color w:val="414042"/>
          <w:spacing w:val="-13"/>
          <w:w w:val="105"/>
          <w:sz w:val="17"/>
        </w:rPr>
        <w:t> </w:t>
      </w:r>
      <w:r>
        <w:rPr>
          <w:color w:val="414042"/>
          <w:spacing w:val="-3"/>
          <w:w w:val="105"/>
          <w:sz w:val="17"/>
        </w:rPr>
        <w:t>con</w:t>
      </w:r>
      <w:r>
        <w:rPr>
          <w:color w:val="414042"/>
          <w:spacing w:val="-13"/>
          <w:w w:val="105"/>
          <w:sz w:val="17"/>
        </w:rPr>
        <w:t> </w:t>
      </w:r>
      <w:r>
        <w:rPr>
          <w:color w:val="414042"/>
          <w:w w:val="105"/>
          <w:sz w:val="17"/>
        </w:rPr>
        <w:t>artes</w:t>
      </w:r>
      <w:r>
        <w:rPr>
          <w:color w:val="414042"/>
          <w:spacing w:val="-13"/>
          <w:w w:val="105"/>
          <w:sz w:val="17"/>
        </w:rPr>
        <w:t> </w:t>
      </w:r>
      <w:r>
        <w:rPr>
          <w:color w:val="414042"/>
          <w:w w:val="105"/>
          <w:sz w:val="17"/>
        </w:rPr>
        <w:t>y</w:t>
      </w:r>
      <w:r>
        <w:rPr>
          <w:color w:val="414042"/>
          <w:spacing w:val="-13"/>
          <w:w w:val="105"/>
          <w:sz w:val="17"/>
        </w:rPr>
        <w:t> </w:t>
      </w:r>
      <w:r>
        <w:rPr>
          <w:color w:val="414042"/>
          <w:spacing w:val="-3"/>
          <w:w w:val="105"/>
          <w:sz w:val="17"/>
        </w:rPr>
        <w:t>humanidades</w:t>
      </w:r>
      <w:r>
        <w:rPr>
          <w:color w:val="414042"/>
          <w:spacing w:val="-13"/>
          <w:w w:val="105"/>
          <w:sz w:val="17"/>
        </w:rPr>
        <w:t> </w:t>
      </w:r>
      <w:r>
        <w:rPr>
          <w:color w:val="414042"/>
          <w:spacing w:val="-6"/>
          <w:w w:val="105"/>
          <w:sz w:val="17"/>
        </w:rPr>
        <w:t>(</w:t>
      </w:r>
      <w:r>
        <w:rPr>
          <w:rFonts w:ascii="Palatino Linotype" w:hAnsi="Palatino Linotype"/>
          <w:b/>
          <w:color w:val="0072BC"/>
          <w:spacing w:val="-6"/>
          <w:w w:val="105"/>
          <w:sz w:val="17"/>
        </w:rPr>
        <w:t>0.4%</w:t>
      </w:r>
      <w:r>
        <w:rPr>
          <w:color w:val="414042"/>
          <w:spacing w:val="-6"/>
          <w:w w:val="105"/>
          <w:sz w:val="17"/>
        </w:rPr>
        <w:t>);</w:t>
      </w:r>
      <w:r>
        <w:rPr>
          <w:color w:val="414042"/>
          <w:spacing w:val="-13"/>
          <w:w w:val="105"/>
          <w:sz w:val="17"/>
        </w:rPr>
        <w:t> </w:t>
      </w:r>
      <w:r>
        <w:rPr>
          <w:color w:val="414042"/>
          <w:w w:val="105"/>
          <w:sz w:val="17"/>
        </w:rPr>
        <w:t>de ahí</w:t>
      </w:r>
      <w:r>
        <w:rPr>
          <w:color w:val="414042"/>
          <w:spacing w:val="-6"/>
          <w:w w:val="105"/>
          <w:sz w:val="17"/>
        </w:rPr>
        <w:t> </w:t>
      </w:r>
      <w:r>
        <w:rPr>
          <w:color w:val="414042"/>
          <w:spacing w:val="-3"/>
          <w:w w:val="105"/>
          <w:sz w:val="17"/>
        </w:rPr>
        <w:t>que</w:t>
      </w:r>
      <w:r>
        <w:rPr>
          <w:color w:val="414042"/>
          <w:spacing w:val="-6"/>
          <w:w w:val="105"/>
          <w:sz w:val="17"/>
        </w:rPr>
        <w:t> </w:t>
      </w:r>
      <w:r>
        <w:rPr>
          <w:color w:val="414042"/>
          <w:w w:val="105"/>
          <w:sz w:val="17"/>
        </w:rPr>
        <w:t>las</w:t>
      </w:r>
      <w:r>
        <w:rPr>
          <w:color w:val="414042"/>
          <w:spacing w:val="-6"/>
          <w:w w:val="105"/>
          <w:sz w:val="17"/>
        </w:rPr>
        <w:t> </w:t>
      </w:r>
      <w:r>
        <w:rPr>
          <w:color w:val="414042"/>
          <w:w w:val="105"/>
          <w:sz w:val="17"/>
        </w:rPr>
        <w:t>disciplinas</w:t>
      </w:r>
      <w:r>
        <w:rPr>
          <w:color w:val="414042"/>
          <w:spacing w:val="-6"/>
          <w:w w:val="105"/>
          <w:sz w:val="17"/>
        </w:rPr>
        <w:t> </w:t>
      </w:r>
      <w:r>
        <w:rPr>
          <w:color w:val="414042"/>
          <w:spacing w:val="-3"/>
          <w:w w:val="105"/>
          <w:sz w:val="17"/>
        </w:rPr>
        <w:t>que</w:t>
      </w:r>
      <w:r>
        <w:rPr>
          <w:color w:val="414042"/>
          <w:spacing w:val="-6"/>
          <w:w w:val="105"/>
          <w:sz w:val="17"/>
        </w:rPr>
        <w:t> </w:t>
      </w:r>
      <w:r>
        <w:rPr>
          <w:color w:val="414042"/>
          <w:w w:val="105"/>
          <w:sz w:val="17"/>
        </w:rPr>
        <w:t>más</w:t>
      </w:r>
      <w:r>
        <w:rPr>
          <w:color w:val="414042"/>
          <w:spacing w:val="-6"/>
          <w:w w:val="105"/>
          <w:sz w:val="17"/>
        </w:rPr>
        <w:t> </w:t>
      </w:r>
      <w:r>
        <w:rPr>
          <w:color w:val="414042"/>
          <w:w w:val="105"/>
          <w:sz w:val="17"/>
        </w:rPr>
        <w:t>aportan</w:t>
      </w:r>
      <w:r>
        <w:rPr>
          <w:color w:val="414042"/>
          <w:spacing w:val="-6"/>
          <w:w w:val="105"/>
          <w:sz w:val="17"/>
        </w:rPr>
        <w:t> </w:t>
      </w:r>
      <w:r>
        <w:rPr>
          <w:color w:val="414042"/>
          <w:w w:val="105"/>
          <w:sz w:val="17"/>
        </w:rPr>
        <w:t>a</w:t>
      </w:r>
      <w:r>
        <w:rPr>
          <w:color w:val="414042"/>
          <w:spacing w:val="-6"/>
          <w:w w:val="105"/>
          <w:sz w:val="17"/>
        </w:rPr>
        <w:t> </w:t>
      </w:r>
      <w:r>
        <w:rPr>
          <w:color w:val="414042"/>
          <w:w w:val="105"/>
          <w:sz w:val="17"/>
        </w:rPr>
        <w:t>la</w:t>
      </w:r>
      <w:r>
        <w:rPr>
          <w:color w:val="414042"/>
          <w:spacing w:val="-6"/>
          <w:w w:val="105"/>
          <w:sz w:val="17"/>
        </w:rPr>
        <w:t> </w:t>
      </w:r>
      <w:r>
        <w:rPr>
          <w:rFonts w:ascii="Palatino Linotype" w:hAnsi="Palatino Linotype"/>
          <w:i/>
          <w:color w:val="808285"/>
          <w:w w:val="105"/>
          <w:sz w:val="17"/>
        </w:rPr>
        <w:t>Producción</w:t>
      </w:r>
      <w:r>
        <w:rPr>
          <w:rFonts w:ascii="Palatino Linotype" w:hAnsi="Palatino Linotype"/>
          <w:i/>
          <w:color w:val="808285"/>
          <w:spacing w:val="-2"/>
          <w:w w:val="105"/>
          <w:sz w:val="17"/>
        </w:rPr>
        <w:t> </w:t>
      </w:r>
      <w:r>
        <w:rPr>
          <w:color w:val="414042"/>
          <w:w w:val="105"/>
          <w:sz w:val="17"/>
        </w:rPr>
        <w:t>de</w:t>
      </w:r>
      <w:r>
        <w:rPr>
          <w:color w:val="414042"/>
          <w:spacing w:val="-6"/>
          <w:w w:val="105"/>
          <w:sz w:val="17"/>
        </w:rPr>
        <w:t> </w:t>
      </w:r>
      <w:r>
        <w:rPr>
          <w:color w:val="414042"/>
          <w:w w:val="105"/>
          <w:sz w:val="17"/>
        </w:rPr>
        <w:t>la</w:t>
      </w:r>
      <w:r>
        <w:rPr>
          <w:color w:val="414042"/>
          <w:spacing w:val="-6"/>
          <w:w w:val="105"/>
          <w:sz w:val="17"/>
        </w:rPr>
        <w:t> </w:t>
      </w:r>
      <w:r>
        <w:rPr>
          <w:color w:val="58595B"/>
          <w:w w:val="105"/>
          <w:sz w:val="17"/>
        </w:rPr>
        <w:t>uanl</w:t>
      </w:r>
      <w:r>
        <w:rPr>
          <w:color w:val="58595B"/>
          <w:spacing w:val="-4"/>
          <w:w w:val="105"/>
          <w:sz w:val="17"/>
        </w:rPr>
        <w:t> </w:t>
      </w:r>
      <w:r>
        <w:rPr>
          <w:color w:val="414042"/>
          <w:spacing w:val="-4"/>
          <w:w w:val="105"/>
          <w:sz w:val="17"/>
        </w:rPr>
        <w:t>son </w:t>
      </w:r>
      <w:r>
        <w:rPr>
          <w:color w:val="414042"/>
          <w:spacing w:val="-3"/>
          <w:w w:val="105"/>
          <w:sz w:val="17"/>
        </w:rPr>
        <w:t>agrociencias,</w:t>
      </w:r>
      <w:r>
        <w:rPr>
          <w:color w:val="414042"/>
          <w:spacing w:val="-27"/>
          <w:w w:val="105"/>
          <w:sz w:val="17"/>
        </w:rPr>
        <w:t> </w:t>
      </w:r>
      <w:r>
        <w:rPr>
          <w:color w:val="414042"/>
          <w:spacing w:val="-4"/>
          <w:w w:val="105"/>
          <w:sz w:val="17"/>
        </w:rPr>
        <w:t>biología</w:t>
      </w:r>
      <w:r>
        <w:rPr>
          <w:color w:val="414042"/>
          <w:spacing w:val="-27"/>
          <w:w w:val="105"/>
          <w:sz w:val="17"/>
        </w:rPr>
        <w:t> </w:t>
      </w:r>
      <w:r>
        <w:rPr>
          <w:color w:val="414042"/>
          <w:w w:val="105"/>
          <w:sz w:val="17"/>
        </w:rPr>
        <w:t>y</w:t>
      </w:r>
      <w:r>
        <w:rPr>
          <w:color w:val="414042"/>
          <w:spacing w:val="-27"/>
          <w:w w:val="105"/>
          <w:sz w:val="17"/>
        </w:rPr>
        <w:t> </w:t>
      </w:r>
      <w:r>
        <w:rPr>
          <w:color w:val="414042"/>
          <w:w w:val="105"/>
          <w:sz w:val="17"/>
        </w:rPr>
        <w:t>medicina,</w:t>
      </w:r>
      <w:r>
        <w:rPr>
          <w:color w:val="414042"/>
          <w:spacing w:val="-27"/>
          <w:w w:val="105"/>
          <w:sz w:val="17"/>
        </w:rPr>
        <w:t> </w:t>
      </w:r>
      <w:r>
        <w:rPr>
          <w:color w:val="414042"/>
          <w:w w:val="105"/>
          <w:sz w:val="17"/>
        </w:rPr>
        <w:t>seguidas</w:t>
      </w:r>
      <w:r>
        <w:rPr>
          <w:color w:val="414042"/>
          <w:spacing w:val="-27"/>
          <w:w w:val="105"/>
          <w:sz w:val="17"/>
        </w:rPr>
        <w:t> </w:t>
      </w:r>
      <w:r>
        <w:rPr>
          <w:color w:val="414042"/>
          <w:w w:val="105"/>
          <w:sz w:val="17"/>
        </w:rPr>
        <w:t>de</w:t>
      </w:r>
      <w:r>
        <w:rPr>
          <w:color w:val="414042"/>
          <w:spacing w:val="-27"/>
          <w:w w:val="105"/>
          <w:sz w:val="17"/>
        </w:rPr>
        <w:t> </w:t>
      </w:r>
      <w:r>
        <w:rPr>
          <w:color w:val="414042"/>
          <w:spacing w:val="-4"/>
          <w:w w:val="105"/>
          <w:sz w:val="17"/>
        </w:rPr>
        <w:t>psicología</w:t>
      </w:r>
      <w:r>
        <w:rPr>
          <w:color w:val="414042"/>
          <w:spacing w:val="-27"/>
          <w:w w:val="105"/>
          <w:sz w:val="17"/>
        </w:rPr>
        <w:t> </w:t>
      </w:r>
      <w:r>
        <w:rPr>
          <w:color w:val="414042"/>
          <w:w w:val="105"/>
          <w:sz w:val="17"/>
        </w:rPr>
        <w:t>y</w:t>
      </w:r>
      <w:r>
        <w:rPr>
          <w:color w:val="414042"/>
          <w:spacing w:val="-27"/>
          <w:w w:val="105"/>
          <w:sz w:val="17"/>
        </w:rPr>
        <w:t> </w:t>
      </w:r>
      <w:r>
        <w:rPr>
          <w:color w:val="414042"/>
          <w:spacing w:val="-3"/>
          <w:w w:val="105"/>
          <w:sz w:val="17"/>
        </w:rPr>
        <w:t>sociología.</w:t>
      </w:r>
    </w:p>
    <w:p>
      <w:pPr>
        <w:pStyle w:val="BodyText"/>
        <w:spacing w:before="4"/>
      </w:pPr>
    </w:p>
    <w:p>
      <w:pPr>
        <w:spacing w:line="271" w:lineRule="auto" w:before="0"/>
        <w:ind w:left="100" w:right="118" w:firstLine="0"/>
        <w:jc w:val="both"/>
        <w:rPr>
          <w:rFonts w:ascii="Palatino Linotype" w:hAnsi="Palatino Linotype"/>
          <w:b/>
          <w:sz w:val="17"/>
        </w:rPr>
      </w:pPr>
      <w:r>
        <w:rPr>
          <w:rFonts w:ascii="Palatino Linotype" w:hAnsi="Palatino Linotype"/>
          <w:b/>
          <w:i/>
          <w:color w:val="0072BC"/>
          <w:w w:val="95"/>
          <w:sz w:val="17"/>
        </w:rPr>
        <w:t>La</w:t>
      </w:r>
      <w:r>
        <w:rPr>
          <w:rFonts w:ascii="Palatino Linotype" w:hAnsi="Palatino Linotype"/>
          <w:b/>
          <w:i/>
          <w:color w:val="0072BC"/>
          <w:spacing w:val="-20"/>
          <w:w w:val="95"/>
          <w:sz w:val="17"/>
        </w:rPr>
        <w:t> </w:t>
      </w:r>
      <w:r>
        <w:rPr>
          <w:rFonts w:ascii="Palatino Linotype" w:hAnsi="Palatino Linotype"/>
          <w:b/>
          <w:i/>
          <w:color w:val="0072BC"/>
          <w:w w:val="95"/>
          <w:sz w:val="17"/>
        </w:rPr>
        <w:t>Producción</w:t>
      </w:r>
      <w:r>
        <w:rPr>
          <w:rFonts w:ascii="Palatino Linotype" w:hAnsi="Palatino Linotype"/>
          <w:b/>
          <w:i/>
          <w:color w:val="0072BC"/>
          <w:spacing w:val="-20"/>
          <w:w w:val="95"/>
          <w:sz w:val="17"/>
        </w:rPr>
        <w:t> </w:t>
      </w:r>
      <w:r>
        <w:rPr>
          <w:rFonts w:ascii="Palatino Linotype" w:hAnsi="Palatino Linotype"/>
          <w:b/>
          <w:i/>
          <w:color w:val="0072BC"/>
          <w:w w:val="95"/>
          <w:sz w:val="17"/>
        </w:rPr>
        <w:t>Científica</w:t>
      </w:r>
      <w:r>
        <w:rPr>
          <w:rFonts w:ascii="Palatino Linotype" w:hAnsi="Palatino Linotype"/>
          <w:b/>
          <w:i/>
          <w:color w:val="0072BC"/>
          <w:spacing w:val="-20"/>
          <w:w w:val="95"/>
          <w:sz w:val="17"/>
        </w:rPr>
        <w:t> </w:t>
      </w:r>
      <w:r>
        <w:rPr>
          <w:rFonts w:ascii="Palatino Linotype" w:hAnsi="Palatino Linotype"/>
          <w:b/>
          <w:i/>
          <w:color w:val="0072BC"/>
          <w:w w:val="95"/>
          <w:sz w:val="17"/>
        </w:rPr>
        <w:t>de</w:t>
      </w:r>
      <w:r>
        <w:rPr>
          <w:rFonts w:ascii="Palatino Linotype" w:hAnsi="Palatino Linotype"/>
          <w:b/>
          <w:i/>
          <w:color w:val="0072BC"/>
          <w:spacing w:val="-20"/>
          <w:w w:val="95"/>
          <w:sz w:val="17"/>
        </w:rPr>
        <w:t> </w:t>
      </w:r>
      <w:r>
        <w:rPr>
          <w:rFonts w:ascii="Palatino Linotype" w:hAnsi="Palatino Linotype"/>
          <w:b/>
          <w:i/>
          <w:color w:val="0072BC"/>
          <w:w w:val="95"/>
          <w:sz w:val="17"/>
        </w:rPr>
        <w:t>la</w:t>
      </w:r>
      <w:r>
        <w:rPr>
          <w:rFonts w:ascii="Palatino Linotype" w:hAnsi="Palatino Linotype"/>
          <w:b/>
          <w:i/>
          <w:color w:val="0072BC"/>
          <w:spacing w:val="-20"/>
          <w:w w:val="95"/>
          <w:sz w:val="17"/>
        </w:rPr>
        <w:t> </w:t>
      </w:r>
      <w:r>
        <w:rPr>
          <w:rFonts w:ascii="Palatino Linotype" w:hAnsi="Palatino Linotype"/>
          <w:b/>
          <w:i/>
          <w:color w:val="0072BC"/>
          <w:w w:val="95"/>
          <w:sz w:val="17"/>
        </w:rPr>
        <w:t>uanl</w:t>
      </w:r>
      <w:r>
        <w:rPr>
          <w:rFonts w:ascii="Palatino Linotype" w:hAnsi="Palatino Linotype"/>
          <w:b/>
          <w:i/>
          <w:color w:val="0072BC"/>
          <w:spacing w:val="-20"/>
          <w:w w:val="95"/>
          <w:sz w:val="17"/>
        </w:rPr>
        <w:t> </w:t>
      </w:r>
      <w:r>
        <w:rPr>
          <w:rFonts w:ascii="Palatino Linotype" w:hAnsi="Palatino Linotype"/>
          <w:b/>
          <w:i/>
          <w:color w:val="0072BC"/>
          <w:w w:val="95"/>
          <w:sz w:val="17"/>
        </w:rPr>
        <w:t>escrita</w:t>
      </w:r>
      <w:r>
        <w:rPr>
          <w:rFonts w:ascii="Palatino Linotype" w:hAnsi="Palatino Linotype"/>
          <w:b/>
          <w:i/>
          <w:color w:val="0072BC"/>
          <w:spacing w:val="-20"/>
          <w:w w:val="95"/>
          <w:sz w:val="17"/>
        </w:rPr>
        <w:t> </w:t>
      </w:r>
      <w:r>
        <w:rPr>
          <w:rFonts w:ascii="Palatino Linotype" w:hAnsi="Palatino Linotype"/>
          <w:b/>
          <w:i/>
          <w:color w:val="0072BC"/>
          <w:w w:val="95"/>
          <w:sz w:val="17"/>
        </w:rPr>
        <w:t>en</w:t>
      </w:r>
      <w:r>
        <w:rPr>
          <w:rFonts w:ascii="Palatino Linotype" w:hAnsi="Palatino Linotype"/>
          <w:b/>
          <w:i/>
          <w:color w:val="0072BC"/>
          <w:spacing w:val="-20"/>
          <w:w w:val="95"/>
          <w:sz w:val="17"/>
        </w:rPr>
        <w:t> </w:t>
      </w:r>
      <w:r>
        <w:rPr>
          <w:rFonts w:ascii="Palatino Linotype" w:hAnsi="Palatino Linotype"/>
          <w:b/>
          <w:i/>
          <w:color w:val="0072BC"/>
          <w:w w:val="95"/>
          <w:sz w:val="17"/>
        </w:rPr>
        <w:t>Colaboración</w:t>
      </w:r>
      <w:r>
        <w:rPr>
          <w:rFonts w:ascii="Palatino Linotype" w:hAnsi="Palatino Linotype"/>
          <w:b/>
          <w:i/>
          <w:color w:val="0072BC"/>
          <w:spacing w:val="-20"/>
          <w:w w:val="95"/>
          <w:sz w:val="17"/>
        </w:rPr>
        <w:t> </w:t>
      </w:r>
      <w:r>
        <w:rPr>
          <w:rFonts w:ascii="Palatino Linotype" w:hAnsi="Palatino Linotype"/>
          <w:b/>
          <w:i/>
          <w:color w:val="0072BC"/>
          <w:w w:val="95"/>
          <w:sz w:val="17"/>
        </w:rPr>
        <w:t>con</w:t>
      </w:r>
      <w:r>
        <w:rPr>
          <w:rFonts w:ascii="Palatino Linotype" w:hAnsi="Palatino Linotype"/>
          <w:b/>
          <w:i/>
          <w:color w:val="0072BC"/>
          <w:spacing w:val="-20"/>
          <w:w w:val="95"/>
          <w:sz w:val="17"/>
        </w:rPr>
        <w:t> </w:t>
      </w:r>
      <w:r>
        <w:rPr>
          <w:rFonts w:ascii="Palatino Linotype" w:hAnsi="Palatino Linotype"/>
          <w:b/>
          <w:i/>
          <w:color w:val="0072BC"/>
          <w:w w:val="95"/>
          <w:sz w:val="17"/>
        </w:rPr>
        <w:t>ins- </w:t>
      </w:r>
      <w:r>
        <w:rPr>
          <w:rFonts w:ascii="Palatino Linotype" w:hAnsi="Palatino Linotype"/>
          <w:b/>
          <w:i/>
          <w:color w:val="0072BC"/>
          <w:w w:val="90"/>
          <w:sz w:val="17"/>
        </w:rPr>
        <w:t>tituciones nacionales e internacionales</w:t>
      </w:r>
      <w:r>
        <w:rPr>
          <w:rFonts w:ascii="Palatino Linotype" w:hAnsi="Palatino Linotype"/>
          <w:b/>
          <w:color w:val="0072BC"/>
          <w:w w:val="90"/>
          <w:sz w:val="17"/>
        </w:rPr>
        <w:t>,</w:t>
      </w:r>
      <w:r>
        <w:rPr>
          <w:rFonts w:ascii="Palatino Linotype" w:hAnsi="Palatino Linotype"/>
          <w:b/>
          <w:color w:val="0072BC"/>
          <w:spacing w:val="-24"/>
          <w:w w:val="90"/>
          <w:sz w:val="17"/>
        </w:rPr>
        <w:t> </w:t>
      </w:r>
      <w:r>
        <w:rPr>
          <w:rFonts w:ascii="Palatino Linotype" w:hAnsi="Palatino Linotype"/>
          <w:b/>
          <w:color w:val="0072BC"/>
          <w:w w:val="90"/>
          <w:sz w:val="17"/>
        </w:rPr>
        <w:t>2005-2011</w:t>
      </w:r>
    </w:p>
    <w:p>
      <w:pPr>
        <w:pStyle w:val="BodyText"/>
        <w:spacing w:before="7"/>
        <w:rPr>
          <w:rFonts w:ascii="Palatino Linotype"/>
          <w:b/>
          <w:sz w:val="18"/>
        </w:rPr>
      </w:pPr>
    </w:p>
    <w:p>
      <w:pPr>
        <w:spacing w:line="273" w:lineRule="auto" w:before="1"/>
        <w:ind w:left="100" w:right="117" w:firstLine="0"/>
        <w:jc w:val="both"/>
        <w:rPr>
          <w:sz w:val="17"/>
        </w:rPr>
      </w:pPr>
      <w:r>
        <w:rPr>
          <w:color w:val="414042"/>
          <w:w w:val="105"/>
          <w:sz w:val="17"/>
        </w:rPr>
        <w:t>Las </w:t>
      </w:r>
      <w:r>
        <w:rPr>
          <w:color w:val="414042"/>
          <w:spacing w:val="-3"/>
          <w:w w:val="105"/>
          <w:sz w:val="17"/>
        </w:rPr>
        <w:t>instituciones </w:t>
      </w:r>
      <w:r>
        <w:rPr>
          <w:color w:val="414042"/>
          <w:w w:val="105"/>
          <w:sz w:val="17"/>
        </w:rPr>
        <w:t>mexicanas </w:t>
      </w:r>
      <w:r>
        <w:rPr>
          <w:color w:val="414042"/>
          <w:spacing w:val="-3"/>
          <w:w w:val="105"/>
          <w:sz w:val="17"/>
        </w:rPr>
        <w:t>con </w:t>
      </w:r>
      <w:r>
        <w:rPr>
          <w:color w:val="414042"/>
          <w:spacing w:val="-4"/>
          <w:w w:val="105"/>
          <w:sz w:val="17"/>
        </w:rPr>
        <w:t>mayor </w:t>
      </w:r>
      <w:r>
        <w:rPr>
          <w:color w:val="414042"/>
          <w:w w:val="105"/>
          <w:sz w:val="17"/>
        </w:rPr>
        <w:t>cantidad de artículos realiza- </w:t>
      </w:r>
      <w:r>
        <w:rPr>
          <w:color w:val="414042"/>
          <w:spacing w:val="-3"/>
          <w:w w:val="105"/>
          <w:sz w:val="17"/>
        </w:rPr>
        <w:t>dos </w:t>
      </w:r>
      <w:r>
        <w:rPr>
          <w:color w:val="414042"/>
          <w:w w:val="105"/>
          <w:sz w:val="17"/>
        </w:rPr>
        <w:t>en </w:t>
      </w:r>
      <w:r>
        <w:rPr>
          <w:rFonts w:ascii="Palatino Linotype" w:hAnsi="Palatino Linotype"/>
          <w:i/>
          <w:color w:val="808285"/>
          <w:w w:val="105"/>
          <w:sz w:val="17"/>
        </w:rPr>
        <w:t>Colaboración </w:t>
      </w:r>
      <w:r>
        <w:rPr>
          <w:color w:val="414042"/>
          <w:spacing w:val="-3"/>
          <w:w w:val="105"/>
          <w:sz w:val="17"/>
        </w:rPr>
        <w:t>con </w:t>
      </w:r>
      <w:r>
        <w:rPr>
          <w:color w:val="414042"/>
          <w:w w:val="105"/>
          <w:sz w:val="17"/>
        </w:rPr>
        <w:t>la </w:t>
      </w:r>
      <w:r>
        <w:rPr>
          <w:color w:val="414042"/>
          <w:spacing w:val="-3"/>
          <w:w w:val="105"/>
          <w:sz w:val="17"/>
        </w:rPr>
        <w:t>uanl </w:t>
      </w:r>
      <w:r>
        <w:rPr>
          <w:color w:val="414042"/>
          <w:w w:val="105"/>
          <w:sz w:val="17"/>
        </w:rPr>
        <w:t>en revistas del acervo </w:t>
      </w:r>
      <w:r>
        <w:rPr>
          <w:color w:val="414042"/>
          <w:spacing w:val="-3"/>
          <w:w w:val="105"/>
          <w:sz w:val="17"/>
        </w:rPr>
        <w:t>redalyc.org son </w:t>
      </w:r>
      <w:r>
        <w:rPr>
          <w:color w:val="414042"/>
          <w:w w:val="105"/>
          <w:sz w:val="17"/>
        </w:rPr>
        <w:t>la </w:t>
      </w:r>
      <w:r>
        <w:rPr>
          <w:color w:val="414042"/>
          <w:spacing w:val="-4"/>
          <w:w w:val="105"/>
          <w:sz w:val="17"/>
        </w:rPr>
        <w:t>Universidad </w:t>
      </w:r>
      <w:r>
        <w:rPr>
          <w:color w:val="414042"/>
          <w:spacing w:val="-3"/>
          <w:w w:val="105"/>
          <w:sz w:val="17"/>
        </w:rPr>
        <w:t>Nacional </w:t>
      </w:r>
      <w:r>
        <w:rPr>
          <w:color w:val="414042"/>
          <w:spacing w:val="-5"/>
          <w:w w:val="105"/>
          <w:sz w:val="17"/>
        </w:rPr>
        <w:t>Autónoma </w:t>
      </w:r>
      <w:r>
        <w:rPr>
          <w:color w:val="414042"/>
          <w:w w:val="105"/>
          <w:sz w:val="17"/>
        </w:rPr>
        <w:t>de </w:t>
      </w:r>
      <w:r>
        <w:rPr>
          <w:color w:val="414042"/>
          <w:spacing w:val="-3"/>
          <w:w w:val="105"/>
          <w:sz w:val="17"/>
        </w:rPr>
        <w:t>México </w:t>
      </w:r>
      <w:r>
        <w:rPr>
          <w:color w:val="414042"/>
          <w:spacing w:val="-4"/>
          <w:w w:val="105"/>
          <w:sz w:val="17"/>
        </w:rPr>
        <w:t>(</w:t>
      </w:r>
      <w:r>
        <w:rPr>
          <w:color w:val="58595B"/>
          <w:spacing w:val="-4"/>
          <w:w w:val="105"/>
          <w:sz w:val="17"/>
        </w:rPr>
        <w:t>unam</w:t>
      </w:r>
      <w:r>
        <w:rPr>
          <w:color w:val="414042"/>
          <w:spacing w:val="-4"/>
          <w:w w:val="105"/>
          <w:sz w:val="17"/>
        </w:rPr>
        <w:t>), </w:t>
      </w:r>
      <w:r>
        <w:rPr>
          <w:color w:val="414042"/>
          <w:w w:val="105"/>
          <w:sz w:val="17"/>
        </w:rPr>
        <w:t>el </w:t>
      </w:r>
      <w:r>
        <w:rPr>
          <w:color w:val="414042"/>
          <w:spacing w:val="-3"/>
          <w:w w:val="105"/>
          <w:sz w:val="17"/>
        </w:rPr>
        <w:t>Instituto Nacional </w:t>
      </w:r>
      <w:r>
        <w:rPr>
          <w:color w:val="414042"/>
          <w:w w:val="105"/>
          <w:sz w:val="17"/>
        </w:rPr>
        <w:t>de </w:t>
      </w:r>
      <w:r>
        <w:rPr>
          <w:color w:val="414042"/>
          <w:spacing w:val="-3"/>
          <w:w w:val="105"/>
          <w:sz w:val="17"/>
        </w:rPr>
        <w:t>Investigaciones Forestales, </w:t>
      </w:r>
      <w:r>
        <w:rPr>
          <w:color w:val="414042"/>
          <w:w w:val="105"/>
          <w:sz w:val="17"/>
        </w:rPr>
        <w:t>Agrícolas y Pecuarías </w:t>
      </w:r>
      <w:r>
        <w:rPr>
          <w:color w:val="414042"/>
          <w:spacing w:val="-5"/>
          <w:w w:val="105"/>
          <w:sz w:val="17"/>
        </w:rPr>
        <w:t>(</w:t>
      </w:r>
      <w:r>
        <w:rPr>
          <w:color w:val="58595B"/>
          <w:spacing w:val="-5"/>
          <w:w w:val="105"/>
          <w:sz w:val="17"/>
        </w:rPr>
        <w:t>inifap</w:t>
      </w:r>
      <w:r>
        <w:rPr>
          <w:color w:val="414042"/>
          <w:spacing w:val="-5"/>
          <w:w w:val="105"/>
          <w:sz w:val="17"/>
        </w:rPr>
        <w:t>), </w:t>
      </w:r>
      <w:r>
        <w:rPr>
          <w:color w:val="414042"/>
          <w:w w:val="105"/>
          <w:sz w:val="17"/>
        </w:rPr>
        <w:t>la </w:t>
      </w:r>
      <w:r>
        <w:rPr>
          <w:color w:val="414042"/>
          <w:spacing w:val="-4"/>
          <w:w w:val="105"/>
          <w:sz w:val="17"/>
        </w:rPr>
        <w:t>Universidad </w:t>
      </w:r>
      <w:r>
        <w:rPr>
          <w:color w:val="414042"/>
          <w:spacing w:val="-5"/>
          <w:w w:val="105"/>
          <w:sz w:val="17"/>
        </w:rPr>
        <w:t>Autónoma </w:t>
      </w:r>
      <w:r>
        <w:rPr>
          <w:color w:val="414042"/>
          <w:w w:val="105"/>
          <w:sz w:val="17"/>
        </w:rPr>
        <w:t>Agraria </w:t>
      </w:r>
      <w:r>
        <w:rPr>
          <w:color w:val="414042"/>
          <w:spacing w:val="-3"/>
          <w:w w:val="105"/>
          <w:sz w:val="17"/>
        </w:rPr>
        <w:t>Antonio </w:t>
      </w:r>
      <w:r>
        <w:rPr>
          <w:color w:val="414042"/>
          <w:w w:val="105"/>
          <w:sz w:val="17"/>
        </w:rPr>
        <w:t>Narro </w:t>
      </w:r>
      <w:r>
        <w:rPr>
          <w:color w:val="414042"/>
          <w:spacing w:val="-4"/>
          <w:w w:val="105"/>
          <w:sz w:val="17"/>
        </w:rPr>
        <w:t>(</w:t>
      </w:r>
      <w:r>
        <w:rPr>
          <w:color w:val="58595B"/>
          <w:spacing w:val="-4"/>
          <w:w w:val="105"/>
          <w:sz w:val="17"/>
        </w:rPr>
        <w:t>uaaan</w:t>
      </w:r>
      <w:r>
        <w:rPr>
          <w:color w:val="414042"/>
          <w:spacing w:val="-4"/>
          <w:w w:val="105"/>
          <w:sz w:val="17"/>
        </w:rPr>
        <w:t>), </w:t>
      </w:r>
      <w:r>
        <w:rPr>
          <w:color w:val="414042"/>
          <w:w w:val="105"/>
          <w:sz w:val="17"/>
        </w:rPr>
        <w:t>el </w:t>
      </w:r>
      <w:r>
        <w:rPr>
          <w:color w:val="414042"/>
          <w:spacing w:val="-3"/>
          <w:w w:val="105"/>
          <w:sz w:val="17"/>
        </w:rPr>
        <w:t>Instituto Politécnico</w:t>
      </w:r>
      <w:r>
        <w:rPr>
          <w:color w:val="414042"/>
          <w:spacing w:val="-19"/>
          <w:w w:val="105"/>
          <w:sz w:val="17"/>
        </w:rPr>
        <w:t> </w:t>
      </w:r>
      <w:r>
        <w:rPr>
          <w:color w:val="414042"/>
          <w:spacing w:val="-3"/>
          <w:w w:val="105"/>
          <w:sz w:val="17"/>
        </w:rPr>
        <w:t>Nacional</w:t>
      </w:r>
      <w:r>
        <w:rPr>
          <w:color w:val="414042"/>
          <w:spacing w:val="-19"/>
          <w:w w:val="105"/>
          <w:sz w:val="17"/>
        </w:rPr>
        <w:t> </w:t>
      </w:r>
      <w:r>
        <w:rPr>
          <w:color w:val="414042"/>
          <w:spacing w:val="-4"/>
          <w:w w:val="105"/>
          <w:sz w:val="17"/>
        </w:rPr>
        <w:t>(</w:t>
      </w:r>
      <w:r>
        <w:rPr>
          <w:color w:val="58595B"/>
          <w:spacing w:val="-4"/>
          <w:w w:val="105"/>
          <w:sz w:val="17"/>
        </w:rPr>
        <w:t>ipn</w:t>
      </w:r>
      <w:r>
        <w:rPr>
          <w:color w:val="414042"/>
          <w:spacing w:val="-4"/>
          <w:w w:val="105"/>
          <w:sz w:val="17"/>
        </w:rPr>
        <w:t>)</w:t>
      </w:r>
      <w:r>
        <w:rPr>
          <w:color w:val="414042"/>
          <w:spacing w:val="-19"/>
          <w:w w:val="105"/>
          <w:sz w:val="17"/>
        </w:rPr>
        <w:t> </w:t>
      </w:r>
      <w:r>
        <w:rPr>
          <w:color w:val="414042"/>
          <w:w w:val="105"/>
          <w:sz w:val="17"/>
        </w:rPr>
        <w:t>y</w:t>
      </w:r>
      <w:r>
        <w:rPr>
          <w:color w:val="414042"/>
          <w:spacing w:val="-19"/>
          <w:w w:val="105"/>
          <w:sz w:val="17"/>
        </w:rPr>
        <w:t> </w:t>
      </w:r>
      <w:r>
        <w:rPr>
          <w:color w:val="414042"/>
          <w:w w:val="105"/>
          <w:sz w:val="17"/>
        </w:rPr>
        <w:t>la</w:t>
      </w:r>
      <w:r>
        <w:rPr>
          <w:color w:val="414042"/>
          <w:spacing w:val="-19"/>
          <w:w w:val="105"/>
          <w:sz w:val="17"/>
        </w:rPr>
        <w:t> </w:t>
      </w:r>
      <w:r>
        <w:rPr>
          <w:color w:val="414042"/>
          <w:spacing w:val="-4"/>
          <w:w w:val="105"/>
          <w:sz w:val="17"/>
        </w:rPr>
        <w:t>Universidad</w:t>
      </w:r>
      <w:r>
        <w:rPr>
          <w:color w:val="414042"/>
          <w:spacing w:val="-19"/>
          <w:w w:val="105"/>
          <w:sz w:val="17"/>
        </w:rPr>
        <w:t> </w:t>
      </w:r>
      <w:r>
        <w:rPr>
          <w:color w:val="414042"/>
          <w:spacing w:val="-3"/>
          <w:w w:val="105"/>
          <w:sz w:val="17"/>
        </w:rPr>
        <w:t>Juárez</w:t>
      </w:r>
      <w:r>
        <w:rPr>
          <w:color w:val="414042"/>
          <w:spacing w:val="-19"/>
          <w:w w:val="105"/>
          <w:sz w:val="17"/>
        </w:rPr>
        <w:t> </w:t>
      </w:r>
      <w:r>
        <w:rPr>
          <w:color w:val="414042"/>
          <w:w w:val="105"/>
          <w:sz w:val="17"/>
        </w:rPr>
        <w:t>del</w:t>
      </w:r>
      <w:r>
        <w:rPr>
          <w:color w:val="414042"/>
          <w:spacing w:val="-19"/>
          <w:w w:val="105"/>
          <w:sz w:val="17"/>
        </w:rPr>
        <w:t> </w:t>
      </w:r>
      <w:r>
        <w:rPr>
          <w:color w:val="414042"/>
          <w:w w:val="105"/>
          <w:sz w:val="17"/>
        </w:rPr>
        <w:t>Estado</w:t>
      </w:r>
      <w:r>
        <w:rPr>
          <w:color w:val="414042"/>
          <w:spacing w:val="-19"/>
          <w:w w:val="105"/>
          <w:sz w:val="17"/>
        </w:rPr>
        <w:t> </w:t>
      </w:r>
      <w:r>
        <w:rPr>
          <w:color w:val="414042"/>
          <w:w w:val="105"/>
          <w:sz w:val="17"/>
        </w:rPr>
        <w:t>de</w:t>
      </w:r>
      <w:r>
        <w:rPr>
          <w:color w:val="414042"/>
          <w:spacing w:val="-19"/>
          <w:w w:val="105"/>
          <w:sz w:val="17"/>
        </w:rPr>
        <w:t> </w:t>
      </w:r>
      <w:r>
        <w:rPr>
          <w:color w:val="414042"/>
          <w:w w:val="105"/>
          <w:sz w:val="17"/>
        </w:rPr>
        <w:t>Durango </w:t>
      </w:r>
      <w:r>
        <w:rPr>
          <w:color w:val="414042"/>
          <w:spacing w:val="-4"/>
          <w:w w:val="105"/>
          <w:sz w:val="17"/>
        </w:rPr>
        <w:t>(</w:t>
      </w:r>
      <w:r>
        <w:rPr>
          <w:color w:val="58595B"/>
          <w:spacing w:val="-4"/>
          <w:w w:val="105"/>
          <w:sz w:val="17"/>
        </w:rPr>
        <w:t>ujed</w:t>
      </w:r>
      <w:r>
        <w:rPr>
          <w:color w:val="414042"/>
          <w:spacing w:val="-4"/>
          <w:w w:val="105"/>
          <w:sz w:val="17"/>
        </w:rPr>
        <w:t>),</w:t>
      </w:r>
      <w:r>
        <w:rPr>
          <w:color w:val="414042"/>
          <w:spacing w:val="-27"/>
          <w:w w:val="105"/>
          <w:sz w:val="17"/>
        </w:rPr>
        <w:t> </w:t>
      </w:r>
      <w:r>
        <w:rPr>
          <w:color w:val="414042"/>
          <w:w w:val="105"/>
          <w:sz w:val="17"/>
        </w:rPr>
        <w:t>mismas</w:t>
      </w:r>
      <w:r>
        <w:rPr>
          <w:color w:val="414042"/>
          <w:spacing w:val="-27"/>
          <w:w w:val="105"/>
          <w:sz w:val="17"/>
        </w:rPr>
        <w:t> </w:t>
      </w:r>
      <w:r>
        <w:rPr>
          <w:color w:val="414042"/>
          <w:spacing w:val="-3"/>
          <w:w w:val="105"/>
          <w:sz w:val="17"/>
        </w:rPr>
        <w:t>que</w:t>
      </w:r>
      <w:r>
        <w:rPr>
          <w:color w:val="414042"/>
          <w:spacing w:val="-27"/>
          <w:w w:val="105"/>
          <w:sz w:val="17"/>
        </w:rPr>
        <w:t> </w:t>
      </w:r>
      <w:r>
        <w:rPr>
          <w:color w:val="414042"/>
          <w:spacing w:val="-3"/>
          <w:w w:val="105"/>
          <w:sz w:val="17"/>
        </w:rPr>
        <w:t>concentran</w:t>
      </w:r>
      <w:r>
        <w:rPr>
          <w:color w:val="414042"/>
          <w:spacing w:val="-27"/>
          <w:w w:val="105"/>
          <w:sz w:val="17"/>
        </w:rPr>
        <w:t> </w:t>
      </w:r>
      <w:r>
        <w:rPr>
          <w:rFonts w:ascii="Palatino Linotype" w:hAnsi="Palatino Linotype"/>
          <w:b/>
          <w:color w:val="0072BC"/>
          <w:spacing w:val="-3"/>
          <w:w w:val="105"/>
          <w:sz w:val="17"/>
        </w:rPr>
        <w:t>13.5%</w:t>
      </w:r>
      <w:r>
        <w:rPr>
          <w:rFonts w:ascii="Palatino Linotype" w:hAnsi="Palatino Linotype"/>
          <w:b/>
          <w:color w:val="0072BC"/>
          <w:spacing w:val="-24"/>
          <w:w w:val="105"/>
          <w:sz w:val="17"/>
        </w:rPr>
        <w:t> </w:t>
      </w:r>
      <w:r>
        <w:rPr>
          <w:color w:val="414042"/>
          <w:w w:val="105"/>
          <w:sz w:val="17"/>
        </w:rPr>
        <w:t>de</w:t>
      </w:r>
      <w:r>
        <w:rPr>
          <w:color w:val="414042"/>
          <w:spacing w:val="-27"/>
          <w:w w:val="105"/>
          <w:sz w:val="17"/>
        </w:rPr>
        <w:t> </w:t>
      </w:r>
      <w:r>
        <w:rPr>
          <w:color w:val="414042"/>
          <w:w w:val="105"/>
          <w:sz w:val="17"/>
        </w:rPr>
        <w:t>la</w:t>
      </w:r>
      <w:r>
        <w:rPr>
          <w:color w:val="414042"/>
          <w:spacing w:val="-27"/>
          <w:w w:val="105"/>
          <w:sz w:val="17"/>
        </w:rPr>
        <w:t> </w:t>
      </w:r>
      <w:r>
        <w:rPr>
          <w:rFonts w:ascii="Palatino Linotype" w:hAnsi="Palatino Linotype"/>
          <w:i/>
          <w:color w:val="808285"/>
          <w:w w:val="105"/>
          <w:sz w:val="17"/>
        </w:rPr>
        <w:t>Producción</w:t>
      </w:r>
      <w:r>
        <w:rPr>
          <w:rFonts w:ascii="Palatino Linotype" w:hAnsi="Palatino Linotype"/>
          <w:i/>
          <w:color w:val="808285"/>
          <w:spacing w:val="-24"/>
          <w:w w:val="105"/>
          <w:sz w:val="17"/>
        </w:rPr>
        <w:t> </w:t>
      </w:r>
      <w:r>
        <w:rPr>
          <w:rFonts w:ascii="Palatino Linotype" w:hAnsi="Palatino Linotype"/>
          <w:i/>
          <w:color w:val="808285"/>
          <w:w w:val="105"/>
          <w:sz w:val="17"/>
        </w:rPr>
        <w:t>en</w:t>
      </w:r>
      <w:r>
        <w:rPr>
          <w:rFonts w:ascii="Palatino Linotype" w:hAnsi="Palatino Linotype"/>
          <w:i/>
          <w:color w:val="808285"/>
          <w:spacing w:val="-24"/>
          <w:w w:val="105"/>
          <w:sz w:val="17"/>
        </w:rPr>
        <w:t> </w:t>
      </w:r>
      <w:r>
        <w:rPr>
          <w:rFonts w:ascii="Palatino Linotype" w:hAnsi="Palatino Linotype"/>
          <w:i/>
          <w:color w:val="808285"/>
          <w:w w:val="105"/>
          <w:sz w:val="17"/>
        </w:rPr>
        <w:t>Colaboración </w:t>
      </w:r>
      <w:r>
        <w:rPr>
          <w:color w:val="414042"/>
          <w:spacing w:val="-3"/>
          <w:w w:val="105"/>
          <w:sz w:val="17"/>
        </w:rPr>
        <w:t>con </w:t>
      </w:r>
      <w:r>
        <w:rPr>
          <w:color w:val="414042"/>
          <w:w w:val="105"/>
          <w:sz w:val="17"/>
        </w:rPr>
        <w:t>otras </w:t>
      </w:r>
      <w:r>
        <w:rPr>
          <w:color w:val="414042"/>
          <w:spacing w:val="-3"/>
          <w:w w:val="105"/>
          <w:sz w:val="17"/>
        </w:rPr>
        <w:t>instituciones</w:t>
      </w:r>
      <w:r>
        <w:rPr>
          <w:color w:val="414042"/>
          <w:spacing w:val="-12"/>
          <w:w w:val="105"/>
          <w:sz w:val="17"/>
        </w:rPr>
        <w:t> </w:t>
      </w:r>
      <w:r>
        <w:rPr>
          <w:color w:val="414042"/>
          <w:spacing w:val="-3"/>
          <w:w w:val="105"/>
          <w:sz w:val="17"/>
        </w:rPr>
        <w:t>nacionales.</w:t>
      </w:r>
    </w:p>
    <w:p>
      <w:pPr>
        <w:pStyle w:val="BodyText"/>
        <w:spacing w:before="12"/>
        <w:rPr>
          <w:sz w:val="20"/>
        </w:rPr>
      </w:pPr>
    </w:p>
    <w:p>
      <w:pPr>
        <w:spacing w:line="280" w:lineRule="auto" w:before="0"/>
        <w:ind w:left="100" w:right="118" w:firstLine="0"/>
        <w:jc w:val="both"/>
        <w:rPr>
          <w:sz w:val="17"/>
        </w:rPr>
      </w:pPr>
      <w:r>
        <w:rPr>
          <w:color w:val="414042"/>
          <w:w w:val="105"/>
          <w:sz w:val="17"/>
        </w:rPr>
        <w:t>A su vez, en el </w:t>
      </w:r>
      <w:r>
        <w:rPr>
          <w:color w:val="414042"/>
          <w:spacing w:val="-3"/>
          <w:w w:val="105"/>
          <w:sz w:val="17"/>
        </w:rPr>
        <w:t>ámbito internacional sobresalen </w:t>
      </w:r>
      <w:r>
        <w:rPr>
          <w:color w:val="414042"/>
          <w:w w:val="105"/>
          <w:sz w:val="17"/>
        </w:rPr>
        <w:t>la </w:t>
      </w:r>
      <w:r>
        <w:rPr>
          <w:color w:val="414042"/>
          <w:spacing w:val="-4"/>
          <w:w w:val="105"/>
          <w:sz w:val="17"/>
        </w:rPr>
        <w:t>Universidade </w:t>
      </w:r>
      <w:r>
        <w:rPr>
          <w:color w:val="414042"/>
          <w:w w:val="105"/>
          <w:sz w:val="17"/>
        </w:rPr>
        <w:t>de </w:t>
      </w:r>
      <w:r>
        <w:rPr>
          <w:color w:val="414042"/>
          <w:spacing w:val="-2"/>
          <w:w w:val="105"/>
          <w:sz w:val="17"/>
        </w:rPr>
        <w:t>São </w:t>
      </w:r>
      <w:r>
        <w:rPr>
          <w:color w:val="414042"/>
          <w:spacing w:val="-3"/>
          <w:w w:val="105"/>
          <w:sz w:val="17"/>
        </w:rPr>
        <w:t>Paulo  </w:t>
      </w:r>
      <w:r>
        <w:rPr>
          <w:color w:val="414042"/>
          <w:spacing w:val="-6"/>
          <w:w w:val="105"/>
          <w:sz w:val="17"/>
        </w:rPr>
        <w:t>(</w:t>
      </w:r>
      <w:r>
        <w:rPr>
          <w:color w:val="58595B"/>
          <w:spacing w:val="-6"/>
          <w:w w:val="105"/>
          <w:sz w:val="17"/>
        </w:rPr>
        <w:t>usp</w:t>
      </w:r>
      <w:r>
        <w:rPr>
          <w:color w:val="414042"/>
          <w:spacing w:val="-6"/>
          <w:w w:val="105"/>
          <w:sz w:val="17"/>
        </w:rPr>
        <w:t>),  </w:t>
      </w:r>
      <w:r>
        <w:rPr>
          <w:color w:val="414042"/>
          <w:w w:val="105"/>
          <w:sz w:val="17"/>
        </w:rPr>
        <w:t>Brasil, y el </w:t>
      </w:r>
      <w:r>
        <w:rPr>
          <w:color w:val="414042"/>
          <w:spacing w:val="-3"/>
          <w:w w:val="105"/>
          <w:sz w:val="17"/>
        </w:rPr>
        <w:t>Instituto  </w:t>
      </w:r>
      <w:r>
        <w:rPr>
          <w:color w:val="414042"/>
          <w:w w:val="105"/>
          <w:sz w:val="17"/>
        </w:rPr>
        <w:t>de </w:t>
      </w:r>
      <w:r>
        <w:rPr>
          <w:color w:val="414042"/>
          <w:spacing w:val="-4"/>
          <w:w w:val="105"/>
          <w:sz w:val="17"/>
        </w:rPr>
        <w:t>Ciencia  </w:t>
      </w:r>
      <w:r>
        <w:rPr>
          <w:color w:val="414042"/>
          <w:w w:val="105"/>
          <w:sz w:val="17"/>
        </w:rPr>
        <w:t>Animal </w:t>
      </w:r>
      <w:r>
        <w:rPr>
          <w:color w:val="414042"/>
          <w:spacing w:val="-5"/>
          <w:w w:val="105"/>
          <w:sz w:val="17"/>
        </w:rPr>
        <w:t>(</w:t>
      </w:r>
      <w:r>
        <w:rPr>
          <w:color w:val="58595B"/>
          <w:spacing w:val="-5"/>
          <w:w w:val="105"/>
          <w:sz w:val="17"/>
        </w:rPr>
        <w:t>ica</w:t>
      </w:r>
      <w:r>
        <w:rPr>
          <w:color w:val="414042"/>
          <w:spacing w:val="-5"/>
          <w:w w:val="105"/>
          <w:sz w:val="17"/>
        </w:rPr>
        <w:t>),  </w:t>
      </w:r>
      <w:r>
        <w:rPr>
          <w:color w:val="414042"/>
          <w:spacing w:val="-3"/>
          <w:w w:val="105"/>
          <w:sz w:val="17"/>
        </w:rPr>
        <w:t>Cuba,  </w:t>
      </w:r>
      <w:r>
        <w:rPr>
          <w:color w:val="414042"/>
          <w:w w:val="105"/>
          <w:sz w:val="17"/>
        </w:rPr>
        <w:t>se-</w:t>
      </w:r>
    </w:p>
    <w:p>
      <w:pPr>
        <w:spacing w:after="0" w:line="280" w:lineRule="auto"/>
        <w:jc w:val="both"/>
        <w:rPr>
          <w:sz w:val="17"/>
        </w:rPr>
        <w:sectPr>
          <w:type w:val="continuous"/>
          <w:pgSz w:w="12240" w:h="15840"/>
          <w:pgMar w:top="1500" w:bottom="280" w:left="1040" w:right="1180"/>
          <w:cols w:num="2" w:equalWidth="0">
            <w:col w:w="4821" w:space="259"/>
            <w:col w:w="4940"/>
          </w:cols>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footerReference w:type="default" r:id="rId103"/>
          <w:footerReference w:type="even" r:id="rId104"/>
          <w:pgSz w:w="12240" w:h="15840"/>
          <w:pgMar w:footer="475" w:header="440" w:top="640" w:bottom="660" w:left="1020" w:right="1180"/>
          <w:pgNumType w:start="5"/>
        </w:sectPr>
      </w:pPr>
    </w:p>
    <w:p>
      <w:pPr>
        <w:pStyle w:val="BodyText"/>
        <w:spacing w:before="1"/>
        <w:rPr>
          <w:sz w:val="14"/>
        </w:rPr>
      </w:pPr>
      <w:r>
        <w:rPr/>
        <w:pict>
          <v:shape style="position:absolute;margin-left:0pt;margin-top:0pt;width:612pt;height:792pt;mso-position-horizontal-relative:page;mso-position-vertical-relative:page;z-index:-389296"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6995" w:right="0" w:firstLine="0"/>
                    <w:jc w:val="left"/>
                    <w:rPr>
                      <w:sz w:val="18"/>
                    </w:rPr>
                  </w:pPr>
                  <w:r>
                    <w:rPr>
                      <w:color w:val="007AC1"/>
                      <w:sz w:val="18"/>
                    </w:rPr>
                    <w:t>Laboratorio de Cienciometría redalyc-fractal     </w:t>
                  </w:r>
                  <w:r>
                    <w:rPr>
                      <w:color w:val="007AC1"/>
                      <w:w w:val="85"/>
                      <w:sz w:val="18"/>
                    </w:rPr>
                    <w:t>◆     </w:t>
                  </w:r>
                  <w:r>
                    <w:rPr>
                      <w:color w:val="007AC1"/>
                      <w:sz w:val="18"/>
                    </w:rPr>
                    <w:t>v</w:t>
                  </w:r>
                </w:p>
              </w:txbxContent>
            </v:textbox>
            <w10:wrap type="none"/>
          </v:shape>
        </w:pict>
      </w:r>
    </w:p>
    <w:p>
      <w:pPr>
        <w:spacing w:line="276" w:lineRule="auto" w:before="0"/>
        <w:ind w:left="120" w:right="0" w:firstLine="0"/>
        <w:jc w:val="both"/>
        <w:rPr>
          <w:sz w:val="17"/>
        </w:rPr>
      </w:pPr>
      <w:r>
        <w:rPr>
          <w:color w:val="414042"/>
          <w:spacing w:val="-3"/>
          <w:w w:val="110"/>
          <w:sz w:val="17"/>
        </w:rPr>
        <w:t>of </w:t>
      </w:r>
      <w:r>
        <w:rPr>
          <w:color w:val="414042"/>
          <w:spacing w:val="-4"/>
          <w:w w:val="110"/>
          <w:sz w:val="17"/>
        </w:rPr>
        <w:t>Florida, </w:t>
      </w:r>
      <w:r>
        <w:rPr>
          <w:color w:val="414042"/>
          <w:w w:val="110"/>
          <w:sz w:val="17"/>
        </w:rPr>
        <w:t>the </w:t>
      </w:r>
      <w:r>
        <w:rPr>
          <w:color w:val="414042"/>
          <w:spacing w:val="-4"/>
          <w:w w:val="110"/>
          <w:sz w:val="17"/>
        </w:rPr>
        <w:t>United States, </w:t>
      </w:r>
      <w:r>
        <w:rPr>
          <w:color w:val="414042"/>
          <w:spacing w:val="-5"/>
          <w:w w:val="110"/>
          <w:sz w:val="17"/>
        </w:rPr>
        <w:t>Gerog-August-Universität-Göttingen, </w:t>
      </w:r>
      <w:r>
        <w:rPr>
          <w:color w:val="414042"/>
          <w:spacing w:val="-4"/>
          <w:w w:val="110"/>
          <w:sz w:val="17"/>
        </w:rPr>
        <w:t>Germany,</w:t>
      </w:r>
      <w:r>
        <w:rPr>
          <w:color w:val="414042"/>
          <w:spacing w:val="-13"/>
          <w:w w:val="110"/>
          <w:sz w:val="17"/>
        </w:rPr>
        <w:t> </w:t>
      </w:r>
      <w:r>
        <w:rPr>
          <w:color w:val="414042"/>
          <w:spacing w:val="-5"/>
          <w:w w:val="110"/>
          <w:sz w:val="17"/>
        </w:rPr>
        <w:t>Universidad</w:t>
      </w:r>
      <w:r>
        <w:rPr>
          <w:color w:val="414042"/>
          <w:spacing w:val="-13"/>
          <w:w w:val="110"/>
          <w:sz w:val="17"/>
        </w:rPr>
        <w:t> </w:t>
      </w:r>
      <w:r>
        <w:rPr>
          <w:color w:val="414042"/>
          <w:spacing w:val="-4"/>
          <w:w w:val="110"/>
          <w:sz w:val="17"/>
        </w:rPr>
        <w:t>Pablo</w:t>
      </w:r>
      <w:r>
        <w:rPr>
          <w:color w:val="414042"/>
          <w:spacing w:val="-13"/>
          <w:w w:val="110"/>
          <w:sz w:val="17"/>
        </w:rPr>
        <w:t> </w:t>
      </w:r>
      <w:r>
        <w:rPr>
          <w:color w:val="414042"/>
          <w:w w:val="110"/>
          <w:sz w:val="17"/>
        </w:rPr>
        <w:t>de</w:t>
      </w:r>
      <w:r>
        <w:rPr>
          <w:color w:val="414042"/>
          <w:spacing w:val="-13"/>
          <w:w w:val="110"/>
          <w:sz w:val="17"/>
        </w:rPr>
        <w:t> </w:t>
      </w:r>
      <w:r>
        <w:rPr>
          <w:color w:val="414042"/>
          <w:spacing w:val="-4"/>
          <w:w w:val="110"/>
          <w:sz w:val="17"/>
        </w:rPr>
        <w:t>Olavide</w:t>
      </w:r>
      <w:r>
        <w:rPr>
          <w:color w:val="414042"/>
          <w:spacing w:val="-13"/>
          <w:w w:val="110"/>
          <w:sz w:val="17"/>
        </w:rPr>
        <w:t> </w:t>
      </w:r>
      <w:r>
        <w:rPr>
          <w:color w:val="414042"/>
          <w:spacing w:val="-7"/>
          <w:w w:val="110"/>
          <w:sz w:val="17"/>
        </w:rPr>
        <w:t>(</w:t>
      </w:r>
      <w:r>
        <w:rPr>
          <w:color w:val="58595B"/>
          <w:spacing w:val="-7"/>
          <w:w w:val="110"/>
          <w:sz w:val="17"/>
        </w:rPr>
        <w:t>upo</w:t>
      </w:r>
      <w:r>
        <w:rPr>
          <w:color w:val="414042"/>
          <w:spacing w:val="-7"/>
          <w:w w:val="110"/>
          <w:sz w:val="17"/>
        </w:rPr>
        <w:t>),</w:t>
      </w:r>
      <w:r>
        <w:rPr>
          <w:color w:val="414042"/>
          <w:spacing w:val="-13"/>
          <w:w w:val="110"/>
          <w:sz w:val="17"/>
        </w:rPr>
        <w:t> </w:t>
      </w:r>
      <w:r>
        <w:rPr>
          <w:color w:val="414042"/>
          <w:spacing w:val="-3"/>
          <w:w w:val="110"/>
          <w:sz w:val="17"/>
        </w:rPr>
        <w:t>Spain,</w:t>
      </w:r>
      <w:r>
        <w:rPr>
          <w:color w:val="414042"/>
          <w:spacing w:val="-13"/>
          <w:w w:val="110"/>
          <w:sz w:val="17"/>
        </w:rPr>
        <w:t> </w:t>
      </w:r>
      <w:r>
        <w:rPr>
          <w:color w:val="414042"/>
          <w:w w:val="110"/>
          <w:sz w:val="17"/>
        </w:rPr>
        <w:t>and</w:t>
      </w:r>
      <w:r>
        <w:rPr>
          <w:color w:val="414042"/>
          <w:spacing w:val="-13"/>
          <w:w w:val="110"/>
          <w:sz w:val="17"/>
        </w:rPr>
        <w:t> </w:t>
      </w:r>
      <w:r>
        <w:rPr>
          <w:color w:val="414042"/>
          <w:spacing w:val="-5"/>
          <w:w w:val="110"/>
          <w:sz w:val="17"/>
        </w:rPr>
        <w:t>Universidad </w:t>
      </w:r>
      <w:r>
        <w:rPr>
          <w:color w:val="414042"/>
          <w:spacing w:val="-4"/>
          <w:w w:val="110"/>
          <w:sz w:val="17"/>
        </w:rPr>
        <w:t>Centroccidental</w:t>
      </w:r>
      <w:r>
        <w:rPr>
          <w:color w:val="414042"/>
          <w:spacing w:val="-16"/>
          <w:w w:val="110"/>
          <w:sz w:val="17"/>
        </w:rPr>
        <w:t> </w:t>
      </w:r>
      <w:r>
        <w:rPr>
          <w:color w:val="414042"/>
          <w:spacing w:val="-3"/>
          <w:w w:val="110"/>
          <w:sz w:val="17"/>
        </w:rPr>
        <w:t>Lisandro</w:t>
      </w:r>
      <w:r>
        <w:rPr>
          <w:color w:val="414042"/>
          <w:spacing w:val="-16"/>
          <w:w w:val="110"/>
          <w:sz w:val="17"/>
        </w:rPr>
        <w:t> </w:t>
      </w:r>
      <w:r>
        <w:rPr>
          <w:color w:val="414042"/>
          <w:spacing w:val="-3"/>
          <w:w w:val="110"/>
          <w:sz w:val="17"/>
        </w:rPr>
        <w:t>Alvarado</w:t>
      </w:r>
      <w:r>
        <w:rPr>
          <w:color w:val="414042"/>
          <w:spacing w:val="-16"/>
          <w:w w:val="110"/>
          <w:sz w:val="17"/>
        </w:rPr>
        <w:t> </w:t>
      </w:r>
      <w:r>
        <w:rPr>
          <w:color w:val="414042"/>
          <w:spacing w:val="-6"/>
          <w:w w:val="110"/>
          <w:sz w:val="17"/>
        </w:rPr>
        <w:t>(</w:t>
      </w:r>
      <w:r>
        <w:rPr>
          <w:color w:val="58595B"/>
          <w:spacing w:val="-6"/>
          <w:w w:val="110"/>
          <w:sz w:val="17"/>
        </w:rPr>
        <w:t>ucla</w:t>
      </w:r>
      <w:r>
        <w:rPr>
          <w:color w:val="414042"/>
          <w:spacing w:val="-6"/>
          <w:w w:val="110"/>
          <w:sz w:val="17"/>
        </w:rPr>
        <w:t>),</w:t>
      </w:r>
      <w:r>
        <w:rPr>
          <w:color w:val="414042"/>
          <w:spacing w:val="-16"/>
          <w:w w:val="110"/>
          <w:sz w:val="17"/>
        </w:rPr>
        <w:t> </w:t>
      </w:r>
      <w:r>
        <w:rPr>
          <w:color w:val="414042"/>
          <w:spacing w:val="-5"/>
          <w:w w:val="110"/>
          <w:sz w:val="17"/>
        </w:rPr>
        <w:t>Venezuela,</w:t>
      </w:r>
      <w:r>
        <w:rPr>
          <w:color w:val="414042"/>
          <w:spacing w:val="-16"/>
          <w:w w:val="110"/>
          <w:sz w:val="17"/>
        </w:rPr>
        <w:t> </w:t>
      </w:r>
      <w:r>
        <w:rPr>
          <w:color w:val="414042"/>
          <w:w w:val="110"/>
          <w:sz w:val="17"/>
        </w:rPr>
        <w:t>all</w:t>
      </w:r>
      <w:r>
        <w:rPr>
          <w:color w:val="414042"/>
          <w:spacing w:val="-16"/>
          <w:w w:val="110"/>
          <w:sz w:val="17"/>
        </w:rPr>
        <w:t> </w:t>
      </w:r>
      <w:r>
        <w:rPr>
          <w:color w:val="414042"/>
          <w:spacing w:val="-3"/>
          <w:w w:val="110"/>
          <w:sz w:val="17"/>
        </w:rPr>
        <w:t>of</w:t>
      </w:r>
      <w:r>
        <w:rPr>
          <w:color w:val="414042"/>
          <w:spacing w:val="-16"/>
          <w:w w:val="110"/>
          <w:sz w:val="17"/>
        </w:rPr>
        <w:t> </w:t>
      </w:r>
      <w:r>
        <w:rPr>
          <w:color w:val="414042"/>
          <w:spacing w:val="-3"/>
          <w:w w:val="110"/>
          <w:sz w:val="17"/>
        </w:rPr>
        <w:t>them</w:t>
      </w:r>
      <w:r>
        <w:rPr>
          <w:color w:val="414042"/>
          <w:spacing w:val="-16"/>
          <w:w w:val="110"/>
          <w:sz w:val="17"/>
        </w:rPr>
        <w:t> </w:t>
      </w:r>
      <w:r>
        <w:rPr>
          <w:color w:val="414042"/>
          <w:spacing w:val="-4"/>
          <w:w w:val="110"/>
          <w:sz w:val="17"/>
        </w:rPr>
        <w:t>com- </w:t>
      </w:r>
      <w:r>
        <w:rPr>
          <w:color w:val="414042"/>
          <w:spacing w:val="-3"/>
          <w:w w:val="105"/>
          <w:sz w:val="17"/>
        </w:rPr>
        <w:t>prise</w:t>
      </w:r>
      <w:r>
        <w:rPr>
          <w:color w:val="414042"/>
          <w:spacing w:val="-25"/>
          <w:w w:val="105"/>
          <w:sz w:val="17"/>
        </w:rPr>
        <w:t> </w:t>
      </w:r>
      <w:r>
        <w:rPr>
          <w:rFonts w:ascii="Palatino Linotype" w:hAnsi="Palatino Linotype"/>
          <w:b/>
          <w:color w:val="0072BC"/>
          <w:spacing w:val="-5"/>
          <w:sz w:val="17"/>
        </w:rPr>
        <w:t>3.1%</w:t>
      </w:r>
      <w:r>
        <w:rPr>
          <w:rFonts w:ascii="Palatino Linotype" w:hAnsi="Palatino Linotype"/>
          <w:b/>
          <w:color w:val="0072BC"/>
          <w:spacing w:val="-20"/>
          <w:sz w:val="17"/>
        </w:rPr>
        <w:t> </w:t>
      </w:r>
      <w:r>
        <w:rPr>
          <w:color w:val="414042"/>
          <w:spacing w:val="-3"/>
          <w:w w:val="105"/>
          <w:sz w:val="17"/>
        </w:rPr>
        <w:t>of</w:t>
      </w:r>
      <w:r>
        <w:rPr>
          <w:color w:val="414042"/>
          <w:spacing w:val="-25"/>
          <w:w w:val="105"/>
          <w:sz w:val="17"/>
        </w:rPr>
        <w:t> </w:t>
      </w:r>
      <w:r>
        <w:rPr>
          <w:color w:val="414042"/>
          <w:w w:val="105"/>
          <w:sz w:val="17"/>
        </w:rPr>
        <w:t>the</w:t>
      </w:r>
      <w:r>
        <w:rPr>
          <w:color w:val="414042"/>
          <w:spacing w:val="-25"/>
          <w:w w:val="105"/>
          <w:sz w:val="17"/>
        </w:rPr>
        <w:t> </w:t>
      </w:r>
      <w:r>
        <w:rPr>
          <w:rFonts w:ascii="Palatino Linotype" w:hAnsi="Palatino Linotype"/>
          <w:i/>
          <w:color w:val="808285"/>
          <w:spacing w:val="-3"/>
          <w:w w:val="105"/>
          <w:sz w:val="17"/>
        </w:rPr>
        <w:t>Output</w:t>
      </w:r>
      <w:r>
        <w:rPr>
          <w:rFonts w:ascii="Palatino Linotype" w:hAnsi="Palatino Linotype"/>
          <w:i/>
          <w:color w:val="808285"/>
          <w:spacing w:val="-23"/>
          <w:w w:val="105"/>
          <w:sz w:val="17"/>
        </w:rPr>
        <w:t> </w:t>
      </w:r>
      <w:r>
        <w:rPr>
          <w:color w:val="414042"/>
          <w:w w:val="105"/>
          <w:sz w:val="17"/>
        </w:rPr>
        <w:t>fromthe</w:t>
      </w:r>
      <w:r>
        <w:rPr>
          <w:color w:val="414042"/>
          <w:spacing w:val="-25"/>
          <w:w w:val="105"/>
          <w:sz w:val="17"/>
        </w:rPr>
        <w:t> </w:t>
      </w:r>
      <w:r>
        <w:rPr>
          <w:color w:val="414042"/>
          <w:spacing w:val="-3"/>
          <w:w w:val="105"/>
          <w:sz w:val="17"/>
        </w:rPr>
        <w:t>institutions</w:t>
      </w:r>
      <w:r>
        <w:rPr>
          <w:color w:val="414042"/>
          <w:spacing w:val="-25"/>
          <w:w w:val="105"/>
          <w:sz w:val="17"/>
        </w:rPr>
        <w:t> </w:t>
      </w:r>
      <w:r>
        <w:rPr>
          <w:color w:val="414042"/>
          <w:spacing w:val="-3"/>
          <w:w w:val="105"/>
          <w:sz w:val="17"/>
        </w:rPr>
        <w:t>that</w:t>
      </w:r>
      <w:r>
        <w:rPr>
          <w:color w:val="414042"/>
          <w:spacing w:val="-25"/>
          <w:w w:val="105"/>
          <w:sz w:val="17"/>
        </w:rPr>
        <w:t> </w:t>
      </w:r>
      <w:r>
        <w:rPr>
          <w:color w:val="414042"/>
          <w:spacing w:val="-4"/>
          <w:w w:val="105"/>
          <w:sz w:val="17"/>
        </w:rPr>
        <w:t>contribute</w:t>
      </w:r>
      <w:r>
        <w:rPr>
          <w:color w:val="414042"/>
          <w:spacing w:val="-25"/>
          <w:w w:val="105"/>
          <w:sz w:val="17"/>
        </w:rPr>
        <w:t> </w:t>
      </w:r>
      <w:r>
        <w:rPr>
          <w:color w:val="414042"/>
          <w:w w:val="105"/>
          <w:sz w:val="17"/>
        </w:rPr>
        <w:t>the</w:t>
      </w:r>
      <w:r>
        <w:rPr>
          <w:color w:val="414042"/>
          <w:spacing w:val="-25"/>
          <w:w w:val="105"/>
          <w:sz w:val="17"/>
        </w:rPr>
        <w:t> </w:t>
      </w:r>
      <w:r>
        <w:rPr>
          <w:color w:val="414042"/>
          <w:w w:val="105"/>
          <w:sz w:val="17"/>
        </w:rPr>
        <w:t>mostwith </w:t>
      </w:r>
      <w:r>
        <w:rPr>
          <w:color w:val="414042"/>
          <w:spacing w:val="-3"/>
          <w:w w:val="110"/>
          <w:sz w:val="17"/>
        </w:rPr>
        <w:t>uanl</w:t>
      </w:r>
      <w:r>
        <w:rPr>
          <w:color w:val="414042"/>
          <w:spacing w:val="-37"/>
          <w:w w:val="110"/>
          <w:sz w:val="17"/>
        </w:rPr>
        <w:t> </w:t>
      </w:r>
      <w:r>
        <w:rPr>
          <w:color w:val="414042"/>
          <w:w w:val="110"/>
          <w:sz w:val="17"/>
        </w:rPr>
        <w:t>in</w:t>
      </w:r>
      <w:r>
        <w:rPr>
          <w:color w:val="414042"/>
          <w:spacing w:val="-37"/>
          <w:w w:val="110"/>
          <w:sz w:val="17"/>
        </w:rPr>
        <w:t> </w:t>
      </w:r>
      <w:r>
        <w:rPr>
          <w:color w:val="414042"/>
          <w:w w:val="110"/>
          <w:sz w:val="17"/>
        </w:rPr>
        <w:t>the</w:t>
      </w:r>
      <w:r>
        <w:rPr>
          <w:color w:val="414042"/>
          <w:spacing w:val="-37"/>
          <w:w w:val="110"/>
          <w:sz w:val="17"/>
        </w:rPr>
        <w:t> </w:t>
      </w:r>
      <w:r>
        <w:rPr>
          <w:color w:val="414042"/>
          <w:spacing w:val="-5"/>
          <w:w w:val="110"/>
          <w:sz w:val="17"/>
        </w:rPr>
        <w:t>generation</w:t>
      </w:r>
      <w:r>
        <w:rPr>
          <w:color w:val="414042"/>
          <w:spacing w:val="-37"/>
          <w:w w:val="110"/>
          <w:sz w:val="17"/>
        </w:rPr>
        <w:t> </w:t>
      </w:r>
      <w:r>
        <w:rPr>
          <w:color w:val="414042"/>
          <w:spacing w:val="-3"/>
          <w:w w:val="110"/>
          <w:sz w:val="17"/>
        </w:rPr>
        <w:t>of</w:t>
      </w:r>
      <w:r>
        <w:rPr>
          <w:color w:val="414042"/>
          <w:spacing w:val="-37"/>
          <w:w w:val="110"/>
          <w:sz w:val="17"/>
        </w:rPr>
        <w:t> </w:t>
      </w:r>
      <w:r>
        <w:rPr>
          <w:color w:val="414042"/>
          <w:spacing w:val="-3"/>
          <w:w w:val="110"/>
          <w:sz w:val="17"/>
        </w:rPr>
        <w:t>scientific</w:t>
      </w:r>
      <w:r>
        <w:rPr>
          <w:color w:val="414042"/>
          <w:spacing w:val="-37"/>
          <w:w w:val="110"/>
          <w:sz w:val="17"/>
        </w:rPr>
        <w:t> </w:t>
      </w:r>
      <w:r>
        <w:rPr>
          <w:color w:val="414042"/>
          <w:spacing w:val="-3"/>
          <w:w w:val="110"/>
          <w:sz w:val="17"/>
        </w:rPr>
        <w:t>articles</w:t>
      </w:r>
      <w:r>
        <w:rPr>
          <w:color w:val="414042"/>
          <w:spacing w:val="-37"/>
          <w:w w:val="110"/>
          <w:sz w:val="17"/>
        </w:rPr>
        <w:t> </w:t>
      </w:r>
      <w:r>
        <w:rPr>
          <w:color w:val="414042"/>
          <w:spacing w:val="-5"/>
          <w:w w:val="110"/>
          <w:sz w:val="17"/>
        </w:rPr>
        <w:t>(</w:t>
      </w:r>
      <w:r>
        <w:rPr>
          <w:color w:val="808285"/>
          <w:spacing w:val="-5"/>
          <w:w w:val="110"/>
          <w:sz w:val="17"/>
        </w:rPr>
        <w:t>see</w:t>
      </w:r>
      <w:r>
        <w:rPr>
          <w:color w:val="808285"/>
          <w:spacing w:val="-36"/>
          <w:w w:val="110"/>
          <w:sz w:val="17"/>
        </w:rPr>
        <w:t> </w:t>
      </w:r>
      <w:r>
        <w:rPr>
          <w:rFonts w:ascii="Palatino Linotype" w:hAnsi="Palatino Linotype"/>
          <w:i/>
          <w:color w:val="808285"/>
          <w:spacing w:val="-3"/>
          <w:w w:val="110"/>
          <w:sz w:val="17"/>
        </w:rPr>
        <w:t>table</w:t>
      </w:r>
      <w:r>
        <w:rPr>
          <w:rFonts w:ascii="Palatino Linotype" w:hAnsi="Palatino Linotype"/>
          <w:i/>
          <w:color w:val="808285"/>
          <w:spacing w:val="-35"/>
          <w:w w:val="110"/>
          <w:sz w:val="17"/>
        </w:rPr>
        <w:t> </w:t>
      </w:r>
      <w:r>
        <w:rPr>
          <w:rFonts w:ascii="Palatino Linotype" w:hAnsi="Palatino Linotype"/>
          <w:i/>
          <w:color w:val="808285"/>
          <w:spacing w:val="-5"/>
          <w:sz w:val="17"/>
        </w:rPr>
        <w:t>13</w:t>
      </w:r>
      <w:r>
        <w:rPr>
          <w:rFonts w:ascii="Palatino Linotype" w:hAnsi="Palatino Linotype"/>
          <w:i/>
          <w:color w:val="808285"/>
          <w:spacing w:val="-31"/>
          <w:sz w:val="17"/>
        </w:rPr>
        <w:t> </w:t>
      </w:r>
      <w:r>
        <w:rPr>
          <w:color w:val="808285"/>
          <w:spacing w:val="-3"/>
          <w:w w:val="110"/>
          <w:sz w:val="17"/>
        </w:rPr>
        <w:t>page</w:t>
      </w:r>
      <w:r>
        <w:rPr>
          <w:color w:val="808285"/>
          <w:spacing w:val="-37"/>
          <w:w w:val="110"/>
          <w:sz w:val="17"/>
        </w:rPr>
        <w:t> </w:t>
      </w:r>
      <w:r>
        <w:rPr>
          <w:rFonts w:ascii="Palatino Linotype" w:hAnsi="Palatino Linotype"/>
          <w:i/>
          <w:color w:val="808285"/>
          <w:spacing w:val="-9"/>
          <w:w w:val="110"/>
          <w:sz w:val="17"/>
        </w:rPr>
        <w:t>64</w:t>
      </w:r>
      <w:r>
        <w:rPr>
          <w:color w:val="414042"/>
          <w:spacing w:val="-9"/>
          <w:w w:val="110"/>
          <w:sz w:val="17"/>
        </w:rPr>
        <w:t>).</w:t>
      </w:r>
    </w:p>
    <w:p>
      <w:pPr>
        <w:pStyle w:val="BodyText"/>
        <w:rPr>
          <w:sz w:val="16"/>
        </w:rPr>
      </w:pPr>
    </w:p>
    <w:p>
      <w:pPr>
        <w:pStyle w:val="BodyText"/>
        <w:spacing w:before="8"/>
      </w:pPr>
    </w:p>
    <w:p>
      <w:pPr>
        <w:spacing w:line="280" w:lineRule="auto" w:before="1"/>
        <w:ind w:left="119" w:right="0" w:firstLine="0"/>
        <w:jc w:val="both"/>
        <w:rPr>
          <w:sz w:val="17"/>
        </w:rPr>
      </w:pPr>
      <w:r>
        <w:rPr>
          <w:color w:val="414042"/>
          <w:w w:val="105"/>
          <w:sz w:val="17"/>
        </w:rPr>
        <w:t>This</w:t>
      </w:r>
      <w:r>
        <w:rPr>
          <w:color w:val="414042"/>
          <w:spacing w:val="-14"/>
          <w:w w:val="105"/>
          <w:sz w:val="17"/>
        </w:rPr>
        <w:t> </w:t>
      </w:r>
      <w:r>
        <w:rPr>
          <w:color w:val="414042"/>
          <w:spacing w:val="-3"/>
          <w:w w:val="105"/>
          <w:sz w:val="17"/>
        </w:rPr>
        <w:t>information,</w:t>
      </w:r>
      <w:r>
        <w:rPr>
          <w:color w:val="414042"/>
          <w:spacing w:val="-14"/>
          <w:w w:val="105"/>
          <w:sz w:val="17"/>
        </w:rPr>
        <w:t> </w:t>
      </w:r>
      <w:r>
        <w:rPr>
          <w:color w:val="414042"/>
          <w:spacing w:val="-3"/>
          <w:w w:val="105"/>
          <w:sz w:val="17"/>
        </w:rPr>
        <w:t>available</w:t>
      </w:r>
      <w:r>
        <w:rPr>
          <w:color w:val="414042"/>
          <w:spacing w:val="-14"/>
          <w:w w:val="105"/>
          <w:sz w:val="17"/>
        </w:rPr>
        <w:t> </w:t>
      </w:r>
      <w:r>
        <w:rPr>
          <w:color w:val="414042"/>
          <w:spacing w:val="-4"/>
          <w:w w:val="105"/>
          <w:sz w:val="17"/>
        </w:rPr>
        <w:t>for</w:t>
      </w:r>
      <w:r>
        <w:rPr>
          <w:color w:val="414042"/>
          <w:spacing w:val="-14"/>
          <w:w w:val="105"/>
          <w:sz w:val="17"/>
        </w:rPr>
        <w:t> </w:t>
      </w:r>
      <w:r>
        <w:rPr>
          <w:color w:val="414042"/>
          <w:w w:val="105"/>
          <w:sz w:val="17"/>
        </w:rPr>
        <w:t>the</w:t>
      </w:r>
      <w:r>
        <w:rPr>
          <w:color w:val="414042"/>
          <w:spacing w:val="-14"/>
          <w:w w:val="105"/>
          <w:sz w:val="17"/>
        </w:rPr>
        <w:t> </w:t>
      </w:r>
      <w:r>
        <w:rPr>
          <w:color w:val="414042"/>
          <w:w w:val="105"/>
          <w:sz w:val="17"/>
        </w:rPr>
        <w:t>first</w:t>
      </w:r>
      <w:r>
        <w:rPr>
          <w:color w:val="414042"/>
          <w:spacing w:val="-14"/>
          <w:w w:val="105"/>
          <w:sz w:val="17"/>
        </w:rPr>
        <w:t> </w:t>
      </w:r>
      <w:r>
        <w:rPr>
          <w:color w:val="414042"/>
          <w:w w:val="105"/>
          <w:sz w:val="17"/>
        </w:rPr>
        <w:t>time,</w:t>
      </w:r>
      <w:r>
        <w:rPr>
          <w:color w:val="414042"/>
          <w:spacing w:val="-14"/>
          <w:w w:val="105"/>
          <w:sz w:val="17"/>
        </w:rPr>
        <w:t> </w:t>
      </w:r>
      <w:r>
        <w:rPr>
          <w:color w:val="414042"/>
          <w:w w:val="105"/>
          <w:sz w:val="17"/>
        </w:rPr>
        <w:t>is</w:t>
      </w:r>
      <w:r>
        <w:rPr>
          <w:color w:val="414042"/>
          <w:spacing w:val="-14"/>
          <w:w w:val="105"/>
          <w:sz w:val="17"/>
        </w:rPr>
        <w:t> </w:t>
      </w:r>
      <w:r>
        <w:rPr>
          <w:color w:val="414042"/>
          <w:spacing w:val="-3"/>
          <w:w w:val="105"/>
          <w:sz w:val="17"/>
        </w:rPr>
        <w:t>of</w:t>
      </w:r>
      <w:r>
        <w:rPr>
          <w:color w:val="414042"/>
          <w:spacing w:val="-14"/>
          <w:w w:val="105"/>
          <w:sz w:val="17"/>
        </w:rPr>
        <w:t> </w:t>
      </w:r>
      <w:r>
        <w:rPr>
          <w:color w:val="414042"/>
          <w:w w:val="105"/>
          <w:sz w:val="17"/>
        </w:rPr>
        <w:t>the</w:t>
      </w:r>
      <w:r>
        <w:rPr>
          <w:color w:val="414042"/>
          <w:spacing w:val="-14"/>
          <w:w w:val="105"/>
          <w:sz w:val="17"/>
        </w:rPr>
        <w:t> </w:t>
      </w:r>
      <w:r>
        <w:rPr>
          <w:color w:val="414042"/>
          <w:spacing w:val="-3"/>
          <w:w w:val="105"/>
          <w:sz w:val="17"/>
        </w:rPr>
        <w:t>utmost</w:t>
      </w:r>
      <w:r>
        <w:rPr>
          <w:color w:val="414042"/>
          <w:spacing w:val="-14"/>
          <w:w w:val="105"/>
          <w:sz w:val="17"/>
        </w:rPr>
        <w:t> </w:t>
      </w:r>
      <w:r>
        <w:rPr>
          <w:color w:val="414042"/>
          <w:w w:val="105"/>
          <w:sz w:val="17"/>
        </w:rPr>
        <w:t>importance </w:t>
      </w:r>
      <w:r>
        <w:rPr>
          <w:color w:val="414042"/>
          <w:spacing w:val="-4"/>
          <w:w w:val="105"/>
          <w:sz w:val="17"/>
        </w:rPr>
        <w:t>not </w:t>
      </w:r>
      <w:r>
        <w:rPr>
          <w:color w:val="414042"/>
          <w:spacing w:val="-3"/>
          <w:w w:val="105"/>
          <w:sz w:val="17"/>
        </w:rPr>
        <w:t>only </w:t>
      </w:r>
      <w:r>
        <w:rPr>
          <w:color w:val="414042"/>
          <w:spacing w:val="-4"/>
          <w:w w:val="105"/>
          <w:sz w:val="17"/>
        </w:rPr>
        <w:t>for </w:t>
      </w:r>
      <w:r>
        <w:rPr>
          <w:color w:val="414042"/>
          <w:w w:val="105"/>
          <w:sz w:val="17"/>
        </w:rPr>
        <w:t>those </w:t>
      </w:r>
      <w:r>
        <w:rPr>
          <w:color w:val="414042"/>
          <w:spacing w:val="-3"/>
          <w:w w:val="105"/>
          <w:sz w:val="17"/>
        </w:rPr>
        <w:t>who </w:t>
      </w:r>
      <w:r>
        <w:rPr>
          <w:color w:val="414042"/>
          <w:spacing w:val="-4"/>
          <w:w w:val="105"/>
          <w:sz w:val="17"/>
        </w:rPr>
        <w:t>have </w:t>
      </w:r>
      <w:r>
        <w:rPr>
          <w:color w:val="414042"/>
          <w:w w:val="105"/>
          <w:sz w:val="17"/>
        </w:rPr>
        <w:t>to make </w:t>
      </w:r>
      <w:r>
        <w:rPr>
          <w:color w:val="414042"/>
          <w:spacing w:val="-3"/>
          <w:w w:val="105"/>
          <w:sz w:val="17"/>
        </w:rPr>
        <w:t>decisions on supporting research </w:t>
      </w:r>
      <w:r>
        <w:rPr>
          <w:color w:val="414042"/>
          <w:w w:val="105"/>
          <w:sz w:val="17"/>
        </w:rPr>
        <w:t>and </w:t>
      </w:r>
      <w:r>
        <w:rPr>
          <w:color w:val="414042"/>
          <w:spacing w:val="-3"/>
          <w:w w:val="105"/>
          <w:sz w:val="17"/>
        </w:rPr>
        <w:t>academic communication inside </w:t>
      </w:r>
      <w:r>
        <w:rPr>
          <w:color w:val="414042"/>
          <w:w w:val="105"/>
          <w:sz w:val="17"/>
        </w:rPr>
        <w:t>each </w:t>
      </w:r>
      <w:r>
        <w:rPr>
          <w:color w:val="414042"/>
          <w:spacing w:val="-3"/>
          <w:w w:val="105"/>
          <w:sz w:val="17"/>
        </w:rPr>
        <w:t>country, institution or field of knowledge, </w:t>
      </w:r>
      <w:r>
        <w:rPr>
          <w:color w:val="414042"/>
          <w:spacing w:val="-4"/>
          <w:w w:val="105"/>
          <w:sz w:val="17"/>
        </w:rPr>
        <w:t>but </w:t>
      </w:r>
      <w:r>
        <w:rPr>
          <w:color w:val="414042"/>
          <w:w w:val="105"/>
          <w:sz w:val="17"/>
        </w:rPr>
        <w:t>also </w:t>
      </w:r>
      <w:r>
        <w:rPr>
          <w:color w:val="414042"/>
          <w:spacing w:val="-4"/>
          <w:w w:val="105"/>
          <w:sz w:val="17"/>
        </w:rPr>
        <w:t>for </w:t>
      </w:r>
      <w:r>
        <w:rPr>
          <w:color w:val="414042"/>
          <w:spacing w:val="-3"/>
          <w:w w:val="105"/>
          <w:sz w:val="17"/>
        </w:rPr>
        <w:t>academicians who </w:t>
      </w:r>
      <w:r>
        <w:rPr>
          <w:color w:val="414042"/>
          <w:w w:val="105"/>
          <w:sz w:val="17"/>
        </w:rPr>
        <w:t>—individually and collecti- </w:t>
      </w:r>
      <w:r>
        <w:rPr>
          <w:color w:val="414042"/>
          <w:spacing w:val="-4"/>
          <w:w w:val="105"/>
          <w:sz w:val="17"/>
        </w:rPr>
        <w:t>vely— develop </w:t>
      </w:r>
      <w:r>
        <w:rPr>
          <w:color w:val="414042"/>
          <w:spacing w:val="-3"/>
          <w:w w:val="105"/>
          <w:sz w:val="17"/>
        </w:rPr>
        <w:t>research </w:t>
      </w:r>
      <w:r>
        <w:rPr>
          <w:color w:val="414042"/>
          <w:w w:val="105"/>
          <w:sz w:val="17"/>
        </w:rPr>
        <w:t>activities that </w:t>
      </w:r>
      <w:r>
        <w:rPr>
          <w:color w:val="414042"/>
          <w:spacing w:val="-3"/>
          <w:w w:val="105"/>
          <w:sz w:val="17"/>
        </w:rPr>
        <w:t>require dissemination among </w:t>
      </w:r>
      <w:r>
        <w:rPr>
          <w:color w:val="414042"/>
          <w:w w:val="105"/>
          <w:sz w:val="17"/>
        </w:rPr>
        <w:t>the </w:t>
      </w:r>
      <w:r>
        <w:rPr>
          <w:color w:val="414042"/>
          <w:spacing w:val="-3"/>
          <w:w w:val="105"/>
          <w:sz w:val="17"/>
        </w:rPr>
        <w:t>scientific</w:t>
      </w:r>
      <w:r>
        <w:rPr>
          <w:color w:val="414042"/>
          <w:spacing w:val="-14"/>
          <w:w w:val="105"/>
          <w:sz w:val="17"/>
        </w:rPr>
        <w:t> </w:t>
      </w:r>
      <w:r>
        <w:rPr>
          <w:color w:val="414042"/>
          <w:w w:val="105"/>
          <w:sz w:val="17"/>
        </w:rPr>
        <w:t>community</w:t>
      </w:r>
      <w:r>
        <w:rPr>
          <w:color w:val="414042"/>
          <w:spacing w:val="-14"/>
          <w:w w:val="105"/>
          <w:sz w:val="17"/>
        </w:rPr>
        <w:t> </w:t>
      </w:r>
      <w:r>
        <w:rPr>
          <w:color w:val="414042"/>
          <w:w w:val="105"/>
          <w:sz w:val="17"/>
        </w:rPr>
        <w:t>as</w:t>
      </w:r>
      <w:r>
        <w:rPr>
          <w:color w:val="414042"/>
          <w:spacing w:val="-14"/>
          <w:w w:val="105"/>
          <w:sz w:val="17"/>
        </w:rPr>
        <w:t> </w:t>
      </w:r>
      <w:r>
        <w:rPr>
          <w:color w:val="414042"/>
          <w:w w:val="105"/>
          <w:sz w:val="17"/>
        </w:rPr>
        <w:t>a</w:t>
      </w:r>
      <w:r>
        <w:rPr>
          <w:color w:val="414042"/>
          <w:spacing w:val="-14"/>
          <w:w w:val="105"/>
          <w:sz w:val="17"/>
        </w:rPr>
        <w:t> </w:t>
      </w:r>
      <w:r>
        <w:rPr>
          <w:color w:val="414042"/>
          <w:spacing w:val="-4"/>
          <w:w w:val="105"/>
          <w:sz w:val="17"/>
        </w:rPr>
        <w:t>whole.</w:t>
      </w:r>
      <w:r>
        <w:rPr>
          <w:color w:val="414042"/>
          <w:spacing w:val="-14"/>
          <w:w w:val="105"/>
          <w:sz w:val="17"/>
        </w:rPr>
        <w:t> </w:t>
      </w:r>
      <w:r>
        <w:rPr>
          <w:color w:val="414042"/>
          <w:w w:val="105"/>
          <w:sz w:val="17"/>
        </w:rPr>
        <w:t>This</w:t>
      </w:r>
      <w:r>
        <w:rPr>
          <w:color w:val="414042"/>
          <w:spacing w:val="-14"/>
          <w:w w:val="105"/>
          <w:sz w:val="17"/>
        </w:rPr>
        <w:t> </w:t>
      </w:r>
      <w:r>
        <w:rPr>
          <w:color w:val="414042"/>
          <w:spacing w:val="-5"/>
          <w:w w:val="105"/>
          <w:sz w:val="17"/>
        </w:rPr>
        <w:t>way,</w:t>
      </w:r>
      <w:r>
        <w:rPr>
          <w:color w:val="414042"/>
          <w:spacing w:val="-14"/>
          <w:w w:val="105"/>
          <w:sz w:val="17"/>
        </w:rPr>
        <w:t> </w:t>
      </w:r>
      <w:r>
        <w:rPr>
          <w:color w:val="414042"/>
          <w:w w:val="105"/>
          <w:sz w:val="17"/>
        </w:rPr>
        <w:t>the</w:t>
      </w:r>
      <w:r>
        <w:rPr>
          <w:color w:val="414042"/>
          <w:spacing w:val="-14"/>
          <w:w w:val="105"/>
          <w:sz w:val="17"/>
        </w:rPr>
        <w:t> </w:t>
      </w:r>
      <w:r>
        <w:rPr>
          <w:color w:val="414042"/>
          <w:spacing w:val="-3"/>
          <w:w w:val="105"/>
          <w:sz w:val="17"/>
        </w:rPr>
        <w:t>methodological</w:t>
      </w:r>
      <w:r>
        <w:rPr>
          <w:color w:val="414042"/>
          <w:spacing w:val="-14"/>
          <w:w w:val="105"/>
          <w:sz w:val="17"/>
        </w:rPr>
        <w:t> </w:t>
      </w:r>
      <w:r>
        <w:rPr>
          <w:color w:val="414042"/>
          <w:spacing w:val="-3"/>
          <w:w w:val="105"/>
          <w:sz w:val="17"/>
        </w:rPr>
        <w:t>construc- tion of bibliometric </w:t>
      </w:r>
      <w:r>
        <w:rPr>
          <w:color w:val="414042"/>
          <w:w w:val="105"/>
          <w:sz w:val="17"/>
        </w:rPr>
        <w:t>and </w:t>
      </w:r>
      <w:r>
        <w:rPr>
          <w:color w:val="414042"/>
          <w:spacing w:val="-3"/>
          <w:w w:val="105"/>
          <w:sz w:val="17"/>
        </w:rPr>
        <w:t>scientometric indicators </w:t>
      </w:r>
      <w:r>
        <w:rPr>
          <w:color w:val="414042"/>
          <w:w w:val="105"/>
          <w:sz w:val="17"/>
        </w:rPr>
        <w:t>that allow </w:t>
      </w:r>
      <w:r>
        <w:rPr>
          <w:color w:val="414042"/>
          <w:spacing w:val="-3"/>
          <w:w w:val="105"/>
          <w:sz w:val="17"/>
        </w:rPr>
        <w:t>characteri- </w:t>
      </w:r>
      <w:r>
        <w:rPr>
          <w:color w:val="414042"/>
          <w:w w:val="105"/>
          <w:sz w:val="17"/>
        </w:rPr>
        <w:t>zing</w:t>
      </w:r>
      <w:r>
        <w:rPr>
          <w:color w:val="414042"/>
          <w:spacing w:val="-11"/>
          <w:w w:val="105"/>
          <w:sz w:val="17"/>
        </w:rPr>
        <w:t> </w:t>
      </w:r>
      <w:r>
        <w:rPr>
          <w:color w:val="414042"/>
          <w:w w:val="105"/>
          <w:sz w:val="17"/>
        </w:rPr>
        <w:t>the</w:t>
      </w:r>
      <w:r>
        <w:rPr>
          <w:color w:val="414042"/>
          <w:spacing w:val="-11"/>
          <w:w w:val="105"/>
          <w:sz w:val="17"/>
        </w:rPr>
        <w:t> </w:t>
      </w:r>
      <w:r>
        <w:rPr>
          <w:color w:val="414042"/>
          <w:spacing w:val="-4"/>
          <w:w w:val="105"/>
          <w:sz w:val="17"/>
        </w:rPr>
        <w:t>output</w:t>
      </w:r>
      <w:r>
        <w:rPr>
          <w:color w:val="414042"/>
          <w:spacing w:val="-11"/>
          <w:w w:val="105"/>
          <w:sz w:val="17"/>
        </w:rPr>
        <w:t> </w:t>
      </w:r>
      <w:r>
        <w:rPr>
          <w:color w:val="414042"/>
          <w:w w:val="105"/>
          <w:sz w:val="17"/>
        </w:rPr>
        <w:t>dynamic</w:t>
      </w:r>
      <w:r>
        <w:rPr>
          <w:color w:val="414042"/>
          <w:spacing w:val="-11"/>
          <w:w w:val="105"/>
          <w:sz w:val="17"/>
        </w:rPr>
        <w:t> </w:t>
      </w:r>
      <w:r>
        <w:rPr>
          <w:color w:val="414042"/>
          <w:spacing w:val="-3"/>
          <w:w w:val="105"/>
          <w:sz w:val="17"/>
        </w:rPr>
        <w:t>of</w:t>
      </w:r>
      <w:r>
        <w:rPr>
          <w:color w:val="414042"/>
          <w:spacing w:val="-11"/>
          <w:w w:val="105"/>
          <w:sz w:val="17"/>
        </w:rPr>
        <w:t> </w:t>
      </w:r>
      <w:r>
        <w:rPr>
          <w:color w:val="414042"/>
          <w:spacing w:val="-3"/>
          <w:w w:val="105"/>
          <w:sz w:val="17"/>
        </w:rPr>
        <w:t>institutions</w:t>
      </w:r>
      <w:r>
        <w:rPr>
          <w:color w:val="414042"/>
          <w:spacing w:val="-11"/>
          <w:w w:val="105"/>
          <w:sz w:val="17"/>
        </w:rPr>
        <w:t> </w:t>
      </w:r>
      <w:r>
        <w:rPr>
          <w:color w:val="414042"/>
          <w:spacing w:val="-3"/>
          <w:w w:val="105"/>
          <w:sz w:val="17"/>
        </w:rPr>
        <w:t>such</w:t>
      </w:r>
      <w:r>
        <w:rPr>
          <w:color w:val="414042"/>
          <w:spacing w:val="-11"/>
          <w:w w:val="105"/>
          <w:sz w:val="17"/>
        </w:rPr>
        <w:t> </w:t>
      </w:r>
      <w:r>
        <w:rPr>
          <w:color w:val="414042"/>
          <w:w w:val="105"/>
          <w:sz w:val="17"/>
        </w:rPr>
        <w:t>as</w:t>
      </w:r>
      <w:r>
        <w:rPr>
          <w:color w:val="414042"/>
          <w:spacing w:val="-9"/>
          <w:w w:val="105"/>
          <w:sz w:val="17"/>
        </w:rPr>
        <w:t> </w:t>
      </w:r>
      <w:r>
        <w:rPr>
          <w:color w:val="58595B"/>
          <w:w w:val="105"/>
          <w:sz w:val="17"/>
        </w:rPr>
        <w:t>uanl</w:t>
      </w:r>
      <w:r>
        <w:rPr>
          <w:color w:val="58595B"/>
          <w:spacing w:val="-7"/>
          <w:w w:val="105"/>
          <w:sz w:val="17"/>
        </w:rPr>
        <w:t> </w:t>
      </w:r>
      <w:r>
        <w:rPr>
          <w:color w:val="414042"/>
          <w:w w:val="105"/>
          <w:sz w:val="17"/>
        </w:rPr>
        <w:t>has</w:t>
      </w:r>
      <w:r>
        <w:rPr>
          <w:color w:val="414042"/>
          <w:spacing w:val="-11"/>
          <w:w w:val="105"/>
          <w:sz w:val="17"/>
        </w:rPr>
        <w:t> </w:t>
      </w:r>
      <w:r>
        <w:rPr>
          <w:color w:val="414042"/>
          <w:w w:val="105"/>
          <w:sz w:val="17"/>
        </w:rPr>
        <w:t>to</w:t>
      </w:r>
      <w:r>
        <w:rPr>
          <w:color w:val="414042"/>
          <w:spacing w:val="-11"/>
          <w:w w:val="105"/>
          <w:sz w:val="17"/>
        </w:rPr>
        <w:t> </w:t>
      </w:r>
      <w:r>
        <w:rPr>
          <w:color w:val="414042"/>
          <w:w w:val="105"/>
          <w:sz w:val="17"/>
        </w:rPr>
        <w:t>be</w:t>
      </w:r>
      <w:r>
        <w:rPr>
          <w:color w:val="414042"/>
          <w:spacing w:val="-11"/>
          <w:w w:val="105"/>
          <w:sz w:val="17"/>
        </w:rPr>
        <w:t> </w:t>
      </w:r>
      <w:r>
        <w:rPr>
          <w:color w:val="414042"/>
          <w:spacing w:val="-3"/>
          <w:w w:val="105"/>
          <w:sz w:val="17"/>
        </w:rPr>
        <w:t>fostered</w:t>
      </w:r>
      <w:r>
        <w:rPr>
          <w:color w:val="414042"/>
          <w:spacing w:val="-11"/>
          <w:w w:val="105"/>
          <w:sz w:val="17"/>
        </w:rPr>
        <w:t> </w:t>
      </w:r>
      <w:r>
        <w:rPr>
          <w:color w:val="414042"/>
          <w:w w:val="105"/>
          <w:sz w:val="17"/>
        </w:rPr>
        <w:t>in </w:t>
      </w:r>
      <w:r>
        <w:rPr>
          <w:color w:val="414042"/>
          <w:spacing w:val="-3"/>
          <w:w w:val="105"/>
          <w:sz w:val="17"/>
        </w:rPr>
        <w:t>such</w:t>
      </w:r>
      <w:r>
        <w:rPr>
          <w:color w:val="414042"/>
          <w:spacing w:val="-8"/>
          <w:w w:val="105"/>
          <w:sz w:val="17"/>
        </w:rPr>
        <w:t> </w:t>
      </w:r>
      <w:r>
        <w:rPr>
          <w:color w:val="414042"/>
          <w:spacing w:val="-2"/>
          <w:w w:val="105"/>
          <w:sz w:val="17"/>
        </w:rPr>
        <w:t>manner</w:t>
      </w:r>
      <w:r>
        <w:rPr>
          <w:color w:val="414042"/>
          <w:spacing w:val="-8"/>
          <w:w w:val="105"/>
          <w:sz w:val="17"/>
        </w:rPr>
        <w:t> </w:t>
      </w:r>
      <w:r>
        <w:rPr>
          <w:color w:val="414042"/>
          <w:w w:val="105"/>
          <w:sz w:val="17"/>
        </w:rPr>
        <w:t>that</w:t>
      </w:r>
      <w:r>
        <w:rPr>
          <w:color w:val="414042"/>
          <w:spacing w:val="-8"/>
          <w:w w:val="105"/>
          <w:sz w:val="17"/>
        </w:rPr>
        <w:t> </w:t>
      </w:r>
      <w:r>
        <w:rPr>
          <w:color w:val="414042"/>
          <w:w w:val="105"/>
          <w:sz w:val="17"/>
        </w:rPr>
        <w:t>the</w:t>
      </w:r>
      <w:r>
        <w:rPr>
          <w:color w:val="414042"/>
          <w:spacing w:val="-8"/>
          <w:w w:val="105"/>
          <w:sz w:val="17"/>
        </w:rPr>
        <w:t> </w:t>
      </w:r>
      <w:r>
        <w:rPr>
          <w:color w:val="414042"/>
          <w:spacing w:val="-3"/>
          <w:w w:val="105"/>
          <w:sz w:val="17"/>
        </w:rPr>
        <w:t>institutions</w:t>
      </w:r>
      <w:r>
        <w:rPr>
          <w:color w:val="414042"/>
          <w:spacing w:val="-8"/>
          <w:w w:val="105"/>
          <w:sz w:val="17"/>
        </w:rPr>
        <w:t> </w:t>
      </w:r>
      <w:r>
        <w:rPr>
          <w:color w:val="414042"/>
          <w:w w:val="105"/>
          <w:sz w:val="17"/>
        </w:rPr>
        <w:t>can</w:t>
      </w:r>
      <w:r>
        <w:rPr>
          <w:color w:val="414042"/>
          <w:spacing w:val="-8"/>
          <w:w w:val="105"/>
          <w:sz w:val="17"/>
        </w:rPr>
        <w:t> </w:t>
      </w:r>
      <w:r>
        <w:rPr>
          <w:color w:val="414042"/>
          <w:spacing w:val="-3"/>
          <w:w w:val="105"/>
          <w:sz w:val="17"/>
        </w:rPr>
        <w:t>resort</w:t>
      </w:r>
      <w:r>
        <w:rPr>
          <w:color w:val="414042"/>
          <w:spacing w:val="-8"/>
          <w:w w:val="105"/>
          <w:sz w:val="17"/>
        </w:rPr>
        <w:t> </w:t>
      </w:r>
      <w:r>
        <w:rPr>
          <w:color w:val="414042"/>
          <w:w w:val="105"/>
          <w:sz w:val="17"/>
        </w:rPr>
        <w:t>to</w:t>
      </w:r>
      <w:r>
        <w:rPr>
          <w:color w:val="414042"/>
          <w:spacing w:val="-8"/>
          <w:w w:val="105"/>
          <w:sz w:val="17"/>
        </w:rPr>
        <w:t> </w:t>
      </w:r>
      <w:r>
        <w:rPr>
          <w:color w:val="414042"/>
          <w:spacing w:val="-4"/>
          <w:w w:val="105"/>
          <w:sz w:val="17"/>
        </w:rPr>
        <w:t>elements</w:t>
      </w:r>
      <w:r>
        <w:rPr>
          <w:color w:val="414042"/>
          <w:spacing w:val="-8"/>
          <w:w w:val="105"/>
          <w:sz w:val="17"/>
        </w:rPr>
        <w:t> </w:t>
      </w:r>
      <w:r>
        <w:rPr>
          <w:color w:val="414042"/>
          <w:w w:val="105"/>
          <w:sz w:val="17"/>
        </w:rPr>
        <w:t>that</w:t>
      </w:r>
      <w:r>
        <w:rPr>
          <w:color w:val="414042"/>
          <w:spacing w:val="-8"/>
          <w:w w:val="105"/>
          <w:sz w:val="17"/>
        </w:rPr>
        <w:t> </w:t>
      </w:r>
      <w:r>
        <w:rPr>
          <w:color w:val="414042"/>
          <w:spacing w:val="-4"/>
          <w:w w:val="105"/>
          <w:sz w:val="17"/>
        </w:rPr>
        <w:t>enable</w:t>
      </w:r>
      <w:r>
        <w:rPr>
          <w:color w:val="414042"/>
          <w:spacing w:val="-8"/>
          <w:w w:val="105"/>
          <w:sz w:val="17"/>
        </w:rPr>
        <w:t> </w:t>
      </w:r>
      <w:r>
        <w:rPr>
          <w:color w:val="414042"/>
          <w:w w:val="105"/>
          <w:sz w:val="17"/>
        </w:rPr>
        <w:t>them to</w:t>
      </w:r>
      <w:r>
        <w:rPr>
          <w:color w:val="414042"/>
          <w:spacing w:val="-14"/>
          <w:w w:val="105"/>
          <w:sz w:val="17"/>
        </w:rPr>
        <w:t> </w:t>
      </w:r>
      <w:r>
        <w:rPr>
          <w:color w:val="414042"/>
          <w:w w:val="105"/>
          <w:sz w:val="17"/>
        </w:rPr>
        <w:t>make</w:t>
      </w:r>
      <w:r>
        <w:rPr>
          <w:color w:val="414042"/>
          <w:spacing w:val="-14"/>
          <w:w w:val="105"/>
          <w:sz w:val="17"/>
        </w:rPr>
        <w:t> </w:t>
      </w:r>
      <w:r>
        <w:rPr>
          <w:color w:val="414042"/>
          <w:w w:val="105"/>
          <w:sz w:val="17"/>
        </w:rPr>
        <w:t>the</w:t>
      </w:r>
      <w:r>
        <w:rPr>
          <w:color w:val="414042"/>
          <w:spacing w:val="-14"/>
          <w:w w:val="105"/>
          <w:sz w:val="17"/>
        </w:rPr>
        <w:t> </w:t>
      </w:r>
      <w:r>
        <w:rPr>
          <w:color w:val="414042"/>
          <w:spacing w:val="-3"/>
          <w:w w:val="105"/>
          <w:sz w:val="17"/>
        </w:rPr>
        <w:t>most</w:t>
      </w:r>
      <w:r>
        <w:rPr>
          <w:color w:val="414042"/>
          <w:spacing w:val="-14"/>
          <w:w w:val="105"/>
          <w:sz w:val="17"/>
        </w:rPr>
        <w:t> </w:t>
      </w:r>
      <w:r>
        <w:rPr>
          <w:color w:val="414042"/>
          <w:spacing w:val="-3"/>
          <w:w w:val="105"/>
          <w:sz w:val="17"/>
        </w:rPr>
        <w:t>of</w:t>
      </w:r>
      <w:r>
        <w:rPr>
          <w:color w:val="414042"/>
          <w:spacing w:val="-14"/>
          <w:w w:val="105"/>
          <w:sz w:val="17"/>
        </w:rPr>
        <w:t> </w:t>
      </w:r>
      <w:r>
        <w:rPr>
          <w:color w:val="414042"/>
          <w:w w:val="105"/>
          <w:sz w:val="17"/>
        </w:rPr>
        <w:t>their</w:t>
      </w:r>
      <w:r>
        <w:rPr>
          <w:color w:val="414042"/>
          <w:spacing w:val="-14"/>
          <w:w w:val="105"/>
          <w:sz w:val="17"/>
        </w:rPr>
        <w:t> </w:t>
      </w:r>
      <w:r>
        <w:rPr>
          <w:color w:val="414042"/>
          <w:w w:val="105"/>
          <w:sz w:val="17"/>
        </w:rPr>
        <w:t>strengths</w:t>
      </w:r>
      <w:r>
        <w:rPr>
          <w:color w:val="414042"/>
          <w:spacing w:val="-14"/>
          <w:w w:val="105"/>
          <w:sz w:val="17"/>
        </w:rPr>
        <w:t> </w:t>
      </w:r>
      <w:r>
        <w:rPr>
          <w:color w:val="414042"/>
          <w:w w:val="105"/>
          <w:sz w:val="17"/>
        </w:rPr>
        <w:t>and</w:t>
      </w:r>
      <w:r>
        <w:rPr>
          <w:color w:val="414042"/>
          <w:spacing w:val="-14"/>
          <w:w w:val="105"/>
          <w:sz w:val="17"/>
        </w:rPr>
        <w:t> </w:t>
      </w:r>
      <w:r>
        <w:rPr>
          <w:color w:val="414042"/>
          <w:w w:val="105"/>
          <w:sz w:val="17"/>
        </w:rPr>
        <w:t>opportunity</w:t>
      </w:r>
      <w:r>
        <w:rPr>
          <w:color w:val="414042"/>
          <w:spacing w:val="-14"/>
          <w:w w:val="105"/>
          <w:sz w:val="17"/>
        </w:rPr>
        <w:t> </w:t>
      </w:r>
      <w:r>
        <w:rPr>
          <w:color w:val="414042"/>
          <w:w w:val="105"/>
          <w:sz w:val="17"/>
        </w:rPr>
        <w:t>areas.</w:t>
      </w:r>
    </w:p>
    <w:p>
      <w:pPr>
        <w:pStyle w:val="BodyText"/>
        <w:rPr>
          <w:sz w:val="16"/>
        </w:rPr>
      </w:pPr>
    </w:p>
    <w:p>
      <w:pPr>
        <w:pStyle w:val="BodyText"/>
        <w:rPr>
          <w:sz w:val="16"/>
        </w:rPr>
      </w:pPr>
    </w:p>
    <w:p>
      <w:pPr>
        <w:spacing w:before="120"/>
        <w:ind w:left="119" w:right="0" w:firstLine="0"/>
        <w:jc w:val="both"/>
        <w:rPr>
          <w:rFonts w:ascii="Palatino Linotype"/>
          <w:b/>
          <w:sz w:val="17"/>
        </w:rPr>
      </w:pPr>
      <w:r>
        <w:rPr>
          <w:rFonts w:ascii="Palatino Linotype"/>
          <w:b/>
          <w:color w:val="0072BC"/>
          <w:w w:val="90"/>
          <w:sz w:val="17"/>
        </w:rPr>
        <w:t>Final considerations</w:t>
      </w:r>
    </w:p>
    <w:p>
      <w:pPr>
        <w:pStyle w:val="BodyText"/>
        <w:spacing w:before="10"/>
        <w:rPr>
          <w:rFonts w:ascii="Palatino Linotype"/>
          <w:b/>
          <w:sz w:val="20"/>
        </w:rPr>
      </w:pPr>
    </w:p>
    <w:p>
      <w:pPr>
        <w:spacing w:line="280" w:lineRule="auto" w:before="0"/>
        <w:ind w:left="119" w:right="0" w:firstLine="0"/>
        <w:jc w:val="both"/>
        <w:rPr>
          <w:sz w:val="17"/>
        </w:rPr>
      </w:pPr>
      <w:r>
        <w:rPr>
          <w:color w:val="414042"/>
          <w:spacing w:val="-4"/>
          <w:w w:val="105"/>
          <w:sz w:val="17"/>
        </w:rPr>
        <w:t>It </w:t>
      </w:r>
      <w:r>
        <w:rPr>
          <w:color w:val="414042"/>
          <w:w w:val="105"/>
          <w:sz w:val="17"/>
        </w:rPr>
        <w:t>is </w:t>
      </w:r>
      <w:r>
        <w:rPr>
          <w:color w:val="414042"/>
          <w:spacing w:val="-3"/>
          <w:w w:val="105"/>
          <w:sz w:val="17"/>
        </w:rPr>
        <w:t>relevant </w:t>
      </w:r>
      <w:r>
        <w:rPr>
          <w:color w:val="414042"/>
          <w:w w:val="105"/>
          <w:sz w:val="17"/>
        </w:rPr>
        <w:t>that </w:t>
      </w:r>
      <w:r>
        <w:rPr>
          <w:color w:val="58595B"/>
          <w:w w:val="105"/>
          <w:sz w:val="17"/>
        </w:rPr>
        <w:t>uanl </w:t>
      </w:r>
      <w:r>
        <w:rPr>
          <w:color w:val="414042"/>
          <w:w w:val="105"/>
          <w:sz w:val="17"/>
        </w:rPr>
        <w:t>boosts a </w:t>
      </w:r>
      <w:r>
        <w:rPr>
          <w:color w:val="414042"/>
          <w:spacing w:val="-3"/>
          <w:w w:val="105"/>
          <w:sz w:val="17"/>
        </w:rPr>
        <w:t>wider incorporation of </w:t>
      </w:r>
      <w:r>
        <w:rPr>
          <w:color w:val="414042"/>
          <w:w w:val="105"/>
          <w:sz w:val="17"/>
        </w:rPr>
        <w:t>journals </w:t>
      </w:r>
      <w:r>
        <w:rPr>
          <w:color w:val="414042"/>
          <w:spacing w:val="-3"/>
          <w:w w:val="105"/>
          <w:sz w:val="17"/>
        </w:rPr>
        <w:t>it </w:t>
      </w:r>
      <w:r>
        <w:rPr>
          <w:color w:val="414042"/>
          <w:spacing w:val="-4"/>
          <w:w w:val="105"/>
          <w:sz w:val="17"/>
        </w:rPr>
        <w:t>pu- </w:t>
      </w:r>
      <w:r>
        <w:rPr>
          <w:color w:val="414042"/>
          <w:spacing w:val="-3"/>
          <w:w w:val="105"/>
          <w:sz w:val="17"/>
        </w:rPr>
        <w:t>blishes</w:t>
      </w:r>
      <w:r>
        <w:rPr>
          <w:color w:val="414042"/>
          <w:spacing w:val="-10"/>
          <w:w w:val="105"/>
          <w:sz w:val="17"/>
        </w:rPr>
        <w:t> </w:t>
      </w:r>
      <w:r>
        <w:rPr>
          <w:color w:val="414042"/>
          <w:w w:val="105"/>
          <w:sz w:val="17"/>
        </w:rPr>
        <w:t>in</w:t>
      </w:r>
      <w:r>
        <w:rPr>
          <w:color w:val="414042"/>
          <w:spacing w:val="-10"/>
          <w:w w:val="105"/>
          <w:sz w:val="17"/>
        </w:rPr>
        <w:t> </w:t>
      </w:r>
      <w:r>
        <w:rPr>
          <w:color w:val="414042"/>
          <w:w w:val="105"/>
          <w:sz w:val="17"/>
        </w:rPr>
        <w:t>the</w:t>
      </w:r>
      <w:r>
        <w:rPr>
          <w:color w:val="414042"/>
          <w:spacing w:val="-10"/>
          <w:w w:val="105"/>
          <w:sz w:val="17"/>
        </w:rPr>
        <w:t> </w:t>
      </w:r>
      <w:r>
        <w:rPr>
          <w:color w:val="414042"/>
          <w:spacing w:val="-3"/>
          <w:w w:val="105"/>
          <w:sz w:val="17"/>
        </w:rPr>
        <w:t>pool</w:t>
      </w:r>
      <w:r>
        <w:rPr>
          <w:color w:val="414042"/>
          <w:spacing w:val="-10"/>
          <w:w w:val="105"/>
          <w:sz w:val="17"/>
        </w:rPr>
        <w:t> </w:t>
      </w:r>
      <w:r>
        <w:rPr>
          <w:color w:val="414042"/>
          <w:spacing w:val="-3"/>
          <w:w w:val="105"/>
          <w:sz w:val="17"/>
        </w:rPr>
        <w:t>of</w:t>
      </w:r>
      <w:r>
        <w:rPr>
          <w:color w:val="414042"/>
          <w:spacing w:val="-10"/>
          <w:w w:val="105"/>
          <w:sz w:val="17"/>
        </w:rPr>
        <w:t> </w:t>
      </w:r>
      <w:r>
        <w:rPr>
          <w:color w:val="414042"/>
          <w:spacing w:val="-3"/>
          <w:w w:val="105"/>
          <w:sz w:val="17"/>
        </w:rPr>
        <w:t>redalyc.org</w:t>
      </w:r>
      <w:r>
        <w:rPr>
          <w:color w:val="414042"/>
          <w:spacing w:val="-10"/>
          <w:w w:val="105"/>
          <w:sz w:val="17"/>
        </w:rPr>
        <w:t> </w:t>
      </w:r>
      <w:r>
        <w:rPr>
          <w:color w:val="414042"/>
          <w:w w:val="105"/>
          <w:sz w:val="17"/>
        </w:rPr>
        <w:t>in</w:t>
      </w:r>
      <w:r>
        <w:rPr>
          <w:color w:val="414042"/>
          <w:spacing w:val="-10"/>
          <w:w w:val="105"/>
          <w:sz w:val="17"/>
        </w:rPr>
        <w:t> </w:t>
      </w:r>
      <w:r>
        <w:rPr>
          <w:color w:val="414042"/>
          <w:w w:val="105"/>
          <w:sz w:val="17"/>
        </w:rPr>
        <w:t>views</w:t>
      </w:r>
      <w:r>
        <w:rPr>
          <w:color w:val="414042"/>
          <w:spacing w:val="-10"/>
          <w:w w:val="105"/>
          <w:sz w:val="17"/>
        </w:rPr>
        <w:t> </w:t>
      </w:r>
      <w:r>
        <w:rPr>
          <w:color w:val="414042"/>
          <w:spacing w:val="-3"/>
          <w:w w:val="105"/>
          <w:sz w:val="17"/>
        </w:rPr>
        <w:t>of</w:t>
      </w:r>
      <w:r>
        <w:rPr>
          <w:color w:val="414042"/>
          <w:spacing w:val="-10"/>
          <w:w w:val="105"/>
          <w:sz w:val="17"/>
        </w:rPr>
        <w:t> </w:t>
      </w:r>
      <w:r>
        <w:rPr>
          <w:color w:val="414042"/>
          <w:spacing w:val="-4"/>
          <w:w w:val="105"/>
          <w:sz w:val="17"/>
        </w:rPr>
        <w:t>not</w:t>
      </w:r>
      <w:r>
        <w:rPr>
          <w:color w:val="414042"/>
          <w:spacing w:val="-10"/>
          <w:w w:val="105"/>
          <w:sz w:val="17"/>
        </w:rPr>
        <w:t> </w:t>
      </w:r>
      <w:r>
        <w:rPr>
          <w:color w:val="414042"/>
          <w:spacing w:val="-3"/>
          <w:w w:val="105"/>
          <w:sz w:val="17"/>
        </w:rPr>
        <w:t>only</w:t>
      </w:r>
      <w:r>
        <w:rPr>
          <w:color w:val="414042"/>
          <w:spacing w:val="-10"/>
          <w:w w:val="105"/>
          <w:sz w:val="17"/>
        </w:rPr>
        <w:t> </w:t>
      </w:r>
      <w:r>
        <w:rPr>
          <w:color w:val="414042"/>
          <w:spacing w:val="-3"/>
          <w:w w:val="105"/>
          <w:sz w:val="17"/>
        </w:rPr>
        <w:t>increasing</w:t>
      </w:r>
      <w:r>
        <w:rPr>
          <w:color w:val="414042"/>
          <w:spacing w:val="-10"/>
          <w:w w:val="105"/>
          <w:sz w:val="17"/>
        </w:rPr>
        <w:t> </w:t>
      </w:r>
      <w:r>
        <w:rPr>
          <w:color w:val="414042"/>
          <w:w w:val="105"/>
          <w:sz w:val="17"/>
        </w:rPr>
        <w:t>the</w:t>
      </w:r>
      <w:r>
        <w:rPr>
          <w:color w:val="414042"/>
          <w:spacing w:val="-10"/>
          <w:w w:val="105"/>
          <w:sz w:val="17"/>
        </w:rPr>
        <w:t> </w:t>
      </w:r>
      <w:r>
        <w:rPr>
          <w:color w:val="414042"/>
          <w:w w:val="105"/>
          <w:sz w:val="17"/>
        </w:rPr>
        <w:t>par- </w:t>
      </w:r>
      <w:r>
        <w:rPr>
          <w:color w:val="414042"/>
          <w:spacing w:val="-3"/>
          <w:w w:val="105"/>
          <w:sz w:val="17"/>
        </w:rPr>
        <w:t>ticipation of </w:t>
      </w:r>
      <w:r>
        <w:rPr>
          <w:color w:val="414042"/>
          <w:w w:val="105"/>
          <w:sz w:val="17"/>
        </w:rPr>
        <w:t>its </w:t>
      </w:r>
      <w:r>
        <w:rPr>
          <w:color w:val="414042"/>
          <w:spacing w:val="-3"/>
          <w:w w:val="105"/>
          <w:sz w:val="17"/>
        </w:rPr>
        <w:t>researchers </w:t>
      </w:r>
      <w:r>
        <w:rPr>
          <w:color w:val="414042"/>
          <w:w w:val="105"/>
          <w:sz w:val="17"/>
        </w:rPr>
        <w:t>in </w:t>
      </w:r>
      <w:r>
        <w:rPr>
          <w:color w:val="414042"/>
          <w:spacing w:val="-3"/>
          <w:w w:val="105"/>
          <w:sz w:val="17"/>
        </w:rPr>
        <w:t>open </w:t>
      </w:r>
      <w:r>
        <w:rPr>
          <w:color w:val="414042"/>
          <w:w w:val="105"/>
          <w:sz w:val="17"/>
        </w:rPr>
        <w:t>access journals, </w:t>
      </w:r>
      <w:r>
        <w:rPr>
          <w:color w:val="414042"/>
          <w:spacing w:val="-4"/>
          <w:w w:val="105"/>
          <w:sz w:val="17"/>
        </w:rPr>
        <w:t>but </w:t>
      </w:r>
      <w:r>
        <w:rPr>
          <w:color w:val="414042"/>
          <w:w w:val="105"/>
          <w:sz w:val="17"/>
        </w:rPr>
        <w:t>also to </w:t>
      </w:r>
      <w:r>
        <w:rPr>
          <w:color w:val="414042"/>
          <w:spacing w:val="-4"/>
          <w:w w:val="105"/>
          <w:sz w:val="17"/>
        </w:rPr>
        <w:t>improve </w:t>
      </w:r>
      <w:r>
        <w:rPr>
          <w:color w:val="414042"/>
          <w:w w:val="105"/>
          <w:sz w:val="17"/>
        </w:rPr>
        <w:t>its</w:t>
      </w:r>
      <w:r>
        <w:rPr>
          <w:color w:val="414042"/>
          <w:spacing w:val="-8"/>
          <w:w w:val="105"/>
          <w:sz w:val="17"/>
        </w:rPr>
        <w:t> </w:t>
      </w:r>
      <w:r>
        <w:rPr>
          <w:color w:val="414042"/>
          <w:spacing w:val="-3"/>
          <w:w w:val="105"/>
          <w:sz w:val="17"/>
        </w:rPr>
        <w:t>performance</w:t>
      </w:r>
      <w:r>
        <w:rPr>
          <w:color w:val="414042"/>
          <w:spacing w:val="-8"/>
          <w:w w:val="105"/>
          <w:sz w:val="17"/>
        </w:rPr>
        <w:t> </w:t>
      </w:r>
      <w:r>
        <w:rPr>
          <w:color w:val="414042"/>
          <w:spacing w:val="-4"/>
          <w:w w:val="105"/>
          <w:sz w:val="17"/>
        </w:rPr>
        <w:t>before</w:t>
      </w:r>
      <w:r>
        <w:rPr>
          <w:color w:val="414042"/>
          <w:spacing w:val="-8"/>
          <w:w w:val="105"/>
          <w:sz w:val="17"/>
        </w:rPr>
        <w:t> </w:t>
      </w:r>
      <w:r>
        <w:rPr>
          <w:color w:val="414042"/>
          <w:spacing w:val="-3"/>
          <w:w w:val="105"/>
          <w:sz w:val="17"/>
        </w:rPr>
        <w:t>national</w:t>
      </w:r>
      <w:r>
        <w:rPr>
          <w:color w:val="414042"/>
          <w:spacing w:val="-8"/>
          <w:w w:val="105"/>
          <w:sz w:val="17"/>
        </w:rPr>
        <w:t> </w:t>
      </w:r>
      <w:r>
        <w:rPr>
          <w:color w:val="414042"/>
          <w:spacing w:val="-3"/>
          <w:w w:val="105"/>
          <w:sz w:val="17"/>
        </w:rPr>
        <w:t>universities</w:t>
      </w:r>
      <w:r>
        <w:rPr>
          <w:color w:val="414042"/>
          <w:spacing w:val="-8"/>
          <w:w w:val="105"/>
          <w:sz w:val="17"/>
        </w:rPr>
        <w:t> </w:t>
      </w:r>
      <w:r>
        <w:rPr>
          <w:color w:val="414042"/>
          <w:w w:val="105"/>
          <w:sz w:val="17"/>
        </w:rPr>
        <w:t>and</w:t>
      </w:r>
      <w:r>
        <w:rPr>
          <w:color w:val="414042"/>
          <w:spacing w:val="-8"/>
          <w:w w:val="105"/>
          <w:sz w:val="17"/>
        </w:rPr>
        <w:t> </w:t>
      </w:r>
      <w:r>
        <w:rPr>
          <w:color w:val="414042"/>
          <w:w w:val="105"/>
          <w:sz w:val="17"/>
        </w:rPr>
        <w:t>those</w:t>
      </w:r>
      <w:r>
        <w:rPr>
          <w:color w:val="414042"/>
          <w:spacing w:val="-8"/>
          <w:w w:val="105"/>
          <w:sz w:val="17"/>
        </w:rPr>
        <w:t> </w:t>
      </w:r>
      <w:r>
        <w:rPr>
          <w:color w:val="414042"/>
          <w:w w:val="105"/>
          <w:sz w:val="17"/>
        </w:rPr>
        <w:t>in</w:t>
      </w:r>
      <w:r>
        <w:rPr>
          <w:color w:val="414042"/>
          <w:spacing w:val="-8"/>
          <w:w w:val="105"/>
          <w:sz w:val="17"/>
        </w:rPr>
        <w:t> </w:t>
      </w:r>
      <w:r>
        <w:rPr>
          <w:color w:val="414042"/>
          <w:spacing w:val="-3"/>
          <w:w w:val="105"/>
          <w:sz w:val="17"/>
        </w:rPr>
        <w:t>other</w:t>
      </w:r>
      <w:r>
        <w:rPr>
          <w:color w:val="414042"/>
          <w:spacing w:val="-8"/>
          <w:w w:val="105"/>
          <w:sz w:val="17"/>
        </w:rPr>
        <w:t> </w:t>
      </w:r>
      <w:r>
        <w:rPr>
          <w:color w:val="414042"/>
          <w:spacing w:val="-3"/>
          <w:w w:val="105"/>
          <w:sz w:val="17"/>
        </w:rPr>
        <w:t>regions</w:t>
      </w:r>
      <w:r>
        <w:rPr>
          <w:color w:val="414042"/>
          <w:spacing w:val="-8"/>
          <w:w w:val="105"/>
          <w:sz w:val="17"/>
        </w:rPr>
        <w:t> </w:t>
      </w:r>
      <w:r>
        <w:rPr>
          <w:color w:val="414042"/>
          <w:spacing w:val="-3"/>
          <w:w w:val="105"/>
          <w:sz w:val="17"/>
        </w:rPr>
        <w:t>of </w:t>
      </w:r>
      <w:r>
        <w:rPr>
          <w:color w:val="414042"/>
          <w:w w:val="105"/>
          <w:sz w:val="17"/>
        </w:rPr>
        <w:t>the</w:t>
      </w:r>
      <w:r>
        <w:rPr>
          <w:color w:val="414042"/>
          <w:spacing w:val="-14"/>
          <w:w w:val="105"/>
          <w:sz w:val="17"/>
        </w:rPr>
        <w:t> </w:t>
      </w:r>
      <w:r>
        <w:rPr>
          <w:color w:val="414042"/>
          <w:spacing w:val="-4"/>
          <w:w w:val="105"/>
          <w:sz w:val="17"/>
        </w:rPr>
        <w:t>world;</w:t>
      </w:r>
      <w:r>
        <w:rPr>
          <w:color w:val="414042"/>
          <w:spacing w:val="-14"/>
          <w:w w:val="105"/>
          <w:sz w:val="17"/>
        </w:rPr>
        <w:t> </w:t>
      </w:r>
      <w:r>
        <w:rPr>
          <w:color w:val="414042"/>
          <w:w w:val="105"/>
          <w:sz w:val="17"/>
        </w:rPr>
        <w:t>said</w:t>
      </w:r>
      <w:r>
        <w:rPr>
          <w:color w:val="414042"/>
          <w:spacing w:val="-14"/>
          <w:w w:val="105"/>
          <w:sz w:val="17"/>
        </w:rPr>
        <w:t> </w:t>
      </w:r>
      <w:r>
        <w:rPr>
          <w:color w:val="414042"/>
          <w:spacing w:val="-3"/>
          <w:w w:val="105"/>
          <w:sz w:val="17"/>
        </w:rPr>
        <w:t>situation</w:t>
      </w:r>
      <w:r>
        <w:rPr>
          <w:color w:val="414042"/>
          <w:spacing w:val="-14"/>
          <w:w w:val="105"/>
          <w:sz w:val="17"/>
        </w:rPr>
        <w:t> </w:t>
      </w:r>
      <w:r>
        <w:rPr>
          <w:color w:val="414042"/>
          <w:spacing w:val="-3"/>
          <w:w w:val="105"/>
          <w:sz w:val="17"/>
        </w:rPr>
        <w:t>would</w:t>
      </w:r>
      <w:r>
        <w:rPr>
          <w:color w:val="414042"/>
          <w:spacing w:val="-14"/>
          <w:w w:val="105"/>
          <w:sz w:val="17"/>
        </w:rPr>
        <w:t> </w:t>
      </w:r>
      <w:r>
        <w:rPr>
          <w:color w:val="414042"/>
          <w:w w:val="105"/>
          <w:sz w:val="17"/>
        </w:rPr>
        <w:t>allow</w:t>
      </w:r>
      <w:r>
        <w:rPr>
          <w:color w:val="414042"/>
          <w:spacing w:val="-14"/>
          <w:w w:val="105"/>
          <w:sz w:val="17"/>
        </w:rPr>
        <w:t> </w:t>
      </w:r>
      <w:r>
        <w:rPr>
          <w:color w:val="414042"/>
          <w:spacing w:val="-3"/>
          <w:w w:val="105"/>
          <w:sz w:val="17"/>
        </w:rPr>
        <w:t>it</w:t>
      </w:r>
      <w:r>
        <w:rPr>
          <w:color w:val="414042"/>
          <w:spacing w:val="-14"/>
          <w:w w:val="105"/>
          <w:sz w:val="17"/>
        </w:rPr>
        <w:t> </w:t>
      </w:r>
      <w:r>
        <w:rPr>
          <w:color w:val="414042"/>
          <w:w w:val="105"/>
          <w:sz w:val="17"/>
        </w:rPr>
        <w:t>to</w:t>
      </w:r>
      <w:r>
        <w:rPr>
          <w:color w:val="414042"/>
          <w:spacing w:val="-14"/>
          <w:w w:val="105"/>
          <w:sz w:val="17"/>
        </w:rPr>
        <w:t> </w:t>
      </w:r>
      <w:r>
        <w:rPr>
          <w:color w:val="414042"/>
          <w:spacing w:val="-3"/>
          <w:w w:val="105"/>
          <w:sz w:val="17"/>
        </w:rPr>
        <w:t>close</w:t>
      </w:r>
      <w:r>
        <w:rPr>
          <w:color w:val="414042"/>
          <w:spacing w:val="-14"/>
          <w:w w:val="105"/>
          <w:sz w:val="17"/>
        </w:rPr>
        <w:t> </w:t>
      </w:r>
      <w:r>
        <w:rPr>
          <w:color w:val="414042"/>
          <w:w w:val="105"/>
          <w:sz w:val="17"/>
        </w:rPr>
        <w:t>the</w:t>
      </w:r>
      <w:r>
        <w:rPr>
          <w:color w:val="414042"/>
          <w:spacing w:val="-14"/>
          <w:w w:val="105"/>
          <w:sz w:val="17"/>
        </w:rPr>
        <w:t> </w:t>
      </w:r>
      <w:r>
        <w:rPr>
          <w:color w:val="414042"/>
          <w:spacing w:val="-3"/>
          <w:w w:val="105"/>
          <w:sz w:val="17"/>
        </w:rPr>
        <w:t>breach</w:t>
      </w:r>
      <w:r>
        <w:rPr>
          <w:color w:val="414042"/>
          <w:spacing w:val="-14"/>
          <w:w w:val="105"/>
          <w:sz w:val="17"/>
        </w:rPr>
        <w:t> </w:t>
      </w:r>
      <w:r>
        <w:rPr>
          <w:color w:val="414042"/>
          <w:w w:val="105"/>
          <w:sz w:val="17"/>
        </w:rPr>
        <w:t>that</w:t>
      </w:r>
      <w:r>
        <w:rPr>
          <w:color w:val="414042"/>
          <w:spacing w:val="-14"/>
          <w:w w:val="105"/>
          <w:sz w:val="17"/>
        </w:rPr>
        <w:t> </w:t>
      </w:r>
      <w:r>
        <w:rPr>
          <w:color w:val="414042"/>
          <w:spacing w:val="-3"/>
          <w:w w:val="105"/>
          <w:sz w:val="17"/>
        </w:rPr>
        <w:t>nowadays separates</w:t>
      </w:r>
      <w:r>
        <w:rPr>
          <w:color w:val="414042"/>
          <w:spacing w:val="-17"/>
          <w:w w:val="105"/>
          <w:sz w:val="17"/>
        </w:rPr>
        <w:t> </w:t>
      </w:r>
      <w:r>
        <w:rPr>
          <w:color w:val="414042"/>
          <w:spacing w:val="-3"/>
          <w:w w:val="105"/>
          <w:sz w:val="17"/>
        </w:rPr>
        <w:t>it</w:t>
      </w:r>
      <w:r>
        <w:rPr>
          <w:color w:val="414042"/>
          <w:spacing w:val="-17"/>
          <w:w w:val="105"/>
          <w:sz w:val="17"/>
        </w:rPr>
        <w:t> </w:t>
      </w:r>
      <w:r>
        <w:rPr>
          <w:color w:val="414042"/>
          <w:w w:val="105"/>
          <w:sz w:val="17"/>
        </w:rPr>
        <w:t>from</w:t>
      </w:r>
      <w:r>
        <w:rPr>
          <w:color w:val="414042"/>
          <w:spacing w:val="-17"/>
          <w:w w:val="105"/>
          <w:sz w:val="17"/>
        </w:rPr>
        <w:t> </w:t>
      </w:r>
      <w:r>
        <w:rPr>
          <w:color w:val="414042"/>
          <w:w w:val="105"/>
          <w:sz w:val="17"/>
        </w:rPr>
        <w:t>the</w:t>
      </w:r>
      <w:r>
        <w:rPr>
          <w:color w:val="414042"/>
          <w:spacing w:val="-17"/>
          <w:w w:val="105"/>
          <w:sz w:val="17"/>
        </w:rPr>
        <w:t> </w:t>
      </w:r>
      <w:r>
        <w:rPr>
          <w:color w:val="414042"/>
          <w:spacing w:val="-3"/>
          <w:w w:val="105"/>
          <w:sz w:val="17"/>
        </w:rPr>
        <w:t>institutions</w:t>
      </w:r>
      <w:r>
        <w:rPr>
          <w:color w:val="414042"/>
          <w:spacing w:val="-17"/>
          <w:w w:val="105"/>
          <w:sz w:val="17"/>
        </w:rPr>
        <w:t> </w:t>
      </w:r>
      <w:r>
        <w:rPr>
          <w:color w:val="414042"/>
          <w:w w:val="105"/>
          <w:sz w:val="17"/>
        </w:rPr>
        <w:t>with</w:t>
      </w:r>
      <w:r>
        <w:rPr>
          <w:color w:val="414042"/>
          <w:spacing w:val="-17"/>
          <w:w w:val="105"/>
          <w:sz w:val="17"/>
        </w:rPr>
        <w:t> </w:t>
      </w:r>
      <w:r>
        <w:rPr>
          <w:color w:val="414042"/>
          <w:w w:val="105"/>
          <w:sz w:val="17"/>
        </w:rPr>
        <w:t>the</w:t>
      </w:r>
      <w:r>
        <w:rPr>
          <w:color w:val="414042"/>
          <w:spacing w:val="-17"/>
          <w:w w:val="105"/>
          <w:sz w:val="17"/>
        </w:rPr>
        <w:t> </w:t>
      </w:r>
      <w:r>
        <w:rPr>
          <w:color w:val="414042"/>
          <w:spacing w:val="-3"/>
          <w:w w:val="105"/>
          <w:sz w:val="17"/>
        </w:rPr>
        <w:t>most</w:t>
      </w:r>
      <w:r>
        <w:rPr>
          <w:color w:val="414042"/>
          <w:spacing w:val="-17"/>
          <w:w w:val="105"/>
          <w:sz w:val="17"/>
        </w:rPr>
        <w:t> </w:t>
      </w:r>
      <w:r>
        <w:rPr>
          <w:color w:val="414042"/>
          <w:spacing w:val="-4"/>
          <w:w w:val="105"/>
          <w:sz w:val="17"/>
        </w:rPr>
        <w:t>output</w:t>
      </w:r>
      <w:r>
        <w:rPr>
          <w:color w:val="414042"/>
          <w:spacing w:val="-17"/>
          <w:w w:val="105"/>
          <w:sz w:val="17"/>
        </w:rPr>
        <w:t> </w:t>
      </w:r>
      <w:r>
        <w:rPr>
          <w:color w:val="414042"/>
          <w:spacing w:val="-3"/>
          <w:w w:val="105"/>
          <w:sz w:val="17"/>
        </w:rPr>
        <w:t>of</w:t>
      </w:r>
      <w:r>
        <w:rPr>
          <w:color w:val="414042"/>
          <w:spacing w:val="-17"/>
          <w:w w:val="105"/>
          <w:sz w:val="17"/>
        </w:rPr>
        <w:t> </w:t>
      </w:r>
      <w:r>
        <w:rPr>
          <w:color w:val="414042"/>
          <w:spacing w:val="-3"/>
          <w:w w:val="105"/>
          <w:sz w:val="17"/>
        </w:rPr>
        <w:t>scientific</w:t>
      </w:r>
      <w:r>
        <w:rPr>
          <w:color w:val="414042"/>
          <w:spacing w:val="-17"/>
          <w:w w:val="105"/>
          <w:sz w:val="17"/>
        </w:rPr>
        <w:t> </w:t>
      </w:r>
      <w:r>
        <w:rPr>
          <w:color w:val="414042"/>
          <w:w w:val="105"/>
          <w:sz w:val="17"/>
        </w:rPr>
        <w:t>articles in the </w:t>
      </w:r>
      <w:r>
        <w:rPr>
          <w:color w:val="414042"/>
          <w:spacing w:val="-4"/>
          <w:w w:val="105"/>
          <w:sz w:val="17"/>
        </w:rPr>
        <w:t>aforementioned</w:t>
      </w:r>
      <w:r>
        <w:rPr>
          <w:color w:val="414042"/>
          <w:spacing w:val="-26"/>
          <w:w w:val="105"/>
          <w:sz w:val="17"/>
        </w:rPr>
        <w:t> </w:t>
      </w:r>
      <w:r>
        <w:rPr>
          <w:color w:val="414042"/>
          <w:w w:val="105"/>
          <w:sz w:val="17"/>
        </w:rPr>
        <w:t>database.</w:t>
      </w:r>
    </w:p>
    <w:p>
      <w:pPr>
        <w:pStyle w:val="BodyText"/>
        <w:rPr>
          <w:sz w:val="16"/>
        </w:rPr>
      </w:pPr>
    </w:p>
    <w:p>
      <w:pPr>
        <w:pStyle w:val="BodyText"/>
        <w:rPr>
          <w:sz w:val="16"/>
        </w:rPr>
      </w:pPr>
    </w:p>
    <w:p>
      <w:pPr>
        <w:spacing w:line="280" w:lineRule="auto" w:before="110"/>
        <w:ind w:left="119" w:right="0" w:firstLine="0"/>
        <w:jc w:val="both"/>
        <w:rPr>
          <w:sz w:val="17"/>
        </w:rPr>
      </w:pPr>
      <w:r>
        <w:rPr>
          <w:color w:val="414042"/>
          <w:spacing w:val="-4"/>
          <w:w w:val="105"/>
          <w:sz w:val="17"/>
        </w:rPr>
        <w:t>It</w:t>
      </w:r>
      <w:r>
        <w:rPr>
          <w:color w:val="414042"/>
          <w:spacing w:val="-13"/>
          <w:w w:val="105"/>
          <w:sz w:val="17"/>
        </w:rPr>
        <w:t> </w:t>
      </w:r>
      <w:r>
        <w:rPr>
          <w:color w:val="414042"/>
          <w:w w:val="105"/>
          <w:sz w:val="17"/>
        </w:rPr>
        <w:t>is</w:t>
      </w:r>
      <w:r>
        <w:rPr>
          <w:color w:val="414042"/>
          <w:spacing w:val="-13"/>
          <w:w w:val="105"/>
          <w:sz w:val="17"/>
        </w:rPr>
        <w:t> </w:t>
      </w:r>
      <w:r>
        <w:rPr>
          <w:color w:val="414042"/>
          <w:spacing w:val="-3"/>
          <w:w w:val="105"/>
          <w:sz w:val="17"/>
        </w:rPr>
        <w:t>indispensable</w:t>
      </w:r>
      <w:r>
        <w:rPr>
          <w:color w:val="414042"/>
          <w:spacing w:val="-13"/>
          <w:w w:val="105"/>
          <w:sz w:val="17"/>
        </w:rPr>
        <w:t> </w:t>
      </w:r>
      <w:r>
        <w:rPr>
          <w:color w:val="414042"/>
          <w:w w:val="105"/>
          <w:sz w:val="17"/>
        </w:rPr>
        <w:t>to</w:t>
      </w:r>
      <w:r>
        <w:rPr>
          <w:color w:val="414042"/>
          <w:spacing w:val="-13"/>
          <w:w w:val="105"/>
          <w:sz w:val="17"/>
        </w:rPr>
        <w:t> </w:t>
      </w:r>
      <w:r>
        <w:rPr>
          <w:color w:val="414042"/>
          <w:w w:val="105"/>
          <w:sz w:val="17"/>
        </w:rPr>
        <w:t>undertake</w:t>
      </w:r>
      <w:r>
        <w:rPr>
          <w:color w:val="414042"/>
          <w:spacing w:val="-13"/>
          <w:w w:val="105"/>
          <w:sz w:val="17"/>
        </w:rPr>
        <w:t> </w:t>
      </w:r>
      <w:r>
        <w:rPr>
          <w:color w:val="414042"/>
          <w:w w:val="105"/>
          <w:sz w:val="17"/>
        </w:rPr>
        <w:t>the</w:t>
      </w:r>
      <w:r>
        <w:rPr>
          <w:color w:val="414042"/>
          <w:spacing w:val="-13"/>
          <w:w w:val="105"/>
          <w:sz w:val="17"/>
        </w:rPr>
        <w:t> </w:t>
      </w:r>
      <w:r>
        <w:rPr>
          <w:color w:val="414042"/>
          <w:w w:val="105"/>
          <w:sz w:val="17"/>
        </w:rPr>
        <w:t>efforts</w:t>
      </w:r>
      <w:r>
        <w:rPr>
          <w:color w:val="414042"/>
          <w:spacing w:val="-13"/>
          <w:w w:val="105"/>
          <w:sz w:val="17"/>
        </w:rPr>
        <w:t> </w:t>
      </w:r>
      <w:r>
        <w:rPr>
          <w:color w:val="414042"/>
          <w:w w:val="105"/>
          <w:sz w:val="17"/>
        </w:rPr>
        <w:t>to</w:t>
      </w:r>
      <w:r>
        <w:rPr>
          <w:color w:val="414042"/>
          <w:spacing w:val="-13"/>
          <w:w w:val="105"/>
          <w:sz w:val="17"/>
        </w:rPr>
        <w:t> </w:t>
      </w:r>
      <w:r>
        <w:rPr>
          <w:color w:val="414042"/>
          <w:spacing w:val="-3"/>
          <w:w w:val="105"/>
          <w:sz w:val="17"/>
        </w:rPr>
        <w:t>support</w:t>
      </w:r>
      <w:r>
        <w:rPr>
          <w:color w:val="414042"/>
          <w:spacing w:val="-13"/>
          <w:w w:val="105"/>
          <w:sz w:val="17"/>
        </w:rPr>
        <w:t> </w:t>
      </w:r>
      <w:r>
        <w:rPr>
          <w:color w:val="414042"/>
          <w:w w:val="105"/>
          <w:sz w:val="17"/>
        </w:rPr>
        <w:t>and</w:t>
      </w:r>
      <w:r>
        <w:rPr>
          <w:color w:val="414042"/>
          <w:spacing w:val="-13"/>
          <w:w w:val="105"/>
          <w:sz w:val="17"/>
        </w:rPr>
        <w:t> </w:t>
      </w:r>
      <w:r>
        <w:rPr>
          <w:color w:val="414042"/>
          <w:spacing w:val="-3"/>
          <w:w w:val="105"/>
          <w:sz w:val="17"/>
        </w:rPr>
        <w:t>consolidate</w:t>
      </w:r>
      <w:r>
        <w:rPr>
          <w:color w:val="414042"/>
          <w:spacing w:val="-13"/>
          <w:w w:val="105"/>
          <w:sz w:val="17"/>
        </w:rPr>
        <w:t> </w:t>
      </w:r>
      <w:r>
        <w:rPr>
          <w:color w:val="414042"/>
          <w:w w:val="105"/>
          <w:sz w:val="17"/>
        </w:rPr>
        <w:t>the editorial </w:t>
      </w:r>
      <w:r>
        <w:rPr>
          <w:color w:val="414042"/>
          <w:spacing w:val="-3"/>
          <w:w w:val="105"/>
          <w:sz w:val="17"/>
        </w:rPr>
        <w:t>processes of </w:t>
      </w:r>
      <w:r>
        <w:rPr>
          <w:color w:val="414042"/>
          <w:w w:val="105"/>
          <w:sz w:val="17"/>
        </w:rPr>
        <w:t>the journals edited in the </w:t>
      </w:r>
      <w:r>
        <w:rPr>
          <w:color w:val="414042"/>
          <w:spacing w:val="-3"/>
          <w:w w:val="105"/>
          <w:sz w:val="17"/>
        </w:rPr>
        <w:t>institution, </w:t>
      </w:r>
      <w:r>
        <w:rPr>
          <w:color w:val="414042"/>
          <w:w w:val="105"/>
          <w:sz w:val="17"/>
        </w:rPr>
        <w:t>so as to in- crease the </w:t>
      </w:r>
      <w:r>
        <w:rPr>
          <w:color w:val="414042"/>
          <w:spacing w:val="-3"/>
          <w:w w:val="105"/>
          <w:sz w:val="17"/>
        </w:rPr>
        <w:t>collection of </w:t>
      </w:r>
      <w:r>
        <w:rPr>
          <w:color w:val="414042"/>
          <w:spacing w:val="-4"/>
          <w:w w:val="105"/>
          <w:sz w:val="17"/>
        </w:rPr>
        <w:t>publications </w:t>
      </w:r>
      <w:r>
        <w:rPr>
          <w:color w:val="414042"/>
          <w:w w:val="105"/>
          <w:sz w:val="17"/>
        </w:rPr>
        <w:t>in the </w:t>
      </w:r>
      <w:r>
        <w:rPr>
          <w:color w:val="414042"/>
          <w:spacing w:val="-3"/>
          <w:w w:val="105"/>
          <w:sz w:val="17"/>
        </w:rPr>
        <w:t>pool </w:t>
      </w:r>
      <w:r>
        <w:rPr>
          <w:color w:val="414042"/>
          <w:w w:val="105"/>
          <w:sz w:val="17"/>
        </w:rPr>
        <w:t>and also to </w:t>
      </w:r>
      <w:r>
        <w:rPr>
          <w:color w:val="414042"/>
          <w:spacing w:val="-3"/>
          <w:w w:val="105"/>
          <w:sz w:val="17"/>
        </w:rPr>
        <w:t>strengthen </w:t>
      </w:r>
      <w:r>
        <w:rPr>
          <w:color w:val="414042"/>
          <w:w w:val="105"/>
          <w:sz w:val="17"/>
        </w:rPr>
        <w:t>the</w:t>
      </w:r>
      <w:r>
        <w:rPr>
          <w:color w:val="414042"/>
          <w:spacing w:val="-10"/>
          <w:w w:val="105"/>
          <w:sz w:val="17"/>
        </w:rPr>
        <w:t> </w:t>
      </w:r>
      <w:r>
        <w:rPr>
          <w:color w:val="414042"/>
          <w:spacing w:val="-4"/>
          <w:w w:val="105"/>
          <w:sz w:val="17"/>
        </w:rPr>
        <w:t>publication</w:t>
      </w:r>
      <w:r>
        <w:rPr>
          <w:color w:val="414042"/>
          <w:spacing w:val="-10"/>
          <w:w w:val="105"/>
          <w:sz w:val="17"/>
        </w:rPr>
        <w:t> </w:t>
      </w:r>
      <w:r>
        <w:rPr>
          <w:color w:val="414042"/>
          <w:spacing w:val="-3"/>
          <w:w w:val="105"/>
          <w:sz w:val="17"/>
        </w:rPr>
        <w:t>levels</w:t>
      </w:r>
      <w:r>
        <w:rPr>
          <w:color w:val="414042"/>
          <w:spacing w:val="-10"/>
          <w:w w:val="105"/>
          <w:sz w:val="17"/>
        </w:rPr>
        <w:t> </w:t>
      </w:r>
      <w:r>
        <w:rPr>
          <w:color w:val="414042"/>
          <w:spacing w:val="-3"/>
          <w:w w:val="105"/>
          <w:sz w:val="17"/>
        </w:rPr>
        <w:t>of</w:t>
      </w:r>
      <w:r>
        <w:rPr>
          <w:color w:val="414042"/>
          <w:spacing w:val="-10"/>
          <w:w w:val="105"/>
          <w:sz w:val="17"/>
        </w:rPr>
        <w:t> </w:t>
      </w:r>
      <w:r>
        <w:rPr>
          <w:color w:val="414042"/>
          <w:w w:val="105"/>
          <w:sz w:val="17"/>
        </w:rPr>
        <w:t>the</w:t>
      </w:r>
      <w:r>
        <w:rPr>
          <w:color w:val="414042"/>
          <w:spacing w:val="-10"/>
          <w:w w:val="105"/>
          <w:sz w:val="17"/>
        </w:rPr>
        <w:t> </w:t>
      </w:r>
      <w:r>
        <w:rPr>
          <w:color w:val="414042"/>
          <w:spacing w:val="-3"/>
          <w:w w:val="105"/>
          <w:sz w:val="17"/>
        </w:rPr>
        <w:t>researchers</w:t>
      </w:r>
      <w:r>
        <w:rPr>
          <w:color w:val="414042"/>
          <w:spacing w:val="-10"/>
          <w:w w:val="105"/>
          <w:sz w:val="17"/>
        </w:rPr>
        <w:t> </w:t>
      </w:r>
      <w:r>
        <w:rPr>
          <w:color w:val="414042"/>
          <w:spacing w:val="-3"/>
          <w:w w:val="105"/>
          <w:sz w:val="17"/>
        </w:rPr>
        <w:t>who</w:t>
      </w:r>
      <w:r>
        <w:rPr>
          <w:color w:val="414042"/>
          <w:spacing w:val="-10"/>
          <w:w w:val="105"/>
          <w:sz w:val="17"/>
        </w:rPr>
        <w:t> </w:t>
      </w:r>
      <w:r>
        <w:rPr>
          <w:color w:val="414042"/>
          <w:spacing w:val="-4"/>
          <w:w w:val="105"/>
          <w:sz w:val="17"/>
        </w:rPr>
        <w:t>belong</w:t>
      </w:r>
      <w:r>
        <w:rPr>
          <w:color w:val="414042"/>
          <w:spacing w:val="-10"/>
          <w:w w:val="105"/>
          <w:sz w:val="17"/>
        </w:rPr>
        <w:t> </w:t>
      </w:r>
      <w:r>
        <w:rPr>
          <w:color w:val="414042"/>
          <w:w w:val="105"/>
          <w:sz w:val="17"/>
        </w:rPr>
        <w:t>to</w:t>
      </w:r>
      <w:r>
        <w:rPr>
          <w:color w:val="414042"/>
          <w:spacing w:val="-10"/>
          <w:w w:val="105"/>
          <w:sz w:val="17"/>
        </w:rPr>
        <w:t> </w:t>
      </w:r>
      <w:r>
        <w:rPr>
          <w:color w:val="414042"/>
          <w:spacing w:val="-3"/>
          <w:w w:val="105"/>
          <w:sz w:val="17"/>
        </w:rPr>
        <w:t>other</w:t>
      </w:r>
      <w:r>
        <w:rPr>
          <w:color w:val="414042"/>
          <w:spacing w:val="-10"/>
          <w:w w:val="105"/>
          <w:sz w:val="17"/>
        </w:rPr>
        <w:t> </w:t>
      </w:r>
      <w:r>
        <w:rPr>
          <w:color w:val="414042"/>
          <w:spacing w:val="-3"/>
          <w:w w:val="105"/>
          <w:sz w:val="17"/>
        </w:rPr>
        <w:t>national</w:t>
      </w:r>
      <w:r>
        <w:rPr>
          <w:color w:val="414042"/>
          <w:spacing w:val="-10"/>
          <w:w w:val="105"/>
          <w:sz w:val="17"/>
        </w:rPr>
        <w:t> </w:t>
      </w:r>
      <w:r>
        <w:rPr>
          <w:color w:val="414042"/>
          <w:w w:val="105"/>
          <w:sz w:val="17"/>
        </w:rPr>
        <w:t>and </w:t>
      </w:r>
      <w:r>
        <w:rPr>
          <w:color w:val="414042"/>
          <w:spacing w:val="-4"/>
          <w:w w:val="105"/>
          <w:sz w:val="17"/>
        </w:rPr>
        <w:t>foreign</w:t>
      </w:r>
      <w:r>
        <w:rPr>
          <w:color w:val="414042"/>
          <w:spacing w:val="-16"/>
          <w:w w:val="105"/>
          <w:sz w:val="17"/>
        </w:rPr>
        <w:t> </w:t>
      </w:r>
      <w:r>
        <w:rPr>
          <w:color w:val="414042"/>
          <w:spacing w:val="-3"/>
          <w:w w:val="105"/>
          <w:sz w:val="17"/>
        </w:rPr>
        <w:t>institutions,</w:t>
      </w:r>
      <w:r>
        <w:rPr>
          <w:color w:val="414042"/>
          <w:spacing w:val="-16"/>
          <w:w w:val="105"/>
          <w:sz w:val="17"/>
        </w:rPr>
        <w:t> </w:t>
      </w:r>
      <w:r>
        <w:rPr>
          <w:color w:val="414042"/>
          <w:w w:val="105"/>
          <w:sz w:val="17"/>
        </w:rPr>
        <w:t>mainly</w:t>
      </w:r>
      <w:r>
        <w:rPr>
          <w:color w:val="414042"/>
          <w:spacing w:val="-16"/>
          <w:w w:val="105"/>
          <w:sz w:val="17"/>
        </w:rPr>
        <w:t> </w:t>
      </w:r>
      <w:r>
        <w:rPr>
          <w:color w:val="414042"/>
          <w:w w:val="105"/>
          <w:sz w:val="17"/>
        </w:rPr>
        <w:t>in</w:t>
      </w:r>
      <w:r>
        <w:rPr>
          <w:color w:val="414042"/>
          <w:spacing w:val="-16"/>
          <w:w w:val="105"/>
          <w:sz w:val="17"/>
        </w:rPr>
        <w:t> </w:t>
      </w:r>
      <w:r>
        <w:rPr>
          <w:color w:val="414042"/>
          <w:w w:val="105"/>
          <w:sz w:val="17"/>
        </w:rPr>
        <w:t>the</w:t>
      </w:r>
      <w:r>
        <w:rPr>
          <w:color w:val="414042"/>
          <w:spacing w:val="-16"/>
          <w:w w:val="105"/>
          <w:sz w:val="17"/>
        </w:rPr>
        <w:t> </w:t>
      </w:r>
      <w:r>
        <w:rPr>
          <w:color w:val="414042"/>
          <w:w w:val="105"/>
          <w:sz w:val="17"/>
        </w:rPr>
        <w:t>area</w:t>
      </w:r>
      <w:r>
        <w:rPr>
          <w:color w:val="414042"/>
          <w:spacing w:val="-16"/>
          <w:w w:val="105"/>
          <w:sz w:val="17"/>
        </w:rPr>
        <w:t> </w:t>
      </w:r>
      <w:r>
        <w:rPr>
          <w:color w:val="414042"/>
          <w:spacing w:val="-3"/>
          <w:w w:val="105"/>
          <w:sz w:val="17"/>
        </w:rPr>
        <w:t>of</w:t>
      </w:r>
      <w:r>
        <w:rPr>
          <w:color w:val="414042"/>
          <w:spacing w:val="-16"/>
          <w:w w:val="105"/>
          <w:sz w:val="17"/>
        </w:rPr>
        <w:t> </w:t>
      </w:r>
      <w:r>
        <w:rPr>
          <w:color w:val="414042"/>
          <w:w w:val="105"/>
          <w:sz w:val="17"/>
        </w:rPr>
        <w:t>the</w:t>
      </w:r>
      <w:r>
        <w:rPr>
          <w:color w:val="414042"/>
          <w:spacing w:val="-16"/>
          <w:w w:val="105"/>
          <w:sz w:val="17"/>
        </w:rPr>
        <w:t> </w:t>
      </w:r>
      <w:r>
        <w:rPr>
          <w:color w:val="414042"/>
          <w:w w:val="105"/>
          <w:sz w:val="17"/>
        </w:rPr>
        <w:t>social</w:t>
      </w:r>
      <w:r>
        <w:rPr>
          <w:color w:val="414042"/>
          <w:spacing w:val="-16"/>
          <w:w w:val="105"/>
          <w:sz w:val="17"/>
        </w:rPr>
        <w:t> </w:t>
      </w:r>
      <w:r>
        <w:rPr>
          <w:color w:val="414042"/>
          <w:spacing w:val="-3"/>
          <w:w w:val="105"/>
          <w:sz w:val="17"/>
        </w:rPr>
        <w:t>sciences.</w:t>
      </w:r>
    </w:p>
    <w:p>
      <w:pPr>
        <w:pStyle w:val="BodyText"/>
        <w:rPr>
          <w:sz w:val="16"/>
        </w:rPr>
      </w:pPr>
    </w:p>
    <w:p>
      <w:pPr>
        <w:pStyle w:val="BodyText"/>
        <w:rPr>
          <w:sz w:val="16"/>
        </w:rPr>
      </w:pPr>
    </w:p>
    <w:p>
      <w:pPr>
        <w:spacing w:line="278" w:lineRule="auto" w:before="110"/>
        <w:ind w:left="119" w:right="0" w:firstLine="0"/>
        <w:jc w:val="both"/>
        <w:rPr>
          <w:sz w:val="17"/>
        </w:rPr>
      </w:pPr>
      <w:r>
        <w:rPr>
          <w:color w:val="414042"/>
          <w:spacing w:val="-4"/>
          <w:w w:val="110"/>
          <w:sz w:val="17"/>
        </w:rPr>
        <w:t>It</w:t>
      </w:r>
      <w:r>
        <w:rPr>
          <w:color w:val="414042"/>
          <w:spacing w:val="-20"/>
          <w:w w:val="110"/>
          <w:sz w:val="17"/>
        </w:rPr>
        <w:t> </w:t>
      </w:r>
      <w:r>
        <w:rPr>
          <w:color w:val="414042"/>
          <w:w w:val="110"/>
          <w:sz w:val="17"/>
        </w:rPr>
        <w:t>is</w:t>
      </w:r>
      <w:r>
        <w:rPr>
          <w:color w:val="414042"/>
          <w:spacing w:val="-20"/>
          <w:w w:val="110"/>
          <w:sz w:val="17"/>
        </w:rPr>
        <w:t> </w:t>
      </w:r>
      <w:r>
        <w:rPr>
          <w:color w:val="414042"/>
          <w:w w:val="110"/>
          <w:sz w:val="17"/>
        </w:rPr>
        <w:t>worth</w:t>
      </w:r>
      <w:r>
        <w:rPr>
          <w:color w:val="414042"/>
          <w:spacing w:val="-20"/>
          <w:w w:val="110"/>
          <w:sz w:val="17"/>
        </w:rPr>
        <w:t> </w:t>
      </w:r>
      <w:r>
        <w:rPr>
          <w:color w:val="414042"/>
          <w:w w:val="110"/>
          <w:sz w:val="17"/>
        </w:rPr>
        <w:t>incentivizing</w:t>
      </w:r>
      <w:r>
        <w:rPr>
          <w:color w:val="414042"/>
          <w:spacing w:val="-20"/>
          <w:w w:val="110"/>
          <w:sz w:val="17"/>
        </w:rPr>
        <w:t> </w:t>
      </w:r>
      <w:r>
        <w:rPr>
          <w:color w:val="414042"/>
          <w:w w:val="110"/>
          <w:sz w:val="17"/>
        </w:rPr>
        <w:t>the</w:t>
      </w:r>
      <w:r>
        <w:rPr>
          <w:color w:val="414042"/>
          <w:spacing w:val="-20"/>
          <w:w w:val="110"/>
          <w:sz w:val="17"/>
        </w:rPr>
        <w:t> </w:t>
      </w:r>
      <w:r>
        <w:rPr>
          <w:color w:val="414042"/>
          <w:spacing w:val="-3"/>
          <w:w w:val="110"/>
          <w:sz w:val="17"/>
        </w:rPr>
        <w:t>participation</w:t>
      </w:r>
      <w:r>
        <w:rPr>
          <w:color w:val="414042"/>
          <w:spacing w:val="-20"/>
          <w:w w:val="110"/>
          <w:sz w:val="17"/>
        </w:rPr>
        <w:t> </w:t>
      </w:r>
      <w:r>
        <w:rPr>
          <w:color w:val="414042"/>
          <w:spacing w:val="-3"/>
          <w:w w:val="110"/>
          <w:sz w:val="17"/>
        </w:rPr>
        <w:t>of</w:t>
      </w:r>
      <w:r>
        <w:rPr>
          <w:color w:val="414042"/>
          <w:spacing w:val="-20"/>
          <w:w w:val="110"/>
          <w:sz w:val="17"/>
        </w:rPr>
        <w:t> </w:t>
      </w:r>
      <w:r>
        <w:rPr>
          <w:color w:val="58595B"/>
          <w:w w:val="110"/>
          <w:sz w:val="17"/>
        </w:rPr>
        <w:t>uanl</w:t>
      </w:r>
      <w:r>
        <w:rPr>
          <w:color w:val="58595B"/>
          <w:spacing w:val="-17"/>
          <w:w w:val="110"/>
          <w:sz w:val="17"/>
        </w:rPr>
        <w:t> </w:t>
      </w:r>
      <w:r>
        <w:rPr>
          <w:color w:val="414042"/>
          <w:spacing w:val="-3"/>
          <w:w w:val="110"/>
          <w:sz w:val="17"/>
        </w:rPr>
        <w:t>researchers</w:t>
      </w:r>
      <w:r>
        <w:rPr>
          <w:color w:val="414042"/>
          <w:spacing w:val="-20"/>
          <w:w w:val="110"/>
          <w:sz w:val="17"/>
        </w:rPr>
        <w:t> </w:t>
      </w:r>
      <w:r>
        <w:rPr>
          <w:color w:val="414042"/>
          <w:w w:val="110"/>
          <w:sz w:val="17"/>
        </w:rPr>
        <w:t>with</w:t>
      </w:r>
      <w:r>
        <w:rPr>
          <w:color w:val="414042"/>
          <w:spacing w:val="-20"/>
          <w:w w:val="110"/>
          <w:sz w:val="17"/>
        </w:rPr>
        <w:t> </w:t>
      </w:r>
      <w:r>
        <w:rPr>
          <w:color w:val="414042"/>
          <w:spacing w:val="-3"/>
          <w:w w:val="110"/>
          <w:sz w:val="17"/>
        </w:rPr>
        <w:t>aca- demicians</w:t>
      </w:r>
      <w:r>
        <w:rPr>
          <w:color w:val="414042"/>
          <w:spacing w:val="-28"/>
          <w:w w:val="110"/>
          <w:sz w:val="17"/>
        </w:rPr>
        <w:t> </w:t>
      </w:r>
      <w:r>
        <w:rPr>
          <w:color w:val="414042"/>
          <w:w w:val="110"/>
          <w:sz w:val="17"/>
        </w:rPr>
        <w:t>from</w:t>
      </w:r>
      <w:r>
        <w:rPr>
          <w:color w:val="414042"/>
          <w:spacing w:val="-28"/>
          <w:w w:val="110"/>
          <w:sz w:val="17"/>
        </w:rPr>
        <w:t> </w:t>
      </w:r>
      <w:r>
        <w:rPr>
          <w:color w:val="414042"/>
          <w:spacing w:val="-3"/>
          <w:w w:val="110"/>
          <w:sz w:val="17"/>
        </w:rPr>
        <w:t>other</w:t>
      </w:r>
      <w:r>
        <w:rPr>
          <w:color w:val="414042"/>
          <w:spacing w:val="-28"/>
          <w:w w:val="110"/>
          <w:sz w:val="17"/>
        </w:rPr>
        <w:t> </w:t>
      </w:r>
      <w:r>
        <w:rPr>
          <w:color w:val="414042"/>
          <w:spacing w:val="-3"/>
          <w:w w:val="110"/>
          <w:sz w:val="17"/>
        </w:rPr>
        <w:t>countries</w:t>
      </w:r>
      <w:r>
        <w:rPr>
          <w:color w:val="414042"/>
          <w:spacing w:val="-28"/>
          <w:w w:val="110"/>
          <w:sz w:val="17"/>
        </w:rPr>
        <w:t> </w:t>
      </w:r>
      <w:r>
        <w:rPr>
          <w:color w:val="414042"/>
          <w:w w:val="110"/>
          <w:sz w:val="17"/>
        </w:rPr>
        <w:t>as</w:t>
      </w:r>
      <w:r>
        <w:rPr>
          <w:color w:val="414042"/>
          <w:spacing w:val="-28"/>
          <w:w w:val="110"/>
          <w:sz w:val="17"/>
        </w:rPr>
        <w:t> </w:t>
      </w:r>
      <w:r>
        <w:rPr>
          <w:color w:val="414042"/>
          <w:spacing w:val="-4"/>
          <w:w w:val="110"/>
          <w:sz w:val="17"/>
        </w:rPr>
        <w:t>one</w:t>
      </w:r>
      <w:r>
        <w:rPr>
          <w:color w:val="414042"/>
          <w:spacing w:val="-28"/>
          <w:w w:val="110"/>
          <w:sz w:val="17"/>
        </w:rPr>
        <w:t> </w:t>
      </w:r>
      <w:r>
        <w:rPr>
          <w:color w:val="414042"/>
          <w:spacing w:val="-3"/>
          <w:w w:val="110"/>
          <w:sz w:val="17"/>
        </w:rPr>
        <w:t>of</w:t>
      </w:r>
      <w:r>
        <w:rPr>
          <w:color w:val="414042"/>
          <w:spacing w:val="-28"/>
          <w:w w:val="110"/>
          <w:sz w:val="17"/>
        </w:rPr>
        <w:t> </w:t>
      </w:r>
      <w:r>
        <w:rPr>
          <w:color w:val="414042"/>
          <w:w w:val="110"/>
          <w:sz w:val="17"/>
        </w:rPr>
        <w:t>the</w:t>
      </w:r>
      <w:r>
        <w:rPr>
          <w:color w:val="414042"/>
          <w:spacing w:val="-28"/>
          <w:w w:val="110"/>
          <w:sz w:val="17"/>
        </w:rPr>
        <w:t> </w:t>
      </w:r>
      <w:r>
        <w:rPr>
          <w:color w:val="414042"/>
          <w:spacing w:val="-3"/>
          <w:w w:val="110"/>
          <w:sz w:val="17"/>
        </w:rPr>
        <w:t>ways</w:t>
      </w:r>
      <w:r>
        <w:rPr>
          <w:color w:val="414042"/>
          <w:spacing w:val="-28"/>
          <w:w w:val="110"/>
          <w:sz w:val="17"/>
        </w:rPr>
        <w:t> </w:t>
      </w:r>
      <w:r>
        <w:rPr>
          <w:color w:val="414042"/>
          <w:w w:val="110"/>
          <w:sz w:val="17"/>
        </w:rPr>
        <w:t>to</w:t>
      </w:r>
      <w:r>
        <w:rPr>
          <w:color w:val="414042"/>
          <w:spacing w:val="-28"/>
          <w:w w:val="110"/>
          <w:sz w:val="17"/>
        </w:rPr>
        <w:t> </w:t>
      </w:r>
      <w:r>
        <w:rPr>
          <w:color w:val="414042"/>
          <w:w w:val="110"/>
          <w:sz w:val="17"/>
        </w:rPr>
        <w:t>build</w:t>
      </w:r>
      <w:r>
        <w:rPr>
          <w:color w:val="414042"/>
          <w:spacing w:val="-28"/>
          <w:w w:val="110"/>
          <w:sz w:val="17"/>
        </w:rPr>
        <w:t> </w:t>
      </w:r>
      <w:r>
        <w:rPr>
          <w:color w:val="414042"/>
          <w:spacing w:val="-3"/>
          <w:w w:val="110"/>
          <w:sz w:val="17"/>
        </w:rPr>
        <w:t>collaboration networks</w:t>
      </w:r>
      <w:r>
        <w:rPr>
          <w:color w:val="414042"/>
          <w:spacing w:val="-21"/>
          <w:w w:val="110"/>
          <w:sz w:val="17"/>
        </w:rPr>
        <w:t> </w:t>
      </w:r>
      <w:r>
        <w:rPr>
          <w:color w:val="414042"/>
          <w:w w:val="110"/>
          <w:sz w:val="17"/>
        </w:rPr>
        <w:t>that</w:t>
      </w:r>
      <w:r>
        <w:rPr>
          <w:color w:val="414042"/>
          <w:spacing w:val="-21"/>
          <w:w w:val="110"/>
          <w:sz w:val="17"/>
        </w:rPr>
        <w:t> </w:t>
      </w:r>
      <w:r>
        <w:rPr>
          <w:color w:val="414042"/>
          <w:w w:val="110"/>
          <w:sz w:val="17"/>
        </w:rPr>
        <w:t>allows</w:t>
      </w:r>
      <w:r>
        <w:rPr>
          <w:color w:val="414042"/>
          <w:spacing w:val="-21"/>
          <w:w w:val="110"/>
          <w:sz w:val="17"/>
        </w:rPr>
        <w:t> </w:t>
      </w:r>
      <w:r>
        <w:rPr>
          <w:color w:val="414042"/>
          <w:spacing w:val="-3"/>
          <w:w w:val="110"/>
          <w:sz w:val="17"/>
        </w:rPr>
        <w:t>positioning</w:t>
      </w:r>
      <w:r>
        <w:rPr>
          <w:color w:val="414042"/>
          <w:spacing w:val="-21"/>
          <w:w w:val="110"/>
          <w:sz w:val="17"/>
        </w:rPr>
        <w:t> </w:t>
      </w:r>
      <w:r>
        <w:rPr>
          <w:color w:val="414042"/>
          <w:w w:val="110"/>
          <w:sz w:val="17"/>
        </w:rPr>
        <w:t>the</w:t>
      </w:r>
      <w:r>
        <w:rPr>
          <w:color w:val="414042"/>
          <w:spacing w:val="-21"/>
          <w:w w:val="110"/>
          <w:sz w:val="17"/>
        </w:rPr>
        <w:t> </w:t>
      </w:r>
      <w:r>
        <w:rPr>
          <w:color w:val="414042"/>
          <w:w w:val="110"/>
          <w:sz w:val="17"/>
        </w:rPr>
        <w:t>local</w:t>
      </w:r>
      <w:r>
        <w:rPr>
          <w:color w:val="414042"/>
          <w:spacing w:val="-21"/>
          <w:w w:val="110"/>
          <w:sz w:val="17"/>
        </w:rPr>
        <w:t> </w:t>
      </w:r>
      <w:r>
        <w:rPr>
          <w:color w:val="414042"/>
          <w:spacing w:val="-3"/>
          <w:w w:val="110"/>
          <w:sz w:val="17"/>
        </w:rPr>
        <w:t>science</w:t>
      </w:r>
      <w:r>
        <w:rPr>
          <w:color w:val="414042"/>
          <w:spacing w:val="-21"/>
          <w:w w:val="110"/>
          <w:sz w:val="17"/>
        </w:rPr>
        <w:t> </w:t>
      </w:r>
      <w:r>
        <w:rPr>
          <w:color w:val="414042"/>
          <w:w w:val="110"/>
          <w:sz w:val="17"/>
        </w:rPr>
        <w:t>and</w:t>
      </w:r>
      <w:r>
        <w:rPr>
          <w:color w:val="414042"/>
          <w:spacing w:val="-21"/>
          <w:w w:val="110"/>
          <w:sz w:val="17"/>
        </w:rPr>
        <w:t> </w:t>
      </w:r>
      <w:r>
        <w:rPr>
          <w:color w:val="414042"/>
          <w:w w:val="110"/>
          <w:sz w:val="17"/>
        </w:rPr>
        <w:t>advance</w:t>
      </w:r>
      <w:r>
        <w:rPr>
          <w:color w:val="414042"/>
          <w:spacing w:val="-21"/>
          <w:w w:val="110"/>
          <w:sz w:val="17"/>
        </w:rPr>
        <w:t> </w:t>
      </w:r>
      <w:r>
        <w:rPr>
          <w:color w:val="414042"/>
          <w:spacing w:val="-3"/>
          <w:w w:val="110"/>
          <w:sz w:val="17"/>
        </w:rPr>
        <w:t>toward </w:t>
      </w:r>
      <w:r>
        <w:rPr>
          <w:color w:val="414042"/>
          <w:w w:val="110"/>
          <w:sz w:val="17"/>
        </w:rPr>
        <w:t>the</w:t>
      </w:r>
      <w:r>
        <w:rPr>
          <w:color w:val="414042"/>
          <w:spacing w:val="-28"/>
          <w:w w:val="110"/>
          <w:sz w:val="17"/>
        </w:rPr>
        <w:t> </w:t>
      </w:r>
      <w:r>
        <w:rPr>
          <w:color w:val="414042"/>
          <w:spacing w:val="-3"/>
          <w:w w:val="110"/>
          <w:sz w:val="17"/>
        </w:rPr>
        <w:t>academic</w:t>
      </w:r>
      <w:r>
        <w:rPr>
          <w:color w:val="414042"/>
          <w:spacing w:val="-28"/>
          <w:w w:val="110"/>
          <w:sz w:val="17"/>
        </w:rPr>
        <w:t> </w:t>
      </w:r>
      <w:r>
        <w:rPr>
          <w:color w:val="414042"/>
          <w:w w:val="110"/>
          <w:sz w:val="17"/>
        </w:rPr>
        <w:t>and</w:t>
      </w:r>
      <w:r>
        <w:rPr>
          <w:color w:val="414042"/>
          <w:spacing w:val="-28"/>
          <w:w w:val="110"/>
          <w:sz w:val="17"/>
        </w:rPr>
        <w:t> </w:t>
      </w:r>
      <w:r>
        <w:rPr>
          <w:color w:val="414042"/>
          <w:spacing w:val="-3"/>
          <w:w w:val="110"/>
          <w:sz w:val="17"/>
        </w:rPr>
        <w:t>research</w:t>
      </w:r>
      <w:r>
        <w:rPr>
          <w:color w:val="414042"/>
          <w:spacing w:val="-28"/>
          <w:w w:val="110"/>
          <w:sz w:val="17"/>
        </w:rPr>
        <w:t> </w:t>
      </w:r>
      <w:r>
        <w:rPr>
          <w:color w:val="414042"/>
          <w:spacing w:val="-3"/>
          <w:w w:val="110"/>
          <w:sz w:val="17"/>
        </w:rPr>
        <w:t>internationalization</w:t>
      </w:r>
      <w:r>
        <w:rPr>
          <w:color w:val="414042"/>
          <w:spacing w:val="-28"/>
          <w:w w:val="110"/>
          <w:sz w:val="17"/>
        </w:rPr>
        <w:t> </w:t>
      </w:r>
      <w:r>
        <w:rPr>
          <w:color w:val="414042"/>
          <w:w w:val="110"/>
          <w:sz w:val="17"/>
        </w:rPr>
        <w:t>and</w:t>
      </w:r>
      <w:r>
        <w:rPr>
          <w:color w:val="414042"/>
          <w:spacing w:val="-28"/>
          <w:w w:val="110"/>
          <w:sz w:val="17"/>
        </w:rPr>
        <w:t> </w:t>
      </w:r>
      <w:r>
        <w:rPr>
          <w:color w:val="414042"/>
          <w:spacing w:val="-3"/>
          <w:w w:val="110"/>
          <w:sz w:val="17"/>
        </w:rPr>
        <w:t>complementariness; </w:t>
      </w:r>
      <w:r>
        <w:rPr>
          <w:color w:val="414042"/>
          <w:spacing w:val="-3"/>
          <w:w w:val="105"/>
          <w:sz w:val="17"/>
        </w:rPr>
        <w:t>hence,</w:t>
      </w:r>
      <w:r>
        <w:rPr>
          <w:color w:val="414042"/>
          <w:spacing w:val="-21"/>
          <w:w w:val="105"/>
          <w:sz w:val="17"/>
        </w:rPr>
        <w:t> </w:t>
      </w:r>
      <w:r>
        <w:rPr>
          <w:color w:val="414042"/>
          <w:w w:val="105"/>
          <w:sz w:val="17"/>
        </w:rPr>
        <w:t>the</w:t>
      </w:r>
      <w:r>
        <w:rPr>
          <w:color w:val="414042"/>
          <w:spacing w:val="-21"/>
          <w:w w:val="105"/>
          <w:sz w:val="17"/>
        </w:rPr>
        <w:t> </w:t>
      </w:r>
      <w:r>
        <w:rPr>
          <w:rFonts w:ascii="Palatino Linotype" w:hAnsi="Palatino Linotype"/>
          <w:i/>
          <w:color w:val="808285"/>
          <w:w w:val="105"/>
          <w:sz w:val="17"/>
        </w:rPr>
        <w:t>Profile</w:t>
      </w:r>
      <w:r>
        <w:rPr>
          <w:rFonts w:ascii="Palatino Linotype" w:hAnsi="Palatino Linotype"/>
          <w:i/>
          <w:color w:val="808285"/>
          <w:spacing w:val="-16"/>
          <w:w w:val="105"/>
          <w:sz w:val="17"/>
        </w:rPr>
        <w:t> </w:t>
      </w:r>
      <w:r>
        <w:rPr>
          <w:rFonts w:ascii="Palatino Linotype" w:hAnsi="Palatino Linotype"/>
          <w:i/>
          <w:color w:val="808285"/>
          <w:w w:val="105"/>
          <w:sz w:val="17"/>
        </w:rPr>
        <w:t>of</w:t>
      </w:r>
      <w:r>
        <w:rPr>
          <w:rFonts w:ascii="Palatino Linotype" w:hAnsi="Palatino Linotype"/>
          <w:i/>
          <w:color w:val="808285"/>
          <w:spacing w:val="-16"/>
          <w:w w:val="105"/>
          <w:sz w:val="17"/>
        </w:rPr>
        <w:t> </w:t>
      </w:r>
      <w:r>
        <w:rPr>
          <w:rFonts w:ascii="Palatino Linotype" w:hAnsi="Palatino Linotype"/>
          <w:i/>
          <w:color w:val="808285"/>
          <w:w w:val="105"/>
          <w:sz w:val="17"/>
        </w:rPr>
        <w:t>Output</w:t>
      </w:r>
      <w:r>
        <w:rPr>
          <w:rFonts w:ascii="Palatino Linotype" w:hAnsi="Palatino Linotype"/>
          <w:i/>
          <w:color w:val="808285"/>
          <w:spacing w:val="-16"/>
          <w:w w:val="105"/>
          <w:sz w:val="17"/>
        </w:rPr>
        <w:t> </w:t>
      </w:r>
      <w:r>
        <w:rPr>
          <w:rFonts w:ascii="Palatino Linotype" w:hAnsi="Palatino Linotype"/>
          <w:i/>
          <w:color w:val="808285"/>
          <w:w w:val="105"/>
          <w:sz w:val="17"/>
        </w:rPr>
        <w:t>in</w:t>
      </w:r>
      <w:r>
        <w:rPr>
          <w:rFonts w:ascii="Palatino Linotype" w:hAnsi="Palatino Linotype"/>
          <w:i/>
          <w:color w:val="808285"/>
          <w:spacing w:val="-16"/>
          <w:w w:val="105"/>
          <w:sz w:val="17"/>
        </w:rPr>
        <w:t> </w:t>
      </w:r>
      <w:r>
        <w:rPr>
          <w:rFonts w:ascii="Palatino Linotype" w:hAnsi="Palatino Linotype"/>
          <w:i/>
          <w:color w:val="808285"/>
          <w:w w:val="105"/>
          <w:sz w:val="17"/>
        </w:rPr>
        <w:t>Collaboration</w:t>
      </w:r>
      <w:r>
        <w:rPr>
          <w:rFonts w:ascii="Palatino Linotype" w:hAnsi="Palatino Linotype"/>
          <w:i/>
          <w:color w:val="808285"/>
          <w:spacing w:val="-18"/>
          <w:w w:val="105"/>
          <w:sz w:val="17"/>
        </w:rPr>
        <w:t> </w:t>
      </w:r>
      <w:r>
        <w:rPr>
          <w:color w:val="414042"/>
          <w:spacing w:val="-3"/>
          <w:w w:val="105"/>
          <w:sz w:val="17"/>
        </w:rPr>
        <w:t>becomes</w:t>
      </w:r>
      <w:r>
        <w:rPr>
          <w:color w:val="414042"/>
          <w:spacing w:val="-21"/>
          <w:w w:val="105"/>
          <w:sz w:val="17"/>
        </w:rPr>
        <w:t> </w:t>
      </w:r>
      <w:r>
        <w:rPr>
          <w:color w:val="414042"/>
          <w:w w:val="105"/>
          <w:sz w:val="17"/>
        </w:rPr>
        <w:t>an</w:t>
      </w:r>
      <w:r>
        <w:rPr>
          <w:color w:val="414042"/>
          <w:spacing w:val="-21"/>
          <w:w w:val="105"/>
          <w:sz w:val="17"/>
        </w:rPr>
        <w:t> </w:t>
      </w:r>
      <w:r>
        <w:rPr>
          <w:color w:val="414042"/>
          <w:spacing w:val="-3"/>
          <w:w w:val="105"/>
          <w:sz w:val="17"/>
        </w:rPr>
        <w:t>indicator</w:t>
      </w:r>
      <w:r>
        <w:rPr>
          <w:color w:val="414042"/>
          <w:spacing w:val="-21"/>
          <w:w w:val="105"/>
          <w:sz w:val="17"/>
        </w:rPr>
        <w:t> </w:t>
      </w:r>
      <w:r>
        <w:rPr>
          <w:color w:val="414042"/>
          <w:spacing w:val="-3"/>
          <w:w w:val="105"/>
          <w:sz w:val="17"/>
        </w:rPr>
        <w:t>that </w:t>
      </w:r>
      <w:r>
        <w:rPr>
          <w:color w:val="414042"/>
          <w:w w:val="110"/>
          <w:sz w:val="17"/>
        </w:rPr>
        <w:t>allows</w:t>
      </w:r>
      <w:r>
        <w:rPr>
          <w:color w:val="414042"/>
          <w:spacing w:val="-12"/>
          <w:w w:val="110"/>
          <w:sz w:val="17"/>
        </w:rPr>
        <w:t> </w:t>
      </w:r>
      <w:r>
        <w:rPr>
          <w:color w:val="414042"/>
          <w:w w:val="110"/>
          <w:sz w:val="17"/>
        </w:rPr>
        <w:t>analyzing</w:t>
      </w:r>
      <w:r>
        <w:rPr>
          <w:color w:val="414042"/>
          <w:spacing w:val="-12"/>
          <w:w w:val="110"/>
          <w:sz w:val="17"/>
        </w:rPr>
        <w:t> </w:t>
      </w:r>
      <w:r>
        <w:rPr>
          <w:color w:val="414042"/>
          <w:w w:val="110"/>
          <w:sz w:val="17"/>
        </w:rPr>
        <w:t>the</w:t>
      </w:r>
      <w:r>
        <w:rPr>
          <w:color w:val="414042"/>
          <w:spacing w:val="-12"/>
          <w:w w:val="110"/>
          <w:sz w:val="17"/>
        </w:rPr>
        <w:t> </w:t>
      </w:r>
      <w:r>
        <w:rPr>
          <w:color w:val="414042"/>
          <w:spacing w:val="-3"/>
          <w:w w:val="110"/>
          <w:sz w:val="17"/>
        </w:rPr>
        <w:t>migration</w:t>
      </w:r>
      <w:r>
        <w:rPr>
          <w:color w:val="414042"/>
          <w:spacing w:val="-12"/>
          <w:w w:val="110"/>
          <w:sz w:val="17"/>
        </w:rPr>
        <w:t> </w:t>
      </w:r>
      <w:r>
        <w:rPr>
          <w:color w:val="414042"/>
          <w:spacing w:val="-3"/>
          <w:w w:val="110"/>
          <w:sz w:val="17"/>
        </w:rPr>
        <w:t>of</w:t>
      </w:r>
      <w:r>
        <w:rPr>
          <w:color w:val="414042"/>
          <w:spacing w:val="-12"/>
          <w:w w:val="110"/>
          <w:sz w:val="17"/>
        </w:rPr>
        <w:t> </w:t>
      </w:r>
      <w:r>
        <w:rPr>
          <w:color w:val="414042"/>
          <w:spacing w:val="-3"/>
          <w:w w:val="110"/>
          <w:sz w:val="17"/>
        </w:rPr>
        <w:t>scientific</w:t>
      </w:r>
      <w:r>
        <w:rPr>
          <w:color w:val="414042"/>
          <w:spacing w:val="-12"/>
          <w:w w:val="110"/>
          <w:sz w:val="17"/>
        </w:rPr>
        <w:t> </w:t>
      </w:r>
      <w:r>
        <w:rPr>
          <w:color w:val="414042"/>
          <w:spacing w:val="-4"/>
          <w:w w:val="110"/>
          <w:sz w:val="17"/>
        </w:rPr>
        <w:t>output</w:t>
      </w:r>
      <w:r>
        <w:rPr>
          <w:color w:val="414042"/>
          <w:spacing w:val="-12"/>
          <w:w w:val="110"/>
          <w:sz w:val="17"/>
        </w:rPr>
        <w:t> </w:t>
      </w:r>
      <w:r>
        <w:rPr>
          <w:color w:val="414042"/>
          <w:spacing w:val="-3"/>
          <w:w w:val="110"/>
          <w:sz w:val="17"/>
        </w:rPr>
        <w:t>of</w:t>
      </w:r>
      <w:r>
        <w:rPr>
          <w:color w:val="414042"/>
          <w:spacing w:val="-11"/>
          <w:w w:val="110"/>
          <w:sz w:val="17"/>
        </w:rPr>
        <w:t> </w:t>
      </w:r>
      <w:r>
        <w:rPr>
          <w:color w:val="58595B"/>
          <w:w w:val="110"/>
          <w:sz w:val="17"/>
        </w:rPr>
        <w:t>uanl</w:t>
      </w:r>
      <w:r>
        <w:rPr>
          <w:color w:val="58595B"/>
          <w:spacing w:val="-10"/>
          <w:w w:val="110"/>
          <w:sz w:val="17"/>
        </w:rPr>
        <w:t> </w:t>
      </w:r>
      <w:r>
        <w:rPr>
          <w:color w:val="414042"/>
          <w:w w:val="110"/>
          <w:sz w:val="17"/>
        </w:rPr>
        <w:t>to</w:t>
      </w:r>
      <w:r>
        <w:rPr>
          <w:color w:val="414042"/>
          <w:spacing w:val="-12"/>
          <w:w w:val="110"/>
          <w:sz w:val="17"/>
        </w:rPr>
        <w:t> </w:t>
      </w:r>
      <w:r>
        <w:rPr>
          <w:color w:val="414042"/>
          <w:spacing w:val="-3"/>
          <w:w w:val="110"/>
          <w:sz w:val="17"/>
        </w:rPr>
        <w:t>regional </w:t>
      </w:r>
      <w:r>
        <w:rPr>
          <w:color w:val="414042"/>
          <w:w w:val="110"/>
          <w:sz w:val="17"/>
        </w:rPr>
        <w:t>and global </w:t>
      </w:r>
      <w:r>
        <w:rPr>
          <w:color w:val="414042"/>
          <w:spacing w:val="-3"/>
          <w:w w:val="110"/>
          <w:sz w:val="17"/>
        </w:rPr>
        <w:t>science, </w:t>
      </w:r>
      <w:r>
        <w:rPr>
          <w:color w:val="414042"/>
          <w:w w:val="110"/>
          <w:sz w:val="17"/>
        </w:rPr>
        <w:t>taking </w:t>
      </w:r>
      <w:r>
        <w:rPr>
          <w:color w:val="414042"/>
          <w:spacing w:val="-3"/>
          <w:w w:val="110"/>
          <w:sz w:val="17"/>
        </w:rPr>
        <w:t>advantage </w:t>
      </w:r>
      <w:r>
        <w:rPr>
          <w:color w:val="414042"/>
          <w:w w:val="110"/>
          <w:sz w:val="17"/>
        </w:rPr>
        <w:t>in a </w:t>
      </w:r>
      <w:r>
        <w:rPr>
          <w:color w:val="414042"/>
          <w:spacing w:val="-3"/>
          <w:w w:val="110"/>
          <w:sz w:val="17"/>
        </w:rPr>
        <w:t>complementary way of</w:t>
      </w:r>
      <w:r>
        <w:rPr>
          <w:color w:val="414042"/>
          <w:spacing w:val="-33"/>
          <w:w w:val="110"/>
          <w:sz w:val="17"/>
        </w:rPr>
        <w:t> </w:t>
      </w:r>
      <w:r>
        <w:rPr>
          <w:color w:val="414042"/>
          <w:w w:val="110"/>
          <w:sz w:val="17"/>
        </w:rPr>
        <w:t>the </w:t>
      </w:r>
      <w:r>
        <w:rPr>
          <w:color w:val="414042"/>
          <w:w w:val="115"/>
          <w:sz w:val="17"/>
        </w:rPr>
        <w:t>t</w:t>
      </w:r>
      <w:r>
        <w:rPr>
          <w:color w:val="414042"/>
          <w:spacing w:val="-2"/>
          <w:w w:val="117"/>
          <w:sz w:val="17"/>
        </w:rPr>
        <w:t>r</w:t>
      </w:r>
      <w:r>
        <w:rPr>
          <w:color w:val="414042"/>
          <w:spacing w:val="1"/>
          <w:w w:val="104"/>
          <w:sz w:val="17"/>
        </w:rPr>
        <w:t>a</w:t>
      </w:r>
      <w:r>
        <w:rPr>
          <w:color w:val="414042"/>
          <w:spacing w:val="-2"/>
          <w:w w:val="115"/>
          <w:sz w:val="17"/>
        </w:rPr>
        <w:t>n</w:t>
      </w:r>
      <w:r>
        <w:rPr>
          <w:color w:val="414042"/>
          <w:spacing w:val="-3"/>
          <w:w w:val="99"/>
          <w:sz w:val="17"/>
        </w:rPr>
        <w:t>s</w:t>
      </w:r>
      <w:r>
        <w:rPr>
          <w:color w:val="414042"/>
          <w:spacing w:val="-6"/>
          <w:w w:val="93"/>
          <w:sz w:val="17"/>
        </w:rPr>
        <w:t>f</w:t>
      </w:r>
      <w:r>
        <w:rPr>
          <w:color w:val="414042"/>
          <w:spacing w:val="-4"/>
          <w:w w:val="100"/>
          <w:sz w:val="17"/>
        </w:rPr>
        <w:t>e</w:t>
      </w:r>
      <w:r>
        <w:rPr>
          <w:color w:val="414042"/>
          <w:w w:val="117"/>
          <w:sz w:val="17"/>
        </w:rPr>
        <w:t>r</w:t>
      </w:r>
      <w:r>
        <w:rPr>
          <w:color w:val="414042"/>
          <w:spacing w:val="-15"/>
          <w:sz w:val="17"/>
        </w:rPr>
        <w:t> </w:t>
      </w:r>
      <w:r>
        <w:rPr>
          <w:color w:val="414042"/>
          <w:spacing w:val="-5"/>
          <w:w w:val="107"/>
          <w:sz w:val="17"/>
        </w:rPr>
        <w:t>o</w:t>
      </w:r>
      <w:r>
        <w:rPr>
          <w:color w:val="414042"/>
          <w:w w:val="93"/>
          <w:sz w:val="17"/>
        </w:rPr>
        <w:t>f</w:t>
      </w:r>
      <w:r>
        <w:rPr>
          <w:color w:val="414042"/>
          <w:spacing w:val="-15"/>
          <w:sz w:val="17"/>
        </w:rPr>
        <w:t> </w:t>
      </w:r>
      <w:r>
        <w:rPr>
          <w:color w:val="414042"/>
          <w:spacing w:val="-5"/>
          <w:w w:val="110"/>
          <w:sz w:val="17"/>
        </w:rPr>
        <w:t>m</w:t>
      </w:r>
      <w:r>
        <w:rPr>
          <w:color w:val="414042"/>
          <w:spacing w:val="-2"/>
          <w:w w:val="100"/>
          <w:sz w:val="17"/>
        </w:rPr>
        <w:t>e</w:t>
      </w:r>
      <w:r>
        <w:rPr>
          <w:color w:val="414042"/>
          <w:spacing w:val="1"/>
          <w:w w:val="115"/>
          <w:sz w:val="17"/>
        </w:rPr>
        <w:t>t</w:t>
      </w:r>
      <w:r>
        <w:rPr>
          <w:color w:val="414042"/>
          <w:spacing w:val="-5"/>
          <w:w w:val="112"/>
          <w:sz w:val="17"/>
        </w:rPr>
        <w:t>h</w:t>
      </w:r>
      <w:r>
        <w:rPr>
          <w:color w:val="414042"/>
          <w:spacing w:val="-2"/>
          <w:w w:val="107"/>
          <w:sz w:val="17"/>
        </w:rPr>
        <w:t>o</w:t>
      </w:r>
      <w:r>
        <w:rPr>
          <w:color w:val="414042"/>
          <w:spacing w:val="-4"/>
          <w:w w:val="111"/>
          <w:sz w:val="17"/>
        </w:rPr>
        <w:t>d</w:t>
      </w:r>
      <w:r>
        <w:rPr>
          <w:color w:val="414042"/>
          <w:spacing w:val="-5"/>
          <w:w w:val="107"/>
          <w:sz w:val="17"/>
        </w:rPr>
        <w:t>o</w:t>
      </w:r>
      <w:r>
        <w:rPr>
          <w:color w:val="414042"/>
          <w:spacing w:val="-5"/>
          <w:w w:val="103"/>
          <w:sz w:val="17"/>
        </w:rPr>
        <w:t>l</w:t>
      </w:r>
      <w:r>
        <w:rPr>
          <w:color w:val="414042"/>
          <w:spacing w:val="-4"/>
          <w:w w:val="103"/>
          <w:sz w:val="17"/>
        </w:rPr>
        <w:t>o</w:t>
      </w:r>
      <w:r>
        <w:rPr>
          <w:color w:val="414042"/>
          <w:w w:val="98"/>
          <w:sz w:val="17"/>
        </w:rPr>
        <w:t>g</w:t>
      </w:r>
      <w:r>
        <w:rPr>
          <w:color w:val="414042"/>
          <w:spacing w:val="-4"/>
          <w:w w:val="101"/>
          <w:sz w:val="17"/>
        </w:rPr>
        <w:t>i</w:t>
      </w:r>
      <w:r>
        <w:rPr>
          <w:color w:val="414042"/>
          <w:spacing w:val="-2"/>
          <w:w w:val="100"/>
          <w:sz w:val="17"/>
        </w:rPr>
        <w:t>e</w:t>
      </w:r>
      <w:r>
        <w:rPr>
          <w:color w:val="414042"/>
          <w:spacing w:val="-1"/>
          <w:w w:val="99"/>
          <w:sz w:val="17"/>
        </w:rPr>
        <w:t>s</w:t>
      </w:r>
      <w:r>
        <w:rPr>
          <w:color w:val="414042"/>
          <w:w w:val="95"/>
          <w:sz w:val="17"/>
        </w:rPr>
        <w:t>,</w:t>
      </w:r>
      <w:r>
        <w:rPr>
          <w:color w:val="414042"/>
          <w:spacing w:val="-15"/>
          <w:sz w:val="17"/>
        </w:rPr>
        <w:t> </w:t>
      </w:r>
      <w:r>
        <w:rPr>
          <w:color w:val="414042"/>
          <w:spacing w:val="3"/>
          <w:w w:val="104"/>
          <w:sz w:val="17"/>
        </w:rPr>
        <w:t>k</w:t>
      </w:r>
      <w:r>
        <w:rPr>
          <w:color w:val="414042"/>
          <w:spacing w:val="-5"/>
          <w:w w:val="111"/>
          <w:sz w:val="17"/>
        </w:rPr>
        <w:t>n</w:t>
      </w:r>
      <w:r>
        <w:rPr>
          <w:color w:val="414042"/>
          <w:spacing w:val="-6"/>
          <w:w w:val="111"/>
          <w:sz w:val="17"/>
        </w:rPr>
        <w:t>o</w:t>
      </w:r>
      <w:r>
        <w:rPr>
          <w:color w:val="414042"/>
          <w:spacing w:val="-2"/>
          <w:w w:val="100"/>
          <w:sz w:val="17"/>
        </w:rPr>
        <w:t>w</w:t>
      </w:r>
      <w:r>
        <w:rPr>
          <w:color w:val="414042"/>
          <w:spacing w:val="-5"/>
          <w:w w:val="99"/>
          <w:sz w:val="17"/>
        </w:rPr>
        <w:t>l</w:t>
      </w:r>
      <w:r>
        <w:rPr>
          <w:color w:val="414042"/>
          <w:spacing w:val="-2"/>
          <w:w w:val="99"/>
          <w:sz w:val="17"/>
        </w:rPr>
        <w:t>e</w:t>
      </w:r>
      <w:r>
        <w:rPr>
          <w:color w:val="414042"/>
          <w:spacing w:val="-2"/>
          <w:w w:val="111"/>
          <w:sz w:val="17"/>
        </w:rPr>
        <w:t>d</w:t>
      </w:r>
      <w:r>
        <w:rPr>
          <w:color w:val="414042"/>
          <w:spacing w:val="-5"/>
          <w:w w:val="98"/>
          <w:sz w:val="17"/>
        </w:rPr>
        <w:t>g</w:t>
      </w:r>
      <w:r>
        <w:rPr>
          <w:color w:val="414042"/>
          <w:spacing w:val="-2"/>
          <w:w w:val="100"/>
          <w:sz w:val="17"/>
        </w:rPr>
        <w:t>e</w:t>
      </w:r>
      <w:r>
        <w:rPr>
          <w:color w:val="414042"/>
          <w:w w:val="95"/>
          <w:sz w:val="17"/>
        </w:rPr>
        <w:t>,</w:t>
      </w:r>
      <w:r>
        <w:rPr>
          <w:color w:val="414042"/>
          <w:spacing w:val="-15"/>
          <w:sz w:val="17"/>
        </w:rPr>
        <w:t> </w:t>
      </w:r>
      <w:r>
        <w:rPr>
          <w:color w:val="414042"/>
          <w:spacing w:val="-3"/>
          <w:w w:val="96"/>
          <w:sz w:val="17"/>
        </w:rPr>
        <w:t>l</w:t>
      </w:r>
      <w:r>
        <w:rPr>
          <w:color w:val="414042"/>
          <w:spacing w:val="-3"/>
          <w:w w:val="104"/>
          <w:sz w:val="17"/>
        </w:rPr>
        <w:t>a</w:t>
      </w:r>
      <w:r>
        <w:rPr>
          <w:color w:val="414042"/>
          <w:spacing w:val="-2"/>
          <w:w w:val="107"/>
          <w:sz w:val="17"/>
        </w:rPr>
        <w:t>b</w:t>
      </w:r>
      <w:r>
        <w:rPr>
          <w:color w:val="414042"/>
          <w:spacing w:val="-5"/>
          <w:w w:val="107"/>
          <w:sz w:val="17"/>
        </w:rPr>
        <w:t>o</w:t>
      </w:r>
      <w:r>
        <w:rPr>
          <w:color w:val="414042"/>
          <w:spacing w:val="-2"/>
          <w:w w:val="117"/>
          <w:sz w:val="17"/>
        </w:rPr>
        <w:t>r</w:t>
      </w:r>
      <w:r>
        <w:rPr>
          <w:color w:val="414042"/>
          <w:spacing w:val="-5"/>
          <w:w w:val="108"/>
          <w:sz w:val="17"/>
        </w:rPr>
        <w:t>a</w:t>
      </w:r>
      <w:r>
        <w:rPr>
          <w:color w:val="414042"/>
          <w:spacing w:val="-4"/>
          <w:w w:val="108"/>
          <w:sz w:val="17"/>
        </w:rPr>
        <w:t>t</w:t>
      </w:r>
      <w:r>
        <w:rPr>
          <w:color w:val="414042"/>
          <w:spacing w:val="-5"/>
          <w:w w:val="107"/>
          <w:sz w:val="17"/>
        </w:rPr>
        <w:t>o</w:t>
      </w:r>
      <w:r>
        <w:rPr>
          <w:color w:val="414042"/>
          <w:w w:val="117"/>
          <w:sz w:val="17"/>
        </w:rPr>
        <w:t>r</w:t>
      </w:r>
      <w:r>
        <w:rPr>
          <w:color w:val="414042"/>
          <w:spacing w:val="-4"/>
          <w:w w:val="101"/>
          <w:sz w:val="17"/>
        </w:rPr>
        <w:t>i</w:t>
      </w:r>
      <w:r>
        <w:rPr>
          <w:color w:val="414042"/>
          <w:spacing w:val="-2"/>
          <w:w w:val="100"/>
          <w:sz w:val="17"/>
        </w:rPr>
        <w:t>e</w:t>
      </w:r>
      <w:r>
        <w:rPr>
          <w:color w:val="414042"/>
          <w:w w:val="99"/>
          <w:sz w:val="17"/>
        </w:rPr>
        <w:t>s</w:t>
      </w:r>
      <w:r>
        <w:rPr>
          <w:color w:val="414042"/>
          <w:spacing w:val="-15"/>
          <w:sz w:val="17"/>
        </w:rPr>
        <w:t> </w:t>
      </w:r>
      <w:r>
        <w:rPr>
          <w:color w:val="414042"/>
          <w:spacing w:val="1"/>
          <w:w w:val="104"/>
          <w:sz w:val="17"/>
        </w:rPr>
        <w:t>a</w:t>
      </w:r>
      <w:r>
        <w:rPr>
          <w:color w:val="414042"/>
          <w:spacing w:val="-5"/>
          <w:w w:val="113"/>
          <w:sz w:val="17"/>
        </w:rPr>
        <w:t>n</w:t>
      </w:r>
      <w:r>
        <w:rPr>
          <w:color w:val="414042"/>
          <w:w w:val="113"/>
          <w:sz w:val="17"/>
        </w:rPr>
        <w:t>d</w:t>
      </w:r>
      <w:r>
        <w:rPr>
          <w:color w:val="414042"/>
          <w:spacing w:val="-15"/>
          <w:sz w:val="17"/>
        </w:rPr>
        <w:t> </w:t>
      </w:r>
      <w:r>
        <w:rPr>
          <w:color w:val="414042"/>
          <w:spacing w:val="3"/>
          <w:w w:val="104"/>
          <w:sz w:val="17"/>
        </w:rPr>
        <w:t>k</w:t>
      </w:r>
      <w:r>
        <w:rPr>
          <w:color w:val="414042"/>
          <w:spacing w:val="-5"/>
          <w:w w:val="111"/>
          <w:sz w:val="17"/>
        </w:rPr>
        <w:t>n</w:t>
      </w:r>
      <w:r>
        <w:rPr>
          <w:color w:val="414042"/>
          <w:spacing w:val="-6"/>
          <w:w w:val="111"/>
          <w:sz w:val="17"/>
        </w:rPr>
        <w:t>o</w:t>
      </w:r>
      <w:r>
        <w:rPr>
          <w:color w:val="414042"/>
          <w:spacing w:val="-7"/>
          <w:w w:val="100"/>
          <w:sz w:val="17"/>
        </w:rPr>
        <w:t>w</w:t>
      </w:r>
      <w:r>
        <w:rPr>
          <w:color w:val="414042"/>
          <w:spacing w:val="-5"/>
          <w:w w:val="112"/>
          <w:sz w:val="17"/>
        </w:rPr>
        <w:t>-</w:t>
      </w:r>
      <w:r>
        <w:rPr>
          <w:color w:val="414042"/>
          <w:spacing w:val="-5"/>
          <w:w w:val="112"/>
          <w:sz w:val="17"/>
        </w:rPr>
        <w:t>h</w:t>
      </w:r>
      <w:r>
        <w:rPr>
          <w:color w:val="414042"/>
          <w:spacing w:val="-6"/>
          <w:w w:val="107"/>
          <w:sz w:val="17"/>
        </w:rPr>
        <w:t>o</w:t>
      </w:r>
      <w:r>
        <w:rPr>
          <w:color w:val="414042"/>
          <w:spacing w:val="-1"/>
          <w:w w:val="100"/>
          <w:sz w:val="17"/>
        </w:rPr>
        <w:t>w</w:t>
      </w:r>
      <w:r>
        <w:rPr>
          <w:color w:val="414042"/>
          <w:spacing w:val="-13"/>
          <w:w w:val="22"/>
          <w:sz w:val="17"/>
        </w:rPr>
        <w:t>’</w:t>
      </w:r>
      <w:r>
        <w:rPr>
          <w:color w:val="414042"/>
          <w:spacing w:val="-2"/>
          <w:w w:val="99"/>
          <w:sz w:val="17"/>
        </w:rPr>
        <w:t>s</w:t>
      </w:r>
      <w:r>
        <w:rPr>
          <w:color w:val="414042"/>
          <w:w w:val="95"/>
          <w:sz w:val="17"/>
        </w:rPr>
        <w:t>.</w:t>
      </w:r>
    </w:p>
    <w:p>
      <w:pPr>
        <w:pStyle w:val="BodyText"/>
        <w:spacing w:before="8"/>
        <w:rPr>
          <w:sz w:val="20"/>
        </w:rPr>
      </w:pPr>
    </w:p>
    <w:p>
      <w:pPr>
        <w:spacing w:line="280" w:lineRule="auto" w:before="0"/>
        <w:ind w:left="119" w:right="0" w:firstLine="0"/>
        <w:jc w:val="both"/>
        <w:rPr>
          <w:sz w:val="17"/>
        </w:rPr>
      </w:pPr>
      <w:r>
        <w:rPr>
          <w:color w:val="414042"/>
          <w:w w:val="110"/>
          <w:sz w:val="17"/>
        </w:rPr>
        <w:t>Fostering the formation of professors and researchers ascribed to </w:t>
      </w:r>
      <w:r>
        <w:rPr>
          <w:color w:val="58595B"/>
          <w:w w:val="110"/>
          <w:sz w:val="17"/>
        </w:rPr>
        <w:t>uanl </w:t>
      </w:r>
      <w:r>
        <w:rPr>
          <w:color w:val="414042"/>
          <w:w w:val="110"/>
          <w:sz w:val="17"/>
        </w:rPr>
        <w:t>both to publish in indexed journals and to increase academic</w:t>
      </w:r>
    </w:p>
    <w:p>
      <w:pPr>
        <w:pStyle w:val="BodyText"/>
        <w:spacing w:before="12"/>
        <w:rPr>
          <w:sz w:val="13"/>
        </w:rPr>
      </w:pPr>
      <w:r>
        <w:rPr/>
        <w:br w:type="column"/>
      </w:r>
      <w:r>
        <w:rPr>
          <w:sz w:val="13"/>
        </w:rPr>
      </w:r>
    </w:p>
    <w:p>
      <w:pPr>
        <w:spacing w:line="276" w:lineRule="auto" w:before="0"/>
        <w:ind w:left="119" w:right="118" w:firstLine="0"/>
        <w:jc w:val="both"/>
        <w:rPr>
          <w:sz w:val="17"/>
        </w:rPr>
      </w:pPr>
      <w:r>
        <w:rPr>
          <w:color w:val="414042"/>
          <w:w w:val="110"/>
          <w:sz w:val="17"/>
        </w:rPr>
        <w:t>guidos</w:t>
      </w:r>
      <w:r>
        <w:rPr>
          <w:color w:val="414042"/>
          <w:spacing w:val="-12"/>
          <w:w w:val="110"/>
          <w:sz w:val="17"/>
        </w:rPr>
        <w:t> </w:t>
      </w:r>
      <w:r>
        <w:rPr>
          <w:color w:val="414042"/>
          <w:w w:val="110"/>
          <w:sz w:val="17"/>
        </w:rPr>
        <w:t>de</w:t>
      </w:r>
      <w:r>
        <w:rPr>
          <w:color w:val="414042"/>
          <w:spacing w:val="-12"/>
          <w:w w:val="110"/>
          <w:sz w:val="17"/>
        </w:rPr>
        <w:t> </w:t>
      </w:r>
      <w:r>
        <w:rPr>
          <w:color w:val="414042"/>
          <w:spacing w:val="-4"/>
          <w:w w:val="110"/>
          <w:sz w:val="17"/>
        </w:rPr>
        <w:t>contribución</w:t>
      </w:r>
      <w:r>
        <w:rPr>
          <w:color w:val="414042"/>
          <w:spacing w:val="-12"/>
          <w:w w:val="110"/>
          <w:sz w:val="17"/>
        </w:rPr>
        <w:t> </w:t>
      </w:r>
      <w:r>
        <w:rPr>
          <w:color w:val="414042"/>
          <w:w w:val="110"/>
          <w:sz w:val="17"/>
        </w:rPr>
        <w:t>de</w:t>
      </w:r>
      <w:r>
        <w:rPr>
          <w:color w:val="414042"/>
          <w:spacing w:val="-12"/>
          <w:w w:val="110"/>
          <w:sz w:val="17"/>
        </w:rPr>
        <w:t> </w:t>
      </w:r>
      <w:r>
        <w:rPr>
          <w:color w:val="414042"/>
          <w:w w:val="110"/>
          <w:sz w:val="17"/>
        </w:rPr>
        <w:t>la</w:t>
      </w:r>
      <w:r>
        <w:rPr>
          <w:color w:val="414042"/>
          <w:spacing w:val="-12"/>
          <w:w w:val="110"/>
          <w:sz w:val="17"/>
        </w:rPr>
        <w:t> </w:t>
      </w:r>
      <w:r>
        <w:rPr>
          <w:color w:val="414042"/>
          <w:spacing w:val="-4"/>
          <w:w w:val="110"/>
          <w:sz w:val="17"/>
        </w:rPr>
        <w:t>University</w:t>
      </w:r>
      <w:r>
        <w:rPr>
          <w:color w:val="414042"/>
          <w:spacing w:val="-12"/>
          <w:w w:val="110"/>
          <w:sz w:val="17"/>
        </w:rPr>
        <w:t> </w:t>
      </w:r>
      <w:r>
        <w:rPr>
          <w:color w:val="414042"/>
          <w:spacing w:val="-3"/>
          <w:w w:val="110"/>
          <w:sz w:val="17"/>
        </w:rPr>
        <w:t>of</w:t>
      </w:r>
      <w:r>
        <w:rPr>
          <w:color w:val="414042"/>
          <w:spacing w:val="-12"/>
          <w:w w:val="110"/>
          <w:sz w:val="17"/>
        </w:rPr>
        <w:t> </w:t>
      </w:r>
      <w:r>
        <w:rPr>
          <w:color w:val="414042"/>
          <w:spacing w:val="-3"/>
          <w:w w:val="110"/>
          <w:sz w:val="17"/>
        </w:rPr>
        <w:t>Florida,</w:t>
      </w:r>
      <w:r>
        <w:rPr>
          <w:color w:val="414042"/>
          <w:spacing w:val="-12"/>
          <w:w w:val="110"/>
          <w:sz w:val="17"/>
        </w:rPr>
        <w:t> </w:t>
      </w:r>
      <w:r>
        <w:rPr>
          <w:color w:val="414042"/>
          <w:w w:val="110"/>
          <w:sz w:val="17"/>
        </w:rPr>
        <w:t>Estados</w:t>
      </w:r>
      <w:r>
        <w:rPr>
          <w:color w:val="414042"/>
          <w:spacing w:val="-12"/>
          <w:w w:val="110"/>
          <w:sz w:val="17"/>
        </w:rPr>
        <w:t> </w:t>
      </w:r>
      <w:r>
        <w:rPr>
          <w:color w:val="414042"/>
          <w:spacing w:val="-4"/>
          <w:w w:val="110"/>
          <w:sz w:val="17"/>
        </w:rPr>
        <w:t>Unidos,</w:t>
      </w:r>
      <w:r>
        <w:rPr>
          <w:color w:val="414042"/>
          <w:spacing w:val="-12"/>
          <w:w w:val="110"/>
          <w:sz w:val="17"/>
        </w:rPr>
        <w:t> </w:t>
      </w:r>
      <w:r>
        <w:rPr>
          <w:color w:val="414042"/>
          <w:w w:val="110"/>
          <w:sz w:val="17"/>
        </w:rPr>
        <w:t>la </w:t>
      </w:r>
      <w:r>
        <w:rPr>
          <w:color w:val="414042"/>
          <w:spacing w:val="-4"/>
          <w:w w:val="110"/>
          <w:sz w:val="17"/>
        </w:rPr>
        <w:t>Gerog-August-Universität-Göttingen,</w:t>
      </w:r>
      <w:r>
        <w:rPr>
          <w:color w:val="414042"/>
          <w:spacing w:val="-13"/>
          <w:w w:val="110"/>
          <w:sz w:val="17"/>
        </w:rPr>
        <w:t> </w:t>
      </w:r>
      <w:r>
        <w:rPr>
          <w:color w:val="414042"/>
          <w:w w:val="110"/>
          <w:sz w:val="17"/>
        </w:rPr>
        <w:t>Alemania,</w:t>
      </w:r>
      <w:r>
        <w:rPr>
          <w:color w:val="414042"/>
          <w:spacing w:val="-13"/>
          <w:w w:val="110"/>
          <w:sz w:val="17"/>
        </w:rPr>
        <w:t> </w:t>
      </w:r>
      <w:r>
        <w:rPr>
          <w:color w:val="414042"/>
          <w:w w:val="110"/>
          <w:sz w:val="17"/>
        </w:rPr>
        <w:t>la</w:t>
      </w:r>
      <w:r>
        <w:rPr>
          <w:color w:val="414042"/>
          <w:spacing w:val="-13"/>
          <w:w w:val="110"/>
          <w:sz w:val="17"/>
        </w:rPr>
        <w:t> </w:t>
      </w:r>
      <w:r>
        <w:rPr>
          <w:color w:val="414042"/>
          <w:spacing w:val="-4"/>
          <w:w w:val="110"/>
          <w:sz w:val="17"/>
        </w:rPr>
        <w:t>Universidad</w:t>
      </w:r>
      <w:r>
        <w:rPr>
          <w:color w:val="414042"/>
          <w:spacing w:val="-13"/>
          <w:w w:val="110"/>
          <w:sz w:val="17"/>
        </w:rPr>
        <w:t> </w:t>
      </w:r>
      <w:r>
        <w:rPr>
          <w:color w:val="414042"/>
          <w:spacing w:val="-4"/>
          <w:w w:val="110"/>
          <w:sz w:val="17"/>
        </w:rPr>
        <w:t>Pablo </w:t>
      </w:r>
      <w:r>
        <w:rPr>
          <w:color w:val="414042"/>
          <w:w w:val="110"/>
          <w:sz w:val="17"/>
        </w:rPr>
        <w:t>de</w:t>
      </w:r>
      <w:r>
        <w:rPr>
          <w:color w:val="414042"/>
          <w:spacing w:val="-8"/>
          <w:w w:val="110"/>
          <w:sz w:val="17"/>
        </w:rPr>
        <w:t> </w:t>
      </w:r>
      <w:r>
        <w:rPr>
          <w:color w:val="414042"/>
          <w:spacing w:val="-3"/>
          <w:w w:val="110"/>
          <w:sz w:val="17"/>
        </w:rPr>
        <w:t>Olavide</w:t>
      </w:r>
      <w:r>
        <w:rPr>
          <w:color w:val="414042"/>
          <w:spacing w:val="-8"/>
          <w:w w:val="110"/>
          <w:sz w:val="17"/>
        </w:rPr>
        <w:t> </w:t>
      </w:r>
      <w:r>
        <w:rPr>
          <w:color w:val="414042"/>
          <w:spacing w:val="-5"/>
          <w:w w:val="110"/>
          <w:sz w:val="17"/>
        </w:rPr>
        <w:t>(</w:t>
      </w:r>
      <w:r>
        <w:rPr>
          <w:color w:val="58595B"/>
          <w:spacing w:val="-5"/>
          <w:w w:val="110"/>
          <w:sz w:val="17"/>
        </w:rPr>
        <w:t>upo</w:t>
      </w:r>
      <w:r>
        <w:rPr>
          <w:color w:val="414042"/>
          <w:spacing w:val="-5"/>
          <w:w w:val="110"/>
          <w:sz w:val="17"/>
        </w:rPr>
        <w:t>),</w:t>
      </w:r>
      <w:r>
        <w:rPr>
          <w:color w:val="414042"/>
          <w:spacing w:val="-8"/>
          <w:w w:val="110"/>
          <w:sz w:val="17"/>
        </w:rPr>
        <w:t> </w:t>
      </w:r>
      <w:r>
        <w:rPr>
          <w:color w:val="414042"/>
          <w:w w:val="110"/>
          <w:sz w:val="17"/>
        </w:rPr>
        <w:t>España,</w:t>
      </w:r>
      <w:r>
        <w:rPr>
          <w:color w:val="414042"/>
          <w:spacing w:val="-8"/>
          <w:w w:val="110"/>
          <w:sz w:val="17"/>
        </w:rPr>
        <w:t> </w:t>
      </w:r>
      <w:r>
        <w:rPr>
          <w:color w:val="414042"/>
          <w:w w:val="110"/>
          <w:sz w:val="17"/>
        </w:rPr>
        <w:t>y</w:t>
      </w:r>
      <w:r>
        <w:rPr>
          <w:color w:val="414042"/>
          <w:spacing w:val="-8"/>
          <w:w w:val="110"/>
          <w:sz w:val="17"/>
        </w:rPr>
        <w:t> </w:t>
      </w:r>
      <w:r>
        <w:rPr>
          <w:color w:val="414042"/>
          <w:w w:val="110"/>
          <w:sz w:val="17"/>
        </w:rPr>
        <w:t>la</w:t>
      </w:r>
      <w:r>
        <w:rPr>
          <w:color w:val="414042"/>
          <w:spacing w:val="-8"/>
          <w:w w:val="110"/>
          <w:sz w:val="17"/>
        </w:rPr>
        <w:t> </w:t>
      </w:r>
      <w:r>
        <w:rPr>
          <w:color w:val="414042"/>
          <w:spacing w:val="-4"/>
          <w:w w:val="110"/>
          <w:sz w:val="17"/>
        </w:rPr>
        <w:t>Universidad</w:t>
      </w:r>
      <w:r>
        <w:rPr>
          <w:color w:val="414042"/>
          <w:spacing w:val="-8"/>
          <w:w w:val="110"/>
          <w:sz w:val="17"/>
        </w:rPr>
        <w:t> </w:t>
      </w:r>
      <w:r>
        <w:rPr>
          <w:color w:val="414042"/>
          <w:spacing w:val="-3"/>
          <w:w w:val="110"/>
          <w:sz w:val="17"/>
        </w:rPr>
        <w:t>Centroccidental</w:t>
      </w:r>
      <w:r>
        <w:rPr>
          <w:color w:val="414042"/>
          <w:spacing w:val="-8"/>
          <w:w w:val="110"/>
          <w:sz w:val="17"/>
        </w:rPr>
        <w:t> </w:t>
      </w:r>
      <w:r>
        <w:rPr>
          <w:color w:val="414042"/>
          <w:w w:val="110"/>
          <w:sz w:val="17"/>
        </w:rPr>
        <w:t>Lisandro Alvarado</w:t>
      </w:r>
      <w:r>
        <w:rPr>
          <w:color w:val="414042"/>
          <w:spacing w:val="-22"/>
          <w:w w:val="110"/>
          <w:sz w:val="17"/>
        </w:rPr>
        <w:t> </w:t>
      </w:r>
      <w:r>
        <w:rPr>
          <w:color w:val="414042"/>
          <w:spacing w:val="-4"/>
          <w:w w:val="110"/>
          <w:sz w:val="17"/>
        </w:rPr>
        <w:t>(</w:t>
      </w:r>
      <w:r>
        <w:rPr>
          <w:color w:val="58595B"/>
          <w:spacing w:val="-4"/>
          <w:w w:val="110"/>
          <w:sz w:val="17"/>
        </w:rPr>
        <w:t>ucla</w:t>
      </w:r>
      <w:r>
        <w:rPr>
          <w:color w:val="414042"/>
          <w:spacing w:val="-4"/>
          <w:w w:val="110"/>
          <w:sz w:val="17"/>
        </w:rPr>
        <w:t>),</w:t>
      </w:r>
      <w:r>
        <w:rPr>
          <w:color w:val="414042"/>
          <w:spacing w:val="-22"/>
          <w:w w:val="110"/>
          <w:sz w:val="17"/>
        </w:rPr>
        <w:t> </w:t>
      </w:r>
      <w:r>
        <w:rPr>
          <w:color w:val="414042"/>
          <w:spacing w:val="-5"/>
          <w:w w:val="110"/>
          <w:sz w:val="17"/>
        </w:rPr>
        <w:t>Venezuela,</w:t>
      </w:r>
      <w:r>
        <w:rPr>
          <w:color w:val="414042"/>
          <w:spacing w:val="-22"/>
          <w:w w:val="110"/>
          <w:sz w:val="17"/>
        </w:rPr>
        <w:t> </w:t>
      </w:r>
      <w:r>
        <w:rPr>
          <w:color w:val="414042"/>
          <w:spacing w:val="-3"/>
          <w:w w:val="110"/>
          <w:sz w:val="17"/>
        </w:rPr>
        <w:t>quienes</w:t>
      </w:r>
      <w:r>
        <w:rPr>
          <w:color w:val="414042"/>
          <w:spacing w:val="-22"/>
          <w:w w:val="110"/>
          <w:sz w:val="17"/>
        </w:rPr>
        <w:t> </w:t>
      </w:r>
      <w:r>
        <w:rPr>
          <w:color w:val="414042"/>
          <w:spacing w:val="-3"/>
          <w:w w:val="110"/>
          <w:sz w:val="17"/>
        </w:rPr>
        <w:t>reunen</w:t>
      </w:r>
      <w:r>
        <w:rPr>
          <w:color w:val="414042"/>
          <w:spacing w:val="-22"/>
          <w:w w:val="110"/>
          <w:sz w:val="17"/>
        </w:rPr>
        <w:t> </w:t>
      </w:r>
      <w:r>
        <w:rPr>
          <w:rFonts w:ascii="Palatino Linotype" w:hAnsi="Palatino Linotype"/>
          <w:b/>
          <w:color w:val="0072BC"/>
          <w:sz w:val="17"/>
        </w:rPr>
        <w:t>3.1%</w:t>
      </w:r>
      <w:r>
        <w:rPr>
          <w:rFonts w:ascii="Palatino Linotype" w:hAnsi="Palatino Linotype"/>
          <w:b/>
          <w:color w:val="0072BC"/>
          <w:spacing w:val="-15"/>
          <w:sz w:val="17"/>
        </w:rPr>
        <w:t> </w:t>
      </w:r>
      <w:r>
        <w:rPr>
          <w:color w:val="414042"/>
          <w:w w:val="110"/>
          <w:sz w:val="17"/>
        </w:rPr>
        <w:t>de</w:t>
      </w:r>
      <w:r>
        <w:rPr>
          <w:color w:val="414042"/>
          <w:spacing w:val="-22"/>
          <w:w w:val="110"/>
          <w:sz w:val="17"/>
        </w:rPr>
        <w:t> </w:t>
      </w:r>
      <w:r>
        <w:rPr>
          <w:color w:val="414042"/>
          <w:w w:val="110"/>
          <w:sz w:val="17"/>
        </w:rPr>
        <w:t>la</w:t>
      </w:r>
      <w:r>
        <w:rPr>
          <w:color w:val="414042"/>
          <w:spacing w:val="-22"/>
          <w:w w:val="110"/>
          <w:sz w:val="17"/>
        </w:rPr>
        <w:t> </w:t>
      </w:r>
      <w:r>
        <w:rPr>
          <w:rFonts w:ascii="Palatino Linotype" w:hAnsi="Palatino Linotype"/>
          <w:i/>
          <w:color w:val="808285"/>
          <w:w w:val="110"/>
          <w:sz w:val="17"/>
        </w:rPr>
        <w:t>Producción</w:t>
      </w:r>
      <w:r>
        <w:rPr>
          <w:rFonts w:ascii="Palatino Linotype" w:hAnsi="Palatino Linotype"/>
          <w:i/>
          <w:color w:val="808285"/>
          <w:spacing w:val="-20"/>
          <w:w w:val="110"/>
          <w:sz w:val="17"/>
        </w:rPr>
        <w:t> </w:t>
      </w:r>
      <w:r>
        <w:rPr>
          <w:color w:val="414042"/>
          <w:spacing w:val="-3"/>
          <w:w w:val="110"/>
          <w:sz w:val="17"/>
        </w:rPr>
        <w:t>de aquellas</w:t>
      </w:r>
      <w:r>
        <w:rPr>
          <w:color w:val="414042"/>
          <w:spacing w:val="-21"/>
          <w:w w:val="110"/>
          <w:sz w:val="17"/>
        </w:rPr>
        <w:t> </w:t>
      </w:r>
      <w:r>
        <w:rPr>
          <w:color w:val="414042"/>
          <w:spacing w:val="-3"/>
          <w:w w:val="110"/>
          <w:sz w:val="17"/>
        </w:rPr>
        <w:t>instituciones</w:t>
      </w:r>
      <w:r>
        <w:rPr>
          <w:color w:val="414042"/>
          <w:spacing w:val="-21"/>
          <w:w w:val="110"/>
          <w:sz w:val="17"/>
        </w:rPr>
        <w:t> </w:t>
      </w:r>
      <w:r>
        <w:rPr>
          <w:color w:val="414042"/>
          <w:spacing w:val="-3"/>
          <w:w w:val="110"/>
          <w:sz w:val="17"/>
        </w:rPr>
        <w:t>que</w:t>
      </w:r>
      <w:r>
        <w:rPr>
          <w:color w:val="414042"/>
          <w:spacing w:val="-21"/>
          <w:w w:val="110"/>
          <w:sz w:val="17"/>
        </w:rPr>
        <w:t> </w:t>
      </w:r>
      <w:r>
        <w:rPr>
          <w:color w:val="414042"/>
          <w:w w:val="110"/>
          <w:sz w:val="17"/>
        </w:rPr>
        <w:t>más</w:t>
      </w:r>
      <w:r>
        <w:rPr>
          <w:color w:val="414042"/>
          <w:spacing w:val="-21"/>
          <w:w w:val="110"/>
          <w:sz w:val="17"/>
        </w:rPr>
        <w:t> </w:t>
      </w:r>
      <w:r>
        <w:rPr>
          <w:color w:val="414042"/>
          <w:spacing w:val="-4"/>
          <w:w w:val="110"/>
          <w:sz w:val="17"/>
        </w:rPr>
        <w:t>contribuyen</w:t>
      </w:r>
      <w:r>
        <w:rPr>
          <w:color w:val="414042"/>
          <w:spacing w:val="-21"/>
          <w:w w:val="110"/>
          <w:sz w:val="17"/>
        </w:rPr>
        <w:t> </w:t>
      </w:r>
      <w:r>
        <w:rPr>
          <w:color w:val="414042"/>
          <w:spacing w:val="-3"/>
          <w:w w:val="110"/>
          <w:sz w:val="17"/>
        </w:rPr>
        <w:t>con</w:t>
      </w:r>
      <w:r>
        <w:rPr>
          <w:color w:val="414042"/>
          <w:spacing w:val="-21"/>
          <w:w w:val="110"/>
          <w:sz w:val="17"/>
        </w:rPr>
        <w:t> </w:t>
      </w:r>
      <w:r>
        <w:rPr>
          <w:color w:val="414042"/>
          <w:w w:val="110"/>
          <w:sz w:val="17"/>
        </w:rPr>
        <w:t>la</w:t>
      </w:r>
      <w:r>
        <w:rPr>
          <w:color w:val="414042"/>
          <w:spacing w:val="-21"/>
          <w:w w:val="110"/>
          <w:sz w:val="17"/>
        </w:rPr>
        <w:t> </w:t>
      </w:r>
      <w:r>
        <w:rPr>
          <w:color w:val="414042"/>
          <w:spacing w:val="-3"/>
          <w:w w:val="110"/>
          <w:sz w:val="17"/>
        </w:rPr>
        <w:t>uanl</w:t>
      </w:r>
      <w:r>
        <w:rPr>
          <w:color w:val="414042"/>
          <w:spacing w:val="-21"/>
          <w:w w:val="110"/>
          <w:sz w:val="17"/>
        </w:rPr>
        <w:t> </w:t>
      </w:r>
      <w:r>
        <w:rPr>
          <w:color w:val="414042"/>
          <w:w w:val="110"/>
          <w:sz w:val="17"/>
        </w:rPr>
        <w:t>en</w:t>
      </w:r>
      <w:r>
        <w:rPr>
          <w:color w:val="414042"/>
          <w:spacing w:val="-21"/>
          <w:w w:val="110"/>
          <w:sz w:val="17"/>
        </w:rPr>
        <w:t> </w:t>
      </w:r>
      <w:r>
        <w:rPr>
          <w:color w:val="414042"/>
          <w:w w:val="110"/>
          <w:sz w:val="17"/>
        </w:rPr>
        <w:t>la</w:t>
      </w:r>
      <w:r>
        <w:rPr>
          <w:color w:val="414042"/>
          <w:spacing w:val="-21"/>
          <w:w w:val="110"/>
          <w:sz w:val="17"/>
        </w:rPr>
        <w:t> </w:t>
      </w:r>
      <w:r>
        <w:rPr>
          <w:color w:val="414042"/>
          <w:spacing w:val="-4"/>
          <w:w w:val="110"/>
          <w:sz w:val="17"/>
        </w:rPr>
        <w:t>generación </w:t>
      </w:r>
      <w:r>
        <w:rPr>
          <w:color w:val="414042"/>
          <w:w w:val="105"/>
          <w:sz w:val="17"/>
        </w:rPr>
        <w:t>de</w:t>
      </w:r>
      <w:r>
        <w:rPr>
          <w:color w:val="414042"/>
          <w:spacing w:val="-31"/>
          <w:w w:val="105"/>
          <w:sz w:val="17"/>
        </w:rPr>
        <w:t> </w:t>
      </w:r>
      <w:r>
        <w:rPr>
          <w:color w:val="414042"/>
          <w:w w:val="105"/>
          <w:sz w:val="17"/>
        </w:rPr>
        <w:t>artículos</w:t>
      </w:r>
      <w:r>
        <w:rPr>
          <w:color w:val="414042"/>
          <w:spacing w:val="-31"/>
          <w:w w:val="105"/>
          <w:sz w:val="17"/>
        </w:rPr>
        <w:t> </w:t>
      </w:r>
      <w:r>
        <w:rPr>
          <w:color w:val="414042"/>
          <w:spacing w:val="-3"/>
          <w:w w:val="105"/>
          <w:sz w:val="17"/>
        </w:rPr>
        <w:t>científicos</w:t>
      </w:r>
      <w:r>
        <w:rPr>
          <w:color w:val="414042"/>
          <w:spacing w:val="-31"/>
          <w:w w:val="105"/>
          <w:sz w:val="17"/>
        </w:rPr>
        <w:t> </w:t>
      </w:r>
      <w:r>
        <w:rPr>
          <w:color w:val="414042"/>
          <w:spacing w:val="-4"/>
          <w:w w:val="105"/>
          <w:sz w:val="17"/>
        </w:rPr>
        <w:t>(</w:t>
      </w:r>
      <w:r>
        <w:rPr>
          <w:color w:val="808285"/>
          <w:spacing w:val="-4"/>
          <w:w w:val="105"/>
          <w:sz w:val="17"/>
        </w:rPr>
        <w:t>ver</w:t>
      </w:r>
      <w:r>
        <w:rPr>
          <w:color w:val="808285"/>
          <w:spacing w:val="-28"/>
          <w:w w:val="105"/>
          <w:sz w:val="17"/>
        </w:rPr>
        <w:t> </w:t>
      </w:r>
      <w:r>
        <w:rPr>
          <w:rFonts w:ascii="Palatino Linotype" w:hAnsi="Palatino Linotype"/>
          <w:i/>
          <w:color w:val="808285"/>
          <w:w w:val="105"/>
          <w:sz w:val="17"/>
        </w:rPr>
        <w:t>tabla</w:t>
      </w:r>
      <w:r>
        <w:rPr>
          <w:rFonts w:ascii="Palatino Linotype" w:hAnsi="Palatino Linotype"/>
          <w:i/>
          <w:color w:val="808285"/>
          <w:spacing w:val="-26"/>
          <w:w w:val="105"/>
          <w:sz w:val="17"/>
        </w:rPr>
        <w:t> </w:t>
      </w:r>
      <w:r>
        <w:rPr>
          <w:rFonts w:ascii="Palatino Linotype" w:hAnsi="Palatino Linotype"/>
          <w:i/>
          <w:color w:val="808285"/>
          <w:spacing w:val="-3"/>
          <w:sz w:val="17"/>
        </w:rPr>
        <w:t>13</w:t>
      </w:r>
      <w:r>
        <w:rPr>
          <w:rFonts w:ascii="Palatino Linotype" w:hAnsi="Palatino Linotype"/>
          <w:i/>
          <w:color w:val="808285"/>
          <w:spacing w:val="-24"/>
          <w:sz w:val="17"/>
        </w:rPr>
        <w:t> </w:t>
      </w:r>
      <w:r>
        <w:rPr>
          <w:color w:val="808285"/>
          <w:w w:val="105"/>
          <w:sz w:val="17"/>
        </w:rPr>
        <w:t>página</w:t>
      </w:r>
      <w:r>
        <w:rPr>
          <w:color w:val="808285"/>
          <w:spacing w:val="-28"/>
          <w:w w:val="105"/>
          <w:sz w:val="17"/>
        </w:rPr>
        <w:t> </w:t>
      </w:r>
      <w:r>
        <w:rPr>
          <w:rFonts w:ascii="Palatino Linotype" w:hAnsi="Palatino Linotype"/>
          <w:i/>
          <w:color w:val="808285"/>
          <w:spacing w:val="-7"/>
          <w:w w:val="105"/>
          <w:sz w:val="17"/>
        </w:rPr>
        <w:t>64</w:t>
      </w:r>
      <w:r>
        <w:rPr>
          <w:color w:val="414042"/>
          <w:spacing w:val="-7"/>
          <w:w w:val="105"/>
          <w:sz w:val="17"/>
        </w:rPr>
        <w:t>).</w:t>
      </w:r>
    </w:p>
    <w:p>
      <w:pPr>
        <w:pStyle w:val="BodyText"/>
        <w:spacing w:before="10"/>
        <w:rPr>
          <w:sz w:val="18"/>
        </w:rPr>
      </w:pPr>
    </w:p>
    <w:p>
      <w:pPr>
        <w:spacing w:line="280" w:lineRule="auto" w:before="0"/>
        <w:ind w:left="120" w:right="117" w:firstLine="0"/>
        <w:jc w:val="both"/>
        <w:rPr>
          <w:sz w:val="17"/>
        </w:rPr>
      </w:pPr>
      <w:r>
        <w:rPr>
          <w:color w:val="414042"/>
          <w:w w:val="105"/>
          <w:sz w:val="17"/>
        </w:rPr>
        <w:t>Esta</w:t>
      </w:r>
      <w:r>
        <w:rPr>
          <w:color w:val="414042"/>
          <w:spacing w:val="-12"/>
          <w:w w:val="105"/>
          <w:sz w:val="17"/>
        </w:rPr>
        <w:t> </w:t>
      </w:r>
      <w:r>
        <w:rPr>
          <w:color w:val="414042"/>
          <w:spacing w:val="-3"/>
          <w:w w:val="105"/>
          <w:sz w:val="17"/>
        </w:rPr>
        <w:t>información,</w:t>
      </w:r>
      <w:r>
        <w:rPr>
          <w:color w:val="414042"/>
          <w:spacing w:val="-12"/>
          <w:w w:val="105"/>
          <w:sz w:val="17"/>
        </w:rPr>
        <w:t> </w:t>
      </w:r>
      <w:r>
        <w:rPr>
          <w:color w:val="414042"/>
          <w:spacing w:val="-3"/>
          <w:w w:val="105"/>
          <w:sz w:val="17"/>
        </w:rPr>
        <w:t>disponible</w:t>
      </w:r>
      <w:r>
        <w:rPr>
          <w:color w:val="414042"/>
          <w:spacing w:val="-12"/>
          <w:w w:val="105"/>
          <w:sz w:val="17"/>
        </w:rPr>
        <w:t> </w:t>
      </w:r>
      <w:r>
        <w:rPr>
          <w:color w:val="414042"/>
          <w:spacing w:val="-3"/>
          <w:w w:val="105"/>
          <w:sz w:val="17"/>
        </w:rPr>
        <w:t>por</w:t>
      </w:r>
      <w:r>
        <w:rPr>
          <w:color w:val="414042"/>
          <w:spacing w:val="-12"/>
          <w:w w:val="105"/>
          <w:sz w:val="17"/>
        </w:rPr>
        <w:t> </w:t>
      </w:r>
      <w:r>
        <w:rPr>
          <w:color w:val="414042"/>
          <w:spacing w:val="-3"/>
          <w:w w:val="105"/>
          <w:sz w:val="17"/>
        </w:rPr>
        <w:t>primera</w:t>
      </w:r>
      <w:r>
        <w:rPr>
          <w:color w:val="414042"/>
          <w:spacing w:val="-12"/>
          <w:w w:val="105"/>
          <w:sz w:val="17"/>
        </w:rPr>
        <w:t> </w:t>
      </w:r>
      <w:r>
        <w:rPr>
          <w:color w:val="414042"/>
          <w:w w:val="105"/>
          <w:sz w:val="17"/>
        </w:rPr>
        <w:t>vez,</w:t>
      </w:r>
      <w:r>
        <w:rPr>
          <w:color w:val="414042"/>
          <w:spacing w:val="-12"/>
          <w:w w:val="105"/>
          <w:sz w:val="17"/>
        </w:rPr>
        <w:t> </w:t>
      </w:r>
      <w:r>
        <w:rPr>
          <w:color w:val="414042"/>
          <w:w w:val="105"/>
          <w:sz w:val="17"/>
        </w:rPr>
        <w:t>es</w:t>
      </w:r>
      <w:r>
        <w:rPr>
          <w:color w:val="414042"/>
          <w:spacing w:val="-12"/>
          <w:w w:val="105"/>
          <w:sz w:val="17"/>
        </w:rPr>
        <w:t> </w:t>
      </w:r>
      <w:r>
        <w:rPr>
          <w:color w:val="414042"/>
          <w:w w:val="105"/>
          <w:sz w:val="17"/>
        </w:rPr>
        <w:t>de</w:t>
      </w:r>
      <w:r>
        <w:rPr>
          <w:color w:val="414042"/>
          <w:spacing w:val="-12"/>
          <w:w w:val="105"/>
          <w:sz w:val="17"/>
        </w:rPr>
        <w:t> </w:t>
      </w:r>
      <w:r>
        <w:rPr>
          <w:color w:val="414042"/>
          <w:w w:val="105"/>
          <w:sz w:val="17"/>
        </w:rPr>
        <w:t>gran</w:t>
      </w:r>
      <w:r>
        <w:rPr>
          <w:color w:val="414042"/>
          <w:spacing w:val="-12"/>
          <w:w w:val="105"/>
          <w:sz w:val="17"/>
        </w:rPr>
        <w:t> </w:t>
      </w:r>
      <w:r>
        <w:rPr>
          <w:color w:val="414042"/>
          <w:w w:val="105"/>
          <w:sz w:val="17"/>
        </w:rPr>
        <w:t>importancia</w:t>
      </w:r>
      <w:r>
        <w:rPr>
          <w:color w:val="414042"/>
          <w:spacing w:val="-12"/>
          <w:w w:val="105"/>
          <w:sz w:val="17"/>
        </w:rPr>
        <w:t> </w:t>
      </w:r>
      <w:r>
        <w:rPr>
          <w:color w:val="414042"/>
          <w:spacing w:val="-5"/>
          <w:w w:val="105"/>
          <w:sz w:val="17"/>
        </w:rPr>
        <w:t>no </w:t>
      </w:r>
      <w:r>
        <w:rPr>
          <w:color w:val="414042"/>
          <w:spacing w:val="-3"/>
          <w:w w:val="105"/>
          <w:sz w:val="17"/>
        </w:rPr>
        <w:t>sólo</w:t>
      </w:r>
      <w:r>
        <w:rPr>
          <w:color w:val="414042"/>
          <w:spacing w:val="-11"/>
          <w:w w:val="105"/>
          <w:sz w:val="17"/>
        </w:rPr>
        <w:t> </w:t>
      </w:r>
      <w:r>
        <w:rPr>
          <w:color w:val="414042"/>
          <w:w w:val="105"/>
          <w:sz w:val="17"/>
        </w:rPr>
        <w:t>para</w:t>
      </w:r>
      <w:r>
        <w:rPr>
          <w:color w:val="414042"/>
          <w:spacing w:val="-11"/>
          <w:w w:val="105"/>
          <w:sz w:val="17"/>
        </w:rPr>
        <w:t> </w:t>
      </w:r>
      <w:r>
        <w:rPr>
          <w:color w:val="414042"/>
          <w:spacing w:val="-3"/>
          <w:w w:val="105"/>
          <w:sz w:val="17"/>
        </w:rPr>
        <w:t>quienes</w:t>
      </w:r>
      <w:r>
        <w:rPr>
          <w:color w:val="414042"/>
          <w:spacing w:val="-11"/>
          <w:w w:val="105"/>
          <w:sz w:val="17"/>
        </w:rPr>
        <w:t> </w:t>
      </w:r>
      <w:r>
        <w:rPr>
          <w:color w:val="414042"/>
          <w:spacing w:val="-3"/>
          <w:w w:val="105"/>
          <w:sz w:val="17"/>
        </w:rPr>
        <w:t>deben</w:t>
      </w:r>
      <w:r>
        <w:rPr>
          <w:color w:val="414042"/>
          <w:spacing w:val="-11"/>
          <w:w w:val="105"/>
          <w:sz w:val="17"/>
        </w:rPr>
        <w:t> </w:t>
      </w:r>
      <w:r>
        <w:rPr>
          <w:color w:val="414042"/>
          <w:spacing w:val="-3"/>
          <w:w w:val="105"/>
          <w:sz w:val="17"/>
        </w:rPr>
        <w:t>tomar</w:t>
      </w:r>
      <w:r>
        <w:rPr>
          <w:color w:val="414042"/>
          <w:spacing w:val="-11"/>
          <w:w w:val="105"/>
          <w:sz w:val="17"/>
        </w:rPr>
        <w:t> </w:t>
      </w:r>
      <w:r>
        <w:rPr>
          <w:color w:val="414042"/>
          <w:spacing w:val="-3"/>
          <w:w w:val="105"/>
          <w:sz w:val="17"/>
        </w:rPr>
        <w:t>decisiones</w:t>
      </w:r>
      <w:r>
        <w:rPr>
          <w:color w:val="414042"/>
          <w:spacing w:val="-11"/>
          <w:w w:val="105"/>
          <w:sz w:val="17"/>
        </w:rPr>
        <w:t> </w:t>
      </w:r>
      <w:r>
        <w:rPr>
          <w:color w:val="414042"/>
          <w:w w:val="105"/>
          <w:sz w:val="17"/>
        </w:rPr>
        <w:t>en</w:t>
      </w:r>
      <w:r>
        <w:rPr>
          <w:color w:val="414042"/>
          <w:spacing w:val="-11"/>
          <w:w w:val="105"/>
          <w:sz w:val="17"/>
        </w:rPr>
        <w:t> </w:t>
      </w:r>
      <w:r>
        <w:rPr>
          <w:color w:val="414042"/>
          <w:spacing w:val="-3"/>
          <w:w w:val="105"/>
          <w:sz w:val="17"/>
        </w:rPr>
        <w:t>materia</w:t>
      </w:r>
      <w:r>
        <w:rPr>
          <w:color w:val="414042"/>
          <w:spacing w:val="-11"/>
          <w:w w:val="105"/>
          <w:sz w:val="17"/>
        </w:rPr>
        <w:t> </w:t>
      </w:r>
      <w:r>
        <w:rPr>
          <w:color w:val="414042"/>
          <w:w w:val="105"/>
          <w:sz w:val="17"/>
        </w:rPr>
        <w:t>de</w:t>
      </w:r>
      <w:r>
        <w:rPr>
          <w:color w:val="414042"/>
          <w:spacing w:val="-11"/>
          <w:w w:val="105"/>
          <w:sz w:val="17"/>
        </w:rPr>
        <w:t> </w:t>
      </w:r>
      <w:r>
        <w:rPr>
          <w:color w:val="414042"/>
          <w:spacing w:val="-3"/>
          <w:w w:val="105"/>
          <w:sz w:val="17"/>
        </w:rPr>
        <w:t>apoyo</w:t>
      </w:r>
      <w:r>
        <w:rPr>
          <w:color w:val="414042"/>
          <w:spacing w:val="-11"/>
          <w:w w:val="105"/>
          <w:sz w:val="17"/>
        </w:rPr>
        <w:t> </w:t>
      </w:r>
      <w:r>
        <w:rPr>
          <w:color w:val="414042"/>
          <w:w w:val="105"/>
          <w:sz w:val="17"/>
        </w:rPr>
        <w:t>a</w:t>
      </w:r>
      <w:r>
        <w:rPr>
          <w:color w:val="414042"/>
          <w:spacing w:val="-11"/>
          <w:w w:val="105"/>
          <w:sz w:val="17"/>
        </w:rPr>
        <w:t> </w:t>
      </w:r>
      <w:r>
        <w:rPr>
          <w:color w:val="414042"/>
          <w:w w:val="105"/>
          <w:sz w:val="17"/>
        </w:rPr>
        <w:t>la</w:t>
      </w:r>
      <w:r>
        <w:rPr>
          <w:color w:val="414042"/>
          <w:spacing w:val="-11"/>
          <w:w w:val="105"/>
          <w:sz w:val="17"/>
        </w:rPr>
        <w:t> </w:t>
      </w:r>
      <w:r>
        <w:rPr>
          <w:color w:val="414042"/>
          <w:spacing w:val="-3"/>
          <w:w w:val="105"/>
          <w:sz w:val="17"/>
        </w:rPr>
        <w:t>inves- tigación </w:t>
      </w:r>
      <w:r>
        <w:rPr>
          <w:color w:val="414042"/>
          <w:w w:val="105"/>
          <w:sz w:val="17"/>
        </w:rPr>
        <w:t>y </w:t>
      </w:r>
      <w:r>
        <w:rPr>
          <w:color w:val="414042"/>
          <w:spacing w:val="-3"/>
          <w:w w:val="105"/>
          <w:sz w:val="17"/>
        </w:rPr>
        <w:t>comunicación académica </w:t>
      </w:r>
      <w:r>
        <w:rPr>
          <w:color w:val="414042"/>
          <w:w w:val="105"/>
          <w:sz w:val="17"/>
        </w:rPr>
        <w:t>al </w:t>
      </w:r>
      <w:r>
        <w:rPr>
          <w:color w:val="414042"/>
          <w:spacing w:val="-3"/>
          <w:w w:val="105"/>
          <w:sz w:val="17"/>
        </w:rPr>
        <w:t>interior </w:t>
      </w:r>
      <w:r>
        <w:rPr>
          <w:color w:val="414042"/>
          <w:w w:val="105"/>
          <w:sz w:val="17"/>
        </w:rPr>
        <w:t>de cada país, </w:t>
      </w:r>
      <w:r>
        <w:rPr>
          <w:color w:val="414042"/>
          <w:spacing w:val="-3"/>
          <w:w w:val="105"/>
          <w:sz w:val="17"/>
        </w:rPr>
        <w:t>institución </w:t>
      </w:r>
      <w:r>
        <w:rPr>
          <w:color w:val="414042"/>
          <w:w w:val="105"/>
          <w:sz w:val="17"/>
        </w:rPr>
        <w:t>o área de </w:t>
      </w:r>
      <w:r>
        <w:rPr>
          <w:color w:val="414042"/>
          <w:spacing w:val="-3"/>
          <w:w w:val="105"/>
          <w:sz w:val="17"/>
        </w:rPr>
        <w:t>conocimiento; sino también </w:t>
      </w:r>
      <w:r>
        <w:rPr>
          <w:color w:val="414042"/>
          <w:w w:val="105"/>
          <w:sz w:val="17"/>
        </w:rPr>
        <w:t>para </w:t>
      </w:r>
      <w:r>
        <w:rPr>
          <w:color w:val="414042"/>
          <w:spacing w:val="-3"/>
          <w:w w:val="105"/>
          <w:sz w:val="17"/>
        </w:rPr>
        <w:t>los académicos que </w:t>
      </w:r>
      <w:r>
        <w:rPr>
          <w:color w:val="414042"/>
          <w:w w:val="105"/>
          <w:sz w:val="17"/>
        </w:rPr>
        <w:t>—en </w:t>
      </w:r>
      <w:r>
        <w:rPr>
          <w:color w:val="414042"/>
          <w:spacing w:val="-5"/>
          <w:w w:val="105"/>
          <w:sz w:val="17"/>
        </w:rPr>
        <w:t>lo </w:t>
      </w:r>
      <w:r>
        <w:rPr>
          <w:color w:val="414042"/>
          <w:w w:val="105"/>
          <w:sz w:val="17"/>
        </w:rPr>
        <w:t>individual o en </w:t>
      </w:r>
      <w:r>
        <w:rPr>
          <w:color w:val="414042"/>
          <w:spacing w:val="-3"/>
          <w:w w:val="105"/>
          <w:sz w:val="17"/>
        </w:rPr>
        <w:t>lo colectivo— </w:t>
      </w:r>
      <w:r>
        <w:rPr>
          <w:color w:val="414042"/>
          <w:w w:val="105"/>
          <w:sz w:val="17"/>
        </w:rPr>
        <w:t>desarrollan actividades de </w:t>
      </w:r>
      <w:r>
        <w:rPr>
          <w:color w:val="414042"/>
          <w:spacing w:val="-3"/>
          <w:w w:val="105"/>
          <w:sz w:val="17"/>
        </w:rPr>
        <w:t>investigación que </w:t>
      </w:r>
      <w:r>
        <w:rPr>
          <w:color w:val="414042"/>
          <w:spacing w:val="-4"/>
          <w:w w:val="105"/>
          <w:sz w:val="17"/>
        </w:rPr>
        <w:t>requieren </w:t>
      </w:r>
      <w:r>
        <w:rPr>
          <w:color w:val="414042"/>
          <w:spacing w:val="-2"/>
          <w:w w:val="105"/>
          <w:sz w:val="17"/>
        </w:rPr>
        <w:t>ser </w:t>
      </w:r>
      <w:r>
        <w:rPr>
          <w:color w:val="414042"/>
          <w:w w:val="105"/>
          <w:sz w:val="17"/>
        </w:rPr>
        <w:t>difundidas </w:t>
      </w:r>
      <w:r>
        <w:rPr>
          <w:color w:val="414042"/>
          <w:spacing w:val="-3"/>
          <w:w w:val="105"/>
          <w:sz w:val="17"/>
        </w:rPr>
        <w:t>entre </w:t>
      </w:r>
      <w:r>
        <w:rPr>
          <w:color w:val="414042"/>
          <w:w w:val="105"/>
          <w:sz w:val="17"/>
        </w:rPr>
        <w:t>la </w:t>
      </w:r>
      <w:r>
        <w:rPr>
          <w:color w:val="414042"/>
          <w:spacing w:val="-3"/>
          <w:w w:val="105"/>
          <w:sz w:val="17"/>
        </w:rPr>
        <w:t>comunidad científica </w:t>
      </w:r>
      <w:r>
        <w:rPr>
          <w:color w:val="414042"/>
          <w:w w:val="105"/>
          <w:sz w:val="17"/>
        </w:rPr>
        <w:t>en su </w:t>
      </w:r>
      <w:r>
        <w:rPr>
          <w:color w:val="414042"/>
          <w:spacing w:val="-4"/>
          <w:w w:val="105"/>
          <w:sz w:val="17"/>
        </w:rPr>
        <w:t>con- junto. </w:t>
      </w:r>
      <w:r>
        <w:rPr>
          <w:color w:val="414042"/>
          <w:w w:val="105"/>
          <w:sz w:val="17"/>
        </w:rPr>
        <w:t>Así, la </w:t>
      </w:r>
      <w:r>
        <w:rPr>
          <w:color w:val="414042"/>
          <w:spacing w:val="-3"/>
          <w:w w:val="105"/>
          <w:sz w:val="17"/>
        </w:rPr>
        <w:t>construcción </w:t>
      </w:r>
      <w:r>
        <w:rPr>
          <w:color w:val="414042"/>
          <w:spacing w:val="-4"/>
          <w:w w:val="105"/>
          <w:sz w:val="17"/>
        </w:rPr>
        <w:t>metodológica </w:t>
      </w:r>
      <w:r>
        <w:rPr>
          <w:color w:val="414042"/>
          <w:w w:val="105"/>
          <w:sz w:val="17"/>
        </w:rPr>
        <w:t>de </w:t>
      </w:r>
      <w:r>
        <w:rPr>
          <w:color w:val="414042"/>
          <w:spacing w:val="-3"/>
          <w:w w:val="105"/>
          <w:sz w:val="17"/>
        </w:rPr>
        <w:t>indicadores bibliométricos </w:t>
      </w:r>
      <w:r>
        <w:rPr>
          <w:color w:val="414042"/>
          <w:w w:val="105"/>
          <w:sz w:val="17"/>
        </w:rPr>
        <w:t>y </w:t>
      </w:r>
      <w:r>
        <w:rPr>
          <w:color w:val="414042"/>
          <w:spacing w:val="-3"/>
          <w:w w:val="105"/>
          <w:sz w:val="17"/>
        </w:rPr>
        <w:t>cienciométricos</w:t>
      </w:r>
      <w:r>
        <w:rPr>
          <w:color w:val="414042"/>
          <w:spacing w:val="-11"/>
          <w:w w:val="105"/>
          <w:sz w:val="17"/>
        </w:rPr>
        <w:t> </w:t>
      </w:r>
      <w:r>
        <w:rPr>
          <w:color w:val="414042"/>
          <w:spacing w:val="-3"/>
          <w:w w:val="105"/>
          <w:sz w:val="17"/>
        </w:rPr>
        <w:t>que</w:t>
      </w:r>
      <w:r>
        <w:rPr>
          <w:color w:val="414042"/>
          <w:spacing w:val="-11"/>
          <w:w w:val="105"/>
          <w:sz w:val="17"/>
        </w:rPr>
        <w:t> </w:t>
      </w:r>
      <w:r>
        <w:rPr>
          <w:color w:val="414042"/>
          <w:w w:val="105"/>
          <w:sz w:val="17"/>
        </w:rPr>
        <w:t>permitan</w:t>
      </w:r>
      <w:r>
        <w:rPr>
          <w:color w:val="414042"/>
          <w:spacing w:val="-11"/>
          <w:w w:val="105"/>
          <w:sz w:val="17"/>
        </w:rPr>
        <w:t> </w:t>
      </w:r>
      <w:r>
        <w:rPr>
          <w:color w:val="414042"/>
          <w:w w:val="105"/>
          <w:sz w:val="17"/>
        </w:rPr>
        <w:t>caracterizar</w:t>
      </w:r>
      <w:r>
        <w:rPr>
          <w:color w:val="414042"/>
          <w:spacing w:val="-11"/>
          <w:w w:val="105"/>
          <w:sz w:val="17"/>
        </w:rPr>
        <w:t> </w:t>
      </w:r>
      <w:r>
        <w:rPr>
          <w:color w:val="414042"/>
          <w:w w:val="105"/>
          <w:sz w:val="17"/>
        </w:rPr>
        <w:t>la</w:t>
      </w:r>
      <w:r>
        <w:rPr>
          <w:color w:val="414042"/>
          <w:spacing w:val="-11"/>
          <w:w w:val="105"/>
          <w:sz w:val="17"/>
        </w:rPr>
        <w:t> </w:t>
      </w:r>
      <w:r>
        <w:rPr>
          <w:color w:val="414042"/>
          <w:w w:val="105"/>
          <w:sz w:val="17"/>
        </w:rPr>
        <w:t>dinámica</w:t>
      </w:r>
      <w:r>
        <w:rPr>
          <w:color w:val="414042"/>
          <w:spacing w:val="-11"/>
          <w:w w:val="105"/>
          <w:sz w:val="17"/>
        </w:rPr>
        <w:t> </w:t>
      </w:r>
      <w:r>
        <w:rPr>
          <w:color w:val="414042"/>
          <w:w w:val="105"/>
          <w:sz w:val="17"/>
        </w:rPr>
        <w:t>de</w:t>
      </w:r>
      <w:r>
        <w:rPr>
          <w:color w:val="414042"/>
          <w:spacing w:val="-11"/>
          <w:w w:val="105"/>
          <w:sz w:val="17"/>
        </w:rPr>
        <w:t> </w:t>
      </w:r>
      <w:r>
        <w:rPr>
          <w:color w:val="414042"/>
          <w:spacing w:val="-4"/>
          <w:w w:val="105"/>
          <w:sz w:val="17"/>
        </w:rPr>
        <w:t>producción</w:t>
      </w:r>
      <w:r>
        <w:rPr>
          <w:color w:val="414042"/>
          <w:spacing w:val="-11"/>
          <w:w w:val="105"/>
          <w:sz w:val="17"/>
        </w:rPr>
        <w:t> </w:t>
      </w:r>
      <w:r>
        <w:rPr>
          <w:color w:val="414042"/>
          <w:w w:val="105"/>
          <w:sz w:val="17"/>
        </w:rPr>
        <w:t>de </w:t>
      </w:r>
      <w:r>
        <w:rPr>
          <w:color w:val="414042"/>
          <w:spacing w:val="-3"/>
          <w:w w:val="105"/>
          <w:sz w:val="17"/>
        </w:rPr>
        <w:t>instituciones</w:t>
      </w:r>
      <w:r>
        <w:rPr>
          <w:color w:val="414042"/>
          <w:spacing w:val="-7"/>
          <w:w w:val="105"/>
          <w:sz w:val="17"/>
        </w:rPr>
        <w:t> </w:t>
      </w:r>
      <w:r>
        <w:rPr>
          <w:color w:val="414042"/>
          <w:spacing w:val="-4"/>
          <w:w w:val="105"/>
          <w:sz w:val="17"/>
        </w:rPr>
        <w:t>como</w:t>
      </w:r>
      <w:r>
        <w:rPr>
          <w:color w:val="414042"/>
          <w:spacing w:val="-7"/>
          <w:w w:val="105"/>
          <w:sz w:val="17"/>
        </w:rPr>
        <w:t> </w:t>
      </w:r>
      <w:r>
        <w:rPr>
          <w:color w:val="414042"/>
          <w:w w:val="105"/>
          <w:sz w:val="17"/>
        </w:rPr>
        <w:t>la</w:t>
      </w:r>
      <w:r>
        <w:rPr>
          <w:color w:val="414042"/>
          <w:spacing w:val="-7"/>
          <w:w w:val="105"/>
          <w:sz w:val="17"/>
        </w:rPr>
        <w:t> </w:t>
      </w:r>
      <w:r>
        <w:rPr>
          <w:color w:val="414042"/>
          <w:w w:val="105"/>
          <w:sz w:val="17"/>
        </w:rPr>
        <w:t>uanl,</w:t>
      </w:r>
      <w:r>
        <w:rPr>
          <w:color w:val="414042"/>
          <w:spacing w:val="-7"/>
          <w:w w:val="105"/>
          <w:sz w:val="17"/>
        </w:rPr>
        <w:t> </w:t>
      </w:r>
      <w:r>
        <w:rPr>
          <w:color w:val="414042"/>
          <w:w w:val="105"/>
          <w:sz w:val="17"/>
        </w:rPr>
        <w:t>debe</w:t>
      </w:r>
      <w:r>
        <w:rPr>
          <w:color w:val="414042"/>
          <w:spacing w:val="-7"/>
          <w:w w:val="105"/>
          <w:sz w:val="17"/>
        </w:rPr>
        <w:t> </w:t>
      </w:r>
      <w:r>
        <w:rPr>
          <w:color w:val="414042"/>
          <w:spacing w:val="-2"/>
          <w:w w:val="105"/>
          <w:sz w:val="17"/>
        </w:rPr>
        <w:t>ser</w:t>
      </w:r>
      <w:r>
        <w:rPr>
          <w:color w:val="414042"/>
          <w:spacing w:val="-7"/>
          <w:w w:val="105"/>
          <w:sz w:val="17"/>
        </w:rPr>
        <w:t> </w:t>
      </w:r>
      <w:r>
        <w:rPr>
          <w:color w:val="414042"/>
          <w:w w:val="105"/>
          <w:sz w:val="17"/>
        </w:rPr>
        <w:t>impulsada</w:t>
      </w:r>
      <w:r>
        <w:rPr>
          <w:color w:val="414042"/>
          <w:spacing w:val="-7"/>
          <w:w w:val="105"/>
          <w:sz w:val="17"/>
        </w:rPr>
        <w:t> </w:t>
      </w:r>
      <w:r>
        <w:rPr>
          <w:color w:val="414042"/>
          <w:w w:val="105"/>
          <w:sz w:val="17"/>
        </w:rPr>
        <w:t>de</w:t>
      </w:r>
      <w:r>
        <w:rPr>
          <w:color w:val="414042"/>
          <w:spacing w:val="-7"/>
          <w:w w:val="105"/>
          <w:sz w:val="17"/>
        </w:rPr>
        <w:t> </w:t>
      </w:r>
      <w:r>
        <w:rPr>
          <w:color w:val="414042"/>
          <w:spacing w:val="-3"/>
          <w:w w:val="105"/>
          <w:sz w:val="17"/>
        </w:rPr>
        <w:t>forma</w:t>
      </w:r>
      <w:r>
        <w:rPr>
          <w:color w:val="414042"/>
          <w:spacing w:val="-7"/>
          <w:w w:val="105"/>
          <w:sz w:val="17"/>
        </w:rPr>
        <w:t> </w:t>
      </w:r>
      <w:r>
        <w:rPr>
          <w:color w:val="414042"/>
          <w:spacing w:val="-3"/>
          <w:w w:val="105"/>
          <w:sz w:val="17"/>
        </w:rPr>
        <w:t>que</w:t>
      </w:r>
      <w:r>
        <w:rPr>
          <w:color w:val="414042"/>
          <w:spacing w:val="-7"/>
          <w:w w:val="105"/>
          <w:sz w:val="17"/>
        </w:rPr>
        <w:t> </w:t>
      </w:r>
      <w:r>
        <w:rPr>
          <w:color w:val="414042"/>
          <w:w w:val="105"/>
          <w:sz w:val="17"/>
        </w:rPr>
        <w:t>las</w:t>
      </w:r>
      <w:r>
        <w:rPr>
          <w:color w:val="414042"/>
          <w:spacing w:val="-7"/>
          <w:w w:val="105"/>
          <w:sz w:val="17"/>
        </w:rPr>
        <w:t> </w:t>
      </w:r>
      <w:r>
        <w:rPr>
          <w:color w:val="414042"/>
          <w:w w:val="105"/>
          <w:sz w:val="17"/>
        </w:rPr>
        <w:t>institu- </w:t>
      </w:r>
      <w:r>
        <w:rPr>
          <w:color w:val="414042"/>
          <w:spacing w:val="-4"/>
          <w:w w:val="105"/>
          <w:sz w:val="17"/>
        </w:rPr>
        <w:t>ciones cuenten </w:t>
      </w:r>
      <w:r>
        <w:rPr>
          <w:color w:val="414042"/>
          <w:spacing w:val="-3"/>
          <w:w w:val="105"/>
          <w:sz w:val="17"/>
        </w:rPr>
        <w:t>con </w:t>
      </w:r>
      <w:r>
        <w:rPr>
          <w:color w:val="414042"/>
          <w:spacing w:val="-4"/>
          <w:w w:val="105"/>
          <w:sz w:val="17"/>
        </w:rPr>
        <w:t>elementos </w:t>
      </w:r>
      <w:r>
        <w:rPr>
          <w:color w:val="414042"/>
          <w:spacing w:val="-3"/>
          <w:w w:val="105"/>
          <w:sz w:val="17"/>
        </w:rPr>
        <w:t>que les </w:t>
      </w:r>
      <w:r>
        <w:rPr>
          <w:color w:val="414042"/>
          <w:w w:val="105"/>
          <w:sz w:val="17"/>
        </w:rPr>
        <w:t>permitan </w:t>
      </w:r>
      <w:r>
        <w:rPr>
          <w:color w:val="414042"/>
          <w:spacing w:val="-4"/>
          <w:w w:val="105"/>
          <w:sz w:val="17"/>
        </w:rPr>
        <w:t>aprovechar </w:t>
      </w:r>
      <w:r>
        <w:rPr>
          <w:color w:val="414042"/>
          <w:w w:val="105"/>
          <w:sz w:val="17"/>
        </w:rPr>
        <w:t>sus áreas de fortaleza</w:t>
      </w:r>
      <w:r>
        <w:rPr>
          <w:color w:val="414042"/>
          <w:spacing w:val="-23"/>
          <w:w w:val="105"/>
          <w:sz w:val="17"/>
        </w:rPr>
        <w:t> </w:t>
      </w:r>
      <w:r>
        <w:rPr>
          <w:color w:val="414042"/>
          <w:w w:val="105"/>
          <w:sz w:val="17"/>
        </w:rPr>
        <w:t>y</w:t>
      </w:r>
      <w:r>
        <w:rPr>
          <w:color w:val="414042"/>
          <w:spacing w:val="-23"/>
          <w:w w:val="105"/>
          <w:sz w:val="17"/>
        </w:rPr>
        <w:t> </w:t>
      </w:r>
      <w:r>
        <w:rPr>
          <w:color w:val="414042"/>
          <w:w w:val="105"/>
          <w:sz w:val="17"/>
        </w:rPr>
        <w:t>oportunidad.</w:t>
      </w:r>
    </w:p>
    <w:p>
      <w:pPr>
        <w:pStyle w:val="BodyText"/>
        <w:spacing w:before="4"/>
        <w:rPr>
          <w:sz w:val="21"/>
        </w:rPr>
      </w:pPr>
    </w:p>
    <w:p>
      <w:pPr>
        <w:spacing w:before="0"/>
        <w:ind w:left="120" w:right="0" w:firstLine="0"/>
        <w:jc w:val="both"/>
        <w:rPr>
          <w:rFonts w:ascii="Palatino Linotype"/>
          <w:b/>
          <w:sz w:val="17"/>
        </w:rPr>
      </w:pPr>
      <w:r>
        <w:rPr>
          <w:rFonts w:ascii="Palatino Linotype"/>
          <w:b/>
          <w:color w:val="0072BC"/>
          <w:w w:val="85"/>
          <w:sz w:val="17"/>
        </w:rPr>
        <w:t>Consideraciones  finales</w:t>
      </w:r>
    </w:p>
    <w:p>
      <w:pPr>
        <w:pStyle w:val="BodyText"/>
        <w:spacing w:before="10"/>
        <w:rPr>
          <w:rFonts w:ascii="Palatino Linotype"/>
          <w:b/>
          <w:sz w:val="20"/>
        </w:rPr>
      </w:pPr>
    </w:p>
    <w:p>
      <w:pPr>
        <w:spacing w:line="280" w:lineRule="auto" w:before="0"/>
        <w:ind w:left="120" w:right="117" w:firstLine="0"/>
        <w:jc w:val="both"/>
        <w:rPr>
          <w:sz w:val="17"/>
        </w:rPr>
      </w:pPr>
      <w:r>
        <w:rPr>
          <w:color w:val="414042"/>
          <w:w w:val="105"/>
          <w:sz w:val="17"/>
        </w:rPr>
        <w:t>Es</w:t>
      </w:r>
      <w:r>
        <w:rPr>
          <w:color w:val="414042"/>
          <w:spacing w:val="-13"/>
          <w:w w:val="105"/>
          <w:sz w:val="17"/>
        </w:rPr>
        <w:t> </w:t>
      </w:r>
      <w:r>
        <w:rPr>
          <w:color w:val="414042"/>
          <w:spacing w:val="-3"/>
          <w:w w:val="105"/>
          <w:sz w:val="17"/>
        </w:rPr>
        <w:t>relevante</w:t>
      </w:r>
      <w:r>
        <w:rPr>
          <w:color w:val="414042"/>
          <w:spacing w:val="-13"/>
          <w:w w:val="105"/>
          <w:sz w:val="17"/>
        </w:rPr>
        <w:t> </w:t>
      </w:r>
      <w:r>
        <w:rPr>
          <w:color w:val="414042"/>
          <w:spacing w:val="-3"/>
          <w:w w:val="105"/>
          <w:sz w:val="17"/>
        </w:rPr>
        <w:t>que</w:t>
      </w:r>
      <w:r>
        <w:rPr>
          <w:color w:val="414042"/>
          <w:spacing w:val="-13"/>
          <w:w w:val="105"/>
          <w:sz w:val="17"/>
        </w:rPr>
        <w:t> </w:t>
      </w:r>
      <w:r>
        <w:rPr>
          <w:color w:val="414042"/>
          <w:w w:val="105"/>
          <w:sz w:val="17"/>
        </w:rPr>
        <w:t>la</w:t>
      </w:r>
      <w:r>
        <w:rPr>
          <w:color w:val="414042"/>
          <w:spacing w:val="-13"/>
          <w:w w:val="105"/>
          <w:sz w:val="17"/>
        </w:rPr>
        <w:t> </w:t>
      </w:r>
      <w:r>
        <w:rPr>
          <w:color w:val="414042"/>
          <w:spacing w:val="-3"/>
          <w:w w:val="105"/>
          <w:sz w:val="17"/>
        </w:rPr>
        <w:t>uanl</w:t>
      </w:r>
      <w:r>
        <w:rPr>
          <w:color w:val="414042"/>
          <w:spacing w:val="-13"/>
          <w:w w:val="105"/>
          <w:sz w:val="17"/>
        </w:rPr>
        <w:t> </w:t>
      </w:r>
      <w:r>
        <w:rPr>
          <w:color w:val="414042"/>
          <w:w w:val="105"/>
          <w:sz w:val="17"/>
        </w:rPr>
        <w:t>impulse</w:t>
      </w:r>
      <w:r>
        <w:rPr>
          <w:color w:val="414042"/>
          <w:spacing w:val="-13"/>
          <w:w w:val="105"/>
          <w:sz w:val="17"/>
        </w:rPr>
        <w:t> </w:t>
      </w:r>
      <w:r>
        <w:rPr>
          <w:color w:val="414042"/>
          <w:w w:val="105"/>
          <w:sz w:val="17"/>
        </w:rPr>
        <w:t>una</w:t>
      </w:r>
      <w:r>
        <w:rPr>
          <w:color w:val="414042"/>
          <w:spacing w:val="-13"/>
          <w:w w:val="105"/>
          <w:sz w:val="17"/>
        </w:rPr>
        <w:t> </w:t>
      </w:r>
      <w:r>
        <w:rPr>
          <w:color w:val="414042"/>
          <w:spacing w:val="-4"/>
          <w:w w:val="105"/>
          <w:sz w:val="17"/>
        </w:rPr>
        <w:t>mayor</w:t>
      </w:r>
      <w:r>
        <w:rPr>
          <w:color w:val="414042"/>
          <w:spacing w:val="-13"/>
          <w:w w:val="105"/>
          <w:sz w:val="17"/>
        </w:rPr>
        <w:t> </w:t>
      </w:r>
      <w:r>
        <w:rPr>
          <w:color w:val="414042"/>
          <w:spacing w:val="-3"/>
          <w:w w:val="105"/>
          <w:sz w:val="17"/>
        </w:rPr>
        <w:t>incorporación</w:t>
      </w:r>
      <w:r>
        <w:rPr>
          <w:color w:val="414042"/>
          <w:spacing w:val="-13"/>
          <w:w w:val="105"/>
          <w:sz w:val="17"/>
        </w:rPr>
        <w:t> </w:t>
      </w:r>
      <w:r>
        <w:rPr>
          <w:color w:val="414042"/>
          <w:w w:val="105"/>
          <w:sz w:val="17"/>
        </w:rPr>
        <w:t>de</w:t>
      </w:r>
      <w:r>
        <w:rPr>
          <w:color w:val="414042"/>
          <w:spacing w:val="-13"/>
          <w:w w:val="105"/>
          <w:sz w:val="17"/>
        </w:rPr>
        <w:t> </w:t>
      </w:r>
      <w:r>
        <w:rPr>
          <w:color w:val="414042"/>
          <w:w w:val="105"/>
          <w:sz w:val="17"/>
        </w:rPr>
        <w:t>las</w:t>
      </w:r>
      <w:r>
        <w:rPr>
          <w:color w:val="414042"/>
          <w:spacing w:val="-13"/>
          <w:w w:val="105"/>
          <w:sz w:val="17"/>
        </w:rPr>
        <w:t> </w:t>
      </w:r>
      <w:r>
        <w:rPr>
          <w:color w:val="414042"/>
          <w:w w:val="105"/>
          <w:sz w:val="17"/>
        </w:rPr>
        <w:t>revistas </w:t>
      </w:r>
      <w:r>
        <w:rPr>
          <w:color w:val="414042"/>
          <w:spacing w:val="-3"/>
          <w:w w:val="105"/>
          <w:sz w:val="17"/>
        </w:rPr>
        <w:t>que </w:t>
      </w:r>
      <w:r>
        <w:rPr>
          <w:color w:val="414042"/>
          <w:w w:val="105"/>
          <w:sz w:val="17"/>
        </w:rPr>
        <w:t>edita </w:t>
      </w:r>
      <w:r>
        <w:rPr>
          <w:color w:val="414042"/>
          <w:spacing w:val="-3"/>
          <w:w w:val="105"/>
          <w:sz w:val="17"/>
        </w:rPr>
        <w:t>dentro </w:t>
      </w:r>
      <w:r>
        <w:rPr>
          <w:color w:val="414042"/>
          <w:w w:val="105"/>
          <w:sz w:val="17"/>
        </w:rPr>
        <w:t>del acervo </w:t>
      </w:r>
      <w:r>
        <w:rPr>
          <w:color w:val="414042"/>
          <w:spacing w:val="-3"/>
          <w:w w:val="105"/>
          <w:sz w:val="17"/>
        </w:rPr>
        <w:t>redalyc.org, con </w:t>
      </w:r>
      <w:r>
        <w:rPr>
          <w:color w:val="414042"/>
          <w:w w:val="105"/>
          <w:sz w:val="17"/>
        </w:rPr>
        <w:t>el </w:t>
      </w:r>
      <w:r>
        <w:rPr>
          <w:color w:val="414042"/>
          <w:spacing w:val="-3"/>
          <w:w w:val="105"/>
          <w:sz w:val="17"/>
        </w:rPr>
        <w:t>objetivo </w:t>
      </w:r>
      <w:r>
        <w:rPr>
          <w:color w:val="414042"/>
          <w:w w:val="105"/>
          <w:sz w:val="17"/>
        </w:rPr>
        <w:t>de </w:t>
      </w:r>
      <w:r>
        <w:rPr>
          <w:color w:val="414042"/>
          <w:spacing w:val="-3"/>
          <w:w w:val="105"/>
          <w:sz w:val="17"/>
        </w:rPr>
        <w:t>incrementar no</w:t>
      </w:r>
      <w:r>
        <w:rPr>
          <w:color w:val="414042"/>
          <w:spacing w:val="-13"/>
          <w:w w:val="105"/>
          <w:sz w:val="17"/>
        </w:rPr>
        <w:t> </w:t>
      </w:r>
      <w:r>
        <w:rPr>
          <w:color w:val="414042"/>
          <w:spacing w:val="-3"/>
          <w:w w:val="105"/>
          <w:sz w:val="17"/>
        </w:rPr>
        <w:t>sólo</w:t>
      </w:r>
      <w:r>
        <w:rPr>
          <w:color w:val="414042"/>
          <w:spacing w:val="-13"/>
          <w:w w:val="105"/>
          <w:sz w:val="17"/>
        </w:rPr>
        <w:t> </w:t>
      </w:r>
      <w:r>
        <w:rPr>
          <w:color w:val="414042"/>
          <w:w w:val="105"/>
          <w:sz w:val="17"/>
        </w:rPr>
        <w:t>la</w:t>
      </w:r>
      <w:r>
        <w:rPr>
          <w:color w:val="414042"/>
          <w:spacing w:val="-13"/>
          <w:w w:val="105"/>
          <w:sz w:val="17"/>
        </w:rPr>
        <w:t> </w:t>
      </w:r>
      <w:r>
        <w:rPr>
          <w:color w:val="414042"/>
          <w:spacing w:val="-3"/>
          <w:w w:val="105"/>
          <w:sz w:val="17"/>
        </w:rPr>
        <w:t>participación</w:t>
      </w:r>
      <w:r>
        <w:rPr>
          <w:color w:val="414042"/>
          <w:spacing w:val="-13"/>
          <w:w w:val="105"/>
          <w:sz w:val="17"/>
        </w:rPr>
        <w:t> </w:t>
      </w:r>
      <w:r>
        <w:rPr>
          <w:color w:val="414042"/>
          <w:w w:val="105"/>
          <w:sz w:val="17"/>
        </w:rPr>
        <w:t>de</w:t>
      </w:r>
      <w:r>
        <w:rPr>
          <w:color w:val="414042"/>
          <w:spacing w:val="-13"/>
          <w:w w:val="105"/>
          <w:sz w:val="17"/>
        </w:rPr>
        <w:t> </w:t>
      </w:r>
      <w:r>
        <w:rPr>
          <w:color w:val="414042"/>
          <w:w w:val="105"/>
          <w:sz w:val="17"/>
        </w:rPr>
        <w:t>sus</w:t>
      </w:r>
      <w:r>
        <w:rPr>
          <w:color w:val="414042"/>
          <w:spacing w:val="-13"/>
          <w:w w:val="105"/>
          <w:sz w:val="17"/>
        </w:rPr>
        <w:t> </w:t>
      </w:r>
      <w:r>
        <w:rPr>
          <w:color w:val="414042"/>
          <w:spacing w:val="-3"/>
          <w:w w:val="105"/>
          <w:sz w:val="17"/>
        </w:rPr>
        <w:t>investigadores</w:t>
      </w:r>
      <w:r>
        <w:rPr>
          <w:color w:val="414042"/>
          <w:spacing w:val="-13"/>
          <w:w w:val="105"/>
          <w:sz w:val="17"/>
        </w:rPr>
        <w:t> </w:t>
      </w:r>
      <w:r>
        <w:rPr>
          <w:color w:val="414042"/>
          <w:w w:val="105"/>
          <w:sz w:val="17"/>
        </w:rPr>
        <w:t>en</w:t>
      </w:r>
      <w:r>
        <w:rPr>
          <w:color w:val="414042"/>
          <w:spacing w:val="-13"/>
          <w:w w:val="105"/>
          <w:sz w:val="17"/>
        </w:rPr>
        <w:t> </w:t>
      </w:r>
      <w:r>
        <w:rPr>
          <w:color w:val="414042"/>
          <w:w w:val="105"/>
          <w:sz w:val="17"/>
        </w:rPr>
        <w:t>revistas</w:t>
      </w:r>
      <w:r>
        <w:rPr>
          <w:color w:val="414042"/>
          <w:spacing w:val="-13"/>
          <w:w w:val="105"/>
          <w:sz w:val="17"/>
        </w:rPr>
        <w:t> </w:t>
      </w:r>
      <w:r>
        <w:rPr>
          <w:color w:val="414042"/>
          <w:w w:val="105"/>
          <w:sz w:val="17"/>
        </w:rPr>
        <w:t>de</w:t>
      </w:r>
      <w:r>
        <w:rPr>
          <w:color w:val="414042"/>
          <w:spacing w:val="-13"/>
          <w:w w:val="105"/>
          <w:sz w:val="17"/>
        </w:rPr>
        <w:t> </w:t>
      </w:r>
      <w:r>
        <w:rPr>
          <w:color w:val="414042"/>
          <w:w w:val="105"/>
          <w:sz w:val="17"/>
        </w:rPr>
        <w:t>acceso</w:t>
      </w:r>
      <w:r>
        <w:rPr>
          <w:color w:val="414042"/>
          <w:spacing w:val="-13"/>
          <w:w w:val="105"/>
          <w:sz w:val="17"/>
        </w:rPr>
        <w:t> </w:t>
      </w:r>
      <w:r>
        <w:rPr>
          <w:color w:val="414042"/>
          <w:spacing w:val="-4"/>
          <w:w w:val="105"/>
          <w:sz w:val="17"/>
        </w:rPr>
        <w:t>abier- </w:t>
      </w:r>
      <w:r>
        <w:rPr>
          <w:color w:val="414042"/>
          <w:spacing w:val="-3"/>
          <w:w w:val="105"/>
          <w:sz w:val="17"/>
        </w:rPr>
        <w:t>to, sino también </w:t>
      </w:r>
      <w:r>
        <w:rPr>
          <w:color w:val="414042"/>
          <w:w w:val="105"/>
          <w:sz w:val="17"/>
        </w:rPr>
        <w:t>de </w:t>
      </w:r>
      <w:r>
        <w:rPr>
          <w:color w:val="414042"/>
          <w:spacing w:val="-3"/>
          <w:w w:val="105"/>
          <w:sz w:val="17"/>
        </w:rPr>
        <w:t>mejorar </w:t>
      </w:r>
      <w:r>
        <w:rPr>
          <w:color w:val="414042"/>
          <w:w w:val="105"/>
          <w:sz w:val="17"/>
        </w:rPr>
        <w:t>su </w:t>
      </w:r>
      <w:r>
        <w:rPr>
          <w:color w:val="414042"/>
          <w:spacing w:val="-3"/>
          <w:w w:val="105"/>
          <w:sz w:val="17"/>
        </w:rPr>
        <w:t>rendimiento frente </w:t>
      </w:r>
      <w:r>
        <w:rPr>
          <w:color w:val="414042"/>
          <w:w w:val="105"/>
          <w:sz w:val="17"/>
        </w:rPr>
        <w:t>a otras </w:t>
      </w:r>
      <w:r>
        <w:rPr>
          <w:color w:val="414042"/>
          <w:spacing w:val="-3"/>
          <w:w w:val="105"/>
          <w:sz w:val="17"/>
        </w:rPr>
        <w:t>universidades nacionales</w:t>
      </w:r>
      <w:r>
        <w:rPr>
          <w:color w:val="414042"/>
          <w:spacing w:val="-11"/>
          <w:w w:val="105"/>
          <w:sz w:val="17"/>
        </w:rPr>
        <w:t> </w:t>
      </w:r>
      <w:r>
        <w:rPr>
          <w:color w:val="414042"/>
          <w:w w:val="105"/>
          <w:sz w:val="17"/>
        </w:rPr>
        <w:t>y</w:t>
      </w:r>
      <w:r>
        <w:rPr>
          <w:color w:val="414042"/>
          <w:spacing w:val="-11"/>
          <w:w w:val="105"/>
          <w:sz w:val="17"/>
        </w:rPr>
        <w:t> </w:t>
      </w:r>
      <w:r>
        <w:rPr>
          <w:color w:val="414042"/>
          <w:w w:val="105"/>
          <w:sz w:val="17"/>
        </w:rPr>
        <w:t>de</w:t>
      </w:r>
      <w:r>
        <w:rPr>
          <w:color w:val="414042"/>
          <w:spacing w:val="-11"/>
          <w:w w:val="105"/>
          <w:sz w:val="17"/>
        </w:rPr>
        <w:t> </w:t>
      </w:r>
      <w:r>
        <w:rPr>
          <w:color w:val="414042"/>
          <w:spacing w:val="-3"/>
          <w:w w:val="105"/>
          <w:sz w:val="17"/>
        </w:rPr>
        <w:t>diferentes</w:t>
      </w:r>
      <w:r>
        <w:rPr>
          <w:color w:val="414042"/>
          <w:spacing w:val="-11"/>
          <w:w w:val="105"/>
          <w:sz w:val="17"/>
        </w:rPr>
        <w:t> </w:t>
      </w:r>
      <w:r>
        <w:rPr>
          <w:color w:val="414042"/>
          <w:spacing w:val="-4"/>
          <w:w w:val="105"/>
          <w:sz w:val="17"/>
        </w:rPr>
        <w:t>regiones</w:t>
      </w:r>
      <w:r>
        <w:rPr>
          <w:color w:val="414042"/>
          <w:spacing w:val="-11"/>
          <w:w w:val="105"/>
          <w:sz w:val="17"/>
        </w:rPr>
        <w:t> </w:t>
      </w:r>
      <w:r>
        <w:rPr>
          <w:color w:val="414042"/>
          <w:w w:val="105"/>
          <w:sz w:val="17"/>
        </w:rPr>
        <w:t>del</w:t>
      </w:r>
      <w:r>
        <w:rPr>
          <w:color w:val="414042"/>
          <w:spacing w:val="-11"/>
          <w:w w:val="105"/>
          <w:sz w:val="17"/>
        </w:rPr>
        <w:t> </w:t>
      </w:r>
      <w:r>
        <w:rPr>
          <w:color w:val="414042"/>
          <w:spacing w:val="-4"/>
          <w:w w:val="105"/>
          <w:sz w:val="17"/>
        </w:rPr>
        <w:t>mundo;</w:t>
      </w:r>
      <w:r>
        <w:rPr>
          <w:color w:val="414042"/>
          <w:spacing w:val="-11"/>
          <w:w w:val="105"/>
          <w:sz w:val="17"/>
        </w:rPr>
        <w:t> </w:t>
      </w:r>
      <w:r>
        <w:rPr>
          <w:color w:val="414042"/>
          <w:spacing w:val="-3"/>
          <w:w w:val="105"/>
          <w:sz w:val="17"/>
        </w:rPr>
        <w:t>situación</w:t>
      </w:r>
      <w:r>
        <w:rPr>
          <w:color w:val="414042"/>
          <w:spacing w:val="-11"/>
          <w:w w:val="105"/>
          <w:sz w:val="17"/>
        </w:rPr>
        <w:t> </w:t>
      </w:r>
      <w:r>
        <w:rPr>
          <w:color w:val="414042"/>
          <w:spacing w:val="-3"/>
          <w:w w:val="105"/>
          <w:sz w:val="17"/>
        </w:rPr>
        <w:t>que</w:t>
      </w:r>
      <w:r>
        <w:rPr>
          <w:color w:val="414042"/>
          <w:spacing w:val="-11"/>
          <w:w w:val="105"/>
          <w:sz w:val="17"/>
        </w:rPr>
        <w:t> </w:t>
      </w:r>
      <w:r>
        <w:rPr>
          <w:color w:val="414042"/>
          <w:spacing w:val="-3"/>
          <w:w w:val="105"/>
          <w:sz w:val="17"/>
        </w:rPr>
        <w:t>le</w:t>
      </w:r>
      <w:r>
        <w:rPr>
          <w:color w:val="414042"/>
          <w:spacing w:val="-11"/>
          <w:w w:val="105"/>
          <w:sz w:val="17"/>
        </w:rPr>
        <w:t> </w:t>
      </w:r>
      <w:r>
        <w:rPr>
          <w:color w:val="414042"/>
          <w:w w:val="105"/>
          <w:sz w:val="17"/>
        </w:rPr>
        <w:t>permitirá estrechar la </w:t>
      </w:r>
      <w:r>
        <w:rPr>
          <w:color w:val="414042"/>
          <w:spacing w:val="-3"/>
          <w:w w:val="105"/>
          <w:sz w:val="17"/>
        </w:rPr>
        <w:t>brecha que </w:t>
      </w:r>
      <w:r>
        <w:rPr>
          <w:color w:val="414042"/>
          <w:w w:val="105"/>
          <w:sz w:val="17"/>
        </w:rPr>
        <w:t>actualmente la separa de </w:t>
      </w:r>
      <w:r>
        <w:rPr>
          <w:color w:val="414042"/>
          <w:spacing w:val="-3"/>
          <w:w w:val="105"/>
          <w:sz w:val="17"/>
        </w:rPr>
        <w:t>aquellas instituciones que</w:t>
      </w:r>
      <w:r>
        <w:rPr>
          <w:color w:val="414042"/>
          <w:spacing w:val="-19"/>
          <w:w w:val="105"/>
          <w:sz w:val="17"/>
        </w:rPr>
        <w:t> </w:t>
      </w:r>
      <w:r>
        <w:rPr>
          <w:color w:val="414042"/>
          <w:w w:val="105"/>
          <w:sz w:val="17"/>
        </w:rPr>
        <w:t>registran</w:t>
      </w:r>
      <w:r>
        <w:rPr>
          <w:color w:val="414042"/>
          <w:spacing w:val="-19"/>
          <w:w w:val="105"/>
          <w:sz w:val="17"/>
        </w:rPr>
        <w:t> </w:t>
      </w:r>
      <w:r>
        <w:rPr>
          <w:color w:val="414042"/>
          <w:w w:val="105"/>
          <w:sz w:val="17"/>
        </w:rPr>
        <w:t>una</w:t>
      </w:r>
      <w:r>
        <w:rPr>
          <w:color w:val="414042"/>
          <w:spacing w:val="-19"/>
          <w:w w:val="105"/>
          <w:sz w:val="17"/>
        </w:rPr>
        <w:t> </w:t>
      </w:r>
      <w:r>
        <w:rPr>
          <w:color w:val="414042"/>
          <w:spacing w:val="-4"/>
          <w:w w:val="105"/>
          <w:sz w:val="17"/>
        </w:rPr>
        <w:t>mayor</w:t>
      </w:r>
      <w:r>
        <w:rPr>
          <w:color w:val="414042"/>
          <w:spacing w:val="-19"/>
          <w:w w:val="105"/>
          <w:sz w:val="17"/>
        </w:rPr>
        <w:t> </w:t>
      </w:r>
      <w:r>
        <w:rPr>
          <w:color w:val="414042"/>
          <w:spacing w:val="-4"/>
          <w:w w:val="105"/>
          <w:sz w:val="17"/>
        </w:rPr>
        <w:t>producción</w:t>
      </w:r>
      <w:r>
        <w:rPr>
          <w:color w:val="414042"/>
          <w:spacing w:val="-19"/>
          <w:w w:val="105"/>
          <w:sz w:val="17"/>
        </w:rPr>
        <w:t> </w:t>
      </w:r>
      <w:r>
        <w:rPr>
          <w:color w:val="414042"/>
          <w:w w:val="105"/>
          <w:sz w:val="17"/>
        </w:rPr>
        <w:t>de</w:t>
      </w:r>
      <w:r>
        <w:rPr>
          <w:color w:val="414042"/>
          <w:spacing w:val="-19"/>
          <w:w w:val="105"/>
          <w:sz w:val="17"/>
        </w:rPr>
        <w:t> </w:t>
      </w:r>
      <w:r>
        <w:rPr>
          <w:color w:val="414042"/>
          <w:w w:val="105"/>
          <w:sz w:val="17"/>
        </w:rPr>
        <w:t>artículos</w:t>
      </w:r>
      <w:r>
        <w:rPr>
          <w:color w:val="414042"/>
          <w:spacing w:val="-19"/>
          <w:w w:val="105"/>
          <w:sz w:val="17"/>
        </w:rPr>
        <w:t> </w:t>
      </w:r>
      <w:r>
        <w:rPr>
          <w:color w:val="414042"/>
          <w:spacing w:val="-3"/>
          <w:w w:val="105"/>
          <w:sz w:val="17"/>
        </w:rPr>
        <w:t>científicos</w:t>
      </w:r>
      <w:r>
        <w:rPr>
          <w:color w:val="414042"/>
          <w:spacing w:val="-19"/>
          <w:w w:val="105"/>
          <w:sz w:val="17"/>
        </w:rPr>
        <w:t> </w:t>
      </w:r>
      <w:r>
        <w:rPr>
          <w:color w:val="414042"/>
          <w:w w:val="105"/>
          <w:sz w:val="17"/>
        </w:rPr>
        <w:t>en</w:t>
      </w:r>
      <w:r>
        <w:rPr>
          <w:color w:val="414042"/>
          <w:spacing w:val="-19"/>
          <w:w w:val="105"/>
          <w:sz w:val="17"/>
        </w:rPr>
        <w:t> </w:t>
      </w:r>
      <w:r>
        <w:rPr>
          <w:color w:val="414042"/>
          <w:spacing w:val="-3"/>
          <w:w w:val="105"/>
          <w:sz w:val="17"/>
        </w:rPr>
        <w:t>dicha</w:t>
      </w:r>
      <w:r>
        <w:rPr>
          <w:color w:val="414042"/>
          <w:spacing w:val="-19"/>
          <w:w w:val="105"/>
          <w:sz w:val="17"/>
        </w:rPr>
        <w:t> </w:t>
      </w:r>
      <w:r>
        <w:rPr>
          <w:color w:val="414042"/>
          <w:w w:val="105"/>
          <w:sz w:val="17"/>
        </w:rPr>
        <w:t>base de</w:t>
      </w:r>
      <w:r>
        <w:rPr>
          <w:color w:val="414042"/>
          <w:spacing w:val="-11"/>
          <w:w w:val="105"/>
          <w:sz w:val="17"/>
        </w:rPr>
        <w:t> </w:t>
      </w:r>
      <w:r>
        <w:rPr>
          <w:color w:val="414042"/>
          <w:spacing w:val="-3"/>
          <w:w w:val="105"/>
          <w:sz w:val="17"/>
        </w:rPr>
        <w:t>datos.</w:t>
      </w:r>
    </w:p>
    <w:p>
      <w:pPr>
        <w:pStyle w:val="BodyText"/>
        <w:spacing w:before="6"/>
        <w:rPr>
          <w:sz w:val="20"/>
        </w:rPr>
      </w:pPr>
    </w:p>
    <w:p>
      <w:pPr>
        <w:spacing w:line="280" w:lineRule="auto" w:before="1"/>
        <w:ind w:left="120" w:right="117" w:firstLine="0"/>
        <w:jc w:val="both"/>
        <w:rPr>
          <w:sz w:val="17"/>
        </w:rPr>
      </w:pPr>
      <w:r>
        <w:rPr>
          <w:color w:val="414042"/>
          <w:spacing w:val="-3"/>
          <w:w w:val="105"/>
          <w:sz w:val="17"/>
        </w:rPr>
        <w:t>Resulta indispensable </w:t>
      </w:r>
      <w:r>
        <w:rPr>
          <w:color w:val="414042"/>
          <w:w w:val="105"/>
          <w:sz w:val="17"/>
        </w:rPr>
        <w:t>realizar </w:t>
      </w:r>
      <w:r>
        <w:rPr>
          <w:color w:val="414042"/>
          <w:spacing w:val="-2"/>
          <w:w w:val="105"/>
          <w:sz w:val="17"/>
        </w:rPr>
        <w:t>esfuerzos </w:t>
      </w:r>
      <w:r>
        <w:rPr>
          <w:color w:val="414042"/>
          <w:w w:val="105"/>
          <w:sz w:val="17"/>
        </w:rPr>
        <w:t>para </w:t>
      </w:r>
      <w:r>
        <w:rPr>
          <w:color w:val="414042"/>
          <w:spacing w:val="-3"/>
          <w:w w:val="105"/>
          <w:sz w:val="17"/>
        </w:rPr>
        <w:t>apoyar </w:t>
      </w:r>
      <w:r>
        <w:rPr>
          <w:color w:val="414042"/>
          <w:w w:val="105"/>
          <w:sz w:val="17"/>
        </w:rPr>
        <w:t>y </w:t>
      </w:r>
      <w:r>
        <w:rPr>
          <w:color w:val="414042"/>
          <w:spacing w:val="-3"/>
          <w:w w:val="105"/>
          <w:sz w:val="17"/>
        </w:rPr>
        <w:t>consolidar los procesos</w:t>
      </w:r>
      <w:r>
        <w:rPr>
          <w:color w:val="414042"/>
          <w:spacing w:val="-9"/>
          <w:w w:val="105"/>
          <w:sz w:val="17"/>
        </w:rPr>
        <w:t> </w:t>
      </w:r>
      <w:r>
        <w:rPr>
          <w:color w:val="414042"/>
          <w:spacing w:val="-3"/>
          <w:w w:val="105"/>
          <w:sz w:val="17"/>
        </w:rPr>
        <w:t>editoriales</w:t>
      </w:r>
      <w:r>
        <w:rPr>
          <w:color w:val="414042"/>
          <w:spacing w:val="-9"/>
          <w:w w:val="105"/>
          <w:sz w:val="17"/>
        </w:rPr>
        <w:t> </w:t>
      </w:r>
      <w:r>
        <w:rPr>
          <w:color w:val="414042"/>
          <w:w w:val="105"/>
          <w:sz w:val="17"/>
        </w:rPr>
        <w:t>de</w:t>
      </w:r>
      <w:r>
        <w:rPr>
          <w:color w:val="414042"/>
          <w:spacing w:val="-9"/>
          <w:w w:val="105"/>
          <w:sz w:val="17"/>
        </w:rPr>
        <w:t> </w:t>
      </w:r>
      <w:r>
        <w:rPr>
          <w:color w:val="414042"/>
          <w:w w:val="105"/>
          <w:sz w:val="17"/>
        </w:rPr>
        <w:t>las</w:t>
      </w:r>
      <w:r>
        <w:rPr>
          <w:color w:val="414042"/>
          <w:spacing w:val="-9"/>
          <w:w w:val="105"/>
          <w:sz w:val="17"/>
        </w:rPr>
        <w:t> </w:t>
      </w:r>
      <w:r>
        <w:rPr>
          <w:color w:val="414042"/>
          <w:w w:val="105"/>
          <w:sz w:val="17"/>
        </w:rPr>
        <w:t>revistas</w:t>
      </w:r>
      <w:r>
        <w:rPr>
          <w:color w:val="414042"/>
          <w:spacing w:val="-9"/>
          <w:w w:val="105"/>
          <w:sz w:val="17"/>
        </w:rPr>
        <w:t> </w:t>
      </w:r>
      <w:r>
        <w:rPr>
          <w:color w:val="414042"/>
          <w:w w:val="105"/>
          <w:sz w:val="17"/>
        </w:rPr>
        <w:t>editadas</w:t>
      </w:r>
      <w:r>
        <w:rPr>
          <w:color w:val="414042"/>
          <w:spacing w:val="-9"/>
          <w:w w:val="105"/>
          <w:sz w:val="17"/>
        </w:rPr>
        <w:t> </w:t>
      </w:r>
      <w:r>
        <w:rPr>
          <w:color w:val="414042"/>
          <w:w w:val="105"/>
          <w:sz w:val="17"/>
        </w:rPr>
        <w:t>en</w:t>
      </w:r>
      <w:r>
        <w:rPr>
          <w:color w:val="414042"/>
          <w:spacing w:val="-9"/>
          <w:w w:val="105"/>
          <w:sz w:val="17"/>
        </w:rPr>
        <w:t> </w:t>
      </w:r>
      <w:r>
        <w:rPr>
          <w:color w:val="414042"/>
          <w:w w:val="105"/>
          <w:sz w:val="17"/>
        </w:rPr>
        <w:t>la</w:t>
      </w:r>
      <w:r>
        <w:rPr>
          <w:color w:val="414042"/>
          <w:spacing w:val="-9"/>
          <w:w w:val="105"/>
          <w:sz w:val="17"/>
        </w:rPr>
        <w:t> </w:t>
      </w:r>
      <w:r>
        <w:rPr>
          <w:color w:val="414042"/>
          <w:spacing w:val="-3"/>
          <w:w w:val="105"/>
          <w:sz w:val="17"/>
        </w:rPr>
        <w:t>institución,</w:t>
      </w:r>
      <w:r>
        <w:rPr>
          <w:color w:val="414042"/>
          <w:spacing w:val="-9"/>
          <w:w w:val="105"/>
          <w:sz w:val="17"/>
        </w:rPr>
        <w:t> </w:t>
      </w:r>
      <w:r>
        <w:rPr>
          <w:color w:val="414042"/>
          <w:w w:val="105"/>
          <w:sz w:val="17"/>
        </w:rPr>
        <w:t>a</w:t>
      </w:r>
      <w:r>
        <w:rPr>
          <w:color w:val="414042"/>
          <w:spacing w:val="-9"/>
          <w:w w:val="105"/>
          <w:sz w:val="17"/>
        </w:rPr>
        <w:t> </w:t>
      </w:r>
      <w:r>
        <w:rPr>
          <w:color w:val="414042"/>
          <w:w w:val="105"/>
          <w:sz w:val="17"/>
        </w:rPr>
        <w:t>fin</w:t>
      </w:r>
      <w:r>
        <w:rPr>
          <w:color w:val="414042"/>
          <w:spacing w:val="-9"/>
          <w:w w:val="105"/>
          <w:sz w:val="17"/>
        </w:rPr>
        <w:t> </w:t>
      </w:r>
      <w:r>
        <w:rPr>
          <w:color w:val="414042"/>
          <w:w w:val="105"/>
          <w:sz w:val="17"/>
        </w:rPr>
        <w:t>de</w:t>
      </w:r>
      <w:r>
        <w:rPr>
          <w:color w:val="414042"/>
          <w:spacing w:val="-9"/>
          <w:w w:val="105"/>
          <w:sz w:val="17"/>
        </w:rPr>
        <w:t> </w:t>
      </w:r>
      <w:r>
        <w:rPr>
          <w:color w:val="414042"/>
          <w:w w:val="105"/>
          <w:sz w:val="17"/>
        </w:rPr>
        <w:t>in- </w:t>
      </w:r>
      <w:r>
        <w:rPr>
          <w:color w:val="414042"/>
          <w:spacing w:val="-3"/>
          <w:w w:val="105"/>
          <w:sz w:val="17"/>
        </w:rPr>
        <w:t>crementar </w:t>
      </w:r>
      <w:r>
        <w:rPr>
          <w:color w:val="414042"/>
          <w:w w:val="105"/>
          <w:sz w:val="17"/>
        </w:rPr>
        <w:t>tanto la </w:t>
      </w:r>
      <w:r>
        <w:rPr>
          <w:color w:val="414042"/>
          <w:spacing w:val="-4"/>
          <w:w w:val="105"/>
          <w:sz w:val="17"/>
        </w:rPr>
        <w:t>colección </w:t>
      </w:r>
      <w:r>
        <w:rPr>
          <w:color w:val="414042"/>
          <w:w w:val="105"/>
          <w:sz w:val="17"/>
        </w:rPr>
        <w:t>de </w:t>
      </w:r>
      <w:r>
        <w:rPr>
          <w:color w:val="414042"/>
          <w:spacing w:val="-4"/>
          <w:w w:val="105"/>
          <w:sz w:val="17"/>
        </w:rPr>
        <w:t>publicaciones </w:t>
      </w:r>
      <w:r>
        <w:rPr>
          <w:color w:val="414042"/>
          <w:w w:val="105"/>
          <w:sz w:val="17"/>
        </w:rPr>
        <w:t>en el </w:t>
      </w:r>
      <w:r>
        <w:rPr>
          <w:color w:val="414042"/>
          <w:spacing w:val="-3"/>
          <w:w w:val="105"/>
          <w:sz w:val="17"/>
        </w:rPr>
        <w:t>acervo, como </w:t>
      </w:r>
      <w:r>
        <w:rPr>
          <w:color w:val="414042"/>
          <w:w w:val="105"/>
          <w:sz w:val="17"/>
        </w:rPr>
        <w:t>para </w:t>
      </w:r>
      <w:r>
        <w:rPr>
          <w:color w:val="414042"/>
          <w:spacing w:val="-3"/>
          <w:w w:val="105"/>
          <w:sz w:val="17"/>
        </w:rPr>
        <w:t>fortalecer los niveles </w:t>
      </w:r>
      <w:r>
        <w:rPr>
          <w:color w:val="414042"/>
          <w:w w:val="105"/>
          <w:sz w:val="17"/>
        </w:rPr>
        <w:t>de </w:t>
      </w:r>
      <w:r>
        <w:rPr>
          <w:color w:val="414042"/>
          <w:spacing w:val="-4"/>
          <w:w w:val="105"/>
          <w:sz w:val="17"/>
        </w:rPr>
        <w:t>publicación </w:t>
      </w:r>
      <w:r>
        <w:rPr>
          <w:color w:val="414042"/>
          <w:w w:val="105"/>
          <w:sz w:val="17"/>
        </w:rPr>
        <w:t>de </w:t>
      </w:r>
      <w:r>
        <w:rPr>
          <w:color w:val="414042"/>
          <w:spacing w:val="-3"/>
          <w:w w:val="105"/>
          <w:sz w:val="17"/>
        </w:rPr>
        <w:t>los investigadores pertenecientes </w:t>
      </w:r>
      <w:r>
        <w:rPr>
          <w:color w:val="414042"/>
          <w:w w:val="105"/>
          <w:sz w:val="17"/>
        </w:rPr>
        <w:t>a</w:t>
      </w:r>
      <w:r>
        <w:rPr>
          <w:color w:val="414042"/>
          <w:spacing w:val="-17"/>
          <w:w w:val="105"/>
          <w:sz w:val="17"/>
        </w:rPr>
        <w:t> </w:t>
      </w:r>
      <w:r>
        <w:rPr>
          <w:color w:val="414042"/>
          <w:w w:val="105"/>
          <w:sz w:val="17"/>
        </w:rPr>
        <w:t>otras</w:t>
      </w:r>
      <w:r>
        <w:rPr>
          <w:color w:val="414042"/>
          <w:spacing w:val="-17"/>
          <w:w w:val="105"/>
          <w:sz w:val="17"/>
        </w:rPr>
        <w:t> </w:t>
      </w:r>
      <w:r>
        <w:rPr>
          <w:color w:val="414042"/>
          <w:spacing w:val="-3"/>
          <w:w w:val="105"/>
          <w:sz w:val="17"/>
        </w:rPr>
        <w:t>instituciones</w:t>
      </w:r>
      <w:r>
        <w:rPr>
          <w:color w:val="414042"/>
          <w:spacing w:val="-17"/>
          <w:w w:val="105"/>
          <w:sz w:val="17"/>
        </w:rPr>
        <w:t> </w:t>
      </w:r>
      <w:r>
        <w:rPr>
          <w:color w:val="414042"/>
          <w:spacing w:val="-3"/>
          <w:w w:val="105"/>
          <w:sz w:val="17"/>
        </w:rPr>
        <w:t>nacionales</w:t>
      </w:r>
      <w:r>
        <w:rPr>
          <w:color w:val="414042"/>
          <w:spacing w:val="-17"/>
          <w:w w:val="105"/>
          <w:sz w:val="17"/>
        </w:rPr>
        <w:t> </w:t>
      </w:r>
      <w:r>
        <w:rPr>
          <w:color w:val="414042"/>
          <w:w w:val="105"/>
          <w:sz w:val="17"/>
        </w:rPr>
        <w:t>y</w:t>
      </w:r>
      <w:r>
        <w:rPr>
          <w:color w:val="414042"/>
          <w:spacing w:val="-17"/>
          <w:w w:val="105"/>
          <w:sz w:val="17"/>
        </w:rPr>
        <w:t> </w:t>
      </w:r>
      <w:r>
        <w:rPr>
          <w:color w:val="414042"/>
          <w:w w:val="105"/>
          <w:sz w:val="17"/>
        </w:rPr>
        <w:t>del</w:t>
      </w:r>
      <w:r>
        <w:rPr>
          <w:color w:val="414042"/>
          <w:spacing w:val="-17"/>
          <w:w w:val="105"/>
          <w:sz w:val="17"/>
        </w:rPr>
        <w:t> </w:t>
      </w:r>
      <w:r>
        <w:rPr>
          <w:color w:val="414042"/>
          <w:spacing w:val="-3"/>
          <w:w w:val="105"/>
          <w:sz w:val="17"/>
        </w:rPr>
        <w:t>extranjero,</w:t>
      </w:r>
      <w:r>
        <w:rPr>
          <w:color w:val="414042"/>
          <w:spacing w:val="-17"/>
          <w:w w:val="105"/>
          <w:sz w:val="17"/>
        </w:rPr>
        <w:t> </w:t>
      </w:r>
      <w:r>
        <w:rPr>
          <w:color w:val="414042"/>
          <w:spacing w:val="-3"/>
          <w:w w:val="105"/>
          <w:sz w:val="17"/>
        </w:rPr>
        <w:t>principalmente</w:t>
      </w:r>
      <w:r>
        <w:rPr>
          <w:color w:val="414042"/>
          <w:spacing w:val="-17"/>
          <w:w w:val="105"/>
          <w:sz w:val="17"/>
        </w:rPr>
        <w:t> </w:t>
      </w:r>
      <w:r>
        <w:rPr>
          <w:color w:val="414042"/>
          <w:w w:val="105"/>
          <w:sz w:val="17"/>
        </w:rPr>
        <w:t>en</w:t>
      </w:r>
      <w:r>
        <w:rPr>
          <w:color w:val="414042"/>
          <w:spacing w:val="-17"/>
          <w:w w:val="105"/>
          <w:sz w:val="17"/>
        </w:rPr>
        <w:t> </w:t>
      </w:r>
      <w:r>
        <w:rPr>
          <w:color w:val="414042"/>
          <w:w w:val="105"/>
          <w:sz w:val="17"/>
        </w:rPr>
        <w:t>el</w:t>
      </w:r>
      <w:r>
        <w:rPr>
          <w:color w:val="414042"/>
          <w:spacing w:val="-17"/>
          <w:w w:val="105"/>
          <w:sz w:val="17"/>
        </w:rPr>
        <w:t> </w:t>
      </w:r>
      <w:r>
        <w:rPr>
          <w:color w:val="414042"/>
          <w:w w:val="105"/>
          <w:sz w:val="17"/>
        </w:rPr>
        <w:t>área </w:t>
      </w:r>
      <w:r>
        <w:rPr>
          <w:color w:val="414042"/>
          <w:sz w:val="17"/>
        </w:rPr>
        <w:t>de </w:t>
      </w:r>
      <w:r>
        <w:rPr>
          <w:color w:val="414042"/>
          <w:spacing w:val="-3"/>
          <w:sz w:val="17"/>
        </w:rPr>
        <w:t>ciencias</w:t>
      </w:r>
      <w:r>
        <w:rPr>
          <w:color w:val="414042"/>
          <w:spacing w:val="-12"/>
          <w:sz w:val="17"/>
        </w:rPr>
        <w:t> </w:t>
      </w:r>
      <w:r>
        <w:rPr>
          <w:color w:val="414042"/>
          <w:sz w:val="17"/>
        </w:rPr>
        <w:t>sociales.</w:t>
      </w:r>
    </w:p>
    <w:p>
      <w:pPr>
        <w:pStyle w:val="BodyText"/>
        <w:spacing w:before="6"/>
        <w:rPr>
          <w:sz w:val="20"/>
        </w:rPr>
      </w:pPr>
    </w:p>
    <w:p>
      <w:pPr>
        <w:spacing w:line="278" w:lineRule="auto" w:before="1"/>
        <w:ind w:left="120" w:right="117" w:firstLine="0"/>
        <w:jc w:val="both"/>
        <w:rPr>
          <w:sz w:val="17"/>
        </w:rPr>
      </w:pPr>
      <w:r>
        <w:rPr>
          <w:color w:val="414042"/>
          <w:w w:val="105"/>
          <w:sz w:val="17"/>
        </w:rPr>
        <w:t>A</w:t>
      </w:r>
      <w:r>
        <w:rPr>
          <w:color w:val="414042"/>
          <w:spacing w:val="-8"/>
          <w:w w:val="105"/>
          <w:sz w:val="17"/>
        </w:rPr>
        <w:t> </w:t>
      </w:r>
      <w:r>
        <w:rPr>
          <w:color w:val="414042"/>
          <w:spacing w:val="-3"/>
          <w:w w:val="105"/>
          <w:sz w:val="17"/>
        </w:rPr>
        <w:t>su</w:t>
      </w:r>
      <w:r>
        <w:rPr>
          <w:color w:val="414042"/>
          <w:spacing w:val="-8"/>
          <w:w w:val="105"/>
          <w:sz w:val="17"/>
        </w:rPr>
        <w:t> </w:t>
      </w:r>
      <w:r>
        <w:rPr>
          <w:color w:val="414042"/>
          <w:spacing w:val="-3"/>
          <w:w w:val="105"/>
          <w:sz w:val="17"/>
        </w:rPr>
        <w:t>vez,</w:t>
      </w:r>
      <w:r>
        <w:rPr>
          <w:color w:val="414042"/>
          <w:spacing w:val="-8"/>
          <w:w w:val="105"/>
          <w:sz w:val="17"/>
        </w:rPr>
        <w:t> </w:t>
      </w:r>
      <w:r>
        <w:rPr>
          <w:color w:val="414042"/>
          <w:spacing w:val="-5"/>
          <w:w w:val="105"/>
          <w:sz w:val="17"/>
        </w:rPr>
        <w:t>conviene</w:t>
      </w:r>
      <w:r>
        <w:rPr>
          <w:color w:val="414042"/>
          <w:spacing w:val="-8"/>
          <w:w w:val="105"/>
          <w:sz w:val="17"/>
        </w:rPr>
        <w:t> </w:t>
      </w:r>
      <w:r>
        <w:rPr>
          <w:color w:val="414042"/>
          <w:spacing w:val="-4"/>
          <w:w w:val="105"/>
          <w:sz w:val="17"/>
        </w:rPr>
        <w:t>incentivar</w:t>
      </w:r>
      <w:r>
        <w:rPr>
          <w:color w:val="414042"/>
          <w:spacing w:val="-8"/>
          <w:w w:val="105"/>
          <w:sz w:val="17"/>
        </w:rPr>
        <w:t> </w:t>
      </w:r>
      <w:r>
        <w:rPr>
          <w:color w:val="414042"/>
          <w:w w:val="105"/>
          <w:sz w:val="17"/>
        </w:rPr>
        <w:t>la</w:t>
      </w:r>
      <w:r>
        <w:rPr>
          <w:color w:val="414042"/>
          <w:spacing w:val="-8"/>
          <w:w w:val="105"/>
          <w:sz w:val="17"/>
        </w:rPr>
        <w:t> </w:t>
      </w:r>
      <w:r>
        <w:rPr>
          <w:color w:val="414042"/>
          <w:spacing w:val="-4"/>
          <w:w w:val="105"/>
          <w:sz w:val="17"/>
        </w:rPr>
        <w:t>participación</w:t>
      </w:r>
      <w:r>
        <w:rPr>
          <w:color w:val="414042"/>
          <w:spacing w:val="-8"/>
          <w:w w:val="105"/>
          <w:sz w:val="17"/>
        </w:rPr>
        <w:t> </w:t>
      </w:r>
      <w:r>
        <w:rPr>
          <w:color w:val="414042"/>
          <w:spacing w:val="-3"/>
          <w:w w:val="105"/>
          <w:sz w:val="17"/>
        </w:rPr>
        <w:t>de</w:t>
      </w:r>
      <w:r>
        <w:rPr>
          <w:color w:val="414042"/>
          <w:spacing w:val="-8"/>
          <w:w w:val="105"/>
          <w:sz w:val="17"/>
        </w:rPr>
        <w:t> </w:t>
      </w:r>
      <w:r>
        <w:rPr>
          <w:color w:val="414042"/>
          <w:spacing w:val="-5"/>
          <w:w w:val="105"/>
          <w:sz w:val="17"/>
        </w:rPr>
        <w:t>investigadores</w:t>
      </w:r>
      <w:r>
        <w:rPr>
          <w:color w:val="414042"/>
          <w:spacing w:val="-8"/>
          <w:w w:val="105"/>
          <w:sz w:val="17"/>
        </w:rPr>
        <w:t> </w:t>
      </w:r>
      <w:r>
        <w:rPr>
          <w:color w:val="414042"/>
          <w:spacing w:val="-3"/>
          <w:w w:val="105"/>
          <w:sz w:val="17"/>
        </w:rPr>
        <w:t>de</w:t>
      </w:r>
      <w:r>
        <w:rPr>
          <w:color w:val="414042"/>
          <w:spacing w:val="-8"/>
          <w:w w:val="105"/>
          <w:sz w:val="17"/>
        </w:rPr>
        <w:t> </w:t>
      </w:r>
      <w:r>
        <w:rPr>
          <w:color w:val="414042"/>
          <w:w w:val="105"/>
          <w:sz w:val="17"/>
        </w:rPr>
        <w:t>la</w:t>
      </w:r>
      <w:r>
        <w:rPr>
          <w:color w:val="414042"/>
          <w:spacing w:val="-8"/>
          <w:w w:val="105"/>
          <w:sz w:val="17"/>
        </w:rPr>
        <w:t> </w:t>
      </w:r>
      <w:r>
        <w:rPr>
          <w:color w:val="414042"/>
          <w:spacing w:val="-5"/>
          <w:w w:val="105"/>
          <w:sz w:val="17"/>
        </w:rPr>
        <w:t>uanl </w:t>
      </w:r>
      <w:r>
        <w:rPr>
          <w:color w:val="414042"/>
          <w:spacing w:val="-4"/>
          <w:w w:val="105"/>
          <w:sz w:val="17"/>
        </w:rPr>
        <w:t>con</w:t>
      </w:r>
      <w:r>
        <w:rPr>
          <w:color w:val="414042"/>
          <w:spacing w:val="-9"/>
          <w:w w:val="105"/>
          <w:sz w:val="17"/>
        </w:rPr>
        <w:t> </w:t>
      </w:r>
      <w:r>
        <w:rPr>
          <w:color w:val="414042"/>
          <w:spacing w:val="-5"/>
          <w:w w:val="105"/>
          <w:sz w:val="17"/>
        </w:rPr>
        <w:t>académicos</w:t>
      </w:r>
      <w:r>
        <w:rPr>
          <w:color w:val="414042"/>
          <w:spacing w:val="-9"/>
          <w:w w:val="105"/>
          <w:sz w:val="17"/>
        </w:rPr>
        <w:t> </w:t>
      </w:r>
      <w:r>
        <w:rPr>
          <w:color w:val="414042"/>
          <w:spacing w:val="-3"/>
          <w:w w:val="105"/>
          <w:sz w:val="17"/>
        </w:rPr>
        <w:t>de</w:t>
      </w:r>
      <w:r>
        <w:rPr>
          <w:color w:val="414042"/>
          <w:spacing w:val="-9"/>
          <w:w w:val="105"/>
          <w:sz w:val="17"/>
        </w:rPr>
        <w:t> </w:t>
      </w:r>
      <w:r>
        <w:rPr>
          <w:color w:val="414042"/>
          <w:spacing w:val="-4"/>
          <w:w w:val="105"/>
          <w:sz w:val="17"/>
        </w:rPr>
        <w:t>otros</w:t>
      </w:r>
      <w:r>
        <w:rPr>
          <w:color w:val="414042"/>
          <w:spacing w:val="-9"/>
          <w:w w:val="105"/>
          <w:sz w:val="17"/>
        </w:rPr>
        <w:t> </w:t>
      </w:r>
      <w:r>
        <w:rPr>
          <w:color w:val="414042"/>
          <w:spacing w:val="-3"/>
          <w:w w:val="105"/>
          <w:sz w:val="17"/>
        </w:rPr>
        <w:t>países</w:t>
      </w:r>
      <w:r>
        <w:rPr>
          <w:color w:val="414042"/>
          <w:spacing w:val="-9"/>
          <w:w w:val="105"/>
          <w:sz w:val="17"/>
        </w:rPr>
        <w:t> </w:t>
      </w:r>
      <w:r>
        <w:rPr>
          <w:color w:val="414042"/>
          <w:spacing w:val="-5"/>
          <w:w w:val="105"/>
          <w:sz w:val="17"/>
        </w:rPr>
        <w:t>como</w:t>
      </w:r>
      <w:r>
        <w:rPr>
          <w:color w:val="414042"/>
          <w:spacing w:val="-9"/>
          <w:w w:val="105"/>
          <w:sz w:val="17"/>
        </w:rPr>
        <w:t> </w:t>
      </w:r>
      <w:r>
        <w:rPr>
          <w:color w:val="414042"/>
          <w:w w:val="105"/>
          <w:sz w:val="17"/>
        </w:rPr>
        <w:t>una</w:t>
      </w:r>
      <w:r>
        <w:rPr>
          <w:color w:val="414042"/>
          <w:spacing w:val="-9"/>
          <w:w w:val="105"/>
          <w:sz w:val="17"/>
        </w:rPr>
        <w:t> </w:t>
      </w:r>
      <w:r>
        <w:rPr>
          <w:color w:val="414042"/>
          <w:spacing w:val="-3"/>
          <w:w w:val="105"/>
          <w:sz w:val="17"/>
        </w:rPr>
        <w:t>de</w:t>
      </w:r>
      <w:r>
        <w:rPr>
          <w:color w:val="414042"/>
          <w:spacing w:val="-9"/>
          <w:w w:val="105"/>
          <w:sz w:val="17"/>
        </w:rPr>
        <w:t> </w:t>
      </w:r>
      <w:r>
        <w:rPr>
          <w:color w:val="414042"/>
          <w:spacing w:val="-3"/>
          <w:w w:val="105"/>
          <w:sz w:val="17"/>
        </w:rPr>
        <w:t>las</w:t>
      </w:r>
      <w:r>
        <w:rPr>
          <w:color w:val="414042"/>
          <w:spacing w:val="-9"/>
          <w:w w:val="105"/>
          <w:sz w:val="17"/>
        </w:rPr>
        <w:t> </w:t>
      </w:r>
      <w:r>
        <w:rPr>
          <w:color w:val="414042"/>
          <w:w w:val="105"/>
          <w:sz w:val="17"/>
        </w:rPr>
        <w:t>vías</w:t>
      </w:r>
      <w:r>
        <w:rPr>
          <w:color w:val="414042"/>
          <w:spacing w:val="-9"/>
          <w:w w:val="105"/>
          <w:sz w:val="17"/>
        </w:rPr>
        <w:t> </w:t>
      </w:r>
      <w:r>
        <w:rPr>
          <w:color w:val="414042"/>
          <w:spacing w:val="-3"/>
          <w:w w:val="105"/>
          <w:sz w:val="17"/>
        </w:rPr>
        <w:t>para</w:t>
      </w:r>
      <w:r>
        <w:rPr>
          <w:color w:val="414042"/>
          <w:spacing w:val="-9"/>
          <w:w w:val="105"/>
          <w:sz w:val="17"/>
        </w:rPr>
        <w:t> </w:t>
      </w:r>
      <w:r>
        <w:rPr>
          <w:color w:val="414042"/>
          <w:spacing w:val="-4"/>
          <w:w w:val="105"/>
          <w:sz w:val="17"/>
        </w:rPr>
        <w:t>constituir</w:t>
      </w:r>
      <w:r>
        <w:rPr>
          <w:color w:val="414042"/>
          <w:spacing w:val="-9"/>
          <w:w w:val="105"/>
          <w:sz w:val="17"/>
        </w:rPr>
        <w:t> </w:t>
      </w:r>
      <w:r>
        <w:rPr>
          <w:color w:val="414042"/>
          <w:spacing w:val="-4"/>
          <w:w w:val="105"/>
          <w:sz w:val="17"/>
        </w:rPr>
        <w:t>redes </w:t>
      </w:r>
      <w:r>
        <w:rPr>
          <w:color w:val="414042"/>
          <w:spacing w:val="-3"/>
          <w:w w:val="105"/>
          <w:sz w:val="17"/>
        </w:rPr>
        <w:t>de</w:t>
      </w:r>
      <w:r>
        <w:rPr>
          <w:color w:val="414042"/>
          <w:spacing w:val="-14"/>
          <w:w w:val="105"/>
          <w:sz w:val="17"/>
        </w:rPr>
        <w:t> </w:t>
      </w:r>
      <w:r>
        <w:rPr>
          <w:color w:val="414042"/>
          <w:spacing w:val="-5"/>
          <w:w w:val="105"/>
          <w:sz w:val="17"/>
        </w:rPr>
        <w:t>colaboración</w:t>
      </w:r>
      <w:r>
        <w:rPr>
          <w:color w:val="414042"/>
          <w:spacing w:val="-14"/>
          <w:w w:val="105"/>
          <w:sz w:val="17"/>
        </w:rPr>
        <w:t> </w:t>
      </w:r>
      <w:r>
        <w:rPr>
          <w:color w:val="414042"/>
          <w:spacing w:val="-4"/>
          <w:w w:val="105"/>
          <w:sz w:val="17"/>
        </w:rPr>
        <w:t>que</w:t>
      </w:r>
      <w:r>
        <w:rPr>
          <w:color w:val="414042"/>
          <w:spacing w:val="-14"/>
          <w:w w:val="105"/>
          <w:sz w:val="17"/>
        </w:rPr>
        <w:t> </w:t>
      </w:r>
      <w:r>
        <w:rPr>
          <w:color w:val="414042"/>
          <w:spacing w:val="-3"/>
          <w:w w:val="105"/>
          <w:sz w:val="17"/>
        </w:rPr>
        <w:t>permitan</w:t>
      </w:r>
      <w:r>
        <w:rPr>
          <w:color w:val="414042"/>
          <w:spacing w:val="-14"/>
          <w:w w:val="105"/>
          <w:sz w:val="17"/>
        </w:rPr>
        <w:t> </w:t>
      </w:r>
      <w:r>
        <w:rPr>
          <w:color w:val="414042"/>
          <w:spacing w:val="-5"/>
          <w:w w:val="105"/>
          <w:sz w:val="17"/>
        </w:rPr>
        <w:t>posicionar</w:t>
      </w:r>
      <w:r>
        <w:rPr>
          <w:color w:val="414042"/>
          <w:spacing w:val="-14"/>
          <w:w w:val="105"/>
          <w:sz w:val="17"/>
        </w:rPr>
        <w:t> </w:t>
      </w:r>
      <w:r>
        <w:rPr>
          <w:color w:val="414042"/>
          <w:w w:val="105"/>
          <w:sz w:val="17"/>
        </w:rPr>
        <w:t>la</w:t>
      </w:r>
      <w:r>
        <w:rPr>
          <w:color w:val="414042"/>
          <w:spacing w:val="-14"/>
          <w:w w:val="105"/>
          <w:sz w:val="17"/>
        </w:rPr>
        <w:t> </w:t>
      </w:r>
      <w:r>
        <w:rPr>
          <w:color w:val="414042"/>
          <w:spacing w:val="-5"/>
          <w:w w:val="105"/>
          <w:sz w:val="17"/>
        </w:rPr>
        <w:t>ciencia</w:t>
      </w:r>
      <w:r>
        <w:rPr>
          <w:color w:val="414042"/>
          <w:spacing w:val="-14"/>
          <w:w w:val="105"/>
          <w:sz w:val="17"/>
        </w:rPr>
        <w:t> </w:t>
      </w:r>
      <w:r>
        <w:rPr>
          <w:color w:val="414042"/>
          <w:spacing w:val="-3"/>
          <w:w w:val="105"/>
          <w:sz w:val="17"/>
        </w:rPr>
        <w:t>local</w:t>
      </w:r>
      <w:r>
        <w:rPr>
          <w:color w:val="414042"/>
          <w:spacing w:val="-14"/>
          <w:w w:val="105"/>
          <w:sz w:val="17"/>
        </w:rPr>
        <w:t> </w:t>
      </w:r>
      <w:r>
        <w:rPr>
          <w:color w:val="414042"/>
          <w:w w:val="105"/>
          <w:sz w:val="17"/>
        </w:rPr>
        <w:t>y</w:t>
      </w:r>
      <w:r>
        <w:rPr>
          <w:color w:val="414042"/>
          <w:spacing w:val="-14"/>
          <w:w w:val="105"/>
          <w:sz w:val="17"/>
        </w:rPr>
        <w:t> </w:t>
      </w:r>
      <w:r>
        <w:rPr>
          <w:color w:val="414042"/>
          <w:spacing w:val="-3"/>
          <w:w w:val="105"/>
          <w:sz w:val="17"/>
        </w:rPr>
        <w:t>avanzar</w:t>
      </w:r>
      <w:r>
        <w:rPr>
          <w:color w:val="414042"/>
          <w:spacing w:val="-14"/>
          <w:w w:val="105"/>
          <w:sz w:val="17"/>
        </w:rPr>
        <w:t> </w:t>
      </w:r>
      <w:r>
        <w:rPr>
          <w:color w:val="414042"/>
          <w:spacing w:val="-4"/>
          <w:w w:val="105"/>
          <w:sz w:val="17"/>
        </w:rPr>
        <w:t>hacia</w:t>
      </w:r>
      <w:r>
        <w:rPr>
          <w:color w:val="414042"/>
          <w:spacing w:val="-14"/>
          <w:w w:val="105"/>
          <w:sz w:val="17"/>
        </w:rPr>
        <w:t> </w:t>
      </w:r>
      <w:r>
        <w:rPr>
          <w:color w:val="414042"/>
          <w:w w:val="105"/>
          <w:sz w:val="17"/>
        </w:rPr>
        <w:t>la </w:t>
      </w:r>
      <w:r>
        <w:rPr>
          <w:color w:val="414042"/>
          <w:spacing w:val="-5"/>
          <w:w w:val="105"/>
          <w:sz w:val="17"/>
        </w:rPr>
        <w:t>internacionalización</w:t>
      </w:r>
      <w:r>
        <w:rPr>
          <w:color w:val="414042"/>
          <w:spacing w:val="-13"/>
          <w:w w:val="105"/>
          <w:sz w:val="17"/>
        </w:rPr>
        <w:t> </w:t>
      </w:r>
      <w:r>
        <w:rPr>
          <w:color w:val="414042"/>
          <w:w w:val="105"/>
          <w:sz w:val="17"/>
        </w:rPr>
        <w:t>y</w:t>
      </w:r>
      <w:r>
        <w:rPr>
          <w:color w:val="414042"/>
          <w:spacing w:val="-13"/>
          <w:w w:val="105"/>
          <w:sz w:val="17"/>
        </w:rPr>
        <w:t> </w:t>
      </w:r>
      <w:r>
        <w:rPr>
          <w:color w:val="414042"/>
          <w:w w:val="105"/>
          <w:sz w:val="17"/>
        </w:rPr>
        <w:t>la</w:t>
      </w:r>
      <w:r>
        <w:rPr>
          <w:color w:val="414042"/>
          <w:spacing w:val="-13"/>
          <w:w w:val="105"/>
          <w:sz w:val="17"/>
        </w:rPr>
        <w:t> </w:t>
      </w:r>
      <w:r>
        <w:rPr>
          <w:color w:val="414042"/>
          <w:spacing w:val="-5"/>
          <w:w w:val="105"/>
          <w:sz w:val="17"/>
        </w:rPr>
        <w:t>complementariedad</w:t>
      </w:r>
      <w:r>
        <w:rPr>
          <w:color w:val="414042"/>
          <w:spacing w:val="-13"/>
          <w:w w:val="105"/>
          <w:sz w:val="17"/>
        </w:rPr>
        <w:t> </w:t>
      </w:r>
      <w:r>
        <w:rPr>
          <w:color w:val="414042"/>
          <w:spacing w:val="-4"/>
          <w:w w:val="105"/>
          <w:sz w:val="17"/>
        </w:rPr>
        <w:t>académica</w:t>
      </w:r>
      <w:r>
        <w:rPr>
          <w:color w:val="414042"/>
          <w:spacing w:val="-13"/>
          <w:w w:val="105"/>
          <w:sz w:val="17"/>
        </w:rPr>
        <w:t> </w:t>
      </w:r>
      <w:r>
        <w:rPr>
          <w:color w:val="414042"/>
          <w:w w:val="105"/>
          <w:sz w:val="17"/>
        </w:rPr>
        <w:t>e</w:t>
      </w:r>
      <w:r>
        <w:rPr>
          <w:color w:val="414042"/>
          <w:spacing w:val="-13"/>
          <w:w w:val="105"/>
          <w:sz w:val="17"/>
        </w:rPr>
        <w:t> </w:t>
      </w:r>
      <w:r>
        <w:rPr>
          <w:color w:val="414042"/>
          <w:spacing w:val="-4"/>
          <w:w w:val="105"/>
          <w:sz w:val="17"/>
        </w:rPr>
        <w:t>investigativa;</w:t>
      </w:r>
      <w:r>
        <w:rPr>
          <w:color w:val="414042"/>
          <w:spacing w:val="-13"/>
          <w:w w:val="105"/>
          <w:sz w:val="17"/>
        </w:rPr>
        <w:t> </w:t>
      </w:r>
      <w:r>
        <w:rPr>
          <w:color w:val="414042"/>
          <w:spacing w:val="-3"/>
          <w:w w:val="105"/>
          <w:sz w:val="17"/>
        </w:rPr>
        <w:t>de </w:t>
      </w:r>
      <w:r>
        <w:rPr>
          <w:color w:val="414042"/>
          <w:w w:val="105"/>
          <w:sz w:val="17"/>
        </w:rPr>
        <w:t>ahí</w:t>
      </w:r>
      <w:r>
        <w:rPr>
          <w:color w:val="414042"/>
          <w:spacing w:val="-37"/>
          <w:w w:val="105"/>
          <w:sz w:val="17"/>
        </w:rPr>
        <w:t> </w:t>
      </w:r>
      <w:r>
        <w:rPr>
          <w:color w:val="414042"/>
          <w:spacing w:val="-4"/>
          <w:w w:val="105"/>
          <w:sz w:val="17"/>
        </w:rPr>
        <w:t>que</w:t>
      </w:r>
      <w:r>
        <w:rPr>
          <w:color w:val="414042"/>
          <w:spacing w:val="-37"/>
          <w:w w:val="105"/>
          <w:sz w:val="17"/>
        </w:rPr>
        <w:t> </w:t>
      </w:r>
      <w:r>
        <w:rPr>
          <w:color w:val="414042"/>
          <w:spacing w:val="-3"/>
          <w:w w:val="105"/>
          <w:sz w:val="17"/>
        </w:rPr>
        <w:t>el</w:t>
      </w:r>
      <w:r>
        <w:rPr>
          <w:color w:val="414042"/>
          <w:spacing w:val="-37"/>
          <w:w w:val="105"/>
          <w:sz w:val="17"/>
        </w:rPr>
        <w:t> </w:t>
      </w:r>
      <w:r>
        <w:rPr>
          <w:rFonts w:ascii="Palatino Linotype" w:hAnsi="Palatino Linotype"/>
          <w:i/>
          <w:color w:val="808285"/>
          <w:spacing w:val="-3"/>
          <w:w w:val="105"/>
          <w:sz w:val="17"/>
        </w:rPr>
        <w:t>Perfil</w:t>
      </w:r>
      <w:r>
        <w:rPr>
          <w:rFonts w:ascii="Palatino Linotype" w:hAnsi="Palatino Linotype"/>
          <w:i/>
          <w:color w:val="808285"/>
          <w:spacing w:val="-35"/>
          <w:w w:val="105"/>
          <w:sz w:val="17"/>
        </w:rPr>
        <w:t> </w:t>
      </w:r>
      <w:r>
        <w:rPr>
          <w:rFonts w:ascii="Palatino Linotype" w:hAnsi="Palatino Linotype"/>
          <w:i/>
          <w:color w:val="808285"/>
          <w:w w:val="105"/>
          <w:sz w:val="17"/>
        </w:rPr>
        <w:t>de</w:t>
      </w:r>
      <w:r>
        <w:rPr>
          <w:rFonts w:ascii="Palatino Linotype" w:hAnsi="Palatino Linotype"/>
          <w:i/>
          <w:color w:val="808285"/>
          <w:spacing w:val="-35"/>
          <w:w w:val="105"/>
          <w:sz w:val="17"/>
        </w:rPr>
        <w:t> </w:t>
      </w:r>
      <w:r>
        <w:rPr>
          <w:rFonts w:ascii="Palatino Linotype" w:hAnsi="Palatino Linotype"/>
          <w:i/>
          <w:color w:val="808285"/>
          <w:spacing w:val="-4"/>
          <w:w w:val="105"/>
          <w:sz w:val="17"/>
        </w:rPr>
        <w:t>Producción</w:t>
      </w:r>
      <w:r>
        <w:rPr>
          <w:rFonts w:ascii="Palatino Linotype" w:hAnsi="Palatino Linotype"/>
          <w:i/>
          <w:color w:val="808285"/>
          <w:spacing w:val="-35"/>
          <w:w w:val="105"/>
          <w:sz w:val="17"/>
        </w:rPr>
        <w:t> </w:t>
      </w:r>
      <w:r>
        <w:rPr>
          <w:rFonts w:ascii="Palatino Linotype" w:hAnsi="Palatino Linotype"/>
          <w:i/>
          <w:color w:val="808285"/>
          <w:w w:val="105"/>
          <w:sz w:val="17"/>
        </w:rPr>
        <w:t>en</w:t>
      </w:r>
      <w:r>
        <w:rPr>
          <w:rFonts w:ascii="Palatino Linotype" w:hAnsi="Palatino Linotype"/>
          <w:i/>
          <w:color w:val="808285"/>
          <w:spacing w:val="-35"/>
          <w:w w:val="105"/>
          <w:sz w:val="17"/>
        </w:rPr>
        <w:t> </w:t>
      </w:r>
      <w:r>
        <w:rPr>
          <w:rFonts w:ascii="Palatino Linotype" w:hAnsi="Palatino Linotype"/>
          <w:i/>
          <w:color w:val="808285"/>
          <w:spacing w:val="-5"/>
          <w:w w:val="105"/>
          <w:sz w:val="17"/>
        </w:rPr>
        <w:t>Colaboración</w:t>
      </w:r>
      <w:r>
        <w:rPr>
          <w:rFonts w:ascii="Palatino Linotype" w:hAnsi="Palatino Linotype"/>
          <w:i/>
          <w:color w:val="808285"/>
          <w:spacing w:val="-35"/>
          <w:w w:val="105"/>
          <w:sz w:val="17"/>
        </w:rPr>
        <w:t> </w:t>
      </w:r>
      <w:r>
        <w:rPr>
          <w:color w:val="414042"/>
          <w:w w:val="105"/>
          <w:sz w:val="17"/>
        </w:rPr>
        <w:t>se</w:t>
      </w:r>
      <w:r>
        <w:rPr>
          <w:color w:val="414042"/>
          <w:spacing w:val="-37"/>
          <w:w w:val="105"/>
          <w:sz w:val="17"/>
        </w:rPr>
        <w:t> </w:t>
      </w:r>
      <w:r>
        <w:rPr>
          <w:color w:val="414042"/>
          <w:spacing w:val="-4"/>
          <w:w w:val="105"/>
          <w:sz w:val="17"/>
        </w:rPr>
        <w:t>convierte</w:t>
      </w:r>
      <w:r>
        <w:rPr>
          <w:color w:val="414042"/>
          <w:spacing w:val="-37"/>
          <w:w w:val="105"/>
          <w:sz w:val="17"/>
        </w:rPr>
        <w:t> </w:t>
      </w:r>
      <w:r>
        <w:rPr>
          <w:color w:val="414042"/>
          <w:w w:val="105"/>
          <w:sz w:val="17"/>
        </w:rPr>
        <w:t>enunindicador </w:t>
      </w:r>
      <w:r>
        <w:rPr>
          <w:color w:val="414042"/>
          <w:spacing w:val="-4"/>
          <w:w w:val="105"/>
          <w:sz w:val="17"/>
        </w:rPr>
        <w:t>que permita </w:t>
      </w:r>
      <w:r>
        <w:rPr>
          <w:color w:val="414042"/>
          <w:w w:val="105"/>
          <w:sz w:val="17"/>
        </w:rPr>
        <w:t>analizar la </w:t>
      </w:r>
      <w:r>
        <w:rPr>
          <w:color w:val="414042"/>
          <w:spacing w:val="-4"/>
          <w:w w:val="105"/>
          <w:sz w:val="17"/>
        </w:rPr>
        <w:t>migración </w:t>
      </w:r>
      <w:r>
        <w:rPr>
          <w:color w:val="414042"/>
          <w:spacing w:val="-3"/>
          <w:w w:val="105"/>
          <w:sz w:val="17"/>
        </w:rPr>
        <w:t>de </w:t>
      </w:r>
      <w:r>
        <w:rPr>
          <w:color w:val="414042"/>
          <w:w w:val="105"/>
          <w:sz w:val="17"/>
        </w:rPr>
        <w:t>la </w:t>
      </w:r>
      <w:r>
        <w:rPr>
          <w:color w:val="414042"/>
          <w:spacing w:val="-6"/>
          <w:w w:val="105"/>
          <w:sz w:val="17"/>
        </w:rPr>
        <w:t>producción </w:t>
      </w:r>
      <w:r>
        <w:rPr>
          <w:color w:val="414042"/>
          <w:spacing w:val="-4"/>
          <w:w w:val="105"/>
          <w:sz w:val="17"/>
        </w:rPr>
        <w:t>científica </w:t>
      </w:r>
      <w:r>
        <w:rPr>
          <w:color w:val="414042"/>
          <w:spacing w:val="-3"/>
          <w:w w:val="105"/>
          <w:sz w:val="17"/>
        </w:rPr>
        <w:t>de </w:t>
      </w:r>
      <w:r>
        <w:rPr>
          <w:color w:val="414042"/>
          <w:w w:val="105"/>
          <w:sz w:val="17"/>
        </w:rPr>
        <w:t>la </w:t>
      </w:r>
      <w:r>
        <w:rPr>
          <w:color w:val="58595B"/>
          <w:spacing w:val="-5"/>
          <w:w w:val="105"/>
          <w:sz w:val="17"/>
        </w:rPr>
        <w:t>uanl </w:t>
      </w:r>
      <w:r>
        <w:rPr>
          <w:color w:val="414042"/>
          <w:spacing w:val="-4"/>
          <w:w w:val="105"/>
          <w:sz w:val="17"/>
        </w:rPr>
        <w:t>hacia</w:t>
      </w:r>
      <w:r>
        <w:rPr>
          <w:color w:val="414042"/>
          <w:spacing w:val="-10"/>
          <w:w w:val="105"/>
          <w:sz w:val="17"/>
        </w:rPr>
        <w:t> </w:t>
      </w:r>
      <w:r>
        <w:rPr>
          <w:color w:val="414042"/>
          <w:w w:val="105"/>
          <w:sz w:val="17"/>
        </w:rPr>
        <w:t>la</w:t>
      </w:r>
      <w:r>
        <w:rPr>
          <w:color w:val="414042"/>
          <w:spacing w:val="-10"/>
          <w:w w:val="105"/>
          <w:sz w:val="17"/>
        </w:rPr>
        <w:t> </w:t>
      </w:r>
      <w:r>
        <w:rPr>
          <w:color w:val="414042"/>
          <w:spacing w:val="-5"/>
          <w:w w:val="105"/>
          <w:sz w:val="17"/>
        </w:rPr>
        <w:t>ciencia</w:t>
      </w:r>
      <w:r>
        <w:rPr>
          <w:color w:val="414042"/>
          <w:spacing w:val="-10"/>
          <w:w w:val="105"/>
          <w:sz w:val="17"/>
        </w:rPr>
        <w:t> </w:t>
      </w:r>
      <w:r>
        <w:rPr>
          <w:color w:val="414042"/>
          <w:spacing w:val="-4"/>
          <w:w w:val="105"/>
          <w:sz w:val="17"/>
        </w:rPr>
        <w:t>regional</w:t>
      </w:r>
      <w:r>
        <w:rPr>
          <w:color w:val="414042"/>
          <w:spacing w:val="-10"/>
          <w:w w:val="105"/>
          <w:sz w:val="17"/>
        </w:rPr>
        <w:t> </w:t>
      </w:r>
      <w:r>
        <w:rPr>
          <w:color w:val="414042"/>
          <w:w w:val="105"/>
          <w:sz w:val="17"/>
        </w:rPr>
        <w:t>y</w:t>
      </w:r>
      <w:r>
        <w:rPr>
          <w:color w:val="414042"/>
          <w:spacing w:val="-10"/>
          <w:w w:val="105"/>
          <w:sz w:val="17"/>
        </w:rPr>
        <w:t> </w:t>
      </w:r>
      <w:r>
        <w:rPr>
          <w:color w:val="414042"/>
          <w:spacing w:val="-4"/>
          <w:w w:val="105"/>
          <w:sz w:val="17"/>
        </w:rPr>
        <w:t>global,</w:t>
      </w:r>
      <w:r>
        <w:rPr>
          <w:color w:val="414042"/>
          <w:spacing w:val="-10"/>
          <w:w w:val="105"/>
          <w:sz w:val="17"/>
        </w:rPr>
        <w:t> </w:t>
      </w:r>
      <w:r>
        <w:rPr>
          <w:color w:val="414042"/>
          <w:spacing w:val="-5"/>
          <w:w w:val="105"/>
          <w:sz w:val="17"/>
        </w:rPr>
        <w:t>aprovechando</w:t>
      </w:r>
      <w:r>
        <w:rPr>
          <w:color w:val="414042"/>
          <w:spacing w:val="-10"/>
          <w:w w:val="105"/>
          <w:sz w:val="17"/>
        </w:rPr>
        <w:t> </w:t>
      </w:r>
      <w:r>
        <w:rPr>
          <w:color w:val="414042"/>
          <w:spacing w:val="-3"/>
          <w:w w:val="105"/>
          <w:sz w:val="17"/>
        </w:rPr>
        <w:t>de</w:t>
      </w:r>
      <w:r>
        <w:rPr>
          <w:color w:val="414042"/>
          <w:spacing w:val="-10"/>
          <w:w w:val="105"/>
          <w:sz w:val="17"/>
        </w:rPr>
        <w:t> </w:t>
      </w:r>
      <w:r>
        <w:rPr>
          <w:color w:val="414042"/>
          <w:spacing w:val="-5"/>
          <w:w w:val="105"/>
          <w:sz w:val="17"/>
        </w:rPr>
        <w:t>forma</w:t>
      </w:r>
      <w:r>
        <w:rPr>
          <w:color w:val="414042"/>
          <w:spacing w:val="-10"/>
          <w:w w:val="105"/>
          <w:sz w:val="17"/>
        </w:rPr>
        <w:t> </w:t>
      </w:r>
      <w:r>
        <w:rPr>
          <w:color w:val="414042"/>
          <w:spacing w:val="-5"/>
          <w:w w:val="105"/>
          <w:sz w:val="17"/>
        </w:rPr>
        <w:t>complementaria </w:t>
      </w:r>
      <w:r>
        <w:rPr>
          <w:color w:val="414042"/>
          <w:w w:val="105"/>
          <w:sz w:val="17"/>
        </w:rPr>
        <w:t>la</w:t>
      </w:r>
      <w:r>
        <w:rPr>
          <w:color w:val="414042"/>
          <w:spacing w:val="-15"/>
          <w:w w:val="105"/>
          <w:sz w:val="17"/>
        </w:rPr>
        <w:t> </w:t>
      </w:r>
      <w:r>
        <w:rPr>
          <w:color w:val="414042"/>
          <w:spacing w:val="-4"/>
          <w:w w:val="105"/>
          <w:sz w:val="17"/>
        </w:rPr>
        <w:t>transferencia</w:t>
      </w:r>
      <w:r>
        <w:rPr>
          <w:color w:val="414042"/>
          <w:spacing w:val="-15"/>
          <w:w w:val="105"/>
          <w:sz w:val="17"/>
        </w:rPr>
        <w:t> </w:t>
      </w:r>
      <w:r>
        <w:rPr>
          <w:color w:val="414042"/>
          <w:spacing w:val="-3"/>
          <w:w w:val="105"/>
          <w:sz w:val="17"/>
        </w:rPr>
        <w:t>de</w:t>
      </w:r>
      <w:r>
        <w:rPr>
          <w:color w:val="414042"/>
          <w:spacing w:val="-15"/>
          <w:w w:val="105"/>
          <w:sz w:val="17"/>
        </w:rPr>
        <w:t> </w:t>
      </w:r>
      <w:r>
        <w:rPr>
          <w:color w:val="414042"/>
          <w:spacing w:val="-5"/>
          <w:w w:val="105"/>
          <w:sz w:val="17"/>
        </w:rPr>
        <w:t>metodologías,</w:t>
      </w:r>
      <w:r>
        <w:rPr>
          <w:color w:val="414042"/>
          <w:spacing w:val="-15"/>
          <w:w w:val="105"/>
          <w:sz w:val="17"/>
        </w:rPr>
        <w:t> </w:t>
      </w:r>
      <w:r>
        <w:rPr>
          <w:color w:val="414042"/>
          <w:spacing w:val="-5"/>
          <w:w w:val="105"/>
          <w:sz w:val="17"/>
        </w:rPr>
        <w:t>conocimientos,</w:t>
      </w:r>
      <w:r>
        <w:rPr>
          <w:color w:val="414042"/>
          <w:spacing w:val="-15"/>
          <w:w w:val="105"/>
          <w:sz w:val="17"/>
        </w:rPr>
        <w:t> </w:t>
      </w:r>
      <w:r>
        <w:rPr>
          <w:color w:val="414042"/>
          <w:spacing w:val="-5"/>
          <w:w w:val="105"/>
          <w:sz w:val="17"/>
        </w:rPr>
        <w:t>laboratorios</w:t>
      </w:r>
      <w:r>
        <w:rPr>
          <w:color w:val="414042"/>
          <w:spacing w:val="-15"/>
          <w:w w:val="105"/>
          <w:sz w:val="17"/>
        </w:rPr>
        <w:t> </w:t>
      </w:r>
      <w:r>
        <w:rPr>
          <w:color w:val="414042"/>
          <w:w w:val="105"/>
          <w:sz w:val="17"/>
        </w:rPr>
        <w:t>y</w:t>
      </w:r>
      <w:r>
        <w:rPr>
          <w:color w:val="414042"/>
          <w:spacing w:val="-15"/>
          <w:w w:val="105"/>
          <w:sz w:val="17"/>
        </w:rPr>
        <w:t> </w:t>
      </w:r>
      <w:r>
        <w:rPr>
          <w:color w:val="414042"/>
          <w:spacing w:val="-4"/>
          <w:w w:val="105"/>
          <w:sz w:val="17"/>
        </w:rPr>
        <w:t>saberes.</w:t>
      </w:r>
    </w:p>
    <w:p>
      <w:pPr>
        <w:pStyle w:val="BodyText"/>
        <w:spacing w:before="8"/>
        <w:rPr>
          <w:sz w:val="20"/>
        </w:rPr>
      </w:pPr>
    </w:p>
    <w:p>
      <w:pPr>
        <w:spacing w:line="280" w:lineRule="auto" w:before="0"/>
        <w:ind w:left="120" w:right="118" w:firstLine="0"/>
        <w:jc w:val="both"/>
        <w:rPr>
          <w:sz w:val="17"/>
        </w:rPr>
      </w:pPr>
      <w:r>
        <w:rPr>
          <w:color w:val="414042"/>
          <w:w w:val="105"/>
          <w:sz w:val="17"/>
        </w:rPr>
        <w:t>Impulsar</w:t>
      </w:r>
      <w:r>
        <w:rPr>
          <w:color w:val="414042"/>
          <w:spacing w:val="-7"/>
          <w:w w:val="105"/>
          <w:sz w:val="17"/>
        </w:rPr>
        <w:t> </w:t>
      </w:r>
      <w:r>
        <w:rPr>
          <w:color w:val="414042"/>
          <w:w w:val="105"/>
          <w:sz w:val="17"/>
        </w:rPr>
        <w:t>la</w:t>
      </w:r>
      <w:r>
        <w:rPr>
          <w:color w:val="414042"/>
          <w:spacing w:val="-7"/>
          <w:w w:val="105"/>
          <w:sz w:val="17"/>
        </w:rPr>
        <w:t> </w:t>
      </w:r>
      <w:r>
        <w:rPr>
          <w:color w:val="414042"/>
          <w:w w:val="105"/>
          <w:sz w:val="17"/>
        </w:rPr>
        <w:t>formación</w:t>
      </w:r>
      <w:r>
        <w:rPr>
          <w:color w:val="414042"/>
          <w:spacing w:val="-7"/>
          <w:w w:val="105"/>
          <w:sz w:val="17"/>
        </w:rPr>
        <w:t> </w:t>
      </w:r>
      <w:r>
        <w:rPr>
          <w:color w:val="414042"/>
          <w:w w:val="105"/>
          <w:sz w:val="17"/>
        </w:rPr>
        <w:t>de</w:t>
      </w:r>
      <w:r>
        <w:rPr>
          <w:color w:val="414042"/>
          <w:spacing w:val="-7"/>
          <w:w w:val="105"/>
          <w:sz w:val="17"/>
        </w:rPr>
        <w:t> </w:t>
      </w:r>
      <w:r>
        <w:rPr>
          <w:color w:val="414042"/>
          <w:w w:val="105"/>
          <w:sz w:val="17"/>
        </w:rPr>
        <w:t>los</w:t>
      </w:r>
      <w:r>
        <w:rPr>
          <w:color w:val="414042"/>
          <w:spacing w:val="-7"/>
          <w:w w:val="105"/>
          <w:sz w:val="17"/>
        </w:rPr>
        <w:t> </w:t>
      </w:r>
      <w:r>
        <w:rPr>
          <w:color w:val="414042"/>
          <w:w w:val="105"/>
          <w:sz w:val="17"/>
        </w:rPr>
        <w:t>profesores</w:t>
      </w:r>
      <w:r>
        <w:rPr>
          <w:color w:val="414042"/>
          <w:spacing w:val="-7"/>
          <w:w w:val="105"/>
          <w:sz w:val="17"/>
        </w:rPr>
        <w:t> </w:t>
      </w:r>
      <w:r>
        <w:rPr>
          <w:color w:val="414042"/>
          <w:w w:val="105"/>
          <w:sz w:val="17"/>
        </w:rPr>
        <w:t>e</w:t>
      </w:r>
      <w:r>
        <w:rPr>
          <w:color w:val="414042"/>
          <w:spacing w:val="-7"/>
          <w:w w:val="105"/>
          <w:sz w:val="17"/>
        </w:rPr>
        <w:t> </w:t>
      </w:r>
      <w:r>
        <w:rPr>
          <w:color w:val="414042"/>
          <w:w w:val="105"/>
          <w:sz w:val="17"/>
        </w:rPr>
        <w:t>investigadores</w:t>
      </w:r>
      <w:r>
        <w:rPr>
          <w:color w:val="414042"/>
          <w:spacing w:val="-7"/>
          <w:w w:val="105"/>
          <w:sz w:val="17"/>
        </w:rPr>
        <w:t> </w:t>
      </w:r>
      <w:r>
        <w:rPr>
          <w:color w:val="414042"/>
          <w:w w:val="105"/>
          <w:sz w:val="17"/>
        </w:rPr>
        <w:t>adscritos</w:t>
      </w:r>
      <w:r>
        <w:rPr>
          <w:color w:val="414042"/>
          <w:spacing w:val="-7"/>
          <w:w w:val="105"/>
          <w:sz w:val="17"/>
        </w:rPr>
        <w:t> </w:t>
      </w:r>
      <w:r>
        <w:rPr>
          <w:color w:val="414042"/>
          <w:w w:val="105"/>
          <w:sz w:val="17"/>
        </w:rPr>
        <w:t>a</w:t>
      </w:r>
      <w:r>
        <w:rPr>
          <w:color w:val="414042"/>
          <w:spacing w:val="-7"/>
          <w:w w:val="105"/>
          <w:sz w:val="17"/>
        </w:rPr>
        <w:t> </w:t>
      </w:r>
      <w:r>
        <w:rPr>
          <w:color w:val="414042"/>
          <w:w w:val="105"/>
          <w:sz w:val="17"/>
        </w:rPr>
        <w:t>la </w:t>
      </w:r>
      <w:r>
        <w:rPr>
          <w:color w:val="58595B"/>
          <w:w w:val="105"/>
          <w:sz w:val="17"/>
        </w:rPr>
        <w:t>uanl </w:t>
      </w:r>
      <w:r>
        <w:rPr>
          <w:color w:val="414042"/>
          <w:w w:val="105"/>
          <w:sz w:val="17"/>
        </w:rPr>
        <w:t>tanto para publicar en revistas indizadas como para </w:t>
      </w:r>
      <w:r>
        <w:rPr>
          <w:color w:val="414042"/>
          <w:spacing w:val="4"/>
          <w:w w:val="105"/>
          <w:sz w:val="17"/>
        </w:rPr>
        <w:t> </w:t>
      </w:r>
      <w:r>
        <w:rPr>
          <w:color w:val="414042"/>
          <w:w w:val="105"/>
          <w:sz w:val="17"/>
        </w:rPr>
        <w:t>incrementar</w:t>
      </w:r>
    </w:p>
    <w:p>
      <w:pPr>
        <w:spacing w:after="0" w:line="280" w:lineRule="auto"/>
        <w:jc w:val="both"/>
        <w:rPr>
          <w:sz w:val="17"/>
        </w:rPr>
        <w:sectPr>
          <w:type w:val="continuous"/>
          <w:pgSz w:w="12240" w:h="15840"/>
          <w:pgMar w:top="1500" w:bottom="280" w:left="1020" w:right="1180"/>
          <w:cols w:num="2" w:equalWidth="0">
            <w:col w:w="4841" w:space="239"/>
            <w:col w:w="4960"/>
          </w:cols>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header="440" w:footer="475" w:top="640" w:bottom="660" w:left="1040" w:right="1180"/>
        </w:sectPr>
      </w:pPr>
    </w:p>
    <w:p>
      <w:pPr>
        <w:pStyle w:val="BodyText"/>
        <w:rPr>
          <w:sz w:val="14"/>
        </w:rPr>
      </w:pPr>
      <w:r>
        <w:rPr/>
        <w:pict>
          <v:shape style="position:absolute;margin-left:0pt;margin-top:0pt;width:612pt;height:792pt;mso-position-horizontal-relative:page;mso-position-vertical-relative:page;z-index:-389272" type="#_x0000_t202" filled="false" stroked="false">
            <v:textbox inset="0,0,0,0">
              <w:txbxContent>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9"/>
                    </w:rPr>
                  </w:pPr>
                </w:p>
                <w:p>
                  <w:pPr>
                    <w:spacing w:before="0"/>
                    <w:ind w:left="1467" w:right="0" w:firstLine="0"/>
                    <w:jc w:val="left"/>
                    <w:rPr>
                      <w:sz w:val="18"/>
                    </w:rPr>
                  </w:pPr>
                  <w:r>
                    <w:rPr>
                      <w:color w:val="007AC1"/>
                      <w:sz w:val="18"/>
                    </w:rPr>
                    <w:t>vi     </w:t>
                  </w:r>
                  <w:r>
                    <w:rPr>
                      <w:color w:val="007AC1"/>
                      <w:w w:val="85"/>
                      <w:sz w:val="18"/>
                    </w:rPr>
                    <w:t>◆      </w:t>
                  </w:r>
                  <w:r>
                    <w:rPr>
                      <w:color w:val="007AC1"/>
                      <w:sz w:val="18"/>
                    </w:rPr>
                    <w:t>Laboratorio de Cienciometría redalyc-fractal</w:t>
                  </w:r>
                </w:p>
              </w:txbxContent>
            </v:textbox>
            <w10:wrap type="none"/>
          </v:shape>
        </w:pict>
      </w:r>
    </w:p>
    <w:p>
      <w:pPr>
        <w:spacing w:line="276" w:lineRule="auto" w:before="0"/>
        <w:ind w:left="100" w:right="0" w:firstLine="0"/>
        <w:jc w:val="both"/>
        <w:rPr>
          <w:sz w:val="17"/>
        </w:rPr>
      </w:pPr>
      <w:r>
        <w:rPr>
          <w:color w:val="414042"/>
          <w:w w:val="105"/>
          <w:sz w:val="17"/>
        </w:rPr>
        <w:t>collaboration shall be a priority for the institution, for if it did not do it, the contribution form this academic entity will continue depen- ding on the behavior of a few journals that, for the case of the pool of redalyc.org and the period of study (2005-2011), are exclusively linked to the output published by </w:t>
      </w:r>
      <w:r>
        <w:rPr>
          <w:rFonts w:ascii="Palatino Linotype"/>
          <w:i/>
          <w:color w:val="808285"/>
          <w:w w:val="105"/>
          <w:sz w:val="17"/>
        </w:rPr>
        <w:t>Trayectorias </w:t>
      </w:r>
      <w:r>
        <w:rPr>
          <w:color w:val="414042"/>
          <w:w w:val="105"/>
          <w:sz w:val="17"/>
        </w:rPr>
        <w:t>journal, related to the field of sociology</w:t>
      </w:r>
    </w:p>
    <w:p>
      <w:pPr>
        <w:pStyle w:val="BodyText"/>
        <w:spacing w:before="10"/>
        <w:rPr>
          <w:sz w:val="20"/>
        </w:rPr>
      </w:pPr>
    </w:p>
    <w:p>
      <w:pPr>
        <w:spacing w:line="276" w:lineRule="auto" w:before="0"/>
        <w:ind w:left="100" w:right="0" w:firstLine="0"/>
        <w:jc w:val="both"/>
        <w:rPr>
          <w:sz w:val="17"/>
        </w:rPr>
      </w:pPr>
      <w:r>
        <w:rPr>
          <w:color w:val="414042"/>
          <w:spacing w:val="-3"/>
          <w:w w:val="105"/>
          <w:sz w:val="17"/>
        </w:rPr>
        <w:t>Finally, </w:t>
      </w:r>
      <w:r>
        <w:rPr>
          <w:color w:val="414042"/>
          <w:w w:val="105"/>
          <w:sz w:val="17"/>
        </w:rPr>
        <w:t>the importance </w:t>
      </w:r>
      <w:r>
        <w:rPr>
          <w:color w:val="414042"/>
          <w:spacing w:val="-3"/>
          <w:w w:val="105"/>
          <w:sz w:val="17"/>
        </w:rPr>
        <w:t>of </w:t>
      </w:r>
      <w:r>
        <w:rPr>
          <w:color w:val="414042"/>
          <w:w w:val="105"/>
          <w:sz w:val="17"/>
        </w:rPr>
        <w:t>building </w:t>
      </w:r>
      <w:r>
        <w:rPr>
          <w:color w:val="414042"/>
          <w:spacing w:val="-3"/>
          <w:w w:val="105"/>
          <w:sz w:val="17"/>
        </w:rPr>
        <w:t>consistent bibliometric </w:t>
      </w:r>
      <w:r>
        <w:rPr>
          <w:color w:val="414042"/>
          <w:w w:val="105"/>
          <w:sz w:val="17"/>
        </w:rPr>
        <w:t>and </w:t>
      </w:r>
      <w:r>
        <w:rPr>
          <w:color w:val="414042"/>
          <w:spacing w:val="-3"/>
          <w:w w:val="105"/>
          <w:sz w:val="17"/>
        </w:rPr>
        <w:t>scien- tometric indicators of must </w:t>
      </w:r>
      <w:r>
        <w:rPr>
          <w:color w:val="414042"/>
          <w:w w:val="105"/>
          <w:sz w:val="17"/>
        </w:rPr>
        <w:t>be recognized; </w:t>
      </w:r>
      <w:r>
        <w:rPr>
          <w:color w:val="414042"/>
          <w:spacing w:val="-4"/>
          <w:w w:val="105"/>
          <w:sz w:val="17"/>
        </w:rPr>
        <w:t>not </w:t>
      </w:r>
      <w:r>
        <w:rPr>
          <w:color w:val="414042"/>
          <w:spacing w:val="-3"/>
          <w:w w:val="105"/>
          <w:sz w:val="17"/>
        </w:rPr>
        <w:t>only </w:t>
      </w:r>
      <w:r>
        <w:rPr>
          <w:color w:val="414042"/>
          <w:spacing w:val="-4"/>
          <w:w w:val="105"/>
          <w:sz w:val="17"/>
        </w:rPr>
        <w:t>for </w:t>
      </w:r>
      <w:r>
        <w:rPr>
          <w:color w:val="414042"/>
          <w:w w:val="105"/>
          <w:sz w:val="17"/>
        </w:rPr>
        <w:t>them to </w:t>
      </w:r>
      <w:r>
        <w:rPr>
          <w:color w:val="414042"/>
          <w:spacing w:val="-5"/>
          <w:w w:val="105"/>
          <w:sz w:val="17"/>
        </w:rPr>
        <w:t>enable </w:t>
      </w:r>
      <w:r>
        <w:rPr>
          <w:color w:val="414042"/>
          <w:w w:val="105"/>
          <w:sz w:val="17"/>
        </w:rPr>
        <w:t>characterizing the </w:t>
      </w:r>
      <w:r>
        <w:rPr>
          <w:rFonts w:ascii="Palatino Linotype" w:hAnsi="Palatino Linotype"/>
          <w:i/>
          <w:color w:val="808285"/>
          <w:w w:val="105"/>
          <w:sz w:val="17"/>
        </w:rPr>
        <w:t>Output </w:t>
      </w:r>
      <w:r>
        <w:rPr>
          <w:color w:val="414042"/>
          <w:w w:val="105"/>
          <w:sz w:val="17"/>
        </w:rPr>
        <w:t>dynamic </w:t>
      </w:r>
      <w:r>
        <w:rPr>
          <w:color w:val="414042"/>
          <w:spacing w:val="-3"/>
          <w:w w:val="105"/>
          <w:sz w:val="17"/>
        </w:rPr>
        <w:t>of researchers </w:t>
      </w:r>
      <w:r>
        <w:rPr>
          <w:color w:val="414042"/>
          <w:w w:val="105"/>
          <w:sz w:val="17"/>
        </w:rPr>
        <w:t>from </w:t>
      </w:r>
      <w:r>
        <w:rPr>
          <w:color w:val="414042"/>
          <w:spacing w:val="-4"/>
          <w:w w:val="105"/>
          <w:sz w:val="17"/>
        </w:rPr>
        <w:t>Universidad </w:t>
      </w:r>
      <w:r>
        <w:rPr>
          <w:color w:val="414042"/>
          <w:spacing w:val="-5"/>
          <w:w w:val="105"/>
          <w:sz w:val="17"/>
        </w:rPr>
        <w:t>Autónoma </w:t>
      </w:r>
      <w:r>
        <w:rPr>
          <w:color w:val="414042"/>
          <w:w w:val="105"/>
          <w:sz w:val="17"/>
        </w:rPr>
        <w:t>de </w:t>
      </w:r>
      <w:r>
        <w:rPr>
          <w:color w:val="414042"/>
          <w:spacing w:val="-4"/>
          <w:w w:val="105"/>
          <w:sz w:val="17"/>
        </w:rPr>
        <w:t>Nuevo </w:t>
      </w:r>
      <w:r>
        <w:rPr>
          <w:color w:val="414042"/>
          <w:w w:val="105"/>
          <w:sz w:val="17"/>
        </w:rPr>
        <w:t>León, </w:t>
      </w:r>
      <w:r>
        <w:rPr>
          <w:color w:val="414042"/>
          <w:spacing w:val="-4"/>
          <w:w w:val="105"/>
          <w:sz w:val="17"/>
        </w:rPr>
        <w:t>but </w:t>
      </w:r>
      <w:r>
        <w:rPr>
          <w:color w:val="414042"/>
          <w:w w:val="105"/>
          <w:sz w:val="17"/>
        </w:rPr>
        <w:t>also to </w:t>
      </w:r>
      <w:r>
        <w:rPr>
          <w:color w:val="414042"/>
          <w:spacing w:val="-3"/>
          <w:w w:val="105"/>
          <w:sz w:val="17"/>
        </w:rPr>
        <w:t>provide </w:t>
      </w:r>
      <w:r>
        <w:rPr>
          <w:color w:val="414042"/>
          <w:w w:val="105"/>
          <w:sz w:val="17"/>
        </w:rPr>
        <w:t>the </w:t>
      </w:r>
      <w:r>
        <w:rPr>
          <w:color w:val="414042"/>
          <w:spacing w:val="-3"/>
          <w:w w:val="105"/>
          <w:sz w:val="17"/>
        </w:rPr>
        <w:t>institution </w:t>
      </w:r>
      <w:r>
        <w:rPr>
          <w:color w:val="414042"/>
          <w:w w:val="105"/>
          <w:sz w:val="17"/>
        </w:rPr>
        <w:t>with </w:t>
      </w:r>
      <w:r>
        <w:rPr>
          <w:color w:val="414042"/>
          <w:spacing w:val="-3"/>
          <w:w w:val="105"/>
          <w:sz w:val="17"/>
        </w:rPr>
        <w:t>ele- </w:t>
      </w:r>
      <w:r>
        <w:rPr>
          <w:color w:val="414042"/>
          <w:spacing w:val="-4"/>
          <w:w w:val="105"/>
          <w:sz w:val="17"/>
        </w:rPr>
        <w:t>ments</w:t>
      </w:r>
      <w:r>
        <w:rPr>
          <w:color w:val="414042"/>
          <w:spacing w:val="-7"/>
          <w:w w:val="105"/>
          <w:sz w:val="17"/>
        </w:rPr>
        <w:t> </w:t>
      </w:r>
      <w:r>
        <w:rPr>
          <w:color w:val="414042"/>
          <w:w w:val="105"/>
          <w:sz w:val="17"/>
        </w:rPr>
        <w:t>to</w:t>
      </w:r>
      <w:r>
        <w:rPr>
          <w:color w:val="414042"/>
          <w:spacing w:val="-7"/>
          <w:w w:val="105"/>
          <w:sz w:val="17"/>
        </w:rPr>
        <w:t> </w:t>
      </w:r>
      <w:r>
        <w:rPr>
          <w:color w:val="414042"/>
          <w:w w:val="105"/>
          <w:sz w:val="17"/>
        </w:rPr>
        <w:t>make</w:t>
      </w:r>
      <w:r>
        <w:rPr>
          <w:color w:val="414042"/>
          <w:spacing w:val="-7"/>
          <w:w w:val="105"/>
          <w:sz w:val="17"/>
        </w:rPr>
        <w:t> </w:t>
      </w:r>
      <w:r>
        <w:rPr>
          <w:color w:val="414042"/>
          <w:w w:val="105"/>
          <w:sz w:val="17"/>
        </w:rPr>
        <w:t>the</w:t>
      </w:r>
      <w:r>
        <w:rPr>
          <w:color w:val="414042"/>
          <w:spacing w:val="-7"/>
          <w:w w:val="105"/>
          <w:sz w:val="17"/>
        </w:rPr>
        <w:t> </w:t>
      </w:r>
      <w:r>
        <w:rPr>
          <w:color w:val="414042"/>
          <w:spacing w:val="-3"/>
          <w:w w:val="105"/>
          <w:sz w:val="17"/>
        </w:rPr>
        <w:t>most</w:t>
      </w:r>
      <w:r>
        <w:rPr>
          <w:color w:val="414042"/>
          <w:spacing w:val="-7"/>
          <w:w w:val="105"/>
          <w:sz w:val="17"/>
        </w:rPr>
        <w:t> </w:t>
      </w:r>
      <w:r>
        <w:rPr>
          <w:color w:val="414042"/>
          <w:spacing w:val="-3"/>
          <w:w w:val="105"/>
          <w:sz w:val="17"/>
        </w:rPr>
        <w:t>of</w:t>
      </w:r>
      <w:r>
        <w:rPr>
          <w:color w:val="414042"/>
          <w:spacing w:val="-7"/>
          <w:w w:val="105"/>
          <w:sz w:val="17"/>
        </w:rPr>
        <w:t> </w:t>
      </w:r>
      <w:r>
        <w:rPr>
          <w:color w:val="414042"/>
          <w:w w:val="105"/>
          <w:sz w:val="17"/>
        </w:rPr>
        <w:t>their</w:t>
      </w:r>
      <w:r>
        <w:rPr>
          <w:color w:val="414042"/>
          <w:spacing w:val="-7"/>
          <w:w w:val="105"/>
          <w:sz w:val="17"/>
        </w:rPr>
        <w:t> </w:t>
      </w:r>
      <w:r>
        <w:rPr>
          <w:color w:val="414042"/>
          <w:w w:val="105"/>
          <w:sz w:val="17"/>
        </w:rPr>
        <w:t>strengths</w:t>
      </w:r>
      <w:r>
        <w:rPr>
          <w:color w:val="414042"/>
          <w:spacing w:val="-7"/>
          <w:w w:val="105"/>
          <w:sz w:val="17"/>
        </w:rPr>
        <w:t> </w:t>
      </w:r>
      <w:r>
        <w:rPr>
          <w:color w:val="414042"/>
          <w:w w:val="105"/>
          <w:sz w:val="17"/>
        </w:rPr>
        <w:t>and</w:t>
      </w:r>
      <w:r>
        <w:rPr>
          <w:color w:val="414042"/>
          <w:spacing w:val="-7"/>
          <w:w w:val="105"/>
          <w:sz w:val="17"/>
        </w:rPr>
        <w:t> </w:t>
      </w:r>
      <w:r>
        <w:rPr>
          <w:color w:val="414042"/>
          <w:w w:val="105"/>
          <w:sz w:val="17"/>
        </w:rPr>
        <w:t>opportunity</w:t>
      </w:r>
      <w:r>
        <w:rPr>
          <w:color w:val="414042"/>
          <w:spacing w:val="-7"/>
          <w:w w:val="105"/>
          <w:sz w:val="17"/>
        </w:rPr>
        <w:t> </w:t>
      </w:r>
      <w:r>
        <w:rPr>
          <w:color w:val="414042"/>
          <w:w w:val="105"/>
          <w:sz w:val="17"/>
        </w:rPr>
        <w:t>areas,</w:t>
      </w:r>
      <w:r>
        <w:rPr>
          <w:color w:val="414042"/>
          <w:spacing w:val="-7"/>
          <w:w w:val="105"/>
          <w:sz w:val="17"/>
        </w:rPr>
        <w:t> </w:t>
      </w:r>
      <w:r>
        <w:rPr>
          <w:color w:val="414042"/>
          <w:spacing w:val="-5"/>
          <w:w w:val="105"/>
          <w:sz w:val="17"/>
        </w:rPr>
        <w:t>before </w:t>
      </w:r>
      <w:r>
        <w:rPr>
          <w:color w:val="414042"/>
          <w:spacing w:val="-3"/>
          <w:w w:val="105"/>
          <w:sz w:val="17"/>
        </w:rPr>
        <w:t>weighing</w:t>
      </w:r>
      <w:r>
        <w:rPr>
          <w:color w:val="414042"/>
          <w:spacing w:val="-27"/>
          <w:w w:val="105"/>
          <w:sz w:val="17"/>
        </w:rPr>
        <w:t> </w:t>
      </w:r>
      <w:r>
        <w:rPr>
          <w:color w:val="414042"/>
          <w:spacing w:val="-3"/>
          <w:w w:val="105"/>
          <w:sz w:val="17"/>
        </w:rPr>
        <w:t>it</w:t>
      </w:r>
      <w:r>
        <w:rPr>
          <w:color w:val="414042"/>
          <w:spacing w:val="-27"/>
          <w:w w:val="105"/>
          <w:sz w:val="17"/>
        </w:rPr>
        <w:t> </w:t>
      </w:r>
      <w:r>
        <w:rPr>
          <w:color w:val="414042"/>
          <w:spacing w:val="-3"/>
          <w:w w:val="105"/>
          <w:sz w:val="17"/>
        </w:rPr>
        <w:t>at</w:t>
      </w:r>
      <w:r>
        <w:rPr>
          <w:color w:val="414042"/>
          <w:spacing w:val="-27"/>
          <w:w w:val="105"/>
          <w:sz w:val="17"/>
        </w:rPr>
        <w:t> </w:t>
      </w:r>
      <w:r>
        <w:rPr>
          <w:color w:val="414042"/>
          <w:w w:val="105"/>
          <w:sz w:val="17"/>
        </w:rPr>
        <w:t>a</w:t>
      </w:r>
      <w:r>
        <w:rPr>
          <w:color w:val="414042"/>
          <w:spacing w:val="-27"/>
          <w:w w:val="105"/>
          <w:sz w:val="17"/>
        </w:rPr>
        <w:t> </w:t>
      </w:r>
      <w:r>
        <w:rPr>
          <w:rFonts w:ascii="Palatino Linotype" w:hAnsi="Palatino Linotype"/>
          <w:i/>
          <w:color w:val="808285"/>
          <w:spacing w:val="-3"/>
          <w:w w:val="105"/>
          <w:sz w:val="17"/>
        </w:rPr>
        <w:t>ranking</w:t>
      </w:r>
      <w:r>
        <w:rPr>
          <w:color w:val="414042"/>
          <w:spacing w:val="-3"/>
          <w:w w:val="105"/>
          <w:sz w:val="17"/>
        </w:rPr>
        <w:t>.</w:t>
      </w:r>
    </w:p>
    <w:p>
      <w:pPr>
        <w:pStyle w:val="BodyText"/>
        <w:spacing w:before="1"/>
        <w:rPr>
          <w:sz w:val="14"/>
        </w:rPr>
      </w:pPr>
      <w:r>
        <w:rPr/>
        <w:br w:type="column"/>
      </w:r>
      <w:r>
        <w:rPr>
          <w:sz w:val="14"/>
        </w:rPr>
      </w:r>
    </w:p>
    <w:p>
      <w:pPr>
        <w:spacing w:line="276" w:lineRule="auto" w:before="0"/>
        <w:ind w:left="100" w:right="117" w:firstLine="0"/>
        <w:jc w:val="both"/>
        <w:rPr>
          <w:sz w:val="17"/>
        </w:rPr>
      </w:pPr>
      <w:r>
        <w:rPr>
          <w:color w:val="414042"/>
          <w:w w:val="105"/>
          <w:sz w:val="17"/>
        </w:rPr>
        <w:t>la colaboración académica, debe ser una prioridad para la institución pues, de no hacerlo, la contribución de esta entidad académica segui- rá dependiendo del comportamiento de unas pocas revistas que, para el</w:t>
      </w:r>
      <w:r>
        <w:rPr>
          <w:color w:val="414042"/>
          <w:spacing w:val="-7"/>
          <w:w w:val="105"/>
          <w:sz w:val="17"/>
        </w:rPr>
        <w:t> </w:t>
      </w:r>
      <w:r>
        <w:rPr>
          <w:color w:val="414042"/>
          <w:w w:val="105"/>
          <w:sz w:val="17"/>
        </w:rPr>
        <w:t>caso</w:t>
      </w:r>
      <w:r>
        <w:rPr>
          <w:color w:val="414042"/>
          <w:spacing w:val="-7"/>
          <w:w w:val="105"/>
          <w:sz w:val="17"/>
        </w:rPr>
        <w:t> </w:t>
      </w:r>
      <w:r>
        <w:rPr>
          <w:color w:val="414042"/>
          <w:w w:val="105"/>
          <w:sz w:val="17"/>
        </w:rPr>
        <w:t>del</w:t>
      </w:r>
      <w:r>
        <w:rPr>
          <w:color w:val="414042"/>
          <w:spacing w:val="-7"/>
          <w:w w:val="105"/>
          <w:sz w:val="17"/>
        </w:rPr>
        <w:t> </w:t>
      </w:r>
      <w:r>
        <w:rPr>
          <w:color w:val="414042"/>
          <w:w w:val="105"/>
          <w:sz w:val="17"/>
        </w:rPr>
        <w:t>acervo</w:t>
      </w:r>
      <w:r>
        <w:rPr>
          <w:color w:val="414042"/>
          <w:spacing w:val="-7"/>
          <w:w w:val="105"/>
          <w:sz w:val="17"/>
        </w:rPr>
        <w:t> </w:t>
      </w:r>
      <w:r>
        <w:rPr>
          <w:color w:val="414042"/>
          <w:w w:val="105"/>
          <w:sz w:val="17"/>
        </w:rPr>
        <w:t>redalyc.org</w:t>
      </w:r>
      <w:r>
        <w:rPr>
          <w:color w:val="414042"/>
          <w:spacing w:val="-7"/>
          <w:w w:val="105"/>
          <w:sz w:val="17"/>
        </w:rPr>
        <w:t> </w:t>
      </w:r>
      <w:r>
        <w:rPr>
          <w:color w:val="414042"/>
          <w:w w:val="105"/>
          <w:sz w:val="17"/>
        </w:rPr>
        <w:t>y</w:t>
      </w:r>
      <w:r>
        <w:rPr>
          <w:color w:val="414042"/>
          <w:spacing w:val="-7"/>
          <w:w w:val="105"/>
          <w:sz w:val="17"/>
        </w:rPr>
        <w:t> </w:t>
      </w:r>
      <w:r>
        <w:rPr>
          <w:color w:val="414042"/>
          <w:w w:val="105"/>
          <w:sz w:val="17"/>
        </w:rPr>
        <w:t>del</w:t>
      </w:r>
      <w:r>
        <w:rPr>
          <w:color w:val="414042"/>
          <w:spacing w:val="-7"/>
          <w:w w:val="105"/>
          <w:sz w:val="17"/>
        </w:rPr>
        <w:t> </w:t>
      </w:r>
      <w:r>
        <w:rPr>
          <w:color w:val="414042"/>
          <w:w w:val="105"/>
          <w:sz w:val="17"/>
        </w:rPr>
        <w:t>periodo</w:t>
      </w:r>
      <w:r>
        <w:rPr>
          <w:color w:val="414042"/>
          <w:spacing w:val="-7"/>
          <w:w w:val="105"/>
          <w:sz w:val="17"/>
        </w:rPr>
        <w:t> </w:t>
      </w:r>
      <w:r>
        <w:rPr>
          <w:color w:val="414042"/>
          <w:w w:val="105"/>
          <w:sz w:val="17"/>
        </w:rPr>
        <w:t>de</w:t>
      </w:r>
      <w:r>
        <w:rPr>
          <w:color w:val="414042"/>
          <w:spacing w:val="-7"/>
          <w:w w:val="105"/>
          <w:sz w:val="17"/>
        </w:rPr>
        <w:t> </w:t>
      </w:r>
      <w:r>
        <w:rPr>
          <w:color w:val="414042"/>
          <w:w w:val="105"/>
          <w:sz w:val="17"/>
        </w:rPr>
        <w:t>estudio</w:t>
      </w:r>
      <w:r>
        <w:rPr>
          <w:color w:val="414042"/>
          <w:spacing w:val="-7"/>
          <w:w w:val="105"/>
          <w:sz w:val="17"/>
        </w:rPr>
        <w:t> </w:t>
      </w:r>
      <w:r>
        <w:rPr>
          <w:color w:val="414042"/>
          <w:spacing w:val="-3"/>
          <w:w w:val="105"/>
          <w:sz w:val="17"/>
        </w:rPr>
        <w:t>(2005-2011),</w:t>
      </w:r>
      <w:r>
        <w:rPr>
          <w:color w:val="414042"/>
          <w:spacing w:val="-7"/>
          <w:w w:val="105"/>
          <w:sz w:val="17"/>
        </w:rPr>
        <w:t> </w:t>
      </w:r>
      <w:r>
        <w:rPr>
          <w:color w:val="414042"/>
          <w:w w:val="105"/>
          <w:sz w:val="17"/>
        </w:rPr>
        <w:t>se vincula exclusivamente con la producción publicada en</w:t>
      </w:r>
      <w:r>
        <w:rPr>
          <w:color w:val="414042"/>
          <w:spacing w:val="-29"/>
          <w:w w:val="105"/>
          <w:sz w:val="17"/>
        </w:rPr>
        <w:t> </w:t>
      </w:r>
      <w:r>
        <w:rPr>
          <w:rFonts w:ascii="Palatino Linotype" w:hAnsi="Palatino Linotype"/>
          <w:i/>
          <w:color w:val="808285"/>
          <w:w w:val="105"/>
          <w:sz w:val="17"/>
        </w:rPr>
        <w:t>Trayectorias</w:t>
      </w:r>
      <w:r>
        <w:rPr>
          <w:color w:val="414042"/>
          <w:w w:val="105"/>
          <w:sz w:val="17"/>
        </w:rPr>
        <w:t>, relacionada</w:t>
      </w:r>
      <w:r>
        <w:rPr>
          <w:color w:val="414042"/>
          <w:spacing w:val="-13"/>
          <w:w w:val="105"/>
          <w:sz w:val="17"/>
        </w:rPr>
        <w:t> </w:t>
      </w:r>
      <w:r>
        <w:rPr>
          <w:color w:val="414042"/>
          <w:w w:val="105"/>
          <w:sz w:val="17"/>
        </w:rPr>
        <w:t>con</w:t>
      </w:r>
      <w:r>
        <w:rPr>
          <w:color w:val="414042"/>
          <w:spacing w:val="-13"/>
          <w:w w:val="105"/>
          <w:sz w:val="17"/>
        </w:rPr>
        <w:t> </w:t>
      </w:r>
      <w:r>
        <w:rPr>
          <w:color w:val="414042"/>
          <w:w w:val="105"/>
          <w:sz w:val="17"/>
        </w:rPr>
        <w:t>el</w:t>
      </w:r>
      <w:r>
        <w:rPr>
          <w:color w:val="414042"/>
          <w:spacing w:val="-13"/>
          <w:w w:val="105"/>
          <w:sz w:val="17"/>
        </w:rPr>
        <w:t> </w:t>
      </w:r>
      <w:r>
        <w:rPr>
          <w:color w:val="414042"/>
          <w:w w:val="105"/>
          <w:sz w:val="17"/>
        </w:rPr>
        <w:t>campo</w:t>
      </w:r>
      <w:r>
        <w:rPr>
          <w:color w:val="414042"/>
          <w:spacing w:val="-13"/>
          <w:w w:val="105"/>
          <w:sz w:val="17"/>
        </w:rPr>
        <w:t> </w:t>
      </w:r>
      <w:r>
        <w:rPr>
          <w:color w:val="414042"/>
          <w:w w:val="105"/>
          <w:sz w:val="17"/>
        </w:rPr>
        <w:t>de</w:t>
      </w:r>
      <w:r>
        <w:rPr>
          <w:color w:val="414042"/>
          <w:spacing w:val="-13"/>
          <w:w w:val="105"/>
          <w:sz w:val="17"/>
        </w:rPr>
        <w:t> </w:t>
      </w:r>
      <w:r>
        <w:rPr>
          <w:color w:val="414042"/>
          <w:w w:val="105"/>
          <w:sz w:val="17"/>
        </w:rPr>
        <w:t>estudios</w:t>
      </w:r>
      <w:r>
        <w:rPr>
          <w:color w:val="414042"/>
          <w:spacing w:val="-13"/>
          <w:w w:val="105"/>
          <w:sz w:val="17"/>
        </w:rPr>
        <w:t> </w:t>
      </w:r>
      <w:r>
        <w:rPr>
          <w:color w:val="414042"/>
          <w:w w:val="105"/>
          <w:sz w:val="17"/>
        </w:rPr>
        <w:t>en</w:t>
      </w:r>
      <w:r>
        <w:rPr>
          <w:color w:val="414042"/>
          <w:spacing w:val="-13"/>
          <w:w w:val="105"/>
          <w:sz w:val="17"/>
        </w:rPr>
        <w:t> </w:t>
      </w:r>
      <w:r>
        <w:rPr>
          <w:color w:val="414042"/>
          <w:w w:val="105"/>
          <w:sz w:val="17"/>
        </w:rPr>
        <w:t>sociología.</w:t>
      </w:r>
    </w:p>
    <w:p>
      <w:pPr>
        <w:pStyle w:val="BodyText"/>
        <w:spacing w:before="10"/>
        <w:rPr>
          <w:sz w:val="20"/>
        </w:rPr>
      </w:pPr>
    </w:p>
    <w:p>
      <w:pPr>
        <w:spacing w:line="276" w:lineRule="auto" w:before="0"/>
        <w:ind w:left="100" w:right="117" w:firstLine="0"/>
        <w:jc w:val="both"/>
        <w:rPr>
          <w:sz w:val="17"/>
        </w:rPr>
      </w:pPr>
      <w:r>
        <w:rPr>
          <w:color w:val="414042"/>
          <w:spacing w:val="-3"/>
          <w:w w:val="105"/>
          <w:sz w:val="17"/>
        </w:rPr>
        <w:t>Finalmente, </w:t>
      </w:r>
      <w:r>
        <w:rPr>
          <w:color w:val="414042"/>
          <w:w w:val="105"/>
          <w:sz w:val="17"/>
        </w:rPr>
        <w:t>debe </w:t>
      </w:r>
      <w:r>
        <w:rPr>
          <w:color w:val="414042"/>
          <w:spacing w:val="-3"/>
          <w:w w:val="105"/>
          <w:sz w:val="17"/>
        </w:rPr>
        <w:t>reconocerse </w:t>
      </w:r>
      <w:r>
        <w:rPr>
          <w:color w:val="414042"/>
          <w:w w:val="105"/>
          <w:sz w:val="17"/>
        </w:rPr>
        <w:t>la importancia de construir </w:t>
      </w:r>
      <w:r>
        <w:rPr>
          <w:color w:val="414042"/>
          <w:spacing w:val="-4"/>
          <w:w w:val="105"/>
          <w:sz w:val="17"/>
        </w:rPr>
        <w:t>metodológi- </w:t>
      </w:r>
      <w:r>
        <w:rPr>
          <w:color w:val="414042"/>
          <w:spacing w:val="-3"/>
          <w:w w:val="105"/>
          <w:sz w:val="17"/>
        </w:rPr>
        <w:t>camente indicadores bibliométricos </w:t>
      </w:r>
      <w:r>
        <w:rPr>
          <w:color w:val="414042"/>
          <w:w w:val="105"/>
          <w:sz w:val="17"/>
        </w:rPr>
        <w:t>y </w:t>
      </w:r>
      <w:r>
        <w:rPr>
          <w:color w:val="414042"/>
          <w:spacing w:val="-3"/>
          <w:w w:val="105"/>
          <w:sz w:val="17"/>
        </w:rPr>
        <w:t>cienciométricos consistentes, los </w:t>
      </w:r>
      <w:r>
        <w:rPr>
          <w:color w:val="414042"/>
          <w:w w:val="105"/>
          <w:sz w:val="17"/>
        </w:rPr>
        <w:t>cuales</w:t>
      </w:r>
      <w:r>
        <w:rPr>
          <w:color w:val="414042"/>
          <w:spacing w:val="-6"/>
          <w:w w:val="105"/>
          <w:sz w:val="17"/>
        </w:rPr>
        <w:t> </w:t>
      </w:r>
      <w:r>
        <w:rPr>
          <w:color w:val="414042"/>
          <w:spacing w:val="-3"/>
          <w:w w:val="105"/>
          <w:sz w:val="17"/>
        </w:rPr>
        <w:t>no</w:t>
      </w:r>
      <w:r>
        <w:rPr>
          <w:color w:val="414042"/>
          <w:spacing w:val="-6"/>
          <w:w w:val="105"/>
          <w:sz w:val="17"/>
        </w:rPr>
        <w:t> </w:t>
      </w:r>
      <w:r>
        <w:rPr>
          <w:color w:val="414042"/>
          <w:spacing w:val="-3"/>
          <w:w w:val="105"/>
          <w:sz w:val="17"/>
        </w:rPr>
        <w:t>sólo</w:t>
      </w:r>
      <w:r>
        <w:rPr>
          <w:color w:val="414042"/>
          <w:spacing w:val="-6"/>
          <w:w w:val="105"/>
          <w:sz w:val="17"/>
        </w:rPr>
        <w:t> </w:t>
      </w:r>
      <w:r>
        <w:rPr>
          <w:color w:val="414042"/>
          <w:w w:val="105"/>
          <w:sz w:val="17"/>
        </w:rPr>
        <w:t>permitan</w:t>
      </w:r>
      <w:r>
        <w:rPr>
          <w:color w:val="414042"/>
          <w:spacing w:val="-6"/>
          <w:w w:val="105"/>
          <w:sz w:val="17"/>
        </w:rPr>
        <w:t> </w:t>
      </w:r>
      <w:r>
        <w:rPr>
          <w:color w:val="414042"/>
          <w:w w:val="105"/>
          <w:sz w:val="17"/>
        </w:rPr>
        <w:t>caracterizar</w:t>
      </w:r>
      <w:r>
        <w:rPr>
          <w:color w:val="414042"/>
          <w:spacing w:val="-6"/>
          <w:w w:val="105"/>
          <w:sz w:val="17"/>
        </w:rPr>
        <w:t> </w:t>
      </w:r>
      <w:r>
        <w:rPr>
          <w:color w:val="414042"/>
          <w:w w:val="105"/>
          <w:sz w:val="17"/>
        </w:rPr>
        <w:t>la</w:t>
      </w:r>
      <w:r>
        <w:rPr>
          <w:color w:val="414042"/>
          <w:spacing w:val="-6"/>
          <w:w w:val="105"/>
          <w:sz w:val="17"/>
        </w:rPr>
        <w:t> </w:t>
      </w:r>
      <w:r>
        <w:rPr>
          <w:color w:val="414042"/>
          <w:w w:val="105"/>
          <w:sz w:val="17"/>
        </w:rPr>
        <w:t>dinámica</w:t>
      </w:r>
      <w:r>
        <w:rPr>
          <w:color w:val="414042"/>
          <w:spacing w:val="-6"/>
          <w:w w:val="105"/>
          <w:sz w:val="17"/>
        </w:rPr>
        <w:t> </w:t>
      </w:r>
      <w:r>
        <w:rPr>
          <w:color w:val="414042"/>
          <w:w w:val="105"/>
          <w:sz w:val="17"/>
        </w:rPr>
        <w:t>de</w:t>
      </w:r>
      <w:r>
        <w:rPr>
          <w:color w:val="414042"/>
          <w:spacing w:val="-6"/>
          <w:w w:val="105"/>
          <w:sz w:val="17"/>
        </w:rPr>
        <w:t> </w:t>
      </w:r>
      <w:r>
        <w:rPr>
          <w:rFonts w:ascii="Palatino Linotype" w:hAnsi="Palatino Linotype"/>
          <w:i/>
          <w:color w:val="808285"/>
          <w:w w:val="105"/>
          <w:sz w:val="17"/>
        </w:rPr>
        <w:t>Producción</w:t>
      </w:r>
      <w:r>
        <w:rPr>
          <w:rFonts w:ascii="Palatino Linotype" w:hAnsi="Palatino Linotype"/>
          <w:i/>
          <w:color w:val="808285"/>
          <w:spacing w:val="-1"/>
          <w:w w:val="105"/>
          <w:sz w:val="17"/>
        </w:rPr>
        <w:t> </w:t>
      </w:r>
      <w:r>
        <w:rPr>
          <w:color w:val="414042"/>
          <w:w w:val="105"/>
          <w:sz w:val="17"/>
        </w:rPr>
        <w:t>de</w:t>
      </w:r>
      <w:r>
        <w:rPr>
          <w:color w:val="414042"/>
          <w:spacing w:val="-6"/>
          <w:w w:val="105"/>
          <w:sz w:val="17"/>
        </w:rPr>
        <w:t> </w:t>
      </w:r>
      <w:r>
        <w:rPr>
          <w:color w:val="414042"/>
          <w:spacing w:val="-3"/>
          <w:w w:val="105"/>
          <w:sz w:val="17"/>
        </w:rPr>
        <w:t>los investigadores </w:t>
      </w:r>
      <w:r>
        <w:rPr>
          <w:color w:val="414042"/>
          <w:w w:val="105"/>
          <w:sz w:val="17"/>
        </w:rPr>
        <w:t>de la </w:t>
      </w:r>
      <w:r>
        <w:rPr>
          <w:color w:val="414042"/>
          <w:spacing w:val="-4"/>
          <w:w w:val="105"/>
          <w:sz w:val="17"/>
        </w:rPr>
        <w:t>Universidad </w:t>
      </w:r>
      <w:r>
        <w:rPr>
          <w:color w:val="414042"/>
          <w:spacing w:val="-5"/>
          <w:w w:val="105"/>
          <w:sz w:val="17"/>
        </w:rPr>
        <w:t>Autónoma </w:t>
      </w:r>
      <w:r>
        <w:rPr>
          <w:color w:val="414042"/>
          <w:w w:val="105"/>
          <w:sz w:val="17"/>
        </w:rPr>
        <w:t>de </w:t>
      </w:r>
      <w:r>
        <w:rPr>
          <w:color w:val="414042"/>
          <w:spacing w:val="-4"/>
          <w:w w:val="105"/>
          <w:sz w:val="17"/>
        </w:rPr>
        <w:t>Nuevo </w:t>
      </w:r>
      <w:r>
        <w:rPr>
          <w:color w:val="414042"/>
          <w:w w:val="105"/>
          <w:sz w:val="17"/>
        </w:rPr>
        <w:t>León, </w:t>
      </w:r>
      <w:r>
        <w:rPr>
          <w:color w:val="414042"/>
          <w:spacing w:val="-3"/>
          <w:w w:val="105"/>
          <w:sz w:val="17"/>
        </w:rPr>
        <w:t>sino </w:t>
      </w:r>
      <w:r>
        <w:rPr>
          <w:color w:val="414042"/>
          <w:w w:val="105"/>
          <w:sz w:val="17"/>
        </w:rPr>
        <w:t>tam- </w:t>
      </w:r>
      <w:r>
        <w:rPr>
          <w:color w:val="414042"/>
          <w:spacing w:val="-4"/>
          <w:w w:val="105"/>
          <w:sz w:val="17"/>
        </w:rPr>
        <w:t>bién </w:t>
      </w:r>
      <w:r>
        <w:rPr>
          <w:color w:val="414042"/>
          <w:spacing w:val="-3"/>
          <w:w w:val="105"/>
          <w:sz w:val="17"/>
        </w:rPr>
        <w:t>aporten </w:t>
      </w:r>
      <w:r>
        <w:rPr>
          <w:color w:val="414042"/>
          <w:w w:val="105"/>
          <w:sz w:val="17"/>
        </w:rPr>
        <w:t>a la </w:t>
      </w:r>
      <w:r>
        <w:rPr>
          <w:color w:val="414042"/>
          <w:spacing w:val="-3"/>
          <w:w w:val="105"/>
          <w:sz w:val="17"/>
        </w:rPr>
        <w:t>institución los </w:t>
      </w:r>
      <w:r>
        <w:rPr>
          <w:color w:val="414042"/>
          <w:spacing w:val="-4"/>
          <w:w w:val="105"/>
          <w:sz w:val="17"/>
        </w:rPr>
        <w:t>elementos </w:t>
      </w:r>
      <w:r>
        <w:rPr>
          <w:color w:val="414042"/>
          <w:spacing w:val="-3"/>
          <w:w w:val="105"/>
          <w:sz w:val="17"/>
        </w:rPr>
        <w:t>que le </w:t>
      </w:r>
      <w:r>
        <w:rPr>
          <w:color w:val="414042"/>
          <w:w w:val="105"/>
          <w:sz w:val="17"/>
        </w:rPr>
        <w:t>permitan </w:t>
      </w:r>
      <w:r>
        <w:rPr>
          <w:color w:val="414042"/>
          <w:spacing w:val="-4"/>
          <w:w w:val="105"/>
          <w:sz w:val="17"/>
        </w:rPr>
        <w:t>aprovechar </w:t>
      </w:r>
      <w:r>
        <w:rPr>
          <w:color w:val="414042"/>
          <w:w w:val="105"/>
          <w:sz w:val="17"/>
        </w:rPr>
        <w:t>sus</w:t>
      </w:r>
      <w:r>
        <w:rPr>
          <w:color w:val="414042"/>
          <w:spacing w:val="-22"/>
          <w:w w:val="105"/>
          <w:sz w:val="17"/>
        </w:rPr>
        <w:t> </w:t>
      </w:r>
      <w:r>
        <w:rPr>
          <w:color w:val="414042"/>
          <w:w w:val="105"/>
          <w:sz w:val="17"/>
        </w:rPr>
        <w:t>áreas</w:t>
      </w:r>
      <w:r>
        <w:rPr>
          <w:color w:val="414042"/>
          <w:spacing w:val="-22"/>
          <w:w w:val="105"/>
          <w:sz w:val="17"/>
        </w:rPr>
        <w:t> </w:t>
      </w:r>
      <w:r>
        <w:rPr>
          <w:color w:val="414042"/>
          <w:w w:val="105"/>
          <w:sz w:val="17"/>
        </w:rPr>
        <w:t>de</w:t>
      </w:r>
      <w:r>
        <w:rPr>
          <w:color w:val="414042"/>
          <w:spacing w:val="-22"/>
          <w:w w:val="105"/>
          <w:sz w:val="17"/>
        </w:rPr>
        <w:t> </w:t>
      </w:r>
      <w:r>
        <w:rPr>
          <w:color w:val="414042"/>
          <w:w w:val="105"/>
          <w:sz w:val="17"/>
        </w:rPr>
        <w:t>fortaleza</w:t>
      </w:r>
      <w:r>
        <w:rPr>
          <w:color w:val="414042"/>
          <w:spacing w:val="-22"/>
          <w:w w:val="105"/>
          <w:sz w:val="17"/>
        </w:rPr>
        <w:t> </w:t>
      </w:r>
      <w:r>
        <w:rPr>
          <w:color w:val="414042"/>
          <w:w w:val="105"/>
          <w:sz w:val="17"/>
        </w:rPr>
        <w:t>y</w:t>
      </w:r>
      <w:r>
        <w:rPr>
          <w:color w:val="414042"/>
          <w:spacing w:val="-22"/>
          <w:w w:val="105"/>
          <w:sz w:val="17"/>
        </w:rPr>
        <w:t> </w:t>
      </w:r>
      <w:r>
        <w:rPr>
          <w:color w:val="414042"/>
          <w:w w:val="105"/>
          <w:sz w:val="17"/>
        </w:rPr>
        <w:t>oportunidad,</w:t>
      </w:r>
      <w:r>
        <w:rPr>
          <w:color w:val="414042"/>
          <w:spacing w:val="-22"/>
          <w:w w:val="105"/>
          <w:sz w:val="17"/>
        </w:rPr>
        <w:t> </w:t>
      </w:r>
      <w:r>
        <w:rPr>
          <w:color w:val="414042"/>
          <w:w w:val="105"/>
          <w:sz w:val="17"/>
        </w:rPr>
        <w:t>antes</w:t>
      </w:r>
      <w:r>
        <w:rPr>
          <w:color w:val="414042"/>
          <w:spacing w:val="-22"/>
          <w:w w:val="105"/>
          <w:sz w:val="17"/>
        </w:rPr>
        <w:t> </w:t>
      </w:r>
      <w:r>
        <w:rPr>
          <w:color w:val="414042"/>
          <w:spacing w:val="-3"/>
          <w:w w:val="105"/>
          <w:sz w:val="17"/>
        </w:rPr>
        <w:t>que</w:t>
      </w:r>
      <w:r>
        <w:rPr>
          <w:color w:val="414042"/>
          <w:spacing w:val="-22"/>
          <w:w w:val="105"/>
          <w:sz w:val="17"/>
        </w:rPr>
        <w:t> </w:t>
      </w:r>
      <w:r>
        <w:rPr>
          <w:color w:val="414042"/>
          <w:spacing w:val="-3"/>
          <w:w w:val="105"/>
          <w:sz w:val="17"/>
        </w:rPr>
        <w:t>ponderarla</w:t>
      </w:r>
      <w:r>
        <w:rPr>
          <w:color w:val="414042"/>
          <w:spacing w:val="-22"/>
          <w:w w:val="105"/>
          <w:sz w:val="17"/>
        </w:rPr>
        <w:t> </w:t>
      </w:r>
      <w:r>
        <w:rPr>
          <w:color w:val="414042"/>
          <w:w w:val="105"/>
          <w:sz w:val="17"/>
        </w:rPr>
        <w:t>en</w:t>
      </w:r>
      <w:r>
        <w:rPr>
          <w:color w:val="414042"/>
          <w:spacing w:val="-22"/>
          <w:w w:val="105"/>
          <w:sz w:val="17"/>
        </w:rPr>
        <w:t> </w:t>
      </w:r>
      <w:r>
        <w:rPr>
          <w:color w:val="414042"/>
          <w:w w:val="105"/>
          <w:sz w:val="17"/>
        </w:rPr>
        <w:t>un</w:t>
      </w:r>
      <w:r>
        <w:rPr>
          <w:color w:val="414042"/>
          <w:spacing w:val="-22"/>
          <w:w w:val="105"/>
          <w:sz w:val="17"/>
        </w:rPr>
        <w:t> </w:t>
      </w:r>
      <w:r>
        <w:rPr>
          <w:rFonts w:ascii="Palatino Linotype" w:hAnsi="Palatino Linotype"/>
          <w:i/>
          <w:color w:val="808285"/>
          <w:spacing w:val="-3"/>
          <w:w w:val="105"/>
          <w:sz w:val="17"/>
        </w:rPr>
        <w:t>ranking</w:t>
      </w:r>
      <w:r>
        <w:rPr>
          <w:color w:val="414042"/>
          <w:spacing w:val="-3"/>
          <w:w w:val="105"/>
          <w:sz w:val="17"/>
        </w:rPr>
        <w:t>.</w:t>
      </w:r>
    </w:p>
    <w:p>
      <w:pPr>
        <w:spacing w:after="0" w:line="276" w:lineRule="auto"/>
        <w:jc w:val="both"/>
        <w:rPr>
          <w:sz w:val="17"/>
        </w:rPr>
        <w:sectPr>
          <w:type w:val="continuous"/>
          <w:pgSz w:w="12240" w:h="15840"/>
          <w:pgMar w:top="1500" w:bottom="280" w:left="1040" w:right="1180"/>
          <w:cols w:num="2" w:equalWidth="0">
            <w:col w:w="4821" w:space="259"/>
            <w:col w:w="4940"/>
          </w:cols>
        </w:sectPr>
      </w:pPr>
    </w:p>
    <w:p>
      <w:pPr>
        <w:pStyle w:val="BodyText"/>
        <w:rPr>
          <w:sz w:val="20"/>
        </w:rPr>
      </w:pPr>
    </w:p>
    <w:p>
      <w:pPr>
        <w:pStyle w:val="BodyText"/>
        <w:rPr>
          <w:sz w:val="20"/>
        </w:rPr>
      </w:pPr>
    </w:p>
    <w:p>
      <w:pPr>
        <w:pStyle w:val="BodyText"/>
        <w:spacing w:before="7"/>
        <w:rPr>
          <w:sz w:val="17"/>
        </w:rPr>
      </w:pPr>
    </w:p>
    <w:p>
      <w:pPr>
        <w:pStyle w:val="Heading1"/>
        <w:spacing w:line="785" w:lineRule="exact"/>
        <w:ind w:left="6656"/>
      </w:pPr>
      <w:bookmarkStart w:name="Presentación" w:id="4"/>
      <w:bookmarkEnd w:id="4"/>
      <w:r>
        <w:rPr>
          <w:b w:val="0"/>
        </w:rPr>
      </w:r>
      <w:bookmarkStart w:name="La producción y colaboración científica " w:id="5"/>
      <w:bookmarkEnd w:id="5"/>
      <w:r>
        <w:rPr>
          <w:b w:val="0"/>
        </w:rPr>
      </w:r>
      <w:bookmarkStart w:name="_bookmark1" w:id="6"/>
      <w:bookmarkEnd w:id="6"/>
      <w:r>
        <w:rPr>
          <w:b w:val="0"/>
        </w:rPr>
      </w:r>
      <w:r>
        <w:rPr>
          <w:color w:val="16448C"/>
          <w:w w:val="85"/>
        </w:rPr>
        <w:t>Presentación</w:t>
      </w:r>
    </w:p>
    <w:p>
      <w:pPr>
        <w:pStyle w:val="BodyText"/>
        <w:spacing w:before="7"/>
        <w:rPr>
          <w:rFonts w:ascii="Palatino Linotype"/>
          <w:b/>
          <w:sz w:val="85"/>
        </w:rPr>
      </w:pPr>
    </w:p>
    <w:p>
      <w:pPr>
        <w:pStyle w:val="Heading4"/>
        <w:ind w:left="3500" w:right="1477"/>
      </w:pPr>
      <w:r>
        <w:rPr/>
        <w:pict>
          <v:group style="position:absolute;margin-left:207.992004pt;margin-top:-2.775pt;width:2.050pt;height:507.35pt;mso-position-horizontal-relative:page;mso-position-vertical-relative:paragraph;z-index:2272" coordorigin="4160,-56" coordsize="41,10147">
            <v:line style="position:absolute" from="4197,-52" to="4197,10088" stroked="true" strokeweight=".334pt" strokecolor="#0072bc"/>
            <v:line style="position:absolute" from="4163,-52" to="4163,10088" stroked="true" strokeweight=".334pt" strokecolor="#0072bc"/>
            <w10:wrap type="none"/>
          </v:group>
        </w:pict>
      </w:r>
      <w:r>
        <w:rPr>
          <w:color w:val="254B90"/>
          <w:w w:val="95"/>
        </w:rPr>
        <w:t>La</w:t>
      </w:r>
      <w:r>
        <w:rPr>
          <w:color w:val="254B90"/>
          <w:spacing w:val="-22"/>
          <w:w w:val="95"/>
        </w:rPr>
        <w:t> </w:t>
      </w:r>
      <w:r>
        <w:rPr>
          <w:color w:val="254B90"/>
          <w:w w:val="95"/>
        </w:rPr>
        <w:t>producción</w:t>
      </w:r>
      <w:r>
        <w:rPr>
          <w:color w:val="254B90"/>
          <w:spacing w:val="-22"/>
          <w:w w:val="95"/>
        </w:rPr>
        <w:t> </w:t>
      </w:r>
      <w:r>
        <w:rPr>
          <w:color w:val="254B90"/>
          <w:w w:val="95"/>
        </w:rPr>
        <w:t>y</w:t>
      </w:r>
      <w:r>
        <w:rPr>
          <w:color w:val="254B90"/>
          <w:spacing w:val="-22"/>
          <w:w w:val="95"/>
        </w:rPr>
        <w:t> </w:t>
      </w:r>
      <w:r>
        <w:rPr>
          <w:color w:val="254B90"/>
          <w:w w:val="95"/>
        </w:rPr>
        <w:t>colaboración</w:t>
      </w:r>
      <w:r>
        <w:rPr>
          <w:color w:val="254B90"/>
          <w:spacing w:val="-22"/>
          <w:w w:val="95"/>
        </w:rPr>
        <w:t> </w:t>
      </w:r>
      <w:r>
        <w:rPr>
          <w:color w:val="254B90"/>
          <w:w w:val="95"/>
        </w:rPr>
        <w:t>científica</w:t>
      </w:r>
      <w:r>
        <w:rPr>
          <w:color w:val="254B90"/>
          <w:spacing w:val="-22"/>
          <w:w w:val="95"/>
        </w:rPr>
        <w:t> </w:t>
      </w:r>
      <w:r>
        <w:rPr>
          <w:color w:val="254B90"/>
          <w:w w:val="95"/>
        </w:rPr>
        <w:t>de</w:t>
      </w:r>
      <w:r>
        <w:rPr>
          <w:color w:val="254B90"/>
          <w:spacing w:val="-22"/>
          <w:w w:val="95"/>
        </w:rPr>
        <w:t> </w:t>
      </w:r>
      <w:r>
        <w:rPr>
          <w:color w:val="254B90"/>
          <w:w w:val="95"/>
        </w:rPr>
        <w:t>la</w:t>
      </w:r>
      <w:r>
        <w:rPr>
          <w:color w:val="254B90"/>
          <w:spacing w:val="-22"/>
          <w:w w:val="95"/>
        </w:rPr>
        <w:t> </w:t>
      </w:r>
      <w:r>
        <w:rPr>
          <w:color w:val="254B90"/>
          <w:w w:val="95"/>
        </w:rPr>
        <w:t>uanl</w:t>
      </w:r>
      <w:r>
        <w:rPr>
          <w:color w:val="254B90"/>
          <w:spacing w:val="-22"/>
          <w:w w:val="95"/>
        </w:rPr>
        <w:t> </w:t>
      </w:r>
      <w:r>
        <w:rPr>
          <w:color w:val="254B90"/>
          <w:w w:val="95"/>
        </w:rPr>
        <w:t>en</w:t>
      </w:r>
      <w:r>
        <w:rPr>
          <w:color w:val="254B90"/>
          <w:spacing w:val="-22"/>
          <w:w w:val="95"/>
        </w:rPr>
        <w:t> </w:t>
      </w:r>
      <w:r>
        <w:rPr>
          <w:color w:val="254B90"/>
          <w:w w:val="95"/>
        </w:rPr>
        <w:t>el </w:t>
      </w:r>
      <w:r>
        <w:rPr>
          <w:color w:val="254B90"/>
          <w:w w:val="90"/>
        </w:rPr>
        <w:t>acervo</w:t>
      </w:r>
      <w:r>
        <w:rPr>
          <w:color w:val="254B90"/>
          <w:spacing w:val="22"/>
          <w:w w:val="90"/>
        </w:rPr>
        <w:t> </w:t>
      </w:r>
      <w:r>
        <w:rPr>
          <w:color w:val="254B90"/>
          <w:w w:val="90"/>
        </w:rPr>
        <w:t>redalyc.org</w:t>
      </w:r>
    </w:p>
    <w:p>
      <w:pPr>
        <w:pStyle w:val="BodyText"/>
        <w:spacing w:before="5" w:after="1"/>
        <w:rPr>
          <w:rFonts w:ascii="Palatino Linotype"/>
          <w:b/>
          <w:sz w:val="12"/>
        </w:rPr>
      </w:pPr>
    </w:p>
    <w:p>
      <w:pPr>
        <w:pStyle w:val="BodyText"/>
        <w:spacing w:line="40" w:lineRule="exact"/>
        <w:ind w:left="116"/>
        <w:rPr>
          <w:rFonts w:ascii="Palatino Linotype"/>
          <w:sz w:val="4"/>
        </w:rPr>
      </w:pPr>
      <w:r>
        <w:rPr>
          <w:rFonts w:ascii="Palatino Linotype"/>
          <w:position w:val="0"/>
          <w:sz w:val="4"/>
        </w:rPr>
        <w:pict>
          <v:group style="width:113.05pt;height:2.050pt;mso-position-horizontal-relative:char;mso-position-vertical-relative:line" coordorigin="0,0" coordsize="2261,41">
            <v:line style="position:absolute" from="3,3" to="2257,3" stroked="true" strokeweight=".334pt" strokecolor="#7da7d9"/>
            <v:line style="position:absolute" from="3,37" to="2257,37" stroked="true" strokeweight=".334pt" strokecolor="#7da7d9"/>
          </v:group>
        </w:pict>
      </w:r>
      <w:r>
        <w:rPr>
          <w:rFonts w:ascii="Palatino Linotype"/>
          <w:position w:val="0"/>
          <w:sz w:val="4"/>
        </w:rPr>
      </w:r>
    </w:p>
    <w:p>
      <w:pPr>
        <w:spacing w:after="0" w:line="40" w:lineRule="exact"/>
        <w:rPr>
          <w:rFonts w:ascii="Palatino Linotype"/>
          <w:sz w:val="4"/>
        </w:rPr>
        <w:sectPr>
          <w:headerReference w:type="default" r:id="rId105"/>
          <w:footerReference w:type="default" r:id="rId106"/>
          <w:footerReference w:type="even" r:id="rId107"/>
          <w:pgSz w:w="12240" w:h="15840"/>
          <w:pgMar w:header="0" w:footer="475" w:top="1500" w:bottom="660" w:left="1020" w:right="1180"/>
          <w:pgNumType w:start="11"/>
        </w:sectPr>
      </w:pPr>
    </w:p>
    <w:p>
      <w:pPr>
        <w:spacing w:line="297" w:lineRule="auto" w:before="82"/>
        <w:ind w:left="143" w:right="0" w:firstLine="130"/>
        <w:jc w:val="right"/>
        <w:rPr>
          <w:sz w:val="16"/>
        </w:rPr>
      </w:pPr>
      <w:r>
        <w:rPr>
          <w:color w:val="808285"/>
          <w:w w:val="105"/>
          <w:sz w:val="16"/>
        </w:rPr>
        <w:t>Las revistas y libros disponibles</w:t>
      </w:r>
      <w:r>
        <w:rPr>
          <w:color w:val="808285"/>
          <w:w w:val="99"/>
          <w:sz w:val="16"/>
        </w:rPr>
        <w:t> </w:t>
      </w:r>
      <w:r>
        <w:rPr>
          <w:color w:val="808285"/>
          <w:w w:val="105"/>
          <w:sz w:val="16"/>
        </w:rPr>
        <w:t>sólo en formato electrónico</w:t>
      </w:r>
      <w:r>
        <w:rPr>
          <w:color w:val="808285"/>
          <w:w w:val="107"/>
          <w:sz w:val="16"/>
        </w:rPr>
        <w:t> </w:t>
      </w:r>
      <w:r>
        <w:rPr>
          <w:color w:val="808285"/>
          <w:w w:val="105"/>
          <w:sz w:val="16"/>
        </w:rPr>
        <w:t>constituyen un desarrollo muy</w:t>
      </w:r>
      <w:r>
        <w:rPr>
          <w:color w:val="808285"/>
          <w:w w:val="96"/>
          <w:sz w:val="16"/>
        </w:rPr>
        <w:t> </w:t>
      </w:r>
      <w:r>
        <w:rPr>
          <w:color w:val="808285"/>
          <w:w w:val="105"/>
          <w:sz w:val="16"/>
        </w:rPr>
        <w:t>reciente, pero se estima que esta</w:t>
      </w:r>
      <w:r>
        <w:rPr>
          <w:color w:val="808285"/>
          <w:w w:val="104"/>
          <w:sz w:val="16"/>
        </w:rPr>
        <w:t> </w:t>
      </w:r>
      <w:r>
        <w:rPr>
          <w:color w:val="808285"/>
          <w:w w:val="105"/>
          <w:sz w:val="16"/>
        </w:rPr>
        <w:t>modalidad registrará un gran</w:t>
      </w:r>
      <w:r>
        <w:rPr>
          <w:color w:val="808285"/>
          <w:w w:val="115"/>
          <w:sz w:val="16"/>
        </w:rPr>
        <w:t> </w:t>
      </w:r>
      <w:r>
        <w:rPr>
          <w:color w:val="808285"/>
          <w:w w:val="105"/>
          <w:sz w:val="16"/>
        </w:rPr>
        <w:t>crecimiento en los próximos años</w:t>
      </w:r>
      <w:r>
        <w:rPr>
          <w:color w:val="808285"/>
          <w:w w:val="99"/>
          <w:sz w:val="16"/>
        </w:rPr>
        <w:t> </w:t>
      </w:r>
      <w:r>
        <w:rPr>
          <w:color w:val="808285"/>
          <w:w w:val="105"/>
          <w:sz w:val="16"/>
        </w:rPr>
        <w:t>en América Latina y el Caribe,</w:t>
      </w:r>
    </w:p>
    <w:p>
      <w:pPr>
        <w:spacing w:line="300" w:lineRule="auto" w:before="12"/>
        <w:ind w:left="229" w:right="0" w:firstLine="16"/>
        <w:jc w:val="right"/>
        <w:rPr>
          <w:rFonts w:ascii="Palatino Linotype" w:hAnsi="Palatino Linotype"/>
          <w:b/>
          <w:sz w:val="16"/>
        </w:rPr>
      </w:pPr>
      <w:r>
        <w:rPr/>
        <w:pict>
          <v:group style="position:absolute;margin-left:56.825001pt;margin-top:85.467003pt;width:113.05pt;height:2.050pt;mso-position-horizontal-relative:page;mso-position-vertical-relative:paragraph;z-index:2296" coordorigin="1137,1709" coordsize="2261,41">
            <v:line style="position:absolute" from="1140,1713" to="3393,1713" stroked="true" strokeweight=".334pt" strokecolor="#7da7d9"/>
            <v:line style="position:absolute" from="1140,1746" to="3393,1746" stroked="true" strokeweight=".334pt" strokecolor="#7da7d9"/>
            <w10:wrap type="none"/>
          </v:group>
        </w:pict>
      </w:r>
      <w:r>
        <w:rPr>
          <w:color w:val="808285"/>
          <w:w w:val="105"/>
          <w:sz w:val="16"/>
        </w:rPr>
        <w:t>y que tiene un gran potencial en</w:t>
      </w:r>
      <w:r>
        <w:rPr>
          <w:color w:val="808285"/>
          <w:w w:val="115"/>
          <w:sz w:val="16"/>
        </w:rPr>
        <w:t> </w:t>
      </w:r>
      <w:r>
        <w:rPr>
          <w:color w:val="808285"/>
          <w:w w:val="105"/>
          <w:sz w:val="16"/>
        </w:rPr>
        <w:t>la región dadas las limitaciones</w:t>
      </w:r>
      <w:r>
        <w:rPr>
          <w:color w:val="808285"/>
          <w:w w:val="99"/>
          <w:sz w:val="16"/>
        </w:rPr>
        <w:t> </w:t>
      </w:r>
      <w:r>
        <w:rPr>
          <w:color w:val="808285"/>
          <w:w w:val="105"/>
          <w:sz w:val="16"/>
        </w:rPr>
        <w:t>existentes para la edición y</w:t>
      </w:r>
      <w:r>
        <w:rPr>
          <w:color w:val="808285"/>
          <w:w w:val="96"/>
          <w:sz w:val="16"/>
        </w:rPr>
        <w:t> </w:t>
      </w:r>
      <w:r>
        <w:rPr>
          <w:color w:val="808285"/>
          <w:w w:val="105"/>
          <w:sz w:val="16"/>
        </w:rPr>
        <w:t>distribución de publicaciones</w:t>
      </w:r>
      <w:r>
        <w:rPr>
          <w:color w:val="808285"/>
          <w:w w:val="99"/>
          <w:sz w:val="16"/>
        </w:rPr>
        <w:t> </w:t>
      </w:r>
      <w:r>
        <w:rPr>
          <w:color w:val="808285"/>
          <w:w w:val="105"/>
          <w:sz w:val="16"/>
        </w:rPr>
        <w:t>académicas en formato impreso.</w:t>
      </w:r>
      <w:r>
        <w:rPr>
          <w:color w:val="808285"/>
          <w:w w:val="103"/>
          <w:sz w:val="16"/>
        </w:rPr>
        <w:t> </w:t>
      </w:r>
      <w:r>
        <w:rPr>
          <w:rFonts w:ascii="Palatino Linotype" w:hAnsi="Palatino Linotype"/>
          <w:b/>
          <w:color w:val="0072BC"/>
          <w:w w:val="90"/>
          <w:sz w:val="16"/>
        </w:rPr>
        <w:t>DOMINIQUE BABINI, 2006</w:t>
      </w:r>
    </w:p>
    <w:p>
      <w:pPr>
        <w:pStyle w:val="BodyText"/>
        <w:spacing w:line="216" w:lineRule="auto" w:before="40"/>
        <w:ind w:left="92" w:right="117"/>
        <w:jc w:val="right"/>
      </w:pPr>
      <w:r>
        <w:rPr/>
        <w:br w:type="column"/>
      </w:r>
      <w:r>
        <w:rPr>
          <w:color w:val="414042"/>
          <w:spacing w:val="3"/>
          <w:w w:val="110"/>
        </w:rPr>
        <w:t>Al</w:t>
      </w:r>
      <w:r>
        <w:rPr>
          <w:color w:val="414042"/>
          <w:spacing w:val="-40"/>
          <w:w w:val="110"/>
        </w:rPr>
        <w:t> </w:t>
      </w:r>
      <w:r>
        <w:rPr>
          <w:color w:val="414042"/>
          <w:w w:val="110"/>
        </w:rPr>
        <w:t>observar</w:t>
      </w:r>
      <w:r>
        <w:rPr>
          <w:color w:val="414042"/>
          <w:spacing w:val="-40"/>
          <w:w w:val="110"/>
        </w:rPr>
        <w:t> </w:t>
      </w:r>
      <w:r>
        <w:rPr>
          <w:color w:val="414042"/>
          <w:w w:val="110"/>
        </w:rPr>
        <w:t>el</w:t>
      </w:r>
      <w:r>
        <w:rPr>
          <w:color w:val="414042"/>
          <w:spacing w:val="-40"/>
          <w:w w:val="110"/>
        </w:rPr>
        <w:t> </w:t>
      </w:r>
      <w:r>
        <w:rPr>
          <w:color w:val="414042"/>
          <w:w w:val="110"/>
        </w:rPr>
        <w:t>desempeño</w:t>
      </w:r>
      <w:r>
        <w:rPr>
          <w:color w:val="414042"/>
          <w:spacing w:val="-40"/>
          <w:w w:val="110"/>
        </w:rPr>
        <w:t> </w:t>
      </w:r>
      <w:r>
        <w:rPr>
          <w:color w:val="414042"/>
          <w:w w:val="110"/>
        </w:rPr>
        <w:t>de</w:t>
      </w:r>
      <w:r>
        <w:rPr>
          <w:color w:val="414042"/>
          <w:spacing w:val="-40"/>
          <w:w w:val="110"/>
        </w:rPr>
        <w:t> </w:t>
      </w:r>
      <w:r>
        <w:rPr>
          <w:color w:val="414042"/>
          <w:w w:val="110"/>
        </w:rPr>
        <w:t>las</w:t>
      </w:r>
      <w:r>
        <w:rPr>
          <w:color w:val="414042"/>
          <w:spacing w:val="-40"/>
          <w:w w:val="110"/>
        </w:rPr>
        <w:t> </w:t>
      </w:r>
      <w:r>
        <w:rPr>
          <w:color w:val="414042"/>
          <w:w w:val="110"/>
        </w:rPr>
        <w:t>economías</w:t>
      </w:r>
      <w:r>
        <w:rPr>
          <w:color w:val="414042"/>
          <w:spacing w:val="-40"/>
          <w:w w:val="110"/>
        </w:rPr>
        <w:t> </w:t>
      </w:r>
      <w:r>
        <w:rPr>
          <w:color w:val="414042"/>
          <w:w w:val="110"/>
        </w:rPr>
        <w:t>más</w:t>
      </w:r>
      <w:r>
        <w:rPr>
          <w:color w:val="414042"/>
          <w:spacing w:val="-40"/>
          <w:w w:val="110"/>
        </w:rPr>
        <w:t> </w:t>
      </w:r>
      <w:r>
        <w:rPr>
          <w:color w:val="414042"/>
          <w:w w:val="110"/>
        </w:rPr>
        <w:t>dinámicas</w:t>
      </w:r>
      <w:r>
        <w:rPr>
          <w:color w:val="414042"/>
          <w:spacing w:val="-40"/>
          <w:w w:val="110"/>
        </w:rPr>
        <w:t> </w:t>
      </w:r>
      <w:r>
        <w:rPr>
          <w:color w:val="414042"/>
          <w:w w:val="110"/>
        </w:rPr>
        <w:t>se</w:t>
      </w:r>
      <w:r>
        <w:rPr>
          <w:color w:val="414042"/>
          <w:spacing w:val="-40"/>
          <w:w w:val="110"/>
        </w:rPr>
        <w:t> </w:t>
      </w:r>
      <w:r>
        <w:rPr>
          <w:color w:val="414042"/>
          <w:w w:val="110"/>
        </w:rPr>
        <w:t>ha</w:t>
      </w:r>
      <w:r>
        <w:rPr>
          <w:color w:val="414042"/>
          <w:spacing w:val="-40"/>
          <w:w w:val="110"/>
        </w:rPr>
        <w:t> </w:t>
      </w:r>
      <w:r>
        <w:rPr>
          <w:color w:val="414042"/>
          <w:w w:val="110"/>
        </w:rPr>
        <w:t>compro-</w:t>
      </w:r>
      <w:r>
        <w:rPr>
          <w:color w:val="414042"/>
          <w:w w:val="112"/>
        </w:rPr>
        <w:t> </w:t>
      </w:r>
      <w:r>
        <w:rPr>
          <w:color w:val="414042"/>
          <w:w w:val="110"/>
        </w:rPr>
        <w:t>bado</w:t>
      </w:r>
      <w:r>
        <w:rPr>
          <w:color w:val="414042"/>
          <w:spacing w:val="-23"/>
          <w:w w:val="110"/>
        </w:rPr>
        <w:t> </w:t>
      </w:r>
      <w:r>
        <w:rPr>
          <w:color w:val="414042"/>
          <w:w w:val="110"/>
        </w:rPr>
        <w:t>que</w:t>
      </w:r>
      <w:r>
        <w:rPr>
          <w:color w:val="414042"/>
          <w:spacing w:val="-23"/>
          <w:w w:val="110"/>
        </w:rPr>
        <w:t> </w:t>
      </w:r>
      <w:r>
        <w:rPr>
          <w:color w:val="414042"/>
          <w:w w:val="110"/>
        </w:rPr>
        <w:t>a</w:t>
      </w:r>
      <w:r>
        <w:rPr>
          <w:color w:val="414042"/>
          <w:spacing w:val="-22"/>
          <w:w w:val="110"/>
        </w:rPr>
        <w:t> </w:t>
      </w:r>
      <w:r>
        <w:rPr>
          <w:color w:val="414042"/>
          <w:w w:val="110"/>
        </w:rPr>
        <w:t>medida</w:t>
      </w:r>
      <w:r>
        <w:rPr>
          <w:color w:val="414042"/>
          <w:spacing w:val="-22"/>
          <w:w w:val="110"/>
        </w:rPr>
        <w:t> </w:t>
      </w:r>
      <w:r>
        <w:rPr>
          <w:color w:val="414042"/>
          <w:w w:val="110"/>
        </w:rPr>
        <w:t>que</w:t>
      </w:r>
      <w:r>
        <w:rPr>
          <w:color w:val="414042"/>
          <w:spacing w:val="-22"/>
          <w:w w:val="110"/>
        </w:rPr>
        <w:t> </w:t>
      </w:r>
      <w:r>
        <w:rPr>
          <w:color w:val="414042"/>
          <w:w w:val="110"/>
        </w:rPr>
        <w:t>se</w:t>
      </w:r>
      <w:r>
        <w:rPr>
          <w:color w:val="414042"/>
          <w:spacing w:val="-23"/>
          <w:w w:val="110"/>
        </w:rPr>
        <w:t> </w:t>
      </w:r>
      <w:r>
        <w:rPr>
          <w:color w:val="414042"/>
          <w:w w:val="110"/>
        </w:rPr>
        <w:t>incrementa</w:t>
      </w:r>
      <w:r>
        <w:rPr>
          <w:color w:val="414042"/>
          <w:spacing w:val="-23"/>
          <w:w w:val="110"/>
        </w:rPr>
        <w:t> </w:t>
      </w:r>
      <w:r>
        <w:rPr>
          <w:color w:val="414042"/>
          <w:w w:val="110"/>
        </w:rPr>
        <w:t>la</w:t>
      </w:r>
      <w:r>
        <w:rPr>
          <w:color w:val="414042"/>
          <w:spacing w:val="-22"/>
          <w:w w:val="110"/>
        </w:rPr>
        <w:t> </w:t>
      </w:r>
      <w:r>
        <w:rPr>
          <w:color w:val="414042"/>
          <w:w w:val="110"/>
        </w:rPr>
        <w:t>inversión</w:t>
      </w:r>
      <w:r>
        <w:rPr>
          <w:color w:val="414042"/>
          <w:spacing w:val="-23"/>
          <w:w w:val="110"/>
        </w:rPr>
        <w:t> </w:t>
      </w:r>
      <w:r>
        <w:rPr>
          <w:color w:val="414042"/>
          <w:w w:val="110"/>
        </w:rPr>
        <w:t>en</w:t>
      </w:r>
      <w:r>
        <w:rPr>
          <w:color w:val="414042"/>
          <w:spacing w:val="-22"/>
          <w:w w:val="110"/>
        </w:rPr>
        <w:t> </w:t>
      </w:r>
      <w:r>
        <w:rPr>
          <w:color w:val="414042"/>
          <w:w w:val="110"/>
        </w:rPr>
        <w:t>ciencia,</w:t>
      </w:r>
      <w:r>
        <w:rPr>
          <w:color w:val="414042"/>
          <w:spacing w:val="-22"/>
          <w:w w:val="110"/>
        </w:rPr>
        <w:t> </w:t>
      </w:r>
      <w:r>
        <w:rPr>
          <w:color w:val="414042"/>
          <w:w w:val="110"/>
        </w:rPr>
        <w:t>tecnología</w:t>
      </w:r>
      <w:r>
        <w:rPr>
          <w:color w:val="414042"/>
          <w:w w:val="104"/>
        </w:rPr>
        <w:t> </w:t>
      </w:r>
      <w:r>
        <w:rPr>
          <w:color w:val="414042"/>
          <w:w w:val="110"/>
        </w:rPr>
        <w:t>e</w:t>
      </w:r>
      <w:r>
        <w:rPr>
          <w:color w:val="414042"/>
          <w:spacing w:val="-24"/>
          <w:w w:val="110"/>
        </w:rPr>
        <w:t> </w:t>
      </w:r>
      <w:r>
        <w:rPr>
          <w:color w:val="414042"/>
          <w:w w:val="110"/>
        </w:rPr>
        <w:t>innovación</w:t>
      </w:r>
      <w:r>
        <w:rPr>
          <w:color w:val="414042"/>
          <w:spacing w:val="-24"/>
          <w:w w:val="110"/>
        </w:rPr>
        <w:t> </w:t>
      </w:r>
      <w:r>
        <w:rPr>
          <w:color w:val="414042"/>
          <w:spacing w:val="-6"/>
          <w:w w:val="110"/>
        </w:rPr>
        <w:t>(</w:t>
      </w:r>
      <w:r>
        <w:rPr>
          <w:color w:val="58595B"/>
          <w:spacing w:val="-6"/>
          <w:w w:val="110"/>
          <w:sz w:val="20"/>
        </w:rPr>
        <w:t>cti</w:t>
      </w:r>
      <w:r>
        <w:rPr>
          <w:color w:val="414042"/>
          <w:spacing w:val="-6"/>
          <w:w w:val="110"/>
        </w:rPr>
        <w:t>)</w:t>
      </w:r>
      <w:r>
        <w:rPr>
          <w:color w:val="414042"/>
          <w:spacing w:val="-24"/>
          <w:w w:val="110"/>
        </w:rPr>
        <w:t> </w:t>
      </w:r>
      <w:r>
        <w:rPr>
          <w:color w:val="414042"/>
          <w:w w:val="110"/>
        </w:rPr>
        <w:t>se</w:t>
      </w:r>
      <w:r>
        <w:rPr>
          <w:color w:val="414042"/>
          <w:spacing w:val="-24"/>
          <w:w w:val="110"/>
        </w:rPr>
        <w:t> </w:t>
      </w:r>
      <w:r>
        <w:rPr>
          <w:color w:val="414042"/>
          <w:w w:val="110"/>
        </w:rPr>
        <w:t>produce</w:t>
      </w:r>
      <w:r>
        <w:rPr>
          <w:color w:val="414042"/>
          <w:spacing w:val="-24"/>
          <w:w w:val="110"/>
        </w:rPr>
        <w:t> </w:t>
      </w:r>
      <w:r>
        <w:rPr>
          <w:color w:val="414042"/>
          <w:w w:val="110"/>
        </w:rPr>
        <w:t>un</w:t>
      </w:r>
      <w:r>
        <w:rPr>
          <w:color w:val="414042"/>
          <w:spacing w:val="-24"/>
          <w:w w:val="110"/>
        </w:rPr>
        <w:t> </w:t>
      </w:r>
      <w:r>
        <w:rPr>
          <w:color w:val="414042"/>
          <w:w w:val="110"/>
        </w:rPr>
        <w:t>efecto</w:t>
      </w:r>
      <w:r>
        <w:rPr>
          <w:color w:val="414042"/>
          <w:spacing w:val="-24"/>
          <w:w w:val="110"/>
        </w:rPr>
        <w:t> </w:t>
      </w:r>
      <w:r>
        <w:rPr>
          <w:color w:val="414042"/>
          <w:w w:val="110"/>
        </w:rPr>
        <w:t>positivo</w:t>
      </w:r>
      <w:r>
        <w:rPr>
          <w:color w:val="414042"/>
          <w:spacing w:val="-24"/>
          <w:w w:val="110"/>
        </w:rPr>
        <w:t> </w:t>
      </w:r>
      <w:r>
        <w:rPr>
          <w:color w:val="414042"/>
          <w:w w:val="110"/>
        </w:rPr>
        <w:t>en</w:t>
      </w:r>
      <w:r>
        <w:rPr>
          <w:color w:val="414042"/>
          <w:spacing w:val="-24"/>
          <w:w w:val="110"/>
        </w:rPr>
        <w:t> </w:t>
      </w:r>
      <w:r>
        <w:rPr>
          <w:color w:val="414042"/>
          <w:w w:val="110"/>
        </w:rPr>
        <w:t>el</w:t>
      </w:r>
      <w:r>
        <w:rPr>
          <w:color w:val="414042"/>
          <w:spacing w:val="-24"/>
          <w:w w:val="110"/>
        </w:rPr>
        <w:t> </w:t>
      </w:r>
      <w:r>
        <w:rPr>
          <w:color w:val="414042"/>
          <w:w w:val="110"/>
        </w:rPr>
        <w:t>crecimiento</w:t>
      </w:r>
      <w:r>
        <w:rPr>
          <w:color w:val="414042"/>
          <w:spacing w:val="-24"/>
          <w:w w:val="110"/>
        </w:rPr>
        <w:t> </w:t>
      </w:r>
      <w:r>
        <w:rPr>
          <w:color w:val="414042"/>
          <w:w w:val="110"/>
        </w:rPr>
        <w:t>econó-</w:t>
      </w:r>
      <w:r>
        <w:rPr>
          <w:color w:val="414042"/>
          <w:w w:val="112"/>
        </w:rPr>
        <w:t> </w:t>
      </w:r>
      <w:r>
        <w:rPr>
          <w:color w:val="414042"/>
          <w:w w:val="110"/>
        </w:rPr>
        <w:t>mico,</w:t>
      </w:r>
      <w:r>
        <w:rPr>
          <w:color w:val="414042"/>
          <w:spacing w:val="-42"/>
          <w:w w:val="110"/>
        </w:rPr>
        <w:t> </w:t>
      </w:r>
      <w:r>
        <w:rPr>
          <w:color w:val="414042"/>
          <w:w w:val="110"/>
        </w:rPr>
        <w:t>generando</w:t>
      </w:r>
      <w:r>
        <w:rPr>
          <w:color w:val="414042"/>
          <w:spacing w:val="-42"/>
          <w:w w:val="110"/>
        </w:rPr>
        <w:t> </w:t>
      </w:r>
      <w:r>
        <w:rPr>
          <w:color w:val="414042"/>
          <w:w w:val="110"/>
        </w:rPr>
        <w:t>mejores</w:t>
      </w:r>
      <w:r>
        <w:rPr>
          <w:color w:val="414042"/>
          <w:spacing w:val="-42"/>
          <w:w w:val="110"/>
        </w:rPr>
        <w:t> </w:t>
      </w:r>
      <w:r>
        <w:rPr>
          <w:color w:val="414042"/>
          <w:w w:val="110"/>
        </w:rPr>
        <w:t>condiciones</w:t>
      </w:r>
      <w:r>
        <w:rPr>
          <w:color w:val="414042"/>
          <w:spacing w:val="-42"/>
          <w:w w:val="110"/>
        </w:rPr>
        <w:t> </w:t>
      </w:r>
      <w:r>
        <w:rPr>
          <w:color w:val="414042"/>
          <w:w w:val="110"/>
        </w:rPr>
        <w:t>para</w:t>
      </w:r>
      <w:r>
        <w:rPr>
          <w:color w:val="414042"/>
          <w:spacing w:val="-42"/>
          <w:w w:val="110"/>
        </w:rPr>
        <w:t> </w:t>
      </w:r>
      <w:r>
        <w:rPr>
          <w:color w:val="414042"/>
          <w:w w:val="110"/>
        </w:rPr>
        <w:t>el</w:t>
      </w:r>
      <w:r>
        <w:rPr>
          <w:color w:val="414042"/>
          <w:spacing w:val="-42"/>
          <w:w w:val="110"/>
        </w:rPr>
        <w:t> </w:t>
      </w:r>
      <w:r>
        <w:rPr>
          <w:color w:val="414042"/>
          <w:w w:val="110"/>
        </w:rPr>
        <w:t>desarrollo</w:t>
      </w:r>
      <w:r>
        <w:rPr>
          <w:color w:val="414042"/>
          <w:spacing w:val="-42"/>
          <w:w w:val="110"/>
        </w:rPr>
        <w:t> </w:t>
      </w:r>
      <w:r>
        <w:rPr>
          <w:color w:val="414042"/>
          <w:w w:val="110"/>
        </w:rPr>
        <w:t>y</w:t>
      </w:r>
      <w:r>
        <w:rPr>
          <w:color w:val="414042"/>
          <w:spacing w:val="-42"/>
          <w:w w:val="110"/>
        </w:rPr>
        <w:t> </w:t>
      </w:r>
      <w:r>
        <w:rPr>
          <w:color w:val="414042"/>
          <w:w w:val="110"/>
        </w:rPr>
        <w:t>favoreciendo</w:t>
      </w:r>
      <w:r>
        <w:rPr>
          <w:color w:val="414042"/>
          <w:spacing w:val="-42"/>
          <w:w w:val="110"/>
        </w:rPr>
        <w:t> </w:t>
      </w:r>
      <w:r>
        <w:rPr>
          <w:color w:val="414042"/>
          <w:w w:val="110"/>
        </w:rPr>
        <w:t>el</w:t>
      </w:r>
      <w:r>
        <w:rPr>
          <w:color w:val="414042"/>
          <w:w w:val="96"/>
        </w:rPr>
        <w:t> </w:t>
      </w:r>
      <w:r>
        <w:rPr>
          <w:color w:val="414042"/>
          <w:w w:val="110"/>
        </w:rPr>
        <w:t>bienestar</w:t>
      </w:r>
      <w:r>
        <w:rPr>
          <w:color w:val="414042"/>
          <w:spacing w:val="-24"/>
          <w:w w:val="110"/>
        </w:rPr>
        <w:t> </w:t>
      </w:r>
      <w:r>
        <w:rPr>
          <w:color w:val="414042"/>
          <w:w w:val="110"/>
        </w:rPr>
        <w:t>de</w:t>
      </w:r>
      <w:r>
        <w:rPr>
          <w:color w:val="414042"/>
          <w:spacing w:val="-24"/>
          <w:w w:val="110"/>
        </w:rPr>
        <w:t> </w:t>
      </w:r>
      <w:r>
        <w:rPr>
          <w:color w:val="414042"/>
          <w:w w:val="110"/>
        </w:rPr>
        <w:t>la</w:t>
      </w:r>
      <w:r>
        <w:rPr>
          <w:color w:val="414042"/>
          <w:spacing w:val="-24"/>
          <w:w w:val="110"/>
        </w:rPr>
        <w:t> </w:t>
      </w:r>
      <w:r>
        <w:rPr>
          <w:color w:val="414042"/>
          <w:w w:val="110"/>
        </w:rPr>
        <w:t>población.</w:t>
      </w:r>
      <w:r>
        <w:rPr>
          <w:color w:val="414042"/>
          <w:spacing w:val="-24"/>
          <w:w w:val="110"/>
        </w:rPr>
        <w:t> </w:t>
      </w:r>
      <w:r>
        <w:rPr>
          <w:color w:val="414042"/>
          <w:w w:val="110"/>
        </w:rPr>
        <w:t>En</w:t>
      </w:r>
      <w:r>
        <w:rPr>
          <w:color w:val="414042"/>
          <w:spacing w:val="-24"/>
          <w:w w:val="110"/>
        </w:rPr>
        <w:t> </w:t>
      </w:r>
      <w:r>
        <w:rPr>
          <w:color w:val="414042"/>
          <w:w w:val="110"/>
        </w:rPr>
        <w:t>este</w:t>
      </w:r>
      <w:r>
        <w:rPr>
          <w:color w:val="414042"/>
          <w:spacing w:val="-24"/>
          <w:w w:val="110"/>
        </w:rPr>
        <w:t> </w:t>
      </w:r>
      <w:r>
        <w:rPr>
          <w:color w:val="414042"/>
          <w:w w:val="110"/>
        </w:rPr>
        <w:t>proceso,</w:t>
      </w:r>
      <w:r>
        <w:rPr>
          <w:color w:val="414042"/>
          <w:spacing w:val="-24"/>
          <w:w w:val="110"/>
        </w:rPr>
        <w:t> </w:t>
      </w:r>
      <w:r>
        <w:rPr>
          <w:color w:val="414042"/>
          <w:w w:val="110"/>
        </w:rPr>
        <w:t>la</w:t>
      </w:r>
      <w:r>
        <w:rPr>
          <w:color w:val="414042"/>
          <w:spacing w:val="-24"/>
          <w:w w:val="110"/>
        </w:rPr>
        <w:t> </w:t>
      </w:r>
      <w:r>
        <w:rPr>
          <w:color w:val="414042"/>
          <w:w w:val="110"/>
        </w:rPr>
        <w:t>generación</w:t>
      </w:r>
      <w:r>
        <w:rPr>
          <w:color w:val="414042"/>
          <w:spacing w:val="-24"/>
          <w:w w:val="110"/>
        </w:rPr>
        <w:t> </w:t>
      </w:r>
      <w:r>
        <w:rPr>
          <w:color w:val="414042"/>
          <w:w w:val="110"/>
        </w:rPr>
        <w:t>y</w:t>
      </w:r>
      <w:r>
        <w:rPr>
          <w:color w:val="414042"/>
          <w:spacing w:val="-24"/>
          <w:w w:val="110"/>
        </w:rPr>
        <w:t> </w:t>
      </w:r>
      <w:r>
        <w:rPr>
          <w:color w:val="414042"/>
          <w:w w:val="110"/>
        </w:rPr>
        <w:t>aplicación</w:t>
      </w:r>
      <w:r>
        <w:rPr>
          <w:color w:val="414042"/>
          <w:spacing w:val="-24"/>
          <w:w w:val="110"/>
        </w:rPr>
        <w:t> </w:t>
      </w:r>
      <w:r>
        <w:rPr>
          <w:color w:val="414042"/>
          <w:w w:val="110"/>
        </w:rPr>
        <w:t>de</w:t>
      </w:r>
      <w:r>
        <w:rPr>
          <w:color w:val="414042"/>
          <w:w w:val="100"/>
        </w:rPr>
        <w:t> </w:t>
      </w:r>
      <w:r>
        <w:rPr>
          <w:color w:val="414042"/>
          <w:w w:val="110"/>
        </w:rPr>
        <w:t>conocimiento</w:t>
      </w:r>
      <w:r>
        <w:rPr>
          <w:color w:val="414042"/>
          <w:spacing w:val="-27"/>
          <w:w w:val="110"/>
        </w:rPr>
        <w:t> </w:t>
      </w:r>
      <w:r>
        <w:rPr>
          <w:color w:val="414042"/>
          <w:w w:val="110"/>
        </w:rPr>
        <w:t>juega</w:t>
      </w:r>
      <w:r>
        <w:rPr>
          <w:color w:val="414042"/>
          <w:spacing w:val="-27"/>
          <w:w w:val="110"/>
        </w:rPr>
        <w:t> </w:t>
      </w:r>
      <w:r>
        <w:rPr>
          <w:color w:val="414042"/>
          <w:w w:val="110"/>
        </w:rPr>
        <w:t>un</w:t>
      </w:r>
      <w:r>
        <w:rPr>
          <w:color w:val="414042"/>
          <w:spacing w:val="-27"/>
          <w:w w:val="110"/>
        </w:rPr>
        <w:t> </w:t>
      </w:r>
      <w:r>
        <w:rPr>
          <w:color w:val="414042"/>
          <w:w w:val="110"/>
        </w:rPr>
        <w:t>papel</w:t>
      </w:r>
      <w:r>
        <w:rPr>
          <w:color w:val="414042"/>
          <w:spacing w:val="-27"/>
          <w:w w:val="110"/>
        </w:rPr>
        <w:t> </w:t>
      </w:r>
      <w:r>
        <w:rPr>
          <w:color w:val="414042"/>
          <w:w w:val="110"/>
        </w:rPr>
        <w:t>central</w:t>
      </w:r>
      <w:r>
        <w:rPr>
          <w:color w:val="414042"/>
          <w:spacing w:val="-27"/>
          <w:w w:val="110"/>
        </w:rPr>
        <w:t> </w:t>
      </w:r>
      <w:r>
        <w:rPr>
          <w:color w:val="414042"/>
          <w:spacing w:val="3"/>
          <w:w w:val="110"/>
        </w:rPr>
        <w:t>al</w:t>
      </w:r>
      <w:r>
        <w:rPr>
          <w:color w:val="414042"/>
          <w:spacing w:val="-27"/>
          <w:w w:val="110"/>
        </w:rPr>
        <w:t> </w:t>
      </w:r>
      <w:r>
        <w:rPr>
          <w:color w:val="414042"/>
          <w:w w:val="110"/>
        </w:rPr>
        <w:t>elevar</w:t>
      </w:r>
      <w:r>
        <w:rPr>
          <w:color w:val="414042"/>
          <w:spacing w:val="-27"/>
          <w:w w:val="110"/>
        </w:rPr>
        <w:t> </w:t>
      </w:r>
      <w:r>
        <w:rPr>
          <w:color w:val="414042"/>
          <w:w w:val="110"/>
        </w:rPr>
        <w:t>la</w:t>
      </w:r>
      <w:r>
        <w:rPr>
          <w:color w:val="414042"/>
          <w:spacing w:val="-27"/>
          <w:w w:val="110"/>
        </w:rPr>
        <w:t> </w:t>
      </w:r>
      <w:r>
        <w:rPr>
          <w:color w:val="414042"/>
          <w:w w:val="110"/>
        </w:rPr>
        <w:t>competitividad,</w:t>
      </w:r>
      <w:r>
        <w:rPr>
          <w:color w:val="414042"/>
          <w:spacing w:val="-27"/>
          <w:w w:val="110"/>
        </w:rPr>
        <w:t> </w:t>
      </w:r>
      <w:r>
        <w:rPr>
          <w:color w:val="414042"/>
          <w:w w:val="110"/>
        </w:rPr>
        <w:t>además</w:t>
      </w:r>
      <w:r>
        <w:rPr>
          <w:color w:val="414042"/>
          <w:w w:val="99"/>
        </w:rPr>
        <w:t> </w:t>
      </w:r>
      <w:r>
        <w:rPr>
          <w:color w:val="414042"/>
          <w:w w:val="105"/>
        </w:rPr>
        <w:t>de</w:t>
      </w:r>
      <w:r>
        <w:rPr>
          <w:color w:val="414042"/>
          <w:spacing w:val="-27"/>
          <w:w w:val="105"/>
        </w:rPr>
        <w:t> </w:t>
      </w:r>
      <w:r>
        <w:rPr>
          <w:color w:val="414042"/>
          <w:w w:val="105"/>
        </w:rPr>
        <w:t>ofrecer</w:t>
      </w:r>
      <w:r>
        <w:rPr>
          <w:color w:val="414042"/>
          <w:spacing w:val="-27"/>
          <w:w w:val="105"/>
        </w:rPr>
        <w:t> </w:t>
      </w:r>
      <w:r>
        <w:rPr>
          <w:color w:val="414042"/>
          <w:w w:val="105"/>
        </w:rPr>
        <w:t>soluciones</w:t>
      </w:r>
      <w:r>
        <w:rPr>
          <w:color w:val="414042"/>
          <w:spacing w:val="-27"/>
          <w:w w:val="105"/>
        </w:rPr>
        <w:t> </w:t>
      </w:r>
      <w:r>
        <w:rPr>
          <w:color w:val="414042"/>
          <w:w w:val="105"/>
        </w:rPr>
        <w:t>a</w:t>
      </w:r>
      <w:r>
        <w:rPr>
          <w:color w:val="414042"/>
          <w:spacing w:val="-27"/>
          <w:w w:val="105"/>
        </w:rPr>
        <w:t> </w:t>
      </w:r>
      <w:r>
        <w:rPr>
          <w:color w:val="414042"/>
          <w:w w:val="105"/>
        </w:rPr>
        <w:t>diversos</w:t>
      </w:r>
      <w:r>
        <w:rPr>
          <w:color w:val="414042"/>
          <w:spacing w:val="-27"/>
          <w:w w:val="105"/>
        </w:rPr>
        <w:t> </w:t>
      </w:r>
      <w:r>
        <w:rPr>
          <w:color w:val="414042"/>
          <w:w w:val="105"/>
        </w:rPr>
        <w:t>problemas</w:t>
      </w:r>
      <w:r>
        <w:rPr>
          <w:color w:val="414042"/>
          <w:spacing w:val="-27"/>
          <w:w w:val="105"/>
        </w:rPr>
        <w:t> </w:t>
      </w:r>
      <w:r>
        <w:rPr>
          <w:color w:val="414042"/>
          <w:w w:val="105"/>
        </w:rPr>
        <w:t>locales,</w:t>
      </w:r>
      <w:r>
        <w:rPr>
          <w:color w:val="414042"/>
          <w:spacing w:val="-27"/>
          <w:w w:val="105"/>
        </w:rPr>
        <w:t> </w:t>
      </w:r>
      <w:r>
        <w:rPr>
          <w:color w:val="414042"/>
          <w:w w:val="105"/>
        </w:rPr>
        <w:t>regionales</w:t>
      </w:r>
      <w:r>
        <w:rPr>
          <w:color w:val="414042"/>
          <w:spacing w:val="-27"/>
          <w:w w:val="105"/>
        </w:rPr>
        <w:t> </w:t>
      </w:r>
      <w:r>
        <w:rPr>
          <w:color w:val="414042"/>
          <w:w w:val="105"/>
        </w:rPr>
        <w:t>y</w:t>
      </w:r>
      <w:r>
        <w:rPr>
          <w:color w:val="414042"/>
          <w:spacing w:val="-27"/>
          <w:w w:val="105"/>
        </w:rPr>
        <w:t> </w:t>
      </w:r>
      <w:r>
        <w:rPr>
          <w:color w:val="414042"/>
          <w:w w:val="105"/>
        </w:rPr>
        <w:t>nacionales.</w:t>
      </w:r>
      <w:r>
        <w:rPr>
          <w:color w:val="414042"/>
          <w:w w:val="95"/>
        </w:rPr>
        <w:t> </w:t>
      </w:r>
      <w:r>
        <w:rPr>
          <w:color w:val="414042"/>
          <w:w w:val="110"/>
        </w:rPr>
        <w:t>México</w:t>
      </w:r>
      <w:r>
        <w:rPr>
          <w:color w:val="414042"/>
          <w:spacing w:val="-33"/>
          <w:w w:val="110"/>
        </w:rPr>
        <w:t> </w:t>
      </w:r>
      <w:r>
        <w:rPr>
          <w:color w:val="414042"/>
          <w:w w:val="110"/>
        </w:rPr>
        <w:t>requiere</w:t>
      </w:r>
      <w:r>
        <w:rPr>
          <w:color w:val="414042"/>
          <w:spacing w:val="-33"/>
          <w:w w:val="110"/>
        </w:rPr>
        <w:t> </w:t>
      </w:r>
      <w:r>
        <w:rPr>
          <w:color w:val="414042"/>
          <w:w w:val="110"/>
        </w:rPr>
        <w:t>hacer</w:t>
      </w:r>
      <w:r>
        <w:rPr>
          <w:color w:val="414042"/>
          <w:spacing w:val="-33"/>
          <w:w w:val="110"/>
        </w:rPr>
        <w:t> </w:t>
      </w:r>
      <w:r>
        <w:rPr>
          <w:color w:val="414042"/>
          <w:w w:val="110"/>
        </w:rPr>
        <w:t>una</w:t>
      </w:r>
      <w:r>
        <w:rPr>
          <w:color w:val="414042"/>
          <w:spacing w:val="-33"/>
          <w:w w:val="110"/>
        </w:rPr>
        <w:t> </w:t>
      </w:r>
      <w:r>
        <w:rPr>
          <w:color w:val="414042"/>
          <w:w w:val="110"/>
        </w:rPr>
        <w:t>mayor</w:t>
      </w:r>
      <w:r>
        <w:rPr>
          <w:color w:val="414042"/>
          <w:spacing w:val="-33"/>
          <w:w w:val="110"/>
        </w:rPr>
        <w:t> </w:t>
      </w:r>
      <w:r>
        <w:rPr>
          <w:color w:val="414042"/>
          <w:w w:val="110"/>
        </w:rPr>
        <w:t>inversión</w:t>
      </w:r>
      <w:r>
        <w:rPr>
          <w:color w:val="414042"/>
          <w:spacing w:val="-33"/>
          <w:w w:val="110"/>
        </w:rPr>
        <w:t> </w:t>
      </w:r>
      <w:r>
        <w:rPr>
          <w:color w:val="414042"/>
          <w:w w:val="110"/>
        </w:rPr>
        <w:t>en</w:t>
      </w:r>
      <w:r>
        <w:rPr>
          <w:color w:val="414042"/>
          <w:spacing w:val="-33"/>
          <w:w w:val="110"/>
        </w:rPr>
        <w:t> </w:t>
      </w:r>
      <w:r>
        <w:rPr>
          <w:color w:val="414042"/>
          <w:w w:val="110"/>
        </w:rPr>
        <w:t>la</w:t>
      </w:r>
      <w:r>
        <w:rPr>
          <w:color w:val="414042"/>
          <w:spacing w:val="-33"/>
          <w:w w:val="110"/>
        </w:rPr>
        <w:t> </w:t>
      </w:r>
      <w:r>
        <w:rPr>
          <w:color w:val="58595B"/>
          <w:w w:val="110"/>
          <w:sz w:val="20"/>
        </w:rPr>
        <w:t>cti</w:t>
      </w:r>
      <w:r>
        <w:rPr>
          <w:color w:val="58595B"/>
          <w:spacing w:val="-33"/>
          <w:w w:val="110"/>
          <w:sz w:val="20"/>
        </w:rPr>
        <w:t> </w:t>
      </w:r>
      <w:r>
        <w:rPr>
          <w:color w:val="414042"/>
          <w:w w:val="110"/>
        </w:rPr>
        <w:t>para</w:t>
      </w:r>
      <w:r>
        <w:rPr>
          <w:color w:val="414042"/>
          <w:spacing w:val="-33"/>
          <w:w w:val="110"/>
        </w:rPr>
        <w:t> </w:t>
      </w:r>
      <w:r>
        <w:rPr>
          <w:color w:val="414042"/>
          <w:w w:val="110"/>
        </w:rPr>
        <w:t>construir</w:t>
      </w:r>
      <w:r>
        <w:rPr>
          <w:color w:val="414042"/>
          <w:spacing w:val="-33"/>
          <w:w w:val="110"/>
        </w:rPr>
        <w:t> </w:t>
      </w:r>
      <w:r>
        <w:rPr>
          <w:color w:val="414042"/>
          <w:w w:val="110"/>
        </w:rPr>
        <w:t>una</w:t>
      </w:r>
      <w:r>
        <w:rPr>
          <w:color w:val="414042"/>
          <w:w w:val="104"/>
        </w:rPr>
        <w:t> </w:t>
      </w:r>
      <w:r>
        <w:rPr>
          <w:color w:val="414042"/>
          <w:w w:val="110"/>
        </w:rPr>
        <w:t>sociedad</w:t>
      </w:r>
      <w:r>
        <w:rPr>
          <w:color w:val="414042"/>
          <w:spacing w:val="-8"/>
          <w:w w:val="110"/>
        </w:rPr>
        <w:t> </w:t>
      </w:r>
      <w:r>
        <w:rPr>
          <w:color w:val="414042"/>
          <w:w w:val="110"/>
        </w:rPr>
        <w:t>más</w:t>
      </w:r>
      <w:r>
        <w:rPr>
          <w:color w:val="414042"/>
          <w:spacing w:val="-8"/>
          <w:w w:val="110"/>
        </w:rPr>
        <w:t> </w:t>
      </w:r>
      <w:r>
        <w:rPr>
          <w:color w:val="414042"/>
          <w:w w:val="110"/>
        </w:rPr>
        <w:t>equilibrada</w:t>
      </w:r>
      <w:r>
        <w:rPr>
          <w:color w:val="414042"/>
          <w:spacing w:val="-8"/>
          <w:w w:val="110"/>
        </w:rPr>
        <w:t> </w:t>
      </w:r>
      <w:r>
        <w:rPr>
          <w:color w:val="414042"/>
          <w:w w:val="110"/>
        </w:rPr>
        <w:t>y</w:t>
      </w:r>
      <w:r>
        <w:rPr>
          <w:color w:val="414042"/>
          <w:spacing w:val="-8"/>
          <w:w w:val="110"/>
        </w:rPr>
        <w:t> </w:t>
      </w:r>
      <w:r>
        <w:rPr>
          <w:color w:val="414042"/>
          <w:w w:val="110"/>
        </w:rPr>
        <w:t>una</w:t>
      </w:r>
      <w:r>
        <w:rPr>
          <w:color w:val="414042"/>
          <w:spacing w:val="-8"/>
          <w:w w:val="110"/>
        </w:rPr>
        <w:t> </w:t>
      </w:r>
      <w:r>
        <w:rPr>
          <w:color w:val="414042"/>
          <w:w w:val="110"/>
        </w:rPr>
        <w:t>economía</w:t>
      </w:r>
      <w:r>
        <w:rPr>
          <w:color w:val="414042"/>
          <w:spacing w:val="-8"/>
          <w:w w:val="110"/>
        </w:rPr>
        <w:t> </w:t>
      </w:r>
      <w:r>
        <w:rPr>
          <w:color w:val="414042"/>
          <w:w w:val="110"/>
        </w:rPr>
        <w:t>del</w:t>
      </w:r>
      <w:r>
        <w:rPr>
          <w:color w:val="414042"/>
          <w:spacing w:val="-8"/>
          <w:w w:val="110"/>
        </w:rPr>
        <w:t> </w:t>
      </w:r>
      <w:r>
        <w:rPr>
          <w:color w:val="414042"/>
          <w:w w:val="110"/>
        </w:rPr>
        <w:t>conocimiento</w:t>
      </w:r>
      <w:r>
        <w:rPr>
          <w:color w:val="414042"/>
          <w:spacing w:val="-8"/>
          <w:w w:val="110"/>
        </w:rPr>
        <w:t> </w:t>
      </w:r>
      <w:r>
        <w:rPr>
          <w:color w:val="414042"/>
          <w:w w:val="110"/>
        </w:rPr>
        <w:t>más</w:t>
      </w:r>
      <w:r>
        <w:rPr>
          <w:color w:val="414042"/>
          <w:spacing w:val="-8"/>
          <w:w w:val="110"/>
        </w:rPr>
        <w:t> </w:t>
      </w:r>
      <w:r>
        <w:rPr>
          <w:color w:val="414042"/>
          <w:w w:val="110"/>
        </w:rPr>
        <w:t>justa.</w:t>
      </w:r>
      <w:r>
        <w:rPr>
          <w:color w:val="414042"/>
          <w:w w:val="95"/>
        </w:rPr>
        <w:t> </w:t>
      </w:r>
      <w:r>
        <w:rPr>
          <w:color w:val="414042"/>
          <w:w w:val="110"/>
        </w:rPr>
        <w:t>Para</w:t>
      </w:r>
      <w:r>
        <w:rPr>
          <w:color w:val="414042"/>
          <w:spacing w:val="-16"/>
          <w:w w:val="110"/>
        </w:rPr>
        <w:t> </w:t>
      </w:r>
      <w:r>
        <w:rPr>
          <w:color w:val="414042"/>
          <w:w w:val="110"/>
        </w:rPr>
        <w:t>lograrlo</w:t>
      </w:r>
      <w:r>
        <w:rPr>
          <w:color w:val="414042"/>
          <w:spacing w:val="-16"/>
          <w:w w:val="110"/>
        </w:rPr>
        <w:t> </w:t>
      </w:r>
      <w:r>
        <w:rPr>
          <w:color w:val="414042"/>
          <w:w w:val="110"/>
        </w:rPr>
        <w:t>es</w:t>
      </w:r>
      <w:r>
        <w:rPr>
          <w:color w:val="414042"/>
          <w:spacing w:val="-16"/>
          <w:w w:val="110"/>
        </w:rPr>
        <w:t> </w:t>
      </w:r>
      <w:r>
        <w:rPr>
          <w:color w:val="414042"/>
          <w:w w:val="110"/>
        </w:rPr>
        <w:t>necesario</w:t>
      </w:r>
      <w:r>
        <w:rPr>
          <w:color w:val="414042"/>
          <w:spacing w:val="-16"/>
          <w:w w:val="110"/>
        </w:rPr>
        <w:t> </w:t>
      </w:r>
      <w:r>
        <w:rPr>
          <w:color w:val="414042"/>
          <w:w w:val="110"/>
        </w:rPr>
        <w:t>generar</w:t>
      </w:r>
      <w:r>
        <w:rPr>
          <w:color w:val="414042"/>
          <w:spacing w:val="-16"/>
          <w:w w:val="110"/>
        </w:rPr>
        <w:t> </w:t>
      </w:r>
      <w:r>
        <w:rPr>
          <w:color w:val="414042"/>
          <w:w w:val="110"/>
        </w:rPr>
        <w:t>consenso</w:t>
      </w:r>
      <w:r>
        <w:rPr>
          <w:color w:val="414042"/>
          <w:spacing w:val="-16"/>
          <w:w w:val="110"/>
        </w:rPr>
        <w:t> </w:t>
      </w:r>
      <w:r>
        <w:rPr>
          <w:color w:val="414042"/>
          <w:w w:val="110"/>
        </w:rPr>
        <w:t>entre</w:t>
      </w:r>
      <w:r>
        <w:rPr>
          <w:color w:val="414042"/>
          <w:spacing w:val="-16"/>
          <w:w w:val="110"/>
        </w:rPr>
        <w:t> </w:t>
      </w:r>
      <w:r>
        <w:rPr>
          <w:color w:val="414042"/>
          <w:w w:val="110"/>
        </w:rPr>
        <w:t>los</w:t>
      </w:r>
      <w:r>
        <w:rPr>
          <w:color w:val="414042"/>
          <w:spacing w:val="-16"/>
          <w:w w:val="110"/>
        </w:rPr>
        <w:t> </w:t>
      </w:r>
      <w:r>
        <w:rPr>
          <w:color w:val="414042"/>
          <w:w w:val="110"/>
        </w:rPr>
        <w:t>diversos</w:t>
      </w:r>
      <w:r>
        <w:rPr>
          <w:color w:val="414042"/>
          <w:spacing w:val="-16"/>
          <w:w w:val="110"/>
        </w:rPr>
        <w:t> </w:t>
      </w:r>
      <w:r>
        <w:rPr>
          <w:color w:val="414042"/>
          <w:w w:val="110"/>
        </w:rPr>
        <w:t>actores</w:t>
      </w:r>
      <w:r>
        <w:rPr>
          <w:color w:val="414042"/>
          <w:spacing w:val="-16"/>
          <w:w w:val="110"/>
        </w:rPr>
        <w:t> </w:t>
      </w:r>
      <w:r>
        <w:rPr>
          <w:color w:val="414042"/>
          <w:w w:val="110"/>
        </w:rPr>
        <w:t>y</w:t>
      </w:r>
      <w:r>
        <w:rPr>
          <w:color w:val="414042"/>
          <w:w w:val="96"/>
        </w:rPr>
        <w:t> </w:t>
      </w:r>
      <w:r>
        <w:rPr>
          <w:color w:val="414042"/>
          <w:w w:val="115"/>
        </w:rPr>
        <w:t>coordinar</w:t>
      </w:r>
      <w:r>
        <w:rPr>
          <w:color w:val="414042"/>
          <w:spacing w:val="-38"/>
          <w:w w:val="115"/>
        </w:rPr>
        <w:t> </w:t>
      </w:r>
      <w:r>
        <w:rPr>
          <w:color w:val="414042"/>
          <w:w w:val="115"/>
        </w:rPr>
        <w:t>los</w:t>
      </w:r>
      <w:r>
        <w:rPr>
          <w:color w:val="414042"/>
          <w:spacing w:val="-38"/>
          <w:w w:val="115"/>
        </w:rPr>
        <w:t> </w:t>
      </w:r>
      <w:r>
        <w:rPr>
          <w:color w:val="414042"/>
          <w:w w:val="115"/>
        </w:rPr>
        <w:t>esfuerzos</w:t>
      </w:r>
      <w:r>
        <w:rPr>
          <w:color w:val="414042"/>
          <w:spacing w:val="-38"/>
          <w:w w:val="115"/>
        </w:rPr>
        <w:t> </w:t>
      </w:r>
      <w:r>
        <w:rPr>
          <w:color w:val="414042"/>
          <w:w w:val="115"/>
        </w:rPr>
        <w:t>para</w:t>
      </w:r>
      <w:r>
        <w:rPr>
          <w:color w:val="414042"/>
          <w:spacing w:val="-38"/>
          <w:w w:val="115"/>
        </w:rPr>
        <w:t> </w:t>
      </w:r>
      <w:r>
        <w:rPr>
          <w:color w:val="414042"/>
          <w:w w:val="115"/>
        </w:rPr>
        <w:t>el</w:t>
      </w:r>
      <w:r>
        <w:rPr>
          <w:color w:val="414042"/>
          <w:spacing w:val="-38"/>
          <w:w w:val="115"/>
        </w:rPr>
        <w:t> </w:t>
      </w:r>
      <w:r>
        <w:rPr>
          <w:color w:val="414042"/>
          <w:w w:val="115"/>
        </w:rPr>
        <w:t>diseño</w:t>
      </w:r>
      <w:r>
        <w:rPr>
          <w:color w:val="414042"/>
          <w:spacing w:val="-38"/>
          <w:w w:val="115"/>
        </w:rPr>
        <w:t> </w:t>
      </w:r>
      <w:r>
        <w:rPr>
          <w:color w:val="414042"/>
          <w:w w:val="115"/>
        </w:rPr>
        <w:t>de</w:t>
      </w:r>
      <w:r>
        <w:rPr>
          <w:color w:val="414042"/>
          <w:spacing w:val="-38"/>
          <w:w w:val="115"/>
        </w:rPr>
        <w:t> </w:t>
      </w:r>
      <w:r>
        <w:rPr>
          <w:color w:val="414042"/>
          <w:w w:val="115"/>
        </w:rPr>
        <w:t>una</w:t>
      </w:r>
      <w:r>
        <w:rPr>
          <w:color w:val="414042"/>
          <w:spacing w:val="-38"/>
          <w:w w:val="115"/>
        </w:rPr>
        <w:t> </w:t>
      </w:r>
      <w:r>
        <w:rPr>
          <w:color w:val="414042"/>
          <w:w w:val="115"/>
        </w:rPr>
        <w:t>política</w:t>
      </w:r>
      <w:r>
        <w:rPr>
          <w:color w:val="414042"/>
          <w:spacing w:val="-38"/>
          <w:w w:val="115"/>
        </w:rPr>
        <w:t> </w:t>
      </w:r>
      <w:r>
        <w:rPr>
          <w:color w:val="414042"/>
          <w:w w:val="115"/>
        </w:rPr>
        <w:t>integral</w:t>
      </w:r>
      <w:r>
        <w:rPr>
          <w:color w:val="414042"/>
          <w:spacing w:val="-38"/>
          <w:w w:val="115"/>
        </w:rPr>
        <w:t> </w:t>
      </w:r>
      <w:r>
        <w:rPr>
          <w:color w:val="414042"/>
          <w:w w:val="115"/>
        </w:rPr>
        <w:t>en</w:t>
      </w:r>
      <w:r>
        <w:rPr>
          <w:color w:val="414042"/>
          <w:spacing w:val="-38"/>
          <w:w w:val="115"/>
        </w:rPr>
        <w:t> </w:t>
      </w:r>
      <w:r>
        <w:rPr>
          <w:color w:val="414042"/>
          <w:w w:val="115"/>
        </w:rPr>
        <w:t>la</w:t>
      </w:r>
      <w:r>
        <w:rPr>
          <w:color w:val="414042"/>
          <w:spacing w:val="-38"/>
          <w:w w:val="115"/>
        </w:rPr>
        <w:t> </w:t>
      </w:r>
      <w:r>
        <w:rPr>
          <w:color w:val="414042"/>
          <w:w w:val="115"/>
        </w:rPr>
        <w:t>que</w:t>
      </w:r>
      <w:r>
        <w:rPr>
          <w:color w:val="414042"/>
          <w:w w:val="100"/>
        </w:rPr>
        <w:t> </w:t>
      </w:r>
      <w:r>
        <w:rPr>
          <w:color w:val="414042"/>
          <w:w w:val="110"/>
        </w:rPr>
        <w:t>una</w:t>
      </w:r>
      <w:r>
        <w:rPr>
          <w:color w:val="414042"/>
          <w:spacing w:val="-35"/>
          <w:w w:val="110"/>
        </w:rPr>
        <w:t> </w:t>
      </w:r>
      <w:r>
        <w:rPr>
          <w:color w:val="414042"/>
          <w:w w:val="110"/>
        </w:rPr>
        <w:t>vez</w:t>
      </w:r>
      <w:r>
        <w:rPr>
          <w:color w:val="414042"/>
          <w:spacing w:val="-35"/>
          <w:w w:val="110"/>
        </w:rPr>
        <w:t> </w:t>
      </w:r>
      <w:r>
        <w:rPr>
          <w:color w:val="414042"/>
          <w:w w:val="110"/>
        </w:rPr>
        <w:t>definidos</w:t>
      </w:r>
      <w:r>
        <w:rPr>
          <w:color w:val="414042"/>
          <w:spacing w:val="-35"/>
          <w:w w:val="110"/>
        </w:rPr>
        <w:t> </w:t>
      </w:r>
      <w:r>
        <w:rPr>
          <w:color w:val="414042"/>
          <w:w w:val="110"/>
        </w:rPr>
        <w:t>los</w:t>
      </w:r>
      <w:r>
        <w:rPr>
          <w:color w:val="414042"/>
          <w:spacing w:val="-35"/>
          <w:w w:val="110"/>
        </w:rPr>
        <w:t> </w:t>
      </w:r>
      <w:r>
        <w:rPr>
          <w:color w:val="414042"/>
          <w:w w:val="110"/>
        </w:rPr>
        <w:t>objetivos</w:t>
      </w:r>
      <w:r>
        <w:rPr>
          <w:color w:val="414042"/>
          <w:spacing w:val="-35"/>
          <w:w w:val="110"/>
        </w:rPr>
        <w:t> </w:t>
      </w:r>
      <w:r>
        <w:rPr>
          <w:color w:val="414042"/>
          <w:w w:val="110"/>
        </w:rPr>
        <w:t>nacionales</w:t>
      </w:r>
      <w:r>
        <w:rPr>
          <w:color w:val="414042"/>
          <w:spacing w:val="-35"/>
          <w:w w:val="110"/>
        </w:rPr>
        <w:t> </w:t>
      </w:r>
      <w:r>
        <w:rPr>
          <w:color w:val="414042"/>
          <w:w w:val="110"/>
        </w:rPr>
        <w:t>estratégicos,</w:t>
      </w:r>
      <w:r>
        <w:rPr>
          <w:color w:val="414042"/>
          <w:spacing w:val="-35"/>
          <w:w w:val="110"/>
        </w:rPr>
        <w:t> </w:t>
      </w:r>
      <w:r>
        <w:rPr>
          <w:color w:val="414042"/>
          <w:w w:val="110"/>
        </w:rPr>
        <w:t>se</w:t>
      </w:r>
      <w:r>
        <w:rPr>
          <w:color w:val="414042"/>
          <w:spacing w:val="-35"/>
          <w:w w:val="110"/>
        </w:rPr>
        <w:t> </w:t>
      </w:r>
      <w:r>
        <w:rPr>
          <w:color w:val="414042"/>
          <w:w w:val="110"/>
        </w:rPr>
        <w:t>diseñen</w:t>
      </w:r>
      <w:r>
        <w:rPr>
          <w:color w:val="414042"/>
          <w:spacing w:val="-35"/>
          <w:w w:val="110"/>
        </w:rPr>
        <w:t> </w:t>
      </w:r>
      <w:r>
        <w:rPr>
          <w:color w:val="414042"/>
          <w:w w:val="110"/>
        </w:rPr>
        <w:t>las</w:t>
      </w:r>
      <w:r>
        <w:rPr>
          <w:color w:val="414042"/>
          <w:spacing w:val="-35"/>
          <w:w w:val="110"/>
        </w:rPr>
        <w:t> </w:t>
      </w:r>
      <w:r>
        <w:rPr>
          <w:color w:val="414042"/>
          <w:w w:val="110"/>
        </w:rPr>
        <w:t>ac-</w:t>
      </w:r>
      <w:r>
        <w:rPr>
          <w:color w:val="414042"/>
          <w:w w:val="112"/>
        </w:rPr>
        <w:t> </w:t>
      </w:r>
      <w:r>
        <w:rPr>
          <w:color w:val="414042"/>
          <w:w w:val="110"/>
        </w:rPr>
        <w:t>ciones</w:t>
      </w:r>
      <w:r>
        <w:rPr>
          <w:color w:val="414042"/>
          <w:spacing w:val="-23"/>
          <w:w w:val="110"/>
        </w:rPr>
        <w:t> </w:t>
      </w:r>
      <w:r>
        <w:rPr>
          <w:color w:val="414042"/>
          <w:w w:val="110"/>
        </w:rPr>
        <w:t>adecuadas,</w:t>
      </w:r>
      <w:r>
        <w:rPr>
          <w:color w:val="414042"/>
          <w:spacing w:val="-23"/>
          <w:w w:val="110"/>
        </w:rPr>
        <w:t> </w:t>
      </w:r>
      <w:r>
        <w:rPr>
          <w:color w:val="414042"/>
          <w:w w:val="110"/>
        </w:rPr>
        <w:t>con</w:t>
      </w:r>
      <w:r>
        <w:rPr>
          <w:color w:val="414042"/>
          <w:spacing w:val="-23"/>
          <w:w w:val="110"/>
        </w:rPr>
        <w:t> </w:t>
      </w:r>
      <w:r>
        <w:rPr>
          <w:color w:val="414042"/>
          <w:w w:val="110"/>
        </w:rPr>
        <w:t>una</w:t>
      </w:r>
      <w:r>
        <w:rPr>
          <w:color w:val="414042"/>
          <w:spacing w:val="-23"/>
          <w:w w:val="110"/>
        </w:rPr>
        <w:t> </w:t>
      </w:r>
      <w:r>
        <w:rPr>
          <w:color w:val="414042"/>
          <w:w w:val="110"/>
        </w:rPr>
        <w:t>visión</w:t>
      </w:r>
      <w:r>
        <w:rPr>
          <w:color w:val="414042"/>
          <w:spacing w:val="-23"/>
          <w:w w:val="110"/>
        </w:rPr>
        <w:t> </w:t>
      </w:r>
      <w:r>
        <w:rPr>
          <w:color w:val="414042"/>
          <w:w w:val="110"/>
        </w:rPr>
        <w:t>de</w:t>
      </w:r>
      <w:r>
        <w:rPr>
          <w:color w:val="414042"/>
          <w:spacing w:val="-23"/>
          <w:w w:val="110"/>
        </w:rPr>
        <w:t> </w:t>
      </w:r>
      <w:r>
        <w:rPr>
          <w:color w:val="414042"/>
          <w:w w:val="110"/>
        </w:rPr>
        <w:t>mediano</w:t>
      </w:r>
      <w:r>
        <w:rPr>
          <w:color w:val="414042"/>
          <w:spacing w:val="-23"/>
          <w:w w:val="110"/>
        </w:rPr>
        <w:t> </w:t>
      </w:r>
      <w:r>
        <w:rPr>
          <w:color w:val="414042"/>
          <w:w w:val="110"/>
        </w:rPr>
        <w:t>y</w:t>
      </w:r>
      <w:r>
        <w:rPr>
          <w:color w:val="414042"/>
          <w:spacing w:val="-23"/>
          <w:w w:val="110"/>
        </w:rPr>
        <w:t> </w:t>
      </w:r>
      <w:r>
        <w:rPr>
          <w:color w:val="414042"/>
          <w:w w:val="110"/>
        </w:rPr>
        <w:t>largo</w:t>
      </w:r>
      <w:r>
        <w:rPr>
          <w:color w:val="414042"/>
          <w:spacing w:val="-23"/>
          <w:w w:val="110"/>
        </w:rPr>
        <w:t> </w:t>
      </w:r>
      <w:r>
        <w:rPr>
          <w:color w:val="414042"/>
          <w:w w:val="110"/>
        </w:rPr>
        <w:t>alcance,</w:t>
      </w:r>
      <w:r>
        <w:rPr>
          <w:color w:val="414042"/>
          <w:spacing w:val="-23"/>
          <w:w w:val="110"/>
        </w:rPr>
        <w:t> </w:t>
      </w:r>
      <w:r>
        <w:rPr>
          <w:color w:val="414042"/>
          <w:w w:val="110"/>
        </w:rPr>
        <w:t>que</w:t>
      </w:r>
      <w:r>
        <w:rPr>
          <w:color w:val="414042"/>
          <w:spacing w:val="-23"/>
          <w:w w:val="110"/>
        </w:rPr>
        <w:t> </w:t>
      </w:r>
      <w:r>
        <w:rPr>
          <w:color w:val="414042"/>
          <w:w w:val="110"/>
        </w:rPr>
        <w:t>atien-</w:t>
      </w:r>
      <w:r>
        <w:rPr>
          <w:color w:val="414042"/>
          <w:w w:val="112"/>
        </w:rPr>
        <w:t> </w:t>
      </w:r>
      <w:r>
        <w:rPr>
          <w:color w:val="414042"/>
          <w:spacing w:val="2"/>
          <w:w w:val="110"/>
        </w:rPr>
        <w:t>dan</w:t>
      </w:r>
      <w:r>
        <w:rPr>
          <w:color w:val="414042"/>
          <w:spacing w:val="-39"/>
          <w:w w:val="110"/>
        </w:rPr>
        <w:t> </w:t>
      </w:r>
      <w:r>
        <w:rPr>
          <w:color w:val="414042"/>
          <w:w w:val="110"/>
        </w:rPr>
        <w:t>tanto</w:t>
      </w:r>
      <w:r>
        <w:rPr>
          <w:color w:val="414042"/>
          <w:spacing w:val="-39"/>
          <w:w w:val="110"/>
        </w:rPr>
        <w:t> </w:t>
      </w:r>
      <w:r>
        <w:rPr>
          <w:color w:val="414042"/>
          <w:w w:val="110"/>
        </w:rPr>
        <w:t>las</w:t>
      </w:r>
      <w:r>
        <w:rPr>
          <w:color w:val="414042"/>
          <w:spacing w:val="-39"/>
          <w:w w:val="110"/>
        </w:rPr>
        <w:t> </w:t>
      </w:r>
      <w:r>
        <w:rPr>
          <w:color w:val="414042"/>
          <w:w w:val="110"/>
        </w:rPr>
        <w:t>necesidades</w:t>
      </w:r>
      <w:r>
        <w:rPr>
          <w:color w:val="414042"/>
          <w:spacing w:val="-39"/>
          <w:w w:val="110"/>
        </w:rPr>
        <w:t> </w:t>
      </w:r>
      <w:r>
        <w:rPr>
          <w:color w:val="414042"/>
          <w:w w:val="110"/>
        </w:rPr>
        <w:t>nacionales</w:t>
      </w:r>
      <w:r>
        <w:rPr>
          <w:color w:val="414042"/>
          <w:spacing w:val="-39"/>
          <w:w w:val="110"/>
        </w:rPr>
        <w:t> </w:t>
      </w:r>
      <w:r>
        <w:rPr>
          <w:color w:val="414042"/>
          <w:w w:val="110"/>
        </w:rPr>
        <w:t>como</w:t>
      </w:r>
      <w:r>
        <w:rPr>
          <w:color w:val="414042"/>
          <w:spacing w:val="-39"/>
          <w:w w:val="110"/>
        </w:rPr>
        <w:t> </w:t>
      </w:r>
      <w:r>
        <w:rPr>
          <w:color w:val="414042"/>
          <w:w w:val="110"/>
        </w:rPr>
        <w:t>planteen</w:t>
      </w:r>
      <w:r>
        <w:rPr>
          <w:color w:val="414042"/>
          <w:spacing w:val="-39"/>
          <w:w w:val="110"/>
        </w:rPr>
        <w:t> </w:t>
      </w:r>
      <w:r>
        <w:rPr>
          <w:color w:val="414042"/>
          <w:w w:val="110"/>
        </w:rPr>
        <w:t>nuevos</w:t>
      </w:r>
      <w:r>
        <w:rPr>
          <w:color w:val="414042"/>
          <w:spacing w:val="-39"/>
          <w:w w:val="110"/>
        </w:rPr>
        <w:t> </w:t>
      </w:r>
      <w:r>
        <w:rPr>
          <w:color w:val="414042"/>
          <w:w w:val="110"/>
        </w:rPr>
        <w:t>horizontes</w:t>
      </w:r>
      <w:r>
        <w:rPr>
          <w:color w:val="414042"/>
          <w:spacing w:val="-39"/>
          <w:w w:val="110"/>
        </w:rPr>
        <w:t> </w:t>
      </w:r>
      <w:r>
        <w:rPr>
          <w:color w:val="414042"/>
          <w:w w:val="110"/>
        </w:rPr>
        <w:t>de</w:t>
      </w:r>
      <w:r>
        <w:rPr>
          <w:color w:val="414042"/>
          <w:w w:val="100"/>
        </w:rPr>
        <w:t> </w:t>
      </w:r>
      <w:r>
        <w:rPr>
          <w:color w:val="414042"/>
          <w:w w:val="110"/>
        </w:rPr>
        <w:t>conocimiento,</w:t>
      </w:r>
      <w:r>
        <w:rPr>
          <w:color w:val="414042"/>
          <w:spacing w:val="-42"/>
          <w:w w:val="110"/>
        </w:rPr>
        <w:t> </w:t>
      </w:r>
      <w:r>
        <w:rPr>
          <w:color w:val="414042"/>
          <w:w w:val="110"/>
        </w:rPr>
        <w:t>ciencia</w:t>
      </w:r>
      <w:r>
        <w:rPr>
          <w:color w:val="414042"/>
          <w:spacing w:val="-42"/>
          <w:w w:val="110"/>
        </w:rPr>
        <w:t> </w:t>
      </w:r>
      <w:r>
        <w:rPr>
          <w:color w:val="414042"/>
          <w:w w:val="110"/>
        </w:rPr>
        <w:t>y</w:t>
      </w:r>
      <w:r>
        <w:rPr>
          <w:color w:val="414042"/>
          <w:spacing w:val="-42"/>
          <w:w w:val="110"/>
        </w:rPr>
        <w:t> </w:t>
      </w:r>
      <w:r>
        <w:rPr>
          <w:color w:val="414042"/>
          <w:w w:val="110"/>
        </w:rPr>
        <w:t>desarrollo,</w:t>
      </w:r>
      <w:r>
        <w:rPr>
          <w:color w:val="414042"/>
          <w:spacing w:val="-42"/>
          <w:w w:val="110"/>
        </w:rPr>
        <w:t> </w:t>
      </w:r>
      <w:r>
        <w:rPr>
          <w:color w:val="414042"/>
          <w:w w:val="110"/>
        </w:rPr>
        <w:t>conforme</w:t>
      </w:r>
      <w:r>
        <w:rPr>
          <w:color w:val="414042"/>
          <w:spacing w:val="-42"/>
          <w:w w:val="110"/>
        </w:rPr>
        <w:t> </w:t>
      </w:r>
      <w:r>
        <w:rPr>
          <w:color w:val="414042"/>
          <w:w w:val="110"/>
        </w:rPr>
        <w:t>lo</w:t>
      </w:r>
      <w:r>
        <w:rPr>
          <w:color w:val="414042"/>
          <w:spacing w:val="-42"/>
          <w:w w:val="110"/>
        </w:rPr>
        <w:t> </w:t>
      </w:r>
      <w:r>
        <w:rPr>
          <w:color w:val="414042"/>
          <w:w w:val="110"/>
        </w:rPr>
        <w:t>señalado</w:t>
      </w:r>
      <w:r>
        <w:rPr>
          <w:color w:val="414042"/>
          <w:spacing w:val="-42"/>
          <w:w w:val="110"/>
        </w:rPr>
        <w:t> </w:t>
      </w:r>
      <w:r>
        <w:rPr>
          <w:color w:val="414042"/>
          <w:w w:val="110"/>
        </w:rPr>
        <w:t>en</w:t>
      </w:r>
      <w:r>
        <w:rPr>
          <w:color w:val="414042"/>
          <w:spacing w:val="-42"/>
          <w:w w:val="110"/>
        </w:rPr>
        <w:t> </w:t>
      </w:r>
      <w:r>
        <w:rPr>
          <w:color w:val="414042"/>
          <w:w w:val="110"/>
        </w:rPr>
        <w:t>la</w:t>
      </w:r>
      <w:r>
        <w:rPr>
          <w:color w:val="414042"/>
          <w:spacing w:val="-42"/>
          <w:w w:val="110"/>
        </w:rPr>
        <w:t> </w:t>
      </w:r>
      <w:r>
        <w:rPr>
          <w:color w:val="414042"/>
          <w:w w:val="110"/>
        </w:rPr>
        <w:t>agenda</w:t>
      </w:r>
      <w:r>
        <w:rPr>
          <w:color w:val="414042"/>
          <w:spacing w:val="-42"/>
          <w:w w:val="110"/>
        </w:rPr>
        <w:t> </w:t>
      </w:r>
      <w:r>
        <w:rPr>
          <w:color w:val="414042"/>
          <w:w w:val="110"/>
        </w:rPr>
        <w:t>na-</w:t>
      </w:r>
    </w:p>
    <w:p>
      <w:pPr>
        <w:pStyle w:val="BodyText"/>
        <w:spacing w:line="250" w:lineRule="exact"/>
        <w:ind w:left="143"/>
      </w:pPr>
      <w:r>
        <w:rPr>
          <w:color w:val="414042"/>
          <w:w w:val="110"/>
        </w:rPr>
        <w:t>cional de </w:t>
      </w:r>
      <w:r>
        <w:rPr>
          <w:color w:val="58595B"/>
          <w:w w:val="110"/>
          <w:sz w:val="20"/>
        </w:rPr>
        <w:t>cti </w:t>
      </w:r>
      <w:r>
        <w:rPr>
          <w:color w:val="414042"/>
          <w:w w:val="110"/>
        </w:rPr>
        <w:t>presentada en 2012.</w:t>
      </w:r>
    </w:p>
    <w:p>
      <w:pPr>
        <w:pStyle w:val="BodyText"/>
        <w:spacing w:line="260" w:lineRule="exact" w:before="22"/>
        <w:ind w:left="143" w:right="117" w:firstLine="260"/>
        <w:jc w:val="both"/>
      </w:pPr>
      <w:r>
        <w:rPr>
          <w:color w:val="414042"/>
          <w:w w:val="105"/>
        </w:rPr>
        <w:t>En este mundo cada vez más globalizado, la producción científica y</w:t>
      </w:r>
      <w:r>
        <w:rPr>
          <w:color w:val="414042"/>
          <w:spacing w:val="-40"/>
          <w:w w:val="105"/>
        </w:rPr>
        <w:t> </w:t>
      </w:r>
      <w:r>
        <w:rPr>
          <w:color w:val="414042"/>
          <w:w w:val="105"/>
        </w:rPr>
        <w:t>la divulgación de sus resultados también se han vuelto un </w:t>
      </w:r>
      <w:r>
        <w:rPr>
          <w:color w:val="414042"/>
          <w:spacing w:val="-3"/>
          <w:w w:val="105"/>
        </w:rPr>
        <w:t>fenómeno </w:t>
      </w:r>
      <w:r>
        <w:rPr>
          <w:color w:val="414042"/>
          <w:w w:val="105"/>
        </w:rPr>
        <w:t>global y transversal. Las tecnologías de la información y comunicación han fa- cilitado la colaboración y difusión del conocimiento entre investigadores, instituciones</w:t>
      </w:r>
      <w:r>
        <w:rPr>
          <w:color w:val="414042"/>
          <w:spacing w:val="-9"/>
          <w:w w:val="105"/>
        </w:rPr>
        <w:t> </w:t>
      </w:r>
      <w:r>
        <w:rPr>
          <w:color w:val="414042"/>
          <w:w w:val="105"/>
        </w:rPr>
        <w:t>y</w:t>
      </w:r>
      <w:r>
        <w:rPr>
          <w:color w:val="414042"/>
          <w:spacing w:val="-9"/>
          <w:w w:val="105"/>
        </w:rPr>
        <w:t> </w:t>
      </w:r>
      <w:r>
        <w:rPr>
          <w:color w:val="414042"/>
          <w:w w:val="105"/>
        </w:rPr>
        <w:t>países;</w:t>
      </w:r>
      <w:r>
        <w:rPr>
          <w:color w:val="414042"/>
          <w:spacing w:val="-9"/>
          <w:w w:val="105"/>
        </w:rPr>
        <w:t> </w:t>
      </w:r>
      <w:r>
        <w:rPr>
          <w:color w:val="414042"/>
          <w:w w:val="105"/>
        </w:rPr>
        <w:t>el</w:t>
      </w:r>
      <w:r>
        <w:rPr>
          <w:color w:val="414042"/>
          <w:spacing w:val="-9"/>
          <w:w w:val="105"/>
        </w:rPr>
        <w:t> </w:t>
      </w:r>
      <w:r>
        <w:rPr>
          <w:color w:val="414042"/>
          <w:w w:val="105"/>
        </w:rPr>
        <w:t>desarrollo</w:t>
      </w:r>
      <w:r>
        <w:rPr>
          <w:color w:val="414042"/>
          <w:spacing w:val="-9"/>
          <w:w w:val="105"/>
        </w:rPr>
        <w:t> </w:t>
      </w:r>
      <w:r>
        <w:rPr>
          <w:color w:val="414042"/>
          <w:w w:val="105"/>
        </w:rPr>
        <w:t>de</w:t>
      </w:r>
      <w:r>
        <w:rPr>
          <w:color w:val="414042"/>
          <w:spacing w:val="-9"/>
          <w:w w:val="105"/>
        </w:rPr>
        <w:t> </w:t>
      </w:r>
      <w:r>
        <w:rPr>
          <w:color w:val="414042"/>
          <w:w w:val="105"/>
        </w:rPr>
        <w:t>plataformas</w:t>
      </w:r>
      <w:r>
        <w:rPr>
          <w:color w:val="414042"/>
          <w:spacing w:val="-9"/>
          <w:w w:val="105"/>
        </w:rPr>
        <w:t> </w:t>
      </w:r>
      <w:r>
        <w:rPr>
          <w:color w:val="414042"/>
          <w:w w:val="105"/>
        </w:rPr>
        <w:t>tecnológicas</w:t>
      </w:r>
      <w:r>
        <w:rPr>
          <w:color w:val="414042"/>
          <w:spacing w:val="-9"/>
          <w:w w:val="105"/>
        </w:rPr>
        <w:t> </w:t>
      </w:r>
      <w:r>
        <w:rPr>
          <w:color w:val="414042"/>
          <w:w w:val="105"/>
        </w:rPr>
        <w:t>ha</w:t>
      </w:r>
      <w:r>
        <w:rPr>
          <w:color w:val="414042"/>
          <w:spacing w:val="-9"/>
          <w:w w:val="105"/>
        </w:rPr>
        <w:t> </w:t>
      </w:r>
      <w:r>
        <w:rPr>
          <w:color w:val="414042"/>
          <w:w w:val="105"/>
        </w:rPr>
        <w:t>permi- tido</w:t>
      </w:r>
      <w:r>
        <w:rPr>
          <w:color w:val="414042"/>
          <w:spacing w:val="-14"/>
          <w:w w:val="105"/>
        </w:rPr>
        <w:t> </w:t>
      </w:r>
      <w:r>
        <w:rPr>
          <w:color w:val="414042"/>
          <w:w w:val="105"/>
        </w:rPr>
        <w:t>generar</w:t>
      </w:r>
      <w:r>
        <w:rPr>
          <w:color w:val="414042"/>
          <w:spacing w:val="-14"/>
          <w:w w:val="105"/>
        </w:rPr>
        <w:t> </w:t>
      </w:r>
      <w:r>
        <w:rPr>
          <w:color w:val="414042"/>
          <w:w w:val="105"/>
        </w:rPr>
        <w:t>grandes</w:t>
      </w:r>
      <w:r>
        <w:rPr>
          <w:color w:val="414042"/>
          <w:spacing w:val="-14"/>
          <w:w w:val="105"/>
        </w:rPr>
        <w:t> </w:t>
      </w:r>
      <w:r>
        <w:rPr>
          <w:color w:val="414042"/>
          <w:w w:val="105"/>
        </w:rPr>
        <w:t>bases</w:t>
      </w:r>
      <w:r>
        <w:rPr>
          <w:color w:val="414042"/>
          <w:spacing w:val="-14"/>
          <w:w w:val="105"/>
        </w:rPr>
        <w:t> </w:t>
      </w:r>
      <w:r>
        <w:rPr>
          <w:color w:val="414042"/>
          <w:w w:val="105"/>
        </w:rPr>
        <w:t>de</w:t>
      </w:r>
      <w:r>
        <w:rPr>
          <w:color w:val="414042"/>
          <w:spacing w:val="-14"/>
          <w:w w:val="105"/>
        </w:rPr>
        <w:t> </w:t>
      </w:r>
      <w:r>
        <w:rPr>
          <w:color w:val="414042"/>
          <w:w w:val="105"/>
        </w:rPr>
        <w:t>datos</w:t>
      </w:r>
      <w:r>
        <w:rPr>
          <w:color w:val="414042"/>
          <w:spacing w:val="-14"/>
          <w:w w:val="105"/>
        </w:rPr>
        <w:t> </w:t>
      </w:r>
      <w:r>
        <w:rPr>
          <w:color w:val="414042"/>
          <w:w w:val="105"/>
        </w:rPr>
        <w:t>y</w:t>
      </w:r>
      <w:r>
        <w:rPr>
          <w:color w:val="414042"/>
          <w:spacing w:val="-14"/>
          <w:w w:val="105"/>
        </w:rPr>
        <w:t> </w:t>
      </w:r>
      <w:r>
        <w:rPr>
          <w:color w:val="414042"/>
          <w:w w:val="105"/>
        </w:rPr>
        <w:t>medios</w:t>
      </w:r>
      <w:r>
        <w:rPr>
          <w:color w:val="414042"/>
          <w:spacing w:val="-14"/>
          <w:w w:val="105"/>
        </w:rPr>
        <w:t> </w:t>
      </w:r>
      <w:r>
        <w:rPr>
          <w:color w:val="414042"/>
          <w:w w:val="105"/>
        </w:rPr>
        <w:t>de</w:t>
      </w:r>
      <w:r>
        <w:rPr>
          <w:color w:val="414042"/>
          <w:spacing w:val="-14"/>
          <w:w w:val="105"/>
        </w:rPr>
        <w:t> </w:t>
      </w:r>
      <w:r>
        <w:rPr>
          <w:color w:val="414042"/>
          <w:w w:val="105"/>
        </w:rPr>
        <w:t>acceso</w:t>
      </w:r>
      <w:r>
        <w:rPr>
          <w:color w:val="414042"/>
          <w:spacing w:val="-14"/>
          <w:w w:val="105"/>
        </w:rPr>
        <w:t> </w:t>
      </w:r>
      <w:r>
        <w:rPr>
          <w:color w:val="414042"/>
          <w:w w:val="105"/>
        </w:rPr>
        <w:t>para</w:t>
      </w:r>
      <w:r>
        <w:rPr>
          <w:color w:val="414042"/>
          <w:spacing w:val="-14"/>
          <w:w w:val="105"/>
        </w:rPr>
        <w:t> </w:t>
      </w:r>
      <w:r>
        <w:rPr>
          <w:color w:val="414042"/>
          <w:w w:val="105"/>
        </w:rPr>
        <w:t>obtener</w:t>
      </w:r>
      <w:r>
        <w:rPr>
          <w:color w:val="414042"/>
          <w:spacing w:val="-14"/>
          <w:w w:val="105"/>
        </w:rPr>
        <w:t> </w:t>
      </w:r>
      <w:r>
        <w:rPr>
          <w:color w:val="414042"/>
          <w:w w:val="105"/>
        </w:rPr>
        <w:t>cono- cimiento</w:t>
      </w:r>
      <w:r>
        <w:rPr>
          <w:color w:val="414042"/>
          <w:spacing w:val="-8"/>
          <w:w w:val="105"/>
        </w:rPr>
        <w:t> </w:t>
      </w:r>
      <w:r>
        <w:rPr>
          <w:color w:val="414042"/>
          <w:w w:val="105"/>
        </w:rPr>
        <w:t>de</w:t>
      </w:r>
      <w:r>
        <w:rPr>
          <w:color w:val="414042"/>
          <w:spacing w:val="-8"/>
          <w:w w:val="105"/>
        </w:rPr>
        <w:t> </w:t>
      </w:r>
      <w:r>
        <w:rPr>
          <w:color w:val="414042"/>
          <w:w w:val="105"/>
        </w:rPr>
        <w:t>todas</w:t>
      </w:r>
      <w:r>
        <w:rPr>
          <w:color w:val="414042"/>
          <w:spacing w:val="-8"/>
          <w:w w:val="105"/>
        </w:rPr>
        <w:t> </w:t>
      </w:r>
      <w:r>
        <w:rPr>
          <w:color w:val="414042"/>
          <w:w w:val="105"/>
        </w:rPr>
        <w:t>partes</w:t>
      </w:r>
      <w:r>
        <w:rPr>
          <w:color w:val="414042"/>
          <w:spacing w:val="-8"/>
          <w:w w:val="105"/>
        </w:rPr>
        <w:t> </w:t>
      </w:r>
      <w:r>
        <w:rPr>
          <w:color w:val="414042"/>
          <w:w w:val="105"/>
        </w:rPr>
        <w:t>del</w:t>
      </w:r>
      <w:r>
        <w:rPr>
          <w:color w:val="414042"/>
          <w:spacing w:val="-8"/>
          <w:w w:val="105"/>
        </w:rPr>
        <w:t> </w:t>
      </w:r>
      <w:r>
        <w:rPr>
          <w:color w:val="414042"/>
          <w:w w:val="105"/>
        </w:rPr>
        <w:t>mundo,</w:t>
      </w:r>
      <w:r>
        <w:rPr>
          <w:color w:val="414042"/>
          <w:spacing w:val="-8"/>
          <w:w w:val="105"/>
        </w:rPr>
        <w:t> </w:t>
      </w:r>
      <w:r>
        <w:rPr>
          <w:color w:val="414042"/>
          <w:w w:val="105"/>
        </w:rPr>
        <w:t>lo</w:t>
      </w:r>
      <w:r>
        <w:rPr>
          <w:color w:val="414042"/>
          <w:spacing w:val="-8"/>
          <w:w w:val="105"/>
        </w:rPr>
        <w:t> </w:t>
      </w:r>
      <w:r>
        <w:rPr>
          <w:color w:val="414042"/>
          <w:w w:val="105"/>
        </w:rPr>
        <w:t>que,</w:t>
      </w:r>
      <w:r>
        <w:rPr>
          <w:color w:val="414042"/>
          <w:spacing w:val="-8"/>
          <w:w w:val="105"/>
        </w:rPr>
        <w:t> </w:t>
      </w:r>
      <w:r>
        <w:rPr>
          <w:color w:val="414042"/>
          <w:w w:val="105"/>
        </w:rPr>
        <w:t>sin</w:t>
      </w:r>
      <w:r>
        <w:rPr>
          <w:color w:val="414042"/>
          <w:spacing w:val="-8"/>
          <w:w w:val="105"/>
        </w:rPr>
        <w:t> </w:t>
      </w:r>
      <w:r>
        <w:rPr>
          <w:color w:val="414042"/>
          <w:w w:val="105"/>
        </w:rPr>
        <w:t>lugar</w:t>
      </w:r>
      <w:r>
        <w:rPr>
          <w:color w:val="414042"/>
          <w:spacing w:val="-8"/>
          <w:w w:val="105"/>
        </w:rPr>
        <w:t> </w:t>
      </w:r>
      <w:r>
        <w:rPr>
          <w:color w:val="414042"/>
          <w:w w:val="105"/>
        </w:rPr>
        <w:t>a</w:t>
      </w:r>
      <w:r>
        <w:rPr>
          <w:color w:val="414042"/>
          <w:spacing w:val="-8"/>
          <w:w w:val="105"/>
        </w:rPr>
        <w:t> </w:t>
      </w:r>
      <w:r>
        <w:rPr>
          <w:color w:val="414042"/>
          <w:w w:val="105"/>
        </w:rPr>
        <w:t>dudas,</w:t>
      </w:r>
      <w:r>
        <w:rPr>
          <w:color w:val="414042"/>
          <w:spacing w:val="-8"/>
          <w:w w:val="105"/>
        </w:rPr>
        <w:t> </w:t>
      </w:r>
      <w:r>
        <w:rPr>
          <w:color w:val="414042"/>
          <w:w w:val="105"/>
        </w:rPr>
        <w:t>ha</w:t>
      </w:r>
      <w:r>
        <w:rPr>
          <w:color w:val="414042"/>
          <w:spacing w:val="-8"/>
          <w:w w:val="105"/>
        </w:rPr>
        <w:t> </w:t>
      </w:r>
      <w:r>
        <w:rPr>
          <w:color w:val="414042"/>
          <w:w w:val="105"/>
        </w:rPr>
        <w:t>venido</w:t>
      </w:r>
      <w:r>
        <w:rPr>
          <w:color w:val="414042"/>
          <w:spacing w:val="-8"/>
          <w:w w:val="105"/>
        </w:rPr>
        <w:t> </w:t>
      </w:r>
      <w:r>
        <w:rPr>
          <w:color w:val="414042"/>
          <w:w w:val="105"/>
        </w:rPr>
        <w:t>a revolucionar</w:t>
      </w:r>
      <w:r>
        <w:rPr>
          <w:color w:val="414042"/>
          <w:spacing w:val="-10"/>
          <w:w w:val="105"/>
        </w:rPr>
        <w:t> </w:t>
      </w:r>
      <w:r>
        <w:rPr>
          <w:color w:val="414042"/>
          <w:w w:val="105"/>
        </w:rPr>
        <w:t>los</w:t>
      </w:r>
      <w:r>
        <w:rPr>
          <w:color w:val="414042"/>
          <w:spacing w:val="-10"/>
          <w:w w:val="105"/>
        </w:rPr>
        <w:t> </w:t>
      </w:r>
      <w:r>
        <w:rPr>
          <w:color w:val="414042"/>
          <w:w w:val="105"/>
        </w:rPr>
        <w:t>patrones</w:t>
      </w:r>
      <w:r>
        <w:rPr>
          <w:color w:val="414042"/>
          <w:spacing w:val="-10"/>
          <w:w w:val="105"/>
        </w:rPr>
        <w:t> </w:t>
      </w:r>
      <w:r>
        <w:rPr>
          <w:color w:val="414042"/>
          <w:w w:val="105"/>
        </w:rPr>
        <w:t>de</w:t>
      </w:r>
      <w:r>
        <w:rPr>
          <w:color w:val="414042"/>
          <w:spacing w:val="-10"/>
          <w:w w:val="105"/>
        </w:rPr>
        <w:t> </w:t>
      </w:r>
      <w:r>
        <w:rPr>
          <w:color w:val="414042"/>
          <w:w w:val="105"/>
        </w:rPr>
        <w:t>producción</w:t>
      </w:r>
      <w:r>
        <w:rPr>
          <w:color w:val="414042"/>
          <w:spacing w:val="-10"/>
          <w:w w:val="105"/>
        </w:rPr>
        <w:t> </w:t>
      </w:r>
      <w:r>
        <w:rPr>
          <w:color w:val="414042"/>
          <w:w w:val="105"/>
        </w:rPr>
        <w:t>y</w:t>
      </w:r>
      <w:r>
        <w:rPr>
          <w:color w:val="414042"/>
          <w:spacing w:val="-10"/>
          <w:w w:val="105"/>
        </w:rPr>
        <w:t> </w:t>
      </w:r>
      <w:r>
        <w:rPr>
          <w:color w:val="414042"/>
          <w:w w:val="105"/>
        </w:rPr>
        <w:t>comunicación</w:t>
      </w:r>
      <w:r>
        <w:rPr>
          <w:color w:val="414042"/>
          <w:spacing w:val="-10"/>
          <w:w w:val="105"/>
        </w:rPr>
        <w:t> </w:t>
      </w:r>
      <w:r>
        <w:rPr>
          <w:color w:val="414042"/>
          <w:w w:val="105"/>
        </w:rPr>
        <w:t>científica.</w:t>
      </w:r>
    </w:p>
    <w:p>
      <w:pPr>
        <w:pStyle w:val="BodyText"/>
        <w:spacing w:line="216" w:lineRule="auto"/>
        <w:ind w:left="143" w:right="117" w:firstLine="260"/>
        <w:jc w:val="right"/>
      </w:pPr>
      <w:r>
        <w:rPr>
          <w:color w:val="414042"/>
          <w:w w:val="105"/>
        </w:rPr>
        <w:t>Así, en </w:t>
      </w:r>
      <w:r>
        <w:rPr>
          <w:color w:val="414042"/>
          <w:spacing w:val="-2"/>
          <w:w w:val="105"/>
        </w:rPr>
        <w:t>los </w:t>
      </w:r>
      <w:r>
        <w:rPr>
          <w:color w:val="414042"/>
          <w:spacing w:val="48"/>
          <w:w w:val="105"/>
        </w:rPr>
        <w:t> </w:t>
      </w:r>
      <w:r>
        <w:rPr>
          <w:color w:val="414042"/>
          <w:w w:val="105"/>
        </w:rPr>
        <w:t>últimos años ha cobrado gran relevancia el</w:t>
      </w:r>
      <w:r>
        <w:rPr>
          <w:color w:val="414042"/>
          <w:spacing w:val="24"/>
          <w:w w:val="105"/>
        </w:rPr>
        <w:t> </w:t>
      </w:r>
      <w:r>
        <w:rPr>
          <w:color w:val="414042"/>
          <w:w w:val="105"/>
        </w:rPr>
        <w:t>florecimien-</w:t>
      </w:r>
      <w:r>
        <w:rPr>
          <w:color w:val="414042"/>
          <w:w w:val="112"/>
        </w:rPr>
        <w:t> </w:t>
      </w:r>
      <w:r>
        <w:rPr>
          <w:color w:val="414042"/>
          <w:w w:val="105"/>
        </w:rPr>
        <w:t>to de </w:t>
      </w:r>
      <w:r>
        <w:rPr>
          <w:color w:val="414042"/>
          <w:spacing w:val="-3"/>
          <w:w w:val="105"/>
        </w:rPr>
        <w:t>nuevos </w:t>
      </w:r>
      <w:r>
        <w:rPr>
          <w:color w:val="414042"/>
          <w:w w:val="105"/>
        </w:rPr>
        <w:t>procesos </w:t>
      </w:r>
      <w:r>
        <w:rPr>
          <w:color w:val="414042"/>
          <w:spacing w:val="-3"/>
          <w:w w:val="105"/>
        </w:rPr>
        <w:t>que </w:t>
      </w:r>
      <w:r>
        <w:rPr>
          <w:color w:val="414042"/>
          <w:w w:val="105"/>
        </w:rPr>
        <w:t>están modificando las prácticas</w:t>
      </w:r>
      <w:r>
        <w:rPr>
          <w:color w:val="414042"/>
          <w:spacing w:val="20"/>
          <w:w w:val="105"/>
        </w:rPr>
        <w:t> </w:t>
      </w:r>
      <w:r>
        <w:rPr>
          <w:color w:val="414042"/>
          <w:w w:val="105"/>
        </w:rPr>
        <w:t>científicas</w:t>
      </w:r>
      <w:r>
        <w:rPr>
          <w:color w:val="414042"/>
          <w:spacing w:val="8"/>
          <w:w w:val="105"/>
        </w:rPr>
        <w:t> </w:t>
      </w:r>
      <w:r>
        <w:rPr>
          <w:color w:val="414042"/>
          <w:w w:val="105"/>
        </w:rPr>
        <w:t>de</w:t>
      </w:r>
      <w:r>
        <w:rPr>
          <w:color w:val="414042"/>
          <w:w w:val="100"/>
        </w:rPr>
        <w:t> </w:t>
      </w:r>
      <w:r>
        <w:rPr>
          <w:color w:val="414042"/>
          <w:spacing w:val="-3"/>
          <w:w w:val="105"/>
        </w:rPr>
        <w:t>producción, </w:t>
      </w:r>
      <w:r>
        <w:rPr>
          <w:color w:val="414042"/>
          <w:w w:val="105"/>
        </w:rPr>
        <w:t>comunicación y legitimación del conocimiento. </w:t>
      </w:r>
      <w:r>
        <w:rPr>
          <w:color w:val="414042"/>
          <w:spacing w:val="-3"/>
          <w:w w:val="105"/>
        </w:rPr>
        <w:t>Sobre</w:t>
      </w:r>
      <w:r>
        <w:rPr>
          <w:color w:val="414042"/>
          <w:spacing w:val="25"/>
          <w:w w:val="105"/>
        </w:rPr>
        <w:t> </w:t>
      </w:r>
      <w:r>
        <w:rPr>
          <w:color w:val="414042"/>
          <w:w w:val="105"/>
        </w:rPr>
        <w:t>todo</w:t>
      </w:r>
      <w:r>
        <w:rPr>
          <w:color w:val="414042"/>
          <w:spacing w:val="3"/>
          <w:w w:val="105"/>
        </w:rPr>
        <w:t> </w:t>
      </w:r>
      <w:r>
        <w:rPr>
          <w:color w:val="414042"/>
          <w:w w:val="105"/>
        </w:rPr>
        <w:t>a</w:t>
      </w:r>
      <w:r>
        <w:rPr>
          <w:color w:val="414042"/>
          <w:w w:val="104"/>
        </w:rPr>
        <w:t> </w:t>
      </w:r>
      <w:r>
        <w:rPr>
          <w:color w:val="414042"/>
          <w:w w:val="105"/>
        </w:rPr>
        <w:t>partir del uso delos acervos digitales disponibles en línea,</w:t>
      </w:r>
      <w:r>
        <w:rPr>
          <w:color w:val="414042"/>
          <w:spacing w:val="4"/>
          <w:w w:val="105"/>
        </w:rPr>
        <w:t> </w:t>
      </w:r>
      <w:r>
        <w:rPr>
          <w:color w:val="414042"/>
          <w:w w:val="105"/>
        </w:rPr>
        <w:t>cuyo </w:t>
      </w:r>
      <w:r>
        <w:rPr>
          <w:color w:val="414042"/>
          <w:spacing w:val="-3"/>
          <w:w w:val="105"/>
        </w:rPr>
        <w:t>propósito</w:t>
      </w:r>
      <w:r>
        <w:rPr>
          <w:color w:val="414042"/>
          <w:w w:val="107"/>
        </w:rPr>
        <w:t> </w:t>
      </w:r>
      <w:r>
        <w:rPr>
          <w:color w:val="414042"/>
          <w:w w:val="105"/>
        </w:rPr>
        <w:t>ha</w:t>
      </w:r>
      <w:r>
        <w:rPr>
          <w:color w:val="414042"/>
          <w:spacing w:val="-13"/>
          <w:w w:val="105"/>
        </w:rPr>
        <w:t> </w:t>
      </w:r>
      <w:r>
        <w:rPr>
          <w:color w:val="414042"/>
          <w:spacing w:val="-3"/>
          <w:w w:val="105"/>
        </w:rPr>
        <w:t>sido</w:t>
      </w:r>
      <w:r>
        <w:rPr>
          <w:color w:val="414042"/>
          <w:spacing w:val="-13"/>
          <w:w w:val="105"/>
        </w:rPr>
        <w:t> </w:t>
      </w:r>
      <w:r>
        <w:rPr>
          <w:color w:val="414042"/>
          <w:w w:val="105"/>
        </w:rPr>
        <w:t>fortalecer</w:t>
      </w:r>
      <w:r>
        <w:rPr>
          <w:color w:val="414042"/>
          <w:spacing w:val="-13"/>
          <w:w w:val="105"/>
        </w:rPr>
        <w:t> </w:t>
      </w:r>
      <w:r>
        <w:rPr>
          <w:color w:val="414042"/>
          <w:w w:val="105"/>
        </w:rPr>
        <w:t>la</w:t>
      </w:r>
      <w:r>
        <w:rPr>
          <w:color w:val="414042"/>
          <w:spacing w:val="-13"/>
          <w:w w:val="105"/>
        </w:rPr>
        <w:t> </w:t>
      </w:r>
      <w:r>
        <w:rPr>
          <w:color w:val="414042"/>
          <w:w w:val="105"/>
        </w:rPr>
        <w:t>visibilidad</w:t>
      </w:r>
      <w:r>
        <w:rPr>
          <w:color w:val="414042"/>
          <w:spacing w:val="-13"/>
          <w:w w:val="105"/>
        </w:rPr>
        <w:t> </w:t>
      </w:r>
      <w:r>
        <w:rPr>
          <w:color w:val="414042"/>
          <w:w w:val="105"/>
        </w:rPr>
        <w:t>y</w:t>
      </w:r>
      <w:r>
        <w:rPr>
          <w:color w:val="414042"/>
          <w:spacing w:val="-13"/>
          <w:w w:val="105"/>
        </w:rPr>
        <w:t> </w:t>
      </w:r>
      <w:r>
        <w:rPr>
          <w:color w:val="414042"/>
          <w:w w:val="105"/>
        </w:rPr>
        <w:t>el</w:t>
      </w:r>
      <w:r>
        <w:rPr>
          <w:color w:val="414042"/>
          <w:spacing w:val="-13"/>
          <w:w w:val="105"/>
        </w:rPr>
        <w:t> </w:t>
      </w:r>
      <w:r>
        <w:rPr>
          <w:color w:val="414042"/>
          <w:w w:val="105"/>
        </w:rPr>
        <w:t>acceso</w:t>
      </w:r>
      <w:r>
        <w:rPr>
          <w:color w:val="414042"/>
          <w:spacing w:val="-13"/>
          <w:w w:val="105"/>
        </w:rPr>
        <w:t> </w:t>
      </w:r>
      <w:r>
        <w:rPr>
          <w:color w:val="414042"/>
          <w:spacing w:val="2"/>
          <w:w w:val="105"/>
        </w:rPr>
        <w:t>al</w:t>
      </w:r>
      <w:r>
        <w:rPr>
          <w:color w:val="414042"/>
          <w:spacing w:val="-13"/>
          <w:w w:val="105"/>
        </w:rPr>
        <w:t> </w:t>
      </w:r>
      <w:r>
        <w:rPr>
          <w:color w:val="414042"/>
          <w:w w:val="105"/>
        </w:rPr>
        <w:t>saber</w:t>
      </w:r>
      <w:r>
        <w:rPr>
          <w:color w:val="414042"/>
          <w:spacing w:val="-13"/>
          <w:w w:val="105"/>
        </w:rPr>
        <w:t> </w:t>
      </w:r>
      <w:r>
        <w:rPr>
          <w:color w:val="414042"/>
          <w:spacing w:val="-3"/>
          <w:w w:val="105"/>
        </w:rPr>
        <w:t>contenido</w:t>
      </w:r>
      <w:r>
        <w:rPr>
          <w:color w:val="414042"/>
          <w:spacing w:val="-13"/>
          <w:w w:val="105"/>
        </w:rPr>
        <w:t> </w:t>
      </w:r>
      <w:r>
        <w:rPr>
          <w:color w:val="414042"/>
          <w:w w:val="105"/>
        </w:rPr>
        <w:t>en</w:t>
      </w:r>
      <w:r>
        <w:rPr>
          <w:color w:val="414042"/>
          <w:spacing w:val="-13"/>
          <w:w w:val="105"/>
        </w:rPr>
        <w:t> </w:t>
      </w:r>
      <w:r>
        <w:rPr>
          <w:color w:val="414042"/>
          <w:spacing w:val="-2"/>
          <w:w w:val="105"/>
        </w:rPr>
        <w:t>los</w:t>
      </w:r>
      <w:r>
        <w:rPr>
          <w:color w:val="414042"/>
          <w:spacing w:val="-13"/>
          <w:w w:val="105"/>
        </w:rPr>
        <w:t> </w:t>
      </w:r>
      <w:r>
        <w:rPr>
          <w:color w:val="414042"/>
          <w:w w:val="105"/>
        </w:rPr>
        <w:t>artícu-</w:t>
      </w:r>
      <w:r>
        <w:rPr>
          <w:color w:val="414042"/>
          <w:w w:val="112"/>
        </w:rPr>
        <w:t> </w:t>
      </w:r>
      <w:r>
        <w:rPr>
          <w:color w:val="414042"/>
          <w:spacing w:val="-2"/>
          <w:w w:val="105"/>
        </w:rPr>
        <w:t>los</w:t>
      </w:r>
      <w:r>
        <w:rPr>
          <w:color w:val="414042"/>
          <w:spacing w:val="-14"/>
          <w:w w:val="105"/>
        </w:rPr>
        <w:t> </w:t>
      </w:r>
      <w:r>
        <w:rPr>
          <w:color w:val="414042"/>
          <w:w w:val="105"/>
        </w:rPr>
        <w:t>vinculados</w:t>
      </w:r>
      <w:r>
        <w:rPr>
          <w:color w:val="414042"/>
          <w:spacing w:val="-14"/>
          <w:w w:val="105"/>
        </w:rPr>
        <w:t> </w:t>
      </w:r>
      <w:r>
        <w:rPr>
          <w:color w:val="414042"/>
          <w:w w:val="105"/>
        </w:rPr>
        <w:t>con</w:t>
      </w:r>
      <w:r>
        <w:rPr>
          <w:color w:val="414042"/>
          <w:spacing w:val="-14"/>
          <w:w w:val="105"/>
        </w:rPr>
        <w:t> </w:t>
      </w:r>
      <w:r>
        <w:rPr>
          <w:color w:val="414042"/>
          <w:w w:val="105"/>
        </w:rPr>
        <w:t>el</w:t>
      </w:r>
      <w:r>
        <w:rPr>
          <w:color w:val="414042"/>
          <w:spacing w:val="-14"/>
          <w:w w:val="105"/>
        </w:rPr>
        <w:t> </w:t>
      </w:r>
      <w:r>
        <w:rPr>
          <w:color w:val="414042"/>
          <w:w w:val="105"/>
        </w:rPr>
        <w:t>debate</w:t>
      </w:r>
      <w:r>
        <w:rPr>
          <w:color w:val="414042"/>
          <w:spacing w:val="-14"/>
          <w:w w:val="105"/>
        </w:rPr>
        <w:t> </w:t>
      </w:r>
      <w:r>
        <w:rPr>
          <w:color w:val="414042"/>
          <w:w w:val="105"/>
        </w:rPr>
        <w:t>y</w:t>
      </w:r>
      <w:r>
        <w:rPr>
          <w:color w:val="414042"/>
          <w:spacing w:val="-14"/>
          <w:w w:val="105"/>
        </w:rPr>
        <w:t> </w:t>
      </w:r>
      <w:r>
        <w:rPr>
          <w:color w:val="414042"/>
          <w:w w:val="105"/>
        </w:rPr>
        <w:t>la</w:t>
      </w:r>
      <w:r>
        <w:rPr>
          <w:color w:val="414042"/>
          <w:spacing w:val="-14"/>
          <w:w w:val="105"/>
        </w:rPr>
        <w:t> </w:t>
      </w:r>
      <w:r>
        <w:rPr>
          <w:color w:val="414042"/>
          <w:w w:val="105"/>
        </w:rPr>
        <w:t>actualización</w:t>
      </w:r>
      <w:r>
        <w:rPr>
          <w:color w:val="414042"/>
          <w:spacing w:val="-14"/>
          <w:w w:val="105"/>
        </w:rPr>
        <w:t> </w:t>
      </w:r>
      <w:r>
        <w:rPr>
          <w:color w:val="414042"/>
          <w:w w:val="105"/>
        </w:rPr>
        <w:t>científica</w:t>
      </w:r>
      <w:r>
        <w:rPr>
          <w:color w:val="414042"/>
          <w:spacing w:val="-14"/>
          <w:w w:val="105"/>
        </w:rPr>
        <w:t> </w:t>
      </w:r>
      <w:r>
        <w:rPr>
          <w:color w:val="414042"/>
          <w:w w:val="105"/>
        </w:rPr>
        <w:t>de</w:t>
      </w:r>
      <w:r>
        <w:rPr>
          <w:color w:val="414042"/>
          <w:spacing w:val="-14"/>
          <w:w w:val="105"/>
        </w:rPr>
        <w:t> </w:t>
      </w:r>
      <w:r>
        <w:rPr>
          <w:color w:val="414042"/>
          <w:w w:val="105"/>
        </w:rPr>
        <w:t>las</w:t>
      </w:r>
      <w:r>
        <w:rPr>
          <w:color w:val="414042"/>
          <w:spacing w:val="-14"/>
          <w:w w:val="105"/>
        </w:rPr>
        <w:t> </w:t>
      </w:r>
      <w:r>
        <w:rPr>
          <w:color w:val="414042"/>
          <w:w w:val="105"/>
        </w:rPr>
        <w:t>disciplinas;</w:t>
      </w:r>
      <w:r>
        <w:rPr>
          <w:color w:val="414042"/>
          <w:w w:val="86"/>
        </w:rPr>
        <w:t> </w:t>
      </w:r>
      <w:r>
        <w:rPr>
          <w:color w:val="414042"/>
          <w:w w:val="105"/>
        </w:rPr>
        <w:t>orientando</w:t>
      </w:r>
      <w:r>
        <w:rPr>
          <w:color w:val="414042"/>
          <w:spacing w:val="-23"/>
          <w:w w:val="105"/>
        </w:rPr>
        <w:t> </w:t>
      </w:r>
      <w:r>
        <w:rPr>
          <w:color w:val="414042"/>
          <w:w w:val="105"/>
        </w:rPr>
        <w:t>la</w:t>
      </w:r>
      <w:r>
        <w:rPr>
          <w:color w:val="414042"/>
          <w:spacing w:val="-23"/>
          <w:w w:val="105"/>
        </w:rPr>
        <w:t> </w:t>
      </w:r>
      <w:r>
        <w:rPr>
          <w:color w:val="414042"/>
          <w:spacing w:val="-3"/>
          <w:w w:val="105"/>
        </w:rPr>
        <w:t>producción</w:t>
      </w:r>
      <w:r>
        <w:rPr>
          <w:color w:val="414042"/>
          <w:spacing w:val="-23"/>
          <w:w w:val="105"/>
        </w:rPr>
        <w:t> </w:t>
      </w:r>
      <w:r>
        <w:rPr>
          <w:color w:val="414042"/>
          <w:w w:val="105"/>
        </w:rPr>
        <w:t>de</w:t>
      </w:r>
      <w:r>
        <w:rPr>
          <w:color w:val="414042"/>
          <w:spacing w:val="-23"/>
          <w:w w:val="105"/>
        </w:rPr>
        <w:t> </w:t>
      </w:r>
      <w:r>
        <w:rPr>
          <w:color w:val="414042"/>
          <w:w w:val="105"/>
        </w:rPr>
        <w:t>la</w:t>
      </w:r>
      <w:r>
        <w:rPr>
          <w:color w:val="414042"/>
          <w:spacing w:val="-23"/>
          <w:w w:val="105"/>
        </w:rPr>
        <w:t> </w:t>
      </w:r>
      <w:r>
        <w:rPr>
          <w:color w:val="414042"/>
          <w:w w:val="105"/>
        </w:rPr>
        <w:t>ciencia</w:t>
      </w:r>
      <w:r>
        <w:rPr>
          <w:color w:val="414042"/>
          <w:spacing w:val="-23"/>
          <w:w w:val="105"/>
        </w:rPr>
        <w:t> </w:t>
      </w:r>
      <w:r>
        <w:rPr>
          <w:color w:val="414042"/>
          <w:w w:val="105"/>
        </w:rPr>
        <w:t>hacia</w:t>
      </w:r>
      <w:r>
        <w:rPr>
          <w:color w:val="414042"/>
          <w:spacing w:val="-23"/>
          <w:w w:val="105"/>
        </w:rPr>
        <w:t> </w:t>
      </w:r>
      <w:r>
        <w:rPr>
          <w:color w:val="414042"/>
          <w:w w:val="105"/>
        </w:rPr>
        <w:t>espacios</w:t>
      </w:r>
      <w:r>
        <w:rPr>
          <w:color w:val="414042"/>
          <w:spacing w:val="-23"/>
          <w:w w:val="105"/>
        </w:rPr>
        <w:t> </w:t>
      </w:r>
      <w:r>
        <w:rPr>
          <w:color w:val="414042"/>
          <w:w w:val="105"/>
        </w:rPr>
        <w:t>de</w:t>
      </w:r>
      <w:r>
        <w:rPr>
          <w:color w:val="414042"/>
          <w:spacing w:val="-23"/>
          <w:w w:val="105"/>
        </w:rPr>
        <w:t> </w:t>
      </w:r>
      <w:r>
        <w:rPr>
          <w:color w:val="414042"/>
          <w:w w:val="105"/>
        </w:rPr>
        <w:t>comunicación</w:t>
      </w:r>
      <w:r>
        <w:rPr>
          <w:color w:val="414042"/>
          <w:spacing w:val="-23"/>
          <w:w w:val="105"/>
        </w:rPr>
        <w:t> </w:t>
      </w:r>
      <w:r>
        <w:rPr>
          <w:color w:val="414042"/>
          <w:w w:val="105"/>
        </w:rPr>
        <w:t>cada</w:t>
      </w:r>
      <w:r>
        <w:rPr>
          <w:color w:val="414042"/>
          <w:w w:val="104"/>
        </w:rPr>
        <w:t> </w:t>
      </w:r>
      <w:r>
        <w:rPr>
          <w:color w:val="414042"/>
          <w:w w:val="105"/>
        </w:rPr>
        <w:t>vez</w:t>
      </w:r>
      <w:r>
        <w:rPr>
          <w:color w:val="414042"/>
          <w:spacing w:val="-12"/>
          <w:w w:val="105"/>
        </w:rPr>
        <w:t> </w:t>
      </w:r>
      <w:r>
        <w:rPr>
          <w:color w:val="414042"/>
          <w:w w:val="105"/>
        </w:rPr>
        <w:t>más</w:t>
      </w:r>
      <w:r>
        <w:rPr>
          <w:color w:val="414042"/>
          <w:spacing w:val="-12"/>
          <w:w w:val="105"/>
        </w:rPr>
        <w:t> </w:t>
      </w:r>
      <w:r>
        <w:rPr>
          <w:color w:val="414042"/>
          <w:spacing w:val="-3"/>
          <w:w w:val="105"/>
        </w:rPr>
        <w:t>incluyentes</w:t>
      </w:r>
      <w:r>
        <w:rPr>
          <w:color w:val="414042"/>
          <w:spacing w:val="-12"/>
          <w:w w:val="105"/>
        </w:rPr>
        <w:t> </w:t>
      </w:r>
      <w:r>
        <w:rPr>
          <w:color w:val="414042"/>
          <w:w w:val="105"/>
        </w:rPr>
        <w:t>y</w:t>
      </w:r>
      <w:r>
        <w:rPr>
          <w:color w:val="414042"/>
          <w:spacing w:val="-12"/>
          <w:w w:val="105"/>
        </w:rPr>
        <w:t> </w:t>
      </w:r>
      <w:r>
        <w:rPr>
          <w:color w:val="414042"/>
          <w:w w:val="105"/>
        </w:rPr>
        <w:t>abiertos,</w:t>
      </w:r>
      <w:r>
        <w:rPr>
          <w:color w:val="414042"/>
          <w:spacing w:val="-12"/>
          <w:w w:val="105"/>
        </w:rPr>
        <w:t> </w:t>
      </w:r>
      <w:r>
        <w:rPr>
          <w:color w:val="414042"/>
          <w:w w:val="105"/>
        </w:rPr>
        <w:t>en</w:t>
      </w:r>
      <w:r>
        <w:rPr>
          <w:color w:val="414042"/>
          <w:spacing w:val="-12"/>
          <w:w w:val="105"/>
        </w:rPr>
        <w:t> </w:t>
      </w:r>
      <w:r>
        <w:rPr>
          <w:color w:val="414042"/>
          <w:w w:val="105"/>
        </w:rPr>
        <w:t>el</w:t>
      </w:r>
      <w:r>
        <w:rPr>
          <w:color w:val="414042"/>
          <w:spacing w:val="-12"/>
          <w:w w:val="105"/>
        </w:rPr>
        <w:t> </w:t>
      </w:r>
      <w:r>
        <w:rPr>
          <w:color w:val="414042"/>
          <w:w w:val="105"/>
        </w:rPr>
        <w:t>marco</w:t>
      </w:r>
      <w:r>
        <w:rPr>
          <w:color w:val="414042"/>
          <w:spacing w:val="-12"/>
          <w:w w:val="105"/>
        </w:rPr>
        <w:t> </w:t>
      </w:r>
      <w:r>
        <w:rPr>
          <w:color w:val="414042"/>
          <w:w w:val="105"/>
        </w:rPr>
        <w:t>de</w:t>
      </w:r>
      <w:r>
        <w:rPr>
          <w:color w:val="414042"/>
          <w:spacing w:val="-12"/>
          <w:w w:val="105"/>
        </w:rPr>
        <w:t> </w:t>
      </w:r>
      <w:r>
        <w:rPr>
          <w:color w:val="414042"/>
          <w:w w:val="105"/>
        </w:rPr>
        <w:t>una</w:t>
      </w:r>
      <w:r>
        <w:rPr>
          <w:color w:val="414042"/>
          <w:spacing w:val="-12"/>
          <w:w w:val="105"/>
        </w:rPr>
        <w:t> </w:t>
      </w:r>
      <w:r>
        <w:rPr>
          <w:color w:val="414042"/>
          <w:spacing w:val="-3"/>
          <w:w w:val="105"/>
        </w:rPr>
        <w:t>mayor</w:t>
      </w:r>
      <w:r>
        <w:rPr>
          <w:color w:val="414042"/>
          <w:spacing w:val="-12"/>
          <w:w w:val="105"/>
        </w:rPr>
        <w:t> </w:t>
      </w:r>
      <w:r>
        <w:rPr>
          <w:color w:val="414042"/>
          <w:w w:val="105"/>
        </w:rPr>
        <w:t>colaboración</w:t>
      </w:r>
      <w:r>
        <w:rPr>
          <w:color w:val="414042"/>
          <w:spacing w:val="-12"/>
          <w:w w:val="105"/>
        </w:rPr>
        <w:t> </w:t>
      </w:r>
      <w:r>
        <w:rPr>
          <w:color w:val="414042"/>
          <w:spacing w:val="-2"/>
          <w:w w:val="105"/>
        </w:rPr>
        <w:t>en-</w:t>
      </w:r>
      <w:r>
        <w:rPr>
          <w:color w:val="414042"/>
          <w:w w:val="112"/>
        </w:rPr>
        <w:t> </w:t>
      </w:r>
      <w:r>
        <w:rPr>
          <w:color w:val="414042"/>
          <w:w w:val="105"/>
        </w:rPr>
        <w:t>tre</w:t>
      </w:r>
      <w:r>
        <w:rPr>
          <w:color w:val="414042"/>
          <w:spacing w:val="-14"/>
          <w:w w:val="105"/>
        </w:rPr>
        <w:t> </w:t>
      </w:r>
      <w:r>
        <w:rPr>
          <w:color w:val="414042"/>
          <w:w w:val="105"/>
        </w:rPr>
        <w:t>investigadores,</w:t>
      </w:r>
      <w:r>
        <w:rPr>
          <w:color w:val="414042"/>
          <w:spacing w:val="-14"/>
          <w:w w:val="105"/>
        </w:rPr>
        <w:t> </w:t>
      </w:r>
      <w:r>
        <w:rPr>
          <w:color w:val="414042"/>
          <w:w w:val="105"/>
        </w:rPr>
        <w:t>universidades</w:t>
      </w:r>
      <w:r>
        <w:rPr>
          <w:color w:val="414042"/>
          <w:spacing w:val="-14"/>
          <w:w w:val="105"/>
        </w:rPr>
        <w:t> </w:t>
      </w:r>
      <w:r>
        <w:rPr>
          <w:color w:val="414042"/>
          <w:w w:val="105"/>
        </w:rPr>
        <w:t>y</w:t>
      </w:r>
      <w:r>
        <w:rPr>
          <w:color w:val="414042"/>
          <w:spacing w:val="-14"/>
          <w:w w:val="105"/>
        </w:rPr>
        <w:t> </w:t>
      </w:r>
      <w:r>
        <w:rPr>
          <w:color w:val="414042"/>
          <w:w w:val="105"/>
        </w:rPr>
        <w:t>países</w:t>
      </w:r>
      <w:r>
        <w:rPr>
          <w:color w:val="414042"/>
          <w:spacing w:val="-14"/>
          <w:w w:val="105"/>
        </w:rPr>
        <w:t> </w:t>
      </w:r>
      <w:r>
        <w:rPr>
          <w:color w:val="414042"/>
          <w:w w:val="105"/>
        </w:rPr>
        <w:t>de</w:t>
      </w:r>
      <w:r>
        <w:rPr>
          <w:color w:val="414042"/>
          <w:spacing w:val="-14"/>
          <w:w w:val="105"/>
        </w:rPr>
        <w:t> </w:t>
      </w:r>
      <w:r>
        <w:rPr>
          <w:color w:val="414042"/>
          <w:w w:val="105"/>
        </w:rPr>
        <w:t>distintas</w:t>
      </w:r>
      <w:r>
        <w:rPr>
          <w:color w:val="414042"/>
          <w:spacing w:val="-14"/>
          <w:w w:val="105"/>
        </w:rPr>
        <w:t> </w:t>
      </w:r>
      <w:r>
        <w:rPr>
          <w:color w:val="414042"/>
          <w:w w:val="105"/>
        </w:rPr>
        <w:t>regiones</w:t>
      </w:r>
      <w:r>
        <w:rPr>
          <w:color w:val="414042"/>
          <w:spacing w:val="-14"/>
          <w:w w:val="105"/>
        </w:rPr>
        <w:t> </w:t>
      </w:r>
      <w:r>
        <w:rPr>
          <w:color w:val="414042"/>
          <w:w w:val="105"/>
        </w:rPr>
        <w:t>del</w:t>
      </w:r>
      <w:r>
        <w:rPr>
          <w:color w:val="414042"/>
          <w:spacing w:val="-14"/>
          <w:w w:val="105"/>
        </w:rPr>
        <w:t> </w:t>
      </w:r>
      <w:r>
        <w:rPr>
          <w:color w:val="414042"/>
          <w:spacing w:val="-3"/>
          <w:w w:val="105"/>
        </w:rPr>
        <w:t>mundo.</w:t>
      </w:r>
      <w:r>
        <w:rPr>
          <w:color w:val="414042"/>
          <w:w w:val="95"/>
        </w:rPr>
        <w:t> </w:t>
      </w:r>
      <w:r>
        <w:rPr>
          <w:color w:val="414042"/>
          <w:w w:val="105"/>
        </w:rPr>
        <w:t>En la última década, la Universidad </w:t>
      </w:r>
      <w:r>
        <w:rPr>
          <w:color w:val="414042"/>
          <w:spacing w:val="-3"/>
          <w:w w:val="105"/>
        </w:rPr>
        <w:t>Autónoma </w:t>
      </w:r>
      <w:r>
        <w:rPr>
          <w:color w:val="414042"/>
          <w:w w:val="105"/>
        </w:rPr>
        <w:t>de Nuevo</w:t>
      </w:r>
      <w:r>
        <w:rPr>
          <w:color w:val="414042"/>
          <w:spacing w:val="20"/>
          <w:w w:val="105"/>
        </w:rPr>
        <w:t> </w:t>
      </w:r>
      <w:r>
        <w:rPr>
          <w:color w:val="414042"/>
          <w:w w:val="105"/>
        </w:rPr>
        <w:t>León</w:t>
      </w:r>
      <w:r>
        <w:rPr>
          <w:color w:val="414042"/>
          <w:spacing w:val="8"/>
          <w:w w:val="105"/>
        </w:rPr>
        <w:t> </w:t>
      </w:r>
      <w:r>
        <w:rPr>
          <w:color w:val="414042"/>
          <w:spacing w:val="-6"/>
          <w:w w:val="105"/>
        </w:rPr>
        <w:t>(</w:t>
      </w:r>
      <w:r>
        <w:rPr>
          <w:color w:val="58595B"/>
          <w:spacing w:val="-6"/>
          <w:w w:val="105"/>
        </w:rPr>
        <w:t>uanl</w:t>
      </w:r>
      <w:r>
        <w:rPr>
          <w:color w:val="414042"/>
          <w:spacing w:val="-6"/>
          <w:w w:val="105"/>
        </w:rPr>
        <w:t>)</w:t>
      </w:r>
      <w:r>
        <w:rPr>
          <w:color w:val="414042"/>
          <w:w w:val="109"/>
        </w:rPr>
        <w:t> </w:t>
      </w:r>
      <w:r>
        <w:rPr>
          <w:color w:val="414042"/>
          <w:w w:val="108"/>
        </w:rPr>
        <w:t> </w:t>
      </w:r>
      <w:r>
        <w:rPr>
          <w:color w:val="414042"/>
          <w:w w:val="105"/>
        </w:rPr>
        <w:t>ha impulsado de manera decidida la investigación y la generación</w:t>
      </w:r>
      <w:r>
        <w:rPr>
          <w:color w:val="414042"/>
          <w:spacing w:val="21"/>
          <w:w w:val="105"/>
        </w:rPr>
        <w:t> </w:t>
      </w:r>
      <w:r>
        <w:rPr>
          <w:color w:val="414042"/>
          <w:w w:val="105"/>
        </w:rPr>
        <w:t>de</w:t>
      </w:r>
      <w:r>
        <w:rPr>
          <w:color w:val="414042"/>
          <w:spacing w:val="2"/>
          <w:w w:val="105"/>
        </w:rPr>
        <w:t> </w:t>
      </w:r>
      <w:r>
        <w:rPr>
          <w:color w:val="414042"/>
          <w:w w:val="105"/>
        </w:rPr>
        <w:t>co-</w:t>
      </w:r>
      <w:r>
        <w:rPr>
          <w:color w:val="414042"/>
          <w:w w:val="112"/>
        </w:rPr>
        <w:t> </w:t>
      </w:r>
      <w:r>
        <w:rPr>
          <w:color w:val="414042"/>
          <w:w w:val="105"/>
        </w:rPr>
        <w:t>nocimiento</w:t>
      </w:r>
      <w:r>
        <w:rPr>
          <w:color w:val="414042"/>
          <w:spacing w:val="21"/>
          <w:w w:val="105"/>
        </w:rPr>
        <w:t> </w:t>
      </w:r>
      <w:r>
        <w:rPr>
          <w:color w:val="414042"/>
          <w:w w:val="105"/>
        </w:rPr>
        <w:t>científico,</w:t>
      </w:r>
      <w:r>
        <w:rPr>
          <w:color w:val="414042"/>
          <w:spacing w:val="21"/>
          <w:w w:val="105"/>
        </w:rPr>
        <w:t> </w:t>
      </w:r>
      <w:r>
        <w:rPr>
          <w:color w:val="414042"/>
          <w:w w:val="105"/>
        </w:rPr>
        <w:t>en</w:t>
      </w:r>
      <w:r>
        <w:rPr>
          <w:color w:val="414042"/>
          <w:spacing w:val="21"/>
          <w:w w:val="105"/>
        </w:rPr>
        <w:t> </w:t>
      </w:r>
      <w:r>
        <w:rPr>
          <w:color w:val="414042"/>
          <w:w w:val="105"/>
        </w:rPr>
        <w:t>las</w:t>
      </w:r>
      <w:r>
        <w:rPr>
          <w:color w:val="414042"/>
          <w:spacing w:val="21"/>
          <w:w w:val="105"/>
        </w:rPr>
        <w:t> </w:t>
      </w:r>
      <w:r>
        <w:rPr>
          <w:color w:val="414042"/>
          <w:w w:val="105"/>
        </w:rPr>
        <w:t>diversas</w:t>
      </w:r>
      <w:r>
        <w:rPr>
          <w:color w:val="414042"/>
          <w:spacing w:val="21"/>
          <w:w w:val="105"/>
        </w:rPr>
        <w:t> </w:t>
      </w:r>
      <w:r>
        <w:rPr>
          <w:color w:val="414042"/>
          <w:w w:val="105"/>
        </w:rPr>
        <w:t>disciplinas</w:t>
      </w:r>
      <w:r>
        <w:rPr>
          <w:color w:val="414042"/>
          <w:spacing w:val="21"/>
          <w:w w:val="105"/>
        </w:rPr>
        <w:t> </w:t>
      </w:r>
      <w:r>
        <w:rPr>
          <w:color w:val="414042"/>
          <w:w w:val="105"/>
        </w:rPr>
        <w:t>que</w:t>
      </w:r>
      <w:r>
        <w:rPr>
          <w:color w:val="414042"/>
          <w:spacing w:val="21"/>
          <w:w w:val="105"/>
        </w:rPr>
        <w:t> </w:t>
      </w:r>
      <w:r>
        <w:rPr>
          <w:color w:val="414042"/>
          <w:w w:val="105"/>
        </w:rPr>
        <w:t>se</w:t>
      </w:r>
      <w:r>
        <w:rPr>
          <w:color w:val="414042"/>
          <w:spacing w:val="21"/>
          <w:w w:val="105"/>
        </w:rPr>
        <w:t> </w:t>
      </w:r>
      <w:r>
        <w:rPr>
          <w:color w:val="414042"/>
          <w:w w:val="105"/>
        </w:rPr>
        <w:t>cultivan</w:t>
      </w:r>
      <w:r>
        <w:rPr>
          <w:color w:val="414042"/>
          <w:spacing w:val="21"/>
          <w:w w:val="105"/>
        </w:rPr>
        <w:t> </w:t>
      </w:r>
      <w:r>
        <w:rPr>
          <w:color w:val="414042"/>
          <w:w w:val="105"/>
        </w:rPr>
        <w:t>en</w:t>
      </w:r>
      <w:r>
        <w:rPr>
          <w:color w:val="414042"/>
          <w:spacing w:val="21"/>
          <w:w w:val="105"/>
        </w:rPr>
        <w:t> </w:t>
      </w:r>
      <w:r>
        <w:rPr>
          <w:color w:val="414042"/>
          <w:w w:val="105"/>
        </w:rPr>
        <w:t>las</w:t>
      </w:r>
    </w:p>
    <w:p>
      <w:pPr>
        <w:spacing w:after="0" w:line="216" w:lineRule="auto"/>
        <w:jc w:val="right"/>
        <w:sectPr>
          <w:type w:val="continuous"/>
          <w:pgSz w:w="12240" w:h="15840"/>
          <w:pgMar w:top="1500" w:bottom="280" w:left="1020" w:right="1180"/>
          <w:cols w:num="2" w:equalWidth="0">
            <w:col w:w="2375" w:space="982"/>
            <w:col w:w="6683"/>
          </w:cols>
        </w:sectPr>
      </w:pPr>
    </w:p>
    <w:p>
      <w:pPr>
        <w:pStyle w:val="BodyText"/>
        <w:rPr>
          <w:sz w:val="20"/>
        </w:rPr>
      </w:pPr>
    </w:p>
    <w:p>
      <w:pPr>
        <w:pStyle w:val="BodyText"/>
        <w:rPr>
          <w:sz w:val="20"/>
        </w:rPr>
      </w:pPr>
    </w:p>
    <w:p>
      <w:pPr>
        <w:pStyle w:val="BodyText"/>
        <w:rPr>
          <w:sz w:val="20"/>
        </w:rPr>
      </w:pPr>
    </w:p>
    <w:p>
      <w:pPr>
        <w:pStyle w:val="BodyText"/>
        <w:spacing w:before="7"/>
        <w:rPr>
          <w:sz w:val="28"/>
        </w:rPr>
      </w:pPr>
    </w:p>
    <w:p>
      <w:pPr>
        <w:spacing w:after="0"/>
        <w:rPr>
          <w:sz w:val="28"/>
        </w:rPr>
        <w:sectPr>
          <w:headerReference w:type="even" r:id="rId108"/>
          <w:pgSz w:w="12240" w:h="15840"/>
          <w:pgMar w:header="440" w:footer="475" w:top="640" w:bottom="660" w:left="1200" w:right="102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
        <w:rPr>
          <w:sz w:val="19"/>
        </w:rPr>
      </w:pPr>
    </w:p>
    <w:p>
      <w:pPr>
        <w:pStyle w:val="ListParagraph"/>
        <w:numPr>
          <w:ilvl w:val="0"/>
          <w:numId w:val="6"/>
        </w:numPr>
        <w:tabs>
          <w:tab w:pos="320" w:val="left" w:leader="none"/>
        </w:tabs>
        <w:spacing w:line="160" w:lineRule="exact" w:before="1" w:after="0"/>
        <w:ind w:left="320" w:right="0" w:hanging="220"/>
        <w:jc w:val="both"/>
        <w:rPr>
          <w:sz w:val="14"/>
        </w:rPr>
      </w:pPr>
      <w:r>
        <w:rPr/>
        <w:pict>
          <v:group style="position:absolute;margin-left:216.992004pt;margin-top:-461.725006pt;width:2.050pt;height:624.35pt;mso-position-horizontal-relative:page;mso-position-vertical-relative:paragraph;z-index:2320" coordorigin="4340,-9235" coordsize="41,12487">
            <v:line style="position:absolute" from="4377,-9231" to="4377,3249" stroked="true" strokeweight=".334pt" strokecolor="#0072bc"/>
            <v:line style="position:absolute" from="4343,-9231" to="4343,3249" stroked="true" strokeweight=".334pt" strokecolor="#0072bc"/>
            <w10:wrap type="none"/>
          </v:group>
        </w:pict>
      </w:r>
      <w:r>
        <w:rPr>
          <w:color w:val="6D6E71"/>
          <w:w w:val="105"/>
          <w:sz w:val="14"/>
        </w:rPr>
        <w:t>Se </w:t>
      </w:r>
      <w:r>
        <w:rPr>
          <w:color w:val="6D6E71"/>
          <w:spacing w:val="2"/>
          <w:w w:val="105"/>
          <w:sz w:val="14"/>
        </w:rPr>
        <w:t>sabe </w:t>
      </w:r>
      <w:r>
        <w:rPr>
          <w:color w:val="6D6E71"/>
          <w:w w:val="105"/>
          <w:sz w:val="14"/>
        </w:rPr>
        <w:t>que </w:t>
      </w:r>
      <w:r>
        <w:rPr>
          <w:color w:val="6D6E71"/>
          <w:spacing w:val="2"/>
          <w:w w:val="105"/>
          <w:sz w:val="14"/>
        </w:rPr>
        <w:t>este </w:t>
      </w:r>
      <w:r>
        <w:rPr>
          <w:color w:val="6D6E71"/>
          <w:spacing w:val="3"/>
          <w:w w:val="105"/>
          <w:sz w:val="14"/>
        </w:rPr>
        <w:t>término </w:t>
      </w:r>
      <w:r>
        <w:rPr>
          <w:color w:val="6D6E71"/>
          <w:spacing w:val="2"/>
          <w:w w:val="105"/>
          <w:sz w:val="14"/>
        </w:rPr>
        <w:t>—que identifica </w:t>
      </w:r>
      <w:r>
        <w:rPr>
          <w:color w:val="6D6E71"/>
          <w:w w:val="105"/>
          <w:sz w:val="14"/>
        </w:rPr>
        <w:t>lo que en </w:t>
      </w:r>
      <w:r>
        <w:rPr>
          <w:color w:val="6D6E71"/>
          <w:spacing w:val="2"/>
          <w:w w:val="105"/>
          <w:sz w:val="14"/>
        </w:rPr>
        <w:t>otros contextos </w:t>
      </w:r>
      <w:r>
        <w:rPr>
          <w:color w:val="6D6E71"/>
          <w:w w:val="105"/>
          <w:sz w:val="14"/>
        </w:rPr>
        <w:t>y momentos </w:t>
      </w:r>
      <w:r>
        <w:rPr>
          <w:color w:val="6D6E71"/>
          <w:spacing w:val="2"/>
          <w:w w:val="105"/>
          <w:sz w:val="14"/>
        </w:rPr>
        <w:t>también </w:t>
      </w:r>
      <w:r>
        <w:rPr>
          <w:color w:val="6D6E71"/>
          <w:spacing w:val="3"/>
          <w:w w:val="112"/>
          <w:sz w:val="14"/>
        </w:rPr>
        <w:t>h</w:t>
      </w:r>
      <w:r>
        <w:rPr>
          <w:color w:val="6D6E71"/>
          <w:w w:val="104"/>
          <w:sz w:val="14"/>
        </w:rPr>
        <w:t>a</w:t>
      </w:r>
      <w:r>
        <w:rPr>
          <w:color w:val="6D6E71"/>
          <w:sz w:val="14"/>
        </w:rPr>
        <w:t> </w:t>
      </w:r>
      <w:r>
        <w:rPr>
          <w:color w:val="6D6E71"/>
          <w:spacing w:val="2"/>
          <w:w w:val="99"/>
          <w:sz w:val="14"/>
        </w:rPr>
        <w:t>s</w:t>
      </w:r>
      <w:r>
        <w:rPr>
          <w:color w:val="6D6E71"/>
          <w:spacing w:val="2"/>
          <w:w w:val="101"/>
          <w:sz w:val="14"/>
        </w:rPr>
        <w:t>i</w:t>
      </w:r>
      <w:r>
        <w:rPr>
          <w:color w:val="6D6E71"/>
          <w:spacing w:val="2"/>
          <w:w w:val="111"/>
          <w:sz w:val="14"/>
        </w:rPr>
        <w:t>d</w:t>
      </w:r>
      <w:r>
        <w:rPr>
          <w:color w:val="6D6E71"/>
          <w:w w:val="107"/>
          <w:sz w:val="14"/>
        </w:rPr>
        <w:t>o</w:t>
      </w:r>
      <w:r>
        <w:rPr>
          <w:color w:val="6D6E71"/>
          <w:sz w:val="14"/>
        </w:rPr>
        <w:t> </w:t>
      </w:r>
      <w:r>
        <w:rPr>
          <w:color w:val="6D6E71"/>
          <w:spacing w:val="3"/>
          <w:w w:val="111"/>
          <w:sz w:val="14"/>
        </w:rPr>
        <w:t>d</w:t>
      </w:r>
      <w:r>
        <w:rPr>
          <w:color w:val="6D6E71"/>
          <w:spacing w:val="3"/>
          <w:w w:val="100"/>
          <w:sz w:val="14"/>
        </w:rPr>
        <w:t>e</w:t>
      </w:r>
      <w:r>
        <w:rPr>
          <w:color w:val="6D6E71"/>
          <w:spacing w:val="2"/>
          <w:w w:val="115"/>
          <w:sz w:val="14"/>
        </w:rPr>
        <w:t>n</w:t>
      </w:r>
      <w:r>
        <w:rPr>
          <w:color w:val="6D6E71"/>
          <w:spacing w:val="2"/>
          <w:w w:val="107"/>
          <w:sz w:val="14"/>
        </w:rPr>
        <w:t>o</w:t>
      </w:r>
      <w:r>
        <w:rPr>
          <w:color w:val="6D6E71"/>
          <w:spacing w:val="5"/>
          <w:w w:val="110"/>
          <w:sz w:val="14"/>
        </w:rPr>
        <w:t>m</w:t>
      </w:r>
      <w:r>
        <w:rPr>
          <w:color w:val="6D6E71"/>
          <w:spacing w:val="5"/>
          <w:w w:val="101"/>
          <w:sz w:val="14"/>
        </w:rPr>
        <w:t>i</w:t>
      </w:r>
      <w:r>
        <w:rPr>
          <w:color w:val="6D6E71"/>
          <w:spacing w:val="3"/>
          <w:w w:val="115"/>
          <w:sz w:val="14"/>
        </w:rPr>
        <w:t>n</w:t>
      </w:r>
      <w:r>
        <w:rPr>
          <w:color w:val="6D6E71"/>
          <w:spacing w:val="3"/>
          <w:w w:val="104"/>
          <w:sz w:val="14"/>
        </w:rPr>
        <w:t>a</w:t>
      </w:r>
      <w:r>
        <w:rPr>
          <w:color w:val="6D6E71"/>
          <w:spacing w:val="2"/>
          <w:w w:val="111"/>
          <w:sz w:val="14"/>
        </w:rPr>
        <w:t>d</w:t>
      </w:r>
      <w:r>
        <w:rPr>
          <w:color w:val="6D6E71"/>
          <w:w w:val="107"/>
          <w:sz w:val="14"/>
        </w:rPr>
        <w:t>o</w:t>
      </w:r>
      <w:r>
        <w:rPr>
          <w:color w:val="6D6E71"/>
          <w:sz w:val="14"/>
        </w:rPr>
        <w:t> </w:t>
      </w:r>
      <w:r>
        <w:rPr>
          <w:color w:val="6D6E71"/>
          <w:w w:val="39"/>
          <w:sz w:val="14"/>
        </w:rPr>
        <w:t>“</w:t>
      </w:r>
      <w:r>
        <w:rPr>
          <w:color w:val="6D6E71"/>
          <w:spacing w:val="3"/>
          <w:w w:val="110"/>
          <w:sz w:val="14"/>
        </w:rPr>
        <w:t>p</w:t>
      </w:r>
      <w:r>
        <w:rPr>
          <w:color w:val="6D6E71"/>
          <w:spacing w:val="6"/>
          <w:w w:val="104"/>
          <w:sz w:val="14"/>
        </w:rPr>
        <w:t>a</w:t>
      </w:r>
      <w:r>
        <w:rPr>
          <w:color w:val="6D6E71"/>
          <w:spacing w:val="4"/>
          <w:w w:val="91"/>
          <w:sz w:val="14"/>
        </w:rPr>
        <w:t>í</w:t>
      </w:r>
      <w:r>
        <w:rPr>
          <w:color w:val="6D6E71"/>
          <w:spacing w:val="4"/>
          <w:w w:val="99"/>
          <w:sz w:val="14"/>
        </w:rPr>
        <w:t>s</w:t>
      </w:r>
      <w:r>
        <w:rPr>
          <w:color w:val="6D6E71"/>
          <w:spacing w:val="4"/>
          <w:w w:val="100"/>
          <w:sz w:val="14"/>
        </w:rPr>
        <w:t>e</w:t>
      </w:r>
      <w:r>
        <w:rPr>
          <w:color w:val="6D6E71"/>
          <w:w w:val="99"/>
          <w:sz w:val="14"/>
        </w:rPr>
        <w:t>s</w:t>
      </w:r>
      <w:r>
        <w:rPr>
          <w:color w:val="6D6E71"/>
          <w:sz w:val="14"/>
        </w:rPr>
        <w:t> </w:t>
      </w:r>
      <w:r>
        <w:rPr>
          <w:color w:val="6D6E71"/>
          <w:spacing w:val="3"/>
          <w:w w:val="100"/>
          <w:sz w:val="14"/>
        </w:rPr>
        <w:t>e</w:t>
      </w:r>
      <w:r>
        <w:rPr>
          <w:color w:val="6D6E71"/>
          <w:w w:val="115"/>
          <w:sz w:val="14"/>
        </w:rPr>
        <w:t>n</w:t>
      </w:r>
      <w:r>
        <w:rPr>
          <w:color w:val="6D6E71"/>
          <w:sz w:val="14"/>
        </w:rPr>
        <w:t> </w:t>
      </w:r>
      <w:r>
        <w:rPr>
          <w:color w:val="6D6E71"/>
          <w:spacing w:val="7"/>
          <w:w w:val="97"/>
          <w:sz w:val="14"/>
        </w:rPr>
        <w:t>v</w:t>
      </w:r>
      <w:r>
        <w:rPr>
          <w:color w:val="6D6E71"/>
          <w:spacing w:val="3"/>
          <w:w w:val="91"/>
          <w:sz w:val="14"/>
        </w:rPr>
        <w:t>í</w:t>
      </w:r>
      <w:r>
        <w:rPr>
          <w:color w:val="6D6E71"/>
          <w:spacing w:val="5"/>
          <w:w w:val="104"/>
          <w:sz w:val="14"/>
        </w:rPr>
        <w:t>a</w:t>
      </w:r>
      <w:r>
        <w:rPr>
          <w:color w:val="6D6E71"/>
          <w:w w:val="99"/>
          <w:sz w:val="14"/>
        </w:rPr>
        <w:t>s</w:t>
      </w:r>
      <w:r>
        <w:rPr>
          <w:color w:val="6D6E71"/>
          <w:sz w:val="14"/>
        </w:rPr>
        <w:t> </w:t>
      </w:r>
      <w:r>
        <w:rPr>
          <w:color w:val="6D6E71"/>
          <w:spacing w:val="3"/>
          <w:w w:val="111"/>
          <w:sz w:val="14"/>
        </w:rPr>
        <w:t>d</w:t>
      </w:r>
      <w:r>
        <w:rPr>
          <w:color w:val="6D6E71"/>
          <w:w w:val="100"/>
          <w:sz w:val="14"/>
        </w:rPr>
        <w:t>e</w:t>
      </w:r>
      <w:r>
        <w:rPr>
          <w:color w:val="6D6E71"/>
          <w:sz w:val="14"/>
        </w:rPr>
        <w:t> </w:t>
      </w:r>
      <w:r>
        <w:rPr>
          <w:color w:val="6D6E71"/>
          <w:spacing w:val="3"/>
          <w:w w:val="111"/>
          <w:sz w:val="14"/>
        </w:rPr>
        <w:t>d</w:t>
      </w:r>
      <w:r>
        <w:rPr>
          <w:color w:val="6D6E71"/>
          <w:spacing w:val="4"/>
          <w:w w:val="100"/>
          <w:sz w:val="14"/>
        </w:rPr>
        <w:t>e</w:t>
      </w:r>
      <w:r>
        <w:rPr>
          <w:color w:val="6D6E71"/>
          <w:spacing w:val="4"/>
          <w:w w:val="99"/>
          <w:sz w:val="14"/>
        </w:rPr>
        <w:t>s</w:t>
      </w:r>
      <w:r>
        <w:rPr>
          <w:color w:val="6D6E71"/>
          <w:spacing w:val="1"/>
          <w:w w:val="104"/>
          <w:sz w:val="14"/>
        </w:rPr>
        <w:t>a</w:t>
      </w:r>
      <w:r>
        <w:rPr>
          <w:color w:val="6D6E71"/>
          <w:w w:val="112"/>
          <w:sz w:val="14"/>
        </w:rPr>
        <w:t>- </w:t>
      </w:r>
      <w:r>
        <w:rPr>
          <w:color w:val="6D6E71"/>
          <w:spacing w:val="5"/>
          <w:w w:val="117"/>
          <w:sz w:val="14"/>
        </w:rPr>
        <w:t>r</w:t>
      </w:r>
      <w:r>
        <w:rPr>
          <w:color w:val="6D6E71"/>
          <w:spacing w:val="2"/>
          <w:w w:val="117"/>
          <w:sz w:val="14"/>
        </w:rPr>
        <w:t>r</w:t>
      </w:r>
      <w:r>
        <w:rPr>
          <w:color w:val="6D6E71"/>
          <w:spacing w:val="2"/>
          <w:w w:val="107"/>
          <w:sz w:val="14"/>
        </w:rPr>
        <w:t>o</w:t>
      </w:r>
      <w:r>
        <w:rPr>
          <w:color w:val="6D6E71"/>
          <w:spacing w:val="6"/>
          <w:w w:val="96"/>
          <w:sz w:val="14"/>
        </w:rPr>
        <w:t>l</w:t>
      </w:r>
      <w:r>
        <w:rPr>
          <w:color w:val="6D6E71"/>
          <w:spacing w:val="2"/>
          <w:w w:val="96"/>
          <w:sz w:val="14"/>
        </w:rPr>
        <w:t>l</w:t>
      </w:r>
      <w:r>
        <w:rPr>
          <w:color w:val="6D6E71"/>
          <w:spacing w:val="1"/>
          <w:w w:val="61"/>
          <w:sz w:val="14"/>
        </w:rPr>
        <w:t>o</w:t>
      </w:r>
      <w:r>
        <w:rPr>
          <w:color w:val="6D6E71"/>
          <w:w w:val="61"/>
          <w:sz w:val="14"/>
        </w:rPr>
        <w:t>”</w:t>
      </w:r>
      <w:r>
        <w:rPr>
          <w:color w:val="6D6E71"/>
          <w:spacing w:val="-3"/>
          <w:sz w:val="14"/>
        </w:rPr>
        <w:t> </w:t>
      </w:r>
      <w:r>
        <w:rPr>
          <w:color w:val="6D6E71"/>
          <w:w w:val="107"/>
          <w:sz w:val="14"/>
        </w:rPr>
        <w:t>o</w:t>
      </w:r>
      <w:r>
        <w:rPr>
          <w:color w:val="6D6E71"/>
          <w:spacing w:val="-3"/>
          <w:sz w:val="14"/>
        </w:rPr>
        <w:t> </w:t>
      </w:r>
      <w:r>
        <w:rPr>
          <w:color w:val="6D6E71"/>
          <w:spacing w:val="6"/>
          <w:w w:val="39"/>
          <w:sz w:val="14"/>
        </w:rPr>
        <w:t>“</w:t>
      </w:r>
      <w:r>
        <w:rPr>
          <w:color w:val="6D6E71"/>
          <w:spacing w:val="-8"/>
          <w:w w:val="106"/>
          <w:sz w:val="14"/>
        </w:rPr>
        <w:t>T</w:t>
      </w:r>
      <w:r>
        <w:rPr>
          <w:color w:val="6D6E71"/>
          <w:spacing w:val="3"/>
          <w:w w:val="100"/>
          <w:sz w:val="14"/>
        </w:rPr>
        <w:t>e</w:t>
      </w:r>
      <w:r>
        <w:rPr>
          <w:color w:val="6D6E71"/>
          <w:spacing w:val="1"/>
          <w:w w:val="117"/>
          <w:sz w:val="14"/>
        </w:rPr>
        <w:t>r</w:t>
      </w:r>
      <w:r>
        <w:rPr>
          <w:color w:val="6D6E71"/>
          <w:spacing w:val="4"/>
          <w:w w:val="100"/>
          <w:sz w:val="14"/>
        </w:rPr>
        <w:t>c</w:t>
      </w:r>
      <w:r>
        <w:rPr>
          <w:color w:val="6D6E71"/>
          <w:spacing w:val="3"/>
          <w:w w:val="100"/>
          <w:sz w:val="14"/>
        </w:rPr>
        <w:t>e</w:t>
      </w:r>
      <w:r>
        <w:rPr>
          <w:color w:val="6D6E71"/>
          <w:w w:val="117"/>
          <w:sz w:val="14"/>
        </w:rPr>
        <w:t>r</w:t>
      </w:r>
      <w:r>
        <w:rPr>
          <w:color w:val="6D6E71"/>
          <w:spacing w:val="-3"/>
          <w:sz w:val="14"/>
        </w:rPr>
        <w:t> </w:t>
      </w:r>
      <w:r>
        <w:rPr>
          <w:color w:val="6D6E71"/>
          <w:w w:val="105"/>
          <w:sz w:val="14"/>
        </w:rPr>
        <w:t>M</w:t>
      </w:r>
      <w:r>
        <w:rPr>
          <w:color w:val="6D6E71"/>
          <w:spacing w:val="6"/>
          <w:w w:val="111"/>
          <w:sz w:val="14"/>
        </w:rPr>
        <w:t>u</w:t>
      </w:r>
      <w:r>
        <w:rPr>
          <w:color w:val="6D6E71"/>
          <w:spacing w:val="2"/>
          <w:w w:val="115"/>
          <w:sz w:val="14"/>
        </w:rPr>
        <w:t>n</w:t>
      </w:r>
      <w:r>
        <w:rPr>
          <w:color w:val="6D6E71"/>
          <w:spacing w:val="2"/>
          <w:w w:val="111"/>
          <w:sz w:val="14"/>
        </w:rPr>
        <w:t>d</w:t>
      </w:r>
      <w:r>
        <w:rPr>
          <w:color w:val="6D6E71"/>
          <w:spacing w:val="1"/>
          <w:w w:val="61"/>
          <w:sz w:val="14"/>
        </w:rPr>
        <w:t>o</w:t>
      </w:r>
      <w:r>
        <w:rPr>
          <w:color w:val="6D6E71"/>
          <w:spacing w:val="-1"/>
          <w:w w:val="61"/>
          <w:sz w:val="14"/>
        </w:rPr>
        <w:t>”</w:t>
      </w:r>
      <w:r>
        <w:rPr>
          <w:color w:val="6D6E71"/>
          <w:w w:val="91"/>
          <w:sz w:val="14"/>
        </w:rPr>
        <w:t>—</w:t>
      </w:r>
      <w:r>
        <w:rPr>
          <w:color w:val="6D6E71"/>
          <w:spacing w:val="-3"/>
          <w:sz w:val="14"/>
        </w:rPr>
        <w:t> </w:t>
      </w:r>
      <w:r>
        <w:rPr>
          <w:color w:val="6D6E71"/>
          <w:spacing w:val="4"/>
          <w:w w:val="100"/>
          <w:sz w:val="14"/>
        </w:rPr>
        <w:t>e</w:t>
      </w:r>
      <w:r>
        <w:rPr>
          <w:color w:val="6D6E71"/>
          <w:w w:val="99"/>
          <w:sz w:val="14"/>
        </w:rPr>
        <w:t>s</w:t>
      </w:r>
      <w:r>
        <w:rPr>
          <w:color w:val="6D6E71"/>
          <w:spacing w:val="-3"/>
          <w:sz w:val="14"/>
        </w:rPr>
        <w:t> </w:t>
      </w:r>
      <w:r>
        <w:rPr>
          <w:color w:val="6D6E71"/>
          <w:spacing w:val="1"/>
          <w:w w:val="110"/>
          <w:sz w:val="14"/>
        </w:rPr>
        <w:t>p</w:t>
      </w:r>
      <w:r>
        <w:rPr>
          <w:color w:val="6D6E71"/>
          <w:spacing w:val="2"/>
          <w:w w:val="117"/>
          <w:sz w:val="14"/>
        </w:rPr>
        <w:t>r</w:t>
      </w:r>
      <w:r>
        <w:rPr>
          <w:color w:val="6D6E71"/>
          <w:spacing w:val="3"/>
          <w:w w:val="107"/>
          <w:sz w:val="14"/>
        </w:rPr>
        <w:t>o</w:t>
      </w:r>
      <w:r>
        <w:rPr>
          <w:color w:val="6D6E71"/>
          <w:spacing w:val="2"/>
          <w:w w:val="107"/>
          <w:sz w:val="14"/>
        </w:rPr>
        <w:t>b</w:t>
      </w:r>
      <w:r>
        <w:rPr>
          <w:color w:val="6D6E71"/>
          <w:spacing w:val="2"/>
          <w:w w:val="96"/>
          <w:sz w:val="14"/>
        </w:rPr>
        <w:t>l</w:t>
      </w:r>
      <w:r>
        <w:rPr>
          <w:color w:val="6D6E71"/>
          <w:spacing w:val="3"/>
          <w:w w:val="100"/>
          <w:sz w:val="14"/>
        </w:rPr>
        <w:t>e</w:t>
      </w:r>
      <w:r>
        <w:rPr>
          <w:color w:val="6D6E71"/>
          <w:spacing w:val="3"/>
          <w:w w:val="110"/>
          <w:sz w:val="14"/>
        </w:rPr>
        <w:t>m</w:t>
      </w:r>
      <w:r>
        <w:rPr>
          <w:color w:val="6D6E71"/>
          <w:spacing w:val="2"/>
          <w:w w:val="98"/>
          <w:sz w:val="14"/>
        </w:rPr>
        <w:t>á</w:t>
      </w:r>
      <w:r>
        <w:rPr>
          <w:color w:val="6D6E71"/>
          <w:spacing w:val="6"/>
          <w:w w:val="115"/>
          <w:sz w:val="14"/>
        </w:rPr>
        <w:t>t</w:t>
      </w:r>
      <w:r>
        <w:rPr>
          <w:color w:val="6D6E71"/>
          <w:spacing w:val="2"/>
          <w:w w:val="101"/>
          <w:sz w:val="14"/>
        </w:rPr>
        <w:t>i</w:t>
      </w:r>
      <w:r>
        <w:rPr>
          <w:color w:val="6D6E71"/>
          <w:spacing w:val="4"/>
          <w:w w:val="100"/>
          <w:sz w:val="14"/>
        </w:rPr>
        <w:t>c</w:t>
      </w:r>
      <w:r>
        <w:rPr>
          <w:color w:val="6D6E71"/>
          <w:spacing w:val="2"/>
          <w:w w:val="107"/>
          <w:sz w:val="14"/>
        </w:rPr>
        <w:t>o</w:t>
      </w:r>
      <w:r>
        <w:rPr>
          <w:color w:val="6D6E71"/>
          <w:w w:val="95"/>
          <w:sz w:val="14"/>
        </w:rPr>
        <w:t>. </w:t>
      </w:r>
      <w:r>
        <w:rPr>
          <w:color w:val="6D6E71"/>
          <w:spacing w:val="5"/>
          <w:w w:val="92"/>
          <w:sz w:val="14"/>
        </w:rPr>
        <w:t>L</w:t>
      </w:r>
      <w:r>
        <w:rPr>
          <w:color w:val="6D6E71"/>
          <w:w w:val="104"/>
          <w:sz w:val="14"/>
        </w:rPr>
        <w:t>a</w:t>
      </w:r>
      <w:r>
        <w:rPr>
          <w:color w:val="6D6E71"/>
          <w:spacing w:val="1"/>
          <w:sz w:val="14"/>
        </w:rPr>
        <w:t> </w:t>
      </w:r>
      <w:r>
        <w:rPr>
          <w:color w:val="6D6E71"/>
          <w:spacing w:val="2"/>
          <w:w w:val="101"/>
          <w:sz w:val="14"/>
        </w:rPr>
        <w:t>i</w:t>
      </w:r>
      <w:r>
        <w:rPr>
          <w:color w:val="6D6E71"/>
          <w:spacing w:val="3"/>
          <w:w w:val="111"/>
          <w:sz w:val="14"/>
        </w:rPr>
        <w:t>d</w:t>
      </w:r>
      <w:r>
        <w:rPr>
          <w:color w:val="6D6E71"/>
          <w:spacing w:val="4"/>
          <w:w w:val="100"/>
          <w:sz w:val="14"/>
        </w:rPr>
        <w:t>e</w:t>
      </w:r>
      <w:r>
        <w:rPr>
          <w:color w:val="6D6E71"/>
          <w:w w:val="104"/>
          <w:sz w:val="14"/>
        </w:rPr>
        <w:t>a</w:t>
      </w:r>
      <w:r>
        <w:rPr>
          <w:color w:val="6D6E71"/>
          <w:spacing w:val="1"/>
          <w:sz w:val="14"/>
        </w:rPr>
        <w:t> </w:t>
      </w:r>
      <w:r>
        <w:rPr>
          <w:color w:val="6D6E71"/>
          <w:w w:val="39"/>
          <w:sz w:val="14"/>
        </w:rPr>
        <w:t>“</w:t>
      </w:r>
      <w:r>
        <w:rPr>
          <w:color w:val="6D6E71"/>
          <w:spacing w:val="3"/>
          <w:w w:val="99"/>
          <w:sz w:val="14"/>
        </w:rPr>
        <w:t>s</w:t>
      </w:r>
      <w:r>
        <w:rPr>
          <w:color w:val="6D6E71"/>
          <w:spacing w:val="5"/>
          <w:w w:val="111"/>
          <w:sz w:val="14"/>
        </w:rPr>
        <w:t>u</w:t>
      </w:r>
      <w:r>
        <w:rPr>
          <w:color w:val="6D6E71"/>
          <w:w w:val="117"/>
          <w:sz w:val="14"/>
        </w:rPr>
        <w:t>r</w:t>
      </w:r>
      <w:r>
        <w:rPr>
          <w:color w:val="6D6E71"/>
          <w:spacing w:val="1"/>
          <w:sz w:val="14"/>
        </w:rPr>
        <w:t> </w:t>
      </w:r>
      <w:r>
        <w:rPr>
          <w:color w:val="6D6E71"/>
          <w:spacing w:val="6"/>
          <w:w w:val="98"/>
          <w:sz w:val="14"/>
        </w:rPr>
        <w:t>g</w:t>
      </w:r>
      <w:r>
        <w:rPr>
          <w:color w:val="6D6E71"/>
          <w:spacing w:val="2"/>
          <w:w w:val="96"/>
          <w:sz w:val="14"/>
        </w:rPr>
        <w:t>l</w:t>
      </w:r>
      <w:r>
        <w:rPr>
          <w:color w:val="6D6E71"/>
          <w:spacing w:val="3"/>
          <w:w w:val="107"/>
          <w:sz w:val="14"/>
        </w:rPr>
        <w:t>o</w:t>
      </w:r>
      <w:r>
        <w:rPr>
          <w:color w:val="6D6E71"/>
          <w:spacing w:val="3"/>
          <w:w w:val="107"/>
          <w:sz w:val="14"/>
        </w:rPr>
        <w:t>b</w:t>
      </w:r>
      <w:r>
        <w:rPr>
          <w:color w:val="6D6E71"/>
          <w:spacing w:val="7"/>
          <w:w w:val="104"/>
          <w:sz w:val="14"/>
        </w:rPr>
        <w:t>a</w:t>
      </w:r>
      <w:r>
        <w:rPr>
          <w:color w:val="6D6E71"/>
          <w:spacing w:val="8"/>
          <w:w w:val="96"/>
          <w:sz w:val="14"/>
        </w:rPr>
        <w:t>l</w:t>
      </w:r>
      <w:r>
        <w:rPr>
          <w:color w:val="6D6E71"/>
          <w:w w:val="39"/>
          <w:sz w:val="14"/>
        </w:rPr>
        <w:t>”</w:t>
      </w:r>
      <w:r>
        <w:rPr>
          <w:color w:val="6D6E71"/>
          <w:spacing w:val="1"/>
          <w:sz w:val="14"/>
        </w:rPr>
        <w:t> </w:t>
      </w:r>
      <w:r>
        <w:rPr>
          <w:color w:val="6D6E71"/>
          <w:spacing w:val="1"/>
          <w:w w:val="107"/>
          <w:sz w:val="14"/>
        </w:rPr>
        <w:t>b</w:t>
      </w:r>
      <w:r>
        <w:rPr>
          <w:color w:val="6D6E71"/>
          <w:spacing w:val="5"/>
          <w:w w:val="111"/>
          <w:sz w:val="14"/>
        </w:rPr>
        <w:t>u</w:t>
      </w:r>
      <w:r>
        <w:rPr>
          <w:color w:val="6D6E71"/>
          <w:spacing w:val="4"/>
          <w:w w:val="99"/>
          <w:sz w:val="14"/>
        </w:rPr>
        <w:t>s</w:t>
      </w:r>
      <w:r>
        <w:rPr>
          <w:color w:val="6D6E71"/>
          <w:spacing w:val="5"/>
          <w:w w:val="100"/>
          <w:sz w:val="14"/>
        </w:rPr>
        <w:t>c</w:t>
      </w:r>
      <w:r>
        <w:rPr>
          <w:color w:val="6D6E71"/>
          <w:w w:val="104"/>
          <w:sz w:val="14"/>
        </w:rPr>
        <w:t>a</w:t>
      </w:r>
      <w:r>
        <w:rPr>
          <w:color w:val="6D6E71"/>
          <w:spacing w:val="1"/>
          <w:sz w:val="14"/>
        </w:rPr>
        <w:t> </w:t>
      </w:r>
      <w:r>
        <w:rPr>
          <w:color w:val="6D6E71"/>
          <w:spacing w:val="3"/>
          <w:w w:val="112"/>
          <w:sz w:val="14"/>
        </w:rPr>
        <w:t>h</w:t>
      </w:r>
      <w:r>
        <w:rPr>
          <w:color w:val="6D6E71"/>
          <w:spacing w:val="3"/>
          <w:w w:val="104"/>
          <w:sz w:val="14"/>
        </w:rPr>
        <w:t>a</w:t>
      </w:r>
      <w:r>
        <w:rPr>
          <w:color w:val="6D6E71"/>
          <w:spacing w:val="4"/>
          <w:w w:val="100"/>
          <w:sz w:val="14"/>
        </w:rPr>
        <w:t>c</w:t>
      </w:r>
      <w:r>
        <w:rPr>
          <w:color w:val="6D6E71"/>
          <w:spacing w:val="3"/>
          <w:w w:val="100"/>
          <w:sz w:val="14"/>
        </w:rPr>
        <w:t>e</w:t>
      </w:r>
      <w:r>
        <w:rPr>
          <w:color w:val="6D6E71"/>
          <w:w w:val="117"/>
          <w:sz w:val="14"/>
        </w:rPr>
        <w:t>r</w:t>
      </w:r>
      <w:r>
        <w:rPr>
          <w:color w:val="6D6E71"/>
          <w:spacing w:val="1"/>
          <w:sz w:val="14"/>
        </w:rPr>
        <w:t> </w:t>
      </w:r>
      <w:r>
        <w:rPr>
          <w:color w:val="6D6E71"/>
          <w:spacing w:val="2"/>
          <w:w w:val="117"/>
          <w:sz w:val="14"/>
        </w:rPr>
        <w:t>r</w:t>
      </w:r>
      <w:r>
        <w:rPr>
          <w:color w:val="6D6E71"/>
          <w:spacing w:val="3"/>
          <w:w w:val="100"/>
          <w:sz w:val="14"/>
        </w:rPr>
        <w:t>e</w:t>
      </w:r>
      <w:r>
        <w:rPr>
          <w:color w:val="6D6E71"/>
          <w:spacing w:val="1"/>
          <w:w w:val="93"/>
          <w:sz w:val="14"/>
        </w:rPr>
        <w:t>f</w:t>
      </w:r>
      <w:r>
        <w:rPr>
          <w:color w:val="6D6E71"/>
          <w:spacing w:val="3"/>
          <w:w w:val="100"/>
          <w:sz w:val="14"/>
        </w:rPr>
        <w:t>e</w:t>
      </w:r>
      <w:r>
        <w:rPr>
          <w:color w:val="6D6E71"/>
          <w:spacing w:val="2"/>
          <w:w w:val="117"/>
          <w:sz w:val="14"/>
        </w:rPr>
        <w:t>r</w:t>
      </w:r>
      <w:r>
        <w:rPr>
          <w:color w:val="6D6E71"/>
          <w:spacing w:val="3"/>
          <w:w w:val="100"/>
          <w:sz w:val="14"/>
        </w:rPr>
        <w:t>e</w:t>
      </w:r>
      <w:r>
        <w:rPr>
          <w:color w:val="6D6E71"/>
          <w:spacing w:val="2"/>
          <w:w w:val="115"/>
          <w:sz w:val="14"/>
        </w:rPr>
        <w:t>n</w:t>
      </w:r>
      <w:r>
        <w:rPr>
          <w:color w:val="6D6E71"/>
          <w:spacing w:val="4"/>
          <w:w w:val="100"/>
          <w:sz w:val="14"/>
        </w:rPr>
        <w:t>c</w:t>
      </w:r>
      <w:r>
        <w:rPr>
          <w:color w:val="6D6E71"/>
          <w:spacing w:val="3"/>
          <w:w w:val="101"/>
          <w:sz w:val="14"/>
        </w:rPr>
        <w:t>i</w:t>
      </w:r>
      <w:r>
        <w:rPr>
          <w:color w:val="6D6E71"/>
          <w:w w:val="104"/>
          <w:sz w:val="14"/>
        </w:rPr>
        <w:t>a</w:t>
      </w:r>
      <w:r>
        <w:rPr>
          <w:color w:val="6D6E71"/>
          <w:spacing w:val="1"/>
          <w:sz w:val="14"/>
        </w:rPr>
        <w:t> </w:t>
      </w:r>
      <w:r>
        <w:rPr>
          <w:color w:val="6D6E71"/>
          <w:w w:val="104"/>
          <w:sz w:val="14"/>
        </w:rPr>
        <w:t>a </w:t>
      </w:r>
      <w:r>
        <w:rPr>
          <w:color w:val="6D6E71"/>
          <w:spacing w:val="3"/>
          <w:w w:val="105"/>
          <w:sz w:val="14"/>
        </w:rPr>
        <w:t>países </w:t>
      </w:r>
      <w:r>
        <w:rPr>
          <w:color w:val="6D6E71"/>
          <w:w w:val="105"/>
          <w:sz w:val="14"/>
        </w:rPr>
        <w:t>con </w:t>
      </w:r>
      <w:r>
        <w:rPr>
          <w:color w:val="6D6E71"/>
          <w:spacing w:val="3"/>
          <w:w w:val="105"/>
          <w:sz w:val="14"/>
        </w:rPr>
        <w:t>ingresos </w:t>
      </w:r>
      <w:r>
        <w:rPr>
          <w:color w:val="6D6E71"/>
          <w:spacing w:val="2"/>
          <w:w w:val="105"/>
          <w:sz w:val="14"/>
        </w:rPr>
        <w:t>medios </w:t>
      </w:r>
      <w:r>
        <w:rPr>
          <w:color w:val="6D6E71"/>
          <w:w w:val="105"/>
          <w:sz w:val="14"/>
        </w:rPr>
        <w:t>y bajos </w:t>
      </w:r>
      <w:r>
        <w:rPr>
          <w:color w:val="6D6E71"/>
          <w:spacing w:val="2"/>
          <w:w w:val="105"/>
          <w:sz w:val="14"/>
        </w:rPr>
        <w:t>que, ge- </w:t>
      </w:r>
      <w:r>
        <w:rPr>
          <w:color w:val="6D6E71"/>
          <w:spacing w:val="3"/>
          <w:w w:val="105"/>
          <w:sz w:val="14"/>
        </w:rPr>
        <w:t>neralmente,</w:t>
      </w:r>
      <w:r>
        <w:rPr>
          <w:color w:val="6D6E71"/>
          <w:spacing w:val="-5"/>
          <w:w w:val="105"/>
          <w:sz w:val="14"/>
        </w:rPr>
        <w:t> </w:t>
      </w:r>
      <w:r>
        <w:rPr>
          <w:color w:val="6D6E71"/>
          <w:w w:val="105"/>
          <w:sz w:val="14"/>
        </w:rPr>
        <w:t>se</w:t>
      </w:r>
      <w:r>
        <w:rPr>
          <w:color w:val="6D6E71"/>
          <w:spacing w:val="-5"/>
          <w:w w:val="105"/>
          <w:sz w:val="14"/>
        </w:rPr>
        <w:t> </w:t>
      </w:r>
      <w:r>
        <w:rPr>
          <w:color w:val="6D6E71"/>
          <w:spacing w:val="4"/>
          <w:w w:val="105"/>
          <w:sz w:val="14"/>
        </w:rPr>
        <w:t>localizan</w:t>
      </w:r>
      <w:r>
        <w:rPr>
          <w:color w:val="6D6E71"/>
          <w:spacing w:val="-5"/>
          <w:w w:val="105"/>
          <w:sz w:val="14"/>
        </w:rPr>
        <w:t> </w:t>
      </w:r>
      <w:r>
        <w:rPr>
          <w:color w:val="6D6E71"/>
          <w:w w:val="105"/>
          <w:sz w:val="14"/>
        </w:rPr>
        <w:t>en</w:t>
      </w:r>
      <w:r>
        <w:rPr>
          <w:color w:val="6D6E71"/>
          <w:spacing w:val="-5"/>
          <w:w w:val="105"/>
          <w:sz w:val="14"/>
        </w:rPr>
        <w:t> </w:t>
      </w:r>
      <w:r>
        <w:rPr>
          <w:color w:val="6D6E71"/>
          <w:w w:val="105"/>
          <w:sz w:val="14"/>
        </w:rPr>
        <w:t>el</w:t>
      </w:r>
      <w:r>
        <w:rPr>
          <w:color w:val="6D6E71"/>
          <w:spacing w:val="-5"/>
          <w:w w:val="105"/>
          <w:sz w:val="14"/>
        </w:rPr>
        <w:t> </w:t>
      </w:r>
      <w:r>
        <w:rPr>
          <w:color w:val="6D6E71"/>
          <w:spacing w:val="2"/>
          <w:w w:val="105"/>
          <w:sz w:val="14"/>
        </w:rPr>
        <w:t>hemisferio</w:t>
      </w:r>
      <w:r>
        <w:rPr>
          <w:color w:val="6D6E71"/>
          <w:spacing w:val="-5"/>
          <w:w w:val="105"/>
          <w:sz w:val="14"/>
        </w:rPr>
        <w:t> </w:t>
      </w:r>
      <w:r>
        <w:rPr>
          <w:color w:val="6D6E71"/>
          <w:w w:val="105"/>
          <w:sz w:val="14"/>
        </w:rPr>
        <w:t>sur, de </w:t>
      </w:r>
      <w:r>
        <w:rPr>
          <w:color w:val="6D6E71"/>
          <w:spacing w:val="3"/>
          <w:w w:val="105"/>
          <w:sz w:val="14"/>
        </w:rPr>
        <w:t>manera </w:t>
      </w:r>
      <w:r>
        <w:rPr>
          <w:color w:val="6D6E71"/>
          <w:spacing w:val="2"/>
          <w:w w:val="105"/>
          <w:sz w:val="14"/>
        </w:rPr>
        <w:t>opuesta </w:t>
      </w:r>
      <w:r>
        <w:rPr>
          <w:color w:val="6D6E71"/>
          <w:w w:val="105"/>
          <w:sz w:val="14"/>
        </w:rPr>
        <w:t>a </w:t>
      </w:r>
      <w:r>
        <w:rPr>
          <w:color w:val="6D6E71"/>
          <w:spacing w:val="2"/>
          <w:w w:val="105"/>
          <w:sz w:val="14"/>
        </w:rPr>
        <w:t>Europa </w:t>
      </w:r>
      <w:r>
        <w:rPr>
          <w:color w:val="6D6E71"/>
          <w:w w:val="105"/>
          <w:sz w:val="14"/>
        </w:rPr>
        <w:t>y </w:t>
      </w:r>
      <w:r>
        <w:rPr>
          <w:color w:val="6D6E71"/>
          <w:spacing w:val="3"/>
          <w:w w:val="105"/>
          <w:sz w:val="14"/>
        </w:rPr>
        <w:t>Norteamérica. </w:t>
      </w:r>
      <w:r>
        <w:rPr>
          <w:color w:val="6D6E71"/>
          <w:spacing w:val="2"/>
          <w:w w:val="105"/>
          <w:sz w:val="14"/>
        </w:rPr>
        <w:t>La</w:t>
      </w:r>
      <w:r>
        <w:rPr>
          <w:color w:val="6D6E71"/>
          <w:spacing w:val="-6"/>
          <w:w w:val="105"/>
          <w:sz w:val="14"/>
        </w:rPr>
        <w:t> </w:t>
      </w:r>
      <w:r>
        <w:rPr>
          <w:color w:val="6D6E71"/>
          <w:spacing w:val="2"/>
          <w:w w:val="105"/>
          <w:sz w:val="14"/>
        </w:rPr>
        <w:t>ineficiencia</w:t>
      </w:r>
      <w:r>
        <w:rPr>
          <w:color w:val="6D6E71"/>
          <w:spacing w:val="-6"/>
          <w:w w:val="105"/>
          <w:sz w:val="14"/>
        </w:rPr>
        <w:t> </w:t>
      </w:r>
      <w:r>
        <w:rPr>
          <w:color w:val="6D6E71"/>
          <w:w w:val="105"/>
          <w:sz w:val="14"/>
        </w:rPr>
        <w:t>del</w:t>
      </w:r>
      <w:r>
        <w:rPr>
          <w:color w:val="6D6E71"/>
          <w:spacing w:val="-6"/>
          <w:w w:val="105"/>
          <w:sz w:val="14"/>
        </w:rPr>
        <w:t> </w:t>
      </w:r>
      <w:r>
        <w:rPr>
          <w:color w:val="6D6E71"/>
          <w:spacing w:val="3"/>
          <w:w w:val="105"/>
          <w:sz w:val="14"/>
        </w:rPr>
        <w:t>término</w:t>
      </w:r>
      <w:r>
        <w:rPr>
          <w:color w:val="6D6E71"/>
          <w:spacing w:val="-6"/>
          <w:w w:val="105"/>
          <w:sz w:val="14"/>
        </w:rPr>
        <w:t> </w:t>
      </w:r>
      <w:r>
        <w:rPr>
          <w:color w:val="6D6E71"/>
          <w:spacing w:val="3"/>
          <w:w w:val="105"/>
          <w:sz w:val="14"/>
        </w:rPr>
        <w:t>destaca</w:t>
      </w:r>
      <w:r>
        <w:rPr>
          <w:color w:val="6D6E71"/>
          <w:spacing w:val="-6"/>
          <w:w w:val="105"/>
          <w:sz w:val="14"/>
        </w:rPr>
        <w:t> </w:t>
      </w:r>
      <w:r>
        <w:rPr>
          <w:color w:val="6D6E71"/>
          <w:w w:val="105"/>
          <w:sz w:val="14"/>
        </w:rPr>
        <w:t>en</w:t>
      </w:r>
      <w:r>
        <w:rPr>
          <w:color w:val="6D6E71"/>
          <w:spacing w:val="-6"/>
          <w:w w:val="105"/>
          <w:sz w:val="14"/>
        </w:rPr>
        <w:t> </w:t>
      </w:r>
      <w:r>
        <w:rPr>
          <w:color w:val="6D6E71"/>
          <w:w w:val="105"/>
          <w:sz w:val="14"/>
        </w:rPr>
        <w:t>el</w:t>
      </w:r>
      <w:r>
        <w:rPr>
          <w:color w:val="6D6E71"/>
          <w:spacing w:val="-6"/>
          <w:w w:val="105"/>
          <w:sz w:val="14"/>
        </w:rPr>
        <w:t> </w:t>
      </w:r>
      <w:r>
        <w:rPr>
          <w:color w:val="6D6E71"/>
          <w:spacing w:val="3"/>
          <w:w w:val="105"/>
          <w:sz w:val="14"/>
        </w:rPr>
        <w:t>caso </w:t>
      </w:r>
      <w:r>
        <w:rPr>
          <w:color w:val="6D6E71"/>
          <w:w w:val="105"/>
          <w:sz w:val="14"/>
        </w:rPr>
        <w:t>de </w:t>
      </w:r>
      <w:r>
        <w:rPr>
          <w:color w:val="6D6E71"/>
          <w:spacing w:val="2"/>
          <w:w w:val="105"/>
          <w:sz w:val="14"/>
        </w:rPr>
        <w:t>México, </w:t>
      </w:r>
      <w:r>
        <w:rPr>
          <w:color w:val="6D6E71"/>
          <w:spacing w:val="3"/>
          <w:w w:val="105"/>
          <w:sz w:val="14"/>
        </w:rPr>
        <w:t>Centroamérica </w:t>
      </w:r>
      <w:r>
        <w:rPr>
          <w:color w:val="6D6E71"/>
          <w:w w:val="105"/>
          <w:sz w:val="14"/>
        </w:rPr>
        <w:t>y el </w:t>
      </w:r>
      <w:r>
        <w:rPr>
          <w:color w:val="6D6E71"/>
          <w:spacing w:val="3"/>
          <w:w w:val="105"/>
          <w:sz w:val="14"/>
        </w:rPr>
        <w:t>Caribe, </w:t>
      </w:r>
      <w:r>
        <w:rPr>
          <w:color w:val="6D6E71"/>
          <w:w w:val="105"/>
          <w:sz w:val="14"/>
        </w:rPr>
        <w:t>que</w:t>
      </w:r>
      <w:r>
        <w:rPr>
          <w:color w:val="6D6E71"/>
          <w:spacing w:val="38"/>
          <w:w w:val="105"/>
          <w:sz w:val="14"/>
        </w:rPr>
        <w:t> </w:t>
      </w:r>
      <w:r>
        <w:rPr>
          <w:color w:val="6D6E71"/>
          <w:w w:val="105"/>
          <w:sz w:val="14"/>
        </w:rPr>
        <w:t>si bien se </w:t>
      </w:r>
      <w:r>
        <w:rPr>
          <w:color w:val="6D6E71"/>
          <w:spacing w:val="4"/>
          <w:w w:val="105"/>
          <w:sz w:val="14"/>
        </w:rPr>
        <w:t>localizan </w:t>
      </w:r>
      <w:r>
        <w:rPr>
          <w:color w:val="6D6E71"/>
          <w:w w:val="105"/>
          <w:sz w:val="14"/>
        </w:rPr>
        <w:t>en el </w:t>
      </w:r>
      <w:r>
        <w:rPr>
          <w:color w:val="6D6E71"/>
          <w:spacing w:val="2"/>
          <w:w w:val="105"/>
          <w:sz w:val="14"/>
        </w:rPr>
        <w:t>hemisferio </w:t>
      </w:r>
      <w:r>
        <w:rPr>
          <w:color w:val="6D6E71"/>
          <w:spacing w:val="3"/>
          <w:w w:val="105"/>
          <w:sz w:val="14"/>
        </w:rPr>
        <w:t>norte, comparten </w:t>
      </w:r>
      <w:r>
        <w:rPr>
          <w:color w:val="6D6E71"/>
          <w:spacing w:val="2"/>
          <w:w w:val="105"/>
          <w:sz w:val="14"/>
        </w:rPr>
        <w:t>las </w:t>
      </w:r>
      <w:r>
        <w:rPr>
          <w:color w:val="6D6E71"/>
          <w:spacing w:val="3"/>
          <w:w w:val="105"/>
          <w:sz w:val="14"/>
        </w:rPr>
        <w:t>mismas </w:t>
      </w:r>
      <w:r>
        <w:rPr>
          <w:color w:val="6D6E71"/>
          <w:spacing w:val="4"/>
          <w:w w:val="105"/>
          <w:sz w:val="14"/>
        </w:rPr>
        <w:t>características </w:t>
      </w:r>
      <w:r>
        <w:rPr>
          <w:color w:val="6D6E71"/>
          <w:w w:val="105"/>
          <w:sz w:val="14"/>
        </w:rPr>
        <w:t>y pro- </w:t>
      </w:r>
      <w:r>
        <w:rPr>
          <w:color w:val="6D6E71"/>
          <w:spacing w:val="3"/>
          <w:w w:val="105"/>
          <w:sz w:val="14"/>
        </w:rPr>
        <w:t>blemáticas </w:t>
      </w:r>
      <w:r>
        <w:rPr>
          <w:color w:val="6D6E71"/>
          <w:w w:val="105"/>
          <w:sz w:val="14"/>
        </w:rPr>
        <w:t>de los </w:t>
      </w:r>
      <w:r>
        <w:rPr>
          <w:color w:val="6D6E71"/>
          <w:spacing w:val="3"/>
          <w:w w:val="105"/>
          <w:sz w:val="14"/>
        </w:rPr>
        <w:t>países </w:t>
      </w:r>
      <w:r>
        <w:rPr>
          <w:color w:val="6D6E71"/>
          <w:spacing w:val="2"/>
          <w:w w:val="105"/>
          <w:sz w:val="14"/>
        </w:rPr>
        <w:t>ubicados </w:t>
      </w:r>
      <w:r>
        <w:rPr>
          <w:color w:val="6D6E71"/>
          <w:spacing w:val="3"/>
          <w:w w:val="105"/>
          <w:sz w:val="14"/>
        </w:rPr>
        <w:t>al </w:t>
      </w:r>
      <w:r>
        <w:rPr>
          <w:color w:val="6D6E71"/>
          <w:spacing w:val="2"/>
          <w:w w:val="105"/>
          <w:sz w:val="14"/>
        </w:rPr>
        <w:t>sur </w:t>
      </w:r>
      <w:r>
        <w:rPr>
          <w:color w:val="6D6E71"/>
          <w:w w:val="105"/>
          <w:sz w:val="14"/>
        </w:rPr>
        <w:t>del </w:t>
      </w:r>
      <w:r>
        <w:rPr>
          <w:color w:val="6D6E71"/>
          <w:spacing w:val="2"/>
          <w:w w:val="105"/>
          <w:sz w:val="14"/>
        </w:rPr>
        <w:t>globo; </w:t>
      </w:r>
      <w:r>
        <w:rPr>
          <w:color w:val="6D6E71"/>
          <w:w w:val="105"/>
          <w:sz w:val="14"/>
        </w:rPr>
        <w:t>no </w:t>
      </w:r>
      <w:r>
        <w:rPr>
          <w:color w:val="6D6E71"/>
          <w:spacing w:val="3"/>
          <w:w w:val="105"/>
          <w:sz w:val="14"/>
        </w:rPr>
        <w:t>obstante, insistimos </w:t>
      </w:r>
      <w:r>
        <w:rPr>
          <w:color w:val="6D6E71"/>
          <w:w w:val="105"/>
          <w:sz w:val="14"/>
        </w:rPr>
        <w:t>en  </w:t>
      </w:r>
      <w:r>
        <w:rPr>
          <w:color w:val="6D6E71"/>
          <w:spacing w:val="3"/>
          <w:w w:val="105"/>
          <w:sz w:val="14"/>
        </w:rPr>
        <w:t>utilizarlo </w:t>
      </w:r>
      <w:r>
        <w:rPr>
          <w:color w:val="6D6E71"/>
          <w:w w:val="105"/>
          <w:sz w:val="14"/>
        </w:rPr>
        <w:t>en el </w:t>
      </w:r>
      <w:r>
        <w:rPr>
          <w:color w:val="6D6E71"/>
          <w:spacing w:val="2"/>
          <w:w w:val="105"/>
          <w:sz w:val="14"/>
        </w:rPr>
        <w:t>entendido </w:t>
      </w:r>
      <w:r>
        <w:rPr>
          <w:color w:val="6D6E71"/>
          <w:w w:val="105"/>
          <w:sz w:val="14"/>
        </w:rPr>
        <w:t>de que nos </w:t>
      </w:r>
      <w:r>
        <w:rPr>
          <w:color w:val="6D6E71"/>
          <w:spacing w:val="3"/>
          <w:w w:val="105"/>
          <w:sz w:val="14"/>
        </w:rPr>
        <w:t>permite </w:t>
      </w:r>
      <w:r>
        <w:rPr>
          <w:color w:val="6D6E71"/>
          <w:spacing w:val="2"/>
          <w:w w:val="105"/>
          <w:sz w:val="14"/>
        </w:rPr>
        <w:t>hacer referencia </w:t>
      </w:r>
      <w:r>
        <w:rPr>
          <w:color w:val="6D6E71"/>
          <w:w w:val="105"/>
          <w:sz w:val="14"/>
        </w:rPr>
        <w:t>a los </w:t>
      </w:r>
      <w:r>
        <w:rPr>
          <w:color w:val="6D6E71"/>
          <w:spacing w:val="3"/>
          <w:w w:val="105"/>
          <w:sz w:val="14"/>
        </w:rPr>
        <w:t>países </w:t>
      </w:r>
      <w:r>
        <w:rPr>
          <w:color w:val="6D6E71"/>
          <w:w w:val="105"/>
          <w:sz w:val="14"/>
        </w:rPr>
        <w:t>que </w:t>
      </w:r>
      <w:r>
        <w:rPr>
          <w:color w:val="6D6E71"/>
          <w:spacing w:val="3"/>
          <w:w w:val="105"/>
          <w:sz w:val="14"/>
        </w:rPr>
        <w:t>comparten </w:t>
      </w:r>
      <w:r>
        <w:rPr>
          <w:color w:val="6D6E71"/>
          <w:w w:val="105"/>
          <w:sz w:val="14"/>
        </w:rPr>
        <w:t>pro- </w:t>
      </w:r>
      <w:r>
        <w:rPr>
          <w:color w:val="6D6E71"/>
          <w:spacing w:val="2"/>
          <w:w w:val="105"/>
          <w:sz w:val="14"/>
        </w:rPr>
        <w:t>blemas relacionados </w:t>
      </w:r>
      <w:r>
        <w:rPr>
          <w:color w:val="6D6E71"/>
          <w:w w:val="105"/>
          <w:sz w:val="14"/>
        </w:rPr>
        <w:t>con bajos </w:t>
      </w:r>
      <w:r>
        <w:rPr>
          <w:color w:val="6D6E71"/>
          <w:spacing w:val="2"/>
          <w:w w:val="105"/>
          <w:sz w:val="14"/>
        </w:rPr>
        <w:t>niveles </w:t>
      </w:r>
      <w:r>
        <w:rPr>
          <w:color w:val="6D6E71"/>
          <w:w w:val="105"/>
          <w:sz w:val="14"/>
        </w:rPr>
        <w:t>de </w:t>
      </w:r>
      <w:r>
        <w:rPr>
          <w:color w:val="6D6E71"/>
          <w:spacing w:val="2"/>
          <w:w w:val="105"/>
          <w:sz w:val="14"/>
        </w:rPr>
        <w:t>de- </w:t>
      </w:r>
      <w:r>
        <w:rPr>
          <w:color w:val="6D6E71"/>
          <w:spacing w:val="3"/>
          <w:w w:val="105"/>
          <w:sz w:val="14"/>
        </w:rPr>
        <w:t>sarrollo </w:t>
      </w:r>
      <w:r>
        <w:rPr>
          <w:color w:val="6D6E71"/>
          <w:spacing w:val="2"/>
          <w:w w:val="105"/>
          <w:sz w:val="14"/>
        </w:rPr>
        <w:t>relativo </w:t>
      </w:r>
      <w:r>
        <w:rPr>
          <w:color w:val="6D6E71"/>
          <w:w w:val="105"/>
          <w:sz w:val="14"/>
        </w:rPr>
        <w:t>y </w:t>
      </w:r>
      <w:r>
        <w:rPr>
          <w:color w:val="6D6E71"/>
          <w:spacing w:val="3"/>
          <w:w w:val="105"/>
          <w:sz w:val="14"/>
        </w:rPr>
        <w:t>esquemas </w:t>
      </w:r>
      <w:r>
        <w:rPr>
          <w:color w:val="6D6E71"/>
          <w:spacing w:val="4"/>
          <w:w w:val="105"/>
          <w:sz w:val="14"/>
        </w:rPr>
        <w:t>particulares </w:t>
      </w:r>
      <w:r>
        <w:rPr>
          <w:color w:val="6D6E71"/>
          <w:w w:val="105"/>
          <w:sz w:val="14"/>
        </w:rPr>
        <w:t>de </w:t>
      </w:r>
      <w:r>
        <w:rPr>
          <w:color w:val="6D6E71"/>
          <w:spacing w:val="3"/>
          <w:w w:val="105"/>
          <w:sz w:val="14"/>
        </w:rPr>
        <w:t>organización </w:t>
      </w:r>
      <w:r>
        <w:rPr>
          <w:color w:val="6D6E71"/>
          <w:w w:val="105"/>
          <w:sz w:val="14"/>
        </w:rPr>
        <w:t>que </w:t>
      </w:r>
      <w:r>
        <w:rPr>
          <w:color w:val="6D6E71"/>
          <w:spacing w:val="3"/>
          <w:w w:val="105"/>
          <w:sz w:val="14"/>
        </w:rPr>
        <w:t>han permitido sociedades marcadas </w:t>
      </w:r>
      <w:r>
        <w:rPr>
          <w:color w:val="6D6E71"/>
          <w:spacing w:val="2"/>
          <w:w w:val="105"/>
          <w:sz w:val="14"/>
        </w:rPr>
        <w:t>por </w:t>
      </w:r>
      <w:r>
        <w:rPr>
          <w:color w:val="6D6E71"/>
          <w:w w:val="105"/>
          <w:sz w:val="14"/>
        </w:rPr>
        <w:t>la </w:t>
      </w:r>
      <w:r>
        <w:rPr>
          <w:color w:val="6D6E71"/>
          <w:spacing w:val="3"/>
          <w:w w:val="105"/>
          <w:sz w:val="14"/>
        </w:rPr>
        <w:t>inequidad </w:t>
      </w:r>
      <w:r>
        <w:rPr>
          <w:color w:val="6D6E71"/>
          <w:w w:val="105"/>
          <w:sz w:val="14"/>
        </w:rPr>
        <w:t>y la</w:t>
      </w:r>
      <w:r>
        <w:rPr>
          <w:color w:val="6D6E71"/>
          <w:spacing w:val="3"/>
          <w:w w:val="105"/>
          <w:sz w:val="14"/>
        </w:rPr>
        <w:t> desigualdad.</w:t>
      </w:r>
    </w:p>
    <w:p>
      <w:pPr>
        <w:pStyle w:val="BodyText"/>
        <w:spacing w:line="260" w:lineRule="exact" w:before="53"/>
        <w:ind w:left="100" w:right="117"/>
        <w:jc w:val="both"/>
      </w:pPr>
      <w:r>
        <w:rPr/>
        <w:br w:type="column"/>
      </w:r>
      <w:r>
        <w:rPr>
          <w:color w:val="414042"/>
          <w:w w:val="105"/>
        </w:rPr>
        <w:t>facultades</w:t>
      </w:r>
      <w:r>
        <w:rPr>
          <w:color w:val="414042"/>
          <w:spacing w:val="-10"/>
          <w:w w:val="105"/>
        </w:rPr>
        <w:t> </w:t>
      </w:r>
      <w:r>
        <w:rPr>
          <w:color w:val="414042"/>
          <w:w w:val="105"/>
        </w:rPr>
        <w:t>y</w:t>
      </w:r>
      <w:r>
        <w:rPr>
          <w:color w:val="414042"/>
          <w:spacing w:val="-10"/>
          <w:w w:val="105"/>
        </w:rPr>
        <w:t> </w:t>
      </w:r>
      <w:r>
        <w:rPr>
          <w:color w:val="414042"/>
          <w:w w:val="105"/>
        </w:rPr>
        <w:t>centros</w:t>
      </w:r>
      <w:r>
        <w:rPr>
          <w:color w:val="414042"/>
          <w:spacing w:val="-10"/>
          <w:w w:val="105"/>
        </w:rPr>
        <w:t> </w:t>
      </w:r>
      <w:r>
        <w:rPr>
          <w:color w:val="414042"/>
          <w:w w:val="105"/>
        </w:rPr>
        <w:t>de</w:t>
      </w:r>
      <w:r>
        <w:rPr>
          <w:color w:val="414042"/>
          <w:spacing w:val="-10"/>
          <w:w w:val="105"/>
        </w:rPr>
        <w:t> </w:t>
      </w:r>
      <w:r>
        <w:rPr>
          <w:color w:val="414042"/>
          <w:w w:val="105"/>
        </w:rPr>
        <w:t>investigación</w:t>
      </w:r>
      <w:r>
        <w:rPr>
          <w:color w:val="414042"/>
          <w:spacing w:val="-10"/>
          <w:w w:val="105"/>
        </w:rPr>
        <w:t> </w:t>
      </w:r>
      <w:r>
        <w:rPr>
          <w:color w:val="414042"/>
          <w:w w:val="105"/>
        </w:rPr>
        <w:t>de</w:t>
      </w:r>
      <w:r>
        <w:rPr>
          <w:color w:val="414042"/>
          <w:spacing w:val="-10"/>
          <w:w w:val="105"/>
        </w:rPr>
        <w:t> </w:t>
      </w:r>
      <w:r>
        <w:rPr>
          <w:color w:val="414042"/>
          <w:w w:val="105"/>
        </w:rPr>
        <w:t>la</w:t>
      </w:r>
      <w:r>
        <w:rPr>
          <w:color w:val="414042"/>
          <w:spacing w:val="-10"/>
          <w:w w:val="105"/>
        </w:rPr>
        <w:t> </w:t>
      </w:r>
      <w:r>
        <w:rPr>
          <w:color w:val="414042"/>
          <w:w w:val="105"/>
        </w:rPr>
        <w:t>universidad.</w:t>
      </w:r>
      <w:r>
        <w:rPr>
          <w:color w:val="414042"/>
          <w:spacing w:val="-10"/>
          <w:w w:val="105"/>
        </w:rPr>
        <w:t> </w:t>
      </w:r>
      <w:r>
        <w:rPr>
          <w:color w:val="414042"/>
          <w:w w:val="105"/>
        </w:rPr>
        <w:t>Esto</w:t>
      </w:r>
      <w:r>
        <w:rPr>
          <w:color w:val="414042"/>
          <w:spacing w:val="-10"/>
          <w:w w:val="105"/>
        </w:rPr>
        <w:t> </w:t>
      </w:r>
      <w:r>
        <w:rPr>
          <w:color w:val="414042"/>
          <w:w w:val="105"/>
        </w:rPr>
        <w:t>ha</w:t>
      </w:r>
      <w:r>
        <w:rPr>
          <w:color w:val="414042"/>
          <w:spacing w:val="-10"/>
          <w:w w:val="105"/>
        </w:rPr>
        <w:t> </w:t>
      </w:r>
      <w:r>
        <w:rPr>
          <w:color w:val="414042"/>
          <w:w w:val="105"/>
        </w:rPr>
        <w:t>producido distintos procesos que parcialmente han concretado algunos de sus prin- cipales</w:t>
      </w:r>
      <w:r>
        <w:rPr>
          <w:color w:val="414042"/>
          <w:spacing w:val="-8"/>
          <w:w w:val="105"/>
        </w:rPr>
        <w:t> </w:t>
      </w:r>
      <w:r>
        <w:rPr>
          <w:color w:val="414042"/>
          <w:w w:val="105"/>
        </w:rPr>
        <w:t>objetivos,</w:t>
      </w:r>
      <w:r>
        <w:rPr>
          <w:color w:val="414042"/>
          <w:spacing w:val="-8"/>
          <w:w w:val="105"/>
        </w:rPr>
        <w:t> </w:t>
      </w:r>
      <w:r>
        <w:rPr>
          <w:color w:val="414042"/>
          <w:w w:val="105"/>
        </w:rPr>
        <w:t>sobre</w:t>
      </w:r>
      <w:r>
        <w:rPr>
          <w:color w:val="414042"/>
          <w:spacing w:val="-8"/>
          <w:w w:val="105"/>
        </w:rPr>
        <w:t> </w:t>
      </w:r>
      <w:r>
        <w:rPr>
          <w:color w:val="414042"/>
          <w:w w:val="105"/>
        </w:rPr>
        <w:t>todo</w:t>
      </w:r>
      <w:r>
        <w:rPr>
          <w:color w:val="414042"/>
          <w:spacing w:val="-8"/>
          <w:w w:val="105"/>
        </w:rPr>
        <w:t> </w:t>
      </w:r>
      <w:r>
        <w:rPr>
          <w:color w:val="414042"/>
          <w:w w:val="105"/>
        </w:rPr>
        <w:t>en</w:t>
      </w:r>
      <w:r>
        <w:rPr>
          <w:color w:val="414042"/>
          <w:spacing w:val="-8"/>
          <w:w w:val="105"/>
        </w:rPr>
        <w:t> </w:t>
      </w:r>
      <w:r>
        <w:rPr>
          <w:color w:val="414042"/>
          <w:w w:val="105"/>
        </w:rPr>
        <w:t>términos</w:t>
      </w:r>
      <w:r>
        <w:rPr>
          <w:color w:val="414042"/>
          <w:spacing w:val="-8"/>
          <w:w w:val="105"/>
        </w:rPr>
        <w:t> </w:t>
      </w:r>
      <w:r>
        <w:rPr>
          <w:color w:val="414042"/>
          <w:w w:val="105"/>
        </w:rPr>
        <w:t>de</w:t>
      </w:r>
      <w:r>
        <w:rPr>
          <w:color w:val="414042"/>
          <w:spacing w:val="-8"/>
          <w:w w:val="105"/>
        </w:rPr>
        <w:t> </w:t>
      </w:r>
      <w:r>
        <w:rPr>
          <w:color w:val="414042"/>
          <w:w w:val="105"/>
        </w:rPr>
        <w:t>incrementar</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de conocimiento</w:t>
      </w:r>
      <w:r>
        <w:rPr>
          <w:color w:val="414042"/>
          <w:spacing w:val="-19"/>
          <w:w w:val="105"/>
        </w:rPr>
        <w:t> </w:t>
      </w:r>
      <w:r>
        <w:rPr>
          <w:color w:val="414042"/>
          <w:w w:val="105"/>
        </w:rPr>
        <w:t>científico</w:t>
      </w:r>
      <w:r>
        <w:rPr>
          <w:color w:val="414042"/>
          <w:spacing w:val="-19"/>
          <w:w w:val="105"/>
        </w:rPr>
        <w:t> </w:t>
      </w:r>
      <w:r>
        <w:rPr>
          <w:color w:val="414042"/>
          <w:w w:val="105"/>
        </w:rPr>
        <w:t>de</w:t>
      </w:r>
      <w:r>
        <w:rPr>
          <w:color w:val="414042"/>
          <w:spacing w:val="-19"/>
          <w:w w:val="105"/>
        </w:rPr>
        <w:t> </w:t>
      </w:r>
      <w:r>
        <w:rPr>
          <w:color w:val="414042"/>
          <w:w w:val="105"/>
        </w:rPr>
        <w:t>alta</w:t>
      </w:r>
      <w:r>
        <w:rPr>
          <w:color w:val="414042"/>
          <w:spacing w:val="-19"/>
          <w:w w:val="105"/>
        </w:rPr>
        <w:t> </w:t>
      </w:r>
      <w:r>
        <w:rPr>
          <w:color w:val="414042"/>
          <w:w w:val="105"/>
        </w:rPr>
        <w:t>calidad</w:t>
      </w:r>
      <w:r>
        <w:rPr>
          <w:color w:val="414042"/>
          <w:spacing w:val="-19"/>
          <w:w w:val="105"/>
        </w:rPr>
        <w:t> </w:t>
      </w:r>
      <w:r>
        <w:rPr>
          <w:color w:val="414042"/>
          <w:w w:val="105"/>
        </w:rPr>
        <w:t>intelectual</w:t>
      </w:r>
      <w:r>
        <w:rPr>
          <w:color w:val="414042"/>
          <w:spacing w:val="-19"/>
          <w:w w:val="105"/>
        </w:rPr>
        <w:t> </w:t>
      </w:r>
      <w:r>
        <w:rPr>
          <w:color w:val="414042"/>
          <w:w w:val="105"/>
        </w:rPr>
        <w:t>y</w:t>
      </w:r>
      <w:r>
        <w:rPr>
          <w:color w:val="414042"/>
          <w:spacing w:val="-19"/>
          <w:w w:val="105"/>
        </w:rPr>
        <w:t> </w:t>
      </w:r>
      <w:r>
        <w:rPr>
          <w:color w:val="414042"/>
          <w:w w:val="105"/>
        </w:rPr>
        <w:t>aplicada,</w:t>
      </w:r>
      <w:r>
        <w:rPr>
          <w:color w:val="414042"/>
          <w:spacing w:val="-19"/>
          <w:w w:val="105"/>
        </w:rPr>
        <w:t> </w:t>
      </w:r>
      <w:r>
        <w:rPr>
          <w:color w:val="414042"/>
          <w:spacing w:val="2"/>
          <w:w w:val="105"/>
        </w:rPr>
        <w:t>tal</w:t>
      </w:r>
      <w:r>
        <w:rPr>
          <w:color w:val="414042"/>
          <w:spacing w:val="-19"/>
          <w:w w:val="105"/>
        </w:rPr>
        <w:t> </w:t>
      </w:r>
      <w:r>
        <w:rPr>
          <w:color w:val="414042"/>
          <w:w w:val="105"/>
        </w:rPr>
        <w:t>y</w:t>
      </w:r>
      <w:r>
        <w:rPr>
          <w:color w:val="414042"/>
          <w:spacing w:val="-19"/>
          <w:w w:val="105"/>
        </w:rPr>
        <w:t> </w:t>
      </w:r>
      <w:r>
        <w:rPr>
          <w:color w:val="414042"/>
          <w:w w:val="105"/>
        </w:rPr>
        <w:t>como</w:t>
      </w:r>
      <w:r>
        <w:rPr>
          <w:color w:val="414042"/>
          <w:spacing w:val="-19"/>
          <w:w w:val="105"/>
        </w:rPr>
        <w:t> </w:t>
      </w:r>
      <w:r>
        <w:rPr>
          <w:color w:val="414042"/>
          <w:w w:val="105"/>
        </w:rPr>
        <w:t>lo requiere</w:t>
      </w:r>
      <w:r>
        <w:rPr>
          <w:color w:val="414042"/>
          <w:spacing w:val="-17"/>
          <w:w w:val="105"/>
        </w:rPr>
        <w:t> </w:t>
      </w:r>
      <w:r>
        <w:rPr>
          <w:color w:val="414042"/>
          <w:w w:val="105"/>
        </w:rPr>
        <w:t>el</w:t>
      </w:r>
      <w:r>
        <w:rPr>
          <w:color w:val="414042"/>
          <w:spacing w:val="-17"/>
          <w:w w:val="105"/>
        </w:rPr>
        <w:t> </w:t>
      </w:r>
      <w:r>
        <w:rPr>
          <w:color w:val="414042"/>
          <w:w w:val="105"/>
        </w:rPr>
        <w:t>desarrollo</w:t>
      </w:r>
      <w:r>
        <w:rPr>
          <w:color w:val="414042"/>
          <w:spacing w:val="-17"/>
          <w:w w:val="105"/>
        </w:rPr>
        <w:t> </w:t>
      </w:r>
      <w:r>
        <w:rPr>
          <w:color w:val="414042"/>
          <w:w w:val="105"/>
        </w:rPr>
        <w:t>de</w:t>
      </w:r>
      <w:r>
        <w:rPr>
          <w:color w:val="414042"/>
          <w:spacing w:val="-17"/>
          <w:w w:val="105"/>
        </w:rPr>
        <w:t> </w:t>
      </w:r>
      <w:r>
        <w:rPr>
          <w:color w:val="414042"/>
          <w:w w:val="105"/>
        </w:rPr>
        <w:t>nuestro</w:t>
      </w:r>
      <w:r>
        <w:rPr>
          <w:color w:val="414042"/>
          <w:spacing w:val="-17"/>
          <w:w w:val="105"/>
        </w:rPr>
        <w:t> </w:t>
      </w:r>
      <w:r>
        <w:rPr>
          <w:color w:val="414042"/>
          <w:w w:val="105"/>
        </w:rPr>
        <w:t>estado</w:t>
      </w:r>
      <w:r>
        <w:rPr>
          <w:color w:val="414042"/>
          <w:spacing w:val="-17"/>
          <w:w w:val="105"/>
        </w:rPr>
        <w:t> </w:t>
      </w:r>
      <w:r>
        <w:rPr>
          <w:color w:val="414042"/>
          <w:w w:val="105"/>
        </w:rPr>
        <w:t>y</w:t>
      </w:r>
      <w:r>
        <w:rPr>
          <w:color w:val="414042"/>
          <w:spacing w:val="-17"/>
          <w:w w:val="105"/>
        </w:rPr>
        <w:t> </w:t>
      </w:r>
      <w:r>
        <w:rPr>
          <w:color w:val="414042"/>
          <w:w w:val="105"/>
        </w:rPr>
        <w:t>país,</w:t>
      </w:r>
      <w:r>
        <w:rPr>
          <w:color w:val="414042"/>
          <w:spacing w:val="-17"/>
          <w:w w:val="105"/>
        </w:rPr>
        <w:t> </w:t>
      </w:r>
      <w:r>
        <w:rPr>
          <w:color w:val="414042"/>
          <w:w w:val="105"/>
        </w:rPr>
        <w:t>donde</w:t>
      </w:r>
      <w:r>
        <w:rPr>
          <w:color w:val="414042"/>
          <w:spacing w:val="-17"/>
          <w:w w:val="105"/>
        </w:rPr>
        <w:t> </w:t>
      </w:r>
      <w:r>
        <w:rPr>
          <w:color w:val="414042"/>
          <w:w w:val="105"/>
        </w:rPr>
        <w:t>una</w:t>
      </w:r>
      <w:r>
        <w:rPr>
          <w:color w:val="414042"/>
          <w:spacing w:val="-17"/>
          <w:w w:val="105"/>
        </w:rPr>
        <w:t> </w:t>
      </w:r>
      <w:r>
        <w:rPr>
          <w:color w:val="414042"/>
          <w:w w:val="105"/>
        </w:rPr>
        <w:t>de</w:t>
      </w:r>
      <w:r>
        <w:rPr>
          <w:color w:val="414042"/>
          <w:spacing w:val="-17"/>
          <w:w w:val="105"/>
        </w:rPr>
        <w:t> </w:t>
      </w:r>
      <w:r>
        <w:rPr>
          <w:color w:val="414042"/>
          <w:w w:val="105"/>
        </w:rPr>
        <w:t>las</w:t>
      </w:r>
      <w:r>
        <w:rPr>
          <w:color w:val="414042"/>
          <w:spacing w:val="-17"/>
          <w:w w:val="105"/>
        </w:rPr>
        <w:t> </w:t>
      </w:r>
      <w:r>
        <w:rPr>
          <w:color w:val="414042"/>
          <w:w w:val="105"/>
        </w:rPr>
        <w:t>estrategias más efectivas es fomentar las redes de cooperación y complementariedad institucional, que tengan como fin fortalecer las capacidades académicas de</w:t>
      </w:r>
      <w:r>
        <w:rPr>
          <w:color w:val="414042"/>
          <w:spacing w:val="-13"/>
          <w:w w:val="105"/>
        </w:rPr>
        <w:t> </w:t>
      </w:r>
      <w:r>
        <w:rPr>
          <w:color w:val="414042"/>
          <w:w w:val="105"/>
        </w:rPr>
        <w:t>la</w:t>
      </w:r>
      <w:r>
        <w:rPr>
          <w:color w:val="414042"/>
          <w:spacing w:val="-13"/>
          <w:w w:val="105"/>
        </w:rPr>
        <w:t> </w:t>
      </w:r>
      <w:r>
        <w:rPr>
          <w:color w:val="414042"/>
          <w:w w:val="105"/>
        </w:rPr>
        <w:t>universidad,</w:t>
      </w:r>
      <w:r>
        <w:rPr>
          <w:color w:val="414042"/>
          <w:spacing w:val="-13"/>
          <w:w w:val="105"/>
        </w:rPr>
        <w:t> </w:t>
      </w:r>
      <w:r>
        <w:rPr>
          <w:color w:val="414042"/>
          <w:w w:val="105"/>
        </w:rPr>
        <w:t>las</w:t>
      </w:r>
      <w:r>
        <w:rPr>
          <w:color w:val="414042"/>
          <w:spacing w:val="-13"/>
          <w:w w:val="105"/>
        </w:rPr>
        <w:t> </w:t>
      </w:r>
      <w:r>
        <w:rPr>
          <w:color w:val="414042"/>
          <w:w w:val="105"/>
        </w:rPr>
        <w:t>áreas</w:t>
      </w:r>
      <w:r>
        <w:rPr>
          <w:color w:val="414042"/>
          <w:spacing w:val="-13"/>
          <w:w w:val="105"/>
        </w:rPr>
        <w:t> </w:t>
      </w:r>
      <w:r>
        <w:rPr>
          <w:color w:val="414042"/>
          <w:w w:val="105"/>
        </w:rPr>
        <w:t>de</w:t>
      </w:r>
      <w:r>
        <w:rPr>
          <w:color w:val="414042"/>
          <w:spacing w:val="-13"/>
          <w:w w:val="105"/>
        </w:rPr>
        <w:t> </w:t>
      </w:r>
      <w:r>
        <w:rPr>
          <w:color w:val="414042"/>
          <w:w w:val="105"/>
        </w:rPr>
        <w:t>conocimiento</w:t>
      </w:r>
      <w:r>
        <w:rPr>
          <w:color w:val="414042"/>
          <w:spacing w:val="-13"/>
          <w:w w:val="105"/>
        </w:rPr>
        <w:t> </w:t>
      </w:r>
      <w:r>
        <w:rPr>
          <w:color w:val="414042"/>
          <w:w w:val="105"/>
        </w:rPr>
        <w:t>y</w:t>
      </w:r>
      <w:r>
        <w:rPr>
          <w:color w:val="414042"/>
          <w:spacing w:val="-13"/>
          <w:w w:val="105"/>
        </w:rPr>
        <w:t> </w:t>
      </w:r>
      <w:r>
        <w:rPr>
          <w:color w:val="414042"/>
          <w:w w:val="105"/>
        </w:rPr>
        <w:t>entre</w:t>
      </w:r>
      <w:r>
        <w:rPr>
          <w:color w:val="414042"/>
          <w:spacing w:val="-13"/>
          <w:w w:val="105"/>
        </w:rPr>
        <w:t> </w:t>
      </w:r>
      <w:r>
        <w:rPr>
          <w:color w:val="414042"/>
          <w:w w:val="105"/>
        </w:rPr>
        <w:t>los</w:t>
      </w:r>
      <w:r>
        <w:rPr>
          <w:color w:val="414042"/>
          <w:spacing w:val="-13"/>
          <w:w w:val="105"/>
        </w:rPr>
        <w:t> </w:t>
      </w:r>
      <w:r>
        <w:rPr>
          <w:color w:val="414042"/>
          <w:w w:val="105"/>
        </w:rPr>
        <w:t>diversos</w:t>
      </w:r>
      <w:r>
        <w:rPr>
          <w:color w:val="414042"/>
          <w:spacing w:val="-13"/>
          <w:w w:val="105"/>
        </w:rPr>
        <w:t> </w:t>
      </w:r>
      <w:r>
        <w:rPr>
          <w:color w:val="414042"/>
          <w:w w:val="105"/>
        </w:rPr>
        <w:t>grupos</w:t>
      </w:r>
      <w:r>
        <w:rPr>
          <w:color w:val="414042"/>
          <w:spacing w:val="-13"/>
          <w:w w:val="105"/>
        </w:rPr>
        <w:t> </w:t>
      </w:r>
      <w:r>
        <w:rPr>
          <w:color w:val="414042"/>
          <w:w w:val="105"/>
        </w:rPr>
        <w:t>de investigadores,</w:t>
      </w:r>
      <w:r>
        <w:rPr>
          <w:color w:val="414042"/>
          <w:spacing w:val="-13"/>
          <w:w w:val="105"/>
        </w:rPr>
        <w:t> </w:t>
      </w:r>
      <w:r>
        <w:rPr>
          <w:color w:val="414042"/>
          <w:w w:val="105"/>
        </w:rPr>
        <w:t>así</w:t>
      </w:r>
      <w:r>
        <w:rPr>
          <w:color w:val="414042"/>
          <w:spacing w:val="-13"/>
          <w:w w:val="105"/>
        </w:rPr>
        <w:t> </w:t>
      </w:r>
      <w:r>
        <w:rPr>
          <w:color w:val="414042"/>
          <w:w w:val="105"/>
        </w:rPr>
        <w:t>como</w:t>
      </w:r>
      <w:r>
        <w:rPr>
          <w:color w:val="414042"/>
          <w:spacing w:val="-13"/>
          <w:w w:val="105"/>
        </w:rPr>
        <w:t> </w:t>
      </w:r>
      <w:r>
        <w:rPr>
          <w:color w:val="414042"/>
          <w:spacing w:val="3"/>
          <w:w w:val="105"/>
        </w:rPr>
        <w:t>al</w:t>
      </w:r>
      <w:r>
        <w:rPr>
          <w:color w:val="414042"/>
          <w:spacing w:val="-13"/>
          <w:w w:val="105"/>
        </w:rPr>
        <w:t> </w:t>
      </w:r>
      <w:r>
        <w:rPr>
          <w:color w:val="414042"/>
          <w:w w:val="105"/>
        </w:rPr>
        <w:t>interior</w:t>
      </w:r>
      <w:r>
        <w:rPr>
          <w:color w:val="414042"/>
          <w:spacing w:val="-13"/>
          <w:w w:val="105"/>
        </w:rPr>
        <w:t> </w:t>
      </w:r>
      <w:r>
        <w:rPr>
          <w:color w:val="414042"/>
          <w:w w:val="105"/>
        </w:rPr>
        <w:t>de</w:t>
      </w:r>
      <w:r>
        <w:rPr>
          <w:color w:val="414042"/>
          <w:spacing w:val="-13"/>
          <w:w w:val="105"/>
        </w:rPr>
        <w:t> </w:t>
      </w:r>
      <w:r>
        <w:rPr>
          <w:color w:val="414042"/>
          <w:w w:val="105"/>
        </w:rPr>
        <w:t>los</w:t>
      </w:r>
      <w:r>
        <w:rPr>
          <w:color w:val="414042"/>
          <w:spacing w:val="-13"/>
          <w:w w:val="105"/>
        </w:rPr>
        <w:t> </w:t>
      </w:r>
      <w:r>
        <w:rPr>
          <w:color w:val="414042"/>
          <w:w w:val="105"/>
        </w:rPr>
        <w:t>mismos.</w:t>
      </w:r>
    </w:p>
    <w:p>
      <w:pPr>
        <w:pStyle w:val="BodyText"/>
        <w:spacing w:line="260" w:lineRule="exact"/>
        <w:ind w:left="100" w:right="117" w:firstLine="260"/>
        <w:jc w:val="both"/>
      </w:pPr>
      <w:r>
        <w:rPr>
          <w:color w:val="414042"/>
          <w:w w:val="105"/>
        </w:rPr>
        <w:t>En</w:t>
      </w:r>
      <w:r>
        <w:rPr>
          <w:color w:val="414042"/>
          <w:spacing w:val="-7"/>
          <w:w w:val="105"/>
        </w:rPr>
        <w:t> </w:t>
      </w:r>
      <w:r>
        <w:rPr>
          <w:color w:val="414042"/>
          <w:w w:val="105"/>
        </w:rPr>
        <w:t>ese</w:t>
      </w:r>
      <w:r>
        <w:rPr>
          <w:color w:val="414042"/>
          <w:spacing w:val="-7"/>
          <w:w w:val="105"/>
        </w:rPr>
        <w:t> </w:t>
      </w:r>
      <w:r>
        <w:rPr>
          <w:color w:val="414042"/>
          <w:w w:val="105"/>
        </w:rPr>
        <w:t>sentido,</w:t>
      </w:r>
      <w:r>
        <w:rPr>
          <w:color w:val="414042"/>
          <w:spacing w:val="-7"/>
          <w:w w:val="105"/>
        </w:rPr>
        <w:t> </w:t>
      </w:r>
      <w:r>
        <w:rPr>
          <w:color w:val="414042"/>
          <w:spacing w:val="3"/>
          <w:w w:val="105"/>
        </w:rPr>
        <w:t>al</w:t>
      </w:r>
      <w:r>
        <w:rPr>
          <w:color w:val="414042"/>
          <w:spacing w:val="-7"/>
          <w:w w:val="105"/>
        </w:rPr>
        <w:t> </w:t>
      </w:r>
      <w:r>
        <w:rPr>
          <w:color w:val="414042"/>
          <w:w w:val="105"/>
        </w:rPr>
        <w:t>tener</w:t>
      </w:r>
      <w:r>
        <w:rPr>
          <w:color w:val="414042"/>
          <w:spacing w:val="-7"/>
          <w:w w:val="105"/>
        </w:rPr>
        <w:t> </w:t>
      </w:r>
      <w:r>
        <w:rPr>
          <w:color w:val="414042"/>
          <w:w w:val="105"/>
        </w:rPr>
        <w:t>en</w:t>
      </w:r>
      <w:r>
        <w:rPr>
          <w:color w:val="414042"/>
          <w:spacing w:val="-7"/>
          <w:w w:val="105"/>
        </w:rPr>
        <w:t> </w:t>
      </w:r>
      <w:r>
        <w:rPr>
          <w:color w:val="414042"/>
          <w:w w:val="105"/>
        </w:rPr>
        <w:t>cuenta</w:t>
      </w:r>
      <w:r>
        <w:rPr>
          <w:color w:val="414042"/>
          <w:spacing w:val="-7"/>
          <w:w w:val="105"/>
        </w:rPr>
        <w:t> </w:t>
      </w:r>
      <w:r>
        <w:rPr>
          <w:color w:val="414042"/>
          <w:w w:val="105"/>
        </w:rPr>
        <w:t>la</w:t>
      </w:r>
      <w:r>
        <w:rPr>
          <w:color w:val="414042"/>
          <w:spacing w:val="-7"/>
          <w:w w:val="105"/>
        </w:rPr>
        <w:t> </w:t>
      </w:r>
      <w:r>
        <w:rPr>
          <w:color w:val="414042"/>
          <w:w w:val="105"/>
        </w:rPr>
        <w:t>experiencia</w:t>
      </w:r>
      <w:r>
        <w:rPr>
          <w:color w:val="414042"/>
          <w:spacing w:val="-7"/>
          <w:w w:val="105"/>
        </w:rPr>
        <w:t> </w:t>
      </w:r>
      <w:r>
        <w:rPr>
          <w:color w:val="414042"/>
          <w:w w:val="105"/>
        </w:rPr>
        <w:t>que</w:t>
      </w:r>
      <w:r>
        <w:rPr>
          <w:color w:val="414042"/>
          <w:spacing w:val="-7"/>
          <w:w w:val="105"/>
        </w:rPr>
        <w:t> </w:t>
      </w:r>
      <w:r>
        <w:rPr>
          <w:color w:val="414042"/>
          <w:w w:val="105"/>
        </w:rPr>
        <w:t>dejan</w:t>
      </w:r>
      <w:r>
        <w:rPr>
          <w:color w:val="414042"/>
          <w:spacing w:val="-7"/>
          <w:w w:val="105"/>
        </w:rPr>
        <w:t> </w:t>
      </w:r>
      <w:r>
        <w:rPr>
          <w:color w:val="414042"/>
          <w:w w:val="105"/>
        </w:rPr>
        <w:t>las</w:t>
      </w:r>
      <w:r>
        <w:rPr>
          <w:color w:val="414042"/>
          <w:spacing w:val="-7"/>
          <w:w w:val="105"/>
        </w:rPr>
        <w:t> </w:t>
      </w:r>
      <w:r>
        <w:rPr>
          <w:color w:val="414042"/>
          <w:w w:val="105"/>
        </w:rPr>
        <w:t>políticas nacionales</w:t>
      </w:r>
      <w:r>
        <w:rPr>
          <w:color w:val="414042"/>
          <w:spacing w:val="-7"/>
          <w:w w:val="105"/>
        </w:rPr>
        <w:t> </w:t>
      </w:r>
      <w:r>
        <w:rPr>
          <w:color w:val="414042"/>
          <w:w w:val="105"/>
        </w:rPr>
        <w:t>e</w:t>
      </w:r>
      <w:r>
        <w:rPr>
          <w:color w:val="414042"/>
          <w:spacing w:val="-7"/>
          <w:w w:val="105"/>
        </w:rPr>
        <w:t> </w:t>
      </w:r>
      <w:r>
        <w:rPr>
          <w:color w:val="414042"/>
          <w:w w:val="105"/>
        </w:rPr>
        <w:t>institucionales</w:t>
      </w:r>
      <w:r>
        <w:rPr>
          <w:color w:val="414042"/>
          <w:spacing w:val="-7"/>
          <w:w w:val="105"/>
        </w:rPr>
        <w:t> </w:t>
      </w:r>
      <w:r>
        <w:rPr>
          <w:color w:val="414042"/>
          <w:w w:val="105"/>
        </w:rPr>
        <w:t>aplicadas</w:t>
      </w:r>
      <w:r>
        <w:rPr>
          <w:color w:val="414042"/>
          <w:spacing w:val="-7"/>
          <w:w w:val="105"/>
        </w:rPr>
        <w:t> </w:t>
      </w:r>
      <w:r>
        <w:rPr>
          <w:color w:val="414042"/>
          <w:w w:val="105"/>
        </w:rPr>
        <w:t>en</w:t>
      </w:r>
      <w:r>
        <w:rPr>
          <w:color w:val="414042"/>
          <w:spacing w:val="-7"/>
          <w:w w:val="105"/>
        </w:rPr>
        <w:t> </w:t>
      </w:r>
      <w:r>
        <w:rPr>
          <w:color w:val="414042"/>
          <w:w w:val="105"/>
        </w:rPr>
        <w:t>materia</w:t>
      </w:r>
      <w:r>
        <w:rPr>
          <w:color w:val="414042"/>
          <w:spacing w:val="-7"/>
          <w:w w:val="105"/>
        </w:rPr>
        <w:t> </w:t>
      </w:r>
      <w:r>
        <w:rPr>
          <w:color w:val="414042"/>
          <w:w w:val="105"/>
        </w:rPr>
        <w:t>de</w:t>
      </w:r>
      <w:r>
        <w:rPr>
          <w:color w:val="414042"/>
          <w:spacing w:val="-7"/>
          <w:w w:val="105"/>
        </w:rPr>
        <w:t> </w:t>
      </w:r>
      <w:r>
        <w:rPr>
          <w:color w:val="414042"/>
          <w:w w:val="105"/>
        </w:rPr>
        <w:t>ciencia</w:t>
      </w:r>
      <w:r>
        <w:rPr>
          <w:color w:val="414042"/>
          <w:spacing w:val="-7"/>
          <w:w w:val="105"/>
        </w:rPr>
        <w:t> </w:t>
      </w:r>
      <w:r>
        <w:rPr>
          <w:color w:val="414042"/>
          <w:w w:val="105"/>
        </w:rPr>
        <w:t>y</w:t>
      </w:r>
      <w:r>
        <w:rPr>
          <w:color w:val="414042"/>
          <w:spacing w:val="-7"/>
          <w:w w:val="105"/>
        </w:rPr>
        <w:t> </w:t>
      </w:r>
      <w:r>
        <w:rPr>
          <w:color w:val="414042"/>
          <w:w w:val="105"/>
        </w:rPr>
        <w:t>tecnología</w:t>
      </w:r>
      <w:r>
        <w:rPr>
          <w:color w:val="414042"/>
          <w:spacing w:val="-7"/>
          <w:w w:val="105"/>
        </w:rPr>
        <w:t> </w:t>
      </w:r>
      <w:r>
        <w:rPr>
          <w:color w:val="414042"/>
          <w:w w:val="105"/>
        </w:rPr>
        <w:t>a lo</w:t>
      </w:r>
      <w:r>
        <w:rPr>
          <w:color w:val="414042"/>
          <w:spacing w:val="-13"/>
          <w:w w:val="105"/>
        </w:rPr>
        <w:t> </w:t>
      </w:r>
      <w:r>
        <w:rPr>
          <w:color w:val="414042"/>
          <w:w w:val="105"/>
        </w:rPr>
        <w:t>largo</w:t>
      </w:r>
      <w:r>
        <w:rPr>
          <w:color w:val="414042"/>
          <w:spacing w:val="-13"/>
          <w:w w:val="105"/>
        </w:rPr>
        <w:t> </w:t>
      </w:r>
      <w:r>
        <w:rPr>
          <w:color w:val="414042"/>
          <w:w w:val="105"/>
        </w:rPr>
        <w:t>de</w:t>
      </w:r>
      <w:r>
        <w:rPr>
          <w:color w:val="414042"/>
          <w:spacing w:val="-13"/>
          <w:w w:val="105"/>
        </w:rPr>
        <w:t> </w:t>
      </w:r>
      <w:r>
        <w:rPr>
          <w:color w:val="414042"/>
          <w:w w:val="105"/>
        </w:rPr>
        <w:t>los</w:t>
      </w:r>
      <w:r>
        <w:rPr>
          <w:color w:val="414042"/>
          <w:spacing w:val="-13"/>
          <w:w w:val="105"/>
        </w:rPr>
        <w:t> </w:t>
      </w:r>
      <w:r>
        <w:rPr>
          <w:color w:val="414042"/>
          <w:w w:val="105"/>
        </w:rPr>
        <w:t>últimos</w:t>
      </w:r>
      <w:r>
        <w:rPr>
          <w:color w:val="414042"/>
          <w:spacing w:val="-13"/>
          <w:w w:val="105"/>
        </w:rPr>
        <w:t> </w:t>
      </w:r>
      <w:r>
        <w:rPr>
          <w:color w:val="414042"/>
          <w:w w:val="105"/>
        </w:rPr>
        <w:t>años,</w:t>
      </w:r>
      <w:r>
        <w:rPr>
          <w:color w:val="414042"/>
          <w:spacing w:val="-13"/>
          <w:w w:val="105"/>
        </w:rPr>
        <w:t> </w:t>
      </w:r>
      <w:r>
        <w:rPr>
          <w:color w:val="414042"/>
          <w:w w:val="105"/>
        </w:rPr>
        <w:t>es</w:t>
      </w:r>
      <w:r>
        <w:rPr>
          <w:color w:val="414042"/>
          <w:spacing w:val="-13"/>
          <w:w w:val="105"/>
        </w:rPr>
        <w:t> </w:t>
      </w:r>
      <w:r>
        <w:rPr>
          <w:color w:val="414042"/>
          <w:w w:val="105"/>
        </w:rPr>
        <w:t>preciso</w:t>
      </w:r>
      <w:r>
        <w:rPr>
          <w:color w:val="414042"/>
          <w:spacing w:val="-13"/>
          <w:w w:val="105"/>
        </w:rPr>
        <w:t> </w:t>
      </w:r>
      <w:r>
        <w:rPr>
          <w:color w:val="414042"/>
          <w:w w:val="105"/>
        </w:rPr>
        <w:t>considerar</w:t>
      </w:r>
      <w:r>
        <w:rPr>
          <w:color w:val="414042"/>
          <w:spacing w:val="-13"/>
          <w:w w:val="105"/>
        </w:rPr>
        <w:t> </w:t>
      </w:r>
      <w:r>
        <w:rPr>
          <w:color w:val="414042"/>
          <w:w w:val="105"/>
        </w:rPr>
        <w:t>que</w:t>
      </w:r>
      <w:r>
        <w:rPr>
          <w:color w:val="414042"/>
          <w:spacing w:val="-13"/>
          <w:w w:val="105"/>
        </w:rPr>
        <w:t> </w:t>
      </w:r>
      <w:r>
        <w:rPr>
          <w:color w:val="414042"/>
          <w:w w:val="105"/>
        </w:rPr>
        <w:t>tanto</w:t>
      </w:r>
      <w:r>
        <w:rPr>
          <w:color w:val="414042"/>
          <w:spacing w:val="-13"/>
          <w:w w:val="105"/>
        </w:rPr>
        <w:t> </w:t>
      </w:r>
      <w:r>
        <w:rPr>
          <w:color w:val="414042"/>
          <w:w w:val="105"/>
        </w:rPr>
        <w:t>los</w:t>
      </w:r>
      <w:r>
        <w:rPr>
          <w:color w:val="414042"/>
          <w:spacing w:val="-13"/>
          <w:w w:val="105"/>
        </w:rPr>
        <w:t> </w:t>
      </w:r>
      <w:r>
        <w:rPr>
          <w:color w:val="414042"/>
          <w:w w:val="105"/>
        </w:rPr>
        <w:t>que</w:t>
      </w:r>
      <w:r>
        <w:rPr>
          <w:color w:val="414042"/>
          <w:spacing w:val="-13"/>
          <w:w w:val="105"/>
        </w:rPr>
        <w:t> </w:t>
      </w:r>
      <w:r>
        <w:rPr>
          <w:color w:val="414042"/>
          <w:w w:val="105"/>
        </w:rPr>
        <w:t>toman decisiones</w:t>
      </w:r>
      <w:r>
        <w:rPr>
          <w:color w:val="414042"/>
          <w:spacing w:val="-5"/>
          <w:w w:val="105"/>
        </w:rPr>
        <w:t> </w:t>
      </w:r>
      <w:r>
        <w:rPr>
          <w:color w:val="414042"/>
          <w:w w:val="105"/>
        </w:rPr>
        <w:t>como</w:t>
      </w:r>
      <w:r>
        <w:rPr>
          <w:color w:val="414042"/>
          <w:spacing w:val="-5"/>
          <w:w w:val="105"/>
        </w:rPr>
        <w:t> </w:t>
      </w:r>
      <w:r>
        <w:rPr>
          <w:color w:val="414042"/>
          <w:w w:val="105"/>
        </w:rPr>
        <w:t>la</w:t>
      </w:r>
      <w:r>
        <w:rPr>
          <w:color w:val="414042"/>
          <w:spacing w:val="-5"/>
          <w:w w:val="105"/>
        </w:rPr>
        <w:t> </w:t>
      </w:r>
      <w:r>
        <w:rPr>
          <w:color w:val="414042"/>
          <w:w w:val="105"/>
        </w:rPr>
        <w:t>comunidad</w:t>
      </w:r>
      <w:r>
        <w:rPr>
          <w:color w:val="414042"/>
          <w:spacing w:val="-5"/>
          <w:w w:val="105"/>
        </w:rPr>
        <w:t> </w:t>
      </w:r>
      <w:r>
        <w:rPr>
          <w:color w:val="414042"/>
          <w:w w:val="105"/>
        </w:rPr>
        <w:t>científica</w:t>
      </w:r>
      <w:r>
        <w:rPr>
          <w:color w:val="414042"/>
          <w:spacing w:val="-5"/>
          <w:w w:val="105"/>
        </w:rPr>
        <w:t> </w:t>
      </w:r>
      <w:r>
        <w:rPr>
          <w:color w:val="414042"/>
          <w:w w:val="105"/>
        </w:rPr>
        <w:t>y</w:t>
      </w:r>
      <w:r>
        <w:rPr>
          <w:color w:val="414042"/>
          <w:spacing w:val="-5"/>
          <w:w w:val="105"/>
        </w:rPr>
        <w:t> </w:t>
      </w:r>
      <w:r>
        <w:rPr>
          <w:color w:val="414042"/>
          <w:w w:val="105"/>
        </w:rPr>
        <w:t>académica,</w:t>
      </w:r>
      <w:r>
        <w:rPr>
          <w:color w:val="414042"/>
          <w:spacing w:val="-5"/>
          <w:w w:val="105"/>
        </w:rPr>
        <w:t> </w:t>
      </w:r>
      <w:r>
        <w:rPr>
          <w:color w:val="414042"/>
          <w:w w:val="105"/>
        </w:rPr>
        <w:t>tenemos</w:t>
      </w:r>
      <w:r>
        <w:rPr>
          <w:color w:val="414042"/>
          <w:spacing w:val="-5"/>
          <w:w w:val="105"/>
        </w:rPr>
        <w:t> </w:t>
      </w:r>
      <w:r>
        <w:rPr>
          <w:color w:val="414042"/>
          <w:w w:val="105"/>
        </w:rPr>
        <w:t>la</w:t>
      </w:r>
      <w:r>
        <w:rPr>
          <w:color w:val="414042"/>
          <w:spacing w:val="-5"/>
          <w:w w:val="105"/>
        </w:rPr>
        <w:t> </w:t>
      </w:r>
      <w:r>
        <w:rPr>
          <w:color w:val="414042"/>
          <w:w w:val="105"/>
        </w:rPr>
        <w:t>obliga- ción</w:t>
      </w:r>
      <w:r>
        <w:rPr>
          <w:color w:val="414042"/>
          <w:spacing w:val="-13"/>
          <w:w w:val="105"/>
        </w:rPr>
        <w:t> </w:t>
      </w:r>
      <w:r>
        <w:rPr>
          <w:color w:val="414042"/>
          <w:w w:val="105"/>
        </w:rPr>
        <w:t>de</w:t>
      </w:r>
      <w:r>
        <w:rPr>
          <w:color w:val="414042"/>
          <w:spacing w:val="-13"/>
          <w:w w:val="105"/>
        </w:rPr>
        <w:t> </w:t>
      </w:r>
      <w:r>
        <w:rPr>
          <w:color w:val="414042"/>
          <w:w w:val="105"/>
        </w:rPr>
        <w:t>reflexionar</w:t>
      </w:r>
      <w:r>
        <w:rPr>
          <w:color w:val="414042"/>
          <w:spacing w:val="-13"/>
          <w:w w:val="105"/>
        </w:rPr>
        <w:t> </w:t>
      </w:r>
      <w:r>
        <w:rPr>
          <w:color w:val="414042"/>
          <w:w w:val="105"/>
        </w:rPr>
        <w:t>el</w:t>
      </w:r>
      <w:r>
        <w:rPr>
          <w:color w:val="414042"/>
          <w:spacing w:val="-13"/>
          <w:w w:val="105"/>
        </w:rPr>
        <w:t> </w:t>
      </w:r>
      <w:r>
        <w:rPr>
          <w:color w:val="414042"/>
          <w:w w:val="105"/>
        </w:rPr>
        <w:t>curso</w:t>
      </w:r>
      <w:r>
        <w:rPr>
          <w:color w:val="414042"/>
          <w:spacing w:val="-13"/>
          <w:w w:val="105"/>
        </w:rPr>
        <w:t> </w:t>
      </w:r>
      <w:r>
        <w:rPr>
          <w:color w:val="414042"/>
          <w:w w:val="105"/>
        </w:rPr>
        <w:t>de</w:t>
      </w:r>
      <w:r>
        <w:rPr>
          <w:color w:val="414042"/>
          <w:spacing w:val="-13"/>
          <w:w w:val="105"/>
        </w:rPr>
        <w:t> </w:t>
      </w:r>
      <w:r>
        <w:rPr>
          <w:color w:val="414042"/>
          <w:w w:val="105"/>
        </w:rPr>
        <w:t>nuestro</w:t>
      </w:r>
      <w:r>
        <w:rPr>
          <w:color w:val="414042"/>
          <w:spacing w:val="-13"/>
          <w:w w:val="105"/>
        </w:rPr>
        <w:t> </w:t>
      </w:r>
      <w:r>
        <w:rPr>
          <w:color w:val="414042"/>
          <w:w w:val="105"/>
        </w:rPr>
        <w:t>actuar</w:t>
      </w:r>
      <w:r>
        <w:rPr>
          <w:color w:val="414042"/>
          <w:spacing w:val="-13"/>
          <w:w w:val="105"/>
        </w:rPr>
        <w:t> </w:t>
      </w:r>
      <w:r>
        <w:rPr>
          <w:color w:val="414042"/>
          <w:w w:val="105"/>
        </w:rPr>
        <w:t>para</w:t>
      </w:r>
      <w:r>
        <w:rPr>
          <w:color w:val="414042"/>
          <w:spacing w:val="-13"/>
          <w:w w:val="105"/>
        </w:rPr>
        <w:t> </w:t>
      </w:r>
      <w:r>
        <w:rPr>
          <w:color w:val="414042"/>
          <w:w w:val="105"/>
        </w:rPr>
        <w:t>una</w:t>
      </w:r>
      <w:r>
        <w:rPr>
          <w:color w:val="414042"/>
          <w:spacing w:val="-13"/>
          <w:w w:val="105"/>
        </w:rPr>
        <w:t> </w:t>
      </w:r>
      <w:r>
        <w:rPr>
          <w:color w:val="414042"/>
          <w:w w:val="105"/>
        </w:rPr>
        <w:t>mejor</w:t>
      </w:r>
      <w:r>
        <w:rPr>
          <w:color w:val="414042"/>
          <w:spacing w:val="-13"/>
          <w:w w:val="105"/>
        </w:rPr>
        <w:t> </w:t>
      </w:r>
      <w:r>
        <w:rPr>
          <w:color w:val="414042"/>
          <w:w w:val="105"/>
        </w:rPr>
        <w:t>aportación</w:t>
      </w:r>
      <w:r>
        <w:rPr>
          <w:color w:val="414042"/>
          <w:spacing w:val="-13"/>
          <w:w w:val="105"/>
        </w:rPr>
        <w:t> </w:t>
      </w:r>
      <w:r>
        <w:rPr>
          <w:color w:val="414042"/>
          <w:spacing w:val="3"/>
          <w:w w:val="105"/>
        </w:rPr>
        <w:t>al </w:t>
      </w:r>
      <w:r>
        <w:rPr>
          <w:color w:val="414042"/>
          <w:w w:val="105"/>
        </w:rPr>
        <w:t>bienestar</w:t>
      </w:r>
      <w:r>
        <w:rPr>
          <w:color w:val="414042"/>
          <w:spacing w:val="-8"/>
          <w:w w:val="105"/>
        </w:rPr>
        <w:t> </w:t>
      </w:r>
      <w:r>
        <w:rPr>
          <w:color w:val="414042"/>
          <w:w w:val="105"/>
        </w:rPr>
        <w:t>nacional</w:t>
      </w:r>
      <w:r>
        <w:rPr>
          <w:color w:val="414042"/>
          <w:spacing w:val="-8"/>
          <w:w w:val="105"/>
        </w:rPr>
        <w:t> </w:t>
      </w:r>
      <w:r>
        <w:rPr>
          <w:color w:val="414042"/>
          <w:w w:val="105"/>
        </w:rPr>
        <w:t>desde</w:t>
      </w:r>
      <w:r>
        <w:rPr>
          <w:color w:val="414042"/>
          <w:spacing w:val="-8"/>
          <w:w w:val="105"/>
        </w:rPr>
        <w:t> </w:t>
      </w:r>
      <w:r>
        <w:rPr>
          <w:color w:val="414042"/>
          <w:w w:val="105"/>
        </w:rPr>
        <w:t>la</w:t>
      </w:r>
      <w:r>
        <w:rPr>
          <w:color w:val="414042"/>
          <w:spacing w:val="-8"/>
          <w:w w:val="105"/>
        </w:rPr>
        <w:t> </w:t>
      </w:r>
      <w:r>
        <w:rPr>
          <w:color w:val="414042"/>
          <w:w w:val="105"/>
        </w:rPr>
        <w:t>información</w:t>
      </w:r>
      <w:r>
        <w:rPr>
          <w:color w:val="414042"/>
          <w:spacing w:val="-8"/>
          <w:w w:val="105"/>
        </w:rPr>
        <w:t> </w:t>
      </w:r>
      <w:r>
        <w:rPr>
          <w:color w:val="414042"/>
          <w:w w:val="105"/>
        </w:rPr>
        <w:t>basada</w:t>
      </w:r>
      <w:r>
        <w:rPr>
          <w:color w:val="414042"/>
          <w:spacing w:val="-8"/>
          <w:w w:val="105"/>
        </w:rPr>
        <w:t> </w:t>
      </w:r>
      <w:r>
        <w:rPr>
          <w:color w:val="414042"/>
          <w:w w:val="105"/>
        </w:rPr>
        <w:t>en</w:t>
      </w:r>
      <w:r>
        <w:rPr>
          <w:color w:val="414042"/>
          <w:spacing w:val="-8"/>
          <w:w w:val="105"/>
        </w:rPr>
        <w:t> </w:t>
      </w:r>
      <w:r>
        <w:rPr>
          <w:color w:val="414042"/>
          <w:w w:val="105"/>
        </w:rPr>
        <w:t>la</w:t>
      </w:r>
      <w:r>
        <w:rPr>
          <w:color w:val="414042"/>
          <w:spacing w:val="-8"/>
          <w:w w:val="105"/>
        </w:rPr>
        <w:t> </w:t>
      </w:r>
      <w:r>
        <w:rPr>
          <w:color w:val="414042"/>
          <w:w w:val="105"/>
        </w:rPr>
        <w:t>razón</w:t>
      </w:r>
      <w:r>
        <w:rPr>
          <w:color w:val="414042"/>
          <w:spacing w:val="-8"/>
          <w:w w:val="105"/>
        </w:rPr>
        <w:t> </w:t>
      </w:r>
      <w:r>
        <w:rPr>
          <w:color w:val="414042"/>
          <w:w w:val="105"/>
        </w:rPr>
        <w:t>y</w:t>
      </w:r>
      <w:r>
        <w:rPr>
          <w:color w:val="414042"/>
          <w:spacing w:val="-8"/>
          <w:w w:val="105"/>
        </w:rPr>
        <w:t> </w:t>
      </w:r>
      <w:r>
        <w:rPr>
          <w:color w:val="414042"/>
          <w:w w:val="105"/>
        </w:rPr>
        <w:t>la</w:t>
      </w:r>
      <w:r>
        <w:rPr>
          <w:color w:val="414042"/>
          <w:spacing w:val="-8"/>
          <w:w w:val="105"/>
        </w:rPr>
        <w:t> </w:t>
      </w:r>
      <w:r>
        <w:rPr>
          <w:color w:val="414042"/>
          <w:w w:val="105"/>
        </w:rPr>
        <w:t>evidencia, las cuales </w:t>
      </w:r>
      <w:r>
        <w:rPr>
          <w:color w:val="414042"/>
          <w:spacing w:val="-3"/>
          <w:w w:val="105"/>
        </w:rPr>
        <w:t>siempre </w:t>
      </w:r>
      <w:r>
        <w:rPr>
          <w:color w:val="414042"/>
          <w:w w:val="105"/>
        </w:rPr>
        <w:t>serán tanto un espacio como un </w:t>
      </w:r>
      <w:r>
        <w:rPr>
          <w:color w:val="414042"/>
          <w:spacing w:val="-3"/>
          <w:w w:val="105"/>
        </w:rPr>
        <w:t>referente </w:t>
      </w:r>
      <w:r>
        <w:rPr>
          <w:color w:val="414042"/>
          <w:w w:val="105"/>
        </w:rPr>
        <w:t>para la re- flexión</w:t>
      </w:r>
      <w:r>
        <w:rPr>
          <w:color w:val="414042"/>
          <w:spacing w:val="-11"/>
          <w:w w:val="105"/>
        </w:rPr>
        <w:t> </w:t>
      </w:r>
      <w:r>
        <w:rPr>
          <w:color w:val="414042"/>
          <w:w w:val="105"/>
        </w:rPr>
        <w:t>profunda</w:t>
      </w:r>
      <w:r>
        <w:rPr>
          <w:color w:val="414042"/>
          <w:spacing w:val="-11"/>
          <w:w w:val="105"/>
        </w:rPr>
        <w:t> </w:t>
      </w:r>
      <w:r>
        <w:rPr>
          <w:color w:val="414042"/>
          <w:w w:val="105"/>
        </w:rPr>
        <w:t>y</w:t>
      </w:r>
      <w:r>
        <w:rPr>
          <w:color w:val="414042"/>
          <w:spacing w:val="-11"/>
          <w:w w:val="105"/>
        </w:rPr>
        <w:t> </w:t>
      </w:r>
      <w:r>
        <w:rPr>
          <w:color w:val="414042"/>
          <w:w w:val="105"/>
        </w:rPr>
        <w:t>constructiva,</w:t>
      </w:r>
      <w:r>
        <w:rPr>
          <w:color w:val="414042"/>
          <w:spacing w:val="-11"/>
          <w:w w:val="105"/>
        </w:rPr>
        <w:t> </w:t>
      </w:r>
      <w:r>
        <w:rPr>
          <w:color w:val="414042"/>
          <w:w w:val="105"/>
        </w:rPr>
        <w:t>que</w:t>
      </w:r>
      <w:r>
        <w:rPr>
          <w:color w:val="414042"/>
          <w:spacing w:val="-11"/>
          <w:w w:val="105"/>
        </w:rPr>
        <w:t> </w:t>
      </w:r>
      <w:r>
        <w:rPr>
          <w:color w:val="414042"/>
          <w:w w:val="105"/>
        </w:rPr>
        <w:t>proponga</w:t>
      </w:r>
      <w:r>
        <w:rPr>
          <w:color w:val="414042"/>
          <w:spacing w:val="-11"/>
          <w:w w:val="105"/>
        </w:rPr>
        <w:t> </w:t>
      </w:r>
      <w:r>
        <w:rPr>
          <w:color w:val="414042"/>
          <w:w w:val="105"/>
        </w:rPr>
        <w:t>la</w:t>
      </w:r>
      <w:r>
        <w:rPr>
          <w:color w:val="414042"/>
          <w:spacing w:val="-11"/>
          <w:w w:val="105"/>
        </w:rPr>
        <w:t> </w:t>
      </w:r>
      <w:r>
        <w:rPr>
          <w:color w:val="414042"/>
          <w:w w:val="105"/>
        </w:rPr>
        <w:t>creación</w:t>
      </w:r>
      <w:r>
        <w:rPr>
          <w:color w:val="414042"/>
          <w:spacing w:val="-11"/>
          <w:w w:val="105"/>
        </w:rPr>
        <w:t> </w:t>
      </w:r>
      <w:r>
        <w:rPr>
          <w:color w:val="414042"/>
          <w:w w:val="105"/>
        </w:rPr>
        <w:t>de</w:t>
      </w:r>
      <w:r>
        <w:rPr>
          <w:color w:val="414042"/>
          <w:spacing w:val="-11"/>
          <w:w w:val="105"/>
        </w:rPr>
        <w:t> </w:t>
      </w:r>
      <w:r>
        <w:rPr>
          <w:color w:val="414042"/>
          <w:w w:val="105"/>
        </w:rPr>
        <w:t>conocimien- to</w:t>
      </w:r>
      <w:r>
        <w:rPr>
          <w:color w:val="414042"/>
          <w:spacing w:val="-7"/>
          <w:w w:val="105"/>
        </w:rPr>
        <w:t> </w:t>
      </w:r>
      <w:r>
        <w:rPr>
          <w:color w:val="414042"/>
          <w:w w:val="105"/>
        </w:rPr>
        <w:t>e</w:t>
      </w:r>
      <w:r>
        <w:rPr>
          <w:color w:val="414042"/>
          <w:spacing w:val="-7"/>
          <w:w w:val="105"/>
        </w:rPr>
        <w:t> </w:t>
      </w:r>
      <w:r>
        <w:rPr>
          <w:color w:val="414042"/>
          <w:w w:val="105"/>
        </w:rPr>
        <w:t>impulse</w:t>
      </w:r>
      <w:r>
        <w:rPr>
          <w:color w:val="414042"/>
          <w:spacing w:val="-7"/>
          <w:w w:val="105"/>
        </w:rPr>
        <w:t> </w:t>
      </w:r>
      <w:r>
        <w:rPr>
          <w:color w:val="414042"/>
          <w:w w:val="105"/>
        </w:rPr>
        <w:t>el</w:t>
      </w:r>
      <w:r>
        <w:rPr>
          <w:color w:val="414042"/>
          <w:spacing w:val="-7"/>
          <w:w w:val="105"/>
        </w:rPr>
        <w:t> </w:t>
      </w:r>
      <w:r>
        <w:rPr>
          <w:color w:val="414042"/>
          <w:w w:val="105"/>
        </w:rPr>
        <w:t>trabajo</w:t>
      </w:r>
      <w:r>
        <w:rPr>
          <w:color w:val="414042"/>
          <w:spacing w:val="-7"/>
          <w:w w:val="105"/>
        </w:rPr>
        <w:t> </w:t>
      </w:r>
      <w:r>
        <w:rPr>
          <w:color w:val="414042"/>
          <w:w w:val="105"/>
        </w:rPr>
        <w:t>colaborativo</w:t>
      </w:r>
      <w:r>
        <w:rPr>
          <w:color w:val="414042"/>
          <w:spacing w:val="-7"/>
          <w:w w:val="105"/>
        </w:rPr>
        <w:t> </w:t>
      </w:r>
      <w:r>
        <w:rPr>
          <w:color w:val="414042"/>
          <w:w w:val="105"/>
        </w:rPr>
        <w:t>que</w:t>
      </w:r>
      <w:r>
        <w:rPr>
          <w:color w:val="414042"/>
          <w:spacing w:val="-7"/>
          <w:w w:val="105"/>
        </w:rPr>
        <w:t> </w:t>
      </w:r>
      <w:r>
        <w:rPr>
          <w:color w:val="414042"/>
          <w:w w:val="105"/>
        </w:rPr>
        <w:t>ayude</w:t>
      </w:r>
      <w:r>
        <w:rPr>
          <w:color w:val="414042"/>
          <w:spacing w:val="-7"/>
          <w:w w:val="105"/>
        </w:rPr>
        <w:t> </w:t>
      </w:r>
      <w:r>
        <w:rPr>
          <w:color w:val="414042"/>
          <w:w w:val="105"/>
        </w:rPr>
        <w:t>a</w:t>
      </w:r>
      <w:r>
        <w:rPr>
          <w:color w:val="414042"/>
          <w:spacing w:val="-7"/>
          <w:w w:val="105"/>
        </w:rPr>
        <w:t> </w:t>
      </w:r>
      <w:r>
        <w:rPr>
          <w:color w:val="414042"/>
          <w:w w:val="105"/>
        </w:rPr>
        <w:t>mejorar</w:t>
      </w:r>
      <w:r>
        <w:rPr>
          <w:color w:val="414042"/>
          <w:spacing w:val="-7"/>
          <w:w w:val="105"/>
        </w:rPr>
        <w:t> </w:t>
      </w:r>
      <w:r>
        <w:rPr>
          <w:color w:val="414042"/>
          <w:w w:val="105"/>
        </w:rPr>
        <w:t>el</w:t>
      </w:r>
      <w:r>
        <w:rPr>
          <w:color w:val="414042"/>
          <w:spacing w:val="-7"/>
          <w:w w:val="105"/>
        </w:rPr>
        <w:t> </w:t>
      </w:r>
      <w:r>
        <w:rPr>
          <w:color w:val="414042"/>
          <w:w w:val="105"/>
        </w:rPr>
        <w:t>desarrollo</w:t>
      </w:r>
      <w:r>
        <w:rPr>
          <w:color w:val="414042"/>
          <w:spacing w:val="-7"/>
          <w:w w:val="105"/>
        </w:rPr>
        <w:t> </w:t>
      </w:r>
      <w:r>
        <w:rPr>
          <w:color w:val="414042"/>
          <w:w w:val="105"/>
        </w:rPr>
        <w:t>y</w:t>
      </w:r>
      <w:r>
        <w:rPr>
          <w:color w:val="414042"/>
          <w:spacing w:val="-7"/>
          <w:w w:val="105"/>
        </w:rPr>
        <w:t> </w:t>
      </w:r>
      <w:r>
        <w:rPr>
          <w:color w:val="414042"/>
          <w:w w:val="105"/>
        </w:rPr>
        <w:t>la producción</w:t>
      </w:r>
      <w:r>
        <w:rPr>
          <w:color w:val="414042"/>
          <w:spacing w:val="-21"/>
          <w:w w:val="105"/>
        </w:rPr>
        <w:t> </w:t>
      </w:r>
      <w:r>
        <w:rPr>
          <w:color w:val="414042"/>
          <w:w w:val="105"/>
        </w:rPr>
        <w:t>científica.</w:t>
      </w:r>
    </w:p>
    <w:p>
      <w:pPr>
        <w:spacing w:line="260" w:lineRule="exact" w:before="0"/>
        <w:ind w:left="100" w:right="117" w:firstLine="260"/>
        <w:jc w:val="right"/>
        <w:rPr>
          <w:sz w:val="22"/>
        </w:rPr>
      </w:pPr>
      <w:r>
        <w:rPr>
          <w:color w:val="414042"/>
          <w:w w:val="105"/>
          <w:sz w:val="22"/>
        </w:rPr>
        <w:t>De</w:t>
      </w:r>
      <w:r>
        <w:rPr>
          <w:color w:val="414042"/>
          <w:spacing w:val="-8"/>
          <w:w w:val="105"/>
          <w:sz w:val="22"/>
        </w:rPr>
        <w:t> </w:t>
      </w:r>
      <w:r>
        <w:rPr>
          <w:color w:val="414042"/>
          <w:spacing w:val="-4"/>
          <w:w w:val="105"/>
          <w:sz w:val="22"/>
        </w:rPr>
        <w:t>acuerdo</w:t>
      </w:r>
      <w:r>
        <w:rPr>
          <w:color w:val="414042"/>
          <w:spacing w:val="-8"/>
          <w:w w:val="105"/>
          <w:sz w:val="22"/>
        </w:rPr>
        <w:t> </w:t>
      </w:r>
      <w:r>
        <w:rPr>
          <w:color w:val="414042"/>
          <w:spacing w:val="-4"/>
          <w:w w:val="105"/>
          <w:sz w:val="22"/>
        </w:rPr>
        <w:t>con</w:t>
      </w:r>
      <w:r>
        <w:rPr>
          <w:color w:val="414042"/>
          <w:spacing w:val="-8"/>
          <w:w w:val="105"/>
          <w:sz w:val="22"/>
        </w:rPr>
        <w:t> </w:t>
      </w:r>
      <w:r>
        <w:rPr>
          <w:color w:val="414042"/>
          <w:spacing w:val="-3"/>
          <w:w w:val="105"/>
          <w:sz w:val="22"/>
        </w:rPr>
        <w:t>lo</w:t>
      </w:r>
      <w:r>
        <w:rPr>
          <w:color w:val="414042"/>
          <w:spacing w:val="-8"/>
          <w:w w:val="105"/>
          <w:sz w:val="22"/>
        </w:rPr>
        <w:t> </w:t>
      </w:r>
      <w:r>
        <w:rPr>
          <w:color w:val="414042"/>
          <w:spacing w:val="-5"/>
          <w:w w:val="105"/>
          <w:sz w:val="22"/>
        </w:rPr>
        <w:t>anterior,</w:t>
      </w:r>
      <w:r>
        <w:rPr>
          <w:color w:val="414042"/>
          <w:spacing w:val="-8"/>
          <w:w w:val="105"/>
          <w:sz w:val="22"/>
        </w:rPr>
        <w:t> </w:t>
      </w:r>
      <w:r>
        <w:rPr>
          <w:color w:val="414042"/>
          <w:w w:val="105"/>
          <w:sz w:val="22"/>
        </w:rPr>
        <w:t>el</w:t>
      </w:r>
      <w:r>
        <w:rPr>
          <w:color w:val="414042"/>
          <w:spacing w:val="-8"/>
          <w:w w:val="105"/>
          <w:sz w:val="22"/>
        </w:rPr>
        <w:t> </w:t>
      </w:r>
      <w:r>
        <w:rPr>
          <w:color w:val="414042"/>
          <w:spacing w:val="-4"/>
          <w:w w:val="105"/>
          <w:sz w:val="22"/>
        </w:rPr>
        <w:t>documento</w:t>
      </w:r>
      <w:r>
        <w:rPr>
          <w:color w:val="414042"/>
          <w:spacing w:val="-8"/>
          <w:w w:val="105"/>
          <w:sz w:val="22"/>
        </w:rPr>
        <w:t> </w:t>
      </w:r>
      <w:r>
        <w:rPr>
          <w:rFonts w:ascii="Palatino Linotype" w:hAnsi="Palatino Linotype"/>
          <w:i/>
          <w:color w:val="808285"/>
          <w:w w:val="105"/>
          <w:sz w:val="22"/>
        </w:rPr>
        <w:t>La</w:t>
      </w:r>
      <w:r>
        <w:rPr>
          <w:rFonts w:ascii="Palatino Linotype" w:hAnsi="Palatino Linotype"/>
          <w:i/>
          <w:color w:val="808285"/>
          <w:spacing w:val="-5"/>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5"/>
          <w:w w:val="105"/>
          <w:sz w:val="22"/>
        </w:rPr>
        <w:t> </w:t>
      </w:r>
      <w:r>
        <w:rPr>
          <w:rFonts w:ascii="Palatino Linotype" w:hAnsi="Palatino Linotype"/>
          <w:i/>
          <w:color w:val="808285"/>
          <w:spacing w:val="-3"/>
          <w:w w:val="105"/>
          <w:sz w:val="22"/>
        </w:rPr>
        <w:t>científica</w:t>
      </w:r>
      <w:r>
        <w:rPr>
          <w:rFonts w:ascii="Palatino Linotype" w:hAnsi="Palatino Linotype"/>
          <w:i/>
          <w:color w:val="808285"/>
          <w:spacing w:val="-5"/>
          <w:w w:val="105"/>
          <w:sz w:val="22"/>
        </w:rPr>
        <w:t> </w:t>
      </w:r>
      <w:r>
        <w:rPr>
          <w:rFonts w:ascii="Palatino Linotype" w:hAnsi="Palatino Linotype"/>
          <w:i/>
          <w:color w:val="808285"/>
          <w:w w:val="105"/>
          <w:sz w:val="22"/>
        </w:rPr>
        <w:t>de</w:t>
      </w:r>
      <w:r>
        <w:rPr>
          <w:rFonts w:ascii="Palatino Linotype" w:hAnsi="Palatino Linotype"/>
          <w:i/>
          <w:color w:val="808285"/>
          <w:spacing w:val="-5"/>
          <w:w w:val="105"/>
          <w:sz w:val="22"/>
        </w:rPr>
        <w:t> </w:t>
      </w:r>
      <w:r>
        <w:rPr>
          <w:rFonts w:ascii="Palatino Linotype" w:hAnsi="Palatino Linotype"/>
          <w:i/>
          <w:color w:val="808285"/>
          <w:w w:val="105"/>
          <w:sz w:val="22"/>
        </w:rPr>
        <w:t>la</w:t>
      </w:r>
      <w:r>
        <w:rPr>
          <w:rFonts w:ascii="Palatino Linotype" w:hAnsi="Palatino Linotype"/>
          <w:i/>
          <w:color w:val="808285"/>
          <w:w w:val="109"/>
          <w:sz w:val="22"/>
        </w:rPr>
        <w:t> </w:t>
      </w:r>
      <w:r>
        <w:rPr>
          <w:rFonts w:ascii="Palatino Linotype" w:hAnsi="Palatino Linotype"/>
          <w:i/>
          <w:color w:val="808285"/>
          <w:spacing w:val="-3"/>
          <w:sz w:val="22"/>
        </w:rPr>
        <w:t>uanl</w:t>
      </w:r>
      <w:r>
        <w:rPr>
          <w:rFonts w:ascii="Palatino Linotype" w:hAnsi="Palatino Linotype"/>
          <w:i/>
          <w:color w:val="808285"/>
          <w:spacing w:val="-21"/>
          <w:sz w:val="22"/>
        </w:rPr>
        <w:t> </w:t>
      </w:r>
      <w:r>
        <w:rPr>
          <w:rFonts w:ascii="Palatino Linotype" w:hAnsi="Palatino Linotype"/>
          <w:i/>
          <w:color w:val="808285"/>
          <w:sz w:val="22"/>
        </w:rPr>
        <w:t>en</w:t>
      </w:r>
      <w:r>
        <w:rPr>
          <w:rFonts w:ascii="Palatino Linotype" w:hAnsi="Palatino Linotype"/>
          <w:i/>
          <w:color w:val="808285"/>
          <w:spacing w:val="-21"/>
          <w:sz w:val="22"/>
        </w:rPr>
        <w:t> </w:t>
      </w:r>
      <w:r>
        <w:rPr>
          <w:rFonts w:ascii="Palatino Linotype" w:hAnsi="Palatino Linotype"/>
          <w:i/>
          <w:color w:val="808285"/>
          <w:sz w:val="22"/>
        </w:rPr>
        <w:t>revistas</w:t>
      </w:r>
      <w:r>
        <w:rPr>
          <w:rFonts w:ascii="Palatino Linotype" w:hAnsi="Palatino Linotype"/>
          <w:i/>
          <w:color w:val="808285"/>
          <w:spacing w:val="-21"/>
          <w:sz w:val="22"/>
        </w:rPr>
        <w:t> </w:t>
      </w:r>
      <w:r>
        <w:rPr>
          <w:rFonts w:ascii="Palatino Linotype" w:hAnsi="Palatino Linotype"/>
          <w:i/>
          <w:color w:val="808285"/>
          <w:spacing w:val="-3"/>
          <w:sz w:val="22"/>
        </w:rPr>
        <w:t>iberoamericanas</w:t>
      </w:r>
      <w:r>
        <w:rPr>
          <w:rFonts w:ascii="Palatino Linotype" w:hAnsi="Palatino Linotype"/>
          <w:i/>
          <w:color w:val="808285"/>
          <w:spacing w:val="-20"/>
          <w:sz w:val="22"/>
        </w:rPr>
        <w:t> </w:t>
      </w:r>
      <w:r>
        <w:rPr>
          <w:rFonts w:ascii="Palatino Linotype" w:hAnsi="Palatino Linotype"/>
          <w:i/>
          <w:color w:val="808285"/>
          <w:sz w:val="22"/>
        </w:rPr>
        <w:t>de</w:t>
      </w:r>
      <w:r>
        <w:rPr>
          <w:rFonts w:ascii="Palatino Linotype" w:hAnsi="Palatino Linotype"/>
          <w:i/>
          <w:color w:val="808285"/>
          <w:spacing w:val="-20"/>
          <w:sz w:val="22"/>
        </w:rPr>
        <w:t> </w:t>
      </w:r>
      <w:r>
        <w:rPr>
          <w:rFonts w:ascii="Palatino Linotype" w:hAnsi="Palatino Linotype"/>
          <w:i/>
          <w:color w:val="808285"/>
          <w:spacing w:val="-2"/>
          <w:sz w:val="22"/>
        </w:rPr>
        <w:t>acceso</w:t>
      </w:r>
      <w:r>
        <w:rPr>
          <w:rFonts w:ascii="Palatino Linotype" w:hAnsi="Palatino Linotype"/>
          <w:i/>
          <w:color w:val="808285"/>
          <w:spacing w:val="-20"/>
          <w:sz w:val="22"/>
        </w:rPr>
        <w:t> </w:t>
      </w:r>
      <w:r>
        <w:rPr>
          <w:rFonts w:ascii="Palatino Linotype" w:hAnsi="Palatino Linotype"/>
          <w:i/>
          <w:color w:val="808285"/>
          <w:spacing w:val="-3"/>
          <w:sz w:val="22"/>
        </w:rPr>
        <w:t>abierto</w:t>
      </w:r>
      <w:r>
        <w:rPr>
          <w:rFonts w:ascii="Palatino Linotype" w:hAnsi="Palatino Linotype"/>
          <w:i/>
          <w:color w:val="808285"/>
          <w:spacing w:val="-20"/>
          <w:sz w:val="22"/>
        </w:rPr>
        <w:t> </w:t>
      </w:r>
      <w:r>
        <w:rPr>
          <w:rFonts w:ascii="Palatino Linotype" w:hAnsi="Palatino Linotype"/>
          <w:i/>
          <w:color w:val="808285"/>
          <w:sz w:val="22"/>
        </w:rPr>
        <w:t>en</w:t>
      </w:r>
      <w:r>
        <w:rPr>
          <w:rFonts w:ascii="Palatino Linotype" w:hAnsi="Palatino Linotype"/>
          <w:i/>
          <w:color w:val="808285"/>
          <w:spacing w:val="-20"/>
          <w:sz w:val="22"/>
        </w:rPr>
        <w:t> </w:t>
      </w:r>
      <w:r>
        <w:rPr>
          <w:rFonts w:ascii="Palatino Linotype" w:hAnsi="Palatino Linotype"/>
          <w:i/>
          <w:color w:val="808285"/>
          <w:spacing w:val="-4"/>
          <w:sz w:val="22"/>
        </w:rPr>
        <w:t>redalyc.org</w:t>
      </w:r>
      <w:r>
        <w:rPr>
          <w:rFonts w:ascii="Palatino Linotype" w:hAnsi="Palatino Linotype"/>
          <w:i/>
          <w:color w:val="808285"/>
          <w:spacing w:val="-20"/>
          <w:sz w:val="22"/>
        </w:rPr>
        <w:t> </w:t>
      </w:r>
      <w:r>
        <w:rPr>
          <w:rFonts w:ascii="Palatino Linotype" w:hAnsi="Palatino Linotype"/>
          <w:i/>
          <w:color w:val="808285"/>
          <w:spacing w:val="-6"/>
          <w:sz w:val="22"/>
        </w:rPr>
        <w:t>2005-2011</w:t>
      </w:r>
      <w:r>
        <w:rPr>
          <w:color w:val="414042"/>
          <w:spacing w:val="-6"/>
          <w:sz w:val="22"/>
        </w:rPr>
        <w:t>,</w:t>
      </w:r>
      <w:r>
        <w:rPr>
          <w:color w:val="414042"/>
          <w:w w:val="95"/>
          <w:sz w:val="22"/>
        </w:rPr>
        <w:t> </w:t>
      </w:r>
      <w:r>
        <w:rPr>
          <w:color w:val="414042"/>
          <w:spacing w:val="-5"/>
          <w:w w:val="105"/>
          <w:sz w:val="22"/>
        </w:rPr>
        <w:t>contiene </w:t>
      </w:r>
      <w:r>
        <w:rPr>
          <w:color w:val="414042"/>
          <w:spacing w:val="-4"/>
          <w:w w:val="105"/>
          <w:sz w:val="22"/>
        </w:rPr>
        <w:t>información relevante acerca </w:t>
      </w:r>
      <w:r>
        <w:rPr>
          <w:color w:val="414042"/>
          <w:w w:val="105"/>
          <w:sz w:val="22"/>
        </w:rPr>
        <w:t>de las características </w:t>
      </w:r>
      <w:r>
        <w:rPr>
          <w:color w:val="414042"/>
          <w:spacing w:val="-3"/>
          <w:w w:val="105"/>
          <w:sz w:val="22"/>
        </w:rPr>
        <w:t>del</w:t>
      </w:r>
      <w:r>
        <w:rPr>
          <w:color w:val="414042"/>
          <w:spacing w:val="14"/>
          <w:w w:val="105"/>
          <w:sz w:val="22"/>
        </w:rPr>
        <w:t> </w:t>
      </w:r>
      <w:r>
        <w:rPr>
          <w:color w:val="414042"/>
          <w:spacing w:val="-4"/>
          <w:w w:val="105"/>
          <w:sz w:val="22"/>
        </w:rPr>
        <w:t>proceso</w:t>
      </w:r>
      <w:r>
        <w:rPr>
          <w:color w:val="414042"/>
          <w:spacing w:val="6"/>
          <w:w w:val="105"/>
          <w:sz w:val="22"/>
        </w:rPr>
        <w:t> </w:t>
      </w:r>
      <w:r>
        <w:rPr>
          <w:color w:val="414042"/>
          <w:spacing w:val="-4"/>
          <w:w w:val="105"/>
          <w:sz w:val="22"/>
        </w:rPr>
        <w:t>de</w:t>
      </w:r>
      <w:r>
        <w:rPr>
          <w:color w:val="414042"/>
          <w:spacing w:val="-4"/>
          <w:w w:val="106"/>
          <w:sz w:val="22"/>
        </w:rPr>
        <w:t> </w:t>
      </w:r>
      <w:r>
        <w:rPr>
          <w:color w:val="414042"/>
          <w:spacing w:val="-5"/>
          <w:w w:val="105"/>
          <w:sz w:val="22"/>
        </w:rPr>
        <w:t>producción </w:t>
      </w:r>
      <w:r>
        <w:rPr>
          <w:color w:val="414042"/>
          <w:spacing w:val="-3"/>
          <w:w w:val="105"/>
          <w:sz w:val="22"/>
        </w:rPr>
        <w:t>científica </w:t>
      </w:r>
      <w:r>
        <w:rPr>
          <w:color w:val="414042"/>
          <w:w w:val="105"/>
          <w:sz w:val="22"/>
        </w:rPr>
        <w:t>de </w:t>
      </w:r>
      <w:r>
        <w:rPr>
          <w:color w:val="414042"/>
          <w:spacing w:val="-4"/>
          <w:w w:val="105"/>
          <w:sz w:val="22"/>
        </w:rPr>
        <w:t>los investigadores </w:t>
      </w:r>
      <w:r>
        <w:rPr>
          <w:color w:val="414042"/>
          <w:w w:val="105"/>
          <w:sz w:val="22"/>
        </w:rPr>
        <w:t>y </w:t>
      </w:r>
      <w:r>
        <w:rPr>
          <w:color w:val="414042"/>
          <w:spacing w:val="-4"/>
          <w:w w:val="105"/>
          <w:sz w:val="22"/>
        </w:rPr>
        <w:t>centros </w:t>
      </w:r>
      <w:r>
        <w:rPr>
          <w:color w:val="414042"/>
          <w:w w:val="105"/>
          <w:sz w:val="22"/>
        </w:rPr>
        <w:t>de </w:t>
      </w:r>
      <w:r>
        <w:rPr>
          <w:color w:val="414042"/>
          <w:spacing w:val="-4"/>
          <w:w w:val="105"/>
          <w:sz w:val="22"/>
        </w:rPr>
        <w:t>investigación</w:t>
      </w:r>
      <w:r>
        <w:rPr>
          <w:color w:val="414042"/>
          <w:spacing w:val="20"/>
          <w:w w:val="105"/>
          <w:sz w:val="22"/>
        </w:rPr>
        <w:t> </w:t>
      </w:r>
      <w:r>
        <w:rPr>
          <w:color w:val="414042"/>
          <w:w w:val="105"/>
          <w:sz w:val="22"/>
        </w:rPr>
        <w:t>de</w:t>
      </w:r>
      <w:r>
        <w:rPr>
          <w:color w:val="414042"/>
          <w:spacing w:val="6"/>
          <w:w w:val="105"/>
          <w:sz w:val="22"/>
        </w:rPr>
        <w:t> </w:t>
      </w:r>
      <w:r>
        <w:rPr>
          <w:color w:val="414042"/>
          <w:w w:val="105"/>
          <w:sz w:val="22"/>
        </w:rPr>
        <w:t>la</w:t>
      </w:r>
      <w:r>
        <w:rPr>
          <w:color w:val="414042"/>
          <w:w w:val="104"/>
          <w:sz w:val="22"/>
        </w:rPr>
        <w:t> </w:t>
      </w:r>
      <w:r>
        <w:rPr>
          <w:color w:val="58595B"/>
          <w:w w:val="105"/>
          <w:sz w:val="22"/>
        </w:rPr>
        <w:t>unal</w:t>
      </w:r>
      <w:r>
        <w:rPr>
          <w:color w:val="414042"/>
          <w:w w:val="105"/>
          <w:sz w:val="22"/>
        </w:rPr>
        <w:t>,</w:t>
      </w:r>
      <w:r>
        <w:rPr>
          <w:color w:val="414042"/>
          <w:spacing w:val="-10"/>
          <w:w w:val="105"/>
          <w:sz w:val="22"/>
        </w:rPr>
        <w:t> </w:t>
      </w:r>
      <w:r>
        <w:rPr>
          <w:color w:val="414042"/>
          <w:spacing w:val="-5"/>
          <w:w w:val="105"/>
          <w:sz w:val="22"/>
        </w:rPr>
        <w:t>donde</w:t>
      </w:r>
      <w:r>
        <w:rPr>
          <w:color w:val="414042"/>
          <w:spacing w:val="-10"/>
          <w:w w:val="105"/>
          <w:sz w:val="22"/>
        </w:rPr>
        <w:t> </w:t>
      </w:r>
      <w:r>
        <w:rPr>
          <w:color w:val="414042"/>
          <w:w w:val="105"/>
          <w:sz w:val="22"/>
        </w:rPr>
        <w:t>es</w:t>
      </w:r>
      <w:r>
        <w:rPr>
          <w:color w:val="414042"/>
          <w:spacing w:val="-10"/>
          <w:w w:val="105"/>
          <w:sz w:val="22"/>
        </w:rPr>
        <w:t> </w:t>
      </w:r>
      <w:r>
        <w:rPr>
          <w:color w:val="414042"/>
          <w:spacing w:val="-5"/>
          <w:w w:val="105"/>
          <w:sz w:val="22"/>
        </w:rPr>
        <w:t>posible</w:t>
      </w:r>
      <w:r>
        <w:rPr>
          <w:color w:val="414042"/>
          <w:spacing w:val="-10"/>
          <w:w w:val="105"/>
          <w:sz w:val="22"/>
        </w:rPr>
        <w:t> </w:t>
      </w:r>
      <w:r>
        <w:rPr>
          <w:color w:val="414042"/>
          <w:w w:val="105"/>
          <w:sz w:val="22"/>
        </w:rPr>
        <w:t>distinguir</w:t>
      </w:r>
      <w:r>
        <w:rPr>
          <w:color w:val="414042"/>
          <w:spacing w:val="-10"/>
          <w:w w:val="105"/>
          <w:sz w:val="22"/>
        </w:rPr>
        <w:t> </w:t>
      </w:r>
      <w:r>
        <w:rPr>
          <w:color w:val="414042"/>
          <w:spacing w:val="-4"/>
          <w:w w:val="105"/>
          <w:sz w:val="22"/>
        </w:rPr>
        <w:t>los</w:t>
      </w:r>
      <w:r>
        <w:rPr>
          <w:color w:val="414042"/>
          <w:spacing w:val="-10"/>
          <w:w w:val="105"/>
          <w:sz w:val="22"/>
        </w:rPr>
        <w:t> </w:t>
      </w:r>
      <w:r>
        <w:rPr>
          <w:color w:val="414042"/>
          <w:spacing w:val="-4"/>
          <w:w w:val="105"/>
          <w:sz w:val="22"/>
        </w:rPr>
        <w:t>medios</w:t>
      </w:r>
      <w:r>
        <w:rPr>
          <w:color w:val="414042"/>
          <w:spacing w:val="-10"/>
          <w:w w:val="105"/>
          <w:sz w:val="22"/>
        </w:rPr>
        <w:t> </w:t>
      </w:r>
      <w:r>
        <w:rPr>
          <w:color w:val="414042"/>
          <w:w w:val="105"/>
          <w:sz w:val="22"/>
        </w:rPr>
        <w:t>de</w:t>
      </w:r>
      <w:r>
        <w:rPr>
          <w:color w:val="414042"/>
          <w:spacing w:val="-10"/>
          <w:w w:val="105"/>
          <w:sz w:val="22"/>
        </w:rPr>
        <w:t> </w:t>
      </w:r>
      <w:r>
        <w:rPr>
          <w:color w:val="414042"/>
          <w:spacing w:val="-4"/>
          <w:w w:val="105"/>
          <w:sz w:val="22"/>
        </w:rPr>
        <w:t>comunicación</w:t>
      </w:r>
      <w:r>
        <w:rPr>
          <w:color w:val="414042"/>
          <w:spacing w:val="-10"/>
          <w:w w:val="105"/>
          <w:sz w:val="22"/>
        </w:rPr>
        <w:t> </w:t>
      </w:r>
      <w:r>
        <w:rPr>
          <w:color w:val="414042"/>
          <w:w w:val="105"/>
          <w:sz w:val="22"/>
        </w:rPr>
        <w:t>utilizados</w:t>
      </w:r>
      <w:r>
        <w:rPr>
          <w:color w:val="414042"/>
          <w:spacing w:val="-10"/>
          <w:w w:val="105"/>
          <w:sz w:val="22"/>
        </w:rPr>
        <w:t> </w:t>
      </w:r>
      <w:r>
        <w:rPr>
          <w:color w:val="414042"/>
          <w:spacing w:val="-3"/>
          <w:w w:val="105"/>
          <w:sz w:val="22"/>
        </w:rPr>
        <w:t>por</w:t>
      </w:r>
      <w:r>
        <w:rPr>
          <w:color w:val="414042"/>
          <w:w w:val="117"/>
          <w:sz w:val="22"/>
        </w:rPr>
        <w:t> </w:t>
      </w:r>
      <w:r>
        <w:rPr>
          <w:color w:val="414042"/>
          <w:w w:val="105"/>
          <w:sz w:val="22"/>
        </w:rPr>
        <w:t>la </w:t>
      </w:r>
      <w:r>
        <w:rPr>
          <w:color w:val="414042"/>
          <w:spacing w:val="-4"/>
          <w:w w:val="105"/>
          <w:sz w:val="22"/>
        </w:rPr>
        <w:t>comunidad </w:t>
      </w:r>
      <w:r>
        <w:rPr>
          <w:color w:val="414042"/>
          <w:spacing w:val="-3"/>
          <w:w w:val="105"/>
          <w:sz w:val="22"/>
        </w:rPr>
        <w:t>científica, </w:t>
      </w:r>
      <w:r>
        <w:rPr>
          <w:color w:val="414042"/>
          <w:w w:val="105"/>
          <w:sz w:val="22"/>
        </w:rPr>
        <w:t>a la </w:t>
      </w:r>
      <w:r>
        <w:rPr>
          <w:color w:val="414042"/>
          <w:spacing w:val="-3"/>
          <w:w w:val="105"/>
          <w:sz w:val="22"/>
        </w:rPr>
        <w:t>vez </w:t>
      </w:r>
      <w:r>
        <w:rPr>
          <w:color w:val="414042"/>
          <w:spacing w:val="-4"/>
          <w:w w:val="105"/>
          <w:sz w:val="22"/>
        </w:rPr>
        <w:t>que </w:t>
      </w:r>
      <w:r>
        <w:rPr>
          <w:color w:val="414042"/>
          <w:spacing w:val="-3"/>
          <w:w w:val="105"/>
          <w:sz w:val="22"/>
        </w:rPr>
        <w:t>permite </w:t>
      </w:r>
      <w:r>
        <w:rPr>
          <w:color w:val="414042"/>
          <w:w w:val="105"/>
          <w:sz w:val="22"/>
        </w:rPr>
        <w:t>observar</w:t>
      </w:r>
      <w:r>
        <w:rPr>
          <w:color w:val="414042"/>
          <w:spacing w:val="22"/>
          <w:w w:val="105"/>
          <w:sz w:val="22"/>
        </w:rPr>
        <w:t> </w:t>
      </w:r>
      <w:r>
        <w:rPr>
          <w:color w:val="414042"/>
          <w:w w:val="105"/>
          <w:sz w:val="22"/>
        </w:rPr>
        <w:t>las particularidades</w:t>
      </w:r>
      <w:r>
        <w:rPr>
          <w:color w:val="414042"/>
          <w:w w:val="99"/>
          <w:sz w:val="22"/>
        </w:rPr>
        <w:t> </w:t>
      </w:r>
      <w:r>
        <w:rPr>
          <w:color w:val="414042"/>
          <w:spacing w:val="-4"/>
          <w:w w:val="105"/>
          <w:sz w:val="22"/>
        </w:rPr>
        <w:t>que</w:t>
      </w:r>
      <w:r>
        <w:rPr>
          <w:color w:val="414042"/>
          <w:spacing w:val="-12"/>
          <w:w w:val="105"/>
          <w:sz w:val="22"/>
        </w:rPr>
        <w:t> </w:t>
      </w:r>
      <w:r>
        <w:rPr>
          <w:color w:val="414042"/>
          <w:spacing w:val="-3"/>
          <w:w w:val="105"/>
          <w:sz w:val="22"/>
        </w:rPr>
        <w:t>muestra</w:t>
      </w:r>
      <w:r>
        <w:rPr>
          <w:color w:val="414042"/>
          <w:spacing w:val="-12"/>
          <w:w w:val="105"/>
          <w:sz w:val="22"/>
        </w:rPr>
        <w:t> </w:t>
      </w:r>
      <w:r>
        <w:rPr>
          <w:color w:val="414042"/>
          <w:w w:val="105"/>
          <w:sz w:val="22"/>
        </w:rPr>
        <w:t>la</w:t>
      </w:r>
      <w:r>
        <w:rPr>
          <w:color w:val="414042"/>
          <w:spacing w:val="-12"/>
          <w:w w:val="105"/>
          <w:sz w:val="22"/>
        </w:rPr>
        <w:t> </w:t>
      </w:r>
      <w:r>
        <w:rPr>
          <w:color w:val="414042"/>
          <w:spacing w:val="-5"/>
          <w:w w:val="105"/>
          <w:sz w:val="22"/>
        </w:rPr>
        <w:t>producción</w:t>
      </w:r>
      <w:r>
        <w:rPr>
          <w:color w:val="414042"/>
          <w:spacing w:val="-12"/>
          <w:w w:val="105"/>
          <w:sz w:val="22"/>
        </w:rPr>
        <w:t> </w:t>
      </w:r>
      <w:r>
        <w:rPr>
          <w:color w:val="414042"/>
          <w:spacing w:val="-3"/>
          <w:w w:val="105"/>
          <w:sz w:val="22"/>
        </w:rPr>
        <w:t>académica</w:t>
      </w:r>
      <w:r>
        <w:rPr>
          <w:color w:val="414042"/>
          <w:spacing w:val="-12"/>
          <w:w w:val="105"/>
          <w:sz w:val="22"/>
        </w:rPr>
        <w:t> </w:t>
      </w:r>
      <w:r>
        <w:rPr>
          <w:color w:val="414042"/>
          <w:spacing w:val="-3"/>
          <w:w w:val="105"/>
          <w:sz w:val="22"/>
        </w:rPr>
        <w:t>en</w:t>
      </w:r>
      <w:r>
        <w:rPr>
          <w:color w:val="414042"/>
          <w:spacing w:val="-12"/>
          <w:w w:val="105"/>
          <w:sz w:val="22"/>
        </w:rPr>
        <w:t> </w:t>
      </w:r>
      <w:r>
        <w:rPr>
          <w:color w:val="414042"/>
          <w:spacing w:val="-3"/>
          <w:w w:val="105"/>
          <w:sz w:val="22"/>
        </w:rPr>
        <w:t>redes</w:t>
      </w:r>
      <w:r>
        <w:rPr>
          <w:color w:val="414042"/>
          <w:spacing w:val="-12"/>
          <w:w w:val="105"/>
          <w:sz w:val="22"/>
        </w:rPr>
        <w:t> </w:t>
      </w:r>
      <w:r>
        <w:rPr>
          <w:color w:val="414042"/>
          <w:w w:val="105"/>
          <w:sz w:val="22"/>
        </w:rPr>
        <w:t>de</w:t>
      </w:r>
      <w:r>
        <w:rPr>
          <w:color w:val="414042"/>
          <w:spacing w:val="-12"/>
          <w:w w:val="105"/>
          <w:sz w:val="22"/>
        </w:rPr>
        <w:t> </w:t>
      </w:r>
      <w:r>
        <w:rPr>
          <w:color w:val="414042"/>
          <w:spacing w:val="-4"/>
          <w:w w:val="105"/>
          <w:sz w:val="22"/>
        </w:rPr>
        <w:t>colaboración</w:t>
      </w:r>
      <w:r>
        <w:rPr>
          <w:color w:val="414042"/>
          <w:spacing w:val="-12"/>
          <w:w w:val="105"/>
          <w:sz w:val="22"/>
        </w:rPr>
        <w:t> </w:t>
      </w:r>
      <w:r>
        <w:rPr>
          <w:color w:val="414042"/>
          <w:spacing w:val="-3"/>
          <w:w w:val="105"/>
          <w:sz w:val="22"/>
        </w:rPr>
        <w:t>institucional.</w:t>
      </w:r>
    </w:p>
    <w:p>
      <w:pPr>
        <w:pStyle w:val="BodyText"/>
        <w:spacing w:line="216" w:lineRule="auto"/>
        <w:ind w:left="100" w:right="117" w:firstLine="260"/>
        <w:jc w:val="right"/>
      </w:pPr>
      <w:r>
        <w:rPr>
          <w:color w:val="414042"/>
          <w:w w:val="105"/>
        </w:rPr>
        <w:t>Esta</w:t>
      </w:r>
      <w:r>
        <w:rPr>
          <w:color w:val="414042"/>
          <w:spacing w:val="-11"/>
          <w:w w:val="105"/>
        </w:rPr>
        <w:t> </w:t>
      </w:r>
      <w:r>
        <w:rPr>
          <w:color w:val="414042"/>
          <w:w w:val="105"/>
        </w:rPr>
        <w:t>aproximación</w:t>
      </w:r>
      <w:r>
        <w:rPr>
          <w:color w:val="414042"/>
          <w:spacing w:val="-11"/>
          <w:w w:val="105"/>
        </w:rPr>
        <w:t> </w:t>
      </w:r>
      <w:r>
        <w:rPr>
          <w:color w:val="414042"/>
          <w:w w:val="105"/>
        </w:rPr>
        <w:t>distinta</w:t>
      </w:r>
      <w:r>
        <w:rPr>
          <w:color w:val="414042"/>
          <w:spacing w:val="-11"/>
          <w:w w:val="105"/>
        </w:rPr>
        <w:t> </w:t>
      </w:r>
      <w:r>
        <w:rPr>
          <w:color w:val="414042"/>
          <w:w w:val="105"/>
        </w:rPr>
        <w:t>a</w:t>
      </w:r>
      <w:r>
        <w:rPr>
          <w:color w:val="414042"/>
          <w:spacing w:val="-11"/>
          <w:w w:val="105"/>
        </w:rPr>
        <w:t> </w:t>
      </w:r>
      <w:r>
        <w:rPr>
          <w:color w:val="414042"/>
          <w:w w:val="105"/>
        </w:rPr>
        <w:t>las</w:t>
      </w:r>
      <w:r>
        <w:rPr>
          <w:color w:val="414042"/>
          <w:spacing w:val="-11"/>
          <w:w w:val="105"/>
        </w:rPr>
        <w:t> </w:t>
      </w:r>
      <w:r>
        <w:rPr>
          <w:color w:val="414042"/>
          <w:w w:val="105"/>
        </w:rPr>
        <w:t>cimentadas</w:t>
      </w:r>
      <w:r>
        <w:rPr>
          <w:color w:val="414042"/>
          <w:spacing w:val="-11"/>
          <w:w w:val="105"/>
        </w:rPr>
        <w:t> </w:t>
      </w:r>
      <w:r>
        <w:rPr>
          <w:color w:val="414042"/>
          <w:w w:val="105"/>
        </w:rPr>
        <w:t>en</w:t>
      </w:r>
      <w:r>
        <w:rPr>
          <w:color w:val="414042"/>
          <w:spacing w:val="-11"/>
          <w:w w:val="105"/>
        </w:rPr>
        <w:t> </w:t>
      </w:r>
      <w:r>
        <w:rPr>
          <w:color w:val="414042"/>
          <w:w w:val="105"/>
        </w:rPr>
        <w:t>las</w:t>
      </w:r>
      <w:r>
        <w:rPr>
          <w:color w:val="414042"/>
          <w:spacing w:val="-11"/>
          <w:w w:val="105"/>
        </w:rPr>
        <w:t> </w:t>
      </w:r>
      <w:r>
        <w:rPr>
          <w:color w:val="414042"/>
          <w:w w:val="105"/>
        </w:rPr>
        <w:t>bases</w:t>
      </w:r>
      <w:r>
        <w:rPr>
          <w:color w:val="414042"/>
          <w:spacing w:val="-11"/>
          <w:w w:val="105"/>
        </w:rPr>
        <w:t> </w:t>
      </w:r>
      <w:r>
        <w:rPr>
          <w:color w:val="414042"/>
          <w:w w:val="105"/>
        </w:rPr>
        <w:t>de</w:t>
      </w:r>
      <w:r>
        <w:rPr>
          <w:color w:val="414042"/>
          <w:spacing w:val="-11"/>
          <w:w w:val="105"/>
        </w:rPr>
        <w:t> </w:t>
      </w:r>
      <w:r>
        <w:rPr>
          <w:color w:val="414042"/>
          <w:w w:val="105"/>
        </w:rPr>
        <w:t>datos</w:t>
      </w:r>
      <w:r>
        <w:rPr>
          <w:color w:val="414042"/>
          <w:spacing w:val="-11"/>
          <w:w w:val="105"/>
        </w:rPr>
        <w:t> </w:t>
      </w:r>
      <w:r>
        <w:rPr>
          <w:color w:val="414042"/>
          <w:w w:val="105"/>
        </w:rPr>
        <w:t>como</w:t>
      </w:r>
      <w:r>
        <w:rPr>
          <w:color w:val="414042"/>
          <w:w w:val="107"/>
        </w:rPr>
        <w:t> </w:t>
      </w:r>
      <w:r>
        <w:rPr>
          <w:color w:val="414042"/>
          <w:w w:val="105"/>
        </w:rPr>
        <w:t>la del Instituto de Información Científica </w:t>
      </w:r>
      <w:r>
        <w:rPr>
          <w:color w:val="414042"/>
          <w:spacing w:val="-5"/>
          <w:w w:val="105"/>
        </w:rPr>
        <w:t>(</w:t>
      </w:r>
      <w:r>
        <w:rPr>
          <w:color w:val="58595B"/>
          <w:spacing w:val="-5"/>
          <w:w w:val="105"/>
        </w:rPr>
        <w:t>isi</w:t>
      </w:r>
      <w:r>
        <w:rPr>
          <w:color w:val="414042"/>
          <w:spacing w:val="-5"/>
          <w:w w:val="105"/>
        </w:rPr>
        <w:t>,</w:t>
      </w:r>
      <w:r>
        <w:rPr>
          <w:color w:val="414042"/>
          <w:spacing w:val="41"/>
          <w:w w:val="105"/>
        </w:rPr>
        <w:t> </w:t>
      </w:r>
      <w:r>
        <w:rPr>
          <w:color w:val="414042"/>
          <w:w w:val="105"/>
        </w:rPr>
        <w:t>por sus siglas en</w:t>
      </w:r>
      <w:r>
        <w:rPr>
          <w:color w:val="414042"/>
          <w:spacing w:val="20"/>
          <w:w w:val="105"/>
        </w:rPr>
        <w:t> </w:t>
      </w:r>
      <w:r>
        <w:rPr>
          <w:color w:val="414042"/>
          <w:w w:val="105"/>
        </w:rPr>
        <w:t>inglés),</w:t>
      </w:r>
      <w:r>
        <w:rPr>
          <w:color w:val="414042"/>
          <w:w w:val="95"/>
        </w:rPr>
        <w:t> </w:t>
      </w:r>
      <w:r>
        <w:rPr>
          <w:color w:val="414042"/>
          <w:w w:val="105"/>
        </w:rPr>
        <w:t>ha</w:t>
      </w:r>
      <w:r>
        <w:rPr>
          <w:color w:val="414042"/>
          <w:spacing w:val="19"/>
          <w:w w:val="105"/>
        </w:rPr>
        <w:t> </w:t>
      </w:r>
      <w:r>
        <w:rPr>
          <w:color w:val="414042"/>
          <w:w w:val="105"/>
        </w:rPr>
        <w:t>sido</w:t>
      </w:r>
      <w:r>
        <w:rPr>
          <w:color w:val="414042"/>
          <w:spacing w:val="19"/>
          <w:w w:val="105"/>
        </w:rPr>
        <w:t> </w:t>
      </w:r>
      <w:r>
        <w:rPr>
          <w:color w:val="414042"/>
          <w:w w:val="105"/>
        </w:rPr>
        <w:t>posible</w:t>
      </w:r>
      <w:r>
        <w:rPr>
          <w:color w:val="414042"/>
          <w:spacing w:val="19"/>
          <w:w w:val="105"/>
        </w:rPr>
        <w:t> </w:t>
      </w:r>
      <w:r>
        <w:rPr>
          <w:color w:val="414042"/>
          <w:w w:val="105"/>
        </w:rPr>
        <w:t>desde</w:t>
      </w:r>
      <w:r>
        <w:rPr>
          <w:color w:val="414042"/>
          <w:spacing w:val="19"/>
          <w:w w:val="105"/>
        </w:rPr>
        <w:t> </w:t>
      </w:r>
      <w:r>
        <w:rPr>
          <w:color w:val="414042"/>
          <w:w w:val="105"/>
        </w:rPr>
        <w:t>el</w:t>
      </w:r>
      <w:r>
        <w:rPr>
          <w:color w:val="414042"/>
          <w:spacing w:val="19"/>
          <w:w w:val="105"/>
        </w:rPr>
        <w:t> </w:t>
      </w:r>
      <w:r>
        <w:rPr>
          <w:color w:val="414042"/>
          <w:w w:val="105"/>
        </w:rPr>
        <w:t>acervo</w:t>
      </w:r>
      <w:r>
        <w:rPr>
          <w:color w:val="414042"/>
          <w:spacing w:val="19"/>
          <w:w w:val="105"/>
        </w:rPr>
        <w:t> </w:t>
      </w:r>
      <w:r>
        <w:rPr>
          <w:color w:val="D71920"/>
          <w:w w:val="105"/>
        </w:rPr>
        <w:t>redalyc.org</w:t>
      </w:r>
      <w:r>
        <w:rPr>
          <w:color w:val="414042"/>
          <w:w w:val="105"/>
        </w:rPr>
        <w:t>,</w:t>
      </w:r>
      <w:r>
        <w:rPr>
          <w:color w:val="414042"/>
          <w:spacing w:val="19"/>
          <w:w w:val="105"/>
        </w:rPr>
        <w:t> </w:t>
      </w:r>
      <w:r>
        <w:rPr>
          <w:color w:val="414042"/>
          <w:w w:val="105"/>
        </w:rPr>
        <w:t>el</w:t>
      </w:r>
      <w:r>
        <w:rPr>
          <w:color w:val="414042"/>
          <w:spacing w:val="19"/>
          <w:w w:val="105"/>
        </w:rPr>
        <w:t> </w:t>
      </w:r>
      <w:r>
        <w:rPr>
          <w:color w:val="414042"/>
          <w:spacing w:val="2"/>
          <w:w w:val="105"/>
        </w:rPr>
        <w:t>cual</w:t>
      </w:r>
      <w:r>
        <w:rPr>
          <w:color w:val="414042"/>
          <w:spacing w:val="19"/>
          <w:w w:val="105"/>
        </w:rPr>
        <w:t> </w:t>
      </w:r>
      <w:r>
        <w:rPr>
          <w:color w:val="414042"/>
          <w:w w:val="105"/>
        </w:rPr>
        <w:t>se</w:t>
      </w:r>
      <w:r>
        <w:rPr>
          <w:color w:val="414042"/>
          <w:spacing w:val="19"/>
          <w:w w:val="105"/>
        </w:rPr>
        <w:t> </w:t>
      </w:r>
      <w:r>
        <w:rPr>
          <w:color w:val="414042"/>
          <w:w w:val="105"/>
        </w:rPr>
        <w:t>administra</w:t>
      </w:r>
      <w:r>
        <w:rPr>
          <w:color w:val="414042"/>
          <w:spacing w:val="19"/>
          <w:w w:val="105"/>
        </w:rPr>
        <w:t> </w:t>
      </w:r>
      <w:r>
        <w:rPr>
          <w:color w:val="414042"/>
          <w:w w:val="105"/>
        </w:rPr>
        <w:t>en</w:t>
      </w:r>
      <w:r>
        <w:rPr>
          <w:color w:val="414042"/>
          <w:spacing w:val="19"/>
          <w:w w:val="105"/>
        </w:rPr>
        <w:t> </w:t>
      </w:r>
      <w:r>
        <w:rPr>
          <w:color w:val="414042"/>
          <w:w w:val="105"/>
        </w:rPr>
        <w:t>la</w:t>
      </w:r>
      <w:r>
        <w:rPr>
          <w:color w:val="414042"/>
          <w:w w:val="104"/>
        </w:rPr>
        <w:t> </w:t>
      </w:r>
      <w:r>
        <w:rPr>
          <w:color w:val="414042"/>
          <w:w w:val="105"/>
        </w:rPr>
        <w:t>Universidad </w:t>
      </w:r>
      <w:r>
        <w:rPr>
          <w:color w:val="414042"/>
          <w:spacing w:val="-3"/>
          <w:w w:val="105"/>
        </w:rPr>
        <w:t>Autónoma </w:t>
      </w:r>
      <w:r>
        <w:rPr>
          <w:color w:val="414042"/>
          <w:w w:val="105"/>
        </w:rPr>
        <w:t>del Estado de México </w:t>
      </w:r>
      <w:r>
        <w:rPr>
          <w:color w:val="414042"/>
          <w:spacing w:val="-5"/>
          <w:w w:val="105"/>
        </w:rPr>
        <w:t>(</w:t>
      </w:r>
      <w:r>
        <w:rPr>
          <w:color w:val="58595B"/>
          <w:spacing w:val="-5"/>
          <w:w w:val="105"/>
        </w:rPr>
        <w:t>Uaemex</w:t>
      </w:r>
      <w:r>
        <w:rPr>
          <w:color w:val="414042"/>
          <w:spacing w:val="-5"/>
          <w:w w:val="105"/>
        </w:rPr>
        <w:t>), </w:t>
      </w:r>
      <w:r>
        <w:rPr>
          <w:color w:val="414042"/>
          <w:w w:val="105"/>
        </w:rPr>
        <w:t>y</w:t>
      </w:r>
      <w:r>
        <w:rPr>
          <w:color w:val="414042"/>
          <w:spacing w:val="56"/>
          <w:w w:val="105"/>
        </w:rPr>
        <w:t> </w:t>
      </w:r>
      <w:r>
        <w:rPr>
          <w:color w:val="414042"/>
          <w:w w:val="105"/>
        </w:rPr>
        <w:t>se</w:t>
      </w:r>
      <w:r>
        <w:rPr>
          <w:color w:val="414042"/>
          <w:spacing w:val="13"/>
          <w:w w:val="105"/>
        </w:rPr>
        <w:t> </w:t>
      </w:r>
      <w:r>
        <w:rPr>
          <w:color w:val="414042"/>
          <w:w w:val="105"/>
        </w:rPr>
        <w:t>acompaña</w:t>
      </w:r>
      <w:r>
        <w:rPr>
          <w:color w:val="414042"/>
          <w:w w:val="104"/>
        </w:rPr>
        <w:t> </w:t>
      </w:r>
      <w:r>
        <w:rPr>
          <w:color w:val="414042"/>
          <w:w w:val="105"/>
        </w:rPr>
        <w:t>del análisis de un conjunto de indicadores alternativos</w:t>
      </w:r>
      <w:r>
        <w:rPr>
          <w:color w:val="414042"/>
          <w:spacing w:val="11"/>
          <w:w w:val="105"/>
        </w:rPr>
        <w:t> </w:t>
      </w:r>
      <w:r>
        <w:rPr>
          <w:color w:val="414042"/>
          <w:w w:val="105"/>
        </w:rPr>
        <w:t>desarrollados</w:t>
      </w:r>
      <w:r>
        <w:rPr>
          <w:color w:val="414042"/>
          <w:spacing w:val="8"/>
          <w:w w:val="105"/>
        </w:rPr>
        <w:t> </w:t>
      </w:r>
      <w:r>
        <w:rPr>
          <w:color w:val="414042"/>
          <w:w w:val="105"/>
        </w:rPr>
        <w:t>por</w:t>
      </w:r>
      <w:r>
        <w:rPr>
          <w:color w:val="414042"/>
          <w:w w:val="117"/>
        </w:rPr>
        <w:t> </w:t>
      </w:r>
      <w:r>
        <w:rPr>
          <w:color w:val="414042"/>
          <w:spacing w:val="-1"/>
          <w:w w:val="100"/>
        </w:rPr>
        <w:t>e</w:t>
      </w:r>
      <w:r>
        <w:rPr>
          <w:color w:val="414042"/>
          <w:w w:val="96"/>
        </w:rPr>
        <w:t>l</w:t>
      </w:r>
      <w:r>
        <w:rPr>
          <w:color w:val="414042"/>
          <w:spacing w:val="9"/>
        </w:rPr>
        <w:t> </w:t>
      </w:r>
      <w:r>
        <w:rPr>
          <w:color w:val="414042"/>
          <w:spacing w:val="3"/>
          <w:w w:val="92"/>
        </w:rPr>
        <w:t>L</w:t>
      </w:r>
      <w:r>
        <w:rPr>
          <w:color w:val="414042"/>
          <w:w w:val="104"/>
        </w:rPr>
        <w:t>a</w:t>
      </w:r>
      <w:r>
        <w:rPr>
          <w:color w:val="414042"/>
          <w:w w:val="107"/>
        </w:rPr>
        <w:t>b</w:t>
      </w:r>
      <w:r>
        <w:rPr>
          <w:color w:val="414042"/>
          <w:spacing w:val="-3"/>
          <w:w w:val="107"/>
        </w:rPr>
        <w:t>o</w:t>
      </w:r>
      <w:r>
        <w:rPr>
          <w:color w:val="414042"/>
          <w:spacing w:val="1"/>
          <w:w w:val="117"/>
        </w:rPr>
        <w:t>r</w:t>
      </w:r>
      <w:r>
        <w:rPr>
          <w:color w:val="414042"/>
          <w:spacing w:val="-3"/>
          <w:w w:val="104"/>
        </w:rPr>
        <w:t>a</w:t>
      </w:r>
      <w:r>
        <w:rPr>
          <w:color w:val="414042"/>
          <w:spacing w:val="-2"/>
          <w:w w:val="115"/>
        </w:rPr>
        <w:t>t</w:t>
      </w:r>
      <w:r>
        <w:rPr>
          <w:color w:val="414042"/>
          <w:spacing w:val="-3"/>
          <w:w w:val="107"/>
        </w:rPr>
        <w:t>o</w:t>
      </w:r>
      <w:r>
        <w:rPr>
          <w:color w:val="414042"/>
          <w:spacing w:val="3"/>
          <w:w w:val="117"/>
        </w:rPr>
        <w:t>r</w:t>
      </w:r>
      <w:r>
        <w:rPr>
          <w:color w:val="414042"/>
          <w:spacing w:val="-3"/>
          <w:w w:val="101"/>
        </w:rPr>
        <w:t>i</w:t>
      </w:r>
      <w:r>
        <w:rPr>
          <w:color w:val="414042"/>
          <w:w w:val="107"/>
        </w:rPr>
        <w:t>o</w:t>
      </w:r>
      <w:r>
        <w:rPr>
          <w:color w:val="414042"/>
          <w:spacing w:val="9"/>
        </w:rPr>
        <w:t> </w:t>
      </w:r>
      <w:r>
        <w:rPr>
          <w:color w:val="414042"/>
          <w:spacing w:val="-1"/>
          <w:w w:val="111"/>
        </w:rPr>
        <w:t>d</w:t>
      </w:r>
      <w:r>
        <w:rPr>
          <w:color w:val="414042"/>
          <w:w w:val="100"/>
        </w:rPr>
        <w:t>e</w:t>
      </w:r>
      <w:r>
        <w:rPr>
          <w:color w:val="414042"/>
          <w:spacing w:val="9"/>
        </w:rPr>
        <w:t> </w:t>
      </w:r>
      <w:r>
        <w:rPr>
          <w:color w:val="414042"/>
          <w:spacing w:val="-1"/>
          <w:w w:val="105"/>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spacing w:val="-3"/>
          <w:w w:val="101"/>
        </w:rPr>
        <w:t>i</w:t>
      </w:r>
      <w:r>
        <w:rPr>
          <w:color w:val="414042"/>
          <w:spacing w:val="-3"/>
          <w:w w:val="107"/>
        </w:rPr>
        <w:t>o</w:t>
      </w:r>
      <w:r>
        <w:rPr>
          <w:color w:val="414042"/>
          <w:spacing w:val="-2"/>
          <w:w w:val="110"/>
        </w:rPr>
        <w:t>m</w:t>
      </w:r>
      <w:r>
        <w:rPr>
          <w:color w:val="414042"/>
          <w:w w:val="100"/>
        </w:rPr>
        <w:t>e</w:t>
      </w:r>
      <w:r>
        <w:rPr>
          <w:color w:val="414042"/>
          <w:spacing w:val="4"/>
          <w:w w:val="115"/>
        </w:rPr>
        <w:t>t</w:t>
      </w:r>
      <w:r>
        <w:rPr>
          <w:color w:val="414042"/>
          <w:spacing w:val="3"/>
          <w:w w:val="117"/>
        </w:rPr>
        <w:t>r</w:t>
      </w:r>
      <w:r>
        <w:rPr>
          <w:color w:val="414042"/>
          <w:w w:val="91"/>
        </w:rPr>
        <w:t>í</w:t>
      </w:r>
      <w:r>
        <w:rPr>
          <w:color w:val="414042"/>
          <w:w w:val="104"/>
        </w:rPr>
        <w:t>a</w:t>
      </w:r>
      <w:r>
        <w:rPr>
          <w:color w:val="414042"/>
          <w:spacing w:val="9"/>
        </w:rPr>
        <w:t> </w:t>
      </w:r>
      <w:r>
        <w:rPr>
          <w:color w:val="414042"/>
          <w:spacing w:val="-3"/>
          <w:w w:val="117"/>
        </w:rPr>
        <w:t>r</w:t>
      </w:r>
      <w:r>
        <w:rPr>
          <w:color w:val="414042"/>
          <w:w w:val="100"/>
        </w:rPr>
        <w:t>e</w:t>
      </w:r>
      <w:r>
        <w:rPr>
          <w:color w:val="414042"/>
          <w:spacing w:val="2"/>
          <w:w w:val="111"/>
        </w:rPr>
        <w:t>d</w:t>
      </w:r>
      <w:r>
        <w:rPr>
          <w:color w:val="414042"/>
          <w:spacing w:val="6"/>
          <w:w w:val="104"/>
        </w:rPr>
        <w:t>a</w:t>
      </w:r>
      <w:r>
        <w:rPr>
          <w:color w:val="414042"/>
          <w:spacing w:val="-1"/>
          <w:w w:val="96"/>
        </w:rPr>
        <w:t>l</w:t>
      </w:r>
      <w:r>
        <w:rPr>
          <w:color w:val="414042"/>
          <w:spacing w:val="-4"/>
          <w:w w:val="96"/>
        </w:rPr>
        <w:t>y</w:t>
      </w:r>
      <w:r>
        <w:rPr>
          <w:color w:val="414042"/>
          <w:spacing w:val="-3"/>
          <w:w w:val="100"/>
        </w:rPr>
        <w:t>c</w:t>
      </w:r>
      <w:r>
        <w:rPr>
          <w:color w:val="414042"/>
          <w:spacing w:val="-5"/>
          <w:w w:val="112"/>
        </w:rPr>
        <w:t>-</w:t>
      </w:r>
      <w:r>
        <w:rPr>
          <w:color w:val="414042"/>
          <w:spacing w:val="4"/>
          <w:w w:val="93"/>
        </w:rPr>
        <w:t>f</w:t>
      </w:r>
      <w:r>
        <w:rPr>
          <w:color w:val="414042"/>
          <w:spacing w:val="1"/>
          <w:w w:val="117"/>
        </w:rPr>
        <w:t>r</w:t>
      </w:r>
      <w:r>
        <w:rPr>
          <w:color w:val="414042"/>
          <w:spacing w:val="-1"/>
          <w:w w:val="104"/>
        </w:rPr>
        <w:t>a</w:t>
      </w:r>
      <w:r>
        <w:rPr>
          <w:color w:val="414042"/>
          <w:spacing w:val="3"/>
          <w:w w:val="100"/>
        </w:rPr>
        <w:t>c</w:t>
      </w:r>
      <w:r>
        <w:rPr>
          <w:color w:val="414042"/>
          <w:spacing w:val="2"/>
          <w:w w:val="115"/>
        </w:rPr>
        <w:t>t</w:t>
      </w:r>
      <w:r>
        <w:rPr>
          <w:color w:val="414042"/>
          <w:spacing w:val="6"/>
          <w:w w:val="104"/>
        </w:rPr>
        <w:t>a</w:t>
      </w:r>
      <w:r>
        <w:rPr>
          <w:color w:val="414042"/>
          <w:w w:val="96"/>
        </w:rPr>
        <w:t>l</w:t>
      </w:r>
      <w:r>
        <w:rPr>
          <w:color w:val="414042"/>
          <w:spacing w:val="9"/>
        </w:rPr>
        <w:t> </w:t>
      </w:r>
      <w:r>
        <w:rPr>
          <w:color w:val="414042"/>
          <w:spacing w:val="-3"/>
          <w:w w:val="109"/>
        </w:rPr>
        <w:t>(</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9"/>
        </w:rPr>
        <w:t> </w:t>
      </w:r>
      <w:r>
        <w:rPr>
          <w:color w:val="414042"/>
          <w:spacing w:val="-6"/>
          <w:w w:val="42"/>
        </w:rPr>
        <w:t>®</w:t>
      </w:r>
      <w:r>
        <w:rPr>
          <w:color w:val="414042"/>
          <w:spacing w:val="-5"/>
          <w:w w:val="109"/>
        </w:rPr>
        <w:t>)</w:t>
      </w:r>
      <w:r>
        <w:rPr>
          <w:color w:val="414042"/>
          <w:w w:val="95"/>
        </w:rPr>
        <w:t>,</w:t>
      </w:r>
      <w:r>
        <w:rPr>
          <w:color w:val="414042"/>
          <w:spacing w:val="9"/>
        </w:rPr>
        <w:t> </w:t>
      </w:r>
      <w:r>
        <w:rPr>
          <w:color w:val="414042"/>
          <w:w w:val="110"/>
        </w:rPr>
        <w:t>p</w:t>
      </w:r>
      <w:r>
        <w:rPr>
          <w:color w:val="414042"/>
          <w:spacing w:val="-3"/>
          <w:w w:val="107"/>
        </w:rPr>
        <w:t>o</w:t>
      </w:r>
      <w:r>
        <w:rPr>
          <w:color w:val="414042"/>
          <w:w w:val="117"/>
        </w:rPr>
        <w:t>r</w:t>
      </w:r>
      <w:r>
        <w:rPr>
          <w:color w:val="414042"/>
          <w:spacing w:val="9"/>
        </w:rPr>
        <w:t> </w:t>
      </w:r>
      <w:r>
        <w:rPr>
          <w:color w:val="414042"/>
          <w:spacing w:val="-3"/>
          <w:w w:val="96"/>
        </w:rPr>
        <w:t>l</w:t>
      </w:r>
      <w:r>
        <w:rPr>
          <w:color w:val="414042"/>
          <w:w w:val="107"/>
        </w:rPr>
        <w:t>o</w:t>
      </w:r>
      <w:r>
        <w:rPr>
          <w:color w:val="414042"/>
          <w:spacing w:val="9"/>
        </w:rPr>
        <w:t> </w:t>
      </w:r>
      <w:r>
        <w:rPr>
          <w:color w:val="414042"/>
          <w:spacing w:val="-2"/>
          <w:w w:val="107"/>
        </w:rPr>
        <w:t>q</w:t>
      </w:r>
      <w:r>
        <w:rPr>
          <w:color w:val="414042"/>
          <w:spacing w:val="-2"/>
          <w:w w:val="111"/>
        </w:rPr>
        <w:t>u</w:t>
      </w:r>
      <w:r>
        <w:rPr>
          <w:color w:val="414042"/>
          <w:w w:val="100"/>
        </w:rPr>
        <w:t>e</w:t>
      </w:r>
      <w:r>
        <w:rPr>
          <w:color w:val="414042"/>
          <w:spacing w:val="9"/>
        </w:rPr>
        <w:t> </w:t>
      </w:r>
      <w:r>
        <w:rPr>
          <w:color w:val="414042"/>
          <w:spacing w:val="1"/>
          <w:w w:val="99"/>
        </w:rPr>
        <w:t>s</w:t>
      </w:r>
      <w:r>
        <w:rPr>
          <w:color w:val="414042"/>
          <w:w w:val="100"/>
        </w:rPr>
        <w:t>e </w:t>
      </w:r>
      <w:r>
        <w:rPr>
          <w:color w:val="414042"/>
          <w:w w:val="105"/>
        </w:rPr>
        <w:t>trata de un estudio consistente y pertinente </w:t>
      </w:r>
      <w:r>
        <w:rPr>
          <w:color w:val="414042"/>
          <w:spacing w:val="3"/>
          <w:w w:val="105"/>
        </w:rPr>
        <w:t>al </w:t>
      </w:r>
      <w:r>
        <w:rPr>
          <w:color w:val="414042"/>
          <w:w w:val="105"/>
        </w:rPr>
        <w:t>tipo de</w:t>
      </w:r>
      <w:r>
        <w:rPr>
          <w:color w:val="414042"/>
          <w:spacing w:val="19"/>
          <w:w w:val="105"/>
        </w:rPr>
        <w:t> </w:t>
      </w:r>
      <w:r>
        <w:rPr>
          <w:color w:val="414042"/>
          <w:w w:val="105"/>
        </w:rPr>
        <w:t>conocimiento</w:t>
      </w:r>
      <w:r>
        <w:rPr>
          <w:color w:val="414042"/>
          <w:spacing w:val="14"/>
          <w:w w:val="105"/>
        </w:rPr>
        <w:t> </w:t>
      </w:r>
      <w:r>
        <w:rPr>
          <w:color w:val="414042"/>
          <w:w w:val="105"/>
        </w:rPr>
        <w:t>que</w:t>
      </w:r>
      <w:r>
        <w:rPr>
          <w:color w:val="414042"/>
          <w:w w:val="100"/>
        </w:rPr>
        <w:t> </w:t>
      </w:r>
      <w:r>
        <w:rPr>
          <w:color w:val="414042"/>
          <w:w w:val="105"/>
        </w:rPr>
        <w:t>se genera en Iberoamérica y más específicamente en la </w:t>
      </w:r>
      <w:r>
        <w:rPr>
          <w:color w:val="58595B"/>
          <w:spacing w:val="-2"/>
          <w:w w:val="105"/>
        </w:rPr>
        <w:t>uanl</w:t>
      </w:r>
      <w:r>
        <w:rPr>
          <w:color w:val="414042"/>
          <w:spacing w:val="-2"/>
          <w:w w:val="105"/>
        </w:rPr>
        <w:t>. </w:t>
      </w:r>
      <w:r>
        <w:rPr>
          <w:color w:val="414042"/>
          <w:w w:val="105"/>
        </w:rPr>
        <w:t>De</w:t>
      </w:r>
      <w:r>
        <w:rPr>
          <w:color w:val="414042"/>
          <w:spacing w:val="9"/>
          <w:w w:val="105"/>
        </w:rPr>
        <w:t> </w:t>
      </w:r>
      <w:r>
        <w:rPr>
          <w:color w:val="414042"/>
          <w:spacing w:val="3"/>
          <w:w w:val="105"/>
        </w:rPr>
        <w:t>ahí</w:t>
      </w:r>
      <w:r>
        <w:rPr>
          <w:color w:val="414042"/>
          <w:spacing w:val="6"/>
          <w:w w:val="105"/>
        </w:rPr>
        <w:t> </w:t>
      </w:r>
      <w:r>
        <w:rPr>
          <w:color w:val="414042"/>
          <w:w w:val="105"/>
        </w:rPr>
        <w:t>que</w:t>
      </w:r>
      <w:r>
        <w:rPr>
          <w:color w:val="414042"/>
          <w:w w:val="100"/>
        </w:rPr>
        <w:t> </w:t>
      </w:r>
      <w:r>
        <w:rPr>
          <w:color w:val="414042"/>
          <w:w w:val="105"/>
        </w:rPr>
        <w:t>la información que aporta es un insumo que retroalimenta de</w:t>
      </w:r>
      <w:r>
        <w:rPr>
          <w:color w:val="414042"/>
          <w:spacing w:val="1"/>
          <w:w w:val="105"/>
        </w:rPr>
        <w:t> </w:t>
      </w:r>
      <w:r>
        <w:rPr>
          <w:color w:val="414042"/>
          <w:w w:val="105"/>
        </w:rPr>
        <w:t>manera im-</w:t>
      </w:r>
      <w:r>
        <w:rPr>
          <w:color w:val="414042"/>
          <w:w w:val="112"/>
        </w:rPr>
        <w:t> </w:t>
      </w:r>
      <w:r>
        <w:rPr>
          <w:color w:val="414042"/>
          <w:w w:val="105"/>
        </w:rPr>
        <w:t>portante la reflexión sobre las dinámicas de trabajo y</w:t>
      </w:r>
      <w:r>
        <w:rPr>
          <w:color w:val="414042"/>
          <w:spacing w:val="47"/>
          <w:w w:val="105"/>
        </w:rPr>
        <w:t> </w:t>
      </w:r>
      <w:r>
        <w:rPr>
          <w:color w:val="414042"/>
          <w:w w:val="105"/>
        </w:rPr>
        <w:t>colaboración</w:t>
      </w:r>
      <w:r>
        <w:rPr>
          <w:color w:val="414042"/>
          <w:spacing w:val="18"/>
          <w:w w:val="105"/>
        </w:rPr>
        <w:t> </w:t>
      </w:r>
      <w:r>
        <w:rPr>
          <w:color w:val="414042"/>
          <w:w w:val="105"/>
        </w:rPr>
        <w:t>que</w:t>
      </w:r>
      <w:r>
        <w:rPr>
          <w:color w:val="414042"/>
          <w:w w:val="100"/>
        </w:rPr>
        <w:t> </w:t>
      </w:r>
      <w:r>
        <w:rPr>
          <w:color w:val="414042"/>
          <w:w w:val="105"/>
        </w:rPr>
        <w:t>se</w:t>
      </w:r>
      <w:r>
        <w:rPr>
          <w:color w:val="414042"/>
          <w:spacing w:val="-11"/>
          <w:w w:val="105"/>
        </w:rPr>
        <w:t> </w:t>
      </w:r>
      <w:r>
        <w:rPr>
          <w:color w:val="414042"/>
          <w:w w:val="105"/>
        </w:rPr>
        <w:t>establecen</w:t>
      </w:r>
      <w:r>
        <w:rPr>
          <w:color w:val="414042"/>
          <w:spacing w:val="-11"/>
          <w:w w:val="105"/>
        </w:rPr>
        <w:t> </w:t>
      </w:r>
      <w:r>
        <w:rPr>
          <w:color w:val="414042"/>
          <w:w w:val="105"/>
        </w:rPr>
        <w:t>alrededor</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414042"/>
          <w:w w:val="105"/>
        </w:rPr>
        <w:t>ciencia</w:t>
      </w:r>
      <w:r>
        <w:rPr>
          <w:color w:val="414042"/>
          <w:spacing w:val="-11"/>
          <w:w w:val="105"/>
        </w:rPr>
        <w:t> </w:t>
      </w:r>
      <w:r>
        <w:rPr>
          <w:color w:val="414042"/>
          <w:w w:val="105"/>
        </w:rPr>
        <w:t>que</w:t>
      </w:r>
      <w:r>
        <w:rPr>
          <w:color w:val="414042"/>
          <w:spacing w:val="-11"/>
          <w:w w:val="105"/>
        </w:rPr>
        <w:t> </w:t>
      </w:r>
      <w:r>
        <w:rPr>
          <w:color w:val="414042"/>
          <w:w w:val="105"/>
        </w:rPr>
        <w:t>nuestros</w:t>
      </w:r>
      <w:r>
        <w:rPr>
          <w:color w:val="414042"/>
          <w:spacing w:val="-11"/>
          <w:w w:val="105"/>
        </w:rPr>
        <w:t> </w:t>
      </w:r>
      <w:r>
        <w:rPr>
          <w:color w:val="414042"/>
          <w:w w:val="105"/>
        </w:rPr>
        <w:t>investigadores</w:t>
      </w:r>
      <w:r>
        <w:rPr>
          <w:color w:val="414042"/>
          <w:spacing w:val="-11"/>
          <w:w w:val="105"/>
        </w:rPr>
        <w:t> </w:t>
      </w:r>
      <w:r>
        <w:rPr>
          <w:color w:val="414042"/>
          <w:w w:val="105"/>
        </w:rPr>
        <w:t>generan.</w:t>
      </w:r>
      <w:r>
        <w:rPr>
          <w:color w:val="414042"/>
          <w:w w:val="95"/>
        </w:rPr>
        <w:t> </w:t>
      </w:r>
      <w:r>
        <w:rPr>
          <w:color w:val="414042"/>
          <w:spacing w:val="-3"/>
          <w:w w:val="105"/>
        </w:rPr>
        <w:t>Así,</w:t>
      </w:r>
      <w:r>
        <w:rPr>
          <w:color w:val="414042"/>
          <w:spacing w:val="-15"/>
          <w:w w:val="105"/>
        </w:rPr>
        <w:t> </w:t>
      </w:r>
      <w:r>
        <w:rPr>
          <w:color w:val="414042"/>
          <w:w w:val="105"/>
        </w:rPr>
        <w:t>la</w:t>
      </w:r>
      <w:r>
        <w:rPr>
          <w:color w:val="414042"/>
          <w:spacing w:val="-15"/>
          <w:w w:val="105"/>
        </w:rPr>
        <w:t> </w:t>
      </w:r>
      <w:r>
        <w:rPr>
          <w:color w:val="414042"/>
          <w:spacing w:val="-3"/>
          <w:w w:val="105"/>
        </w:rPr>
        <w:t>importancia</w:t>
      </w:r>
      <w:r>
        <w:rPr>
          <w:color w:val="414042"/>
          <w:spacing w:val="-15"/>
          <w:w w:val="105"/>
        </w:rPr>
        <w:t> </w:t>
      </w:r>
      <w:r>
        <w:rPr>
          <w:color w:val="414042"/>
          <w:w w:val="105"/>
        </w:rPr>
        <w:t>de</w:t>
      </w:r>
      <w:r>
        <w:rPr>
          <w:color w:val="414042"/>
          <w:spacing w:val="-15"/>
          <w:w w:val="105"/>
        </w:rPr>
        <w:t> </w:t>
      </w:r>
      <w:r>
        <w:rPr>
          <w:color w:val="414042"/>
          <w:w w:val="105"/>
        </w:rPr>
        <w:t>analizar</w:t>
      </w:r>
      <w:r>
        <w:rPr>
          <w:color w:val="414042"/>
          <w:spacing w:val="-15"/>
          <w:w w:val="105"/>
        </w:rPr>
        <w:t> </w:t>
      </w:r>
      <w:r>
        <w:rPr>
          <w:color w:val="414042"/>
          <w:w w:val="105"/>
        </w:rPr>
        <w:t>la</w:t>
      </w:r>
      <w:r>
        <w:rPr>
          <w:color w:val="414042"/>
          <w:spacing w:val="-15"/>
          <w:w w:val="105"/>
        </w:rPr>
        <w:t> </w:t>
      </w:r>
      <w:r>
        <w:rPr>
          <w:color w:val="414042"/>
          <w:w w:val="105"/>
        </w:rPr>
        <w:t>dinámica</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spacing w:val="-5"/>
          <w:w w:val="105"/>
        </w:rPr>
        <w:t>producción</w:t>
      </w:r>
      <w:r>
        <w:rPr>
          <w:color w:val="414042"/>
          <w:spacing w:val="-15"/>
          <w:w w:val="105"/>
        </w:rPr>
        <w:t> </w:t>
      </w:r>
      <w:r>
        <w:rPr>
          <w:color w:val="414042"/>
          <w:spacing w:val="-3"/>
          <w:w w:val="105"/>
        </w:rPr>
        <w:t>científica</w:t>
      </w:r>
      <w:r>
        <w:rPr>
          <w:color w:val="414042"/>
          <w:spacing w:val="-15"/>
          <w:w w:val="105"/>
        </w:rPr>
        <w:t> </w:t>
      </w:r>
      <w:r>
        <w:rPr>
          <w:color w:val="414042"/>
          <w:spacing w:val="-3"/>
          <w:w w:val="105"/>
        </w:rPr>
        <w:t>en</w:t>
      </w:r>
      <w:r>
        <w:rPr>
          <w:color w:val="414042"/>
          <w:w w:val="115"/>
        </w:rPr>
        <w:t> </w:t>
      </w:r>
      <w:r>
        <w:rPr>
          <w:color w:val="414042"/>
          <w:w w:val="105"/>
        </w:rPr>
        <w:t>revistas</w:t>
      </w:r>
      <w:r>
        <w:rPr>
          <w:color w:val="414042"/>
          <w:spacing w:val="-24"/>
          <w:w w:val="105"/>
        </w:rPr>
        <w:t> </w:t>
      </w:r>
      <w:r>
        <w:rPr>
          <w:color w:val="414042"/>
          <w:w w:val="105"/>
        </w:rPr>
        <w:t>de</w:t>
      </w:r>
      <w:r>
        <w:rPr>
          <w:color w:val="414042"/>
          <w:spacing w:val="-24"/>
          <w:w w:val="105"/>
        </w:rPr>
        <w:t> </w:t>
      </w:r>
      <w:r>
        <w:rPr>
          <w:color w:val="414042"/>
          <w:spacing w:val="-3"/>
          <w:w w:val="105"/>
        </w:rPr>
        <w:t>acceso</w:t>
      </w:r>
      <w:r>
        <w:rPr>
          <w:color w:val="414042"/>
          <w:spacing w:val="-24"/>
          <w:w w:val="105"/>
        </w:rPr>
        <w:t> </w:t>
      </w:r>
      <w:r>
        <w:rPr>
          <w:color w:val="414042"/>
          <w:spacing w:val="-4"/>
          <w:w w:val="105"/>
        </w:rPr>
        <w:t>abierto</w:t>
      </w:r>
      <w:r>
        <w:rPr>
          <w:color w:val="414042"/>
          <w:spacing w:val="-24"/>
          <w:w w:val="105"/>
        </w:rPr>
        <w:t> </w:t>
      </w:r>
      <w:r>
        <w:rPr>
          <w:color w:val="414042"/>
          <w:spacing w:val="-4"/>
          <w:w w:val="105"/>
        </w:rPr>
        <w:t>cobra</w:t>
      </w:r>
      <w:r>
        <w:rPr>
          <w:color w:val="414042"/>
          <w:spacing w:val="-24"/>
          <w:w w:val="105"/>
        </w:rPr>
        <w:t> </w:t>
      </w:r>
      <w:r>
        <w:rPr>
          <w:color w:val="414042"/>
          <w:w w:val="105"/>
        </w:rPr>
        <w:t>una</w:t>
      </w:r>
      <w:r>
        <w:rPr>
          <w:color w:val="414042"/>
          <w:spacing w:val="-24"/>
          <w:w w:val="105"/>
        </w:rPr>
        <w:t> </w:t>
      </w:r>
      <w:r>
        <w:rPr>
          <w:color w:val="414042"/>
          <w:w w:val="105"/>
        </w:rPr>
        <w:t>particular</w:t>
      </w:r>
      <w:r>
        <w:rPr>
          <w:color w:val="414042"/>
          <w:spacing w:val="-24"/>
          <w:w w:val="105"/>
        </w:rPr>
        <w:t> </w:t>
      </w:r>
      <w:r>
        <w:rPr>
          <w:color w:val="414042"/>
          <w:spacing w:val="-3"/>
          <w:w w:val="105"/>
        </w:rPr>
        <w:t>relevancia,</w:t>
      </w:r>
      <w:r>
        <w:rPr>
          <w:color w:val="414042"/>
          <w:spacing w:val="-24"/>
          <w:w w:val="105"/>
        </w:rPr>
        <w:t> </w:t>
      </w:r>
      <w:r>
        <w:rPr>
          <w:color w:val="414042"/>
          <w:spacing w:val="-3"/>
          <w:w w:val="105"/>
        </w:rPr>
        <w:t>especialmente</w:t>
      </w:r>
      <w:r>
        <w:rPr>
          <w:color w:val="414042"/>
          <w:spacing w:val="-24"/>
          <w:w w:val="105"/>
        </w:rPr>
        <w:t> </w:t>
      </w:r>
      <w:r>
        <w:rPr>
          <w:color w:val="414042"/>
          <w:spacing w:val="-3"/>
          <w:w w:val="105"/>
        </w:rPr>
        <w:t>des-</w:t>
      </w:r>
      <w:r>
        <w:rPr>
          <w:color w:val="414042"/>
          <w:w w:val="112"/>
        </w:rPr>
        <w:t> </w:t>
      </w:r>
      <w:r>
        <w:rPr>
          <w:color w:val="414042"/>
          <w:spacing w:val="-4"/>
          <w:w w:val="105"/>
        </w:rPr>
        <w:t>pués</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spacing w:val="-3"/>
          <w:w w:val="105"/>
        </w:rPr>
        <w:t>consulta</w:t>
      </w:r>
      <w:r>
        <w:rPr>
          <w:color w:val="414042"/>
          <w:spacing w:val="-8"/>
          <w:w w:val="105"/>
        </w:rPr>
        <w:t> </w:t>
      </w:r>
      <w:r>
        <w:rPr>
          <w:color w:val="414042"/>
          <w:spacing w:val="-3"/>
          <w:w w:val="105"/>
        </w:rPr>
        <w:t>latinoamericana</w:t>
      </w:r>
      <w:r>
        <w:rPr>
          <w:color w:val="414042"/>
          <w:spacing w:val="-8"/>
          <w:w w:val="105"/>
        </w:rPr>
        <w:t> </w:t>
      </w:r>
      <w:r>
        <w:rPr>
          <w:color w:val="414042"/>
          <w:w w:val="105"/>
        </w:rPr>
        <w:t>y</w:t>
      </w:r>
      <w:r>
        <w:rPr>
          <w:color w:val="414042"/>
          <w:spacing w:val="-8"/>
          <w:w w:val="105"/>
        </w:rPr>
        <w:t> </w:t>
      </w:r>
      <w:r>
        <w:rPr>
          <w:color w:val="414042"/>
          <w:w w:val="105"/>
        </w:rPr>
        <w:t>de</w:t>
      </w:r>
      <w:r>
        <w:rPr>
          <w:color w:val="414042"/>
          <w:spacing w:val="-8"/>
          <w:w w:val="105"/>
        </w:rPr>
        <w:t> </w:t>
      </w:r>
      <w:r>
        <w:rPr>
          <w:color w:val="414042"/>
          <w:w w:val="105"/>
        </w:rPr>
        <w:t>El</w:t>
      </w:r>
      <w:r>
        <w:rPr>
          <w:color w:val="414042"/>
          <w:spacing w:val="-8"/>
          <w:w w:val="105"/>
        </w:rPr>
        <w:t> </w:t>
      </w:r>
      <w:r>
        <w:rPr>
          <w:color w:val="414042"/>
          <w:w w:val="105"/>
        </w:rPr>
        <w:t>Caribe</w:t>
      </w:r>
      <w:r>
        <w:rPr>
          <w:color w:val="414042"/>
          <w:spacing w:val="-8"/>
          <w:w w:val="105"/>
        </w:rPr>
        <w:t> </w:t>
      </w:r>
      <w:r>
        <w:rPr>
          <w:color w:val="414042"/>
          <w:spacing w:val="-5"/>
          <w:w w:val="105"/>
        </w:rPr>
        <w:t>sobre</w:t>
      </w:r>
      <w:r>
        <w:rPr>
          <w:color w:val="414042"/>
          <w:spacing w:val="-8"/>
          <w:w w:val="105"/>
        </w:rPr>
        <w:t> </w:t>
      </w:r>
      <w:r>
        <w:rPr>
          <w:color w:val="414042"/>
          <w:spacing w:val="-3"/>
          <w:w w:val="105"/>
        </w:rPr>
        <w:t>acceso</w:t>
      </w:r>
      <w:r>
        <w:rPr>
          <w:color w:val="414042"/>
          <w:spacing w:val="-8"/>
          <w:w w:val="105"/>
        </w:rPr>
        <w:t> </w:t>
      </w:r>
      <w:r>
        <w:rPr>
          <w:color w:val="414042"/>
          <w:spacing w:val="-4"/>
          <w:w w:val="105"/>
        </w:rPr>
        <w:t>abierto</w:t>
      </w:r>
      <w:r>
        <w:rPr>
          <w:color w:val="414042"/>
          <w:spacing w:val="-8"/>
          <w:w w:val="105"/>
        </w:rPr>
        <w:t> </w:t>
      </w:r>
      <w:r>
        <w:rPr>
          <w:color w:val="414042"/>
          <w:w w:val="105"/>
        </w:rPr>
        <w:t>a</w:t>
      </w:r>
      <w:r>
        <w:rPr>
          <w:color w:val="414042"/>
          <w:spacing w:val="-8"/>
          <w:w w:val="105"/>
        </w:rPr>
        <w:t> </w:t>
      </w:r>
      <w:r>
        <w:rPr>
          <w:color w:val="414042"/>
          <w:w w:val="105"/>
        </w:rPr>
        <w:t>la</w:t>
      </w:r>
      <w:r>
        <w:rPr>
          <w:color w:val="414042"/>
          <w:w w:val="104"/>
        </w:rPr>
        <w:t> </w:t>
      </w:r>
      <w:r>
        <w:rPr>
          <w:color w:val="414042"/>
          <w:spacing w:val="-4"/>
          <w:w w:val="105"/>
        </w:rPr>
        <w:t>información</w:t>
      </w:r>
      <w:r>
        <w:rPr>
          <w:color w:val="414042"/>
          <w:spacing w:val="-18"/>
          <w:w w:val="105"/>
        </w:rPr>
        <w:t> </w:t>
      </w:r>
      <w:r>
        <w:rPr>
          <w:color w:val="414042"/>
          <w:spacing w:val="-3"/>
          <w:w w:val="105"/>
        </w:rPr>
        <w:t>científica</w:t>
      </w:r>
      <w:r>
        <w:rPr>
          <w:color w:val="414042"/>
          <w:spacing w:val="-18"/>
          <w:w w:val="105"/>
        </w:rPr>
        <w:t> </w:t>
      </w:r>
      <w:r>
        <w:rPr>
          <w:color w:val="414042"/>
          <w:w w:val="105"/>
        </w:rPr>
        <w:t>organizada</w:t>
      </w:r>
      <w:r>
        <w:rPr>
          <w:color w:val="414042"/>
          <w:spacing w:val="-18"/>
          <w:w w:val="105"/>
        </w:rPr>
        <w:t> </w:t>
      </w:r>
      <w:r>
        <w:rPr>
          <w:color w:val="414042"/>
          <w:spacing w:val="-3"/>
          <w:w w:val="105"/>
        </w:rPr>
        <w:t>por</w:t>
      </w:r>
      <w:r>
        <w:rPr>
          <w:color w:val="414042"/>
          <w:spacing w:val="-18"/>
          <w:w w:val="105"/>
        </w:rPr>
        <w:t> </w:t>
      </w:r>
      <w:r>
        <w:rPr>
          <w:color w:val="414042"/>
          <w:w w:val="105"/>
        </w:rPr>
        <w:t>la</w:t>
      </w:r>
      <w:r>
        <w:rPr>
          <w:color w:val="414042"/>
          <w:spacing w:val="-18"/>
          <w:w w:val="105"/>
        </w:rPr>
        <w:t> </w:t>
      </w:r>
      <w:r>
        <w:rPr>
          <w:color w:val="58595B"/>
          <w:w w:val="105"/>
          <w:sz w:val="20"/>
        </w:rPr>
        <w:t>unesco</w:t>
      </w:r>
      <w:r>
        <w:rPr>
          <w:color w:val="58595B"/>
          <w:spacing w:val="-16"/>
          <w:w w:val="105"/>
          <w:sz w:val="20"/>
        </w:rPr>
        <w:t> </w:t>
      </w:r>
      <w:r>
        <w:rPr>
          <w:color w:val="414042"/>
          <w:w w:val="105"/>
        </w:rPr>
        <w:t>y</w:t>
      </w:r>
      <w:r>
        <w:rPr>
          <w:color w:val="414042"/>
          <w:spacing w:val="-18"/>
          <w:w w:val="105"/>
        </w:rPr>
        <w:t> </w:t>
      </w:r>
      <w:r>
        <w:rPr>
          <w:color w:val="414042"/>
          <w:spacing w:val="-3"/>
          <w:w w:val="105"/>
        </w:rPr>
        <w:t>llevada</w:t>
      </w:r>
      <w:r>
        <w:rPr>
          <w:color w:val="414042"/>
          <w:spacing w:val="-18"/>
          <w:w w:val="105"/>
        </w:rPr>
        <w:t> </w:t>
      </w:r>
      <w:r>
        <w:rPr>
          <w:color w:val="414042"/>
          <w:w w:val="105"/>
        </w:rPr>
        <w:t>a</w:t>
      </w:r>
      <w:r>
        <w:rPr>
          <w:color w:val="414042"/>
          <w:spacing w:val="-18"/>
          <w:w w:val="105"/>
        </w:rPr>
        <w:t> </w:t>
      </w:r>
      <w:r>
        <w:rPr>
          <w:color w:val="414042"/>
          <w:w w:val="105"/>
        </w:rPr>
        <w:t>cabo</w:t>
      </w:r>
      <w:r>
        <w:rPr>
          <w:color w:val="414042"/>
          <w:spacing w:val="-18"/>
          <w:w w:val="105"/>
        </w:rPr>
        <w:t> </w:t>
      </w:r>
      <w:r>
        <w:rPr>
          <w:color w:val="414042"/>
          <w:spacing w:val="-3"/>
          <w:w w:val="105"/>
        </w:rPr>
        <w:t>en</w:t>
      </w:r>
      <w:r>
        <w:rPr>
          <w:color w:val="414042"/>
          <w:spacing w:val="-18"/>
          <w:w w:val="105"/>
        </w:rPr>
        <w:t> </w:t>
      </w:r>
      <w:r>
        <w:rPr>
          <w:color w:val="414042"/>
          <w:spacing w:val="-3"/>
          <w:w w:val="105"/>
        </w:rPr>
        <w:t>Kingston</w:t>
      </w:r>
      <w:r>
        <w:rPr>
          <w:color w:val="414042"/>
          <w:w w:val="115"/>
        </w:rPr>
        <w:t> </w:t>
      </w:r>
      <w:r>
        <w:rPr>
          <w:color w:val="414042"/>
          <w:spacing w:val="-3"/>
          <w:w w:val="105"/>
        </w:rPr>
        <w:t>en</w:t>
      </w:r>
      <w:r>
        <w:rPr>
          <w:color w:val="414042"/>
          <w:spacing w:val="-16"/>
          <w:w w:val="105"/>
        </w:rPr>
        <w:t> </w:t>
      </w:r>
      <w:r>
        <w:rPr>
          <w:color w:val="414042"/>
          <w:w w:val="105"/>
        </w:rPr>
        <w:t>marzo</w:t>
      </w:r>
      <w:r>
        <w:rPr>
          <w:color w:val="414042"/>
          <w:spacing w:val="-16"/>
          <w:w w:val="105"/>
        </w:rPr>
        <w:t> </w:t>
      </w:r>
      <w:r>
        <w:rPr>
          <w:color w:val="414042"/>
          <w:spacing w:val="-3"/>
          <w:w w:val="105"/>
        </w:rPr>
        <w:t>del</w:t>
      </w:r>
      <w:r>
        <w:rPr>
          <w:color w:val="414042"/>
          <w:spacing w:val="-16"/>
          <w:w w:val="105"/>
        </w:rPr>
        <w:t> </w:t>
      </w:r>
      <w:r>
        <w:rPr>
          <w:color w:val="414042"/>
          <w:spacing w:val="-5"/>
          <w:w w:val="105"/>
        </w:rPr>
        <w:t>2013,</w:t>
      </w:r>
      <w:r>
        <w:rPr>
          <w:color w:val="414042"/>
          <w:spacing w:val="-16"/>
          <w:w w:val="105"/>
        </w:rPr>
        <w:t> </w:t>
      </w:r>
      <w:r>
        <w:rPr>
          <w:color w:val="414042"/>
          <w:spacing w:val="-5"/>
          <w:w w:val="105"/>
        </w:rPr>
        <w:t>donde</w:t>
      </w:r>
      <w:r>
        <w:rPr>
          <w:color w:val="414042"/>
          <w:spacing w:val="-16"/>
          <w:w w:val="105"/>
        </w:rPr>
        <w:t> </w:t>
      </w:r>
      <w:r>
        <w:rPr>
          <w:color w:val="414042"/>
          <w:w w:val="105"/>
        </w:rPr>
        <w:t>se</w:t>
      </w:r>
      <w:r>
        <w:rPr>
          <w:color w:val="414042"/>
          <w:spacing w:val="-16"/>
          <w:w w:val="105"/>
        </w:rPr>
        <w:t> </w:t>
      </w:r>
      <w:r>
        <w:rPr>
          <w:color w:val="414042"/>
          <w:spacing w:val="-4"/>
          <w:w w:val="105"/>
        </w:rPr>
        <w:t>reconoció</w:t>
      </w:r>
      <w:r>
        <w:rPr>
          <w:color w:val="414042"/>
          <w:spacing w:val="-16"/>
          <w:w w:val="105"/>
        </w:rPr>
        <w:t> </w:t>
      </w:r>
      <w:r>
        <w:rPr>
          <w:color w:val="414042"/>
          <w:spacing w:val="-4"/>
          <w:w w:val="105"/>
        </w:rPr>
        <w:t>que</w:t>
      </w:r>
      <w:r>
        <w:rPr>
          <w:color w:val="414042"/>
          <w:spacing w:val="-16"/>
          <w:w w:val="105"/>
        </w:rPr>
        <w:t> </w:t>
      </w:r>
      <w:r>
        <w:rPr>
          <w:color w:val="414042"/>
          <w:w w:val="105"/>
        </w:rPr>
        <w:t>el</w:t>
      </w:r>
      <w:r>
        <w:rPr>
          <w:color w:val="414042"/>
          <w:spacing w:val="-16"/>
          <w:w w:val="105"/>
        </w:rPr>
        <w:t> </w:t>
      </w:r>
      <w:r>
        <w:rPr>
          <w:color w:val="414042"/>
          <w:spacing w:val="-3"/>
          <w:w w:val="105"/>
        </w:rPr>
        <w:t>trabajo</w:t>
      </w:r>
      <w:r>
        <w:rPr>
          <w:color w:val="414042"/>
          <w:spacing w:val="-16"/>
          <w:w w:val="105"/>
        </w:rPr>
        <w:t> </w:t>
      </w:r>
      <w:r>
        <w:rPr>
          <w:color w:val="414042"/>
          <w:spacing w:val="-3"/>
          <w:w w:val="105"/>
        </w:rPr>
        <w:t>desarrollado</w:t>
      </w:r>
      <w:r>
        <w:rPr>
          <w:color w:val="414042"/>
          <w:spacing w:val="-16"/>
          <w:w w:val="105"/>
        </w:rPr>
        <w:t> </w:t>
      </w:r>
      <w:r>
        <w:rPr>
          <w:color w:val="414042"/>
          <w:spacing w:val="-3"/>
          <w:w w:val="105"/>
        </w:rPr>
        <w:t>por</w:t>
      </w:r>
      <w:r>
        <w:rPr>
          <w:color w:val="414042"/>
          <w:spacing w:val="-16"/>
          <w:w w:val="105"/>
        </w:rPr>
        <w:t> </w:t>
      </w:r>
      <w:r>
        <w:rPr>
          <w:color w:val="414042"/>
          <w:spacing w:val="-3"/>
          <w:w w:val="105"/>
        </w:rPr>
        <w:t>inicia-</w:t>
      </w:r>
    </w:p>
    <w:p>
      <w:pPr>
        <w:pStyle w:val="BodyText"/>
        <w:spacing w:line="250" w:lineRule="exact"/>
        <w:ind w:left="100"/>
        <w:jc w:val="both"/>
      </w:pPr>
      <w:r>
        <w:rPr>
          <w:color w:val="414042"/>
          <w:w w:val="105"/>
        </w:rPr>
        <w:t>tivas como </w:t>
      </w:r>
      <w:r>
        <w:rPr>
          <w:color w:val="D71920"/>
          <w:w w:val="105"/>
        </w:rPr>
        <w:t>redalyc.org </w:t>
      </w:r>
      <w:r>
        <w:rPr>
          <w:color w:val="414042"/>
          <w:w w:val="105"/>
        </w:rPr>
        <w:t>debe ser impulsado en la región (</w:t>
      </w:r>
      <w:r>
        <w:rPr>
          <w:color w:val="58595B"/>
          <w:w w:val="105"/>
          <w:sz w:val="20"/>
        </w:rPr>
        <w:t>unesco</w:t>
      </w:r>
      <w:r>
        <w:rPr>
          <w:color w:val="414042"/>
          <w:w w:val="105"/>
        </w:rPr>
        <w:t>, 2013).</w:t>
      </w:r>
    </w:p>
    <w:p>
      <w:pPr>
        <w:pStyle w:val="BodyText"/>
        <w:spacing w:line="260" w:lineRule="exact" w:before="22"/>
        <w:ind w:left="100" w:right="117" w:firstLine="260"/>
        <w:jc w:val="both"/>
      </w:pPr>
      <w:r>
        <w:rPr>
          <w:color w:val="414042"/>
          <w:w w:val="105"/>
        </w:rPr>
        <w:t>En este orden de ideas, el presente libro se estructura principalmente en tres grandes capítulos que buscan propiciar una nueva mirada sobre la forma</w:t>
      </w:r>
      <w:r>
        <w:rPr>
          <w:color w:val="414042"/>
          <w:spacing w:val="-10"/>
          <w:w w:val="105"/>
        </w:rPr>
        <w:t> </w:t>
      </w:r>
      <w:r>
        <w:rPr>
          <w:color w:val="414042"/>
          <w:w w:val="105"/>
        </w:rPr>
        <w:t>en</w:t>
      </w:r>
      <w:r>
        <w:rPr>
          <w:color w:val="414042"/>
          <w:spacing w:val="-10"/>
          <w:w w:val="105"/>
        </w:rPr>
        <w:t> </w:t>
      </w:r>
      <w:r>
        <w:rPr>
          <w:color w:val="414042"/>
          <w:w w:val="105"/>
        </w:rPr>
        <w:t>que</w:t>
      </w:r>
      <w:r>
        <w:rPr>
          <w:color w:val="414042"/>
          <w:spacing w:val="-10"/>
          <w:w w:val="105"/>
        </w:rPr>
        <w:t> </w:t>
      </w:r>
      <w:r>
        <w:rPr>
          <w:color w:val="414042"/>
          <w:w w:val="105"/>
        </w:rPr>
        <w:t>se</w:t>
      </w:r>
      <w:r>
        <w:rPr>
          <w:color w:val="414042"/>
          <w:spacing w:val="-10"/>
          <w:w w:val="105"/>
        </w:rPr>
        <w:t> </w:t>
      </w:r>
      <w:r>
        <w:rPr>
          <w:color w:val="414042"/>
          <w:w w:val="105"/>
        </w:rPr>
        <w:t>produce,</w:t>
      </w:r>
      <w:r>
        <w:rPr>
          <w:color w:val="414042"/>
          <w:spacing w:val="-10"/>
          <w:w w:val="105"/>
        </w:rPr>
        <w:t> </w:t>
      </w:r>
      <w:r>
        <w:rPr>
          <w:color w:val="414042"/>
          <w:w w:val="105"/>
        </w:rPr>
        <w:t>comunica</w:t>
      </w:r>
      <w:r>
        <w:rPr>
          <w:color w:val="414042"/>
          <w:spacing w:val="-10"/>
          <w:w w:val="105"/>
        </w:rPr>
        <w:t> </w:t>
      </w:r>
      <w:r>
        <w:rPr>
          <w:color w:val="414042"/>
          <w:w w:val="105"/>
        </w:rPr>
        <w:t>y</w:t>
      </w:r>
      <w:r>
        <w:rPr>
          <w:color w:val="414042"/>
          <w:spacing w:val="-10"/>
          <w:w w:val="105"/>
        </w:rPr>
        <w:t> </w:t>
      </w:r>
      <w:r>
        <w:rPr>
          <w:color w:val="414042"/>
          <w:w w:val="105"/>
        </w:rPr>
        <w:t>evalúa</w:t>
      </w:r>
      <w:r>
        <w:rPr>
          <w:color w:val="414042"/>
          <w:spacing w:val="-10"/>
          <w:w w:val="105"/>
        </w:rPr>
        <w:t> </w:t>
      </w:r>
      <w:r>
        <w:rPr>
          <w:color w:val="414042"/>
          <w:w w:val="105"/>
        </w:rPr>
        <w:t>la</w:t>
      </w:r>
      <w:r>
        <w:rPr>
          <w:color w:val="414042"/>
          <w:spacing w:val="-10"/>
          <w:w w:val="105"/>
        </w:rPr>
        <w:t> </w:t>
      </w:r>
      <w:r>
        <w:rPr>
          <w:color w:val="414042"/>
          <w:w w:val="105"/>
        </w:rPr>
        <w:t>investigación</w:t>
      </w:r>
      <w:r>
        <w:rPr>
          <w:color w:val="414042"/>
          <w:spacing w:val="-10"/>
          <w:w w:val="105"/>
        </w:rPr>
        <w:t> </w:t>
      </w:r>
      <w:r>
        <w:rPr>
          <w:color w:val="414042"/>
          <w:w w:val="105"/>
        </w:rPr>
        <w:t>científica</w:t>
      </w:r>
      <w:r>
        <w:rPr>
          <w:color w:val="414042"/>
          <w:spacing w:val="-10"/>
          <w:w w:val="105"/>
        </w:rPr>
        <w:t> </w:t>
      </w:r>
      <w:r>
        <w:rPr>
          <w:color w:val="414042"/>
          <w:w w:val="105"/>
        </w:rPr>
        <w:t>de </w:t>
      </w:r>
      <w:r>
        <w:rPr>
          <w:color w:val="414042"/>
          <w:spacing w:val="-3"/>
          <w:w w:val="96"/>
        </w:rPr>
        <w:t>l</w:t>
      </w:r>
      <w:r>
        <w:rPr>
          <w:color w:val="414042"/>
          <w:spacing w:val="-1"/>
          <w:w w:val="107"/>
        </w:rPr>
        <w:t>o</w:t>
      </w:r>
      <w:r>
        <w:rPr>
          <w:color w:val="414042"/>
          <w:w w:val="99"/>
        </w:rPr>
        <w:t>s</w:t>
      </w:r>
      <w:r>
        <w:rPr>
          <w:color w:val="414042"/>
          <w:spacing w:val="5"/>
        </w:rPr>
        <w:t> </w:t>
      </w:r>
      <w:r>
        <w:rPr>
          <w:color w:val="414042"/>
          <w:spacing w:val="-1"/>
          <w:w w:val="110"/>
        </w:rPr>
        <w:t>p</w:t>
      </w:r>
      <w:r>
        <w:rPr>
          <w:color w:val="414042"/>
          <w:spacing w:val="4"/>
          <w:w w:val="104"/>
        </w:rPr>
        <w:t>a</w:t>
      </w:r>
      <w:r>
        <w:rPr>
          <w:color w:val="414042"/>
          <w:spacing w:val="1"/>
          <w:w w:val="91"/>
        </w:rPr>
        <w:t>í</w:t>
      </w:r>
      <w:r>
        <w:rPr>
          <w:color w:val="414042"/>
          <w:spacing w:val="1"/>
          <w:w w:val="99"/>
        </w:rPr>
        <w:t>s</w:t>
      </w:r>
      <w:r>
        <w:rPr>
          <w:color w:val="414042"/>
          <w:spacing w:val="1"/>
          <w:w w:val="100"/>
        </w:rPr>
        <w:t>e</w:t>
      </w:r>
      <w:r>
        <w:rPr>
          <w:color w:val="414042"/>
          <w:w w:val="99"/>
        </w:rPr>
        <w:t>s</w:t>
      </w:r>
      <w:r>
        <w:rPr>
          <w:color w:val="414042"/>
          <w:spacing w:val="5"/>
        </w:rPr>
        <w:t> </w:t>
      </w:r>
      <w:r>
        <w:rPr>
          <w:color w:val="414042"/>
          <w:spacing w:val="-1"/>
          <w:w w:val="111"/>
        </w:rPr>
        <w:t>d</w:t>
      </w:r>
      <w:r>
        <w:rPr>
          <w:color w:val="414042"/>
          <w:spacing w:val="-1"/>
          <w:w w:val="100"/>
        </w:rPr>
        <w:t>e</w:t>
      </w:r>
      <w:r>
        <w:rPr>
          <w:color w:val="414042"/>
          <w:w w:val="96"/>
        </w:rPr>
        <w:t>l</w:t>
      </w:r>
      <w:r>
        <w:rPr>
          <w:color w:val="414042"/>
          <w:spacing w:val="5"/>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5"/>
        </w:rPr>
        <w:t> </w:t>
      </w:r>
      <w:r>
        <w:rPr>
          <w:color w:val="414042"/>
          <w:spacing w:val="4"/>
          <w:w w:val="98"/>
        </w:rPr>
        <w:t>g</w:t>
      </w:r>
      <w:r>
        <w:rPr>
          <w:color w:val="414042"/>
          <w:spacing w:val="-3"/>
          <w:w w:val="96"/>
        </w:rPr>
        <w:t>l</w:t>
      </w:r>
      <w:r>
        <w:rPr>
          <w:color w:val="414042"/>
          <w:spacing w:val="-2"/>
          <w:w w:val="107"/>
        </w:rPr>
        <w:t>o</w:t>
      </w:r>
      <w:r>
        <w:rPr>
          <w:color w:val="414042"/>
          <w:spacing w:val="-1"/>
          <w:w w:val="107"/>
        </w:rPr>
        <w:t>b</w:t>
      </w:r>
      <w:r>
        <w:rPr>
          <w:color w:val="414042"/>
          <w:spacing w:val="6"/>
          <w:w w:val="104"/>
        </w:rPr>
        <w:t>a</w:t>
      </w:r>
      <w:r>
        <w:rPr>
          <w:color w:val="414042"/>
          <w:spacing w:val="8"/>
          <w:w w:val="96"/>
        </w:rPr>
        <w:t>l</w:t>
      </w:r>
      <w:r>
        <w:rPr>
          <w:color w:val="414042"/>
          <w:spacing w:val="-15"/>
          <w:w w:val="39"/>
        </w:rPr>
        <w:t>”</w:t>
      </w:r>
      <w:r>
        <w:rPr>
          <w:color w:val="414042"/>
          <w:w w:val="95"/>
        </w:rPr>
        <w:t>.</w:t>
      </w:r>
      <w:r>
        <w:rPr>
          <w:rFonts w:ascii="Palatino Linotype" w:hAnsi="Palatino Linotype"/>
          <w:b/>
          <w:color w:val="0072BC"/>
          <w:w w:val="69"/>
          <w:position w:val="7"/>
          <w:sz w:val="13"/>
        </w:rPr>
        <w:t>1</w:t>
      </w:r>
      <w:r>
        <w:rPr>
          <w:rFonts w:ascii="Palatino Linotype" w:hAnsi="Palatino Linotype"/>
          <w:b/>
          <w:color w:val="0072BC"/>
          <w:position w:val="7"/>
          <w:sz w:val="13"/>
        </w:rPr>
        <w:t> </w:t>
      </w:r>
      <w:r>
        <w:rPr>
          <w:rFonts w:ascii="Palatino Linotype" w:hAnsi="Palatino Linotype"/>
          <w:b/>
          <w:color w:val="0072BC"/>
          <w:spacing w:val="-4"/>
          <w:position w:val="7"/>
          <w:sz w:val="13"/>
        </w:rPr>
        <w:t> </w:t>
      </w:r>
      <w:r>
        <w:rPr>
          <w:color w:val="414042"/>
          <w:spacing w:val="1"/>
          <w:w w:val="97"/>
        </w:rPr>
        <w:t>E</w:t>
      </w:r>
      <w:r>
        <w:rPr>
          <w:color w:val="414042"/>
          <w:w w:val="115"/>
        </w:rPr>
        <w:t>n</w:t>
      </w:r>
      <w:r>
        <w:rPr>
          <w:color w:val="414042"/>
          <w:spacing w:val="5"/>
        </w:rPr>
        <w:t> </w:t>
      </w:r>
      <w:r>
        <w:rPr>
          <w:color w:val="414042"/>
          <w:spacing w:val="-4"/>
          <w:w w:val="110"/>
        </w:rPr>
        <w:t>p</w:t>
      </w:r>
      <w:r>
        <w:rPr>
          <w:color w:val="414042"/>
          <w:spacing w:val="3"/>
          <w:w w:val="117"/>
        </w:rPr>
        <w:t>r</w:t>
      </w:r>
      <w:r>
        <w:rPr>
          <w:color w:val="414042"/>
          <w:spacing w:val="3"/>
          <w:w w:val="101"/>
        </w:rPr>
        <w:t>i</w:t>
      </w:r>
      <w:r>
        <w:rPr>
          <w:color w:val="414042"/>
          <w:spacing w:val="-2"/>
          <w:w w:val="110"/>
        </w:rPr>
        <w:t>m</w:t>
      </w:r>
      <w:r>
        <w:rPr>
          <w:color w:val="414042"/>
          <w:spacing w:val="-1"/>
          <w:w w:val="100"/>
        </w:rPr>
        <w:t>e</w:t>
      </w:r>
      <w:r>
        <w:rPr>
          <w:color w:val="414042"/>
          <w:w w:val="117"/>
        </w:rPr>
        <w:t>r</w:t>
      </w:r>
      <w:r>
        <w:rPr>
          <w:color w:val="414042"/>
          <w:spacing w:val="5"/>
        </w:rPr>
        <w:t> </w:t>
      </w:r>
      <w:r>
        <w:rPr>
          <w:color w:val="414042"/>
          <w:spacing w:val="-4"/>
          <w:w w:val="96"/>
        </w:rPr>
        <w:t>l</w:t>
      </w:r>
      <w:r>
        <w:rPr>
          <w:color w:val="414042"/>
          <w:spacing w:val="1"/>
          <w:w w:val="111"/>
        </w:rPr>
        <w:t>u</w:t>
      </w:r>
      <w:r>
        <w:rPr>
          <w:color w:val="414042"/>
          <w:spacing w:val="-2"/>
          <w:w w:val="98"/>
        </w:rPr>
        <w:t>g</w:t>
      </w:r>
      <w:r>
        <w:rPr>
          <w:color w:val="414042"/>
          <w:spacing w:val="4"/>
          <w:w w:val="104"/>
        </w:rPr>
        <w:t>a</w:t>
      </w:r>
      <w:r>
        <w:rPr>
          <w:color w:val="414042"/>
          <w:w w:val="117"/>
        </w:rPr>
        <w:t>r</w:t>
      </w:r>
      <w:r>
        <w:rPr>
          <w:color w:val="414042"/>
          <w:spacing w:val="5"/>
        </w:rPr>
        <w:t> </w:t>
      </w:r>
      <w:r>
        <w:rPr>
          <w:color w:val="414042"/>
          <w:spacing w:val="1"/>
          <w:w w:val="99"/>
        </w:rPr>
        <w:t>s</w:t>
      </w:r>
      <w:r>
        <w:rPr>
          <w:color w:val="414042"/>
          <w:w w:val="100"/>
        </w:rPr>
        <w:t>e</w:t>
      </w:r>
      <w:r>
        <w:rPr>
          <w:color w:val="414042"/>
          <w:spacing w:val="5"/>
        </w:rPr>
        <w:t> </w:t>
      </w:r>
      <w:r>
        <w:rPr>
          <w:color w:val="414042"/>
          <w:spacing w:val="-3"/>
          <w:w w:val="107"/>
        </w:rPr>
        <w:t>o</w:t>
      </w:r>
      <w:r>
        <w:rPr>
          <w:color w:val="414042"/>
          <w:spacing w:val="4"/>
          <w:w w:val="93"/>
        </w:rPr>
        <w:t>f</w:t>
      </w:r>
      <w:r>
        <w:rPr>
          <w:color w:val="414042"/>
          <w:spacing w:val="-3"/>
          <w:w w:val="117"/>
        </w:rPr>
        <w:t>r</w:t>
      </w:r>
      <w:r>
        <w:rPr>
          <w:color w:val="414042"/>
          <w:w w:val="100"/>
        </w:rPr>
        <w:t>e</w:t>
      </w:r>
      <w:r>
        <w:rPr>
          <w:color w:val="414042"/>
          <w:spacing w:val="1"/>
          <w:w w:val="100"/>
        </w:rPr>
        <w:t>c</w:t>
      </w:r>
      <w:r>
        <w:rPr>
          <w:color w:val="414042"/>
          <w:w w:val="100"/>
        </w:rPr>
        <w:t>e</w:t>
      </w:r>
      <w:r>
        <w:rPr>
          <w:color w:val="414042"/>
          <w:spacing w:val="5"/>
        </w:rPr>
        <w:t> </w:t>
      </w:r>
      <w:r>
        <w:rPr>
          <w:color w:val="414042"/>
          <w:spacing w:val="4"/>
          <w:w w:val="111"/>
        </w:rPr>
        <w:t>u</w:t>
      </w:r>
      <w:r>
        <w:rPr>
          <w:color w:val="414042"/>
          <w:spacing w:val="-1"/>
          <w:w w:val="115"/>
        </w:rPr>
        <w:t>n</w:t>
      </w:r>
      <w:r>
        <w:rPr>
          <w:color w:val="414042"/>
          <w:w w:val="104"/>
        </w:rPr>
        <w:t>a</w:t>
      </w:r>
      <w:r>
        <w:rPr>
          <w:color w:val="414042"/>
          <w:spacing w:val="5"/>
        </w:rPr>
        <w:t> </w:t>
      </w:r>
      <w:r>
        <w:rPr>
          <w:color w:val="414042"/>
          <w:spacing w:val="-1"/>
          <w:w w:val="111"/>
        </w:rPr>
        <w:t>d</w:t>
      </w:r>
      <w:r>
        <w:rPr>
          <w:color w:val="414042"/>
          <w:spacing w:val="1"/>
          <w:w w:val="100"/>
        </w:rPr>
        <w:t>e</w:t>
      </w:r>
      <w:r>
        <w:rPr>
          <w:color w:val="414042"/>
          <w:w w:val="99"/>
        </w:rPr>
        <w:t>s</w:t>
      </w:r>
      <w:r>
        <w:rPr>
          <w:color w:val="414042"/>
          <w:spacing w:val="1"/>
          <w:w w:val="100"/>
        </w:rPr>
        <w:t>c</w:t>
      </w:r>
      <w:r>
        <w:rPr>
          <w:color w:val="414042"/>
          <w:spacing w:val="3"/>
          <w:w w:val="117"/>
        </w:rPr>
        <w:t>r</w:t>
      </w:r>
      <w:r>
        <w:rPr>
          <w:color w:val="414042"/>
          <w:spacing w:val="-3"/>
          <w:w w:val="101"/>
        </w:rPr>
        <w:t>i</w:t>
      </w:r>
      <w:r>
        <w:rPr>
          <w:color w:val="414042"/>
          <w:w w:val="110"/>
        </w:rPr>
        <w:t>p</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5"/>
        </w:rPr>
        <w:t> </w:t>
      </w:r>
      <w:r>
        <w:rPr>
          <w:color w:val="414042"/>
          <w:spacing w:val="-1"/>
          <w:w w:val="111"/>
        </w:rPr>
        <w:t>d</w:t>
      </w:r>
      <w:r>
        <w:rPr>
          <w:color w:val="414042"/>
          <w:w w:val="100"/>
        </w:rPr>
        <w:t>e </w:t>
      </w:r>
      <w:r>
        <w:rPr>
          <w:color w:val="414042"/>
          <w:w w:val="105"/>
        </w:rPr>
        <w:t>las</w:t>
      </w:r>
      <w:r>
        <w:rPr>
          <w:color w:val="414042"/>
          <w:spacing w:val="-16"/>
          <w:w w:val="105"/>
        </w:rPr>
        <w:t> </w:t>
      </w:r>
      <w:r>
        <w:rPr>
          <w:color w:val="414042"/>
          <w:w w:val="105"/>
        </w:rPr>
        <w:t>consideraciones</w:t>
      </w:r>
      <w:r>
        <w:rPr>
          <w:color w:val="414042"/>
          <w:spacing w:val="-16"/>
          <w:w w:val="105"/>
        </w:rPr>
        <w:t> </w:t>
      </w:r>
      <w:r>
        <w:rPr>
          <w:color w:val="414042"/>
          <w:w w:val="105"/>
        </w:rPr>
        <w:t>metodológicas</w:t>
      </w:r>
      <w:r>
        <w:rPr>
          <w:color w:val="414042"/>
          <w:spacing w:val="-16"/>
          <w:w w:val="105"/>
        </w:rPr>
        <w:t> </w:t>
      </w:r>
      <w:r>
        <w:rPr>
          <w:color w:val="414042"/>
          <w:w w:val="105"/>
        </w:rPr>
        <w:t>que</w:t>
      </w:r>
      <w:r>
        <w:rPr>
          <w:color w:val="414042"/>
          <w:spacing w:val="-16"/>
          <w:w w:val="105"/>
        </w:rPr>
        <w:t> </w:t>
      </w:r>
      <w:r>
        <w:rPr>
          <w:color w:val="414042"/>
          <w:w w:val="105"/>
        </w:rPr>
        <w:t>sustentan</w:t>
      </w:r>
      <w:r>
        <w:rPr>
          <w:color w:val="414042"/>
          <w:spacing w:val="-16"/>
          <w:w w:val="105"/>
        </w:rPr>
        <w:t> </w:t>
      </w:r>
      <w:r>
        <w:rPr>
          <w:color w:val="414042"/>
          <w:w w:val="105"/>
        </w:rPr>
        <w:t>el</w:t>
      </w:r>
      <w:r>
        <w:rPr>
          <w:color w:val="414042"/>
          <w:spacing w:val="-16"/>
          <w:w w:val="105"/>
        </w:rPr>
        <w:t> </w:t>
      </w:r>
      <w:r>
        <w:rPr>
          <w:color w:val="414042"/>
          <w:w w:val="105"/>
        </w:rPr>
        <w:t>análisis</w:t>
      </w:r>
      <w:r>
        <w:rPr>
          <w:color w:val="414042"/>
          <w:spacing w:val="-16"/>
          <w:w w:val="105"/>
        </w:rPr>
        <w:t> </w:t>
      </w:r>
      <w:r>
        <w:rPr>
          <w:color w:val="414042"/>
          <w:w w:val="105"/>
        </w:rPr>
        <w:t>que</w:t>
      </w:r>
      <w:r>
        <w:rPr>
          <w:color w:val="414042"/>
          <w:spacing w:val="-16"/>
          <w:w w:val="105"/>
        </w:rPr>
        <w:t> </w:t>
      </w:r>
      <w:r>
        <w:rPr>
          <w:color w:val="414042"/>
          <w:w w:val="105"/>
        </w:rPr>
        <w:t>se</w:t>
      </w:r>
      <w:r>
        <w:rPr>
          <w:color w:val="414042"/>
          <w:spacing w:val="-16"/>
          <w:w w:val="105"/>
        </w:rPr>
        <w:t> </w:t>
      </w:r>
      <w:r>
        <w:rPr>
          <w:color w:val="414042"/>
          <w:w w:val="105"/>
        </w:rPr>
        <w:t>ostenta,</w:t>
      </w:r>
    </w:p>
    <w:p>
      <w:pPr>
        <w:spacing w:after="0" w:line="260" w:lineRule="exact"/>
        <w:jc w:val="both"/>
        <w:sectPr>
          <w:type w:val="continuous"/>
          <w:pgSz w:w="12240" w:h="15840"/>
          <w:pgMar w:top="1500" w:bottom="280" w:left="1200" w:right="1020"/>
          <w:cols w:num="2" w:equalWidth="0">
            <w:col w:w="2921" w:space="459"/>
            <w:col w:w="6640"/>
          </w:cols>
        </w:sectPr>
      </w:pPr>
    </w:p>
    <w:p>
      <w:pPr>
        <w:spacing w:before="23"/>
        <w:ind w:left="3476" w:right="0" w:firstLine="0"/>
        <w:jc w:val="left"/>
        <w:rPr>
          <w:rFonts w:ascii="Palatino Linotype" w:hAnsi="Palatino Linotype"/>
          <w:sz w:val="18"/>
        </w:rPr>
      </w:pPr>
      <w:r>
        <w:rPr>
          <w:rFonts w:ascii="Palatino Linotype" w:hAnsi="Palatino Linotype"/>
          <w:color w:val="007AC1"/>
          <w:w w:val="95"/>
          <w:sz w:val="18"/>
        </w:rPr>
        <w:t>Perfil de Producción Científica de la uanl en el acervo redalyc.org, </w:t>
      </w:r>
      <w:r>
        <w:rPr>
          <w:rFonts w:ascii="Palatino Linotype" w:hAnsi="Palatino Linotype"/>
          <w:color w:val="2985C7"/>
          <w:w w:val="95"/>
          <w:sz w:val="18"/>
        </w:rPr>
        <w:t>2005-2011</w: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5"/>
        <w:rPr>
          <w:rFonts w:ascii="Palatino Linotype"/>
          <w:sz w:val="17"/>
        </w:rPr>
      </w:pPr>
    </w:p>
    <w:p>
      <w:pPr>
        <w:pStyle w:val="BodyText"/>
        <w:spacing w:line="260" w:lineRule="exact"/>
        <w:ind w:left="2800" w:right="117"/>
        <w:jc w:val="both"/>
      </w:pPr>
      <w:r>
        <w:rPr/>
        <w:pict>
          <v:group style="position:absolute;margin-left:207.992004pt;margin-top:-2.775pt;width:2.050pt;height:624.35pt;mso-position-horizontal-relative:page;mso-position-vertical-relative:paragraph;z-index:2344" coordorigin="4160,-56" coordsize="41,12487">
            <v:line style="position:absolute" from="4197,-52" to="4197,12428" stroked="true" strokeweight=".334pt" strokecolor="#0072bc"/>
            <v:line style="position:absolute" from="4163,-52" to="4163,12428" stroked="true" strokeweight=".334pt" strokecolor="#0072bc"/>
            <w10:wrap type="none"/>
          </v:group>
        </w:pict>
      </w:r>
      <w:r>
        <w:rPr>
          <w:color w:val="414042"/>
          <w:w w:val="105"/>
        </w:rPr>
        <w:t>se</w:t>
      </w:r>
      <w:r>
        <w:rPr>
          <w:color w:val="414042"/>
          <w:spacing w:val="-8"/>
          <w:w w:val="105"/>
        </w:rPr>
        <w:t> </w:t>
      </w:r>
      <w:r>
        <w:rPr>
          <w:color w:val="414042"/>
          <w:w w:val="105"/>
        </w:rPr>
        <w:t>describen</w:t>
      </w:r>
      <w:r>
        <w:rPr>
          <w:color w:val="414042"/>
          <w:spacing w:val="-8"/>
          <w:w w:val="105"/>
        </w:rPr>
        <w:t> </w:t>
      </w:r>
      <w:r>
        <w:rPr>
          <w:color w:val="414042"/>
          <w:w w:val="105"/>
        </w:rPr>
        <w:t>las</w:t>
      </w:r>
      <w:r>
        <w:rPr>
          <w:color w:val="414042"/>
          <w:spacing w:val="-8"/>
          <w:w w:val="105"/>
        </w:rPr>
        <w:t> </w:t>
      </w:r>
      <w:r>
        <w:rPr>
          <w:color w:val="414042"/>
          <w:w w:val="105"/>
        </w:rPr>
        <w:t>características</w:t>
      </w:r>
      <w:r>
        <w:rPr>
          <w:color w:val="414042"/>
          <w:spacing w:val="-8"/>
          <w:w w:val="105"/>
        </w:rPr>
        <w:t> </w:t>
      </w:r>
      <w:r>
        <w:rPr>
          <w:color w:val="414042"/>
          <w:w w:val="105"/>
        </w:rPr>
        <w:t>del</w:t>
      </w:r>
      <w:r>
        <w:rPr>
          <w:color w:val="414042"/>
          <w:spacing w:val="-8"/>
          <w:w w:val="105"/>
        </w:rPr>
        <w:t> </w:t>
      </w:r>
      <w:r>
        <w:rPr>
          <w:color w:val="414042"/>
          <w:w w:val="105"/>
        </w:rPr>
        <w:t>universo</w:t>
      </w:r>
      <w:r>
        <w:rPr>
          <w:color w:val="414042"/>
          <w:spacing w:val="-8"/>
          <w:w w:val="105"/>
        </w:rPr>
        <w:t> </w:t>
      </w:r>
      <w:r>
        <w:rPr>
          <w:color w:val="414042"/>
          <w:w w:val="105"/>
        </w:rPr>
        <w:t>fuente</w:t>
      </w:r>
      <w:r>
        <w:rPr>
          <w:color w:val="414042"/>
          <w:spacing w:val="-8"/>
          <w:w w:val="105"/>
        </w:rPr>
        <w:t> </w:t>
      </w:r>
      <w:r>
        <w:rPr>
          <w:color w:val="414042"/>
          <w:w w:val="105"/>
        </w:rPr>
        <w:t>de</w:t>
      </w:r>
      <w:r>
        <w:rPr>
          <w:color w:val="414042"/>
          <w:spacing w:val="-8"/>
          <w:w w:val="105"/>
        </w:rPr>
        <w:t> </w:t>
      </w:r>
      <w:r>
        <w:rPr>
          <w:color w:val="414042"/>
          <w:w w:val="105"/>
        </w:rPr>
        <w:t>estudio,</w:t>
      </w:r>
      <w:r>
        <w:rPr>
          <w:color w:val="414042"/>
          <w:spacing w:val="-8"/>
          <w:w w:val="105"/>
        </w:rPr>
        <w:t> </w:t>
      </w:r>
      <w:r>
        <w:rPr>
          <w:color w:val="414042"/>
          <w:w w:val="105"/>
        </w:rPr>
        <w:t>se</w:t>
      </w:r>
      <w:r>
        <w:rPr>
          <w:color w:val="414042"/>
          <w:spacing w:val="-8"/>
          <w:w w:val="105"/>
        </w:rPr>
        <w:t> </w:t>
      </w:r>
      <w:r>
        <w:rPr>
          <w:color w:val="414042"/>
          <w:w w:val="105"/>
        </w:rPr>
        <w:t>especifi- </w:t>
      </w:r>
      <w:r>
        <w:rPr>
          <w:color w:val="414042"/>
          <w:spacing w:val="2"/>
          <w:w w:val="105"/>
        </w:rPr>
        <w:t>can</w:t>
      </w:r>
      <w:r>
        <w:rPr>
          <w:color w:val="414042"/>
          <w:spacing w:val="-8"/>
          <w:w w:val="105"/>
        </w:rPr>
        <w:t> </w:t>
      </w:r>
      <w:r>
        <w:rPr>
          <w:color w:val="414042"/>
          <w:w w:val="105"/>
        </w:rPr>
        <w:t>los</w:t>
      </w:r>
      <w:r>
        <w:rPr>
          <w:color w:val="414042"/>
          <w:spacing w:val="-8"/>
          <w:w w:val="105"/>
        </w:rPr>
        <w:t> </w:t>
      </w:r>
      <w:r>
        <w:rPr>
          <w:color w:val="414042"/>
          <w:w w:val="105"/>
        </w:rPr>
        <w:t>criterios</w:t>
      </w:r>
      <w:r>
        <w:rPr>
          <w:color w:val="414042"/>
          <w:spacing w:val="-8"/>
          <w:w w:val="105"/>
        </w:rPr>
        <w:t> </w:t>
      </w:r>
      <w:r>
        <w:rPr>
          <w:color w:val="414042"/>
          <w:w w:val="105"/>
        </w:rPr>
        <w:t>de</w:t>
      </w:r>
      <w:r>
        <w:rPr>
          <w:color w:val="414042"/>
          <w:spacing w:val="-8"/>
          <w:w w:val="105"/>
        </w:rPr>
        <w:t> </w:t>
      </w:r>
      <w:r>
        <w:rPr>
          <w:color w:val="414042"/>
          <w:w w:val="105"/>
        </w:rPr>
        <w:t>normalización</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información</w:t>
      </w:r>
      <w:r>
        <w:rPr>
          <w:color w:val="414042"/>
          <w:spacing w:val="-8"/>
          <w:w w:val="105"/>
        </w:rPr>
        <w:t> </w:t>
      </w:r>
      <w:r>
        <w:rPr>
          <w:color w:val="414042"/>
          <w:w w:val="105"/>
        </w:rPr>
        <w:t>y</w:t>
      </w:r>
      <w:r>
        <w:rPr>
          <w:color w:val="414042"/>
          <w:spacing w:val="-8"/>
          <w:w w:val="105"/>
        </w:rPr>
        <w:t> </w:t>
      </w:r>
      <w:r>
        <w:rPr>
          <w:color w:val="414042"/>
          <w:w w:val="105"/>
        </w:rPr>
        <w:t>se</w:t>
      </w:r>
      <w:r>
        <w:rPr>
          <w:color w:val="414042"/>
          <w:spacing w:val="-8"/>
          <w:w w:val="105"/>
        </w:rPr>
        <w:t> </w:t>
      </w:r>
      <w:r>
        <w:rPr>
          <w:color w:val="414042"/>
          <w:w w:val="105"/>
        </w:rPr>
        <w:t>ofrece</w:t>
      </w:r>
      <w:r>
        <w:rPr>
          <w:color w:val="414042"/>
          <w:spacing w:val="-8"/>
          <w:w w:val="105"/>
        </w:rPr>
        <w:t> </w:t>
      </w:r>
      <w:r>
        <w:rPr>
          <w:color w:val="414042"/>
          <w:w w:val="105"/>
        </w:rPr>
        <w:t>una</w:t>
      </w:r>
      <w:r>
        <w:rPr>
          <w:color w:val="414042"/>
          <w:spacing w:val="-8"/>
          <w:w w:val="105"/>
        </w:rPr>
        <w:t> </w:t>
      </w:r>
      <w:r>
        <w:rPr>
          <w:color w:val="414042"/>
          <w:w w:val="105"/>
        </w:rPr>
        <w:t>inter- pretación</w:t>
      </w:r>
      <w:r>
        <w:rPr>
          <w:color w:val="414042"/>
          <w:spacing w:val="-40"/>
          <w:w w:val="105"/>
        </w:rPr>
        <w:t> </w:t>
      </w:r>
      <w:r>
        <w:rPr>
          <w:color w:val="414042"/>
          <w:w w:val="105"/>
        </w:rPr>
        <w:t>de</w:t>
      </w:r>
      <w:r>
        <w:rPr>
          <w:color w:val="414042"/>
          <w:spacing w:val="-40"/>
          <w:w w:val="105"/>
        </w:rPr>
        <w:t> </w:t>
      </w:r>
      <w:r>
        <w:rPr>
          <w:color w:val="414042"/>
          <w:w w:val="105"/>
        </w:rPr>
        <w:t>los</w:t>
      </w:r>
      <w:r>
        <w:rPr>
          <w:color w:val="414042"/>
          <w:spacing w:val="-40"/>
          <w:w w:val="105"/>
        </w:rPr>
        <w:t> </w:t>
      </w:r>
      <w:r>
        <w:rPr>
          <w:color w:val="414042"/>
          <w:w w:val="105"/>
        </w:rPr>
        <w:t>indicadores</w:t>
      </w:r>
      <w:r>
        <w:rPr>
          <w:color w:val="414042"/>
          <w:spacing w:val="-40"/>
          <w:w w:val="105"/>
        </w:rPr>
        <w:t> </w:t>
      </w:r>
      <w:r>
        <w:rPr>
          <w:color w:val="414042"/>
          <w:w w:val="105"/>
        </w:rPr>
        <w:t>del</w:t>
      </w:r>
      <w:r>
        <w:rPr>
          <w:color w:val="414042"/>
          <w:spacing w:val="-40"/>
          <w:w w:val="105"/>
        </w:rPr>
        <w:t> </w:t>
      </w:r>
      <w:r>
        <w:rPr>
          <w:rFonts w:ascii="Palatino Linotype" w:hAnsi="Palatino Linotype"/>
          <w:i/>
          <w:color w:val="808285"/>
          <w:w w:val="105"/>
        </w:rPr>
        <w:t>Perfil</w:t>
      </w:r>
      <w:r>
        <w:rPr>
          <w:rFonts w:ascii="Palatino Linotype" w:hAnsi="Palatino Linotype"/>
          <w:i/>
          <w:color w:val="808285"/>
          <w:spacing w:val="-40"/>
          <w:w w:val="105"/>
        </w:rPr>
        <w:t> </w:t>
      </w:r>
      <w:r>
        <w:rPr>
          <w:rFonts w:ascii="Palatino Linotype" w:hAnsi="Palatino Linotype"/>
          <w:i/>
          <w:color w:val="808285"/>
          <w:w w:val="105"/>
        </w:rPr>
        <w:t>de</w:t>
      </w:r>
      <w:r>
        <w:rPr>
          <w:rFonts w:ascii="Palatino Linotype" w:hAnsi="Palatino Linotype"/>
          <w:i/>
          <w:color w:val="808285"/>
          <w:spacing w:val="-40"/>
          <w:w w:val="105"/>
        </w:rPr>
        <w:t> </w:t>
      </w:r>
      <w:r>
        <w:rPr>
          <w:rFonts w:ascii="Palatino Linotype" w:hAnsi="Palatino Linotype"/>
          <w:i/>
          <w:color w:val="808285"/>
          <w:spacing w:val="-4"/>
          <w:w w:val="105"/>
        </w:rPr>
        <w:t>Producción</w:t>
      </w:r>
      <w:r>
        <w:rPr>
          <w:rFonts w:ascii="Palatino Linotype" w:hAnsi="Palatino Linotype"/>
          <w:i/>
          <w:color w:val="808285"/>
          <w:spacing w:val="-40"/>
          <w:w w:val="105"/>
        </w:rPr>
        <w:t> </w:t>
      </w:r>
      <w:r>
        <w:rPr>
          <w:rFonts w:ascii="Palatino Linotype" w:hAnsi="Palatino Linotype"/>
          <w:i/>
          <w:color w:val="808285"/>
          <w:spacing w:val="-3"/>
          <w:w w:val="105"/>
        </w:rPr>
        <w:t>Científica</w:t>
      </w:r>
      <w:r>
        <w:rPr>
          <w:color w:val="414042"/>
          <w:spacing w:val="-3"/>
          <w:w w:val="105"/>
        </w:rPr>
        <w:t>.</w:t>
      </w:r>
    </w:p>
    <w:p>
      <w:pPr>
        <w:pStyle w:val="BodyText"/>
        <w:spacing w:line="260" w:lineRule="exact"/>
        <w:ind w:left="2799" w:right="117" w:firstLine="260"/>
        <w:jc w:val="both"/>
      </w:pPr>
      <w:r>
        <w:rPr>
          <w:color w:val="414042"/>
          <w:spacing w:val="-3"/>
          <w:w w:val="105"/>
        </w:rPr>
        <w:t>Posteriormente, </w:t>
      </w:r>
      <w:r>
        <w:rPr>
          <w:color w:val="414042"/>
          <w:w w:val="105"/>
        </w:rPr>
        <w:t>se indican </w:t>
      </w:r>
      <w:r>
        <w:rPr>
          <w:color w:val="414042"/>
          <w:spacing w:val="-2"/>
          <w:w w:val="105"/>
        </w:rPr>
        <w:t>los </w:t>
      </w:r>
      <w:r>
        <w:rPr>
          <w:color w:val="414042"/>
          <w:w w:val="105"/>
        </w:rPr>
        <w:t>principales resultados del estudio en el contexto</w:t>
      </w:r>
      <w:r>
        <w:rPr>
          <w:color w:val="414042"/>
          <w:spacing w:val="-19"/>
          <w:w w:val="105"/>
        </w:rPr>
        <w:t> </w:t>
      </w:r>
      <w:r>
        <w:rPr>
          <w:color w:val="414042"/>
          <w:w w:val="105"/>
        </w:rPr>
        <w:t>internacional,</w:t>
      </w:r>
      <w:r>
        <w:rPr>
          <w:color w:val="414042"/>
          <w:spacing w:val="-19"/>
          <w:w w:val="105"/>
        </w:rPr>
        <w:t> </w:t>
      </w:r>
      <w:r>
        <w:rPr>
          <w:color w:val="414042"/>
          <w:spacing w:val="-3"/>
          <w:w w:val="105"/>
        </w:rPr>
        <w:t>donde</w:t>
      </w:r>
      <w:r>
        <w:rPr>
          <w:color w:val="414042"/>
          <w:spacing w:val="-19"/>
          <w:w w:val="105"/>
        </w:rPr>
        <w:t> </w:t>
      </w:r>
      <w:r>
        <w:rPr>
          <w:color w:val="414042"/>
          <w:w w:val="105"/>
        </w:rPr>
        <w:t>se</w:t>
      </w:r>
      <w:r>
        <w:rPr>
          <w:color w:val="414042"/>
          <w:spacing w:val="-19"/>
          <w:w w:val="105"/>
        </w:rPr>
        <w:t> </w:t>
      </w:r>
      <w:r>
        <w:rPr>
          <w:color w:val="414042"/>
          <w:w w:val="105"/>
        </w:rPr>
        <w:t>ofrece</w:t>
      </w:r>
      <w:r>
        <w:rPr>
          <w:color w:val="414042"/>
          <w:spacing w:val="-19"/>
          <w:w w:val="105"/>
        </w:rPr>
        <w:t> </w:t>
      </w:r>
      <w:r>
        <w:rPr>
          <w:color w:val="414042"/>
          <w:w w:val="105"/>
        </w:rPr>
        <w:t>información</w:t>
      </w:r>
      <w:r>
        <w:rPr>
          <w:color w:val="414042"/>
          <w:spacing w:val="-19"/>
          <w:w w:val="105"/>
        </w:rPr>
        <w:t> </w:t>
      </w:r>
      <w:r>
        <w:rPr>
          <w:color w:val="414042"/>
          <w:w w:val="105"/>
        </w:rPr>
        <w:t>específica</w:t>
      </w:r>
      <w:r>
        <w:rPr>
          <w:color w:val="414042"/>
          <w:spacing w:val="-19"/>
          <w:w w:val="105"/>
        </w:rPr>
        <w:t> </w:t>
      </w:r>
      <w:r>
        <w:rPr>
          <w:color w:val="414042"/>
          <w:w w:val="105"/>
        </w:rPr>
        <w:t>acerca</w:t>
      </w:r>
      <w:r>
        <w:rPr>
          <w:color w:val="414042"/>
          <w:spacing w:val="-19"/>
          <w:w w:val="105"/>
        </w:rPr>
        <w:t> </w:t>
      </w:r>
      <w:r>
        <w:rPr>
          <w:color w:val="414042"/>
          <w:w w:val="105"/>
        </w:rPr>
        <w:t>de</w:t>
      </w:r>
      <w:r>
        <w:rPr>
          <w:color w:val="414042"/>
          <w:spacing w:val="-19"/>
          <w:w w:val="105"/>
        </w:rPr>
        <w:t> </w:t>
      </w:r>
      <w:r>
        <w:rPr>
          <w:color w:val="414042"/>
          <w:w w:val="105"/>
        </w:rPr>
        <w:t>la </w:t>
      </w:r>
      <w:r>
        <w:rPr>
          <w:color w:val="414042"/>
          <w:spacing w:val="-3"/>
          <w:w w:val="105"/>
        </w:rPr>
        <w:t>producción</w:t>
      </w:r>
      <w:r>
        <w:rPr>
          <w:color w:val="414042"/>
          <w:spacing w:val="-14"/>
          <w:w w:val="105"/>
        </w:rPr>
        <w:t> </w:t>
      </w:r>
      <w:r>
        <w:rPr>
          <w:color w:val="414042"/>
          <w:w w:val="105"/>
        </w:rPr>
        <w:t>científica</w:t>
      </w:r>
      <w:r>
        <w:rPr>
          <w:color w:val="414042"/>
          <w:spacing w:val="-14"/>
          <w:w w:val="105"/>
        </w:rPr>
        <w:t> </w:t>
      </w:r>
      <w:r>
        <w:rPr>
          <w:color w:val="414042"/>
          <w:w w:val="105"/>
        </w:rPr>
        <w:t>por</w:t>
      </w:r>
      <w:r>
        <w:rPr>
          <w:color w:val="414042"/>
          <w:spacing w:val="-14"/>
          <w:w w:val="105"/>
        </w:rPr>
        <w:t> </w:t>
      </w:r>
      <w:r>
        <w:rPr>
          <w:color w:val="414042"/>
          <w:w w:val="105"/>
        </w:rPr>
        <w:t>región</w:t>
      </w:r>
      <w:r>
        <w:rPr>
          <w:color w:val="414042"/>
          <w:spacing w:val="-14"/>
          <w:w w:val="105"/>
        </w:rPr>
        <w:t> </w:t>
      </w:r>
      <w:r>
        <w:rPr>
          <w:color w:val="414042"/>
          <w:w w:val="105"/>
        </w:rPr>
        <w:t>del</w:t>
      </w:r>
      <w:r>
        <w:rPr>
          <w:color w:val="414042"/>
          <w:spacing w:val="-14"/>
          <w:w w:val="105"/>
        </w:rPr>
        <w:t> </w:t>
      </w:r>
      <w:r>
        <w:rPr>
          <w:color w:val="414042"/>
          <w:spacing w:val="-3"/>
          <w:w w:val="105"/>
        </w:rPr>
        <w:t>mundo,</w:t>
      </w:r>
      <w:r>
        <w:rPr>
          <w:color w:val="414042"/>
          <w:spacing w:val="-14"/>
          <w:w w:val="105"/>
        </w:rPr>
        <w:t> </w:t>
      </w:r>
      <w:r>
        <w:rPr>
          <w:color w:val="414042"/>
          <w:w w:val="105"/>
        </w:rPr>
        <w:t>así</w:t>
      </w:r>
      <w:r>
        <w:rPr>
          <w:color w:val="414042"/>
          <w:spacing w:val="-14"/>
          <w:w w:val="105"/>
        </w:rPr>
        <w:t> </w:t>
      </w:r>
      <w:r>
        <w:rPr>
          <w:color w:val="414042"/>
          <w:spacing w:val="-3"/>
          <w:w w:val="105"/>
        </w:rPr>
        <w:t>como</w:t>
      </w:r>
      <w:r>
        <w:rPr>
          <w:color w:val="414042"/>
          <w:spacing w:val="-14"/>
          <w:w w:val="105"/>
        </w:rPr>
        <w:t> </w:t>
      </w:r>
      <w:r>
        <w:rPr>
          <w:color w:val="414042"/>
          <w:w w:val="105"/>
        </w:rPr>
        <w:t>se</w:t>
      </w:r>
      <w:r>
        <w:rPr>
          <w:color w:val="414042"/>
          <w:spacing w:val="-14"/>
          <w:w w:val="105"/>
        </w:rPr>
        <w:t> </w:t>
      </w:r>
      <w:r>
        <w:rPr>
          <w:color w:val="414042"/>
          <w:w w:val="105"/>
        </w:rPr>
        <w:t>analiza</w:t>
      </w:r>
      <w:r>
        <w:rPr>
          <w:color w:val="414042"/>
          <w:spacing w:val="-14"/>
          <w:w w:val="105"/>
        </w:rPr>
        <w:t> </w:t>
      </w:r>
      <w:r>
        <w:rPr>
          <w:color w:val="414042"/>
          <w:w w:val="105"/>
        </w:rPr>
        <w:t>con</w:t>
      </w:r>
      <w:r>
        <w:rPr>
          <w:color w:val="414042"/>
          <w:spacing w:val="-14"/>
          <w:w w:val="105"/>
        </w:rPr>
        <w:t> </w:t>
      </w:r>
      <w:r>
        <w:rPr>
          <w:color w:val="414042"/>
          <w:spacing w:val="-3"/>
          <w:w w:val="105"/>
        </w:rPr>
        <w:t>mayor </w:t>
      </w:r>
      <w:r>
        <w:rPr>
          <w:color w:val="414042"/>
          <w:w w:val="105"/>
        </w:rPr>
        <w:t>nivel de detalle la participación de </w:t>
      </w:r>
      <w:r>
        <w:rPr>
          <w:color w:val="414042"/>
          <w:spacing w:val="-2"/>
          <w:w w:val="105"/>
        </w:rPr>
        <w:t>los </w:t>
      </w:r>
      <w:r>
        <w:rPr>
          <w:color w:val="414042"/>
          <w:w w:val="105"/>
        </w:rPr>
        <w:t>países y las instituciones </w:t>
      </w:r>
      <w:r>
        <w:rPr>
          <w:color w:val="414042"/>
          <w:spacing w:val="-3"/>
          <w:w w:val="105"/>
        </w:rPr>
        <w:t>que </w:t>
      </w:r>
      <w:r>
        <w:rPr>
          <w:color w:val="414042"/>
          <w:w w:val="105"/>
        </w:rPr>
        <w:t>más aportan</w:t>
      </w:r>
      <w:r>
        <w:rPr>
          <w:color w:val="414042"/>
          <w:spacing w:val="-18"/>
          <w:w w:val="105"/>
        </w:rPr>
        <w:t> </w:t>
      </w:r>
      <w:r>
        <w:rPr>
          <w:color w:val="414042"/>
          <w:w w:val="105"/>
        </w:rPr>
        <w:t>a</w:t>
      </w:r>
      <w:r>
        <w:rPr>
          <w:color w:val="414042"/>
          <w:spacing w:val="-18"/>
          <w:w w:val="105"/>
        </w:rPr>
        <w:t> </w:t>
      </w:r>
      <w:r>
        <w:rPr>
          <w:color w:val="414042"/>
          <w:w w:val="105"/>
        </w:rPr>
        <w:t>las</w:t>
      </w:r>
      <w:r>
        <w:rPr>
          <w:color w:val="414042"/>
          <w:spacing w:val="-18"/>
          <w:w w:val="105"/>
        </w:rPr>
        <w:t> </w:t>
      </w:r>
      <w:r>
        <w:rPr>
          <w:color w:val="414042"/>
          <w:w w:val="105"/>
        </w:rPr>
        <w:t>revistas</w:t>
      </w:r>
      <w:r>
        <w:rPr>
          <w:color w:val="414042"/>
          <w:spacing w:val="-18"/>
          <w:w w:val="105"/>
        </w:rPr>
        <w:t> </w:t>
      </w:r>
      <w:r>
        <w:rPr>
          <w:color w:val="414042"/>
          <w:w w:val="105"/>
        </w:rPr>
        <w:t>del</w:t>
      </w:r>
      <w:r>
        <w:rPr>
          <w:color w:val="414042"/>
          <w:spacing w:val="-18"/>
          <w:w w:val="105"/>
        </w:rPr>
        <w:t> </w:t>
      </w:r>
      <w:r>
        <w:rPr>
          <w:color w:val="414042"/>
          <w:w w:val="105"/>
        </w:rPr>
        <w:t>acervo</w:t>
      </w:r>
      <w:r>
        <w:rPr>
          <w:color w:val="414042"/>
          <w:spacing w:val="-18"/>
          <w:w w:val="105"/>
        </w:rPr>
        <w:t> </w:t>
      </w:r>
      <w:r>
        <w:rPr>
          <w:color w:val="D71920"/>
          <w:w w:val="105"/>
        </w:rPr>
        <w:t>redalyc.org</w:t>
      </w:r>
      <w:r>
        <w:rPr>
          <w:color w:val="414042"/>
          <w:w w:val="105"/>
        </w:rPr>
        <w:t>.</w:t>
      </w:r>
    </w:p>
    <w:p>
      <w:pPr>
        <w:pStyle w:val="BodyText"/>
        <w:spacing w:line="260" w:lineRule="exact"/>
        <w:ind w:left="2799" w:right="117" w:firstLine="260"/>
        <w:jc w:val="both"/>
      </w:pPr>
      <w:r>
        <w:rPr>
          <w:color w:val="414042"/>
          <w:w w:val="110"/>
        </w:rPr>
        <w:t>El núcleo central de este libro lo constituye el análisis del </w:t>
      </w:r>
      <w:r>
        <w:rPr>
          <w:rFonts w:ascii="Palatino Linotype" w:hAnsi="Palatino Linotype"/>
          <w:i/>
          <w:color w:val="808285"/>
          <w:w w:val="110"/>
        </w:rPr>
        <w:t>Perfil</w:t>
      </w:r>
      <w:r>
        <w:rPr>
          <w:rFonts w:ascii="Palatino Linotype" w:hAnsi="Palatino Linotype"/>
          <w:i/>
          <w:color w:val="808285"/>
          <w:spacing w:val="-34"/>
          <w:w w:val="110"/>
        </w:rPr>
        <w:t> </w:t>
      </w:r>
      <w:r>
        <w:rPr>
          <w:rFonts w:ascii="Palatino Linotype" w:hAnsi="Palatino Linotype"/>
          <w:i/>
          <w:color w:val="808285"/>
          <w:w w:val="110"/>
        </w:rPr>
        <w:t>de </w:t>
      </w:r>
      <w:r>
        <w:rPr>
          <w:rFonts w:ascii="Palatino Linotype" w:hAnsi="Palatino Linotype"/>
          <w:i/>
          <w:color w:val="808285"/>
          <w:spacing w:val="-4"/>
          <w:w w:val="110"/>
        </w:rPr>
        <w:t>Producción</w:t>
      </w:r>
      <w:r>
        <w:rPr>
          <w:rFonts w:ascii="Palatino Linotype" w:hAnsi="Palatino Linotype"/>
          <w:i/>
          <w:color w:val="808285"/>
          <w:spacing w:val="-39"/>
          <w:w w:val="110"/>
        </w:rPr>
        <w:t> </w:t>
      </w:r>
      <w:r>
        <w:rPr>
          <w:rFonts w:ascii="Palatino Linotype" w:hAnsi="Palatino Linotype"/>
          <w:i/>
          <w:color w:val="808285"/>
          <w:spacing w:val="-3"/>
          <w:w w:val="110"/>
        </w:rPr>
        <w:t>Científica</w:t>
      </w:r>
      <w:r>
        <w:rPr>
          <w:rFonts w:ascii="Palatino Linotype" w:hAnsi="Palatino Linotype"/>
          <w:i/>
          <w:color w:val="808285"/>
          <w:spacing w:val="-39"/>
          <w:w w:val="110"/>
        </w:rPr>
        <w:t> </w:t>
      </w:r>
      <w:r>
        <w:rPr>
          <w:color w:val="414042"/>
          <w:w w:val="110"/>
        </w:rPr>
        <w:t>de</w:t>
      </w:r>
      <w:r>
        <w:rPr>
          <w:color w:val="414042"/>
          <w:spacing w:val="-39"/>
          <w:w w:val="110"/>
        </w:rPr>
        <w:t> </w:t>
      </w:r>
      <w:r>
        <w:rPr>
          <w:color w:val="414042"/>
          <w:w w:val="110"/>
        </w:rPr>
        <w:t>la</w:t>
      </w:r>
      <w:r>
        <w:rPr>
          <w:color w:val="414042"/>
          <w:spacing w:val="-39"/>
          <w:w w:val="110"/>
        </w:rPr>
        <w:t> </w:t>
      </w:r>
      <w:r>
        <w:rPr>
          <w:color w:val="58595B"/>
          <w:spacing w:val="-3"/>
          <w:w w:val="110"/>
        </w:rPr>
        <w:t>uanl</w:t>
      </w:r>
      <w:r>
        <w:rPr>
          <w:color w:val="58595B"/>
          <w:spacing w:val="-40"/>
          <w:w w:val="110"/>
        </w:rPr>
        <w:t> </w:t>
      </w:r>
      <w:r>
        <w:rPr>
          <w:color w:val="414042"/>
          <w:w w:val="110"/>
        </w:rPr>
        <w:t>—que</w:t>
      </w:r>
      <w:r>
        <w:rPr>
          <w:color w:val="414042"/>
          <w:spacing w:val="-39"/>
          <w:w w:val="110"/>
        </w:rPr>
        <w:t> </w:t>
      </w:r>
      <w:r>
        <w:rPr>
          <w:color w:val="414042"/>
          <w:w w:val="110"/>
        </w:rPr>
        <w:t>se</w:t>
      </w:r>
      <w:r>
        <w:rPr>
          <w:color w:val="414042"/>
          <w:spacing w:val="-39"/>
          <w:w w:val="110"/>
        </w:rPr>
        <w:t> </w:t>
      </w:r>
      <w:r>
        <w:rPr>
          <w:color w:val="414042"/>
          <w:w w:val="110"/>
        </w:rPr>
        <w:t>expone</w:t>
      </w:r>
      <w:r>
        <w:rPr>
          <w:color w:val="414042"/>
          <w:spacing w:val="-39"/>
          <w:w w:val="110"/>
        </w:rPr>
        <w:t> </w:t>
      </w:r>
      <w:r>
        <w:rPr>
          <w:color w:val="414042"/>
          <w:w w:val="110"/>
        </w:rPr>
        <w:t>en</w:t>
      </w:r>
      <w:r>
        <w:rPr>
          <w:color w:val="414042"/>
          <w:spacing w:val="-39"/>
          <w:w w:val="110"/>
        </w:rPr>
        <w:t> </w:t>
      </w:r>
      <w:r>
        <w:rPr>
          <w:color w:val="414042"/>
          <w:w w:val="110"/>
        </w:rPr>
        <w:t>el</w:t>
      </w:r>
      <w:r>
        <w:rPr>
          <w:color w:val="414042"/>
          <w:spacing w:val="-39"/>
          <w:w w:val="110"/>
        </w:rPr>
        <w:t> </w:t>
      </w:r>
      <w:r>
        <w:rPr>
          <w:color w:val="414042"/>
          <w:w w:val="110"/>
        </w:rPr>
        <w:t>capítulo</w:t>
      </w:r>
      <w:r>
        <w:rPr>
          <w:color w:val="414042"/>
          <w:spacing w:val="-39"/>
          <w:w w:val="110"/>
        </w:rPr>
        <w:t> </w:t>
      </w:r>
      <w:r>
        <w:rPr>
          <w:color w:val="414042"/>
          <w:w w:val="110"/>
        </w:rPr>
        <w:t>tercero— </w:t>
      </w:r>
      <w:r>
        <w:rPr>
          <w:color w:val="414042"/>
          <w:w w:val="105"/>
        </w:rPr>
        <w:t>donde</w:t>
      </w:r>
      <w:r>
        <w:rPr>
          <w:color w:val="414042"/>
          <w:spacing w:val="-26"/>
          <w:w w:val="105"/>
        </w:rPr>
        <w:t> </w:t>
      </w:r>
      <w:r>
        <w:rPr>
          <w:color w:val="414042"/>
          <w:w w:val="105"/>
        </w:rPr>
        <w:t>se</w:t>
      </w:r>
      <w:r>
        <w:rPr>
          <w:color w:val="414042"/>
          <w:spacing w:val="-26"/>
          <w:w w:val="105"/>
        </w:rPr>
        <w:t> </w:t>
      </w:r>
      <w:r>
        <w:rPr>
          <w:color w:val="414042"/>
          <w:w w:val="105"/>
        </w:rPr>
        <w:t>desarrolla</w:t>
      </w:r>
      <w:r>
        <w:rPr>
          <w:color w:val="414042"/>
          <w:spacing w:val="-26"/>
          <w:w w:val="105"/>
        </w:rPr>
        <w:t> </w:t>
      </w:r>
      <w:r>
        <w:rPr>
          <w:color w:val="414042"/>
          <w:w w:val="105"/>
        </w:rPr>
        <w:t>el</w:t>
      </w:r>
      <w:r>
        <w:rPr>
          <w:color w:val="414042"/>
          <w:spacing w:val="-26"/>
          <w:w w:val="105"/>
        </w:rPr>
        <w:t> </w:t>
      </w:r>
      <w:r>
        <w:rPr>
          <w:color w:val="414042"/>
          <w:w w:val="105"/>
        </w:rPr>
        <w:t>comportamiento</w:t>
      </w:r>
      <w:r>
        <w:rPr>
          <w:color w:val="414042"/>
          <w:spacing w:val="-26"/>
          <w:w w:val="105"/>
        </w:rPr>
        <w:t> </w:t>
      </w:r>
      <w:r>
        <w:rPr>
          <w:color w:val="414042"/>
          <w:w w:val="105"/>
        </w:rPr>
        <w:t>de</w:t>
      </w:r>
      <w:r>
        <w:rPr>
          <w:color w:val="414042"/>
          <w:spacing w:val="-26"/>
          <w:w w:val="105"/>
        </w:rPr>
        <w:t> </w:t>
      </w:r>
      <w:r>
        <w:rPr>
          <w:color w:val="414042"/>
          <w:w w:val="105"/>
        </w:rPr>
        <w:t>la</w:t>
      </w:r>
      <w:r>
        <w:rPr>
          <w:color w:val="414042"/>
          <w:spacing w:val="-27"/>
          <w:w w:val="105"/>
        </w:rPr>
        <w:t> </w:t>
      </w:r>
      <w:r>
        <w:rPr>
          <w:rFonts w:ascii="Palatino Linotype" w:hAnsi="Palatino Linotype"/>
          <w:i/>
          <w:color w:val="808285"/>
          <w:spacing w:val="-4"/>
          <w:w w:val="105"/>
        </w:rPr>
        <w:t>Producción</w:t>
      </w:r>
      <w:r>
        <w:rPr>
          <w:rFonts w:ascii="Palatino Linotype" w:hAnsi="Palatino Linotype"/>
          <w:i/>
          <w:color w:val="808285"/>
          <w:spacing w:val="-28"/>
          <w:w w:val="105"/>
        </w:rPr>
        <w:t> </w:t>
      </w:r>
      <w:r>
        <w:rPr>
          <w:color w:val="414042"/>
          <w:w w:val="105"/>
        </w:rPr>
        <w:t>y</w:t>
      </w:r>
      <w:r>
        <w:rPr>
          <w:color w:val="414042"/>
          <w:spacing w:val="-26"/>
          <w:w w:val="105"/>
        </w:rPr>
        <w:t> </w:t>
      </w:r>
      <w:r>
        <w:rPr>
          <w:color w:val="414042"/>
          <w:w w:val="105"/>
        </w:rPr>
        <w:t>la</w:t>
      </w:r>
      <w:r>
        <w:rPr>
          <w:color w:val="414042"/>
          <w:spacing w:val="-26"/>
          <w:w w:val="105"/>
        </w:rPr>
        <w:t> </w:t>
      </w:r>
      <w:r>
        <w:rPr>
          <w:rFonts w:ascii="Palatino Linotype" w:hAnsi="Palatino Linotype"/>
          <w:i/>
          <w:color w:val="808285"/>
          <w:spacing w:val="-4"/>
          <w:w w:val="105"/>
        </w:rPr>
        <w:t>Producción</w:t>
      </w:r>
      <w:r>
        <w:rPr>
          <w:rFonts w:ascii="Palatino Linotype" w:hAnsi="Palatino Linotype"/>
          <w:i/>
          <w:color w:val="808285"/>
          <w:spacing w:val="-28"/>
          <w:w w:val="105"/>
        </w:rPr>
        <w:t> </w:t>
      </w:r>
      <w:r>
        <w:rPr>
          <w:rFonts w:ascii="Palatino Linotype" w:hAnsi="Palatino Linotype"/>
          <w:i/>
          <w:color w:val="808285"/>
          <w:w w:val="105"/>
        </w:rPr>
        <w:t>en </w:t>
      </w:r>
      <w:r>
        <w:rPr>
          <w:rFonts w:ascii="Palatino Linotype" w:hAnsi="Palatino Linotype"/>
          <w:i/>
          <w:color w:val="808285"/>
          <w:spacing w:val="-4"/>
          <w:w w:val="110"/>
        </w:rPr>
        <w:t>Colaboración</w:t>
      </w:r>
      <w:r>
        <w:rPr>
          <w:rFonts w:ascii="Palatino Linotype" w:hAnsi="Palatino Linotype"/>
          <w:i/>
          <w:color w:val="808285"/>
          <w:spacing w:val="-15"/>
          <w:w w:val="110"/>
        </w:rPr>
        <w:t> </w:t>
      </w:r>
      <w:r>
        <w:rPr>
          <w:color w:val="414042"/>
          <w:w w:val="110"/>
        </w:rPr>
        <w:t>de</w:t>
      </w:r>
      <w:r>
        <w:rPr>
          <w:color w:val="414042"/>
          <w:spacing w:val="-13"/>
          <w:w w:val="110"/>
        </w:rPr>
        <w:t> </w:t>
      </w:r>
      <w:r>
        <w:rPr>
          <w:color w:val="414042"/>
          <w:w w:val="110"/>
        </w:rPr>
        <w:t>la</w:t>
      </w:r>
      <w:r>
        <w:rPr>
          <w:color w:val="414042"/>
          <w:spacing w:val="-13"/>
          <w:w w:val="110"/>
        </w:rPr>
        <w:t> </w:t>
      </w:r>
      <w:r>
        <w:rPr>
          <w:color w:val="58595B"/>
          <w:w w:val="110"/>
        </w:rPr>
        <w:t>uanl</w:t>
      </w:r>
      <w:r>
        <w:rPr>
          <w:color w:val="414042"/>
          <w:w w:val="110"/>
        </w:rPr>
        <w:t>,</w:t>
      </w:r>
      <w:r>
        <w:rPr>
          <w:color w:val="414042"/>
          <w:spacing w:val="-13"/>
          <w:w w:val="110"/>
        </w:rPr>
        <w:t> </w:t>
      </w:r>
      <w:r>
        <w:rPr>
          <w:color w:val="414042"/>
          <w:w w:val="110"/>
        </w:rPr>
        <w:t>no</w:t>
      </w:r>
      <w:r>
        <w:rPr>
          <w:color w:val="414042"/>
          <w:spacing w:val="-13"/>
          <w:w w:val="110"/>
        </w:rPr>
        <w:t> </w:t>
      </w:r>
      <w:r>
        <w:rPr>
          <w:color w:val="414042"/>
          <w:w w:val="110"/>
        </w:rPr>
        <w:t>sólo</w:t>
      </w:r>
      <w:r>
        <w:rPr>
          <w:color w:val="414042"/>
          <w:spacing w:val="-13"/>
          <w:w w:val="110"/>
        </w:rPr>
        <w:t> </w:t>
      </w:r>
      <w:r>
        <w:rPr>
          <w:color w:val="414042"/>
          <w:w w:val="110"/>
        </w:rPr>
        <w:t>por</w:t>
      </w:r>
      <w:r>
        <w:rPr>
          <w:color w:val="414042"/>
          <w:spacing w:val="-13"/>
          <w:w w:val="110"/>
        </w:rPr>
        <w:t> </w:t>
      </w:r>
      <w:r>
        <w:rPr>
          <w:color w:val="414042"/>
          <w:w w:val="110"/>
        </w:rPr>
        <w:t>área</w:t>
      </w:r>
      <w:r>
        <w:rPr>
          <w:color w:val="414042"/>
          <w:spacing w:val="-13"/>
          <w:w w:val="110"/>
        </w:rPr>
        <w:t> </w:t>
      </w:r>
      <w:r>
        <w:rPr>
          <w:color w:val="414042"/>
          <w:w w:val="110"/>
        </w:rPr>
        <w:t>de</w:t>
      </w:r>
      <w:r>
        <w:rPr>
          <w:color w:val="414042"/>
          <w:spacing w:val="-13"/>
          <w:w w:val="110"/>
        </w:rPr>
        <w:t> </w:t>
      </w:r>
      <w:r>
        <w:rPr>
          <w:color w:val="414042"/>
          <w:w w:val="110"/>
        </w:rPr>
        <w:t>conocimiento</w:t>
      </w:r>
      <w:r>
        <w:rPr>
          <w:color w:val="414042"/>
          <w:spacing w:val="-13"/>
          <w:w w:val="110"/>
        </w:rPr>
        <w:t> </w:t>
      </w:r>
      <w:r>
        <w:rPr>
          <w:color w:val="414042"/>
          <w:w w:val="110"/>
        </w:rPr>
        <w:t>y</w:t>
      </w:r>
      <w:r>
        <w:rPr>
          <w:color w:val="414042"/>
          <w:spacing w:val="-13"/>
          <w:w w:val="110"/>
        </w:rPr>
        <w:t> </w:t>
      </w:r>
      <w:r>
        <w:rPr>
          <w:color w:val="414042"/>
          <w:w w:val="110"/>
        </w:rPr>
        <w:t>disciplina, sino</w:t>
      </w:r>
      <w:r>
        <w:rPr>
          <w:color w:val="414042"/>
          <w:spacing w:val="-27"/>
          <w:w w:val="110"/>
        </w:rPr>
        <w:t> </w:t>
      </w:r>
      <w:r>
        <w:rPr>
          <w:color w:val="414042"/>
          <w:w w:val="110"/>
        </w:rPr>
        <w:t>también</w:t>
      </w:r>
      <w:r>
        <w:rPr>
          <w:color w:val="414042"/>
          <w:spacing w:val="-27"/>
          <w:w w:val="110"/>
        </w:rPr>
        <w:t> </w:t>
      </w:r>
      <w:r>
        <w:rPr>
          <w:color w:val="414042"/>
          <w:w w:val="110"/>
        </w:rPr>
        <w:t>por</w:t>
      </w:r>
      <w:r>
        <w:rPr>
          <w:color w:val="414042"/>
          <w:spacing w:val="-27"/>
          <w:w w:val="110"/>
        </w:rPr>
        <w:t> </w:t>
      </w:r>
      <w:r>
        <w:rPr>
          <w:color w:val="414042"/>
          <w:w w:val="110"/>
        </w:rPr>
        <w:t>región,</w:t>
      </w:r>
      <w:r>
        <w:rPr>
          <w:color w:val="414042"/>
          <w:spacing w:val="-27"/>
          <w:w w:val="110"/>
        </w:rPr>
        <w:t> </w:t>
      </w:r>
      <w:r>
        <w:rPr>
          <w:color w:val="414042"/>
          <w:w w:val="110"/>
        </w:rPr>
        <w:t>además</w:t>
      </w:r>
      <w:r>
        <w:rPr>
          <w:color w:val="414042"/>
          <w:spacing w:val="-27"/>
          <w:w w:val="110"/>
        </w:rPr>
        <w:t> </w:t>
      </w:r>
      <w:r>
        <w:rPr>
          <w:color w:val="414042"/>
          <w:w w:val="110"/>
        </w:rPr>
        <w:t>de</w:t>
      </w:r>
      <w:r>
        <w:rPr>
          <w:color w:val="414042"/>
          <w:spacing w:val="-27"/>
          <w:w w:val="110"/>
        </w:rPr>
        <w:t> </w:t>
      </w:r>
      <w:r>
        <w:rPr>
          <w:color w:val="414042"/>
          <w:w w:val="110"/>
        </w:rPr>
        <w:t>considerar</w:t>
      </w:r>
      <w:r>
        <w:rPr>
          <w:color w:val="414042"/>
          <w:spacing w:val="-27"/>
          <w:w w:val="110"/>
        </w:rPr>
        <w:t> </w:t>
      </w:r>
      <w:r>
        <w:rPr>
          <w:color w:val="414042"/>
          <w:w w:val="110"/>
        </w:rPr>
        <w:t>la</w:t>
      </w:r>
      <w:r>
        <w:rPr>
          <w:color w:val="414042"/>
          <w:spacing w:val="-27"/>
          <w:w w:val="110"/>
        </w:rPr>
        <w:t> </w:t>
      </w:r>
      <w:r>
        <w:rPr>
          <w:color w:val="414042"/>
          <w:w w:val="110"/>
        </w:rPr>
        <w:t>producción</w:t>
      </w:r>
      <w:r>
        <w:rPr>
          <w:color w:val="414042"/>
          <w:spacing w:val="-27"/>
          <w:w w:val="110"/>
        </w:rPr>
        <w:t> </w:t>
      </w:r>
      <w:r>
        <w:rPr>
          <w:color w:val="414042"/>
          <w:w w:val="110"/>
        </w:rPr>
        <w:t>por</w:t>
      </w:r>
      <w:r>
        <w:rPr>
          <w:color w:val="414042"/>
          <w:spacing w:val="-27"/>
          <w:w w:val="110"/>
        </w:rPr>
        <w:t> </w:t>
      </w:r>
      <w:r>
        <w:rPr>
          <w:color w:val="414042"/>
          <w:w w:val="110"/>
        </w:rPr>
        <w:t>institu- ciones</w:t>
      </w:r>
      <w:r>
        <w:rPr>
          <w:color w:val="414042"/>
          <w:spacing w:val="-29"/>
          <w:w w:val="110"/>
        </w:rPr>
        <w:t> </w:t>
      </w:r>
      <w:r>
        <w:rPr>
          <w:color w:val="414042"/>
          <w:w w:val="110"/>
        </w:rPr>
        <w:t>y</w:t>
      </w:r>
      <w:r>
        <w:rPr>
          <w:color w:val="414042"/>
          <w:spacing w:val="-29"/>
          <w:w w:val="110"/>
        </w:rPr>
        <w:t> </w:t>
      </w:r>
      <w:r>
        <w:rPr>
          <w:color w:val="414042"/>
          <w:w w:val="110"/>
        </w:rPr>
        <w:t>revistas</w:t>
      </w:r>
      <w:r>
        <w:rPr>
          <w:color w:val="414042"/>
          <w:spacing w:val="-29"/>
          <w:w w:val="110"/>
        </w:rPr>
        <w:t> </w:t>
      </w:r>
      <w:r>
        <w:rPr>
          <w:color w:val="414042"/>
          <w:w w:val="110"/>
        </w:rPr>
        <w:t>tanto</w:t>
      </w:r>
      <w:r>
        <w:rPr>
          <w:color w:val="414042"/>
          <w:spacing w:val="-29"/>
          <w:w w:val="110"/>
        </w:rPr>
        <w:t> </w:t>
      </w:r>
      <w:r>
        <w:rPr>
          <w:color w:val="414042"/>
          <w:w w:val="110"/>
        </w:rPr>
        <w:t>nacionales</w:t>
      </w:r>
      <w:r>
        <w:rPr>
          <w:color w:val="414042"/>
          <w:spacing w:val="-29"/>
          <w:w w:val="110"/>
        </w:rPr>
        <w:t> </w:t>
      </w:r>
      <w:r>
        <w:rPr>
          <w:color w:val="414042"/>
          <w:w w:val="110"/>
        </w:rPr>
        <w:t>como</w:t>
      </w:r>
      <w:r>
        <w:rPr>
          <w:color w:val="414042"/>
          <w:spacing w:val="-29"/>
          <w:w w:val="110"/>
        </w:rPr>
        <w:t> </w:t>
      </w:r>
      <w:r>
        <w:rPr>
          <w:color w:val="414042"/>
          <w:w w:val="110"/>
        </w:rPr>
        <w:t>extranjeras.</w:t>
      </w:r>
      <w:r>
        <w:rPr>
          <w:color w:val="414042"/>
          <w:spacing w:val="-29"/>
          <w:w w:val="110"/>
        </w:rPr>
        <w:t> </w:t>
      </w:r>
      <w:r>
        <w:rPr>
          <w:color w:val="414042"/>
          <w:w w:val="110"/>
        </w:rPr>
        <w:t>Finalmente,</w:t>
      </w:r>
      <w:r>
        <w:rPr>
          <w:color w:val="414042"/>
          <w:spacing w:val="-29"/>
          <w:w w:val="110"/>
        </w:rPr>
        <w:t> </w:t>
      </w:r>
      <w:r>
        <w:rPr>
          <w:color w:val="414042"/>
          <w:w w:val="110"/>
        </w:rPr>
        <w:t>se</w:t>
      </w:r>
      <w:r>
        <w:rPr>
          <w:color w:val="414042"/>
          <w:spacing w:val="-29"/>
          <w:w w:val="110"/>
        </w:rPr>
        <w:t> </w:t>
      </w:r>
      <w:r>
        <w:rPr>
          <w:color w:val="414042"/>
          <w:w w:val="110"/>
        </w:rPr>
        <w:t>plan- tean</w:t>
      </w:r>
      <w:r>
        <w:rPr>
          <w:color w:val="414042"/>
          <w:spacing w:val="-20"/>
          <w:w w:val="110"/>
        </w:rPr>
        <w:t> </w:t>
      </w:r>
      <w:r>
        <w:rPr>
          <w:color w:val="414042"/>
          <w:spacing w:val="2"/>
          <w:w w:val="110"/>
        </w:rPr>
        <w:t>algunas</w:t>
      </w:r>
      <w:r>
        <w:rPr>
          <w:color w:val="414042"/>
          <w:spacing w:val="-20"/>
          <w:w w:val="110"/>
        </w:rPr>
        <w:t> </w:t>
      </w:r>
      <w:r>
        <w:rPr>
          <w:color w:val="414042"/>
          <w:w w:val="110"/>
        </w:rPr>
        <w:t>conclusiones</w:t>
      </w:r>
      <w:r>
        <w:rPr>
          <w:color w:val="414042"/>
          <w:spacing w:val="-20"/>
          <w:w w:val="110"/>
        </w:rPr>
        <w:t> </w:t>
      </w:r>
      <w:r>
        <w:rPr>
          <w:color w:val="414042"/>
          <w:w w:val="110"/>
        </w:rPr>
        <w:t>en</w:t>
      </w:r>
      <w:r>
        <w:rPr>
          <w:color w:val="414042"/>
          <w:spacing w:val="-20"/>
          <w:w w:val="110"/>
        </w:rPr>
        <w:t> </w:t>
      </w:r>
      <w:r>
        <w:rPr>
          <w:color w:val="414042"/>
          <w:w w:val="110"/>
        </w:rPr>
        <w:t>torno</w:t>
      </w:r>
      <w:r>
        <w:rPr>
          <w:color w:val="414042"/>
          <w:spacing w:val="-20"/>
          <w:w w:val="110"/>
        </w:rPr>
        <w:t> </w:t>
      </w:r>
      <w:r>
        <w:rPr>
          <w:color w:val="414042"/>
          <w:w w:val="110"/>
        </w:rPr>
        <w:t>a</w:t>
      </w:r>
      <w:r>
        <w:rPr>
          <w:color w:val="414042"/>
          <w:spacing w:val="-20"/>
          <w:w w:val="110"/>
        </w:rPr>
        <w:t> </w:t>
      </w:r>
      <w:r>
        <w:rPr>
          <w:color w:val="414042"/>
          <w:w w:val="110"/>
        </w:rPr>
        <w:t>la</w:t>
      </w:r>
      <w:r>
        <w:rPr>
          <w:color w:val="414042"/>
          <w:spacing w:val="-20"/>
          <w:w w:val="110"/>
        </w:rPr>
        <w:t> </w:t>
      </w:r>
      <w:r>
        <w:rPr>
          <w:color w:val="414042"/>
          <w:w w:val="110"/>
        </w:rPr>
        <w:t>producción</w:t>
      </w:r>
      <w:r>
        <w:rPr>
          <w:color w:val="414042"/>
          <w:spacing w:val="-20"/>
          <w:w w:val="110"/>
        </w:rPr>
        <w:t> </w:t>
      </w:r>
      <w:r>
        <w:rPr>
          <w:color w:val="414042"/>
          <w:w w:val="110"/>
        </w:rPr>
        <w:t>científica</w:t>
      </w:r>
      <w:r>
        <w:rPr>
          <w:color w:val="414042"/>
          <w:spacing w:val="-20"/>
          <w:w w:val="110"/>
        </w:rPr>
        <w:t> </w:t>
      </w:r>
      <w:r>
        <w:rPr>
          <w:color w:val="414042"/>
          <w:w w:val="110"/>
        </w:rPr>
        <w:t>de</w:t>
      </w:r>
      <w:r>
        <w:rPr>
          <w:color w:val="414042"/>
          <w:spacing w:val="-20"/>
          <w:w w:val="110"/>
        </w:rPr>
        <w:t> </w:t>
      </w:r>
      <w:r>
        <w:rPr>
          <w:color w:val="414042"/>
          <w:w w:val="110"/>
        </w:rPr>
        <w:t>la</w:t>
      </w:r>
      <w:r>
        <w:rPr>
          <w:color w:val="414042"/>
          <w:spacing w:val="-21"/>
          <w:w w:val="110"/>
        </w:rPr>
        <w:t> </w:t>
      </w:r>
      <w:r>
        <w:rPr>
          <w:color w:val="58595B"/>
          <w:w w:val="110"/>
        </w:rPr>
        <w:t>uanl</w:t>
      </w:r>
      <w:r>
        <w:rPr>
          <w:color w:val="414042"/>
          <w:w w:val="110"/>
        </w:rPr>
        <w:t>, a</w:t>
      </w:r>
      <w:r>
        <w:rPr>
          <w:color w:val="414042"/>
          <w:spacing w:val="-39"/>
          <w:w w:val="110"/>
        </w:rPr>
        <w:t> </w:t>
      </w:r>
      <w:r>
        <w:rPr>
          <w:color w:val="414042"/>
          <w:w w:val="110"/>
        </w:rPr>
        <w:t>la</w:t>
      </w:r>
      <w:r>
        <w:rPr>
          <w:color w:val="414042"/>
          <w:spacing w:val="-39"/>
          <w:w w:val="110"/>
        </w:rPr>
        <w:t> </w:t>
      </w:r>
      <w:r>
        <w:rPr>
          <w:color w:val="414042"/>
          <w:w w:val="110"/>
        </w:rPr>
        <w:t>vez</w:t>
      </w:r>
      <w:r>
        <w:rPr>
          <w:color w:val="414042"/>
          <w:spacing w:val="-39"/>
          <w:w w:val="110"/>
        </w:rPr>
        <w:t> </w:t>
      </w:r>
      <w:r>
        <w:rPr>
          <w:color w:val="414042"/>
          <w:w w:val="110"/>
        </w:rPr>
        <w:t>que</w:t>
      </w:r>
      <w:r>
        <w:rPr>
          <w:color w:val="414042"/>
          <w:spacing w:val="-39"/>
          <w:w w:val="110"/>
        </w:rPr>
        <w:t> </w:t>
      </w:r>
      <w:r>
        <w:rPr>
          <w:color w:val="414042"/>
          <w:w w:val="110"/>
        </w:rPr>
        <w:t>se</w:t>
      </w:r>
      <w:r>
        <w:rPr>
          <w:color w:val="414042"/>
          <w:spacing w:val="-39"/>
          <w:w w:val="110"/>
        </w:rPr>
        <w:t> </w:t>
      </w:r>
      <w:r>
        <w:rPr>
          <w:color w:val="414042"/>
          <w:w w:val="110"/>
        </w:rPr>
        <w:t>perfilan</w:t>
      </w:r>
      <w:r>
        <w:rPr>
          <w:color w:val="414042"/>
          <w:spacing w:val="-39"/>
          <w:w w:val="110"/>
        </w:rPr>
        <w:t> </w:t>
      </w:r>
      <w:r>
        <w:rPr>
          <w:color w:val="414042"/>
          <w:spacing w:val="2"/>
          <w:w w:val="110"/>
        </w:rPr>
        <w:t>algunas</w:t>
      </w:r>
      <w:r>
        <w:rPr>
          <w:color w:val="414042"/>
          <w:spacing w:val="-39"/>
          <w:w w:val="110"/>
        </w:rPr>
        <w:t> </w:t>
      </w:r>
      <w:r>
        <w:rPr>
          <w:color w:val="414042"/>
          <w:w w:val="110"/>
        </w:rPr>
        <w:t>recomendaciones</w:t>
      </w:r>
      <w:r>
        <w:rPr>
          <w:color w:val="414042"/>
          <w:spacing w:val="-39"/>
          <w:w w:val="110"/>
        </w:rPr>
        <w:t> </w:t>
      </w:r>
      <w:r>
        <w:rPr>
          <w:color w:val="414042"/>
          <w:w w:val="110"/>
        </w:rPr>
        <w:t>de</w:t>
      </w:r>
      <w:r>
        <w:rPr>
          <w:color w:val="414042"/>
          <w:spacing w:val="-39"/>
          <w:w w:val="110"/>
        </w:rPr>
        <w:t> </w:t>
      </w:r>
      <w:r>
        <w:rPr>
          <w:color w:val="414042"/>
          <w:w w:val="110"/>
        </w:rPr>
        <w:t>política</w:t>
      </w:r>
      <w:r>
        <w:rPr>
          <w:color w:val="414042"/>
          <w:spacing w:val="-39"/>
          <w:w w:val="110"/>
        </w:rPr>
        <w:t> </w:t>
      </w:r>
      <w:r>
        <w:rPr>
          <w:color w:val="414042"/>
          <w:w w:val="110"/>
        </w:rPr>
        <w:t>científica</w:t>
      </w:r>
      <w:r>
        <w:rPr>
          <w:color w:val="414042"/>
          <w:spacing w:val="-39"/>
          <w:w w:val="110"/>
        </w:rPr>
        <w:t> </w:t>
      </w:r>
      <w:r>
        <w:rPr>
          <w:color w:val="414042"/>
          <w:w w:val="110"/>
        </w:rPr>
        <w:t>en- caminadas</w:t>
      </w:r>
      <w:r>
        <w:rPr>
          <w:color w:val="414042"/>
          <w:spacing w:val="-29"/>
          <w:w w:val="110"/>
        </w:rPr>
        <w:t> </w:t>
      </w:r>
      <w:r>
        <w:rPr>
          <w:color w:val="414042"/>
          <w:w w:val="110"/>
        </w:rPr>
        <w:t>a</w:t>
      </w:r>
      <w:r>
        <w:rPr>
          <w:color w:val="414042"/>
          <w:spacing w:val="-29"/>
          <w:w w:val="110"/>
        </w:rPr>
        <w:t> </w:t>
      </w:r>
      <w:r>
        <w:rPr>
          <w:color w:val="414042"/>
          <w:w w:val="110"/>
        </w:rPr>
        <w:t>fortalecer</w:t>
      </w:r>
      <w:r>
        <w:rPr>
          <w:color w:val="414042"/>
          <w:spacing w:val="-29"/>
          <w:w w:val="110"/>
        </w:rPr>
        <w:t> </w:t>
      </w:r>
      <w:r>
        <w:rPr>
          <w:color w:val="414042"/>
          <w:w w:val="110"/>
        </w:rPr>
        <w:t>la</w:t>
      </w:r>
      <w:r>
        <w:rPr>
          <w:color w:val="414042"/>
          <w:spacing w:val="-29"/>
          <w:w w:val="110"/>
        </w:rPr>
        <w:t> </w:t>
      </w:r>
      <w:r>
        <w:rPr>
          <w:color w:val="414042"/>
          <w:w w:val="110"/>
        </w:rPr>
        <w:t>comunicación</w:t>
      </w:r>
      <w:r>
        <w:rPr>
          <w:color w:val="414042"/>
          <w:spacing w:val="-29"/>
          <w:w w:val="110"/>
        </w:rPr>
        <w:t> </w:t>
      </w:r>
      <w:r>
        <w:rPr>
          <w:color w:val="414042"/>
          <w:w w:val="110"/>
        </w:rPr>
        <w:t>y</w:t>
      </w:r>
      <w:r>
        <w:rPr>
          <w:color w:val="414042"/>
          <w:spacing w:val="-29"/>
          <w:w w:val="110"/>
        </w:rPr>
        <w:t> </w:t>
      </w:r>
      <w:r>
        <w:rPr>
          <w:color w:val="414042"/>
          <w:w w:val="110"/>
        </w:rPr>
        <w:t>la</w:t>
      </w:r>
      <w:r>
        <w:rPr>
          <w:color w:val="414042"/>
          <w:spacing w:val="-29"/>
          <w:w w:val="110"/>
        </w:rPr>
        <w:t> </w:t>
      </w:r>
      <w:r>
        <w:rPr>
          <w:color w:val="414042"/>
          <w:w w:val="110"/>
        </w:rPr>
        <w:t>colaboración</w:t>
      </w:r>
      <w:r>
        <w:rPr>
          <w:color w:val="414042"/>
          <w:spacing w:val="-29"/>
          <w:w w:val="110"/>
        </w:rPr>
        <w:t> </w:t>
      </w:r>
      <w:r>
        <w:rPr>
          <w:color w:val="414042"/>
          <w:w w:val="110"/>
        </w:rPr>
        <w:t>alrededor</w:t>
      </w:r>
      <w:r>
        <w:rPr>
          <w:color w:val="414042"/>
          <w:spacing w:val="-29"/>
          <w:w w:val="110"/>
        </w:rPr>
        <w:t> </w:t>
      </w:r>
      <w:r>
        <w:rPr>
          <w:color w:val="414042"/>
          <w:w w:val="110"/>
        </w:rPr>
        <w:t>de</w:t>
      </w:r>
      <w:r>
        <w:rPr>
          <w:color w:val="414042"/>
          <w:spacing w:val="-29"/>
          <w:w w:val="110"/>
        </w:rPr>
        <w:t> </w:t>
      </w:r>
      <w:r>
        <w:rPr>
          <w:color w:val="414042"/>
          <w:w w:val="110"/>
        </w:rPr>
        <w:t>la ciencia</w:t>
      </w:r>
      <w:r>
        <w:rPr>
          <w:color w:val="414042"/>
          <w:spacing w:val="-39"/>
          <w:w w:val="110"/>
        </w:rPr>
        <w:t> </w:t>
      </w:r>
      <w:r>
        <w:rPr>
          <w:color w:val="414042"/>
          <w:w w:val="110"/>
        </w:rPr>
        <w:t>que</w:t>
      </w:r>
      <w:r>
        <w:rPr>
          <w:color w:val="414042"/>
          <w:spacing w:val="-39"/>
          <w:w w:val="110"/>
        </w:rPr>
        <w:t> </w:t>
      </w:r>
      <w:r>
        <w:rPr>
          <w:color w:val="414042"/>
          <w:w w:val="110"/>
        </w:rPr>
        <w:t>se</w:t>
      </w:r>
      <w:r>
        <w:rPr>
          <w:color w:val="414042"/>
          <w:spacing w:val="-39"/>
          <w:w w:val="110"/>
        </w:rPr>
        <w:t> </w:t>
      </w:r>
      <w:r>
        <w:rPr>
          <w:color w:val="414042"/>
          <w:w w:val="110"/>
        </w:rPr>
        <w:t>produce</w:t>
      </w:r>
      <w:r>
        <w:rPr>
          <w:color w:val="414042"/>
          <w:spacing w:val="-39"/>
          <w:w w:val="110"/>
        </w:rPr>
        <w:t> </w:t>
      </w:r>
      <w:r>
        <w:rPr>
          <w:color w:val="414042"/>
          <w:w w:val="110"/>
        </w:rPr>
        <w:t>en</w:t>
      </w:r>
      <w:r>
        <w:rPr>
          <w:color w:val="414042"/>
          <w:spacing w:val="-39"/>
          <w:w w:val="110"/>
        </w:rPr>
        <w:t> </w:t>
      </w:r>
      <w:r>
        <w:rPr>
          <w:color w:val="414042"/>
          <w:w w:val="110"/>
        </w:rPr>
        <w:t>esta</w:t>
      </w:r>
      <w:r>
        <w:rPr>
          <w:color w:val="414042"/>
          <w:spacing w:val="-39"/>
          <w:w w:val="110"/>
        </w:rPr>
        <w:t> </w:t>
      </w:r>
      <w:r>
        <w:rPr>
          <w:color w:val="414042"/>
          <w:w w:val="110"/>
        </w:rPr>
        <w:t>universidad.</w:t>
      </w:r>
    </w:p>
    <w:p>
      <w:pPr>
        <w:pStyle w:val="BodyText"/>
        <w:spacing w:line="260" w:lineRule="exact"/>
        <w:ind w:left="2800" w:right="116" w:firstLine="260"/>
        <w:jc w:val="both"/>
      </w:pPr>
      <w:r>
        <w:rPr>
          <w:color w:val="414042"/>
          <w:w w:val="105"/>
        </w:rPr>
        <w:t>En</w:t>
      </w:r>
      <w:r>
        <w:rPr>
          <w:color w:val="414042"/>
          <w:spacing w:val="-10"/>
          <w:w w:val="105"/>
        </w:rPr>
        <w:t> </w:t>
      </w:r>
      <w:r>
        <w:rPr>
          <w:color w:val="414042"/>
          <w:w w:val="105"/>
        </w:rPr>
        <w:t>este</w:t>
      </w:r>
      <w:r>
        <w:rPr>
          <w:color w:val="414042"/>
          <w:spacing w:val="-10"/>
          <w:w w:val="105"/>
        </w:rPr>
        <w:t> </w:t>
      </w:r>
      <w:r>
        <w:rPr>
          <w:color w:val="414042"/>
          <w:w w:val="105"/>
        </w:rPr>
        <w:t>contexto,</w:t>
      </w:r>
      <w:r>
        <w:rPr>
          <w:color w:val="414042"/>
          <w:spacing w:val="-10"/>
          <w:w w:val="105"/>
        </w:rPr>
        <w:t> </w:t>
      </w:r>
      <w:r>
        <w:rPr>
          <w:color w:val="414042"/>
          <w:w w:val="105"/>
        </w:rPr>
        <w:t>la</w:t>
      </w:r>
      <w:r>
        <w:rPr>
          <w:color w:val="414042"/>
          <w:spacing w:val="-10"/>
          <w:w w:val="105"/>
        </w:rPr>
        <w:t> </w:t>
      </w:r>
      <w:r>
        <w:rPr>
          <w:color w:val="414042"/>
          <w:w w:val="105"/>
        </w:rPr>
        <w:t>principal</w:t>
      </w:r>
      <w:r>
        <w:rPr>
          <w:color w:val="414042"/>
          <w:spacing w:val="-10"/>
          <w:w w:val="105"/>
        </w:rPr>
        <w:t> </w:t>
      </w:r>
      <w:r>
        <w:rPr>
          <w:color w:val="414042"/>
          <w:w w:val="105"/>
        </w:rPr>
        <w:t>aportación</w:t>
      </w:r>
      <w:r>
        <w:rPr>
          <w:color w:val="414042"/>
          <w:spacing w:val="-10"/>
          <w:w w:val="105"/>
        </w:rPr>
        <w:t> </w:t>
      </w:r>
      <w:r>
        <w:rPr>
          <w:color w:val="414042"/>
          <w:w w:val="105"/>
        </w:rPr>
        <w:t>del</w:t>
      </w:r>
      <w:r>
        <w:rPr>
          <w:color w:val="414042"/>
          <w:spacing w:val="-10"/>
          <w:w w:val="105"/>
        </w:rPr>
        <w:t> </w:t>
      </w:r>
      <w:r>
        <w:rPr>
          <w:color w:val="414042"/>
          <w:w w:val="105"/>
        </w:rPr>
        <w:t>libro</w:t>
      </w:r>
      <w:r>
        <w:rPr>
          <w:color w:val="414042"/>
          <w:spacing w:val="-10"/>
          <w:w w:val="105"/>
        </w:rPr>
        <w:t> </w:t>
      </w:r>
      <w:r>
        <w:rPr>
          <w:color w:val="414042"/>
          <w:w w:val="105"/>
        </w:rPr>
        <w:t>es</w:t>
      </w:r>
      <w:r>
        <w:rPr>
          <w:color w:val="414042"/>
          <w:spacing w:val="-10"/>
          <w:w w:val="105"/>
        </w:rPr>
        <w:t> </w:t>
      </w:r>
      <w:r>
        <w:rPr>
          <w:color w:val="414042"/>
          <w:w w:val="105"/>
        </w:rPr>
        <w:t>que</w:t>
      </w:r>
      <w:r>
        <w:rPr>
          <w:color w:val="414042"/>
          <w:spacing w:val="-10"/>
          <w:w w:val="105"/>
        </w:rPr>
        <w:t> </w:t>
      </w:r>
      <w:r>
        <w:rPr>
          <w:color w:val="414042"/>
          <w:w w:val="105"/>
        </w:rPr>
        <w:t>realiza</w:t>
      </w:r>
      <w:r>
        <w:rPr>
          <w:color w:val="414042"/>
          <w:spacing w:val="-10"/>
          <w:w w:val="105"/>
        </w:rPr>
        <w:t> </w:t>
      </w:r>
      <w:r>
        <w:rPr>
          <w:color w:val="414042"/>
          <w:w w:val="105"/>
        </w:rPr>
        <w:t>una</w:t>
      </w:r>
      <w:r>
        <w:rPr>
          <w:color w:val="414042"/>
          <w:spacing w:val="-10"/>
          <w:w w:val="105"/>
        </w:rPr>
        <w:t> </w:t>
      </w:r>
      <w:r>
        <w:rPr>
          <w:color w:val="414042"/>
          <w:w w:val="105"/>
        </w:rPr>
        <w:t>ra- diografía</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forma</w:t>
      </w:r>
      <w:r>
        <w:rPr>
          <w:color w:val="414042"/>
          <w:spacing w:val="-13"/>
          <w:w w:val="105"/>
        </w:rPr>
        <w:t> </w:t>
      </w:r>
      <w:r>
        <w:rPr>
          <w:color w:val="414042"/>
          <w:w w:val="105"/>
        </w:rPr>
        <w:t>en</w:t>
      </w:r>
      <w:r>
        <w:rPr>
          <w:color w:val="414042"/>
          <w:spacing w:val="-13"/>
          <w:w w:val="105"/>
        </w:rPr>
        <w:t> </w:t>
      </w:r>
      <w:r>
        <w:rPr>
          <w:color w:val="414042"/>
          <w:w w:val="105"/>
        </w:rPr>
        <w:t>que</w:t>
      </w:r>
      <w:r>
        <w:rPr>
          <w:color w:val="414042"/>
          <w:spacing w:val="-13"/>
          <w:w w:val="105"/>
        </w:rPr>
        <w:t> </w:t>
      </w:r>
      <w:r>
        <w:rPr>
          <w:color w:val="414042"/>
          <w:w w:val="105"/>
        </w:rPr>
        <w:t>se</w:t>
      </w:r>
      <w:r>
        <w:rPr>
          <w:color w:val="414042"/>
          <w:spacing w:val="-13"/>
          <w:w w:val="105"/>
        </w:rPr>
        <w:t> </w:t>
      </w:r>
      <w:r>
        <w:rPr>
          <w:color w:val="414042"/>
          <w:w w:val="105"/>
        </w:rPr>
        <w:t>conduce</w:t>
      </w:r>
      <w:r>
        <w:rPr>
          <w:color w:val="414042"/>
          <w:spacing w:val="-13"/>
          <w:w w:val="105"/>
        </w:rPr>
        <w:t> </w:t>
      </w:r>
      <w:r>
        <w:rPr>
          <w:color w:val="414042"/>
          <w:w w:val="105"/>
        </w:rPr>
        <w:t>la</w:t>
      </w:r>
      <w:r>
        <w:rPr>
          <w:color w:val="414042"/>
          <w:spacing w:val="-13"/>
          <w:w w:val="105"/>
        </w:rPr>
        <w:t> </w:t>
      </w:r>
      <w:r>
        <w:rPr>
          <w:color w:val="414042"/>
          <w:w w:val="105"/>
        </w:rPr>
        <w:t>producción</w:t>
      </w:r>
      <w:r>
        <w:rPr>
          <w:color w:val="414042"/>
          <w:spacing w:val="-13"/>
          <w:w w:val="105"/>
        </w:rPr>
        <w:t> </w:t>
      </w:r>
      <w:r>
        <w:rPr>
          <w:color w:val="414042"/>
          <w:w w:val="105"/>
        </w:rPr>
        <w:t>científica</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4"/>
          <w:w w:val="105"/>
        </w:rPr>
        <w:t> </w:t>
      </w:r>
      <w:r>
        <w:rPr>
          <w:color w:val="58595B"/>
          <w:w w:val="105"/>
        </w:rPr>
        <w:t>uanl </w:t>
      </w:r>
      <w:r>
        <w:rPr>
          <w:color w:val="414042"/>
          <w:w w:val="105"/>
        </w:rPr>
        <w:t>en</w:t>
      </w:r>
      <w:r>
        <w:rPr>
          <w:color w:val="414042"/>
          <w:spacing w:val="-9"/>
          <w:w w:val="105"/>
        </w:rPr>
        <w:t> </w:t>
      </w:r>
      <w:r>
        <w:rPr>
          <w:color w:val="414042"/>
          <w:w w:val="105"/>
        </w:rPr>
        <w:t>revistas</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región</w:t>
      </w:r>
      <w:r>
        <w:rPr>
          <w:color w:val="414042"/>
          <w:spacing w:val="-9"/>
          <w:w w:val="105"/>
        </w:rPr>
        <w:t> </w:t>
      </w:r>
      <w:r>
        <w:rPr>
          <w:color w:val="414042"/>
          <w:w w:val="105"/>
        </w:rPr>
        <w:t>iberoamericana,</w:t>
      </w:r>
      <w:r>
        <w:rPr>
          <w:color w:val="414042"/>
          <w:spacing w:val="-9"/>
          <w:w w:val="105"/>
        </w:rPr>
        <w:t> </w:t>
      </w:r>
      <w:r>
        <w:rPr>
          <w:color w:val="414042"/>
          <w:w w:val="105"/>
        </w:rPr>
        <w:t>utilizando</w:t>
      </w:r>
      <w:r>
        <w:rPr>
          <w:color w:val="414042"/>
          <w:spacing w:val="-9"/>
          <w:w w:val="105"/>
        </w:rPr>
        <w:t> </w:t>
      </w:r>
      <w:r>
        <w:rPr>
          <w:color w:val="414042"/>
          <w:w w:val="105"/>
        </w:rPr>
        <w:t>una</w:t>
      </w:r>
      <w:r>
        <w:rPr>
          <w:color w:val="414042"/>
          <w:spacing w:val="-9"/>
          <w:w w:val="105"/>
        </w:rPr>
        <w:t> </w:t>
      </w:r>
      <w:r>
        <w:rPr>
          <w:color w:val="414042"/>
          <w:w w:val="105"/>
        </w:rPr>
        <w:t>base</w:t>
      </w:r>
      <w:r>
        <w:rPr>
          <w:color w:val="414042"/>
          <w:spacing w:val="-9"/>
          <w:w w:val="105"/>
        </w:rPr>
        <w:t> </w:t>
      </w:r>
      <w:r>
        <w:rPr>
          <w:color w:val="414042"/>
          <w:w w:val="105"/>
        </w:rPr>
        <w:t>de</w:t>
      </w:r>
      <w:r>
        <w:rPr>
          <w:color w:val="414042"/>
          <w:spacing w:val="-9"/>
          <w:w w:val="105"/>
        </w:rPr>
        <w:t> </w:t>
      </w:r>
      <w:r>
        <w:rPr>
          <w:color w:val="414042"/>
          <w:w w:val="105"/>
        </w:rPr>
        <w:t>datos</w:t>
      </w:r>
      <w:r>
        <w:rPr>
          <w:color w:val="414042"/>
          <w:spacing w:val="-9"/>
          <w:w w:val="105"/>
        </w:rPr>
        <w:t> </w:t>
      </w:r>
      <w:r>
        <w:rPr>
          <w:color w:val="414042"/>
          <w:w w:val="105"/>
        </w:rPr>
        <w:t>dife- rente</w:t>
      </w:r>
      <w:r>
        <w:rPr>
          <w:color w:val="414042"/>
          <w:spacing w:val="-21"/>
          <w:w w:val="105"/>
        </w:rPr>
        <w:t> </w:t>
      </w:r>
      <w:r>
        <w:rPr>
          <w:color w:val="414042"/>
          <w:w w:val="105"/>
        </w:rPr>
        <w:t>a</w:t>
      </w:r>
      <w:r>
        <w:rPr>
          <w:color w:val="414042"/>
          <w:spacing w:val="-21"/>
          <w:w w:val="105"/>
        </w:rPr>
        <w:t> </w:t>
      </w:r>
      <w:r>
        <w:rPr>
          <w:color w:val="414042"/>
          <w:w w:val="105"/>
        </w:rPr>
        <w:t>la</w:t>
      </w:r>
      <w:r>
        <w:rPr>
          <w:color w:val="414042"/>
          <w:spacing w:val="-21"/>
          <w:w w:val="105"/>
        </w:rPr>
        <w:t> </w:t>
      </w:r>
      <w:r>
        <w:rPr>
          <w:color w:val="414042"/>
          <w:w w:val="105"/>
        </w:rPr>
        <w:t>que</w:t>
      </w:r>
      <w:r>
        <w:rPr>
          <w:color w:val="414042"/>
          <w:spacing w:val="-21"/>
          <w:w w:val="105"/>
        </w:rPr>
        <w:t> </w:t>
      </w:r>
      <w:r>
        <w:rPr>
          <w:color w:val="414042"/>
          <w:w w:val="105"/>
        </w:rPr>
        <w:t>generalmente</w:t>
      </w:r>
      <w:r>
        <w:rPr>
          <w:color w:val="414042"/>
          <w:spacing w:val="-21"/>
          <w:w w:val="105"/>
        </w:rPr>
        <w:t> </w:t>
      </w:r>
      <w:r>
        <w:rPr>
          <w:color w:val="414042"/>
          <w:w w:val="105"/>
        </w:rPr>
        <w:t>ofrecen</w:t>
      </w:r>
      <w:r>
        <w:rPr>
          <w:color w:val="414042"/>
          <w:spacing w:val="-21"/>
          <w:w w:val="105"/>
        </w:rPr>
        <w:t> </w:t>
      </w:r>
      <w:r>
        <w:rPr>
          <w:color w:val="414042"/>
          <w:w w:val="105"/>
        </w:rPr>
        <w:t>los</w:t>
      </w:r>
      <w:r>
        <w:rPr>
          <w:color w:val="414042"/>
          <w:spacing w:val="-21"/>
          <w:w w:val="105"/>
        </w:rPr>
        <w:t> </w:t>
      </w:r>
      <w:r>
        <w:rPr>
          <w:color w:val="414042"/>
          <w:w w:val="105"/>
        </w:rPr>
        <w:t>grandes</w:t>
      </w:r>
      <w:r>
        <w:rPr>
          <w:color w:val="414042"/>
          <w:spacing w:val="-21"/>
          <w:w w:val="105"/>
        </w:rPr>
        <w:t> </w:t>
      </w:r>
      <w:r>
        <w:rPr>
          <w:color w:val="414042"/>
          <w:w w:val="105"/>
        </w:rPr>
        <w:t>consorcios.</w:t>
      </w:r>
      <w:r>
        <w:rPr>
          <w:color w:val="414042"/>
          <w:spacing w:val="-21"/>
          <w:w w:val="105"/>
        </w:rPr>
        <w:t> </w:t>
      </w:r>
      <w:r>
        <w:rPr>
          <w:color w:val="414042"/>
          <w:w w:val="105"/>
        </w:rPr>
        <w:t>El</w:t>
      </w:r>
      <w:r>
        <w:rPr>
          <w:color w:val="414042"/>
          <w:spacing w:val="-21"/>
          <w:w w:val="105"/>
        </w:rPr>
        <w:t> </w:t>
      </w:r>
      <w:r>
        <w:rPr>
          <w:color w:val="414042"/>
          <w:w w:val="105"/>
        </w:rPr>
        <w:t>libro</w:t>
      </w:r>
      <w:r>
        <w:rPr>
          <w:color w:val="414042"/>
          <w:spacing w:val="-21"/>
          <w:w w:val="105"/>
        </w:rPr>
        <w:t> </w:t>
      </w:r>
      <w:r>
        <w:rPr>
          <w:color w:val="414042"/>
          <w:w w:val="105"/>
        </w:rPr>
        <w:t>tiene</w:t>
      </w:r>
      <w:r>
        <w:rPr>
          <w:color w:val="414042"/>
          <w:spacing w:val="-24"/>
          <w:w w:val="105"/>
        </w:rPr>
        <w:t> </w:t>
      </w:r>
      <w:r>
        <w:rPr>
          <w:color w:val="414042"/>
          <w:w w:val="105"/>
        </w:rPr>
        <w:t>la virtud</w:t>
      </w:r>
      <w:r>
        <w:rPr>
          <w:color w:val="414042"/>
          <w:spacing w:val="-18"/>
          <w:w w:val="105"/>
        </w:rPr>
        <w:t> </w:t>
      </w:r>
      <w:r>
        <w:rPr>
          <w:color w:val="414042"/>
          <w:w w:val="105"/>
        </w:rPr>
        <w:t>de</w:t>
      </w:r>
      <w:r>
        <w:rPr>
          <w:color w:val="414042"/>
          <w:spacing w:val="-18"/>
          <w:w w:val="105"/>
        </w:rPr>
        <w:t> </w:t>
      </w:r>
      <w:r>
        <w:rPr>
          <w:color w:val="414042"/>
          <w:w w:val="105"/>
        </w:rPr>
        <w:t>haber</w:t>
      </w:r>
      <w:r>
        <w:rPr>
          <w:color w:val="414042"/>
          <w:spacing w:val="-18"/>
          <w:w w:val="105"/>
        </w:rPr>
        <w:t> </w:t>
      </w:r>
      <w:r>
        <w:rPr>
          <w:color w:val="414042"/>
          <w:w w:val="105"/>
        </w:rPr>
        <w:t>cubierto</w:t>
      </w:r>
      <w:r>
        <w:rPr>
          <w:color w:val="414042"/>
          <w:spacing w:val="-18"/>
          <w:w w:val="105"/>
        </w:rPr>
        <w:t> </w:t>
      </w:r>
      <w:r>
        <w:rPr>
          <w:color w:val="414042"/>
          <w:w w:val="105"/>
        </w:rPr>
        <w:t>en</w:t>
      </w:r>
      <w:r>
        <w:rPr>
          <w:color w:val="414042"/>
          <w:spacing w:val="-18"/>
          <w:w w:val="105"/>
        </w:rPr>
        <w:t> </w:t>
      </w:r>
      <w:r>
        <w:rPr>
          <w:color w:val="414042"/>
          <w:w w:val="105"/>
        </w:rPr>
        <w:t>gran</w:t>
      </w:r>
      <w:r>
        <w:rPr>
          <w:color w:val="414042"/>
          <w:spacing w:val="-18"/>
          <w:w w:val="105"/>
        </w:rPr>
        <w:t> </w:t>
      </w:r>
      <w:r>
        <w:rPr>
          <w:color w:val="414042"/>
          <w:w w:val="105"/>
        </w:rPr>
        <w:t>medida</w:t>
      </w:r>
      <w:r>
        <w:rPr>
          <w:color w:val="414042"/>
          <w:spacing w:val="-18"/>
          <w:w w:val="105"/>
        </w:rPr>
        <w:t> </w:t>
      </w:r>
      <w:r>
        <w:rPr>
          <w:color w:val="414042"/>
          <w:w w:val="105"/>
        </w:rPr>
        <w:t>la</w:t>
      </w:r>
      <w:r>
        <w:rPr>
          <w:color w:val="414042"/>
          <w:spacing w:val="-18"/>
          <w:w w:val="105"/>
        </w:rPr>
        <w:t> </w:t>
      </w:r>
      <w:r>
        <w:rPr>
          <w:color w:val="414042"/>
          <w:spacing w:val="-3"/>
          <w:w w:val="105"/>
        </w:rPr>
        <w:t>necesidad</w:t>
      </w:r>
      <w:r>
        <w:rPr>
          <w:color w:val="414042"/>
          <w:spacing w:val="-18"/>
          <w:w w:val="105"/>
        </w:rPr>
        <w:t> </w:t>
      </w:r>
      <w:r>
        <w:rPr>
          <w:color w:val="414042"/>
          <w:w w:val="105"/>
        </w:rPr>
        <w:t>de</w:t>
      </w:r>
      <w:r>
        <w:rPr>
          <w:color w:val="414042"/>
          <w:spacing w:val="-18"/>
          <w:w w:val="105"/>
        </w:rPr>
        <w:t> </w:t>
      </w:r>
      <w:r>
        <w:rPr>
          <w:color w:val="414042"/>
          <w:w w:val="105"/>
        </w:rPr>
        <w:t>dar</w:t>
      </w:r>
      <w:r>
        <w:rPr>
          <w:color w:val="414042"/>
          <w:spacing w:val="-18"/>
          <w:w w:val="105"/>
        </w:rPr>
        <w:t> </w:t>
      </w:r>
      <w:r>
        <w:rPr>
          <w:color w:val="414042"/>
          <w:w w:val="105"/>
        </w:rPr>
        <w:t>visibilidad</w:t>
      </w:r>
      <w:r>
        <w:rPr>
          <w:color w:val="414042"/>
          <w:spacing w:val="-18"/>
          <w:w w:val="105"/>
        </w:rPr>
        <w:t> </w:t>
      </w:r>
      <w:r>
        <w:rPr>
          <w:color w:val="414042"/>
          <w:w w:val="105"/>
        </w:rPr>
        <w:t>a</w:t>
      </w:r>
      <w:r>
        <w:rPr>
          <w:color w:val="414042"/>
          <w:spacing w:val="-18"/>
          <w:w w:val="105"/>
        </w:rPr>
        <w:t> </w:t>
      </w:r>
      <w:r>
        <w:rPr>
          <w:color w:val="414042"/>
          <w:w w:val="105"/>
        </w:rPr>
        <w:t>un importante </w:t>
      </w:r>
      <w:r>
        <w:rPr>
          <w:color w:val="414042"/>
          <w:spacing w:val="-4"/>
          <w:w w:val="105"/>
        </w:rPr>
        <w:t>conjunto </w:t>
      </w:r>
      <w:r>
        <w:rPr>
          <w:color w:val="414042"/>
          <w:w w:val="105"/>
        </w:rPr>
        <w:t>de estrategias a las </w:t>
      </w:r>
      <w:r>
        <w:rPr>
          <w:color w:val="414042"/>
          <w:spacing w:val="-3"/>
          <w:w w:val="105"/>
        </w:rPr>
        <w:t>que </w:t>
      </w:r>
      <w:r>
        <w:rPr>
          <w:color w:val="414042"/>
          <w:w w:val="105"/>
        </w:rPr>
        <w:t>recurren </w:t>
      </w:r>
      <w:r>
        <w:rPr>
          <w:color w:val="414042"/>
          <w:spacing w:val="-3"/>
          <w:w w:val="105"/>
        </w:rPr>
        <w:t>los investigadores </w:t>
      </w:r>
      <w:r>
        <w:rPr>
          <w:color w:val="414042"/>
          <w:w w:val="105"/>
        </w:rPr>
        <w:t>de esta</w:t>
      </w:r>
      <w:r>
        <w:rPr>
          <w:color w:val="414042"/>
          <w:spacing w:val="-17"/>
          <w:w w:val="105"/>
        </w:rPr>
        <w:t> </w:t>
      </w:r>
      <w:r>
        <w:rPr>
          <w:color w:val="414042"/>
          <w:w w:val="105"/>
        </w:rPr>
        <w:t>casa</w:t>
      </w:r>
      <w:r>
        <w:rPr>
          <w:color w:val="414042"/>
          <w:spacing w:val="-17"/>
          <w:w w:val="105"/>
        </w:rPr>
        <w:t> </w:t>
      </w:r>
      <w:r>
        <w:rPr>
          <w:color w:val="414042"/>
          <w:w w:val="105"/>
        </w:rPr>
        <w:t>de</w:t>
      </w:r>
      <w:r>
        <w:rPr>
          <w:color w:val="414042"/>
          <w:spacing w:val="-17"/>
          <w:w w:val="105"/>
        </w:rPr>
        <w:t> </w:t>
      </w:r>
      <w:r>
        <w:rPr>
          <w:color w:val="414042"/>
          <w:w w:val="105"/>
        </w:rPr>
        <w:t>estudios</w:t>
      </w:r>
      <w:r>
        <w:rPr>
          <w:color w:val="414042"/>
          <w:spacing w:val="-17"/>
          <w:w w:val="105"/>
        </w:rPr>
        <w:t> </w:t>
      </w:r>
      <w:r>
        <w:rPr>
          <w:color w:val="414042"/>
          <w:w w:val="105"/>
        </w:rPr>
        <w:t>para</w:t>
      </w:r>
      <w:r>
        <w:rPr>
          <w:color w:val="414042"/>
          <w:spacing w:val="-17"/>
          <w:w w:val="105"/>
        </w:rPr>
        <w:t> </w:t>
      </w:r>
      <w:r>
        <w:rPr>
          <w:color w:val="414042"/>
          <w:spacing w:val="-3"/>
          <w:w w:val="105"/>
        </w:rPr>
        <w:t>producir</w:t>
      </w:r>
      <w:r>
        <w:rPr>
          <w:color w:val="414042"/>
          <w:spacing w:val="-17"/>
          <w:w w:val="105"/>
        </w:rPr>
        <w:t> </w:t>
      </w:r>
      <w:r>
        <w:rPr>
          <w:color w:val="414042"/>
          <w:w w:val="105"/>
        </w:rPr>
        <w:t>y</w:t>
      </w:r>
      <w:r>
        <w:rPr>
          <w:color w:val="414042"/>
          <w:spacing w:val="-17"/>
          <w:w w:val="105"/>
        </w:rPr>
        <w:t> </w:t>
      </w:r>
      <w:r>
        <w:rPr>
          <w:color w:val="414042"/>
          <w:w w:val="105"/>
        </w:rPr>
        <w:t>comunicar</w:t>
      </w:r>
      <w:r>
        <w:rPr>
          <w:color w:val="414042"/>
          <w:spacing w:val="-17"/>
          <w:w w:val="105"/>
        </w:rPr>
        <w:t> </w:t>
      </w:r>
      <w:r>
        <w:rPr>
          <w:color w:val="414042"/>
          <w:w w:val="105"/>
        </w:rPr>
        <w:t>su</w:t>
      </w:r>
      <w:r>
        <w:rPr>
          <w:color w:val="414042"/>
          <w:spacing w:val="-17"/>
          <w:w w:val="105"/>
        </w:rPr>
        <w:t> </w:t>
      </w:r>
      <w:r>
        <w:rPr>
          <w:color w:val="414042"/>
          <w:w w:val="105"/>
        </w:rPr>
        <w:t>trabajo</w:t>
      </w:r>
      <w:r>
        <w:rPr>
          <w:color w:val="414042"/>
          <w:spacing w:val="-17"/>
          <w:w w:val="105"/>
        </w:rPr>
        <w:t> </w:t>
      </w:r>
      <w:r>
        <w:rPr>
          <w:color w:val="414042"/>
          <w:w w:val="105"/>
        </w:rPr>
        <w:t>de</w:t>
      </w:r>
      <w:r>
        <w:rPr>
          <w:color w:val="414042"/>
          <w:spacing w:val="-17"/>
          <w:w w:val="105"/>
        </w:rPr>
        <w:t> </w:t>
      </w:r>
      <w:r>
        <w:rPr>
          <w:color w:val="414042"/>
          <w:spacing w:val="-3"/>
          <w:w w:val="105"/>
        </w:rPr>
        <w:t>investigación, </w:t>
      </w:r>
      <w:r>
        <w:rPr>
          <w:color w:val="414042"/>
          <w:w w:val="105"/>
        </w:rPr>
        <w:t>en</w:t>
      </w:r>
      <w:r>
        <w:rPr>
          <w:color w:val="414042"/>
          <w:spacing w:val="-16"/>
          <w:w w:val="105"/>
        </w:rPr>
        <w:t> </w:t>
      </w:r>
      <w:r>
        <w:rPr>
          <w:color w:val="414042"/>
          <w:w w:val="105"/>
        </w:rPr>
        <w:t>un</w:t>
      </w:r>
      <w:r>
        <w:rPr>
          <w:color w:val="414042"/>
          <w:spacing w:val="-16"/>
          <w:w w:val="105"/>
        </w:rPr>
        <w:t> </w:t>
      </w:r>
      <w:r>
        <w:rPr>
          <w:color w:val="414042"/>
          <w:spacing w:val="-3"/>
          <w:w w:val="105"/>
        </w:rPr>
        <w:t>contexto</w:t>
      </w:r>
      <w:r>
        <w:rPr>
          <w:color w:val="414042"/>
          <w:spacing w:val="-16"/>
          <w:w w:val="105"/>
        </w:rPr>
        <w:t> </w:t>
      </w:r>
      <w:r>
        <w:rPr>
          <w:color w:val="414042"/>
          <w:w w:val="105"/>
        </w:rPr>
        <w:t>de</w:t>
      </w:r>
      <w:r>
        <w:rPr>
          <w:color w:val="414042"/>
          <w:spacing w:val="-16"/>
          <w:w w:val="105"/>
        </w:rPr>
        <w:t> </w:t>
      </w:r>
      <w:r>
        <w:rPr>
          <w:color w:val="414042"/>
          <w:spacing w:val="-4"/>
          <w:w w:val="105"/>
        </w:rPr>
        <w:t>mayor</w:t>
      </w:r>
      <w:r>
        <w:rPr>
          <w:color w:val="414042"/>
          <w:spacing w:val="-16"/>
          <w:w w:val="105"/>
        </w:rPr>
        <w:t> </w:t>
      </w:r>
      <w:r>
        <w:rPr>
          <w:color w:val="414042"/>
          <w:spacing w:val="-3"/>
          <w:w w:val="105"/>
        </w:rPr>
        <w:t>colaboración</w:t>
      </w:r>
      <w:r>
        <w:rPr>
          <w:color w:val="414042"/>
          <w:spacing w:val="-16"/>
          <w:w w:val="105"/>
        </w:rPr>
        <w:t> </w:t>
      </w:r>
      <w:r>
        <w:rPr>
          <w:color w:val="414042"/>
          <w:w w:val="105"/>
        </w:rPr>
        <w:t>académica</w:t>
      </w:r>
      <w:r>
        <w:rPr>
          <w:color w:val="414042"/>
          <w:spacing w:val="-16"/>
          <w:w w:val="105"/>
        </w:rPr>
        <w:t> </w:t>
      </w:r>
      <w:r>
        <w:rPr>
          <w:color w:val="414042"/>
          <w:spacing w:val="-3"/>
          <w:w w:val="105"/>
        </w:rPr>
        <w:t>que</w:t>
      </w:r>
      <w:r>
        <w:rPr>
          <w:color w:val="414042"/>
          <w:spacing w:val="-16"/>
          <w:w w:val="105"/>
        </w:rPr>
        <w:t> </w:t>
      </w:r>
      <w:r>
        <w:rPr>
          <w:color w:val="414042"/>
          <w:w w:val="105"/>
        </w:rPr>
        <w:t>es</w:t>
      </w:r>
      <w:r>
        <w:rPr>
          <w:color w:val="414042"/>
          <w:spacing w:val="-16"/>
          <w:w w:val="105"/>
        </w:rPr>
        <w:t> </w:t>
      </w:r>
      <w:r>
        <w:rPr>
          <w:color w:val="414042"/>
          <w:w w:val="105"/>
        </w:rPr>
        <w:t>parte</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spacing w:val="-4"/>
          <w:w w:val="105"/>
        </w:rPr>
        <w:t>comple- </w:t>
      </w:r>
      <w:r>
        <w:rPr>
          <w:color w:val="414042"/>
          <w:w w:val="105"/>
        </w:rPr>
        <w:t>mentariedad</w:t>
      </w:r>
      <w:r>
        <w:rPr>
          <w:color w:val="414042"/>
          <w:spacing w:val="-20"/>
          <w:w w:val="105"/>
        </w:rPr>
        <w:t> </w:t>
      </w:r>
      <w:r>
        <w:rPr>
          <w:color w:val="414042"/>
          <w:w w:val="105"/>
        </w:rPr>
        <w:t>institucional</w:t>
      </w:r>
      <w:r>
        <w:rPr>
          <w:color w:val="414042"/>
          <w:spacing w:val="-20"/>
          <w:w w:val="105"/>
        </w:rPr>
        <w:t> </w:t>
      </w:r>
      <w:r>
        <w:rPr>
          <w:color w:val="414042"/>
          <w:w w:val="105"/>
        </w:rPr>
        <w:t>a</w:t>
      </w:r>
      <w:r>
        <w:rPr>
          <w:color w:val="414042"/>
          <w:spacing w:val="-20"/>
          <w:w w:val="105"/>
        </w:rPr>
        <w:t> </w:t>
      </w:r>
      <w:r>
        <w:rPr>
          <w:color w:val="414042"/>
          <w:spacing w:val="-3"/>
          <w:w w:val="105"/>
        </w:rPr>
        <w:t>nivel</w:t>
      </w:r>
      <w:r>
        <w:rPr>
          <w:color w:val="414042"/>
          <w:spacing w:val="-20"/>
          <w:w w:val="105"/>
        </w:rPr>
        <w:t> </w:t>
      </w:r>
      <w:r>
        <w:rPr>
          <w:color w:val="414042"/>
          <w:w w:val="105"/>
        </w:rPr>
        <w:t>nacional</w:t>
      </w:r>
      <w:r>
        <w:rPr>
          <w:color w:val="414042"/>
          <w:spacing w:val="-20"/>
          <w:w w:val="105"/>
        </w:rPr>
        <w:t> </w:t>
      </w:r>
      <w:r>
        <w:rPr>
          <w:color w:val="414042"/>
          <w:w w:val="105"/>
        </w:rPr>
        <w:t>y</w:t>
      </w:r>
      <w:r>
        <w:rPr>
          <w:color w:val="414042"/>
          <w:spacing w:val="-20"/>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414042"/>
          <w:w w:val="105"/>
        </w:rPr>
        <w:t>internacionalización</w:t>
      </w:r>
      <w:r>
        <w:rPr>
          <w:color w:val="414042"/>
          <w:spacing w:val="-20"/>
          <w:w w:val="105"/>
        </w:rPr>
        <w:t> </w:t>
      </w:r>
      <w:r>
        <w:rPr>
          <w:color w:val="414042"/>
          <w:w w:val="105"/>
        </w:rPr>
        <w:t>de</w:t>
      </w:r>
      <w:r>
        <w:rPr>
          <w:color w:val="414042"/>
          <w:spacing w:val="-20"/>
          <w:w w:val="105"/>
        </w:rPr>
        <w:t> </w:t>
      </w:r>
      <w:r>
        <w:rPr>
          <w:color w:val="414042"/>
          <w:w w:val="105"/>
        </w:rPr>
        <w:t>la </w:t>
      </w:r>
      <w:r>
        <w:rPr>
          <w:color w:val="414042"/>
          <w:spacing w:val="-3"/>
          <w:w w:val="105"/>
        </w:rPr>
        <w:t>educación</w:t>
      </w:r>
      <w:r>
        <w:rPr>
          <w:color w:val="414042"/>
          <w:spacing w:val="17"/>
          <w:w w:val="105"/>
        </w:rPr>
        <w:t> </w:t>
      </w:r>
      <w:r>
        <w:rPr>
          <w:color w:val="414042"/>
          <w:spacing w:val="-4"/>
          <w:w w:val="105"/>
        </w:rPr>
        <w:t>superior.</w:t>
      </w:r>
    </w:p>
    <w:p>
      <w:pPr>
        <w:pStyle w:val="BodyText"/>
        <w:spacing w:line="216" w:lineRule="auto"/>
        <w:ind w:left="2799" w:right="117" w:firstLine="260"/>
        <w:jc w:val="both"/>
      </w:pPr>
      <w:r>
        <w:rPr>
          <w:color w:val="414042"/>
          <w:w w:val="105"/>
        </w:rPr>
        <w:t>Este tipo de ejercicio tiene entre sus funciones sustantivas la comuni- cación</w:t>
      </w:r>
      <w:r>
        <w:rPr>
          <w:color w:val="414042"/>
          <w:spacing w:val="-6"/>
          <w:w w:val="105"/>
        </w:rPr>
        <w:t> </w:t>
      </w:r>
      <w:r>
        <w:rPr>
          <w:color w:val="414042"/>
          <w:w w:val="105"/>
        </w:rPr>
        <w:t>y</w:t>
      </w:r>
      <w:r>
        <w:rPr>
          <w:color w:val="414042"/>
          <w:spacing w:val="-6"/>
          <w:w w:val="105"/>
        </w:rPr>
        <w:t> </w:t>
      </w:r>
      <w:r>
        <w:rPr>
          <w:color w:val="414042"/>
          <w:w w:val="105"/>
        </w:rPr>
        <w:t>difusión</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5"/>
          <w:w w:val="105"/>
        </w:rPr>
        <w:t> </w:t>
      </w:r>
      <w:r>
        <w:rPr>
          <w:color w:val="58595B"/>
          <w:w w:val="105"/>
          <w:sz w:val="20"/>
        </w:rPr>
        <w:t>cti</w:t>
      </w:r>
      <w:r>
        <w:rPr>
          <w:color w:val="414042"/>
          <w:w w:val="105"/>
        </w:rPr>
        <w:t>,</w:t>
      </w:r>
      <w:r>
        <w:rPr>
          <w:color w:val="414042"/>
          <w:spacing w:val="-6"/>
          <w:w w:val="105"/>
        </w:rPr>
        <w:t> </w:t>
      </w:r>
      <w:r>
        <w:rPr>
          <w:color w:val="414042"/>
          <w:w w:val="105"/>
        </w:rPr>
        <w:t>contribuyendo</w:t>
      </w:r>
      <w:r>
        <w:rPr>
          <w:color w:val="414042"/>
          <w:spacing w:val="-6"/>
          <w:w w:val="105"/>
        </w:rPr>
        <w:t> </w:t>
      </w:r>
      <w:r>
        <w:rPr>
          <w:color w:val="414042"/>
          <w:w w:val="105"/>
        </w:rPr>
        <w:t>con</w:t>
      </w:r>
      <w:r>
        <w:rPr>
          <w:color w:val="414042"/>
          <w:spacing w:val="-6"/>
          <w:w w:val="105"/>
        </w:rPr>
        <w:t> </w:t>
      </w:r>
      <w:r>
        <w:rPr>
          <w:color w:val="414042"/>
          <w:w w:val="105"/>
        </w:rPr>
        <w:t>el</w:t>
      </w:r>
      <w:r>
        <w:rPr>
          <w:color w:val="414042"/>
          <w:spacing w:val="-6"/>
          <w:w w:val="105"/>
        </w:rPr>
        <w:t> </w:t>
      </w:r>
      <w:r>
        <w:rPr>
          <w:color w:val="414042"/>
          <w:w w:val="105"/>
        </w:rPr>
        <w:t>diseño</w:t>
      </w:r>
      <w:r>
        <w:rPr>
          <w:color w:val="414042"/>
          <w:spacing w:val="-6"/>
          <w:w w:val="105"/>
        </w:rPr>
        <w:t> </w:t>
      </w:r>
      <w:r>
        <w:rPr>
          <w:color w:val="414042"/>
          <w:w w:val="105"/>
        </w:rPr>
        <w:t>de</w:t>
      </w:r>
      <w:r>
        <w:rPr>
          <w:color w:val="414042"/>
          <w:spacing w:val="-6"/>
          <w:w w:val="105"/>
        </w:rPr>
        <w:t> </w:t>
      </w:r>
      <w:r>
        <w:rPr>
          <w:color w:val="414042"/>
          <w:w w:val="105"/>
        </w:rPr>
        <w:t>estrategias</w:t>
      </w:r>
      <w:r>
        <w:rPr>
          <w:color w:val="414042"/>
          <w:spacing w:val="-6"/>
          <w:w w:val="105"/>
        </w:rPr>
        <w:t> </w:t>
      </w:r>
      <w:r>
        <w:rPr>
          <w:color w:val="414042"/>
          <w:w w:val="105"/>
        </w:rPr>
        <w:t>que mejoren el sector de la ciencia y la tecnología, por lo que dicha informa- ción constituye un importante insumo para la interpretación de los indi- cadores de producción y colaboración de los artículos científicos que se publican en revistas</w:t>
      </w:r>
      <w:r>
        <w:rPr>
          <w:color w:val="414042"/>
          <w:spacing w:val="10"/>
          <w:w w:val="105"/>
        </w:rPr>
        <w:t> </w:t>
      </w:r>
      <w:r>
        <w:rPr>
          <w:color w:val="414042"/>
          <w:w w:val="105"/>
        </w:rPr>
        <w:t>iberoamericanas.</w:t>
      </w:r>
    </w:p>
    <w:p>
      <w:pPr>
        <w:pStyle w:val="BodyText"/>
        <w:spacing w:line="216" w:lineRule="auto" w:before="1"/>
        <w:ind w:left="2799" w:right="117" w:firstLine="260"/>
        <w:jc w:val="both"/>
      </w:pPr>
      <w:r>
        <w:rPr>
          <w:color w:val="414042"/>
          <w:w w:val="110"/>
        </w:rPr>
        <w:t>Considero</w:t>
      </w:r>
      <w:r>
        <w:rPr>
          <w:color w:val="414042"/>
          <w:spacing w:val="-5"/>
          <w:w w:val="110"/>
        </w:rPr>
        <w:t> </w:t>
      </w:r>
      <w:r>
        <w:rPr>
          <w:color w:val="414042"/>
          <w:w w:val="110"/>
        </w:rPr>
        <w:t>que</w:t>
      </w:r>
      <w:r>
        <w:rPr>
          <w:color w:val="414042"/>
          <w:spacing w:val="-5"/>
          <w:w w:val="110"/>
        </w:rPr>
        <w:t> </w:t>
      </w:r>
      <w:r>
        <w:rPr>
          <w:color w:val="414042"/>
          <w:w w:val="110"/>
        </w:rPr>
        <w:t>la</w:t>
      </w:r>
      <w:r>
        <w:rPr>
          <w:color w:val="414042"/>
          <w:spacing w:val="-5"/>
          <w:w w:val="110"/>
        </w:rPr>
        <w:t> </w:t>
      </w:r>
      <w:r>
        <w:rPr>
          <w:color w:val="414042"/>
          <w:w w:val="110"/>
        </w:rPr>
        <w:t>información</w:t>
      </w:r>
      <w:r>
        <w:rPr>
          <w:color w:val="414042"/>
          <w:spacing w:val="-5"/>
          <w:w w:val="110"/>
        </w:rPr>
        <w:t> </w:t>
      </w:r>
      <w:r>
        <w:rPr>
          <w:color w:val="414042"/>
          <w:w w:val="110"/>
        </w:rPr>
        <w:t>contenida</w:t>
      </w:r>
      <w:r>
        <w:rPr>
          <w:color w:val="414042"/>
          <w:spacing w:val="-5"/>
          <w:w w:val="110"/>
        </w:rPr>
        <w:t> </w:t>
      </w:r>
      <w:r>
        <w:rPr>
          <w:color w:val="414042"/>
          <w:w w:val="110"/>
        </w:rPr>
        <w:t>puede</w:t>
      </w:r>
      <w:r>
        <w:rPr>
          <w:color w:val="414042"/>
          <w:spacing w:val="-5"/>
          <w:w w:val="110"/>
        </w:rPr>
        <w:t> </w:t>
      </w:r>
      <w:r>
        <w:rPr>
          <w:color w:val="414042"/>
          <w:w w:val="110"/>
        </w:rPr>
        <w:t>ser</w:t>
      </w:r>
      <w:r>
        <w:rPr>
          <w:color w:val="414042"/>
          <w:spacing w:val="-5"/>
          <w:w w:val="110"/>
        </w:rPr>
        <w:t> </w:t>
      </w:r>
      <w:r>
        <w:rPr>
          <w:color w:val="414042"/>
          <w:w w:val="110"/>
        </w:rPr>
        <w:t>de</w:t>
      </w:r>
      <w:r>
        <w:rPr>
          <w:color w:val="414042"/>
          <w:spacing w:val="-5"/>
          <w:w w:val="110"/>
        </w:rPr>
        <w:t> </w:t>
      </w:r>
      <w:r>
        <w:rPr>
          <w:color w:val="414042"/>
          <w:w w:val="110"/>
        </w:rPr>
        <w:t>suma</w:t>
      </w:r>
      <w:r>
        <w:rPr>
          <w:color w:val="414042"/>
          <w:spacing w:val="-5"/>
          <w:w w:val="110"/>
        </w:rPr>
        <w:t> </w:t>
      </w:r>
      <w:r>
        <w:rPr>
          <w:color w:val="414042"/>
          <w:w w:val="110"/>
        </w:rPr>
        <w:t>utilidad para</w:t>
      </w:r>
      <w:r>
        <w:rPr>
          <w:color w:val="414042"/>
          <w:spacing w:val="-25"/>
          <w:w w:val="110"/>
        </w:rPr>
        <w:t> </w:t>
      </w:r>
      <w:r>
        <w:rPr>
          <w:color w:val="414042"/>
          <w:w w:val="110"/>
        </w:rPr>
        <w:t>la</w:t>
      </w:r>
      <w:r>
        <w:rPr>
          <w:color w:val="414042"/>
          <w:spacing w:val="-25"/>
          <w:w w:val="110"/>
        </w:rPr>
        <w:t> </w:t>
      </w:r>
      <w:r>
        <w:rPr>
          <w:color w:val="414042"/>
          <w:w w:val="110"/>
        </w:rPr>
        <w:t>toma</w:t>
      </w:r>
      <w:r>
        <w:rPr>
          <w:color w:val="414042"/>
          <w:spacing w:val="-25"/>
          <w:w w:val="110"/>
        </w:rPr>
        <w:t> </w:t>
      </w:r>
      <w:r>
        <w:rPr>
          <w:color w:val="414042"/>
          <w:w w:val="110"/>
        </w:rPr>
        <w:t>de</w:t>
      </w:r>
      <w:r>
        <w:rPr>
          <w:color w:val="414042"/>
          <w:spacing w:val="-25"/>
          <w:w w:val="110"/>
        </w:rPr>
        <w:t> </w:t>
      </w:r>
      <w:r>
        <w:rPr>
          <w:color w:val="414042"/>
          <w:w w:val="110"/>
        </w:rPr>
        <w:t>decisiones</w:t>
      </w:r>
      <w:r>
        <w:rPr>
          <w:color w:val="414042"/>
          <w:spacing w:val="-25"/>
          <w:w w:val="110"/>
        </w:rPr>
        <w:t> </w:t>
      </w:r>
      <w:r>
        <w:rPr>
          <w:color w:val="414042"/>
          <w:w w:val="110"/>
        </w:rPr>
        <w:t>que</w:t>
      </w:r>
      <w:r>
        <w:rPr>
          <w:color w:val="414042"/>
          <w:spacing w:val="-25"/>
          <w:w w:val="110"/>
        </w:rPr>
        <w:t> </w:t>
      </w:r>
      <w:r>
        <w:rPr>
          <w:color w:val="414042"/>
          <w:w w:val="110"/>
        </w:rPr>
        <w:t>contribuyan</w:t>
      </w:r>
      <w:r>
        <w:rPr>
          <w:color w:val="414042"/>
          <w:spacing w:val="-25"/>
          <w:w w:val="110"/>
        </w:rPr>
        <w:t> </w:t>
      </w:r>
      <w:r>
        <w:rPr>
          <w:color w:val="414042"/>
          <w:w w:val="110"/>
        </w:rPr>
        <w:t>tanto</w:t>
      </w:r>
      <w:r>
        <w:rPr>
          <w:color w:val="414042"/>
          <w:spacing w:val="-25"/>
          <w:w w:val="110"/>
        </w:rPr>
        <w:t> </w:t>
      </w:r>
      <w:r>
        <w:rPr>
          <w:color w:val="414042"/>
          <w:w w:val="110"/>
        </w:rPr>
        <w:t>a</w:t>
      </w:r>
      <w:r>
        <w:rPr>
          <w:color w:val="414042"/>
          <w:spacing w:val="-25"/>
          <w:w w:val="110"/>
        </w:rPr>
        <w:t> </w:t>
      </w:r>
      <w:r>
        <w:rPr>
          <w:color w:val="414042"/>
          <w:w w:val="110"/>
        </w:rPr>
        <w:t>diseñar</w:t>
      </w:r>
      <w:r>
        <w:rPr>
          <w:color w:val="414042"/>
          <w:spacing w:val="-25"/>
          <w:w w:val="110"/>
        </w:rPr>
        <w:t> </w:t>
      </w:r>
      <w:r>
        <w:rPr>
          <w:color w:val="414042"/>
          <w:w w:val="110"/>
        </w:rPr>
        <w:t>políticas</w:t>
      </w:r>
      <w:r>
        <w:rPr>
          <w:color w:val="414042"/>
          <w:spacing w:val="-25"/>
          <w:w w:val="110"/>
        </w:rPr>
        <w:t> </w:t>
      </w:r>
      <w:r>
        <w:rPr>
          <w:color w:val="414042"/>
          <w:w w:val="110"/>
        </w:rPr>
        <w:t>para el</w:t>
      </w:r>
      <w:r>
        <w:rPr>
          <w:color w:val="414042"/>
          <w:spacing w:val="-22"/>
          <w:w w:val="110"/>
        </w:rPr>
        <w:t> </w:t>
      </w:r>
      <w:r>
        <w:rPr>
          <w:color w:val="414042"/>
          <w:w w:val="110"/>
        </w:rPr>
        <w:t>desarrollo</w:t>
      </w:r>
      <w:r>
        <w:rPr>
          <w:color w:val="414042"/>
          <w:spacing w:val="-22"/>
          <w:w w:val="110"/>
        </w:rPr>
        <w:t> </w:t>
      </w:r>
      <w:r>
        <w:rPr>
          <w:color w:val="414042"/>
          <w:w w:val="110"/>
        </w:rPr>
        <w:t>y</w:t>
      </w:r>
      <w:r>
        <w:rPr>
          <w:color w:val="414042"/>
          <w:spacing w:val="-22"/>
          <w:w w:val="110"/>
        </w:rPr>
        <w:t> </w:t>
      </w:r>
      <w:r>
        <w:rPr>
          <w:color w:val="414042"/>
          <w:w w:val="110"/>
        </w:rPr>
        <w:t>consolidación</w:t>
      </w:r>
      <w:r>
        <w:rPr>
          <w:color w:val="414042"/>
          <w:spacing w:val="-22"/>
          <w:w w:val="110"/>
        </w:rPr>
        <w:t> </w:t>
      </w:r>
      <w:r>
        <w:rPr>
          <w:color w:val="414042"/>
          <w:w w:val="110"/>
        </w:rPr>
        <w:t>del</w:t>
      </w:r>
      <w:r>
        <w:rPr>
          <w:color w:val="414042"/>
          <w:spacing w:val="-22"/>
          <w:w w:val="110"/>
        </w:rPr>
        <w:t> </w:t>
      </w:r>
      <w:r>
        <w:rPr>
          <w:color w:val="414042"/>
          <w:w w:val="110"/>
        </w:rPr>
        <w:t>trabajo</w:t>
      </w:r>
      <w:r>
        <w:rPr>
          <w:color w:val="414042"/>
          <w:spacing w:val="-22"/>
          <w:w w:val="110"/>
        </w:rPr>
        <w:t> </w:t>
      </w:r>
      <w:r>
        <w:rPr>
          <w:color w:val="414042"/>
          <w:w w:val="110"/>
        </w:rPr>
        <w:t>científico,</w:t>
      </w:r>
      <w:r>
        <w:rPr>
          <w:color w:val="414042"/>
          <w:spacing w:val="-22"/>
          <w:w w:val="110"/>
        </w:rPr>
        <w:t> </w:t>
      </w:r>
      <w:r>
        <w:rPr>
          <w:color w:val="414042"/>
          <w:w w:val="110"/>
        </w:rPr>
        <w:t>como</w:t>
      </w:r>
      <w:r>
        <w:rPr>
          <w:color w:val="414042"/>
          <w:spacing w:val="-22"/>
          <w:w w:val="110"/>
        </w:rPr>
        <w:t> </w:t>
      </w:r>
      <w:r>
        <w:rPr>
          <w:color w:val="414042"/>
          <w:w w:val="110"/>
        </w:rPr>
        <w:t>a</w:t>
      </w:r>
      <w:r>
        <w:rPr>
          <w:color w:val="414042"/>
          <w:spacing w:val="-22"/>
          <w:w w:val="110"/>
        </w:rPr>
        <w:t> </w:t>
      </w:r>
      <w:r>
        <w:rPr>
          <w:color w:val="414042"/>
          <w:w w:val="110"/>
        </w:rPr>
        <w:t>instrumentar un</w:t>
      </w:r>
      <w:r>
        <w:rPr>
          <w:color w:val="414042"/>
          <w:spacing w:val="-8"/>
          <w:w w:val="110"/>
        </w:rPr>
        <w:t> </w:t>
      </w:r>
      <w:r>
        <w:rPr>
          <w:color w:val="414042"/>
          <w:w w:val="110"/>
        </w:rPr>
        <w:t>conjunto</w:t>
      </w:r>
      <w:r>
        <w:rPr>
          <w:color w:val="414042"/>
          <w:spacing w:val="-8"/>
          <w:w w:val="110"/>
        </w:rPr>
        <w:t> </w:t>
      </w:r>
      <w:r>
        <w:rPr>
          <w:color w:val="414042"/>
          <w:w w:val="110"/>
        </w:rPr>
        <w:t>de</w:t>
      </w:r>
      <w:r>
        <w:rPr>
          <w:color w:val="414042"/>
          <w:spacing w:val="-8"/>
          <w:w w:val="110"/>
        </w:rPr>
        <w:t> </w:t>
      </w:r>
      <w:r>
        <w:rPr>
          <w:color w:val="414042"/>
          <w:w w:val="110"/>
        </w:rPr>
        <w:t>estrategias</w:t>
      </w:r>
      <w:r>
        <w:rPr>
          <w:color w:val="414042"/>
          <w:spacing w:val="-8"/>
          <w:w w:val="110"/>
        </w:rPr>
        <w:t> </w:t>
      </w:r>
      <w:r>
        <w:rPr>
          <w:color w:val="414042"/>
          <w:w w:val="110"/>
        </w:rPr>
        <w:t>y</w:t>
      </w:r>
      <w:r>
        <w:rPr>
          <w:color w:val="414042"/>
          <w:spacing w:val="-8"/>
          <w:w w:val="110"/>
        </w:rPr>
        <w:t> </w:t>
      </w:r>
      <w:r>
        <w:rPr>
          <w:color w:val="414042"/>
          <w:w w:val="110"/>
        </w:rPr>
        <w:t>acciones</w:t>
      </w:r>
      <w:r>
        <w:rPr>
          <w:color w:val="414042"/>
          <w:spacing w:val="-8"/>
          <w:w w:val="110"/>
        </w:rPr>
        <w:t> </w:t>
      </w:r>
      <w:r>
        <w:rPr>
          <w:color w:val="414042"/>
          <w:w w:val="110"/>
        </w:rPr>
        <w:t>correctivas</w:t>
      </w:r>
      <w:r>
        <w:rPr>
          <w:color w:val="414042"/>
          <w:spacing w:val="-8"/>
          <w:w w:val="110"/>
        </w:rPr>
        <w:t> </w:t>
      </w:r>
      <w:r>
        <w:rPr>
          <w:color w:val="414042"/>
          <w:w w:val="110"/>
        </w:rPr>
        <w:t>encaminadas</w:t>
      </w:r>
      <w:r>
        <w:rPr>
          <w:color w:val="414042"/>
          <w:spacing w:val="-8"/>
          <w:w w:val="110"/>
        </w:rPr>
        <w:t> </w:t>
      </w:r>
      <w:r>
        <w:rPr>
          <w:color w:val="414042"/>
          <w:w w:val="110"/>
        </w:rPr>
        <w:t>hacia</w:t>
      </w:r>
      <w:r>
        <w:rPr>
          <w:color w:val="414042"/>
          <w:spacing w:val="-8"/>
          <w:w w:val="110"/>
        </w:rPr>
        <w:t> </w:t>
      </w:r>
      <w:r>
        <w:rPr>
          <w:color w:val="414042"/>
          <w:w w:val="110"/>
        </w:rPr>
        <w:t>la mejora</w:t>
      </w:r>
      <w:r>
        <w:rPr>
          <w:color w:val="414042"/>
          <w:spacing w:val="-18"/>
          <w:w w:val="110"/>
        </w:rPr>
        <w:t> </w:t>
      </w:r>
      <w:r>
        <w:rPr>
          <w:color w:val="414042"/>
          <w:w w:val="110"/>
        </w:rPr>
        <w:t>continua</w:t>
      </w:r>
      <w:r>
        <w:rPr>
          <w:color w:val="414042"/>
          <w:spacing w:val="-18"/>
          <w:w w:val="110"/>
        </w:rPr>
        <w:t> </w:t>
      </w:r>
      <w:r>
        <w:rPr>
          <w:color w:val="414042"/>
          <w:w w:val="110"/>
        </w:rPr>
        <w:t>en</w:t>
      </w:r>
      <w:r>
        <w:rPr>
          <w:color w:val="414042"/>
          <w:spacing w:val="-18"/>
          <w:w w:val="110"/>
        </w:rPr>
        <w:t> </w:t>
      </w:r>
      <w:r>
        <w:rPr>
          <w:color w:val="58595B"/>
          <w:w w:val="110"/>
        </w:rPr>
        <w:t>cti</w:t>
      </w:r>
      <w:r>
        <w:rPr>
          <w:color w:val="414042"/>
          <w:w w:val="110"/>
        </w:rPr>
        <w:t>.</w:t>
      </w:r>
      <w:r>
        <w:rPr>
          <w:color w:val="414042"/>
          <w:spacing w:val="-20"/>
          <w:w w:val="110"/>
        </w:rPr>
        <w:t> </w:t>
      </w:r>
      <w:r>
        <w:rPr>
          <w:color w:val="414042"/>
          <w:w w:val="110"/>
        </w:rPr>
        <w:t>En</w:t>
      </w:r>
      <w:r>
        <w:rPr>
          <w:color w:val="414042"/>
          <w:spacing w:val="-18"/>
          <w:w w:val="110"/>
        </w:rPr>
        <w:t> </w:t>
      </w:r>
      <w:r>
        <w:rPr>
          <w:color w:val="414042"/>
          <w:w w:val="110"/>
        </w:rPr>
        <w:t>ese</w:t>
      </w:r>
      <w:r>
        <w:rPr>
          <w:color w:val="414042"/>
          <w:spacing w:val="-18"/>
          <w:w w:val="110"/>
        </w:rPr>
        <w:t> </w:t>
      </w:r>
      <w:r>
        <w:rPr>
          <w:color w:val="414042"/>
          <w:w w:val="110"/>
        </w:rPr>
        <w:t>sentido,</w:t>
      </w:r>
      <w:r>
        <w:rPr>
          <w:color w:val="414042"/>
          <w:spacing w:val="-18"/>
          <w:w w:val="110"/>
        </w:rPr>
        <w:t> </w:t>
      </w:r>
      <w:r>
        <w:rPr>
          <w:color w:val="414042"/>
          <w:w w:val="110"/>
        </w:rPr>
        <w:t>es</w:t>
      </w:r>
      <w:r>
        <w:rPr>
          <w:color w:val="414042"/>
          <w:spacing w:val="-18"/>
          <w:w w:val="110"/>
        </w:rPr>
        <w:t> </w:t>
      </w:r>
      <w:r>
        <w:rPr>
          <w:color w:val="414042"/>
          <w:w w:val="110"/>
        </w:rPr>
        <w:t>para</w:t>
      </w:r>
      <w:r>
        <w:rPr>
          <w:color w:val="414042"/>
          <w:spacing w:val="-18"/>
          <w:w w:val="110"/>
        </w:rPr>
        <w:t> </w:t>
      </w:r>
      <w:r>
        <w:rPr>
          <w:color w:val="414042"/>
          <w:w w:val="110"/>
        </w:rPr>
        <w:t>mí</w:t>
      </w:r>
      <w:r>
        <w:rPr>
          <w:color w:val="414042"/>
          <w:spacing w:val="-18"/>
          <w:w w:val="110"/>
        </w:rPr>
        <w:t> </w:t>
      </w:r>
      <w:r>
        <w:rPr>
          <w:color w:val="414042"/>
          <w:w w:val="110"/>
        </w:rPr>
        <w:t>un</w:t>
      </w:r>
      <w:r>
        <w:rPr>
          <w:color w:val="414042"/>
          <w:spacing w:val="-18"/>
          <w:w w:val="110"/>
        </w:rPr>
        <w:t> </w:t>
      </w:r>
      <w:r>
        <w:rPr>
          <w:color w:val="414042"/>
          <w:w w:val="110"/>
        </w:rPr>
        <w:t>motivo</w:t>
      </w:r>
      <w:r>
        <w:rPr>
          <w:color w:val="414042"/>
          <w:spacing w:val="-18"/>
          <w:w w:val="110"/>
        </w:rPr>
        <w:t> </w:t>
      </w:r>
      <w:r>
        <w:rPr>
          <w:color w:val="414042"/>
          <w:w w:val="110"/>
        </w:rPr>
        <w:t>de</w:t>
      </w:r>
      <w:r>
        <w:rPr>
          <w:color w:val="414042"/>
          <w:spacing w:val="-18"/>
          <w:w w:val="110"/>
        </w:rPr>
        <w:t> </w:t>
      </w:r>
      <w:r>
        <w:rPr>
          <w:color w:val="414042"/>
          <w:w w:val="110"/>
        </w:rPr>
        <w:t>celebra- ción</w:t>
      </w:r>
      <w:r>
        <w:rPr>
          <w:color w:val="414042"/>
          <w:spacing w:val="-34"/>
          <w:w w:val="110"/>
        </w:rPr>
        <w:t> </w:t>
      </w:r>
      <w:r>
        <w:rPr>
          <w:color w:val="414042"/>
          <w:w w:val="110"/>
        </w:rPr>
        <w:t>presentar</w:t>
      </w:r>
      <w:r>
        <w:rPr>
          <w:color w:val="414042"/>
          <w:spacing w:val="-34"/>
          <w:w w:val="110"/>
        </w:rPr>
        <w:t> </w:t>
      </w:r>
      <w:r>
        <w:rPr>
          <w:color w:val="414042"/>
          <w:w w:val="110"/>
        </w:rPr>
        <w:t>este</w:t>
      </w:r>
      <w:r>
        <w:rPr>
          <w:color w:val="414042"/>
          <w:spacing w:val="-34"/>
          <w:w w:val="110"/>
        </w:rPr>
        <w:t> </w:t>
      </w:r>
      <w:r>
        <w:rPr>
          <w:color w:val="414042"/>
          <w:w w:val="110"/>
        </w:rPr>
        <w:t>libro</w:t>
      </w:r>
      <w:r>
        <w:rPr>
          <w:color w:val="414042"/>
          <w:spacing w:val="-34"/>
          <w:w w:val="110"/>
        </w:rPr>
        <w:t> </w:t>
      </w:r>
      <w:r>
        <w:rPr>
          <w:color w:val="414042"/>
          <w:w w:val="110"/>
        </w:rPr>
        <w:t>producto</w:t>
      </w:r>
      <w:r>
        <w:rPr>
          <w:color w:val="414042"/>
          <w:spacing w:val="-34"/>
          <w:w w:val="110"/>
        </w:rPr>
        <w:t> </w:t>
      </w:r>
      <w:r>
        <w:rPr>
          <w:color w:val="414042"/>
          <w:w w:val="110"/>
        </w:rPr>
        <w:t>de</w:t>
      </w:r>
      <w:r>
        <w:rPr>
          <w:color w:val="414042"/>
          <w:spacing w:val="-34"/>
          <w:w w:val="110"/>
        </w:rPr>
        <w:t> </w:t>
      </w:r>
      <w:r>
        <w:rPr>
          <w:color w:val="414042"/>
          <w:w w:val="110"/>
        </w:rPr>
        <w:t>la</w:t>
      </w:r>
      <w:r>
        <w:rPr>
          <w:color w:val="414042"/>
          <w:spacing w:val="-34"/>
          <w:w w:val="110"/>
        </w:rPr>
        <w:t> </w:t>
      </w:r>
      <w:r>
        <w:rPr>
          <w:color w:val="414042"/>
          <w:w w:val="110"/>
        </w:rPr>
        <w:t>colaboración</w:t>
      </w:r>
      <w:r>
        <w:rPr>
          <w:color w:val="414042"/>
          <w:spacing w:val="-34"/>
          <w:w w:val="110"/>
        </w:rPr>
        <w:t> </w:t>
      </w:r>
      <w:r>
        <w:rPr>
          <w:color w:val="414042"/>
          <w:w w:val="110"/>
        </w:rPr>
        <w:t>entre</w:t>
      </w:r>
      <w:r>
        <w:rPr>
          <w:color w:val="414042"/>
          <w:spacing w:val="-34"/>
          <w:w w:val="110"/>
        </w:rPr>
        <w:t> </w:t>
      </w:r>
      <w:r>
        <w:rPr>
          <w:color w:val="414042"/>
          <w:w w:val="110"/>
        </w:rPr>
        <w:t>investigadores </w:t>
      </w:r>
      <w:r>
        <w:rPr>
          <w:color w:val="414042"/>
          <w:spacing w:val="-1"/>
          <w:w w:val="111"/>
        </w:rPr>
        <w:t>d</w:t>
      </w:r>
      <w:r>
        <w:rPr>
          <w:color w:val="414042"/>
          <w:w w:val="100"/>
        </w:rPr>
        <w:t>e</w:t>
      </w:r>
      <w:r>
        <w:rPr>
          <w:color w:val="414042"/>
          <w:spacing w:val="-11"/>
        </w:rPr>
        <w:t> </w:t>
      </w:r>
      <w:r>
        <w:rPr>
          <w:color w:val="414042"/>
          <w:w w:val="96"/>
        </w:rPr>
        <w:t>l</w:t>
      </w:r>
      <w:r>
        <w:rPr>
          <w:color w:val="414042"/>
          <w:w w:val="104"/>
        </w:rPr>
        <w:t>a</w:t>
      </w:r>
      <w:r>
        <w:rPr>
          <w:color w:val="414042"/>
          <w:spacing w:val="-11"/>
        </w:rPr>
        <w:t> </w:t>
      </w:r>
      <w:r>
        <w:rPr>
          <w:color w:val="58595B"/>
          <w:spacing w:val="-11"/>
          <w:w w:val="122"/>
        </w:rPr>
        <w:t>u</w:t>
      </w:r>
      <w:r>
        <w:rPr>
          <w:color w:val="58595B"/>
          <w:spacing w:val="1"/>
          <w:w w:val="138"/>
        </w:rPr>
        <w:t>an</w:t>
      </w:r>
      <w:r>
        <w:rPr>
          <w:color w:val="58595B"/>
          <w:w w:val="138"/>
        </w:rPr>
        <w:t>l</w:t>
      </w:r>
      <w:r>
        <w:rPr>
          <w:color w:val="58595B"/>
          <w:spacing w:val="-13"/>
        </w:rPr>
        <w:t> </w:t>
      </w:r>
      <w:r>
        <w:rPr>
          <w:color w:val="414042"/>
          <w:w w:val="96"/>
        </w:rPr>
        <w:t>y</w:t>
      </w:r>
      <w:r>
        <w:rPr>
          <w:color w:val="414042"/>
          <w:spacing w:val="-11"/>
        </w:rPr>
        <w:t> </w:t>
      </w:r>
      <w:r>
        <w:rPr>
          <w:color w:val="414042"/>
          <w:spacing w:val="-1"/>
          <w:w w:val="111"/>
        </w:rPr>
        <w:t>d</w:t>
      </w:r>
      <w:r>
        <w:rPr>
          <w:color w:val="414042"/>
          <w:w w:val="100"/>
        </w:rPr>
        <w:t>e</w:t>
      </w:r>
      <w:r>
        <w:rPr>
          <w:color w:val="414042"/>
          <w:spacing w:val="-11"/>
        </w:rPr>
        <w:t> </w:t>
      </w:r>
      <w:r>
        <w:rPr>
          <w:color w:val="414042"/>
          <w:w w:val="96"/>
        </w:rPr>
        <w:t>l</w:t>
      </w:r>
      <w:r>
        <w:rPr>
          <w:color w:val="414042"/>
          <w:w w:val="104"/>
        </w:rPr>
        <w:t>a</w:t>
      </w:r>
      <w:r>
        <w:rPr>
          <w:color w:val="414042"/>
          <w:spacing w:val="-11"/>
        </w:rPr>
        <w:t> </w:t>
      </w:r>
      <w:r>
        <w:rPr>
          <w:color w:val="58595B"/>
          <w:spacing w:val="-16"/>
          <w:w w:val="107"/>
        </w:rPr>
        <w:t>U</w:t>
      </w:r>
      <w:r>
        <w:rPr>
          <w:color w:val="58595B"/>
          <w:spacing w:val="1"/>
          <w:w w:val="134"/>
        </w:rPr>
        <w:t>a</w:t>
      </w:r>
      <w:r>
        <w:rPr>
          <w:color w:val="58595B"/>
          <w:spacing w:val="-2"/>
          <w:w w:val="114"/>
        </w:rPr>
        <w:t>e</w:t>
      </w:r>
      <w:r>
        <w:rPr>
          <w:color w:val="58595B"/>
          <w:w w:val="95"/>
        </w:rPr>
        <w:t>m</w:t>
      </w:r>
      <w:r>
        <w:rPr>
          <w:color w:val="58595B"/>
          <w:spacing w:val="-1"/>
          <w:w w:val="114"/>
        </w:rPr>
        <w:t>e</w:t>
      </w:r>
      <w:r>
        <w:rPr>
          <w:color w:val="58595B"/>
          <w:w w:val="116"/>
        </w:rPr>
        <w:t>x</w:t>
      </w:r>
      <w:r>
        <w:rPr>
          <w:color w:val="58595B"/>
          <w:spacing w:val="-13"/>
        </w:rPr>
        <w:t> </w:t>
      </w:r>
      <w:r>
        <w:rPr>
          <w:color w:val="414042"/>
          <w:spacing w:val="-2"/>
          <w:w w:val="107"/>
        </w:rPr>
        <w:t>q</w:t>
      </w:r>
      <w:r>
        <w:rPr>
          <w:color w:val="414042"/>
          <w:spacing w:val="-2"/>
          <w:w w:val="111"/>
        </w:rPr>
        <w:t>u</w:t>
      </w:r>
      <w:r>
        <w:rPr>
          <w:color w:val="414042"/>
          <w:w w:val="100"/>
        </w:rPr>
        <w:t>e</w:t>
      </w:r>
      <w:r>
        <w:rPr>
          <w:color w:val="414042"/>
          <w:spacing w:val="-11"/>
        </w:rPr>
        <w:t> </w:t>
      </w:r>
      <w:r>
        <w:rPr>
          <w:color w:val="414042"/>
          <w:spacing w:val="-4"/>
          <w:w w:val="93"/>
        </w:rPr>
        <w:t>f</w:t>
      </w:r>
      <w:r>
        <w:rPr>
          <w:color w:val="414042"/>
          <w:spacing w:val="-3"/>
          <w:w w:val="107"/>
        </w:rPr>
        <w:t>o</w:t>
      </w:r>
      <w:r>
        <w:rPr>
          <w:color w:val="414042"/>
          <w:spacing w:val="3"/>
          <w:w w:val="117"/>
        </w:rPr>
        <w:t>r</w:t>
      </w:r>
      <w:r>
        <w:rPr>
          <w:color w:val="414042"/>
          <w:w w:val="108"/>
        </w:rPr>
        <w:t>m</w:t>
      </w:r>
      <w:r>
        <w:rPr>
          <w:color w:val="414042"/>
          <w:spacing w:val="5"/>
          <w:w w:val="108"/>
        </w:rPr>
        <w:t>a</w:t>
      </w:r>
      <w:r>
        <w:rPr>
          <w:color w:val="414042"/>
          <w:w w:val="115"/>
        </w:rPr>
        <w:t>n</w:t>
      </w:r>
      <w:r>
        <w:rPr>
          <w:color w:val="414042"/>
          <w:spacing w:val="-11"/>
        </w:rPr>
        <w:t> </w:t>
      </w:r>
      <w:r>
        <w:rPr>
          <w:color w:val="414042"/>
          <w:spacing w:val="-1"/>
          <w:w w:val="110"/>
        </w:rPr>
        <w:t>p</w:t>
      </w:r>
      <w:r>
        <w:rPr>
          <w:color w:val="414042"/>
          <w:spacing w:val="4"/>
          <w:w w:val="104"/>
        </w:rPr>
        <w:t>a</w:t>
      </w:r>
      <w:r>
        <w:rPr>
          <w:color w:val="414042"/>
          <w:spacing w:val="5"/>
          <w:w w:val="117"/>
        </w:rPr>
        <w:t>r</w:t>
      </w:r>
      <w:r>
        <w:rPr>
          <w:color w:val="414042"/>
          <w:spacing w:val="-1"/>
          <w:w w:val="115"/>
        </w:rPr>
        <w:t>t</w:t>
      </w:r>
      <w:r>
        <w:rPr>
          <w:color w:val="414042"/>
          <w:w w:val="100"/>
        </w:rPr>
        <w:t>e</w:t>
      </w:r>
      <w:r>
        <w:rPr>
          <w:color w:val="414042"/>
          <w:spacing w:val="-11"/>
        </w:rPr>
        <w:t> </w:t>
      </w:r>
      <w:r>
        <w:rPr>
          <w:color w:val="414042"/>
          <w:spacing w:val="-1"/>
          <w:w w:val="111"/>
        </w:rPr>
        <w:t>d</w:t>
      </w:r>
      <w:r>
        <w:rPr>
          <w:color w:val="414042"/>
          <w:spacing w:val="-1"/>
          <w:w w:val="100"/>
        </w:rPr>
        <w:t>e</w:t>
      </w:r>
      <w:r>
        <w:rPr>
          <w:color w:val="414042"/>
          <w:w w:val="96"/>
        </w:rPr>
        <w:t>l</w:t>
      </w:r>
      <w:r>
        <w:rPr>
          <w:color w:val="414042"/>
          <w:spacing w:val="-11"/>
        </w:rPr>
        <w:t> </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11"/>
        </w:rPr>
        <w:t> </w:t>
      </w:r>
      <w:r>
        <w:rPr>
          <w:color w:val="414042"/>
          <w:spacing w:val="-9"/>
          <w:w w:val="42"/>
        </w:rPr>
        <w:t>®</w:t>
      </w:r>
      <w:r>
        <w:rPr>
          <w:color w:val="414042"/>
          <w:w w:val="95"/>
        </w:rPr>
        <w:t>,</w:t>
      </w:r>
      <w:r>
        <w:rPr>
          <w:color w:val="414042"/>
          <w:spacing w:val="-11"/>
        </w:rPr>
        <w:t> </w:t>
      </w:r>
      <w:r>
        <w:rPr>
          <w:color w:val="414042"/>
          <w:spacing w:val="-3"/>
          <w:w w:val="110"/>
        </w:rPr>
        <w:t>p</w:t>
      </w:r>
      <w:r>
        <w:rPr>
          <w:color w:val="414042"/>
          <w:spacing w:val="-2"/>
          <w:w w:val="111"/>
        </w:rPr>
        <w:t>u</w:t>
      </w:r>
      <w:r>
        <w:rPr>
          <w:color w:val="414042"/>
          <w:spacing w:val="1"/>
          <w:w w:val="100"/>
        </w:rPr>
        <w:t>e</w:t>
      </w:r>
      <w:r>
        <w:rPr>
          <w:color w:val="414042"/>
          <w:w w:val="99"/>
        </w:rPr>
        <w:t>s</w:t>
      </w:r>
      <w:r>
        <w:rPr>
          <w:color w:val="414042"/>
          <w:spacing w:val="-11"/>
        </w:rPr>
        <w:t> </w:t>
      </w:r>
      <w:r>
        <w:rPr>
          <w:color w:val="414042"/>
          <w:spacing w:val="-1"/>
          <w:w w:val="104"/>
        </w:rPr>
        <w:t>a</w:t>
      </w:r>
      <w:r>
        <w:rPr>
          <w:color w:val="414042"/>
          <w:spacing w:val="-1"/>
          <w:w w:val="111"/>
        </w:rPr>
        <w:t>d</w:t>
      </w:r>
      <w:r>
        <w:rPr>
          <w:color w:val="414042"/>
          <w:spacing w:val="-1"/>
          <w:w w:val="100"/>
        </w:rPr>
        <w:t>e</w:t>
      </w:r>
      <w:r>
        <w:rPr>
          <w:color w:val="414042"/>
          <w:w w:val="106"/>
        </w:rPr>
        <w:t>m</w:t>
      </w:r>
      <w:r>
        <w:rPr>
          <w:color w:val="414042"/>
          <w:spacing w:val="2"/>
          <w:w w:val="106"/>
        </w:rPr>
        <w:t>á</w:t>
      </w:r>
      <w:r>
        <w:rPr>
          <w:color w:val="414042"/>
          <w:w w:val="99"/>
        </w:rPr>
        <w:t>s</w:t>
      </w:r>
      <w:r>
        <w:rPr>
          <w:color w:val="414042"/>
          <w:spacing w:val="-11"/>
        </w:rPr>
        <w:t> </w:t>
      </w:r>
      <w:r>
        <w:rPr>
          <w:color w:val="414042"/>
          <w:spacing w:val="-1"/>
          <w:w w:val="111"/>
        </w:rPr>
        <w:t>d</w:t>
      </w:r>
      <w:r>
        <w:rPr>
          <w:color w:val="414042"/>
          <w:w w:val="100"/>
        </w:rPr>
        <w:t>e </w:t>
      </w:r>
      <w:r>
        <w:rPr>
          <w:color w:val="414042"/>
          <w:w w:val="110"/>
        </w:rPr>
        <w:t>favorecer</w:t>
      </w:r>
      <w:r>
        <w:rPr>
          <w:color w:val="414042"/>
          <w:spacing w:val="-42"/>
          <w:w w:val="110"/>
        </w:rPr>
        <w:t> </w:t>
      </w:r>
      <w:r>
        <w:rPr>
          <w:color w:val="414042"/>
          <w:w w:val="110"/>
        </w:rPr>
        <w:t>el</w:t>
      </w:r>
      <w:r>
        <w:rPr>
          <w:color w:val="414042"/>
          <w:spacing w:val="-42"/>
          <w:w w:val="110"/>
        </w:rPr>
        <w:t> </w:t>
      </w:r>
      <w:r>
        <w:rPr>
          <w:color w:val="414042"/>
          <w:w w:val="110"/>
        </w:rPr>
        <w:t>diálogo</w:t>
      </w:r>
      <w:r>
        <w:rPr>
          <w:color w:val="414042"/>
          <w:spacing w:val="-42"/>
          <w:w w:val="110"/>
        </w:rPr>
        <w:t> </w:t>
      </w:r>
      <w:r>
        <w:rPr>
          <w:color w:val="414042"/>
          <w:w w:val="110"/>
        </w:rPr>
        <w:t>y</w:t>
      </w:r>
      <w:r>
        <w:rPr>
          <w:color w:val="414042"/>
          <w:spacing w:val="-42"/>
          <w:w w:val="110"/>
        </w:rPr>
        <w:t> </w:t>
      </w:r>
      <w:r>
        <w:rPr>
          <w:color w:val="414042"/>
          <w:w w:val="110"/>
        </w:rPr>
        <w:t>la</w:t>
      </w:r>
      <w:r>
        <w:rPr>
          <w:color w:val="414042"/>
          <w:spacing w:val="-42"/>
          <w:w w:val="110"/>
        </w:rPr>
        <w:t> </w:t>
      </w:r>
      <w:r>
        <w:rPr>
          <w:color w:val="414042"/>
          <w:w w:val="110"/>
        </w:rPr>
        <w:t>deliberación</w:t>
      </w:r>
      <w:r>
        <w:rPr>
          <w:color w:val="414042"/>
          <w:spacing w:val="-42"/>
          <w:w w:val="110"/>
        </w:rPr>
        <w:t> </w:t>
      </w:r>
      <w:r>
        <w:rPr>
          <w:color w:val="414042"/>
          <w:w w:val="110"/>
        </w:rPr>
        <w:t>académica</w:t>
      </w:r>
      <w:r>
        <w:rPr>
          <w:color w:val="414042"/>
          <w:spacing w:val="-42"/>
          <w:w w:val="110"/>
        </w:rPr>
        <w:t> </w:t>
      </w:r>
      <w:r>
        <w:rPr>
          <w:color w:val="414042"/>
          <w:w w:val="110"/>
        </w:rPr>
        <w:t>en</w:t>
      </w:r>
      <w:r>
        <w:rPr>
          <w:color w:val="414042"/>
          <w:spacing w:val="-42"/>
          <w:w w:val="110"/>
        </w:rPr>
        <w:t> </w:t>
      </w:r>
      <w:r>
        <w:rPr>
          <w:color w:val="414042"/>
          <w:w w:val="110"/>
        </w:rPr>
        <w:t>el</w:t>
      </w:r>
      <w:r>
        <w:rPr>
          <w:color w:val="414042"/>
          <w:spacing w:val="-42"/>
          <w:w w:val="110"/>
        </w:rPr>
        <w:t> </w:t>
      </w:r>
      <w:r>
        <w:rPr>
          <w:color w:val="414042"/>
          <w:w w:val="110"/>
        </w:rPr>
        <w:t>marco</w:t>
      </w:r>
      <w:r>
        <w:rPr>
          <w:color w:val="414042"/>
          <w:spacing w:val="-42"/>
          <w:w w:val="110"/>
        </w:rPr>
        <w:t> </w:t>
      </w:r>
      <w:r>
        <w:rPr>
          <w:color w:val="414042"/>
          <w:w w:val="110"/>
        </w:rPr>
        <w:t>de</w:t>
      </w:r>
      <w:r>
        <w:rPr>
          <w:color w:val="414042"/>
          <w:spacing w:val="-42"/>
          <w:w w:val="110"/>
        </w:rPr>
        <w:t> </w:t>
      </w:r>
      <w:r>
        <w:rPr>
          <w:color w:val="414042"/>
          <w:w w:val="110"/>
        </w:rPr>
        <w:t>las</w:t>
      </w:r>
      <w:r>
        <w:rPr>
          <w:color w:val="414042"/>
          <w:spacing w:val="-42"/>
          <w:w w:val="110"/>
        </w:rPr>
        <w:t> </w:t>
      </w:r>
      <w:r>
        <w:rPr>
          <w:color w:val="414042"/>
          <w:w w:val="110"/>
        </w:rPr>
        <w:t>funcio- nes</w:t>
      </w:r>
      <w:r>
        <w:rPr>
          <w:color w:val="414042"/>
          <w:spacing w:val="-40"/>
          <w:w w:val="110"/>
        </w:rPr>
        <w:t> </w:t>
      </w:r>
      <w:r>
        <w:rPr>
          <w:color w:val="414042"/>
          <w:w w:val="110"/>
        </w:rPr>
        <w:t>sustantivas</w:t>
      </w:r>
      <w:r>
        <w:rPr>
          <w:color w:val="414042"/>
          <w:spacing w:val="-40"/>
          <w:w w:val="110"/>
        </w:rPr>
        <w:t> </w:t>
      </w:r>
      <w:r>
        <w:rPr>
          <w:color w:val="414042"/>
          <w:w w:val="110"/>
        </w:rPr>
        <w:t>de</w:t>
      </w:r>
      <w:r>
        <w:rPr>
          <w:color w:val="414042"/>
          <w:spacing w:val="-40"/>
          <w:w w:val="110"/>
        </w:rPr>
        <w:t> </w:t>
      </w:r>
      <w:r>
        <w:rPr>
          <w:color w:val="414042"/>
          <w:w w:val="110"/>
        </w:rPr>
        <w:t>toda</w:t>
      </w:r>
      <w:r>
        <w:rPr>
          <w:color w:val="414042"/>
          <w:spacing w:val="-40"/>
          <w:w w:val="110"/>
        </w:rPr>
        <w:t> </w:t>
      </w:r>
      <w:r>
        <w:rPr>
          <w:color w:val="414042"/>
          <w:w w:val="110"/>
        </w:rPr>
        <w:t>universidad,</w:t>
      </w:r>
      <w:r>
        <w:rPr>
          <w:color w:val="414042"/>
          <w:spacing w:val="-40"/>
          <w:w w:val="110"/>
        </w:rPr>
        <w:t> </w:t>
      </w:r>
      <w:r>
        <w:rPr>
          <w:color w:val="414042"/>
          <w:w w:val="110"/>
        </w:rPr>
        <w:t>refuerza</w:t>
      </w:r>
      <w:r>
        <w:rPr>
          <w:color w:val="414042"/>
          <w:spacing w:val="-40"/>
          <w:w w:val="110"/>
        </w:rPr>
        <w:t> </w:t>
      </w:r>
      <w:r>
        <w:rPr>
          <w:color w:val="414042"/>
          <w:w w:val="110"/>
        </w:rPr>
        <w:t>el</w:t>
      </w:r>
      <w:r>
        <w:rPr>
          <w:color w:val="414042"/>
          <w:spacing w:val="-40"/>
          <w:w w:val="110"/>
        </w:rPr>
        <w:t> </w:t>
      </w:r>
      <w:r>
        <w:rPr>
          <w:color w:val="414042"/>
          <w:w w:val="110"/>
        </w:rPr>
        <w:t>compromiso</w:t>
      </w:r>
      <w:r>
        <w:rPr>
          <w:color w:val="414042"/>
          <w:spacing w:val="-40"/>
          <w:w w:val="110"/>
        </w:rPr>
        <w:t> </w:t>
      </w:r>
      <w:r>
        <w:rPr>
          <w:color w:val="414042"/>
          <w:w w:val="110"/>
        </w:rPr>
        <w:t>social</w:t>
      </w:r>
      <w:r>
        <w:rPr>
          <w:color w:val="414042"/>
          <w:spacing w:val="-40"/>
          <w:w w:val="110"/>
        </w:rPr>
        <w:t> </w:t>
      </w:r>
      <w:r>
        <w:rPr>
          <w:color w:val="414042"/>
          <w:w w:val="110"/>
        </w:rPr>
        <w:t>de</w:t>
      </w:r>
      <w:r>
        <w:rPr>
          <w:color w:val="414042"/>
          <w:spacing w:val="-40"/>
          <w:w w:val="110"/>
        </w:rPr>
        <w:t> </w:t>
      </w:r>
      <w:r>
        <w:rPr>
          <w:color w:val="414042"/>
          <w:w w:val="110"/>
        </w:rPr>
        <w:t>am- bas</w:t>
      </w:r>
      <w:r>
        <w:rPr>
          <w:color w:val="414042"/>
          <w:spacing w:val="-31"/>
          <w:w w:val="110"/>
        </w:rPr>
        <w:t> </w:t>
      </w:r>
      <w:r>
        <w:rPr>
          <w:color w:val="414042"/>
          <w:w w:val="110"/>
        </w:rPr>
        <w:t>casas</w:t>
      </w:r>
      <w:r>
        <w:rPr>
          <w:color w:val="414042"/>
          <w:spacing w:val="-31"/>
          <w:w w:val="110"/>
        </w:rPr>
        <w:t> </w:t>
      </w:r>
      <w:r>
        <w:rPr>
          <w:color w:val="414042"/>
          <w:w w:val="110"/>
        </w:rPr>
        <w:t>de</w:t>
      </w:r>
      <w:r>
        <w:rPr>
          <w:color w:val="414042"/>
          <w:spacing w:val="-31"/>
          <w:w w:val="110"/>
        </w:rPr>
        <w:t> </w:t>
      </w:r>
      <w:r>
        <w:rPr>
          <w:color w:val="414042"/>
          <w:w w:val="110"/>
        </w:rPr>
        <w:t>estudios</w:t>
      </w:r>
      <w:r>
        <w:rPr>
          <w:color w:val="414042"/>
          <w:spacing w:val="-31"/>
          <w:w w:val="110"/>
        </w:rPr>
        <w:t> </w:t>
      </w:r>
      <w:r>
        <w:rPr>
          <w:color w:val="414042"/>
          <w:w w:val="110"/>
        </w:rPr>
        <w:t>con</w:t>
      </w:r>
      <w:r>
        <w:rPr>
          <w:color w:val="414042"/>
          <w:spacing w:val="-31"/>
          <w:w w:val="110"/>
        </w:rPr>
        <w:t> </w:t>
      </w:r>
      <w:r>
        <w:rPr>
          <w:color w:val="414042"/>
          <w:w w:val="110"/>
        </w:rPr>
        <w:t>el</w:t>
      </w:r>
      <w:r>
        <w:rPr>
          <w:color w:val="414042"/>
          <w:spacing w:val="-31"/>
          <w:w w:val="110"/>
        </w:rPr>
        <w:t> </w:t>
      </w:r>
      <w:r>
        <w:rPr>
          <w:color w:val="414042"/>
          <w:w w:val="110"/>
        </w:rPr>
        <w:t>conocimiento</w:t>
      </w:r>
      <w:r>
        <w:rPr>
          <w:color w:val="414042"/>
          <w:spacing w:val="-31"/>
          <w:w w:val="110"/>
        </w:rPr>
        <w:t> </w:t>
      </w:r>
      <w:r>
        <w:rPr>
          <w:color w:val="414042"/>
          <w:w w:val="110"/>
        </w:rPr>
        <w:t>como</w:t>
      </w:r>
      <w:r>
        <w:rPr>
          <w:color w:val="414042"/>
          <w:spacing w:val="-31"/>
          <w:w w:val="110"/>
        </w:rPr>
        <w:t> </w:t>
      </w:r>
      <w:r>
        <w:rPr>
          <w:color w:val="414042"/>
          <w:w w:val="110"/>
        </w:rPr>
        <w:t>un</w:t>
      </w:r>
      <w:r>
        <w:rPr>
          <w:color w:val="414042"/>
          <w:spacing w:val="-31"/>
          <w:w w:val="110"/>
        </w:rPr>
        <w:t> </w:t>
      </w:r>
      <w:r>
        <w:rPr>
          <w:color w:val="414042"/>
          <w:w w:val="110"/>
        </w:rPr>
        <w:t>bien</w:t>
      </w:r>
      <w:r>
        <w:rPr>
          <w:color w:val="414042"/>
          <w:spacing w:val="-31"/>
          <w:w w:val="110"/>
        </w:rPr>
        <w:t> </w:t>
      </w:r>
      <w:r>
        <w:rPr>
          <w:color w:val="414042"/>
          <w:w w:val="110"/>
        </w:rPr>
        <w:t>social</w:t>
      </w:r>
      <w:r>
        <w:rPr>
          <w:color w:val="414042"/>
          <w:spacing w:val="-31"/>
          <w:w w:val="110"/>
        </w:rPr>
        <w:t> </w:t>
      </w:r>
      <w:r>
        <w:rPr>
          <w:color w:val="414042"/>
          <w:spacing w:val="3"/>
          <w:w w:val="110"/>
        </w:rPr>
        <w:t>al</w:t>
      </w:r>
      <w:r>
        <w:rPr>
          <w:color w:val="414042"/>
          <w:spacing w:val="-31"/>
          <w:w w:val="110"/>
        </w:rPr>
        <w:t> </w:t>
      </w:r>
      <w:r>
        <w:rPr>
          <w:color w:val="414042"/>
          <w:w w:val="110"/>
        </w:rPr>
        <w:t>servicio de</w:t>
      </w:r>
      <w:r>
        <w:rPr>
          <w:color w:val="414042"/>
          <w:spacing w:val="-42"/>
          <w:w w:val="110"/>
        </w:rPr>
        <w:t> </w:t>
      </w:r>
      <w:r>
        <w:rPr>
          <w:color w:val="414042"/>
          <w:w w:val="110"/>
        </w:rPr>
        <w:t>todos.</w:t>
      </w:r>
    </w:p>
    <w:p>
      <w:pPr>
        <w:pStyle w:val="BodyText"/>
        <w:spacing w:before="1"/>
        <w:rPr>
          <w:sz w:val="18"/>
        </w:rPr>
      </w:pPr>
    </w:p>
    <w:p>
      <w:pPr>
        <w:pStyle w:val="BodyText"/>
        <w:spacing w:line="281" w:lineRule="exact"/>
        <w:ind w:right="117"/>
        <w:jc w:val="right"/>
      </w:pPr>
      <w:r>
        <w:rPr>
          <w:color w:val="808285"/>
          <w:w w:val="105"/>
        </w:rPr>
        <w:t>Dr. Jesús Ancer Rodríguez</w:t>
      </w:r>
    </w:p>
    <w:p>
      <w:pPr>
        <w:spacing w:line="289" w:lineRule="exact" w:before="0"/>
        <w:ind w:left="0" w:right="118" w:firstLine="0"/>
        <w:jc w:val="right"/>
        <w:rPr>
          <w:rFonts w:ascii="Palatino Linotype" w:hAnsi="Palatino Linotype"/>
          <w:i/>
          <w:sz w:val="22"/>
        </w:rPr>
      </w:pPr>
      <w:r>
        <w:rPr>
          <w:rFonts w:ascii="Palatino Linotype" w:hAnsi="Palatino Linotype"/>
          <w:i/>
          <w:color w:val="808285"/>
          <w:sz w:val="22"/>
        </w:rPr>
        <w:t>Rector de la Universidad Autónoma de Nuevo León</w:t>
      </w:r>
    </w:p>
    <w:p>
      <w:pPr>
        <w:spacing w:after="0" w:line="289" w:lineRule="exact"/>
        <w:jc w:val="right"/>
        <w:rPr>
          <w:rFonts w:ascii="Palatino Linotype" w:hAnsi="Palatino Linotype"/>
          <w:sz w:val="22"/>
        </w:rPr>
        <w:sectPr>
          <w:headerReference w:type="default" r:id="rId109"/>
          <w:pgSz w:w="12240" w:h="15840"/>
          <w:pgMar w:header="0" w:footer="475" w:top="380" w:bottom="660" w:left="1720" w:right="1180"/>
        </w:sectPr>
      </w:pPr>
    </w:p>
    <w:p>
      <w:pPr>
        <w:pStyle w:val="BodyText"/>
        <w:spacing w:before="4"/>
        <w:rPr>
          <w:rFonts w:ascii="Times New Roman"/>
          <w:sz w:val="17"/>
        </w:rPr>
      </w:pPr>
    </w:p>
    <w:p>
      <w:pPr>
        <w:spacing w:after="0"/>
        <w:rPr>
          <w:rFonts w:ascii="Times New Roman"/>
          <w:sz w:val="17"/>
        </w:rPr>
        <w:sectPr>
          <w:headerReference w:type="even" r:id="rId110"/>
          <w:footerReference w:type="even" r:id="rId111"/>
          <w:pgSz w:w="12240" w:h="15840"/>
          <w:pgMar w:header="0" w:footer="0" w:top="1500" w:bottom="280" w:left="1720" w:right="1720"/>
        </w:sectPr>
      </w:pPr>
    </w:p>
    <w:p>
      <w:pPr>
        <w:pStyle w:val="BodyText"/>
        <w:spacing w:before="3"/>
        <w:rPr>
          <w:rFonts w:ascii="Times New Roman"/>
          <w:sz w:val="20"/>
        </w:rPr>
      </w:pPr>
    </w:p>
    <w:p>
      <w:pPr>
        <w:pStyle w:val="Heading1"/>
        <w:numPr>
          <w:ilvl w:val="1"/>
          <w:numId w:val="6"/>
        </w:numPr>
        <w:tabs>
          <w:tab w:pos="5774" w:val="left" w:leader="none"/>
          <w:tab w:pos="5775" w:val="left" w:leader="none"/>
        </w:tabs>
        <w:spacing w:line="729" w:lineRule="exact" w:before="0" w:after="0"/>
        <w:ind w:left="5774" w:right="0" w:hanging="709"/>
        <w:jc w:val="left"/>
      </w:pPr>
      <w:bookmarkStart w:name="I.Consideraciones metodológicas" w:id="7"/>
      <w:bookmarkEnd w:id="7"/>
      <w:r>
        <w:rPr>
          <w:b w:val="0"/>
        </w:rPr>
      </w:r>
      <w:bookmarkStart w:name="_bookmark2" w:id="8"/>
      <w:bookmarkEnd w:id="8"/>
      <w:r>
        <w:rPr>
          <w:b w:val="0"/>
        </w:rPr>
      </w:r>
      <w:bookmarkStart w:name="_bookmark2" w:id="9"/>
      <w:bookmarkEnd w:id="9"/>
      <w:r>
        <w:rPr>
          <w:color w:val="16448C"/>
          <w:spacing w:val="-7"/>
          <w:w w:val="85"/>
        </w:rPr>
        <w:t>C</w:t>
      </w:r>
      <w:r>
        <w:rPr>
          <w:color w:val="16448C"/>
          <w:spacing w:val="-7"/>
          <w:w w:val="85"/>
        </w:rPr>
        <w:t>onsideraciones</w:t>
      </w:r>
    </w:p>
    <w:p>
      <w:pPr>
        <w:spacing w:line="835" w:lineRule="exact" w:before="0"/>
        <w:ind w:left="6250" w:right="0" w:firstLine="0"/>
        <w:jc w:val="left"/>
        <w:rPr>
          <w:rFonts w:ascii="Palatino Linotype" w:hAnsi="Palatino Linotype"/>
          <w:b/>
          <w:sz w:val="66"/>
        </w:rPr>
      </w:pPr>
      <w:r>
        <w:rPr>
          <w:rFonts w:ascii="Palatino Linotype" w:hAnsi="Palatino Linotype"/>
          <w:b/>
          <w:color w:val="16448C"/>
          <w:w w:val="85"/>
          <w:sz w:val="66"/>
        </w:rPr>
        <w:t>metodológicas</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20"/>
        </w:rPr>
      </w:pPr>
    </w:p>
    <w:p>
      <w:pPr>
        <w:spacing w:after="0"/>
        <w:rPr>
          <w:rFonts w:ascii="Palatino Linotype"/>
          <w:sz w:val="20"/>
        </w:rPr>
        <w:sectPr>
          <w:headerReference w:type="default" r:id="rId112"/>
          <w:footerReference w:type="default" r:id="rId113"/>
          <w:footerReference w:type="even" r:id="rId114"/>
          <w:pgSz w:w="12240" w:h="15840"/>
          <w:pgMar w:header="0" w:footer="475" w:top="1500" w:bottom="660" w:left="1040" w:right="1180"/>
          <w:pgNumType w:start="15"/>
        </w:sect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ListParagraph"/>
        <w:numPr>
          <w:ilvl w:val="0"/>
          <w:numId w:val="6"/>
        </w:numPr>
        <w:tabs>
          <w:tab w:pos="320" w:val="left" w:leader="none"/>
        </w:tabs>
        <w:spacing w:line="160" w:lineRule="exact" w:before="113" w:after="0"/>
        <w:ind w:left="320" w:right="0" w:hanging="220"/>
        <w:jc w:val="both"/>
        <w:rPr>
          <w:sz w:val="14"/>
        </w:rPr>
      </w:pPr>
      <w:r>
        <w:rPr/>
        <w:pict>
          <v:group style="position:absolute;margin-left:207.992004pt;margin-top:-170.125pt;width:2.050pt;height:468.35pt;mso-position-horizontal-relative:page;mso-position-vertical-relative:paragraph;z-index:2368" coordorigin="4160,-3403" coordsize="41,9367">
            <v:line style="position:absolute" from="4197,-3399" to="4197,5961" stroked="true" strokeweight=".334pt" strokecolor="#0072bc"/>
            <v:line style="position:absolute" from="4163,-3399" to="4163,5961" stroked="true" strokeweight=".334pt" strokecolor="#0072bc"/>
            <w10:wrap type="none"/>
          </v:group>
        </w:pict>
      </w:r>
      <w:r>
        <w:rPr>
          <w:color w:val="6D6E71"/>
          <w:w w:val="105"/>
          <w:sz w:val="14"/>
        </w:rPr>
        <w:t>Por</w:t>
      </w:r>
      <w:r>
        <w:rPr>
          <w:color w:val="6D6E71"/>
          <w:spacing w:val="-6"/>
          <w:w w:val="105"/>
          <w:sz w:val="14"/>
        </w:rPr>
        <w:t> </w:t>
      </w:r>
      <w:r>
        <w:rPr>
          <w:color w:val="6D6E71"/>
          <w:w w:val="105"/>
          <w:sz w:val="14"/>
        </w:rPr>
        <w:t>la</w:t>
      </w:r>
      <w:r>
        <w:rPr>
          <w:color w:val="6D6E71"/>
          <w:spacing w:val="-6"/>
          <w:w w:val="105"/>
          <w:sz w:val="14"/>
        </w:rPr>
        <w:t> </w:t>
      </w:r>
      <w:r>
        <w:rPr>
          <w:color w:val="6D6E71"/>
          <w:spacing w:val="3"/>
          <w:w w:val="105"/>
          <w:sz w:val="14"/>
        </w:rPr>
        <w:t>naturaleza</w:t>
      </w:r>
      <w:r>
        <w:rPr>
          <w:color w:val="6D6E71"/>
          <w:spacing w:val="-6"/>
          <w:w w:val="105"/>
          <w:sz w:val="14"/>
        </w:rPr>
        <w:t> </w:t>
      </w:r>
      <w:r>
        <w:rPr>
          <w:color w:val="6D6E71"/>
          <w:w w:val="105"/>
          <w:sz w:val="14"/>
        </w:rPr>
        <w:t>del</w:t>
      </w:r>
      <w:r>
        <w:rPr>
          <w:color w:val="6D6E71"/>
          <w:spacing w:val="-6"/>
          <w:w w:val="105"/>
          <w:sz w:val="14"/>
        </w:rPr>
        <w:t> </w:t>
      </w:r>
      <w:r>
        <w:rPr>
          <w:color w:val="6D6E71"/>
          <w:spacing w:val="2"/>
          <w:w w:val="105"/>
          <w:sz w:val="14"/>
        </w:rPr>
        <w:t>informe</w:t>
      </w:r>
      <w:r>
        <w:rPr>
          <w:color w:val="6D6E71"/>
          <w:spacing w:val="-6"/>
          <w:w w:val="105"/>
          <w:sz w:val="14"/>
        </w:rPr>
        <w:t> </w:t>
      </w:r>
      <w:r>
        <w:rPr>
          <w:color w:val="6D6E71"/>
          <w:w w:val="105"/>
          <w:sz w:val="14"/>
        </w:rPr>
        <w:t>que</w:t>
      </w:r>
      <w:r>
        <w:rPr>
          <w:color w:val="6D6E71"/>
          <w:spacing w:val="-6"/>
          <w:w w:val="105"/>
          <w:sz w:val="14"/>
        </w:rPr>
        <w:t> </w:t>
      </w:r>
      <w:r>
        <w:rPr>
          <w:color w:val="6D6E71"/>
          <w:spacing w:val="2"/>
          <w:w w:val="105"/>
          <w:sz w:val="14"/>
        </w:rPr>
        <w:t>aquí</w:t>
      </w:r>
      <w:r>
        <w:rPr>
          <w:color w:val="6D6E71"/>
          <w:spacing w:val="-6"/>
          <w:w w:val="105"/>
          <w:sz w:val="14"/>
        </w:rPr>
        <w:t> </w:t>
      </w:r>
      <w:r>
        <w:rPr>
          <w:color w:val="6D6E71"/>
          <w:w w:val="105"/>
          <w:sz w:val="14"/>
        </w:rPr>
        <w:t>se</w:t>
      </w:r>
      <w:r>
        <w:rPr>
          <w:color w:val="6D6E71"/>
          <w:spacing w:val="-6"/>
          <w:w w:val="105"/>
          <w:sz w:val="14"/>
        </w:rPr>
        <w:t> </w:t>
      </w:r>
      <w:r>
        <w:rPr>
          <w:color w:val="6D6E71"/>
          <w:spacing w:val="2"/>
          <w:w w:val="105"/>
          <w:sz w:val="14"/>
        </w:rPr>
        <w:t>inte- </w:t>
      </w:r>
      <w:r>
        <w:rPr>
          <w:color w:val="6D6E71"/>
          <w:spacing w:val="3"/>
          <w:w w:val="105"/>
          <w:sz w:val="14"/>
        </w:rPr>
        <w:t>gra, </w:t>
      </w:r>
      <w:r>
        <w:rPr>
          <w:color w:val="6D6E71"/>
          <w:w w:val="105"/>
          <w:sz w:val="14"/>
        </w:rPr>
        <w:t>y con el </w:t>
      </w:r>
      <w:r>
        <w:rPr>
          <w:color w:val="6D6E71"/>
          <w:spacing w:val="2"/>
          <w:w w:val="105"/>
          <w:sz w:val="14"/>
        </w:rPr>
        <w:t>objetivo </w:t>
      </w:r>
      <w:r>
        <w:rPr>
          <w:color w:val="6D6E71"/>
          <w:w w:val="105"/>
          <w:sz w:val="14"/>
        </w:rPr>
        <w:t>de no </w:t>
      </w:r>
      <w:r>
        <w:rPr>
          <w:color w:val="6D6E71"/>
          <w:spacing w:val="2"/>
          <w:w w:val="105"/>
          <w:sz w:val="14"/>
        </w:rPr>
        <w:t>entorpecer </w:t>
      </w:r>
      <w:r>
        <w:rPr>
          <w:color w:val="6D6E71"/>
          <w:w w:val="105"/>
          <w:sz w:val="14"/>
        </w:rPr>
        <w:t>la lec- </w:t>
      </w:r>
      <w:r>
        <w:rPr>
          <w:color w:val="6D6E71"/>
          <w:spacing w:val="3"/>
          <w:w w:val="105"/>
          <w:sz w:val="14"/>
        </w:rPr>
        <w:t>tura, </w:t>
      </w:r>
      <w:r>
        <w:rPr>
          <w:color w:val="6D6E71"/>
          <w:w w:val="105"/>
          <w:sz w:val="14"/>
        </w:rPr>
        <w:t>en </w:t>
      </w:r>
      <w:r>
        <w:rPr>
          <w:color w:val="6D6E71"/>
          <w:spacing w:val="3"/>
          <w:w w:val="105"/>
          <w:sz w:val="14"/>
        </w:rPr>
        <w:t>algunos casos </w:t>
      </w:r>
      <w:r>
        <w:rPr>
          <w:color w:val="6D6E71"/>
          <w:w w:val="105"/>
          <w:sz w:val="14"/>
        </w:rPr>
        <w:t>se </w:t>
      </w:r>
      <w:r>
        <w:rPr>
          <w:color w:val="6D6E71"/>
          <w:spacing w:val="3"/>
          <w:w w:val="105"/>
          <w:sz w:val="14"/>
        </w:rPr>
        <w:t>ofrecen</w:t>
      </w:r>
      <w:r>
        <w:rPr>
          <w:color w:val="6D6E71"/>
          <w:spacing w:val="-18"/>
          <w:w w:val="105"/>
          <w:sz w:val="14"/>
        </w:rPr>
        <w:t> </w:t>
      </w:r>
      <w:r>
        <w:rPr>
          <w:color w:val="6D6E71"/>
          <w:spacing w:val="3"/>
          <w:w w:val="105"/>
          <w:sz w:val="14"/>
        </w:rPr>
        <w:t>únicamente </w:t>
      </w:r>
      <w:r>
        <w:rPr>
          <w:color w:val="6D6E71"/>
          <w:spacing w:val="2"/>
          <w:w w:val="105"/>
          <w:sz w:val="14"/>
        </w:rPr>
        <w:t>porcentajes </w:t>
      </w:r>
      <w:r>
        <w:rPr>
          <w:color w:val="6D6E71"/>
          <w:spacing w:val="3"/>
          <w:w w:val="105"/>
          <w:sz w:val="14"/>
        </w:rPr>
        <w:t>globales. </w:t>
      </w:r>
      <w:r>
        <w:rPr>
          <w:color w:val="6D6E71"/>
          <w:spacing w:val="2"/>
          <w:w w:val="105"/>
          <w:sz w:val="14"/>
        </w:rPr>
        <w:t>Sin embargo,</w:t>
      </w:r>
      <w:r>
        <w:rPr>
          <w:color w:val="6D6E71"/>
          <w:spacing w:val="-27"/>
          <w:w w:val="105"/>
          <w:sz w:val="14"/>
        </w:rPr>
        <w:t> </w:t>
      </w:r>
      <w:r>
        <w:rPr>
          <w:color w:val="6D6E71"/>
          <w:spacing w:val="3"/>
          <w:w w:val="105"/>
          <w:sz w:val="14"/>
        </w:rPr>
        <w:t>invitamos </w:t>
      </w:r>
      <w:r>
        <w:rPr>
          <w:color w:val="6D6E71"/>
          <w:spacing w:val="7"/>
          <w:w w:val="104"/>
          <w:sz w:val="14"/>
        </w:rPr>
        <w:t>a</w:t>
      </w:r>
      <w:r>
        <w:rPr>
          <w:color w:val="6D6E71"/>
          <w:w w:val="96"/>
          <w:sz w:val="14"/>
        </w:rPr>
        <w:t>l</w:t>
      </w:r>
      <w:r>
        <w:rPr>
          <w:color w:val="6D6E71"/>
          <w:spacing w:val="-4"/>
          <w:sz w:val="14"/>
        </w:rPr>
        <w:t> </w:t>
      </w:r>
      <w:r>
        <w:rPr>
          <w:color w:val="6D6E71"/>
          <w:spacing w:val="2"/>
          <w:w w:val="96"/>
          <w:sz w:val="14"/>
        </w:rPr>
        <w:t>l</w:t>
      </w:r>
      <w:r>
        <w:rPr>
          <w:color w:val="6D6E71"/>
          <w:spacing w:val="4"/>
          <w:w w:val="100"/>
          <w:sz w:val="14"/>
        </w:rPr>
        <w:t>e</w:t>
      </w:r>
      <w:r>
        <w:rPr>
          <w:color w:val="6D6E71"/>
          <w:spacing w:val="5"/>
          <w:w w:val="100"/>
          <w:sz w:val="14"/>
        </w:rPr>
        <w:t>c</w:t>
      </w:r>
      <w:r>
        <w:rPr>
          <w:color w:val="6D6E71"/>
          <w:spacing w:val="2"/>
          <w:w w:val="115"/>
          <w:sz w:val="14"/>
        </w:rPr>
        <w:t>t</w:t>
      </w:r>
      <w:r>
        <w:rPr>
          <w:color w:val="6D6E71"/>
          <w:spacing w:val="2"/>
          <w:w w:val="107"/>
          <w:sz w:val="14"/>
        </w:rPr>
        <w:t>o</w:t>
      </w:r>
      <w:r>
        <w:rPr>
          <w:color w:val="6D6E71"/>
          <w:w w:val="117"/>
          <w:sz w:val="14"/>
        </w:rPr>
        <w:t>r</w:t>
      </w:r>
      <w:r>
        <w:rPr>
          <w:color w:val="6D6E71"/>
          <w:spacing w:val="-4"/>
          <w:sz w:val="14"/>
        </w:rPr>
        <w:t> </w:t>
      </w:r>
      <w:r>
        <w:rPr>
          <w:color w:val="6D6E71"/>
          <w:spacing w:val="5"/>
          <w:w w:val="101"/>
          <w:sz w:val="14"/>
        </w:rPr>
        <w:t>i</w:t>
      </w:r>
      <w:r>
        <w:rPr>
          <w:color w:val="6D6E71"/>
          <w:spacing w:val="1"/>
          <w:w w:val="115"/>
          <w:sz w:val="14"/>
        </w:rPr>
        <w:t>n</w:t>
      </w:r>
      <w:r>
        <w:rPr>
          <w:color w:val="6D6E71"/>
          <w:spacing w:val="3"/>
          <w:w w:val="115"/>
          <w:sz w:val="14"/>
        </w:rPr>
        <w:t>t</w:t>
      </w:r>
      <w:r>
        <w:rPr>
          <w:color w:val="6D6E71"/>
          <w:spacing w:val="3"/>
          <w:w w:val="100"/>
          <w:sz w:val="14"/>
        </w:rPr>
        <w:t>e</w:t>
      </w:r>
      <w:r>
        <w:rPr>
          <w:color w:val="6D6E71"/>
          <w:spacing w:val="2"/>
          <w:w w:val="117"/>
          <w:sz w:val="14"/>
        </w:rPr>
        <w:t>r</w:t>
      </w:r>
      <w:r>
        <w:rPr>
          <w:color w:val="6D6E71"/>
          <w:spacing w:val="4"/>
          <w:w w:val="100"/>
          <w:sz w:val="14"/>
        </w:rPr>
        <w:t>e</w:t>
      </w:r>
      <w:r>
        <w:rPr>
          <w:color w:val="6D6E71"/>
          <w:spacing w:val="4"/>
          <w:w w:val="99"/>
          <w:sz w:val="14"/>
        </w:rPr>
        <w:t>s</w:t>
      </w:r>
      <w:r>
        <w:rPr>
          <w:color w:val="6D6E71"/>
          <w:spacing w:val="3"/>
          <w:w w:val="104"/>
          <w:sz w:val="14"/>
        </w:rPr>
        <w:t>a</w:t>
      </w:r>
      <w:r>
        <w:rPr>
          <w:color w:val="6D6E71"/>
          <w:spacing w:val="2"/>
          <w:w w:val="111"/>
          <w:sz w:val="14"/>
        </w:rPr>
        <w:t>d</w:t>
      </w:r>
      <w:r>
        <w:rPr>
          <w:color w:val="6D6E71"/>
          <w:w w:val="107"/>
          <w:sz w:val="14"/>
        </w:rPr>
        <w:t>o</w:t>
      </w:r>
      <w:r>
        <w:rPr>
          <w:color w:val="6D6E71"/>
          <w:spacing w:val="-4"/>
          <w:sz w:val="14"/>
        </w:rPr>
        <w:t> </w:t>
      </w:r>
      <w:r>
        <w:rPr>
          <w:color w:val="6D6E71"/>
          <w:spacing w:val="3"/>
          <w:w w:val="100"/>
          <w:sz w:val="14"/>
        </w:rPr>
        <w:t>e</w:t>
      </w:r>
      <w:r>
        <w:rPr>
          <w:color w:val="6D6E71"/>
          <w:w w:val="115"/>
          <w:sz w:val="14"/>
        </w:rPr>
        <w:t>n</w:t>
      </w:r>
      <w:r>
        <w:rPr>
          <w:color w:val="6D6E71"/>
          <w:spacing w:val="-4"/>
          <w:sz w:val="14"/>
        </w:rPr>
        <w:t> </w:t>
      </w:r>
      <w:r>
        <w:rPr>
          <w:color w:val="6D6E71"/>
          <w:spacing w:val="4"/>
          <w:w w:val="100"/>
          <w:sz w:val="14"/>
        </w:rPr>
        <w:t>c</w:t>
      </w:r>
      <w:r>
        <w:rPr>
          <w:color w:val="6D6E71"/>
          <w:spacing w:val="1"/>
          <w:w w:val="107"/>
          <w:sz w:val="14"/>
        </w:rPr>
        <w:t>o</w:t>
      </w:r>
      <w:r>
        <w:rPr>
          <w:color w:val="6D6E71"/>
          <w:spacing w:val="2"/>
          <w:w w:val="115"/>
          <w:sz w:val="14"/>
        </w:rPr>
        <w:t>n</w:t>
      </w:r>
      <w:r>
        <w:rPr>
          <w:color w:val="6D6E71"/>
          <w:spacing w:val="4"/>
          <w:w w:val="107"/>
          <w:sz w:val="14"/>
        </w:rPr>
        <w:t>o</w:t>
      </w:r>
      <w:r>
        <w:rPr>
          <w:color w:val="6D6E71"/>
          <w:spacing w:val="4"/>
          <w:w w:val="100"/>
          <w:sz w:val="14"/>
        </w:rPr>
        <w:t>c</w:t>
      </w:r>
      <w:r>
        <w:rPr>
          <w:color w:val="6D6E71"/>
          <w:spacing w:val="3"/>
          <w:w w:val="100"/>
          <w:sz w:val="14"/>
        </w:rPr>
        <w:t>e</w:t>
      </w:r>
      <w:r>
        <w:rPr>
          <w:color w:val="6D6E71"/>
          <w:w w:val="117"/>
          <w:sz w:val="14"/>
        </w:rPr>
        <w:t>r</w:t>
      </w:r>
      <w:r>
        <w:rPr>
          <w:color w:val="6D6E71"/>
          <w:spacing w:val="-4"/>
          <w:sz w:val="14"/>
        </w:rPr>
        <w:t> </w:t>
      </w:r>
      <w:r>
        <w:rPr>
          <w:color w:val="6D6E71"/>
          <w:spacing w:val="2"/>
          <w:w w:val="96"/>
          <w:sz w:val="14"/>
        </w:rPr>
        <w:t>l</w:t>
      </w:r>
      <w:r>
        <w:rPr>
          <w:color w:val="6D6E71"/>
          <w:spacing w:val="3"/>
          <w:w w:val="107"/>
          <w:sz w:val="14"/>
        </w:rPr>
        <w:t>o</w:t>
      </w:r>
      <w:r>
        <w:rPr>
          <w:color w:val="6D6E71"/>
          <w:w w:val="99"/>
          <w:sz w:val="14"/>
        </w:rPr>
        <w:t>s</w:t>
      </w:r>
      <w:r>
        <w:rPr>
          <w:color w:val="6D6E71"/>
          <w:spacing w:val="-4"/>
          <w:sz w:val="14"/>
        </w:rPr>
        <w:t> </w:t>
      </w:r>
      <w:r>
        <w:rPr>
          <w:color w:val="6D6E71"/>
          <w:spacing w:val="7"/>
          <w:w w:val="39"/>
          <w:sz w:val="14"/>
        </w:rPr>
        <w:t>“</w:t>
      </w:r>
      <w:r>
        <w:rPr>
          <w:color w:val="6D6E71"/>
          <w:spacing w:val="5"/>
          <w:w w:val="111"/>
          <w:sz w:val="14"/>
        </w:rPr>
        <w:t>d</w:t>
      </w:r>
      <w:r>
        <w:rPr>
          <w:color w:val="6D6E71"/>
          <w:spacing w:val="2"/>
          <w:w w:val="104"/>
          <w:sz w:val="14"/>
        </w:rPr>
        <w:t>a</w:t>
      </w:r>
      <w:r>
        <w:rPr>
          <w:color w:val="6D6E71"/>
          <w:spacing w:val="2"/>
          <w:w w:val="115"/>
          <w:sz w:val="14"/>
        </w:rPr>
        <w:t>t</w:t>
      </w:r>
      <w:r>
        <w:rPr>
          <w:color w:val="6D6E71"/>
          <w:spacing w:val="3"/>
          <w:w w:val="107"/>
          <w:sz w:val="14"/>
        </w:rPr>
        <w:t>o</w:t>
      </w:r>
      <w:r>
        <w:rPr>
          <w:color w:val="6D6E71"/>
          <w:w w:val="99"/>
          <w:sz w:val="14"/>
        </w:rPr>
        <w:t>s</w:t>
      </w:r>
      <w:r>
        <w:rPr>
          <w:color w:val="6D6E71"/>
          <w:spacing w:val="-4"/>
          <w:sz w:val="14"/>
        </w:rPr>
        <w:t> </w:t>
      </w:r>
      <w:r>
        <w:rPr>
          <w:color w:val="6D6E71"/>
          <w:spacing w:val="1"/>
          <w:w w:val="111"/>
          <w:sz w:val="14"/>
        </w:rPr>
        <w:t>d</w:t>
      </w:r>
      <w:r>
        <w:rPr>
          <w:color w:val="6D6E71"/>
          <w:spacing w:val="2"/>
          <w:w w:val="111"/>
          <w:sz w:val="14"/>
        </w:rPr>
        <w:t>u</w:t>
      </w:r>
      <w:r>
        <w:rPr>
          <w:color w:val="6D6E71"/>
          <w:w w:val="112"/>
          <w:sz w:val="14"/>
        </w:rPr>
        <w:t>- </w:t>
      </w:r>
      <w:r>
        <w:rPr>
          <w:color w:val="6D6E71"/>
          <w:spacing w:val="2"/>
          <w:w w:val="117"/>
          <w:sz w:val="14"/>
        </w:rPr>
        <w:t>r</w:t>
      </w:r>
      <w:r>
        <w:rPr>
          <w:color w:val="6D6E71"/>
          <w:spacing w:val="3"/>
          <w:w w:val="107"/>
          <w:sz w:val="14"/>
        </w:rPr>
        <w:t>o</w:t>
      </w:r>
      <w:r>
        <w:rPr>
          <w:color w:val="6D6E71"/>
          <w:spacing w:val="2"/>
          <w:w w:val="99"/>
          <w:sz w:val="14"/>
        </w:rPr>
        <w:t>s</w:t>
      </w:r>
      <w:r>
        <w:rPr>
          <w:color w:val="6D6E71"/>
          <w:w w:val="39"/>
          <w:sz w:val="14"/>
        </w:rPr>
        <w:t>”</w:t>
      </w:r>
      <w:r>
        <w:rPr>
          <w:color w:val="6D6E71"/>
          <w:sz w:val="14"/>
        </w:rPr>
        <w:t> </w:t>
      </w:r>
      <w:r>
        <w:rPr>
          <w:color w:val="6D6E71"/>
          <w:spacing w:val="-13"/>
          <w:sz w:val="14"/>
        </w:rPr>
        <w:t> </w:t>
      </w:r>
      <w:r>
        <w:rPr>
          <w:color w:val="6D6E71"/>
          <w:w w:val="104"/>
          <w:sz w:val="14"/>
        </w:rPr>
        <w:t>a</w:t>
      </w:r>
      <w:r>
        <w:rPr>
          <w:color w:val="6D6E71"/>
          <w:sz w:val="14"/>
        </w:rPr>
        <w:t> </w:t>
      </w:r>
      <w:r>
        <w:rPr>
          <w:color w:val="6D6E71"/>
          <w:spacing w:val="-13"/>
          <w:sz w:val="14"/>
        </w:rPr>
        <w:t> </w:t>
      </w:r>
      <w:r>
        <w:rPr>
          <w:color w:val="6D6E71"/>
          <w:spacing w:val="7"/>
          <w:w w:val="97"/>
          <w:sz w:val="14"/>
        </w:rPr>
        <w:t>v</w:t>
      </w:r>
      <w:r>
        <w:rPr>
          <w:color w:val="6D6E71"/>
          <w:spacing w:val="4"/>
          <w:w w:val="101"/>
          <w:sz w:val="14"/>
        </w:rPr>
        <w:t>i</w:t>
      </w:r>
      <w:r>
        <w:rPr>
          <w:color w:val="6D6E71"/>
          <w:spacing w:val="2"/>
          <w:w w:val="99"/>
          <w:sz w:val="14"/>
        </w:rPr>
        <w:t>s</w:t>
      </w:r>
      <w:r>
        <w:rPr>
          <w:color w:val="6D6E71"/>
          <w:spacing w:val="2"/>
          <w:w w:val="101"/>
          <w:sz w:val="14"/>
        </w:rPr>
        <w:t>i</w:t>
      </w:r>
      <w:r>
        <w:rPr>
          <w:color w:val="6D6E71"/>
          <w:spacing w:val="5"/>
          <w:w w:val="115"/>
          <w:sz w:val="14"/>
        </w:rPr>
        <w:t>t</w:t>
      </w:r>
      <w:r>
        <w:rPr>
          <w:color w:val="6D6E71"/>
          <w:spacing w:val="6"/>
          <w:w w:val="104"/>
          <w:sz w:val="14"/>
        </w:rPr>
        <w:t>a</w:t>
      </w:r>
      <w:r>
        <w:rPr>
          <w:color w:val="6D6E71"/>
          <w:w w:val="117"/>
          <w:sz w:val="14"/>
        </w:rPr>
        <w:t>r</w:t>
      </w:r>
      <w:r>
        <w:rPr>
          <w:color w:val="6D6E71"/>
          <w:sz w:val="14"/>
        </w:rPr>
        <w:t> </w:t>
      </w:r>
      <w:r>
        <w:rPr>
          <w:color w:val="6D6E71"/>
          <w:spacing w:val="-13"/>
          <w:sz w:val="14"/>
        </w:rPr>
        <w:t> </w:t>
      </w:r>
      <w:r>
        <w:rPr>
          <w:color w:val="6D6E71"/>
          <w:spacing w:val="3"/>
          <w:w w:val="96"/>
          <w:sz w:val="14"/>
        </w:rPr>
        <w:t>l</w:t>
      </w:r>
      <w:r>
        <w:rPr>
          <w:color w:val="6D6E71"/>
          <w:w w:val="104"/>
          <w:sz w:val="14"/>
        </w:rPr>
        <w:t>a</w:t>
      </w:r>
      <w:r>
        <w:rPr>
          <w:color w:val="6D6E71"/>
          <w:sz w:val="14"/>
        </w:rPr>
        <w:t> </w:t>
      </w:r>
      <w:r>
        <w:rPr>
          <w:color w:val="6D6E71"/>
          <w:spacing w:val="-13"/>
          <w:sz w:val="14"/>
        </w:rPr>
        <w:t> </w:t>
      </w:r>
      <w:r>
        <w:rPr>
          <w:color w:val="6D6E71"/>
          <w:spacing w:val="3"/>
          <w:w w:val="110"/>
          <w:sz w:val="14"/>
        </w:rPr>
        <w:t>p</w:t>
      </w:r>
      <w:r>
        <w:rPr>
          <w:color w:val="6D6E71"/>
          <w:spacing w:val="4"/>
          <w:w w:val="98"/>
          <w:sz w:val="14"/>
        </w:rPr>
        <w:t>á</w:t>
      </w:r>
      <w:r>
        <w:rPr>
          <w:color w:val="6D6E71"/>
          <w:spacing w:val="6"/>
          <w:w w:val="98"/>
          <w:sz w:val="14"/>
        </w:rPr>
        <w:t>g</w:t>
      </w:r>
      <w:r>
        <w:rPr>
          <w:color w:val="6D6E71"/>
          <w:spacing w:val="5"/>
          <w:w w:val="101"/>
          <w:sz w:val="14"/>
        </w:rPr>
        <w:t>i</w:t>
      </w:r>
      <w:r>
        <w:rPr>
          <w:color w:val="6D6E71"/>
          <w:spacing w:val="3"/>
          <w:w w:val="115"/>
          <w:sz w:val="14"/>
        </w:rPr>
        <w:t>n</w:t>
      </w:r>
      <w:r>
        <w:rPr>
          <w:color w:val="6D6E71"/>
          <w:spacing w:val="5"/>
          <w:w w:val="104"/>
          <w:sz w:val="14"/>
        </w:rPr>
        <w:t>a</w:t>
      </w:r>
      <w:r>
        <w:rPr>
          <w:color w:val="6D6E71"/>
          <w:w w:val="86"/>
          <w:sz w:val="14"/>
        </w:rPr>
        <w:t>:</w:t>
      </w:r>
      <w:r>
        <w:rPr>
          <w:color w:val="6D6E71"/>
          <w:sz w:val="14"/>
        </w:rPr>
        <w:t> </w:t>
      </w:r>
      <w:r>
        <w:rPr>
          <w:color w:val="6D6E71"/>
          <w:spacing w:val="-13"/>
          <w:sz w:val="14"/>
        </w:rPr>
        <w:t> </w:t>
      </w:r>
      <w:hyperlink r:id="rId115">
        <w:r>
          <w:rPr>
            <w:color w:val="6D6E71"/>
            <w:spacing w:val="9"/>
            <w:w w:val="100"/>
            <w:sz w:val="14"/>
          </w:rPr>
          <w:t>ww</w:t>
        </w:r>
        <w:r>
          <w:rPr>
            <w:color w:val="6D6E71"/>
            <w:spacing w:val="-3"/>
            <w:w w:val="100"/>
            <w:sz w:val="14"/>
          </w:rPr>
          <w:t>w</w:t>
        </w:r>
        <w:r>
          <w:rPr>
            <w:color w:val="6D6E71"/>
            <w:spacing w:val="3"/>
            <w:w w:val="95"/>
            <w:sz w:val="14"/>
          </w:rPr>
          <w:t>.</w:t>
        </w:r>
        <w:r>
          <w:rPr>
            <w:color w:val="D71920"/>
            <w:spacing w:val="2"/>
            <w:w w:val="117"/>
            <w:sz w:val="14"/>
          </w:rPr>
          <w:t>r</w:t>
        </w:r>
        <w:r>
          <w:rPr>
            <w:color w:val="D71920"/>
            <w:spacing w:val="4"/>
            <w:w w:val="100"/>
            <w:sz w:val="14"/>
          </w:rPr>
          <w:t>e</w:t>
        </w:r>
        <w:r>
          <w:rPr>
            <w:color w:val="D71920"/>
            <w:spacing w:val="5"/>
            <w:w w:val="111"/>
            <w:sz w:val="14"/>
          </w:rPr>
          <w:t>d</w:t>
        </w:r>
        <w:r>
          <w:rPr>
            <w:color w:val="D71920"/>
            <w:spacing w:val="7"/>
            <w:w w:val="104"/>
            <w:sz w:val="14"/>
          </w:rPr>
          <w:t>a</w:t>
        </w:r>
        <w:r>
          <w:rPr>
            <w:color w:val="D71920"/>
            <w:spacing w:val="3"/>
            <w:w w:val="96"/>
            <w:sz w:val="14"/>
          </w:rPr>
          <w:t>l</w:t>
        </w:r>
        <w:r>
          <w:rPr>
            <w:color w:val="D71920"/>
            <w:spacing w:val="1"/>
            <w:w w:val="98"/>
            <w:sz w:val="14"/>
          </w:rPr>
          <w:t>y</w:t>
        </w:r>
        <w:r>
          <w:rPr>
            <w:color w:val="D71920"/>
            <w:spacing w:val="5"/>
            <w:w w:val="98"/>
            <w:sz w:val="14"/>
          </w:rPr>
          <w:t>c</w:t>
        </w:r>
        <w:r>
          <w:rPr>
            <w:color w:val="D71920"/>
            <w:spacing w:val="2"/>
            <w:w w:val="95"/>
            <w:sz w:val="14"/>
          </w:rPr>
          <w:t>.</w:t>
        </w:r>
        <w:r>
          <w:rPr>
            <w:color w:val="D71920"/>
            <w:spacing w:val="2"/>
            <w:w w:val="107"/>
            <w:sz w:val="14"/>
          </w:rPr>
          <w:t>o</w:t>
        </w:r>
        <w:r>
          <w:rPr>
            <w:color w:val="D71920"/>
            <w:spacing w:val="3"/>
            <w:w w:val="117"/>
            <w:sz w:val="14"/>
          </w:rPr>
          <w:t>r</w:t>
        </w:r>
        <w:r>
          <w:rPr>
            <w:color w:val="D71920"/>
            <w:w w:val="98"/>
            <w:sz w:val="14"/>
          </w:rPr>
          <w:t>g</w:t>
        </w:r>
      </w:hyperlink>
      <w:r>
        <w:rPr>
          <w:color w:val="D71920"/>
          <w:sz w:val="14"/>
        </w:rPr>
        <w:t> </w:t>
      </w:r>
      <w:r>
        <w:rPr>
          <w:color w:val="D71920"/>
          <w:spacing w:val="-13"/>
          <w:sz w:val="14"/>
        </w:rPr>
        <w:t> </w:t>
      </w:r>
      <w:r>
        <w:rPr>
          <w:color w:val="6D6E71"/>
          <w:w w:val="96"/>
          <w:sz w:val="14"/>
        </w:rPr>
        <w:t>y </w:t>
      </w:r>
      <w:r>
        <w:rPr>
          <w:color w:val="6D6E71"/>
          <w:spacing w:val="3"/>
          <w:w w:val="105"/>
          <w:sz w:val="14"/>
        </w:rPr>
        <w:t>seleccionar </w:t>
      </w:r>
      <w:r>
        <w:rPr>
          <w:color w:val="6D6E71"/>
          <w:w w:val="105"/>
          <w:sz w:val="14"/>
        </w:rPr>
        <w:t>el </w:t>
      </w:r>
      <w:r>
        <w:rPr>
          <w:color w:val="6D6E71"/>
          <w:spacing w:val="3"/>
          <w:w w:val="105"/>
          <w:sz w:val="14"/>
        </w:rPr>
        <w:t>indicador </w:t>
      </w:r>
      <w:r>
        <w:rPr>
          <w:color w:val="6D6E71"/>
          <w:w w:val="105"/>
          <w:sz w:val="14"/>
        </w:rPr>
        <w:t>y </w:t>
      </w:r>
      <w:r>
        <w:rPr>
          <w:color w:val="6D6E71"/>
          <w:spacing w:val="3"/>
          <w:w w:val="105"/>
          <w:sz w:val="14"/>
        </w:rPr>
        <w:t>escala </w:t>
      </w:r>
      <w:r>
        <w:rPr>
          <w:color w:val="6D6E71"/>
          <w:w w:val="105"/>
          <w:sz w:val="14"/>
        </w:rPr>
        <w:t>de </w:t>
      </w:r>
      <w:r>
        <w:rPr>
          <w:color w:val="6D6E71"/>
          <w:spacing w:val="3"/>
          <w:w w:val="105"/>
          <w:sz w:val="14"/>
        </w:rPr>
        <w:t>análisis </w:t>
      </w:r>
      <w:r>
        <w:rPr>
          <w:color w:val="6D6E71"/>
          <w:w w:val="105"/>
          <w:sz w:val="14"/>
        </w:rPr>
        <w:t>de su </w:t>
      </w:r>
      <w:r>
        <w:rPr>
          <w:color w:val="6D6E71"/>
          <w:spacing w:val="2"/>
          <w:w w:val="105"/>
          <w:sz w:val="14"/>
        </w:rPr>
        <w:t>interés donde, </w:t>
      </w:r>
      <w:r>
        <w:rPr>
          <w:color w:val="6D6E71"/>
          <w:spacing w:val="3"/>
          <w:w w:val="105"/>
          <w:sz w:val="14"/>
        </w:rPr>
        <w:t>además, podrá </w:t>
      </w:r>
      <w:r>
        <w:rPr>
          <w:color w:val="6D6E71"/>
          <w:spacing w:val="2"/>
          <w:w w:val="105"/>
          <w:sz w:val="14"/>
        </w:rPr>
        <w:t>conocer información </w:t>
      </w:r>
      <w:r>
        <w:rPr>
          <w:color w:val="6D6E71"/>
          <w:spacing w:val="3"/>
          <w:w w:val="105"/>
          <w:sz w:val="14"/>
        </w:rPr>
        <w:t>incluso </w:t>
      </w:r>
      <w:r>
        <w:rPr>
          <w:color w:val="6D6E71"/>
          <w:spacing w:val="2"/>
          <w:w w:val="105"/>
          <w:sz w:val="14"/>
        </w:rPr>
        <w:t>por</w:t>
      </w:r>
      <w:r>
        <w:rPr>
          <w:color w:val="6D6E71"/>
          <w:spacing w:val="21"/>
          <w:w w:val="105"/>
          <w:sz w:val="14"/>
        </w:rPr>
        <w:t> </w:t>
      </w:r>
      <w:r>
        <w:rPr>
          <w:color w:val="6D6E71"/>
          <w:spacing w:val="4"/>
          <w:w w:val="105"/>
          <w:sz w:val="14"/>
        </w:rPr>
        <w:t>artículo.</w:t>
      </w:r>
    </w:p>
    <w:p>
      <w:pPr>
        <w:pStyle w:val="BodyText"/>
        <w:spacing w:line="216" w:lineRule="auto" w:before="41"/>
        <w:ind w:left="100" w:right="117"/>
        <w:jc w:val="right"/>
      </w:pPr>
      <w:r>
        <w:rPr/>
        <w:br w:type="column"/>
      </w:r>
      <w:r>
        <w:rPr>
          <w:color w:val="414042"/>
          <w:spacing w:val="-5"/>
        </w:rPr>
        <w:t>Uno</w:t>
      </w:r>
      <w:r>
        <w:rPr>
          <w:color w:val="414042"/>
          <w:spacing w:val="40"/>
        </w:rPr>
        <w:t> </w:t>
      </w:r>
      <w:r>
        <w:rPr>
          <w:color w:val="414042"/>
        </w:rPr>
        <w:t>de</w:t>
      </w:r>
      <w:r>
        <w:rPr>
          <w:color w:val="414042"/>
          <w:spacing w:val="40"/>
        </w:rPr>
        <w:t> </w:t>
      </w:r>
      <w:r>
        <w:rPr>
          <w:color w:val="414042"/>
          <w:spacing w:val="-2"/>
        </w:rPr>
        <w:t>los</w:t>
      </w:r>
      <w:r>
        <w:rPr>
          <w:color w:val="414042"/>
          <w:spacing w:val="40"/>
        </w:rPr>
        <w:t> </w:t>
      </w:r>
      <w:r>
        <w:rPr>
          <w:color w:val="414042"/>
        </w:rPr>
        <w:t>principales</w:t>
      </w:r>
      <w:r>
        <w:rPr>
          <w:color w:val="414042"/>
          <w:spacing w:val="40"/>
        </w:rPr>
        <w:t> </w:t>
      </w:r>
      <w:r>
        <w:rPr>
          <w:color w:val="414042"/>
        </w:rPr>
        <w:t>aportes</w:t>
      </w:r>
      <w:r>
        <w:rPr>
          <w:color w:val="414042"/>
          <w:spacing w:val="40"/>
        </w:rPr>
        <w:t> </w:t>
      </w:r>
      <w:r>
        <w:rPr>
          <w:color w:val="414042"/>
        </w:rPr>
        <w:t>de</w:t>
      </w:r>
      <w:r>
        <w:rPr>
          <w:color w:val="414042"/>
          <w:spacing w:val="40"/>
        </w:rPr>
        <w:t> </w:t>
      </w:r>
      <w:r>
        <w:rPr>
          <w:color w:val="414042"/>
        </w:rPr>
        <w:t>este</w:t>
      </w:r>
      <w:r>
        <w:rPr>
          <w:color w:val="414042"/>
          <w:spacing w:val="40"/>
        </w:rPr>
        <w:t> </w:t>
      </w:r>
      <w:r>
        <w:rPr>
          <w:color w:val="414042"/>
        </w:rPr>
        <w:t>documento</w:t>
      </w:r>
      <w:r>
        <w:rPr>
          <w:color w:val="414042"/>
          <w:spacing w:val="40"/>
        </w:rPr>
        <w:t> </w:t>
      </w:r>
      <w:r>
        <w:rPr>
          <w:color w:val="414042"/>
        </w:rPr>
        <w:t>es</w:t>
      </w:r>
      <w:r>
        <w:rPr>
          <w:color w:val="414042"/>
          <w:spacing w:val="40"/>
        </w:rPr>
        <w:t> </w:t>
      </w:r>
      <w:r>
        <w:rPr>
          <w:color w:val="414042"/>
        </w:rPr>
        <w:t>la</w:t>
      </w:r>
      <w:r>
        <w:rPr>
          <w:color w:val="414042"/>
          <w:spacing w:val="40"/>
        </w:rPr>
        <w:t> </w:t>
      </w:r>
      <w:r>
        <w:rPr>
          <w:color w:val="414042"/>
        </w:rPr>
        <w:t>naturaleza</w:t>
      </w:r>
      <w:r>
        <w:rPr>
          <w:color w:val="414042"/>
          <w:spacing w:val="40"/>
        </w:rPr>
        <w:t> </w:t>
      </w:r>
      <w:r>
        <w:rPr>
          <w:color w:val="414042"/>
        </w:rPr>
        <w:t>de</w:t>
      </w:r>
      <w:r>
        <w:rPr>
          <w:color w:val="414042"/>
          <w:spacing w:val="40"/>
        </w:rPr>
        <w:t> </w:t>
      </w:r>
      <w:r>
        <w:rPr>
          <w:color w:val="414042"/>
        </w:rPr>
        <w:t>la</w:t>
      </w:r>
      <w:r>
        <w:rPr>
          <w:color w:val="414042"/>
          <w:w w:val="104"/>
        </w:rPr>
        <w:t> </w:t>
      </w:r>
      <w:r>
        <w:rPr>
          <w:color w:val="414042"/>
        </w:rPr>
        <w:t>información </w:t>
      </w:r>
      <w:r>
        <w:rPr>
          <w:color w:val="414042"/>
          <w:spacing w:val="-3"/>
        </w:rPr>
        <w:t>que </w:t>
      </w:r>
      <w:r>
        <w:rPr>
          <w:color w:val="414042"/>
        </w:rPr>
        <w:t>se ofrece. </w:t>
      </w:r>
      <w:r>
        <w:rPr>
          <w:color w:val="414042"/>
          <w:spacing w:val="-3"/>
        </w:rPr>
        <w:t>No </w:t>
      </w:r>
      <w:r>
        <w:rPr>
          <w:color w:val="414042"/>
        </w:rPr>
        <w:t>sería desmedido afirmar que, hasta</w:t>
      </w:r>
      <w:r>
        <w:rPr>
          <w:color w:val="414042"/>
          <w:spacing w:val="23"/>
        </w:rPr>
        <w:t> </w:t>
      </w:r>
      <w:r>
        <w:rPr>
          <w:color w:val="414042"/>
        </w:rPr>
        <w:t>la</w:t>
      </w:r>
      <w:r>
        <w:rPr>
          <w:color w:val="414042"/>
          <w:spacing w:val="13"/>
        </w:rPr>
        <w:t> </w:t>
      </w:r>
      <w:r>
        <w:rPr>
          <w:color w:val="414042"/>
        </w:rPr>
        <w:t>fecha,</w:t>
      </w:r>
      <w:r>
        <w:rPr>
          <w:color w:val="414042"/>
          <w:w w:val="95"/>
        </w:rPr>
        <w:t> </w:t>
      </w:r>
      <w:r>
        <w:rPr>
          <w:color w:val="414042"/>
          <w:spacing w:val="1"/>
          <w:w w:val="115"/>
        </w:rPr>
        <w:t>n</w:t>
      </w:r>
      <w:r>
        <w:rPr>
          <w:color w:val="414042"/>
          <w:spacing w:val="2"/>
          <w:w w:val="101"/>
        </w:rPr>
        <w:t>i</w:t>
      </w:r>
      <w:r>
        <w:rPr>
          <w:color w:val="414042"/>
          <w:spacing w:val="-2"/>
          <w:w w:val="115"/>
        </w:rPr>
        <w:t>n</w:t>
      </w:r>
      <w:r>
        <w:rPr>
          <w:color w:val="414042"/>
          <w:spacing w:val="4"/>
          <w:w w:val="98"/>
        </w:rPr>
        <w:t>g</w:t>
      </w:r>
      <w:r>
        <w:rPr>
          <w:color w:val="414042"/>
          <w:spacing w:val="3"/>
          <w:w w:val="111"/>
        </w:rPr>
        <w:t>u</w:t>
      </w:r>
      <w:r>
        <w:rPr>
          <w:color w:val="414042"/>
          <w:spacing w:val="-2"/>
          <w:w w:val="115"/>
        </w:rPr>
        <w:t>n</w:t>
      </w:r>
      <w:r>
        <w:rPr>
          <w:color w:val="414042"/>
          <w:w w:val="104"/>
        </w:rPr>
        <w:t>a</w:t>
      </w:r>
      <w:r>
        <w:rPr>
          <w:color w:val="414042"/>
          <w:spacing w:val="-5"/>
        </w:rPr>
        <w:t> </w:t>
      </w:r>
      <w:r>
        <w:rPr>
          <w:color w:val="414042"/>
          <w:spacing w:val="-2"/>
          <w:w w:val="107"/>
        </w:rPr>
        <w:t>b</w:t>
      </w:r>
      <w:r>
        <w:rPr>
          <w:color w:val="414042"/>
          <w:spacing w:val="1"/>
          <w:w w:val="104"/>
        </w:rPr>
        <w:t>a</w:t>
      </w:r>
      <w:r>
        <w:rPr>
          <w:color w:val="414042"/>
          <w:w w:val="99"/>
        </w:rPr>
        <w:t>s</w:t>
      </w:r>
      <w:r>
        <w:rPr>
          <w:color w:val="414042"/>
          <w:w w:val="100"/>
        </w:rPr>
        <w:t>e</w:t>
      </w:r>
      <w:r>
        <w:rPr>
          <w:color w:val="414042"/>
          <w:spacing w:val="-5"/>
        </w:rPr>
        <w:t> </w:t>
      </w:r>
      <w:r>
        <w:rPr>
          <w:color w:val="414042"/>
          <w:spacing w:val="-2"/>
          <w:w w:val="111"/>
        </w:rPr>
        <w:t>d</w:t>
      </w:r>
      <w:r>
        <w:rPr>
          <w:color w:val="414042"/>
          <w:w w:val="100"/>
        </w:rPr>
        <w:t>e</w:t>
      </w:r>
      <w:r>
        <w:rPr>
          <w:color w:val="414042"/>
          <w:spacing w:val="-5"/>
        </w:rPr>
        <w:t> </w:t>
      </w:r>
      <w:r>
        <w:rPr>
          <w:color w:val="414042"/>
          <w:spacing w:val="1"/>
          <w:w w:val="111"/>
        </w:rPr>
        <w:t>d</w:t>
      </w:r>
      <w:r>
        <w:rPr>
          <w:color w:val="414042"/>
          <w:spacing w:val="-4"/>
          <w:w w:val="104"/>
        </w:rPr>
        <w:t>a</w:t>
      </w:r>
      <w:r>
        <w:rPr>
          <w:color w:val="414042"/>
          <w:spacing w:val="-3"/>
          <w:w w:val="115"/>
        </w:rPr>
        <w:t>t</w:t>
      </w:r>
      <w:r>
        <w:rPr>
          <w:color w:val="414042"/>
          <w:spacing w:val="-2"/>
          <w:w w:val="107"/>
        </w:rPr>
        <w:t>o</w:t>
      </w:r>
      <w:r>
        <w:rPr>
          <w:color w:val="414042"/>
          <w:w w:val="99"/>
        </w:rPr>
        <w:t>s</w:t>
      </w:r>
      <w:r>
        <w:rPr>
          <w:color w:val="414042"/>
          <w:spacing w:val="-5"/>
        </w:rPr>
        <w:t> </w:t>
      </w:r>
      <w:r>
        <w:rPr>
          <w:color w:val="414042"/>
          <w:spacing w:val="-2"/>
          <w:w w:val="111"/>
        </w:rPr>
        <w:t>d</w:t>
      </w:r>
      <w:r>
        <w:rPr>
          <w:color w:val="414042"/>
          <w:w w:val="100"/>
        </w:rPr>
        <w:t>e</w:t>
      </w:r>
      <w:r>
        <w:rPr>
          <w:color w:val="414042"/>
          <w:spacing w:val="-5"/>
        </w:rPr>
        <w:t> </w:t>
      </w:r>
      <w:r>
        <w:rPr>
          <w:color w:val="414042"/>
          <w:spacing w:val="-1"/>
          <w:w w:val="100"/>
        </w:rPr>
        <w:t>c</w:t>
      </w:r>
      <w:r>
        <w:rPr>
          <w:color w:val="414042"/>
          <w:spacing w:val="-4"/>
          <w:w w:val="107"/>
        </w:rPr>
        <w:t>o</w:t>
      </w:r>
      <w:r>
        <w:rPr>
          <w:color w:val="414042"/>
          <w:spacing w:val="-6"/>
          <w:w w:val="115"/>
        </w:rPr>
        <w:t>n</w:t>
      </w:r>
      <w:r>
        <w:rPr>
          <w:color w:val="414042"/>
          <w:spacing w:val="-2"/>
          <w:w w:val="115"/>
        </w:rPr>
        <w:t>t</w:t>
      </w:r>
      <w:r>
        <w:rPr>
          <w:color w:val="414042"/>
          <w:spacing w:val="-2"/>
          <w:w w:val="100"/>
        </w:rPr>
        <w:t>e</w:t>
      </w:r>
      <w:r>
        <w:rPr>
          <w:color w:val="414042"/>
          <w:spacing w:val="1"/>
          <w:w w:val="115"/>
        </w:rPr>
        <w:t>n</w:t>
      </w:r>
      <w:r>
        <w:rPr>
          <w:color w:val="414042"/>
          <w:spacing w:val="-4"/>
          <w:w w:val="101"/>
        </w:rPr>
        <w:t>i</w:t>
      </w:r>
      <w:r>
        <w:rPr>
          <w:color w:val="414042"/>
          <w:spacing w:val="-3"/>
          <w:w w:val="111"/>
        </w:rPr>
        <w:t>d</w:t>
      </w:r>
      <w:r>
        <w:rPr>
          <w:color w:val="414042"/>
          <w:w w:val="107"/>
        </w:rPr>
        <w:t>o</w:t>
      </w:r>
      <w:r>
        <w:rPr>
          <w:color w:val="414042"/>
          <w:spacing w:val="-5"/>
        </w:rPr>
        <w:t> </w:t>
      </w:r>
      <w:r>
        <w:rPr>
          <w:color w:val="414042"/>
          <w:w w:val="100"/>
        </w:rPr>
        <w:t>c</w:t>
      </w:r>
      <w:r>
        <w:rPr>
          <w:color w:val="414042"/>
          <w:spacing w:val="-3"/>
          <w:w w:val="101"/>
        </w:rPr>
        <w:t>i</w:t>
      </w:r>
      <w:r>
        <w:rPr>
          <w:color w:val="414042"/>
          <w:spacing w:val="-2"/>
          <w:w w:val="100"/>
        </w:rPr>
        <w:t>e</w:t>
      </w:r>
      <w:r>
        <w:rPr>
          <w:color w:val="414042"/>
          <w:spacing w:val="-6"/>
          <w:w w:val="115"/>
        </w:rPr>
        <w:t>n</w:t>
      </w:r>
      <w:r>
        <w:rPr>
          <w:color w:val="414042"/>
          <w:spacing w:val="3"/>
          <w:w w:val="115"/>
        </w:rPr>
        <w:t>t</w:t>
      </w:r>
      <w:r>
        <w:rPr>
          <w:color w:val="414042"/>
          <w:spacing w:val="3"/>
          <w:w w:val="91"/>
        </w:rPr>
        <w:t>í</w:t>
      </w:r>
      <w:r>
        <w:rPr>
          <w:color w:val="414042"/>
          <w:w w:val="92"/>
        </w:rPr>
        <w:t>f</w:t>
      </w:r>
      <w:r>
        <w:rPr>
          <w:color w:val="414042"/>
          <w:spacing w:val="-3"/>
          <w:w w:val="92"/>
        </w:rPr>
        <w:t>i</w:t>
      </w:r>
      <w:r>
        <w:rPr>
          <w:color w:val="414042"/>
          <w:spacing w:val="-1"/>
          <w:w w:val="100"/>
        </w:rPr>
        <w:t>c</w:t>
      </w:r>
      <w:r>
        <w:rPr>
          <w:color w:val="414042"/>
          <w:w w:val="107"/>
        </w:rPr>
        <w:t>o</w:t>
      </w:r>
      <w:r>
        <w:rPr>
          <w:color w:val="414042"/>
          <w:spacing w:val="-5"/>
        </w:rPr>
        <w:t> </w:t>
      </w:r>
      <w:r>
        <w:rPr>
          <w:color w:val="414042"/>
          <w:spacing w:val="-2"/>
          <w:w w:val="108"/>
        </w:rPr>
        <w:t>h</w:t>
      </w:r>
      <w:r>
        <w:rPr>
          <w:color w:val="414042"/>
          <w:w w:val="108"/>
        </w:rPr>
        <w:t>a</w:t>
      </w:r>
      <w:r>
        <w:rPr>
          <w:color w:val="414042"/>
          <w:spacing w:val="-5"/>
        </w:rPr>
        <w:t> </w:t>
      </w:r>
      <w:r>
        <w:rPr>
          <w:color w:val="414042"/>
          <w:w w:val="100"/>
        </w:rPr>
        <w:t>e</w:t>
      </w:r>
      <w:r>
        <w:rPr>
          <w:color w:val="414042"/>
          <w:spacing w:val="-1"/>
          <w:w w:val="99"/>
        </w:rPr>
        <w:t>s</w:t>
      </w:r>
      <w:r>
        <w:rPr>
          <w:color w:val="414042"/>
          <w:spacing w:val="1"/>
          <w:w w:val="115"/>
        </w:rPr>
        <w:t>t</w:t>
      </w:r>
      <w:r>
        <w:rPr>
          <w:color w:val="414042"/>
          <w:spacing w:val="-2"/>
          <w:w w:val="104"/>
        </w:rPr>
        <w:t>a</w:t>
      </w:r>
      <w:r>
        <w:rPr>
          <w:color w:val="414042"/>
          <w:spacing w:val="-3"/>
          <w:w w:val="111"/>
        </w:rPr>
        <w:t>d</w:t>
      </w:r>
      <w:r>
        <w:rPr>
          <w:color w:val="414042"/>
          <w:w w:val="107"/>
        </w:rPr>
        <w:t>o</w:t>
      </w:r>
      <w:r>
        <w:rPr>
          <w:color w:val="414042"/>
          <w:spacing w:val="-5"/>
        </w:rPr>
        <w:t> </w:t>
      </w:r>
      <w:r>
        <w:rPr>
          <w:color w:val="414042"/>
          <w:spacing w:val="3"/>
          <w:w w:val="111"/>
        </w:rPr>
        <w:t>d</w:t>
      </w:r>
      <w:r>
        <w:rPr>
          <w:color w:val="414042"/>
          <w:w w:val="101"/>
        </w:rPr>
        <w:t>i</w:t>
      </w:r>
      <w:r>
        <w:rPr>
          <w:color w:val="414042"/>
          <w:spacing w:val="-2"/>
          <w:w w:val="105"/>
        </w:rPr>
        <w:t>s</w:t>
      </w:r>
      <w:r>
        <w:rPr>
          <w:color w:val="414042"/>
          <w:spacing w:val="-4"/>
          <w:w w:val="105"/>
        </w:rPr>
        <w:t>p</w:t>
      </w:r>
      <w:r>
        <w:rPr>
          <w:color w:val="414042"/>
          <w:spacing w:val="-3"/>
          <w:w w:val="111"/>
        </w:rPr>
        <w:t>u</w:t>
      </w:r>
      <w:r>
        <w:rPr>
          <w:color w:val="414042"/>
          <w:w w:val="100"/>
        </w:rPr>
        <w:t>e</w:t>
      </w:r>
      <w:r>
        <w:rPr>
          <w:color w:val="414042"/>
          <w:spacing w:val="-1"/>
          <w:w w:val="99"/>
        </w:rPr>
        <w:t>s</w:t>
      </w:r>
      <w:r>
        <w:rPr>
          <w:color w:val="414042"/>
          <w:spacing w:val="1"/>
          <w:w w:val="115"/>
        </w:rPr>
        <w:t>t</w:t>
      </w:r>
      <w:r>
        <w:rPr>
          <w:color w:val="414042"/>
          <w:w w:val="104"/>
        </w:rPr>
        <w:t>a</w:t>
      </w:r>
      <w:r>
        <w:rPr>
          <w:color w:val="414042"/>
          <w:spacing w:val="-5"/>
        </w:rPr>
        <w:t> </w:t>
      </w:r>
      <w:r>
        <w:rPr>
          <w:color w:val="414042"/>
          <w:w w:val="104"/>
        </w:rPr>
        <w:t>a</w:t>
      </w:r>
      <w:r>
        <w:rPr>
          <w:color w:val="414042"/>
          <w:spacing w:val="-5"/>
        </w:rPr>
        <w:t> </w:t>
      </w:r>
      <w:r>
        <w:rPr>
          <w:color w:val="414042"/>
          <w:spacing w:val="-7"/>
          <w:w w:val="39"/>
        </w:rPr>
        <w:t>“</w:t>
      </w:r>
      <w:r>
        <w:rPr>
          <w:color w:val="414042"/>
          <w:spacing w:val="-1"/>
          <w:w w:val="104"/>
        </w:rPr>
        <w:t>a</w:t>
      </w:r>
      <w:r>
        <w:rPr>
          <w:color w:val="414042"/>
          <w:spacing w:val="-5"/>
          <w:w w:val="107"/>
        </w:rPr>
        <w:t>b</w:t>
      </w:r>
      <w:r>
        <w:rPr>
          <w:color w:val="414042"/>
          <w:spacing w:val="2"/>
          <w:w w:val="117"/>
        </w:rPr>
        <w:t>r</w:t>
      </w:r>
      <w:r>
        <w:rPr>
          <w:color w:val="414042"/>
          <w:spacing w:val="2"/>
          <w:w w:val="101"/>
        </w:rPr>
        <w:t>i</w:t>
      </w:r>
      <w:r>
        <w:rPr>
          <w:color w:val="414042"/>
          <w:w w:val="117"/>
        </w:rPr>
        <w:t>r </w:t>
      </w:r>
      <w:r>
        <w:rPr>
          <w:color w:val="414042"/>
          <w:spacing w:val="-2"/>
          <w:w w:val="99"/>
        </w:rPr>
        <w:t>s</w:t>
      </w:r>
      <w:r>
        <w:rPr>
          <w:color w:val="414042"/>
          <w:w w:val="111"/>
        </w:rPr>
        <w:t>u</w:t>
      </w:r>
      <w:r>
        <w:rPr>
          <w:color w:val="414042"/>
          <w:spacing w:val="-3"/>
        </w:rPr>
        <w:t> </w:t>
      </w:r>
      <w:r>
        <w:rPr>
          <w:color w:val="414042"/>
          <w:spacing w:val="1"/>
          <w:w w:val="100"/>
        </w:rPr>
        <w:t>c</w:t>
      </w:r>
      <w:r>
        <w:rPr>
          <w:color w:val="414042"/>
          <w:spacing w:val="-4"/>
          <w:w w:val="104"/>
        </w:rPr>
        <w:t>a</w:t>
      </w:r>
      <w:r>
        <w:rPr>
          <w:color w:val="414042"/>
          <w:spacing w:val="-3"/>
          <w:w w:val="97"/>
        </w:rPr>
        <w:t>j</w:t>
      </w:r>
      <w:r>
        <w:rPr>
          <w:color w:val="414042"/>
          <w:w w:val="104"/>
        </w:rPr>
        <w:t>a</w:t>
      </w:r>
      <w:r>
        <w:rPr>
          <w:color w:val="414042"/>
          <w:spacing w:val="-3"/>
        </w:rPr>
        <w:t> </w:t>
      </w:r>
      <w:r>
        <w:rPr>
          <w:color w:val="414042"/>
          <w:spacing w:val="-4"/>
          <w:w w:val="115"/>
        </w:rPr>
        <w:t>n</w:t>
      </w:r>
      <w:r>
        <w:rPr>
          <w:color w:val="414042"/>
          <w:spacing w:val="-1"/>
          <w:w w:val="100"/>
        </w:rPr>
        <w:t>e</w:t>
      </w:r>
      <w:r>
        <w:rPr>
          <w:color w:val="414042"/>
          <w:spacing w:val="3"/>
          <w:w w:val="98"/>
        </w:rPr>
        <w:t>g</w:t>
      </w:r>
      <w:r>
        <w:rPr>
          <w:color w:val="414042"/>
          <w:w w:val="117"/>
        </w:rPr>
        <w:t>r</w:t>
      </w:r>
      <w:r>
        <w:rPr>
          <w:color w:val="414042"/>
          <w:spacing w:val="-7"/>
          <w:w w:val="104"/>
        </w:rPr>
        <w:t>a</w:t>
      </w:r>
      <w:r>
        <w:rPr>
          <w:color w:val="414042"/>
          <w:w w:val="39"/>
        </w:rPr>
        <w:t>”</w:t>
      </w:r>
      <w:r>
        <w:rPr>
          <w:color w:val="414042"/>
          <w:spacing w:val="-3"/>
        </w:rPr>
        <w:t> </w:t>
      </w:r>
      <w:r>
        <w:rPr>
          <w:color w:val="414042"/>
          <w:spacing w:val="-2"/>
          <w:w w:val="111"/>
        </w:rPr>
        <w:t>d</w:t>
      </w:r>
      <w:r>
        <w:rPr>
          <w:color w:val="414042"/>
          <w:w w:val="100"/>
        </w:rPr>
        <w:t>e</w:t>
      </w:r>
      <w:r>
        <w:rPr>
          <w:color w:val="414042"/>
          <w:spacing w:val="-3"/>
        </w:rPr>
        <w:t> </w:t>
      </w:r>
      <w:r>
        <w:rPr>
          <w:color w:val="414042"/>
          <w:spacing w:val="-4"/>
          <w:w w:val="93"/>
        </w:rPr>
        <w:t>f</w:t>
      </w:r>
      <w:r>
        <w:rPr>
          <w:color w:val="414042"/>
          <w:spacing w:val="-4"/>
          <w:w w:val="107"/>
        </w:rPr>
        <w:t>o</w:t>
      </w:r>
      <w:r>
        <w:rPr>
          <w:color w:val="414042"/>
          <w:spacing w:val="2"/>
          <w:w w:val="117"/>
        </w:rPr>
        <w:t>r</w:t>
      </w:r>
      <w:r>
        <w:rPr>
          <w:color w:val="414042"/>
          <w:spacing w:val="-2"/>
          <w:w w:val="108"/>
        </w:rPr>
        <w:t>m</w:t>
      </w:r>
      <w:r>
        <w:rPr>
          <w:color w:val="414042"/>
          <w:w w:val="108"/>
        </w:rPr>
        <w:t>a</w:t>
      </w:r>
      <w:r>
        <w:rPr>
          <w:color w:val="414042"/>
          <w:spacing w:val="-3"/>
        </w:rPr>
        <w:t> </w:t>
      </w:r>
      <w:r>
        <w:rPr>
          <w:color w:val="414042"/>
          <w:spacing w:val="-4"/>
          <w:w w:val="110"/>
        </w:rPr>
        <w:t>p</w:t>
      </w:r>
      <w:r>
        <w:rPr>
          <w:color w:val="414042"/>
          <w:spacing w:val="-2"/>
          <w:w w:val="104"/>
        </w:rPr>
        <w:t>ú</w:t>
      </w:r>
      <w:r>
        <w:rPr>
          <w:color w:val="414042"/>
          <w:spacing w:val="-4"/>
          <w:w w:val="107"/>
        </w:rPr>
        <w:t>b</w:t>
      </w:r>
      <w:r>
        <w:rPr>
          <w:color w:val="414042"/>
          <w:spacing w:val="2"/>
          <w:w w:val="96"/>
        </w:rPr>
        <w:t>l</w:t>
      </w:r>
      <w:r>
        <w:rPr>
          <w:color w:val="414042"/>
          <w:spacing w:val="-4"/>
          <w:w w:val="101"/>
        </w:rPr>
        <w:t>i</w:t>
      </w:r>
      <w:r>
        <w:rPr>
          <w:color w:val="414042"/>
          <w:spacing w:val="1"/>
          <w:w w:val="100"/>
        </w:rPr>
        <w:t>c</w:t>
      </w:r>
      <w:r>
        <w:rPr>
          <w:color w:val="414042"/>
          <w:w w:val="104"/>
        </w:rPr>
        <w:t>a</w:t>
      </w:r>
      <w:r>
        <w:rPr>
          <w:color w:val="414042"/>
          <w:spacing w:val="-3"/>
        </w:rPr>
        <w:t> </w:t>
      </w:r>
      <w:r>
        <w:rPr>
          <w:color w:val="414042"/>
          <w:w w:val="96"/>
        </w:rPr>
        <w:t>y</w:t>
      </w:r>
      <w:r>
        <w:rPr>
          <w:color w:val="414042"/>
          <w:spacing w:val="-3"/>
        </w:rPr>
        <w:t> </w:t>
      </w:r>
      <w:r>
        <w:rPr>
          <w:color w:val="414042"/>
          <w:spacing w:val="3"/>
          <w:w w:val="98"/>
        </w:rPr>
        <w:t>g</w:t>
      </w:r>
      <w:r>
        <w:rPr>
          <w:color w:val="414042"/>
          <w:w w:val="117"/>
        </w:rPr>
        <w:t>r</w:t>
      </w:r>
      <w:r>
        <w:rPr>
          <w:color w:val="414042"/>
          <w:spacing w:val="-4"/>
          <w:w w:val="104"/>
        </w:rPr>
        <w:t>a</w:t>
      </w:r>
      <w:r>
        <w:rPr>
          <w:color w:val="414042"/>
          <w:spacing w:val="2"/>
          <w:w w:val="115"/>
        </w:rPr>
        <w:t>t</w:t>
      </w:r>
      <w:r>
        <w:rPr>
          <w:color w:val="414042"/>
          <w:spacing w:val="2"/>
          <w:w w:val="111"/>
        </w:rPr>
        <w:t>u</w:t>
      </w:r>
      <w:r>
        <w:rPr>
          <w:color w:val="414042"/>
          <w:spacing w:val="-4"/>
          <w:w w:val="101"/>
        </w:rPr>
        <w:t>i</w:t>
      </w:r>
      <w:r>
        <w:rPr>
          <w:color w:val="414042"/>
          <w:spacing w:val="1"/>
          <w:w w:val="115"/>
        </w:rPr>
        <w:t>t</w:t>
      </w:r>
      <w:r>
        <w:rPr>
          <w:color w:val="414042"/>
          <w:spacing w:val="1"/>
          <w:w w:val="104"/>
        </w:rPr>
        <w:t>a</w:t>
      </w:r>
      <w:r>
        <w:rPr>
          <w:color w:val="414042"/>
          <w:w w:val="95"/>
        </w:rPr>
        <w:t>,</w:t>
      </w:r>
      <w:r>
        <w:rPr>
          <w:color w:val="414042"/>
          <w:spacing w:val="-3"/>
        </w:rPr>
        <w:t> </w:t>
      </w:r>
      <w:r>
        <w:rPr>
          <w:color w:val="414042"/>
          <w:spacing w:val="-1"/>
          <w:w w:val="100"/>
        </w:rPr>
        <w:t>c</w:t>
      </w:r>
      <w:r>
        <w:rPr>
          <w:color w:val="414042"/>
          <w:spacing w:val="-4"/>
          <w:w w:val="107"/>
        </w:rPr>
        <w:t>o</w:t>
      </w:r>
      <w:r>
        <w:rPr>
          <w:color w:val="414042"/>
          <w:w w:val="115"/>
        </w:rPr>
        <w:t>n</w:t>
      </w:r>
      <w:r>
        <w:rPr>
          <w:color w:val="414042"/>
          <w:spacing w:val="-3"/>
        </w:rPr>
        <w:t> </w:t>
      </w:r>
      <w:r>
        <w:rPr>
          <w:color w:val="414042"/>
          <w:spacing w:val="-2"/>
          <w:w w:val="100"/>
        </w:rPr>
        <w:t>e</w:t>
      </w:r>
      <w:r>
        <w:rPr>
          <w:color w:val="414042"/>
          <w:w w:val="96"/>
        </w:rPr>
        <w:t>l</w:t>
      </w:r>
      <w:r>
        <w:rPr>
          <w:color w:val="414042"/>
          <w:spacing w:val="-3"/>
        </w:rPr>
        <w:t> </w:t>
      </w:r>
      <w:r>
        <w:rPr>
          <w:color w:val="414042"/>
          <w:spacing w:val="-3"/>
          <w:w w:val="107"/>
        </w:rPr>
        <w:t>o</w:t>
      </w:r>
      <w:r>
        <w:rPr>
          <w:color w:val="414042"/>
          <w:spacing w:val="-5"/>
          <w:w w:val="107"/>
        </w:rPr>
        <w:t>b</w:t>
      </w:r>
      <w:r>
        <w:rPr>
          <w:color w:val="414042"/>
          <w:spacing w:val="-3"/>
          <w:w w:val="97"/>
        </w:rPr>
        <w:t>j</w:t>
      </w:r>
      <w:r>
        <w:rPr>
          <w:color w:val="414042"/>
          <w:spacing w:val="-1"/>
          <w:w w:val="100"/>
        </w:rPr>
        <w:t>e</w:t>
      </w:r>
      <w:r>
        <w:rPr>
          <w:color w:val="414042"/>
          <w:spacing w:val="3"/>
          <w:w w:val="115"/>
        </w:rPr>
        <w:t>t</w:t>
      </w:r>
      <w:r>
        <w:rPr>
          <w:color w:val="414042"/>
          <w:spacing w:val="-2"/>
          <w:w w:val="101"/>
        </w:rPr>
        <w:t>i</w:t>
      </w:r>
      <w:r>
        <w:rPr>
          <w:color w:val="414042"/>
          <w:spacing w:val="-4"/>
          <w:w w:val="97"/>
        </w:rPr>
        <w:t>v</w:t>
      </w:r>
      <w:r>
        <w:rPr>
          <w:color w:val="414042"/>
          <w:w w:val="107"/>
        </w:rPr>
        <w:t>o</w:t>
      </w:r>
      <w:r>
        <w:rPr>
          <w:color w:val="414042"/>
          <w:spacing w:val="-3"/>
        </w:rPr>
        <w:t> </w:t>
      </w:r>
      <w:r>
        <w:rPr>
          <w:color w:val="414042"/>
          <w:spacing w:val="-2"/>
          <w:w w:val="111"/>
        </w:rPr>
        <w:t>d</w:t>
      </w:r>
      <w:r>
        <w:rPr>
          <w:color w:val="414042"/>
          <w:w w:val="100"/>
        </w:rPr>
        <w:t>e</w:t>
      </w:r>
      <w:r>
        <w:rPr>
          <w:color w:val="414042"/>
          <w:spacing w:val="-3"/>
        </w:rPr>
        <w:t> </w:t>
      </w:r>
      <w:r>
        <w:rPr>
          <w:color w:val="414042"/>
          <w:spacing w:val="-5"/>
          <w:w w:val="110"/>
        </w:rPr>
        <w:t>p</w:t>
      </w:r>
      <w:r>
        <w:rPr>
          <w:color w:val="414042"/>
          <w:spacing w:val="-4"/>
          <w:w w:val="117"/>
        </w:rPr>
        <w:t>r</w:t>
      </w:r>
      <w:r>
        <w:rPr>
          <w:color w:val="414042"/>
          <w:w w:val="100"/>
        </w:rPr>
        <w:t>e</w:t>
      </w:r>
      <w:r>
        <w:rPr>
          <w:color w:val="414042"/>
          <w:w w:val="99"/>
        </w:rPr>
        <w:t>s</w:t>
      </w:r>
      <w:r>
        <w:rPr>
          <w:color w:val="414042"/>
          <w:spacing w:val="-2"/>
          <w:w w:val="100"/>
        </w:rPr>
        <w:t>e</w:t>
      </w:r>
      <w:r>
        <w:rPr>
          <w:color w:val="414042"/>
          <w:spacing w:val="-6"/>
          <w:w w:val="115"/>
        </w:rPr>
        <w:t>n</w:t>
      </w:r>
      <w:r>
        <w:rPr>
          <w:color w:val="414042"/>
          <w:spacing w:val="1"/>
          <w:w w:val="115"/>
        </w:rPr>
        <w:t>t</w:t>
      </w:r>
      <w:r>
        <w:rPr>
          <w:color w:val="414042"/>
          <w:spacing w:val="3"/>
          <w:w w:val="104"/>
        </w:rPr>
        <w:t>a</w:t>
      </w:r>
      <w:r>
        <w:rPr>
          <w:color w:val="414042"/>
          <w:w w:val="117"/>
        </w:rPr>
        <w:t>r</w:t>
      </w:r>
      <w:r>
        <w:rPr>
          <w:color w:val="414042"/>
          <w:spacing w:val="-3"/>
        </w:rPr>
        <w:t> </w:t>
      </w:r>
      <w:r>
        <w:rPr>
          <w:color w:val="414042"/>
          <w:spacing w:val="-1"/>
          <w:w w:val="96"/>
        </w:rPr>
        <w:t>l</w:t>
      </w:r>
      <w:r>
        <w:rPr>
          <w:color w:val="414042"/>
          <w:spacing w:val="1"/>
          <w:w w:val="104"/>
        </w:rPr>
        <w:t>a</w:t>
      </w:r>
      <w:r>
        <w:rPr>
          <w:color w:val="414042"/>
          <w:w w:val="99"/>
        </w:rPr>
        <w:t>s </w:t>
      </w:r>
      <w:r>
        <w:rPr>
          <w:color w:val="414042"/>
        </w:rPr>
        <w:t>características y </w:t>
      </w:r>
      <w:r>
        <w:rPr>
          <w:color w:val="414042"/>
          <w:spacing w:val="-3"/>
        </w:rPr>
        <w:t>pormenores </w:t>
      </w:r>
      <w:r>
        <w:rPr>
          <w:color w:val="414042"/>
        </w:rPr>
        <w:t>de la información </w:t>
      </w:r>
      <w:r>
        <w:rPr>
          <w:color w:val="414042"/>
          <w:spacing w:val="-3"/>
        </w:rPr>
        <w:t>que  </w:t>
      </w:r>
      <w:r>
        <w:rPr>
          <w:color w:val="414042"/>
        </w:rPr>
        <w:t>aglutina. </w:t>
      </w:r>
      <w:r>
        <w:rPr>
          <w:color w:val="414042"/>
          <w:spacing w:val="-4"/>
        </w:rPr>
        <w:t>Por </w:t>
      </w:r>
      <w:r>
        <w:rPr>
          <w:color w:val="414042"/>
          <w:spacing w:val="4"/>
        </w:rPr>
        <w:t> </w:t>
      </w:r>
      <w:r>
        <w:rPr>
          <w:color w:val="414042"/>
        </w:rPr>
        <w:t>ello,</w:t>
      </w:r>
      <w:r>
        <w:rPr>
          <w:color w:val="414042"/>
          <w:spacing w:val="29"/>
        </w:rPr>
        <w:t> </w:t>
      </w:r>
      <w:r>
        <w:rPr>
          <w:color w:val="414042"/>
        </w:rPr>
        <w:t>una</w:t>
      </w:r>
      <w:r>
        <w:rPr>
          <w:color w:val="414042"/>
          <w:w w:val="104"/>
        </w:rPr>
        <w:t> </w:t>
      </w:r>
      <w:r>
        <w:rPr>
          <w:color w:val="414042"/>
        </w:rPr>
        <w:t>de</w:t>
      </w:r>
      <w:r>
        <w:rPr>
          <w:color w:val="414042"/>
          <w:spacing w:val="23"/>
        </w:rPr>
        <w:t> </w:t>
      </w:r>
      <w:r>
        <w:rPr>
          <w:color w:val="414042"/>
        </w:rPr>
        <w:t>las</w:t>
      </w:r>
      <w:r>
        <w:rPr>
          <w:color w:val="414042"/>
          <w:spacing w:val="23"/>
        </w:rPr>
        <w:t> </w:t>
      </w:r>
      <w:r>
        <w:rPr>
          <w:color w:val="414042"/>
        </w:rPr>
        <w:t>principales</w:t>
      </w:r>
      <w:r>
        <w:rPr>
          <w:color w:val="414042"/>
          <w:spacing w:val="23"/>
        </w:rPr>
        <w:t> </w:t>
      </w:r>
      <w:r>
        <w:rPr>
          <w:color w:val="414042"/>
        </w:rPr>
        <w:t>fortalezas</w:t>
      </w:r>
      <w:r>
        <w:rPr>
          <w:color w:val="414042"/>
          <w:spacing w:val="23"/>
        </w:rPr>
        <w:t> </w:t>
      </w:r>
      <w:r>
        <w:rPr>
          <w:color w:val="414042"/>
        </w:rPr>
        <w:t>de</w:t>
      </w:r>
      <w:r>
        <w:rPr>
          <w:color w:val="414042"/>
          <w:spacing w:val="22"/>
        </w:rPr>
        <w:t> </w:t>
      </w:r>
      <w:r>
        <w:rPr>
          <w:color w:val="D71920"/>
        </w:rPr>
        <w:t>redalyc.org</w:t>
      </w:r>
      <w:r>
        <w:rPr>
          <w:color w:val="D71920"/>
          <w:spacing w:val="22"/>
        </w:rPr>
        <w:t> </w:t>
      </w:r>
      <w:r>
        <w:rPr>
          <w:color w:val="414042"/>
        </w:rPr>
        <w:t>es</w:t>
      </w:r>
      <w:r>
        <w:rPr>
          <w:color w:val="414042"/>
          <w:spacing w:val="23"/>
        </w:rPr>
        <w:t> </w:t>
      </w:r>
      <w:r>
        <w:rPr>
          <w:color w:val="414042"/>
        </w:rPr>
        <w:t>mirar</w:t>
      </w:r>
      <w:r>
        <w:rPr>
          <w:color w:val="414042"/>
          <w:spacing w:val="23"/>
        </w:rPr>
        <w:t> </w:t>
      </w:r>
      <w:r>
        <w:rPr>
          <w:color w:val="414042"/>
        </w:rPr>
        <w:t>un</w:t>
      </w:r>
      <w:r>
        <w:rPr>
          <w:color w:val="414042"/>
          <w:spacing w:val="23"/>
        </w:rPr>
        <w:t> </w:t>
      </w:r>
      <w:r>
        <w:rPr>
          <w:color w:val="414042"/>
        </w:rPr>
        <w:t>tipo</w:t>
      </w:r>
      <w:r>
        <w:rPr>
          <w:color w:val="414042"/>
          <w:spacing w:val="23"/>
        </w:rPr>
        <w:t> </w:t>
      </w:r>
      <w:r>
        <w:rPr>
          <w:color w:val="414042"/>
        </w:rPr>
        <w:t>de</w:t>
      </w:r>
      <w:r>
        <w:rPr>
          <w:color w:val="414042"/>
          <w:spacing w:val="23"/>
        </w:rPr>
        <w:t> </w:t>
      </w:r>
      <w:r>
        <w:rPr>
          <w:color w:val="414042"/>
          <w:spacing w:val="-3"/>
        </w:rPr>
        <w:t>producción</w:t>
      </w:r>
      <w:r>
        <w:rPr>
          <w:color w:val="414042"/>
          <w:w w:val="115"/>
        </w:rPr>
        <w:t> </w:t>
      </w:r>
      <w:r>
        <w:rPr>
          <w:color w:val="414042"/>
          <w:spacing w:val="-3"/>
        </w:rPr>
        <w:t>que </w:t>
      </w:r>
      <w:r>
        <w:rPr>
          <w:color w:val="414042"/>
        </w:rPr>
        <w:t>cada vez va teniendo </w:t>
      </w:r>
      <w:r>
        <w:rPr>
          <w:color w:val="414042"/>
          <w:spacing w:val="-3"/>
        </w:rPr>
        <w:t>mayor </w:t>
      </w:r>
      <w:r>
        <w:rPr>
          <w:color w:val="414042"/>
        </w:rPr>
        <w:t>peso —como es aquella en</w:t>
      </w:r>
      <w:r>
        <w:rPr>
          <w:color w:val="414042"/>
          <w:spacing w:val="53"/>
        </w:rPr>
        <w:t> </w:t>
      </w:r>
      <w:r>
        <w:rPr>
          <w:color w:val="414042"/>
        </w:rPr>
        <w:t>acceso</w:t>
      </w:r>
      <w:r>
        <w:rPr>
          <w:color w:val="414042"/>
          <w:spacing w:val="24"/>
        </w:rPr>
        <w:t> </w:t>
      </w:r>
      <w:r>
        <w:rPr>
          <w:color w:val="414042"/>
          <w:spacing w:val="-3"/>
        </w:rPr>
        <w:t>abier-</w:t>
      </w:r>
      <w:r>
        <w:rPr>
          <w:color w:val="414042"/>
          <w:w w:val="112"/>
        </w:rPr>
        <w:t> </w:t>
      </w:r>
      <w:r>
        <w:rPr>
          <w:color w:val="414042"/>
        </w:rPr>
        <w:t>to—;</w:t>
      </w:r>
      <w:r>
        <w:rPr>
          <w:color w:val="414042"/>
          <w:spacing w:val="43"/>
        </w:rPr>
        <w:t> </w:t>
      </w:r>
      <w:r>
        <w:rPr>
          <w:color w:val="414042"/>
        </w:rPr>
        <w:t>de</w:t>
      </w:r>
      <w:r>
        <w:rPr>
          <w:color w:val="414042"/>
          <w:spacing w:val="43"/>
        </w:rPr>
        <w:t> </w:t>
      </w:r>
      <w:r>
        <w:rPr>
          <w:color w:val="414042"/>
        </w:rPr>
        <w:t>ahí</w:t>
      </w:r>
      <w:r>
        <w:rPr>
          <w:color w:val="414042"/>
          <w:spacing w:val="43"/>
        </w:rPr>
        <w:t> </w:t>
      </w:r>
      <w:r>
        <w:rPr>
          <w:color w:val="414042"/>
          <w:spacing w:val="-3"/>
        </w:rPr>
        <w:t>que</w:t>
      </w:r>
      <w:r>
        <w:rPr>
          <w:color w:val="414042"/>
          <w:spacing w:val="43"/>
        </w:rPr>
        <w:t> </w:t>
      </w:r>
      <w:r>
        <w:rPr>
          <w:color w:val="414042"/>
        </w:rPr>
        <w:t>comparte</w:t>
      </w:r>
      <w:r>
        <w:rPr>
          <w:color w:val="414042"/>
          <w:spacing w:val="43"/>
        </w:rPr>
        <w:t> </w:t>
      </w:r>
      <w:r>
        <w:rPr>
          <w:color w:val="414042"/>
        </w:rPr>
        <w:t>información</w:t>
      </w:r>
      <w:r>
        <w:rPr>
          <w:color w:val="414042"/>
          <w:spacing w:val="43"/>
        </w:rPr>
        <w:t> </w:t>
      </w:r>
      <w:r>
        <w:rPr>
          <w:color w:val="414042"/>
        </w:rPr>
        <w:t>básica</w:t>
      </w:r>
      <w:r>
        <w:rPr>
          <w:color w:val="414042"/>
          <w:spacing w:val="43"/>
        </w:rPr>
        <w:t> </w:t>
      </w:r>
      <w:r>
        <w:rPr>
          <w:color w:val="414042"/>
          <w:spacing w:val="-3"/>
        </w:rPr>
        <w:t>sobre</w:t>
      </w:r>
      <w:r>
        <w:rPr>
          <w:color w:val="414042"/>
          <w:spacing w:val="43"/>
        </w:rPr>
        <w:t> </w:t>
      </w:r>
      <w:r>
        <w:rPr>
          <w:color w:val="414042"/>
        </w:rPr>
        <w:t>la</w:t>
      </w:r>
      <w:r>
        <w:rPr>
          <w:color w:val="414042"/>
          <w:spacing w:val="43"/>
        </w:rPr>
        <w:t> </w:t>
      </w:r>
      <w:r>
        <w:rPr>
          <w:color w:val="414042"/>
          <w:spacing w:val="-3"/>
        </w:rPr>
        <w:t>producción</w:t>
      </w:r>
      <w:r>
        <w:rPr>
          <w:color w:val="414042"/>
          <w:spacing w:val="43"/>
        </w:rPr>
        <w:t> </w:t>
      </w:r>
      <w:r>
        <w:rPr>
          <w:color w:val="414042"/>
        </w:rPr>
        <w:t>cien-</w:t>
      </w:r>
      <w:r>
        <w:rPr>
          <w:color w:val="414042"/>
          <w:w w:val="112"/>
        </w:rPr>
        <w:t> </w:t>
      </w:r>
      <w:r>
        <w:rPr>
          <w:color w:val="414042"/>
        </w:rPr>
        <w:t>tífica</w:t>
      </w:r>
      <w:r>
        <w:rPr>
          <w:color w:val="414042"/>
          <w:spacing w:val="34"/>
        </w:rPr>
        <w:t> </w:t>
      </w:r>
      <w:r>
        <w:rPr>
          <w:color w:val="414042"/>
        </w:rPr>
        <w:t>del</w:t>
      </w:r>
      <w:r>
        <w:rPr>
          <w:color w:val="414042"/>
          <w:spacing w:val="34"/>
        </w:rPr>
        <w:t> </w:t>
      </w:r>
      <w:r>
        <w:rPr>
          <w:color w:val="414042"/>
        </w:rPr>
        <w:t>mundo</w:t>
      </w:r>
      <w:r>
        <w:rPr>
          <w:color w:val="414042"/>
          <w:spacing w:val="34"/>
        </w:rPr>
        <w:t> </w:t>
      </w:r>
      <w:r>
        <w:rPr>
          <w:color w:val="414042"/>
        </w:rPr>
        <w:t>publicada</w:t>
      </w:r>
      <w:r>
        <w:rPr>
          <w:color w:val="414042"/>
          <w:spacing w:val="34"/>
        </w:rPr>
        <w:t> </w:t>
      </w:r>
      <w:r>
        <w:rPr>
          <w:color w:val="414042"/>
        </w:rPr>
        <w:t>en</w:t>
      </w:r>
      <w:r>
        <w:rPr>
          <w:color w:val="414042"/>
          <w:spacing w:val="34"/>
        </w:rPr>
        <w:t> </w:t>
      </w:r>
      <w:r>
        <w:rPr>
          <w:color w:val="414042"/>
        </w:rPr>
        <w:t>revistas</w:t>
      </w:r>
      <w:r>
        <w:rPr>
          <w:color w:val="414042"/>
          <w:spacing w:val="34"/>
        </w:rPr>
        <w:t> </w:t>
      </w:r>
      <w:r>
        <w:rPr>
          <w:color w:val="414042"/>
        </w:rPr>
        <w:t>iberoamericanas</w:t>
      </w:r>
      <w:r>
        <w:rPr>
          <w:color w:val="414042"/>
          <w:spacing w:val="34"/>
        </w:rPr>
        <w:t> </w:t>
      </w:r>
      <w:r>
        <w:rPr>
          <w:color w:val="414042"/>
        </w:rPr>
        <w:t>de</w:t>
      </w:r>
      <w:r>
        <w:rPr>
          <w:color w:val="414042"/>
          <w:spacing w:val="34"/>
        </w:rPr>
        <w:t> </w:t>
      </w:r>
      <w:r>
        <w:rPr>
          <w:color w:val="414042"/>
        </w:rPr>
        <w:t>acceso</w:t>
      </w:r>
      <w:r>
        <w:rPr>
          <w:color w:val="414042"/>
          <w:spacing w:val="34"/>
        </w:rPr>
        <w:t> </w:t>
      </w:r>
      <w:r>
        <w:rPr>
          <w:color w:val="414042"/>
        </w:rPr>
        <w:t>abierto</w:t>
      </w:r>
      <w:r>
        <w:rPr>
          <w:color w:val="414042"/>
          <w:w w:val="107"/>
        </w:rPr>
        <w:t> </w:t>
      </w:r>
      <w:r>
        <w:rPr>
          <w:color w:val="414042"/>
          <w:spacing w:val="-3"/>
        </w:rPr>
        <w:t>que</w:t>
      </w:r>
      <w:r>
        <w:rPr>
          <w:color w:val="414042"/>
          <w:spacing w:val="36"/>
        </w:rPr>
        <w:t> </w:t>
      </w:r>
      <w:r>
        <w:rPr>
          <w:color w:val="414042"/>
        </w:rPr>
        <w:t>forman</w:t>
      </w:r>
      <w:r>
        <w:rPr>
          <w:color w:val="414042"/>
          <w:spacing w:val="36"/>
        </w:rPr>
        <w:t> </w:t>
      </w:r>
      <w:r>
        <w:rPr>
          <w:color w:val="414042"/>
        </w:rPr>
        <w:t>parte</w:t>
      </w:r>
      <w:r>
        <w:rPr>
          <w:color w:val="414042"/>
          <w:spacing w:val="36"/>
        </w:rPr>
        <w:t> </w:t>
      </w:r>
      <w:r>
        <w:rPr>
          <w:color w:val="414042"/>
        </w:rPr>
        <w:t>de</w:t>
      </w:r>
      <w:r>
        <w:rPr>
          <w:color w:val="414042"/>
          <w:spacing w:val="36"/>
        </w:rPr>
        <w:t> </w:t>
      </w:r>
      <w:r>
        <w:rPr>
          <w:color w:val="414042"/>
        </w:rPr>
        <w:t>su</w:t>
      </w:r>
      <w:r>
        <w:rPr>
          <w:color w:val="414042"/>
          <w:spacing w:val="36"/>
        </w:rPr>
        <w:t> </w:t>
      </w:r>
      <w:r>
        <w:rPr>
          <w:color w:val="414042"/>
        </w:rPr>
        <w:t>acervo,</w:t>
      </w:r>
      <w:r>
        <w:rPr>
          <w:color w:val="414042"/>
          <w:spacing w:val="36"/>
        </w:rPr>
        <w:t> </w:t>
      </w:r>
      <w:r>
        <w:rPr>
          <w:color w:val="414042"/>
        </w:rPr>
        <w:t>desagregando</w:t>
      </w:r>
      <w:r>
        <w:rPr>
          <w:color w:val="414042"/>
          <w:spacing w:val="36"/>
        </w:rPr>
        <w:t> </w:t>
      </w:r>
      <w:r>
        <w:rPr>
          <w:color w:val="414042"/>
        </w:rPr>
        <w:t>la</w:t>
      </w:r>
      <w:r>
        <w:rPr>
          <w:color w:val="414042"/>
          <w:spacing w:val="36"/>
        </w:rPr>
        <w:t> </w:t>
      </w:r>
      <w:r>
        <w:rPr>
          <w:color w:val="414042"/>
        </w:rPr>
        <w:t>información</w:t>
      </w:r>
      <w:r>
        <w:rPr>
          <w:color w:val="414042"/>
          <w:spacing w:val="36"/>
        </w:rPr>
        <w:t> </w:t>
      </w:r>
      <w:r>
        <w:rPr>
          <w:color w:val="414042"/>
        </w:rPr>
        <w:t>a</w:t>
      </w:r>
      <w:r>
        <w:rPr>
          <w:color w:val="414042"/>
          <w:spacing w:val="36"/>
        </w:rPr>
        <w:t> </w:t>
      </w:r>
      <w:r>
        <w:rPr>
          <w:color w:val="414042"/>
        </w:rPr>
        <w:t>través</w:t>
      </w:r>
      <w:r>
        <w:rPr>
          <w:color w:val="414042"/>
          <w:spacing w:val="36"/>
        </w:rPr>
        <w:t> </w:t>
      </w:r>
      <w:r>
        <w:rPr>
          <w:color w:val="414042"/>
        </w:rPr>
        <w:t>de</w:t>
      </w:r>
      <w:r>
        <w:rPr>
          <w:color w:val="414042"/>
          <w:w w:val="100"/>
        </w:rPr>
        <w:t> </w:t>
      </w:r>
      <w:r>
        <w:rPr>
          <w:color w:val="414042"/>
          <w:spacing w:val="3"/>
          <w:w w:val="111"/>
        </w:rPr>
        <w:t>u</w:t>
      </w:r>
      <w:r>
        <w:rPr>
          <w:color w:val="414042"/>
          <w:spacing w:val="-2"/>
          <w:w w:val="115"/>
        </w:rPr>
        <w:t>n</w:t>
      </w:r>
      <w:r>
        <w:rPr>
          <w:color w:val="414042"/>
          <w:w w:val="104"/>
        </w:rPr>
        <w:t>a</w:t>
      </w:r>
      <w:r>
        <w:rPr>
          <w:color w:val="414042"/>
          <w:spacing w:val="-6"/>
        </w:rPr>
        <w:t> </w:t>
      </w:r>
      <w:r>
        <w:rPr>
          <w:color w:val="414042"/>
          <w:spacing w:val="-4"/>
          <w:w w:val="110"/>
        </w:rPr>
        <w:t>m</w:t>
      </w:r>
      <w:r>
        <w:rPr>
          <w:color w:val="414042"/>
          <w:spacing w:val="-1"/>
          <w:w w:val="100"/>
        </w:rPr>
        <w:t>e</w:t>
      </w:r>
      <w:r>
        <w:rPr>
          <w:color w:val="414042"/>
          <w:spacing w:val="-3"/>
          <w:w w:val="115"/>
        </w:rPr>
        <w:t>t</w:t>
      </w:r>
      <w:r>
        <w:rPr>
          <w:color w:val="414042"/>
          <w:spacing w:val="-1"/>
          <w:w w:val="107"/>
        </w:rPr>
        <w:t>o</w:t>
      </w:r>
      <w:r>
        <w:rPr>
          <w:color w:val="414042"/>
          <w:spacing w:val="-3"/>
          <w:w w:val="111"/>
        </w:rPr>
        <w:t>d</w:t>
      </w:r>
      <w:r>
        <w:rPr>
          <w:color w:val="414042"/>
          <w:spacing w:val="-4"/>
          <w:w w:val="107"/>
        </w:rPr>
        <w:t>o</w:t>
      </w:r>
      <w:r>
        <w:rPr>
          <w:color w:val="414042"/>
          <w:spacing w:val="-4"/>
          <w:w w:val="96"/>
        </w:rPr>
        <w:t>l</w:t>
      </w:r>
      <w:r>
        <w:rPr>
          <w:color w:val="414042"/>
          <w:spacing w:val="-2"/>
          <w:w w:val="107"/>
        </w:rPr>
        <w:t>o</w:t>
      </w:r>
      <w:r>
        <w:rPr>
          <w:color w:val="414042"/>
          <w:spacing w:val="3"/>
          <w:w w:val="98"/>
        </w:rPr>
        <w:t>g</w:t>
      </w:r>
      <w:r>
        <w:rPr>
          <w:color w:val="414042"/>
          <w:spacing w:val="-1"/>
          <w:w w:val="91"/>
        </w:rPr>
        <w:t>í</w:t>
      </w:r>
      <w:r>
        <w:rPr>
          <w:color w:val="414042"/>
          <w:w w:val="104"/>
        </w:rPr>
        <w:t>a</w:t>
      </w:r>
      <w:r>
        <w:rPr>
          <w:color w:val="414042"/>
          <w:spacing w:val="-6"/>
        </w:rPr>
        <w:t> </w:t>
      </w:r>
      <w:r>
        <w:rPr>
          <w:color w:val="414042"/>
          <w:spacing w:val="3"/>
          <w:w w:val="111"/>
        </w:rPr>
        <w:t>d</w:t>
      </w:r>
      <w:r>
        <w:rPr>
          <w:color w:val="414042"/>
          <w:w w:val="101"/>
        </w:rPr>
        <w:t>i</w:t>
      </w:r>
      <w:r>
        <w:rPr>
          <w:color w:val="414042"/>
          <w:w w:val="99"/>
        </w:rPr>
        <w:t>s</w:t>
      </w:r>
      <w:r>
        <w:rPr>
          <w:color w:val="414042"/>
          <w:spacing w:val="-2"/>
          <w:w w:val="100"/>
        </w:rPr>
        <w:t>e</w:t>
      </w:r>
      <w:r>
        <w:rPr>
          <w:color w:val="414042"/>
          <w:spacing w:val="-2"/>
          <w:w w:val="108"/>
        </w:rPr>
        <w:t>ñ</w:t>
      </w:r>
      <w:r>
        <w:rPr>
          <w:color w:val="414042"/>
          <w:spacing w:val="-2"/>
          <w:w w:val="104"/>
        </w:rPr>
        <w:t>a</w:t>
      </w:r>
      <w:r>
        <w:rPr>
          <w:color w:val="414042"/>
          <w:spacing w:val="1"/>
          <w:w w:val="111"/>
        </w:rPr>
        <w:t>d</w:t>
      </w:r>
      <w:r>
        <w:rPr>
          <w:color w:val="414042"/>
          <w:w w:val="104"/>
        </w:rPr>
        <w:t>a</w:t>
      </w:r>
      <w:r>
        <w:rPr>
          <w:color w:val="414042"/>
          <w:spacing w:val="-6"/>
        </w:rPr>
        <w:t> </w:t>
      </w:r>
      <w:r>
        <w:rPr>
          <w:color w:val="414042"/>
          <w:spacing w:val="-1"/>
          <w:w w:val="110"/>
        </w:rPr>
        <w:t>p</w:t>
      </w:r>
      <w:r>
        <w:rPr>
          <w:color w:val="414042"/>
          <w:spacing w:val="-4"/>
          <w:w w:val="107"/>
        </w:rPr>
        <w:t>o</w:t>
      </w:r>
      <w:r>
        <w:rPr>
          <w:color w:val="414042"/>
          <w:w w:val="117"/>
        </w:rPr>
        <w:t>r</w:t>
      </w:r>
      <w:r>
        <w:rPr>
          <w:color w:val="414042"/>
          <w:spacing w:val="-6"/>
        </w:rPr>
        <w:t> </w:t>
      </w:r>
      <w:r>
        <w:rPr>
          <w:color w:val="414042"/>
          <w:spacing w:val="-2"/>
          <w:w w:val="100"/>
        </w:rPr>
        <w:t>e</w:t>
      </w:r>
      <w:r>
        <w:rPr>
          <w:color w:val="414042"/>
          <w:w w:val="96"/>
        </w:rPr>
        <w:t>l</w:t>
      </w:r>
      <w:r>
        <w:rPr>
          <w:color w:val="414042"/>
          <w:spacing w:val="-6"/>
        </w:rPr>
        <w:t> </w:t>
      </w:r>
      <w:r>
        <w:rPr>
          <w:color w:val="414042"/>
          <w:spacing w:val="2"/>
          <w:w w:val="92"/>
        </w:rPr>
        <w:t>L</w:t>
      </w:r>
      <w:r>
        <w:rPr>
          <w:color w:val="414042"/>
          <w:spacing w:val="-1"/>
          <w:w w:val="104"/>
        </w:rPr>
        <w:t>a</w:t>
      </w:r>
      <w:r>
        <w:rPr>
          <w:color w:val="414042"/>
          <w:w w:val="107"/>
        </w:rPr>
        <w:t>b</w:t>
      </w:r>
      <w:r>
        <w:rPr>
          <w:color w:val="414042"/>
          <w:spacing w:val="-3"/>
          <w:w w:val="105"/>
        </w:rPr>
        <w:t>C</w:t>
      </w:r>
      <w:r>
        <w:rPr>
          <w:color w:val="414042"/>
          <w:spacing w:val="3"/>
          <w:w w:val="117"/>
        </w:rPr>
        <w:t>r</w:t>
      </w:r>
      <w:r>
        <w:rPr>
          <w:color w:val="414042"/>
          <w:w w:val="93"/>
        </w:rPr>
        <w:t>f</w:t>
      </w:r>
      <w:r>
        <w:rPr>
          <w:color w:val="414042"/>
          <w:spacing w:val="-6"/>
        </w:rPr>
        <w:t> </w:t>
      </w:r>
      <w:r>
        <w:rPr>
          <w:color w:val="414042"/>
          <w:spacing w:val="-10"/>
          <w:w w:val="42"/>
        </w:rPr>
        <w:t>®</w:t>
      </w:r>
      <w:r>
        <w:rPr>
          <w:color w:val="414042"/>
          <w:w w:val="95"/>
        </w:rPr>
        <w:t>,</w:t>
      </w:r>
      <w:r>
        <w:rPr>
          <w:color w:val="414042"/>
          <w:spacing w:val="-6"/>
        </w:rPr>
        <w:t> </w:t>
      </w:r>
      <w:r>
        <w:rPr>
          <w:color w:val="414042"/>
          <w:spacing w:val="-1"/>
          <w:w w:val="100"/>
        </w:rPr>
        <w:t>c</w:t>
      </w:r>
      <w:r>
        <w:rPr>
          <w:color w:val="414042"/>
          <w:spacing w:val="-4"/>
          <w:w w:val="107"/>
        </w:rPr>
        <w:t>o</w:t>
      </w:r>
      <w:r>
        <w:rPr>
          <w:color w:val="414042"/>
          <w:w w:val="115"/>
        </w:rPr>
        <w:t>n</w:t>
      </w:r>
      <w:r>
        <w:rPr>
          <w:color w:val="414042"/>
          <w:spacing w:val="-6"/>
        </w:rPr>
        <w:t> </w:t>
      </w:r>
      <w:r>
        <w:rPr>
          <w:color w:val="414042"/>
          <w:spacing w:val="-2"/>
          <w:w w:val="100"/>
        </w:rPr>
        <w:t>e</w:t>
      </w:r>
      <w:r>
        <w:rPr>
          <w:color w:val="414042"/>
          <w:w w:val="96"/>
        </w:rPr>
        <w:t>l</w:t>
      </w:r>
      <w:r>
        <w:rPr>
          <w:color w:val="414042"/>
          <w:spacing w:val="-6"/>
        </w:rPr>
        <w:t> </w:t>
      </w:r>
      <w:r>
        <w:rPr>
          <w:color w:val="414042"/>
          <w:w w:val="92"/>
        </w:rPr>
        <w:t>f</w:t>
      </w:r>
      <w:r>
        <w:rPr>
          <w:color w:val="414042"/>
          <w:spacing w:val="3"/>
          <w:w w:val="92"/>
        </w:rPr>
        <w:t>i</w:t>
      </w:r>
      <w:r>
        <w:rPr>
          <w:color w:val="414042"/>
          <w:w w:val="115"/>
        </w:rPr>
        <w:t>n</w:t>
      </w:r>
      <w:r>
        <w:rPr>
          <w:color w:val="414042"/>
          <w:spacing w:val="-6"/>
        </w:rPr>
        <w:t> </w:t>
      </w:r>
      <w:r>
        <w:rPr>
          <w:color w:val="414042"/>
          <w:spacing w:val="-2"/>
          <w:w w:val="111"/>
        </w:rPr>
        <w:t>d</w:t>
      </w:r>
      <w:r>
        <w:rPr>
          <w:color w:val="414042"/>
          <w:w w:val="100"/>
        </w:rPr>
        <w:t>e</w:t>
      </w:r>
      <w:r>
        <w:rPr>
          <w:color w:val="414042"/>
          <w:spacing w:val="-6"/>
        </w:rPr>
        <w:t> </w:t>
      </w:r>
      <w:r>
        <w:rPr>
          <w:color w:val="414042"/>
          <w:spacing w:val="-5"/>
          <w:w w:val="107"/>
        </w:rPr>
        <w:t>b</w:t>
      </w:r>
      <w:r>
        <w:rPr>
          <w:color w:val="414042"/>
          <w:spacing w:val="2"/>
          <w:w w:val="117"/>
        </w:rPr>
        <w:t>r</w:t>
      </w:r>
      <w:r>
        <w:rPr>
          <w:color w:val="414042"/>
          <w:spacing w:val="2"/>
          <w:w w:val="101"/>
        </w:rPr>
        <w:t>i</w:t>
      </w:r>
      <w:r>
        <w:rPr>
          <w:color w:val="414042"/>
          <w:spacing w:val="-4"/>
          <w:w w:val="115"/>
        </w:rPr>
        <w:t>n</w:t>
      </w:r>
      <w:r>
        <w:rPr>
          <w:color w:val="414042"/>
          <w:spacing w:val="1"/>
          <w:w w:val="111"/>
        </w:rPr>
        <w:t>d</w:t>
      </w:r>
      <w:r>
        <w:rPr>
          <w:color w:val="414042"/>
          <w:spacing w:val="3"/>
          <w:w w:val="104"/>
        </w:rPr>
        <w:t>a</w:t>
      </w:r>
      <w:r>
        <w:rPr>
          <w:color w:val="414042"/>
          <w:w w:val="117"/>
        </w:rPr>
        <w:t>r</w:t>
      </w:r>
      <w:r>
        <w:rPr>
          <w:color w:val="414042"/>
          <w:spacing w:val="-6"/>
        </w:rPr>
        <w:t> </w:t>
      </w:r>
      <w:r>
        <w:rPr>
          <w:color w:val="414042"/>
          <w:spacing w:val="-2"/>
          <w:w w:val="100"/>
        </w:rPr>
        <w:t>e</w:t>
      </w:r>
      <w:r>
        <w:rPr>
          <w:color w:val="414042"/>
          <w:spacing w:val="-4"/>
          <w:w w:val="96"/>
        </w:rPr>
        <w:t>l</w:t>
      </w:r>
      <w:r>
        <w:rPr>
          <w:color w:val="414042"/>
          <w:spacing w:val="-2"/>
          <w:w w:val="100"/>
        </w:rPr>
        <w:t>e</w:t>
      </w:r>
      <w:r>
        <w:rPr>
          <w:color w:val="414042"/>
          <w:spacing w:val="-4"/>
          <w:w w:val="110"/>
        </w:rPr>
        <w:t>m</w:t>
      </w:r>
      <w:r>
        <w:rPr>
          <w:color w:val="414042"/>
          <w:spacing w:val="-2"/>
          <w:w w:val="100"/>
        </w:rPr>
        <w:t>e</w:t>
      </w:r>
      <w:r>
        <w:rPr>
          <w:color w:val="414042"/>
          <w:spacing w:val="-6"/>
          <w:w w:val="115"/>
        </w:rPr>
        <w:t>n</w:t>
      </w:r>
      <w:r>
        <w:rPr>
          <w:color w:val="414042"/>
          <w:spacing w:val="-3"/>
          <w:w w:val="115"/>
        </w:rPr>
        <w:t>t</w:t>
      </w:r>
      <w:r>
        <w:rPr>
          <w:color w:val="414042"/>
          <w:spacing w:val="-2"/>
          <w:w w:val="107"/>
        </w:rPr>
        <w:t>o</w:t>
      </w:r>
      <w:r>
        <w:rPr>
          <w:color w:val="414042"/>
          <w:w w:val="99"/>
        </w:rPr>
        <w:t>s </w:t>
      </w:r>
      <w:r>
        <w:rPr>
          <w:color w:val="414042"/>
          <w:spacing w:val="-3"/>
        </w:rPr>
        <w:t>que </w:t>
      </w:r>
      <w:r>
        <w:rPr>
          <w:color w:val="414042"/>
        </w:rPr>
        <w:t>permitan analizar, con criterios públicos y transparentes,</w:t>
      </w:r>
      <w:r>
        <w:rPr>
          <w:color w:val="414042"/>
          <w:spacing w:val="30"/>
        </w:rPr>
        <w:t> </w:t>
      </w:r>
      <w:r>
        <w:rPr>
          <w:color w:val="414042"/>
        </w:rPr>
        <w:t>el</w:t>
      </w:r>
      <w:r>
        <w:rPr>
          <w:color w:val="414042"/>
          <w:spacing w:val="24"/>
        </w:rPr>
        <w:t> </w:t>
      </w:r>
      <w:r>
        <w:rPr>
          <w:color w:val="414042"/>
        </w:rPr>
        <w:t>comporta-</w:t>
      </w:r>
      <w:r>
        <w:rPr>
          <w:color w:val="414042"/>
          <w:w w:val="112"/>
        </w:rPr>
        <w:t> </w:t>
      </w:r>
      <w:r>
        <w:rPr>
          <w:color w:val="414042"/>
          <w:spacing w:val="-3"/>
        </w:rPr>
        <w:t>miento que </w:t>
      </w:r>
      <w:r>
        <w:rPr>
          <w:color w:val="414042"/>
        </w:rPr>
        <w:t>guarda la </w:t>
      </w:r>
      <w:r>
        <w:rPr>
          <w:color w:val="414042"/>
          <w:spacing w:val="-3"/>
        </w:rPr>
        <w:t>producción </w:t>
      </w:r>
      <w:r>
        <w:rPr>
          <w:color w:val="414042"/>
        </w:rPr>
        <w:t>científica en las</w:t>
      </w:r>
      <w:r>
        <w:rPr>
          <w:color w:val="414042"/>
          <w:spacing w:val="51"/>
        </w:rPr>
        <w:t> </w:t>
      </w:r>
      <w:r>
        <w:rPr>
          <w:color w:val="414042"/>
        </w:rPr>
        <w:t>revistas</w:t>
      </w:r>
      <w:r>
        <w:rPr>
          <w:color w:val="414042"/>
          <w:spacing w:val="12"/>
        </w:rPr>
        <w:t> </w:t>
      </w:r>
      <w:r>
        <w:rPr>
          <w:color w:val="414042"/>
        </w:rPr>
        <w:t>iberoamericanas.</w:t>
      </w:r>
      <w:r>
        <w:rPr>
          <w:rFonts w:ascii="Palatino Linotype" w:hAnsi="Palatino Linotype"/>
          <w:b/>
          <w:color w:val="0072BC"/>
          <w:position w:val="7"/>
          <w:sz w:val="13"/>
        </w:rPr>
        <w:t>2</w:t>
      </w:r>
      <w:r>
        <w:rPr>
          <w:rFonts w:ascii="Palatino Linotype" w:hAnsi="Palatino Linotype"/>
          <w:b/>
          <w:color w:val="0072BC"/>
          <w:w w:val="90"/>
          <w:position w:val="7"/>
          <w:sz w:val="13"/>
        </w:rPr>
        <w:t> </w:t>
      </w:r>
      <w:r>
        <w:rPr>
          <w:color w:val="414042"/>
        </w:rPr>
        <w:t>Aunque</w:t>
      </w:r>
      <w:r>
        <w:rPr>
          <w:color w:val="414042"/>
          <w:spacing w:val="18"/>
        </w:rPr>
        <w:t> </w:t>
      </w:r>
      <w:r>
        <w:rPr>
          <w:color w:val="414042"/>
        </w:rPr>
        <w:t>la</w:t>
      </w:r>
      <w:r>
        <w:rPr>
          <w:color w:val="414042"/>
          <w:spacing w:val="18"/>
        </w:rPr>
        <w:t> </w:t>
      </w:r>
      <w:r>
        <w:rPr>
          <w:color w:val="414042"/>
        </w:rPr>
        <w:t>forma</w:t>
      </w:r>
      <w:r>
        <w:rPr>
          <w:color w:val="414042"/>
          <w:spacing w:val="18"/>
        </w:rPr>
        <w:t> </w:t>
      </w:r>
      <w:r>
        <w:rPr>
          <w:color w:val="414042"/>
        </w:rPr>
        <w:t>en</w:t>
      </w:r>
      <w:r>
        <w:rPr>
          <w:color w:val="414042"/>
          <w:spacing w:val="18"/>
        </w:rPr>
        <w:t> </w:t>
      </w:r>
      <w:r>
        <w:rPr>
          <w:color w:val="414042"/>
        </w:rPr>
        <w:t>que</w:t>
      </w:r>
      <w:r>
        <w:rPr>
          <w:color w:val="414042"/>
          <w:spacing w:val="18"/>
        </w:rPr>
        <w:t> </w:t>
      </w:r>
      <w:r>
        <w:rPr>
          <w:color w:val="414042"/>
        </w:rPr>
        <w:t>opera</w:t>
      </w:r>
      <w:r>
        <w:rPr>
          <w:color w:val="414042"/>
          <w:spacing w:val="18"/>
        </w:rPr>
        <w:t> </w:t>
      </w:r>
      <w:r>
        <w:rPr>
          <w:color w:val="414042"/>
        </w:rPr>
        <w:t>la</w:t>
      </w:r>
      <w:r>
        <w:rPr>
          <w:color w:val="414042"/>
          <w:spacing w:val="18"/>
        </w:rPr>
        <w:t> </w:t>
      </w:r>
      <w:r>
        <w:rPr>
          <w:color w:val="414042"/>
        </w:rPr>
        <w:t>comunicación</w:t>
      </w:r>
      <w:r>
        <w:rPr>
          <w:color w:val="414042"/>
          <w:spacing w:val="18"/>
        </w:rPr>
        <w:t> </w:t>
      </w:r>
      <w:r>
        <w:rPr>
          <w:color w:val="414042"/>
        </w:rPr>
        <w:t>de</w:t>
      </w:r>
      <w:r>
        <w:rPr>
          <w:color w:val="414042"/>
          <w:spacing w:val="18"/>
        </w:rPr>
        <w:t> </w:t>
      </w:r>
      <w:r>
        <w:rPr>
          <w:color w:val="414042"/>
        </w:rPr>
        <w:t>la</w:t>
      </w:r>
      <w:r>
        <w:rPr>
          <w:color w:val="414042"/>
          <w:spacing w:val="18"/>
        </w:rPr>
        <w:t> </w:t>
      </w:r>
      <w:r>
        <w:rPr>
          <w:color w:val="414042"/>
        </w:rPr>
        <w:t>ciencia</w:t>
      </w:r>
      <w:r>
        <w:rPr>
          <w:color w:val="414042"/>
          <w:spacing w:val="18"/>
        </w:rPr>
        <w:t> </w:t>
      </w:r>
      <w:r>
        <w:rPr>
          <w:color w:val="414042"/>
        </w:rPr>
        <w:t>reúne</w:t>
      </w:r>
      <w:r>
        <w:rPr>
          <w:color w:val="414042"/>
          <w:spacing w:val="18"/>
        </w:rPr>
        <w:t> </w:t>
      </w:r>
      <w:r>
        <w:rPr>
          <w:color w:val="414042"/>
        </w:rPr>
        <w:t>bá-</w:t>
      </w:r>
      <w:r>
        <w:rPr>
          <w:color w:val="414042"/>
          <w:w w:val="112"/>
        </w:rPr>
        <w:t> </w:t>
      </w:r>
      <w:r>
        <w:rPr>
          <w:color w:val="414042"/>
        </w:rPr>
        <w:t>sicamente a los mismos actores con independencia de la región</w:t>
      </w:r>
      <w:r>
        <w:rPr>
          <w:color w:val="414042"/>
          <w:spacing w:val="55"/>
        </w:rPr>
        <w:t> </w:t>
      </w:r>
      <w:r>
        <w:rPr>
          <w:color w:val="414042"/>
        </w:rPr>
        <w:t>del</w:t>
      </w:r>
      <w:r>
        <w:rPr>
          <w:color w:val="414042"/>
          <w:spacing w:val="16"/>
        </w:rPr>
        <w:t> </w:t>
      </w:r>
      <w:r>
        <w:rPr>
          <w:color w:val="414042"/>
        </w:rPr>
        <w:t>mundo</w:t>
      </w:r>
      <w:r>
        <w:rPr>
          <w:color w:val="414042"/>
          <w:w w:val="107"/>
        </w:rPr>
        <w:t> </w:t>
      </w:r>
      <w:r>
        <w:rPr>
          <w:color w:val="414042"/>
        </w:rPr>
        <w:t>donde</w:t>
      </w:r>
      <w:r>
        <w:rPr>
          <w:color w:val="414042"/>
          <w:spacing w:val="36"/>
        </w:rPr>
        <w:t> </w:t>
      </w:r>
      <w:r>
        <w:rPr>
          <w:color w:val="414042"/>
        </w:rPr>
        <w:t>se</w:t>
      </w:r>
      <w:r>
        <w:rPr>
          <w:color w:val="414042"/>
          <w:spacing w:val="36"/>
        </w:rPr>
        <w:t> </w:t>
      </w:r>
      <w:r>
        <w:rPr>
          <w:color w:val="414042"/>
        </w:rPr>
        <w:t>lleva</w:t>
      </w:r>
      <w:r>
        <w:rPr>
          <w:color w:val="414042"/>
          <w:spacing w:val="36"/>
        </w:rPr>
        <w:t> </w:t>
      </w:r>
      <w:r>
        <w:rPr>
          <w:color w:val="414042"/>
        </w:rPr>
        <w:t>a</w:t>
      </w:r>
      <w:r>
        <w:rPr>
          <w:color w:val="414042"/>
          <w:spacing w:val="36"/>
        </w:rPr>
        <w:t> </w:t>
      </w:r>
      <w:r>
        <w:rPr>
          <w:color w:val="414042"/>
        </w:rPr>
        <w:t>cabo,</w:t>
      </w:r>
      <w:r>
        <w:rPr>
          <w:color w:val="414042"/>
          <w:spacing w:val="36"/>
        </w:rPr>
        <w:t> </w:t>
      </w:r>
      <w:r>
        <w:rPr>
          <w:color w:val="414042"/>
          <w:spacing w:val="3"/>
        </w:rPr>
        <w:t>al</w:t>
      </w:r>
      <w:r>
        <w:rPr>
          <w:color w:val="414042"/>
          <w:spacing w:val="36"/>
        </w:rPr>
        <w:t> </w:t>
      </w:r>
      <w:r>
        <w:rPr>
          <w:color w:val="414042"/>
        </w:rPr>
        <w:t>interior</w:t>
      </w:r>
      <w:r>
        <w:rPr>
          <w:color w:val="414042"/>
          <w:spacing w:val="36"/>
        </w:rPr>
        <w:t> </w:t>
      </w:r>
      <w:r>
        <w:rPr>
          <w:color w:val="414042"/>
        </w:rPr>
        <w:t>de</w:t>
      </w:r>
      <w:r>
        <w:rPr>
          <w:color w:val="414042"/>
          <w:spacing w:val="36"/>
        </w:rPr>
        <w:t> </w:t>
      </w:r>
      <w:r>
        <w:rPr>
          <w:color w:val="414042"/>
        </w:rPr>
        <w:t>las</w:t>
      </w:r>
      <w:r>
        <w:rPr>
          <w:color w:val="414042"/>
          <w:spacing w:val="36"/>
        </w:rPr>
        <w:t> </w:t>
      </w:r>
      <w:r>
        <w:rPr>
          <w:color w:val="414042"/>
        </w:rPr>
        <w:t>áreas</w:t>
      </w:r>
      <w:r>
        <w:rPr>
          <w:color w:val="414042"/>
          <w:spacing w:val="36"/>
        </w:rPr>
        <w:t> </w:t>
      </w:r>
      <w:r>
        <w:rPr>
          <w:color w:val="414042"/>
        </w:rPr>
        <w:t>de</w:t>
      </w:r>
      <w:r>
        <w:rPr>
          <w:color w:val="414042"/>
          <w:spacing w:val="36"/>
        </w:rPr>
        <w:t> </w:t>
      </w:r>
      <w:r>
        <w:rPr>
          <w:color w:val="414042"/>
        </w:rPr>
        <w:t>conocimiento</w:t>
      </w:r>
      <w:r>
        <w:rPr>
          <w:color w:val="414042"/>
          <w:spacing w:val="36"/>
        </w:rPr>
        <w:t> </w:t>
      </w:r>
      <w:r>
        <w:rPr>
          <w:color w:val="414042"/>
        </w:rPr>
        <w:t>y</w:t>
      </w:r>
      <w:r>
        <w:rPr>
          <w:color w:val="414042"/>
          <w:spacing w:val="36"/>
        </w:rPr>
        <w:t> </w:t>
      </w:r>
      <w:r>
        <w:rPr>
          <w:color w:val="414042"/>
        </w:rPr>
        <w:t>de</w:t>
      </w:r>
      <w:r>
        <w:rPr>
          <w:color w:val="414042"/>
          <w:spacing w:val="36"/>
        </w:rPr>
        <w:t> </w:t>
      </w:r>
      <w:r>
        <w:rPr>
          <w:color w:val="414042"/>
        </w:rPr>
        <w:t>las</w:t>
      </w:r>
      <w:r>
        <w:rPr>
          <w:color w:val="414042"/>
          <w:w w:val="99"/>
        </w:rPr>
        <w:t> </w:t>
      </w:r>
      <w:r>
        <w:rPr>
          <w:color w:val="414042"/>
        </w:rPr>
        <w:t>disciplinas</w:t>
      </w:r>
      <w:r>
        <w:rPr>
          <w:color w:val="414042"/>
          <w:spacing w:val="44"/>
        </w:rPr>
        <w:t> </w:t>
      </w:r>
      <w:r>
        <w:rPr>
          <w:color w:val="414042"/>
        </w:rPr>
        <w:t>es</w:t>
      </w:r>
      <w:r>
        <w:rPr>
          <w:color w:val="414042"/>
          <w:spacing w:val="44"/>
        </w:rPr>
        <w:t> </w:t>
      </w:r>
      <w:r>
        <w:rPr>
          <w:color w:val="414042"/>
        </w:rPr>
        <w:t>posible</w:t>
      </w:r>
      <w:r>
        <w:rPr>
          <w:color w:val="414042"/>
          <w:spacing w:val="44"/>
        </w:rPr>
        <w:t> </w:t>
      </w:r>
      <w:r>
        <w:rPr>
          <w:color w:val="414042"/>
        </w:rPr>
        <w:t>encontrar</w:t>
      </w:r>
      <w:r>
        <w:rPr>
          <w:color w:val="414042"/>
          <w:spacing w:val="44"/>
        </w:rPr>
        <w:t> </w:t>
      </w:r>
      <w:r>
        <w:rPr>
          <w:color w:val="414042"/>
        </w:rPr>
        <w:t>una</w:t>
      </w:r>
      <w:r>
        <w:rPr>
          <w:color w:val="414042"/>
          <w:spacing w:val="44"/>
        </w:rPr>
        <w:t> </w:t>
      </w:r>
      <w:r>
        <w:rPr>
          <w:color w:val="414042"/>
        </w:rPr>
        <w:t>serie</w:t>
      </w:r>
      <w:r>
        <w:rPr>
          <w:color w:val="414042"/>
          <w:spacing w:val="44"/>
        </w:rPr>
        <w:t> </w:t>
      </w:r>
      <w:r>
        <w:rPr>
          <w:color w:val="414042"/>
        </w:rPr>
        <w:t>de</w:t>
      </w:r>
      <w:r>
        <w:rPr>
          <w:color w:val="414042"/>
          <w:spacing w:val="44"/>
        </w:rPr>
        <w:t> </w:t>
      </w:r>
      <w:r>
        <w:rPr>
          <w:color w:val="414042"/>
        </w:rPr>
        <w:t>particularidades</w:t>
      </w:r>
      <w:r>
        <w:rPr>
          <w:color w:val="414042"/>
          <w:spacing w:val="44"/>
        </w:rPr>
        <w:t> </w:t>
      </w:r>
      <w:r>
        <w:rPr>
          <w:color w:val="414042"/>
        </w:rPr>
        <w:t>que</w:t>
      </w:r>
      <w:r>
        <w:rPr>
          <w:color w:val="414042"/>
          <w:spacing w:val="44"/>
        </w:rPr>
        <w:t> </w:t>
      </w:r>
      <w:r>
        <w:rPr>
          <w:color w:val="414042"/>
          <w:spacing w:val="2"/>
        </w:rPr>
        <w:t>varían</w:t>
      </w:r>
      <w:r>
        <w:rPr>
          <w:color w:val="414042"/>
          <w:w w:val="115"/>
        </w:rPr>
        <w:t> </w:t>
      </w:r>
      <w:r>
        <w:rPr>
          <w:color w:val="414042"/>
        </w:rPr>
        <w:t>de</w:t>
      </w:r>
      <w:r>
        <w:rPr>
          <w:color w:val="414042"/>
          <w:spacing w:val="29"/>
        </w:rPr>
        <w:t> </w:t>
      </w:r>
      <w:r>
        <w:rPr>
          <w:color w:val="414042"/>
        </w:rPr>
        <w:t>una</w:t>
      </w:r>
      <w:r>
        <w:rPr>
          <w:color w:val="414042"/>
          <w:spacing w:val="29"/>
        </w:rPr>
        <w:t> </w:t>
      </w:r>
      <w:r>
        <w:rPr>
          <w:color w:val="414042"/>
        </w:rPr>
        <w:t>región</w:t>
      </w:r>
      <w:r>
        <w:rPr>
          <w:color w:val="414042"/>
          <w:spacing w:val="29"/>
        </w:rPr>
        <w:t> </w:t>
      </w:r>
      <w:r>
        <w:rPr>
          <w:color w:val="414042"/>
        </w:rPr>
        <w:t>a</w:t>
      </w:r>
      <w:r>
        <w:rPr>
          <w:color w:val="414042"/>
          <w:spacing w:val="29"/>
        </w:rPr>
        <w:t> </w:t>
      </w:r>
      <w:r>
        <w:rPr>
          <w:color w:val="414042"/>
        </w:rPr>
        <w:t>otra,</w:t>
      </w:r>
      <w:r>
        <w:rPr>
          <w:color w:val="414042"/>
          <w:spacing w:val="29"/>
        </w:rPr>
        <w:t> </w:t>
      </w:r>
      <w:r>
        <w:rPr>
          <w:color w:val="414042"/>
        </w:rPr>
        <w:t>así</w:t>
      </w:r>
      <w:r>
        <w:rPr>
          <w:color w:val="414042"/>
          <w:spacing w:val="29"/>
        </w:rPr>
        <w:t> </w:t>
      </w:r>
      <w:r>
        <w:rPr>
          <w:color w:val="414042"/>
        </w:rPr>
        <w:t>como</w:t>
      </w:r>
      <w:r>
        <w:rPr>
          <w:color w:val="414042"/>
          <w:spacing w:val="29"/>
        </w:rPr>
        <w:t> </w:t>
      </w:r>
      <w:r>
        <w:rPr>
          <w:color w:val="414042"/>
        </w:rPr>
        <w:t>entre</w:t>
      </w:r>
      <w:r>
        <w:rPr>
          <w:color w:val="414042"/>
          <w:spacing w:val="29"/>
        </w:rPr>
        <w:t> </w:t>
      </w:r>
      <w:r>
        <w:rPr>
          <w:color w:val="414042"/>
        </w:rPr>
        <w:t>países</w:t>
      </w:r>
      <w:r>
        <w:rPr>
          <w:color w:val="414042"/>
          <w:spacing w:val="29"/>
        </w:rPr>
        <w:t> </w:t>
      </w:r>
      <w:r>
        <w:rPr>
          <w:color w:val="414042"/>
        </w:rPr>
        <w:t>e</w:t>
      </w:r>
      <w:r>
        <w:rPr>
          <w:color w:val="414042"/>
          <w:spacing w:val="29"/>
        </w:rPr>
        <w:t> </w:t>
      </w:r>
      <w:r>
        <w:rPr>
          <w:color w:val="414042"/>
        </w:rPr>
        <w:t>instituciones,</w:t>
      </w:r>
      <w:r>
        <w:rPr>
          <w:color w:val="414042"/>
          <w:spacing w:val="29"/>
        </w:rPr>
        <w:t> </w:t>
      </w:r>
      <w:r>
        <w:rPr>
          <w:color w:val="414042"/>
        </w:rPr>
        <w:t>donde</w:t>
      </w:r>
      <w:r>
        <w:rPr>
          <w:color w:val="414042"/>
          <w:spacing w:val="29"/>
        </w:rPr>
        <w:t> </w:t>
      </w:r>
      <w:r>
        <w:rPr>
          <w:color w:val="414042"/>
        </w:rPr>
        <w:t>lo</w:t>
      </w:r>
      <w:r>
        <w:rPr>
          <w:color w:val="414042"/>
          <w:spacing w:val="29"/>
        </w:rPr>
        <w:t> </w:t>
      </w:r>
      <w:r>
        <w:rPr>
          <w:color w:val="414042"/>
        </w:rPr>
        <w:t>que</w:t>
      </w:r>
      <w:r>
        <w:rPr>
          <w:color w:val="414042"/>
          <w:w w:val="100"/>
        </w:rPr>
        <w:t> </w:t>
      </w:r>
      <w:r>
        <w:rPr>
          <w:color w:val="414042"/>
        </w:rPr>
        <w:t>otorga</w:t>
      </w:r>
      <w:r>
        <w:rPr>
          <w:color w:val="414042"/>
          <w:spacing w:val="28"/>
        </w:rPr>
        <w:t> </w:t>
      </w:r>
      <w:r>
        <w:rPr>
          <w:color w:val="414042"/>
        </w:rPr>
        <w:t>el</w:t>
      </w:r>
      <w:r>
        <w:rPr>
          <w:color w:val="414042"/>
          <w:spacing w:val="28"/>
        </w:rPr>
        <w:t> </w:t>
      </w:r>
      <w:r>
        <w:rPr>
          <w:color w:val="414042"/>
        </w:rPr>
        <w:t>carácter</w:t>
      </w:r>
      <w:r>
        <w:rPr>
          <w:color w:val="414042"/>
          <w:spacing w:val="28"/>
        </w:rPr>
        <w:t> </w:t>
      </w:r>
      <w:r>
        <w:rPr>
          <w:color w:val="414042"/>
        </w:rPr>
        <w:t>de</w:t>
      </w:r>
      <w:r>
        <w:rPr>
          <w:color w:val="414042"/>
          <w:spacing w:val="28"/>
        </w:rPr>
        <w:t> </w:t>
      </w:r>
      <w:r>
        <w:rPr>
          <w:color w:val="414042"/>
        </w:rPr>
        <w:t>cientificidad</w:t>
      </w:r>
      <w:r>
        <w:rPr>
          <w:color w:val="414042"/>
          <w:spacing w:val="28"/>
        </w:rPr>
        <w:t> </w:t>
      </w:r>
      <w:r>
        <w:rPr>
          <w:color w:val="414042"/>
        </w:rPr>
        <w:t>a</w:t>
      </w:r>
      <w:r>
        <w:rPr>
          <w:color w:val="414042"/>
          <w:spacing w:val="28"/>
        </w:rPr>
        <w:t> </w:t>
      </w:r>
      <w:r>
        <w:rPr>
          <w:color w:val="414042"/>
        </w:rPr>
        <w:t>los</w:t>
      </w:r>
      <w:r>
        <w:rPr>
          <w:color w:val="414042"/>
          <w:spacing w:val="28"/>
        </w:rPr>
        <w:t> </w:t>
      </w:r>
      <w:r>
        <w:rPr>
          <w:color w:val="414042"/>
        </w:rPr>
        <w:t>artículos</w:t>
      </w:r>
      <w:r>
        <w:rPr>
          <w:color w:val="414042"/>
          <w:spacing w:val="28"/>
        </w:rPr>
        <w:t> </w:t>
      </w:r>
      <w:r>
        <w:rPr>
          <w:color w:val="414042"/>
        </w:rPr>
        <w:t>es</w:t>
      </w:r>
      <w:r>
        <w:rPr>
          <w:color w:val="414042"/>
          <w:spacing w:val="28"/>
        </w:rPr>
        <w:t> </w:t>
      </w:r>
      <w:r>
        <w:rPr>
          <w:color w:val="414042"/>
        </w:rPr>
        <w:t>la</w:t>
      </w:r>
      <w:r>
        <w:rPr>
          <w:color w:val="414042"/>
          <w:spacing w:val="28"/>
        </w:rPr>
        <w:t> </w:t>
      </w:r>
      <w:r>
        <w:rPr>
          <w:color w:val="414042"/>
        </w:rPr>
        <w:t>colaboración,</w:t>
      </w:r>
      <w:r>
        <w:rPr>
          <w:color w:val="414042"/>
          <w:spacing w:val="28"/>
        </w:rPr>
        <w:t> </w:t>
      </w:r>
      <w:r>
        <w:rPr>
          <w:color w:val="414042"/>
        </w:rPr>
        <w:t>deli-</w:t>
      </w:r>
      <w:r>
        <w:rPr>
          <w:color w:val="414042"/>
          <w:w w:val="112"/>
        </w:rPr>
        <w:t> </w:t>
      </w:r>
      <w:r>
        <w:rPr>
          <w:color w:val="414042"/>
        </w:rPr>
        <w:t>beración, difusión y revisión entre pares académicos</w:t>
      </w:r>
      <w:r>
        <w:rPr>
          <w:color w:val="414042"/>
          <w:spacing w:val="14"/>
        </w:rPr>
        <w:t> </w:t>
      </w:r>
      <w:r>
        <w:rPr>
          <w:color w:val="414042"/>
        </w:rPr>
        <w:t>que,</w:t>
      </w:r>
      <w:r>
        <w:rPr>
          <w:color w:val="414042"/>
          <w:spacing w:val="2"/>
        </w:rPr>
        <w:t> </w:t>
      </w:r>
      <w:r>
        <w:rPr>
          <w:color w:val="414042"/>
        </w:rPr>
        <w:t>independien-</w:t>
      </w:r>
      <w:r>
        <w:rPr>
          <w:color w:val="414042"/>
          <w:w w:val="112"/>
        </w:rPr>
        <w:t> </w:t>
      </w:r>
      <w:r>
        <w:rPr>
          <w:color w:val="414042"/>
        </w:rPr>
        <w:t>temente</w:t>
      </w:r>
      <w:r>
        <w:rPr>
          <w:color w:val="414042"/>
          <w:spacing w:val="27"/>
        </w:rPr>
        <w:t> </w:t>
      </w:r>
      <w:r>
        <w:rPr>
          <w:color w:val="414042"/>
        </w:rPr>
        <w:t>de</w:t>
      </w:r>
      <w:r>
        <w:rPr>
          <w:color w:val="414042"/>
          <w:spacing w:val="27"/>
        </w:rPr>
        <w:t> </w:t>
      </w:r>
      <w:r>
        <w:rPr>
          <w:color w:val="414042"/>
        </w:rPr>
        <w:t>su</w:t>
      </w:r>
      <w:r>
        <w:rPr>
          <w:color w:val="414042"/>
          <w:spacing w:val="27"/>
        </w:rPr>
        <w:t> </w:t>
      </w:r>
      <w:r>
        <w:rPr>
          <w:color w:val="414042"/>
        </w:rPr>
        <w:t>lugar</w:t>
      </w:r>
      <w:r>
        <w:rPr>
          <w:color w:val="414042"/>
          <w:spacing w:val="27"/>
        </w:rPr>
        <w:t> </w:t>
      </w:r>
      <w:r>
        <w:rPr>
          <w:color w:val="414042"/>
        </w:rPr>
        <w:t>de</w:t>
      </w:r>
      <w:r>
        <w:rPr>
          <w:color w:val="414042"/>
          <w:spacing w:val="27"/>
        </w:rPr>
        <w:t> </w:t>
      </w:r>
      <w:r>
        <w:rPr>
          <w:color w:val="414042"/>
        </w:rPr>
        <w:t>residencia,</w:t>
      </w:r>
      <w:r>
        <w:rPr>
          <w:color w:val="414042"/>
          <w:spacing w:val="27"/>
        </w:rPr>
        <w:t> </w:t>
      </w:r>
      <w:r>
        <w:rPr>
          <w:color w:val="414042"/>
        </w:rPr>
        <w:t>actúan</w:t>
      </w:r>
      <w:r>
        <w:rPr>
          <w:color w:val="414042"/>
          <w:spacing w:val="27"/>
        </w:rPr>
        <w:t> </w:t>
      </w:r>
      <w:r>
        <w:rPr>
          <w:color w:val="414042"/>
        </w:rPr>
        <w:t>como</w:t>
      </w:r>
      <w:r>
        <w:rPr>
          <w:color w:val="414042"/>
          <w:spacing w:val="27"/>
        </w:rPr>
        <w:t> </w:t>
      </w:r>
      <w:r>
        <w:rPr>
          <w:color w:val="414042"/>
        </w:rPr>
        <w:t>fuentes</w:t>
      </w:r>
      <w:r>
        <w:rPr>
          <w:color w:val="414042"/>
          <w:spacing w:val="27"/>
        </w:rPr>
        <w:t> </w:t>
      </w:r>
      <w:r>
        <w:rPr>
          <w:color w:val="414042"/>
        </w:rPr>
        <w:t>de</w:t>
      </w:r>
      <w:r>
        <w:rPr>
          <w:color w:val="414042"/>
          <w:spacing w:val="27"/>
        </w:rPr>
        <w:t> </w:t>
      </w:r>
      <w:r>
        <w:rPr>
          <w:color w:val="414042"/>
        </w:rPr>
        <w:t>validación</w:t>
      </w:r>
      <w:r>
        <w:rPr>
          <w:color w:val="414042"/>
          <w:spacing w:val="27"/>
        </w:rPr>
        <w:t> </w:t>
      </w:r>
      <w:r>
        <w:rPr>
          <w:color w:val="414042"/>
        </w:rPr>
        <w:t>del</w:t>
      </w:r>
    </w:p>
    <w:p>
      <w:pPr>
        <w:pStyle w:val="BodyText"/>
        <w:spacing w:line="250" w:lineRule="exact"/>
        <w:ind w:left="100" w:right="119"/>
      </w:pPr>
      <w:r>
        <w:rPr>
          <w:color w:val="414042"/>
          <w:w w:val="105"/>
        </w:rPr>
        <w:t>conocimiento científico.</w:t>
      </w:r>
    </w:p>
    <w:p>
      <w:pPr>
        <w:pStyle w:val="BodyText"/>
        <w:spacing w:line="260" w:lineRule="exact" w:before="22"/>
        <w:ind w:left="100" w:right="117" w:firstLine="260"/>
        <w:jc w:val="both"/>
      </w:pPr>
      <w:r>
        <w:rPr>
          <w:color w:val="414042"/>
          <w:w w:val="105"/>
        </w:rPr>
        <w:t>Así, la mayor parte de las comunidades que producen conocimiento buscan, y no en forma ingenua, incidir en la comunicación y en la apro- piación</w:t>
      </w:r>
      <w:r>
        <w:rPr>
          <w:color w:val="414042"/>
          <w:spacing w:val="-7"/>
          <w:w w:val="105"/>
        </w:rPr>
        <w:t> </w:t>
      </w:r>
      <w:r>
        <w:rPr>
          <w:color w:val="414042"/>
          <w:w w:val="105"/>
        </w:rPr>
        <w:t>de</w:t>
      </w:r>
      <w:r>
        <w:rPr>
          <w:color w:val="414042"/>
          <w:spacing w:val="-7"/>
          <w:w w:val="105"/>
        </w:rPr>
        <w:t> </w:t>
      </w:r>
      <w:r>
        <w:rPr>
          <w:color w:val="414042"/>
          <w:w w:val="105"/>
        </w:rPr>
        <w:t>otros</w:t>
      </w:r>
      <w:r>
        <w:rPr>
          <w:color w:val="414042"/>
          <w:spacing w:val="-7"/>
          <w:w w:val="105"/>
        </w:rPr>
        <w:t> </w:t>
      </w:r>
      <w:r>
        <w:rPr>
          <w:color w:val="414042"/>
          <w:w w:val="105"/>
        </w:rPr>
        <w:t>académicos,</w:t>
      </w:r>
      <w:r>
        <w:rPr>
          <w:color w:val="414042"/>
          <w:spacing w:val="-7"/>
          <w:w w:val="105"/>
        </w:rPr>
        <w:t> </w:t>
      </w:r>
      <w:r>
        <w:rPr>
          <w:color w:val="414042"/>
          <w:w w:val="105"/>
        </w:rPr>
        <w:t>pero</w:t>
      </w:r>
      <w:r>
        <w:rPr>
          <w:color w:val="414042"/>
          <w:spacing w:val="-7"/>
          <w:w w:val="105"/>
        </w:rPr>
        <w:t> </w:t>
      </w:r>
      <w:r>
        <w:rPr>
          <w:color w:val="414042"/>
          <w:w w:val="105"/>
        </w:rPr>
        <w:t>esta</w:t>
      </w:r>
      <w:r>
        <w:rPr>
          <w:color w:val="414042"/>
          <w:spacing w:val="-7"/>
          <w:w w:val="105"/>
        </w:rPr>
        <w:t> </w:t>
      </w:r>
      <w:r>
        <w:rPr>
          <w:color w:val="414042"/>
          <w:w w:val="105"/>
        </w:rPr>
        <w:t>apropiación</w:t>
      </w:r>
      <w:r>
        <w:rPr>
          <w:color w:val="414042"/>
          <w:spacing w:val="-7"/>
          <w:w w:val="105"/>
        </w:rPr>
        <w:t> </w:t>
      </w:r>
      <w:r>
        <w:rPr>
          <w:color w:val="414042"/>
          <w:w w:val="105"/>
        </w:rPr>
        <w:t>no</w:t>
      </w:r>
      <w:r>
        <w:rPr>
          <w:color w:val="414042"/>
          <w:spacing w:val="-7"/>
          <w:w w:val="105"/>
        </w:rPr>
        <w:t> </w:t>
      </w:r>
      <w:r>
        <w:rPr>
          <w:color w:val="414042"/>
          <w:w w:val="105"/>
        </w:rPr>
        <w:t>es</w:t>
      </w:r>
      <w:r>
        <w:rPr>
          <w:color w:val="414042"/>
          <w:spacing w:val="-7"/>
          <w:w w:val="105"/>
        </w:rPr>
        <w:t> </w:t>
      </w:r>
      <w:r>
        <w:rPr>
          <w:color w:val="414042"/>
          <w:w w:val="105"/>
        </w:rPr>
        <w:t>la</w:t>
      </w:r>
      <w:r>
        <w:rPr>
          <w:color w:val="414042"/>
          <w:spacing w:val="-7"/>
          <w:w w:val="105"/>
        </w:rPr>
        <w:t> </w:t>
      </w:r>
      <w:r>
        <w:rPr>
          <w:color w:val="414042"/>
          <w:w w:val="105"/>
        </w:rPr>
        <w:t>única</w:t>
      </w:r>
      <w:r>
        <w:rPr>
          <w:color w:val="414042"/>
          <w:spacing w:val="-7"/>
          <w:w w:val="105"/>
        </w:rPr>
        <w:t> </w:t>
      </w:r>
      <w:r>
        <w:rPr>
          <w:color w:val="414042"/>
          <w:w w:val="105"/>
        </w:rPr>
        <w:t>forma</w:t>
      </w:r>
      <w:r>
        <w:rPr>
          <w:color w:val="414042"/>
          <w:spacing w:val="-7"/>
          <w:w w:val="105"/>
        </w:rPr>
        <w:t> </w:t>
      </w:r>
      <w:r>
        <w:rPr>
          <w:color w:val="414042"/>
          <w:w w:val="105"/>
        </w:rPr>
        <w:t>y las</w:t>
      </w:r>
      <w:r>
        <w:rPr>
          <w:color w:val="414042"/>
          <w:spacing w:val="-13"/>
          <w:w w:val="105"/>
        </w:rPr>
        <w:t> </w:t>
      </w:r>
      <w:r>
        <w:rPr>
          <w:color w:val="414042"/>
          <w:w w:val="105"/>
        </w:rPr>
        <w:t>piezas</w:t>
      </w:r>
      <w:r>
        <w:rPr>
          <w:color w:val="414042"/>
          <w:spacing w:val="-13"/>
          <w:w w:val="105"/>
        </w:rPr>
        <w:t> </w:t>
      </w:r>
      <w:r>
        <w:rPr>
          <w:color w:val="414042"/>
          <w:w w:val="105"/>
        </w:rPr>
        <w:t>de</w:t>
      </w:r>
      <w:r>
        <w:rPr>
          <w:color w:val="414042"/>
          <w:spacing w:val="-13"/>
          <w:w w:val="105"/>
        </w:rPr>
        <w:t> </w:t>
      </w:r>
      <w:r>
        <w:rPr>
          <w:color w:val="414042"/>
          <w:w w:val="105"/>
        </w:rPr>
        <w:t>comunicación</w:t>
      </w:r>
      <w:r>
        <w:rPr>
          <w:color w:val="414042"/>
          <w:spacing w:val="-13"/>
          <w:w w:val="105"/>
        </w:rPr>
        <w:t> </w:t>
      </w:r>
      <w:r>
        <w:rPr>
          <w:color w:val="414042"/>
          <w:spacing w:val="-3"/>
          <w:w w:val="105"/>
        </w:rPr>
        <w:t>hoy</w:t>
      </w:r>
      <w:r>
        <w:rPr>
          <w:color w:val="414042"/>
          <w:spacing w:val="-13"/>
          <w:w w:val="105"/>
        </w:rPr>
        <w:t> </w:t>
      </w:r>
      <w:r>
        <w:rPr>
          <w:color w:val="414042"/>
          <w:w w:val="105"/>
        </w:rPr>
        <w:t>permiten</w:t>
      </w:r>
      <w:r>
        <w:rPr>
          <w:color w:val="414042"/>
          <w:spacing w:val="-13"/>
          <w:w w:val="105"/>
        </w:rPr>
        <w:t> </w:t>
      </w:r>
      <w:r>
        <w:rPr>
          <w:color w:val="414042"/>
          <w:w w:val="105"/>
        </w:rPr>
        <w:t>desarrollar</w:t>
      </w:r>
      <w:r>
        <w:rPr>
          <w:color w:val="414042"/>
          <w:spacing w:val="-13"/>
          <w:w w:val="105"/>
        </w:rPr>
        <w:t> </w:t>
      </w:r>
      <w:r>
        <w:rPr>
          <w:color w:val="414042"/>
          <w:w w:val="105"/>
        </w:rPr>
        <w:t>diversos</w:t>
      </w:r>
      <w:r>
        <w:rPr>
          <w:color w:val="414042"/>
          <w:spacing w:val="-13"/>
          <w:w w:val="105"/>
        </w:rPr>
        <w:t> </w:t>
      </w:r>
      <w:r>
        <w:rPr>
          <w:color w:val="414042"/>
          <w:w w:val="105"/>
        </w:rPr>
        <w:t>canales</w:t>
      </w:r>
      <w:r>
        <w:rPr>
          <w:color w:val="414042"/>
          <w:spacing w:val="-13"/>
          <w:w w:val="105"/>
        </w:rPr>
        <w:t> </w:t>
      </w:r>
      <w:r>
        <w:rPr>
          <w:color w:val="414042"/>
          <w:w w:val="105"/>
        </w:rPr>
        <w:t>para incidir</w:t>
      </w:r>
      <w:r>
        <w:rPr>
          <w:color w:val="414042"/>
          <w:spacing w:val="-20"/>
          <w:w w:val="105"/>
        </w:rPr>
        <w:t> </w:t>
      </w:r>
      <w:r>
        <w:rPr>
          <w:color w:val="414042"/>
          <w:w w:val="105"/>
        </w:rPr>
        <w:t>de</w:t>
      </w:r>
      <w:r>
        <w:rPr>
          <w:color w:val="414042"/>
          <w:spacing w:val="-20"/>
          <w:w w:val="105"/>
        </w:rPr>
        <w:t> </w:t>
      </w:r>
      <w:r>
        <w:rPr>
          <w:color w:val="414042"/>
          <w:w w:val="105"/>
        </w:rPr>
        <w:t>múltiples</w:t>
      </w:r>
      <w:r>
        <w:rPr>
          <w:color w:val="414042"/>
          <w:spacing w:val="-20"/>
          <w:w w:val="105"/>
        </w:rPr>
        <w:t> </w:t>
      </w:r>
      <w:r>
        <w:rPr>
          <w:color w:val="414042"/>
          <w:w w:val="105"/>
        </w:rPr>
        <w:t>formas</w:t>
      </w:r>
      <w:r>
        <w:rPr>
          <w:color w:val="414042"/>
          <w:spacing w:val="-20"/>
          <w:w w:val="105"/>
        </w:rPr>
        <w:t> </w:t>
      </w:r>
      <w:r>
        <w:rPr>
          <w:color w:val="414042"/>
          <w:w w:val="105"/>
        </w:rPr>
        <w:t>en</w:t>
      </w:r>
      <w:r>
        <w:rPr>
          <w:color w:val="414042"/>
          <w:spacing w:val="-20"/>
          <w:w w:val="105"/>
        </w:rPr>
        <w:t> </w:t>
      </w:r>
      <w:r>
        <w:rPr>
          <w:color w:val="414042"/>
          <w:w w:val="105"/>
        </w:rPr>
        <w:t>estas</w:t>
      </w:r>
      <w:r>
        <w:rPr>
          <w:color w:val="414042"/>
          <w:spacing w:val="-20"/>
          <w:w w:val="105"/>
        </w:rPr>
        <w:t> </w:t>
      </w:r>
      <w:r>
        <w:rPr>
          <w:color w:val="414042"/>
          <w:w w:val="105"/>
        </w:rPr>
        <w:t>comunidades</w:t>
      </w:r>
      <w:r>
        <w:rPr>
          <w:color w:val="414042"/>
          <w:spacing w:val="-20"/>
          <w:w w:val="105"/>
        </w:rPr>
        <w:t> </w:t>
      </w:r>
      <w:r>
        <w:rPr>
          <w:color w:val="414042"/>
          <w:w w:val="105"/>
        </w:rPr>
        <w:t>(López-López,</w:t>
      </w:r>
      <w:r>
        <w:rPr>
          <w:color w:val="414042"/>
          <w:spacing w:val="-20"/>
          <w:w w:val="105"/>
        </w:rPr>
        <w:t> </w:t>
      </w:r>
      <w:r>
        <w:rPr>
          <w:color w:val="414042"/>
          <w:spacing w:val="-4"/>
          <w:w w:val="105"/>
        </w:rPr>
        <w:t>2012).</w:t>
      </w:r>
      <w:r>
        <w:rPr>
          <w:color w:val="414042"/>
          <w:spacing w:val="-20"/>
          <w:w w:val="105"/>
        </w:rPr>
        <w:t> </w:t>
      </w:r>
      <w:r>
        <w:rPr>
          <w:color w:val="414042"/>
          <w:w w:val="105"/>
        </w:rPr>
        <w:t>En este sentido, la comunicación de la ciencia vista como un conjunto de es- trategias</w:t>
      </w:r>
      <w:r>
        <w:rPr>
          <w:color w:val="414042"/>
          <w:spacing w:val="-6"/>
          <w:w w:val="105"/>
        </w:rPr>
        <w:t> </w:t>
      </w:r>
      <w:r>
        <w:rPr>
          <w:color w:val="414042"/>
          <w:w w:val="105"/>
        </w:rPr>
        <w:t>para</w:t>
      </w:r>
      <w:r>
        <w:rPr>
          <w:color w:val="414042"/>
          <w:spacing w:val="-6"/>
          <w:w w:val="105"/>
        </w:rPr>
        <w:t> </w:t>
      </w:r>
      <w:r>
        <w:rPr>
          <w:color w:val="414042"/>
          <w:spacing w:val="2"/>
          <w:w w:val="105"/>
        </w:rPr>
        <w:t>dar</w:t>
      </w:r>
      <w:r>
        <w:rPr>
          <w:color w:val="414042"/>
          <w:spacing w:val="-6"/>
          <w:w w:val="105"/>
        </w:rPr>
        <w:t> </w:t>
      </w:r>
      <w:r>
        <w:rPr>
          <w:color w:val="414042"/>
          <w:w w:val="105"/>
        </w:rPr>
        <w:t>a</w:t>
      </w:r>
      <w:r>
        <w:rPr>
          <w:color w:val="414042"/>
          <w:spacing w:val="-6"/>
          <w:w w:val="105"/>
        </w:rPr>
        <w:t> </w:t>
      </w:r>
      <w:r>
        <w:rPr>
          <w:color w:val="414042"/>
          <w:w w:val="105"/>
        </w:rPr>
        <w:t>conocer</w:t>
      </w:r>
      <w:r>
        <w:rPr>
          <w:color w:val="414042"/>
          <w:spacing w:val="-6"/>
          <w:w w:val="105"/>
        </w:rPr>
        <w:t> </w:t>
      </w:r>
      <w:r>
        <w:rPr>
          <w:color w:val="414042"/>
          <w:w w:val="105"/>
        </w:rPr>
        <w:t>los</w:t>
      </w:r>
      <w:r>
        <w:rPr>
          <w:color w:val="414042"/>
          <w:spacing w:val="-6"/>
          <w:w w:val="105"/>
        </w:rPr>
        <w:t> </w:t>
      </w:r>
      <w:r>
        <w:rPr>
          <w:color w:val="414042"/>
          <w:w w:val="105"/>
        </w:rPr>
        <w:t>resultados</w:t>
      </w:r>
      <w:r>
        <w:rPr>
          <w:color w:val="414042"/>
          <w:spacing w:val="-6"/>
          <w:w w:val="105"/>
        </w:rPr>
        <w:t> </w:t>
      </w:r>
      <w:r>
        <w:rPr>
          <w:color w:val="414042"/>
          <w:w w:val="105"/>
        </w:rPr>
        <w:t>de</w:t>
      </w:r>
      <w:r>
        <w:rPr>
          <w:color w:val="414042"/>
          <w:spacing w:val="-6"/>
          <w:w w:val="105"/>
        </w:rPr>
        <w:t> </w:t>
      </w:r>
      <w:r>
        <w:rPr>
          <w:color w:val="414042"/>
          <w:w w:val="105"/>
        </w:rPr>
        <w:t>cualquier</w:t>
      </w:r>
      <w:r>
        <w:rPr>
          <w:color w:val="414042"/>
          <w:spacing w:val="-6"/>
          <w:w w:val="105"/>
        </w:rPr>
        <w:t> </w:t>
      </w:r>
      <w:r>
        <w:rPr>
          <w:color w:val="414042"/>
          <w:w w:val="105"/>
        </w:rPr>
        <w:t>investigación</w:t>
      </w:r>
      <w:r>
        <w:rPr>
          <w:color w:val="414042"/>
          <w:spacing w:val="-6"/>
          <w:w w:val="105"/>
        </w:rPr>
        <w:t> </w:t>
      </w:r>
      <w:r>
        <w:rPr>
          <w:color w:val="414042"/>
          <w:w w:val="105"/>
        </w:rPr>
        <w:t>aca- démica,</w:t>
      </w:r>
      <w:r>
        <w:rPr>
          <w:color w:val="414042"/>
          <w:spacing w:val="-7"/>
          <w:w w:val="105"/>
        </w:rPr>
        <w:t> </w:t>
      </w:r>
      <w:r>
        <w:rPr>
          <w:color w:val="414042"/>
          <w:w w:val="105"/>
        </w:rPr>
        <w:t>recurre</w:t>
      </w:r>
      <w:r>
        <w:rPr>
          <w:color w:val="414042"/>
          <w:spacing w:val="-7"/>
          <w:w w:val="105"/>
        </w:rPr>
        <w:t> </w:t>
      </w:r>
      <w:r>
        <w:rPr>
          <w:color w:val="414042"/>
          <w:w w:val="105"/>
        </w:rPr>
        <w:t>a</w:t>
      </w:r>
      <w:r>
        <w:rPr>
          <w:color w:val="414042"/>
          <w:spacing w:val="-7"/>
          <w:w w:val="105"/>
        </w:rPr>
        <w:t> </w:t>
      </w:r>
      <w:r>
        <w:rPr>
          <w:color w:val="414042"/>
          <w:w w:val="105"/>
        </w:rPr>
        <w:t>diversos</w:t>
      </w:r>
      <w:r>
        <w:rPr>
          <w:color w:val="414042"/>
          <w:spacing w:val="-7"/>
          <w:w w:val="105"/>
        </w:rPr>
        <w:t> </w:t>
      </w:r>
      <w:r>
        <w:rPr>
          <w:color w:val="414042"/>
          <w:w w:val="105"/>
        </w:rPr>
        <w:t>medios</w:t>
      </w:r>
      <w:r>
        <w:rPr>
          <w:color w:val="414042"/>
          <w:spacing w:val="-7"/>
          <w:w w:val="105"/>
        </w:rPr>
        <w:t> </w:t>
      </w:r>
      <w:r>
        <w:rPr>
          <w:color w:val="414042"/>
          <w:w w:val="105"/>
        </w:rPr>
        <w:t>editoriales</w:t>
      </w:r>
      <w:r>
        <w:rPr>
          <w:color w:val="414042"/>
          <w:spacing w:val="-7"/>
          <w:w w:val="105"/>
        </w:rPr>
        <w:t> </w:t>
      </w:r>
      <w:r>
        <w:rPr>
          <w:color w:val="414042"/>
          <w:w w:val="105"/>
        </w:rPr>
        <w:t>que</w:t>
      </w:r>
      <w:r>
        <w:rPr>
          <w:color w:val="414042"/>
          <w:spacing w:val="-7"/>
          <w:w w:val="105"/>
        </w:rPr>
        <w:t> </w:t>
      </w:r>
      <w:r>
        <w:rPr>
          <w:color w:val="414042"/>
          <w:w w:val="105"/>
        </w:rPr>
        <w:t>en</w:t>
      </w:r>
      <w:r>
        <w:rPr>
          <w:color w:val="414042"/>
          <w:spacing w:val="-7"/>
          <w:w w:val="105"/>
        </w:rPr>
        <w:t> </w:t>
      </w:r>
      <w:r>
        <w:rPr>
          <w:color w:val="414042"/>
          <w:w w:val="105"/>
        </w:rPr>
        <w:t>los</w:t>
      </w:r>
      <w:r>
        <w:rPr>
          <w:color w:val="414042"/>
          <w:spacing w:val="-7"/>
          <w:w w:val="105"/>
        </w:rPr>
        <w:t> </w:t>
      </w:r>
      <w:r>
        <w:rPr>
          <w:color w:val="414042"/>
          <w:w w:val="105"/>
        </w:rPr>
        <w:t>últimos</w:t>
      </w:r>
      <w:r>
        <w:rPr>
          <w:color w:val="414042"/>
          <w:spacing w:val="-7"/>
          <w:w w:val="105"/>
        </w:rPr>
        <w:t> </w:t>
      </w:r>
      <w:r>
        <w:rPr>
          <w:color w:val="414042"/>
          <w:w w:val="105"/>
        </w:rPr>
        <w:t>años</w:t>
      </w:r>
      <w:r>
        <w:rPr>
          <w:color w:val="414042"/>
          <w:spacing w:val="-7"/>
          <w:w w:val="105"/>
        </w:rPr>
        <w:t> </w:t>
      </w:r>
      <w:r>
        <w:rPr>
          <w:color w:val="414042"/>
          <w:w w:val="105"/>
        </w:rPr>
        <w:t>han desarrollado</w:t>
      </w:r>
      <w:r>
        <w:rPr>
          <w:color w:val="414042"/>
          <w:spacing w:val="-10"/>
          <w:w w:val="105"/>
        </w:rPr>
        <w:t> </w:t>
      </w:r>
      <w:r>
        <w:rPr>
          <w:color w:val="414042"/>
          <w:w w:val="105"/>
        </w:rPr>
        <w:t>un</w:t>
      </w:r>
      <w:r>
        <w:rPr>
          <w:color w:val="414042"/>
          <w:spacing w:val="-10"/>
          <w:w w:val="105"/>
        </w:rPr>
        <w:t> </w:t>
      </w:r>
      <w:r>
        <w:rPr>
          <w:color w:val="414042"/>
          <w:w w:val="105"/>
        </w:rPr>
        <w:t>conjunto</w:t>
      </w:r>
      <w:r>
        <w:rPr>
          <w:color w:val="414042"/>
          <w:spacing w:val="-10"/>
          <w:w w:val="105"/>
        </w:rPr>
        <w:t> </w:t>
      </w:r>
      <w:r>
        <w:rPr>
          <w:color w:val="414042"/>
          <w:w w:val="105"/>
        </w:rPr>
        <w:t>de</w:t>
      </w:r>
      <w:r>
        <w:rPr>
          <w:color w:val="414042"/>
          <w:spacing w:val="-10"/>
          <w:w w:val="105"/>
        </w:rPr>
        <w:t> </w:t>
      </w:r>
      <w:r>
        <w:rPr>
          <w:color w:val="414042"/>
          <w:w w:val="105"/>
        </w:rPr>
        <w:t>plataformas</w:t>
      </w:r>
      <w:r>
        <w:rPr>
          <w:color w:val="414042"/>
          <w:spacing w:val="-10"/>
          <w:w w:val="105"/>
        </w:rPr>
        <w:t> </w:t>
      </w:r>
      <w:r>
        <w:rPr>
          <w:color w:val="414042"/>
          <w:w w:val="105"/>
        </w:rPr>
        <w:t>tecnológicas</w:t>
      </w:r>
      <w:r>
        <w:rPr>
          <w:color w:val="414042"/>
          <w:spacing w:val="-10"/>
          <w:w w:val="105"/>
        </w:rPr>
        <w:t> </w:t>
      </w:r>
      <w:r>
        <w:rPr>
          <w:color w:val="414042"/>
          <w:w w:val="105"/>
        </w:rPr>
        <w:t>y</w:t>
      </w:r>
      <w:r>
        <w:rPr>
          <w:color w:val="414042"/>
          <w:spacing w:val="-10"/>
          <w:w w:val="105"/>
        </w:rPr>
        <w:t> </w:t>
      </w:r>
      <w:r>
        <w:rPr>
          <w:color w:val="414042"/>
          <w:w w:val="105"/>
        </w:rPr>
        <w:t>formatos</w:t>
      </w:r>
      <w:r>
        <w:rPr>
          <w:color w:val="414042"/>
          <w:spacing w:val="-10"/>
          <w:w w:val="105"/>
        </w:rPr>
        <w:t> </w:t>
      </w:r>
      <w:r>
        <w:rPr>
          <w:color w:val="414042"/>
          <w:w w:val="105"/>
        </w:rPr>
        <w:t>digitales para un mejor intercambio de información y</w:t>
      </w:r>
      <w:r>
        <w:rPr>
          <w:color w:val="414042"/>
          <w:spacing w:val="11"/>
          <w:w w:val="105"/>
        </w:rPr>
        <w:t> </w:t>
      </w:r>
      <w:r>
        <w:rPr>
          <w:color w:val="414042"/>
          <w:w w:val="105"/>
        </w:rPr>
        <w:t>conocimiento.</w:t>
      </w:r>
    </w:p>
    <w:p>
      <w:pPr>
        <w:pStyle w:val="BodyText"/>
        <w:spacing w:line="260" w:lineRule="exact"/>
        <w:ind w:left="100" w:right="117" w:firstLine="260"/>
        <w:jc w:val="both"/>
      </w:pPr>
      <w:r>
        <w:rPr>
          <w:color w:val="414042"/>
        </w:rPr>
        <w:t>Definir</w:t>
      </w:r>
      <w:r>
        <w:rPr>
          <w:color w:val="414042"/>
          <w:spacing w:val="-7"/>
        </w:rPr>
        <w:t> </w:t>
      </w:r>
      <w:r>
        <w:rPr>
          <w:color w:val="414042"/>
        </w:rPr>
        <w:t>el</w:t>
      </w:r>
      <w:r>
        <w:rPr>
          <w:color w:val="414042"/>
          <w:spacing w:val="-7"/>
        </w:rPr>
        <w:t> </w:t>
      </w:r>
      <w:r>
        <w:rPr>
          <w:rFonts w:ascii="Palatino Linotype" w:hAnsi="Palatino Linotype"/>
          <w:i/>
          <w:color w:val="808285"/>
        </w:rPr>
        <w:t>Perfil</w:t>
      </w:r>
      <w:r>
        <w:rPr>
          <w:rFonts w:ascii="Palatino Linotype" w:hAnsi="Palatino Linotype"/>
          <w:i/>
          <w:color w:val="808285"/>
          <w:spacing w:val="-4"/>
        </w:rPr>
        <w:t> </w:t>
      </w:r>
      <w:r>
        <w:rPr>
          <w:rFonts w:ascii="Palatino Linotype" w:hAnsi="Palatino Linotype"/>
          <w:i/>
          <w:color w:val="808285"/>
        </w:rPr>
        <w:t>de</w:t>
      </w:r>
      <w:r>
        <w:rPr>
          <w:rFonts w:ascii="Palatino Linotype" w:hAnsi="Palatino Linotype"/>
          <w:i/>
          <w:color w:val="808285"/>
          <w:spacing w:val="-4"/>
        </w:rPr>
        <w:t> </w:t>
      </w:r>
      <w:r>
        <w:rPr>
          <w:rFonts w:ascii="Palatino Linotype" w:hAnsi="Palatino Linotype"/>
          <w:i/>
          <w:color w:val="808285"/>
          <w:spacing w:val="-3"/>
        </w:rPr>
        <w:t>Producción</w:t>
      </w:r>
      <w:r>
        <w:rPr>
          <w:rFonts w:ascii="Palatino Linotype" w:hAnsi="Palatino Linotype"/>
          <w:i/>
          <w:color w:val="808285"/>
          <w:spacing w:val="-4"/>
        </w:rPr>
        <w:t> </w:t>
      </w:r>
      <w:r>
        <w:rPr>
          <w:rFonts w:ascii="Palatino Linotype" w:hAnsi="Palatino Linotype"/>
          <w:i/>
          <w:color w:val="808285"/>
          <w:spacing w:val="-3"/>
        </w:rPr>
        <w:t>Científica</w:t>
      </w:r>
      <w:r>
        <w:rPr>
          <w:rFonts w:ascii="Palatino Linotype" w:hAnsi="Palatino Linotype"/>
          <w:i/>
          <w:color w:val="808285"/>
          <w:spacing w:val="-4"/>
        </w:rPr>
        <w:t> </w:t>
      </w:r>
      <w:r>
        <w:rPr>
          <w:color w:val="414042"/>
          <w:spacing w:val="-4"/>
        </w:rPr>
        <w:t>como</w:t>
      </w:r>
      <w:r>
        <w:rPr>
          <w:color w:val="414042"/>
          <w:spacing w:val="-7"/>
        </w:rPr>
        <w:t> </w:t>
      </w:r>
      <w:r>
        <w:rPr>
          <w:color w:val="414042"/>
        </w:rPr>
        <w:t>el</w:t>
      </w:r>
      <w:r>
        <w:rPr>
          <w:color w:val="414042"/>
          <w:spacing w:val="-7"/>
        </w:rPr>
        <w:t> </w:t>
      </w:r>
      <w:r>
        <w:rPr>
          <w:color w:val="414042"/>
          <w:spacing w:val="-3"/>
        </w:rPr>
        <w:t>centro</w:t>
      </w:r>
      <w:r>
        <w:rPr>
          <w:color w:val="414042"/>
          <w:spacing w:val="-7"/>
        </w:rPr>
        <w:t> </w:t>
      </w:r>
      <w:r>
        <w:rPr>
          <w:color w:val="414042"/>
          <w:spacing w:val="-3"/>
        </w:rPr>
        <w:t>del</w:t>
      </w:r>
      <w:r>
        <w:rPr>
          <w:color w:val="414042"/>
          <w:spacing w:val="-7"/>
        </w:rPr>
        <w:t> </w:t>
      </w:r>
      <w:r>
        <w:rPr>
          <w:color w:val="414042"/>
        </w:rPr>
        <w:t>análisis</w:t>
      </w:r>
      <w:r>
        <w:rPr>
          <w:color w:val="414042"/>
          <w:spacing w:val="-7"/>
        </w:rPr>
        <w:t> </w:t>
      </w:r>
      <w:r>
        <w:rPr>
          <w:color w:val="414042"/>
        </w:rPr>
        <w:t>e</w:t>
      </w:r>
      <w:r>
        <w:rPr>
          <w:color w:val="414042"/>
          <w:spacing w:val="-7"/>
        </w:rPr>
        <w:t> </w:t>
      </w:r>
      <w:r>
        <w:rPr>
          <w:color w:val="414042"/>
          <w:spacing w:val="-3"/>
        </w:rPr>
        <w:t>in- </w:t>
      </w:r>
      <w:r>
        <w:rPr>
          <w:color w:val="414042"/>
          <w:spacing w:val="-6"/>
          <w:w w:val="97"/>
        </w:rPr>
        <w:t>v</w:t>
      </w:r>
      <w:r>
        <w:rPr>
          <w:color w:val="414042"/>
          <w:spacing w:val="-2"/>
          <w:w w:val="100"/>
        </w:rPr>
        <w:t>e</w:t>
      </w:r>
      <w:r>
        <w:rPr>
          <w:color w:val="414042"/>
          <w:spacing w:val="-3"/>
          <w:w w:val="99"/>
        </w:rPr>
        <w:t>s</w:t>
      </w:r>
      <w:r>
        <w:rPr>
          <w:color w:val="414042"/>
          <w:spacing w:val="1"/>
          <w:w w:val="115"/>
        </w:rPr>
        <w:t>t</w:t>
      </w:r>
      <w:r>
        <w:rPr>
          <w:color w:val="414042"/>
          <w:spacing w:val="-4"/>
          <w:w w:val="101"/>
        </w:rPr>
        <w:t>i</w:t>
      </w:r>
      <w:r>
        <w:rPr>
          <w:color w:val="414042"/>
          <w:spacing w:val="-4"/>
          <w:w w:val="98"/>
        </w:rPr>
        <w:t>g</w:t>
      </w:r>
      <w:r>
        <w:rPr>
          <w:color w:val="414042"/>
          <w:spacing w:val="-4"/>
          <w:w w:val="104"/>
        </w:rPr>
        <w:t>a</w:t>
      </w:r>
      <w:r>
        <w:rPr>
          <w:color w:val="414042"/>
          <w:spacing w:val="-2"/>
          <w:w w:val="100"/>
        </w:rPr>
        <w:t>c</w:t>
      </w:r>
      <w:r>
        <w:rPr>
          <w:color w:val="414042"/>
          <w:spacing w:val="-5"/>
          <w:w w:val="101"/>
        </w:rPr>
        <w:t>i</w:t>
      </w:r>
      <w:r>
        <w:rPr>
          <w:color w:val="414042"/>
          <w:spacing w:val="-6"/>
          <w:w w:val="106"/>
        </w:rPr>
        <w:t>ó</w:t>
      </w:r>
      <w:r>
        <w:rPr>
          <w:color w:val="414042"/>
          <w:w w:val="115"/>
        </w:rPr>
        <w:t>n</w:t>
      </w:r>
      <w:r>
        <w:rPr>
          <w:color w:val="414042"/>
          <w:spacing w:val="10"/>
        </w:rPr>
        <w:t> </w:t>
      </w:r>
      <w:r>
        <w:rPr>
          <w:color w:val="414042"/>
          <w:spacing w:val="-4"/>
          <w:w w:val="111"/>
        </w:rPr>
        <w:t>d</w:t>
      </w:r>
      <w:r>
        <w:rPr>
          <w:color w:val="414042"/>
          <w:spacing w:val="-4"/>
          <w:w w:val="100"/>
        </w:rPr>
        <w:t>e</w:t>
      </w:r>
      <w:r>
        <w:rPr>
          <w:color w:val="414042"/>
          <w:w w:val="96"/>
        </w:rPr>
        <w:t>l</w:t>
      </w:r>
      <w:r>
        <w:rPr>
          <w:color w:val="414042"/>
          <w:spacing w:val="10"/>
        </w:rPr>
        <w:t> </w:t>
      </w:r>
      <w:r>
        <w:rPr>
          <w:color w:val="414042"/>
          <w:w w:val="92"/>
        </w:rPr>
        <w:t>L</w:t>
      </w:r>
      <w:r>
        <w:rPr>
          <w:color w:val="414042"/>
          <w:spacing w:val="-3"/>
          <w:w w:val="104"/>
        </w:rPr>
        <w:t>a</w:t>
      </w:r>
      <w:r>
        <w:rPr>
          <w:color w:val="414042"/>
          <w:spacing w:val="-2"/>
          <w:w w:val="107"/>
        </w:rPr>
        <w:t>b</w:t>
      </w:r>
      <w:r>
        <w:rPr>
          <w:color w:val="414042"/>
          <w:spacing w:val="-4"/>
          <w:w w:val="105"/>
        </w:rPr>
        <w:t>C</w:t>
      </w:r>
      <w:r>
        <w:rPr>
          <w:color w:val="414042"/>
          <w:spacing w:val="1"/>
          <w:w w:val="117"/>
        </w:rPr>
        <w:t>r</w:t>
      </w:r>
      <w:r>
        <w:rPr>
          <w:color w:val="414042"/>
          <w:w w:val="93"/>
        </w:rPr>
        <w:t>f</w:t>
      </w:r>
      <w:r>
        <w:rPr>
          <w:color w:val="414042"/>
          <w:spacing w:val="10"/>
        </w:rPr>
        <w:t> </w:t>
      </w:r>
      <w:r>
        <w:rPr>
          <w:color w:val="414042"/>
          <w:spacing w:val="-11"/>
          <w:w w:val="42"/>
        </w:rPr>
        <w:t>®</w:t>
      </w:r>
      <w:r>
        <w:rPr>
          <w:color w:val="414042"/>
          <w:w w:val="95"/>
        </w:rPr>
        <w:t>,</w:t>
      </w:r>
      <w:r>
        <w:rPr>
          <w:color w:val="414042"/>
          <w:spacing w:val="10"/>
        </w:rPr>
        <w:t> </w:t>
      </w:r>
      <w:r>
        <w:rPr>
          <w:color w:val="414042"/>
          <w:spacing w:val="-5"/>
          <w:w w:val="115"/>
        </w:rPr>
        <w:t>n</w:t>
      </w:r>
      <w:r>
        <w:rPr>
          <w:color w:val="414042"/>
          <w:w w:val="107"/>
        </w:rPr>
        <w:t>o</w:t>
      </w:r>
      <w:r>
        <w:rPr>
          <w:color w:val="414042"/>
          <w:spacing w:val="10"/>
        </w:rPr>
        <w:t> </w:t>
      </w:r>
      <w:r>
        <w:rPr>
          <w:color w:val="414042"/>
          <w:spacing w:val="-2"/>
          <w:w w:val="99"/>
        </w:rPr>
        <w:t>s</w:t>
      </w:r>
      <w:r>
        <w:rPr>
          <w:color w:val="414042"/>
          <w:spacing w:val="-5"/>
          <w:w w:val="106"/>
        </w:rPr>
        <w:t>ó</w:t>
      </w:r>
      <w:r>
        <w:rPr>
          <w:color w:val="414042"/>
          <w:spacing w:val="-5"/>
          <w:w w:val="96"/>
        </w:rPr>
        <w:t>l</w:t>
      </w:r>
      <w:r>
        <w:rPr>
          <w:color w:val="414042"/>
          <w:w w:val="107"/>
        </w:rPr>
        <w:t>o</w:t>
      </w:r>
      <w:r>
        <w:rPr>
          <w:color w:val="414042"/>
          <w:spacing w:val="10"/>
        </w:rPr>
        <w:t> </w:t>
      </w:r>
      <w:r>
        <w:rPr>
          <w:color w:val="414042"/>
          <w:spacing w:val="-3"/>
          <w:w w:val="110"/>
        </w:rPr>
        <w:t>p</w:t>
      </w:r>
      <w:r>
        <w:rPr>
          <w:color w:val="414042"/>
          <w:spacing w:val="-4"/>
          <w:w w:val="100"/>
        </w:rPr>
        <w:t>e</w:t>
      </w:r>
      <w:r>
        <w:rPr>
          <w:color w:val="414042"/>
          <w:w w:val="117"/>
        </w:rPr>
        <w:t>r</w:t>
      </w:r>
      <w:r>
        <w:rPr>
          <w:color w:val="414042"/>
          <w:w w:val="110"/>
        </w:rPr>
        <w:t>m</w:t>
      </w:r>
      <w:r>
        <w:rPr>
          <w:color w:val="414042"/>
          <w:spacing w:val="-6"/>
          <w:w w:val="101"/>
        </w:rPr>
        <w:t>i</w:t>
      </w:r>
      <w:r>
        <w:rPr>
          <w:color w:val="414042"/>
          <w:spacing w:val="-4"/>
          <w:w w:val="115"/>
        </w:rPr>
        <w:t>t</w:t>
      </w:r>
      <w:r>
        <w:rPr>
          <w:color w:val="414042"/>
          <w:w w:val="100"/>
        </w:rPr>
        <w:t>e</w:t>
      </w:r>
      <w:r>
        <w:rPr>
          <w:color w:val="414042"/>
          <w:spacing w:val="10"/>
        </w:rPr>
        <w:t> </w:t>
      </w:r>
      <w:r>
        <w:rPr>
          <w:color w:val="414042"/>
          <w:spacing w:val="3"/>
          <w:w w:val="97"/>
        </w:rPr>
        <w:t>v</w:t>
      </w:r>
      <w:r>
        <w:rPr>
          <w:color w:val="414042"/>
          <w:spacing w:val="-2"/>
          <w:w w:val="101"/>
        </w:rPr>
        <w:t>i</w:t>
      </w:r>
      <w:r>
        <w:rPr>
          <w:color w:val="414042"/>
          <w:spacing w:val="-3"/>
          <w:w w:val="99"/>
        </w:rPr>
        <w:t>s</w:t>
      </w:r>
      <w:r>
        <w:rPr>
          <w:color w:val="414042"/>
          <w:spacing w:val="-7"/>
          <w:w w:val="96"/>
        </w:rPr>
        <w:t>l</w:t>
      </w:r>
      <w:r>
        <w:rPr>
          <w:color w:val="414042"/>
          <w:spacing w:val="1"/>
          <w:w w:val="111"/>
        </w:rPr>
        <w:t>u</w:t>
      </w:r>
      <w:r>
        <w:rPr>
          <w:color w:val="414042"/>
          <w:spacing w:val="-5"/>
          <w:w w:val="110"/>
        </w:rPr>
        <w:t>m</w:t>
      </w:r>
      <w:r>
        <w:rPr>
          <w:color w:val="414042"/>
          <w:spacing w:val="-7"/>
          <w:w w:val="107"/>
        </w:rPr>
        <w:t>b</w:t>
      </w:r>
      <w:r>
        <w:rPr>
          <w:color w:val="414042"/>
          <w:spacing w:val="-2"/>
          <w:w w:val="117"/>
        </w:rPr>
        <w:t>r</w:t>
      </w:r>
      <w:r>
        <w:rPr>
          <w:color w:val="414042"/>
          <w:spacing w:val="1"/>
          <w:w w:val="104"/>
        </w:rPr>
        <w:t>a</w:t>
      </w:r>
      <w:r>
        <w:rPr>
          <w:color w:val="414042"/>
          <w:w w:val="117"/>
        </w:rPr>
        <w:t>r</w:t>
      </w:r>
      <w:r>
        <w:rPr>
          <w:color w:val="414042"/>
          <w:spacing w:val="10"/>
        </w:rPr>
        <w:t> </w:t>
      </w:r>
      <w:r>
        <w:rPr>
          <w:color w:val="414042"/>
          <w:spacing w:val="-3"/>
          <w:w w:val="96"/>
        </w:rPr>
        <w:t>l</w:t>
      </w:r>
      <w:r>
        <w:rPr>
          <w:color w:val="414042"/>
          <w:w w:val="104"/>
        </w:rPr>
        <w:t>a</w:t>
      </w:r>
      <w:r>
        <w:rPr>
          <w:color w:val="414042"/>
          <w:w w:val="99"/>
        </w:rPr>
        <w:t>s</w:t>
      </w:r>
      <w:r>
        <w:rPr>
          <w:color w:val="414042"/>
          <w:spacing w:val="10"/>
        </w:rPr>
        <w:t> </w:t>
      </w:r>
      <w:r>
        <w:rPr>
          <w:color w:val="414042"/>
          <w:w w:val="100"/>
        </w:rPr>
        <w:t>c</w:t>
      </w:r>
      <w:r>
        <w:rPr>
          <w:color w:val="414042"/>
          <w:spacing w:val="1"/>
          <w:w w:val="104"/>
        </w:rPr>
        <w:t>a</w:t>
      </w:r>
      <w:r>
        <w:rPr>
          <w:color w:val="414042"/>
          <w:spacing w:val="-2"/>
          <w:w w:val="117"/>
        </w:rPr>
        <w:t>r</w:t>
      </w:r>
      <w:r>
        <w:rPr>
          <w:color w:val="414042"/>
          <w:spacing w:val="-4"/>
          <w:w w:val="104"/>
        </w:rPr>
        <w:t>a</w:t>
      </w:r>
      <w:r>
        <w:rPr>
          <w:color w:val="414042"/>
          <w:w w:val="100"/>
        </w:rPr>
        <w:t>c</w:t>
      </w:r>
      <w:r>
        <w:rPr>
          <w:color w:val="414042"/>
          <w:spacing w:val="-4"/>
          <w:w w:val="115"/>
        </w:rPr>
        <w:t>t</w:t>
      </w:r>
      <w:r>
        <w:rPr>
          <w:color w:val="414042"/>
          <w:spacing w:val="-4"/>
          <w:w w:val="100"/>
        </w:rPr>
        <w:t>e</w:t>
      </w:r>
      <w:r>
        <w:rPr>
          <w:color w:val="414042"/>
          <w:w w:val="117"/>
        </w:rPr>
        <w:t>r</w:t>
      </w:r>
      <w:r>
        <w:rPr>
          <w:color w:val="414042"/>
          <w:spacing w:val="-2"/>
          <w:w w:val="91"/>
        </w:rPr>
        <w:t>í</w:t>
      </w:r>
      <w:r>
        <w:rPr>
          <w:color w:val="414042"/>
          <w:spacing w:val="-3"/>
          <w:w w:val="99"/>
        </w:rPr>
        <w:t>s</w:t>
      </w:r>
      <w:r>
        <w:rPr>
          <w:color w:val="414042"/>
          <w:spacing w:val="1"/>
          <w:w w:val="115"/>
        </w:rPr>
        <w:t>t</w:t>
      </w:r>
      <w:r>
        <w:rPr>
          <w:color w:val="414042"/>
          <w:spacing w:val="-6"/>
          <w:w w:val="101"/>
        </w:rPr>
        <w:t>i</w:t>
      </w:r>
      <w:r>
        <w:rPr>
          <w:color w:val="414042"/>
          <w:w w:val="100"/>
        </w:rPr>
        <w:t>c</w:t>
      </w:r>
      <w:r>
        <w:rPr>
          <w:color w:val="414042"/>
          <w:w w:val="104"/>
        </w:rPr>
        <w:t>a</w:t>
      </w:r>
      <w:r>
        <w:rPr>
          <w:color w:val="414042"/>
          <w:w w:val="99"/>
        </w:rPr>
        <w:t>s</w:t>
      </w:r>
      <w:r>
        <w:rPr>
          <w:color w:val="414042"/>
          <w:spacing w:val="10"/>
        </w:rPr>
        <w:t> </w:t>
      </w:r>
      <w:r>
        <w:rPr>
          <w:color w:val="414042"/>
          <w:spacing w:val="-4"/>
          <w:w w:val="111"/>
        </w:rPr>
        <w:t>d</w:t>
      </w:r>
      <w:r>
        <w:rPr>
          <w:color w:val="414042"/>
          <w:w w:val="100"/>
        </w:rPr>
        <w:t>e </w:t>
      </w:r>
      <w:r>
        <w:rPr>
          <w:color w:val="414042"/>
        </w:rPr>
        <w:t>la </w:t>
      </w:r>
      <w:r>
        <w:rPr>
          <w:color w:val="414042"/>
          <w:spacing w:val="-3"/>
        </w:rPr>
        <w:t>capacidad </w:t>
      </w:r>
      <w:r>
        <w:rPr>
          <w:color w:val="414042"/>
        </w:rPr>
        <w:t>editorial de las </w:t>
      </w:r>
      <w:r>
        <w:rPr>
          <w:color w:val="414042"/>
          <w:spacing w:val="-3"/>
        </w:rPr>
        <w:t>instituciones </w:t>
      </w:r>
      <w:r>
        <w:rPr>
          <w:color w:val="414042"/>
          <w:spacing w:val="-8"/>
        </w:rPr>
        <w:t>y/o </w:t>
      </w:r>
      <w:r>
        <w:rPr>
          <w:color w:val="414042"/>
          <w:spacing w:val="-3"/>
        </w:rPr>
        <w:t>los  </w:t>
      </w:r>
      <w:r>
        <w:rPr>
          <w:color w:val="414042"/>
        </w:rPr>
        <w:t>países de Iberoamérica,  </w:t>
      </w:r>
      <w:r>
        <w:rPr>
          <w:color w:val="414042"/>
          <w:spacing w:val="-3"/>
        </w:rPr>
        <w:t>sino  que  además  </w:t>
      </w:r>
      <w:r>
        <w:rPr>
          <w:color w:val="414042"/>
        </w:rPr>
        <w:t>aporta  </w:t>
      </w:r>
      <w:r>
        <w:rPr>
          <w:color w:val="414042"/>
          <w:spacing w:val="-5"/>
        </w:rPr>
        <w:t>elementos  </w:t>
      </w:r>
      <w:r>
        <w:rPr>
          <w:color w:val="414042"/>
        </w:rPr>
        <w:t>para  </w:t>
      </w:r>
      <w:r>
        <w:rPr>
          <w:color w:val="414042"/>
          <w:spacing w:val="-3"/>
        </w:rPr>
        <w:t>ubicar  los  distintos  </w:t>
      </w:r>
      <w:r>
        <w:rPr>
          <w:color w:val="414042"/>
          <w:spacing w:val="-4"/>
        </w:rPr>
        <w:t>patrones   </w:t>
      </w:r>
      <w:r>
        <w:rPr>
          <w:color w:val="414042"/>
          <w:spacing w:val="32"/>
        </w:rPr>
        <w:t> </w:t>
      </w:r>
      <w:r>
        <w:rPr>
          <w:color w:val="414042"/>
        </w:rPr>
        <w:t>de</w:t>
      </w:r>
    </w:p>
    <w:p>
      <w:pPr>
        <w:spacing w:after="0" w:line="260" w:lineRule="exact"/>
        <w:jc w:val="both"/>
        <w:sectPr>
          <w:type w:val="continuous"/>
          <w:pgSz w:w="12240" w:h="15840"/>
          <w:pgMar w:top="1500" w:bottom="280" w:left="1040" w:right="1180"/>
          <w:cols w:num="2" w:equalWidth="0">
            <w:col w:w="2941" w:space="439"/>
            <w:col w:w="664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pStyle w:val="BodyText"/>
        <w:spacing w:line="260" w:lineRule="exact" w:before="54"/>
        <w:ind w:left="3499" w:right="117"/>
        <w:jc w:val="both"/>
      </w:pPr>
      <w:r>
        <w:rPr/>
        <w:pict>
          <v:group style="position:absolute;margin-left:215.992004pt;margin-top:-.075pt;width:2.050pt;height:575.1pt;mso-position-horizontal-relative:page;mso-position-vertical-relative:paragraph;z-index:2392" coordorigin="4320,-2" coordsize="41,11502">
            <v:line style="position:absolute" from="4357,2" to="4357,11497" stroked="true" strokeweight=".334pt" strokecolor="#0072bc"/>
            <v:line style="position:absolute" from="4323,2" to="4323,11497" stroked="true" strokeweight=".334pt" strokecolor="#0072bc"/>
            <w10:wrap type="none"/>
          </v:group>
        </w:pict>
      </w:r>
      <w:bookmarkStart w:name="A. Características del universo fuente d" w:id="10"/>
      <w:bookmarkEnd w:id="10"/>
      <w:r>
        <w:rPr/>
      </w:r>
      <w:bookmarkStart w:name="_bookmark3" w:id="11"/>
      <w:bookmarkEnd w:id="11"/>
      <w:r>
        <w:rPr/>
      </w:r>
      <w:r>
        <w:rPr>
          <w:color w:val="414042"/>
          <w:spacing w:val="-3"/>
          <w:w w:val="105"/>
        </w:rPr>
        <w:t>comportamiento </w:t>
      </w:r>
      <w:r>
        <w:rPr>
          <w:color w:val="414042"/>
          <w:spacing w:val="-4"/>
          <w:w w:val="105"/>
        </w:rPr>
        <w:t>dentro </w:t>
      </w:r>
      <w:r>
        <w:rPr>
          <w:color w:val="414042"/>
          <w:spacing w:val="-3"/>
          <w:w w:val="105"/>
        </w:rPr>
        <w:t>del proceso </w:t>
      </w:r>
      <w:r>
        <w:rPr>
          <w:color w:val="414042"/>
          <w:w w:val="105"/>
        </w:rPr>
        <w:t>de </w:t>
      </w:r>
      <w:r>
        <w:rPr>
          <w:color w:val="414042"/>
          <w:spacing w:val="-5"/>
          <w:w w:val="105"/>
        </w:rPr>
        <w:t>producción, </w:t>
      </w:r>
      <w:r>
        <w:rPr>
          <w:color w:val="414042"/>
          <w:spacing w:val="-4"/>
          <w:w w:val="105"/>
        </w:rPr>
        <w:t>comunicación </w:t>
      </w:r>
      <w:r>
        <w:rPr>
          <w:color w:val="414042"/>
          <w:w w:val="105"/>
        </w:rPr>
        <w:t>y </w:t>
      </w:r>
      <w:r>
        <w:rPr>
          <w:color w:val="414042"/>
          <w:spacing w:val="-4"/>
          <w:w w:val="105"/>
        </w:rPr>
        <w:t>consu- </w:t>
      </w:r>
      <w:r>
        <w:rPr>
          <w:color w:val="414042"/>
          <w:spacing w:val="-3"/>
          <w:w w:val="105"/>
        </w:rPr>
        <w:t>mo</w:t>
      </w:r>
      <w:r>
        <w:rPr>
          <w:color w:val="414042"/>
          <w:spacing w:val="-28"/>
          <w:w w:val="105"/>
        </w:rPr>
        <w:t> </w:t>
      </w:r>
      <w:r>
        <w:rPr>
          <w:color w:val="414042"/>
          <w:w w:val="105"/>
        </w:rPr>
        <w:t>de</w:t>
      </w:r>
      <w:r>
        <w:rPr>
          <w:color w:val="414042"/>
          <w:spacing w:val="-28"/>
          <w:w w:val="105"/>
        </w:rPr>
        <w:t> </w:t>
      </w:r>
      <w:r>
        <w:rPr>
          <w:color w:val="414042"/>
          <w:w w:val="105"/>
        </w:rPr>
        <w:t>la</w:t>
      </w:r>
      <w:r>
        <w:rPr>
          <w:color w:val="414042"/>
          <w:spacing w:val="-28"/>
          <w:w w:val="105"/>
        </w:rPr>
        <w:t> </w:t>
      </w:r>
      <w:r>
        <w:rPr>
          <w:color w:val="414042"/>
          <w:spacing w:val="-3"/>
          <w:w w:val="105"/>
        </w:rPr>
        <w:t>ciencia,</w:t>
      </w:r>
      <w:r>
        <w:rPr>
          <w:color w:val="414042"/>
          <w:spacing w:val="-28"/>
          <w:w w:val="105"/>
        </w:rPr>
        <w:t> </w:t>
      </w:r>
      <w:r>
        <w:rPr>
          <w:color w:val="414042"/>
          <w:spacing w:val="-3"/>
          <w:w w:val="105"/>
        </w:rPr>
        <w:t>con</w:t>
      </w:r>
      <w:r>
        <w:rPr>
          <w:color w:val="414042"/>
          <w:spacing w:val="-28"/>
          <w:w w:val="105"/>
        </w:rPr>
        <w:t> </w:t>
      </w:r>
      <w:r>
        <w:rPr>
          <w:color w:val="414042"/>
          <w:w w:val="105"/>
        </w:rPr>
        <w:t>énfasis</w:t>
      </w:r>
      <w:r>
        <w:rPr>
          <w:color w:val="414042"/>
          <w:spacing w:val="-28"/>
          <w:w w:val="105"/>
        </w:rPr>
        <w:t> </w:t>
      </w:r>
      <w:r>
        <w:rPr>
          <w:color w:val="414042"/>
          <w:w w:val="105"/>
        </w:rPr>
        <w:t>en</w:t>
      </w:r>
      <w:r>
        <w:rPr>
          <w:color w:val="414042"/>
          <w:spacing w:val="-28"/>
          <w:w w:val="105"/>
        </w:rPr>
        <w:t> </w:t>
      </w:r>
      <w:r>
        <w:rPr>
          <w:color w:val="414042"/>
          <w:w w:val="105"/>
        </w:rPr>
        <w:t>el</w:t>
      </w:r>
      <w:r>
        <w:rPr>
          <w:color w:val="414042"/>
          <w:spacing w:val="-28"/>
          <w:w w:val="105"/>
        </w:rPr>
        <w:t> </w:t>
      </w:r>
      <w:r>
        <w:rPr>
          <w:color w:val="414042"/>
          <w:w w:val="105"/>
        </w:rPr>
        <w:t>área</w:t>
      </w:r>
      <w:r>
        <w:rPr>
          <w:color w:val="414042"/>
          <w:spacing w:val="-28"/>
          <w:w w:val="105"/>
        </w:rPr>
        <w:t> </w:t>
      </w:r>
      <w:r>
        <w:rPr>
          <w:color w:val="414042"/>
          <w:w w:val="105"/>
        </w:rPr>
        <w:t>de</w:t>
      </w:r>
      <w:r>
        <w:rPr>
          <w:color w:val="414042"/>
          <w:spacing w:val="-28"/>
          <w:w w:val="105"/>
        </w:rPr>
        <w:t> </w:t>
      </w:r>
      <w:r>
        <w:rPr>
          <w:color w:val="414042"/>
          <w:w w:val="105"/>
        </w:rPr>
        <w:t>las</w:t>
      </w:r>
      <w:r>
        <w:rPr>
          <w:color w:val="414042"/>
          <w:spacing w:val="-28"/>
          <w:w w:val="105"/>
        </w:rPr>
        <w:t> </w:t>
      </w:r>
      <w:r>
        <w:rPr>
          <w:color w:val="414042"/>
          <w:spacing w:val="-3"/>
          <w:w w:val="105"/>
        </w:rPr>
        <w:t>ciencias</w:t>
      </w:r>
      <w:r>
        <w:rPr>
          <w:color w:val="414042"/>
          <w:spacing w:val="-28"/>
          <w:w w:val="105"/>
        </w:rPr>
        <w:t> </w:t>
      </w:r>
      <w:r>
        <w:rPr>
          <w:color w:val="414042"/>
          <w:w w:val="105"/>
        </w:rPr>
        <w:t>sociales</w:t>
      </w:r>
      <w:r>
        <w:rPr>
          <w:color w:val="414042"/>
          <w:spacing w:val="-28"/>
          <w:w w:val="105"/>
        </w:rPr>
        <w:t> </w:t>
      </w:r>
      <w:r>
        <w:rPr>
          <w:color w:val="414042"/>
          <w:w w:val="105"/>
        </w:rPr>
        <w:t>y</w:t>
      </w:r>
      <w:r>
        <w:rPr>
          <w:color w:val="414042"/>
          <w:spacing w:val="-28"/>
          <w:w w:val="105"/>
        </w:rPr>
        <w:t> </w:t>
      </w:r>
      <w:r>
        <w:rPr>
          <w:color w:val="414042"/>
          <w:spacing w:val="-3"/>
          <w:w w:val="105"/>
        </w:rPr>
        <w:t>humanidades </w:t>
      </w:r>
      <w:r>
        <w:rPr>
          <w:color w:val="414042"/>
          <w:w w:val="105"/>
        </w:rPr>
        <w:t>de</w:t>
      </w:r>
      <w:r>
        <w:rPr>
          <w:color w:val="414042"/>
          <w:spacing w:val="-22"/>
          <w:w w:val="105"/>
        </w:rPr>
        <w:t> </w:t>
      </w:r>
      <w:r>
        <w:rPr>
          <w:color w:val="414042"/>
          <w:w w:val="105"/>
        </w:rPr>
        <w:t>la</w:t>
      </w:r>
      <w:r>
        <w:rPr>
          <w:color w:val="414042"/>
          <w:spacing w:val="-22"/>
          <w:w w:val="105"/>
        </w:rPr>
        <w:t> </w:t>
      </w:r>
      <w:r>
        <w:rPr>
          <w:color w:val="414042"/>
          <w:spacing w:val="-3"/>
          <w:w w:val="105"/>
        </w:rPr>
        <w:t>región</w:t>
      </w:r>
      <w:r>
        <w:rPr>
          <w:color w:val="414042"/>
          <w:spacing w:val="-22"/>
          <w:w w:val="105"/>
        </w:rPr>
        <w:t> </w:t>
      </w:r>
      <w:r>
        <w:rPr>
          <w:color w:val="414042"/>
          <w:w w:val="105"/>
        </w:rPr>
        <w:t>latinoamericana.</w:t>
      </w:r>
      <w:r>
        <w:rPr>
          <w:color w:val="414042"/>
          <w:spacing w:val="-22"/>
          <w:w w:val="105"/>
        </w:rPr>
        <w:t> </w:t>
      </w:r>
      <w:r>
        <w:rPr>
          <w:color w:val="414042"/>
          <w:w w:val="105"/>
        </w:rPr>
        <w:t>Ello</w:t>
      </w:r>
      <w:r>
        <w:rPr>
          <w:color w:val="414042"/>
          <w:spacing w:val="-22"/>
          <w:w w:val="105"/>
        </w:rPr>
        <w:t> </w:t>
      </w:r>
      <w:r>
        <w:rPr>
          <w:color w:val="414042"/>
          <w:spacing w:val="-3"/>
          <w:w w:val="105"/>
        </w:rPr>
        <w:t>permite</w:t>
      </w:r>
      <w:r>
        <w:rPr>
          <w:color w:val="414042"/>
          <w:spacing w:val="-22"/>
          <w:w w:val="105"/>
        </w:rPr>
        <w:t> </w:t>
      </w:r>
      <w:r>
        <w:rPr>
          <w:color w:val="414042"/>
          <w:spacing w:val="-4"/>
          <w:w w:val="105"/>
        </w:rPr>
        <w:t>advertir,</w:t>
      </w:r>
      <w:r>
        <w:rPr>
          <w:color w:val="414042"/>
          <w:spacing w:val="-22"/>
          <w:w w:val="105"/>
        </w:rPr>
        <w:t> </w:t>
      </w:r>
      <w:r>
        <w:rPr>
          <w:color w:val="414042"/>
          <w:spacing w:val="-3"/>
          <w:w w:val="105"/>
        </w:rPr>
        <w:t>por</w:t>
      </w:r>
      <w:r>
        <w:rPr>
          <w:color w:val="414042"/>
          <w:spacing w:val="-22"/>
          <w:w w:val="105"/>
        </w:rPr>
        <w:t> </w:t>
      </w:r>
      <w:r>
        <w:rPr>
          <w:color w:val="414042"/>
          <w:spacing w:val="-5"/>
          <w:w w:val="105"/>
        </w:rPr>
        <w:t>ejemplo,</w:t>
      </w:r>
      <w:r>
        <w:rPr>
          <w:color w:val="414042"/>
          <w:spacing w:val="-22"/>
          <w:w w:val="105"/>
        </w:rPr>
        <w:t> </w:t>
      </w:r>
      <w:r>
        <w:rPr>
          <w:color w:val="414042"/>
          <w:spacing w:val="-3"/>
          <w:w w:val="105"/>
        </w:rPr>
        <w:t>qué</w:t>
      </w:r>
      <w:r>
        <w:rPr>
          <w:color w:val="414042"/>
          <w:spacing w:val="-22"/>
          <w:w w:val="105"/>
        </w:rPr>
        <w:t> </w:t>
      </w:r>
      <w:r>
        <w:rPr>
          <w:color w:val="414042"/>
          <w:spacing w:val="-3"/>
          <w:w w:val="105"/>
        </w:rPr>
        <w:t>tanto</w:t>
      </w:r>
      <w:r>
        <w:rPr>
          <w:color w:val="414042"/>
          <w:spacing w:val="-22"/>
          <w:w w:val="105"/>
        </w:rPr>
        <w:t> </w:t>
      </w:r>
      <w:r>
        <w:rPr>
          <w:color w:val="414042"/>
          <w:w w:val="105"/>
        </w:rPr>
        <w:t>de </w:t>
      </w:r>
      <w:r>
        <w:rPr>
          <w:color w:val="414042"/>
          <w:spacing w:val="-3"/>
          <w:w w:val="105"/>
        </w:rPr>
        <w:t>lo</w:t>
      </w:r>
      <w:r>
        <w:rPr>
          <w:color w:val="414042"/>
          <w:spacing w:val="-15"/>
          <w:w w:val="105"/>
        </w:rPr>
        <w:t> </w:t>
      </w:r>
      <w:r>
        <w:rPr>
          <w:color w:val="414042"/>
          <w:spacing w:val="-3"/>
          <w:w w:val="105"/>
        </w:rPr>
        <w:t>que</w:t>
      </w:r>
      <w:r>
        <w:rPr>
          <w:color w:val="414042"/>
          <w:spacing w:val="-15"/>
          <w:w w:val="105"/>
        </w:rPr>
        <w:t> </w:t>
      </w:r>
      <w:r>
        <w:rPr>
          <w:color w:val="414042"/>
          <w:w w:val="105"/>
        </w:rPr>
        <w:t>se</w:t>
      </w:r>
      <w:r>
        <w:rPr>
          <w:color w:val="414042"/>
          <w:spacing w:val="-15"/>
          <w:w w:val="105"/>
        </w:rPr>
        <w:t> </w:t>
      </w:r>
      <w:r>
        <w:rPr>
          <w:color w:val="414042"/>
          <w:spacing w:val="-3"/>
          <w:w w:val="105"/>
        </w:rPr>
        <w:t>publica</w:t>
      </w:r>
      <w:r>
        <w:rPr>
          <w:color w:val="414042"/>
          <w:spacing w:val="-15"/>
          <w:w w:val="105"/>
        </w:rPr>
        <w:t> </w:t>
      </w:r>
      <w:r>
        <w:rPr>
          <w:color w:val="414042"/>
          <w:w w:val="105"/>
        </w:rPr>
        <w:t>se</w:t>
      </w:r>
      <w:r>
        <w:rPr>
          <w:color w:val="414042"/>
          <w:spacing w:val="-15"/>
          <w:w w:val="105"/>
        </w:rPr>
        <w:t> </w:t>
      </w:r>
      <w:r>
        <w:rPr>
          <w:color w:val="414042"/>
          <w:w w:val="105"/>
        </w:rPr>
        <w:t>da</w:t>
      </w:r>
      <w:r>
        <w:rPr>
          <w:color w:val="414042"/>
          <w:spacing w:val="-15"/>
          <w:w w:val="105"/>
        </w:rPr>
        <w:t> </w:t>
      </w:r>
      <w:r>
        <w:rPr>
          <w:color w:val="414042"/>
          <w:w w:val="105"/>
        </w:rPr>
        <w:t>a</w:t>
      </w:r>
      <w:r>
        <w:rPr>
          <w:color w:val="414042"/>
          <w:spacing w:val="-15"/>
          <w:w w:val="105"/>
        </w:rPr>
        <w:t> </w:t>
      </w:r>
      <w:r>
        <w:rPr>
          <w:color w:val="414042"/>
          <w:spacing w:val="-4"/>
          <w:w w:val="105"/>
        </w:rPr>
        <w:t>conocer</w:t>
      </w:r>
      <w:r>
        <w:rPr>
          <w:color w:val="414042"/>
          <w:spacing w:val="-15"/>
          <w:w w:val="105"/>
        </w:rPr>
        <w:t> </w:t>
      </w:r>
      <w:r>
        <w:rPr>
          <w:color w:val="414042"/>
          <w:w w:val="105"/>
        </w:rPr>
        <w:t>en</w:t>
      </w:r>
      <w:r>
        <w:rPr>
          <w:color w:val="414042"/>
          <w:spacing w:val="-15"/>
          <w:w w:val="105"/>
        </w:rPr>
        <w:t> </w:t>
      </w:r>
      <w:r>
        <w:rPr>
          <w:color w:val="414042"/>
          <w:w w:val="105"/>
        </w:rPr>
        <w:t>revistas</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misma</w:t>
      </w:r>
      <w:r>
        <w:rPr>
          <w:color w:val="414042"/>
          <w:spacing w:val="-15"/>
          <w:w w:val="105"/>
        </w:rPr>
        <w:t> </w:t>
      </w:r>
      <w:r>
        <w:rPr>
          <w:color w:val="414042"/>
          <w:spacing w:val="-3"/>
          <w:w w:val="105"/>
        </w:rPr>
        <w:t>institución</w:t>
      </w:r>
      <w:r>
        <w:rPr>
          <w:color w:val="414042"/>
          <w:spacing w:val="-15"/>
          <w:w w:val="105"/>
        </w:rPr>
        <w:t> </w:t>
      </w:r>
      <w:r>
        <w:rPr>
          <w:color w:val="414042"/>
          <w:spacing w:val="-8"/>
          <w:w w:val="105"/>
        </w:rPr>
        <w:t>y/o</w:t>
      </w:r>
      <w:r>
        <w:rPr>
          <w:color w:val="414042"/>
          <w:spacing w:val="-15"/>
          <w:w w:val="105"/>
        </w:rPr>
        <w:t> </w:t>
      </w:r>
      <w:r>
        <w:rPr>
          <w:color w:val="414042"/>
          <w:w w:val="105"/>
        </w:rPr>
        <w:t>país </w:t>
      </w:r>
      <w:r>
        <w:rPr>
          <w:color w:val="414042"/>
          <w:spacing w:val="-5"/>
          <w:w w:val="105"/>
        </w:rPr>
        <w:t>donde</w:t>
      </w:r>
      <w:r>
        <w:rPr>
          <w:color w:val="414042"/>
          <w:spacing w:val="-19"/>
          <w:w w:val="105"/>
        </w:rPr>
        <w:t> </w:t>
      </w:r>
      <w:r>
        <w:rPr>
          <w:color w:val="414042"/>
          <w:w w:val="105"/>
        </w:rPr>
        <w:t>se</w:t>
      </w:r>
      <w:r>
        <w:rPr>
          <w:color w:val="414042"/>
          <w:spacing w:val="-19"/>
          <w:w w:val="105"/>
        </w:rPr>
        <w:t> </w:t>
      </w:r>
      <w:r>
        <w:rPr>
          <w:color w:val="414042"/>
          <w:spacing w:val="-3"/>
          <w:w w:val="105"/>
        </w:rPr>
        <w:t>gesta</w:t>
      </w:r>
      <w:r>
        <w:rPr>
          <w:color w:val="414042"/>
          <w:spacing w:val="-19"/>
          <w:w w:val="105"/>
        </w:rPr>
        <w:t> </w:t>
      </w:r>
      <w:r>
        <w:rPr>
          <w:color w:val="414042"/>
          <w:w w:val="105"/>
        </w:rPr>
        <w:t>la</w:t>
      </w:r>
      <w:r>
        <w:rPr>
          <w:color w:val="414042"/>
          <w:spacing w:val="-19"/>
          <w:w w:val="105"/>
        </w:rPr>
        <w:t> </w:t>
      </w:r>
      <w:r>
        <w:rPr>
          <w:color w:val="414042"/>
          <w:spacing w:val="-4"/>
          <w:w w:val="105"/>
        </w:rPr>
        <w:t>investigación,</w:t>
      </w:r>
      <w:r>
        <w:rPr>
          <w:color w:val="414042"/>
          <w:spacing w:val="-19"/>
          <w:w w:val="105"/>
        </w:rPr>
        <w:t> </w:t>
      </w:r>
      <w:r>
        <w:rPr>
          <w:color w:val="414042"/>
          <w:w w:val="105"/>
        </w:rPr>
        <w:t>y</w:t>
      </w:r>
      <w:r>
        <w:rPr>
          <w:color w:val="414042"/>
          <w:spacing w:val="-19"/>
          <w:w w:val="105"/>
        </w:rPr>
        <w:t> </w:t>
      </w:r>
      <w:r>
        <w:rPr>
          <w:color w:val="414042"/>
          <w:w w:val="105"/>
        </w:rPr>
        <w:t>cuál</w:t>
      </w:r>
      <w:r>
        <w:rPr>
          <w:color w:val="414042"/>
          <w:spacing w:val="-19"/>
          <w:w w:val="105"/>
        </w:rPr>
        <w:t> </w:t>
      </w:r>
      <w:r>
        <w:rPr>
          <w:color w:val="414042"/>
          <w:w w:val="105"/>
        </w:rPr>
        <w:t>es</w:t>
      </w:r>
      <w:r>
        <w:rPr>
          <w:color w:val="414042"/>
          <w:spacing w:val="-19"/>
          <w:w w:val="105"/>
        </w:rPr>
        <w:t> </w:t>
      </w:r>
      <w:r>
        <w:rPr>
          <w:color w:val="414042"/>
          <w:w w:val="105"/>
        </w:rPr>
        <w:t>la</w:t>
      </w:r>
      <w:r>
        <w:rPr>
          <w:color w:val="414042"/>
          <w:spacing w:val="-19"/>
          <w:w w:val="105"/>
        </w:rPr>
        <w:t> </w:t>
      </w:r>
      <w:r>
        <w:rPr>
          <w:color w:val="414042"/>
          <w:spacing w:val="-3"/>
          <w:w w:val="105"/>
        </w:rPr>
        <w:t>participación</w:t>
      </w:r>
      <w:r>
        <w:rPr>
          <w:color w:val="414042"/>
          <w:spacing w:val="-19"/>
          <w:w w:val="105"/>
        </w:rPr>
        <w:t> </w:t>
      </w:r>
      <w:r>
        <w:rPr>
          <w:color w:val="414042"/>
          <w:w w:val="105"/>
        </w:rPr>
        <w:t>de</w:t>
      </w:r>
      <w:r>
        <w:rPr>
          <w:color w:val="414042"/>
          <w:spacing w:val="-19"/>
          <w:w w:val="105"/>
        </w:rPr>
        <w:t> </w:t>
      </w:r>
      <w:r>
        <w:rPr>
          <w:color w:val="414042"/>
          <w:spacing w:val="-3"/>
          <w:w w:val="105"/>
        </w:rPr>
        <w:t>medios</w:t>
      </w:r>
      <w:r>
        <w:rPr>
          <w:color w:val="414042"/>
          <w:spacing w:val="-19"/>
          <w:w w:val="105"/>
        </w:rPr>
        <w:t> </w:t>
      </w:r>
      <w:r>
        <w:rPr>
          <w:color w:val="414042"/>
          <w:w w:val="105"/>
        </w:rPr>
        <w:t>e</w:t>
      </w:r>
      <w:r>
        <w:rPr>
          <w:color w:val="414042"/>
          <w:spacing w:val="-19"/>
          <w:w w:val="105"/>
        </w:rPr>
        <w:t> </w:t>
      </w:r>
      <w:r>
        <w:rPr>
          <w:color w:val="414042"/>
          <w:spacing w:val="-3"/>
          <w:w w:val="105"/>
        </w:rPr>
        <w:t>institu- </w:t>
      </w:r>
      <w:r>
        <w:rPr>
          <w:color w:val="414042"/>
          <w:spacing w:val="-4"/>
          <w:w w:val="105"/>
        </w:rPr>
        <w:t>ciones</w:t>
      </w:r>
      <w:r>
        <w:rPr>
          <w:color w:val="414042"/>
          <w:spacing w:val="-9"/>
          <w:w w:val="105"/>
        </w:rPr>
        <w:t> </w:t>
      </w:r>
      <w:r>
        <w:rPr>
          <w:color w:val="414042"/>
          <w:spacing w:val="-3"/>
          <w:w w:val="105"/>
        </w:rPr>
        <w:t>del</w:t>
      </w:r>
      <w:r>
        <w:rPr>
          <w:color w:val="414042"/>
          <w:spacing w:val="-10"/>
          <w:w w:val="105"/>
        </w:rPr>
        <w:t> </w:t>
      </w:r>
      <w:r>
        <w:rPr>
          <w:color w:val="414042"/>
          <w:spacing w:val="-3"/>
          <w:w w:val="105"/>
        </w:rPr>
        <w:t>extranjero,</w:t>
      </w:r>
      <w:r>
        <w:rPr>
          <w:color w:val="414042"/>
          <w:spacing w:val="-10"/>
          <w:w w:val="105"/>
        </w:rPr>
        <w:t> </w:t>
      </w:r>
      <w:r>
        <w:rPr>
          <w:color w:val="414042"/>
          <w:spacing w:val="-5"/>
          <w:w w:val="105"/>
        </w:rPr>
        <w:t>donde</w:t>
      </w:r>
      <w:r>
        <w:rPr>
          <w:color w:val="414042"/>
          <w:spacing w:val="-10"/>
          <w:w w:val="105"/>
        </w:rPr>
        <w:t> </w:t>
      </w:r>
      <w:r>
        <w:rPr>
          <w:color w:val="414042"/>
          <w:spacing w:val="-3"/>
          <w:w w:val="105"/>
        </w:rPr>
        <w:t>también</w:t>
      </w:r>
      <w:r>
        <w:rPr>
          <w:color w:val="414042"/>
          <w:spacing w:val="-10"/>
          <w:w w:val="105"/>
        </w:rPr>
        <w:t> </w:t>
      </w:r>
      <w:r>
        <w:rPr>
          <w:color w:val="414042"/>
          <w:w w:val="105"/>
        </w:rPr>
        <w:t>se</w:t>
      </w:r>
      <w:r>
        <w:rPr>
          <w:color w:val="414042"/>
          <w:spacing w:val="-10"/>
          <w:w w:val="105"/>
        </w:rPr>
        <w:t> </w:t>
      </w:r>
      <w:r>
        <w:rPr>
          <w:color w:val="414042"/>
          <w:spacing w:val="-4"/>
          <w:w w:val="105"/>
        </w:rPr>
        <w:t>puede</w:t>
      </w:r>
      <w:r>
        <w:rPr>
          <w:color w:val="414042"/>
          <w:spacing w:val="-10"/>
          <w:w w:val="105"/>
        </w:rPr>
        <w:t> </w:t>
      </w:r>
      <w:r>
        <w:rPr>
          <w:color w:val="414042"/>
          <w:w w:val="105"/>
        </w:rPr>
        <w:t>observar</w:t>
      </w:r>
      <w:r>
        <w:rPr>
          <w:color w:val="414042"/>
          <w:spacing w:val="-10"/>
          <w:w w:val="105"/>
        </w:rPr>
        <w:t> </w:t>
      </w:r>
      <w:r>
        <w:rPr>
          <w:color w:val="414042"/>
          <w:w w:val="105"/>
        </w:rPr>
        <w:t>en</w:t>
      </w:r>
      <w:r>
        <w:rPr>
          <w:color w:val="414042"/>
          <w:spacing w:val="-10"/>
          <w:w w:val="105"/>
        </w:rPr>
        <w:t> </w:t>
      </w:r>
      <w:r>
        <w:rPr>
          <w:color w:val="414042"/>
          <w:spacing w:val="-3"/>
          <w:w w:val="105"/>
        </w:rPr>
        <w:t>qué</w:t>
      </w:r>
      <w:r>
        <w:rPr>
          <w:color w:val="414042"/>
          <w:spacing w:val="-10"/>
          <w:w w:val="105"/>
        </w:rPr>
        <w:t> </w:t>
      </w:r>
      <w:r>
        <w:rPr>
          <w:color w:val="414042"/>
          <w:spacing w:val="-5"/>
          <w:w w:val="105"/>
        </w:rPr>
        <w:t>proporción</w:t>
      </w:r>
      <w:r>
        <w:rPr>
          <w:color w:val="414042"/>
          <w:spacing w:val="-9"/>
          <w:w w:val="105"/>
        </w:rPr>
        <w:t> </w:t>
      </w:r>
      <w:r>
        <w:rPr>
          <w:color w:val="414042"/>
          <w:w w:val="105"/>
        </w:rPr>
        <w:t>y </w:t>
      </w:r>
      <w:r>
        <w:rPr>
          <w:color w:val="414042"/>
          <w:spacing w:val="-3"/>
          <w:w w:val="105"/>
        </w:rPr>
        <w:t>con</w:t>
      </w:r>
      <w:r>
        <w:rPr>
          <w:color w:val="414042"/>
          <w:spacing w:val="-14"/>
          <w:w w:val="105"/>
        </w:rPr>
        <w:t> </w:t>
      </w:r>
      <w:r>
        <w:rPr>
          <w:color w:val="414042"/>
          <w:spacing w:val="-3"/>
          <w:w w:val="105"/>
        </w:rPr>
        <w:t>qué</w:t>
      </w:r>
      <w:r>
        <w:rPr>
          <w:color w:val="414042"/>
          <w:spacing w:val="-14"/>
          <w:w w:val="105"/>
        </w:rPr>
        <w:t> </w:t>
      </w:r>
      <w:r>
        <w:rPr>
          <w:color w:val="414042"/>
          <w:w w:val="105"/>
        </w:rPr>
        <w:t>características</w:t>
      </w:r>
      <w:r>
        <w:rPr>
          <w:color w:val="414042"/>
          <w:spacing w:val="-14"/>
          <w:w w:val="105"/>
        </w:rPr>
        <w:t> </w:t>
      </w:r>
      <w:r>
        <w:rPr>
          <w:color w:val="414042"/>
          <w:w w:val="105"/>
        </w:rPr>
        <w:t>se</w:t>
      </w:r>
      <w:r>
        <w:rPr>
          <w:color w:val="414042"/>
          <w:spacing w:val="-14"/>
          <w:w w:val="105"/>
        </w:rPr>
        <w:t> </w:t>
      </w:r>
      <w:r>
        <w:rPr>
          <w:color w:val="414042"/>
          <w:spacing w:val="-5"/>
          <w:w w:val="105"/>
        </w:rPr>
        <w:t>producen</w:t>
      </w:r>
      <w:r>
        <w:rPr>
          <w:color w:val="414042"/>
          <w:spacing w:val="-14"/>
          <w:w w:val="105"/>
        </w:rPr>
        <w:t> </w:t>
      </w:r>
      <w:r>
        <w:rPr>
          <w:color w:val="414042"/>
          <w:spacing w:val="-3"/>
          <w:w w:val="105"/>
        </w:rPr>
        <w:t>los</w:t>
      </w:r>
      <w:r>
        <w:rPr>
          <w:color w:val="414042"/>
          <w:spacing w:val="-14"/>
          <w:w w:val="105"/>
        </w:rPr>
        <w:t> </w:t>
      </w:r>
      <w:r>
        <w:rPr>
          <w:color w:val="414042"/>
          <w:w w:val="105"/>
        </w:rPr>
        <w:t>artículos</w:t>
      </w:r>
      <w:r>
        <w:rPr>
          <w:color w:val="414042"/>
          <w:spacing w:val="-14"/>
          <w:w w:val="105"/>
        </w:rPr>
        <w:t> </w:t>
      </w:r>
      <w:r>
        <w:rPr>
          <w:color w:val="414042"/>
          <w:spacing w:val="-3"/>
          <w:w w:val="105"/>
        </w:rPr>
        <w:t>científicos,</w:t>
      </w:r>
      <w:r>
        <w:rPr>
          <w:color w:val="414042"/>
          <w:spacing w:val="-14"/>
          <w:w w:val="105"/>
        </w:rPr>
        <w:t> </w:t>
      </w:r>
      <w:r>
        <w:rPr>
          <w:color w:val="414042"/>
          <w:w w:val="105"/>
        </w:rPr>
        <w:t>en</w:t>
      </w:r>
      <w:r>
        <w:rPr>
          <w:color w:val="414042"/>
          <w:spacing w:val="-14"/>
          <w:w w:val="105"/>
        </w:rPr>
        <w:t> </w:t>
      </w:r>
      <w:r>
        <w:rPr>
          <w:color w:val="414042"/>
          <w:spacing w:val="-3"/>
          <w:w w:val="105"/>
        </w:rPr>
        <w:t>términos</w:t>
      </w:r>
      <w:r>
        <w:rPr>
          <w:color w:val="414042"/>
          <w:spacing w:val="-14"/>
          <w:w w:val="105"/>
        </w:rPr>
        <w:t> </w:t>
      </w:r>
      <w:r>
        <w:rPr>
          <w:color w:val="414042"/>
          <w:spacing w:val="-3"/>
          <w:w w:val="105"/>
        </w:rPr>
        <w:t>del </w:t>
      </w:r>
      <w:r>
        <w:rPr>
          <w:color w:val="414042"/>
          <w:w w:val="105"/>
        </w:rPr>
        <w:t>tipo de </w:t>
      </w:r>
      <w:r>
        <w:rPr>
          <w:color w:val="414042"/>
          <w:spacing w:val="-4"/>
          <w:w w:val="105"/>
        </w:rPr>
        <w:t>colaboración </w:t>
      </w:r>
      <w:r>
        <w:rPr>
          <w:color w:val="414042"/>
          <w:spacing w:val="-3"/>
          <w:w w:val="105"/>
        </w:rPr>
        <w:t>con </w:t>
      </w:r>
      <w:r>
        <w:rPr>
          <w:color w:val="414042"/>
          <w:w w:val="105"/>
        </w:rPr>
        <w:t>pares </w:t>
      </w:r>
      <w:r>
        <w:rPr>
          <w:color w:val="414042"/>
          <w:spacing w:val="-3"/>
          <w:w w:val="105"/>
        </w:rPr>
        <w:t>académicos tanto nacionales </w:t>
      </w:r>
      <w:r>
        <w:rPr>
          <w:color w:val="414042"/>
          <w:spacing w:val="-4"/>
          <w:w w:val="105"/>
        </w:rPr>
        <w:t>(institucionales </w:t>
      </w:r>
      <w:r>
        <w:rPr>
          <w:color w:val="414042"/>
          <w:w w:val="105"/>
        </w:rPr>
        <w:t>y</w:t>
      </w:r>
      <w:r>
        <w:rPr>
          <w:color w:val="414042"/>
          <w:spacing w:val="-20"/>
          <w:w w:val="105"/>
        </w:rPr>
        <w:t> </w:t>
      </w:r>
      <w:r>
        <w:rPr>
          <w:color w:val="414042"/>
          <w:spacing w:val="-3"/>
          <w:w w:val="105"/>
        </w:rPr>
        <w:t>no</w:t>
      </w:r>
      <w:r>
        <w:rPr>
          <w:color w:val="414042"/>
          <w:spacing w:val="-20"/>
          <w:w w:val="105"/>
        </w:rPr>
        <w:t> </w:t>
      </w:r>
      <w:r>
        <w:rPr>
          <w:color w:val="414042"/>
          <w:spacing w:val="-4"/>
          <w:w w:val="105"/>
        </w:rPr>
        <w:t>institucionales)</w:t>
      </w:r>
      <w:r>
        <w:rPr>
          <w:color w:val="414042"/>
          <w:spacing w:val="-20"/>
          <w:w w:val="105"/>
        </w:rPr>
        <w:t> </w:t>
      </w:r>
      <w:r>
        <w:rPr>
          <w:color w:val="414042"/>
          <w:spacing w:val="-4"/>
          <w:w w:val="105"/>
        </w:rPr>
        <w:t>como</w:t>
      </w:r>
      <w:r>
        <w:rPr>
          <w:color w:val="414042"/>
          <w:spacing w:val="-20"/>
          <w:w w:val="105"/>
        </w:rPr>
        <w:t> </w:t>
      </w:r>
      <w:r>
        <w:rPr>
          <w:color w:val="414042"/>
          <w:spacing w:val="-3"/>
          <w:w w:val="105"/>
        </w:rPr>
        <w:t>extranjeros</w:t>
      </w:r>
      <w:r>
        <w:rPr>
          <w:color w:val="414042"/>
          <w:spacing w:val="-20"/>
          <w:w w:val="105"/>
        </w:rPr>
        <w:t> </w:t>
      </w:r>
      <w:r>
        <w:rPr>
          <w:color w:val="414042"/>
          <w:spacing w:val="-3"/>
          <w:w w:val="105"/>
        </w:rPr>
        <w:t>(Becerril-García</w:t>
      </w:r>
      <w:r>
        <w:rPr>
          <w:color w:val="414042"/>
          <w:spacing w:val="-20"/>
          <w:w w:val="105"/>
        </w:rPr>
        <w:t> </w:t>
      </w:r>
      <w:r>
        <w:rPr>
          <w:rFonts w:ascii="Palatino Linotype" w:hAnsi="Palatino Linotype"/>
          <w:i/>
          <w:color w:val="808285"/>
          <w:w w:val="105"/>
        </w:rPr>
        <w:t>et</w:t>
      </w:r>
      <w:r>
        <w:rPr>
          <w:rFonts w:ascii="Palatino Linotype" w:hAnsi="Palatino Linotype"/>
          <w:i/>
          <w:color w:val="808285"/>
          <w:spacing w:val="-17"/>
          <w:w w:val="105"/>
        </w:rPr>
        <w:t> </w:t>
      </w:r>
      <w:r>
        <w:rPr>
          <w:rFonts w:ascii="Palatino Linotype" w:hAnsi="Palatino Linotype"/>
          <w:i/>
          <w:color w:val="808285"/>
          <w:w w:val="105"/>
        </w:rPr>
        <w:t>al</w:t>
      </w:r>
      <w:r>
        <w:rPr>
          <w:rFonts w:ascii="Palatino Linotype" w:hAnsi="Palatino Linotype"/>
          <w:i/>
          <w:color w:val="414042"/>
          <w:w w:val="105"/>
        </w:rPr>
        <w:t>.,</w:t>
      </w:r>
      <w:r>
        <w:rPr>
          <w:rFonts w:ascii="Palatino Linotype" w:hAnsi="Palatino Linotype"/>
          <w:i/>
          <w:color w:val="414042"/>
          <w:spacing w:val="-18"/>
          <w:w w:val="105"/>
        </w:rPr>
        <w:t> </w:t>
      </w:r>
      <w:r>
        <w:rPr>
          <w:color w:val="414042"/>
          <w:spacing w:val="-6"/>
          <w:w w:val="105"/>
        </w:rPr>
        <w:t>2012).</w:t>
      </w:r>
    </w:p>
    <w:p>
      <w:pPr>
        <w:spacing w:line="260" w:lineRule="exact" w:before="0"/>
        <w:ind w:left="3499" w:right="117" w:firstLine="260"/>
        <w:jc w:val="both"/>
        <w:rPr>
          <w:rFonts w:ascii="Palatino Linotype" w:hAnsi="Palatino Linotype"/>
          <w:i/>
          <w:sz w:val="22"/>
        </w:rPr>
      </w:pPr>
      <w:r>
        <w:rPr>
          <w:color w:val="414042"/>
          <w:w w:val="105"/>
          <w:sz w:val="22"/>
        </w:rPr>
        <w:t>Algunos de los objetivos del estudio son proporcionar información acerca de la magnitud y posible impacto de las estrategias y prácticas  que adoptan los países, las instituciones y los investigadores en torno a  la producción del conocimiento científico, así como caracterizar su com- portamiento, por lo que es posible advertir las peculiaridades en la </w:t>
      </w:r>
      <w:r>
        <w:rPr>
          <w:color w:val="414042"/>
          <w:spacing w:val="-3"/>
          <w:w w:val="105"/>
          <w:sz w:val="22"/>
        </w:rPr>
        <w:t>comu- </w:t>
      </w:r>
      <w:r>
        <w:rPr>
          <w:color w:val="414042"/>
          <w:w w:val="105"/>
          <w:sz w:val="22"/>
        </w:rPr>
        <w:t>nicación</w:t>
      </w:r>
      <w:r>
        <w:rPr>
          <w:color w:val="414042"/>
          <w:spacing w:val="-16"/>
          <w:w w:val="105"/>
          <w:sz w:val="22"/>
        </w:rPr>
        <w:t> </w:t>
      </w:r>
      <w:r>
        <w:rPr>
          <w:color w:val="414042"/>
          <w:w w:val="105"/>
          <w:sz w:val="22"/>
        </w:rPr>
        <w:t>y</w:t>
      </w:r>
      <w:r>
        <w:rPr>
          <w:color w:val="414042"/>
          <w:spacing w:val="-16"/>
          <w:w w:val="105"/>
          <w:sz w:val="22"/>
        </w:rPr>
        <w:t> </w:t>
      </w:r>
      <w:r>
        <w:rPr>
          <w:color w:val="414042"/>
          <w:w w:val="105"/>
          <w:sz w:val="22"/>
        </w:rPr>
        <w:t>colaboración</w:t>
      </w:r>
      <w:r>
        <w:rPr>
          <w:color w:val="414042"/>
          <w:spacing w:val="-16"/>
          <w:w w:val="105"/>
          <w:sz w:val="22"/>
        </w:rPr>
        <w:t> </w:t>
      </w:r>
      <w:r>
        <w:rPr>
          <w:color w:val="414042"/>
          <w:w w:val="105"/>
          <w:sz w:val="22"/>
        </w:rPr>
        <w:t>de</w:t>
      </w:r>
      <w:r>
        <w:rPr>
          <w:color w:val="414042"/>
          <w:spacing w:val="-16"/>
          <w:w w:val="105"/>
          <w:sz w:val="22"/>
        </w:rPr>
        <w:t> </w:t>
      </w:r>
      <w:r>
        <w:rPr>
          <w:color w:val="414042"/>
          <w:w w:val="105"/>
          <w:sz w:val="22"/>
        </w:rPr>
        <w:t>los</w:t>
      </w:r>
      <w:r>
        <w:rPr>
          <w:color w:val="414042"/>
          <w:spacing w:val="-16"/>
          <w:w w:val="105"/>
          <w:sz w:val="22"/>
        </w:rPr>
        <w:t> </w:t>
      </w:r>
      <w:r>
        <w:rPr>
          <w:color w:val="414042"/>
          <w:w w:val="105"/>
          <w:sz w:val="22"/>
        </w:rPr>
        <w:t>artículos</w:t>
      </w:r>
      <w:r>
        <w:rPr>
          <w:color w:val="414042"/>
          <w:spacing w:val="-16"/>
          <w:w w:val="105"/>
          <w:sz w:val="22"/>
        </w:rPr>
        <w:t> </w:t>
      </w:r>
      <w:r>
        <w:rPr>
          <w:color w:val="414042"/>
          <w:w w:val="105"/>
          <w:sz w:val="22"/>
        </w:rPr>
        <w:t>científicos</w:t>
      </w:r>
      <w:r>
        <w:rPr>
          <w:color w:val="414042"/>
          <w:spacing w:val="-16"/>
          <w:w w:val="105"/>
          <w:sz w:val="22"/>
        </w:rPr>
        <w:t> </w:t>
      </w:r>
      <w:r>
        <w:rPr>
          <w:color w:val="414042"/>
          <w:w w:val="105"/>
          <w:sz w:val="22"/>
        </w:rPr>
        <w:t>de</w:t>
      </w:r>
      <w:r>
        <w:rPr>
          <w:color w:val="414042"/>
          <w:spacing w:val="-16"/>
          <w:w w:val="105"/>
          <w:sz w:val="22"/>
        </w:rPr>
        <w:t> </w:t>
      </w:r>
      <w:r>
        <w:rPr>
          <w:color w:val="414042"/>
          <w:w w:val="105"/>
          <w:sz w:val="22"/>
        </w:rPr>
        <w:t>un</w:t>
      </w:r>
      <w:r>
        <w:rPr>
          <w:color w:val="414042"/>
          <w:spacing w:val="-16"/>
          <w:w w:val="105"/>
          <w:sz w:val="22"/>
        </w:rPr>
        <w:t> </w:t>
      </w:r>
      <w:r>
        <w:rPr>
          <w:color w:val="414042"/>
          <w:w w:val="105"/>
          <w:sz w:val="22"/>
        </w:rPr>
        <w:t>país</w:t>
      </w:r>
      <w:r>
        <w:rPr>
          <w:color w:val="414042"/>
          <w:spacing w:val="-16"/>
          <w:w w:val="105"/>
          <w:sz w:val="22"/>
        </w:rPr>
        <w:t> </w:t>
      </w:r>
      <w:r>
        <w:rPr>
          <w:color w:val="414042"/>
          <w:w w:val="105"/>
          <w:sz w:val="22"/>
        </w:rPr>
        <w:t>o</w:t>
      </w:r>
      <w:r>
        <w:rPr>
          <w:color w:val="414042"/>
          <w:spacing w:val="-16"/>
          <w:w w:val="105"/>
          <w:sz w:val="22"/>
        </w:rPr>
        <w:t> </w:t>
      </w:r>
      <w:r>
        <w:rPr>
          <w:color w:val="414042"/>
          <w:w w:val="105"/>
          <w:sz w:val="22"/>
        </w:rPr>
        <w:t>institución dentro</w:t>
      </w:r>
      <w:r>
        <w:rPr>
          <w:color w:val="414042"/>
          <w:spacing w:val="-32"/>
          <w:w w:val="105"/>
          <w:sz w:val="22"/>
        </w:rPr>
        <w:t> </w:t>
      </w:r>
      <w:r>
        <w:rPr>
          <w:color w:val="414042"/>
          <w:w w:val="105"/>
          <w:sz w:val="22"/>
        </w:rPr>
        <w:t>de</w:t>
      </w:r>
      <w:r>
        <w:rPr>
          <w:color w:val="414042"/>
          <w:spacing w:val="-32"/>
          <w:w w:val="105"/>
          <w:sz w:val="22"/>
        </w:rPr>
        <w:t> </w:t>
      </w:r>
      <w:r>
        <w:rPr>
          <w:color w:val="414042"/>
          <w:w w:val="105"/>
          <w:sz w:val="22"/>
        </w:rPr>
        <w:t>las</w:t>
      </w:r>
      <w:r>
        <w:rPr>
          <w:color w:val="414042"/>
          <w:spacing w:val="-33"/>
          <w:w w:val="105"/>
          <w:sz w:val="22"/>
        </w:rPr>
        <w:t> </w:t>
      </w:r>
      <w:r>
        <w:rPr>
          <w:rFonts w:ascii="Palatino Linotype" w:hAnsi="Palatino Linotype"/>
          <w:b/>
          <w:color w:val="0072BC"/>
          <w:w w:val="105"/>
          <w:sz w:val="22"/>
        </w:rPr>
        <w:t>800</w:t>
      </w:r>
      <w:r>
        <w:rPr>
          <w:rFonts w:ascii="Palatino Linotype" w:hAnsi="Palatino Linotype"/>
          <w:b/>
          <w:color w:val="0072BC"/>
          <w:spacing w:val="-32"/>
          <w:w w:val="105"/>
          <w:sz w:val="22"/>
        </w:rPr>
        <w:t> </w:t>
      </w:r>
      <w:r>
        <w:rPr>
          <w:color w:val="414042"/>
          <w:w w:val="105"/>
          <w:sz w:val="22"/>
        </w:rPr>
        <w:t>revistas</w:t>
      </w:r>
      <w:r>
        <w:rPr>
          <w:color w:val="414042"/>
          <w:spacing w:val="-32"/>
          <w:w w:val="105"/>
          <w:sz w:val="22"/>
        </w:rPr>
        <w:t> </w:t>
      </w:r>
      <w:r>
        <w:rPr>
          <w:color w:val="414042"/>
          <w:w w:val="105"/>
          <w:sz w:val="22"/>
        </w:rPr>
        <w:t>en</w:t>
      </w:r>
      <w:r>
        <w:rPr>
          <w:color w:val="414042"/>
          <w:spacing w:val="-33"/>
          <w:w w:val="105"/>
          <w:sz w:val="22"/>
        </w:rPr>
        <w:t> </w:t>
      </w:r>
      <w:r>
        <w:rPr>
          <w:color w:val="D71920"/>
          <w:w w:val="105"/>
          <w:sz w:val="22"/>
        </w:rPr>
        <w:t>redalyc.org</w:t>
      </w:r>
      <w:r>
        <w:rPr>
          <w:color w:val="414042"/>
          <w:w w:val="105"/>
          <w:sz w:val="22"/>
        </w:rPr>
        <w:t>.</w:t>
      </w:r>
      <w:r>
        <w:rPr>
          <w:color w:val="414042"/>
          <w:spacing w:val="-32"/>
          <w:w w:val="105"/>
          <w:sz w:val="22"/>
        </w:rPr>
        <w:t> </w:t>
      </w:r>
      <w:r>
        <w:rPr>
          <w:rFonts w:ascii="Palatino Linotype" w:hAnsi="Palatino Linotype"/>
          <w:i/>
          <w:color w:val="808285"/>
          <w:w w:val="105"/>
          <w:sz w:val="22"/>
        </w:rPr>
        <w:t>A</w:t>
      </w:r>
      <w:r>
        <w:rPr>
          <w:rFonts w:ascii="Palatino Linotype" w:hAnsi="Palatino Linotype"/>
          <w:i/>
          <w:color w:val="808285"/>
          <w:spacing w:val="-34"/>
          <w:w w:val="105"/>
          <w:sz w:val="22"/>
        </w:rPr>
        <w:t> </w:t>
      </w:r>
      <w:r>
        <w:rPr>
          <w:rFonts w:ascii="Palatino Linotype" w:hAnsi="Palatino Linotype"/>
          <w:i/>
          <w:color w:val="808285"/>
          <w:w w:val="105"/>
          <w:sz w:val="22"/>
        </w:rPr>
        <w:t>esto</w:t>
      </w:r>
      <w:r>
        <w:rPr>
          <w:rFonts w:ascii="Palatino Linotype" w:hAnsi="Palatino Linotype"/>
          <w:i/>
          <w:color w:val="808285"/>
          <w:spacing w:val="-34"/>
          <w:w w:val="105"/>
          <w:sz w:val="22"/>
        </w:rPr>
        <w:t> </w:t>
      </w:r>
      <w:r>
        <w:rPr>
          <w:rFonts w:ascii="Palatino Linotype" w:hAnsi="Palatino Linotype"/>
          <w:i/>
          <w:color w:val="808285"/>
          <w:w w:val="105"/>
          <w:sz w:val="22"/>
        </w:rPr>
        <w:t>se</w:t>
      </w:r>
      <w:r>
        <w:rPr>
          <w:rFonts w:ascii="Palatino Linotype" w:hAnsi="Palatino Linotype"/>
          <w:i/>
          <w:color w:val="808285"/>
          <w:spacing w:val="-34"/>
          <w:w w:val="105"/>
          <w:sz w:val="22"/>
        </w:rPr>
        <w:t> </w:t>
      </w:r>
      <w:r>
        <w:rPr>
          <w:rFonts w:ascii="Palatino Linotype" w:hAnsi="Palatino Linotype"/>
          <w:i/>
          <w:color w:val="808285"/>
          <w:spacing w:val="-3"/>
          <w:w w:val="105"/>
          <w:sz w:val="22"/>
        </w:rPr>
        <w:t>debe</w:t>
      </w:r>
      <w:r>
        <w:rPr>
          <w:rFonts w:ascii="Palatino Linotype" w:hAnsi="Palatino Linotype"/>
          <w:i/>
          <w:color w:val="808285"/>
          <w:spacing w:val="-34"/>
          <w:w w:val="105"/>
          <w:sz w:val="22"/>
        </w:rPr>
        <w:t> </w:t>
      </w:r>
      <w:r>
        <w:rPr>
          <w:rFonts w:ascii="Palatino Linotype" w:hAnsi="Palatino Linotype"/>
          <w:i/>
          <w:color w:val="808285"/>
          <w:w w:val="105"/>
          <w:sz w:val="22"/>
        </w:rPr>
        <w:t>el</w:t>
      </w:r>
      <w:r>
        <w:rPr>
          <w:rFonts w:ascii="Palatino Linotype" w:hAnsi="Palatino Linotype"/>
          <w:i/>
          <w:color w:val="808285"/>
          <w:spacing w:val="-34"/>
          <w:w w:val="105"/>
          <w:sz w:val="22"/>
        </w:rPr>
        <w:t> </w:t>
      </w:r>
      <w:r>
        <w:rPr>
          <w:rFonts w:ascii="Palatino Linotype" w:hAnsi="Palatino Linotype"/>
          <w:i/>
          <w:color w:val="808285"/>
          <w:spacing w:val="-3"/>
          <w:w w:val="105"/>
          <w:sz w:val="22"/>
        </w:rPr>
        <w:t>interés</w:t>
      </w:r>
      <w:r>
        <w:rPr>
          <w:rFonts w:ascii="Palatino Linotype" w:hAnsi="Palatino Linotype"/>
          <w:i/>
          <w:color w:val="808285"/>
          <w:spacing w:val="-34"/>
          <w:w w:val="105"/>
          <w:sz w:val="22"/>
        </w:rPr>
        <w:t> </w:t>
      </w:r>
      <w:r>
        <w:rPr>
          <w:rFonts w:ascii="Palatino Linotype" w:hAnsi="Palatino Linotype"/>
          <w:i/>
          <w:color w:val="808285"/>
          <w:w w:val="105"/>
          <w:sz w:val="22"/>
        </w:rPr>
        <w:t>de</w:t>
      </w:r>
      <w:r>
        <w:rPr>
          <w:rFonts w:ascii="Palatino Linotype" w:hAnsi="Palatino Linotype"/>
          <w:i/>
          <w:color w:val="808285"/>
          <w:spacing w:val="-34"/>
          <w:w w:val="105"/>
          <w:sz w:val="22"/>
        </w:rPr>
        <w:t> </w:t>
      </w:r>
      <w:r>
        <w:rPr>
          <w:rFonts w:ascii="Palatino Linotype" w:hAnsi="Palatino Linotype"/>
          <w:i/>
          <w:color w:val="808285"/>
          <w:spacing w:val="-4"/>
          <w:w w:val="105"/>
          <w:sz w:val="22"/>
        </w:rPr>
        <w:t>analizar </w:t>
      </w:r>
      <w:r>
        <w:rPr>
          <w:rFonts w:ascii="Palatino Linotype" w:hAnsi="Palatino Linotype"/>
          <w:i/>
          <w:color w:val="808285"/>
          <w:w w:val="105"/>
          <w:sz w:val="22"/>
        </w:rPr>
        <w:t>las</w:t>
      </w:r>
      <w:r>
        <w:rPr>
          <w:rFonts w:ascii="Palatino Linotype" w:hAnsi="Palatino Linotype"/>
          <w:i/>
          <w:color w:val="808285"/>
          <w:spacing w:val="-41"/>
          <w:w w:val="105"/>
          <w:sz w:val="22"/>
        </w:rPr>
        <w:t> </w:t>
      </w:r>
      <w:r>
        <w:rPr>
          <w:rFonts w:ascii="Palatino Linotype" w:hAnsi="Palatino Linotype"/>
          <w:i/>
          <w:color w:val="808285"/>
          <w:spacing w:val="-3"/>
          <w:w w:val="105"/>
          <w:sz w:val="22"/>
        </w:rPr>
        <w:t>estrategias</w:t>
      </w:r>
      <w:r>
        <w:rPr>
          <w:rFonts w:ascii="Palatino Linotype" w:hAnsi="Palatino Linotype"/>
          <w:i/>
          <w:color w:val="808285"/>
          <w:spacing w:val="-41"/>
          <w:w w:val="105"/>
          <w:sz w:val="22"/>
        </w:rPr>
        <w:t> </w:t>
      </w:r>
      <w:r>
        <w:rPr>
          <w:rFonts w:ascii="Palatino Linotype" w:hAnsi="Palatino Linotype"/>
          <w:i/>
          <w:color w:val="808285"/>
          <w:w w:val="105"/>
          <w:sz w:val="22"/>
        </w:rPr>
        <w:t>de</w:t>
      </w:r>
      <w:r>
        <w:rPr>
          <w:rFonts w:ascii="Palatino Linotype" w:hAnsi="Palatino Linotype"/>
          <w:i/>
          <w:color w:val="808285"/>
          <w:spacing w:val="-41"/>
          <w:w w:val="105"/>
          <w:sz w:val="22"/>
        </w:rPr>
        <w:t> </w:t>
      </w:r>
      <w:r>
        <w:rPr>
          <w:rFonts w:ascii="Palatino Linotype" w:hAnsi="Palatino Linotype"/>
          <w:i/>
          <w:color w:val="808285"/>
          <w:spacing w:val="-4"/>
          <w:w w:val="105"/>
          <w:sz w:val="22"/>
        </w:rPr>
        <w:t>trabajo</w:t>
      </w:r>
      <w:r>
        <w:rPr>
          <w:rFonts w:ascii="Palatino Linotype" w:hAnsi="Palatino Linotype"/>
          <w:i/>
          <w:color w:val="808285"/>
          <w:spacing w:val="-41"/>
          <w:w w:val="105"/>
          <w:sz w:val="22"/>
        </w:rPr>
        <w:t> </w:t>
      </w:r>
      <w:r>
        <w:rPr>
          <w:rFonts w:ascii="Palatino Linotype" w:hAnsi="Palatino Linotype"/>
          <w:i/>
          <w:color w:val="808285"/>
          <w:spacing w:val="-4"/>
          <w:w w:val="105"/>
          <w:sz w:val="22"/>
        </w:rPr>
        <w:t>entre</w:t>
      </w:r>
      <w:r>
        <w:rPr>
          <w:rFonts w:ascii="Palatino Linotype" w:hAnsi="Palatino Linotype"/>
          <w:i/>
          <w:color w:val="808285"/>
          <w:spacing w:val="-41"/>
          <w:w w:val="105"/>
          <w:sz w:val="22"/>
        </w:rPr>
        <w:t> </w:t>
      </w:r>
      <w:r>
        <w:rPr>
          <w:rFonts w:ascii="Palatino Linotype" w:hAnsi="Palatino Linotype"/>
          <w:i/>
          <w:color w:val="808285"/>
          <w:spacing w:val="-3"/>
          <w:w w:val="105"/>
          <w:sz w:val="22"/>
        </w:rPr>
        <w:t>personas</w:t>
      </w:r>
      <w:r>
        <w:rPr>
          <w:rFonts w:ascii="Palatino Linotype" w:hAnsi="Palatino Linotype"/>
          <w:i/>
          <w:color w:val="808285"/>
          <w:spacing w:val="-41"/>
          <w:w w:val="105"/>
          <w:sz w:val="22"/>
        </w:rPr>
        <w:t> </w:t>
      </w:r>
      <w:r>
        <w:rPr>
          <w:rFonts w:ascii="Palatino Linotype" w:hAnsi="Palatino Linotype"/>
          <w:i/>
          <w:color w:val="808285"/>
          <w:spacing w:val="-2"/>
          <w:w w:val="105"/>
          <w:sz w:val="22"/>
        </w:rPr>
        <w:t>que</w:t>
      </w:r>
      <w:r>
        <w:rPr>
          <w:rFonts w:ascii="Palatino Linotype" w:hAnsi="Palatino Linotype"/>
          <w:i/>
          <w:color w:val="808285"/>
          <w:spacing w:val="-41"/>
          <w:w w:val="105"/>
          <w:sz w:val="22"/>
        </w:rPr>
        <w:t> </w:t>
      </w:r>
      <w:r>
        <w:rPr>
          <w:rFonts w:ascii="Palatino Linotype" w:hAnsi="Palatino Linotype"/>
          <w:i/>
          <w:color w:val="808285"/>
          <w:w w:val="105"/>
          <w:sz w:val="22"/>
        </w:rPr>
        <w:t>hacen</w:t>
      </w:r>
      <w:r>
        <w:rPr>
          <w:rFonts w:ascii="Palatino Linotype" w:hAnsi="Palatino Linotype"/>
          <w:i/>
          <w:color w:val="808285"/>
          <w:spacing w:val="-41"/>
          <w:w w:val="105"/>
          <w:sz w:val="22"/>
        </w:rPr>
        <w:t> </w:t>
      </w:r>
      <w:r>
        <w:rPr>
          <w:rFonts w:ascii="Palatino Linotype" w:hAnsi="Palatino Linotype"/>
          <w:i/>
          <w:color w:val="808285"/>
          <w:w w:val="105"/>
          <w:sz w:val="22"/>
        </w:rPr>
        <w:t>ciencia,</w:t>
      </w:r>
      <w:r>
        <w:rPr>
          <w:rFonts w:ascii="Palatino Linotype" w:hAnsi="Palatino Linotype"/>
          <w:i/>
          <w:color w:val="808285"/>
          <w:spacing w:val="-41"/>
          <w:w w:val="105"/>
          <w:sz w:val="22"/>
        </w:rPr>
        <w:t> </w:t>
      </w:r>
      <w:r>
        <w:rPr>
          <w:rFonts w:ascii="Palatino Linotype" w:hAnsi="Palatino Linotype"/>
          <w:i/>
          <w:color w:val="808285"/>
          <w:w w:val="105"/>
          <w:sz w:val="22"/>
        </w:rPr>
        <w:t>al</w:t>
      </w:r>
      <w:r>
        <w:rPr>
          <w:rFonts w:ascii="Palatino Linotype" w:hAnsi="Palatino Linotype"/>
          <w:i/>
          <w:color w:val="808285"/>
          <w:spacing w:val="-41"/>
          <w:w w:val="105"/>
          <w:sz w:val="22"/>
        </w:rPr>
        <w:t> </w:t>
      </w:r>
      <w:r>
        <w:rPr>
          <w:rFonts w:ascii="Palatino Linotype" w:hAnsi="Palatino Linotype"/>
          <w:i/>
          <w:color w:val="808285"/>
          <w:spacing w:val="-3"/>
          <w:w w:val="105"/>
          <w:sz w:val="22"/>
        </w:rPr>
        <w:t>tiempo</w:t>
      </w:r>
      <w:r>
        <w:rPr>
          <w:rFonts w:ascii="Palatino Linotype" w:hAnsi="Palatino Linotype"/>
          <w:i/>
          <w:color w:val="808285"/>
          <w:spacing w:val="-41"/>
          <w:w w:val="105"/>
          <w:sz w:val="22"/>
        </w:rPr>
        <w:t> </w:t>
      </w:r>
      <w:r>
        <w:rPr>
          <w:rFonts w:ascii="Palatino Linotype" w:hAnsi="Palatino Linotype"/>
          <w:i/>
          <w:color w:val="808285"/>
          <w:spacing w:val="-2"/>
          <w:w w:val="105"/>
          <w:sz w:val="22"/>
        </w:rPr>
        <w:t>que</w:t>
      </w:r>
      <w:r>
        <w:rPr>
          <w:rFonts w:ascii="Palatino Linotype" w:hAnsi="Palatino Linotype"/>
          <w:i/>
          <w:color w:val="808285"/>
          <w:spacing w:val="-41"/>
          <w:w w:val="105"/>
          <w:sz w:val="22"/>
        </w:rPr>
        <w:t> </w:t>
      </w:r>
      <w:r>
        <w:rPr>
          <w:rFonts w:ascii="Palatino Linotype" w:hAnsi="Palatino Linotype"/>
          <w:i/>
          <w:color w:val="808285"/>
          <w:spacing w:val="-2"/>
          <w:w w:val="105"/>
          <w:sz w:val="22"/>
        </w:rPr>
        <w:t>ha- </w:t>
      </w:r>
      <w:r>
        <w:rPr>
          <w:rFonts w:ascii="Palatino Linotype" w:hAnsi="Palatino Linotype"/>
          <w:i/>
          <w:color w:val="808285"/>
          <w:w w:val="95"/>
          <w:sz w:val="22"/>
        </w:rPr>
        <w:t>cen</w:t>
      </w:r>
      <w:r>
        <w:rPr>
          <w:rFonts w:ascii="Palatino Linotype" w:hAnsi="Palatino Linotype"/>
          <w:i/>
          <w:color w:val="808285"/>
          <w:spacing w:val="3"/>
          <w:w w:val="95"/>
          <w:sz w:val="22"/>
        </w:rPr>
        <w:t> </w:t>
      </w:r>
      <w:r>
        <w:rPr>
          <w:rFonts w:ascii="Palatino Linotype" w:hAnsi="Palatino Linotype"/>
          <w:i/>
          <w:color w:val="808285"/>
          <w:w w:val="95"/>
          <w:sz w:val="22"/>
        </w:rPr>
        <w:t>sociedad</w:t>
      </w:r>
      <w:r>
        <w:rPr>
          <w:rFonts w:ascii="Palatino Linotype" w:hAnsi="Palatino Linotype"/>
          <w:i/>
          <w:color w:val="414042"/>
          <w:w w:val="95"/>
          <w:sz w:val="22"/>
        </w:rPr>
        <w:t>.</w:t>
      </w:r>
    </w:p>
    <w:p>
      <w:pPr>
        <w:pStyle w:val="BodyText"/>
        <w:spacing w:before="7"/>
        <w:rPr>
          <w:rFonts w:ascii="Palatino Linotype"/>
          <w:i/>
          <w:sz w:val="17"/>
        </w:rPr>
      </w:pPr>
    </w:p>
    <w:p>
      <w:pPr>
        <w:pStyle w:val="Heading4"/>
        <w:numPr>
          <w:ilvl w:val="0"/>
          <w:numId w:val="7"/>
        </w:numPr>
        <w:tabs>
          <w:tab w:pos="3760" w:val="left" w:leader="none"/>
        </w:tabs>
        <w:spacing w:line="240" w:lineRule="auto" w:before="0" w:after="0"/>
        <w:ind w:left="100" w:right="0" w:firstLine="3400"/>
        <w:jc w:val="both"/>
      </w:pPr>
      <w:r>
        <w:rPr>
          <w:color w:val="254B90"/>
          <w:w w:val="90"/>
        </w:rPr>
        <w:t>Características del universo fuente del</w:t>
      </w:r>
      <w:r>
        <w:rPr>
          <w:color w:val="254B90"/>
          <w:spacing w:val="2"/>
          <w:w w:val="90"/>
        </w:rPr>
        <w:t> </w:t>
      </w:r>
      <w:r>
        <w:rPr>
          <w:color w:val="254B90"/>
          <w:w w:val="90"/>
        </w:rPr>
        <w:t>estudio</w:t>
      </w:r>
    </w:p>
    <w:p>
      <w:pPr>
        <w:pStyle w:val="BodyText"/>
        <w:spacing w:before="4"/>
        <w:rPr>
          <w:rFonts w:ascii="Palatino Linotype"/>
          <w:b/>
          <w:sz w:val="14"/>
        </w:rPr>
      </w:pPr>
    </w:p>
    <w:p>
      <w:pPr>
        <w:spacing w:after="0"/>
        <w:rPr>
          <w:rFonts w:ascii="Palatino Linotype"/>
          <w:sz w:val="14"/>
        </w:rPr>
        <w:sectPr>
          <w:headerReference w:type="even" r:id="rId116"/>
          <w:headerReference w:type="default" r:id="rId117"/>
          <w:pgSz w:w="12240" w:h="15840"/>
          <w:pgMar w:header="440" w:footer="475" w:top="640" w:bottom="660" w:left="1180" w:right="1020"/>
        </w:sectPr>
      </w:pPr>
    </w:p>
    <w:p>
      <w:pPr>
        <w:pStyle w:val="BodyText"/>
        <w:rPr>
          <w:rFonts w:ascii="Palatino Linotype"/>
          <w:b/>
          <w:sz w:val="14"/>
        </w:rPr>
      </w:pPr>
    </w:p>
    <w:p>
      <w:pPr>
        <w:pStyle w:val="BodyText"/>
        <w:rPr>
          <w:rFonts w:ascii="Palatino Linotype"/>
          <w:b/>
          <w:sz w:val="14"/>
        </w:rPr>
      </w:pPr>
    </w:p>
    <w:p>
      <w:pPr>
        <w:pStyle w:val="BodyText"/>
        <w:spacing w:before="5"/>
        <w:rPr>
          <w:rFonts w:ascii="Palatino Linotype"/>
          <w:b/>
          <w:sz w:val="20"/>
        </w:rPr>
      </w:pPr>
    </w:p>
    <w:p>
      <w:pPr>
        <w:pStyle w:val="ListParagraph"/>
        <w:numPr>
          <w:ilvl w:val="0"/>
          <w:numId w:val="6"/>
        </w:numPr>
        <w:tabs>
          <w:tab w:pos="340" w:val="left" w:leader="none"/>
        </w:tabs>
        <w:spacing w:line="160" w:lineRule="exact" w:before="0" w:after="0"/>
        <w:ind w:left="340" w:right="37" w:hanging="220"/>
        <w:jc w:val="both"/>
        <w:rPr>
          <w:sz w:val="14"/>
        </w:rPr>
      </w:pPr>
      <w:r>
        <w:rPr>
          <w:color w:val="6D6E71"/>
          <w:spacing w:val="2"/>
          <w:w w:val="105"/>
          <w:sz w:val="14"/>
        </w:rPr>
        <w:t>Desde </w:t>
      </w:r>
      <w:r>
        <w:rPr>
          <w:color w:val="6D6E71"/>
          <w:w w:val="105"/>
          <w:sz w:val="14"/>
        </w:rPr>
        <w:t>su </w:t>
      </w:r>
      <w:r>
        <w:rPr>
          <w:color w:val="6D6E71"/>
          <w:spacing w:val="3"/>
          <w:w w:val="105"/>
          <w:sz w:val="14"/>
        </w:rPr>
        <w:t>inicio </w:t>
      </w:r>
      <w:r>
        <w:rPr>
          <w:color w:val="6D6E71"/>
          <w:w w:val="105"/>
          <w:sz w:val="14"/>
        </w:rPr>
        <w:t>en el </w:t>
      </w:r>
      <w:r>
        <w:rPr>
          <w:color w:val="6D6E71"/>
          <w:spacing w:val="2"/>
          <w:w w:val="105"/>
          <w:sz w:val="14"/>
        </w:rPr>
        <w:t>año </w:t>
      </w:r>
      <w:r>
        <w:rPr>
          <w:color w:val="6D6E71"/>
          <w:w w:val="105"/>
          <w:sz w:val="14"/>
        </w:rPr>
        <w:t>2003, </w:t>
      </w:r>
      <w:r>
        <w:rPr>
          <w:color w:val="D71920"/>
          <w:spacing w:val="3"/>
          <w:w w:val="105"/>
          <w:sz w:val="14"/>
        </w:rPr>
        <w:t>redalyc.org </w:t>
      </w:r>
      <w:r>
        <w:rPr>
          <w:color w:val="6D6E71"/>
          <w:spacing w:val="3"/>
          <w:w w:val="105"/>
          <w:sz w:val="14"/>
        </w:rPr>
        <w:t>surgió </w:t>
      </w:r>
      <w:r>
        <w:rPr>
          <w:color w:val="6D6E71"/>
          <w:w w:val="105"/>
          <w:sz w:val="14"/>
        </w:rPr>
        <w:t>como </w:t>
      </w:r>
      <w:r>
        <w:rPr>
          <w:color w:val="6D6E71"/>
          <w:spacing w:val="3"/>
          <w:w w:val="105"/>
          <w:sz w:val="14"/>
        </w:rPr>
        <w:t>una iniciativa </w:t>
      </w:r>
      <w:r>
        <w:rPr>
          <w:color w:val="6D6E71"/>
          <w:w w:val="105"/>
          <w:sz w:val="14"/>
        </w:rPr>
        <w:t>que </w:t>
      </w:r>
      <w:r>
        <w:rPr>
          <w:color w:val="6D6E71"/>
          <w:spacing w:val="3"/>
          <w:w w:val="105"/>
          <w:sz w:val="14"/>
        </w:rPr>
        <w:t>aglutinaba </w:t>
      </w:r>
      <w:r>
        <w:rPr>
          <w:color w:val="6D6E71"/>
          <w:spacing w:val="2"/>
          <w:w w:val="105"/>
          <w:sz w:val="14"/>
        </w:rPr>
        <w:t>exclusivamente </w:t>
      </w:r>
      <w:r>
        <w:rPr>
          <w:color w:val="6D6E71"/>
          <w:spacing w:val="3"/>
          <w:w w:val="105"/>
          <w:sz w:val="14"/>
        </w:rPr>
        <w:t>revistas </w:t>
      </w:r>
      <w:r>
        <w:rPr>
          <w:color w:val="6D6E71"/>
          <w:w w:val="105"/>
          <w:sz w:val="14"/>
        </w:rPr>
        <w:t>de </w:t>
      </w:r>
      <w:r>
        <w:rPr>
          <w:color w:val="6D6E71"/>
          <w:spacing w:val="3"/>
          <w:w w:val="105"/>
          <w:sz w:val="14"/>
        </w:rPr>
        <w:t>disciplinas </w:t>
      </w:r>
      <w:r>
        <w:rPr>
          <w:color w:val="6D6E71"/>
          <w:spacing w:val="2"/>
          <w:w w:val="105"/>
          <w:sz w:val="14"/>
        </w:rPr>
        <w:t>socia- les</w:t>
      </w:r>
      <w:r>
        <w:rPr>
          <w:color w:val="6D6E71"/>
          <w:spacing w:val="-4"/>
          <w:w w:val="105"/>
          <w:sz w:val="14"/>
        </w:rPr>
        <w:t> </w:t>
      </w:r>
      <w:r>
        <w:rPr>
          <w:color w:val="6D6E71"/>
          <w:w w:val="105"/>
          <w:sz w:val="14"/>
        </w:rPr>
        <w:t>y</w:t>
      </w:r>
      <w:r>
        <w:rPr>
          <w:color w:val="6D6E71"/>
          <w:spacing w:val="-4"/>
          <w:w w:val="105"/>
          <w:sz w:val="14"/>
        </w:rPr>
        <w:t> </w:t>
      </w:r>
      <w:r>
        <w:rPr>
          <w:color w:val="6D6E71"/>
          <w:spacing w:val="3"/>
          <w:w w:val="105"/>
          <w:sz w:val="14"/>
        </w:rPr>
        <w:t>humanas,</w:t>
      </w:r>
      <w:r>
        <w:rPr>
          <w:color w:val="6D6E71"/>
          <w:spacing w:val="-4"/>
          <w:w w:val="105"/>
          <w:sz w:val="14"/>
        </w:rPr>
        <w:t> </w:t>
      </w:r>
      <w:r>
        <w:rPr>
          <w:color w:val="6D6E71"/>
          <w:w w:val="105"/>
          <w:sz w:val="14"/>
        </w:rPr>
        <w:t>pues</w:t>
      </w:r>
      <w:r>
        <w:rPr>
          <w:color w:val="6D6E71"/>
          <w:spacing w:val="-6"/>
          <w:w w:val="105"/>
          <w:sz w:val="14"/>
        </w:rPr>
        <w:t> </w:t>
      </w:r>
      <w:r>
        <w:rPr>
          <w:color w:val="6D6E71"/>
          <w:w w:val="105"/>
          <w:sz w:val="14"/>
        </w:rPr>
        <w:t>en</w:t>
      </w:r>
      <w:r>
        <w:rPr>
          <w:color w:val="6D6E71"/>
          <w:spacing w:val="-4"/>
          <w:w w:val="105"/>
          <w:sz w:val="14"/>
        </w:rPr>
        <w:t> </w:t>
      </w:r>
      <w:r>
        <w:rPr>
          <w:color w:val="6D6E71"/>
          <w:spacing w:val="2"/>
          <w:w w:val="105"/>
          <w:sz w:val="14"/>
        </w:rPr>
        <w:t>ese</w:t>
      </w:r>
      <w:r>
        <w:rPr>
          <w:color w:val="6D6E71"/>
          <w:spacing w:val="-6"/>
          <w:w w:val="105"/>
          <w:sz w:val="14"/>
        </w:rPr>
        <w:t> </w:t>
      </w:r>
      <w:r>
        <w:rPr>
          <w:color w:val="6D6E71"/>
          <w:spacing w:val="2"/>
          <w:w w:val="105"/>
          <w:sz w:val="14"/>
        </w:rPr>
        <w:t>entonces</w:t>
      </w:r>
      <w:r>
        <w:rPr>
          <w:color w:val="6D6E71"/>
          <w:spacing w:val="-4"/>
          <w:w w:val="105"/>
          <w:sz w:val="14"/>
        </w:rPr>
        <w:t> </w:t>
      </w:r>
      <w:r>
        <w:rPr>
          <w:color w:val="6D6E71"/>
          <w:w w:val="105"/>
          <w:sz w:val="14"/>
        </w:rPr>
        <w:t>se</w:t>
      </w:r>
      <w:r>
        <w:rPr>
          <w:color w:val="6D6E71"/>
          <w:spacing w:val="-6"/>
          <w:w w:val="105"/>
          <w:sz w:val="14"/>
        </w:rPr>
        <w:t> </w:t>
      </w:r>
      <w:r>
        <w:rPr>
          <w:color w:val="6D6E71"/>
          <w:w w:val="105"/>
          <w:sz w:val="14"/>
        </w:rPr>
        <w:t>adver- </w:t>
      </w:r>
      <w:r>
        <w:rPr>
          <w:color w:val="6D6E71"/>
          <w:spacing w:val="3"/>
          <w:w w:val="105"/>
          <w:sz w:val="14"/>
        </w:rPr>
        <w:t>tía </w:t>
      </w:r>
      <w:r>
        <w:rPr>
          <w:color w:val="6D6E71"/>
          <w:w w:val="105"/>
          <w:sz w:val="14"/>
        </w:rPr>
        <w:t>que </w:t>
      </w:r>
      <w:r>
        <w:rPr>
          <w:color w:val="6D6E71"/>
          <w:spacing w:val="3"/>
          <w:w w:val="105"/>
          <w:sz w:val="14"/>
        </w:rPr>
        <w:t>dichas áreas </w:t>
      </w:r>
      <w:r>
        <w:rPr>
          <w:color w:val="6D6E71"/>
          <w:w w:val="105"/>
          <w:sz w:val="14"/>
        </w:rPr>
        <w:t>del </w:t>
      </w:r>
      <w:r>
        <w:rPr>
          <w:color w:val="6D6E71"/>
          <w:spacing w:val="2"/>
          <w:w w:val="105"/>
          <w:sz w:val="14"/>
        </w:rPr>
        <w:t>conocimiento </w:t>
      </w:r>
      <w:r>
        <w:rPr>
          <w:color w:val="6D6E71"/>
          <w:spacing w:val="3"/>
          <w:w w:val="105"/>
          <w:sz w:val="14"/>
        </w:rPr>
        <w:t>eran </w:t>
      </w:r>
      <w:r>
        <w:rPr>
          <w:color w:val="6D6E71"/>
          <w:spacing w:val="2"/>
          <w:w w:val="105"/>
          <w:sz w:val="14"/>
        </w:rPr>
        <w:t>las </w:t>
      </w:r>
      <w:r>
        <w:rPr>
          <w:color w:val="6D6E71"/>
          <w:w w:val="105"/>
          <w:sz w:val="14"/>
        </w:rPr>
        <w:t>que mayor </w:t>
      </w:r>
      <w:r>
        <w:rPr>
          <w:color w:val="6D6E71"/>
          <w:spacing w:val="3"/>
          <w:w w:val="105"/>
          <w:sz w:val="14"/>
        </w:rPr>
        <w:t>marginación experimentaban </w:t>
      </w:r>
      <w:r>
        <w:rPr>
          <w:color w:val="6D6E71"/>
          <w:spacing w:val="2"/>
          <w:w w:val="105"/>
          <w:sz w:val="14"/>
        </w:rPr>
        <w:t>tanto </w:t>
      </w:r>
      <w:r>
        <w:rPr>
          <w:color w:val="6D6E71"/>
          <w:w w:val="105"/>
          <w:sz w:val="14"/>
        </w:rPr>
        <w:t>en su </w:t>
      </w:r>
      <w:r>
        <w:rPr>
          <w:color w:val="6D6E71"/>
          <w:spacing w:val="3"/>
          <w:w w:val="105"/>
          <w:sz w:val="14"/>
        </w:rPr>
        <w:t>incorporación </w:t>
      </w:r>
      <w:r>
        <w:rPr>
          <w:color w:val="6D6E71"/>
          <w:w w:val="105"/>
          <w:sz w:val="14"/>
        </w:rPr>
        <w:t>en </w:t>
      </w:r>
      <w:r>
        <w:rPr>
          <w:color w:val="6D6E71"/>
          <w:spacing w:val="3"/>
          <w:w w:val="105"/>
          <w:sz w:val="14"/>
        </w:rPr>
        <w:t>bases </w:t>
      </w:r>
      <w:r>
        <w:rPr>
          <w:color w:val="6D6E71"/>
          <w:w w:val="105"/>
          <w:sz w:val="14"/>
        </w:rPr>
        <w:t>de </w:t>
      </w:r>
      <w:r>
        <w:rPr>
          <w:color w:val="6D6E71"/>
          <w:spacing w:val="2"/>
          <w:w w:val="105"/>
          <w:sz w:val="14"/>
        </w:rPr>
        <w:t>datos, </w:t>
      </w:r>
      <w:r>
        <w:rPr>
          <w:color w:val="6D6E71"/>
          <w:w w:val="105"/>
          <w:sz w:val="14"/>
        </w:rPr>
        <w:t>como en la </w:t>
      </w:r>
      <w:r>
        <w:rPr>
          <w:color w:val="6D6E71"/>
          <w:spacing w:val="2"/>
          <w:w w:val="105"/>
          <w:sz w:val="14"/>
        </w:rPr>
        <w:t>consolidación </w:t>
      </w:r>
      <w:r>
        <w:rPr>
          <w:color w:val="6D6E71"/>
          <w:w w:val="105"/>
          <w:sz w:val="14"/>
        </w:rPr>
        <w:t>de </w:t>
      </w:r>
      <w:r>
        <w:rPr>
          <w:color w:val="6D6E71"/>
          <w:spacing w:val="2"/>
          <w:w w:val="105"/>
          <w:sz w:val="14"/>
        </w:rPr>
        <w:t>sus procesos </w:t>
      </w:r>
      <w:r>
        <w:rPr>
          <w:color w:val="6D6E71"/>
          <w:spacing w:val="3"/>
          <w:w w:val="105"/>
          <w:sz w:val="14"/>
        </w:rPr>
        <w:t>editoriales. </w:t>
      </w:r>
      <w:r>
        <w:rPr>
          <w:color w:val="6D6E71"/>
          <w:w w:val="105"/>
          <w:sz w:val="14"/>
        </w:rPr>
        <w:t>No </w:t>
      </w:r>
      <w:r>
        <w:rPr>
          <w:color w:val="6D6E71"/>
          <w:spacing w:val="3"/>
          <w:w w:val="105"/>
          <w:sz w:val="14"/>
        </w:rPr>
        <w:t>obstante, </w:t>
      </w:r>
      <w:r>
        <w:rPr>
          <w:color w:val="6D6E71"/>
          <w:w w:val="105"/>
          <w:sz w:val="14"/>
        </w:rPr>
        <w:t>a </w:t>
      </w:r>
      <w:r>
        <w:rPr>
          <w:color w:val="6D6E71"/>
          <w:spacing w:val="4"/>
          <w:w w:val="105"/>
          <w:sz w:val="14"/>
        </w:rPr>
        <w:t>partir </w:t>
      </w:r>
      <w:r>
        <w:rPr>
          <w:color w:val="6D6E71"/>
          <w:w w:val="105"/>
          <w:sz w:val="14"/>
        </w:rPr>
        <w:t>del </w:t>
      </w:r>
      <w:r>
        <w:rPr>
          <w:color w:val="6D6E71"/>
          <w:spacing w:val="2"/>
          <w:w w:val="105"/>
          <w:sz w:val="14"/>
        </w:rPr>
        <w:t>año 2006</w:t>
      </w:r>
      <w:r>
        <w:rPr>
          <w:color w:val="6D6E71"/>
          <w:spacing w:val="-4"/>
          <w:w w:val="105"/>
          <w:sz w:val="14"/>
        </w:rPr>
        <w:t> </w:t>
      </w:r>
      <w:r>
        <w:rPr>
          <w:color w:val="6D6E71"/>
          <w:w w:val="105"/>
          <w:sz w:val="14"/>
        </w:rPr>
        <w:t>el</w:t>
      </w:r>
      <w:r>
        <w:rPr>
          <w:color w:val="6D6E71"/>
          <w:spacing w:val="-4"/>
          <w:w w:val="105"/>
          <w:sz w:val="14"/>
        </w:rPr>
        <w:t> </w:t>
      </w:r>
      <w:r>
        <w:rPr>
          <w:color w:val="6D6E71"/>
          <w:spacing w:val="2"/>
          <w:w w:val="105"/>
          <w:sz w:val="14"/>
        </w:rPr>
        <w:t>proyecto</w:t>
      </w:r>
      <w:r>
        <w:rPr>
          <w:color w:val="6D6E71"/>
          <w:spacing w:val="-4"/>
          <w:w w:val="105"/>
          <w:sz w:val="14"/>
        </w:rPr>
        <w:t> </w:t>
      </w:r>
      <w:r>
        <w:rPr>
          <w:color w:val="6D6E71"/>
          <w:w w:val="105"/>
          <w:sz w:val="14"/>
        </w:rPr>
        <w:t>se</w:t>
      </w:r>
      <w:r>
        <w:rPr>
          <w:color w:val="6D6E71"/>
          <w:spacing w:val="-4"/>
          <w:w w:val="105"/>
          <w:sz w:val="14"/>
        </w:rPr>
        <w:t> </w:t>
      </w:r>
      <w:r>
        <w:rPr>
          <w:color w:val="6D6E71"/>
          <w:spacing w:val="2"/>
          <w:w w:val="105"/>
          <w:sz w:val="14"/>
        </w:rPr>
        <w:t>abrió</w:t>
      </w:r>
      <w:r>
        <w:rPr>
          <w:color w:val="6D6E71"/>
          <w:spacing w:val="-4"/>
          <w:w w:val="105"/>
          <w:sz w:val="14"/>
        </w:rPr>
        <w:t> </w:t>
      </w:r>
      <w:r>
        <w:rPr>
          <w:color w:val="6D6E71"/>
          <w:spacing w:val="3"/>
          <w:w w:val="105"/>
          <w:sz w:val="14"/>
        </w:rPr>
        <w:t>para</w:t>
      </w:r>
      <w:r>
        <w:rPr>
          <w:color w:val="6D6E71"/>
          <w:spacing w:val="-4"/>
          <w:w w:val="105"/>
          <w:sz w:val="14"/>
        </w:rPr>
        <w:t> </w:t>
      </w:r>
      <w:r>
        <w:rPr>
          <w:color w:val="6D6E71"/>
          <w:w w:val="105"/>
          <w:sz w:val="14"/>
        </w:rPr>
        <w:t>la</w:t>
      </w:r>
      <w:r>
        <w:rPr>
          <w:color w:val="6D6E71"/>
          <w:spacing w:val="-4"/>
          <w:w w:val="105"/>
          <w:sz w:val="14"/>
        </w:rPr>
        <w:t> </w:t>
      </w:r>
      <w:r>
        <w:rPr>
          <w:color w:val="6D6E71"/>
          <w:spacing w:val="2"/>
          <w:w w:val="105"/>
          <w:sz w:val="14"/>
        </w:rPr>
        <w:t>inclusión</w:t>
      </w:r>
      <w:r>
        <w:rPr>
          <w:color w:val="6D6E71"/>
          <w:spacing w:val="-4"/>
          <w:w w:val="105"/>
          <w:sz w:val="14"/>
        </w:rPr>
        <w:t> </w:t>
      </w:r>
      <w:r>
        <w:rPr>
          <w:color w:val="6D6E71"/>
          <w:w w:val="105"/>
          <w:sz w:val="14"/>
        </w:rPr>
        <w:t>de </w:t>
      </w:r>
      <w:r>
        <w:rPr>
          <w:color w:val="6D6E71"/>
          <w:spacing w:val="3"/>
          <w:w w:val="105"/>
          <w:sz w:val="14"/>
        </w:rPr>
        <w:t>revistas </w:t>
      </w:r>
      <w:r>
        <w:rPr>
          <w:color w:val="6D6E71"/>
          <w:w w:val="105"/>
          <w:sz w:val="14"/>
        </w:rPr>
        <w:t>de </w:t>
      </w:r>
      <w:r>
        <w:rPr>
          <w:color w:val="6D6E71"/>
          <w:spacing w:val="3"/>
          <w:w w:val="105"/>
          <w:sz w:val="14"/>
        </w:rPr>
        <w:t>todas </w:t>
      </w:r>
      <w:r>
        <w:rPr>
          <w:color w:val="6D6E71"/>
          <w:spacing w:val="2"/>
          <w:w w:val="105"/>
          <w:sz w:val="14"/>
        </w:rPr>
        <w:t>las </w:t>
      </w:r>
      <w:r>
        <w:rPr>
          <w:color w:val="6D6E71"/>
          <w:spacing w:val="3"/>
          <w:w w:val="105"/>
          <w:sz w:val="14"/>
        </w:rPr>
        <w:t>áreas </w:t>
      </w:r>
      <w:r>
        <w:rPr>
          <w:color w:val="6D6E71"/>
          <w:w w:val="105"/>
          <w:sz w:val="14"/>
        </w:rPr>
        <w:t>del </w:t>
      </w:r>
      <w:r>
        <w:rPr>
          <w:color w:val="6D6E71"/>
          <w:spacing w:val="2"/>
          <w:w w:val="105"/>
          <w:sz w:val="14"/>
        </w:rPr>
        <w:t>conocimiento </w:t>
      </w:r>
      <w:r>
        <w:rPr>
          <w:color w:val="6D6E71"/>
          <w:spacing w:val="3"/>
          <w:w w:val="105"/>
          <w:sz w:val="14"/>
        </w:rPr>
        <w:t>(Rogel-Salazar</w:t>
      </w:r>
      <w:r>
        <w:rPr>
          <w:color w:val="6D6E71"/>
          <w:spacing w:val="-19"/>
          <w:w w:val="105"/>
          <w:sz w:val="14"/>
        </w:rPr>
        <w:t> </w:t>
      </w:r>
      <w:r>
        <w:rPr>
          <w:color w:val="6D6E71"/>
          <w:w w:val="105"/>
          <w:sz w:val="14"/>
        </w:rPr>
        <w:t>y</w:t>
      </w:r>
      <w:r>
        <w:rPr>
          <w:color w:val="6D6E71"/>
          <w:spacing w:val="-19"/>
          <w:w w:val="105"/>
          <w:sz w:val="14"/>
        </w:rPr>
        <w:t> </w:t>
      </w:r>
      <w:r>
        <w:rPr>
          <w:color w:val="6D6E71"/>
          <w:spacing w:val="3"/>
          <w:w w:val="105"/>
          <w:sz w:val="14"/>
        </w:rPr>
        <w:t>Aguado-López,</w:t>
      </w:r>
      <w:r>
        <w:rPr>
          <w:color w:val="6D6E71"/>
          <w:spacing w:val="-19"/>
          <w:w w:val="105"/>
          <w:sz w:val="14"/>
        </w:rPr>
        <w:t> </w:t>
      </w:r>
      <w:r>
        <w:rPr>
          <w:color w:val="6D6E71"/>
          <w:w w:val="105"/>
          <w:sz w:val="14"/>
        </w:rPr>
        <w:t>2011).</w:t>
      </w:r>
    </w:p>
    <w:p>
      <w:pPr>
        <w:pStyle w:val="BodyText"/>
        <w:rPr>
          <w:sz w:val="14"/>
        </w:rPr>
      </w:pPr>
    </w:p>
    <w:p>
      <w:pPr>
        <w:pStyle w:val="BodyText"/>
        <w:spacing w:before="1"/>
        <w:rPr>
          <w:sz w:val="18"/>
        </w:rPr>
      </w:pPr>
    </w:p>
    <w:p>
      <w:pPr>
        <w:pStyle w:val="ListParagraph"/>
        <w:numPr>
          <w:ilvl w:val="0"/>
          <w:numId w:val="6"/>
        </w:numPr>
        <w:tabs>
          <w:tab w:pos="340" w:val="left" w:leader="none"/>
        </w:tabs>
        <w:spacing w:line="160" w:lineRule="exact" w:before="0" w:after="0"/>
        <w:ind w:left="340" w:right="0" w:hanging="220"/>
        <w:jc w:val="left"/>
        <w:rPr>
          <w:sz w:val="14"/>
        </w:rPr>
      </w:pPr>
      <w:r>
        <w:rPr>
          <w:color w:val="6D6E71"/>
          <w:spacing w:val="3"/>
          <w:w w:val="105"/>
          <w:sz w:val="14"/>
        </w:rPr>
        <w:t>Para </w:t>
      </w:r>
      <w:r>
        <w:rPr>
          <w:color w:val="6D6E71"/>
          <w:spacing w:val="2"/>
          <w:w w:val="105"/>
          <w:sz w:val="14"/>
        </w:rPr>
        <w:t>más  información  </w:t>
      </w:r>
      <w:r>
        <w:rPr>
          <w:color w:val="6D6E71"/>
          <w:w w:val="105"/>
          <w:sz w:val="14"/>
        </w:rPr>
        <w:t>sobre  </w:t>
      </w:r>
      <w:r>
        <w:rPr>
          <w:color w:val="6D6E71"/>
          <w:spacing w:val="2"/>
          <w:w w:val="105"/>
          <w:sz w:val="14"/>
        </w:rPr>
        <w:t>las  </w:t>
      </w:r>
      <w:r>
        <w:rPr>
          <w:color w:val="6D6E71"/>
          <w:spacing w:val="3"/>
          <w:w w:val="105"/>
          <w:sz w:val="14"/>
        </w:rPr>
        <w:t>políticas  </w:t>
      </w:r>
      <w:r>
        <w:rPr>
          <w:color w:val="6D6E71"/>
          <w:w w:val="105"/>
          <w:sz w:val="14"/>
        </w:rPr>
        <w:t>y </w:t>
      </w:r>
      <w:r>
        <w:rPr>
          <w:color w:val="6D6E71"/>
          <w:spacing w:val="3"/>
          <w:w w:val="105"/>
          <w:sz w:val="14"/>
        </w:rPr>
        <w:t>criterios </w:t>
      </w:r>
      <w:r>
        <w:rPr>
          <w:color w:val="6D6E71"/>
          <w:w w:val="105"/>
          <w:sz w:val="14"/>
        </w:rPr>
        <w:t>de </w:t>
      </w:r>
      <w:r>
        <w:rPr>
          <w:color w:val="6D6E71"/>
          <w:spacing w:val="3"/>
          <w:w w:val="105"/>
          <w:sz w:val="14"/>
        </w:rPr>
        <w:t>indización </w:t>
      </w:r>
      <w:r>
        <w:rPr>
          <w:color w:val="6D6E71"/>
          <w:w w:val="105"/>
          <w:sz w:val="14"/>
        </w:rPr>
        <w:t>ver: </w:t>
      </w:r>
      <w:hyperlink r:id="rId118">
        <w:r>
          <w:rPr>
            <w:color w:val="6D6E71"/>
            <w:spacing w:val="2"/>
            <w:w w:val="105"/>
            <w:sz w:val="14"/>
          </w:rPr>
          <w:t>http://www.</w:t>
        </w:r>
      </w:hyperlink>
      <w:r>
        <w:rPr>
          <w:color w:val="6D6E71"/>
          <w:spacing w:val="2"/>
          <w:w w:val="105"/>
          <w:sz w:val="14"/>
        </w:rPr>
        <w:t> </w:t>
      </w:r>
      <w:r>
        <w:rPr>
          <w:color w:val="6D6E71"/>
          <w:spacing w:val="3"/>
          <w:w w:val="105"/>
          <w:sz w:val="14"/>
        </w:rPr>
        <w:t>redalyc.org/info_pe.oa?page=/politica- editorial/politicasyprocedimientos.html</w:t>
      </w:r>
    </w:p>
    <w:p>
      <w:pPr>
        <w:pStyle w:val="BodyText"/>
        <w:spacing w:before="9"/>
        <w:rPr>
          <w:sz w:val="10"/>
        </w:rPr>
      </w:pPr>
    </w:p>
    <w:p>
      <w:pPr>
        <w:pStyle w:val="ListParagraph"/>
        <w:numPr>
          <w:ilvl w:val="0"/>
          <w:numId w:val="6"/>
        </w:numPr>
        <w:tabs>
          <w:tab w:pos="340" w:val="left" w:leader="none"/>
        </w:tabs>
        <w:spacing w:line="160" w:lineRule="exact" w:before="0" w:after="0"/>
        <w:ind w:left="340" w:right="0" w:hanging="220"/>
        <w:jc w:val="both"/>
        <w:rPr>
          <w:sz w:val="14"/>
        </w:rPr>
      </w:pPr>
      <w:r>
        <w:rPr>
          <w:color w:val="6D6E71"/>
          <w:spacing w:val="3"/>
          <w:w w:val="105"/>
          <w:sz w:val="14"/>
        </w:rPr>
        <w:t>Para una </w:t>
      </w:r>
      <w:r>
        <w:rPr>
          <w:color w:val="6D6E71"/>
          <w:spacing w:val="2"/>
          <w:w w:val="105"/>
          <w:sz w:val="14"/>
        </w:rPr>
        <w:t>identificación </w:t>
      </w:r>
      <w:r>
        <w:rPr>
          <w:color w:val="6D6E71"/>
          <w:w w:val="105"/>
          <w:sz w:val="14"/>
        </w:rPr>
        <w:t>del </w:t>
      </w:r>
      <w:r>
        <w:rPr>
          <w:color w:val="6D6E71"/>
          <w:spacing w:val="3"/>
          <w:w w:val="105"/>
          <w:sz w:val="14"/>
        </w:rPr>
        <w:t>significado </w:t>
      </w:r>
      <w:r>
        <w:rPr>
          <w:color w:val="6D6E71"/>
          <w:w w:val="105"/>
          <w:sz w:val="14"/>
        </w:rPr>
        <w:t>de </w:t>
      </w:r>
      <w:r>
        <w:rPr>
          <w:color w:val="6D6E71"/>
          <w:spacing w:val="3"/>
          <w:w w:val="105"/>
          <w:sz w:val="14"/>
        </w:rPr>
        <w:t>acceso </w:t>
      </w:r>
      <w:r>
        <w:rPr>
          <w:color w:val="6D6E71"/>
          <w:spacing w:val="2"/>
          <w:w w:val="105"/>
          <w:sz w:val="14"/>
        </w:rPr>
        <w:t>abierto </w:t>
      </w:r>
      <w:r>
        <w:rPr>
          <w:color w:val="6D6E71"/>
          <w:w w:val="105"/>
          <w:sz w:val="14"/>
        </w:rPr>
        <w:t>y </w:t>
      </w:r>
      <w:r>
        <w:rPr>
          <w:color w:val="6D6E71"/>
          <w:spacing w:val="2"/>
          <w:w w:val="105"/>
          <w:sz w:val="14"/>
        </w:rPr>
        <w:t>sus implicaciones </w:t>
      </w:r>
      <w:r>
        <w:rPr>
          <w:color w:val="6D6E71"/>
          <w:spacing w:val="3"/>
          <w:w w:val="105"/>
          <w:sz w:val="14"/>
        </w:rPr>
        <w:t>para </w:t>
      </w:r>
      <w:r>
        <w:rPr>
          <w:color w:val="6D6E71"/>
          <w:spacing w:val="2"/>
          <w:w w:val="105"/>
          <w:sz w:val="14"/>
        </w:rPr>
        <w:t>las publicaciones </w:t>
      </w:r>
      <w:r>
        <w:rPr>
          <w:color w:val="6D6E71"/>
          <w:spacing w:val="3"/>
          <w:w w:val="105"/>
          <w:sz w:val="14"/>
        </w:rPr>
        <w:t>científicas </w:t>
      </w:r>
      <w:r>
        <w:rPr>
          <w:color w:val="6D6E71"/>
          <w:spacing w:val="2"/>
          <w:w w:val="105"/>
          <w:sz w:val="14"/>
        </w:rPr>
        <w:t>véase </w:t>
      </w:r>
      <w:r>
        <w:rPr>
          <w:color w:val="6D6E71"/>
          <w:w w:val="105"/>
          <w:sz w:val="14"/>
        </w:rPr>
        <w:t>Melero, 2005 y </w:t>
      </w:r>
      <w:r>
        <w:rPr>
          <w:color w:val="6D6E71"/>
          <w:spacing w:val="3"/>
          <w:w w:val="105"/>
          <w:sz w:val="14"/>
        </w:rPr>
        <w:t>Babini,</w:t>
      </w:r>
      <w:r>
        <w:rPr>
          <w:color w:val="6D6E71"/>
          <w:spacing w:val="-31"/>
          <w:w w:val="105"/>
          <w:sz w:val="14"/>
        </w:rPr>
        <w:t> </w:t>
      </w:r>
      <w:r>
        <w:rPr>
          <w:color w:val="6D6E71"/>
          <w:spacing w:val="2"/>
          <w:w w:val="105"/>
          <w:sz w:val="14"/>
        </w:rPr>
        <w:t>2006.</w:t>
      </w:r>
    </w:p>
    <w:p>
      <w:pPr>
        <w:pStyle w:val="BodyText"/>
        <w:rPr>
          <w:sz w:val="14"/>
        </w:rPr>
      </w:pPr>
    </w:p>
    <w:p>
      <w:pPr>
        <w:pStyle w:val="BodyText"/>
        <w:rPr>
          <w:sz w:val="14"/>
        </w:rPr>
      </w:pPr>
    </w:p>
    <w:p>
      <w:pPr>
        <w:pStyle w:val="BodyText"/>
        <w:rPr>
          <w:sz w:val="14"/>
        </w:rPr>
      </w:pPr>
    </w:p>
    <w:p>
      <w:pPr>
        <w:pStyle w:val="ListParagraph"/>
        <w:numPr>
          <w:ilvl w:val="0"/>
          <w:numId w:val="6"/>
        </w:numPr>
        <w:tabs>
          <w:tab w:pos="333" w:val="left" w:leader="none"/>
        </w:tabs>
        <w:spacing w:line="160" w:lineRule="exact" w:before="110" w:after="0"/>
        <w:ind w:left="332" w:right="25" w:hanging="220"/>
        <w:jc w:val="both"/>
        <w:rPr>
          <w:sz w:val="14"/>
        </w:rPr>
      </w:pPr>
      <w:r>
        <w:rPr>
          <w:color w:val="6D6E71"/>
          <w:w w:val="105"/>
          <w:sz w:val="14"/>
        </w:rPr>
        <w:t>Se </w:t>
      </w:r>
      <w:r>
        <w:rPr>
          <w:color w:val="6D6E71"/>
          <w:spacing w:val="2"/>
          <w:w w:val="105"/>
          <w:sz w:val="14"/>
        </w:rPr>
        <w:t>considera </w:t>
      </w:r>
      <w:r>
        <w:rPr>
          <w:color w:val="6D6E71"/>
          <w:w w:val="105"/>
          <w:sz w:val="14"/>
        </w:rPr>
        <w:t>que </w:t>
      </w:r>
      <w:r>
        <w:rPr>
          <w:color w:val="6D6E71"/>
          <w:spacing w:val="3"/>
          <w:w w:val="105"/>
          <w:sz w:val="14"/>
        </w:rPr>
        <w:t>una revista </w:t>
      </w:r>
      <w:r>
        <w:rPr>
          <w:color w:val="6D6E71"/>
          <w:spacing w:val="2"/>
          <w:w w:val="105"/>
          <w:sz w:val="14"/>
        </w:rPr>
        <w:t>cuenta </w:t>
      </w:r>
      <w:r>
        <w:rPr>
          <w:color w:val="6D6E71"/>
          <w:w w:val="105"/>
          <w:sz w:val="14"/>
        </w:rPr>
        <w:t>con </w:t>
      </w:r>
      <w:r>
        <w:rPr>
          <w:color w:val="6D6E71"/>
          <w:w w:val="39"/>
          <w:sz w:val="14"/>
        </w:rPr>
        <w:t>“</w:t>
      </w:r>
      <w:r>
        <w:rPr>
          <w:color w:val="6D6E71"/>
          <w:spacing w:val="3"/>
          <w:w w:val="104"/>
          <w:sz w:val="14"/>
        </w:rPr>
        <w:t>a</w:t>
      </w:r>
      <w:r>
        <w:rPr>
          <w:color w:val="6D6E71"/>
          <w:spacing w:val="4"/>
          <w:w w:val="100"/>
          <w:sz w:val="14"/>
        </w:rPr>
        <w:t>c</w:t>
      </w:r>
      <w:r>
        <w:rPr>
          <w:color w:val="6D6E71"/>
          <w:spacing w:val="3"/>
          <w:w w:val="100"/>
          <w:sz w:val="14"/>
        </w:rPr>
        <w:t>e</w:t>
      </w:r>
      <w:r>
        <w:rPr>
          <w:color w:val="6D6E71"/>
          <w:spacing w:val="8"/>
          <w:w w:val="117"/>
          <w:sz w:val="14"/>
        </w:rPr>
        <w:t>r</w:t>
      </w:r>
      <w:r>
        <w:rPr>
          <w:color w:val="6D6E71"/>
          <w:spacing w:val="2"/>
          <w:w w:val="97"/>
          <w:sz w:val="14"/>
        </w:rPr>
        <w:t>v</w:t>
      </w:r>
      <w:r>
        <w:rPr>
          <w:color w:val="6D6E71"/>
          <w:w w:val="107"/>
          <w:sz w:val="14"/>
        </w:rPr>
        <w:t>o</w:t>
      </w:r>
      <w:r>
        <w:rPr>
          <w:color w:val="6D6E71"/>
          <w:spacing w:val="7"/>
          <w:sz w:val="14"/>
        </w:rPr>
        <w:t> </w:t>
      </w:r>
      <w:r>
        <w:rPr>
          <w:color w:val="6D6E71"/>
          <w:spacing w:val="4"/>
          <w:w w:val="100"/>
          <w:sz w:val="14"/>
        </w:rPr>
        <w:t>c</w:t>
      </w:r>
      <w:r>
        <w:rPr>
          <w:color w:val="6D6E71"/>
          <w:spacing w:val="2"/>
          <w:w w:val="107"/>
          <w:sz w:val="14"/>
        </w:rPr>
        <w:t>o</w:t>
      </w:r>
      <w:r>
        <w:rPr>
          <w:color w:val="6D6E71"/>
          <w:spacing w:val="1"/>
          <w:w w:val="110"/>
          <w:sz w:val="14"/>
        </w:rPr>
        <w:t>m</w:t>
      </w:r>
      <w:r>
        <w:rPr>
          <w:color w:val="6D6E71"/>
          <w:spacing w:val="2"/>
          <w:w w:val="110"/>
          <w:sz w:val="14"/>
        </w:rPr>
        <w:t>p</w:t>
      </w:r>
      <w:r>
        <w:rPr>
          <w:color w:val="6D6E71"/>
          <w:spacing w:val="2"/>
          <w:w w:val="96"/>
          <w:sz w:val="14"/>
        </w:rPr>
        <w:t>l</w:t>
      </w:r>
      <w:r>
        <w:rPr>
          <w:color w:val="6D6E71"/>
          <w:spacing w:val="4"/>
          <w:w w:val="100"/>
          <w:sz w:val="14"/>
        </w:rPr>
        <w:t>e</w:t>
      </w:r>
      <w:r>
        <w:rPr>
          <w:color w:val="6D6E71"/>
          <w:spacing w:val="2"/>
          <w:w w:val="115"/>
          <w:sz w:val="14"/>
        </w:rPr>
        <w:t>t</w:t>
      </w:r>
      <w:r>
        <w:rPr>
          <w:color w:val="6D6E71"/>
          <w:spacing w:val="1"/>
          <w:w w:val="61"/>
          <w:sz w:val="14"/>
        </w:rPr>
        <w:t>o</w:t>
      </w:r>
      <w:r>
        <w:rPr>
          <w:color w:val="6D6E71"/>
          <w:w w:val="61"/>
          <w:sz w:val="14"/>
        </w:rPr>
        <w:t>”</w:t>
      </w:r>
      <w:r>
        <w:rPr>
          <w:color w:val="6D6E71"/>
          <w:spacing w:val="7"/>
          <w:sz w:val="14"/>
        </w:rPr>
        <w:t> </w:t>
      </w:r>
      <w:r>
        <w:rPr>
          <w:color w:val="6D6E71"/>
          <w:spacing w:val="5"/>
          <w:w w:val="100"/>
          <w:sz w:val="14"/>
        </w:rPr>
        <w:t>c</w:t>
      </w:r>
      <w:r>
        <w:rPr>
          <w:color w:val="6D6E71"/>
          <w:spacing w:val="4"/>
          <w:w w:val="111"/>
          <w:sz w:val="14"/>
        </w:rPr>
        <w:t>u</w:t>
      </w:r>
      <w:r>
        <w:rPr>
          <w:color w:val="6D6E71"/>
          <w:spacing w:val="6"/>
          <w:w w:val="104"/>
          <w:sz w:val="14"/>
        </w:rPr>
        <w:t>a</w:t>
      </w:r>
      <w:r>
        <w:rPr>
          <w:color w:val="6D6E71"/>
          <w:spacing w:val="2"/>
          <w:w w:val="115"/>
          <w:sz w:val="14"/>
        </w:rPr>
        <w:t>n</w:t>
      </w:r>
      <w:r>
        <w:rPr>
          <w:color w:val="6D6E71"/>
          <w:spacing w:val="2"/>
          <w:w w:val="111"/>
          <w:sz w:val="14"/>
        </w:rPr>
        <w:t>d</w:t>
      </w:r>
      <w:r>
        <w:rPr>
          <w:color w:val="6D6E71"/>
          <w:w w:val="107"/>
          <w:sz w:val="14"/>
        </w:rPr>
        <w:t>o</w:t>
      </w:r>
      <w:r>
        <w:rPr>
          <w:color w:val="6D6E71"/>
          <w:spacing w:val="7"/>
          <w:sz w:val="14"/>
        </w:rPr>
        <w:t> </w:t>
      </w:r>
      <w:r>
        <w:rPr>
          <w:color w:val="6D6E71"/>
          <w:spacing w:val="4"/>
          <w:w w:val="99"/>
          <w:sz w:val="14"/>
        </w:rPr>
        <w:t>s</w:t>
      </w:r>
      <w:r>
        <w:rPr>
          <w:color w:val="6D6E71"/>
          <w:w w:val="100"/>
          <w:sz w:val="14"/>
        </w:rPr>
        <w:t>e</w:t>
      </w:r>
      <w:r>
        <w:rPr>
          <w:color w:val="6D6E71"/>
          <w:spacing w:val="7"/>
          <w:sz w:val="14"/>
        </w:rPr>
        <w:t> </w:t>
      </w:r>
      <w:r>
        <w:rPr>
          <w:color w:val="6D6E71"/>
          <w:spacing w:val="6"/>
          <w:w w:val="111"/>
          <w:sz w:val="14"/>
        </w:rPr>
        <w:t>d</w:t>
      </w:r>
      <w:r>
        <w:rPr>
          <w:color w:val="6D6E71"/>
          <w:spacing w:val="4"/>
          <w:w w:val="101"/>
          <w:sz w:val="14"/>
        </w:rPr>
        <w:t>i</w:t>
      </w:r>
      <w:r>
        <w:rPr>
          <w:color w:val="6D6E71"/>
          <w:spacing w:val="3"/>
          <w:w w:val="99"/>
          <w:sz w:val="14"/>
        </w:rPr>
        <w:t>s</w:t>
      </w:r>
      <w:r>
        <w:rPr>
          <w:color w:val="6D6E71"/>
          <w:spacing w:val="4"/>
          <w:w w:val="110"/>
          <w:sz w:val="14"/>
        </w:rPr>
        <w:t>p</w:t>
      </w:r>
      <w:r>
        <w:rPr>
          <w:color w:val="6D6E71"/>
          <w:spacing w:val="1"/>
          <w:w w:val="107"/>
          <w:sz w:val="14"/>
        </w:rPr>
        <w:t>o</w:t>
      </w:r>
      <w:r>
        <w:rPr>
          <w:color w:val="6D6E71"/>
          <w:spacing w:val="2"/>
          <w:w w:val="115"/>
          <w:sz w:val="14"/>
        </w:rPr>
        <w:t>n</w:t>
      </w:r>
      <w:r>
        <w:rPr>
          <w:color w:val="6D6E71"/>
          <w:w w:val="100"/>
          <w:sz w:val="14"/>
        </w:rPr>
        <w:t>e</w:t>
      </w:r>
      <w:r>
        <w:rPr>
          <w:color w:val="6D6E71"/>
          <w:spacing w:val="7"/>
          <w:sz w:val="14"/>
        </w:rPr>
        <w:t> </w:t>
      </w:r>
      <w:r>
        <w:rPr>
          <w:color w:val="6D6E71"/>
          <w:spacing w:val="3"/>
          <w:w w:val="111"/>
          <w:sz w:val="14"/>
        </w:rPr>
        <w:t>d</w:t>
      </w:r>
      <w:r>
        <w:rPr>
          <w:color w:val="6D6E71"/>
          <w:w w:val="100"/>
          <w:sz w:val="14"/>
        </w:rPr>
        <w:t>e</w:t>
      </w:r>
      <w:r>
        <w:rPr>
          <w:color w:val="6D6E71"/>
          <w:spacing w:val="7"/>
          <w:sz w:val="14"/>
        </w:rPr>
        <w:t> </w:t>
      </w:r>
      <w:r>
        <w:rPr>
          <w:color w:val="6D6E71"/>
          <w:spacing w:val="2"/>
          <w:w w:val="115"/>
          <w:sz w:val="14"/>
        </w:rPr>
        <w:t>t</w:t>
      </w:r>
      <w:r>
        <w:rPr>
          <w:color w:val="6D6E71"/>
          <w:spacing w:val="4"/>
          <w:w w:val="107"/>
          <w:sz w:val="14"/>
        </w:rPr>
        <w:t>o</w:t>
      </w:r>
      <w:r>
        <w:rPr>
          <w:color w:val="6D6E71"/>
          <w:w w:val="112"/>
          <w:sz w:val="14"/>
        </w:rPr>
        <w:t>- </w:t>
      </w:r>
      <w:r>
        <w:rPr>
          <w:color w:val="6D6E71"/>
          <w:w w:val="105"/>
          <w:sz w:val="14"/>
        </w:rPr>
        <w:t>dos </w:t>
      </w:r>
      <w:r>
        <w:rPr>
          <w:color w:val="6D6E71"/>
          <w:spacing w:val="2"/>
          <w:w w:val="105"/>
          <w:sz w:val="14"/>
        </w:rPr>
        <w:t>sus contenidos </w:t>
      </w:r>
      <w:r>
        <w:rPr>
          <w:color w:val="6D6E71"/>
          <w:w w:val="105"/>
          <w:sz w:val="14"/>
        </w:rPr>
        <w:t>en </w:t>
      </w:r>
      <w:r>
        <w:rPr>
          <w:color w:val="6D6E71"/>
          <w:spacing w:val="2"/>
          <w:w w:val="105"/>
          <w:sz w:val="14"/>
        </w:rPr>
        <w:t>formato </w:t>
      </w:r>
      <w:r>
        <w:rPr>
          <w:color w:val="6D6E71"/>
          <w:spacing w:val="3"/>
          <w:w w:val="105"/>
          <w:sz w:val="14"/>
        </w:rPr>
        <w:t>electrónico </w:t>
      </w:r>
      <w:r>
        <w:rPr>
          <w:color w:val="6D6E71"/>
          <w:w w:val="105"/>
          <w:sz w:val="14"/>
        </w:rPr>
        <w:t>a </w:t>
      </w:r>
      <w:r>
        <w:rPr>
          <w:color w:val="6D6E71"/>
          <w:spacing w:val="2"/>
          <w:w w:val="105"/>
          <w:sz w:val="14"/>
        </w:rPr>
        <w:t>través </w:t>
      </w:r>
      <w:r>
        <w:rPr>
          <w:color w:val="6D6E71"/>
          <w:w w:val="105"/>
          <w:sz w:val="14"/>
        </w:rPr>
        <w:t>de </w:t>
      </w:r>
      <w:r>
        <w:rPr>
          <w:color w:val="D71920"/>
          <w:spacing w:val="3"/>
          <w:w w:val="105"/>
          <w:sz w:val="14"/>
        </w:rPr>
        <w:t>redalyc.org</w:t>
      </w:r>
      <w:r>
        <w:rPr>
          <w:color w:val="6D6E71"/>
          <w:spacing w:val="3"/>
          <w:w w:val="105"/>
          <w:sz w:val="14"/>
        </w:rPr>
        <w:t>, </w:t>
      </w:r>
      <w:r>
        <w:rPr>
          <w:color w:val="6D6E71"/>
          <w:w w:val="105"/>
          <w:sz w:val="14"/>
        </w:rPr>
        <w:t>en </w:t>
      </w:r>
      <w:r>
        <w:rPr>
          <w:color w:val="6D6E71"/>
          <w:spacing w:val="3"/>
          <w:w w:val="105"/>
          <w:sz w:val="14"/>
        </w:rPr>
        <w:t>función </w:t>
      </w:r>
      <w:r>
        <w:rPr>
          <w:color w:val="6D6E71"/>
          <w:w w:val="105"/>
          <w:sz w:val="14"/>
        </w:rPr>
        <w:t>de la </w:t>
      </w:r>
      <w:r>
        <w:rPr>
          <w:color w:val="6D6E71"/>
          <w:spacing w:val="3"/>
          <w:w w:val="105"/>
          <w:sz w:val="14"/>
        </w:rPr>
        <w:t>perio- dicidad declarada, </w:t>
      </w:r>
      <w:r>
        <w:rPr>
          <w:color w:val="6D6E71"/>
          <w:spacing w:val="2"/>
          <w:w w:val="105"/>
          <w:sz w:val="14"/>
        </w:rPr>
        <w:t>independientemente </w:t>
      </w:r>
      <w:r>
        <w:rPr>
          <w:color w:val="6D6E71"/>
          <w:w w:val="105"/>
          <w:sz w:val="14"/>
        </w:rPr>
        <w:t>de si </w:t>
      </w:r>
      <w:r>
        <w:rPr>
          <w:color w:val="6D6E71"/>
          <w:spacing w:val="2"/>
          <w:w w:val="105"/>
          <w:sz w:val="14"/>
        </w:rPr>
        <w:t>continúa </w:t>
      </w:r>
      <w:r>
        <w:rPr>
          <w:color w:val="6D6E71"/>
          <w:w w:val="105"/>
          <w:sz w:val="14"/>
        </w:rPr>
        <w:t>o no</w:t>
      </w:r>
      <w:r>
        <w:rPr>
          <w:color w:val="6D6E71"/>
          <w:spacing w:val="15"/>
          <w:w w:val="105"/>
          <w:sz w:val="14"/>
        </w:rPr>
        <w:t> </w:t>
      </w:r>
      <w:r>
        <w:rPr>
          <w:color w:val="6D6E71"/>
          <w:spacing w:val="2"/>
          <w:w w:val="105"/>
          <w:sz w:val="14"/>
        </w:rPr>
        <w:t>vigente.</w:t>
      </w:r>
    </w:p>
    <w:p>
      <w:pPr>
        <w:pStyle w:val="BodyText"/>
        <w:spacing w:line="216" w:lineRule="auto" w:before="41"/>
        <w:ind w:left="113" w:right="117" w:firstLine="260"/>
        <w:jc w:val="both"/>
        <w:rPr>
          <w:rFonts w:ascii="Palatino Linotype" w:hAnsi="Palatino Linotype"/>
          <w:b/>
          <w:sz w:val="13"/>
        </w:rPr>
      </w:pPr>
      <w:r>
        <w:rPr/>
        <w:br w:type="column"/>
      </w:r>
      <w:r>
        <w:rPr>
          <w:color w:val="414042"/>
          <w:w w:val="105"/>
        </w:rPr>
        <w:t>Redalyc</w:t>
      </w:r>
      <w:r>
        <w:rPr>
          <w:color w:val="414042"/>
          <w:spacing w:val="-13"/>
          <w:w w:val="105"/>
        </w:rPr>
        <w:t> </w:t>
      </w:r>
      <w:r>
        <w:rPr>
          <w:color w:val="414042"/>
          <w:w w:val="105"/>
        </w:rPr>
        <w:t>es</w:t>
      </w:r>
      <w:r>
        <w:rPr>
          <w:color w:val="414042"/>
          <w:spacing w:val="-13"/>
          <w:w w:val="105"/>
        </w:rPr>
        <w:t> </w:t>
      </w:r>
      <w:r>
        <w:rPr>
          <w:color w:val="414042"/>
          <w:w w:val="105"/>
        </w:rPr>
        <w:t>una</w:t>
      </w:r>
      <w:r>
        <w:rPr>
          <w:color w:val="414042"/>
          <w:spacing w:val="-13"/>
          <w:w w:val="105"/>
        </w:rPr>
        <w:t> </w:t>
      </w:r>
      <w:r>
        <w:rPr>
          <w:color w:val="414042"/>
          <w:w w:val="105"/>
        </w:rPr>
        <w:t>plataforma</w:t>
      </w:r>
      <w:r>
        <w:rPr>
          <w:color w:val="414042"/>
          <w:spacing w:val="-13"/>
          <w:w w:val="105"/>
        </w:rPr>
        <w:t> </w:t>
      </w:r>
      <w:r>
        <w:rPr>
          <w:color w:val="414042"/>
          <w:w w:val="105"/>
        </w:rPr>
        <w:t>tecnológica</w:t>
      </w:r>
      <w:r>
        <w:rPr>
          <w:color w:val="414042"/>
          <w:spacing w:val="-13"/>
          <w:w w:val="105"/>
        </w:rPr>
        <w:t> </w:t>
      </w:r>
      <w:r>
        <w:rPr>
          <w:color w:val="414042"/>
          <w:w w:val="105"/>
        </w:rPr>
        <w:t>que</w:t>
      </w:r>
      <w:r>
        <w:rPr>
          <w:color w:val="414042"/>
          <w:spacing w:val="-13"/>
          <w:w w:val="105"/>
        </w:rPr>
        <w:t> </w:t>
      </w:r>
      <w:r>
        <w:rPr>
          <w:color w:val="414042"/>
          <w:w w:val="105"/>
        </w:rPr>
        <w:t>surge</w:t>
      </w:r>
      <w:r>
        <w:rPr>
          <w:color w:val="414042"/>
          <w:spacing w:val="-13"/>
          <w:w w:val="105"/>
        </w:rPr>
        <w:t> </w:t>
      </w:r>
      <w:r>
        <w:rPr>
          <w:color w:val="414042"/>
          <w:w w:val="105"/>
        </w:rPr>
        <w:t>en</w:t>
      </w:r>
      <w:r>
        <w:rPr>
          <w:color w:val="414042"/>
          <w:spacing w:val="-13"/>
          <w:w w:val="105"/>
        </w:rPr>
        <w:t> </w:t>
      </w:r>
      <w:r>
        <w:rPr>
          <w:color w:val="414042"/>
          <w:w w:val="105"/>
        </w:rPr>
        <w:t>2003</w:t>
      </w:r>
      <w:r>
        <w:rPr>
          <w:color w:val="414042"/>
          <w:spacing w:val="-13"/>
          <w:w w:val="105"/>
        </w:rPr>
        <w:t> </w:t>
      </w:r>
      <w:r>
        <w:rPr>
          <w:color w:val="414042"/>
          <w:w w:val="105"/>
        </w:rPr>
        <w:t>con</w:t>
      </w:r>
      <w:r>
        <w:rPr>
          <w:color w:val="414042"/>
          <w:spacing w:val="-13"/>
          <w:w w:val="105"/>
        </w:rPr>
        <w:t> </w:t>
      </w:r>
      <w:r>
        <w:rPr>
          <w:color w:val="414042"/>
          <w:w w:val="105"/>
        </w:rPr>
        <w:t>el</w:t>
      </w:r>
      <w:r>
        <w:rPr>
          <w:color w:val="414042"/>
          <w:spacing w:val="-13"/>
          <w:w w:val="105"/>
        </w:rPr>
        <w:t> </w:t>
      </w:r>
      <w:r>
        <w:rPr>
          <w:color w:val="414042"/>
          <w:w w:val="105"/>
        </w:rPr>
        <w:t>objeti- vo de brindar servicios de información científica a nivel internacional, la </w:t>
      </w:r>
      <w:r>
        <w:rPr>
          <w:color w:val="414042"/>
          <w:spacing w:val="2"/>
          <w:w w:val="105"/>
        </w:rPr>
        <w:t>cual </w:t>
      </w:r>
      <w:r>
        <w:rPr>
          <w:color w:val="414042"/>
          <w:w w:val="105"/>
        </w:rPr>
        <w:t>está orientada a cubrir diversas necesidades de información a </w:t>
      </w:r>
      <w:r>
        <w:rPr>
          <w:color w:val="414042"/>
          <w:spacing w:val="2"/>
          <w:w w:val="105"/>
        </w:rPr>
        <w:t>partir </w:t>
      </w:r>
      <w:r>
        <w:rPr>
          <w:color w:val="414042"/>
          <w:w w:val="105"/>
        </w:rPr>
        <w:t>de la recuperación de artículos en texto completo publicados en revistas especializadas.</w:t>
      </w:r>
      <w:r>
        <w:rPr>
          <w:rFonts w:ascii="Palatino Linotype" w:hAnsi="Palatino Linotype"/>
          <w:b/>
          <w:color w:val="0072BC"/>
          <w:w w:val="105"/>
          <w:position w:val="7"/>
          <w:sz w:val="13"/>
        </w:rPr>
        <w:t>3</w:t>
      </w:r>
      <w:r>
        <w:rPr>
          <w:rFonts w:ascii="Palatino Linotype" w:hAnsi="Palatino Linotype"/>
          <w:b/>
          <w:color w:val="0072BC"/>
          <w:spacing w:val="14"/>
          <w:w w:val="105"/>
          <w:position w:val="7"/>
          <w:sz w:val="13"/>
        </w:rPr>
        <w:t> </w:t>
      </w:r>
      <w:r>
        <w:rPr>
          <w:color w:val="414042"/>
          <w:w w:val="105"/>
        </w:rPr>
        <w:t>Esta</w:t>
      </w:r>
      <w:r>
        <w:rPr>
          <w:color w:val="414042"/>
          <w:spacing w:val="-10"/>
          <w:w w:val="105"/>
        </w:rPr>
        <w:t> </w:t>
      </w:r>
      <w:r>
        <w:rPr>
          <w:color w:val="414042"/>
          <w:w w:val="105"/>
        </w:rPr>
        <w:t>plataforma</w:t>
      </w:r>
      <w:r>
        <w:rPr>
          <w:color w:val="414042"/>
          <w:spacing w:val="-10"/>
          <w:w w:val="105"/>
        </w:rPr>
        <w:t> </w:t>
      </w:r>
      <w:r>
        <w:rPr>
          <w:color w:val="414042"/>
          <w:w w:val="105"/>
        </w:rPr>
        <w:t>cuenta</w:t>
      </w:r>
      <w:r>
        <w:rPr>
          <w:color w:val="414042"/>
          <w:spacing w:val="-10"/>
          <w:w w:val="105"/>
        </w:rPr>
        <w:t> </w:t>
      </w:r>
      <w:r>
        <w:rPr>
          <w:color w:val="414042"/>
          <w:w w:val="105"/>
        </w:rPr>
        <w:t>con</w:t>
      </w:r>
      <w:r>
        <w:rPr>
          <w:color w:val="414042"/>
          <w:spacing w:val="-10"/>
          <w:w w:val="105"/>
        </w:rPr>
        <w:t> </w:t>
      </w:r>
      <w:r>
        <w:rPr>
          <w:color w:val="414042"/>
          <w:w w:val="105"/>
        </w:rPr>
        <w:t>una</w:t>
      </w:r>
      <w:r>
        <w:rPr>
          <w:color w:val="414042"/>
          <w:spacing w:val="-10"/>
          <w:w w:val="105"/>
        </w:rPr>
        <w:t> </w:t>
      </w:r>
      <w:r>
        <w:rPr>
          <w:color w:val="414042"/>
          <w:w w:val="105"/>
        </w:rPr>
        <w:t>serie</w:t>
      </w:r>
      <w:r>
        <w:rPr>
          <w:color w:val="414042"/>
          <w:spacing w:val="-10"/>
          <w:w w:val="105"/>
        </w:rPr>
        <w:t> </w:t>
      </w:r>
      <w:r>
        <w:rPr>
          <w:color w:val="414042"/>
          <w:w w:val="105"/>
        </w:rPr>
        <w:t>de</w:t>
      </w:r>
      <w:r>
        <w:rPr>
          <w:color w:val="414042"/>
          <w:spacing w:val="-10"/>
          <w:w w:val="105"/>
        </w:rPr>
        <w:t> </w:t>
      </w:r>
      <w:r>
        <w:rPr>
          <w:color w:val="414042"/>
          <w:w w:val="105"/>
        </w:rPr>
        <w:t>políticas</w:t>
      </w:r>
      <w:r>
        <w:rPr>
          <w:color w:val="414042"/>
          <w:spacing w:val="-10"/>
          <w:w w:val="105"/>
        </w:rPr>
        <w:t> </w:t>
      </w:r>
      <w:r>
        <w:rPr>
          <w:color w:val="414042"/>
          <w:w w:val="105"/>
        </w:rPr>
        <w:t>y</w:t>
      </w:r>
      <w:r>
        <w:rPr>
          <w:color w:val="414042"/>
          <w:spacing w:val="-10"/>
          <w:w w:val="105"/>
        </w:rPr>
        <w:t> </w:t>
      </w:r>
      <w:r>
        <w:rPr>
          <w:color w:val="414042"/>
          <w:w w:val="105"/>
        </w:rPr>
        <w:t>proce- dimientos</w:t>
      </w:r>
      <w:r>
        <w:rPr>
          <w:color w:val="414042"/>
          <w:spacing w:val="-5"/>
          <w:w w:val="105"/>
        </w:rPr>
        <w:t> </w:t>
      </w:r>
      <w:r>
        <w:rPr>
          <w:color w:val="414042"/>
          <w:w w:val="105"/>
        </w:rPr>
        <w:t>para</w:t>
      </w:r>
      <w:r>
        <w:rPr>
          <w:color w:val="414042"/>
          <w:spacing w:val="-5"/>
          <w:w w:val="105"/>
        </w:rPr>
        <w:t> </w:t>
      </w:r>
      <w:r>
        <w:rPr>
          <w:color w:val="414042"/>
          <w:w w:val="105"/>
        </w:rPr>
        <w:t>integrar</w:t>
      </w:r>
      <w:r>
        <w:rPr>
          <w:color w:val="414042"/>
          <w:spacing w:val="-5"/>
          <w:w w:val="105"/>
        </w:rPr>
        <w:t> </w:t>
      </w:r>
      <w:r>
        <w:rPr>
          <w:color w:val="414042"/>
          <w:w w:val="105"/>
        </w:rPr>
        <w:t>a</w:t>
      </w:r>
      <w:r>
        <w:rPr>
          <w:color w:val="414042"/>
          <w:spacing w:val="-5"/>
          <w:w w:val="105"/>
        </w:rPr>
        <w:t> </w:t>
      </w:r>
      <w:r>
        <w:rPr>
          <w:color w:val="414042"/>
          <w:w w:val="105"/>
        </w:rPr>
        <w:t>las</w:t>
      </w:r>
      <w:r>
        <w:rPr>
          <w:color w:val="414042"/>
          <w:spacing w:val="-5"/>
          <w:w w:val="105"/>
        </w:rPr>
        <w:t> </w:t>
      </w:r>
      <w:r>
        <w:rPr>
          <w:color w:val="414042"/>
          <w:w w:val="105"/>
        </w:rPr>
        <w:t>revistas</w:t>
      </w:r>
      <w:r>
        <w:rPr>
          <w:color w:val="414042"/>
          <w:spacing w:val="-5"/>
          <w:w w:val="105"/>
        </w:rPr>
        <w:t> </w:t>
      </w:r>
      <w:r>
        <w:rPr>
          <w:color w:val="414042"/>
          <w:w w:val="105"/>
        </w:rPr>
        <w:t>postulantes</w:t>
      </w:r>
      <w:r>
        <w:rPr>
          <w:color w:val="414042"/>
          <w:spacing w:val="-5"/>
          <w:w w:val="105"/>
        </w:rPr>
        <w:t> </w:t>
      </w:r>
      <w:r>
        <w:rPr>
          <w:color w:val="414042"/>
          <w:w w:val="105"/>
        </w:rPr>
        <w:t>en</w:t>
      </w:r>
      <w:r>
        <w:rPr>
          <w:color w:val="414042"/>
          <w:spacing w:val="-5"/>
          <w:w w:val="105"/>
        </w:rPr>
        <w:t> </w:t>
      </w:r>
      <w:r>
        <w:rPr>
          <w:color w:val="414042"/>
          <w:w w:val="105"/>
        </w:rPr>
        <w:t>el</w:t>
      </w:r>
      <w:r>
        <w:rPr>
          <w:color w:val="414042"/>
          <w:spacing w:val="-5"/>
          <w:w w:val="105"/>
        </w:rPr>
        <w:t> </w:t>
      </w:r>
      <w:r>
        <w:rPr>
          <w:color w:val="414042"/>
          <w:w w:val="105"/>
        </w:rPr>
        <w:t>acervo</w:t>
      </w:r>
      <w:r>
        <w:rPr>
          <w:color w:val="414042"/>
          <w:spacing w:val="-5"/>
          <w:w w:val="105"/>
        </w:rPr>
        <w:t> </w:t>
      </w:r>
      <w:r>
        <w:rPr>
          <w:color w:val="414042"/>
          <w:w w:val="105"/>
        </w:rPr>
        <w:t>y</w:t>
      </w:r>
      <w:r>
        <w:rPr>
          <w:color w:val="414042"/>
          <w:spacing w:val="-5"/>
          <w:w w:val="105"/>
        </w:rPr>
        <w:t> </w:t>
      </w:r>
      <w:r>
        <w:rPr>
          <w:color w:val="414042"/>
          <w:w w:val="105"/>
        </w:rPr>
        <w:t>posterior- mente </w:t>
      </w:r>
      <w:r>
        <w:rPr>
          <w:color w:val="414042"/>
          <w:spacing w:val="2"/>
          <w:w w:val="105"/>
        </w:rPr>
        <w:t>analizarlas </w:t>
      </w:r>
      <w:r>
        <w:rPr>
          <w:color w:val="414042"/>
          <w:w w:val="105"/>
        </w:rPr>
        <w:t>según un conjunto de indicadores relacionados con los procesos</w:t>
      </w:r>
      <w:r>
        <w:rPr>
          <w:color w:val="414042"/>
          <w:spacing w:val="-13"/>
          <w:w w:val="105"/>
        </w:rPr>
        <w:t> </w:t>
      </w:r>
      <w:r>
        <w:rPr>
          <w:color w:val="414042"/>
          <w:w w:val="105"/>
        </w:rPr>
        <w:t>de</w:t>
      </w:r>
      <w:r>
        <w:rPr>
          <w:color w:val="414042"/>
          <w:spacing w:val="-13"/>
          <w:w w:val="105"/>
        </w:rPr>
        <w:t> </w:t>
      </w:r>
      <w:r>
        <w:rPr>
          <w:color w:val="414042"/>
          <w:w w:val="105"/>
        </w:rPr>
        <w:t>producción,</w:t>
      </w:r>
      <w:r>
        <w:rPr>
          <w:color w:val="414042"/>
          <w:spacing w:val="-13"/>
          <w:w w:val="105"/>
        </w:rPr>
        <w:t> </w:t>
      </w:r>
      <w:r>
        <w:rPr>
          <w:color w:val="414042"/>
          <w:w w:val="105"/>
        </w:rPr>
        <w:t>comunicación</w:t>
      </w:r>
      <w:r>
        <w:rPr>
          <w:color w:val="414042"/>
          <w:spacing w:val="-13"/>
          <w:w w:val="105"/>
        </w:rPr>
        <w:t> </w:t>
      </w:r>
      <w:r>
        <w:rPr>
          <w:color w:val="414042"/>
          <w:w w:val="105"/>
        </w:rPr>
        <w:t>y</w:t>
      </w:r>
      <w:r>
        <w:rPr>
          <w:color w:val="414042"/>
          <w:spacing w:val="-13"/>
          <w:w w:val="105"/>
        </w:rPr>
        <w:t> </w:t>
      </w:r>
      <w:r>
        <w:rPr>
          <w:color w:val="414042"/>
          <w:w w:val="105"/>
        </w:rPr>
        <w:t>colaboración</w:t>
      </w:r>
      <w:r>
        <w:rPr>
          <w:color w:val="414042"/>
          <w:spacing w:val="-13"/>
          <w:w w:val="105"/>
        </w:rPr>
        <w:t> </w:t>
      </w:r>
      <w:r>
        <w:rPr>
          <w:color w:val="414042"/>
          <w:w w:val="105"/>
        </w:rPr>
        <w:t>científica.</w:t>
      </w:r>
      <w:r>
        <w:rPr>
          <w:rFonts w:ascii="Palatino Linotype" w:hAnsi="Palatino Linotype"/>
          <w:b/>
          <w:color w:val="0072BC"/>
          <w:w w:val="105"/>
          <w:position w:val="7"/>
          <w:sz w:val="13"/>
        </w:rPr>
        <w:t>4</w:t>
      </w:r>
    </w:p>
    <w:p>
      <w:pPr>
        <w:pStyle w:val="BodyText"/>
        <w:spacing w:line="260" w:lineRule="exact" w:before="12"/>
        <w:ind w:left="112" w:right="117" w:firstLine="260"/>
        <w:jc w:val="both"/>
        <w:rPr>
          <w:rFonts w:ascii="Palatino Linotype" w:hAnsi="Palatino Linotype"/>
          <w:b/>
          <w:sz w:val="13"/>
        </w:rPr>
      </w:pPr>
      <w:r>
        <w:rPr>
          <w:color w:val="414042"/>
          <w:w w:val="105"/>
        </w:rPr>
        <w:t>En ese sentido, el análisis realizado a esta base de datos toma como universo</w:t>
      </w:r>
      <w:r>
        <w:rPr>
          <w:color w:val="414042"/>
          <w:spacing w:val="-8"/>
          <w:w w:val="105"/>
        </w:rPr>
        <w:t> </w:t>
      </w:r>
      <w:r>
        <w:rPr>
          <w:color w:val="414042"/>
          <w:w w:val="105"/>
        </w:rPr>
        <w:t>fuente</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producción</w:t>
      </w:r>
      <w:r>
        <w:rPr>
          <w:color w:val="414042"/>
          <w:spacing w:val="-8"/>
          <w:w w:val="105"/>
        </w:rPr>
        <w:t> </w:t>
      </w:r>
      <w:r>
        <w:rPr>
          <w:color w:val="414042"/>
          <w:w w:val="105"/>
        </w:rPr>
        <w:t>científica</w:t>
      </w:r>
      <w:r>
        <w:rPr>
          <w:color w:val="414042"/>
          <w:spacing w:val="-8"/>
          <w:w w:val="105"/>
        </w:rPr>
        <w:t> </w:t>
      </w:r>
      <w:r>
        <w:rPr>
          <w:color w:val="414042"/>
          <w:w w:val="105"/>
        </w:rPr>
        <w:t>a</w:t>
      </w:r>
      <w:r>
        <w:rPr>
          <w:color w:val="414042"/>
          <w:spacing w:val="-8"/>
          <w:w w:val="105"/>
        </w:rPr>
        <w:t> </w:t>
      </w:r>
      <w:r>
        <w:rPr>
          <w:rFonts w:ascii="Palatino Linotype" w:hAnsi="Palatino Linotype"/>
          <w:b/>
          <w:color w:val="0072BC"/>
          <w:w w:val="105"/>
        </w:rPr>
        <w:t>800</w:t>
      </w:r>
      <w:r>
        <w:rPr>
          <w:rFonts w:ascii="Palatino Linotype" w:hAnsi="Palatino Linotype"/>
          <w:b/>
          <w:color w:val="0072BC"/>
          <w:spacing w:val="-8"/>
          <w:w w:val="105"/>
        </w:rPr>
        <w:t> </w:t>
      </w:r>
      <w:r>
        <w:rPr>
          <w:color w:val="414042"/>
          <w:w w:val="105"/>
        </w:rPr>
        <w:t>revistas</w:t>
      </w:r>
      <w:r>
        <w:rPr>
          <w:color w:val="414042"/>
          <w:spacing w:val="-8"/>
          <w:w w:val="105"/>
        </w:rPr>
        <w:t> </w:t>
      </w:r>
      <w:r>
        <w:rPr>
          <w:color w:val="414042"/>
          <w:w w:val="105"/>
        </w:rPr>
        <w:t>de</w:t>
      </w:r>
      <w:r>
        <w:rPr>
          <w:color w:val="414042"/>
          <w:spacing w:val="-8"/>
          <w:w w:val="105"/>
        </w:rPr>
        <w:t> </w:t>
      </w:r>
      <w:r>
        <w:rPr>
          <w:color w:val="414042"/>
          <w:w w:val="105"/>
        </w:rPr>
        <w:t>acceso</w:t>
      </w:r>
      <w:r>
        <w:rPr>
          <w:color w:val="414042"/>
          <w:spacing w:val="-8"/>
          <w:w w:val="105"/>
        </w:rPr>
        <w:t> </w:t>
      </w:r>
      <w:r>
        <w:rPr>
          <w:color w:val="414042"/>
          <w:spacing w:val="-3"/>
          <w:w w:val="105"/>
        </w:rPr>
        <w:t>abier- </w:t>
      </w:r>
      <w:r>
        <w:rPr>
          <w:color w:val="414042"/>
          <w:w w:val="105"/>
        </w:rPr>
        <w:t>to indizadas a través de </w:t>
      </w:r>
      <w:r>
        <w:rPr>
          <w:color w:val="D71920"/>
          <w:w w:val="105"/>
        </w:rPr>
        <w:t>redalyc.org</w:t>
      </w:r>
      <w:r>
        <w:rPr>
          <w:color w:val="414042"/>
          <w:w w:val="105"/>
        </w:rPr>
        <w:t>, las cuales han publicado un total de </w:t>
      </w:r>
      <w:r>
        <w:rPr>
          <w:rFonts w:ascii="Palatino Linotype" w:hAnsi="Palatino Linotype"/>
          <w:b/>
          <w:color w:val="0072BC"/>
          <w:spacing w:val="-4"/>
          <w:w w:val="105"/>
        </w:rPr>
        <w:t>145,515</w:t>
      </w:r>
      <w:r>
        <w:rPr>
          <w:rFonts w:ascii="Palatino Linotype" w:hAnsi="Palatino Linotype"/>
          <w:b/>
          <w:color w:val="0072BC"/>
          <w:spacing w:val="-20"/>
          <w:w w:val="105"/>
        </w:rPr>
        <w:t> </w:t>
      </w:r>
      <w:r>
        <w:rPr>
          <w:color w:val="414042"/>
          <w:w w:val="105"/>
        </w:rPr>
        <w:t>artículos</w:t>
      </w:r>
      <w:r>
        <w:rPr>
          <w:color w:val="414042"/>
          <w:spacing w:val="-21"/>
          <w:w w:val="105"/>
        </w:rPr>
        <w:t> </w:t>
      </w:r>
      <w:r>
        <w:rPr>
          <w:color w:val="414042"/>
          <w:w w:val="105"/>
        </w:rPr>
        <w:t>de</w:t>
      </w:r>
      <w:r>
        <w:rPr>
          <w:color w:val="414042"/>
          <w:spacing w:val="-21"/>
          <w:w w:val="105"/>
        </w:rPr>
        <w:t> </w:t>
      </w:r>
      <w:r>
        <w:rPr>
          <w:color w:val="414042"/>
          <w:w w:val="105"/>
        </w:rPr>
        <w:t>investigación</w:t>
      </w:r>
      <w:r>
        <w:rPr>
          <w:color w:val="414042"/>
          <w:spacing w:val="-21"/>
          <w:w w:val="105"/>
        </w:rPr>
        <w:t> </w:t>
      </w:r>
      <w:r>
        <w:rPr>
          <w:color w:val="414042"/>
          <w:w w:val="105"/>
        </w:rPr>
        <w:t>entre</w:t>
      </w:r>
      <w:r>
        <w:rPr>
          <w:color w:val="414042"/>
          <w:spacing w:val="-21"/>
          <w:w w:val="105"/>
        </w:rPr>
        <w:t> </w:t>
      </w:r>
      <w:r>
        <w:rPr>
          <w:color w:val="414042"/>
          <w:w w:val="105"/>
        </w:rPr>
        <w:t>los</w:t>
      </w:r>
      <w:r>
        <w:rPr>
          <w:color w:val="414042"/>
          <w:spacing w:val="-21"/>
          <w:w w:val="105"/>
        </w:rPr>
        <w:t> </w:t>
      </w:r>
      <w:r>
        <w:rPr>
          <w:color w:val="414042"/>
          <w:w w:val="105"/>
        </w:rPr>
        <w:t>años</w:t>
      </w:r>
      <w:r>
        <w:rPr>
          <w:color w:val="414042"/>
          <w:spacing w:val="-21"/>
          <w:w w:val="105"/>
        </w:rPr>
        <w:t> </w:t>
      </w:r>
      <w:r>
        <w:rPr>
          <w:color w:val="414042"/>
          <w:w w:val="105"/>
        </w:rPr>
        <w:t>2005</w:t>
      </w:r>
      <w:r>
        <w:rPr>
          <w:color w:val="414042"/>
          <w:spacing w:val="-21"/>
          <w:w w:val="105"/>
        </w:rPr>
        <w:t> </w:t>
      </w:r>
      <w:r>
        <w:rPr>
          <w:color w:val="414042"/>
          <w:w w:val="105"/>
        </w:rPr>
        <w:t>y</w:t>
      </w:r>
      <w:r>
        <w:rPr>
          <w:color w:val="414042"/>
          <w:spacing w:val="-21"/>
          <w:w w:val="105"/>
        </w:rPr>
        <w:t> </w:t>
      </w:r>
      <w:r>
        <w:rPr>
          <w:color w:val="414042"/>
          <w:w w:val="105"/>
        </w:rPr>
        <w:t>2011,</w:t>
      </w:r>
      <w:r>
        <w:rPr>
          <w:color w:val="414042"/>
          <w:spacing w:val="-21"/>
          <w:w w:val="105"/>
        </w:rPr>
        <w:t> </w:t>
      </w:r>
      <w:r>
        <w:rPr>
          <w:color w:val="414042"/>
          <w:w w:val="105"/>
        </w:rPr>
        <w:t>a</w:t>
      </w:r>
      <w:r>
        <w:rPr>
          <w:color w:val="414042"/>
          <w:spacing w:val="-21"/>
          <w:w w:val="105"/>
        </w:rPr>
        <w:t> </w:t>
      </w:r>
      <w:r>
        <w:rPr>
          <w:color w:val="414042"/>
          <w:w w:val="105"/>
        </w:rPr>
        <w:t>los</w:t>
      </w:r>
      <w:r>
        <w:rPr>
          <w:color w:val="414042"/>
          <w:spacing w:val="-21"/>
          <w:w w:val="105"/>
        </w:rPr>
        <w:t> </w:t>
      </w:r>
      <w:r>
        <w:rPr>
          <w:color w:val="414042"/>
          <w:w w:val="105"/>
        </w:rPr>
        <w:t>que,</w:t>
      </w:r>
      <w:r>
        <w:rPr>
          <w:color w:val="414042"/>
          <w:spacing w:val="-21"/>
          <w:w w:val="105"/>
        </w:rPr>
        <w:t> </w:t>
      </w:r>
      <w:r>
        <w:rPr>
          <w:color w:val="414042"/>
          <w:w w:val="105"/>
        </w:rPr>
        <w:t>en lo</w:t>
      </w:r>
      <w:r>
        <w:rPr>
          <w:color w:val="414042"/>
          <w:spacing w:val="-27"/>
          <w:w w:val="105"/>
        </w:rPr>
        <w:t> </w:t>
      </w:r>
      <w:r>
        <w:rPr>
          <w:color w:val="414042"/>
          <w:w w:val="105"/>
        </w:rPr>
        <w:t>sucesivo,</w:t>
      </w:r>
      <w:r>
        <w:rPr>
          <w:color w:val="414042"/>
          <w:spacing w:val="-27"/>
          <w:w w:val="105"/>
        </w:rPr>
        <w:t> </w:t>
      </w:r>
      <w:r>
        <w:rPr>
          <w:color w:val="414042"/>
          <w:w w:val="105"/>
        </w:rPr>
        <w:t>denominaremos</w:t>
      </w:r>
      <w:r>
        <w:rPr>
          <w:color w:val="414042"/>
          <w:spacing w:val="-27"/>
          <w:w w:val="105"/>
        </w:rPr>
        <w:t> </w:t>
      </w:r>
      <w:r>
        <w:rPr>
          <w:rFonts w:ascii="Palatino Linotype" w:hAnsi="Palatino Linotype"/>
          <w:i/>
          <w:color w:val="808285"/>
          <w:spacing w:val="-3"/>
          <w:w w:val="105"/>
        </w:rPr>
        <w:t>Núcleo</w:t>
      </w:r>
      <w:r>
        <w:rPr>
          <w:rFonts w:ascii="Palatino Linotype" w:hAnsi="Palatino Linotype"/>
          <w:i/>
          <w:color w:val="808285"/>
          <w:spacing w:val="-28"/>
          <w:w w:val="105"/>
        </w:rPr>
        <w:t> </w:t>
      </w:r>
      <w:r>
        <w:rPr>
          <w:rFonts w:ascii="Palatino Linotype" w:hAnsi="Palatino Linotype"/>
          <w:i/>
          <w:color w:val="808285"/>
          <w:w w:val="105"/>
        </w:rPr>
        <w:t>de</w:t>
      </w:r>
      <w:r>
        <w:rPr>
          <w:rFonts w:ascii="Palatino Linotype" w:hAnsi="Palatino Linotype"/>
          <w:i/>
          <w:color w:val="808285"/>
          <w:spacing w:val="-28"/>
          <w:w w:val="105"/>
        </w:rPr>
        <w:t> </w:t>
      </w:r>
      <w:r>
        <w:rPr>
          <w:rFonts w:ascii="Palatino Linotype" w:hAnsi="Palatino Linotype"/>
          <w:i/>
          <w:color w:val="808285"/>
          <w:spacing w:val="-3"/>
          <w:w w:val="105"/>
        </w:rPr>
        <w:t>Artículos</w:t>
      </w:r>
      <w:r>
        <w:rPr>
          <w:rFonts w:ascii="Palatino Linotype" w:hAnsi="Palatino Linotype"/>
          <w:i/>
          <w:color w:val="808285"/>
          <w:spacing w:val="-27"/>
          <w:w w:val="105"/>
        </w:rPr>
        <w:t> </w:t>
      </w:r>
      <w:r>
        <w:rPr>
          <w:color w:val="414042"/>
          <w:spacing w:val="-6"/>
          <w:w w:val="105"/>
        </w:rPr>
        <w:t>(</w:t>
      </w:r>
      <w:r>
        <w:rPr>
          <w:color w:val="808285"/>
          <w:spacing w:val="-6"/>
          <w:w w:val="105"/>
        </w:rPr>
        <w:t>ver</w:t>
      </w:r>
      <w:r>
        <w:rPr>
          <w:color w:val="808285"/>
          <w:spacing w:val="-31"/>
          <w:w w:val="105"/>
        </w:rPr>
        <w:t> </w:t>
      </w:r>
      <w:r>
        <w:rPr>
          <w:rFonts w:ascii="Palatino Linotype" w:hAnsi="Palatino Linotype"/>
          <w:i/>
          <w:color w:val="808285"/>
          <w:spacing w:val="-3"/>
          <w:w w:val="105"/>
        </w:rPr>
        <w:t>tabla</w:t>
      </w:r>
      <w:r>
        <w:rPr>
          <w:rFonts w:ascii="Palatino Linotype" w:hAnsi="Palatino Linotype"/>
          <w:i/>
          <w:color w:val="808285"/>
          <w:spacing w:val="-28"/>
          <w:w w:val="105"/>
        </w:rPr>
        <w:t> </w:t>
      </w:r>
      <w:r>
        <w:rPr>
          <w:rFonts w:ascii="Palatino Linotype" w:hAnsi="Palatino Linotype"/>
          <w:i/>
          <w:color w:val="808285"/>
          <w:spacing w:val="-6"/>
          <w:w w:val="105"/>
        </w:rPr>
        <w:t>1</w:t>
      </w:r>
      <w:r>
        <w:rPr>
          <w:color w:val="414042"/>
          <w:spacing w:val="-6"/>
          <w:w w:val="105"/>
        </w:rPr>
        <w:t>).</w:t>
      </w:r>
      <w:r>
        <w:rPr>
          <w:rFonts w:ascii="Palatino Linotype" w:hAnsi="Palatino Linotype"/>
          <w:b/>
          <w:color w:val="0072BC"/>
          <w:spacing w:val="-6"/>
          <w:w w:val="105"/>
          <w:position w:val="7"/>
          <w:sz w:val="13"/>
        </w:rPr>
        <w:t>5</w:t>
      </w:r>
      <w:r>
        <w:rPr>
          <w:rFonts w:ascii="Palatino Linotype" w:hAnsi="Palatino Linotype"/>
          <w:b/>
          <w:color w:val="0072BC"/>
          <w:spacing w:val="-2"/>
          <w:w w:val="105"/>
          <w:position w:val="7"/>
          <w:sz w:val="13"/>
        </w:rPr>
        <w:t> </w:t>
      </w:r>
      <w:r>
        <w:rPr>
          <w:color w:val="414042"/>
          <w:w w:val="105"/>
        </w:rPr>
        <w:t>Si</w:t>
      </w:r>
      <w:r>
        <w:rPr>
          <w:color w:val="414042"/>
          <w:spacing w:val="-27"/>
          <w:w w:val="105"/>
        </w:rPr>
        <w:t> </w:t>
      </w:r>
      <w:r>
        <w:rPr>
          <w:color w:val="414042"/>
          <w:w w:val="105"/>
        </w:rPr>
        <w:t>bien</w:t>
      </w:r>
      <w:r>
        <w:rPr>
          <w:color w:val="414042"/>
          <w:spacing w:val="-27"/>
          <w:w w:val="105"/>
        </w:rPr>
        <w:t> </w:t>
      </w:r>
      <w:r>
        <w:rPr>
          <w:color w:val="414042"/>
          <w:w w:val="105"/>
        </w:rPr>
        <w:t>en</w:t>
      </w:r>
      <w:r>
        <w:rPr>
          <w:color w:val="414042"/>
          <w:spacing w:val="-27"/>
          <w:w w:val="105"/>
        </w:rPr>
        <w:t> </w:t>
      </w:r>
      <w:r>
        <w:rPr>
          <w:color w:val="414042"/>
          <w:w w:val="105"/>
        </w:rPr>
        <w:t>el </w:t>
      </w:r>
      <w:r>
        <w:rPr>
          <w:color w:val="414042"/>
          <w:spacing w:val="-3"/>
          <w:w w:val="105"/>
        </w:rPr>
        <w:t>momento </w:t>
      </w:r>
      <w:r>
        <w:rPr>
          <w:color w:val="414042"/>
          <w:w w:val="105"/>
        </w:rPr>
        <w:t>de </w:t>
      </w:r>
      <w:r>
        <w:rPr>
          <w:color w:val="414042"/>
          <w:spacing w:val="2"/>
          <w:w w:val="105"/>
        </w:rPr>
        <w:t>realizar </w:t>
      </w:r>
      <w:r>
        <w:rPr>
          <w:color w:val="414042"/>
          <w:w w:val="105"/>
        </w:rPr>
        <w:t>este estudio se contaba con más de </w:t>
      </w:r>
      <w:r>
        <w:rPr>
          <w:rFonts w:ascii="Palatino Linotype" w:hAnsi="Palatino Linotype"/>
          <w:b/>
          <w:color w:val="0072BC"/>
          <w:w w:val="105"/>
        </w:rPr>
        <w:t>800 </w:t>
      </w:r>
      <w:r>
        <w:rPr>
          <w:color w:val="414042"/>
          <w:w w:val="105"/>
        </w:rPr>
        <w:t>revistas en la base de datos, sólo se consideraron aquellos títulos que disponían de acervo completo en línea con metadatos analizables, donde los informes sobre</w:t>
      </w:r>
      <w:r>
        <w:rPr>
          <w:color w:val="414042"/>
          <w:spacing w:val="-22"/>
          <w:w w:val="105"/>
        </w:rPr>
        <w:t> </w:t>
      </w:r>
      <w:r>
        <w:rPr>
          <w:color w:val="414042"/>
          <w:w w:val="105"/>
        </w:rPr>
        <w:t>el</w:t>
      </w:r>
      <w:r>
        <w:rPr>
          <w:color w:val="414042"/>
          <w:spacing w:val="-22"/>
          <w:w w:val="105"/>
        </w:rPr>
        <w:t> </w:t>
      </w:r>
      <w:r>
        <w:rPr>
          <w:rFonts w:ascii="Palatino Linotype" w:hAnsi="Palatino Linotype"/>
          <w:i/>
          <w:color w:val="808285"/>
          <w:w w:val="105"/>
        </w:rPr>
        <w:t>Perfil</w:t>
      </w:r>
      <w:r>
        <w:rPr>
          <w:rFonts w:ascii="Palatino Linotype" w:hAnsi="Palatino Linotype"/>
          <w:i/>
          <w:color w:val="808285"/>
          <w:spacing w:val="-24"/>
          <w:w w:val="105"/>
        </w:rPr>
        <w:t> </w:t>
      </w:r>
      <w:r>
        <w:rPr>
          <w:rFonts w:ascii="Palatino Linotype" w:hAnsi="Palatino Linotype"/>
          <w:i/>
          <w:color w:val="808285"/>
          <w:w w:val="105"/>
        </w:rPr>
        <w:t>de</w:t>
      </w:r>
      <w:r>
        <w:rPr>
          <w:rFonts w:ascii="Palatino Linotype" w:hAnsi="Palatino Linotype"/>
          <w:i/>
          <w:color w:val="808285"/>
          <w:spacing w:val="-24"/>
          <w:w w:val="105"/>
        </w:rPr>
        <w:t> </w:t>
      </w:r>
      <w:r>
        <w:rPr>
          <w:rFonts w:ascii="Palatino Linotype" w:hAnsi="Palatino Linotype"/>
          <w:i/>
          <w:color w:val="808285"/>
          <w:spacing w:val="-4"/>
          <w:w w:val="105"/>
        </w:rPr>
        <w:t>Producción</w:t>
      </w:r>
      <w:r>
        <w:rPr>
          <w:rFonts w:ascii="Palatino Linotype" w:hAnsi="Palatino Linotype"/>
          <w:i/>
          <w:color w:val="808285"/>
          <w:spacing w:val="-24"/>
          <w:w w:val="105"/>
        </w:rPr>
        <w:t> </w:t>
      </w:r>
      <w:r>
        <w:rPr>
          <w:rFonts w:ascii="Palatino Linotype" w:hAnsi="Palatino Linotype"/>
          <w:i/>
          <w:color w:val="808285"/>
          <w:spacing w:val="-3"/>
          <w:w w:val="105"/>
        </w:rPr>
        <w:t>Científica</w:t>
      </w:r>
      <w:r>
        <w:rPr>
          <w:rFonts w:ascii="Palatino Linotype" w:hAnsi="Palatino Linotype"/>
          <w:i/>
          <w:color w:val="808285"/>
          <w:spacing w:val="-22"/>
          <w:w w:val="105"/>
        </w:rPr>
        <w:t> </w:t>
      </w:r>
      <w:r>
        <w:rPr>
          <w:color w:val="414042"/>
          <w:w w:val="105"/>
        </w:rPr>
        <w:t>se</w:t>
      </w:r>
      <w:r>
        <w:rPr>
          <w:color w:val="414042"/>
          <w:spacing w:val="-22"/>
          <w:w w:val="105"/>
        </w:rPr>
        <w:t> </w:t>
      </w:r>
      <w:r>
        <w:rPr>
          <w:color w:val="414042"/>
          <w:spacing w:val="2"/>
          <w:w w:val="105"/>
        </w:rPr>
        <w:t>realizan</w:t>
      </w:r>
      <w:r>
        <w:rPr>
          <w:color w:val="414042"/>
          <w:spacing w:val="-22"/>
          <w:w w:val="105"/>
        </w:rPr>
        <w:t> </w:t>
      </w:r>
      <w:r>
        <w:rPr>
          <w:color w:val="414042"/>
          <w:w w:val="105"/>
        </w:rPr>
        <w:t>a</w:t>
      </w:r>
      <w:r>
        <w:rPr>
          <w:color w:val="414042"/>
          <w:spacing w:val="-22"/>
          <w:w w:val="105"/>
        </w:rPr>
        <w:t> </w:t>
      </w:r>
      <w:r>
        <w:rPr>
          <w:color w:val="414042"/>
          <w:spacing w:val="2"/>
          <w:w w:val="105"/>
        </w:rPr>
        <w:t>partir</w:t>
      </w:r>
      <w:r>
        <w:rPr>
          <w:color w:val="414042"/>
          <w:spacing w:val="-22"/>
          <w:w w:val="105"/>
        </w:rPr>
        <w:t> </w:t>
      </w:r>
      <w:r>
        <w:rPr>
          <w:color w:val="414042"/>
          <w:w w:val="105"/>
        </w:rPr>
        <w:t>de</w:t>
      </w:r>
      <w:r>
        <w:rPr>
          <w:color w:val="414042"/>
          <w:spacing w:val="-22"/>
          <w:w w:val="105"/>
        </w:rPr>
        <w:t> </w:t>
      </w:r>
      <w:r>
        <w:rPr>
          <w:color w:val="414042"/>
          <w:w w:val="105"/>
        </w:rPr>
        <w:t>la</w:t>
      </w:r>
      <w:r>
        <w:rPr>
          <w:color w:val="414042"/>
          <w:spacing w:val="-22"/>
          <w:w w:val="105"/>
        </w:rPr>
        <w:t> </w:t>
      </w:r>
      <w:r>
        <w:rPr>
          <w:color w:val="414042"/>
          <w:w w:val="105"/>
        </w:rPr>
        <w:t>aplicación de una metodología centrada en entidades de producción y comunicación de</w:t>
      </w:r>
      <w:r>
        <w:rPr>
          <w:color w:val="414042"/>
          <w:spacing w:val="-21"/>
          <w:w w:val="105"/>
        </w:rPr>
        <w:t> </w:t>
      </w:r>
      <w:r>
        <w:rPr>
          <w:color w:val="414042"/>
          <w:w w:val="105"/>
        </w:rPr>
        <w:t>los</w:t>
      </w:r>
      <w:r>
        <w:rPr>
          <w:color w:val="414042"/>
          <w:spacing w:val="-21"/>
          <w:w w:val="105"/>
        </w:rPr>
        <w:t> </w:t>
      </w:r>
      <w:r>
        <w:rPr>
          <w:color w:val="414042"/>
          <w:w w:val="105"/>
        </w:rPr>
        <w:t>artículos</w:t>
      </w:r>
      <w:r>
        <w:rPr>
          <w:color w:val="414042"/>
          <w:spacing w:val="-21"/>
          <w:w w:val="105"/>
        </w:rPr>
        <w:t> </w:t>
      </w:r>
      <w:r>
        <w:rPr>
          <w:color w:val="414042"/>
          <w:w w:val="105"/>
        </w:rPr>
        <w:t>científicos.</w:t>
      </w:r>
      <w:r>
        <w:rPr>
          <w:rFonts w:ascii="Palatino Linotype" w:hAnsi="Palatino Linotype"/>
          <w:b/>
          <w:color w:val="0072BC"/>
          <w:w w:val="105"/>
          <w:position w:val="7"/>
          <w:sz w:val="13"/>
        </w:rPr>
        <w:t>6</w:t>
      </w:r>
    </w:p>
    <w:p>
      <w:pPr>
        <w:spacing w:after="0" w:line="260" w:lineRule="exact"/>
        <w:jc w:val="both"/>
        <w:rPr>
          <w:rFonts w:ascii="Palatino Linotype" w:hAnsi="Palatino Linotype"/>
          <w:sz w:val="13"/>
        </w:rPr>
        <w:sectPr>
          <w:type w:val="continuous"/>
          <w:pgSz w:w="12240" w:h="15840"/>
          <w:pgMar w:top="1500" w:bottom="280" w:left="1180" w:right="1020"/>
          <w:cols w:num="2" w:equalWidth="0">
            <w:col w:w="2980" w:space="406"/>
            <w:col w:w="6654"/>
          </w:cols>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sz w:val="17"/>
        </w:rPr>
      </w:pPr>
    </w:p>
    <w:p>
      <w:pPr>
        <w:spacing w:before="32"/>
        <w:ind w:left="112" w:right="0" w:firstLine="0"/>
        <w:jc w:val="left"/>
        <w:rPr>
          <w:sz w:val="18"/>
        </w:rPr>
      </w:pPr>
      <w:r>
        <w:rPr/>
        <w:pict>
          <v:group style="position:absolute;margin-left:207.637695pt;margin-top:-144.578629pt;width:2.050pt;height:546.35pt;mso-position-horizontal-relative:page;mso-position-vertical-relative:paragraph;z-index:2488" coordorigin="4153,-2892" coordsize="41,10927">
            <v:line style="position:absolute" from="4190,-2888" to="4190,8032" stroked="true" strokeweight=".334pt" strokecolor="#0072bc"/>
            <v:line style="position:absolute" from="4156,-2888" to="4156,8032" stroked="true" strokeweight=".334pt" strokecolor="#0072bc"/>
            <w10:wrap type="none"/>
          </v:group>
        </w:pict>
      </w:r>
      <w:r>
        <w:rPr/>
        <w:pict>
          <v:shape style="position:absolute;margin-left:95.257698pt;margin-top:-144.403625pt;width:420.3pt;height:316.4pt;mso-position-horizontal-relative:page;mso-position-vertical-relative:paragraph;z-index:25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8"/>
                    <w:gridCol w:w="4258"/>
                    <w:gridCol w:w="1056"/>
                    <w:gridCol w:w="823"/>
                  </w:tblGrid>
                  <w:tr>
                    <w:trPr>
                      <w:trHeight w:val="358" w:hRule="exact"/>
                    </w:trPr>
                    <w:tc>
                      <w:tcPr>
                        <w:tcW w:w="2268" w:type="dxa"/>
                        <w:vMerge w:val="restart"/>
                      </w:tcPr>
                      <w:p>
                        <w:pPr/>
                      </w:p>
                    </w:tc>
                    <w:tc>
                      <w:tcPr>
                        <w:tcW w:w="4258" w:type="dxa"/>
                        <w:tcBorders>
                          <w:bottom w:val="single" w:sz="4" w:space="0" w:color="58595B"/>
                        </w:tcBorders>
                      </w:tcPr>
                      <w:p>
                        <w:pPr>
                          <w:pStyle w:val="TableParagraph"/>
                          <w:spacing w:before="26"/>
                          <w:ind w:left="808"/>
                          <w:rPr>
                            <w:sz w:val="18"/>
                          </w:rPr>
                        </w:pPr>
                        <w:r>
                          <w:rPr>
                            <w:color w:val="58595B"/>
                            <w:w w:val="90"/>
                            <w:sz w:val="18"/>
                          </w:rPr>
                          <w:t>Universo fuente</w:t>
                        </w:r>
                      </w:p>
                    </w:tc>
                    <w:tc>
                      <w:tcPr>
                        <w:tcW w:w="1056" w:type="dxa"/>
                        <w:tcBorders>
                          <w:bottom w:val="single" w:sz="4" w:space="0" w:color="58595B"/>
                        </w:tcBorders>
                      </w:tcPr>
                      <w:p>
                        <w:pPr>
                          <w:pStyle w:val="TableParagraph"/>
                          <w:spacing w:before="25"/>
                          <w:ind w:right="224"/>
                          <w:jc w:val="right"/>
                          <w:rPr>
                            <w:sz w:val="18"/>
                          </w:rPr>
                        </w:pPr>
                        <w:r>
                          <w:rPr>
                            <w:color w:val="58595B"/>
                            <w:w w:val="90"/>
                            <w:sz w:val="18"/>
                          </w:rPr>
                          <w:t>Total</w:t>
                        </w:r>
                      </w:p>
                    </w:tc>
                    <w:tc>
                      <w:tcPr>
                        <w:tcW w:w="823" w:type="dxa"/>
                        <w:vMerge w:val="restart"/>
                      </w:tcPr>
                      <w:p>
                        <w:pPr/>
                      </w:p>
                    </w:tc>
                  </w:tr>
                  <w:tr>
                    <w:trPr>
                      <w:trHeight w:val="315" w:hRule="exact"/>
                    </w:trPr>
                    <w:tc>
                      <w:tcPr>
                        <w:tcW w:w="2268" w:type="dxa"/>
                        <w:vMerge/>
                      </w:tcPr>
                      <w:p>
                        <w:pPr/>
                      </w:p>
                    </w:tc>
                    <w:tc>
                      <w:tcPr>
                        <w:tcW w:w="4258" w:type="dxa"/>
                        <w:tcBorders>
                          <w:top w:val="single" w:sz="4" w:space="0" w:color="58595B"/>
                        </w:tcBorders>
                      </w:tcPr>
                      <w:p>
                        <w:pPr>
                          <w:pStyle w:val="TableParagraph"/>
                          <w:spacing w:before="63"/>
                          <w:ind w:left="808"/>
                          <w:rPr>
                            <w:sz w:val="18"/>
                          </w:rPr>
                        </w:pPr>
                        <w:r>
                          <w:rPr>
                            <w:color w:val="58595B"/>
                            <w:w w:val="85"/>
                            <w:sz w:val="18"/>
                          </w:rPr>
                          <w:t>Revistas  analizadas</w:t>
                        </w:r>
                      </w:p>
                    </w:tc>
                    <w:tc>
                      <w:tcPr>
                        <w:tcW w:w="1056" w:type="dxa"/>
                        <w:tcBorders>
                          <w:top w:val="single" w:sz="4" w:space="0" w:color="58595B"/>
                        </w:tcBorders>
                      </w:tcPr>
                      <w:p>
                        <w:pPr>
                          <w:pStyle w:val="TableParagraph"/>
                          <w:spacing w:before="63"/>
                          <w:ind w:right="226"/>
                          <w:jc w:val="right"/>
                          <w:rPr>
                            <w:sz w:val="18"/>
                          </w:rPr>
                        </w:pPr>
                        <w:r>
                          <w:rPr>
                            <w:color w:val="58595B"/>
                            <w:w w:val="95"/>
                            <w:sz w:val="18"/>
                          </w:rPr>
                          <w:t>800</w:t>
                        </w:r>
                      </w:p>
                    </w:tc>
                    <w:tc>
                      <w:tcPr>
                        <w:tcW w:w="823" w:type="dxa"/>
                        <w:vMerge/>
                      </w:tcPr>
                      <w:p>
                        <w:pPr/>
                      </w:p>
                    </w:tc>
                  </w:tr>
                  <w:tr>
                    <w:trPr>
                      <w:trHeight w:val="200" w:hRule="exact"/>
                    </w:trPr>
                    <w:tc>
                      <w:tcPr>
                        <w:tcW w:w="2268" w:type="dxa"/>
                        <w:vMerge/>
                      </w:tcPr>
                      <w:p>
                        <w:pPr/>
                      </w:p>
                    </w:tc>
                    <w:tc>
                      <w:tcPr>
                        <w:tcW w:w="4258" w:type="dxa"/>
                      </w:tcPr>
                      <w:p>
                        <w:pPr>
                          <w:pStyle w:val="TableParagraph"/>
                          <w:spacing w:line="196" w:lineRule="exact"/>
                          <w:ind w:left="808"/>
                          <w:rPr>
                            <w:sz w:val="18"/>
                          </w:rPr>
                        </w:pPr>
                        <w:r>
                          <w:rPr>
                            <w:color w:val="58595B"/>
                            <w:w w:val="90"/>
                            <w:sz w:val="18"/>
                          </w:rPr>
                          <w:t>Países que registran producción científica</w:t>
                        </w:r>
                      </w:p>
                    </w:tc>
                    <w:tc>
                      <w:tcPr>
                        <w:tcW w:w="1056" w:type="dxa"/>
                      </w:tcPr>
                      <w:p>
                        <w:pPr>
                          <w:pStyle w:val="TableParagraph"/>
                          <w:spacing w:line="196" w:lineRule="exact"/>
                          <w:ind w:right="226"/>
                          <w:jc w:val="right"/>
                          <w:rPr>
                            <w:sz w:val="18"/>
                          </w:rPr>
                        </w:pPr>
                        <w:r>
                          <w:rPr>
                            <w:color w:val="58595B"/>
                            <w:w w:val="95"/>
                            <w:sz w:val="18"/>
                          </w:rPr>
                          <w:t>146</w:t>
                        </w:r>
                      </w:p>
                    </w:tc>
                    <w:tc>
                      <w:tcPr>
                        <w:tcW w:w="823" w:type="dxa"/>
                        <w:vMerge/>
                      </w:tcPr>
                      <w:p>
                        <w:pPr/>
                      </w:p>
                    </w:tc>
                  </w:tr>
                  <w:tr>
                    <w:trPr>
                      <w:trHeight w:val="200" w:hRule="exact"/>
                    </w:trPr>
                    <w:tc>
                      <w:tcPr>
                        <w:tcW w:w="2268" w:type="dxa"/>
                        <w:vMerge/>
                      </w:tcPr>
                      <w:p>
                        <w:pPr/>
                      </w:p>
                    </w:tc>
                    <w:tc>
                      <w:tcPr>
                        <w:tcW w:w="4258" w:type="dxa"/>
                      </w:tcPr>
                      <w:p>
                        <w:pPr>
                          <w:pStyle w:val="TableParagraph"/>
                          <w:spacing w:line="196" w:lineRule="exact"/>
                          <w:ind w:right="368"/>
                          <w:jc w:val="right"/>
                          <w:rPr>
                            <w:sz w:val="18"/>
                          </w:rPr>
                        </w:pPr>
                        <w:r>
                          <w:rPr>
                            <w:color w:val="58595B"/>
                            <w:w w:val="90"/>
                            <w:sz w:val="18"/>
                          </w:rPr>
                          <w:t>Núcleo de artículos (producción científica)</w:t>
                        </w:r>
                      </w:p>
                    </w:tc>
                    <w:tc>
                      <w:tcPr>
                        <w:tcW w:w="1056" w:type="dxa"/>
                      </w:tcPr>
                      <w:p>
                        <w:pPr>
                          <w:pStyle w:val="TableParagraph"/>
                          <w:spacing w:line="196" w:lineRule="exact"/>
                          <w:ind w:right="224"/>
                          <w:jc w:val="right"/>
                          <w:rPr>
                            <w:sz w:val="18"/>
                          </w:rPr>
                        </w:pPr>
                        <w:r>
                          <w:rPr>
                            <w:color w:val="58595B"/>
                            <w:w w:val="95"/>
                            <w:sz w:val="18"/>
                          </w:rPr>
                          <w:t>145,515</w:t>
                        </w:r>
                      </w:p>
                    </w:tc>
                    <w:tc>
                      <w:tcPr>
                        <w:tcW w:w="823" w:type="dxa"/>
                        <w:vMerge/>
                      </w:tcPr>
                      <w:p>
                        <w:pPr/>
                      </w:p>
                    </w:tc>
                  </w:tr>
                  <w:tr>
                    <w:trPr>
                      <w:trHeight w:val="200" w:hRule="exact"/>
                    </w:trPr>
                    <w:tc>
                      <w:tcPr>
                        <w:tcW w:w="2268" w:type="dxa"/>
                        <w:vMerge/>
                      </w:tcPr>
                      <w:p>
                        <w:pPr/>
                      </w:p>
                    </w:tc>
                    <w:tc>
                      <w:tcPr>
                        <w:tcW w:w="4258" w:type="dxa"/>
                      </w:tcPr>
                      <w:p>
                        <w:pPr>
                          <w:pStyle w:val="TableParagraph"/>
                          <w:spacing w:line="196" w:lineRule="exact"/>
                          <w:ind w:left="972"/>
                          <w:rPr>
                            <w:sz w:val="18"/>
                          </w:rPr>
                        </w:pPr>
                        <w:r>
                          <w:rPr>
                            <w:color w:val="808285"/>
                            <w:w w:val="90"/>
                            <w:sz w:val="18"/>
                          </w:rPr>
                          <w:t>En colaboración</w:t>
                        </w:r>
                      </w:p>
                    </w:tc>
                    <w:tc>
                      <w:tcPr>
                        <w:tcW w:w="1056" w:type="dxa"/>
                      </w:tcPr>
                      <w:p>
                        <w:pPr>
                          <w:pStyle w:val="TableParagraph"/>
                          <w:spacing w:line="196" w:lineRule="exact"/>
                          <w:ind w:right="224"/>
                          <w:jc w:val="right"/>
                          <w:rPr>
                            <w:sz w:val="18"/>
                          </w:rPr>
                        </w:pPr>
                        <w:r>
                          <w:rPr>
                            <w:color w:val="808285"/>
                            <w:w w:val="95"/>
                            <w:sz w:val="18"/>
                          </w:rPr>
                          <w:t>95,263</w:t>
                        </w:r>
                      </w:p>
                    </w:tc>
                    <w:tc>
                      <w:tcPr>
                        <w:tcW w:w="823" w:type="dxa"/>
                      </w:tcPr>
                      <w:p>
                        <w:pPr>
                          <w:pStyle w:val="TableParagraph"/>
                          <w:spacing w:line="196" w:lineRule="exact"/>
                          <w:ind w:right="33"/>
                          <w:jc w:val="right"/>
                          <w:rPr>
                            <w:sz w:val="18"/>
                          </w:rPr>
                        </w:pPr>
                        <w:r>
                          <w:rPr>
                            <w:color w:val="808285"/>
                            <w:w w:val="95"/>
                            <w:sz w:val="18"/>
                          </w:rPr>
                          <w:t>(65.5%)</w:t>
                        </w:r>
                      </w:p>
                    </w:tc>
                  </w:tr>
                  <w:tr>
                    <w:trPr>
                      <w:trHeight w:val="200" w:hRule="exact"/>
                    </w:trPr>
                    <w:tc>
                      <w:tcPr>
                        <w:tcW w:w="2268" w:type="dxa"/>
                        <w:vMerge/>
                      </w:tcPr>
                      <w:p>
                        <w:pPr/>
                      </w:p>
                    </w:tc>
                    <w:tc>
                      <w:tcPr>
                        <w:tcW w:w="4258" w:type="dxa"/>
                      </w:tcPr>
                      <w:p>
                        <w:pPr>
                          <w:pStyle w:val="TableParagraph"/>
                          <w:spacing w:line="196" w:lineRule="exact"/>
                          <w:ind w:left="972"/>
                          <w:rPr>
                            <w:sz w:val="18"/>
                          </w:rPr>
                        </w:pPr>
                        <w:r>
                          <w:rPr>
                            <w:color w:val="808285"/>
                            <w:w w:val="90"/>
                            <w:sz w:val="18"/>
                          </w:rPr>
                          <w:t>Sin colaboración</w:t>
                        </w:r>
                      </w:p>
                    </w:tc>
                    <w:tc>
                      <w:tcPr>
                        <w:tcW w:w="1056" w:type="dxa"/>
                      </w:tcPr>
                      <w:p>
                        <w:pPr>
                          <w:pStyle w:val="TableParagraph"/>
                          <w:spacing w:line="196" w:lineRule="exact"/>
                          <w:ind w:right="224"/>
                          <w:jc w:val="right"/>
                          <w:rPr>
                            <w:sz w:val="18"/>
                          </w:rPr>
                        </w:pPr>
                        <w:r>
                          <w:rPr>
                            <w:color w:val="808285"/>
                            <w:w w:val="95"/>
                            <w:sz w:val="18"/>
                          </w:rPr>
                          <w:t>50,252</w:t>
                        </w:r>
                      </w:p>
                    </w:tc>
                    <w:tc>
                      <w:tcPr>
                        <w:tcW w:w="823" w:type="dxa"/>
                      </w:tcPr>
                      <w:p>
                        <w:pPr>
                          <w:pStyle w:val="TableParagraph"/>
                          <w:spacing w:line="196" w:lineRule="exact"/>
                          <w:ind w:right="33"/>
                          <w:jc w:val="right"/>
                          <w:rPr>
                            <w:sz w:val="18"/>
                          </w:rPr>
                        </w:pPr>
                        <w:r>
                          <w:rPr>
                            <w:color w:val="808285"/>
                            <w:w w:val="95"/>
                            <w:sz w:val="18"/>
                          </w:rPr>
                          <w:t>(34.5%)</w:t>
                        </w:r>
                      </w:p>
                    </w:tc>
                  </w:tr>
                  <w:tr>
                    <w:trPr>
                      <w:trHeight w:val="200" w:hRule="exact"/>
                    </w:trPr>
                    <w:tc>
                      <w:tcPr>
                        <w:tcW w:w="2268" w:type="dxa"/>
                        <w:vMerge/>
                      </w:tcPr>
                      <w:p>
                        <w:pPr/>
                      </w:p>
                    </w:tc>
                    <w:tc>
                      <w:tcPr>
                        <w:tcW w:w="4258" w:type="dxa"/>
                      </w:tcPr>
                      <w:p>
                        <w:pPr>
                          <w:pStyle w:val="TableParagraph"/>
                          <w:spacing w:line="196" w:lineRule="exact"/>
                          <w:ind w:left="808"/>
                          <w:rPr>
                            <w:sz w:val="18"/>
                          </w:rPr>
                        </w:pPr>
                        <w:r>
                          <w:rPr>
                            <w:color w:val="58595B"/>
                            <w:w w:val="90"/>
                            <w:sz w:val="18"/>
                          </w:rPr>
                          <w:t>Instituciones con producción científica</w:t>
                        </w:r>
                      </w:p>
                    </w:tc>
                    <w:tc>
                      <w:tcPr>
                        <w:tcW w:w="1056" w:type="dxa"/>
                      </w:tcPr>
                      <w:p>
                        <w:pPr>
                          <w:pStyle w:val="TableParagraph"/>
                          <w:spacing w:line="196" w:lineRule="exact"/>
                          <w:ind w:right="224"/>
                          <w:jc w:val="right"/>
                          <w:rPr>
                            <w:sz w:val="18"/>
                          </w:rPr>
                        </w:pPr>
                        <w:r>
                          <w:rPr>
                            <w:color w:val="58595B"/>
                            <w:w w:val="95"/>
                            <w:sz w:val="18"/>
                          </w:rPr>
                          <w:t>13,414</w:t>
                        </w:r>
                      </w:p>
                    </w:tc>
                    <w:tc>
                      <w:tcPr>
                        <w:tcW w:w="823" w:type="dxa"/>
                      </w:tcPr>
                      <w:p>
                        <w:pPr/>
                      </w:p>
                    </w:tc>
                  </w:tr>
                  <w:tr>
                    <w:trPr>
                      <w:trHeight w:val="200" w:hRule="exact"/>
                    </w:trPr>
                    <w:tc>
                      <w:tcPr>
                        <w:tcW w:w="2268" w:type="dxa"/>
                        <w:vMerge/>
                      </w:tcPr>
                      <w:p>
                        <w:pPr/>
                      </w:p>
                    </w:tc>
                    <w:tc>
                      <w:tcPr>
                        <w:tcW w:w="4258" w:type="dxa"/>
                      </w:tcPr>
                      <w:p>
                        <w:pPr>
                          <w:pStyle w:val="TableParagraph"/>
                          <w:spacing w:line="196" w:lineRule="exact"/>
                          <w:ind w:left="972"/>
                          <w:rPr>
                            <w:sz w:val="18"/>
                          </w:rPr>
                        </w:pPr>
                        <w:r>
                          <w:rPr>
                            <w:color w:val="6D6E71"/>
                            <w:w w:val="95"/>
                            <w:sz w:val="18"/>
                          </w:rPr>
                          <w:t>Con contribución en ciencias sociales</w:t>
                        </w:r>
                      </w:p>
                    </w:tc>
                    <w:tc>
                      <w:tcPr>
                        <w:tcW w:w="1056" w:type="dxa"/>
                      </w:tcPr>
                      <w:p>
                        <w:pPr>
                          <w:pStyle w:val="TableParagraph"/>
                          <w:spacing w:line="196" w:lineRule="exact"/>
                          <w:ind w:right="224"/>
                          <w:jc w:val="right"/>
                          <w:rPr>
                            <w:sz w:val="18"/>
                          </w:rPr>
                        </w:pPr>
                        <w:r>
                          <w:rPr>
                            <w:color w:val="808285"/>
                            <w:w w:val="95"/>
                            <w:sz w:val="18"/>
                          </w:rPr>
                          <w:t>7,181</w:t>
                        </w:r>
                      </w:p>
                    </w:tc>
                    <w:tc>
                      <w:tcPr>
                        <w:tcW w:w="823" w:type="dxa"/>
                      </w:tcPr>
                      <w:p>
                        <w:pPr/>
                      </w:p>
                    </w:tc>
                  </w:tr>
                  <w:tr>
                    <w:trPr>
                      <w:trHeight w:val="200" w:hRule="exact"/>
                    </w:trPr>
                    <w:tc>
                      <w:tcPr>
                        <w:tcW w:w="2268" w:type="dxa"/>
                        <w:vMerge/>
                      </w:tcPr>
                      <w:p>
                        <w:pPr/>
                      </w:p>
                    </w:tc>
                    <w:tc>
                      <w:tcPr>
                        <w:tcW w:w="4258" w:type="dxa"/>
                      </w:tcPr>
                      <w:p>
                        <w:pPr>
                          <w:pStyle w:val="TableParagraph"/>
                          <w:spacing w:line="196" w:lineRule="exact"/>
                          <w:ind w:right="269"/>
                          <w:jc w:val="right"/>
                          <w:rPr>
                            <w:sz w:val="18"/>
                          </w:rPr>
                        </w:pPr>
                        <w:r>
                          <w:rPr>
                            <w:color w:val="6D6E71"/>
                            <w:w w:val="90"/>
                            <w:sz w:val="18"/>
                          </w:rPr>
                          <w:t>Con contribución en artes y humanidades</w:t>
                        </w:r>
                      </w:p>
                    </w:tc>
                    <w:tc>
                      <w:tcPr>
                        <w:tcW w:w="1056" w:type="dxa"/>
                      </w:tcPr>
                      <w:p>
                        <w:pPr>
                          <w:pStyle w:val="TableParagraph"/>
                          <w:spacing w:line="196" w:lineRule="exact"/>
                          <w:ind w:right="224"/>
                          <w:jc w:val="right"/>
                          <w:rPr>
                            <w:sz w:val="18"/>
                          </w:rPr>
                        </w:pPr>
                        <w:r>
                          <w:rPr>
                            <w:color w:val="808285"/>
                            <w:w w:val="95"/>
                            <w:sz w:val="18"/>
                          </w:rPr>
                          <w:t>1,311</w:t>
                        </w:r>
                      </w:p>
                    </w:tc>
                    <w:tc>
                      <w:tcPr>
                        <w:tcW w:w="823" w:type="dxa"/>
                      </w:tcPr>
                      <w:p>
                        <w:pPr/>
                      </w:p>
                    </w:tc>
                  </w:tr>
                  <w:tr>
                    <w:trPr>
                      <w:trHeight w:val="200" w:hRule="exact"/>
                    </w:trPr>
                    <w:tc>
                      <w:tcPr>
                        <w:tcW w:w="2268" w:type="dxa"/>
                        <w:vMerge/>
                      </w:tcPr>
                      <w:p>
                        <w:pPr/>
                      </w:p>
                    </w:tc>
                    <w:tc>
                      <w:tcPr>
                        <w:tcW w:w="4258" w:type="dxa"/>
                      </w:tcPr>
                      <w:p>
                        <w:pPr>
                          <w:pStyle w:val="TableParagraph"/>
                          <w:spacing w:line="196" w:lineRule="exact"/>
                          <w:ind w:left="972"/>
                          <w:rPr>
                            <w:sz w:val="18"/>
                          </w:rPr>
                        </w:pPr>
                        <w:r>
                          <w:rPr>
                            <w:color w:val="6D6E71"/>
                            <w:w w:val="95"/>
                            <w:sz w:val="18"/>
                          </w:rPr>
                          <w:t>Con contribución en ciencias</w:t>
                        </w:r>
                      </w:p>
                    </w:tc>
                    <w:tc>
                      <w:tcPr>
                        <w:tcW w:w="1056" w:type="dxa"/>
                      </w:tcPr>
                      <w:p>
                        <w:pPr>
                          <w:pStyle w:val="TableParagraph"/>
                          <w:spacing w:line="196" w:lineRule="exact"/>
                          <w:ind w:right="224"/>
                          <w:jc w:val="right"/>
                          <w:rPr>
                            <w:sz w:val="18"/>
                          </w:rPr>
                        </w:pPr>
                        <w:r>
                          <w:rPr>
                            <w:color w:val="808285"/>
                            <w:w w:val="95"/>
                            <w:sz w:val="18"/>
                          </w:rPr>
                          <w:t>8,413</w:t>
                        </w:r>
                      </w:p>
                    </w:tc>
                    <w:tc>
                      <w:tcPr>
                        <w:tcW w:w="823" w:type="dxa"/>
                      </w:tcPr>
                      <w:p>
                        <w:pPr/>
                      </w:p>
                    </w:tc>
                  </w:tr>
                  <w:tr>
                    <w:trPr>
                      <w:trHeight w:val="200" w:hRule="exact"/>
                    </w:trPr>
                    <w:tc>
                      <w:tcPr>
                        <w:tcW w:w="2268" w:type="dxa"/>
                        <w:vMerge/>
                      </w:tcPr>
                      <w:p>
                        <w:pPr/>
                      </w:p>
                    </w:tc>
                    <w:tc>
                      <w:tcPr>
                        <w:tcW w:w="4258" w:type="dxa"/>
                      </w:tcPr>
                      <w:p>
                        <w:pPr>
                          <w:pStyle w:val="TableParagraph"/>
                          <w:spacing w:line="196" w:lineRule="exact"/>
                          <w:ind w:left="972"/>
                          <w:rPr>
                            <w:sz w:val="18"/>
                          </w:rPr>
                        </w:pPr>
                        <w:r>
                          <w:rPr>
                            <w:color w:val="6D6E71"/>
                            <w:w w:val="90"/>
                            <w:sz w:val="18"/>
                          </w:rPr>
                          <w:t>Con contribución multidisciplinaria</w:t>
                        </w:r>
                      </w:p>
                    </w:tc>
                    <w:tc>
                      <w:tcPr>
                        <w:tcW w:w="1056" w:type="dxa"/>
                      </w:tcPr>
                      <w:p>
                        <w:pPr>
                          <w:pStyle w:val="TableParagraph"/>
                          <w:spacing w:line="196" w:lineRule="exact"/>
                          <w:ind w:right="224"/>
                          <w:jc w:val="right"/>
                          <w:rPr>
                            <w:sz w:val="18"/>
                          </w:rPr>
                        </w:pPr>
                        <w:r>
                          <w:rPr>
                            <w:color w:val="808285"/>
                            <w:w w:val="95"/>
                            <w:sz w:val="18"/>
                          </w:rPr>
                          <w:t>1,066</w:t>
                        </w:r>
                      </w:p>
                    </w:tc>
                    <w:tc>
                      <w:tcPr>
                        <w:tcW w:w="823" w:type="dxa"/>
                      </w:tcPr>
                      <w:p>
                        <w:pPr/>
                      </w:p>
                    </w:tc>
                  </w:tr>
                  <w:tr>
                    <w:trPr>
                      <w:trHeight w:val="200" w:hRule="exact"/>
                    </w:trPr>
                    <w:tc>
                      <w:tcPr>
                        <w:tcW w:w="2268" w:type="dxa"/>
                        <w:vMerge/>
                      </w:tcPr>
                      <w:p>
                        <w:pPr/>
                      </w:p>
                    </w:tc>
                    <w:tc>
                      <w:tcPr>
                        <w:tcW w:w="4258" w:type="dxa"/>
                      </w:tcPr>
                      <w:p>
                        <w:pPr>
                          <w:pStyle w:val="TableParagraph"/>
                          <w:spacing w:line="196" w:lineRule="exact"/>
                          <w:ind w:left="808"/>
                          <w:rPr>
                            <w:sz w:val="18"/>
                          </w:rPr>
                        </w:pPr>
                        <w:r>
                          <w:rPr>
                            <w:color w:val="58595B"/>
                            <w:w w:val="90"/>
                            <w:sz w:val="18"/>
                          </w:rPr>
                          <w:t>Producción científica por continente</w:t>
                        </w:r>
                      </w:p>
                    </w:tc>
                    <w:tc>
                      <w:tcPr>
                        <w:tcW w:w="1056" w:type="dxa"/>
                      </w:tcPr>
                      <w:p>
                        <w:pPr>
                          <w:pStyle w:val="TableParagraph"/>
                          <w:spacing w:line="196" w:lineRule="exact"/>
                          <w:ind w:right="224"/>
                          <w:jc w:val="right"/>
                          <w:rPr>
                            <w:sz w:val="18"/>
                          </w:rPr>
                        </w:pPr>
                        <w:r>
                          <w:rPr>
                            <w:color w:val="58595B"/>
                            <w:w w:val="95"/>
                            <w:sz w:val="18"/>
                          </w:rPr>
                          <w:t>153,318</w:t>
                        </w:r>
                      </w:p>
                    </w:tc>
                    <w:tc>
                      <w:tcPr>
                        <w:tcW w:w="823" w:type="dxa"/>
                      </w:tcPr>
                      <w:p>
                        <w:pPr/>
                      </w:p>
                    </w:tc>
                  </w:tr>
                  <w:tr>
                    <w:trPr>
                      <w:trHeight w:val="3645" w:hRule="exact"/>
                    </w:trPr>
                    <w:tc>
                      <w:tcPr>
                        <w:tcW w:w="2268" w:type="dxa"/>
                      </w:tcPr>
                      <w:p>
                        <w:pPr>
                          <w:pStyle w:val="TableParagraph"/>
                          <w:spacing w:line="241" w:lineRule="exact"/>
                          <w:ind w:left="-28" w:firstLine="62"/>
                          <w:rPr>
                            <w:rFonts w:ascii="PMingLiU"/>
                            <w:sz w:val="18"/>
                          </w:rPr>
                        </w:pPr>
                        <w:r>
                          <w:rPr>
                            <w:b/>
                            <w:color w:val="0072BC"/>
                            <w:sz w:val="18"/>
                          </w:rPr>
                          <w:t>Tabla 1 </w:t>
                        </w:r>
                        <w:r>
                          <w:rPr>
                            <w:rFonts w:ascii="PMingLiU"/>
                            <w:color w:val="636466"/>
                            <w:sz w:val="18"/>
                          </w:rPr>
                          <w:t>Universo fuente de</w:t>
                        </w:r>
                      </w:p>
                      <w:p>
                        <w:pPr>
                          <w:pStyle w:val="TableParagraph"/>
                          <w:spacing w:before="6"/>
                          <w:ind w:left="-28"/>
                          <w:rPr>
                            <w:rFonts w:ascii="PMingLiU"/>
                            <w:sz w:val="18"/>
                          </w:rPr>
                        </w:pPr>
                        <w:r>
                          <w:rPr>
                            <w:rFonts w:ascii="PMingLiU"/>
                            <w:color w:val="636466"/>
                            <w:w w:val="105"/>
                            <w:sz w:val="18"/>
                          </w:rPr>
                          <w:t>is en </w:t>
                        </w:r>
                        <w:r>
                          <w:rPr>
                            <w:rFonts w:ascii="PMingLiU"/>
                            <w:color w:val="D71920"/>
                            <w:w w:val="105"/>
                            <w:sz w:val="18"/>
                          </w:rPr>
                          <w:t>redalyc.org</w:t>
                        </w:r>
                        <w:r>
                          <w:rPr>
                            <w:rFonts w:ascii="PMingLiU"/>
                            <w:color w:val="636466"/>
                            <w:w w:val="105"/>
                            <w:sz w:val="18"/>
                          </w:rPr>
                          <w:t>, 2005-2011</w:t>
                        </w:r>
                      </w:p>
                    </w:tc>
                    <w:tc>
                      <w:tcPr>
                        <w:tcW w:w="4258" w:type="dxa"/>
                        <w:tcBorders>
                          <w:bottom w:val="single" w:sz="4" w:space="0" w:color="58595B"/>
                        </w:tcBorders>
                      </w:tcPr>
                      <w:p>
                        <w:pPr>
                          <w:pStyle w:val="TableParagraph"/>
                          <w:spacing w:line="175" w:lineRule="exact"/>
                          <w:ind w:left="808"/>
                          <w:rPr>
                            <w:sz w:val="18"/>
                          </w:rPr>
                        </w:pPr>
                        <w:r>
                          <w:rPr>
                            <w:color w:val="58595B"/>
                            <w:w w:val="90"/>
                            <w:sz w:val="18"/>
                          </w:rPr>
                          <w:t>Producción científica por país</w:t>
                        </w:r>
                      </w:p>
                      <w:p>
                        <w:pPr>
                          <w:pStyle w:val="TableParagraph"/>
                          <w:spacing w:line="221" w:lineRule="exact"/>
                          <w:ind w:left="808"/>
                          <w:rPr>
                            <w:sz w:val="18"/>
                          </w:rPr>
                        </w:pPr>
                        <w:r>
                          <w:rPr>
                            <w:color w:val="58595B"/>
                            <w:w w:val="90"/>
                            <w:sz w:val="18"/>
                          </w:rPr>
                          <w:t>Producción científica por institución</w:t>
                        </w:r>
                      </w:p>
                      <w:p>
                        <w:pPr>
                          <w:pStyle w:val="TableParagraph"/>
                          <w:spacing w:before="11"/>
                          <w:rPr>
                            <w:rFonts w:ascii="PMingLiU"/>
                            <w:sz w:val="14"/>
                          </w:rPr>
                        </w:pPr>
                      </w:p>
                      <w:p>
                        <w:pPr>
                          <w:pStyle w:val="TableParagraph"/>
                          <w:spacing w:line="177" w:lineRule="auto" w:before="1"/>
                          <w:ind w:left="1339" w:right="-25" w:hanging="531"/>
                          <w:jc w:val="both"/>
                          <w:rPr>
                            <w:sz w:val="14"/>
                          </w:rPr>
                        </w:pPr>
                        <w:r>
                          <w:rPr>
                            <w:color w:val="77787B"/>
                            <w:spacing w:val="-3"/>
                            <w:w w:val="95"/>
                            <w:sz w:val="14"/>
                          </w:rPr>
                          <w:t>Fuente</w:t>
                        </w:r>
                        <w:r>
                          <w:rPr>
                            <w:color w:val="77787B"/>
                            <w:spacing w:val="-11"/>
                            <w:w w:val="95"/>
                            <w:sz w:val="14"/>
                          </w:rPr>
                          <w:t> </w:t>
                        </w:r>
                        <w:r>
                          <w:rPr>
                            <w:color w:val="77787B"/>
                            <w:w w:val="90"/>
                            <w:sz w:val="14"/>
                          </w:rPr>
                          <w:t>|</w:t>
                        </w:r>
                        <w:r>
                          <w:rPr>
                            <w:color w:val="77787B"/>
                            <w:spacing w:val="-9"/>
                            <w:w w:val="90"/>
                            <w:sz w:val="14"/>
                          </w:rPr>
                          <w:t> </w:t>
                        </w:r>
                        <w:r>
                          <w:rPr>
                            <w:color w:val="77787B"/>
                            <w:w w:val="95"/>
                            <w:sz w:val="14"/>
                          </w:rPr>
                          <w:t>Elaboración</w:t>
                        </w:r>
                        <w:r>
                          <w:rPr>
                            <w:color w:val="77787B"/>
                            <w:spacing w:val="-22"/>
                            <w:w w:val="95"/>
                            <w:sz w:val="14"/>
                          </w:rPr>
                          <w:t> </w:t>
                        </w:r>
                        <w:r>
                          <w:rPr>
                            <w:color w:val="77787B"/>
                            <w:spacing w:val="-3"/>
                            <w:w w:val="95"/>
                            <w:sz w:val="14"/>
                          </w:rPr>
                          <w:t>propia</w:t>
                        </w:r>
                        <w:r>
                          <w:rPr>
                            <w:color w:val="77787B"/>
                            <w:spacing w:val="-22"/>
                            <w:w w:val="95"/>
                            <w:sz w:val="14"/>
                          </w:rPr>
                          <w:t> </w:t>
                        </w:r>
                        <w:r>
                          <w:rPr>
                            <w:color w:val="77787B"/>
                            <w:spacing w:val="-3"/>
                            <w:w w:val="95"/>
                            <w:sz w:val="14"/>
                          </w:rPr>
                          <w:t>Laboratorio</w:t>
                        </w:r>
                        <w:r>
                          <w:rPr>
                            <w:color w:val="77787B"/>
                            <w:spacing w:val="-22"/>
                            <w:w w:val="95"/>
                            <w:sz w:val="14"/>
                          </w:rPr>
                          <w:t> </w:t>
                        </w:r>
                        <w:r>
                          <w:rPr>
                            <w:color w:val="77787B"/>
                            <w:w w:val="95"/>
                            <w:sz w:val="14"/>
                          </w:rPr>
                          <w:t>de</w:t>
                        </w:r>
                        <w:r>
                          <w:rPr>
                            <w:color w:val="77787B"/>
                            <w:spacing w:val="-22"/>
                            <w:w w:val="95"/>
                            <w:sz w:val="14"/>
                          </w:rPr>
                          <w:t> </w:t>
                        </w:r>
                        <w:r>
                          <w:rPr>
                            <w:color w:val="77787B"/>
                            <w:w w:val="95"/>
                            <w:sz w:val="14"/>
                          </w:rPr>
                          <w:t>Cienciometría</w:t>
                        </w:r>
                        <w:r>
                          <w:rPr>
                            <w:color w:val="77787B"/>
                            <w:spacing w:val="-22"/>
                            <w:w w:val="95"/>
                            <w:sz w:val="14"/>
                          </w:rPr>
                          <w:t> </w:t>
                        </w:r>
                        <w:r>
                          <w:rPr>
                            <w:color w:val="77787B"/>
                            <w:w w:val="95"/>
                            <w:sz w:val="14"/>
                          </w:rPr>
                          <w:t>red </w:t>
                        </w:r>
                        <w:r>
                          <w:rPr>
                            <w:color w:val="77787B"/>
                            <w:spacing w:val="-3"/>
                            <w:w w:val="95"/>
                            <w:sz w:val="14"/>
                          </w:rPr>
                          <w:t>Datos:</w:t>
                        </w:r>
                        <w:r>
                          <w:rPr>
                            <w:color w:val="77787B"/>
                            <w:spacing w:val="-22"/>
                            <w:w w:val="95"/>
                            <w:sz w:val="14"/>
                          </w:rPr>
                          <w:t> </w:t>
                        </w:r>
                        <w:r>
                          <w:rPr>
                            <w:color w:val="77787B"/>
                            <w:spacing w:val="-3"/>
                            <w:w w:val="95"/>
                            <w:sz w:val="14"/>
                          </w:rPr>
                          <w:t>redalyc.org</w:t>
                        </w:r>
                        <w:r>
                          <w:rPr>
                            <w:color w:val="77787B"/>
                            <w:spacing w:val="-22"/>
                            <w:w w:val="95"/>
                            <w:sz w:val="14"/>
                          </w:rPr>
                          <w:t> </w:t>
                        </w:r>
                        <w:r>
                          <w:rPr>
                            <w:color w:val="77787B"/>
                            <w:w w:val="95"/>
                            <w:sz w:val="14"/>
                          </w:rPr>
                          <w:t>a</w:t>
                        </w:r>
                        <w:r>
                          <w:rPr>
                            <w:color w:val="77787B"/>
                            <w:spacing w:val="-22"/>
                            <w:w w:val="95"/>
                            <w:sz w:val="14"/>
                          </w:rPr>
                          <w:t> </w:t>
                        </w:r>
                        <w:r>
                          <w:rPr>
                            <w:color w:val="77787B"/>
                            <w:w w:val="95"/>
                            <w:sz w:val="14"/>
                          </w:rPr>
                          <w:t>partir</w:t>
                        </w:r>
                        <w:r>
                          <w:rPr>
                            <w:color w:val="77787B"/>
                            <w:spacing w:val="-22"/>
                            <w:w w:val="95"/>
                            <w:sz w:val="14"/>
                          </w:rPr>
                          <w:t> </w:t>
                        </w:r>
                        <w:r>
                          <w:rPr>
                            <w:color w:val="77787B"/>
                            <w:w w:val="95"/>
                            <w:sz w:val="14"/>
                          </w:rPr>
                          <w:t>de</w:t>
                        </w:r>
                        <w:r>
                          <w:rPr>
                            <w:color w:val="77787B"/>
                            <w:spacing w:val="-22"/>
                            <w:w w:val="95"/>
                            <w:sz w:val="14"/>
                          </w:rPr>
                          <w:t> </w:t>
                        </w:r>
                        <w:r>
                          <w:rPr>
                            <w:color w:val="77787B"/>
                            <w:w w:val="95"/>
                            <w:sz w:val="14"/>
                          </w:rPr>
                          <w:t>145,515</w:t>
                        </w:r>
                        <w:r>
                          <w:rPr>
                            <w:color w:val="77787B"/>
                            <w:spacing w:val="-22"/>
                            <w:w w:val="95"/>
                            <w:sz w:val="14"/>
                          </w:rPr>
                          <w:t> </w:t>
                        </w:r>
                        <w:r>
                          <w:rPr>
                            <w:color w:val="77787B"/>
                            <w:w w:val="95"/>
                            <w:sz w:val="14"/>
                          </w:rPr>
                          <w:t>artículos</w:t>
                        </w:r>
                        <w:r>
                          <w:rPr>
                            <w:color w:val="77787B"/>
                            <w:spacing w:val="-22"/>
                            <w:w w:val="95"/>
                            <w:sz w:val="14"/>
                          </w:rPr>
                          <w:t> </w:t>
                        </w:r>
                        <w:r>
                          <w:rPr>
                            <w:color w:val="77787B"/>
                            <w:w w:val="95"/>
                            <w:sz w:val="14"/>
                          </w:rPr>
                          <w:t>del</w:t>
                        </w:r>
                        <w:r>
                          <w:rPr>
                            <w:color w:val="77787B"/>
                            <w:spacing w:val="-22"/>
                            <w:w w:val="95"/>
                            <w:sz w:val="14"/>
                          </w:rPr>
                          <w:t> </w:t>
                        </w:r>
                        <w:r>
                          <w:rPr>
                            <w:color w:val="77787B"/>
                            <w:spacing w:val="-2"/>
                            <w:w w:val="95"/>
                            <w:sz w:val="14"/>
                          </w:rPr>
                          <w:t>ace </w:t>
                        </w:r>
                        <w:r>
                          <w:rPr>
                            <w:color w:val="77787B"/>
                            <w:spacing w:val="-3"/>
                            <w:w w:val="90"/>
                            <w:sz w:val="14"/>
                          </w:rPr>
                          <w:t>Metodología:  </w:t>
                        </w:r>
                        <w:hyperlink r:id="rId102">
                          <w:r>
                            <w:rPr>
                              <w:color w:val="77787B"/>
                              <w:spacing w:val="-3"/>
                              <w:w w:val="90"/>
                              <w:sz w:val="14"/>
                            </w:rPr>
                            <w:t>http://www.redalycfractal.org/met</w:t>
                          </w:r>
                        </w:hyperlink>
                        <w:r>
                          <w:rPr>
                            <w:color w:val="77787B"/>
                            <w:spacing w:val="4"/>
                            <w:w w:val="90"/>
                            <w:sz w:val="14"/>
                          </w:rPr>
                          <w:t> </w:t>
                        </w:r>
                        <w:r>
                          <w:rPr>
                            <w:color w:val="77787B"/>
                            <w:w w:val="90"/>
                            <w:sz w:val="14"/>
                          </w:rPr>
                          <w:t>Gen</w:t>
                        </w:r>
                      </w:p>
                      <w:p>
                        <w:pPr>
                          <w:pStyle w:val="TableParagraph"/>
                          <w:rPr>
                            <w:rFonts w:ascii="PMingLiU"/>
                            <w:sz w:val="14"/>
                          </w:rPr>
                        </w:pPr>
                      </w:p>
                      <w:p>
                        <w:pPr>
                          <w:pStyle w:val="TableParagraph"/>
                          <w:rPr>
                            <w:rFonts w:ascii="PMingLiU"/>
                            <w:sz w:val="14"/>
                          </w:rPr>
                        </w:pPr>
                      </w:p>
                      <w:p>
                        <w:pPr>
                          <w:pStyle w:val="TableParagraph"/>
                          <w:spacing w:before="5"/>
                          <w:rPr>
                            <w:rFonts w:ascii="PMingLiU"/>
                            <w:sz w:val="12"/>
                          </w:rPr>
                        </w:pPr>
                      </w:p>
                      <w:p>
                        <w:pPr>
                          <w:pStyle w:val="TableParagraph"/>
                          <w:spacing w:line="260" w:lineRule="exact"/>
                          <w:ind w:left="339" w:right="-21" w:firstLine="260"/>
                          <w:jc w:val="both"/>
                          <w:rPr>
                            <w:rFonts w:ascii="PMingLiU" w:hAnsi="PMingLiU"/>
                            <w:sz w:val="22"/>
                          </w:rPr>
                        </w:pPr>
                        <w:r>
                          <w:rPr>
                            <w:rFonts w:ascii="PMingLiU" w:hAnsi="PMingLiU"/>
                            <w:color w:val="414042"/>
                            <w:w w:val="105"/>
                            <w:sz w:val="22"/>
                          </w:rPr>
                          <w:t>En el estudio sólo se tomaron en consider gación</w:t>
                        </w:r>
                        <w:r>
                          <w:rPr>
                            <w:rFonts w:ascii="PMingLiU" w:hAnsi="PMingLiU"/>
                            <w:color w:val="414042"/>
                            <w:spacing w:val="-16"/>
                            <w:w w:val="105"/>
                            <w:sz w:val="22"/>
                          </w:rPr>
                          <w:t> </w:t>
                        </w:r>
                        <w:r>
                          <w:rPr>
                            <w:rFonts w:ascii="PMingLiU" w:hAnsi="PMingLiU"/>
                            <w:color w:val="414042"/>
                            <w:w w:val="105"/>
                            <w:sz w:val="22"/>
                          </w:rPr>
                          <w:t>y</w:t>
                        </w:r>
                        <w:r>
                          <w:rPr>
                            <w:rFonts w:ascii="PMingLiU" w:hAnsi="PMingLiU"/>
                            <w:color w:val="414042"/>
                            <w:spacing w:val="-16"/>
                            <w:w w:val="105"/>
                            <w:sz w:val="22"/>
                          </w:rPr>
                          <w:t> </w:t>
                        </w:r>
                        <w:r>
                          <w:rPr>
                            <w:rFonts w:ascii="PMingLiU" w:hAnsi="PMingLiU"/>
                            <w:color w:val="414042"/>
                            <w:w w:val="105"/>
                            <w:sz w:val="22"/>
                          </w:rPr>
                          <w:t>ensayos</w:t>
                        </w:r>
                        <w:r>
                          <w:rPr>
                            <w:rFonts w:ascii="PMingLiU" w:hAnsi="PMingLiU"/>
                            <w:color w:val="414042"/>
                            <w:spacing w:val="-16"/>
                            <w:w w:val="105"/>
                            <w:sz w:val="22"/>
                          </w:rPr>
                          <w:t> </w:t>
                        </w:r>
                        <w:r>
                          <w:rPr>
                            <w:rFonts w:ascii="PMingLiU" w:hAnsi="PMingLiU"/>
                            <w:color w:val="414042"/>
                            <w:w w:val="105"/>
                            <w:sz w:val="22"/>
                          </w:rPr>
                          <w:t>publicados</w:t>
                        </w:r>
                        <w:r>
                          <w:rPr>
                            <w:rFonts w:ascii="PMingLiU" w:hAnsi="PMingLiU"/>
                            <w:color w:val="414042"/>
                            <w:spacing w:val="-16"/>
                            <w:w w:val="105"/>
                            <w:sz w:val="22"/>
                          </w:rPr>
                          <w:t> </w:t>
                        </w:r>
                        <w:r>
                          <w:rPr>
                            <w:rFonts w:ascii="PMingLiU" w:hAnsi="PMingLiU"/>
                            <w:color w:val="414042"/>
                            <w:w w:val="105"/>
                            <w:sz w:val="22"/>
                          </w:rPr>
                          <w:t>entre</w:t>
                        </w:r>
                        <w:r>
                          <w:rPr>
                            <w:rFonts w:ascii="PMingLiU" w:hAnsi="PMingLiU"/>
                            <w:color w:val="414042"/>
                            <w:spacing w:val="-16"/>
                            <w:w w:val="105"/>
                            <w:sz w:val="22"/>
                          </w:rPr>
                          <w:t> </w:t>
                        </w:r>
                        <w:r>
                          <w:rPr>
                            <w:rFonts w:ascii="PMingLiU" w:hAnsi="PMingLiU"/>
                            <w:color w:val="414042"/>
                            <w:w w:val="105"/>
                            <w:sz w:val="22"/>
                          </w:rPr>
                          <w:t>2005</w:t>
                        </w:r>
                        <w:r>
                          <w:rPr>
                            <w:rFonts w:ascii="PMingLiU" w:hAnsi="PMingLiU"/>
                            <w:color w:val="414042"/>
                            <w:spacing w:val="-16"/>
                            <w:w w:val="105"/>
                            <w:sz w:val="22"/>
                          </w:rPr>
                          <w:t> </w:t>
                        </w:r>
                        <w:r>
                          <w:rPr>
                            <w:rFonts w:ascii="PMingLiU" w:hAnsi="PMingLiU"/>
                            <w:color w:val="414042"/>
                            <w:w w:val="105"/>
                            <w:sz w:val="22"/>
                          </w:rPr>
                          <w:t>y</w:t>
                        </w:r>
                        <w:r>
                          <w:rPr>
                            <w:rFonts w:ascii="PMingLiU" w:hAnsi="PMingLiU"/>
                            <w:color w:val="414042"/>
                            <w:spacing w:val="-16"/>
                            <w:w w:val="105"/>
                            <w:sz w:val="22"/>
                          </w:rPr>
                          <w:t> </w:t>
                        </w:r>
                        <w:r>
                          <w:rPr>
                            <w:rFonts w:ascii="PMingLiU" w:hAnsi="PMingLiU"/>
                            <w:color w:val="414042"/>
                            <w:w w:val="105"/>
                            <w:sz w:val="22"/>
                          </w:rPr>
                          <w:t>201 </w:t>
                        </w:r>
                        <w:r>
                          <w:rPr>
                            <w:rFonts w:ascii="PMingLiU" w:hAnsi="PMingLiU"/>
                            <w:color w:val="414042"/>
                            <w:spacing w:val="2"/>
                            <w:w w:val="105"/>
                            <w:sz w:val="22"/>
                          </w:rPr>
                          <w:t>tan </w:t>
                        </w:r>
                        <w:r>
                          <w:rPr>
                            <w:b/>
                            <w:color w:val="0072BC"/>
                            <w:spacing w:val="-5"/>
                            <w:w w:val="105"/>
                            <w:sz w:val="22"/>
                          </w:rPr>
                          <w:t>90.1% </w:t>
                        </w:r>
                        <w:r>
                          <w:rPr>
                            <w:rFonts w:ascii="PMingLiU" w:hAnsi="PMingLiU"/>
                            <w:color w:val="414042"/>
                            <w:w w:val="105"/>
                            <w:sz w:val="22"/>
                          </w:rPr>
                          <w:t>del total de las aportaciones cient indizadas</w:t>
                        </w:r>
                        <w:r>
                          <w:rPr>
                            <w:rFonts w:ascii="PMingLiU" w:hAnsi="PMingLiU"/>
                            <w:color w:val="414042"/>
                            <w:spacing w:val="-17"/>
                            <w:w w:val="105"/>
                            <w:sz w:val="22"/>
                          </w:rPr>
                          <w:t> </w:t>
                        </w:r>
                        <w:r>
                          <w:rPr>
                            <w:rFonts w:ascii="PMingLiU" w:hAnsi="PMingLiU"/>
                            <w:color w:val="414042"/>
                            <w:w w:val="105"/>
                            <w:sz w:val="22"/>
                          </w:rPr>
                          <w:t>en</w:t>
                        </w:r>
                        <w:r>
                          <w:rPr>
                            <w:rFonts w:ascii="PMingLiU" w:hAnsi="PMingLiU"/>
                            <w:color w:val="414042"/>
                            <w:spacing w:val="-17"/>
                            <w:w w:val="105"/>
                            <w:sz w:val="22"/>
                          </w:rPr>
                          <w:t> </w:t>
                        </w:r>
                        <w:r>
                          <w:rPr>
                            <w:rFonts w:ascii="PMingLiU" w:hAnsi="PMingLiU"/>
                            <w:color w:val="414042"/>
                            <w:w w:val="105"/>
                            <w:sz w:val="22"/>
                          </w:rPr>
                          <w:t>el</w:t>
                        </w:r>
                        <w:r>
                          <w:rPr>
                            <w:rFonts w:ascii="PMingLiU" w:hAnsi="PMingLiU"/>
                            <w:color w:val="414042"/>
                            <w:spacing w:val="-17"/>
                            <w:w w:val="105"/>
                            <w:sz w:val="22"/>
                          </w:rPr>
                          <w:t> </w:t>
                        </w:r>
                        <w:r>
                          <w:rPr>
                            <w:rFonts w:ascii="PMingLiU" w:hAnsi="PMingLiU"/>
                            <w:color w:val="414042"/>
                            <w:w w:val="105"/>
                            <w:sz w:val="22"/>
                          </w:rPr>
                          <w:t>acervo,</w:t>
                        </w:r>
                        <w:r>
                          <w:rPr>
                            <w:rFonts w:ascii="PMingLiU" w:hAnsi="PMingLiU"/>
                            <w:color w:val="414042"/>
                            <w:spacing w:val="-17"/>
                            <w:w w:val="105"/>
                            <w:sz w:val="22"/>
                          </w:rPr>
                          <w:t> </w:t>
                        </w:r>
                        <w:r>
                          <w:rPr>
                            <w:rFonts w:ascii="PMingLiU" w:hAnsi="PMingLiU"/>
                            <w:color w:val="414042"/>
                            <w:w w:val="105"/>
                            <w:sz w:val="22"/>
                          </w:rPr>
                          <w:t>por</w:t>
                        </w:r>
                        <w:r>
                          <w:rPr>
                            <w:rFonts w:ascii="PMingLiU" w:hAnsi="PMingLiU"/>
                            <w:color w:val="414042"/>
                            <w:spacing w:val="-17"/>
                            <w:w w:val="105"/>
                            <w:sz w:val="22"/>
                          </w:rPr>
                          <w:t> </w:t>
                        </w:r>
                        <w:r>
                          <w:rPr>
                            <w:rFonts w:ascii="PMingLiU" w:hAnsi="PMingLiU"/>
                            <w:color w:val="414042"/>
                            <w:w w:val="105"/>
                            <w:sz w:val="22"/>
                          </w:rPr>
                          <w:t>lo</w:t>
                        </w:r>
                        <w:r>
                          <w:rPr>
                            <w:rFonts w:ascii="PMingLiU" w:hAnsi="PMingLiU"/>
                            <w:color w:val="414042"/>
                            <w:spacing w:val="-17"/>
                            <w:w w:val="105"/>
                            <w:sz w:val="22"/>
                          </w:rPr>
                          <w:t> </w:t>
                        </w:r>
                        <w:r>
                          <w:rPr>
                            <w:rFonts w:ascii="PMingLiU" w:hAnsi="PMingLiU"/>
                            <w:color w:val="414042"/>
                            <w:w w:val="105"/>
                            <w:sz w:val="22"/>
                          </w:rPr>
                          <w:t>que</w:t>
                        </w:r>
                        <w:r>
                          <w:rPr>
                            <w:rFonts w:ascii="PMingLiU" w:hAnsi="PMingLiU"/>
                            <w:color w:val="414042"/>
                            <w:spacing w:val="-17"/>
                            <w:w w:val="105"/>
                            <w:sz w:val="22"/>
                          </w:rPr>
                          <w:t> </w:t>
                        </w:r>
                        <w:r>
                          <w:rPr>
                            <w:rFonts w:ascii="PMingLiU" w:hAnsi="PMingLiU"/>
                            <w:color w:val="414042"/>
                            <w:w w:val="105"/>
                            <w:sz w:val="22"/>
                          </w:rPr>
                          <w:t>contribucio taciones, reseñas y textos varios no fueron c como</w:t>
                        </w:r>
                        <w:r>
                          <w:rPr>
                            <w:rFonts w:ascii="PMingLiU" w:hAnsi="PMingLiU"/>
                            <w:color w:val="414042"/>
                            <w:spacing w:val="-14"/>
                            <w:w w:val="105"/>
                            <w:sz w:val="22"/>
                          </w:rPr>
                          <w:t> </w:t>
                        </w:r>
                        <w:r>
                          <w:rPr>
                            <w:rFonts w:ascii="PMingLiU" w:hAnsi="PMingLiU"/>
                            <w:color w:val="414042"/>
                            <w:w w:val="105"/>
                            <w:sz w:val="22"/>
                          </w:rPr>
                          <w:t>se</w:t>
                        </w:r>
                        <w:r>
                          <w:rPr>
                            <w:rFonts w:ascii="PMingLiU" w:hAnsi="PMingLiU"/>
                            <w:color w:val="414042"/>
                            <w:spacing w:val="-14"/>
                            <w:w w:val="105"/>
                            <w:sz w:val="22"/>
                          </w:rPr>
                          <w:t> </w:t>
                        </w:r>
                        <w:r>
                          <w:rPr>
                            <w:rFonts w:ascii="PMingLiU" w:hAnsi="PMingLiU"/>
                            <w:color w:val="414042"/>
                            <w:w w:val="105"/>
                            <w:sz w:val="22"/>
                          </w:rPr>
                          <w:t>muestra</w:t>
                        </w:r>
                        <w:r>
                          <w:rPr>
                            <w:rFonts w:ascii="PMingLiU" w:hAnsi="PMingLiU"/>
                            <w:color w:val="414042"/>
                            <w:spacing w:val="-14"/>
                            <w:w w:val="105"/>
                            <w:sz w:val="22"/>
                          </w:rPr>
                          <w:t> </w:t>
                        </w:r>
                        <w:r>
                          <w:rPr>
                            <w:rFonts w:ascii="PMingLiU" w:hAnsi="PMingLiU"/>
                            <w:color w:val="414042"/>
                            <w:w w:val="105"/>
                            <w:sz w:val="22"/>
                          </w:rPr>
                          <w:t>en</w:t>
                        </w:r>
                        <w:r>
                          <w:rPr>
                            <w:rFonts w:ascii="PMingLiU" w:hAnsi="PMingLiU"/>
                            <w:color w:val="414042"/>
                            <w:spacing w:val="-14"/>
                            <w:w w:val="105"/>
                            <w:sz w:val="22"/>
                          </w:rPr>
                          <w:t> </w:t>
                        </w:r>
                        <w:r>
                          <w:rPr>
                            <w:rFonts w:ascii="PMingLiU" w:hAnsi="PMingLiU"/>
                            <w:color w:val="414042"/>
                            <w:w w:val="105"/>
                            <w:sz w:val="22"/>
                          </w:rPr>
                          <w:t>la</w:t>
                        </w:r>
                        <w:r>
                          <w:rPr>
                            <w:rFonts w:ascii="PMingLiU" w:hAnsi="PMingLiU"/>
                            <w:color w:val="414042"/>
                            <w:spacing w:val="-14"/>
                            <w:w w:val="105"/>
                            <w:sz w:val="22"/>
                          </w:rPr>
                          <w:t> </w:t>
                        </w:r>
                        <w:r>
                          <w:rPr>
                            <w:i/>
                            <w:color w:val="808285"/>
                            <w:spacing w:val="-3"/>
                            <w:w w:val="105"/>
                            <w:sz w:val="22"/>
                          </w:rPr>
                          <w:t>tabla</w:t>
                        </w:r>
                        <w:r>
                          <w:rPr>
                            <w:i/>
                            <w:color w:val="808285"/>
                            <w:spacing w:val="-18"/>
                            <w:w w:val="105"/>
                            <w:sz w:val="22"/>
                          </w:rPr>
                          <w:t> </w:t>
                        </w:r>
                        <w:r>
                          <w:rPr>
                            <w:i/>
                            <w:color w:val="808285"/>
                            <w:spacing w:val="-3"/>
                            <w:w w:val="105"/>
                            <w:sz w:val="22"/>
                          </w:rPr>
                          <w:t>2</w:t>
                        </w:r>
                        <w:r>
                          <w:rPr>
                            <w:rFonts w:ascii="PMingLiU" w:hAnsi="PMingLiU"/>
                            <w:color w:val="414042"/>
                            <w:spacing w:val="-3"/>
                            <w:w w:val="105"/>
                            <w:sz w:val="22"/>
                          </w:rPr>
                          <w:t>.</w:t>
                        </w:r>
                      </w:p>
                      <w:p>
                        <w:pPr>
                          <w:pStyle w:val="TableParagraph"/>
                          <w:spacing w:before="11"/>
                          <w:rPr>
                            <w:rFonts w:ascii="PMingLiU"/>
                            <w:sz w:val="17"/>
                          </w:rPr>
                        </w:pPr>
                      </w:p>
                      <w:p>
                        <w:pPr>
                          <w:pStyle w:val="TableParagraph"/>
                          <w:tabs>
                            <w:tab w:pos="3660" w:val="left" w:leader="none"/>
                          </w:tabs>
                          <w:ind w:left="798"/>
                          <w:rPr>
                            <w:sz w:val="18"/>
                          </w:rPr>
                        </w:pPr>
                        <w:r>
                          <w:rPr>
                            <w:color w:val="58595B"/>
                            <w:w w:val="95"/>
                            <w:sz w:val="18"/>
                          </w:rPr>
                          <w:t>Tipo</w:t>
                        </w:r>
                        <w:r>
                          <w:rPr>
                            <w:color w:val="58595B"/>
                            <w:spacing w:val="-17"/>
                            <w:w w:val="95"/>
                            <w:sz w:val="18"/>
                          </w:rPr>
                          <w:t> </w:t>
                        </w:r>
                        <w:r>
                          <w:rPr>
                            <w:color w:val="58595B"/>
                            <w:w w:val="95"/>
                            <w:sz w:val="18"/>
                          </w:rPr>
                          <w:t>de</w:t>
                        </w:r>
                        <w:r>
                          <w:rPr>
                            <w:color w:val="58595B"/>
                            <w:spacing w:val="-17"/>
                            <w:w w:val="95"/>
                            <w:sz w:val="18"/>
                          </w:rPr>
                          <w:t> </w:t>
                        </w:r>
                        <w:r>
                          <w:rPr>
                            <w:color w:val="58595B"/>
                            <w:w w:val="95"/>
                            <w:sz w:val="18"/>
                          </w:rPr>
                          <w:t>contribuciones</w:t>
                          <w:tab/>
                        </w:r>
                        <w:r>
                          <w:rPr>
                            <w:color w:val="58595B"/>
                            <w:spacing w:val="-3"/>
                            <w:w w:val="95"/>
                            <w:sz w:val="18"/>
                          </w:rPr>
                          <w:t>Absolut</w:t>
                        </w:r>
                      </w:p>
                    </w:tc>
                    <w:tc>
                      <w:tcPr>
                        <w:tcW w:w="1056" w:type="dxa"/>
                        <w:tcBorders>
                          <w:bottom w:val="single" w:sz="4" w:space="0" w:color="58595B"/>
                        </w:tcBorders>
                      </w:tcPr>
                      <w:p>
                        <w:pPr>
                          <w:pStyle w:val="TableParagraph"/>
                          <w:spacing w:line="174" w:lineRule="exact"/>
                          <w:ind w:left="237" w:right="194"/>
                          <w:jc w:val="center"/>
                          <w:rPr>
                            <w:sz w:val="18"/>
                          </w:rPr>
                        </w:pPr>
                        <w:r>
                          <w:rPr>
                            <w:color w:val="58595B"/>
                            <w:sz w:val="18"/>
                          </w:rPr>
                          <w:t>156,734</w:t>
                        </w:r>
                      </w:p>
                      <w:p>
                        <w:pPr>
                          <w:pStyle w:val="TableParagraph"/>
                          <w:spacing w:line="221" w:lineRule="exact"/>
                          <w:ind w:left="237" w:right="194"/>
                          <w:jc w:val="center"/>
                          <w:rPr>
                            <w:sz w:val="18"/>
                          </w:rPr>
                        </w:pPr>
                        <w:r>
                          <w:rPr>
                            <w:color w:val="58595B"/>
                            <w:sz w:val="18"/>
                          </w:rPr>
                          <w:t>206,335</w:t>
                        </w:r>
                      </w:p>
                      <w:p>
                        <w:pPr>
                          <w:pStyle w:val="TableParagraph"/>
                          <w:spacing w:before="12"/>
                          <w:rPr>
                            <w:rFonts w:ascii="PMingLiU"/>
                            <w:sz w:val="14"/>
                          </w:rPr>
                        </w:pPr>
                      </w:p>
                      <w:p>
                        <w:pPr>
                          <w:pStyle w:val="TableParagraph"/>
                          <w:spacing w:line="177" w:lineRule="auto"/>
                          <w:ind w:left="24" w:right="-18" w:hanging="36"/>
                          <w:jc w:val="both"/>
                          <w:rPr>
                            <w:sz w:val="14"/>
                          </w:rPr>
                        </w:pPr>
                        <w:r>
                          <w:rPr>
                            <w:color w:val="77787B"/>
                            <w:w w:val="90"/>
                            <w:sz w:val="14"/>
                          </w:rPr>
                          <w:t>alyc-fractal (LabCrf </w:t>
                        </w:r>
                        <w:r>
                          <w:rPr>
                            <w:color w:val="77787B"/>
                            <w:w w:val="95"/>
                            <w:sz w:val="14"/>
                          </w:rPr>
                          <w:t>rvo</w:t>
                        </w:r>
                        <w:r>
                          <w:rPr>
                            <w:color w:val="77787B"/>
                            <w:spacing w:val="-16"/>
                            <w:w w:val="95"/>
                            <w:sz w:val="14"/>
                          </w:rPr>
                          <w:t> </w:t>
                        </w:r>
                        <w:r>
                          <w:rPr>
                            <w:color w:val="77787B"/>
                            <w:w w:val="95"/>
                            <w:sz w:val="14"/>
                          </w:rPr>
                          <w:t>2005-2011</w:t>
                        </w:r>
                        <w:r>
                          <w:rPr>
                            <w:color w:val="77787B"/>
                            <w:spacing w:val="-16"/>
                            <w:w w:val="95"/>
                            <w:sz w:val="14"/>
                          </w:rPr>
                          <w:t> </w:t>
                        </w:r>
                        <w:r>
                          <w:rPr>
                            <w:color w:val="77787B"/>
                            <w:w w:val="95"/>
                            <w:sz w:val="14"/>
                          </w:rPr>
                          <w:t>de</w:t>
                        </w:r>
                        <w:r>
                          <w:rPr>
                            <w:color w:val="77787B"/>
                            <w:spacing w:val="-16"/>
                            <w:w w:val="95"/>
                            <w:sz w:val="14"/>
                          </w:rPr>
                          <w:t> </w:t>
                        </w:r>
                        <w:r>
                          <w:rPr>
                            <w:color w:val="77787B"/>
                            <w:w w:val="95"/>
                            <w:sz w:val="14"/>
                          </w:rPr>
                          <w:t>8</w:t>
                        </w:r>
                      </w:p>
                      <w:p>
                        <w:pPr>
                          <w:pStyle w:val="TableParagraph"/>
                          <w:spacing w:line="151" w:lineRule="exact"/>
                          <w:ind w:left="-39"/>
                          <w:jc w:val="both"/>
                          <w:rPr>
                            <w:sz w:val="14"/>
                          </w:rPr>
                        </w:pPr>
                        <w:r>
                          <w:rPr>
                            <w:color w:val="77787B"/>
                            <w:w w:val="95"/>
                            <w:sz w:val="14"/>
                          </w:rPr>
                          <w:t>eración: diciembre </w:t>
                        </w:r>
                        <w:r>
                          <w:rPr>
                            <w:color w:val="77787B"/>
                            <w:sz w:val="14"/>
                          </w:rPr>
                          <w:t>2</w:t>
                        </w:r>
                      </w:p>
                      <w:p>
                        <w:pPr>
                          <w:pStyle w:val="TableParagraph"/>
                          <w:rPr>
                            <w:rFonts w:ascii="PMingLiU"/>
                            <w:sz w:val="14"/>
                          </w:rPr>
                        </w:pPr>
                      </w:p>
                      <w:p>
                        <w:pPr>
                          <w:pStyle w:val="TableParagraph"/>
                          <w:rPr>
                            <w:rFonts w:ascii="PMingLiU"/>
                            <w:sz w:val="14"/>
                          </w:rPr>
                        </w:pPr>
                      </w:p>
                      <w:p>
                        <w:pPr>
                          <w:pStyle w:val="TableParagraph"/>
                          <w:spacing w:before="7"/>
                          <w:rPr>
                            <w:rFonts w:ascii="PMingLiU"/>
                            <w:sz w:val="11"/>
                          </w:rPr>
                        </w:pPr>
                      </w:p>
                      <w:p>
                        <w:pPr>
                          <w:pStyle w:val="TableParagraph"/>
                          <w:spacing w:line="260" w:lineRule="exact"/>
                          <w:ind w:left="-39" w:right="-31" w:hanging="4"/>
                          <w:jc w:val="both"/>
                          <w:rPr>
                            <w:rFonts w:ascii="PMingLiU" w:hAnsi="PMingLiU"/>
                            <w:sz w:val="22"/>
                          </w:rPr>
                        </w:pPr>
                        <w:r>
                          <w:rPr>
                            <w:rFonts w:ascii="PMingLiU" w:hAnsi="PMingLiU"/>
                            <w:color w:val="414042"/>
                            <w:w w:val="105"/>
                            <w:sz w:val="22"/>
                          </w:rPr>
                          <w:t>ación los</w:t>
                        </w:r>
                        <w:r>
                          <w:rPr>
                            <w:rFonts w:ascii="PMingLiU" w:hAnsi="PMingLiU"/>
                            <w:color w:val="414042"/>
                            <w:spacing w:val="-29"/>
                            <w:w w:val="105"/>
                            <w:sz w:val="22"/>
                          </w:rPr>
                          <w:t> </w:t>
                        </w:r>
                        <w:r>
                          <w:rPr>
                            <w:rFonts w:ascii="PMingLiU" w:hAnsi="PMingLiU"/>
                            <w:color w:val="414042"/>
                            <w:spacing w:val="3"/>
                            <w:w w:val="105"/>
                            <w:sz w:val="22"/>
                          </w:rPr>
                          <w:t>artí </w:t>
                        </w:r>
                        <w:r>
                          <w:rPr>
                            <w:rFonts w:ascii="PMingLiU" w:hAnsi="PMingLiU"/>
                            <w:color w:val="414042"/>
                            <w:w w:val="105"/>
                            <w:sz w:val="22"/>
                          </w:rPr>
                          <w:t>1, que en co íficas public nes como ed onsiderados</w:t>
                        </w:r>
                      </w:p>
                      <w:p>
                        <w:pPr>
                          <w:pStyle w:val="TableParagraph"/>
                          <w:rPr>
                            <w:rFonts w:ascii="PMingLiU"/>
                            <w:sz w:val="22"/>
                          </w:rPr>
                        </w:pPr>
                      </w:p>
                      <w:p>
                        <w:pPr>
                          <w:pStyle w:val="TableParagraph"/>
                          <w:spacing w:before="9"/>
                          <w:rPr>
                            <w:rFonts w:ascii="PMingLiU"/>
                            <w:sz w:val="15"/>
                          </w:rPr>
                        </w:pPr>
                      </w:p>
                      <w:p>
                        <w:pPr>
                          <w:pStyle w:val="TableParagraph"/>
                          <w:ind w:left="-39"/>
                          <w:jc w:val="both"/>
                          <w:rPr>
                            <w:sz w:val="18"/>
                          </w:rPr>
                        </w:pPr>
                        <w:r>
                          <w:rPr>
                            <w:color w:val="58595B"/>
                            <w:sz w:val="18"/>
                          </w:rPr>
                          <w:t>os</w:t>
                        </w:r>
                      </w:p>
                    </w:tc>
                    <w:tc>
                      <w:tcPr>
                        <w:tcW w:w="823" w:type="dxa"/>
                        <w:tcBorders>
                          <w:bottom w:val="single" w:sz="4" w:space="0" w:color="58595B"/>
                        </w:tcBorders>
                      </w:tcPr>
                      <w:p>
                        <w:pPr>
                          <w:pStyle w:val="TableParagraph"/>
                          <w:rPr>
                            <w:rFonts w:ascii="PMingLiU"/>
                            <w:sz w:val="14"/>
                          </w:rPr>
                        </w:pPr>
                      </w:p>
                      <w:p>
                        <w:pPr>
                          <w:pStyle w:val="TableParagraph"/>
                          <w:rPr>
                            <w:rFonts w:ascii="PMingLiU"/>
                            <w:sz w:val="14"/>
                          </w:rPr>
                        </w:pPr>
                      </w:p>
                      <w:p>
                        <w:pPr>
                          <w:pStyle w:val="TableParagraph"/>
                          <w:spacing w:before="3"/>
                          <w:rPr>
                            <w:rFonts w:ascii="PMingLiU"/>
                            <w:sz w:val="14"/>
                          </w:rPr>
                        </w:pPr>
                      </w:p>
                      <w:p>
                        <w:pPr>
                          <w:pStyle w:val="TableParagraph"/>
                          <w:spacing w:line="164" w:lineRule="exact"/>
                          <w:ind w:left="37"/>
                          <w:rPr>
                            <w:sz w:val="14"/>
                          </w:rPr>
                        </w:pPr>
                        <w:r>
                          <w:rPr>
                            <w:color w:val="77787B"/>
                            <w:w w:val="75"/>
                            <w:sz w:val="14"/>
                          </w:rPr>
                          <w:t>®).</w:t>
                        </w:r>
                      </w:p>
                      <w:p>
                        <w:pPr>
                          <w:pStyle w:val="TableParagraph"/>
                          <w:spacing w:line="140" w:lineRule="exact"/>
                          <w:ind w:right="185"/>
                          <w:jc w:val="center"/>
                          <w:rPr>
                            <w:sz w:val="14"/>
                          </w:rPr>
                        </w:pPr>
                        <w:r>
                          <w:rPr>
                            <w:color w:val="77787B"/>
                            <w:w w:val="90"/>
                            <w:sz w:val="14"/>
                          </w:rPr>
                          <w:t>00 revistas.</w:t>
                        </w:r>
                      </w:p>
                      <w:p>
                        <w:pPr>
                          <w:pStyle w:val="TableParagraph"/>
                          <w:spacing w:line="164" w:lineRule="exact"/>
                          <w:ind w:left="15"/>
                          <w:rPr>
                            <w:sz w:val="14"/>
                          </w:rPr>
                        </w:pPr>
                        <w:r>
                          <w:rPr>
                            <w:color w:val="77787B"/>
                            <w:sz w:val="14"/>
                          </w:rPr>
                          <w:t>012.</w:t>
                        </w:r>
                      </w:p>
                      <w:p>
                        <w:pPr>
                          <w:pStyle w:val="TableParagraph"/>
                          <w:rPr>
                            <w:rFonts w:ascii="PMingLiU"/>
                            <w:sz w:val="14"/>
                          </w:rPr>
                        </w:pPr>
                      </w:p>
                      <w:p>
                        <w:pPr>
                          <w:pStyle w:val="TableParagraph"/>
                          <w:rPr>
                            <w:rFonts w:ascii="PMingLiU"/>
                            <w:sz w:val="14"/>
                          </w:rPr>
                        </w:pPr>
                      </w:p>
                      <w:p>
                        <w:pPr>
                          <w:pStyle w:val="TableParagraph"/>
                          <w:spacing w:before="7"/>
                          <w:rPr>
                            <w:rFonts w:ascii="PMingLiU"/>
                            <w:sz w:val="11"/>
                          </w:rPr>
                        </w:pPr>
                      </w:p>
                      <w:p>
                        <w:pPr>
                          <w:pStyle w:val="TableParagraph"/>
                          <w:spacing w:line="260" w:lineRule="exact"/>
                          <w:ind w:left="-42" w:right="-37" w:firstLine="60"/>
                          <w:jc w:val="center"/>
                          <w:rPr>
                            <w:rFonts w:ascii="PMingLiU"/>
                            <w:sz w:val="22"/>
                          </w:rPr>
                        </w:pPr>
                        <w:r>
                          <w:rPr>
                            <w:rFonts w:ascii="PMingLiU"/>
                            <w:color w:val="414042"/>
                            <w:w w:val="105"/>
                            <w:sz w:val="22"/>
                          </w:rPr>
                          <w:t>culos de</w:t>
                        </w:r>
                        <w:r>
                          <w:rPr>
                            <w:rFonts w:ascii="PMingLiU"/>
                            <w:color w:val="414042"/>
                            <w:spacing w:val="-25"/>
                            <w:w w:val="105"/>
                            <w:sz w:val="22"/>
                          </w:rPr>
                          <w:t> </w:t>
                        </w:r>
                        <w:r>
                          <w:rPr>
                            <w:rFonts w:ascii="PMingLiU"/>
                            <w:color w:val="414042"/>
                            <w:w w:val="105"/>
                            <w:sz w:val="22"/>
                          </w:rPr>
                          <w:t>i njunto re adas en r itoriales, para el</w:t>
                        </w:r>
                        <w:r>
                          <w:rPr>
                            <w:rFonts w:ascii="PMingLiU"/>
                            <w:color w:val="414042"/>
                            <w:spacing w:val="14"/>
                            <w:w w:val="105"/>
                            <w:sz w:val="22"/>
                          </w:rPr>
                          <w:t> </w:t>
                        </w:r>
                        <w:r>
                          <w:rPr>
                            <w:rFonts w:ascii="PMingLiU"/>
                            <w:color w:val="414042"/>
                            <w:w w:val="105"/>
                            <w:sz w:val="22"/>
                          </w:rPr>
                          <w:t>a</w:t>
                        </w:r>
                      </w:p>
                      <w:p>
                        <w:pPr>
                          <w:pStyle w:val="TableParagraph"/>
                          <w:rPr>
                            <w:rFonts w:ascii="PMingLiU"/>
                            <w:sz w:val="22"/>
                          </w:rPr>
                        </w:pPr>
                      </w:p>
                      <w:p>
                        <w:pPr>
                          <w:pStyle w:val="TableParagraph"/>
                          <w:spacing w:before="9"/>
                          <w:rPr>
                            <w:rFonts w:ascii="PMingLiU"/>
                            <w:sz w:val="15"/>
                          </w:rPr>
                        </w:pPr>
                      </w:p>
                      <w:p>
                        <w:pPr>
                          <w:pStyle w:val="TableParagraph"/>
                          <w:ind w:left="-42" w:right="44"/>
                          <w:jc w:val="center"/>
                          <w:rPr>
                            <w:sz w:val="18"/>
                          </w:rPr>
                        </w:pPr>
                        <w:r>
                          <w:rPr>
                            <w:color w:val="58595B"/>
                            <w:spacing w:val="-3"/>
                            <w:w w:val="90"/>
                            <w:sz w:val="18"/>
                          </w:rPr>
                          <w:t>Porcentajes</w:t>
                        </w:r>
                      </w:p>
                    </w:tc>
                  </w:tr>
                </w:tbl>
                <w:p>
                  <w:pPr>
                    <w:pStyle w:val="BodyText"/>
                  </w:pPr>
                </w:p>
              </w:txbxContent>
            </v:textbox>
            <w10:wrap type="none"/>
          </v:shape>
        </w:pict>
      </w:r>
      <w:r>
        <w:rPr>
          <w:color w:val="636466"/>
          <w:w w:val="105"/>
          <w:sz w:val="18"/>
        </w:rPr>
        <w:t>anális</w:t>
      </w:r>
    </w:p>
    <w:p>
      <w:pPr>
        <w:pStyle w:val="BodyText"/>
        <w:rPr>
          <w:sz w:val="20"/>
        </w:rPr>
      </w:pPr>
    </w:p>
    <w:p>
      <w:pPr>
        <w:pStyle w:val="BodyText"/>
        <w:spacing w:before="6"/>
        <w:rPr>
          <w:sz w:val="21"/>
        </w:rPr>
      </w:pPr>
      <w:r>
        <w:rPr/>
        <w:drawing>
          <wp:anchor distT="0" distB="0" distL="0" distR="0" allowOverlap="1" layoutInCell="1" locked="0" behindDoc="0" simplePos="0" relativeHeight="2416">
            <wp:simplePos x="0" y="0"/>
            <wp:positionH relativeFrom="page">
              <wp:posOffset>3496791</wp:posOffset>
            </wp:positionH>
            <wp:positionV relativeFrom="paragraph">
              <wp:posOffset>203083</wp:posOffset>
            </wp:positionV>
            <wp:extent cx="173965" cy="112013"/>
            <wp:effectExtent l="0" t="0" r="0" b="0"/>
            <wp:wrapTopAndBottom/>
            <wp:docPr id="31" name="image74.png" descr=""/>
            <wp:cNvGraphicFramePr>
              <a:graphicFrameLocks noChangeAspect="1"/>
            </wp:cNvGraphicFramePr>
            <a:graphic>
              <a:graphicData uri="http://schemas.openxmlformats.org/drawingml/2006/picture">
                <pic:pic>
                  <pic:nvPicPr>
                    <pic:cNvPr id="32" name="image74.png"/>
                    <pic:cNvPicPr/>
                  </pic:nvPicPr>
                  <pic:blipFill>
                    <a:blip r:embed="rId119" cstate="print"/>
                    <a:stretch>
                      <a:fillRect/>
                    </a:stretch>
                  </pic:blipFill>
                  <pic:spPr>
                    <a:xfrm>
                      <a:off x="0" y="0"/>
                      <a:ext cx="173965" cy="112013"/>
                    </a:xfrm>
                    <a:prstGeom prst="rect">
                      <a:avLst/>
                    </a:prstGeom>
                  </pic:spPr>
                </pic:pic>
              </a:graphicData>
            </a:graphic>
          </wp:anchor>
        </w:drawing>
      </w:r>
      <w:r>
        <w:rPr/>
        <w:pict>
          <v:group style="position:absolute;margin-left:293.406799pt;margin-top:15.990788pt;width:37.450pt;height:8.9pt;mso-position-horizontal-relative:page;mso-position-vertical-relative:paragraph;z-index:2440;mso-wrap-distance-left:0;mso-wrap-distance-right:0" coordorigin="5868,320" coordsize="749,178">
            <v:shape style="position:absolute;left:6430;top:320;width:84;height:123" coordorigin="6430,320" coordsize="84,123" path="m6508,413l6502,413,6504,415,6506,417,6508,421,6510,423,6510,427,6510,431,6510,433,6509,435,6508,438,6508,442,6511,438,6513,433,6513,423,6513,416,6508,413xm6485,408l6486,412,6492,414,6494,414,6495,414,6493,412,6493,409,6488,409,6485,408xm6501,408l6494,408,6496,409,6499,411,6501,413,6502,413,6508,413,6501,408xm6441,320l6430,367,6492,406,6493,407,6492,408,6488,409,6493,409,6494,408,6501,408,6501,408,6496,406,6497,405,6495,405,6489,346,6488,331,6441,320xm6503,404l6502,404,6503,407,6504,406,6503,404xm6498,398l6498,400,6498,402,6497,404,6495,405,6497,405,6498,405,6502,404,6503,404,6503,404,6502,402,6501,401,6501,401,6501,400,6501,400,6501,400,6500,400,6500,399,6499,399,6499,398,6498,398xe" filled="true" fillcolor="#d71920" stroked="false">
              <v:path arrowok="t"/>
              <v:fill type="solid"/>
            </v:shape>
            <v:shape style="position:absolute;left:6445;top:451;width:49;height:47" coordorigin="6445,451" coordsize="49,47" path="m6451,491l6449,491,6450,494,6450,496,6451,498,6453,498,6452,496,6452,494,6451,491xm6445,490l6445,492,6448,494,6449,494,6448,493,6449,491,6455,491,6455,491,6447,491,6445,490xm6455,491l6451,491,6452,492,6453,492,6453,494,6453,493,6455,491xm6480,457l6476,457,6478,458,6479,458,6476,459,6463,466,6454,474,6450,482,6449,490,6448,490,6447,491,6455,491,6455,490,6455,490,6451,490,6452,482,6456,474,6464,467,6477,461,6480,460,6481,460,6481,460,6486,458,6480,458,6480,457xm6454,488l6453,489,6451,490,6455,490,6454,488xm6481,460l6480,460,6478,463,6476,464,6477,465,6482,466,6485,464,6482,463,6482,461,6481,460xm6480,451l6476,452,6474,457,6474,458,6476,457,6480,457,6479,455,6479,455,6480,451xm6490,454l6487,455,6484,457,6480,458,6486,458,6490,456,6494,454,6490,454,6490,454xe" filled="true" fillcolor="#d71920" stroked="false">
              <v:path arrowok="t"/>
              <v:fill type="solid"/>
            </v:shape>
            <v:shape style="position:absolute;left:5868;top:320;width:749;height:178" type="#_x0000_t75" stroked="false">
              <v:imagedata r:id="rId120" o:title=""/>
            </v:shape>
            <w10:wrap type="topAndBottom"/>
          </v:group>
        </w:pict>
      </w:r>
    </w:p>
    <w:p>
      <w:pPr>
        <w:pStyle w:val="BodyText"/>
        <w:spacing w:before="5"/>
        <w:rPr>
          <w:sz w:val="16"/>
        </w:rPr>
      </w:pPr>
    </w:p>
    <w:p>
      <w:pPr>
        <w:pStyle w:val="BodyText"/>
        <w:spacing w:line="260" w:lineRule="exact" w:before="53"/>
        <w:ind w:left="8962" w:right="104" w:firstLine="58"/>
        <w:jc w:val="both"/>
      </w:pPr>
      <w:r>
        <w:rPr>
          <w:color w:val="414042"/>
          <w:w w:val="105"/>
        </w:rPr>
        <w:t>nvesti- presen- evistas presen- nálisis,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after="0"/>
        <w:rPr>
          <w:sz w:val="17"/>
        </w:rPr>
        <w:sectPr>
          <w:pgSz w:w="12240" w:h="15840"/>
          <w:pgMar w:header="440" w:footer="475" w:top="640" w:bottom="660" w:left="1320" w:right="1200"/>
        </w:sectPr>
      </w:pPr>
    </w:p>
    <w:p>
      <w:pPr>
        <w:spacing w:line="254" w:lineRule="auto" w:before="34"/>
        <w:ind w:left="892" w:right="0" w:hanging="19"/>
        <w:jc w:val="both"/>
        <w:rPr>
          <w:sz w:val="18"/>
        </w:rPr>
      </w:pPr>
      <w:r>
        <w:rPr>
          <w:rFonts w:ascii="Palatino Linotype"/>
          <w:b/>
          <w:color w:val="0072BC"/>
          <w:spacing w:val="-3"/>
          <w:w w:val="105"/>
          <w:sz w:val="18"/>
        </w:rPr>
        <w:t>Tabla </w:t>
      </w:r>
      <w:r>
        <w:rPr>
          <w:rFonts w:ascii="Palatino Linotype"/>
          <w:b/>
          <w:color w:val="0072BC"/>
          <w:w w:val="105"/>
          <w:sz w:val="18"/>
        </w:rPr>
        <w:t>2</w:t>
      </w:r>
      <w:r>
        <w:rPr>
          <w:rFonts w:ascii="Palatino Linotype"/>
          <w:b/>
          <w:color w:val="0072BC"/>
          <w:spacing w:val="-19"/>
          <w:w w:val="105"/>
          <w:sz w:val="18"/>
        </w:rPr>
        <w:t> </w:t>
      </w:r>
      <w:r>
        <w:rPr>
          <w:color w:val="636466"/>
          <w:w w:val="105"/>
          <w:sz w:val="18"/>
        </w:rPr>
        <w:t>Contribuciones </w:t>
      </w:r>
      <w:r>
        <w:rPr>
          <w:color w:val="636466"/>
          <w:spacing w:val="3"/>
          <w:w w:val="105"/>
          <w:sz w:val="18"/>
        </w:rPr>
        <w:t>analizadas </w:t>
      </w:r>
      <w:r>
        <w:rPr>
          <w:color w:val="636466"/>
          <w:w w:val="105"/>
          <w:sz w:val="18"/>
        </w:rPr>
        <w:t>en el acervo </w:t>
      </w:r>
      <w:r>
        <w:rPr>
          <w:color w:val="D71920"/>
          <w:w w:val="105"/>
          <w:sz w:val="18"/>
        </w:rPr>
        <w:t>redalyc.org</w:t>
      </w:r>
      <w:r>
        <w:rPr>
          <w:color w:val="636466"/>
          <w:w w:val="105"/>
          <w:sz w:val="18"/>
        </w:rPr>
        <w:t>,</w:t>
      </w:r>
      <w:r>
        <w:rPr>
          <w:color w:val="636466"/>
          <w:spacing w:val="-29"/>
          <w:w w:val="105"/>
          <w:sz w:val="18"/>
        </w:rPr>
        <w:t> </w:t>
      </w:r>
      <w:r>
        <w:rPr>
          <w:color w:val="636466"/>
          <w:w w:val="105"/>
          <w:sz w:val="18"/>
        </w:rPr>
        <w:t>2005-2011</w:t>
      </w:r>
    </w:p>
    <w:p>
      <w:pPr>
        <w:pStyle w:val="BodyText"/>
        <w:rPr>
          <w:sz w:val="14"/>
        </w:rPr>
      </w:pPr>
      <w:r>
        <w:rPr/>
        <w:br w:type="column"/>
      </w:r>
      <w:r>
        <w:rPr>
          <w:sz w:val="14"/>
        </w:rPr>
      </w:r>
    </w:p>
    <w:p>
      <w:pPr>
        <w:pStyle w:val="BodyText"/>
        <w:rPr>
          <w:sz w:val="14"/>
        </w:rPr>
      </w:pPr>
    </w:p>
    <w:p>
      <w:pPr>
        <w:pStyle w:val="BodyText"/>
        <w:rPr>
          <w:sz w:val="14"/>
        </w:rPr>
      </w:pPr>
    </w:p>
    <w:p>
      <w:pPr>
        <w:pStyle w:val="BodyText"/>
        <w:spacing w:before="8"/>
        <w:rPr>
          <w:sz w:val="19"/>
        </w:rPr>
      </w:pPr>
    </w:p>
    <w:p>
      <w:pPr>
        <w:spacing w:line="164" w:lineRule="exact" w:before="0"/>
        <w:ind w:left="998" w:right="277" w:firstLine="0"/>
        <w:jc w:val="left"/>
        <w:rPr>
          <w:rFonts w:ascii="Palatino Linotype" w:hAnsi="Palatino Linotype"/>
          <w:sz w:val="14"/>
        </w:rPr>
      </w:pPr>
      <w:r>
        <w:rPr/>
        <w:pict>
          <v:shape style="position:absolute;margin-left:246.810699pt;margin-top:-61.525482pt;width:263.05pt;height:59.05pt;mso-position-horizontal-relative:page;mso-position-vertical-relative:paragraph;z-index:25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37"/>
                    <w:gridCol w:w="1698"/>
                    <w:gridCol w:w="1126"/>
                  </w:tblGrid>
                  <w:tr>
                    <w:trPr>
                      <w:trHeight w:val="290" w:hRule="exact"/>
                    </w:trPr>
                    <w:tc>
                      <w:tcPr>
                        <w:tcW w:w="2437" w:type="dxa"/>
                      </w:tcPr>
                      <w:p>
                        <w:pPr>
                          <w:pStyle w:val="TableParagraph"/>
                          <w:spacing w:before="43"/>
                          <w:ind w:left="35"/>
                          <w:rPr>
                            <w:sz w:val="18"/>
                          </w:rPr>
                        </w:pPr>
                        <w:r>
                          <w:rPr>
                            <w:color w:val="58595B"/>
                            <w:w w:val="90"/>
                            <w:sz w:val="18"/>
                          </w:rPr>
                          <w:t>Artículos y/o ensayos</w:t>
                        </w:r>
                      </w:p>
                    </w:tc>
                    <w:tc>
                      <w:tcPr>
                        <w:tcW w:w="1698" w:type="dxa"/>
                      </w:tcPr>
                      <w:p>
                        <w:pPr>
                          <w:pStyle w:val="TableParagraph"/>
                          <w:spacing w:before="43"/>
                          <w:ind w:right="600"/>
                          <w:jc w:val="right"/>
                          <w:rPr>
                            <w:sz w:val="18"/>
                          </w:rPr>
                        </w:pPr>
                        <w:r>
                          <w:rPr>
                            <w:color w:val="58595B"/>
                            <w:w w:val="95"/>
                            <w:sz w:val="18"/>
                          </w:rPr>
                          <w:t>145,515</w:t>
                        </w:r>
                      </w:p>
                    </w:tc>
                    <w:tc>
                      <w:tcPr>
                        <w:tcW w:w="1126" w:type="dxa"/>
                      </w:tcPr>
                      <w:p>
                        <w:pPr>
                          <w:pStyle w:val="TableParagraph"/>
                          <w:spacing w:before="43"/>
                          <w:ind w:right="135"/>
                          <w:jc w:val="right"/>
                          <w:rPr>
                            <w:sz w:val="18"/>
                          </w:rPr>
                        </w:pPr>
                        <w:r>
                          <w:rPr>
                            <w:color w:val="58595B"/>
                            <w:w w:val="95"/>
                            <w:sz w:val="18"/>
                          </w:rPr>
                          <w:t>90.1</w:t>
                        </w:r>
                      </w:p>
                    </w:tc>
                  </w:tr>
                  <w:tr>
                    <w:trPr>
                      <w:trHeight w:val="200" w:hRule="exact"/>
                    </w:trPr>
                    <w:tc>
                      <w:tcPr>
                        <w:tcW w:w="2437" w:type="dxa"/>
                      </w:tcPr>
                      <w:p>
                        <w:pPr>
                          <w:pStyle w:val="TableParagraph"/>
                          <w:spacing w:line="196" w:lineRule="exact"/>
                          <w:ind w:left="35"/>
                          <w:rPr>
                            <w:sz w:val="18"/>
                          </w:rPr>
                        </w:pPr>
                        <w:r>
                          <w:rPr>
                            <w:color w:val="58595B"/>
                            <w:w w:val="90"/>
                            <w:sz w:val="18"/>
                          </w:rPr>
                          <w:t>Editorial y/o presentación</w:t>
                        </w:r>
                      </w:p>
                    </w:tc>
                    <w:tc>
                      <w:tcPr>
                        <w:tcW w:w="1698" w:type="dxa"/>
                      </w:tcPr>
                      <w:p>
                        <w:pPr>
                          <w:pStyle w:val="TableParagraph"/>
                          <w:spacing w:line="196" w:lineRule="exact"/>
                          <w:ind w:right="600"/>
                          <w:jc w:val="right"/>
                          <w:rPr>
                            <w:sz w:val="18"/>
                          </w:rPr>
                        </w:pPr>
                        <w:r>
                          <w:rPr>
                            <w:color w:val="58595B"/>
                            <w:w w:val="95"/>
                            <w:sz w:val="18"/>
                          </w:rPr>
                          <w:t>3,491</w:t>
                        </w:r>
                      </w:p>
                    </w:tc>
                    <w:tc>
                      <w:tcPr>
                        <w:tcW w:w="1126" w:type="dxa"/>
                      </w:tcPr>
                      <w:p>
                        <w:pPr>
                          <w:pStyle w:val="TableParagraph"/>
                          <w:spacing w:line="196" w:lineRule="exact"/>
                          <w:ind w:right="135"/>
                          <w:jc w:val="right"/>
                          <w:rPr>
                            <w:sz w:val="18"/>
                          </w:rPr>
                        </w:pPr>
                        <w:r>
                          <w:rPr>
                            <w:color w:val="58595B"/>
                            <w:w w:val="95"/>
                            <w:sz w:val="18"/>
                          </w:rPr>
                          <w:t>2.2</w:t>
                        </w:r>
                      </w:p>
                    </w:tc>
                  </w:tr>
                  <w:tr>
                    <w:trPr>
                      <w:trHeight w:val="200" w:hRule="exact"/>
                    </w:trPr>
                    <w:tc>
                      <w:tcPr>
                        <w:tcW w:w="2437" w:type="dxa"/>
                      </w:tcPr>
                      <w:p>
                        <w:pPr>
                          <w:pStyle w:val="TableParagraph"/>
                          <w:spacing w:line="196" w:lineRule="exact"/>
                          <w:ind w:left="35"/>
                          <w:rPr>
                            <w:sz w:val="18"/>
                          </w:rPr>
                        </w:pPr>
                        <w:r>
                          <w:rPr>
                            <w:color w:val="58595B"/>
                            <w:sz w:val="18"/>
                          </w:rPr>
                          <w:t>Reseñas</w:t>
                        </w:r>
                      </w:p>
                    </w:tc>
                    <w:tc>
                      <w:tcPr>
                        <w:tcW w:w="1698" w:type="dxa"/>
                      </w:tcPr>
                      <w:p>
                        <w:pPr>
                          <w:pStyle w:val="TableParagraph"/>
                          <w:spacing w:line="196" w:lineRule="exact"/>
                          <w:ind w:right="600"/>
                          <w:jc w:val="right"/>
                          <w:rPr>
                            <w:sz w:val="18"/>
                          </w:rPr>
                        </w:pPr>
                        <w:r>
                          <w:rPr>
                            <w:color w:val="58595B"/>
                            <w:w w:val="95"/>
                            <w:sz w:val="18"/>
                          </w:rPr>
                          <w:t>8,171</w:t>
                        </w:r>
                      </w:p>
                    </w:tc>
                    <w:tc>
                      <w:tcPr>
                        <w:tcW w:w="1126" w:type="dxa"/>
                      </w:tcPr>
                      <w:p>
                        <w:pPr>
                          <w:pStyle w:val="TableParagraph"/>
                          <w:spacing w:line="196" w:lineRule="exact"/>
                          <w:ind w:right="135"/>
                          <w:jc w:val="right"/>
                          <w:rPr>
                            <w:sz w:val="18"/>
                          </w:rPr>
                        </w:pPr>
                        <w:r>
                          <w:rPr>
                            <w:color w:val="58595B"/>
                            <w:w w:val="95"/>
                            <w:sz w:val="18"/>
                          </w:rPr>
                          <w:t>5.0</w:t>
                        </w:r>
                      </w:p>
                    </w:tc>
                  </w:tr>
                  <w:tr>
                    <w:trPr>
                      <w:trHeight w:val="200" w:hRule="exact"/>
                    </w:trPr>
                    <w:tc>
                      <w:tcPr>
                        <w:tcW w:w="2437" w:type="dxa"/>
                      </w:tcPr>
                      <w:p>
                        <w:pPr>
                          <w:pStyle w:val="TableParagraph"/>
                          <w:spacing w:line="196" w:lineRule="exact"/>
                          <w:ind w:left="35"/>
                          <w:rPr>
                            <w:sz w:val="18"/>
                          </w:rPr>
                        </w:pPr>
                        <w:r>
                          <w:rPr>
                            <w:color w:val="58595B"/>
                            <w:w w:val="90"/>
                            <w:sz w:val="18"/>
                          </w:rPr>
                          <w:t>Otros documentos</w:t>
                        </w:r>
                      </w:p>
                    </w:tc>
                    <w:tc>
                      <w:tcPr>
                        <w:tcW w:w="1698" w:type="dxa"/>
                      </w:tcPr>
                      <w:p>
                        <w:pPr>
                          <w:pStyle w:val="TableParagraph"/>
                          <w:spacing w:line="196" w:lineRule="exact"/>
                          <w:ind w:right="600"/>
                          <w:jc w:val="right"/>
                          <w:rPr>
                            <w:sz w:val="18"/>
                          </w:rPr>
                        </w:pPr>
                        <w:r>
                          <w:rPr>
                            <w:color w:val="58595B"/>
                            <w:w w:val="95"/>
                            <w:sz w:val="18"/>
                          </w:rPr>
                          <w:t>4,263</w:t>
                        </w:r>
                      </w:p>
                    </w:tc>
                    <w:tc>
                      <w:tcPr>
                        <w:tcW w:w="1126" w:type="dxa"/>
                      </w:tcPr>
                      <w:p>
                        <w:pPr>
                          <w:pStyle w:val="TableParagraph"/>
                          <w:spacing w:line="196" w:lineRule="exact"/>
                          <w:ind w:right="135"/>
                          <w:jc w:val="right"/>
                          <w:rPr>
                            <w:sz w:val="18"/>
                          </w:rPr>
                        </w:pPr>
                        <w:r>
                          <w:rPr>
                            <w:color w:val="58595B"/>
                            <w:w w:val="95"/>
                            <w:sz w:val="18"/>
                          </w:rPr>
                          <w:t>2.7</w:t>
                        </w:r>
                      </w:p>
                    </w:tc>
                  </w:tr>
                  <w:tr>
                    <w:trPr>
                      <w:trHeight w:val="290" w:hRule="exact"/>
                    </w:trPr>
                    <w:tc>
                      <w:tcPr>
                        <w:tcW w:w="2437" w:type="dxa"/>
                      </w:tcPr>
                      <w:p>
                        <w:pPr>
                          <w:pStyle w:val="TableParagraph"/>
                          <w:spacing w:line="196" w:lineRule="exact"/>
                          <w:ind w:left="35"/>
                          <w:rPr>
                            <w:sz w:val="18"/>
                          </w:rPr>
                        </w:pPr>
                        <w:r>
                          <w:rPr>
                            <w:color w:val="58595B"/>
                            <w:sz w:val="18"/>
                          </w:rPr>
                          <w:t>Total</w:t>
                        </w:r>
                      </w:p>
                    </w:tc>
                    <w:tc>
                      <w:tcPr>
                        <w:tcW w:w="1698" w:type="dxa"/>
                      </w:tcPr>
                      <w:p>
                        <w:pPr>
                          <w:pStyle w:val="TableParagraph"/>
                          <w:spacing w:line="196" w:lineRule="exact"/>
                          <w:ind w:right="600"/>
                          <w:jc w:val="right"/>
                          <w:rPr>
                            <w:sz w:val="18"/>
                          </w:rPr>
                        </w:pPr>
                        <w:r>
                          <w:rPr>
                            <w:color w:val="58595B"/>
                            <w:w w:val="95"/>
                            <w:sz w:val="18"/>
                          </w:rPr>
                          <w:t>161,440</w:t>
                        </w:r>
                      </w:p>
                    </w:tc>
                    <w:tc>
                      <w:tcPr>
                        <w:tcW w:w="1126" w:type="dxa"/>
                      </w:tcPr>
                      <w:p>
                        <w:pPr>
                          <w:pStyle w:val="TableParagraph"/>
                          <w:spacing w:line="196" w:lineRule="exact"/>
                          <w:ind w:right="135"/>
                          <w:jc w:val="right"/>
                          <w:rPr>
                            <w:sz w:val="18"/>
                          </w:rPr>
                        </w:pPr>
                        <w:r>
                          <w:rPr>
                            <w:color w:val="58595B"/>
                            <w:w w:val="95"/>
                            <w:sz w:val="18"/>
                          </w:rPr>
                          <w:t>100.0</w:t>
                        </w:r>
                      </w:p>
                    </w:tc>
                  </w:tr>
                </w:tbl>
                <w:p>
                  <w:pPr>
                    <w:pStyle w:val="BodyText"/>
                  </w:pPr>
                </w:p>
              </w:txbxContent>
            </v:textbox>
            <w10:wrap type="none"/>
          </v:shape>
        </w:pict>
      </w: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1528" w:right="277"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9" w:lineRule="exact"/>
        <w:ind w:left="1523" w:right="0" w:firstLine="0"/>
        <w:rPr>
          <w:rFonts w:ascii="Palatino Linotype"/>
          <w:sz w:val="17"/>
        </w:rPr>
      </w:pPr>
      <w:r>
        <w:rPr>
          <w:rFonts w:ascii="Palatino Linotype"/>
          <w:position w:val="-3"/>
          <w:sz w:val="17"/>
        </w:rPr>
        <w:drawing>
          <wp:inline distT="0" distB="0" distL="0" distR="0">
            <wp:extent cx="176925" cy="113918"/>
            <wp:effectExtent l="0" t="0" r="0" b="0"/>
            <wp:docPr id="33" name="image76.png" descr=""/>
            <wp:cNvGraphicFramePr>
              <a:graphicFrameLocks noChangeAspect="1"/>
            </wp:cNvGraphicFramePr>
            <a:graphic>
              <a:graphicData uri="http://schemas.openxmlformats.org/drawingml/2006/picture">
                <pic:pic>
                  <pic:nvPicPr>
                    <pic:cNvPr id="34" name="image76.png"/>
                    <pic:cNvPicPr/>
                  </pic:nvPicPr>
                  <pic:blipFill>
                    <a:blip r:embed="rId121" cstate="print"/>
                    <a:stretch>
                      <a:fillRect/>
                    </a:stretch>
                  </pic:blipFill>
                  <pic:spPr>
                    <a:xfrm>
                      <a:off x="0" y="0"/>
                      <a:ext cx="176925" cy="113918"/>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5,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22" o:title=""/>
            </v:shape>
          </v:group>
        </w:pict>
      </w:r>
      <w:r>
        <w:rPr>
          <w:rFonts w:ascii="Palatino Linotype"/>
          <w:spacing w:val="40"/>
          <w:position w:val="-2"/>
          <w:sz w:val="17"/>
        </w:rPr>
      </w:r>
    </w:p>
    <w:p>
      <w:pPr>
        <w:pStyle w:val="BodyText"/>
        <w:rPr>
          <w:rFonts w:ascii="Palatino Linotype"/>
          <w:sz w:val="14"/>
        </w:rPr>
      </w:pPr>
    </w:p>
    <w:p>
      <w:pPr>
        <w:pStyle w:val="BodyText"/>
        <w:spacing w:before="2"/>
        <w:rPr>
          <w:rFonts w:ascii="Palatino Linotype"/>
          <w:sz w:val="11"/>
        </w:rPr>
      </w:pPr>
    </w:p>
    <w:p>
      <w:pPr>
        <w:pStyle w:val="BodyText"/>
        <w:spacing w:line="213" w:lineRule="auto"/>
        <w:ind w:left="539" w:right="104" w:firstLine="260"/>
        <w:jc w:val="both"/>
      </w:pPr>
      <w:r>
        <w:rPr>
          <w:color w:val="414042"/>
          <w:w w:val="105"/>
        </w:rPr>
        <w:t>De este </w:t>
      </w:r>
      <w:r>
        <w:rPr>
          <w:rFonts w:ascii="Palatino Linotype" w:hAnsi="Palatino Linotype"/>
          <w:i/>
          <w:color w:val="808285"/>
          <w:spacing w:val="-3"/>
          <w:w w:val="105"/>
        </w:rPr>
        <w:t>Núcleo </w:t>
      </w:r>
      <w:r>
        <w:rPr>
          <w:rFonts w:ascii="Palatino Linotype" w:hAnsi="Palatino Linotype"/>
          <w:i/>
          <w:color w:val="808285"/>
          <w:w w:val="105"/>
        </w:rPr>
        <w:t>de </w:t>
      </w:r>
      <w:r>
        <w:rPr>
          <w:rFonts w:ascii="Palatino Linotype" w:hAnsi="Palatino Linotype"/>
          <w:i/>
          <w:color w:val="808285"/>
          <w:spacing w:val="-3"/>
          <w:w w:val="105"/>
        </w:rPr>
        <w:t>Artículos</w:t>
      </w:r>
      <w:r>
        <w:rPr>
          <w:color w:val="414042"/>
          <w:spacing w:val="-3"/>
          <w:w w:val="105"/>
        </w:rPr>
        <w:t>, </w:t>
      </w:r>
      <w:r>
        <w:rPr>
          <w:color w:val="414042"/>
          <w:w w:val="105"/>
        </w:rPr>
        <w:t>un total de </w:t>
      </w:r>
      <w:r>
        <w:rPr>
          <w:rFonts w:ascii="Palatino Linotype" w:hAnsi="Palatino Linotype"/>
          <w:b/>
          <w:color w:val="0072BC"/>
          <w:spacing w:val="-3"/>
          <w:w w:val="105"/>
        </w:rPr>
        <w:t>95,263 </w:t>
      </w:r>
      <w:r>
        <w:rPr>
          <w:color w:val="414042"/>
          <w:w w:val="105"/>
        </w:rPr>
        <w:t>fueron escritos en colaboración,</w:t>
      </w:r>
      <w:r>
        <w:rPr>
          <w:color w:val="414042"/>
          <w:spacing w:val="-9"/>
          <w:w w:val="105"/>
        </w:rPr>
        <w:t> </w:t>
      </w:r>
      <w:r>
        <w:rPr>
          <w:color w:val="414042"/>
          <w:w w:val="105"/>
        </w:rPr>
        <w:t>lo</w:t>
      </w:r>
      <w:r>
        <w:rPr>
          <w:color w:val="414042"/>
          <w:spacing w:val="-9"/>
          <w:w w:val="105"/>
        </w:rPr>
        <w:t> </w:t>
      </w:r>
      <w:r>
        <w:rPr>
          <w:color w:val="414042"/>
          <w:w w:val="105"/>
        </w:rPr>
        <w:t>que</w:t>
      </w:r>
      <w:r>
        <w:rPr>
          <w:color w:val="414042"/>
          <w:spacing w:val="-9"/>
          <w:w w:val="105"/>
        </w:rPr>
        <w:t> </w:t>
      </w:r>
      <w:r>
        <w:rPr>
          <w:color w:val="414042"/>
          <w:w w:val="105"/>
        </w:rPr>
        <w:t>significa</w:t>
      </w:r>
      <w:r>
        <w:rPr>
          <w:color w:val="414042"/>
          <w:spacing w:val="-9"/>
          <w:w w:val="105"/>
        </w:rPr>
        <w:t> </w:t>
      </w:r>
      <w:r>
        <w:rPr>
          <w:color w:val="414042"/>
          <w:w w:val="105"/>
        </w:rPr>
        <w:t>que</w:t>
      </w:r>
      <w:r>
        <w:rPr>
          <w:color w:val="414042"/>
          <w:spacing w:val="-9"/>
          <w:w w:val="105"/>
        </w:rPr>
        <w:t> </w:t>
      </w:r>
      <w:r>
        <w:rPr>
          <w:color w:val="414042"/>
          <w:w w:val="105"/>
        </w:rPr>
        <w:t>más</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mitad</w:t>
      </w:r>
      <w:r>
        <w:rPr>
          <w:color w:val="414042"/>
          <w:spacing w:val="-7"/>
          <w:w w:val="105"/>
        </w:rPr>
        <w:t> </w:t>
      </w:r>
      <w:r>
        <w:rPr>
          <w:color w:val="414042"/>
          <w:w w:val="105"/>
        </w:rPr>
        <w:t>de</w:t>
      </w:r>
      <w:r>
        <w:rPr>
          <w:color w:val="414042"/>
          <w:spacing w:val="-9"/>
          <w:w w:val="105"/>
        </w:rPr>
        <w:t> </w:t>
      </w:r>
      <w:r>
        <w:rPr>
          <w:color w:val="414042"/>
          <w:w w:val="105"/>
        </w:rPr>
        <w:t>la</w:t>
      </w:r>
      <w:r>
        <w:rPr>
          <w:color w:val="414042"/>
          <w:spacing w:val="-7"/>
          <w:w w:val="105"/>
        </w:rPr>
        <w:t> </w:t>
      </w:r>
      <w:r>
        <w:rPr>
          <w:color w:val="414042"/>
          <w:w w:val="105"/>
        </w:rPr>
        <w:t>producción</w:t>
      </w:r>
      <w:r>
        <w:rPr>
          <w:color w:val="414042"/>
          <w:spacing w:val="-9"/>
          <w:w w:val="105"/>
        </w:rPr>
        <w:t> </w:t>
      </w:r>
      <w:r>
        <w:rPr>
          <w:color w:val="414042"/>
          <w:w w:val="105"/>
        </w:rPr>
        <w:t>anali- zada</w:t>
      </w:r>
      <w:r>
        <w:rPr>
          <w:color w:val="414042"/>
          <w:spacing w:val="-20"/>
          <w:w w:val="105"/>
        </w:rPr>
        <w:t> </w:t>
      </w:r>
      <w:r>
        <w:rPr>
          <w:color w:val="414042"/>
          <w:spacing w:val="-7"/>
          <w:w w:val="105"/>
        </w:rPr>
        <w:t>(</w:t>
      </w:r>
      <w:r>
        <w:rPr>
          <w:rFonts w:ascii="Palatino Linotype" w:hAnsi="Palatino Linotype"/>
          <w:b/>
          <w:color w:val="0072BC"/>
          <w:spacing w:val="-7"/>
          <w:w w:val="105"/>
        </w:rPr>
        <w:t>65.5%</w:t>
      </w:r>
      <w:r>
        <w:rPr>
          <w:color w:val="414042"/>
          <w:spacing w:val="-7"/>
          <w:w w:val="105"/>
        </w:rPr>
        <w:t>)</w:t>
      </w:r>
      <w:r>
        <w:rPr>
          <w:color w:val="414042"/>
          <w:spacing w:val="-20"/>
          <w:w w:val="105"/>
        </w:rPr>
        <w:t> </w:t>
      </w:r>
      <w:r>
        <w:rPr>
          <w:color w:val="414042"/>
          <w:w w:val="105"/>
        </w:rPr>
        <w:t>deriva</w:t>
      </w:r>
      <w:r>
        <w:rPr>
          <w:color w:val="414042"/>
          <w:spacing w:val="-20"/>
          <w:w w:val="105"/>
        </w:rPr>
        <w:t> </w:t>
      </w:r>
      <w:r>
        <w:rPr>
          <w:color w:val="414042"/>
          <w:w w:val="105"/>
        </w:rPr>
        <w:t>de</w:t>
      </w:r>
      <w:r>
        <w:rPr>
          <w:color w:val="414042"/>
          <w:spacing w:val="-20"/>
          <w:w w:val="105"/>
        </w:rPr>
        <w:t> </w:t>
      </w:r>
      <w:r>
        <w:rPr>
          <w:color w:val="414042"/>
          <w:w w:val="105"/>
        </w:rPr>
        <w:t>un</w:t>
      </w:r>
      <w:r>
        <w:rPr>
          <w:color w:val="414042"/>
          <w:spacing w:val="-20"/>
          <w:w w:val="105"/>
        </w:rPr>
        <w:t> </w:t>
      </w:r>
      <w:r>
        <w:rPr>
          <w:color w:val="414042"/>
          <w:w w:val="105"/>
        </w:rPr>
        <w:t>trabajo</w:t>
      </w:r>
      <w:r>
        <w:rPr>
          <w:color w:val="414042"/>
          <w:spacing w:val="-20"/>
          <w:w w:val="105"/>
        </w:rPr>
        <w:t> </w:t>
      </w:r>
      <w:r>
        <w:rPr>
          <w:color w:val="414042"/>
          <w:w w:val="105"/>
        </w:rPr>
        <w:t>en</w:t>
      </w:r>
      <w:r>
        <w:rPr>
          <w:color w:val="414042"/>
          <w:spacing w:val="-20"/>
          <w:w w:val="105"/>
        </w:rPr>
        <w:t> </w:t>
      </w:r>
      <w:r>
        <w:rPr>
          <w:color w:val="414042"/>
          <w:w w:val="105"/>
        </w:rPr>
        <w:t>coautoría</w:t>
      </w:r>
      <w:r>
        <w:rPr>
          <w:color w:val="414042"/>
          <w:spacing w:val="-20"/>
          <w:w w:val="105"/>
        </w:rPr>
        <w:t> </w:t>
      </w:r>
      <w:r>
        <w:rPr>
          <w:color w:val="414042"/>
          <w:w w:val="105"/>
        </w:rPr>
        <w:t>de</w:t>
      </w:r>
      <w:r>
        <w:rPr>
          <w:color w:val="414042"/>
          <w:spacing w:val="-20"/>
          <w:w w:val="105"/>
        </w:rPr>
        <w:t> </w:t>
      </w:r>
      <w:r>
        <w:rPr>
          <w:color w:val="414042"/>
          <w:w w:val="105"/>
        </w:rPr>
        <w:t>dos</w:t>
      </w:r>
      <w:r>
        <w:rPr>
          <w:color w:val="414042"/>
          <w:spacing w:val="-20"/>
          <w:w w:val="105"/>
        </w:rPr>
        <w:t> </w:t>
      </w:r>
      <w:r>
        <w:rPr>
          <w:color w:val="414042"/>
          <w:w w:val="105"/>
        </w:rPr>
        <w:t>o</w:t>
      </w:r>
      <w:r>
        <w:rPr>
          <w:color w:val="414042"/>
          <w:spacing w:val="-20"/>
          <w:w w:val="105"/>
        </w:rPr>
        <w:t> </w:t>
      </w:r>
      <w:r>
        <w:rPr>
          <w:color w:val="414042"/>
          <w:w w:val="105"/>
        </w:rPr>
        <w:t>más</w:t>
      </w:r>
      <w:r>
        <w:rPr>
          <w:color w:val="414042"/>
          <w:spacing w:val="-20"/>
          <w:w w:val="105"/>
        </w:rPr>
        <w:t> </w:t>
      </w:r>
      <w:r>
        <w:rPr>
          <w:color w:val="414042"/>
          <w:w w:val="105"/>
        </w:rPr>
        <w:t>investigadores que,</w:t>
      </w:r>
      <w:r>
        <w:rPr>
          <w:color w:val="414042"/>
          <w:spacing w:val="-12"/>
          <w:w w:val="105"/>
        </w:rPr>
        <w:t> </w:t>
      </w:r>
      <w:r>
        <w:rPr>
          <w:color w:val="414042"/>
          <w:w w:val="105"/>
        </w:rPr>
        <w:t>tanto</w:t>
      </w:r>
      <w:r>
        <w:rPr>
          <w:color w:val="414042"/>
          <w:spacing w:val="-12"/>
          <w:w w:val="105"/>
        </w:rPr>
        <w:t> </w:t>
      </w:r>
      <w:r>
        <w:rPr>
          <w:color w:val="414042"/>
          <w:w w:val="105"/>
        </w:rPr>
        <w:t>pueden</w:t>
      </w:r>
      <w:r>
        <w:rPr>
          <w:color w:val="414042"/>
          <w:spacing w:val="-12"/>
          <w:w w:val="105"/>
        </w:rPr>
        <w:t> </w:t>
      </w:r>
      <w:r>
        <w:rPr>
          <w:color w:val="414042"/>
          <w:w w:val="105"/>
        </w:rPr>
        <w:t>tener</w:t>
      </w:r>
      <w:r>
        <w:rPr>
          <w:color w:val="414042"/>
          <w:spacing w:val="-12"/>
          <w:w w:val="105"/>
        </w:rPr>
        <w:t> </w:t>
      </w:r>
      <w:r>
        <w:rPr>
          <w:color w:val="414042"/>
          <w:w w:val="105"/>
        </w:rPr>
        <w:t>la</w:t>
      </w:r>
      <w:r>
        <w:rPr>
          <w:color w:val="414042"/>
          <w:spacing w:val="-12"/>
          <w:w w:val="105"/>
        </w:rPr>
        <w:t> </w:t>
      </w:r>
      <w:r>
        <w:rPr>
          <w:color w:val="414042"/>
          <w:w w:val="105"/>
        </w:rPr>
        <w:t>misma</w:t>
      </w:r>
      <w:r>
        <w:rPr>
          <w:color w:val="414042"/>
          <w:spacing w:val="-12"/>
          <w:w w:val="105"/>
        </w:rPr>
        <w:t> </w:t>
      </w:r>
      <w:r>
        <w:rPr>
          <w:color w:val="414042"/>
          <w:w w:val="105"/>
        </w:rPr>
        <w:t>nacionalidad</w:t>
      </w:r>
      <w:r>
        <w:rPr>
          <w:color w:val="414042"/>
          <w:spacing w:val="-12"/>
          <w:w w:val="105"/>
        </w:rPr>
        <w:t> </w:t>
      </w:r>
      <w:r>
        <w:rPr>
          <w:color w:val="414042"/>
          <w:w w:val="105"/>
        </w:rPr>
        <w:t>y</w:t>
      </w:r>
      <w:r>
        <w:rPr>
          <w:color w:val="414042"/>
          <w:spacing w:val="-12"/>
          <w:w w:val="105"/>
        </w:rPr>
        <w:t> </w:t>
      </w:r>
      <w:r>
        <w:rPr>
          <w:color w:val="414042"/>
          <w:w w:val="105"/>
        </w:rPr>
        <w:t>pertenecer</w:t>
      </w:r>
      <w:r>
        <w:rPr>
          <w:color w:val="414042"/>
          <w:spacing w:val="-12"/>
          <w:w w:val="105"/>
        </w:rPr>
        <w:t> </w:t>
      </w:r>
      <w:r>
        <w:rPr>
          <w:color w:val="414042"/>
          <w:w w:val="105"/>
        </w:rPr>
        <w:t>a</w:t>
      </w:r>
      <w:r>
        <w:rPr>
          <w:color w:val="414042"/>
          <w:spacing w:val="-12"/>
          <w:w w:val="105"/>
        </w:rPr>
        <w:t> </w:t>
      </w:r>
      <w:r>
        <w:rPr>
          <w:color w:val="414042"/>
          <w:w w:val="105"/>
        </w:rPr>
        <w:t>una</w:t>
      </w:r>
      <w:r>
        <w:rPr>
          <w:color w:val="414042"/>
          <w:spacing w:val="-12"/>
          <w:w w:val="105"/>
        </w:rPr>
        <w:t> </w:t>
      </w:r>
      <w:r>
        <w:rPr>
          <w:color w:val="414042"/>
          <w:w w:val="105"/>
        </w:rPr>
        <w:t>sola</w:t>
      </w:r>
      <w:r>
        <w:rPr>
          <w:color w:val="414042"/>
          <w:spacing w:val="-12"/>
          <w:w w:val="105"/>
        </w:rPr>
        <w:t> </w:t>
      </w:r>
      <w:r>
        <w:rPr>
          <w:color w:val="414042"/>
          <w:w w:val="105"/>
        </w:rPr>
        <w:t>ins- titución, como es posible que sean de otras nacionalidades o</w:t>
      </w:r>
      <w:r>
        <w:rPr>
          <w:color w:val="414042"/>
          <w:spacing w:val="-42"/>
          <w:w w:val="105"/>
        </w:rPr>
        <w:t> </w:t>
      </w:r>
      <w:r>
        <w:rPr>
          <w:color w:val="414042"/>
          <w:w w:val="105"/>
        </w:rPr>
        <w:t>instituciones de la región iberoamericana y de todo el mundo. </w:t>
      </w:r>
      <w:r>
        <w:rPr>
          <w:color w:val="414042"/>
          <w:spacing w:val="-3"/>
          <w:w w:val="105"/>
        </w:rPr>
        <w:t>Tales </w:t>
      </w:r>
      <w:r>
        <w:rPr>
          <w:color w:val="414042"/>
          <w:w w:val="105"/>
        </w:rPr>
        <w:t>artículos constitu- yen</w:t>
      </w:r>
      <w:r>
        <w:rPr>
          <w:color w:val="414042"/>
          <w:spacing w:val="-16"/>
          <w:w w:val="105"/>
        </w:rPr>
        <w:t> </w:t>
      </w:r>
      <w:r>
        <w:rPr>
          <w:color w:val="414042"/>
          <w:w w:val="105"/>
        </w:rPr>
        <w:t>la</w:t>
      </w:r>
      <w:r>
        <w:rPr>
          <w:color w:val="414042"/>
          <w:spacing w:val="-16"/>
          <w:w w:val="105"/>
        </w:rPr>
        <w:t> </w:t>
      </w:r>
      <w:r>
        <w:rPr>
          <w:color w:val="414042"/>
          <w:w w:val="105"/>
        </w:rPr>
        <w:t>base</w:t>
      </w:r>
      <w:r>
        <w:rPr>
          <w:color w:val="414042"/>
          <w:spacing w:val="-16"/>
          <w:w w:val="105"/>
        </w:rPr>
        <w:t> </w:t>
      </w:r>
      <w:r>
        <w:rPr>
          <w:color w:val="414042"/>
          <w:w w:val="105"/>
        </w:rPr>
        <w:t>para</w:t>
      </w:r>
      <w:r>
        <w:rPr>
          <w:color w:val="414042"/>
          <w:spacing w:val="-16"/>
          <w:w w:val="105"/>
        </w:rPr>
        <w:t> </w:t>
      </w:r>
      <w:r>
        <w:rPr>
          <w:color w:val="414042"/>
          <w:w w:val="105"/>
        </w:rPr>
        <w:t>explicar</w:t>
      </w:r>
      <w:r>
        <w:rPr>
          <w:color w:val="414042"/>
          <w:spacing w:val="-16"/>
          <w:w w:val="105"/>
        </w:rPr>
        <w:t> </w:t>
      </w:r>
      <w:r>
        <w:rPr>
          <w:color w:val="414042"/>
          <w:w w:val="105"/>
        </w:rPr>
        <w:t>las</w:t>
      </w:r>
      <w:r>
        <w:rPr>
          <w:color w:val="414042"/>
          <w:spacing w:val="-16"/>
          <w:w w:val="105"/>
        </w:rPr>
        <w:t> </w:t>
      </w:r>
      <w:r>
        <w:rPr>
          <w:color w:val="414042"/>
          <w:w w:val="105"/>
        </w:rPr>
        <w:t>características</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w w:val="105"/>
        </w:rPr>
        <w:t>colaboración</w:t>
      </w:r>
      <w:r>
        <w:rPr>
          <w:color w:val="414042"/>
          <w:spacing w:val="-16"/>
          <w:w w:val="105"/>
        </w:rPr>
        <w:t> </w:t>
      </w:r>
      <w:r>
        <w:rPr>
          <w:color w:val="414042"/>
          <w:w w:val="105"/>
        </w:rPr>
        <w:t>en</w:t>
      </w:r>
      <w:r>
        <w:rPr>
          <w:color w:val="414042"/>
          <w:spacing w:val="-16"/>
          <w:w w:val="105"/>
        </w:rPr>
        <w:t> </w:t>
      </w:r>
      <w:r>
        <w:rPr>
          <w:color w:val="414042"/>
          <w:w w:val="105"/>
        </w:rPr>
        <w:t>torno</w:t>
      </w:r>
      <w:r>
        <w:rPr>
          <w:color w:val="414042"/>
          <w:spacing w:val="-16"/>
          <w:w w:val="105"/>
        </w:rPr>
        <w:t> </w:t>
      </w:r>
      <w:r>
        <w:rPr>
          <w:color w:val="414042"/>
          <w:w w:val="105"/>
        </w:rPr>
        <w:t>a</w:t>
      </w:r>
      <w:r>
        <w:rPr>
          <w:color w:val="414042"/>
          <w:spacing w:val="-16"/>
          <w:w w:val="105"/>
        </w:rPr>
        <w:t> </w:t>
      </w:r>
      <w:r>
        <w:rPr>
          <w:color w:val="414042"/>
          <w:w w:val="105"/>
        </w:rPr>
        <w:t>la producción</w:t>
      </w:r>
      <w:r>
        <w:rPr>
          <w:color w:val="414042"/>
          <w:spacing w:val="-15"/>
          <w:w w:val="105"/>
        </w:rPr>
        <w:t> </w:t>
      </w:r>
      <w:r>
        <w:rPr>
          <w:color w:val="414042"/>
          <w:w w:val="105"/>
        </w:rPr>
        <w:t>científica,</w:t>
      </w:r>
      <w:r>
        <w:rPr>
          <w:color w:val="414042"/>
          <w:spacing w:val="-15"/>
          <w:w w:val="105"/>
        </w:rPr>
        <w:t> </w:t>
      </w:r>
      <w:r>
        <w:rPr>
          <w:color w:val="414042"/>
          <w:w w:val="105"/>
        </w:rPr>
        <w:t>donde</w:t>
      </w:r>
      <w:r>
        <w:rPr>
          <w:color w:val="414042"/>
          <w:spacing w:val="-15"/>
          <w:w w:val="105"/>
        </w:rPr>
        <w:t> </w:t>
      </w:r>
      <w:r>
        <w:rPr>
          <w:color w:val="414042"/>
          <w:w w:val="105"/>
        </w:rPr>
        <w:t>es</w:t>
      </w:r>
      <w:r>
        <w:rPr>
          <w:color w:val="414042"/>
          <w:spacing w:val="-15"/>
          <w:w w:val="105"/>
        </w:rPr>
        <w:t> </w:t>
      </w:r>
      <w:r>
        <w:rPr>
          <w:color w:val="414042"/>
          <w:w w:val="105"/>
        </w:rPr>
        <w:t>posible</w:t>
      </w:r>
      <w:r>
        <w:rPr>
          <w:color w:val="414042"/>
          <w:spacing w:val="-15"/>
          <w:w w:val="105"/>
        </w:rPr>
        <w:t> </w:t>
      </w:r>
      <w:r>
        <w:rPr>
          <w:color w:val="414042"/>
          <w:w w:val="105"/>
        </w:rPr>
        <w:t>desarrollar</w:t>
      </w:r>
      <w:r>
        <w:rPr>
          <w:color w:val="414042"/>
          <w:spacing w:val="-15"/>
          <w:w w:val="105"/>
        </w:rPr>
        <w:t> </w:t>
      </w:r>
      <w:r>
        <w:rPr>
          <w:color w:val="414042"/>
          <w:w w:val="105"/>
        </w:rPr>
        <w:t>la</w:t>
      </w:r>
      <w:r>
        <w:rPr>
          <w:color w:val="414042"/>
          <w:spacing w:val="-15"/>
          <w:w w:val="105"/>
        </w:rPr>
        <w:t> </w:t>
      </w:r>
      <w:r>
        <w:rPr>
          <w:color w:val="414042"/>
          <w:w w:val="105"/>
        </w:rPr>
        <w:t>información</w:t>
      </w:r>
      <w:r>
        <w:rPr>
          <w:color w:val="414042"/>
          <w:spacing w:val="-15"/>
          <w:w w:val="105"/>
        </w:rPr>
        <w:t> </w:t>
      </w:r>
      <w:r>
        <w:rPr>
          <w:color w:val="414042"/>
          <w:w w:val="105"/>
        </w:rPr>
        <w:t>por</w:t>
      </w:r>
      <w:r>
        <w:rPr>
          <w:color w:val="414042"/>
          <w:spacing w:val="-15"/>
          <w:w w:val="105"/>
        </w:rPr>
        <w:t> </w:t>
      </w:r>
      <w:r>
        <w:rPr>
          <w:color w:val="414042"/>
          <w:w w:val="105"/>
        </w:rPr>
        <w:t>país y</w:t>
      </w:r>
      <w:r>
        <w:rPr>
          <w:color w:val="414042"/>
          <w:spacing w:val="-12"/>
          <w:w w:val="105"/>
        </w:rPr>
        <w:t> </w:t>
      </w:r>
      <w:r>
        <w:rPr>
          <w:color w:val="414042"/>
          <w:w w:val="105"/>
        </w:rPr>
        <w:t>tipo</w:t>
      </w:r>
      <w:r>
        <w:rPr>
          <w:color w:val="414042"/>
          <w:spacing w:val="-12"/>
          <w:w w:val="105"/>
        </w:rPr>
        <w:t> </w:t>
      </w:r>
      <w:r>
        <w:rPr>
          <w:color w:val="414042"/>
          <w:w w:val="105"/>
        </w:rPr>
        <w:t>de</w:t>
      </w:r>
      <w:r>
        <w:rPr>
          <w:color w:val="414042"/>
          <w:spacing w:val="-12"/>
          <w:w w:val="105"/>
        </w:rPr>
        <w:t> </w:t>
      </w:r>
      <w:r>
        <w:rPr>
          <w:color w:val="414042"/>
          <w:w w:val="105"/>
        </w:rPr>
        <w:t>institución</w:t>
      </w:r>
      <w:r>
        <w:rPr>
          <w:color w:val="414042"/>
          <w:spacing w:val="-12"/>
          <w:w w:val="105"/>
        </w:rPr>
        <w:t> </w:t>
      </w:r>
      <w:r>
        <w:rPr>
          <w:color w:val="414042"/>
          <w:w w:val="105"/>
        </w:rPr>
        <w:t>de</w:t>
      </w:r>
      <w:r>
        <w:rPr>
          <w:color w:val="414042"/>
          <w:spacing w:val="-12"/>
          <w:w w:val="105"/>
        </w:rPr>
        <w:t> </w:t>
      </w:r>
      <w:r>
        <w:rPr>
          <w:color w:val="414042"/>
          <w:w w:val="105"/>
        </w:rPr>
        <w:t>adscripción</w:t>
      </w:r>
      <w:r>
        <w:rPr>
          <w:color w:val="414042"/>
          <w:spacing w:val="-12"/>
          <w:w w:val="105"/>
        </w:rPr>
        <w:t> </w:t>
      </w:r>
      <w:r>
        <w:rPr>
          <w:color w:val="414042"/>
          <w:w w:val="105"/>
        </w:rPr>
        <w:t>de</w:t>
      </w:r>
      <w:r>
        <w:rPr>
          <w:color w:val="414042"/>
          <w:spacing w:val="-12"/>
          <w:w w:val="105"/>
        </w:rPr>
        <w:t> </w:t>
      </w:r>
      <w:r>
        <w:rPr>
          <w:color w:val="414042"/>
          <w:w w:val="105"/>
        </w:rPr>
        <w:t>los</w:t>
      </w:r>
      <w:r>
        <w:rPr>
          <w:color w:val="414042"/>
          <w:spacing w:val="-12"/>
          <w:w w:val="105"/>
        </w:rPr>
        <w:t> </w:t>
      </w:r>
      <w:r>
        <w:rPr>
          <w:color w:val="414042"/>
          <w:w w:val="105"/>
        </w:rPr>
        <w:t>coautores</w:t>
      </w:r>
      <w:r>
        <w:rPr>
          <w:color w:val="414042"/>
          <w:spacing w:val="-12"/>
          <w:w w:val="105"/>
        </w:rPr>
        <w:t> </w:t>
      </w:r>
      <w:r>
        <w:rPr>
          <w:color w:val="414042"/>
          <w:spacing w:val="-6"/>
          <w:w w:val="105"/>
        </w:rPr>
        <w:t>(</w:t>
      </w:r>
      <w:r>
        <w:rPr>
          <w:color w:val="808285"/>
          <w:spacing w:val="-6"/>
          <w:w w:val="105"/>
        </w:rPr>
        <w:t>ver</w:t>
      </w:r>
      <w:r>
        <w:rPr>
          <w:color w:val="808285"/>
          <w:spacing w:val="-18"/>
          <w:w w:val="105"/>
        </w:rPr>
        <w:t> </w:t>
      </w:r>
      <w:r>
        <w:rPr>
          <w:rFonts w:ascii="Palatino Linotype" w:hAnsi="Palatino Linotype"/>
          <w:i/>
          <w:color w:val="808285"/>
          <w:spacing w:val="-3"/>
          <w:w w:val="105"/>
        </w:rPr>
        <w:t>tabla</w:t>
      </w:r>
      <w:r>
        <w:rPr>
          <w:rFonts w:ascii="Palatino Linotype" w:hAnsi="Palatino Linotype"/>
          <w:i/>
          <w:color w:val="808285"/>
          <w:spacing w:val="-16"/>
          <w:w w:val="105"/>
        </w:rPr>
        <w:t> </w:t>
      </w:r>
      <w:r>
        <w:rPr>
          <w:rFonts w:ascii="Palatino Linotype" w:hAnsi="Palatino Linotype"/>
          <w:i/>
          <w:color w:val="808285"/>
          <w:spacing w:val="-10"/>
          <w:w w:val="105"/>
        </w:rPr>
        <w:t>1</w:t>
      </w:r>
      <w:r>
        <w:rPr>
          <w:color w:val="414042"/>
          <w:spacing w:val="-10"/>
          <w:w w:val="105"/>
        </w:rPr>
        <w:t>).</w:t>
      </w:r>
    </w:p>
    <w:p>
      <w:pPr>
        <w:spacing w:after="0" w:line="213" w:lineRule="auto"/>
        <w:jc w:val="both"/>
        <w:sectPr>
          <w:type w:val="continuous"/>
          <w:pgSz w:w="12240" w:h="15840"/>
          <w:pgMar w:top="1500" w:bottom="280" w:left="1320" w:right="1200"/>
          <w:cols w:num="2" w:equalWidth="0">
            <w:col w:w="2614" w:space="40"/>
            <w:col w:w="7066"/>
          </w:cols>
        </w:sectPr>
      </w:pPr>
    </w:p>
    <w:p>
      <w:pPr>
        <w:pStyle w:val="BodyText"/>
        <w:rPr>
          <w:sz w:val="20"/>
        </w:rPr>
      </w:pPr>
    </w:p>
    <w:p>
      <w:pPr>
        <w:pStyle w:val="BodyText"/>
        <w:rPr>
          <w:sz w:val="20"/>
        </w:rPr>
      </w:pPr>
    </w:p>
    <w:p>
      <w:pPr>
        <w:pStyle w:val="BodyText"/>
        <w:rPr>
          <w:sz w:val="20"/>
        </w:rPr>
      </w:pPr>
    </w:p>
    <w:p>
      <w:pPr>
        <w:pStyle w:val="BodyText"/>
        <w:spacing w:before="7"/>
        <w:rPr>
          <w:sz w:val="28"/>
        </w:rPr>
      </w:pPr>
    </w:p>
    <w:p>
      <w:pPr>
        <w:spacing w:after="0"/>
        <w:rPr>
          <w:sz w:val="28"/>
        </w:rPr>
        <w:sectPr>
          <w:pgSz w:w="12240" w:h="15840"/>
          <w:pgMar w:header="440" w:footer="475" w:top="640" w:bottom="660" w:left="1180" w:right="102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ListParagraph"/>
        <w:numPr>
          <w:ilvl w:val="0"/>
          <w:numId w:val="6"/>
        </w:numPr>
        <w:tabs>
          <w:tab w:pos="335" w:val="left" w:leader="none"/>
        </w:tabs>
        <w:spacing w:line="160" w:lineRule="exact" w:before="121" w:after="0"/>
        <w:ind w:left="334" w:right="0" w:hanging="220"/>
        <w:jc w:val="both"/>
        <w:rPr>
          <w:sz w:val="14"/>
        </w:rPr>
      </w:pPr>
      <w:r>
        <w:rPr>
          <w:color w:val="6D6E71"/>
          <w:spacing w:val="3"/>
          <w:w w:val="105"/>
          <w:sz w:val="14"/>
        </w:rPr>
        <w:t>Para un análisis </w:t>
      </w:r>
      <w:r>
        <w:rPr>
          <w:color w:val="6D6E71"/>
          <w:spacing w:val="2"/>
          <w:w w:val="105"/>
          <w:sz w:val="14"/>
        </w:rPr>
        <w:t>acerca </w:t>
      </w:r>
      <w:r>
        <w:rPr>
          <w:color w:val="6D6E71"/>
          <w:w w:val="105"/>
          <w:sz w:val="14"/>
        </w:rPr>
        <w:t>de </w:t>
      </w:r>
      <w:r>
        <w:rPr>
          <w:color w:val="6D6E71"/>
          <w:spacing w:val="2"/>
          <w:w w:val="105"/>
          <w:sz w:val="14"/>
        </w:rPr>
        <w:t>las </w:t>
      </w:r>
      <w:r>
        <w:rPr>
          <w:color w:val="6D6E71"/>
          <w:spacing w:val="3"/>
          <w:w w:val="105"/>
          <w:sz w:val="14"/>
        </w:rPr>
        <w:t>revistas </w:t>
      </w:r>
      <w:r>
        <w:rPr>
          <w:color w:val="6D6E71"/>
          <w:spacing w:val="2"/>
          <w:w w:val="105"/>
          <w:sz w:val="14"/>
        </w:rPr>
        <w:t>ibe- </w:t>
      </w:r>
      <w:r>
        <w:rPr>
          <w:color w:val="6D6E71"/>
          <w:spacing w:val="3"/>
          <w:w w:val="105"/>
          <w:sz w:val="14"/>
        </w:rPr>
        <w:t>roamericanas </w:t>
      </w:r>
      <w:r>
        <w:rPr>
          <w:color w:val="6D6E71"/>
          <w:w w:val="105"/>
          <w:sz w:val="14"/>
        </w:rPr>
        <w:t>de </w:t>
      </w:r>
      <w:r>
        <w:rPr>
          <w:color w:val="6D6E71"/>
          <w:spacing w:val="2"/>
          <w:w w:val="105"/>
          <w:sz w:val="14"/>
        </w:rPr>
        <w:t>psicología </w:t>
      </w:r>
      <w:r>
        <w:rPr>
          <w:color w:val="6D6E71"/>
          <w:w w:val="105"/>
          <w:sz w:val="14"/>
        </w:rPr>
        <w:t>en jcr-isi, </w:t>
      </w:r>
      <w:r>
        <w:rPr>
          <w:color w:val="6D6E71"/>
          <w:spacing w:val="2"/>
          <w:w w:val="105"/>
          <w:sz w:val="14"/>
        </w:rPr>
        <w:t>véase </w:t>
      </w:r>
      <w:r>
        <w:rPr>
          <w:color w:val="6D6E71"/>
          <w:spacing w:val="3"/>
          <w:w w:val="105"/>
          <w:sz w:val="14"/>
        </w:rPr>
        <w:t>Quevedo-Blasco</w:t>
      </w:r>
      <w:r>
        <w:rPr>
          <w:color w:val="6D6E71"/>
          <w:spacing w:val="-21"/>
          <w:w w:val="105"/>
          <w:sz w:val="14"/>
        </w:rPr>
        <w:t> </w:t>
      </w:r>
      <w:r>
        <w:rPr>
          <w:color w:val="6D6E71"/>
          <w:w w:val="105"/>
          <w:sz w:val="14"/>
        </w:rPr>
        <w:t>y</w:t>
      </w:r>
      <w:r>
        <w:rPr>
          <w:color w:val="6D6E71"/>
          <w:spacing w:val="-21"/>
          <w:w w:val="105"/>
          <w:sz w:val="14"/>
        </w:rPr>
        <w:t> </w:t>
      </w:r>
      <w:r>
        <w:rPr>
          <w:color w:val="6D6E71"/>
          <w:spacing w:val="3"/>
          <w:w w:val="105"/>
          <w:sz w:val="14"/>
        </w:rPr>
        <w:t>López-López,</w:t>
      </w:r>
      <w:r>
        <w:rPr>
          <w:color w:val="6D6E71"/>
          <w:spacing w:val="-21"/>
          <w:w w:val="105"/>
          <w:sz w:val="14"/>
        </w:rPr>
        <w:t> </w:t>
      </w:r>
      <w:r>
        <w:rPr>
          <w:color w:val="6D6E71"/>
          <w:w w:val="105"/>
          <w:sz w:val="14"/>
        </w:rPr>
        <w:t>2011.</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9"/>
        </w:rPr>
      </w:pPr>
    </w:p>
    <w:p>
      <w:pPr>
        <w:spacing w:line="254" w:lineRule="auto" w:before="0"/>
        <w:ind w:left="939" w:right="57" w:hanging="154"/>
        <w:jc w:val="right"/>
        <w:rPr>
          <w:sz w:val="18"/>
        </w:rPr>
      </w:pPr>
      <w:r>
        <w:rPr>
          <w:rFonts w:ascii="Palatino Linotype" w:hAnsi="Palatino Linotype"/>
          <w:b/>
          <w:color w:val="0072BC"/>
          <w:sz w:val="18"/>
        </w:rPr>
        <w:t>Gráfica 1 </w:t>
      </w:r>
      <w:r>
        <w:rPr>
          <w:color w:val="636466"/>
          <w:sz w:val="18"/>
        </w:rPr>
        <w:t>Distribución de las</w:t>
      </w:r>
      <w:r>
        <w:rPr>
          <w:color w:val="636466"/>
          <w:w w:val="102"/>
          <w:sz w:val="18"/>
        </w:rPr>
        <w:t> </w:t>
      </w:r>
      <w:r>
        <w:rPr>
          <w:color w:val="636466"/>
          <w:sz w:val="18"/>
        </w:rPr>
        <w:t>revistas fuente por área de</w:t>
      </w:r>
      <w:r>
        <w:rPr>
          <w:color w:val="636466"/>
          <w:w w:val="103"/>
          <w:sz w:val="18"/>
        </w:rPr>
        <w:t> </w:t>
      </w:r>
      <w:r>
        <w:rPr>
          <w:color w:val="636466"/>
          <w:sz w:val="18"/>
        </w:rPr>
        <w:t>conocimiento,  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4"/>
        </w:rPr>
      </w:pPr>
    </w:p>
    <w:p>
      <w:pPr>
        <w:pStyle w:val="ListParagraph"/>
        <w:numPr>
          <w:ilvl w:val="0"/>
          <w:numId w:val="6"/>
        </w:numPr>
        <w:tabs>
          <w:tab w:pos="340" w:val="left" w:leader="none"/>
        </w:tabs>
        <w:spacing w:line="160" w:lineRule="exact" w:before="0" w:after="0"/>
        <w:ind w:left="340" w:right="18" w:hanging="220"/>
        <w:jc w:val="both"/>
        <w:rPr>
          <w:sz w:val="14"/>
        </w:rPr>
      </w:pPr>
      <w:r>
        <w:rPr>
          <w:color w:val="6D6E71"/>
          <w:spacing w:val="2"/>
          <w:w w:val="105"/>
          <w:sz w:val="14"/>
        </w:rPr>
        <w:t>Como </w:t>
      </w:r>
      <w:r>
        <w:rPr>
          <w:color w:val="6D6E71"/>
          <w:w w:val="105"/>
          <w:sz w:val="14"/>
        </w:rPr>
        <w:t>ejemplos de </w:t>
      </w:r>
      <w:r>
        <w:rPr>
          <w:color w:val="6D6E71"/>
          <w:spacing w:val="3"/>
          <w:w w:val="105"/>
          <w:sz w:val="14"/>
        </w:rPr>
        <w:t>organismos </w:t>
      </w:r>
      <w:r>
        <w:rPr>
          <w:color w:val="6D6E71"/>
          <w:spacing w:val="2"/>
          <w:w w:val="105"/>
          <w:sz w:val="14"/>
        </w:rPr>
        <w:t>interna- cionales </w:t>
      </w:r>
      <w:r>
        <w:rPr>
          <w:color w:val="6D6E71"/>
          <w:spacing w:val="3"/>
          <w:w w:val="105"/>
          <w:sz w:val="14"/>
        </w:rPr>
        <w:t>sobresalen </w:t>
      </w:r>
      <w:r>
        <w:rPr>
          <w:color w:val="6D6E71"/>
          <w:spacing w:val="2"/>
          <w:w w:val="105"/>
          <w:sz w:val="14"/>
        </w:rPr>
        <w:t>por </w:t>
      </w:r>
      <w:r>
        <w:rPr>
          <w:color w:val="6D6E71"/>
          <w:w w:val="105"/>
          <w:sz w:val="14"/>
        </w:rPr>
        <w:t>su </w:t>
      </w:r>
      <w:r>
        <w:rPr>
          <w:color w:val="6D6E71"/>
          <w:spacing w:val="3"/>
          <w:w w:val="105"/>
          <w:sz w:val="14"/>
        </w:rPr>
        <w:t>aportación </w:t>
      </w:r>
      <w:r>
        <w:rPr>
          <w:color w:val="6D6E71"/>
          <w:w w:val="105"/>
          <w:sz w:val="14"/>
        </w:rPr>
        <w:t>a la </w:t>
      </w:r>
      <w:r>
        <w:rPr>
          <w:color w:val="6D6E71"/>
          <w:spacing w:val="2"/>
          <w:w w:val="105"/>
          <w:sz w:val="14"/>
        </w:rPr>
        <w:t>producción publicada </w:t>
      </w:r>
      <w:r>
        <w:rPr>
          <w:color w:val="6D6E71"/>
          <w:w w:val="105"/>
          <w:sz w:val="14"/>
        </w:rPr>
        <w:t>en </w:t>
      </w:r>
      <w:r>
        <w:rPr>
          <w:color w:val="D71920"/>
          <w:spacing w:val="3"/>
          <w:w w:val="105"/>
          <w:sz w:val="14"/>
        </w:rPr>
        <w:t>redalyc.org</w:t>
      </w:r>
      <w:r>
        <w:rPr>
          <w:color w:val="6D6E71"/>
          <w:spacing w:val="3"/>
          <w:w w:val="105"/>
          <w:sz w:val="14"/>
        </w:rPr>
        <w:t>, </w:t>
      </w:r>
      <w:r>
        <w:rPr>
          <w:color w:val="6D6E71"/>
          <w:w w:val="105"/>
          <w:sz w:val="14"/>
        </w:rPr>
        <w:t>la </w:t>
      </w:r>
      <w:r>
        <w:rPr>
          <w:color w:val="6D6E71"/>
          <w:spacing w:val="3"/>
          <w:w w:val="105"/>
          <w:sz w:val="14"/>
        </w:rPr>
        <w:t>Sociedad Interamericana </w:t>
      </w:r>
      <w:r>
        <w:rPr>
          <w:color w:val="6D6E71"/>
          <w:w w:val="105"/>
          <w:sz w:val="14"/>
        </w:rPr>
        <w:t>de  </w:t>
      </w:r>
      <w:r>
        <w:rPr>
          <w:color w:val="6D6E71"/>
          <w:spacing w:val="2"/>
          <w:w w:val="105"/>
          <w:sz w:val="14"/>
        </w:rPr>
        <w:t>Psicología </w:t>
      </w:r>
      <w:r>
        <w:rPr>
          <w:color w:val="6D6E71"/>
          <w:spacing w:val="15"/>
          <w:w w:val="105"/>
          <w:sz w:val="14"/>
        </w:rPr>
        <w:t> </w:t>
      </w:r>
      <w:r>
        <w:rPr>
          <w:color w:val="6D6E71"/>
          <w:w w:val="105"/>
          <w:sz w:val="14"/>
        </w:rPr>
        <w:t>con</w:t>
      </w:r>
    </w:p>
    <w:p>
      <w:pPr>
        <w:spacing w:line="160" w:lineRule="exact" w:before="0"/>
        <w:ind w:left="340" w:right="17" w:firstLine="0"/>
        <w:jc w:val="both"/>
        <w:rPr>
          <w:sz w:val="14"/>
        </w:rPr>
      </w:pPr>
      <w:r>
        <w:rPr>
          <w:color w:val="6D6E71"/>
          <w:w w:val="105"/>
          <w:sz w:val="14"/>
        </w:rPr>
        <w:t>333 artículos, el Centre International de Recherches et d'Information sur l'Economie Publique, Sociale et Coopérative con 221 trabajos, y el Institut Français d'Études Andines con 179 artículos, entre otros.</w:t>
      </w:r>
    </w:p>
    <w:p>
      <w:pPr>
        <w:pStyle w:val="BodyText"/>
        <w:spacing w:line="211" w:lineRule="auto" w:before="46"/>
        <w:ind w:left="115" w:right="117" w:firstLine="260"/>
        <w:jc w:val="both"/>
      </w:pPr>
      <w:r>
        <w:rPr/>
        <w:br w:type="column"/>
      </w:r>
      <w:r>
        <w:rPr>
          <w:color w:val="414042"/>
          <w:w w:val="105"/>
        </w:rPr>
        <w:t>En términos de la distribución por área de conocimiento y ámbito dis- ciplinar,</w:t>
      </w:r>
      <w:r>
        <w:rPr>
          <w:color w:val="414042"/>
          <w:spacing w:val="-15"/>
          <w:w w:val="105"/>
        </w:rPr>
        <w:t> </w:t>
      </w:r>
      <w:r>
        <w:rPr>
          <w:color w:val="414042"/>
          <w:w w:val="105"/>
        </w:rPr>
        <w:t>una</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principales</w:t>
      </w:r>
      <w:r>
        <w:rPr>
          <w:color w:val="414042"/>
          <w:spacing w:val="-15"/>
          <w:w w:val="105"/>
        </w:rPr>
        <w:t> </w:t>
      </w:r>
      <w:r>
        <w:rPr>
          <w:color w:val="414042"/>
          <w:w w:val="105"/>
        </w:rPr>
        <w:t>características</w:t>
      </w:r>
      <w:r>
        <w:rPr>
          <w:color w:val="414042"/>
          <w:spacing w:val="-15"/>
          <w:w w:val="105"/>
        </w:rPr>
        <w:t> </w:t>
      </w:r>
      <w:r>
        <w:rPr>
          <w:color w:val="414042"/>
          <w:w w:val="105"/>
        </w:rPr>
        <w:t>de</w:t>
      </w:r>
      <w:r>
        <w:rPr>
          <w:color w:val="414042"/>
          <w:spacing w:val="-15"/>
          <w:w w:val="105"/>
        </w:rPr>
        <w:t> </w:t>
      </w:r>
      <w:r>
        <w:rPr>
          <w:color w:val="D71920"/>
          <w:w w:val="105"/>
        </w:rPr>
        <w:t>redalyc.org</w:t>
      </w:r>
      <w:r>
        <w:rPr>
          <w:color w:val="D71920"/>
          <w:spacing w:val="-15"/>
          <w:w w:val="105"/>
        </w:rPr>
        <w:t> </w:t>
      </w:r>
      <w:r>
        <w:rPr>
          <w:color w:val="414042"/>
          <w:w w:val="105"/>
        </w:rPr>
        <w:t>es</w:t>
      </w:r>
      <w:r>
        <w:rPr>
          <w:color w:val="414042"/>
          <w:spacing w:val="-15"/>
          <w:w w:val="105"/>
        </w:rPr>
        <w:t> </w:t>
      </w:r>
      <w:r>
        <w:rPr>
          <w:color w:val="414042"/>
          <w:w w:val="105"/>
        </w:rPr>
        <w:t>la</w:t>
      </w:r>
      <w:r>
        <w:rPr>
          <w:color w:val="414042"/>
          <w:spacing w:val="-15"/>
          <w:w w:val="105"/>
        </w:rPr>
        <w:t> </w:t>
      </w:r>
      <w:r>
        <w:rPr>
          <w:color w:val="414042"/>
          <w:w w:val="105"/>
        </w:rPr>
        <w:t>cantidad de revistas que participan en las áreas de ciencias sociales, artes y huma- nidades,</w:t>
      </w:r>
      <w:r>
        <w:rPr>
          <w:color w:val="414042"/>
          <w:spacing w:val="-9"/>
          <w:w w:val="105"/>
        </w:rPr>
        <w:t> </w:t>
      </w:r>
      <w:r>
        <w:rPr>
          <w:color w:val="414042"/>
          <w:w w:val="105"/>
        </w:rPr>
        <w:t>ya</w:t>
      </w:r>
      <w:r>
        <w:rPr>
          <w:color w:val="414042"/>
          <w:spacing w:val="-9"/>
          <w:w w:val="105"/>
        </w:rPr>
        <w:t> </w:t>
      </w:r>
      <w:r>
        <w:rPr>
          <w:color w:val="414042"/>
          <w:w w:val="105"/>
        </w:rPr>
        <w:t>que</w:t>
      </w:r>
      <w:r>
        <w:rPr>
          <w:color w:val="414042"/>
          <w:spacing w:val="-9"/>
          <w:w w:val="105"/>
        </w:rPr>
        <w:t> </w:t>
      </w:r>
      <w:r>
        <w:rPr>
          <w:color w:val="414042"/>
          <w:w w:val="105"/>
        </w:rPr>
        <w:t>en</w:t>
      </w:r>
      <w:r>
        <w:rPr>
          <w:color w:val="414042"/>
          <w:spacing w:val="-9"/>
          <w:w w:val="105"/>
        </w:rPr>
        <w:t> </w:t>
      </w:r>
      <w:r>
        <w:rPr>
          <w:color w:val="414042"/>
          <w:w w:val="105"/>
        </w:rPr>
        <w:t>conjunto</w:t>
      </w:r>
      <w:r>
        <w:rPr>
          <w:color w:val="414042"/>
          <w:spacing w:val="-9"/>
          <w:w w:val="105"/>
        </w:rPr>
        <w:t> </w:t>
      </w:r>
      <w:r>
        <w:rPr>
          <w:color w:val="414042"/>
          <w:w w:val="105"/>
        </w:rPr>
        <w:t>representan</w:t>
      </w:r>
      <w:r>
        <w:rPr>
          <w:color w:val="414042"/>
          <w:spacing w:val="-10"/>
          <w:w w:val="105"/>
        </w:rPr>
        <w:t> </w:t>
      </w:r>
      <w:r>
        <w:rPr>
          <w:rFonts w:ascii="Palatino Linotype" w:hAnsi="Palatino Linotype"/>
          <w:b/>
          <w:color w:val="0072BC"/>
          <w:spacing w:val="-5"/>
          <w:w w:val="105"/>
        </w:rPr>
        <w:t>68.9%</w:t>
      </w:r>
      <w:r>
        <w:rPr>
          <w:rFonts w:ascii="Palatino Linotype" w:hAnsi="Palatino Linotype"/>
          <w:b/>
          <w:color w:val="0072BC"/>
          <w:spacing w:val="-9"/>
          <w:w w:val="105"/>
        </w:rPr>
        <w:t> </w:t>
      </w:r>
      <w:r>
        <w:rPr>
          <w:color w:val="414042"/>
          <w:w w:val="105"/>
        </w:rPr>
        <w:t>de</w:t>
      </w:r>
      <w:r>
        <w:rPr>
          <w:color w:val="414042"/>
          <w:spacing w:val="-9"/>
          <w:w w:val="105"/>
        </w:rPr>
        <w:t> </w:t>
      </w:r>
      <w:r>
        <w:rPr>
          <w:color w:val="414042"/>
          <w:w w:val="105"/>
        </w:rPr>
        <w:t>todas</w:t>
      </w:r>
      <w:r>
        <w:rPr>
          <w:color w:val="414042"/>
          <w:spacing w:val="-9"/>
          <w:w w:val="105"/>
        </w:rPr>
        <w:t> </w:t>
      </w:r>
      <w:r>
        <w:rPr>
          <w:color w:val="414042"/>
          <w:w w:val="105"/>
        </w:rPr>
        <w:t>las</w:t>
      </w:r>
      <w:r>
        <w:rPr>
          <w:color w:val="414042"/>
          <w:spacing w:val="-9"/>
          <w:w w:val="105"/>
        </w:rPr>
        <w:t> </w:t>
      </w:r>
      <w:r>
        <w:rPr>
          <w:color w:val="414042"/>
          <w:w w:val="105"/>
        </w:rPr>
        <w:t>publicaciones en</w:t>
      </w:r>
      <w:r>
        <w:rPr>
          <w:color w:val="414042"/>
          <w:spacing w:val="-16"/>
          <w:w w:val="105"/>
        </w:rPr>
        <w:t> </w:t>
      </w:r>
      <w:r>
        <w:rPr>
          <w:color w:val="414042"/>
          <w:w w:val="105"/>
        </w:rPr>
        <w:t>el</w:t>
      </w:r>
      <w:r>
        <w:rPr>
          <w:color w:val="414042"/>
          <w:spacing w:val="-16"/>
          <w:w w:val="105"/>
        </w:rPr>
        <w:t> </w:t>
      </w:r>
      <w:r>
        <w:rPr>
          <w:color w:val="414042"/>
          <w:w w:val="105"/>
        </w:rPr>
        <w:t>acervo</w:t>
      </w:r>
      <w:r>
        <w:rPr>
          <w:color w:val="414042"/>
          <w:spacing w:val="-16"/>
          <w:w w:val="105"/>
        </w:rPr>
        <w:t> </w:t>
      </w:r>
      <w:r>
        <w:rPr>
          <w:color w:val="414042"/>
          <w:spacing w:val="-6"/>
          <w:w w:val="105"/>
        </w:rPr>
        <w:t>(</w:t>
      </w:r>
      <w:r>
        <w:rPr>
          <w:color w:val="808285"/>
          <w:spacing w:val="-6"/>
          <w:w w:val="105"/>
        </w:rPr>
        <w:t>ver</w:t>
      </w:r>
      <w:r>
        <w:rPr>
          <w:color w:val="808285"/>
          <w:spacing w:val="-22"/>
          <w:w w:val="105"/>
        </w:rPr>
        <w:t> </w:t>
      </w:r>
      <w:r>
        <w:rPr>
          <w:rFonts w:ascii="Palatino Linotype" w:hAnsi="Palatino Linotype"/>
          <w:i/>
          <w:color w:val="808285"/>
          <w:spacing w:val="-3"/>
          <w:w w:val="105"/>
        </w:rPr>
        <w:t>gráfica</w:t>
      </w:r>
      <w:r>
        <w:rPr>
          <w:rFonts w:ascii="Palatino Linotype" w:hAnsi="Palatino Linotype"/>
          <w:i/>
          <w:color w:val="808285"/>
          <w:spacing w:val="-19"/>
          <w:w w:val="105"/>
        </w:rPr>
        <w:t> </w:t>
      </w:r>
      <w:r>
        <w:rPr>
          <w:rFonts w:ascii="Palatino Linotype" w:hAnsi="Palatino Linotype"/>
          <w:i/>
          <w:color w:val="808285"/>
          <w:spacing w:val="-7"/>
          <w:w w:val="105"/>
        </w:rPr>
        <w:t>1</w:t>
      </w:r>
      <w:r>
        <w:rPr>
          <w:color w:val="414042"/>
          <w:spacing w:val="-7"/>
          <w:w w:val="105"/>
        </w:rPr>
        <w:t>),</w:t>
      </w:r>
      <w:r>
        <w:rPr>
          <w:color w:val="414042"/>
          <w:spacing w:val="-16"/>
          <w:w w:val="105"/>
        </w:rPr>
        <w:t> </w:t>
      </w:r>
      <w:r>
        <w:rPr>
          <w:color w:val="414042"/>
          <w:w w:val="105"/>
        </w:rPr>
        <w:t>donde</w:t>
      </w:r>
      <w:r>
        <w:rPr>
          <w:color w:val="414042"/>
          <w:spacing w:val="-16"/>
          <w:w w:val="105"/>
        </w:rPr>
        <w:t> </w:t>
      </w:r>
      <w:r>
        <w:rPr>
          <w:color w:val="414042"/>
          <w:w w:val="105"/>
        </w:rPr>
        <w:t>se</w:t>
      </w:r>
      <w:r>
        <w:rPr>
          <w:color w:val="414042"/>
          <w:spacing w:val="-16"/>
          <w:w w:val="105"/>
        </w:rPr>
        <w:t> </w:t>
      </w:r>
      <w:r>
        <w:rPr>
          <w:color w:val="414042"/>
          <w:w w:val="105"/>
        </w:rPr>
        <w:t>destaca</w:t>
      </w:r>
      <w:r>
        <w:rPr>
          <w:color w:val="414042"/>
          <w:spacing w:val="-16"/>
          <w:w w:val="105"/>
        </w:rPr>
        <w:t> </w:t>
      </w:r>
      <w:r>
        <w:rPr>
          <w:color w:val="414042"/>
          <w:w w:val="105"/>
        </w:rPr>
        <w:t>la</w:t>
      </w:r>
      <w:r>
        <w:rPr>
          <w:color w:val="414042"/>
          <w:spacing w:val="-16"/>
          <w:w w:val="105"/>
        </w:rPr>
        <w:t> </w:t>
      </w:r>
      <w:r>
        <w:rPr>
          <w:color w:val="414042"/>
          <w:w w:val="105"/>
        </w:rPr>
        <w:t>solidez</w:t>
      </w:r>
      <w:r>
        <w:rPr>
          <w:color w:val="414042"/>
          <w:spacing w:val="-16"/>
          <w:w w:val="105"/>
        </w:rPr>
        <w:t> </w:t>
      </w:r>
      <w:r>
        <w:rPr>
          <w:color w:val="414042"/>
          <w:w w:val="105"/>
        </w:rPr>
        <w:t>de</w:t>
      </w:r>
      <w:r>
        <w:rPr>
          <w:color w:val="414042"/>
          <w:spacing w:val="-16"/>
          <w:w w:val="105"/>
        </w:rPr>
        <w:t> </w:t>
      </w:r>
      <w:r>
        <w:rPr>
          <w:color w:val="414042"/>
          <w:w w:val="105"/>
        </w:rPr>
        <w:t>disciplinas</w:t>
      </w:r>
      <w:r>
        <w:rPr>
          <w:color w:val="414042"/>
          <w:spacing w:val="-16"/>
          <w:w w:val="105"/>
        </w:rPr>
        <w:t> </w:t>
      </w:r>
      <w:r>
        <w:rPr>
          <w:color w:val="414042"/>
          <w:w w:val="105"/>
        </w:rPr>
        <w:t>como educación,</w:t>
      </w:r>
      <w:r>
        <w:rPr>
          <w:color w:val="414042"/>
          <w:spacing w:val="-39"/>
          <w:w w:val="105"/>
        </w:rPr>
        <w:t> </w:t>
      </w:r>
      <w:r>
        <w:rPr>
          <w:color w:val="414042"/>
          <w:w w:val="105"/>
        </w:rPr>
        <w:t>psicología</w:t>
      </w:r>
      <w:r>
        <w:rPr>
          <w:color w:val="414042"/>
          <w:spacing w:val="-39"/>
          <w:w w:val="105"/>
        </w:rPr>
        <w:t> </w:t>
      </w:r>
      <w:r>
        <w:rPr>
          <w:color w:val="414042"/>
          <w:w w:val="105"/>
        </w:rPr>
        <w:t>y</w:t>
      </w:r>
      <w:r>
        <w:rPr>
          <w:color w:val="414042"/>
          <w:spacing w:val="-39"/>
          <w:w w:val="105"/>
        </w:rPr>
        <w:t> </w:t>
      </w:r>
      <w:r>
        <w:rPr>
          <w:color w:val="414042"/>
          <w:w w:val="105"/>
        </w:rPr>
        <w:t>sociología</w:t>
      </w:r>
      <w:r>
        <w:rPr>
          <w:color w:val="414042"/>
          <w:spacing w:val="-39"/>
          <w:w w:val="105"/>
        </w:rPr>
        <w:t> </w:t>
      </w:r>
      <w:r>
        <w:rPr>
          <w:color w:val="414042"/>
          <w:w w:val="105"/>
        </w:rPr>
        <w:t>que,</w:t>
      </w:r>
      <w:r>
        <w:rPr>
          <w:color w:val="414042"/>
          <w:spacing w:val="-39"/>
          <w:w w:val="105"/>
        </w:rPr>
        <w:t> </w:t>
      </w:r>
      <w:r>
        <w:rPr>
          <w:color w:val="414042"/>
          <w:w w:val="105"/>
        </w:rPr>
        <w:t>de</w:t>
      </w:r>
      <w:r>
        <w:rPr>
          <w:color w:val="414042"/>
          <w:spacing w:val="-39"/>
          <w:w w:val="105"/>
        </w:rPr>
        <w:t> </w:t>
      </w:r>
      <w:r>
        <w:rPr>
          <w:color w:val="414042"/>
          <w:w w:val="105"/>
        </w:rPr>
        <w:t>forma</w:t>
      </w:r>
      <w:r>
        <w:rPr>
          <w:color w:val="414042"/>
          <w:spacing w:val="-39"/>
          <w:w w:val="105"/>
        </w:rPr>
        <w:t> </w:t>
      </w:r>
      <w:r>
        <w:rPr>
          <w:color w:val="414042"/>
          <w:w w:val="105"/>
        </w:rPr>
        <w:t>agregada,</w:t>
      </w:r>
      <w:r>
        <w:rPr>
          <w:color w:val="414042"/>
          <w:spacing w:val="-39"/>
          <w:w w:val="105"/>
        </w:rPr>
        <w:t> </w:t>
      </w:r>
      <w:r>
        <w:rPr>
          <w:color w:val="414042"/>
          <w:w w:val="105"/>
        </w:rPr>
        <w:t>significan</w:t>
      </w:r>
      <w:r>
        <w:rPr>
          <w:color w:val="414042"/>
          <w:spacing w:val="-38"/>
          <w:w w:val="105"/>
        </w:rPr>
        <w:t> </w:t>
      </w:r>
      <w:r>
        <w:rPr>
          <w:rFonts w:ascii="Palatino Linotype" w:hAnsi="Palatino Linotype"/>
          <w:b/>
          <w:color w:val="0072BC"/>
          <w:spacing w:val="-4"/>
          <w:w w:val="105"/>
        </w:rPr>
        <w:t>23.6% </w:t>
      </w:r>
      <w:r>
        <w:rPr>
          <w:color w:val="414042"/>
          <w:w w:val="105"/>
        </w:rPr>
        <w:t>de</w:t>
      </w:r>
      <w:r>
        <w:rPr>
          <w:color w:val="414042"/>
          <w:spacing w:val="-18"/>
          <w:w w:val="105"/>
        </w:rPr>
        <w:t> </w:t>
      </w:r>
      <w:r>
        <w:rPr>
          <w:color w:val="414042"/>
          <w:w w:val="105"/>
        </w:rPr>
        <w:t>las</w:t>
      </w:r>
      <w:r>
        <w:rPr>
          <w:color w:val="414042"/>
          <w:spacing w:val="-18"/>
          <w:w w:val="105"/>
        </w:rPr>
        <w:t> </w:t>
      </w:r>
      <w:r>
        <w:rPr>
          <w:color w:val="414042"/>
          <w:w w:val="105"/>
        </w:rPr>
        <w:t>publicaciones</w:t>
      </w:r>
      <w:r>
        <w:rPr>
          <w:color w:val="414042"/>
          <w:spacing w:val="-18"/>
          <w:w w:val="105"/>
        </w:rPr>
        <w:t> </w:t>
      </w:r>
      <w:r>
        <w:rPr>
          <w:color w:val="414042"/>
          <w:w w:val="105"/>
        </w:rPr>
        <w:t>que</w:t>
      </w:r>
      <w:r>
        <w:rPr>
          <w:color w:val="414042"/>
          <w:spacing w:val="-18"/>
          <w:w w:val="105"/>
        </w:rPr>
        <w:t> </w:t>
      </w:r>
      <w:r>
        <w:rPr>
          <w:color w:val="D71920"/>
          <w:w w:val="105"/>
        </w:rPr>
        <w:t>redalyc.org</w:t>
      </w:r>
      <w:r>
        <w:rPr>
          <w:color w:val="D71920"/>
          <w:spacing w:val="-18"/>
          <w:w w:val="105"/>
        </w:rPr>
        <w:t> </w:t>
      </w:r>
      <w:r>
        <w:rPr>
          <w:color w:val="414042"/>
          <w:w w:val="105"/>
        </w:rPr>
        <w:t>aglutina</w:t>
      </w:r>
      <w:r>
        <w:rPr>
          <w:color w:val="414042"/>
          <w:spacing w:val="-18"/>
          <w:w w:val="105"/>
        </w:rPr>
        <w:t> </w:t>
      </w:r>
      <w:r>
        <w:rPr>
          <w:color w:val="414042"/>
          <w:w w:val="105"/>
        </w:rPr>
        <w:t>en</w:t>
      </w:r>
      <w:r>
        <w:rPr>
          <w:color w:val="414042"/>
          <w:spacing w:val="-18"/>
          <w:w w:val="105"/>
        </w:rPr>
        <w:t> </w:t>
      </w:r>
      <w:r>
        <w:rPr>
          <w:color w:val="414042"/>
          <w:w w:val="105"/>
        </w:rPr>
        <w:t>la</w:t>
      </w:r>
      <w:r>
        <w:rPr>
          <w:color w:val="414042"/>
          <w:spacing w:val="-18"/>
          <w:w w:val="105"/>
        </w:rPr>
        <w:t> </w:t>
      </w:r>
      <w:r>
        <w:rPr>
          <w:color w:val="414042"/>
          <w:w w:val="105"/>
        </w:rPr>
        <w:t>región</w:t>
      </w:r>
      <w:r>
        <w:rPr>
          <w:color w:val="414042"/>
          <w:spacing w:val="-18"/>
          <w:w w:val="105"/>
        </w:rPr>
        <w:t> </w:t>
      </w:r>
      <w:r>
        <w:rPr>
          <w:color w:val="414042"/>
          <w:w w:val="105"/>
        </w:rPr>
        <w:t>iberoamericana.</w:t>
      </w:r>
      <w:r>
        <w:rPr>
          <w:rFonts w:ascii="Palatino Linotype" w:hAnsi="Palatino Linotype"/>
          <w:b/>
          <w:color w:val="0072BC"/>
          <w:w w:val="105"/>
          <w:position w:val="7"/>
          <w:sz w:val="13"/>
        </w:rPr>
        <w:t>7 </w:t>
      </w:r>
      <w:r>
        <w:rPr>
          <w:color w:val="414042"/>
          <w:w w:val="105"/>
        </w:rPr>
        <w:t>Asimismo, se destaca la rapidez con que el acervo ha sido acogido por la comunidad académica del área de ciencias, particularmente en los ámbi- tos de medicina, agrociencias e ingeniería que, en común, </w:t>
      </w:r>
      <w:r>
        <w:rPr>
          <w:color w:val="414042"/>
          <w:spacing w:val="2"/>
          <w:w w:val="105"/>
        </w:rPr>
        <w:t>alcanzan </w:t>
      </w:r>
      <w:r>
        <w:rPr>
          <w:color w:val="414042"/>
          <w:w w:val="105"/>
        </w:rPr>
        <w:t>una participación</w:t>
      </w:r>
      <w:r>
        <w:rPr>
          <w:color w:val="414042"/>
          <w:spacing w:val="-27"/>
          <w:w w:val="105"/>
        </w:rPr>
        <w:t> </w:t>
      </w:r>
      <w:r>
        <w:rPr>
          <w:color w:val="414042"/>
          <w:w w:val="105"/>
        </w:rPr>
        <w:t>de</w:t>
      </w:r>
      <w:r>
        <w:rPr>
          <w:color w:val="414042"/>
          <w:spacing w:val="-27"/>
          <w:w w:val="105"/>
        </w:rPr>
        <w:t> </w:t>
      </w:r>
      <w:r>
        <w:rPr>
          <w:rFonts w:ascii="Palatino Linotype" w:hAnsi="Palatino Linotype"/>
          <w:b/>
          <w:color w:val="0072BC"/>
          <w:spacing w:val="-4"/>
          <w:w w:val="105"/>
        </w:rPr>
        <w:t>18.2%</w:t>
      </w:r>
      <w:r>
        <w:rPr>
          <w:rFonts w:ascii="Palatino Linotype" w:hAnsi="Palatino Linotype"/>
          <w:b/>
          <w:color w:val="0072BC"/>
          <w:spacing w:val="-26"/>
          <w:w w:val="105"/>
        </w:rPr>
        <w:t> </w:t>
      </w:r>
      <w:r>
        <w:rPr>
          <w:color w:val="414042"/>
          <w:w w:val="105"/>
        </w:rPr>
        <w:t>de</w:t>
      </w:r>
      <w:r>
        <w:rPr>
          <w:color w:val="414042"/>
          <w:spacing w:val="-27"/>
          <w:w w:val="105"/>
        </w:rPr>
        <w:t> </w:t>
      </w:r>
      <w:r>
        <w:rPr>
          <w:color w:val="414042"/>
          <w:w w:val="105"/>
        </w:rPr>
        <w:t>las</w:t>
      </w:r>
      <w:r>
        <w:rPr>
          <w:color w:val="414042"/>
          <w:spacing w:val="-27"/>
          <w:w w:val="105"/>
        </w:rPr>
        <w:t> </w:t>
      </w:r>
      <w:r>
        <w:rPr>
          <w:color w:val="414042"/>
          <w:w w:val="105"/>
        </w:rPr>
        <w:t>revistas;</w:t>
      </w:r>
      <w:r>
        <w:rPr>
          <w:color w:val="414042"/>
          <w:spacing w:val="-27"/>
          <w:w w:val="105"/>
        </w:rPr>
        <w:t> </w:t>
      </w:r>
      <w:r>
        <w:rPr>
          <w:color w:val="414042"/>
          <w:w w:val="105"/>
        </w:rPr>
        <w:t>composición</w:t>
      </w:r>
      <w:r>
        <w:rPr>
          <w:color w:val="414042"/>
          <w:spacing w:val="-27"/>
          <w:w w:val="105"/>
        </w:rPr>
        <w:t> </w:t>
      </w:r>
      <w:r>
        <w:rPr>
          <w:color w:val="414042"/>
          <w:w w:val="105"/>
        </w:rPr>
        <w:t>que</w:t>
      </w:r>
      <w:r>
        <w:rPr>
          <w:color w:val="414042"/>
          <w:spacing w:val="-27"/>
          <w:w w:val="105"/>
        </w:rPr>
        <w:t> </w:t>
      </w:r>
      <w:r>
        <w:rPr>
          <w:color w:val="414042"/>
          <w:w w:val="105"/>
        </w:rPr>
        <w:t>se</w:t>
      </w:r>
      <w:r>
        <w:rPr>
          <w:color w:val="414042"/>
          <w:spacing w:val="-27"/>
          <w:w w:val="105"/>
        </w:rPr>
        <w:t> </w:t>
      </w:r>
      <w:r>
        <w:rPr>
          <w:color w:val="414042"/>
          <w:w w:val="105"/>
        </w:rPr>
        <w:t>observa</w:t>
      </w:r>
      <w:r>
        <w:rPr>
          <w:color w:val="414042"/>
          <w:spacing w:val="-27"/>
          <w:w w:val="105"/>
        </w:rPr>
        <w:t> </w:t>
      </w:r>
      <w:r>
        <w:rPr>
          <w:color w:val="414042"/>
          <w:w w:val="105"/>
        </w:rPr>
        <w:t>con</w:t>
      </w:r>
      <w:r>
        <w:rPr>
          <w:color w:val="414042"/>
          <w:spacing w:val="-27"/>
          <w:w w:val="105"/>
        </w:rPr>
        <w:t> </w:t>
      </w:r>
      <w:r>
        <w:rPr>
          <w:color w:val="414042"/>
          <w:w w:val="105"/>
        </w:rPr>
        <w:t>ma- yor</w:t>
      </w:r>
      <w:r>
        <w:rPr>
          <w:color w:val="414042"/>
          <w:spacing w:val="-31"/>
          <w:w w:val="105"/>
        </w:rPr>
        <w:t> </w:t>
      </w:r>
      <w:r>
        <w:rPr>
          <w:color w:val="414042"/>
          <w:w w:val="105"/>
        </w:rPr>
        <w:t>detalle</w:t>
      </w:r>
      <w:r>
        <w:rPr>
          <w:color w:val="414042"/>
          <w:spacing w:val="-31"/>
          <w:w w:val="105"/>
        </w:rPr>
        <w:t> </w:t>
      </w:r>
      <w:r>
        <w:rPr>
          <w:color w:val="414042"/>
          <w:w w:val="105"/>
        </w:rPr>
        <w:t>en</w:t>
      </w:r>
      <w:r>
        <w:rPr>
          <w:color w:val="414042"/>
          <w:spacing w:val="-31"/>
          <w:w w:val="105"/>
        </w:rPr>
        <w:t> </w:t>
      </w:r>
      <w:r>
        <w:rPr>
          <w:color w:val="414042"/>
          <w:w w:val="105"/>
        </w:rPr>
        <w:t>las</w:t>
      </w:r>
      <w:r>
        <w:rPr>
          <w:color w:val="414042"/>
          <w:spacing w:val="-31"/>
          <w:w w:val="105"/>
        </w:rPr>
        <w:t> </w:t>
      </w:r>
      <w:r>
        <w:rPr>
          <w:rFonts w:ascii="Palatino Linotype" w:hAnsi="Palatino Linotype"/>
          <w:i/>
          <w:color w:val="808285"/>
          <w:spacing w:val="-3"/>
          <w:w w:val="105"/>
        </w:rPr>
        <w:t>gráficas</w:t>
      </w:r>
      <w:r>
        <w:rPr>
          <w:rFonts w:ascii="Palatino Linotype" w:hAnsi="Palatino Linotype"/>
          <w:i/>
          <w:color w:val="808285"/>
          <w:spacing w:val="-32"/>
          <w:w w:val="105"/>
        </w:rPr>
        <w:t> </w:t>
      </w:r>
      <w:r>
        <w:rPr>
          <w:rFonts w:ascii="Palatino Linotype" w:hAnsi="Palatino Linotype"/>
          <w:i/>
          <w:color w:val="808285"/>
        </w:rPr>
        <w:t>1</w:t>
      </w:r>
      <w:r>
        <w:rPr>
          <w:rFonts w:ascii="Palatino Linotype" w:hAnsi="Palatino Linotype"/>
          <w:i/>
          <w:color w:val="808285"/>
          <w:spacing w:val="-28"/>
        </w:rPr>
        <w:t> </w:t>
      </w:r>
      <w:r>
        <w:rPr>
          <w:color w:val="414042"/>
          <w:w w:val="105"/>
        </w:rPr>
        <w:t>y</w:t>
      </w:r>
      <w:r>
        <w:rPr>
          <w:color w:val="414042"/>
          <w:spacing w:val="-31"/>
          <w:w w:val="105"/>
        </w:rPr>
        <w:t> </w:t>
      </w:r>
      <w:r>
        <w:rPr>
          <w:rFonts w:ascii="Palatino Linotype" w:hAnsi="Palatino Linotype"/>
          <w:i/>
          <w:color w:val="808285"/>
          <w:spacing w:val="-3"/>
          <w:w w:val="105"/>
        </w:rPr>
        <w:t>2</w:t>
      </w:r>
      <w:r>
        <w:rPr>
          <w:color w:val="414042"/>
          <w:spacing w:val="-3"/>
          <w:w w:val="105"/>
        </w:rPr>
        <w:t>.</w:t>
      </w:r>
    </w:p>
    <w:p>
      <w:pPr>
        <w:pStyle w:val="BodyText"/>
        <w:spacing w:before="5"/>
        <w:rPr>
          <w:sz w:val="12"/>
        </w:rPr>
      </w:pPr>
      <w:r>
        <w:rPr/>
        <w:drawing>
          <wp:anchor distT="0" distB="0" distL="0" distR="0" allowOverlap="1" layoutInCell="1" locked="0" behindDoc="0" simplePos="0" relativeHeight="2560">
            <wp:simplePos x="0" y="0"/>
            <wp:positionH relativeFrom="page">
              <wp:posOffset>3670668</wp:posOffset>
            </wp:positionH>
            <wp:positionV relativeFrom="paragraph">
              <wp:posOffset>128176</wp:posOffset>
            </wp:positionV>
            <wp:extent cx="2649481" cy="2231136"/>
            <wp:effectExtent l="0" t="0" r="0" b="0"/>
            <wp:wrapTopAndBottom/>
            <wp:docPr id="35" name="image78.jpeg" descr=""/>
            <wp:cNvGraphicFramePr>
              <a:graphicFrameLocks noChangeAspect="1"/>
            </wp:cNvGraphicFramePr>
            <a:graphic>
              <a:graphicData uri="http://schemas.openxmlformats.org/drawingml/2006/picture">
                <pic:pic>
                  <pic:nvPicPr>
                    <pic:cNvPr id="36" name="image78.jpeg"/>
                    <pic:cNvPicPr/>
                  </pic:nvPicPr>
                  <pic:blipFill>
                    <a:blip r:embed="rId123" cstate="print"/>
                    <a:stretch>
                      <a:fillRect/>
                    </a:stretch>
                  </pic:blipFill>
                  <pic:spPr>
                    <a:xfrm>
                      <a:off x="0" y="0"/>
                      <a:ext cx="2649481" cy="2231136"/>
                    </a:xfrm>
                    <a:prstGeom prst="rect">
                      <a:avLst/>
                    </a:prstGeom>
                  </pic:spPr>
                </pic:pic>
              </a:graphicData>
            </a:graphic>
          </wp:anchor>
        </w:drawing>
      </w:r>
    </w:p>
    <w:p>
      <w:pPr>
        <w:spacing w:line="177" w:lineRule="auto" w:before="166"/>
        <w:ind w:left="1751" w:right="1318"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redalyc.org </w:t>
      </w:r>
      <w:r>
        <w:rPr>
          <w:rFonts w:ascii="Palatino Linotype" w:hAnsi="Palatino Linotype"/>
          <w:color w:val="77787B"/>
          <w:w w:val="95"/>
          <w:sz w:val="14"/>
        </w:rPr>
        <w:t>a partir de 145,515 artículos del </w:t>
      </w:r>
      <w:r>
        <w:rPr>
          <w:rFonts w:ascii="Palatino Linotype" w:hAnsi="Palatino Linotype"/>
          <w:color w:val="77787B"/>
          <w:w w:val="90"/>
          <w:sz w:val="14"/>
        </w:rPr>
        <w:t>acervo 2005-2011 de 800 </w:t>
      </w:r>
      <w:r>
        <w:rPr>
          <w:rFonts w:ascii="Palatino Linotype" w:hAnsi="Palatino Linotype"/>
          <w:color w:val="77787B"/>
          <w:spacing w:val="-2"/>
          <w:w w:val="90"/>
          <w:sz w:val="14"/>
        </w:rPr>
        <w:t>revistas.</w:t>
      </w:r>
    </w:p>
    <w:p>
      <w:pPr>
        <w:spacing w:line="177" w:lineRule="auto" w:before="0"/>
        <w:ind w:left="1751" w:right="1692" w:firstLine="0"/>
        <w:jc w:val="left"/>
        <w:rPr>
          <w:rFonts w:ascii="Palatino Linotype" w:hAnsi="Palatino Linotype"/>
          <w:sz w:val="14"/>
        </w:rPr>
      </w:pP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w w:val="90"/>
          <w:sz w:val="14"/>
        </w:rPr>
        <w:t>2012.</w:t>
      </w:r>
    </w:p>
    <w:p>
      <w:pPr>
        <w:pStyle w:val="BodyText"/>
        <w:spacing w:before="6"/>
        <w:rPr>
          <w:rFonts w:ascii="Palatino Linotype"/>
          <w:sz w:val="2"/>
        </w:rPr>
      </w:pPr>
    </w:p>
    <w:p>
      <w:pPr>
        <w:spacing w:line="177" w:lineRule="exact"/>
        <w:ind w:left="1746" w:right="0" w:firstLine="0"/>
        <w:rPr>
          <w:rFonts w:ascii="Palatino Linotype"/>
          <w:sz w:val="17"/>
        </w:rPr>
      </w:pPr>
      <w:r>
        <w:rPr>
          <w:rFonts w:ascii="Palatino Linotype"/>
          <w:position w:val="-2"/>
          <w:sz w:val="17"/>
        </w:rPr>
        <w:drawing>
          <wp:inline distT="0" distB="0" distL="0" distR="0">
            <wp:extent cx="173965" cy="112013"/>
            <wp:effectExtent l="0" t="0" r="0" b="0"/>
            <wp:docPr id="37" name="image79.png" descr=""/>
            <wp:cNvGraphicFramePr>
              <a:graphicFrameLocks noChangeAspect="1"/>
            </wp:cNvGraphicFramePr>
            <a:graphic>
              <a:graphicData uri="http://schemas.openxmlformats.org/drawingml/2006/picture">
                <pic:pic>
                  <pic:nvPicPr>
                    <pic:cNvPr id="38" name="image79.png"/>
                    <pic:cNvPicPr/>
                  </pic:nvPicPr>
                  <pic:blipFill>
                    <a:blip r:embed="rId124" cstate="print"/>
                    <a:stretch>
                      <a:fillRect/>
                    </a:stretch>
                  </pic:blipFill>
                  <pic:spPr>
                    <a:xfrm>
                      <a:off x="0" y="0"/>
                      <a:ext cx="173965"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4,82,633,81,633,81,633,81,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8,608,139,594,146,586,154,582,162,581,171,580,171,579,171,587,171,587,171,587,170,583,170,584,162,588,155,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25" o:title=""/>
            </v:shape>
          </v:group>
        </w:pict>
      </w:r>
      <w:r>
        <w:rPr>
          <w:rFonts w:ascii="Palatino Linotype"/>
          <w:spacing w:val="44"/>
          <w:position w:val="-3"/>
          <w:sz w:val="17"/>
        </w:rPr>
      </w:r>
    </w:p>
    <w:p>
      <w:pPr>
        <w:pStyle w:val="BodyText"/>
        <w:rPr>
          <w:rFonts w:ascii="Palatino Linotype"/>
          <w:sz w:val="14"/>
        </w:rPr>
      </w:pPr>
    </w:p>
    <w:p>
      <w:pPr>
        <w:pStyle w:val="BodyText"/>
        <w:spacing w:before="8"/>
        <w:rPr>
          <w:rFonts w:ascii="Palatino Linotype"/>
          <w:sz w:val="13"/>
        </w:rPr>
      </w:pPr>
    </w:p>
    <w:p>
      <w:pPr>
        <w:pStyle w:val="BodyText"/>
        <w:spacing w:line="260" w:lineRule="exact" w:before="1"/>
        <w:ind w:left="114" w:right="118" w:firstLine="260"/>
        <w:jc w:val="both"/>
      </w:pPr>
      <w:r>
        <w:rPr>
          <w:color w:val="414042"/>
        </w:rPr>
        <w:t>En la </w:t>
      </w:r>
      <w:r>
        <w:rPr>
          <w:rFonts w:ascii="Palatino Linotype" w:hAnsi="Palatino Linotype"/>
          <w:i/>
          <w:color w:val="808285"/>
          <w:spacing w:val="-3"/>
        </w:rPr>
        <w:t>gráfica 3</w:t>
      </w:r>
      <w:r>
        <w:rPr>
          <w:color w:val="414042"/>
          <w:spacing w:val="-3"/>
        </w:rPr>
        <w:t>, </w:t>
      </w:r>
      <w:r>
        <w:rPr>
          <w:color w:val="414042"/>
        </w:rPr>
        <w:t>se detallan </w:t>
      </w:r>
      <w:r>
        <w:rPr>
          <w:color w:val="414042"/>
          <w:spacing w:val="-4"/>
        </w:rPr>
        <w:t>los </w:t>
      </w:r>
      <w:r>
        <w:rPr>
          <w:rFonts w:ascii="Palatino Linotype" w:hAnsi="Palatino Linotype"/>
          <w:b/>
          <w:color w:val="0072BC"/>
          <w:spacing w:val="-5"/>
        </w:rPr>
        <w:t>15 </w:t>
      </w:r>
      <w:r>
        <w:rPr>
          <w:color w:val="414042"/>
        </w:rPr>
        <w:t>países </w:t>
      </w:r>
      <w:r>
        <w:rPr>
          <w:color w:val="414042"/>
          <w:spacing w:val="-4"/>
        </w:rPr>
        <w:t>que </w:t>
      </w:r>
      <w:r>
        <w:rPr>
          <w:color w:val="414042"/>
        </w:rPr>
        <w:t>editan las </w:t>
      </w:r>
      <w:r>
        <w:rPr>
          <w:rFonts w:ascii="Palatino Linotype" w:hAnsi="Palatino Linotype"/>
          <w:b/>
          <w:color w:val="0072BC"/>
          <w:spacing w:val="-3"/>
        </w:rPr>
        <w:t>800 </w:t>
      </w:r>
      <w:r>
        <w:rPr>
          <w:color w:val="414042"/>
        </w:rPr>
        <w:t>revistas </w:t>
      </w:r>
      <w:r>
        <w:rPr>
          <w:color w:val="414042"/>
          <w:spacing w:val="-4"/>
        </w:rPr>
        <w:t>que </w:t>
      </w:r>
      <w:r>
        <w:rPr>
          <w:color w:val="414042"/>
        </w:rPr>
        <w:t>se </w:t>
      </w:r>
      <w:r>
        <w:rPr>
          <w:color w:val="414042"/>
          <w:spacing w:val="-3"/>
        </w:rPr>
        <w:t>encuentran integradas en </w:t>
      </w:r>
      <w:r>
        <w:rPr>
          <w:color w:val="D71920"/>
          <w:spacing w:val="-4"/>
        </w:rPr>
        <w:t>redalyc.org</w:t>
      </w:r>
      <w:r>
        <w:rPr>
          <w:color w:val="414042"/>
          <w:spacing w:val="-4"/>
        </w:rPr>
        <w:t>, </w:t>
      </w:r>
      <w:r>
        <w:rPr>
          <w:color w:val="414042"/>
          <w:spacing w:val="-3"/>
        </w:rPr>
        <w:t>incluidas aquellas publicadas por </w:t>
      </w:r>
      <w:r>
        <w:rPr>
          <w:color w:val="414042"/>
          <w:spacing w:val="-4"/>
        </w:rPr>
        <w:t>los organismos </w:t>
      </w:r>
      <w:r>
        <w:rPr>
          <w:color w:val="414042"/>
          <w:spacing w:val="-3"/>
        </w:rPr>
        <w:t>internacionales,</w:t>
      </w:r>
      <w:r>
        <w:rPr>
          <w:rFonts w:ascii="Palatino Linotype" w:hAnsi="Palatino Linotype"/>
          <w:b/>
          <w:color w:val="0072BC"/>
          <w:spacing w:val="-3"/>
          <w:position w:val="7"/>
          <w:sz w:val="13"/>
        </w:rPr>
        <w:t>8 </w:t>
      </w:r>
      <w:r>
        <w:rPr>
          <w:color w:val="414042"/>
        </w:rPr>
        <w:t>las cuales </w:t>
      </w:r>
      <w:r>
        <w:rPr>
          <w:color w:val="414042"/>
          <w:spacing w:val="-3"/>
        </w:rPr>
        <w:t>publican </w:t>
      </w:r>
      <w:r>
        <w:rPr>
          <w:color w:val="414042"/>
        </w:rPr>
        <w:t>artículos de </w:t>
      </w:r>
      <w:r>
        <w:rPr>
          <w:color w:val="414042"/>
          <w:spacing w:val="-5"/>
        </w:rPr>
        <w:t>autores </w:t>
      </w:r>
      <w:r>
        <w:rPr>
          <w:color w:val="414042"/>
        </w:rPr>
        <w:t>afilia-  </w:t>
      </w:r>
      <w:r>
        <w:rPr>
          <w:color w:val="414042"/>
          <w:spacing w:val="-3"/>
        </w:rPr>
        <w:t>dos</w:t>
      </w:r>
      <w:r>
        <w:rPr>
          <w:color w:val="414042"/>
          <w:spacing w:val="-16"/>
        </w:rPr>
        <w:t> </w:t>
      </w:r>
      <w:r>
        <w:rPr>
          <w:color w:val="414042"/>
        </w:rPr>
        <w:t>a</w:t>
      </w:r>
      <w:r>
        <w:rPr>
          <w:color w:val="414042"/>
          <w:spacing w:val="-15"/>
        </w:rPr>
        <w:t> </w:t>
      </w:r>
      <w:r>
        <w:rPr>
          <w:rFonts w:ascii="Palatino Linotype" w:hAnsi="Palatino Linotype"/>
          <w:b/>
          <w:color w:val="0072BC"/>
          <w:spacing w:val="-3"/>
        </w:rPr>
        <w:t>13,414</w:t>
      </w:r>
      <w:r>
        <w:rPr>
          <w:rFonts w:ascii="Palatino Linotype" w:hAnsi="Palatino Linotype"/>
          <w:b/>
          <w:color w:val="0072BC"/>
          <w:spacing w:val="-13"/>
        </w:rPr>
        <w:t> </w:t>
      </w:r>
      <w:r>
        <w:rPr>
          <w:color w:val="414042"/>
          <w:spacing w:val="-3"/>
        </w:rPr>
        <w:t>instituciones</w:t>
      </w:r>
      <w:r>
        <w:rPr>
          <w:color w:val="414042"/>
          <w:spacing w:val="-16"/>
        </w:rPr>
        <w:t> </w:t>
      </w:r>
      <w:r>
        <w:rPr>
          <w:color w:val="414042"/>
        </w:rPr>
        <w:t>de</w:t>
      </w:r>
      <w:r>
        <w:rPr>
          <w:color w:val="414042"/>
          <w:spacing w:val="-15"/>
        </w:rPr>
        <w:t> </w:t>
      </w:r>
      <w:r>
        <w:rPr>
          <w:rFonts w:ascii="Palatino Linotype" w:hAnsi="Palatino Linotype"/>
          <w:b/>
          <w:color w:val="0072BC"/>
        </w:rPr>
        <w:t>146</w:t>
      </w:r>
      <w:r>
        <w:rPr>
          <w:rFonts w:ascii="Palatino Linotype" w:hAnsi="Palatino Linotype"/>
          <w:b/>
          <w:color w:val="0072BC"/>
          <w:spacing w:val="-13"/>
        </w:rPr>
        <w:t> </w:t>
      </w:r>
      <w:r>
        <w:rPr>
          <w:color w:val="414042"/>
        </w:rPr>
        <w:t>países</w:t>
      </w:r>
      <w:r>
        <w:rPr>
          <w:color w:val="414042"/>
          <w:spacing w:val="-16"/>
        </w:rPr>
        <w:t> </w:t>
      </w:r>
      <w:r>
        <w:rPr>
          <w:color w:val="414042"/>
        </w:rPr>
        <w:t>de</w:t>
      </w:r>
      <w:r>
        <w:rPr>
          <w:color w:val="414042"/>
          <w:spacing w:val="-16"/>
        </w:rPr>
        <w:t> </w:t>
      </w:r>
      <w:r>
        <w:rPr>
          <w:color w:val="414042"/>
          <w:spacing w:val="-4"/>
        </w:rPr>
        <w:t>todos</w:t>
      </w:r>
      <w:r>
        <w:rPr>
          <w:color w:val="414042"/>
          <w:spacing w:val="-16"/>
        </w:rPr>
        <w:t> </w:t>
      </w:r>
      <w:r>
        <w:rPr>
          <w:color w:val="414042"/>
          <w:spacing w:val="-4"/>
        </w:rPr>
        <w:t>los</w:t>
      </w:r>
      <w:r>
        <w:rPr>
          <w:color w:val="414042"/>
          <w:spacing w:val="-16"/>
        </w:rPr>
        <w:t> </w:t>
      </w:r>
      <w:r>
        <w:rPr>
          <w:color w:val="414042"/>
          <w:spacing w:val="-4"/>
        </w:rPr>
        <w:t>continentes</w:t>
      </w:r>
      <w:r>
        <w:rPr>
          <w:color w:val="414042"/>
          <w:spacing w:val="-16"/>
        </w:rPr>
        <w:t> </w:t>
      </w:r>
      <w:r>
        <w:rPr>
          <w:color w:val="414042"/>
          <w:spacing w:val="-7"/>
        </w:rPr>
        <w:t>(</w:t>
      </w:r>
      <w:r>
        <w:rPr>
          <w:color w:val="808285"/>
          <w:spacing w:val="-7"/>
        </w:rPr>
        <w:t>ver</w:t>
      </w:r>
      <w:r>
        <w:rPr>
          <w:color w:val="808285"/>
          <w:spacing w:val="-15"/>
        </w:rPr>
        <w:t> </w:t>
      </w:r>
      <w:r>
        <w:rPr>
          <w:rFonts w:ascii="Palatino Linotype" w:hAnsi="Palatino Linotype"/>
          <w:i/>
          <w:color w:val="808285"/>
          <w:spacing w:val="-3"/>
        </w:rPr>
        <w:t>gráfica</w:t>
      </w:r>
      <w:r>
        <w:rPr>
          <w:rFonts w:ascii="Palatino Linotype" w:hAnsi="Palatino Linotype"/>
          <w:i/>
          <w:color w:val="808285"/>
          <w:spacing w:val="-13"/>
        </w:rPr>
        <w:t> </w:t>
      </w:r>
      <w:r>
        <w:rPr>
          <w:rFonts w:ascii="Palatino Linotype" w:hAnsi="Palatino Linotype"/>
          <w:i/>
          <w:color w:val="808285"/>
          <w:spacing w:val="-12"/>
        </w:rPr>
        <w:t>3</w:t>
      </w:r>
      <w:r>
        <w:rPr>
          <w:color w:val="414042"/>
          <w:spacing w:val="-12"/>
        </w:rPr>
        <w:t>).</w:t>
      </w:r>
    </w:p>
    <w:p>
      <w:pPr>
        <w:spacing w:after="0" w:line="260" w:lineRule="exact"/>
        <w:jc w:val="both"/>
        <w:sectPr>
          <w:type w:val="continuous"/>
          <w:pgSz w:w="12240" w:h="15840"/>
          <w:pgMar w:top="1500" w:bottom="280" w:left="1180" w:right="1020"/>
          <w:cols w:num="2" w:equalWidth="0">
            <w:col w:w="2960" w:space="424"/>
            <w:col w:w="6656"/>
          </w:cols>
        </w:sectPr>
      </w:pPr>
    </w:p>
    <w:p>
      <w:pPr>
        <w:pStyle w:val="BodyText"/>
        <w:rPr>
          <w:sz w:val="20"/>
        </w:rPr>
      </w:pPr>
    </w:p>
    <w:p>
      <w:pPr>
        <w:pStyle w:val="BodyText"/>
        <w:spacing w:before="11"/>
        <w:rPr>
          <w:sz w:val="17"/>
        </w:rPr>
      </w:pPr>
    </w:p>
    <w:p>
      <w:pPr>
        <w:spacing w:line="259" w:lineRule="auto" w:before="33"/>
        <w:ind w:left="882" w:right="7137" w:hanging="179"/>
        <w:jc w:val="right"/>
        <w:rPr>
          <w:sz w:val="18"/>
        </w:rPr>
      </w:pPr>
      <w:r>
        <w:rPr/>
        <w:pict>
          <v:group style="position:absolute;margin-left:215.9879pt;margin-top:-495.540619pt;width:2.050pt;height:624.35pt;mso-position-horizontal-relative:page;mso-position-vertical-relative:paragraph;z-index:2608" coordorigin="4320,-9911" coordsize="41,12487">
            <v:line style="position:absolute" from="4357,-9907" to="4357,2573" stroked="true" strokeweight=".334pt" strokecolor="#0072bc"/>
            <v:line style="position:absolute" from="4323,-9907" to="4323,2573" stroked="true" strokeweight=".334pt" strokecolor="#0072bc"/>
            <w10:wrap type="none"/>
          </v:group>
        </w:pict>
      </w:r>
      <w:r>
        <w:rPr>
          <w:rFonts w:ascii="Palatino Linotype" w:hAnsi="Palatino Linotype"/>
          <w:b/>
          <w:color w:val="0072BC"/>
          <w:w w:val="105"/>
          <w:sz w:val="18"/>
        </w:rPr>
        <w:t>Gráfica 2 </w:t>
      </w:r>
      <w:r>
        <w:rPr>
          <w:color w:val="636466"/>
          <w:w w:val="105"/>
          <w:sz w:val="18"/>
        </w:rPr>
        <w:t>Distribución de las</w:t>
      </w:r>
      <w:r>
        <w:rPr>
          <w:color w:val="636466"/>
          <w:w w:val="102"/>
          <w:sz w:val="18"/>
        </w:rPr>
        <w:t> </w:t>
      </w:r>
      <w:r>
        <w:rPr>
          <w:color w:val="636466"/>
          <w:w w:val="105"/>
          <w:sz w:val="18"/>
        </w:rPr>
        <w:t>revistas fuente por ámbito</w:t>
      </w:r>
      <w:r>
        <w:rPr>
          <w:color w:val="636466"/>
          <w:w w:val="110"/>
          <w:sz w:val="18"/>
        </w:rPr>
        <w:t> </w:t>
      </w:r>
      <w:r>
        <w:rPr>
          <w:color w:val="636466"/>
          <w:w w:val="105"/>
          <w:sz w:val="18"/>
        </w:rPr>
        <w:t>disciplinar, 2005-2011</w:t>
      </w:r>
      <w:r>
        <w:rPr>
          <w:color w:val="636466"/>
          <w:w w:val="73"/>
          <w:sz w:val="18"/>
        </w:rPr>
        <w:t> </w:t>
      </w:r>
      <w:r>
        <w:rPr>
          <w:color w:val="636466"/>
          <w:w w:val="105"/>
          <w:sz w:val="18"/>
        </w:rPr>
        <w:t>(página  siguiente arriba)</w:t>
      </w:r>
    </w:p>
    <w:p>
      <w:pPr>
        <w:pStyle w:val="BodyText"/>
        <w:rPr>
          <w:sz w:val="20"/>
        </w:rPr>
      </w:pPr>
    </w:p>
    <w:p>
      <w:pPr>
        <w:pStyle w:val="BodyText"/>
        <w:spacing w:before="13"/>
        <w:rPr>
          <w:sz w:val="17"/>
        </w:rPr>
      </w:pPr>
    </w:p>
    <w:p>
      <w:pPr>
        <w:spacing w:line="259" w:lineRule="auto" w:before="33"/>
        <w:ind w:left="912" w:right="7137" w:firstLine="257"/>
        <w:jc w:val="right"/>
        <w:rPr>
          <w:sz w:val="18"/>
        </w:rPr>
      </w:pPr>
      <w:r>
        <w:rPr>
          <w:rFonts w:ascii="Palatino Linotype" w:hAnsi="Palatino Linotype"/>
          <w:b/>
          <w:color w:val="0072BC"/>
          <w:w w:val="105"/>
          <w:sz w:val="18"/>
        </w:rPr>
        <w:t>Gráfica 3 </w:t>
      </w:r>
      <w:r>
        <w:rPr>
          <w:color w:val="636466"/>
          <w:w w:val="105"/>
          <w:sz w:val="18"/>
        </w:rPr>
        <w:t>Distribución</w:t>
      </w:r>
      <w:r>
        <w:rPr>
          <w:color w:val="636466"/>
          <w:w w:val="114"/>
          <w:sz w:val="18"/>
        </w:rPr>
        <w:t> </w:t>
      </w:r>
      <w:r>
        <w:rPr>
          <w:color w:val="636466"/>
          <w:w w:val="105"/>
          <w:sz w:val="18"/>
        </w:rPr>
        <w:t>de las revistas fuente por</w:t>
      </w:r>
      <w:r>
        <w:rPr>
          <w:color w:val="636466"/>
          <w:w w:val="120"/>
          <w:sz w:val="18"/>
        </w:rPr>
        <w:t> </w:t>
      </w:r>
      <w:r>
        <w:rPr>
          <w:color w:val="636466"/>
          <w:w w:val="105"/>
          <w:sz w:val="18"/>
        </w:rPr>
        <w:t>país de edición, 2005-2011</w:t>
      </w:r>
      <w:r>
        <w:rPr>
          <w:color w:val="636466"/>
          <w:w w:val="73"/>
          <w:sz w:val="18"/>
        </w:rPr>
        <w:t> </w:t>
      </w:r>
      <w:r>
        <w:rPr>
          <w:color w:val="636466"/>
          <w:w w:val="105"/>
          <w:sz w:val="18"/>
        </w:rPr>
        <w:t>(página  siguiente abajo)</w:t>
      </w:r>
    </w:p>
    <w:p>
      <w:pPr>
        <w:spacing w:after="0" w:line="259" w:lineRule="auto"/>
        <w:jc w:val="right"/>
        <w:rPr>
          <w:sz w:val="18"/>
        </w:rPr>
        <w:sectPr>
          <w:type w:val="continuous"/>
          <w:pgSz w:w="12240" w:h="15840"/>
          <w:pgMar w:top="1500" w:bottom="280" w:left="1180" w:right="1020"/>
        </w:sectPr>
      </w:pPr>
    </w:p>
    <w:p>
      <w:pPr>
        <w:pStyle w:val="BodyText"/>
        <w:rPr>
          <w:sz w:val="20"/>
        </w:rPr>
      </w:pPr>
    </w:p>
    <w:p>
      <w:pPr>
        <w:pStyle w:val="BodyText"/>
        <w:rPr>
          <w:sz w:val="20"/>
        </w:rPr>
      </w:pPr>
    </w:p>
    <w:p>
      <w:pPr>
        <w:pStyle w:val="BodyText"/>
        <w:spacing w:before="2"/>
        <w:rPr>
          <w:sz w:val="29"/>
        </w:rPr>
      </w:pPr>
    </w:p>
    <w:p>
      <w:pPr>
        <w:pStyle w:val="BodyText"/>
        <w:ind w:left="123"/>
        <w:rPr>
          <w:sz w:val="20"/>
        </w:rPr>
      </w:pPr>
      <w:r>
        <w:rPr>
          <w:sz w:val="20"/>
        </w:rPr>
        <w:pict>
          <v:group style="width:490pt;height:384.2pt;mso-position-horizontal-relative:char;mso-position-vertical-relative:line" coordorigin="0,0" coordsize="9800,7684">
            <v:shape style="position:absolute;left:0;top:0;width:9800;height:7684" type="#_x0000_t75" stroked="false">
              <v:imagedata r:id="rId126" o:title=""/>
            </v:shape>
            <v:shape style="position:absolute;left:0;top:0;width:9800;height:7684" coordorigin="0,0" coordsize="9800,7684" path="m9715,0l85,0,52,7,25,25,7,52,0,85,0,7599,7,7632,25,7659,52,7677,85,7684,9715,7684,9740,7679,85,7679,54,7672,28,7655,11,7630,5,7599,5,85,11,54,28,28,54,11,85,5,9740,5,9715,0xm9740,5l9715,5,9746,11,9772,28,9789,54,9795,85,9795,7599,9789,7630,9772,7655,9746,7672,9715,7679,9740,7679,9748,7677,9775,7659,9793,7632,9800,7599,9800,85,9793,52,9775,25,9748,7,9740,5xe" filled="true" fillcolor="#d1d3d4" stroked="false">
              <v:path arrowok="t"/>
              <v:fill type="solid"/>
            </v:shape>
            <v:line style="position:absolute" from="2791,7190" to="2791,205" stroked="true" strokeweight=".25pt" strokecolor="#bcbec0"/>
            <v:line style="position:absolute" from="3631,205" to="3631,245" stroked="true" strokeweight=".25pt" strokecolor="#bcbec0"/>
            <v:line style="position:absolute" from="3631,348" to="3631,445" stroked="true" strokeweight=".25pt" strokecolor="#bcbec0"/>
            <v:line style="position:absolute" from="3631,548" to="3631,645" stroked="true" strokeweight=".25pt" strokecolor="#bcbec0"/>
            <v:line style="position:absolute" from="3631,748" to="3631,845" stroked="true" strokeweight=".25pt" strokecolor="#bcbec0"/>
            <v:line style="position:absolute" from="3631,948" to="3631,1045" stroked="true" strokeweight=".25pt" strokecolor="#bcbec0"/>
            <v:line style="position:absolute" from="3631,1148" to="3631,1245" stroked="true" strokeweight=".25pt" strokecolor="#bcbec0"/>
            <v:line style="position:absolute" from="3631,1348" to="3631,1445" stroked="true" strokeweight=".25pt" strokecolor="#bcbec0"/>
            <v:line style="position:absolute" from="3631,1548" to="3631,1645" stroked="true" strokeweight=".25pt" strokecolor="#bcbec0"/>
            <v:line style="position:absolute" from="3631,1748" to="3631,1845" stroked="true" strokeweight=".25pt" strokecolor="#bcbec0"/>
            <v:line style="position:absolute" from="3631,1948" to="3631,2046" stroked="true" strokeweight=".25pt" strokecolor="#bcbec0"/>
            <v:line style="position:absolute" from="3631,2148" to="3631,2246" stroked="true" strokeweight=".25pt" strokecolor="#bcbec0"/>
            <v:line style="position:absolute" from="3631,2349" to="3631,2446" stroked="true" strokeweight=".25pt" strokecolor="#bcbec0"/>
            <v:line style="position:absolute" from="3631,2549" to="3631,2646" stroked="true" strokeweight=".25pt" strokecolor="#bcbec0"/>
            <v:line style="position:absolute" from="3631,2749" to="3631,2846" stroked="true" strokeweight=".25pt" strokecolor="#bcbec0"/>
            <v:line style="position:absolute" from="3631,2949" to="3631,3046" stroked="true" strokeweight=".25pt" strokecolor="#bcbec0"/>
            <v:line style="position:absolute" from="3631,3149" to="3631,3246" stroked="true" strokeweight=".25pt" strokecolor="#bcbec0"/>
            <v:line style="position:absolute" from="3631,3349" to="3631,3446" stroked="true" strokeweight=".25pt" strokecolor="#bcbec0"/>
            <v:line style="position:absolute" from="3631,3549" to="3631,3646" stroked="true" strokeweight=".25pt" strokecolor="#bcbec0"/>
            <v:line style="position:absolute" from="3631,3749" to="3631,3846" stroked="true" strokeweight=".25pt" strokecolor="#bcbec0"/>
            <v:line style="position:absolute" from="3631,3949" to="3631,4046" stroked="true" strokeweight=".25pt" strokecolor="#bcbec0"/>
            <v:line style="position:absolute" from="3631,4149" to="3631,4247" stroked="true" strokeweight=".25pt" strokecolor="#bcbec0"/>
            <v:line style="position:absolute" from="3631,4349" to="3631,4447" stroked="true" strokeweight=".25pt" strokecolor="#bcbec0"/>
            <v:line style="position:absolute" from="3631,4550" to="3631,4647" stroked="true" strokeweight=".25pt" strokecolor="#bcbec0"/>
            <v:line style="position:absolute" from="3631,4750" to="3631,4847" stroked="true" strokeweight=".25pt" strokecolor="#bcbec0"/>
            <v:line style="position:absolute" from="3631,4950" to="3631,7190" stroked="true" strokeweight=".25pt" strokecolor="#bcbec0"/>
            <v:line style="position:absolute" from="4472,205" to="4472,245" stroked="true" strokeweight=".25pt" strokecolor="#bcbec0"/>
            <v:line style="position:absolute" from="4472,348" to="4472,445" stroked="true" strokeweight=".25pt" strokecolor="#bcbec0"/>
            <v:line style="position:absolute" from="4472,548" to="4472,645" stroked="true" strokeweight=".25pt" strokecolor="#bcbec0"/>
            <v:line style="position:absolute" from="4472,748" to="4472,845" stroked="true" strokeweight=".25pt" strokecolor="#bcbec0"/>
            <v:line style="position:absolute" from="4472,948" to="4472,1045" stroked="true" strokeweight=".25pt" strokecolor="#bcbec0"/>
            <v:line style="position:absolute" from="4472,1148" to="4472,1245" stroked="true" strokeweight=".25pt" strokecolor="#bcbec0"/>
            <v:line style="position:absolute" from="4472,1348" to="4472,1445" stroked="true" strokeweight=".25pt" strokecolor="#bcbec0"/>
            <v:line style="position:absolute" from="4472,1548" to="4472,1645" stroked="true" strokeweight=".25pt" strokecolor="#bcbec0"/>
            <v:line style="position:absolute" from="4472,1748" to="4472,1845" stroked="true" strokeweight=".25pt" strokecolor="#bcbec0"/>
            <v:line style="position:absolute" from="4472,1948" to="4472,2046" stroked="true" strokeweight=".25pt" strokecolor="#bcbec0"/>
            <v:line style="position:absolute" from="4472,2148" to="4472,2246" stroked="true" strokeweight=".25pt" strokecolor="#bcbec0"/>
            <v:line style="position:absolute" from="4472,2349" to="4472,2446" stroked="true" strokeweight=".25pt" strokecolor="#bcbec0"/>
            <v:line style="position:absolute" from="4472,2549" to="4472,2646" stroked="true" strokeweight=".25pt" strokecolor="#bcbec0"/>
            <v:line style="position:absolute" from="4472,2749" to="4472,2846" stroked="true" strokeweight=".25pt" strokecolor="#bcbec0"/>
            <v:line style="position:absolute" from="4472,2949" to="4472,3046" stroked="true" strokeweight=".25pt" strokecolor="#bcbec0"/>
            <v:line style="position:absolute" from="4472,3149" to="4472,7190" stroked="true" strokeweight=".25pt" strokecolor="#bcbec0"/>
            <v:line style="position:absolute" from="5312,205" to="5312,245" stroked="true" strokeweight=".25pt" strokecolor="#bcbec0"/>
            <v:line style="position:absolute" from="5312,348" to="5312,445" stroked="true" strokeweight=".25pt" strokecolor="#bcbec0"/>
            <v:line style="position:absolute" from="5312,548" to="5312,645" stroked="true" strokeweight=".25pt" strokecolor="#bcbec0"/>
            <v:line style="position:absolute" from="5312,748" to="5312,845" stroked="true" strokeweight=".25pt" strokecolor="#bcbec0"/>
            <v:line style="position:absolute" from="5312,948" to="5312,1045" stroked="true" strokeweight=".25pt" strokecolor="#bcbec0"/>
            <v:line style="position:absolute" from="5312,1148" to="5312,1245" stroked="true" strokeweight=".25pt" strokecolor="#bcbec0"/>
            <v:line style="position:absolute" from="5312,1348" to="5312,1445" stroked="true" strokeweight=".25pt" strokecolor="#bcbec0"/>
            <v:line style="position:absolute" from="5312,1548" to="5312,1645" stroked="true" strokeweight=".25pt" strokecolor="#bcbec0"/>
            <v:line style="position:absolute" from="5312,1748" to="5312,1845" stroked="true" strokeweight=".25pt" strokecolor="#bcbec0"/>
            <v:line style="position:absolute" from="5312,1948" to="5312,2046" stroked="true" strokeweight=".25pt" strokecolor="#bcbec0"/>
            <v:line style="position:absolute" from="5312,2148" to="5312,7190" stroked="true" strokeweight=".25pt" strokecolor="#bcbec0"/>
            <v:line style="position:absolute" from="6153,205" to="6153,245" stroked="true" strokeweight=".25pt" strokecolor="#bcbec0"/>
            <v:line style="position:absolute" from="6153,348" to="6153,445" stroked="true" strokeweight=".25pt" strokecolor="#bcbec0"/>
            <v:line style="position:absolute" from="6153,548" to="6153,645" stroked="true" strokeweight=".25pt" strokecolor="#bcbec0"/>
            <v:line style="position:absolute" from="6153,748" to="6153,845" stroked="true" strokeweight=".25pt" strokecolor="#bcbec0"/>
            <v:line style="position:absolute" from="6153,948" to="6153,1045" stroked="true" strokeweight=".25pt" strokecolor="#bcbec0"/>
            <v:line style="position:absolute" from="6153,1148" to="6153,1245" stroked="true" strokeweight=".25pt" strokecolor="#bcbec0"/>
            <v:line style="position:absolute" from="6153,1348" to="6153,7190" stroked="true" strokeweight=".25pt" strokecolor="#bcbec0"/>
            <v:line style="position:absolute" from="6993,205" to="6993,245" stroked="true" strokeweight=".25pt" strokecolor="#bcbec0"/>
            <v:line style="position:absolute" from="6993,348" to="6993,445" stroked="true" strokeweight=".25pt" strokecolor="#bcbec0"/>
            <v:line style="position:absolute" from="6993,548" to="6993,645" stroked="true" strokeweight=".25pt" strokecolor="#bcbec0"/>
            <v:line style="position:absolute" from="6993,748" to="6993,7190" stroked="true" strokeweight=".25pt" strokecolor="#bcbec0"/>
            <v:line style="position:absolute" from="7833,205" to="7833,245" stroked="true" strokeweight=".25pt" strokecolor="#bcbec0"/>
            <v:line style="position:absolute" from="7833,348" to="7833,445" stroked="true" strokeweight=".25pt" strokecolor="#bcbec0"/>
            <v:line style="position:absolute" from="7833,548" to="7833,7190" stroked="true" strokeweight=".25pt" strokecolor="#bcbec0"/>
            <v:line style="position:absolute" from="8674,205" to="8674,245" stroked="true" strokeweight=".25pt" strokecolor="#bcbec0"/>
            <v:line style="position:absolute" from="8674,348" to="8674,7190" stroked="true" strokeweight=".25pt" strokecolor="#bcbec0"/>
            <v:line style="position:absolute" from="9514,7190" to="9514,205" stroked="true" strokeweight=".25pt" strokecolor="#bcbec0"/>
            <v:line style="position:absolute" from="2791,7193" to="9514,7193" stroked="true" strokeweight="1pt" strokecolor="#58595b"/>
            <v:line style="position:absolute" from="2791,6993" to="9514,6993" stroked="true" strokeweight=".25pt" strokecolor="#bcbec0"/>
            <v:line style="position:absolute" from="2791,6793" to="9514,6793" stroked="true" strokeweight=".25pt" strokecolor="#bcbec0"/>
            <v:line style="position:absolute" from="2791,6593" to="9514,6593" stroked="true" strokeweight=".25pt" strokecolor="#bcbec0"/>
            <v:line style="position:absolute" from="2791,6394" to="9514,6394" stroked="true" strokeweight=".25pt" strokecolor="#bcbec0"/>
            <v:line style="position:absolute" from="2791,6194" to="9514,6194" stroked="true" strokeweight=".25pt" strokecolor="#bcbec0"/>
            <v:line style="position:absolute" from="2791,5994" to="9514,5994" stroked="true" strokeweight=".25pt" strokecolor="#bcbec0"/>
            <v:line style="position:absolute" from="2791,5794" to="9514,5794" stroked="true" strokeweight=".25pt" strokecolor="#bcbec0"/>
            <v:line style="position:absolute" from="2791,5595" to="9514,5595" stroked="true" strokeweight=".25pt" strokecolor="#bcbec0"/>
            <v:line style="position:absolute" from="2791,5395" to="9514,5395" stroked="true" strokeweight=".25pt" strokecolor="#bcbec0"/>
            <v:line style="position:absolute" from="2791,5195" to="9514,5195" stroked="true" strokeweight=".25pt" strokecolor="#bcbec0"/>
            <v:line style="position:absolute" from="2791,4995" to="9514,4995" stroked="true" strokeweight=".25pt" strokecolor="#bcbec0"/>
            <v:line style="position:absolute" from="2791,4795" to="9514,4795" stroked="true" strokeweight=".25pt" strokecolor="#bcbec0"/>
            <v:line style="position:absolute" from="2791,4596" to="9514,4596" stroked="true" strokeweight=".25pt" strokecolor="#bcbec0"/>
            <v:line style="position:absolute" from="2791,4396" to="9514,4396" stroked="true" strokeweight=".25pt" strokecolor="#bcbec0"/>
            <v:line style="position:absolute" from="2791,4196" to="9514,4196" stroked="true" strokeweight=".25pt" strokecolor="#bcbec0"/>
            <v:line style="position:absolute" from="2791,3996" to="9514,3996" stroked="true" strokeweight=".25pt" strokecolor="#bcbec0"/>
            <v:line style="position:absolute" from="2791,3797" to="9514,3797" stroked="true" strokeweight=".25pt" strokecolor="#bcbec0"/>
            <v:line style="position:absolute" from="2791,3597" to="9514,3597" stroked="true" strokeweight=".25pt" strokecolor="#bcbec0"/>
            <v:line style="position:absolute" from="2791,3397" to="9514,3397" stroked="true" strokeweight=".25pt" strokecolor="#bcbec0"/>
            <v:line style="position:absolute" from="2791,3197" to="9514,3197" stroked="true" strokeweight=".25pt" strokecolor="#bcbec0"/>
            <v:line style="position:absolute" from="2791,2998" to="9514,2998" stroked="true" strokeweight=".25pt" strokecolor="#bcbec0"/>
            <v:line style="position:absolute" from="2791,2798" to="9514,2798" stroked="true" strokeweight=".25pt" strokecolor="#bcbec0"/>
            <v:line style="position:absolute" from="2791,2598" to="9514,2598" stroked="true" strokeweight=".25pt" strokecolor="#bcbec0"/>
            <v:line style="position:absolute" from="2791,2398" to="9514,2398" stroked="true" strokeweight=".25pt" strokecolor="#bcbec0"/>
            <v:line style="position:absolute" from="2791,2199" to="9514,2199" stroked="true" strokeweight=".25pt" strokecolor="#bcbec0"/>
            <v:line style="position:absolute" from="2791,1999" to="9514,1999" stroked="true" strokeweight=".25pt" strokecolor="#bcbec0"/>
            <v:line style="position:absolute" from="2791,1799" to="9514,1799" stroked="true" strokeweight=".25pt" strokecolor="#bcbec0"/>
            <v:line style="position:absolute" from="2791,1599" to="9514,1599" stroked="true" strokeweight=".25pt" strokecolor="#bcbec0"/>
            <v:line style="position:absolute" from="2791,1400" to="9514,1400" stroked="true" strokeweight=".25pt" strokecolor="#bcbec0"/>
            <v:line style="position:absolute" from="2791,1200" to="9514,1200" stroked="true" strokeweight=".25pt" strokecolor="#bcbec0"/>
            <v:line style="position:absolute" from="2791,1000" to="9514,1000" stroked="true" strokeweight=".25pt" strokecolor="#bcbec0"/>
            <v:line style="position:absolute" from="2791,800" to="9514,800" stroked="true" strokeweight=".25pt" strokecolor="#bcbec0"/>
            <v:line style="position:absolute" from="2791,601" to="9514,601" stroked="true" strokeweight=".25pt" strokecolor="#bcbec0"/>
            <v:line style="position:absolute" from="2791,401" to="9514,401" stroked="true" strokeweight=".25pt" strokecolor="#bcbec0"/>
            <v:line style="position:absolute" from="2791,201" to="9514,201" stroked="true" strokeweight=".25pt" strokecolor="#bcbec0"/>
            <v:rect style="position:absolute;left:2791;top:245;width:6135;height:103" filled="true" fillcolor="#3155a6" stroked="false">
              <v:fill type="solid"/>
            </v:rect>
            <v:rect style="position:absolute;left:2791;top:445;width:5715;height:103" filled="true" fillcolor="#3155a6" stroked="false">
              <v:fill type="solid"/>
            </v:rect>
            <v:rect style="position:absolute;left:2791;top:645;width:4958;height:103" filled="true" fillcolor="#3155a6" stroked="false">
              <v:fill type="solid"/>
            </v:rect>
            <v:rect style="position:absolute;left:2791;top:845;width:4034;height:103" filled="true" fillcolor="#3155a6" stroked="false">
              <v:fill type="solid"/>
            </v:rect>
            <v:rect style="position:absolute;left:2791;top:1045;width:3782;height:103" filled="true" fillcolor="#3155a6" stroked="false">
              <v:fill type="solid"/>
            </v:rect>
            <v:rect style="position:absolute;left:2791;top:1245;width:3530;height:103" filled="true" fillcolor="#3155a6" stroked="false">
              <v:fill type="solid"/>
            </v:rect>
            <v:rect style="position:absolute;left:2791;top:1445;width:3362;height:103" filled="true" fillcolor="#3155a6" stroked="false">
              <v:fill type="solid"/>
            </v:rect>
            <v:rect style="position:absolute;left:2791;top:1645;width:3026;height:103" filled="true" fillcolor="#3155a6" stroked="false">
              <v:fill type="solid"/>
            </v:rect>
            <v:rect style="position:absolute;left:2791;top:1845;width:2942;height:103" filled="true" fillcolor="#3155a6" stroked="false">
              <v:fill type="solid"/>
            </v:rect>
            <v:rect style="position:absolute;left:2791;top:2046;width:2689;height:103" filled="true" fillcolor="#3155a6" stroked="false">
              <v:fill type="solid"/>
            </v:rect>
            <v:rect style="position:absolute;left:2791;top:2246;width:2353;height:103" filled="true" fillcolor="#3155a6" stroked="false">
              <v:fill type="solid"/>
            </v:rect>
            <v:rect style="position:absolute;left:2791;top:2446;width:2017;height:103" filled="true" fillcolor="#3155a6" stroked="false">
              <v:fill type="solid"/>
            </v:rect>
            <v:rect style="position:absolute;left:2791;top:2646;width:1933;height:103" filled="true" fillcolor="#3155a6" stroked="false">
              <v:fill type="solid"/>
            </v:rect>
            <v:rect style="position:absolute;left:2791;top:2846;width:1849;height:103" filled="true" fillcolor="#3155a6" stroked="false">
              <v:fill type="solid"/>
            </v:rect>
            <v:rect style="position:absolute;left:2791;top:3046;width:1765;height:103" filled="true" fillcolor="#3155a6" stroked="false">
              <v:fill type="solid"/>
            </v:rect>
            <v:rect style="position:absolute;left:2791;top:3246;width:1597;height:103" filled="true" fillcolor="#3155a6" stroked="false">
              <v:fill type="solid"/>
            </v:rect>
            <v:rect style="position:absolute;left:2791;top:3446;width:1597;height:103" filled="true" fillcolor="#3155a6" stroked="false">
              <v:fill type="solid"/>
            </v:rect>
            <v:rect style="position:absolute;left:2791;top:3646;width:1429;height:103" filled="true" fillcolor="#3155a6" stroked="false">
              <v:fill type="solid"/>
            </v:rect>
            <v:rect style="position:absolute;left:2791;top:3846;width:1429;height:103" filled="true" fillcolor="#3155a6" stroked="false">
              <v:fill type="solid"/>
            </v:rect>
            <v:rect style="position:absolute;left:2791;top:4046;width:1345;height:103" filled="true" fillcolor="#3155a6" stroked="false">
              <v:fill type="solid"/>
            </v:rect>
            <v:rect style="position:absolute;left:2791;top:4247;width:1093;height:103" filled="true" fillcolor="#3155a6" stroked="false">
              <v:fill type="solid"/>
            </v:rect>
            <v:rect style="position:absolute;left:2791;top:4447;width:1008;height:103" filled="true" fillcolor="#3155a6" stroked="false">
              <v:fill type="solid"/>
            </v:rect>
            <v:rect style="position:absolute;left:2791;top:4647;width:924;height:103" filled="true" fillcolor="#3155a6" stroked="false">
              <v:fill type="solid"/>
            </v:rect>
            <v:rect style="position:absolute;left:2791;top:4847;width:924;height:103" filled="true" fillcolor="#3155a6" stroked="false">
              <v:fill type="solid"/>
            </v:rect>
            <v:rect style="position:absolute;left:2791;top:5047;width:840;height:103" filled="true" fillcolor="#3155a6" stroked="false">
              <v:fill type="solid"/>
            </v:rect>
            <v:rect style="position:absolute;left:2791;top:5247;width:756;height:103" filled="true" fillcolor="#3155a6" stroked="false">
              <v:fill type="solid"/>
            </v:rect>
            <v:rect style="position:absolute;left:2791;top:5447;width:672;height:103" filled="true" fillcolor="#3155a6" stroked="false">
              <v:fill type="solid"/>
            </v:rect>
            <v:rect style="position:absolute;left:2791;top:5647;width:588;height:103" filled="true" fillcolor="#3155a6" stroked="false">
              <v:fill type="solid"/>
            </v:rect>
            <v:rect style="position:absolute;left:2791;top:5847;width:504;height:103" filled="true" fillcolor="#3155a6" stroked="false">
              <v:fill type="solid"/>
            </v:rect>
            <v:rect style="position:absolute;left:2791;top:6047;width:504;height:103" filled="true" fillcolor="#3155a6" stroked="false">
              <v:fill type="solid"/>
            </v:rect>
            <v:rect style="position:absolute;left:2791;top:6248;width:420;height:103" filled="true" fillcolor="#3155a6" stroked="false">
              <v:fill type="solid"/>
            </v:rect>
            <v:rect style="position:absolute;left:2791;top:6448;width:420;height:103" filled="true" fillcolor="#3155a6" stroked="false">
              <v:fill type="solid"/>
            </v:rect>
            <v:rect style="position:absolute;left:2791;top:6648;width:420;height:103" filled="true" fillcolor="#3155a6" stroked="false">
              <v:fill type="solid"/>
            </v:rect>
            <v:rect style="position:absolute;left:2791;top:6848;width:336;height:103" filled="true" fillcolor="#3155a6" stroked="false">
              <v:fill type="solid"/>
            </v:rect>
            <v:rect style="position:absolute;left:2791;top:7048;width:336;height:103" filled="true" fillcolor="#3155a6" stroked="false">
              <v:fill type="solid"/>
            </v:rect>
            <v:shape style="position:absolute;left:258;top:198;width:2392;height:6980" type="#_x0000_t202" filled="false" stroked="false">
              <v:textbox inset="0,0,0,0">
                <w:txbxContent>
                  <w:p>
                    <w:pPr>
                      <w:spacing w:line="164" w:lineRule="exact" w:before="0"/>
                      <w:ind w:left="0" w:right="0" w:firstLine="0"/>
                      <w:jc w:val="right"/>
                      <w:rPr>
                        <w:rFonts w:ascii="Palatino Linotype" w:hAnsi="Palatino Linotype"/>
                        <w:sz w:val="18"/>
                      </w:rPr>
                    </w:pPr>
                    <w:r>
                      <w:rPr>
                        <w:rFonts w:ascii="Palatino Linotype" w:hAnsi="Palatino Linotype"/>
                        <w:color w:val="58595B"/>
                        <w:w w:val="90"/>
                        <w:sz w:val="18"/>
                      </w:rPr>
                      <w:t>Educación</w:t>
                    </w:r>
                  </w:p>
                  <w:p>
                    <w:pPr>
                      <w:spacing w:line="200" w:lineRule="exact" w:before="7"/>
                      <w:ind w:left="1455" w:right="0" w:firstLine="203"/>
                      <w:jc w:val="right"/>
                      <w:rPr>
                        <w:rFonts w:ascii="Palatino Linotype" w:hAnsi="Palatino Linotype"/>
                        <w:sz w:val="18"/>
                      </w:rPr>
                    </w:pPr>
                    <w:r>
                      <w:rPr>
                        <w:rFonts w:ascii="Palatino Linotype" w:hAnsi="Palatino Linotype"/>
                        <w:color w:val="58595B"/>
                        <w:w w:val="90"/>
                        <w:sz w:val="18"/>
                      </w:rPr>
                      <w:t>Psicología Medicina Sociología Agrociencias Ingeniería</w:t>
                    </w:r>
                  </w:p>
                  <w:p>
                    <w:pPr>
                      <w:spacing w:line="192" w:lineRule="exact" w:before="0"/>
                      <w:ind w:left="0" w:right="0" w:firstLine="0"/>
                      <w:jc w:val="right"/>
                      <w:rPr>
                        <w:rFonts w:ascii="Palatino Linotype" w:hAnsi="Palatino Linotype"/>
                        <w:sz w:val="18"/>
                      </w:rPr>
                    </w:pPr>
                    <w:r>
                      <w:rPr>
                        <w:rFonts w:ascii="Palatino Linotype" w:hAnsi="Palatino Linotype"/>
                        <w:color w:val="58595B"/>
                        <w:w w:val="90"/>
                        <w:sz w:val="18"/>
                      </w:rPr>
                      <w:t>Administración y contabilidad</w:t>
                    </w:r>
                  </w:p>
                  <w:p>
                    <w:pPr>
                      <w:spacing w:line="200" w:lineRule="exact" w:before="7"/>
                      <w:ind w:left="1796" w:right="0" w:firstLine="194"/>
                      <w:jc w:val="right"/>
                      <w:rPr>
                        <w:rFonts w:ascii="Palatino Linotype" w:hAnsi="Palatino Linotype"/>
                        <w:sz w:val="18"/>
                      </w:rPr>
                    </w:pPr>
                    <w:r>
                      <w:rPr>
                        <w:rFonts w:ascii="Palatino Linotype" w:hAnsi="Palatino Linotype"/>
                        <w:color w:val="58595B"/>
                        <w:w w:val="85"/>
                        <w:sz w:val="18"/>
                      </w:rPr>
                      <w:t>Salud </w:t>
                    </w:r>
                    <w:r>
                      <w:rPr>
                        <w:rFonts w:ascii="Palatino Linotype" w:hAnsi="Palatino Linotype"/>
                        <w:color w:val="58595B"/>
                        <w:w w:val="90"/>
                        <w:sz w:val="18"/>
                      </w:rPr>
                      <w:t>Biología</w:t>
                    </w:r>
                  </w:p>
                  <w:p>
                    <w:pPr>
                      <w:spacing w:line="192" w:lineRule="exact" w:before="0"/>
                      <w:ind w:left="0" w:right="0" w:firstLine="0"/>
                      <w:jc w:val="right"/>
                      <w:rPr>
                        <w:rFonts w:ascii="Palatino Linotype" w:hAnsi="Palatino Linotype"/>
                        <w:sz w:val="18"/>
                      </w:rPr>
                    </w:pPr>
                    <w:r>
                      <w:rPr>
                        <w:rFonts w:ascii="Palatino Linotype" w:hAnsi="Palatino Linotype"/>
                        <w:color w:val="58595B"/>
                        <w:w w:val="90"/>
                        <w:sz w:val="18"/>
                      </w:rPr>
                      <w:t>Economía y finanzas</w:t>
                    </w:r>
                  </w:p>
                  <w:p>
                    <w:pPr>
                      <w:spacing w:line="200" w:lineRule="exact" w:before="7"/>
                      <w:ind w:left="1420" w:right="0" w:firstLine="378"/>
                      <w:jc w:val="right"/>
                      <w:rPr>
                        <w:rFonts w:ascii="Palatino Linotype" w:hAnsi="Palatino Linotype"/>
                        <w:sz w:val="18"/>
                      </w:rPr>
                    </w:pPr>
                    <w:r>
                      <w:rPr>
                        <w:rFonts w:ascii="Palatino Linotype" w:hAnsi="Palatino Linotype"/>
                        <w:color w:val="58595B"/>
                        <w:w w:val="90"/>
                        <w:sz w:val="18"/>
                      </w:rPr>
                      <w:t>Historia Antropología</w:t>
                    </w:r>
                  </w:p>
                  <w:p>
                    <w:pPr>
                      <w:spacing w:line="200" w:lineRule="exact" w:before="0"/>
                      <w:ind w:left="1772" w:right="0" w:firstLine="73"/>
                      <w:jc w:val="both"/>
                      <w:rPr>
                        <w:rFonts w:ascii="Palatino Linotype" w:hAnsi="Palatino Linotype"/>
                        <w:sz w:val="18"/>
                      </w:rPr>
                    </w:pPr>
                    <w:r>
                      <w:rPr>
                        <w:rFonts w:ascii="Palatino Linotype" w:hAnsi="Palatino Linotype"/>
                        <w:color w:val="58595B"/>
                        <w:w w:val="90"/>
                        <w:sz w:val="18"/>
                      </w:rPr>
                      <w:t>Política Derecho Filosofía</w:t>
                    </w:r>
                  </w:p>
                  <w:p>
                    <w:pPr>
                      <w:spacing w:line="200" w:lineRule="exact" w:before="0"/>
                      <w:ind w:left="740" w:right="0" w:firstLine="23"/>
                      <w:jc w:val="right"/>
                      <w:rPr>
                        <w:rFonts w:ascii="Palatino Linotype"/>
                        <w:sz w:val="18"/>
                      </w:rPr>
                    </w:pPr>
                    <w:r>
                      <w:rPr>
                        <w:rFonts w:ascii="Palatino Linotype"/>
                        <w:color w:val="58595B"/>
                        <w:sz w:val="18"/>
                      </w:rPr>
                      <w:t>Ciencias de la Tierra</w:t>
                    </w:r>
                    <w:r>
                      <w:rPr>
                        <w:rFonts w:ascii="Palatino Linotype"/>
                        <w:color w:val="58595B"/>
                        <w:w w:val="93"/>
                        <w:sz w:val="18"/>
                      </w:rPr>
                      <w:t> </w:t>
                    </w:r>
                    <w:r>
                      <w:rPr>
                        <w:rFonts w:ascii="Palatino Linotype"/>
                        <w:color w:val="58595B"/>
                        <w:w w:val="90"/>
                        <w:sz w:val="18"/>
                      </w:rPr>
                      <w:t>Lengua y literatura</w:t>
                    </w:r>
                    <w:r>
                      <w:rPr>
                        <w:rFonts w:ascii="Palatino Linotype"/>
                        <w:color w:val="58595B"/>
                        <w:w w:val="90"/>
                        <w:sz w:val="18"/>
                      </w:rPr>
                      <w:t> </w:t>
                    </w:r>
                    <w:r>
                      <w:rPr>
                        <w:rFonts w:ascii="Palatino Linotype"/>
                        <w:color w:val="58595B"/>
                        <w:w w:val="90"/>
                        <w:sz w:val="18"/>
                      </w:rPr>
                      <w:t>Estudios territoriales</w:t>
                    </w:r>
                  </w:p>
                  <w:p>
                    <w:pPr>
                      <w:spacing w:line="200" w:lineRule="exact" w:before="0"/>
                      <w:ind w:left="692" w:right="0" w:hanging="556"/>
                      <w:jc w:val="right"/>
                      <w:rPr>
                        <w:rFonts w:ascii="Palatino Linotype"/>
                        <w:sz w:val="18"/>
                      </w:rPr>
                    </w:pPr>
                    <w:r>
                      <w:rPr>
                        <w:rFonts w:ascii="Palatino Linotype"/>
                        <w:color w:val="58595B"/>
                        <w:w w:val="95"/>
                        <w:sz w:val="18"/>
                      </w:rPr>
                      <w:t>Multidisciplinarias (c, cs, ay+)</w:t>
                    </w:r>
                    <w:r>
                      <w:rPr>
                        <w:rFonts w:ascii="Palatino Linotype"/>
                        <w:color w:val="58595B"/>
                        <w:w w:val="105"/>
                        <w:sz w:val="18"/>
                      </w:rPr>
                      <w:t> </w:t>
                    </w:r>
                    <w:r>
                      <w:rPr>
                        <w:rFonts w:ascii="Palatino Linotype"/>
                        <w:color w:val="58595B"/>
                        <w:w w:val="90"/>
                        <w:sz w:val="18"/>
                      </w:rPr>
                      <w:t>Multidisciplinarias  (cs)</w:t>
                    </w:r>
                  </w:p>
                  <w:p>
                    <w:pPr>
                      <w:spacing w:line="200" w:lineRule="exact" w:before="0"/>
                      <w:ind w:left="986" w:right="0" w:firstLine="291"/>
                      <w:jc w:val="right"/>
                      <w:rPr>
                        <w:rFonts w:ascii="Palatino Linotype" w:hAnsi="Palatino Linotype"/>
                        <w:sz w:val="18"/>
                      </w:rPr>
                    </w:pPr>
                    <w:r>
                      <w:rPr>
                        <w:rFonts w:ascii="Palatino Linotype" w:hAnsi="Palatino Linotype"/>
                        <w:color w:val="58595B"/>
                        <w:w w:val="90"/>
                        <w:sz w:val="18"/>
                      </w:rPr>
                      <w:t>Comunicación Estudios culturales</w:t>
                    </w:r>
                  </w:p>
                  <w:p>
                    <w:pPr>
                      <w:spacing w:line="200" w:lineRule="exact" w:before="0"/>
                      <w:ind w:left="1570" w:right="0" w:firstLine="192"/>
                      <w:jc w:val="right"/>
                      <w:rPr>
                        <w:rFonts w:ascii="Palatino Linotype" w:hAnsi="Palatino Linotype"/>
                        <w:sz w:val="18"/>
                      </w:rPr>
                    </w:pPr>
                    <w:r>
                      <w:rPr>
                        <w:rFonts w:ascii="Palatino Linotype" w:hAnsi="Palatino Linotype"/>
                        <w:color w:val="58595B"/>
                        <w:w w:val="90"/>
                        <w:sz w:val="18"/>
                      </w:rPr>
                      <w:t>Química Veterinaria</w:t>
                    </w:r>
                  </w:p>
                  <w:p>
                    <w:pPr>
                      <w:spacing w:line="192" w:lineRule="exact" w:before="0"/>
                      <w:ind w:left="0" w:right="0" w:firstLine="0"/>
                      <w:jc w:val="right"/>
                      <w:rPr>
                        <w:rFonts w:ascii="Palatino Linotype"/>
                        <w:sz w:val="18"/>
                      </w:rPr>
                    </w:pPr>
                    <w:r>
                      <w:rPr>
                        <w:rFonts w:ascii="Palatino Linotype"/>
                        <w:color w:val="58595B"/>
                        <w:w w:val="90"/>
                        <w:sz w:val="18"/>
                      </w:rPr>
                      <w:t>Relaciones internacionales</w:t>
                    </w:r>
                  </w:p>
                  <w:p>
                    <w:pPr>
                      <w:spacing w:line="200" w:lineRule="exact" w:before="7"/>
                      <w:ind w:left="381" w:right="0" w:firstLine="1608"/>
                      <w:jc w:val="right"/>
                      <w:rPr>
                        <w:rFonts w:ascii="Palatino Linotype" w:hAnsi="Palatino Linotype"/>
                        <w:sz w:val="18"/>
                      </w:rPr>
                    </w:pPr>
                    <w:r>
                      <w:rPr>
                        <w:rFonts w:ascii="Palatino Linotype" w:hAnsi="Palatino Linotype"/>
                        <w:color w:val="58595B"/>
                        <w:w w:val="90"/>
                        <w:sz w:val="18"/>
                      </w:rPr>
                      <w:t>Arte </w:t>
                    </w:r>
                    <w:r>
                      <w:rPr>
                        <w:rFonts w:ascii="Palatino Linotype" w:hAnsi="Palatino Linotype"/>
                        <w:color w:val="58595B"/>
                        <w:w w:val="95"/>
                        <w:sz w:val="18"/>
                      </w:rPr>
                      <w:t>Ciencias de la información</w:t>
                    </w:r>
                  </w:p>
                  <w:p>
                    <w:pPr>
                      <w:spacing w:line="200" w:lineRule="exact" w:before="0"/>
                      <w:ind w:left="0" w:right="0" w:firstLine="1236"/>
                      <w:jc w:val="right"/>
                      <w:rPr>
                        <w:rFonts w:ascii="Palatino Linotype" w:hAnsi="Palatino Linotype"/>
                        <w:sz w:val="18"/>
                      </w:rPr>
                    </w:pPr>
                    <w:r>
                      <w:rPr>
                        <w:rFonts w:ascii="Palatino Linotype" w:hAnsi="Palatino Linotype"/>
                        <w:color w:val="58595B"/>
                        <w:w w:val="90"/>
                        <w:sz w:val="18"/>
                      </w:rPr>
                      <w:t>Geografía social</w:t>
                    </w:r>
                    <w:r>
                      <w:rPr>
                        <w:rFonts w:ascii="Palatino Linotype" w:hAnsi="Palatino Linotype"/>
                        <w:color w:val="58595B"/>
                        <w:w w:val="90"/>
                        <w:sz w:val="18"/>
                      </w:rPr>
                      <w:t> </w:t>
                    </w:r>
                    <w:r>
                      <w:rPr>
                        <w:rFonts w:ascii="Palatino Linotype" w:hAnsi="Palatino Linotype"/>
                        <w:color w:val="58595B"/>
                        <w:w w:val="90"/>
                        <w:sz w:val="18"/>
                      </w:rPr>
                      <w:t>Física, astronomía y matemáticas</w:t>
                    </w:r>
                  </w:p>
                  <w:p>
                    <w:pPr>
                      <w:spacing w:line="192" w:lineRule="exact" w:before="0"/>
                      <w:ind w:left="0" w:right="0" w:firstLine="0"/>
                      <w:jc w:val="right"/>
                      <w:rPr>
                        <w:rFonts w:ascii="Palatino Linotype"/>
                        <w:sz w:val="18"/>
                      </w:rPr>
                    </w:pPr>
                    <w:r>
                      <w:rPr>
                        <w:rFonts w:ascii="Palatino Linotype"/>
                        <w:color w:val="58595B"/>
                        <w:w w:val="90"/>
                        <w:sz w:val="18"/>
                      </w:rPr>
                      <w:t>Estudios de turismo</w:t>
                    </w:r>
                  </w:p>
                  <w:p>
                    <w:pPr>
                      <w:spacing w:line="200" w:lineRule="exact" w:before="7"/>
                      <w:ind w:left="867" w:right="0" w:firstLine="665"/>
                      <w:jc w:val="right"/>
                      <w:rPr>
                        <w:rFonts w:ascii="Palatino Linotype" w:hAnsi="Palatino Linotype"/>
                        <w:sz w:val="18"/>
                      </w:rPr>
                    </w:pPr>
                    <w:r>
                      <w:rPr>
                        <w:rFonts w:ascii="Palatino Linotype" w:hAnsi="Palatino Linotype"/>
                        <w:color w:val="58595B"/>
                        <w:w w:val="90"/>
                        <w:sz w:val="18"/>
                      </w:rPr>
                      <w:t>Demografía Estudios ambientales</w:t>
                    </w:r>
                    <w:r>
                      <w:rPr>
                        <w:rFonts w:ascii="Palatino Linotype" w:hAnsi="Palatino Linotype"/>
                        <w:color w:val="58595B"/>
                        <w:w w:val="90"/>
                        <w:sz w:val="18"/>
                      </w:rPr>
                      <w:t> </w:t>
                    </w:r>
                    <w:r>
                      <w:rPr>
                        <w:rFonts w:ascii="Palatino Linotype" w:hAnsi="Palatino Linotype"/>
                        <w:color w:val="58595B"/>
                        <w:w w:val="90"/>
                        <w:sz w:val="18"/>
                      </w:rPr>
                      <w:t>Estudios agrarios</w:t>
                    </w:r>
                    <w:r>
                      <w:rPr>
                        <w:rFonts w:ascii="Palatino Linotype" w:hAnsi="Palatino Linotype"/>
                        <w:color w:val="58595B"/>
                        <w:w w:val="89"/>
                        <w:sz w:val="18"/>
                      </w:rPr>
                      <w:t> </w:t>
                    </w:r>
                    <w:r>
                      <w:rPr>
                        <w:rFonts w:ascii="Palatino Linotype" w:hAnsi="Palatino Linotype"/>
                        <w:color w:val="58595B"/>
                        <w:w w:val="90"/>
                        <w:sz w:val="18"/>
                      </w:rPr>
                      <w:t>Arquitectura Computación</w:t>
                    </w:r>
                  </w:p>
                </w:txbxContent>
              </v:textbox>
              <w10:wrap type="none"/>
            </v:shape>
            <v:shape style="position:absolute;left:9027;top:2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73</w:t>
                    </w:r>
                  </w:p>
                </w:txbxContent>
              </v:textbox>
              <w10:wrap type="none"/>
            </v:shape>
            <v:shape style="position:absolute;left:8601;top:4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68</w:t>
                    </w:r>
                  </w:p>
                </w:txbxContent>
              </v:textbox>
              <w10:wrap type="none"/>
            </v:shape>
            <v:shape style="position:absolute;left:7854;top:6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59</w:t>
                    </w:r>
                  </w:p>
                </w:txbxContent>
              </v:textbox>
              <w10:wrap type="none"/>
            </v:shape>
            <v:shape style="position:absolute;left:6958;top:8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48</w:t>
                    </w:r>
                  </w:p>
                </w:txbxContent>
              </v:textbox>
              <w10:wrap type="none"/>
            </v:shape>
            <v:shape style="position:absolute;left:6677;top:10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45</w:t>
                    </w:r>
                  </w:p>
                </w:txbxContent>
              </v:textbox>
              <w10:wrap type="none"/>
            </v:shape>
            <v:shape style="position:absolute;left:6263;top:1218;width:334;height:380" type="#_x0000_t202" filled="false" stroked="false">
              <v:textbox inset="0,0,0,0">
                <w:txbxContent>
                  <w:p>
                    <w:pPr>
                      <w:spacing w:line="164" w:lineRule="exact" w:before="0"/>
                      <w:ind w:left="160" w:right="-17" w:firstLine="0"/>
                      <w:jc w:val="left"/>
                      <w:rPr>
                        <w:rFonts w:ascii="Palatino Linotype"/>
                        <w:sz w:val="18"/>
                      </w:rPr>
                    </w:pPr>
                    <w:r>
                      <w:rPr>
                        <w:rFonts w:ascii="Palatino Linotype"/>
                        <w:color w:val="58595B"/>
                        <w:w w:val="95"/>
                        <w:sz w:val="18"/>
                      </w:rPr>
                      <w:t>42</w:t>
                    </w:r>
                  </w:p>
                  <w:p>
                    <w:pPr>
                      <w:spacing w:line="216" w:lineRule="exact" w:before="0"/>
                      <w:ind w:left="0" w:right="-17" w:firstLine="0"/>
                      <w:jc w:val="left"/>
                      <w:rPr>
                        <w:rFonts w:ascii="Palatino Linotype"/>
                        <w:sz w:val="18"/>
                      </w:rPr>
                    </w:pPr>
                    <w:r>
                      <w:rPr>
                        <w:rFonts w:ascii="Palatino Linotype"/>
                        <w:color w:val="58595B"/>
                        <w:sz w:val="18"/>
                      </w:rPr>
                      <w:t>40</w:t>
                    </w:r>
                  </w:p>
                </w:txbxContent>
              </v:textbox>
              <w10:wrap type="none"/>
            </v:shape>
            <v:shape style="position:absolute;left:5846;top:1618;width:246;height:380" type="#_x0000_t202" filled="false" stroked="false">
              <v:textbox inset="0,0,0,0">
                <w:txbxContent>
                  <w:p>
                    <w:pPr>
                      <w:spacing w:line="164" w:lineRule="exact" w:before="0"/>
                      <w:ind w:left="72" w:right="-17" w:firstLine="0"/>
                      <w:jc w:val="left"/>
                      <w:rPr>
                        <w:rFonts w:ascii="Palatino Linotype"/>
                        <w:sz w:val="18"/>
                      </w:rPr>
                    </w:pPr>
                    <w:r>
                      <w:rPr>
                        <w:rFonts w:ascii="Palatino Linotype"/>
                        <w:color w:val="58595B"/>
                        <w:w w:val="95"/>
                        <w:sz w:val="18"/>
                      </w:rPr>
                      <w:t>36</w:t>
                    </w:r>
                  </w:p>
                  <w:p>
                    <w:pPr>
                      <w:spacing w:line="216" w:lineRule="exact" w:before="0"/>
                      <w:ind w:left="0" w:right="-17" w:firstLine="0"/>
                      <w:jc w:val="left"/>
                      <w:rPr>
                        <w:rFonts w:ascii="Palatino Linotype"/>
                        <w:sz w:val="18"/>
                      </w:rPr>
                    </w:pPr>
                    <w:r>
                      <w:rPr>
                        <w:rFonts w:ascii="Palatino Linotype"/>
                        <w:color w:val="58595B"/>
                        <w:sz w:val="18"/>
                      </w:rPr>
                      <w:t>35</w:t>
                    </w:r>
                  </w:p>
                </w:txbxContent>
              </v:textbox>
              <w10:wrap type="none"/>
            </v:shape>
            <v:shape style="position:absolute;left:5580;top:20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32</w:t>
                    </w:r>
                  </w:p>
                </w:txbxContent>
              </v:textbox>
              <w10:wrap type="none"/>
            </v:shape>
            <v:shape style="position:absolute;left:5257;top:22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28</w:t>
                    </w:r>
                  </w:p>
                </w:txbxContent>
              </v:textbox>
              <w10:wrap type="none"/>
            </v:shape>
            <v:shape style="position:absolute;left:4497;top:2418;width:638;height:1180" type="#_x0000_t202" filled="false" stroked="false">
              <v:textbox inset="0,0,0,0">
                <w:txbxContent>
                  <w:p>
                    <w:pPr>
                      <w:spacing w:line="164" w:lineRule="exact" w:before="0"/>
                      <w:ind w:left="0" w:right="0" w:firstLine="0"/>
                      <w:jc w:val="right"/>
                      <w:rPr>
                        <w:rFonts w:ascii="Palatino Linotype"/>
                        <w:sz w:val="18"/>
                      </w:rPr>
                    </w:pPr>
                    <w:r>
                      <w:rPr>
                        <w:rFonts w:ascii="Palatino Linotype"/>
                        <w:color w:val="58595B"/>
                        <w:w w:val="95"/>
                        <w:sz w:val="18"/>
                      </w:rPr>
                      <w:t>24</w:t>
                    </w:r>
                  </w:p>
                  <w:p>
                    <w:pPr>
                      <w:spacing w:line="200" w:lineRule="exact" w:before="0"/>
                      <w:ind w:left="360" w:right="0" w:firstLine="0"/>
                      <w:jc w:val="left"/>
                      <w:rPr>
                        <w:rFonts w:ascii="Palatino Linotype"/>
                        <w:sz w:val="18"/>
                      </w:rPr>
                    </w:pPr>
                    <w:r>
                      <w:rPr>
                        <w:rFonts w:ascii="Palatino Linotype"/>
                        <w:color w:val="58595B"/>
                        <w:sz w:val="18"/>
                      </w:rPr>
                      <w:t>23</w:t>
                    </w:r>
                  </w:p>
                  <w:p>
                    <w:pPr>
                      <w:spacing w:line="200" w:lineRule="exact" w:before="0"/>
                      <w:ind w:left="150" w:right="117" w:firstLine="0"/>
                      <w:jc w:val="center"/>
                      <w:rPr>
                        <w:rFonts w:ascii="Palatino Linotype"/>
                        <w:sz w:val="18"/>
                      </w:rPr>
                    </w:pPr>
                    <w:r>
                      <w:rPr>
                        <w:rFonts w:ascii="Palatino Linotype"/>
                        <w:color w:val="58595B"/>
                        <w:sz w:val="18"/>
                      </w:rPr>
                      <w:t>22</w:t>
                    </w:r>
                  </w:p>
                  <w:p>
                    <w:pPr>
                      <w:spacing w:line="200" w:lineRule="exact" w:before="0"/>
                      <w:ind w:left="74" w:right="192" w:firstLine="0"/>
                      <w:jc w:val="center"/>
                      <w:rPr>
                        <w:rFonts w:ascii="Palatino Linotype"/>
                        <w:sz w:val="18"/>
                      </w:rPr>
                    </w:pPr>
                    <w:r>
                      <w:rPr>
                        <w:rFonts w:ascii="Palatino Linotype"/>
                        <w:color w:val="58595B"/>
                        <w:sz w:val="18"/>
                      </w:rPr>
                      <w:t>21</w:t>
                    </w:r>
                  </w:p>
                  <w:p>
                    <w:pPr>
                      <w:spacing w:line="200" w:lineRule="exact" w:before="0"/>
                      <w:ind w:left="0" w:right="0" w:firstLine="0"/>
                      <w:jc w:val="left"/>
                      <w:rPr>
                        <w:rFonts w:ascii="Palatino Linotype"/>
                        <w:sz w:val="18"/>
                      </w:rPr>
                    </w:pPr>
                    <w:r>
                      <w:rPr>
                        <w:rFonts w:ascii="Palatino Linotype"/>
                        <w:color w:val="58595B"/>
                        <w:sz w:val="18"/>
                      </w:rPr>
                      <w:t>19</w:t>
                    </w:r>
                  </w:p>
                  <w:p>
                    <w:pPr>
                      <w:spacing w:line="216" w:lineRule="exact" w:before="0"/>
                      <w:ind w:left="0" w:right="0" w:firstLine="0"/>
                      <w:jc w:val="left"/>
                      <w:rPr>
                        <w:rFonts w:ascii="Palatino Linotype"/>
                        <w:sz w:val="18"/>
                      </w:rPr>
                    </w:pPr>
                    <w:r>
                      <w:rPr>
                        <w:rFonts w:ascii="Palatino Linotype"/>
                        <w:color w:val="58595B"/>
                        <w:sz w:val="18"/>
                      </w:rPr>
                      <w:t>19</w:t>
                    </w:r>
                  </w:p>
                </w:txbxContent>
              </v:textbox>
              <w10:wrap type="none"/>
            </v:shape>
            <v:shape style="position:absolute;left:4249;top:3618;width:247;height:580" type="#_x0000_t202" filled="false" stroked="false">
              <v:textbox inset="0,0,0,0">
                <w:txbxContent>
                  <w:p>
                    <w:pPr>
                      <w:spacing w:line="164" w:lineRule="exact" w:before="0"/>
                      <w:ind w:left="74" w:right="-18" w:firstLine="0"/>
                      <w:jc w:val="left"/>
                      <w:rPr>
                        <w:rFonts w:ascii="Palatino Linotype"/>
                        <w:sz w:val="18"/>
                      </w:rPr>
                    </w:pPr>
                    <w:r>
                      <w:rPr>
                        <w:rFonts w:ascii="Palatino Linotype"/>
                        <w:color w:val="58595B"/>
                        <w:w w:val="95"/>
                        <w:sz w:val="18"/>
                      </w:rPr>
                      <w:t>17</w:t>
                    </w:r>
                  </w:p>
                  <w:p>
                    <w:pPr>
                      <w:spacing w:line="200" w:lineRule="exact" w:before="0"/>
                      <w:ind w:left="74" w:right="-18" w:firstLine="0"/>
                      <w:jc w:val="left"/>
                      <w:rPr>
                        <w:rFonts w:ascii="Palatino Linotype"/>
                        <w:sz w:val="18"/>
                      </w:rPr>
                    </w:pPr>
                    <w:r>
                      <w:rPr>
                        <w:rFonts w:ascii="Palatino Linotype"/>
                        <w:color w:val="58595B"/>
                        <w:w w:val="95"/>
                        <w:sz w:val="18"/>
                      </w:rPr>
                      <w:t>17</w:t>
                    </w:r>
                  </w:p>
                  <w:p>
                    <w:pPr>
                      <w:spacing w:line="216" w:lineRule="exact" w:before="0"/>
                      <w:ind w:left="0" w:right="-13" w:firstLine="0"/>
                      <w:jc w:val="left"/>
                      <w:rPr>
                        <w:rFonts w:ascii="Palatino Linotype"/>
                        <w:sz w:val="18"/>
                      </w:rPr>
                    </w:pPr>
                    <w:r>
                      <w:rPr>
                        <w:rFonts w:ascii="Palatino Linotype"/>
                        <w:color w:val="58595B"/>
                        <w:sz w:val="18"/>
                      </w:rPr>
                      <w:t>16</w:t>
                    </w:r>
                  </w:p>
                </w:txbxContent>
              </v:textbox>
              <w10:wrap type="none"/>
            </v:shape>
            <v:shape style="position:absolute;left:2748;top:729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3285;top:4218;width:1274;height:3255" type="#_x0000_t202" filled="false" stroked="false">
              <v:textbox inset="0,0,0,0">
                <w:txbxContent>
                  <w:p>
                    <w:pPr>
                      <w:spacing w:line="164" w:lineRule="exact" w:before="0"/>
                      <w:ind w:left="438" w:right="119" w:firstLine="0"/>
                      <w:jc w:val="center"/>
                      <w:rPr>
                        <w:rFonts w:ascii="Palatino Linotype"/>
                        <w:sz w:val="18"/>
                      </w:rPr>
                    </w:pPr>
                    <w:r>
                      <w:rPr>
                        <w:rFonts w:ascii="Palatino Linotype"/>
                        <w:color w:val="58595B"/>
                        <w:sz w:val="18"/>
                      </w:rPr>
                      <w:t>13</w:t>
                    </w:r>
                  </w:p>
                  <w:p>
                    <w:pPr>
                      <w:spacing w:line="200" w:lineRule="exact" w:before="0"/>
                      <w:ind w:left="438" w:right="287" w:firstLine="0"/>
                      <w:jc w:val="center"/>
                      <w:rPr>
                        <w:rFonts w:ascii="Palatino Linotype"/>
                        <w:sz w:val="18"/>
                      </w:rPr>
                    </w:pPr>
                    <w:r>
                      <w:rPr>
                        <w:rFonts w:ascii="Palatino Linotype"/>
                        <w:color w:val="58595B"/>
                        <w:sz w:val="18"/>
                      </w:rPr>
                      <w:t>12</w:t>
                    </w:r>
                  </w:p>
                  <w:p>
                    <w:pPr>
                      <w:spacing w:line="200" w:lineRule="exact" w:before="0"/>
                      <w:ind w:left="356" w:right="367" w:firstLine="0"/>
                      <w:jc w:val="center"/>
                      <w:rPr>
                        <w:rFonts w:ascii="Palatino Linotype"/>
                        <w:sz w:val="18"/>
                      </w:rPr>
                    </w:pPr>
                    <w:r>
                      <w:rPr>
                        <w:rFonts w:ascii="Palatino Linotype"/>
                        <w:color w:val="58595B"/>
                        <w:sz w:val="18"/>
                      </w:rPr>
                      <w:t>11</w:t>
                    </w:r>
                  </w:p>
                  <w:p>
                    <w:pPr>
                      <w:spacing w:line="200" w:lineRule="exact" w:before="0"/>
                      <w:ind w:left="356" w:right="367" w:firstLine="0"/>
                      <w:jc w:val="center"/>
                      <w:rPr>
                        <w:rFonts w:ascii="Palatino Linotype"/>
                        <w:sz w:val="18"/>
                      </w:rPr>
                    </w:pPr>
                    <w:r>
                      <w:rPr>
                        <w:rFonts w:ascii="Palatino Linotype"/>
                        <w:color w:val="58595B"/>
                        <w:sz w:val="18"/>
                      </w:rPr>
                      <w:t>11</w:t>
                    </w:r>
                  </w:p>
                  <w:p>
                    <w:pPr>
                      <w:spacing w:line="200" w:lineRule="exact" w:before="0"/>
                      <w:ind w:left="189" w:right="367" w:firstLine="0"/>
                      <w:jc w:val="center"/>
                      <w:rPr>
                        <w:rFonts w:ascii="Palatino Linotype"/>
                        <w:sz w:val="18"/>
                      </w:rPr>
                    </w:pPr>
                    <w:r>
                      <w:rPr>
                        <w:rFonts w:ascii="Palatino Linotype"/>
                        <w:color w:val="58595B"/>
                        <w:sz w:val="18"/>
                      </w:rPr>
                      <w:t>10</w:t>
                    </w:r>
                  </w:p>
                  <w:p>
                    <w:pPr>
                      <w:spacing w:line="200" w:lineRule="exact" w:before="0"/>
                      <w:ind w:left="0" w:right="344" w:firstLine="0"/>
                      <w:jc w:val="center"/>
                      <w:rPr>
                        <w:rFonts w:ascii="Palatino Linotype"/>
                        <w:sz w:val="18"/>
                      </w:rPr>
                    </w:pPr>
                    <w:r>
                      <w:rPr>
                        <w:rFonts w:ascii="Palatino Linotype"/>
                        <w:color w:val="58595B"/>
                        <w:w w:val="96"/>
                        <w:sz w:val="18"/>
                      </w:rPr>
                      <w:t>9</w:t>
                    </w:r>
                  </w:p>
                  <w:p>
                    <w:pPr>
                      <w:spacing w:line="200" w:lineRule="exact" w:before="0"/>
                      <w:ind w:left="336" w:right="0" w:firstLine="0"/>
                      <w:jc w:val="left"/>
                      <w:rPr>
                        <w:rFonts w:ascii="Palatino Linotype"/>
                        <w:sz w:val="18"/>
                      </w:rPr>
                    </w:pPr>
                    <w:r>
                      <w:rPr>
                        <w:rFonts w:ascii="Palatino Linotype"/>
                        <w:color w:val="58595B"/>
                        <w:w w:val="96"/>
                        <w:sz w:val="18"/>
                      </w:rPr>
                      <w:t>8</w:t>
                    </w:r>
                  </w:p>
                  <w:p>
                    <w:pPr>
                      <w:spacing w:line="200" w:lineRule="exact" w:before="0"/>
                      <w:ind w:left="252" w:right="0" w:firstLine="0"/>
                      <w:jc w:val="left"/>
                      <w:rPr>
                        <w:rFonts w:ascii="Palatino Linotype"/>
                        <w:sz w:val="18"/>
                      </w:rPr>
                    </w:pPr>
                    <w:r>
                      <w:rPr>
                        <w:rFonts w:ascii="Palatino Linotype"/>
                        <w:color w:val="58595B"/>
                        <w:w w:val="96"/>
                        <w:sz w:val="18"/>
                      </w:rPr>
                      <w:t>7</w:t>
                    </w:r>
                  </w:p>
                  <w:p>
                    <w:pPr>
                      <w:spacing w:line="200" w:lineRule="exact" w:before="0"/>
                      <w:ind w:left="168" w:right="0" w:firstLine="0"/>
                      <w:jc w:val="left"/>
                      <w:rPr>
                        <w:rFonts w:ascii="Palatino Linotype"/>
                        <w:sz w:val="18"/>
                      </w:rPr>
                    </w:pPr>
                    <w:r>
                      <w:rPr>
                        <w:rFonts w:ascii="Palatino Linotype"/>
                        <w:color w:val="58595B"/>
                        <w:w w:val="96"/>
                        <w:sz w:val="18"/>
                      </w:rPr>
                      <w:t>6</w:t>
                    </w:r>
                  </w:p>
                  <w:p>
                    <w:pPr>
                      <w:spacing w:line="200" w:lineRule="exact" w:before="0"/>
                      <w:ind w:left="168" w:right="0" w:firstLine="0"/>
                      <w:jc w:val="left"/>
                      <w:rPr>
                        <w:rFonts w:ascii="Palatino Linotype"/>
                        <w:sz w:val="18"/>
                      </w:rPr>
                    </w:pPr>
                    <w:r>
                      <w:rPr>
                        <w:rFonts w:ascii="Palatino Linotype"/>
                        <w:color w:val="58595B"/>
                        <w:w w:val="96"/>
                        <w:sz w:val="18"/>
                      </w:rPr>
                      <w:t>6</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84" w:right="0" w:firstLine="0"/>
                      <w:jc w:val="left"/>
                      <w:rPr>
                        <w:rFonts w:ascii="Palatino Linotype"/>
                        <w:sz w:val="18"/>
                      </w:rPr>
                    </w:pPr>
                    <w:r>
                      <w:rPr>
                        <w:rFonts w:ascii="Palatino Linotype"/>
                        <w:color w:val="58595B"/>
                        <w:w w:val="96"/>
                        <w:sz w:val="18"/>
                      </w:rPr>
                      <w:t>5</w:t>
                    </w:r>
                  </w:p>
                  <w:p>
                    <w:pPr>
                      <w:spacing w:line="200" w:lineRule="exact" w:before="0"/>
                      <w:ind w:left="0" w:right="0" w:firstLine="0"/>
                      <w:jc w:val="left"/>
                      <w:rPr>
                        <w:rFonts w:ascii="Palatino Linotype"/>
                        <w:sz w:val="18"/>
                      </w:rPr>
                    </w:pPr>
                    <w:r>
                      <w:rPr>
                        <w:rFonts w:ascii="Palatino Linotype"/>
                        <w:color w:val="58595B"/>
                        <w:w w:val="96"/>
                        <w:sz w:val="18"/>
                      </w:rPr>
                      <w:t>4</w:t>
                    </w:r>
                  </w:p>
                  <w:p>
                    <w:pPr>
                      <w:spacing w:line="221" w:lineRule="exact" w:before="0"/>
                      <w:ind w:left="0" w:right="0" w:firstLine="0"/>
                      <w:jc w:val="left"/>
                      <w:rPr>
                        <w:rFonts w:ascii="Palatino Linotype"/>
                        <w:sz w:val="18"/>
                      </w:rPr>
                    </w:pPr>
                    <w:r>
                      <w:rPr>
                        <w:rFonts w:ascii="Palatino Linotype"/>
                        <w:color w:val="58595B"/>
                        <w:w w:val="96"/>
                        <w:sz w:val="18"/>
                      </w:rPr>
                      <w:t>4</w:t>
                    </w:r>
                  </w:p>
                  <w:p>
                    <w:pPr>
                      <w:tabs>
                        <w:tab w:pos="1100" w:val="left" w:leader="none"/>
                      </w:tabs>
                      <w:spacing w:line="237" w:lineRule="exact" w:before="31"/>
                      <w:ind w:left="259" w:right="0" w:firstLine="0"/>
                      <w:jc w:val="left"/>
                      <w:rPr>
                        <w:rFonts w:ascii="Palatino Linotype"/>
                        <w:sz w:val="18"/>
                      </w:rPr>
                    </w:pPr>
                    <w:r>
                      <w:rPr>
                        <w:rFonts w:ascii="Palatino Linotype"/>
                        <w:color w:val="58595B"/>
                        <w:sz w:val="18"/>
                      </w:rPr>
                      <w:t>10</w:t>
                      <w:tab/>
                    </w:r>
                    <w:r>
                      <w:rPr>
                        <w:rFonts w:ascii="Palatino Linotype"/>
                        <w:color w:val="58595B"/>
                        <w:w w:val="95"/>
                        <w:sz w:val="18"/>
                      </w:rPr>
                      <w:t>20</w:t>
                    </w:r>
                  </w:p>
                </w:txbxContent>
              </v:textbox>
              <w10:wrap type="none"/>
            </v:shape>
            <v:shape style="position:absolute;left:5226;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w:t>
                    </w:r>
                  </w:p>
                </w:txbxContent>
              </v:textbox>
              <w10:wrap type="none"/>
            </v:shape>
            <v:shape style="position:absolute;left:6066;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w:t>
                    </w:r>
                  </w:p>
                </w:txbxContent>
              </v:textbox>
              <w10:wrap type="none"/>
            </v:shape>
            <v:shape style="position:absolute;left:6907;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w:t>
                    </w:r>
                  </w:p>
                </w:txbxContent>
              </v:textbox>
              <w10:wrap type="none"/>
            </v:shape>
            <v:shape style="position:absolute;left:7747;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w:t>
                    </w:r>
                  </w:p>
                </w:txbxContent>
              </v:textbox>
              <w10:wrap type="none"/>
            </v:shape>
            <v:shape style="position:absolute;left:8587;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70</w:t>
                    </w:r>
                  </w:p>
                </w:txbxContent>
              </v:textbox>
              <w10:wrap type="none"/>
            </v:shape>
            <v:shape style="position:absolute;left:9428;top:729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80</w:t>
                    </w:r>
                  </w:p>
                </w:txbxContent>
              </v:textbox>
              <w10:wrap type="none"/>
            </v:shape>
          </v:group>
        </w:pict>
      </w:r>
      <w:r>
        <w:rPr>
          <w:sz w:val="20"/>
        </w:rPr>
      </w:r>
    </w:p>
    <w:p>
      <w:pPr>
        <w:tabs>
          <w:tab w:pos="8812" w:val="left" w:leader="none"/>
        </w:tabs>
        <w:spacing w:line="175" w:lineRule="exact" w:before="94"/>
        <w:ind w:left="133" w:right="0" w:firstLine="0"/>
        <w:jc w:val="left"/>
        <w:rPr>
          <w:rFonts w:ascii="Palatino Linotype" w:hAnsi="Palatino Linotype"/>
          <w:sz w:val="14"/>
        </w:rPr>
      </w:pPr>
      <w:r>
        <w:rPr/>
        <w:pict>
          <v:group style="position:absolute;margin-left:509.722412pt;margin-top:6.287128pt;width:37.450pt;height:8.9pt;mso-position-horizontal-relative:page;mso-position-vertical-relative:paragraph;z-index:3520" coordorigin="10194,126" coordsize="749,178">
            <v:shape style="position:absolute;left:10756;top:126;width:84;height:178" coordorigin="10756,126" coordsize="84,178" path="m10820,260l10817,260,10817,259,10814,261,10810,263,10806,264,10806,263,10806,261,10805,260,10806,257,10802,258,10800,263,10800,264,10802,263,10804,264,10805,264,10803,265,10789,272,10780,280,10776,288,10776,296,10774,296,10773,297,10772,296,10772,298,10774,300,10775,300,10775,299,10776,297,10776,300,10777,302,10777,304,10779,304,10778,301,10778,300,10778,297,10778,298,10779,298,10779,300,10780,299,10781,297,10781,297,10781,296,10781,296,10780,294,10779,295,10777,296,10778,288,10782,280,10790,273,10803,267,10806,266,10805,269,10802,270,10803,271,10808,272,10812,270,10809,269,10808,267,10807,266,10807,266,10812,264,10816,262,10820,260m10839,222l10834,219,10827,214,10827,214,10822,212,10823,211,10824,211,10828,210,10829,213,10830,212,10829,210,10829,210,10828,208,10828,207,10827,207,10827,206,10827,206,10827,206,10826,206,10826,205,10826,205,10825,204,10825,204,10824,206,10824,208,10823,210,10821,211,10816,152,10814,137,10767,126,10756,173,10818,212,10819,213,10818,214,10814,215,10811,214,10813,218,10818,220,10820,220,10821,220,10819,218,10819,215,10820,214,10823,215,10825,217,10828,219,10828,219,10831,221,10833,223,10834,226,10836,229,10837,233,10836,237,10836,239,10836,241,10834,244,10834,248,10837,244,10839,239,10839,229,10839,222e" filled="true" fillcolor="#d71920" stroked="false">
              <v:path arrowok="t"/>
              <v:fill type="solid"/>
            </v:shape>
            <v:shape style="position:absolute;left:10194;top:126;width:749;height:178" type="#_x0000_t75" stroked="false">
              <v:imagedata r:id="rId127"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w:t>
      </w:r>
      <w:r>
        <w:rPr>
          <w:rFonts w:ascii="Palatino Linotype" w:hAnsi="Palatino Linotype"/>
          <w:color w:val="77787B"/>
          <w:spacing w:val="-18"/>
          <w:w w:val="90"/>
          <w:sz w:val="14"/>
        </w:rPr>
        <w:t> </w:t>
      </w:r>
      <w:r>
        <w:rPr>
          <w:rFonts w:ascii="Palatino Linotype" w:hAnsi="Palatino Linotype"/>
          <w:color w:val="77787B"/>
          <w:w w:val="90"/>
          <w:sz w:val="14"/>
        </w:rPr>
        <w:t>(LabCrf</w:t>
      </w:r>
      <w:r>
        <w:rPr>
          <w:rFonts w:ascii="Palatino Linotype" w:hAnsi="Palatino Linotype"/>
          <w:color w:val="77787B"/>
          <w:spacing w:val="-10"/>
          <w:w w:val="90"/>
          <w:sz w:val="14"/>
        </w:rPr>
        <w:t> </w:t>
      </w:r>
      <w:r>
        <w:rPr>
          <w:rFonts w:ascii="Palatino Linotype" w:hAnsi="Palatino Linotype"/>
          <w:color w:val="77787B"/>
          <w:w w:val="85"/>
          <w:sz w:val="14"/>
        </w:rPr>
        <w:t>®).</w:t>
        <w:tab/>
      </w:r>
      <w:r>
        <w:rPr>
          <w:rFonts w:ascii="Palatino Linotype" w:hAnsi="Palatino Linotype"/>
          <w:color w:val="77787B"/>
          <w:position w:val="-5"/>
          <w:sz w:val="14"/>
        </w:rPr>
        <w:drawing>
          <wp:inline distT="0" distB="0" distL="0" distR="0">
            <wp:extent cx="175489" cy="112995"/>
            <wp:effectExtent l="0" t="0" r="0" b="0"/>
            <wp:docPr id="39" name="image83.png" descr=""/>
            <wp:cNvGraphicFramePr>
              <a:graphicFrameLocks noChangeAspect="1"/>
            </wp:cNvGraphicFramePr>
            <a:graphic>
              <a:graphicData uri="http://schemas.openxmlformats.org/drawingml/2006/picture">
                <pic:pic>
                  <pic:nvPicPr>
                    <pic:cNvPr id="40" name="image83.png"/>
                    <pic:cNvPicPr/>
                  </pic:nvPicPr>
                  <pic:blipFill>
                    <a:blip r:embed="rId128" cstate="print"/>
                    <a:stretch>
                      <a:fillRect/>
                    </a:stretch>
                  </pic:blipFill>
                  <pic:spPr>
                    <a:xfrm>
                      <a:off x="0" y="0"/>
                      <a:ext cx="175489" cy="112995"/>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63" w:right="4721"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3"/>
        <w:rPr>
          <w:rFonts w:ascii="Palatino Linotype"/>
          <w:sz w:val="20"/>
        </w:rPr>
      </w:pPr>
      <w:r>
        <w:rPr/>
        <w:pict>
          <v:group style="position:absolute;margin-left:56.9207pt;margin-top:15.632036pt;width:490pt;height:191.1pt;mso-position-horizontal-relative:page;mso-position-vertical-relative:paragraph;z-index:3496;mso-wrap-distance-left:0;mso-wrap-distance-right:0" coordorigin="1138,313" coordsize="9800,3822">
            <v:shape style="position:absolute;left:1138;top:313;width:9800;height:3821" type="#_x0000_t75" stroked="false">
              <v:imagedata r:id="rId129" o:title=""/>
            </v:shape>
            <v:shape style="position:absolute;left:1138;top:313;width:9800;height:3822" coordorigin="1138,313" coordsize="9800,3822" path="m10853,313l1223,313,1190,319,1163,338,1145,365,1138,398,1138,4049,1145,4082,1163,4109,1190,4127,1223,4134,10853,4134,10878,4129,1223,4129,1192,4123,1167,4106,1150,4080,1143,4049,1143,398,1150,367,1167,341,1192,324,1223,318,10878,318,10853,313xm10878,318l10853,318,10885,324,10910,341,10927,367,10933,398,10933,4049,10927,4080,10910,4106,10885,4123,10853,4129,10878,4129,10886,4127,10914,4109,10932,4082,10938,4049,10938,398,10932,365,10914,338,10886,319,10878,318xe" filled="true" fillcolor="#d1d3d4" stroked="false">
              <v:path arrowok="t"/>
              <v:fill type="solid"/>
            </v:shape>
            <v:line style="position:absolute" from="3587,3734" to="3587,520" stroked="true" strokeweight=".25pt" strokecolor="#bcbec0"/>
            <v:line style="position:absolute" from="5278,520" to="5278,563" stroked="true" strokeweight=".25pt" strokecolor="#bcbec0"/>
            <v:line style="position:absolute" from="5278,676" to="5278,763" stroked="true" strokeweight=".25pt" strokecolor="#bcbec0"/>
            <v:line style="position:absolute" from="5278,876" to="5278,963" stroked="true" strokeweight=".25pt" strokecolor="#bcbec0"/>
            <v:line style="position:absolute" from="5278,1076" to="5278,1163" stroked="true" strokeweight=".25pt" strokecolor="#bcbec0"/>
            <v:line style="position:absolute" from="5278,1276" to="5278,1363" stroked="true" strokeweight=".25pt" strokecolor="#bcbec0"/>
            <v:line style="position:absolute" from="5278,1476" to="5278,1563" stroked="true" strokeweight=".25pt" strokecolor="#bcbec0"/>
            <v:line style="position:absolute" from="5278,1676" to="5278,3734" stroked="true" strokeweight=".25pt" strokecolor="#bcbec0"/>
            <v:line style="position:absolute" from="6969,520" to="6969,563" stroked="true" strokeweight=".25pt" strokecolor="#bcbec0"/>
            <v:line style="position:absolute" from="6969,676" to="6969,763" stroked="true" strokeweight=".25pt" strokecolor="#bcbec0"/>
            <v:line style="position:absolute" from="6969,876" to="6969,963" stroked="true" strokeweight=".25pt" strokecolor="#bcbec0"/>
            <v:line style="position:absolute" from="6969,1076" to="6969,1163" stroked="true" strokeweight=".25pt" strokecolor="#bcbec0"/>
            <v:line style="position:absolute" from="6969,1276" to="6969,3734" stroked="true" strokeweight=".25pt" strokecolor="#bcbec0"/>
            <v:line style="position:absolute" from="8660,520" to="8660,563" stroked="true" strokeweight=".25pt" strokecolor="#bcbec0"/>
            <v:line style="position:absolute" from="8660,676" to="8660,3734" stroked="true" strokeweight=".25pt" strokecolor="#bcbec0"/>
            <v:line style="position:absolute" from="10350,3734" to="10350,520" stroked="true" strokeweight=".25pt" strokecolor="#bcbec0"/>
            <v:line style="position:absolute" from="3587,3514" to="10350,3514" stroked="true" strokeweight=".25pt" strokecolor="#bcbec0"/>
            <v:line style="position:absolute" from="3587,3314" to="10350,3314" stroked="true" strokeweight=".25pt" strokecolor="#bcbec0"/>
            <v:line style="position:absolute" from="3587,3114" to="10350,3114" stroked="true" strokeweight=".25pt" strokecolor="#bcbec0"/>
            <v:line style="position:absolute" from="3587,2915" to="10350,2915" stroked="true" strokeweight=".25pt" strokecolor="#bcbec0"/>
            <v:line style="position:absolute" from="3587,2715" to="10350,2715" stroked="true" strokeweight=".25pt" strokecolor="#bcbec0"/>
            <v:line style="position:absolute" from="3587,2515" to="10350,2515" stroked="true" strokeweight=".25pt" strokecolor="#bcbec0"/>
            <v:line style="position:absolute" from="3587,2316" to="10350,2316" stroked="true" strokeweight=".25pt" strokecolor="#bcbec0"/>
            <v:line style="position:absolute" from="3587,2116" to="10350,2116" stroked="true" strokeweight=".25pt" strokecolor="#bcbec0"/>
            <v:line style="position:absolute" from="3587,1916" to="10350,1916" stroked="true" strokeweight=".25pt" strokecolor="#bcbec0"/>
            <v:line style="position:absolute" from="3587,1717" to="10350,1717" stroked="true" strokeweight=".25pt" strokecolor="#bcbec0"/>
            <v:line style="position:absolute" from="3587,1517" to="10350,1517" stroked="true" strokeweight=".25pt" strokecolor="#bcbec0"/>
            <v:line style="position:absolute" from="3587,1317" to="10350,1317" stroked="true" strokeweight=".25pt" strokecolor="#bcbec0"/>
            <v:line style="position:absolute" from="3587,1118" to="10350,1118" stroked="true" strokeweight=".25pt" strokecolor="#bcbec0"/>
            <v:line style="position:absolute" from="3587,918" to="10350,918" stroked="true" strokeweight=".25pt" strokecolor="#bcbec0"/>
            <v:line style="position:absolute" from="3587,718" to="10350,718" stroked="true" strokeweight=".25pt" strokecolor="#bcbec0"/>
            <v:line style="position:absolute" from="3587,519" to="10350,519" stroked="true" strokeweight=".25pt" strokecolor="#bcbec0"/>
            <v:line style="position:absolute" from="3587,3734" to="10350,3734" stroked="true" strokeweight="1pt" strokecolor="#231f20"/>
            <v:rect style="position:absolute;left:3587;top:563;width:5613;height:113" filled="true" fillcolor="#3155a6" stroked="false">
              <v:fill type="solid"/>
            </v:rect>
            <v:rect style="position:absolute;left:3587;top:763;width:5072;height:113" filled="true" fillcolor="#3155a6" stroked="false">
              <v:fill type="solid"/>
            </v:rect>
            <v:rect style="position:absolute;left:3587;top:963;width:4700;height:113" filled="true" fillcolor="#3155a6" stroked="false">
              <v:fill type="solid"/>
            </v:rect>
            <v:rect style="position:absolute;left:3587;top:1163;width:3686;height:113" filled="true" fillcolor="#3155a6" stroked="false">
              <v:fill type="solid"/>
            </v:rect>
            <v:rect style="position:absolute;left:3587;top:1363;width:2266;height:113" filled="true" fillcolor="#3155a6" stroked="false">
              <v:fill type="solid"/>
            </v:rect>
            <v:rect style="position:absolute;left:3587;top:1563;width:1826;height:113" filled="true" fillcolor="#3155a6" stroked="false">
              <v:fill type="solid"/>
            </v:rect>
            <v:rect style="position:absolute;left:3587;top:1763;width:1386;height:113" filled="true" fillcolor="#3155a6" stroked="false">
              <v:fill type="solid"/>
            </v:rect>
            <v:rect style="position:absolute;left:3587;top:1963;width:744;height:113" filled="true" fillcolor="#3155a6" stroked="false">
              <v:fill type="solid"/>
            </v:rect>
            <v:rect style="position:absolute;left:3587;top:2163;width:507;height:113" filled="true" fillcolor="#3155a6" stroked="false">
              <v:fill type="solid"/>
            </v:rect>
            <v:rect style="position:absolute;left:3587;top:2363;width:372;height:113" filled="true" fillcolor="#3155a6" stroked="false">
              <v:fill type="solid"/>
            </v:rect>
            <v:rect style="position:absolute;left:3587;top:2563;width:372;height:113" filled="true" fillcolor="#3155a6" stroked="false">
              <v:fill type="solid"/>
            </v:rect>
            <v:rect style="position:absolute;left:3587;top:2762;width:271;height:113" filled="true" fillcolor="#3155a6" stroked="false">
              <v:fill type="solid"/>
            </v:rect>
            <v:rect style="position:absolute;left:3587;top:2962;width:101;height:113" filled="true" fillcolor="#3155a6" stroked="false">
              <v:fill type="solid"/>
            </v:rect>
            <v:line style="position:absolute" from="3621,3162" to="3621,3275" stroked="true" strokeweight="3.381pt" strokecolor="#3155a6"/>
            <v:line style="position:absolute" from="3604,3362" to="3604,3475" stroked="true" strokeweight="1.691pt" strokecolor="#3155a6"/>
            <v:line style="position:absolute" from="3604,3562" to="3604,3675" stroked="true" strokeweight="1.691pt" strokecolor="#3155a6"/>
            <v:shape style="position:absolute;left:5996;top:134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67</w:t>
                    </w:r>
                  </w:p>
                </w:txbxContent>
              </v:textbox>
              <w10:wrap type="none"/>
            </v:shape>
            <v:shape style="position:absolute;left:3801;top:31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2</w:t>
                    </w:r>
                  </w:p>
                </w:txbxContent>
              </v:textbox>
              <w10:wrap type="none"/>
            </v:shape>
            <v:shape style="position:absolute;left:3752;top:33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1</w:t>
                    </w:r>
                  </w:p>
                </w:txbxContent>
              </v:textbox>
              <w10:wrap type="none"/>
            </v:shape>
            <v:shape style="position:absolute;left:3752;top:35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1</w:t>
                    </w:r>
                  </w:p>
                </w:txbxContent>
              </v:textbox>
              <w10:wrap type="none"/>
            </v:shape>
            <v:shape style="position:absolute;left:1609;top:528;width:1819;height:3180" type="#_x0000_t202" filled="false" stroked="false">
              <v:textbox inset="0,0,0,0">
                <w:txbxContent>
                  <w:p>
                    <w:pPr>
                      <w:spacing w:line="164" w:lineRule="exact" w:before="0"/>
                      <w:ind w:left="0" w:right="0" w:firstLine="0"/>
                      <w:jc w:val="right"/>
                      <w:rPr>
                        <w:rFonts w:ascii="Palatino Linotype" w:hAnsi="Palatino Linotype"/>
                        <w:sz w:val="18"/>
                      </w:rPr>
                    </w:pPr>
                    <w:r>
                      <w:rPr>
                        <w:rFonts w:ascii="Palatino Linotype" w:hAnsi="Palatino Linotype"/>
                        <w:color w:val="58595B"/>
                        <w:w w:val="90"/>
                        <w:sz w:val="18"/>
                      </w:rPr>
                      <w:t>México</w:t>
                    </w:r>
                  </w:p>
                  <w:p>
                    <w:pPr>
                      <w:spacing w:line="200" w:lineRule="exact" w:before="0"/>
                      <w:ind w:left="0" w:right="0" w:firstLine="0"/>
                      <w:jc w:val="right"/>
                      <w:rPr>
                        <w:rFonts w:ascii="Palatino Linotype"/>
                        <w:sz w:val="18"/>
                      </w:rPr>
                    </w:pPr>
                    <w:r>
                      <w:rPr>
                        <w:rFonts w:ascii="Palatino Linotype"/>
                        <w:color w:val="58595B"/>
                        <w:w w:val="90"/>
                        <w:sz w:val="18"/>
                      </w:rPr>
                      <w:t>Colombia</w:t>
                    </w:r>
                  </w:p>
                  <w:p>
                    <w:pPr>
                      <w:spacing w:line="200" w:lineRule="exact" w:before="7"/>
                      <w:ind w:left="1068" w:right="0" w:firstLine="338"/>
                      <w:jc w:val="right"/>
                      <w:rPr>
                        <w:rFonts w:ascii="Palatino Linotype" w:hAnsi="Palatino Linotype"/>
                        <w:sz w:val="18"/>
                      </w:rPr>
                    </w:pPr>
                    <w:r>
                      <w:rPr>
                        <w:rFonts w:ascii="Palatino Linotype" w:hAnsi="Palatino Linotype"/>
                        <w:color w:val="58595B"/>
                        <w:w w:val="90"/>
                        <w:sz w:val="18"/>
                      </w:rPr>
                      <w:t>Brasil </w:t>
                    </w:r>
                    <w:r>
                      <w:rPr>
                        <w:rFonts w:ascii="Palatino Linotype" w:hAnsi="Palatino Linotype"/>
                        <w:color w:val="58595B"/>
                        <w:w w:val="85"/>
                        <w:sz w:val="18"/>
                      </w:rPr>
                      <w:t>España </w:t>
                    </w:r>
                    <w:r>
                      <w:rPr>
                        <w:rFonts w:ascii="Palatino Linotype" w:hAnsi="Palatino Linotype"/>
                        <w:color w:val="58595B"/>
                        <w:w w:val="90"/>
                        <w:sz w:val="18"/>
                      </w:rPr>
                      <w:t>Chile </w:t>
                    </w:r>
                    <w:r>
                      <w:rPr>
                        <w:rFonts w:ascii="Palatino Linotype" w:hAnsi="Palatino Linotype"/>
                        <w:color w:val="58595B"/>
                        <w:w w:val="85"/>
                        <w:sz w:val="18"/>
                      </w:rPr>
                      <w:t>Venezuela </w:t>
                    </w:r>
                    <w:r>
                      <w:rPr>
                        <w:rFonts w:ascii="Palatino Linotype" w:hAnsi="Palatino Linotype"/>
                        <w:color w:val="58595B"/>
                        <w:w w:val="90"/>
                        <w:sz w:val="18"/>
                      </w:rPr>
                      <w:t>Argentina</w:t>
                    </w:r>
                  </w:p>
                  <w:p>
                    <w:pPr>
                      <w:spacing w:line="200" w:lineRule="exact" w:before="0"/>
                      <w:ind w:left="1051" w:right="0" w:firstLine="381"/>
                      <w:jc w:val="right"/>
                      <w:rPr>
                        <w:rFonts w:ascii="Palatino Linotype"/>
                        <w:sz w:val="18"/>
                      </w:rPr>
                    </w:pPr>
                    <w:r>
                      <w:rPr>
                        <w:rFonts w:ascii="Palatino Linotype"/>
                        <w:color w:val="58595B"/>
                        <w:w w:val="90"/>
                        <w:sz w:val="18"/>
                      </w:rPr>
                      <w:t>Cuba Costa Rica</w:t>
                    </w:r>
                  </w:p>
                  <w:p>
                    <w:pPr>
                      <w:spacing w:line="192" w:lineRule="exact" w:before="0"/>
                      <w:ind w:left="0" w:right="0" w:firstLine="0"/>
                      <w:jc w:val="right"/>
                      <w:rPr>
                        <w:rFonts w:ascii="Palatino Linotype"/>
                        <w:sz w:val="18"/>
                      </w:rPr>
                    </w:pPr>
                    <w:r>
                      <w:rPr>
                        <w:rFonts w:ascii="Palatino Linotype"/>
                        <w:color w:val="58595B"/>
                        <w:w w:val="90"/>
                        <w:sz w:val="18"/>
                      </w:rPr>
                      <w:t>Organismo internacional</w:t>
                    </w:r>
                  </w:p>
                  <w:p>
                    <w:pPr>
                      <w:spacing w:line="200" w:lineRule="exact" w:before="7"/>
                      <w:ind w:left="910" w:right="0" w:firstLine="515"/>
                      <w:jc w:val="right"/>
                      <w:rPr>
                        <w:rFonts w:ascii="Palatino Linotype" w:hAnsi="Palatino Linotype"/>
                        <w:sz w:val="18"/>
                      </w:rPr>
                    </w:pPr>
                    <w:r>
                      <w:rPr>
                        <w:rFonts w:ascii="Palatino Linotype" w:hAnsi="Palatino Linotype"/>
                        <w:color w:val="58595B"/>
                        <w:w w:val="90"/>
                        <w:sz w:val="18"/>
                      </w:rPr>
                      <w:t>Perú Portugal</w:t>
                    </w:r>
                    <w:r>
                      <w:rPr>
                        <w:rFonts w:ascii="Palatino Linotype" w:hAnsi="Palatino Linotype"/>
                        <w:color w:val="58595B"/>
                        <w:w w:val="90"/>
                        <w:sz w:val="18"/>
                      </w:rPr>
                      <w:t> </w:t>
                    </w:r>
                    <w:r>
                      <w:rPr>
                        <w:rFonts w:ascii="Palatino Linotype" w:hAnsi="Palatino Linotype"/>
                        <w:color w:val="58595B"/>
                        <w:w w:val="95"/>
                        <w:sz w:val="18"/>
                      </w:rPr>
                      <w:t>Puerto Rico</w:t>
                    </w:r>
                    <w:r>
                      <w:rPr>
                        <w:rFonts w:ascii="Palatino Linotype" w:hAnsi="Palatino Linotype"/>
                        <w:color w:val="58595B"/>
                        <w:w w:val="93"/>
                        <w:sz w:val="18"/>
                      </w:rPr>
                      <w:t> </w:t>
                    </w:r>
                    <w:r>
                      <w:rPr>
                        <w:rFonts w:ascii="Palatino Linotype" w:hAnsi="Palatino Linotype"/>
                        <w:color w:val="58595B"/>
                        <w:w w:val="85"/>
                        <w:sz w:val="18"/>
                      </w:rPr>
                      <w:t>Uruguay </w:t>
                    </w:r>
                    <w:r>
                      <w:rPr>
                        <w:rFonts w:ascii="Palatino Linotype" w:hAnsi="Palatino Linotype"/>
                        <w:color w:val="58595B"/>
                        <w:w w:val="90"/>
                        <w:sz w:val="18"/>
                      </w:rPr>
                      <w:t>Ecuador</w:t>
                    </w:r>
                  </w:p>
                  <w:p>
                    <w:pPr>
                      <w:spacing w:line="208" w:lineRule="exact" w:before="0"/>
                      <w:ind w:left="0" w:right="0" w:firstLine="0"/>
                      <w:jc w:val="right"/>
                      <w:rPr>
                        <w:rFonts w:ascii="Palatino Linotype" w:hAnsi="Palatino Linotype"/>
                        <w:sz w:val="18"/>
                      </w:rPr>
                    </w:pPr>
                    <w:r>
                      <w:rPr>
                        <w:rFonts w:ascii="Palatino Linotype" w:hAnsi="Palatino Linotype"/>
                        <w:color w:val="58595B"/>
                        <w:w w:val="90"/>
                        <w:sz w:val="18"/>
                      </w:rPr>
                      <w:t>República Dominicana</w:t>
                    </w:r>
                  </w:p>
                </w:txbxContent>
              </v:textbox>
              <w10:wrap type="none"/>
            </v:shape>
            <v:shape style="position:absolute;left:9296;top:540;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166</w:t>
                    </w:r>
                  </w:p>
                </w:txbxContent>
              </v:textbox>
              <w10:wrap type="none"/>
            </v:shape>
            <v:shape style="position:absolute;left:8757;top:740;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150</w:t>
                    </w:r>
                  </w:p>
                </w:txbxContent>
              </v:textbox>
              <w10:wrap type="none"/>
            </v:shape>
            <v:shape style="position:absolute;left:8370;top:940;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139</w:t>
                    </w:r>
                  </w:p>
                </w:txbxContent>
              </v:textbox>
              <w10:wrap type="none"/>
            </v:shape>
            <v:shape style="position:absolute;left:7363;top:1140;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109</w:t>
                    </w:r>
                  </w:p>
                </w:txbxContent>
              </v:textbox>
              <w10:wrap type="none"/>
            </v:shape>
            <v:shape style="position:absolute;left:5523;top:154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54</w:t>
                    </w:r>
                  </w:p>
                </w:txbxContent>
              </v:textbox>
              <w10:wrap type="none"/>
            </v:shape>
            <v:shape style="position:absolute;left:5096;top:174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41</w:t>
                    </w:r>
                  </w:p>
                </w:txbxContent>
              </v:textbox>
              <w10:wrap type="none"/>
            </v:shape>
            <v:shape style="position:absolute;left:4437;top:194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22</w:t>
                    </w:r>
                  </w:p>
                </w:txbxContent>
              </v:textbox>
              <w10:wrap type="none"/>
            </v:shape>
            <v:shape style="position:absolute;left:4013;top:2141;width:357;height:781" type="#_x0000_t202" filled="false" stroked="false">
              <v:textbox inset="0,0,0,0">
                <w:txbxContent>
                  <w:p>
                    <w:pPr>
                      <w:spacing w:line="165" w:lineRule="exact" w:before="0"/>
                      <w:ind w:left="183" w:right="-17" w:firstLine="0"/>
                      <w:jc w:val="left"/>
                      <w:rPr>
                        <w:rFonts w:ascii="Palatino Linotype"/>
                        <w:sz w:val="18"/>
                      </w:rPr>
                    </w:pPr>
                    <w:r>
                      <w:rPr>
                        <w:rFonts w:ascii="Palatino Linotype"/>
                        <w:color w:val="58595B"/>
                        <w:w w:val="95"/>
                        <w:sz w:val="18"/>
                      </w:rPr>
                      <w:t>15</w:t>
                    </w:r>
                  </w:p>
                  <w:p>
                    <w:pPr>
                      <w:spacing w:line="200" w:lineRule="exact" w:before="0"/>
                      <w:ind w:left="48" w:right="-17" w:firstLine="0"/>
                      <w:jc w:val="left"/>
                      <w:rPr>
                        <w:rFonts w:ascii="Palatino Linotype"/>
                        <w:sz w:val="18"/>
                      </w:rPr>
                    </w:pPr>
                    <w:r>
                      <w:rPr>
                        <w:rFonts w:ascii="Palatino Linotype"/>
                        <w:color w:val="58595B"/>
                        <w:sz w:val="18"/>
                      </w:rPr>
                      <w:t>11</w:t>
                    </w:r>
                  </w:p>
                  <w:p>
                    <w:pPr>
                      <w:spacing w:line="200" w:lineRule="exact" w:before="0"/>
                      <w:ind w:left="48" w:right="-17" w:firstLine="0"/>
                      <w:jc w:val="left"/>
                      <w:rPr>
                        <w:rFonts w:ascii="Palatino Linotype"/>
                        <w:sz w:val="18"/>
                      </w:rPr>
                    </w:pPr>
                    <w:r>
                      <w:rPr>
                        <w:rFonts w:ascii="Palatino Linotype"/>
                        <w:color w:val="58595B"/>
                        <w:sz w:val="18"/>
                      </w:rPr>
                      <w:t>11</w:t>
                    </w:r>
                  </w:p>
                  <w:p>
                    <w:pPr>
                      <w:spacing w:line="216" w:lineRule="exact" w:before="0"/>
                      <w:ind w:left="0" w:right="0" w:firstLine="0"/>
                      <w:jc w:val="left"/>
                      <w:rPr>
                        <w:rFonts w:ascii="Palatino Linotype"/>
                        <w:sz w:val="18"/>
                      </w:rPr>
                    </w:pPr>
                    <w:r>
                      <w:rPr>
                        <w:rFonts w:ascii="Palatino Linotype"/>
                        <w:color w:val="58595B"/>
                        <w:w w:val="96"/>
                        <w:sz w:val="18"/>
                      </w:rPr>
                      <w:t>8</w:t>
                    </w:r>
                  </w:p>
                </w:txbxContent>
              </v:textbox>
              <w10:wrap type="none"/>
            </v:shape>
            <v:shape style="position:absolute;left:3846;top:294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3</w:t>
                    </w:r>
                  </w:p>
                </w:txbxContent>
              </v:textbox>
              <w10:wrap type="none"/>
            </v:shape>
            <v:shape style="position:absolute;left:3544;top:3797;width:6936;height:180" type="#_x0000_t202" filled="false" stroked="false">
              <v:textbox inset="0,0,0,0">
                <w:txbxContent>
                  <w:p>
                    <w:pPr>
                      <w:tabs>
                        <w:tab w:pos="1647" w:val="left" w:leader="none"/>
                        <w:tab w:pos="3295" w:val="left" w:leader="none"/>
                        <w:tab w:pos="4985" w:val="left" w:leader="none"/>
                        <w:tab w:pos="6676" w:val="left" w:leader="none"/>
                      </w:tabs>
                      <w:spacing w:line="180" w:lineRule="exact" w:before="0"/>
                      <w:ind w:left="0" w:right="0" w:firstLine="0"/>
                      <w:jc w:val="left"/>
                      <w:rPr>
                        <w:rFonts w:ascii="Palatino Linotype"/>
                        <w:sz w:val="18"/>
                      </w:rPr>
                    </w:pPr>
                    <w:r>
                      <w:rPr>
                        <w:rFonts w:ascii="Palatino Linotype"/>
                        <w:color w:val="58595B"/>
                        <w:sz w:val="18"/>
                      </w:rPr>
                      <w:t>0</w:t>
                      <w:tab/>
                      <w:t>50</w:t>
                      <w:tab/>
                      <w:t>100</w:t>
                      <w:tab/>
                      <w:t>150</w:t>
                      <w:tab/>
                    </w:r>
                    <w:r>
                      <w:rPr>
                        <w:rFonts w:ascii="Palatino Linotype"/>
                        <w:color w:val="58595B"/>
                        <w:w w:val="95"/>
                        <w:sz w:val="18"/>
                      </w:rPr>
                      <w:t>200</w:t>
                    </w:r>
                  </w:p>
                </w:txbxContent>
              </v:textbox>
              <w10:wrap type="none"/>
            </v:shape>
            <w10:wrap type="topAndBottom"/>
          </v:group>
        </w:pict>
      </w:r>
    </w:p>
    <w:p>
      <w:pPr>
        <w:tabs>
          <w:tab w:pos="8808" w:val="left" w:leader="none"/>
        </w:tabs>
        <w:spacing w:line="175" w:lineRule="exact" w:before="91"/>
        <w:ind w:left="128" w:right="0" w:firstLine="0"/>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w:t>
      </w:r>
      <w:r>
        <w:rPr>
          <w:rFonts w:ascii="Palatino Linotype" w:hAnsi="Palatino Linotype"/>
          <w:color w:val="77787B"/>
          <w:spacing w:val="-18"/>
          <w:w w:val="90"/>
          <w:sz w:val="14"/>
        </w:rPr>
        <w:t> </w:t>
      </w:r>
      <w:r>
        <w:rPr>
          <w:rFonts w:ascii="Palatino Linotype" w:hAnsi="Palatino Linotype"/>
          <w:color w:val="77787B"/>
          <w:w w:val="90"/>
          <w:sz w:val="14"/>
        </w:rPr>
        <w:t>(LabCrf</w:t>
      </w:r>
      <w:r>
        <w:rPr>
          <w:rFonts w:ascii="Palatino Linotype" w:hAnsi="Palatino Linotype"/>
          <w:color w:val="77787B"/>
          <w:spacing w:val="-10"/>
          <w:w w:val="90"/>
          <w:sz w:val="14"/>
        </w:rPr>
        <w:t> </w:t>
      </w:r>
      <w:r>
        <w:rPr>
          <w:rFonts w:ascii="Palatino Linotype" w:hAnsi="Palatino Linotype"/>
          <w:color w:val="77787B"/>
          <w:w w:val="85"/>
          <w:sz w:val="14"/>
        </w:rPr>
        <w:t>®).</w:t>
        <w:tab/>
      </w:r>
      <w:r>
        <w:rPr>
          <w:rFonts w:ascii="Palatino Linotype" w:hAnsi="Palatino Linotype"/>
          <w:color w:val="77787B"/>
          <w:position w:val="-5"/>
          <w:sz w:val="14"/>
        </w:rPr>
        <w:drawing>
          <wp:inline distT="0" distB="0" distL="0" distR="0">
            <wp:extent cx="175491" cy="112995"/>
            <wp:effectExtent l="0" t="0" r="0" b="0"/>
            <wp:docPr id="41" name="image85.png" descr=""/>
            <wp:cNvGraphicFramePr>
              <a:graphicFrameLocks noChangeAspect="1"/>
            </wp:cNvGraphicFramePr>
            <a:graphic>
              <a:graphicData uri="http://schemas.openxmlformats.org/drawingml/2006/picture">
                <pic:pic>
                  <pic:nvPicPr>
                    <pic:cNvPr id="42" name="image85.png"/>
                    <pic:cNvPicPr/>
                  </pic:nvPicPr>
                  <pic:blipFill>
                    <a:blip r:embed="rId130" cstate="print"/>
                    <a:stretch>
                      <a:fillRect/>
                    </a:stretch>
                  </pic:blipFill>
                  <pic:spPr>
                    <a:xfrm>
                      <a:off x="0" y="0"/>
                      <a:ext cx="175491" cy="112995"/>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8" w:right="4721" w:firstLine="0"/>
        <w:jc w:val="left"/>
        <w:rPr>
          <w:rFonts w:ascii="Palatino Linotype" w:hAnsi="Palatino Linotype"/>
          <w:sz w:val="14"/>
        </w:rPr>
      </w:pPr>
      <w:r>
        <w:rPr/>
        <w:pict>
          <v:group style="position:absolute;margin-left:509.492493pt;margin-top:-7.170611pt;width:37.450pt;height:8.9pt;mso-position-horizontal-relative:page;mso-position-vertical-relative:paragraph;z-index:3544" coordorigin="10190,-143" coordsize="749,178">
            <v:shape style="position:absolute;left:10751;top:-143;width:84;height:178" coordorigin="10751,-143" coordsize="84,178" path="m10815,-9l10812,-9,10812,-10,10809,-8,10805,-7,10802,-5,10801,-6,10801,-8,10800,-9,10801,-12,10797,-11,10795,-7,10795,-5,10797,-6,10800,-5,10801,-5,10798,-4,10784,3,10776,10,10772,19,10771,27,10769,27,10769,27,10767,26,10767,29,10770,31,10770,31,10770,30,10771,28,10771,30,10772,32,10773,35,10774,34,10774,32,10773,30,10773,28,10774,28,10774,29,10774,30,10775,30,10776,28,10777,27,10777,27,10777,27,10776,25,10775,26,10773,27,10773,19,10777,11,10786,4,10799,-2,10801,-3,10800,0,10798,1,10799,1,10804,3,10807,1,10804,-1,10804,-2,10803,-3,10803,-4,10807,-5,10812,-7,10815,-9m10835,-47l10830,-51,10823,-55,10822,-55,10818,-57,10818,-58,10819,-58,10823,-59,10825,-56,10825,-57,10825,-59,10825,-59,10824,-61,10823,-62,10823,-62,10823,-63,10822,-63,10822,-63,10822,-64,10822,-64,10821,-64,10820,-65,10820,-65,10820,-64,10820,-61,10819,-59,10816,-58,10811,-117,10810,-132,10763,-143,10751,-96,10813,-57,10815,-57,10814,-55,10810,-54,10807,-55,10808,-51,10813,-49,10816,-49,10816,-49,10814,-51,10815,-54,10816,-55,10818,-54,10821,-53,10823,-51,10823,-51,10826,-48,10828,-46,10830,-43,10831,-40,10832,-36,10832,-33,10831,-30,10831,-28,10830,-26,10830,-21,10833,-26,10834,-30,10834,-40,10835,-47e" filled="true" fillcolor="#d71920" stroked="false">
              <v:path arrowok="t"/>
              <v:fill type="solid"/>
            </v:shape>
            <v:shape style="position:absolute;left:10190;top:-143;width:749;height:178" type="#_x0000_t75" stroked="false">
              <v:imagedata r:id="rId131" o:title=""/>
            </v:shape>
            <w10:wrap type="none"/>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pgSz w:w="12240" w:h="15840"/>
          <w:pgMar w:header="440" w:footer="475" w:top="640" w:bottom="66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after="0"/>
        <w:rPr>
          <w:rFonts w:ascii="Palatino Linotype"/>
          <w:sz w:val="25"/>
        </w:rPr>
        <w:sectPr>
          <w:footerReference w:type="even" r:id="rId132"/>
          <w:footerReference w:type="default" r:id="rId133"/>
          <w:pgSz w:w="12240" w:h="15840"/>
          <w:pgMar w:footer="475" w:header="440" w:top="640" w:bottom="660" w:left="1180" w:right="1020"/>
          <w:pgNumType w:start="20"/>
        </w:sect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spacing w:before="9"/>
        <w:rPr>
          <w:rFonts w:ascii="Palatino Linotype"/>
          <w:sz w:val="20"/>
        </w:rPr>
      </w:pPr>
    </w:p>
    <w:p>
      <w:pPr>
        <w:pStyle w:val="ListParagraph"/>
        <w:numPr>
          <w:ilvl w:val="0"/>
          <w:numId w:val="6"/>
        </w:numPr>
        <w:tabs>
          <w:tab w:pos="335" w:val="left" w:leader="none"/>
        </w:tabs>
        <w:spacing w:line="160" w:lineRule="exact" w:before="0" w:after="0"/>
        <w:ind w:left="334" w:right="0" w:hanging="220"/>
        <w:jc w:val="left"/>
        <w:rPr>
          <w:sz w:val="14"/>
        </w:rPr>
      </w:pPr>
      <w:r>
        <w:rPr>
          <w:color w:val="6D6E71"/>
          <w:spacing w:val="3"/>
          <w:w w:val="105"/>
          <w:sz w:val="14"/>
        </w:rPr>
        <w:t>Para una </w:t>
      </w:r>
      <w:r>
        <w:rPr>
          <w:color w:val="6D6E71"/>
          <w:w w:val="105"/>
          <w:sz w:val="14"/>
        </w:rPr>
        <w:t>mayor </w:t>
      </w:r>
      <w:r>
        <w:rPr>
          <w:color w:val="6D6E71"/>
          <w:spacing w:val="3"/>
          <w:w w:val="105"/>
          <w:sz w:val="14"/>
        </w:rPr>
        <w:t>explicación </w:t>
      </w:r>
      <w:r>
        <w:rPr>
          <w:color w:val="6D6E71"/>
          <w:w w:val="105"/>
          <w:sz w:val="14"/>
        </w:rPr>
        <w:t>de la </w:t>
      </w:r>
      <w:r>
        <w:rPr>
          <w:color w:val="6D6E71"/>
          <w:spacing w:val="2"/>
          <w:w w:val="105"/>
          <w:sz w:val="14"/>
        </w:rPr>
        <w:t>ciencia </w:t>
      </w:r>
      <w:r>
        <w:rPr>
          <w:color w:val="6D6E71"/>
          <w:spacing w:val="3"/>
          <w:w w:val="105"/>
          <w:sz w:val="14"/>
        </w:rPr>
        <w:t>principal</w:t>
      </w:r>
      <w:r>
        <w:rPr>
          <w:color w:val="6D6E71"/>
          <w:spacing w:val="-7"/>
          <w:w w:val="105"/>
          <w:sz w:val="14"/>
        </w:rPr>
        <w:t> </w:t>
      </w:r>
      <w:r>
        <w:rPr>
          <w:color w:val="6D6E71"/>
          <w:w w:val="105"/>
          <w:sz w:val="14"/>
        </w:rPr>
        <w:t>y</w:t>
      </w:r>
      <w:r>
        <w:rPr>
          <w:color w:val="6D6E71"/>
          <w:spacing w:val="-7"/>
          <w:w w:val="105"/>
          <w:sz w:val="14"/>
        </w:rPr>
        <w:t> </w:t>
      </w:r>
      <w:r>
        <w:rPr>
          <w:color w:val="6D6E71"/>
          <w:spacing w:val="3"/>
          <w:w w:val="105"/>
          <w:sz w:val="14"/>
        </w:rPr>
        <w:t>periférica</w:t>
      </w:r>
      <w:r>
        <w:rPr>
          <w:color w:val="6D6E71"/>
          <w:spacing w:val="-7"/>
          <w:w w:val="105"/>
          <w:sz w:val="14"/>
        </w:rPr>
        <w:t> </w:t>
      </w:r>
      <w:r>
        <w:rPr>
          <w:color w:val="6D6E71"/>
          <w:spacing w:val="2"/>
          <w:w w:val="105"/>
          <w:sz w:val="14"/>
        </w:rPr>
        <w:t>véase</w:t>
      </w:r>
      <w:r>
        <w:rPr>
          <w:color w:val="6D6E71"/>
          <w:spacing w:val="-7"/>
          <w:w w:val="105"/>
          <w:sz w:val="14"/>
        </w:rPr>
        <w:t> </w:t>
      </w:r>
      <w:r>
        <w:rPr>
          <w:color w:val="6D6E71"/>
          <w:spacing w:val="2"/>
          <w:w w:val="105"/>
          <w:sz w:val="14"/>
        </w:rPr>
        <w:t>Guédon,</w:t>
      </w:r>
      <w:r>
        <w:rPr>
          <w:color w:val="6D6E71"/>
          <w:spacing w:val="-7"/>
          <w:w w:val="105"/>
          <w:sz w:val="14"/>
        </w:rPr>
        <w:t> </w:t>
      </w:r>
      <w:r>
        <w:rPr>
          <w:color w:val="6D6E71"/>
          <w:w w:val="105"/>
          <w:sz w:val="14"/>
        </w:rPr>
        <w:t>2011.</w:t>
      </w:r>
    </w:p>
    <w:p>
      <w:pPr>
        <w:pStyle w:val="BodyText"/>
        <w:spacing w:line="260" w:lineRule="exact" w:before="54"/>
        <w:ind w:left="114" w:right="114" w:firstLine="260"/>
        <w:jc w:val="both"/>
        <w:rPr>
          <w:rFonts w:ascii="Palatino Linotype" w:hAnsi="Palatino Linotype"/>
          <w:b/>
          <w:sz w:val="13"/>
        </w:rPr>
      </w:pPr>
      <w:r>
        <w:rPr/>
        <w:br w:type="column"/>
      </w:r>
      <w:r>
        <w:rPr>
          <w:color w:val="414042"/>
        </w:rPr>
        <w:t>A su vez, del total de instituciones con producción científica publica-    da en </w:t>
      </w:r>
      <w:r>
        <w:rPr>
          <w:color w:val="414042"/>
          <w:spacing w:val="2"/>
        </w:rPr>
        <w:t>alguna </w:t>
      </w:r>
      <w:r>
        <w:rPr>
          <w:color w:val="414042"/>
        </w:rPr>
        <w:t>de las revistas </w:t>
      </w:r>
      <w:r>
        <w:rPr>
          <w:color w:val="D71920"/>
        </w:rPr>
        <w:t>redalyc.org </w:t>
      </w:r>
      <w:r>
        <w:rPr>
          <w:color w:val="414042"/>
        </w:rPr>
        <w:t>durante 2005-2011, </w:t>
      </w:r>
      <w:r>
        <w:rPr>
          <w:rFonts w:ascii="Palatino Linotype" w:hAnsi="Palatino Linotype"/>
          <w:b/>
          <w:color w:val="0072BC"/>
          <w:spacing w:val="-3"/>
        </w:rPr>
        <w:t>8,413 </w:t>
      </w:r>
      <w:r>
        <w:rPr>
          <w:color w:val="414042"/>
        </w:rPr>
        <w:t>parti- ciparon en el área de ciencias; </w:t>
      </w:r>
      <w:r>
        <w:rPr>
          <w:rFonts w:ascii="Palatino Linotype" w:hAnsi="Palatino Linotype"/>
          <w:b/>
          <w:color w:val="0072BC"/>
          <w:spacing w:val="-6"/>
        </w:rPr>
        <w:t>7,181 </w:t>
      </w:r>
      <w:r>
        <w:rPr>
          <w:color w:val="414042"/>
        </w:rPr>
        <w:t>lo hicieron en ciencias sociales; </w:t>
      </w:r>
      <w:r>
        <w:rPr>
          <w:rFonts w:ascii="Palatino Linotype" w:hAnsi="Palatino Linotype"/>
          <w:b/>
          <w:color w:val="0072BC"/>
          <w:spacing w:val="-3"/>
        </w:rPr>
        <w:t>1,311 </w:t>
      </w:r>
      <w:r>
        <w:rPr>
          <w:color w:val="414042"/>
        </w:rPr>
        <w:t>aportaron en artes y humanidades, y </w:t>
      </w:r>
      <w:r>
        <w:rPr>
          <w:rFonts w:ascii="Palatino Linotype" w:hAnsi="Palatino Linotype"/>
          <w:b/>
          <w:color w:val="0072BC"/>
          <w:spacing w:val="-3"/>
        </w:rPr>
        <w:t>1,066 </w:t>
      </w:r>
      <w:r>
        <w:rPr>
          <w:color w:val="414042"/>
        </w:rPr>
        <w:t>concurrieron en el campo multidisciplinario, como se aprecia en la </w:t>
      </w:r>
      <w:r>
        <w:rPr>
          <w:rFonts w:ascii="Palatino Linotype" w:hAnsi="Palatino Linotype"/>
          <w:i/>
          <w:color w:val="808285"/>
          <w:spacing w:val="-3"/>
        </w:rPr>
        <w:t>tabla 1</w:t>
      </w:r>
      <w:r>
        <w:rPr>
          <w:color w:val="414042"/>
          <w:spacing w:val="-3"/>
        </w:rPr>
        <w:t>. </w:t>
      </w:r>
      <w:r>
        <w:rPr>
          <w:color w:val="414042"/>
        </w:rPr>
        <w:t>Esta composición muestra una distribución equilibrada entre el número de instituciones que parti-  cipan en la producción en ciencias y en ciencias sociales, por lo que ejem- plifica el aporte de las instituciones iberoamericanas en la comunicación      y colaboración del conocimiento científico que circula tanto en la región,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8"/>
        </w:rPr>
        <w:t> </w:t>
      </w:r>
      <w:r>
        <w:rPr>
          <w:color w:val="414042"/>
          <w:spacing w:val="-1"/>
          <w:w w:val="100"/>
        </w:rPr>
        <w:t>e</w:t>
      </w:r>
      <w:r>
        <w:rPr>
          <w:color w:val="414042"/>
          <w:w w:val="115"/>
        </w:rPr>
        <w:t>n</w:t>
      </w:r>
      <w:r>
        <w:rPr>
          <w:color w:val="414042"/>
          <w:spacing w:val="-8"/>
        </w:rPr>
        <w:t> </w:t>
      </w:r>
      <w:r>
        <w:rPr>
          <w:color w:val="414042"/>
          <w:spacing w:val="-3"/>
          <w:w w:val="96"/>
        </w:rPr>
        <w:t>l</w:t>
      </w:r>
      <w:r>
        <w:rPr>
          <w:color w:val="414042"/>
          <w:spacing w:val="-1"/>
          <w:w w:val="107"/>
        </w:rPr>
        <w:t>o</w:t>
      </w:r>
      <w:r>
        <w:rPr>
          <w:color w:val="414042"/>
          <w:w w:val="99"/>
        </w:rPr>
        <w:t>s</w:t>
      </w:r>
      <w:r>
        <w:rPr>
          <w:color w:val="414042"/>
          <w:spacing w:val="-8"/>
        </w:rPr>
        <w:t> </w:t>
      </w:r>
      <w:r>
        <w:rPr>
          <w:color w:val="414042"/>
          <w:spacing w:val="5"/>
          <w:w w:val="98"/>
        </w:rPr>
        <w:t>á</w:t>
      </w:r>
      <w:r>
        <w:rPr>
          <w:color w:val="414042"/>
          <w:spacing w:val="-2"/>
          <w:w w:val="110"/>
        </w:rPr>
        <w:t>m</w:t>
      </w:r>
      <w:r>
        <w:rPr>
          <w:color w:val="414042"/>
          <w:spacing w:val="-4"/>
          <w:w w:val="107"/>
        </w:rPr>
        <w:t>b</w:t>
      </w:r>
      <w:r>
        <w:rPr>
          <w:color w:val="414042"/>
          <w:spacing w:val="-3"/>
          <w:w w:val="101"/>
        </w:rPr>
        <w:t>i</w:t>
      </w:r>
      <w:r>
        <w:rPr>
          <w:color w:val="414042"/>
          <w:spacing w:val="-2"/>
          <w:w w:val="115"/>
        </w:rPr>
        <w:t>t</w:t>
      </w:r>
      <w:r>
        <w:rPr>
          <w:color w:val="414042"/>
          <w:spacing w:val="-1"/>
          <w:w w:val="107"/>
        </w:rPr>
        <w:t>o</w:t>
      </w:r>
      <w:r>
        <w:rPr>
          <w:color w:val="414042"/>
          <w:w w:val="99"/>
        </w:rPr>
        <w:t>s</w:t>
      </w:r>
      <w:r>
        <w:rPr>
          <w:color w:val="414042"/>
          <w:spacing w:val="-8"/>
        </w:rPr>
        <w:t> </w:t>
      </w:r>
      <w:r>
        <w:rPr>
          <w:color w:val="414042"/>
          <w:spacing w:val="-1"/>
          <w:w w:val="111"/>
        </w:rPr>
        <w:t>d</w:t>
      </w:r>
      <w:r>
        <w:rPr>
          <w:color w:val="414042"/>
          <w:w w:val="100"/>
        </w:rPr>
        <w:t>e</w:t>
      </w:r>
      <w:r>
        <w:rPr>
          <w:color w:val="414042"/>
          <w:spacing w:val="-8"/>
        </w:rPr>
        <w:t> </w:t>
      </w:r>
      <w:r>
        <w:rPr>
          <w:color w:val="414042"/>
          <w:w w:val="96"/>
        </w:rPr>
        <w:t>l</w:t>
      </w:r>
      <w:r>
        <w:rPr>
          <w:color w:val="414042"/>
          <w:w w:val="104"/>
        </w:rPr>
        <w:t>a</w:t>
      </w:r>
      <w:r>
        <w:rPr>
          <w:color w:val="414042"/>
          <w:spacing w:val="-8"/>
        </w:rPr>
        <w:t> </w:t>
      </w:r>
      <w:r>
        <w:rPr>
          <w:color w:val="414042"/>
          <w:spacing w:val="-1"/>
          <w:w w:val="111"/>
        </w:rPr>
        <w:t>d</w:t>
      </w:r>
      <w:r>
        <w:rPr>
          <w:color w:val="414042"/>
          <w:spacing w:val="-1"/>
          <w:w w:val="100"/>
        </w:rPr>
        <w:t>e</w:t>
      </w:r>
      <w:r>
        <w:rPr>
          <w:color w:val="414042"/>
          <w:spacing w:val="-3"/>
          <w:w w:val="115"/>
        </w:rPr>
        <w:t>n</w:t>
      </w:r>
      <w:r>
        <w:rPr>
          <w:color w:val="414042"/>
          <w:spacing w:val="-3"/>
          <w:w w:val="107"/>
        </w:rPr>
        <w:t>o</w:t>
      </w:r>
      <w:r>
        <w:rPr>
          <w:color w:val="414042"/>
          <w:spacing w:val="3"/>
          <w:w w:val="110"/>
        </w:rPr>
        <w:t>m</w:t>
      </w:r>
      <w:r>
        <w:rPr>
          <w:color w:val="414042"/>
          <w:spacing w:val="3"/>
          <w:w w:val="101"/>
        </w:rPr>
        <w:t>i</w:t>
      </w:r>
      <w:r>
        <w:rPr>
          <w:color w:val="414042"/>
          <w:spacing w:val="-1"/>
          <w:w w:val="115"/>
        </w:rPr>
        <w:t>n</w:t>
      </w:r>
      <w:r>
        <w:rPr>
          <w:color w:val="414042"/>
          <w:spacing w:val="-1"/>
          <w:w w:val="104"/>
        </w:rPr>
        <w:t>a</w:t>
      </w:r>
      <w:r>
        <w:rPr>
          <w:color w:val="414042"/>
          <w:spacing w:val="2"/>
          <w:w w:val="111"/>
        </w:rPr>
        <w:t>d</w:t>
      </w:r>
      <w:r>
        <w:rPr>
          <w:color w:val="414042"/>
          <w:w w:val="104"/>
        </w:rPr>
        <w:t>a</w:t>
      </w:r>
      <w:r>
        <w:rPr>
          <w:color w:val="414042"/>
          <w:spacing w:val="-8"/>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8"/>
        </w:rPr>
        <w:t> </w:t>
      </w:r>
      <w:r>
        <w:rPr>
          <w:color w:val="414042"/>
          <w:spacing w:val="-1"/>
          <w:w w:val="111"/>
        </w:rPr>
        <w:t>d</w:t>
      </w:r>
      <w:r>
        <w:rPr>
          <w:color w:val="414042"/>
          <w:w w:val="100"/>
        </w:rPr>
        <w:t>e</w:t>
      </w:r>
      <w:r>
        <w:rPr>
          <w:color w:val="414042"/>
          <w:spacing w:val="-8"/>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8"/>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spacing w:val="-15"/>
          <w:w w:val="39"/>
        </w:rPr>
        <w:t>”</w:t>
      </w:r>
      <w:r>
        <w:rPr>
          <w:color w:val="414042"/>
          <w:spacing w:val="-1"/>
          <w:w w:val="95"/>
        </w:rPr>
        <w:t>.</w:t>
      </w:r>
      <w:r>
        <w:rPr>
          <w:rFonts w:ascii="Palatino Linotype" w:hAnsi="Palatino Linotype"/>
          <w:b/>
          <w:color w:val="0072BC"/>
          <w:w w:val="99"/>
          <w:position w:val="7"/>
          <w:sz w:val="13"/>
        </w:rPr>
        <w:t>9</w:t>
      </w:r>
    </w:p>
    <w:p>
      <w:pPr>
        <w:pStyle w:val="BodyText"/>
        <w:spacing w:line="260" w:lineRule="exact"/>
        <w:ind w:left="114" w:right="113" w:firstLine="260"/>
        <w:jc w:val="both"/>
      </w:pPr>
      <w:r>
        <w:rPr>
          <w:color w:val="414042"/>
          <w:w w:val="105"/>
        </w:rPr>
        <w:t>Para conocer la magnitud de la producción científica por país e ins- titución de adscripción de los autores </w:t>
      </w:r>
      <w:r>
        <w:rPr>
          <w:color w:val="414042"/>
          <w:spacing w:val="-3"/>
          <w:w w:val="105"/>
        </w:rPr>
        <w:t>—y </w:t>
      </w:r>
      <w:r>
        <w:rPr>
          <w:color w:val="414042"/>
          <w:w w:val="105"/>
        </w:rPr>
        <w:t>considerando que un mismo artículo</w:t>
      </w:r>
      <w:r>
        <w:rPr>
          <w:color w:val="414042"/>
          <w:spacing w:val="-4"/>
          <w:w w:val="105"/>
        </w:rPr>
        <w:t> </w:t>
      </w:r>
      <w:r>
        <w:rPr>
          <w:color w:val="414042"/>
          <w:w w:val="105"/>
        </w:rPr>
        <w:t>puede</w:t>
      </w:r>
      <w:r>
        <w:rPr>
          <w:color w:val="414042"/>
          <w:spacing w:val="-4"/>
          <w:w w:val="105"/>
        </w:rPr>
        <w:t> </w:t>
      </w:r>
      <w:r>
        <w:rPr>
          <w:color w:val="414042"/>
          <w:w w:val="105"/>
        </w:rPr>
        <w:t>ser</w:t>
      </w:r>
      <w:r>
        <w:rPr>
          <w:color w:val="414042"/>
          <w:spacing w:val="-4"/>
          <w:w w:val="105"/>
        </w:rPr>
        <w:t> </w:t>
      </w:r>
      <w:r>
        <w:rPr>
          <w:color w:val="414042"/>
          <w:w w:val="105"/>
        </w:rPr>
        <w:t>el</w:t>
      </w:r>
      <w:r>
        <w:rPr>
          <w:color w:val="414042"/>
          <w:spacing w:val="-4"/>
          <w:w w:val="105"/>
        </w:rPr>
        <w:t> </w:t>
      </w:r>
      <w:r>
        <w:rPr>
          <w:color w:val="414042"/>
          <w:w w:val="105"/>
        </w:rPr>
        <w:t>resultado</w:t>
      </w:r>
      <w:r>
        <w:rPr>
          <w:color w:val="414042"/>
          <w:spacing w:val="-4"/>
          <w:w w:val="105"/>
        </w:rPr>
        <w:t> </w:t>
      </w:r>
      <w:r>
        <w:rPr>
          <w:color w:val="414042"/>
          <w:w w:val="105"/>
        </w:rPr>
        <w:t>de</w:t>
      </w:r>
      <w:r>
        <w:rPr>
          <w:color w:val="414042"/>
          <w:spacing w:val="-4"/>
          <w:w w:val="105"/>
        </w:rPr>
        <w:t> </w:t>
      </w:r>
      <w:r>
        <w:rPr>
          <w:color w:val="414042"/>
          <w:w w:val="105"/>
        </w:rPr>
        <w:t>una</w:t>
      </w:r>
      <w:r>
        <w:rPr>
          <w:color w:val="414042"/>
          <w:spacing w:val="-4"/>
          <w:w w:val="105"/>
        </w:rPr>
        <w:t> </w:t>
      </w:r>
      <w:r>
        <w:rPr>
          <w:color w:val="414042"/>
          <w:w w:val="105"/>
        </w:rPr>
        <w:t>colaboración</w:t>
      </w:r>
      <w:r>
        <w:rPr>
          <w:color w:val="414042"/>
          <w:spacing w:val="-4"/>
          <w:w w:val="105"/>
        </w:rPr>
        <w:t> </w:t>
      </w:r>
      <w:r>
        <w:rPr>
          <w:color w:val="414042"/>
          <w:w w:val="105"/>
        </w:rPr>
        <w:t>de</w:t>
      </w:r>
      <w:r>
        <w:rPr>
          <w:color w:val="414042"/>
          <w:spacing w:val="-4"/>
          <w:w w:val="105"/>
        </w:rPr>
        <w:t> </w:t>
      </w:r>
      <w:r>
        <w:rPr>
          <w:color w:val="414042"/>
          <w:w w:val="105"/>
        </w:rPr>
        <w:t>autores</w:t>
      </w:r>
      <w:r>
        <w:rPr>
          <w:color w:val="414042"/>
          <w:spacing w:val="-4"/>
          <w:w w:val="105"/>
        </w:rPr>
        <w:t> </w:t>
      </w:r>
      <w:r>
        <w:rPr>
          <w:color w:val="414042"/>
          <w:w w:val="105"/>
        </w:rPr>
        <w:t>en</w:t>
      </w:r>
      <w:r>
        <w:rPr>
          <w:color w:val="414042"/>
          <w:spacing w:val="-4"/>
          <w:w w:val="105"/>
        </w:rPr>
        <w:t> </w:t>
      </w:r>
      <w:r>
        <w:rPr>
          <w:color w:val="414042"/>
          <w:w w:val="105"/>
        </w:rPr>
        <w:t>países</w:t>
      </w:r>
      <w:r>
        <w:rPr>
          <w:color w:val="414042"/>
          <w:spacing w:val="-4"/>
          <w:w w:val="105"/>
        </w:rPr>
        <w:t> </w:t>
      </w:r>
      <w:r>
        <w:rPr>
          <w:color w:val="414042"/>
          <w:w w:val="105"/>
        </w:rPr>
        <w:t>o instituciones</w:t>
      </w:r>
      <w:r>
        <w:rPr>
          <w:color w:val="414042"/>
          <w:spacing w:val="-26"/>
          <w:w w:val="105"/>
        </w:rPr>
        <w:t> </w:t>
      </w:r>
      <w:r>
        <w:rPr>
          <w:color w:val="414042"/>
          <w:w w:val="105"/>
        </w:rPr>
        <w:t>diferentes</w:t>
      </w:r>
      <w:r>
        <w:rPr>
          <w:color w:val="414042"/>
          <w:spacing w:val="-26"/>
          <w:w w:val="105"/>
        </w:rPr>
        <w:t> </w:t>
      </w:r>
      <w:r>
        <w:rPr>
          <w:color w:val="414042"/>
          <w:w w:val="105"/>
        </w:rPr>
        <w:t>—,</w:t>
      </w:r>
      <w:r>
        <w:rPr>
          <w:color w:val="414042"/>
          <w:spacing w:val="-26"/>
          <w:w w:val="105"/>
        </w:rPr>
        <w:t> </w:t>
      </w:r>
      <w:r>
        <w:rPr>
          <w:color w:val="414042"/>
          <w:w w:val="105"/>
        </w:rPr>
        <w:t>se</w:t>
      </w:r>
      <w:r>
        <w:rPr>
          <w:color w:val="414042"/>
          <w:spacing w:val="-26"/>
          <w:w w:val="105"/>
        </w:rPr>
        <w:t> </w:t>
      </w:r>
      <w:r>
        <w:rPr>
          <w:color w:val="414042"/>
          <w:w w:val="105"/>
        </w:rPr>
        <w:t>procedió</w:t>
      </w:r>
      <w:r>
        <w:rPr>
          <w:color w:val="414042"/>
          <w:spacing w:val="-26"/>
          <w:w w:val="105"/>
        </w:rPr>
        <w:t> </w:t>
      </w:r>
      <w:r>
        <w:rPr>
          <w:color w:val="414042"/>
          <w:w w:val="105"/>
        </w:rPr>
        <w:t>a</w:t>
      </w:r>
      <w:r>
        <w:rPr>
          <w:color w:val="414042"/>
          <w:spacing w:val="-26"/>
          <w:w w:val="105"/>
        </w:rPr>
        <w:t> </w:t>
      </w:r>
      <w:r>
        <w:rPr>
          <w:color w:val="414042"/>
          <w:w w:val="105"/>
        </w:rPr>
        <w:t>desagregar</w:t>
      </w:r>
      <w:r>
        <w:rPr>
          <w:color w:val="414042"/>
          <w:spacing w:val="-26"/>
          <w:w w:val="105"/>
        </w:rPr>
        <w:t> </w:t>
      </w:r>
      <w:r>
        <w:rPr>
          <w:color w:val="414042"/>
          <w:w w:val="105"/>
        </w:rPr>
        <w:t>el</w:t>
      </w:r>
      <w:r>
        <w:rPr>
          <w:color w:val="414042"/>
          <w:spacing w:val="-27"/>
          <w:w w:val="105"/>
        </w:rPr>
        <w:t> </w:t>
      </w:r>
      <w:r>
        <w:rPr>
          <w:rFonts w:ascii="Palatino Linotype" w:hAnsi="Palatino Linotype"/>
          <w:i/>
          <w:color w:val="808285"/>
          <w:spacing w:val="-3"/>
          <w:w w:val="105"/>
        </w:rPr>
        <w:t>Núcleo</w:t>
      </w:r>
      <w:r>
        <w:rPr>
          <w:rFonts w:ascii="Palatino Linotype" w:hAnsi="Palatino Linotype"/>
          <w:i/>
          <w:color w:val="808285"/>
          <w:spacing w:val="-28"/>
          <w:w w:val="105"/>
        </w:rPr>
        <w:t> </w:t>
      </w:r>
      <w:r>
        <w:rPr>
          <w:rFonts w:ascii="Palatino Linotype" w:hAnsi="Palatino Linotype"/>
          <w:i/>
          <w:color w:val="808285"/>
          <w:w w:val="105"/>
        </w:rPr>
        <w:t>de</w:t>
      </w:r>
      <w:r>
        <w:rPr>
          <w:rFonts w:ascii="Palatino Linotype" w:hAnsi="Palatino Linotype"/>
          <w:i/>
          <w:color w:val="808285"/>
          <w:spacing w:val="-28"/>
          <w:w w:val="105"/>
        </w:rPr>
        <w:t> </w:t>
      </w:r>
      <w:r>
        <w:rPr>
          <w:rFonts w:ascii="Palatino Linotype" w:hAnsi="Palatino Linotype"/>
          <w:i/>
          <w:color w:val="808285"/>
          <w:spacing w:val="-3"/>
          <w:w w:val="105"/>
        </w:rPr>
        <w:t>Artículos </w:t>
      </w:r>
      <w:r>
        <w:rPr>
          <w:color w:val="414042"/>
          <w:w w:val="105"/>
        </w:rPr>
        <w:t>de forma que, un mismo artículo, sea posible considerarlo tantas veces como países </w:t>
      </w:r>
      <w:r>
        <w:rPr>
          <w:color w:val="414042"/>
          <w:spacing w:val="-6"/>
          <w:w w:val="105"/>
        </w:rPr>
        <w:t>y/o </w:t>
      </w:r>
      <w:r>
        <w:rPr>
          <w:color w:val="414042"/>
          <w:w w:val="105"/>
        </w:rPr>
        <w:t>instituciones diferentes lo firmen. Esta situación impacta </w:t>
      </w:r>
      <w:r>
        <w:rPr>
          <w:color w:val="414042"/>
        </w:rPr>
        <w:t>los</w:t>
      </w:r>
      <w:r>
        <w:rPr>
          <w:color w:val="414042"/>
          <w:spacing w:val="-23"/>
        </w:rPr>
        <w:t> </w:t>
      </w:r>
      <w:r>
        <w:rPr>
          <w:color w:val="414042"/>
        </w:rPr>
        <w:t>totales</w:t>
      </w:r>
      <w:r>
        <w:rPr>
          <w:color w:val="414042"/>
          <w:spacing w:val="-23"/>
        </w:rPr>
        <w:t> </w:t>
      </w:r>
      <w:r>
        <w:rPr>
          <w:color w:val="414042"/>
        </w:rPr>
        <w:t>de</w:t>
      </w:r>
      <w:r>
        <w:rPr>
          <w:color w:val="414042"/>
          <w:spacing w:val="-23"/>
        </w:rPr>
        <w:t> </w:t>
      </w:r>
      <w:r>
        <w:rPr>
          <w:rFonts w:ascii="Palatino Linotype" w:hAnsi="Palatino Linotype"/>
          <w:i/>
          <w:color w:val="808285"/>
          <w:spacing w:val="-4"/>
        </w:rPr>
        <w:t>Producción</w:t>
      </w:r>
      <w:r>
        <w:rPr>
          <w:rFonts w:ascii="Palatino Linotype" w:hAnsi="Palatino Linotype"/>
          <w:i/>
          <w:color w:val="808285"/>
          <w:spacing w:val="-26"/>
        </w:rPr>
        <w:t> </w:t>
      </w:r>
      <w:r>
        <w:rPr>
          <w:rFonts w:ascii="Palatino Linotype" w:hAnsi="Palatino Linotype"/>
          <w:i/>
          <w:color w:val="808285"/>
          <w:spacing w:val="-3"/>
        </w:rPr>
        <w:t>Científica</w:t>
      </w:r>
      <w:r>
        <w:rPr>
          <w:rFonts w:ascii="Palatino Linotype" w:hAnsi="Palatino Linotype"/>
          <w:i/>
          <w:color w:val="808285"/>
          <w:spacing w:val="-26"/>
        </w:rPr>
        <w:t> </w:t>
      </w:r>
      <w:r>
        <w:rPr>
          <w:rFonts w:ascii="Palatino Linotype" w:hAnsi="Palatino Linotype"/>
          <w:i/>
          <w:color w:val="808285"/>
          <w:spacing w:val="-3"/>
        </w:rPr>
        <w:t>por</w:t>
      </w:r>
      <w:r>
        <w:rPr>
          <w:rFonts w:ascii="Palatino Linotype" w:hAnsi="Palatino Linotype"/>
          <w:i/>
          <w:color w:val="808285"/>
          <w:spacing w:val="-26"/>
        </w:rPr>
        <w:t> </w:t>
      </w:r>
      <w:r>
        <w:rPr>
          <w:rFonts w:ascii="Palatino Linotype" w:hAnsi="Palatino Linotype"/>
          <w:i/>
          <w:color w:val="808285"/>
          <w:spacing w:val="-3"/>
        </w:rPr>
        <w:t>Continente</w:t>
      </w:r>
      <w:r>
        <w:rPr>
          <w:rFonts w:ascii="Palatino Linotype" w:hAnsi="Palatino Linotype"/>
          <w:i/>
          <w:color w:val="414042"/>
          <w:spacing w:val="-3"/>
        </w:rPr>
        <w:t>,</w:t>
      </w:r>
      <w:r>
        <w:rPr>
          <w:rFonts w:ascii="Palatino Linotype" w:hAnsi="Palatino Linotype"/>
          <w:i/>
          <w:color w:val="414042"/>
          <w:spacing w:val="-21"/>
        </w:rPr>
        <w:t> </w:t>
      </w:r>
      <w:r>
        <w:rPr>
          <w:color w:val="414042"/>
        </w:rPr>
        <w:t>por</w:t>
      </w:r>
      <w:r>
        <w:rPr>
          <w:color w:val="414042"/>
          <w:spacing w:val="-23"/>
        </w:rPr>
        <w:t> </w:t>
      </w:r>
      <w:r>
        <w:rPr>
          <w:rFonts w:ascii="Palatino Linotype" w:hAnsi="Palatino Linotype"/>
          <w:i/>
          <w:color w:val="808285"/>
          <w:spacing w:val="-3"/>
        </w:rPr>
        <w:t>País</w:t>
      </w:r>
      <w:r>
        <w:rPr>
          <w:rFonts w:ascii="Palatino Linotype" w:hAnsi="Palatino Linotype"/>
          <w:i/>
          <w:color w:val="808285"/>
          <w:spacing w:val="-24"/>
        </w:rPr>
        <w:t> </w:t>
      </w:r>
      <w:r>
        <w:rPr>
          <w:color w:val="414042"/>
        </w:rPr>
        <w:t>y</w:t>
      </w:r>
      <w:r>
        <w:rPr>
          <w:color w:val="414042"/>
          <w:spacing w:val="-23"/>
        </w:rPr>
        <w:t> </w:t>
      </w:r>
      <w:r>
        <w:rPr>
          <w:color w:val="414042"/>
        </w:rPr>
        <w:t>por</w:t>
      </w:r>
      <w:r>
        <w:rPr>
          <w:color w:val="414042"/>
          <w:spacing w:val="-23"/>
        </w:rPr>
        <w:t> </w:t>
      </w:r>
      <w:r>
        <w:rPr>
          <w:rFonts w:ascii="Palatino Linotype" w:hAnsi="Palatino Linotype"/>
          <w:i/>
          <w:color w:val="808285"/>
          <w:spacing w:val="-4"/>
        </w:rPr>
        <w:t>Institución </w:t>
      </w:r>
      <w:r>
        <w:rPr>
          <w:color w:val="414042"/>
          <w:w w:val="105"/>
        </w:rPr>
        <w:t>mencionados en la </w:t>
      </w:r>
      <w:r>
        <w:rPr>
          <w:rFonts w:ascii="Palatino Linotype" w:hAnsi="Palatino Linotype"/>
          <w:i/>
          <w:color w:val="808285"/>
          <w:spacing w:val="-3"/>
          <w:w w:val="105"/>
        </w:rPr>
        <w:t>tabla </w:t>
      </w:r>
      <w:r>
        <w:rPr>
          <w:rFonts w:ascii="Palatino Linotype" w:hAnsi="Palatino Linotype"/>
          <w:i/>
          <w:color w:val="808285"/>
          <w:spacing w:val="-4"/>
          <w:w w:val="105"/>
        </w:rPr>
        <w:t>1</w:t>
      </w:r>
      <w:r>
        <w:rPr>
          <w:color w:val="414042"/>
          <w:spacing w:val="-4"/>
          <w:w w:val="105"/>
        </w:rPr>
        <w:t>, </w:t>
      </w:r>
      <w:r>
        <w:rPr>
          <w:color w:val="414042"/>
          <w:w w:val="105"/>
        </w:rPr>
        <w:t>ya que convierten el </w:t>
      </w:r>
      <w:r>
        <w:rPr>
          <w:rFonts w:ascii="Palatino Linotype" w:hAnsi="Palatino Linotype"/>
          <w:i/>
          <w:color w:val="808285"/>
          <w:spacing w:val="-3"/>
          <w:w w:val="105"/>
        </w:rPr>
        <w:t>Núcleo </w:t>
      </w:r>
      <w:r>
        <w:rPr>
          <w:rFonts w:ascii="Palatino Linotype" w:hAnsi="Palatino Linotype"/>
          <w:i/>
          <w:color w:val="808285"/>
          <w:w w:val="105"/>
        </w:rPr>
        <w:t>de </w:t>
      </w:r>
      <w:r>
        <w:rPr>
          <w:rFonts w:ascii="Palatino Linotype" w:hAnsi="Palatino Linotype"/>
          <w:i/>
          <w:color w:val="808285"/>
          <w:spacing w:val="-3"/>
          <w:w w:val="105"/>
        </w:rPr>
        <w:t>Artículos </w:t>
      </w:r>
      <w:r>
        <w:rPr>
          <w:color w:val="414042"/>
          <w:w w:val="105"/>
        </w:rPr>
        <w:t>en </w:t>
      </w:r>
      <w:r>
        <w:rPr>
          <w:rFonts w:ascii="Palatino Linotype" w:hAnsi="Palatino Linotype"/>
          <w:b/>
          <w:color w:val="0072BC"/>
          <w:spacing w:val="-4"/>
        </w:rPr>
        <w:t>153,318</w:t>
      </w:r>
      <w:r>
        <w:rPr>
          <w:color w:val="414042"/>
          <w:spacing w:val="-4"/>
        </w:rPr>
        <w:t>,</w:t>
      </w:r>
      <w:r>
        <w:rPr>
          <w:color w:val="414042"/>
          <w:spacing w:val="-23"/>
        </w:rPr>
        <w:t> </w:t>
      </w:r>
      <w:r>
        <w:rPr>
          <w:color w:val="414042"/>
        </w:rPr>
        <w:t>en</w:t>
      </w:r>
      <w:r>
        <w:rPr>
          <w:color w:val="414042"/>
          <w:spacing w:val="-23"/>
        </w:rPr>
        <w:t> </w:t>
      </w:r>
      <w:r>
        <w:rPr>
          <w:rFonts w:ascii="Palatino Linotype" w:hAnsi="Palatino Linotype"/>
          <w:b/>
          <w:color w:val="0072BC"/>
          <w:spacing w:val="-4"/>
        </w:rPr>
        <w:t>156,734</w:t>
      </w:r>
      <w:r>
        <w:rPr>
          <w:rFonts w:ascii="Palatino Linotype" w:hAnsi="Palatino Linotype"/>
          <w:b/>
          <w:color w:val="0072BC"/>
          <w:spacing w:val="-23"/>
        </w:rPr>
        <w:t> </w:t>
      </w:r>
      <w:r>
        <w:rPr>
          <w:color w:val="414042"/>
        </w:rPr>
        <w:t>y</w:t>
      </w:r>
      <w:r>
        <w:rPr>
          <w:color w:val="414042"/>
          <w:spacing w:val="-23"/>
        </w:rPr>
        <w:t> </w:t>
      </w:r>
      <w:r>
        <w:rPr>
          <w:color w:val="414042"/>
        </w:rPr>
        <w:t>en</w:t>
      </w:r>
      <w:r>
        <w:rPr>
          <w:color w:val="414042"/>
          <w:spacing w:val="-23"/>
        </w:rPr>
        <w:t> </w:t>
      </w:r>
      <w:r>
        <w:rPr>
          <w:rFonts w:ascii="Palatino Linotype" w:hAnsi="Palatino Linotype"/>
          <w:b/>
          <w:color w:val="0072BC"/>
          <w:spacing w:val="-3"/>
        </w:rPr>
        <w:t>206,335</w:t>
      </w:r>
      <w:r>
        <w:rPr>
          <w:rFonts w:ascii="Palatino Linotype" w:hAnsi="Palatino Linotype"/>
          <w:b/>
          <w:color w:val="0072BC"/>
          <w:spacing w:val="-23"/>
        </w:rPr>
        <w:t> </w:t>
      </w:r>
      <w:r>
        <w:rPr>
          <w:color w:val="414042"/>
        </w:rPr>
        <w:t>artículos,</w:t>
      </w:r>
      <w:r>
        <w:rPr>
          <w:color w:val="414042"/>
          <w:spacing w:val="-23"/>
        </w:rPr>
        <w:t> </w:t>
      </w:r>
      <w:r>
        <w:rPr>
          <w:color w:val="414042"/>
        </w:rPr>
        <w:t>respectivamente.</w:t>
      </w:r>
    </w:p>
    <w:p>
      <w:pPr>
        <w:pStyle w:val="BodyText"/>
        <w:spacing w:line="260" w:lineRule="exact"/>
        <w:ind w:left="115" w:right="113" w:firstLine="260"/>
        <w:jc w:val="both"/>
      </w:pPr>
      <w:r>
        <w:rPr>
          <w:color w:val="414042"/>
          <w:w w:val="105"/>
        </w:rPr>
        <w:t>Es preciso señalar </w:t>
      </w:r>
      <w:r>
        <w:rPr>
          <w:color w:val="414042"/>
          <w:spacing w:val="-3"/>
          <w:w w:val="105"/>
        </w:rPr>
        <w:t>que aunque </w:t>
      </w:r>
      <w:r>
        <w:rPr>
          <w:color w:val="414042"/>
          <w:w w:val="105"/>
        </w:rPr>
        <w:t>en algunos artículos se </w:t>
      </w:r>
      <w:r>
        <w:rPr>
          <w:color w:val="414042"/>
          <w:spacing w:val="-3"/>
          <w:w w:val="105"/>
        </w:rPr>
        <w:t>menciona </w:t>
      </w:r>
      <w:r>
        <w:rPr>
          <w:color w:val="414042"/>
          <w:w w:val="105"/>
        </w:rPr>
        <w:t>la in- formación del </w:t>
      </w:r>
      <w:r>
        <w:rPr>
          <w:color w:val="414042"/>
          <w:spacing w:val="-5"/>
          <w:w w:val="105"/>
        </w:rPr>
        <w:t>autor, </w:t>
      </w:r>
      <w:r>
        <w:rPr>
          <w:color w:val="414042"/>
          <w:w w:val="105"/>
        </w:rPr>
        <w:t>no </w:t>
      </w:r>
      <w:r>
        <w:rPr>
          <w:color w:val="414042"/>
          <w:spacing w:val="-4"/>
          <w:w w:val="105"/>
        </w:rPr>
        <w:t>siempre </w:t>
      </w:r>
      <w:r>
        <w:rPr>
          <w:color w:val="414042"/>
          <w:w w:val="105"/>
        </w:rPr>
        <w:t>se ofrecen </w:t>
      </w:r>
      <w:r>
        <w:rPr>
          <w:color w:val="414042"/>
          <w:spacing w:val="-2"/>
          <w:w w:val="105"/>
        </w:rPr>
        <w:t>los </w:t>
      </w:r>
      <w:r>
        <w:rPr>
          <w:color w:val="414042"/>
          <w:w w:val="105"/>
        </w:rPr>
        <w:t>datos de su entidad de ads- cripción,</w:t>
      </w:r>
      <w:r>
        <w:rPr>
          <w:color w:val="414042"/>
          <w:spacing w:val="-17"/>
          <w:w w:val="105"/>
        </w:rPr>
        <w:t> </w:t>
      </w:r>
      <w:r>
        <w:rPr>
          <w:color w:val="414042"/>
          <w:w w:val="105"/>
        </w:rPr>
        <w:t>o</w:t>
      </w:r>
      <w:r>
        <w:rPr>
          <w:color w:val="414042"/>
          <w:spacing w:val="-17"/>
          <w:w w:val="105"/>
        </w:rPr>
        <w:t> </w:t>
      </w:r>
      <w:r>
        <w:rPr>
          <w:color w:val="414042"/>
          <w:spacing w:val="-3"/>
          <w:w w:val="105"/>
        </w:rPr>
        <w:t>bien,</w:t>
      </w:r>
      <w:r>
        <w:rPr>
          <w:color w:val="414042"/>
          <w:spacing w:val="-17"/>
          <w:w w:val="105"/>
        </w:rPr>
        <w:t> </w:t>
      </w:r>
      <w:r>
        <w:rPr>
          <w:color w:val="414042"/>
          <w:w w:val="105"/>
        </w:rPr>
        <w:t>dicha</w:t>
      </w:r>
      <w:r>
        <w:rPr>
          <w:color w:val="414042"/>
          <w:spacing w:val="-17"/>
          <w:w w:val="105"/>
        </w:rPr>
        <w:t> </w:t>
      </w:r>
      <w:r>
        <w:rPr>
          <w:color w:val="414042"/>
          <w:w w:val="105"/>
        </w:rPr>
        <w:t>información</w:t>
      </w:r>
      <w:r>
        <w:rPr>
          <w:color w:val="414042"/>
          <w:spacing w:val="-17"/>
          <w:w w:val="105"/>
        </w:rPr>
        <w:t> </w:t>
      </w:r>
      <w:r>
        <w:rPr>
          <w:color w:val="414042"/>
          <w:w w:val="105"/>
        </w:rPr>
        <w:t>no</w:t>
      </w:r>
      <w:r>
        <w:rPr>
          <w:color w:val="414042"/>
          <w:spacing w:val="-17"/>
          <w:w w:val="105"/>
        </w:rPr>
        <w:t> </w:t>
      </w:r>
      <w:r>
        <w:rPr>
          <w:color w:val="414042"/>
          <w:w w:val="105"/>
        </w:rPr>
        <w:t>es</w:t>
      </w:r>
      <w:r>
        <w:rPr>
          <w:color w:val="414042"/>
          <w:spacing w:val="-17"/>
          <w:w w:val="105"/>
        </w:rPr>
        <w:t> </w:t>
      </w:r>
      <w:r>
        <w:rPr>
          <w:color w:val="414042"/>
          <w:w w:val="105"/>
        </w:rPr>
        <w:t>lo</w:t>
      </w:r>
      <w:r>
        <w:rPr>
          <w:color w:val="414042"/>
          <w:spacing w:val="-17"/>
          <w:w w:val="105"/>
        </w:rPr>
        <w:t> </w:t>
      </w:r>
      <w:r>
        <w:rPr>
          <w:color w:val="414042"/>
          <w:spacing w:val="-3"/>
          <w:w w:val="105"/>
        </w:rPr>
        <w:t>suficientemente</w:t>
      </w:r>
      <w:r>
        <w:rPr>
          <w:color w:val="414042"/>
          <w:spacing w:val="-17"/>
          <w:w w:val="105"/>
        </w:rPr>
        <w:t> </w:t>
      </w:r>
      <w:r>
        <w:rPr>
          <w:color w:val="414042"/>
          <w:w w:val="105"/>
        </w:rPr>
        <w:t>específica</w:t>
      </w:r>
      <w:r>
        <w:rPr>
          <w:color w:val="414042"/>
          <w:spacing w:val="-17"/>
          <w:w w:val="105"/>
        </w:rPr>
        <w:t> </w:t>
      </w:r>
      <w:r>
        <w:rPr>
          <w:color w:val="414042"/>
          <w:w w:val="105"/>
        </w:rPr>
        <w:t>y</w:t>
      </w:r>
      <w:r>
        <w:rPr>
          <w:color w:val="414042"/>
          <w:spacing w:val="-17"/>
          <w:w w:val="105"/>
        </w:rPr>
        <w:t> </w:t>
      </w:r>
      <w:r>
        <w:rPr>
          <w:color w:val="414042"/>
          <w:w w:val="105"/>
        </w:rPr>
        <w:t>no incluye</w:t>
      </w:r>
      <w:r>
        <w:rPr>
          <w:color w:val="414042"/>
          <w:spacing w:val="-5"/>
          <w:w w:val="105"/>
        </w:rPr>
        <w:t> </w:t>
      </w:r>
      <w:r>
        <w:rPr>
          <w:color w:val="414042"/>
          <w:w w:val="105"/>
        </w:rPr>
        <w:t>todos</w:t>
      </w:r>
      <w:r>
        <w:rPr>
          <w:color w:val="414042"/>
          <w:spacing w:val="-5"/>
          <w:w w:val="105"/>
        </w:rPr>
        <w:t> </w:t>
      </w:r>
      <w:r>
        <w:rPr>
          <w:color w:val="414042"/>
          <w:w w:val="105"/>
        </w:rPr>
        <w:t>las</w:t>
      </w:r>
      <w:r>
        <w:rPr>
          <w:color w:val="414042"/>
          <w:spacing w:val="-5"/>
          <w:w w:val="105"/>
        </w:rPr>
        <w:t> </w:t>
      </w:r>
      <w:r>
        <w:rPr>
          <w:color w:val="414042"/>
          <w:spacing w:val="-3"/>
          <w:w w:val="105"/>
        </w:rPr>
        <w:t>referencias</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institución</w:t>
      </w:r>
      <w:r>
        <w:rPr>
          <w:color w:val="414042"/>
          <w:spacing w:val="-5"/>
          <w:w w:val="105"/>
        </w:rPr>
        <w:t> </w:t>
      </w:r>
      <w:r>
        <w:rPr>
          <w:color w:val="414042"/>
          <w:w w:val="105"/>
        </w:rPr>
        <w:t>o</w:t>
      </w:r>
      <w:r>
        <w:rPr>
          <w:color w:val="414042"/>
          <w:spacing w:val="-5"/>
          <w:w w:val="105"/>
        </w:rPr>
        <w:t> </w:t>
      </w:r>
      <w:r>
        <w:rPr>
          <w:color w:val="414042"/>
          <w:spacing w:val="-3"/>
          <w:w w:val="105"/>
        </w:rPr>
        <w:t>sólo</w:t>
      </w:r>
      <w:r>
        <w:rPr>
          <w:color w:val="414042"/>
          <w:spacing w:val="-5"/>
          <w:w w:val="105"/>
        </w:rPr>
        <w:t> </w:t>
      </w:r>
      <w:r>
        <w:rPr>
          <w:color w:val="414042"/>
          <w:w w:val="105"/>
        </w:rPr>
        <w:t>se</w:t>
      </w:r>
      <w:r>
        <w:rPr>
          <w:color w:val="414042"/>
          <w:spacing w:val="-5"/>
          <w:w w:val="105"/>
        </w:rPr>
        <w:t> </w:t>
      </w:r>
      <w:r>
        <w:rPr>
          <w:color w:val="414042"/>
          <w:w w:val="105"/>
        </w:rPr>
        <w:t>indican</w:t>
      </w:r>
      <w:r>
        <w:rPr>
          <w:color w:val="414042"/>
          <w:spacing w:val="-5"/>
          <w:w w:val="105"/>
        </w:rPr>
        <w:t> </w:t>
      </w:r>
      <w:r>
        <w:rPr>
          <w:color w:val="414042"/>
          <w:w w:val="105"/>
        </w:rPr>
        <w:t>las</w:t>
      </w:r>
      <w:r>
        <w:rPr>
          <w:color w:val="414042"/>
          <w:spacing w:val="-5"/>
          <w:w w:val="105"/>
        </w:rPr>
        <w:t> </w:t>
      </w:r>
      <w:r>
        <w:rPr>
          <w:color w:val="414042"/>
          <w:w w:val="105"/>
        </w:rPr>
        <w:t>siglas</w:t>
      </w:r>
      <w:r>
        <w:rPr>
          <w:color w:val="414042"/>
          <w:spacing w:val="-5"/>
          <w:w w:val="105"/>
        </w:rPr>
        <w:t> </w:t>
      </w:r>
      <w:r>
        <w:rPr>
          <w:color w:val="414042"/>
          <w:w w:val="105"/>
        </w:rPr>
        <w:t>o acrónimos</w:t>
      </w:r>
      <w:r>
        <w:rPr>
          <w:color w:val="414042"/>
          <w:spacing w:val="-18"/>
          <w:w w:val="105"/>
        </w:rPr>
        <w:t> </w:t>
      </w:r>
      <w:r>
        <w:rPr>
          <w:color w:val="414042"/>
          <w:w w:val="105"/>
        </w:rPr>
        <w:t>de</w:t>
      </w:r>
      <w:r>
        <w:rPr>
          <w:color w:val="414042"/>
          <w:spacing w:val="-18"/>
          <w:w w:val="105"/>
        </w:rPr>
        <w:t> </w:t>
      </w:r>
      <w:r>
        <w:rPr>
          <w:color w:val="414042"/>
          <w:w w:val="105"/>
        </w:rPr>
        <w:t>ésta,</w:t>
      </w:r>
      <w:r>
        <w:rPr>
          <w:color w:val="414042"/>
          <w:spacing w:val="-18"/>
          <w:w w:val="105"/>
        </w:rPr>
        <w:t> </w:t>
      </w:r>
      <w:r>
        <w:rPr>
          <w:color w:val="414042"/>
          <w:w w:val="105"/>
        </w:rPr>
        <w:t>así</w:t>
      </w:r>
      <w:r>
        <w:rPr>
          <w:color w:val="414042"/>
          <w:spacing w:val="-18"/>
          <w:w w:val="105"/>
        </w:rPr>
        <w:t> </w:t>
      </w:r>
      <w:r>
        <w:rPr>
          <w:color w:val="414042"/>
          <w:spacing w:val="-3"/>
          <w:w w:val="105"/>
        </w:rPr>
        <w:t>como</w:t>
      </w:r>
      <w:r>
        <w:rPr>
          <w:color w:val="414042"/>
          <w:spacing w:val="-18"/>
          <w:w w:val="105"/>
        </w:rPr>
        <w:t> </w:t>
      </w:r>
      <w:r>
        <w:rPr>
          <w:color w:val="414042"/>
          <w:w w:val="105"/>
        </w:rPr>
        <w:t>tampoco</w:t>
      </w:r>
      <w:r>
        <w:rPr>
          <w:color w:val="414042"/>
          <w:spacing w:val="-18"/>
          <w:w w:val="105"/>
        </w:rPr>
        <w:t> </w:t>
      </w:r>
      <w:r>
        <w:rPr>
          <w:color w:val="414042"/>
          <w:w w:val="105"/>
        </w:rPr>
        <w:t>se</w:t>
      </w:r>
      <w:r>
        <w:rPr>
          <w:color w:val="414042"/>
          <w:spacing w:val="-18"/>
          <w:w w:val="105"/>
        </w:rPr>
        <w:t> </w:t>
      </w:r>
      <w:r>
        <w:rPr>
          <w:color w:val="414042"/>
          <w:spacing w:val="-3"/>
          <w:w w:val="105"/>
        </w:rPr>
        <w:t>menciona</w:t>
      </w:r>
      <w:r>
        <w:rPr>
          <w:color w:val="414042"/>
          <w:spacing w:val="-18"/>
          <w:w w:val="105"/>
        </w:rPr>
        <w:t> </w:t>
      </w:r>
      <w:r>
        <w:rPr>
          <w:color w:val="414042"/>
          <w:w w:val="105"/>
        </w:rPr>
        <w:t>el</w:t>
      </w:r>
      <w:r>
        <w:rPr>
          <w:color w:val="414042"/>
          <w:spacing w:val="-18"/>
          <w:w w:val="105"/>
        </w:rPr>
        <w:t> </w:t>
      </w:r>
      <w:r>
        <w:rPr>
          <w:color w:val="414042"/>
          <w:w w:val="105"/>
        </w:rPr>
        <w:t>país</w:t>
      </w:r>
      <w:r>
        <w:rPr>
          <w:color w:val="414042"/>
          <w:spacing w:val="-18"/>
          <w:w w:val="105"/>
        </w:rPr>
        <w:t> </w:t>
      </w:r>
      <w:r>
        <w:rPr>
          <w:color w:val="414042"/>
          <w:w w:val="105"/>
        </w:rPr>
        <w:t>sede.</w:t>
      </w:r>
      <w:r>
        <w:rPr>
          <w:color w:val="414042"/>
          <w:spacing w:val="-18"/>
          <w:w w:val="105"/>
        </w:rPr>
        <w:t> </w:t>
      </w:r>
      <w:r>
        <w:rPr>
          <w:color w:val="414042"/>
          <w:w w:val="105"/>
        </w:rPr>
        <w:t>Este</w:t>
      </w:r>
      <w:r>
        <w:rPr>
          <w:color w:val="414042"/>
          <w:spacing w:val="-18"/>
          <w:w w:val="105"/>
        </w:rPr>
        <w:t> </w:t>
      </w:r>
      <w:r>
        <w:rPr>
          <w:color w:val="414042"/>
          <w:w w:val="105"/>
        </w:rPr>
        <w:t>tipo</w:t>
      </w:r>
      <w:r>
        <w:rPr>
          <w:color w:val="414042"/>
          <w:spacing w:val="-18"/>
          <w:w w:val="105"/>
        </w:rPr>
        <w:t> </w:t>
      </w:r>
      <w:r>
        <w:rPr>
          <w:color w:val="414042"/>
          <w:w w:val="105"/>
        </w:rPr>
        <w:t>de </w:t>
      </w:r>
      <w:r>
        <w:rPr>
          <w:color w:val="414042"/>
          <w:spacing w:val="1"/>
          <w:w w:val="100"/>
        </w:rPr>
        <w:t>c</w:t>
      </w:r>
      <w:r>
        <w:rPr>
          <w:color w:val="414042"/>
          <w:spacing w:val="1"/>
          <w:w w:val="104"/>
        </w:rPr>
        <w:t>a</w:t>
      </w:r>
      <w:r>
        <w:rPr>
          <w:color w:val="414042"/>
          <w:spacing w:val="-1"/>
          <w:w w:val="99"/>
        </w:rPr>
        <w:t>s</w:t>
      </w:r>
      <w:r>
        <w:rPr>
          <w:color w:val="414042"/>
          <w:spacing w:val="-2"/>
          <w:w w:val="107"/>
        </w:rPr>
        <w:t>o</w:t>
      </w:r>
      <w:r>
        <w:rPr>
          <w:color w:val="414042"/>
          <w:w w:val="99"/>
        </w:rPr>
        <w:t>s</w:t>
      </w:r>
      <w:r>
        <w:rPr>
          <w:color w:val="414042"/>
          <w:spacing w:val="-7"/>
        </w:rPr>
        <w:t> </w:t>
      </w:r>
      <w:r>
        <w:rPr>
          <w:color w:val="414042"/>
          <w:w w:val="99"/>
        </w:rPr>
        <w:t>s</w:t>
      </w:r>
      <w:r>
        <w:rPr>
          <w:color w:val="414042"/>
          <w:w w:val="100"/>
        </w:rPr>
        <w:t>e</w:t>
      </w:r>
      <w:r>
        <w:rPr>
          <w:color w:val="414042"/>
          <w:spacing w:val="-7"/>
        </w:rPr>
        <w:t> </w:t>
      </w:r>
      <w:r>
        <w:rPr>
          <w:color w:val="414042"/>
          <w:spacing w:val="-1"/>
          <w:w w:val="100"/>
        </w:rPr>
        <w:t>c</w:t>
      </w:r>
      <w:r>
        <w:rPr>
          <w:color w:val="414042"/>
          <w:spacing w:val="-4"/>
          <w:w w:val="107"/>
        </w:rPr>
        <w:t>o</w:t>
      </w:r>
      <w:r>
        <w:rPr>
          <w:color w:val="414042"/>
          <w:spacing w:val="-1"/>
          <w:w w:val="115"/>
        </w:rPr>
        <w:t>n</w:t>
      </w:r>
      <w:r>
        <w:rPr>
          <w:color w:val="414042"/>
          <w:spacing w:val="-3"/>
          <w:w w:val="99"/>
        </w:rPr>
        <w:t>s</w:t>
      </w:r>
      <w:r>
        <w:rPr>
          <w:color w:val="414042"/>
          <w:spacing w:val="-4"/>
          <w:w w:val="101"/>
        </w:rPr>
        <w:t>i</w:t>
      </w:r>
      <w:r>
        <w:rPr>
          <w:color w:val="414042"/>
          <w:spacing w:val="-2"/>
          <w:w w:val="111"/>
        </w:rPr>
        <w:t>d</w:t>
      </w:r>
      <w:r>
        <w:rPr>
          <w:color w:val="414042"/>
          <w:spacing w:val="-2"/>
          <w:w w:val="100"/>
        </w:rPr>
        <w:t>e</w:t>
      </w:r>
      <w:r>
        <w:rPr>
          <w:color w:val="414042"/>
          <w:w w:val="117"/>
        </w:rPr>
        <w:t>r</w:t>
      </w:r>
      <w:r>
        <w:rPr>
          <w:color w:val="414042"/>
          <w:spacing w:val="3"/>
          <w:w w:val="104"/>
        </w:rPr>
        <w:t>a</w:t>
      </w:r>
      <w:r>
        <w:rPr>
          <w:color w:val="414042"/>
          <w:w w:val="115"/>
        </w:rPr>
        <w:t>n</w:t>
      </w:r>
      <w:r>
        <w:rPr>
          <w:color w:val="414042"/>
          <w:spacing w:val="-7"/>
        </w:rPr>
        <w:t> </w:t>
      </w:r>
      <w:r>
        <w:rPr>
          <w:color w:val="414042"/>
          <w:spacing w:val="-1"/>
          <w:w w:val="100"/>
        </w:rPr>
        <w:t>c</w:t>
      </w:r>
      <w:r>
        <w:rPr>
          <w:color w:val="414042"/>
          <w:spacing w:val="-4"/>
          <w:w w:val="107"/>
        </w:rPr>
        <w:t>o</w:t>
      </w:r>
      <w:r>
        <w:rPr>
          <w:color w:val="414042"/>
          <w:spacing w:val="-4"/>
          <w:w w:val="110"/>
        </w:rPr>
        <w:t>m</w:t>
      </w:r>
      <w:r>
        <w:rPr>
          <w:color w:val="414042"/>
          <w:w w:val="107"/>
        </w:rPr>
        <w:t>o</w:t>
      </w:r>
      <w:r>
        <w:rPr>
          <w:color w:val="414042"/>
          <w:spacing w:val="-7"/>
        </w:rPr>
        <w:t> </w:t>
      </w:r>
      <w:r>
        <w:rPr>
          <w:color w:val="414042"/>
          <w:spacing w:val="-7"/>
          <w:w w:val="39"/>
        </w:rPr>
        <w:t>“</w:t>
      </w:r>
      <w:r>
        <w:rPr>
          <w:color w:val="414042"/>
          <w:spacing w:val="-5"/>
          <w:w w:val="104"/>
        </w:rPr>
        <w:t>a</w:t>
      </w:r>
      <w:r>
        <w:rPr>
          <w:color w:val="414042"/>
          <w:spacing w:val="-4"/>
          <w:w w:val="111"/>
        </w:rPr>
        <w:t>u</w:t>
      </w:r>
      <w:r>
        <w:rPr>
          <w:color w:val="414042"/>
          <w:spacing w:val="-3"/>
          <w:w w:val="115"/>
        </w:rPr>
        <w:t>t</w:t>
      </w:r>
      <w:r>
        <w:rPr>
          <w:color w:val="414042"/>
          <w:spacing w:val="-4"/>
          <w:w w:val="107"/>
        </w:rPr>
        <w:t>o</w:t>
      </w:r>
      <w:r>
        <w:rPr>
          <w:color w:val="414042"/>
          <w:spacing w:val="-4"/>
          <w:w w:val="117"/>
        </w:rPr>
        <w:t>r</w:t>
      </w:r>
      <w:r>
        <w:rPr>
          <w:color w:val="414042"/>
          <w:w w:val="100"/>
        </w:rPr>
        <w:t>e</w:t>
      </w:r>
      <w:r>
        <w:rPr>
          <w:color w:val="414042"/>
          <w:w w:val="99"/>
        </w:rPr>
        <w:t>s</w:t>
      </w:r>
      <w:r>
        <w:rPr>
          <w:color w:val="414042"/>
          <w:spacing w:val="-7"/>
        </w:rPr>
        <w:t> </w:t>
      </w:r>
      <w:r>
        <w:rPr>
          <w:color w:val="414042"/>
          <w:spacing w:val="-1"/>
          <w:w w:val="100"/>
        </w:rPr>
        <w:t>c</w:t>
      </w:r>
      <w:r>
        <w:rPr>
          <w:color w:val="414042"/>
          <w:spacing w:val="-4"/>
          <w:w w:val="107"/>
        </w:rPr>
        <w:t>o</w:t>
      </w:r>
      <w:r>
        <w:rPr>
          <w:color w:val="414042"/>
          <w:w w:val="115"/>
        </w:rPr>
        <w:t>n</w:t>
      </w:r>
      <w:r>
        <w:rPr>
          <w:color w:val="414042"/>
          <w:spacing w:val="-7"/>
        </w:rPr>
        <w:t> </w:t>
      </w:r>
      <w:r>
        <w:rPr>
          <w:color w:val="414042"/>
          <w:spacing w:val="-4"/>
          <w:w w:val="110"/>
        </w:rPr>
        <w:t>m</w:t>
      </w:r>
      <w:r>
        <w:rPr>
          <w:color w:val="414042"/>
          <w:spacing w:val="-1"/>
          <w:w w:val="100"/>
        </w:rPr>
        <w:t>e</w:t>
      </w:r>
      <w:r>
        <w:rPr>
          <w:color w:val="414042"/>
          <w:spacing w:val="1"/>
          <w:w w:val="115"/>
        </w:rPr>
        <w:t>t</w:t>
      </w:r>
      <w:r>
        <w:rPr>
          <w:color w:val="414042"/>
          <w:spacing w:val="-2"/>
          <w:w w:val="104"/>
        </w:rPr>
        <w:t>a</w:t>
      </w:r>
      <w:r>
        <w:rPr>
          <w:color w:val="414042"/>
          <w:spacing w:val="1"/>
          <w:w w:val="111"/>
        </w:rPr>
        <w:t>d</w:t>
      </w:r>
      <w:r>
        <w:rPr>
          <w:color w:val="414042"/>
          <w:spacing w:val="-4"/>
          <w:w w:val="104"/>
        </w:rPr>
        <w:t>a</w:t>
      </w:r>
      <w:r>
        <w:rPr>
          <w:color w:val="414042"/>
          <w:spacing w:val="-3"/>
          <w:w w:val="115"/>
        </w:rPr>
        <w:t>t</w:t>
      </w:r>
      <w:r>
        <w:rPr>
          <w:color w:val="414042"/>
          <w:spacing w:val="-2"/>
          <w:w w:val="107"/>
        </w:rPr>
        <w:t>o</w:t>
      </w:r>
      <w:r>
        <w:rPr>
          <w:color w:val="414042"/>
          <w:w w:val="99"/>
        </w:rPr>
        <w:t>s</w:t>
      </w:r>
      <w:r>
        <w:rPr>
          <w:color w:val="414042"/>
          <w:spacing w:val="-7"/>
        </w:rPr>
        <w:t> </w:t>
      </w:r>
      <w:r>
        <w:rPr>
          <w:color w:val="414042"/>
          <w:spacing w:val="2"/>
          <w:w w:val="101"/>
        </w:rPr>
        <w:t>i</w:t>
      </w:r>
      <w:r>
        <w:rPr>
          <w:color w:val="414042"/>
          <w:spacing w:val="-4"/>
          <w:w w:val="115"/>
        </w:rPr>
        <w:t>n</w:t>
      </w:r>
      <w:r>
        <w:rPr>
          <w:color w:val="414042"/>
          <w:spacing w:val="-1"/>
          <w:w w:val="100"/>
        </w:rPr>
        <w:t>c</w:t>
      </w:r>
      <w:r>
        <w:rPr>
          <w:color w:val="414042"/>
          <w:spacing w:val="-4"/>
          <w:w w:val="107"/>
        </w:rPr>
        <w:t>o</w:t>
      </w:r>
      <w:r>
        <w:rPr>
          <w:color w:val="414042"/>
          <w:spacing w:val="-5"/>
          <w:w w:val="110"/>
        </w:rPr>
        <w:t>m</w:t>
      </w:r>
      <w:r>
        <w:rPr>
          <w:color w:val="414042"/>
          <w:spacing w:val="-4"/>
          <w:w w:val="110"/>
        </w:rPr>
        <w:t>p</w:t>
      </w:r>
      <w:r>
        <w:rPr>
          <w:color w:val="414042"/>
          <w:spacing w:val="-4"/>
          <w:w w:val="96"/>
        </w:rPr>
        <w:t>l</w:t>
      </w:r>
      <w:r>
        <w:rPr>
          <w:color w:val="414042"/>
          <w:spacing w:val="-1"/>
          <w:w w:val="100"/>
        </w:rPr>
        <w:t>e</w:t>
      </w:r>
      <w:r>
        <w:rPr>
          <w:color w:val="414042"/>
          <w:spacing w:val="-3"/>
          <w:w w:val="115"/>
        </w:rPr>
        <w:t>t</w:t>
      </w:r>
      <w:r>
        <w:rPr>
          <w:color w:val="414042"/>
          <w:spacing w:val="-2"/>
          <w:w w:val="107"/>
        </w:rPr>
        <w:t>o</w:t>
      </w:r>
      <w:r>
        <w:rPr>
          <w:color w:val="414042"/>
          <w:spacing w:val="-3"/>
          <w:w w:val="99"/>
        </w:rPr>
        <w:t>s</w:t>
      </w:r>
      <w:r>
        <w:rPr>
          <w:color w:val="414042"/>
          <w:spacing w:val="-16"/>
          <w:w w:val="39"/>
        </w:rPr>
        <w:t>”</w:t>
      </w:r>
      <w:r>
        <w:rPr>
          <w:color w:val="414042"/>
          <w:w w:val="95"/>
        </w:rPr>
        <w:t>.</w:t>
      </w:r>
      <w:r>
        <w:rPr>
          <w:color w:val="414042"/>
          <w:spacing w:val="-7"/>
        </w:rPr>
        <w:t> </w:t>
      </w:r>
      <w:r>
        <w:rPr>
          <w:color w:val="414042"/>
          <w:spacing w:val="2"/>
          <w:w w:val="92"/>
        </w:rPr>
        <w:t>L</w:t>
      </w:r>
      <w:r>
        <w:rPr>
          <w:color w:val="414042"/>
          <w:w w:val="104"/>
        </w:rPr>
        <w:t>a</w:t>
      </w:r>
      <w:r>
        <w:rPr>
          <w:color w:val="414042"/>
          <w:spacing w:val="-6"/>
        </w:rPr>
        <w:t> </w:t>
      </w:r>
      <w:r>
        <w:rPr>
          <w:rFonts w:ascii="Palatino Linotype" w:hAnsi="Palatino Linotype"/>
          <w:i/>
          <w:color w:val="808285"/>
          <w:spacing w:val="2"/>
          <w:w w:val="83"/>
        </w:rPr>
        <w:t>g</w:t>
      </w:r>
      <w:r>
        <w:rPr>
          <w:rFonts w:ascii="Palatino Linotype" w:hAnsi="Palatino Linotype"/>
          <w:i/>
          <w:color w:val="808285"/>
          <w:spacing w:val="-6"/>
          <w:w w:val="93"/>
        </w:rPr>
        <w:t>r</w:t>
      </w:r>
      <w:r>
        <w:rPr>
          <w:rFonts w:ascii="Palatino Linotype" w:hAnsi="Palatino Linotype"/>
          <w:i/>
          <w:color w:val="808285"/>
          <w:spacing w:val="-1"/>
          <w:w w:val="109"/>
        </w:rPr>
        <w:t>á</w:t>
      </w:r>
      <w:r>
        <w:rPr>
          <w:rFonts w:ascii="Palatino Linotype" w:hAnsi="Palatino Linotype"/>
          <w:i/>
          <w:color w:val="808285"/>
          <w:spacing w:val="-1"/>
          <w:w w:val="93"/>
        </w:rPr>
        <w:t>fi</w:t>
      </w:r>
      <w:r>
        <w:rPr>
          <w:rFonts w:ascii="Palatino Linotype" w:hAnsi="Palatino Linotype"/>
          <w:i/>
          <w:color w:val="808285"/>
          <w:w w:val="93"/>
        </w:rPr>
        <w:t>c</w:t>
      </w:r>
      <w:r>
        <w:rPr>
          <w:rFonts w:ascii="Palatino Linotype" w:hAnsi="Palatino Linotype"/>
          <w:i/>
          <w:color w:val="808285"/>
          <w:w w:val="109"/>
        </w:rPr>
        <w:t>a</w:t>
      </w:r>
      <w:r>
        <w:rPr>
          <w:rFonts w:ascii="Palatino Linotype" w:hAnsi="Palatino Linotype"/>
          <w:i/>
          <w:color w:val="808285"/>
          <w:w w:val="109"/>
        </w:rPr>
        <w:t> </w:t>
      </w:r>
      <w:r>
        <w:rPr>
          <w:rFonts w:ascii="Palatino Linotype" w:hAnsi="Palatino Linotype"/>
          <w:i/>
          <w:color w:val="808285"/>
          <w:w w:val="105"/>
        </w:rPr>
        <w:t>4</w:t>
      </w:r>
      <w:r>
        <w:rPr>
          <w:rFonts w:ascii="Palatino Linotype" w:hAnsi="Palatino Linotype"/>
          <w:i/>
          <w:color w:val="808285"/>
          <w:spacing w:val="-11"/>
          <w:w w:val="105"/>
        </w:rPr>
        <w:t> </w:t>
      </w:r>
      <w:r>
        <w:rPr>
          <w:color w:val="414042"/>
          <w:w w:val="105"/>
        </w:rPr>
        <w:t>muestra</w:t>
      </w:r>
      <w:r>
        <w:rPr>
          <w:color w:val="414042"/>
          <w:spacing w:val="-13"/>
          <w:w w:val="105"/>
        </w:rPr>
        <w:t> </w:t>
      </w:r>
      <w:r>
        <w:rPr>
          <w:color w:val="414042"/>
          <w:w w:val="105"/>
        </w:rPr>
        <w:t>la</w:t>
      </w:r>
      <w:r>
        <w:rPr>
          <w:color w:val="414042"/>
          <w:spacing w:val="-13"/>
          <w:w w:val="105"/>
        </w:rPr>
        <w:t> </w:t>
      </w:r>
      <w:r>
        <w:rPr>
          <w:color w:val="414042"/>
          <w:spacing w:val="-3"/>
          <w:w w:val="105"/>
        </w:rPr>
        <w:t>composición</w:t>
      </w:r>
      <w:r>
        <w:rPr>
          <w:color w:val="414042"/>
          <w:spacing w:val="-13"/>
          <w:w w:val="105"/>
        </w:rPr>
        <w:t> </w:t>
      </w:r>
      <w:r>
        <w:rPr>
          <w:color w:val="414042"/>
          <w:w w:val="105"/>
        </w:rPr>
        <w:t>del</w:t>
      </w:r>
      <w:r>
        <w:rPr>
          <w:color w:val="414042"/>
          <w:spacing w:val="-13"/>
          <w:w w:val="105"/>
        </w:rPr>
        <w:t> </w:t>
      </w:r>
      <w:r>
        <w:rPr>
          <w:color w:val="414042"/>
          <w:w w:val="105"/>
        </w:rPr>
        <w:t>universo</w:t>
      </w:r>
      <w:r>
        <w:rPr>
          <w:color w:val="414042"/>
          <w:spacing w:val="-13"/>
          <w:w w:val="105"/>
        </w:rPr>
        <w:t> </w:t>
      </w:r>
      <w:r>
        <w:rPr>
          <w:color w:val="414042"/>
          <w:w w:val="105"/>
        </w:rPr>
        <w:t>fuente</w:t>
      </w:r>
      <w:r>
        <w:rPr>
          <w:color w:val="414042"/>
          <w:spacing w:val="-13"/>
          <w:w w:val="105"/>
        </w:rPr>
        <w:t> </w:t>
      </w:r>
      <w:r>
        <w:rPr>
          <w:color w:val="414042"/>
          <w:w w:val="105"/>
        </w:rPr>
        <w:t>de</w:t>
      </w:r>
      <w:r>
        <w:rPr>
          <w:color w:val="414042"/>
          <w:spacing w:val="-13"/>
          <w:w w:val="105"/>
        </w:rPr>
        <w:t> </w:t>
      </w:r>
      <w:r>
        <w:rPr>
          <w:color w:val="414042"/>
          <w:w w:val="105"/>
        </w:rPr>
        <w:t>estudio</w:t>
      </w:r>
      <w:r>
        <w:rPr>
          <w:color w:val="414042"/>
          <w:spacing w:val="-13"/>
          <w:w w:val="105"/>
        </w:rPr>
        <w:t> </w:t>
      </w:r>
      <w:r>
        <w:rPr>
          <w:color w:val="414042"/>
          <w:w w:val="105"/>
        </w:rPr>
        <w:t>a</w:t>
      </w:r>
      <w:r>
        <w:rPr>
          <w:color w:val="414042"/>
          <w:spacing w:val="-13"/>
          <w:w w:val="105"/>
        </w:rPr>
        <w:t> </w:t>
      </w:r>
      <w:r>
        <w:rPr>
          <w:color w:val="414042"/>
          <w:w w:val="105"/>
        </w:rPr>
        <w:t>este</w:t>
      </w:r>
      <w:r>
        <w:rPr>
          <w:color w:val="414042"/>
          <w:spacing w:val="-13"/>
          <w:w w:val="105"/>
        </w:rPr>
        <w:t> </w:t>
      </w:r>
      <w:r>
        <w:rPr>
          <w:color w:val="414042"/>
          <w:w w:val="105"/>
        </w:rPr>
        <w:t>respecto.</w:t>
      </w:r>
    </w:p>
    <w:p>
      <w:pPr>
        <w:spacing w:after="0" w:line="260" w:lineRule="exact"/>
        <w:jc w:val="both"/>
        <w:sectPr>
          <w:type w:val="continuous"/>
          <w:pgSz w:w="12240" w:h="15840"/>
          <w:pgMar w:top="1500" w:bottom="280" w:left="1180" w:right="1020"/>
          <w:cols w:num="2" w:equalWidth="0">
            <w:col w:w="2980" w:space="408"/>
            <w:col w:w="6652"/>
          </w:cols>
        </w:sectPr>
      </w:pPr>
    </w:p>
    <w:p>
      <w:pPr>
        <w:pStyle w:val="BodyText"/>
        <w:spacing w:before="6"/>
        <w:rPr>
          <w:sz w:val="14"/>
        </w:rPr>
      </w:pPr>
    </w:p>
    <w:p>
      <w:pPr>
        <w:spacing w:line="177" w:lineRule="auto" w:before="93"/>
        <w:ind w:left="5120" w:right="1865" w:firstLine="245"/>
        <w:jc w:val="left"/>
        <w:rPr>
          <w:rFonts w:ascii="Palatino Linotype" w:hAnsi="Palatino Linotype"/>
          <w:sz w:val="18"/>
        </w:rPr>
      </w:pPr>
      <w:r>
        <w:rPr/>
        <w:pict>
          <v:group style="position:absolute;margin-left:216.992004pt;margin-top:-350.255402pt;width:2.050pt;height:611.35pt;mso-position-horizontal-relative:page;mso-position-vertical-relative:paragraph;z-index:3616" coordorigin="4340,-7005" coordsize="41,12227">
            <v:line style="position:absolute" from="4377,-7002" to="4377,5218" stroked="true" strokeweight=".334pt" strokecolor="#7da7d9"/>
            <v:line style="position:absolute" from="4343,-7002" to="4343,5218" stroked="true" strokeweight=".334pt" strokecolor="#7da7d9"/>
            <w10:wrap type="none"/>
          </v:group>
        </w:pict>
      </w:r>
      <w:r>
        <w:rPr/>
        <w:pict>
          <v:shape style="position:absolute;margin-left:335.063812pt;margin-top:5.343792pt;width:4.850pt;height:6.65pt;mso-position-horizontal-relative:page;mso-position-vertical-relative:paragraph;z-index:-387832" coordorigin="6701,107" coordsize="97,133" path="m6751,107l6731,110,6715,120,6705,138,6701,162,6701,240,6718,240,6718,162,6721,144,6727,131,6737,123,6750,121,6785,121,6784,120,6769,110,6751,107xm6785,121l6750,121,6762,123,6772,130,6778,143,6781,162,6781,240,6798,240,6798,162,6794,137,6785,121xe" filled="true" fillcolor="#58595b" stroked="false">
            <v:path arrowok="t"/>
            <v:fill type="solid"/>
            <w10:wrap type="none"/>
          </v:shape>
        </w:pict>
      </w:r>
      <w:r>
        <w:rPr/>
        <w:pict>
          <v:shape style="position:absolute;margin-left:319.619202pt;margin-top:5.693592pt;width:2.2pt;height:5.95pt;mso-position-horizontal-relative:page;mso-position-vertical-relative:paragraph;z-index:-387808" coordorigin="6392,114" coordsize="44,119" path="m6414,114l6405,127,6398,141,6394,157,6392,173,6394,190,6398,206,6405,220,6414,233,6423,220,6430,206,6435,190,6436,173,6435,157,6430,141,6423,127,6414,114xe" filled="true" fillcolor="#a05da5" stroked="false">
            <v:path arrowok="t"/>
            <v:fill type="solid"/>
            <w10:wrap type="none"/>
          </v:shape>
        </w:pict>
      </w:r>
      <w:r>
        <w:rPr>
          <w:rFonts w:ascii="Palatino Linotype" w:hAnsi="Palatino Linotype"/>
          <w:color w:val="58595B"/>
          <w:sz w:val="18"/>
        </w:rPr>
        <w:t>A</w:t>
      </w:r>
      <w:r>
        <w:rPr>
          <w:rFonts w:ascii="Palatino Linotype" w:hAnsi="Palatino Linotype"/>
          <w:color w:val="58595B"/>
          <w:spacing w:val="32"/>
          <w:sz w:val="18"/>
        </w:rPr>
        <w:t> </w:t>
      </w:r>
      <w:r>
        <w:rPr>
          <w:rFonts w:ascii="Palatino Linotype" w:hAnsi="Palatino Linotype"/>
          <w:color w:val="58595B"/>
          <w:sz w:val="18"/>
        </w:rPr>
        <w:t>B:</w:t>
      </w:r>
      <w:r>
        <w:rPr>
          <w:rFonts w:ascii="Palatino Linotype" w:hAnsi="Palatino Linotype"/>
          <w:color w:val="58595B"/>
          <w:spacing w:val="-27"/>
          <w:sz w:val="18"/>
        </w:rPr>
        <w:t> </w:t>
      </w:r>
      <w:r>
        <w:rPr>
          <w:rFonts w:ascii="Palatino Linotype" w:hAnsi="Palatino Linotype"/>
          <w:color w:val="58595B"/>
          <w:sz w:val="18"/>
        </w:rPr>
        <w:t>7,786</w:t>
      </w:r>
      <w:r>
        <w:rPr>
          <w:rFonts w:ascii="Palatino Linotype" w:hAnsi="Palatino Linotype"/>
          <w:color w:val="58595B"/>
          <w:spacing w:val="-27"/>
          <w:sz w:val="18"/>
        </w:rPr>
        <w:t> </w:t>
      </w:r>
      <w:r>
        <w:rPr>
          <w:rFonts w:ascii="Palatino Linotype" w:hAnsi="Palatino Linotype"/>
          <w:color w:val="58595B"/>
          <w:sz w:val="18"/>
        </w:rPr>
        <w:t>artículos</w:t>
      </w:r>
      <w:r>
        <w:rPr>
          <w:rFonts w:ascii="Palatino Linotype" w:hAnsi="Palatino Linotype"/>
          <w:color w:val="58595B"/>
          <w:spacing w:val="-27"/>
          <w:sz w:val="18"/>
        </w:rPr>
        <w:t> </w:t>
      </w:r>
      <w:r>
        <w:rPr>
          <w:rFonts w:ascii="Palatino Linotype" w:hAnsi="Palatino Linotype"/>
          <w:color w:val="58595B"/>
          <w:sz w:val="18"/>
        </w:rPr>
        <w:t>que</w:t>
      </w:r>
      <w:r>
        <w:rPr>
          <w:rFonts w:ascii="Palatino Linotype" w:hAnsi="Palatino Linotype"/>
          <w:color w:val="58595B"/>
          <w:spacing w:val="-27"/>
          <w:sz w:val="18"/>
        </w:rPr>
        <w:t> </w:t>
      </w:r>
      <w:r>
        <w:rPr>
          <w:rFonts w:ascii="Palatino Linotype" w:hAnsi="Palatino Linotype"/>
          <w:color w:val="58595B"/>
          <w:sz w:val="18"/>
        </w:rPr>
        <w:t>tienen</w:t>
      </w:r>
      <w:r>
        <w:rPr>
          <w:rFonts w:ascii="Palatino Linotype" w:hAnsi="Palatino Linotype"/>
          <w:color w:val="58595B"/>
          <w:spacing w:val="-27"/>
          <w:sz w:val="18"/>
        </w:rPr>
        <w:t> </w:t>
      </w:r>
      <w:r>
        <w:rPr>
          <w:rFonts w:ascii="Palatino Linotype" w:hAnsi="Palatino Linotype"/>
          <w:color w:val="58595B"/>
          <w:sz w:val="18"/>
        </w:rPr>
        <w:t>por</w:t>
      </w:r>
      <w:r>
        <w:rPr>
          <w:rFonts w:ascii="Palatino Linotype" w:hAnsi="Palatino Linotype"/>
          <w:color w:val="58595B"/>
          <w:spacing w:val="-27"/>
          <w:sz w:val="18"/>
        </w:rPr>
        <w:t> </w:t>
      </w:r>
      <w:r>
        <w:rPr>
          <w:rFonts w:ascii="Palatino Linotype" w:hAnsi="Palatino Linotype"/>
          <w:color w:val="58595B"/>
          <w:sz w:val="18"/>
        </w:rPr>
        <w:t>lo </w:t>
      </w:r>
      <w:r>
        <w:rPr>
          <w:rFonts w:ascii="Palatino Linotype" w:hAnsi="Palatino Linotype"/>
          <w:color w:val="58595B"/>
          <w:w w:val="90"/>
          <w:sz w:val="18"/>
        </w:rPr>
        <w:t>menos un </w:t>
      </w:r>
      <w:r>
        <w:rPr>
          <w:rFonts w:ascii="Palatino Linotype" w:hAnsi="Palatino Linotype"/>
          <w:color w:val="58595B"/>
          <w:spacing w:val="-3"/>
          <w:w w:val="90"/>
          <w:sz w:val="18"/>
        </w:rPr>
        <w:t>autor </w:t>
      </w:r>
      <w:r>
        <w:rPr>
          <w:rFonts w:ascii="Palatino Linotype" w:hAnsi="Palatino Linotype"/>
          <w:color w:val="58595B"/>
          <w:w w:val="90"/>
          <w:sz w:val="18"/>
        </w:rPr>
        <w:t>con metadatos</w:t>
      </w:r>
      <w:r>
        <w:rPr>
          <w:rFonts w:ascii="Palatino Linotype" w:hAnsi="Palatino Linotype"/>
          <w:color w:val="58595B"/>
          <w:spacing w:val="17"/>
          <w:w w:val="90"/>
          <w:sz w:val="18"/>
        </w:rPr>
        <w:t> </w:t>
      </w:r>
      <w:r>
        <w:rPr>
          <w:rFonts w:ascii="Palatino Linotype" w:hAnsi="Palatino Linotype"/>
          <w:color w:val="58595B"/>
          <w:w w:val="90"/>
          <w:sz w:val="18"/>
        </w:rPr>
        <w:t>completos</w:t>
      </w:r>
    </w:p>
    <w:p>
      <w:pPr>
        <w:pStyle w:val="BodyText"/>
        <w:spacing w:before="6"/>
        <w:rPr>
          <w:rFonts w:ascii="Palatino Linotype"/>
          <w:sz w:val="14"/>
        </w:rPr>
      </w:pPr>
    </w:p>
    <w:p>
      <w:pPr>
        <w:spacing w:after="0"/>
        <w:rPr>
          <w:rFonts w:ascii="Palatino Linotype"/>
          <w:sz w:val="14"/>
        </w:rPr>
        <w:sectPr>
          <w:type w:val="continuous"/>
          <w:pgSz w:w="12240" w:h="15840"/>
          <w:pgMar w:top="1500" w:bottom="280" w:left="1180" w:right="1020"/>
        </w:sectPr>
      </w:pPr>
    </w:p>
    <w:p>
      <w:pPr>
        <w:spacing w:line="177" w:lineRule="auto" w:before="92"/>
        <w:ind w:left="3998" w:right="-4" w:firstLine="0"/>
        <w:jc w:val="left"/>
        <w:rPr>
          <w:rFonts w:ascii="Palatino Linotype" w:hAnsi="Palatino Linotype"/>
          <w:sz w:val="18"/>
        </w:rPr>
      </w:pPr>
      <w:r>
        <w:rPr/>
        <w:pict>
          <v:group style="position:absolute;margin-left:309.624786pt;margin-top:4.053609pt;width:163.3pt;height:138.75pt;mso-position-horizontal-relative:page;mso-position-vertical-relative:paragraph;z-index:-387856" coordorigin="6192,81" coordsize="3266,2775">
            <v:shape style="position:absolute;left:6192;top:764;width:1853;height:1853" coordorigin="6192,764" coordsize="1853,1853" path="m7119,764l7043,767,6968,776,6896,791,6826,811,6758,837,6693,867,6631,903,6572,943,6516,987,6464,1035,6415,1087,6371,1143,6331,1202,6296,1264,6265,1329,6240,1397,6219,1467,6205,1540,6196,1614,6192,1690,6196,1766,6205,1840,6219,1913,6240,1983,6265,2050,6296,2116,6331,2178,6371,2237,6415,2293,6464,2345,6516,2393,6572,2437,6631,2477,6693,2513,6758,2543,6826,2569,6896,2589,6968,2604,7043,2613,7119,2616,7195,2613,7269,2604,7341,2589,7411,2569,7479,2543,7544,2513,7606,2477,7666,2437,7721,2393,7774,2345,7822,2293,7866,2237,7906,2178,7941,2116,7972,2050,7998,1983,8018,1913,8033,1840,8042,1766,8045,1690,8042,1614,8033,1540,8018,1467,7998,1397,7972,1329,7941,1264,7906,1202,7866,1143,7822,1087,7774,1035,7721,987,7666,943,7606,903,7544,867,7479,837,7411,811,7341,791,7269,776,7195,767,7119,764xe" filled="true" fillcolor="#007caa" stroked="false">
              <v:path arrowok="t"/>
              <v:fill type="solid"/>
            </v:shape>
            <v:shape style="position:absolute;left:7606;top:764;width:1853;height:1853" coordorigin="7606,764" coordsize="1853,1853" path="m8532,764l8456,767,8382,776,8310,791,8240,811,8172,837,8107,867,8044,903,7985,943,7930,987,7877,1035,7829,1087,7785,1143,7745,1202,7710,1264,7679,1329,7653,1397,7633,1467,7618,1540,7609,1614,7606,1690,7609,1766,7618,1840,7633,1913,7653,1983,7679,2050,7710,2116,7745,2178,7785,2237,7829,2293,7877,2345,7930,2393,7985,2437,8044,2477,8107,2513,8172,2543,8240,2569,8310,2589,8382,2604,8456,2613,8532,2616,8608,2613,8683,2604,8755,2589,8825,2569,8893,2543,8958,2513,9020,2477,9079,2437,9135,2393,9187,2345,9236,2293,9280,2237,9320,2178,9355,2116,9386,2050,9411,1983,9432,1913,9446,1840,9455,1766,9458,1690,9455,1614,9446,1540,9432,1467,9411,1397,9386,1329,9355,1264,9320,1202,9280,1143,9236,1087,9187,1035,9135,987,9079,943,9020,903,8958,867,8893,837,8825,811,8755,791,8683,776,8608,767,8532,764xe" filled="true" fillcolor="#6c3f99" stroked="false">
              <v:path arrowok="t"/>
              <v:fill type="solid"/>
            </v:shape>
            <v:shape style="position:absolute;left:7606;top:1092;width:439;height:1197" coordorigin="7606,1092" coordsize="439,1197" path="m7825,1092l7777,1155,7734,1221,7696,1292,7665,1366,7640,1443,7621,1523,7610,1605,7606,1690,7610,1775,7621,1857,7640,1937,7665,2014,7696,2088,7734,2159,7777,2225,7825,2288,7874,2225,7917,2159,7955,2088,7986,2014,8011,1937,8030,1857,8041,1775,8045,1690,8041,1605,8030,1523,8011,1443,7986,1366,7955,1292,7917,1221,7874,1155,7825,1092xe" filled="true" fillcolor="#a05da5" stroked="false">
              <v:path arrowok="t"/>
              <v:fill type="solid"/>
            </v:shape>
            <v:line style="position:absolute" from="7831,1511" to="7831,152" stroked="true" strokeweight="2pt" strokecolor="#231f20"/>
            <v:line style="position:absolute" from="7107,2285" to="7107,2836" stroked="true" strokeweight="2pt" strokecolor="#231f20"/>
            <v:line style="position:absolute" from="8558,2285" to="8558,2836" stroked="true" strokeweight="2pt" strokecolor="#231f20"/>
            <v:shape style="position:absolute;left:7785;top:1624;width:97;height:133" coordorigin="7785,1624" coordsize="97,133" path="m7834,1624l7814,1627,7799,1637,7788,1654,7785,1679,7785,1756,7802,1756,7802,1679,7804,1660,7810,1647,7820,1640,7834,1637,7868,1637,7868,1636,7853,1627,7834,1624xm7868,1637l7834,1637,7846,1640,7855,1647,7862,1660,7864,1679,7864,1756,7881,1756,7881,1679,7878,1653,7868,1637xe" filled="true" fillcolor="#ffffff" stroked="false">
              <v:path arrowok="t"/>
              <v:fill type="solid"/>
            </v:shape>
            <v:shape style="position:absolute;left:8158;top:81;width:162;height:184" type="#_x0000_t75" stroked="false">
              <v:imagedata r:id="rId134" o:title=""/>
            </v:shape>
            <w10:wrap type="none"/>
          </v:group>
        </w:pict>
      </w:r>
      <w:r>
        <w:rPr>
          <w:position w:val="-2"/>
        </w:rPr>
        <w:drawing>
          <wp:inline distT="0" distB="0" distL="0" distR="0">
            <wp:extent cx="103136" cy="116979"/>
            <wp:effectExtent l="0" t="0" r="0" b="0"/>
            <wp:docPr id="43" name="image88.png" descr=""/>
            <wp:cNvGraphicFramePr>
              <a:graphicFrameLocks noChangeAspect="1"/>
            </wp:cNvGraphicFramePr>
            <a:graphic>
              <a:graphicData uri="http://schemas.openxmlformats.org/drawingml/2006/picture">
                <pic:pic>
                  <pic:nvPicPr>
                    <pic:cNvPr id="44" name="image88.png"/>
                    <pic:cNvPicPr/>
                  </pic:nvPicPr>
                  <pic:blipFill>
                    <a:blip r:embed="rId135" cstate="print"/>
                    <a:stretch>
                      <a:fillRect/>
                    </a:stretch>
                  </pic:blipFill>
                  <pic:spPr>
                    <a:xfrm>
                      <a:off x="0" y="0"/>
                      <a:ext cx="103136" cy="116979"/>
                    </a:xfrm>
                    <a:prstGeom prst="rect">
                      <a:avLst/>
                    </a:prstGeom>
                  </pic:spPr>
                </pic:pic>
              </a:graphicData>
            </a:graphic>
          </wp:inline>
        </w:drawing>
      </w:r>
      <w:r>
        <w:rPr>
          <w:position w:val="-2"/>
        </w:rPr>
      </w:r>
      <w:r>
        <w:rPr>
          <w:rFonts w:ascii="Times New Roman" w:hAnsi="Times New Roman"/>
          <w:sz w:val="20"/>
        </w:rPr>
        <w:t> </w:t>
      </w:r>
      <w:r>
        <w:rPr>
          <w:rFonts w:ascii="Palatino Linotype" w:hAnsi="Palatino Linotype"/>
          <w:color w:val="58595B"/>
          <w:sz w:val="18"/>
        </w:rPr>
        <w:t>A-B: 137,729 artículos con </w:t>
      </w:r>
      <w:r>
        <w:rPr>
          <w:rFonts w:ascii="Palatino Linotype" w:hAnsi="Palatino Linotype"/>
          <w:color w:val="58595B"/>
          <w:w w:val="90"/>
          <w:sz w:val="18"/>
        </w:rPr>
        <w:t>todos sus </w:t>
      </w:r>
      <w:r>
        <w:rPr>
          <w:rFonts w:ascii="Palatino Linotype" w:hAnsi="Palatino Linotype"/>
          <w:color w:val="58595B"/>
          <w:spacing w:val="-3"/>
          <w:w w:val="90"/>
          <w:sz w:val="18"/>
        </w:rPr>
        <w:t>autores </w:t>
      </w:r>
      <w:r>
        <w:rPr>
          <w:rFonts w:ascii="Palatino Linotype" w:hAnsi="Palatino Linotype"/>
          <w:color w:val="58595B"/>
          <w:w w:val="90"/>
          <w:sz w:val="18"/>
        </w:rPr>
        <w:t>con metadatos </w:t>
      </w:r>
      <w:r>
        <w:rPr>
          <w:rFonts w:ascii="Palatino Linotype" w:hAnsi="Palatino Linotype"/>
          <w:color w:val="58595B"/>
          <w:sz w:val="18"/>
        </w:rPr>
        <w:t>completos</w:t>
      </w:r>
    </w:p>
    <w:p>
      <w:pPr>
        <w:spacing w:line="177" w:lineRule="auto" w:before="92"/>
        <w:ind w:left="624" w:right="574" w:firstLine="245"/>
        <w:jc w:val="left"/>
        <w:rPr>
          <w:rFonts w:ascii="Palatino Linotype" w:hAnsi="Palatino Linotype"/>
          <w:sz w:val="18"/>
        </w:rPr>
      </w:pPr>
      <w:r>
        <w:rPr/>
        <w:br w:type="column"/>
      </w:r>
      <w:r>
        <w:rPr>
          <w:rFonts w:ascii="Palatino Linotype" w:hAnsi="Palatino Linotype"/>
          <w:color w:val="58595B"/>
          <w:sz w:val="18"/>
        </w:rPr>
        <w:t>B-A: 9,317 artículos con </w:t>
      </w:r>
      <w:r>
        <w:rPr>
          <w:rFonts w:ascii="Palatino Linotype" w:hAnsi="Palatino Linotype"/>
          <w:color w:val="58595B"/>
          <w:w w:val="90"/>
          <w:sz w:val="18"/>
        </w:rPr>
        <w:t>todos sus autores con metadatos </w:t>
      </w:r>
      <w:r>
        <w:rPr>
          <w:rFonts w:ascii="Palatino Linotype" w:hAnsi="Palatino Linotype"/>
          <w:color w:val="58595B"/>
          <w:sz w:val="18"/>
        </w:rPr>
        <w:t>incompletos</w:t>
      </w:r>
    </w:p>
    <w:p>
      <w:pPr>
        <w:spacing w:after="0" w:line="177" w:lineRule="auto"/>
        <w:jc w:val="left"/>
        <w:rPr>
          <w:rFonts w:ascii="Palatino Linotype" w:hAnsi="Palatino Linotype"/>
          <w:sz w:val="18"/>
        </w:rPr>
        <w:sectPr>
          <w:type w:val="continuous"/>
          <w:pgSz w:w="12240" w:h="15840"/>
          <w:pgMar w:top="1500" w:bottom="280" w:left="1180" w:right="1020"/>
          <w:cols w:num="2" w:equalWidth="0">
            <w:col w:w="6314" w:space="40"/>
            <w:col w:w="3686"/>
          </w:cols>
        </w:sect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3"/>
        </w:rPr>
      </w:pPr>
    </w:p>
    <w:p>
      <w:pPr>
        <w:tabs>
          <w:tab w:pos="6435" w:val="left" w:leader="none"/>
          <w:tab w:pos="7307" w:val="left" w:leader="none"/>
        </w:tabs>
        <w:spacing w:before="24"/>
        <w:ind w:left="5844" w:right="1506" w:firstLine="0"/>
        <w:jc w:val="left"/>
        <w:rPr>
          <w:rFonts w:ascii="Palatino Linotype"/>
          <w:sz w:val="24"/>
        </w:rPr>
      </w:pPr>
      <w:r>
        <w:rPr>
          <w:rFonts w:ascii="Palatino Linotype"/>
          <w:color w:val="FFFFFF"/>
          <w:sz w:val="24"/>
        </w:rPr>
        <w:t>A</w:t>
        <w:tab/>
      </w:r>
      <w:r>
        <w:rPr>
          <w:rFonts w:ascii="Palatino Linotype"/>
          <w:color w:val="FFFFFF"/>
          <w:sz w:val="20"/>
        </w:rPr>
        <w:t>A </w:t>
      </w:r>
      <w:r>
        <w:rPr>
          <w:rFonts w:ascii="Palatino Linotype"/>
          <w:color w:val="FFFFFF"/>
          <w:spacing w:val="43"/>
          <w:sz w:val="20"/>
        </w:rPr>
        <w:t> </w:t>
      </w:r>
      <w:r>
        <w:rPr>
          <w:rFonts w:ascii="Palatino Linotype"/>
          <w:color w:val="FFFFFF"/>
          <w:sz w:val="20"/>
        </w:rPr>
        <w:t>B</w:t>
        <w:tab/>
      </w:r>
      <w:r>
        <w:rPr>
          <w:rFonts w:ascii="Palatino Linotype"/>
          <w:color w:val="FFFFFF"/>
          <w:sz w:val="24"/>
        </w:rPr>
        <w:t>B</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21"/>
        </w:rPr>
      </w:pPr>
    </w:p>
    <w:p>
      <w:pPr>
        <w:spacing w:after="0"/>
        <w:rPr>
          <w:rFonts w:ascii="Palatino Linotype"/>
          <w:sz w:val="21"/>
        </w:rPr>
        <w:sectPr>
          <w:type w:val="continuous"/>
          <w:pgSz w:w="12240" w:h="15840"/>
          <w:pgMar w:top="1500" w:bottom="280" w:left="1180" w:right="1020"/>
        </w:sectPr>
      </w:pPr>
    </w:p>
    <w:p>
      <w:pPr>
        <w:spacing w:line="247" w:lineRule="auto" w:before="141"/>
        <w:ind w:left="239" w:right="-4" w:firstLine="209"/>
        <w:jc w:val="left"/>
        <w:rPr>
          <w:sz w:val="18"/>
        </w:rPr>
      </w:pPr>
      <w:r>
        <w:rPr>
          <w:rFonts w:ascii="Palatino Linotype" w:hAnsi="Palatino Linotype"/>
          <w:b/>
          <w:color w:val="0072BC"/>
          <w:w w:val="105"/>
          <w:sz w:val="18"/>
        </w:rPr>
        <w:t>Gráfica</w:t>
      </w:r>
      <w:r>
        <w:rPr>
          <w:rFonts w:ascii="Palatino Linotype" w:hAnsi="Palatino Linotype"/>
          <w:b/>
          <w:color w:val="0072BC"/>
          <w:spacing w:val="-12"/>
          <w:w w:val="105"/>
          <w:sz w:val="18"/>
        </w:rPr>
        <w:t> </w:t>
      </w:r>
      <w:r>
        <w:rPr>
          <w:rFonts w:ascii="Palatino Linotype" w:hAnsi="Palatino Linotype"/>
          <w:b/>
          <w:color w:val="0072BC"/>
          <w:w w:val="105"/>
          <w:sz w:val="18"/>
        </w:rPr>
        <w:t>4</w:t>
      </w:r>
      <w:r>
        <w:rPr>
          <w:rFonts w:ascii="Palatino Linotype" w:hAnsi="Palatino Linotype"/>
          <w:b/>
          <w:color w:val="0072BC"/>
          <w:spacing w:val="-9"/>
          <w:w w:val="105"/>
          <w:sz w:val="18"/>
        </w:rPr>
        <w:t> </w:t>
      </w:r>
      <w:r>
        <w:rPr>
          <w:color w:val="636466"/>
          <w:w w:val="105"/>
          <w:sz w:val="18"/>
        </w:rPr>
        <w:t>Autores</w:t>
      </w:r>
      <w:r>
        <w:rPr>
          <w:color w:val="636466"/>
          <w:spacing w:val="-9"/>
          <w:w w:val="105"/>
          <w:sz w:val="18"/>
        </w:rPr>
        <w:t> </w:t>
      </w:r>
      <w:r>
        <w:rPr>
          <w:color w:val="636466"/>
          <w:w w:val="105"/>
          <w:sz w:val="18"/>
        </w:rPr>
        <w:t>con</w:t>
      </w:r>
      <w:r>
        <w:rPr>
          <w:color w:val="636466"/>
          <w:spacing w:val="-9"/>
          <w:w w:val="105"/>
          <w:sz w:val="18"/>
        </w:rPr>
        <w:t> </w:t>
      </w:r>
      <w:r>
        <w:rPr>
          <w:color w:val="636466"/>
          <w:w w:val="105"/>
          <w:sz w:val="18"/>
        </w:rPr>
        <w:t>metadatos completos e incompletos,</w:t>
      </w:r>
      <w:r>
        <w:rPr>
          <w:color w:val="636466"/>
          <w:spacing w:val="-2"/>
          <w:w w:val="105"/>
          <w:sz w:val="18"/>
        </w:rPr>
        <w:t> </w:t>
      </w:r>
      <w:r>
        <w:rPr>
          <w:color w:val="636466"/>
          <w:w w:val="105"/>
          <w:sz w:val="18"/>
        </w:rPr>
        <w:t>2005-2011</w:t>
      </w:r>
    </w:p>
    <w:p>
      <w:pPr>
        <w:spacing w:line="177" w:lineRule="auto" w:before="93"/>
        <w:ind w:left="239" w:right="-1" w:firstLine="0"/>
        <w:jc w:val="left"/>
        <w:rPr>
          <w:rFonts w:ascii="Palatino Linotype" w:hAnsi="Palatino Linotype"/>
          <w:sz w:val="18"/>
        </w:rPr>
      </w:pPr>
      <w:r>
        <w:rPr/>
        <w:br w:type="column"/>
      </w:r>
      <w:r>
        <w:rPr>
          <w:position w:val="-3"/>
        </w:rPr>
        <w:drawing>
          <wp:inline distT="0" distB="0" distL="0" distR="0">
            <wp:extent cx="116979" cy="116967"/>
            <wp:effectExtent l="0" t="0" r="0" b="0"/>
            <wp:docPr id="45" name="image89.png" descr=""/>
            <wp:cNvGraphicFramePr>
              <a:graphicFrameLocks noChangeAspect="1"/>
            </wp:cNvGraphicFramePr>
            <a:graphic>
              <a:graphicData uri="http://schemas.openxmlformats.org/drawingml/2006/picture">
                <pic:pic>
                  <pic:nvPicPr>
                    <pic:cNvPr id="46" name="image89.png"/>
                    <pic:cNvPicPr/>
                  </pic:nvPicPr>
                  <pic:blipFill>
                    <a:blip r:embed="rId136" cstate="print"/>
                    <a:stretch>
                      <a:fillRect/>
                    </a:stretch>
                  </pic:blipFill>
                  <pic:spPr>
                    <a:xfrm>
                      <a:off x="0" y="0"/>
                      <a:ext cx="116979" cy="116967"/>
                    </a:xfrm>
                    <a:prstGeom prst="rect">
                      <a:avLst/>
                    </a:prstGeom>
                  </pic:spPr>
                </pic:pic>
              </a:graphicData>
            </a:graphic>
          </wp:inline>
        </w:drawing>
      </w:r>
      <w:r>
        <w:rPr>
          <w:position w:val="-3"/>
        </w:rPr>
      </w:r>
      <w:r>
        <w:rPr>
          <w:rFonts w:ascii="Palatino Linotype" w:hAnsi="Palatino Linotype"/>
          <w:color w:val="58595B"/>
          <w:w w:val="95"/>
          <w:sz w:val="18"/>
        </w:rPr>
        <w:t>A: 145,515 artículos con </w:t>
      </w:r>
      <w:r>
        <w:rPr>
          <w:rFonts w:ascii="Palatino Linotype" w:hAnsi="Palatino Linotype"/>
          <w:color w:val="58595B"/>
          <w:spacing w:val="-3"/>
          <w:sz w:val="18"/>
        </w:rPr>
        <w:t>autores </w:t>
      </w:r>
      <w:r>
        <w:rPr>
          <w:rFonts w:ascii="Palatino Linotype" w:hAnsi="Palatino Linotype"/>
          <w:color w:val="58595B"/>
          <w:sz w:val="18"/>
        </w:rPr>
        <w:t>con metadatos completos</w:t>
      </w:r>
    </w:p>
    <w:p>
      <w:pPr>
        <w:spacing w:line="177" w:lineRule="auto" w:before="93"/>
        <w:ind w:left="259" w:right="446" w:hanging="20"/>
        <w:jc w:val="left"/>
        <w:rPr>
          <w:rFonts w:ascii="Palatino Linotype" w:hAnsi="Palatino Linotype"/>
          <w:sz w:val="18"/>
        </w:rPr>
      </w:pPr>
      <w:r>
        <w:rPr/>
        <w:br w:type="column"/>
      </w:r>
      <w:r>
        <w:rPr>
          <w:position w:val="-3"/>
        </w:rPr>
        <w:drawing>
          <wp:inline distT="0" distB="0" distL="0" distR="0">
            <wp:extent cx="116979" cy="116967"/>
            <wp:effectExtent l="0" t="0" r="0" b="0"/>
            <wp:docPr id="47" name="image90.png" descr=""/>
            <wp:cNvGraphicFramePr>
              <a:graphicFrameLocks noChangeAspect="1"/>
            </wp:cNvGraphicFramePr>
            <a:graphic>
              <a:graphicData uri="http://schemas.openxmlformats.org/drawingml/2006/picture">
                <pic:pic>
                  <pic:nvPicPr>
                    <pic:cNvPr id="48" name="image90.png"/>
                    <pic:cNvPicPr/>
                  </pic:nvPicPr>
                  <pic:blipFill>
                    <a:blip r:embed="rId137" cstate="print"/>
                    <a:stretch>
                      <a:fillRect/>
                    </a:stretch>
                  </pic:blipFill>
                  <pic:spPr>
                    <a:xfrm>
                      <a:off x="0" y="0"/>
                      <a:ext cx="116979" cy="116967"/>
                    </a:xfrm>
                    <a:prstGeom prst="rect">
                      <a:avLst/>
                    </a:prstGeom>
                  </pic:spPr>
                </pic:pic>
              </a:graphicData>
            </a:graphic>
          </wp:inline>
        </w:drawing>
      </w:r>
      <w:r>
        <w:rPr>
          <w:position w:val="-3"/>
        </w:rPr>
      </w:r>
      <w:r>
        <w:rPr>
          <w:rFonts w:ascii="Times New Roman" w:hAnsi="Times New Roman"/>
          <w:sz w:val="20"/>
        </w:rPr>
        <w:t> </w:t>
      </w:r>
      <w:r>
        <w:rPr>
          <w:rFonts w:ascii="Palatino Linotype" w:hAnsi="Palatino Linotype"/>
          <w:color w:val="58595B"/>
          <w:sz w:val="18"/>
        </w:rPr>
        <w:t>B:</w:t>
      </w:r>
      <w:r>
        <w:rPr>
          <w:rFonts w:ascii="Palatino Linotype" w:hAnsi="Palatino Linotype"/>
          <w:color w:val="58595B"/>
          <w:spacing w:val="-31"/>
          <w:sz w:val="18"/>
        </w:rPr>
        <w:t> </w:t>
      </w:r>
      <w:r>
        <w:rPr>
          <w:rFonts w:ascii="Palatino Linotype" w:hAnsi="Palatino Linotype"/>
          <w:color w:val="58595B"/>
          <w:sz w:val="18"/>
        </w:rPr>
        <w:t>17,510</w:t>
      </w:r>
      <w:r>
        <w:rPr>
          <w:rFonts w:ascii="Palatino Linotype" w:hAnsi="Palatino Linotype"/>
          <w:color w:val="58595B"/>
          <w:spacing w:val="-31"/>
          <w:sz w:val="18"/>
        </w:rPr>
        <w:t> </w:t>
      </w:r>
      <w:r>
        <w:rPr>
          <w:rFonts w:ascii="Palatino Linotype" w:hAnsi="Palatino Linotype"/>
          <w:color w:val="58595B"/>
          <w:sz w:val="18"/>
        </w:rPr>
        <w:t>artículos</w:t>
      </w:r>
      <w:r>
        <w:rPr>
          <w:rFonts w:ascii="Palatino Linotype" w:hAnsi="Palatino Linotype"/>
          <w:color w:val="58595B"/>
          <w:spacing w:val="-31"/>
          <w:sz w:val="18"/>
        </w:rPr>
        <w:t> </w:t>
      </w:r>
      <w:r>
        <w:rPr>
          <w:rFonts w:ascii="Palatino Linotype" w:hAnsi="Palatino Linotype"/>
          <w:color w:val="58595B"/>
          <w:sz w:val="18"/>
        </w:rPr>
        <w:t>con</w:t>
      </w:r>
      <w:r>
        <w:rPr>
          <w:rFonts w:ascii="Palatino Linotype" w:hAnsi="Palatino Linotype"/>
          <w:color w:val="58595B"/>
          <w:spacing w:val="-31"/>
          <w:sz w:val="18"/>
        </w:rPr>
        <w:t> </w:t>
      </w:r>
      <w:r>
        <w:rPr>
          <w:rFonts w:ascii="Palatino Linotype" w:hAnsi="Palatino Linotype"/>
          <w:color w:val="58595B"/>
          <w:sz w:val="18"/>
        </w:rPr>
        <w:t>por</w:t>
      </w:r>
      <w:r>
        <w:rPr>
          <w:rFonts w:ascii="Palatino Linotype" w:hAnsi="Palatino Linotype"/>
          <w:color w:val="58595B"/>
          <w:spacing w:val="-31"/>
          <w:sz w:val="18"/>
        </w:rPr>
        <w:t> </w:t>
      </w:r>
      <w:r>
        <w:rPr>
          <w:rFonts w:ascii="Palatino Linotype" w:hAnsi="Palatino Linotype"/>
          <w:color w:val="58595B"/>
          <w:sz w:val="18"/>
        </w:rPr>
        <w:t>lo </w:t>
      </w:r>
      <w:r>
        <w:rPr>
          <w:rFonts w:ascii="Palatino Linotype" w:hAnsi="Palatino Linotype"/>
          <w:color w:val="58595B"/>
          <w:w w:val="95"/>
          <w:sz w:val="18"/>
        </w:rPr>
        <w:t>menos un </w:t>
      </w:r>
      <w:r>
        <w:rPr>
          <w:rFonts w:ascii="Palatino Linotype" w:hAnsi="Palatino Linotype"/>
          <w:color w:val="58595B"/>
          <w:spacing w:val="-3"/>
          <w:w w:val="95"/>
          <w:sz w:val="18"/>
        </w:rPr>
        <w:t>autor </w:t>
      </w:r>
      <w:r>
        <w:rPr>
          <w:rFonts w:ascii="Palatino Linotype" w:hAnsi="Palatino Linotype"/>
          <w:color w:val="58595B"/>
          <w:w w:val="95"/>
          <w:sz w:val="18"/>
        </w:rPr>
        <w:t>con metadatos </w:t>
      </w:r>
      <w:r>
        <w:rPr>
          <w:rFonts w:ascii="Palatino Linotype" w:hAnsi="Palatino Linotype"/>
          <w:color w:val="58595B"/>
          <w:sz w:val="18"/>
        </w:rPr>
        <w:t>incompletos</w:t>
      </w:r>
    </w:p>
    <w:p>
      <w:pPr>
        <w:spacing w:after="0" w:line="177" w:lineRule="auto"/>
        <w:jc w:val="left"/>
        <w:rPr>
          <w:rFonts w:ascii="Palatino Linotype" w:hAnsi="Palatino Linotype"/>
          <w:sz w:val="18"/>
        </w:rPr>
        <w:sectPr>
          <w:type w:val="continuous"/>
          <w:pgSz w:w="12240" w:h="15840"/>
          <w:pgMar w:top="1500" w:bottom="280" w:left="1180" w:right="1020"/>
          <w:cols w:num="3" w:equalWidth="0">
            <w:col w:w="2891" w:space="1329"/>
            <w:col w:w="2224" w:space="79"/>
            <w:col w:w="3517"/>
          </w:cols>
        </w:sectPr>
      </w:pPr>
    </w:p>
    <w:p>
      <w:pPr>
        <w:pStyle w:val="BodyText"/>
        <w:spacing w:before="12"/>
        <w:rPr>
          <w:rFonts w:ascii="Palatino Linotype"/>
          <w:sz w:val="9"/>
        </w:rPr>
      </w:pPr>
    </w:p>
    <w:p>
      <w:pPr>
        <w:spacing w:line="164" w:lineRule="exact" w:before="0"/>
        <w:ind w:left="4008"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538" w:right="283" w:firstLine="0"/>
        <w:jc w:val="left"/>
        <w:rPr>
          <w:rFonts w:ascii="Palatino Linotype" w:hAnsi="Palatino Linotype"/>
          <w:sz w:val="14"/>
        </w:rPr>
      </w:pPr>
      <w:r>
        <w:rPr/>
        <w:drawing>
          <wp:anchor distT="0" distB="0" distL="0" distR="0" allowOverlap="1" layoutInCell="1" locked="0" behindDoc="0" simplePos="0" relativeHeight="3568">
            <wp:simplePos x="0" y="0"/>
            <wp:positionH relativeFrom="page">
              <wp:posOffset>3628207</wp:posOffset>
            </wp:positionH>
            <wp:positionV relativeFrom="paragraph">
              <wp:posOffset>220057</wp:posOffset>
            </wp:positionV>
            <wp:extent cx="173964" cy="112014"/>
            <wp:effectExtent l="0" t="0" r="0" b="0"/>
            <wp:wrapTopAndBottom/>
            <wp:docPr id="49" name="image91.png" descr=""/>
            <wp:cNvGraphicFramePr>
              <a:graphicFrameLocks noChangeAspect="1"/>
            </wp:cNvGraphicFramePr>
            <a:graphic>
              <a:graphicData uri="http://schemas.openxmlformats.org/drawingml/2006/picture">
                <pic:pic>
                  <pic:nvPicPr>
                    <pic:cNvPr id="50" name="image91.png"/>
                    <pic:cNvPicPr/>
                  </pic:nvPicPr>
                  <pic:blipFill>
                    <a:blip r:embed="rId138" cstate="print"/>
                    <a:stretch>
                      <a:fillRect/>
                    </a:stretch>
                  </pic:blipFill>
                  <pic:spPr>
                    <a:xfrm>
                      <a:off x="0" y="0"/>
                      <a:ext cx="173964" cy="112014"/>
                    </a:xfrm>
                    <a:prstGeom prst="rect">
                      <a:avLst/>
                    </a:prstGeom>
                  </pic:spPr>
                </pic:pic>
              </a:graphicData>
            </a:graphic>
          </wp:anchor>
        </w:drawing>
      </w:r>
      <w:r>
        <w:rPr/>
        <w:pict>
          <v:group style="position:absolute;margin-left:303.754608pt;margin-top:17.327391pt;width:37.450pt;height:8.9pt;mso-position-horizontal-relative:page;mso-position-vertical-relative:paragraph;z-index:3592;mso-wrap-distance-left:0;mso-wrap-distance-right:0" coordorigin="6075,347" coordsize="749,178">
            <v:shape style="position:absolute;left:6637;top:347;width:84;height:123" coordorigin="6637,347" coordsize="84,123" path="m6715,439l6708,439,6711,442,6713,444,6715,447,6717,450,6717,454,6717,457,6717,460,6716,462,6715,464,6715,469,6718,464,6720,460,6720,450,6720,443,6715,439xm6692,435l6693,439,6699,441,6701,441,6702,441,6700,439,6700,436,6695,436,6692,435xm6708,434l6701,434,6703,436,6706,437,6708,439,6708,439,6715,439,6708,434xm6648,347l6637,393,6699,433,6700,433,6699,435,6695,436,6700,436,6701,434,6708,434,6708,434,6703,433,6704,432,6702,432,6696,373,6695,358,6648,347xm6710,431l6709,431,6710,434,6711,433,6710,431xm6705,425l6705,426,6705,429,6704,431,6702,432,6704,432,6705,431,6709,431,6710,431,6710,431,6709,429,6708,428,6708,428,6708,427,6708,427,6708,427,6707,426,6707,426,6706,426,6706,425,6705,425xe" filled="true" fillcolor="#d71920" stroked="false">
              <v:path arrowok="t"/>
              <v:fill type="solid"/>
            </v:shape>
            <v:shape style="position:absolute;left:6652;top:478;width:49;height:47" coordorigin="6652,478" coordsize="49,47" path="m6658,518l6656,518,6657,520,6657,522,6658,524,6660,524,6659,522,6658,520,6658,518xm6652,516l6652,519,6655,521,6656,521,6655,520,6656,518,6662,518,6662,517,6654,517,6652,516xm6662,518l6658,518,6659,518,6660,519,6660,520,6660,520,6662,518xm6687,484l6683,484,6685,485,6686,485,6683,486,6669,493,6661,500,6657,509,6656,517,6655,517,6654,517,6662,517,6662,517,6662,517,6658,517,6659,509,6663,501,6671,494,6684,488,6687,487,6688,487,6688,486,6693,485,6687,485,6687,484xm6661,515l6660,516,6658,517,6662,517,6661,515xm6688,487l6687,487,6685,490,6683,491,6684,491,6689,493,6692,491,6689,489,6689,488,6688,487xm6687,478l6683,479,6681,483,6680,485,6683,484,6687,484,6686,482,6686,481,6687,478xm6697,480l6694,482,6691,483,6687,485,6693,485,6697,483,6701,481,6697,481,6697,480xe" filled="true" fillcolor="#d71920" stroked="false">
              <v:path arrowok="t"/>
              <v:fill type="solid"/>
            </v:shape>
            <v:shape style="position:absolute;left:6075;top:347;width:749;height:178" type="#_x0000_t75" stroked="false">
              <v:imagedata r:id="rId139"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180" w:right="102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after="0"/>
        <w:rPr>
          <w:rFonts w:ascii="Palatino Linotype"/>
          <w:sz w:val="25"/>
        </w:rPr>
        <w:sectPr>
          <w:pgSz w:w="12240" w:h="15840"/>
          <w:pgMar w:header="440" w:footer="475" w:top="640" w:bottom="660" w:left="1020" w:right="1180"/>
        </w:sect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spacing w:before="1"/>
        <w:rPr>
          <w:rFonts w:ascii="Palatino Linotype"/>
          <w:sz w:val="10"/>
        </w:rPr>
      </w:pPr>
    </w:p>
    <w:p>
      <w:pPr>
        <w:pStyle w:val="ListParagraph"/>
        <w:numPr>
          <w:ilvl w:val="0"/>
          <w:numId w:val="6"/>
        </w:numPr>
        <w:tabs>
          <w:tab w:pos="336" w:val="left" w:leader="none"/>
        </w:tabs>
        <w:spacing w:line="160" w:lineRule="exact" w:before="0" w:after="0"/>
        <w:ind w:left="335" w:right="0" w:hanging="220"/>
        <w:jc w:val="both"/>
        <w:rPr>
          <w:sz w:val="14"/>
        </w:rPr>
      </w:pPr>
      <w:r>
        <w:rPr>
          <w:color w:val="6D6E71"/>
          <w:spacing w:val="3"/>
          <w:w w:val="105"/>
          <w:sz w:val="14"/>
        </w:rPr>
        <w:t>Estamos </w:t>
      </w:r>
      <w:r>
        <w:rPr>
          <w:color w:val="6D6E71"/>
          <w:spacing w:val="2"/>
          <w:w w:val="105"/>
          <w:sz w:val="14"/>
        </w:rPr>
        <w:t>conscientes </w:t>
      </w:r>
      <w:r>
        <w:rPr>
          <w:color w:val="6D6E71"/>
          <w:w w:val="105"/>
          <w:sz w:val="14"/>
        </w:rPr>
        <w:t>de </w:t>
      </w:r>
      <w:r>
        <w:rPr>
          <w:color w:val="6D6E71"/>
          <w:spacing w:val="2"/>
          <w:w w:val="105"/>
          <w:sz w:val="14"/>
        </w:rPr>
        <w:t>las implicaciones </w:t>
      </w:r>
      <w:r>
        <w:rPr>
          <w:color w:val="6D6E71"/>
          <w:w w:val="105"/>
          <w:sz w:val="14"/>
        </w:rPr>
        <w:t>de </w:t>
      </w:r>
      <w:r>
        <w:rPr>
          <w:color w:val="6D6E71"/>
          <w:spacing w:val="3"/>
          <w:w w:val="105"/>
          <w:sz w:val="14"/>
        </w:rPr>
        <w:t>esta </w:t>
      </w:r>
      <w:r>
        <w:rPr>
          <w:color w:val="6D6E71"/>
          <w:spacing w:val="2"/>
          <w:w w:val="105"/>
          <w:sz w:val="14"/>
        </w:rPr>
        <w:t>decisión </w:t>
      </w:r>
      <w:r>
        <w:rPr>
          <w:color w:val="6D6E71"/>
          <w:spacing w:val="3"/>
          <w:w w:val="105"/>
          <w:sz w:val="14"/>
        </w:rPr>
        <w:t>metodológica. </w:t>
      </w:r>
      <w:r>
        <w:rPr>
          <w:color w:val="6D6E71"/>
          <w:w w:val="105"/>
          <w:sz w:val="14"/>
        </w:rPr>
        <w:t>No </w:t>
      </w:r>
      <w:r>
        <w:rPr>
          <w:color w:val="6D6E71"/>
          <w:spacing w:val="3"/>
          <w:w w:val="105"/>
          <w:sz w:val="14"/>
        </w:rPr>
        <w:t>obstante, </w:t>
      </w:r>
      <w:r>
        <w:rPr>
          <w:color w:val="6D6E71"/>
          <w:w w:val="105"/>
          <w:sz w:val="14"/>
        </w:rPr>
        <w:t>los </w:t>
      </w:r>
      <w:r>
        <w:rPr>
          <w:color w:val="6D6E71"/>
          <w:spacing w:val="3"/>
          <w:w w:val="105"/>
          <w:sz w:val="14"/>
        </w:rPr>
        <w:t>argumentos </w:t>
      </w:r>
      <w:r>
        <w:rPr>
          <w:color w:val="6D6E71"/>
          <w:w w:val="105"/>
          <w:sz w:val="14"/>
        </w:rPr>
        <w:t>que la </w:t>
      </w:r>
      <w:r>
        <w:rPr>
          <w:color w:val="6D6E71"/>
          <w:spacing w:val="3"/>
          <w:w w:val="105"/>
          <w:sz w:val="14"/>
        </w:rPr>
        <w:t>sustentan radican </w:t>
      </w:r>
      <w:r>
        <w:rPr>
          <w:color w:val="6D6E71"/>
          <w:w w:val="105"/>
          <w:sz w:val="14"/>
        </w:rPr>
        <w:t>en </w:t>
      </w:r>
      <w:r>
        <w:rPr>
          <w:color w:val="6D6E71"/>
          <w:spacing w:val="1"/>
          <w:w w:val="105"/>
          <w:sz w:val="14"/>
        </w:rPr>
        <w:t> </w:t>
      </w:r>
      <w:r>
        <w:rPr>
          <w:color w:val="6D6E71"/>
          <w:w w:val="105"/>
          <w:sz w:val="14"/>
        </w:rPr>
        <w:t>que:</w:t>
      </w:r>
    </w:p>
    <w:p>
      <w:pPr>
        <w:pStyle w:val="ListParagraph"/>
        <w:numPr>
          <w:ilvl w:val="0"/>
          <w:numId w:val="8"/>
        </w:numPr>
        <w:tabs>
          <w:tab w:pos="487" w:val="left" w:leader="none"/>
        </w:tabs>
        <w:spacing w:line="160" w:lineRule="exact" w:before="0" w:after="0"/>
        <w:ind w:left="335" w:right="0" w:firstLine="0"/>
        <w:jc w:val="both"/>
        <w:rPr>
          <w:rFonts w:ascii="Palatino Linotype" w:hAnsi="Palatino Linotype"/>
          <w:color w:val="6D6E71"/>
          <w:sz w:val="14"/>
        </w:rPr>
      </w:pPr>
      <w:r>
        <w:rPr>
          <w:color w:val="6D6E71"/>
          <w:w w:val="105"/>
          <w:sz w:val="14"/>
        </w:rPr>
        <w:t>menos de 5% del </w:t>
      </w:r>
      <w:r>
        <w:rPr>
          <w:color w:val="6D6E71"/>
          <w:spacing w:val="3"/>
          <w:w w:val="105"/>
          <w:sz w:val="14"/>
        </w:rPr>
        <w:t>total </w:t>
      </w:r>
      <w:r>
        <w:rPr>
          <w:color w:val="6D6E71"/>
          <w:w w:val="105"/>
          <w:sz w:val="14"/>
        </w:rPr>
        <w:t>del </w:t>
      </w:r>
      <w:r>
        <w:rPr>
          <w:color w:val="6D6E71"/>
          <w:spacing w:val="3"/>
          <w:w w:val="105"/>
          <w:sz w:val="14"/>
        </w:rPr>
        <w:t>universo </w:t>
      </w:r>
      <w:r>
        <w:rPr>
          <w:color w:val="6D6E71"/>
          <w:spacing w:val="2"/>
          <w:w w:val="105"/>
          <w:sz w:val="14"/>
        </w:rPr>
        <w:t>fuente </w:t>
      </w:r>
      <w:r>
        <w:rPr>
          <w:color w:val="6D6E71"/>
          <w:spacing w:val="3"/>
          <w:w w:val="105"/>
          <w:sz w:val="14"/>
        </w:rPr>
        <w:t>pertenece </w:t>
      </w:r>
      <w:r>
        <w:rPr>
          <w:color w:val="6D6E71"/>
          <w:w w:val="105"/>
          <w:sz w:val="14"/>
        </w:rPr>
        <w:t>a </w:t>
      </w:r>
      <w:r>
        <w:rPr>
          <w:color w:val="6D6E71"/>
          <w:spacing w:val="3"/>
          <w:w w:val="105"/>
          <w:sz w:val="14"/>
        </w:rPr>
        <w:t>esta categoría; </w:t>
      </w:r>
      <w:r>
        <w:rPr>
          <w:color w:val="6D6E71"/>
          <w:w w:val="105"/>
          <w:sz w:val="14"/>
        </w:rPr>
        <w:t>y </w:t>
      </w:r>
      <w:r>
        <w:rPr>
          <w:rFonts w:ascii="Palatino Linotype" w:hAnsi="Palatino Linotype"/>
          <w:i/>
          <w:color w:val="6D6E71"/>
          <w:w w:val="105"/>
          <w:sz w:val="14"/>
        </w:rPr>
        <w:t>b) </w:t>
      </w:r>
      <w:r>
        <w:rPr>
          <w:color w:val="6D6E71"/>
          <w:spacing w:val="3"/>
          <w:w w:val="105"/>
          <w:sz w:val="14"/>
        </w:rPr>
        <w:t>incluir </w:t>
      </w:r>
      <w:r>
        <w:rPr>
          <w:color w:val="6D6E71"/>
          <w:w w:val="105"/>
          <w:sz w:val="14"/>
        </w:rPr>
        <w:t>en el </w:t>
      </w:r>
      <w:r>
        <w:rPr>
          <w:color w:val="6D6E71"/>
          <w:spacing w:val="3"/>
          <w:w w:val="105"/>
          <w:sz w:val="14"/>
        </w:rPr>
        <w:t>análisis </w:t>
      </w:r>
      <w:r>
        <w:rPr>
          <w:color w:val="6D6E71"/>
          <w:w w:val="105"/>
          <w:sz w:val="14"/>
        </w:rPr>
        <w:t>los </w:t>
      </w:r>
      <w:r>
        <w:rPr>
          <w:color w:val="6D6E71"/>
          <w:spacing w:val="4"/>
          <w:w w:val="105"/>
          <w:sz w:val="14"/>
        </w:rPr>
        <w:t>artículos </w:t>
      </w:r>
      <w:r>
        <w:rPr>
          <w:color w:val="6D6E71"/>
          <w:w w:val="105"/>
          <w:sz w:val="14"/>
        </w:rPr>
        <w:t>con </w:t>
      </w:r>
      <w:r>
        <w:rPr>
          <w:color w:val="6D6E71"/>
          <w:spacing w:val="2"/>
          <w:w w:val="105"/>
          <w:sz w:val="14"/>
        </w:rPr>
        <w:t>metadatos incom- pletos habría implicado </w:t>
      </w:r>
      <w:r>
        <w:rPr>
          <w:color w:val="6D6E71"/>
          <w:spacing w:val="3"/>
          <w:w w:val="105"/>
          <w:sz w:val="14"/>
        </w:rPr>
        <w:t>agregar </w:t>
      </w:r>
      <w:r>
        <w:rPr>
          <w:color w:val="6D6E71"/>
          <w:w w:val="105"/>
          <w:sz w:val="14"/>
        </w:rPr>
        <w:t>la </w:t>
      </w:r>
      <w:r>
        <w:rPr>
          <w:color w:val="6D6E71"/>
          <w:spacing w:val="2"/>
          <w:w w:val="105"/>
          <w:sz w:val="14"/>
        </w:rPr>
        <w:t>categoría </w:t>
      </w:r>
      <w:r>
        <w:rPr>
          <w:color w:val="6D6E71"/>
          <w:w w:val="39"/>
          <w:sz w:val="14"/>
        </w:rPr>
        <w:t>“</w:t>
      </w:r>
      <w:r>
        <w:rPr>
          <w:color w:val="6D6E71"/>
          <w:spacing w:val="2"/>
          <w:w w:val="115"/>
          <w:sz w:val="14"/>
        </w:rPr>
        <w:t>n</w:t>
      </w:r>
      <w:r>
        <w:rPr>
          <w:color w:val="6D6E71"/>
          <w:w w:val="107"/>
          <w:sz w:val="14"/>
        </w:rPr>
        <w:t>o</w:t>
      </w:r>
      <w:r>
        <w:rPr>
          <w:color w:val="6D6E71"/>
          <w:spacing w:val="5"/>
          <w:sz w:val="14"/>
        </w:rPr>
        <w:t> </w:t>
      </w:r>
      <w:r>
        <w:rPr>
          <w:color w:val="6D6E71"/>
          <w:spacing w:val="4"/>
          <w:w w:val="99"/>
          <w:sz w:val="14"/>
        </w:rPr>
        <w:t>s</w:t>
      </w:r>
      <w:r>
        <w:rPr>
          <w:color w:val="6D6E71"/>
          <w:w w:val="100"/>
          <w:sz w:val="14"/>
        </w:rPr>
        <w:t>e</w:t>
      </w:r>
      <w:r>
        <w:rPr>
          <w:color w:val="6D6E71"/>
          <w:spacing w:val="5"/>
          <w:sz w:val="14"/>
        </w:rPr>
        <w:t> </w:t>
      </w:r>
      <w:r>
        <w:rPr>
          <w:color w:val="6D6E71"/>
          <w:spacing w:val="4"/>
          <w:w w:val="100"/>
          <w:sz w:val="14"/>
        </w:rPr>
        <w:t>c</w:t>
      </w:r>
      <w:r>
        <w:rPr>
          <w:color w:val="6D6E71"/>
          <w:spacing w:val="1"/>
          <w:w w:val="107"/>
          <w:sz w:val="14"/>
        </w:rPr>
        <w:t>o</w:t>
      </w:r>
      <w:r>
        <w:rPr>
          <w:color w:val="6D6E71"/>
          <w:spacing w:val="2"/>
          <w:w w:val="115"/>
          <w:sz w:val="14"/>
        </w:rPr>
        <w:t>n</w:t>
      </w:r>
      <w:r>
        <w:rPr>
          <w:color w:val="6D6E71"/>
          <w:spacing w:val="4"/>
          <w:w w:val="107"/>
          <w:sz w:val="14"/>
        </w:rPr>
        <w:t>o</w:t>
      </w:r>
      <w:r>
        <w:rPr>
          <w:color w:val="6D6E71"/>
          <w:spacing w:val="4"/>
          <w:w w:val="100"/>
          <w:sz w:val="14"/>
        </w:rPr>
        <w:t>c</w:t>
      </w:r>
      <w:r>
        <w:rPr>
          <w:color w:val="6D6E71"/>
          <w:spacing w:val="3"/>
          <w:w w:val="100"/>
          <w:sz w:val="14"/>
        </w:rPr>
        <w:t>e</w:t>
      </w:r>
      <w:r>
        <w:rPr>
          <w:color w:val="6D6E71"/>
          <w:w w:val="39"/>
          <w:sz w:val="14"/>
        </w:rPr>
        <w:t>”</w:t>
      </w:r>
      <w:r>
        <w:rPr>
          <w:color w:val="6D6E71"/>
          <w:spacing w:val="5"/>
          <w:sz w:val="14"/>
        </w:rPr>
        <w:t> </w:t>
      </w:r>
      <w:r>
        <w:rPr>
          <w:color w:val="6D6E71"/>
          <w:spacing w:val="5"/>
          <w:w w:val="115"/>
          <w:sz w:val="14"/>
        </w:rPr>
        <w:t>t</w:t>
      </w:r>
      <w:r>
        <w:rPr>
          <w:color w:val="6D6E71"/>
          <w:spacing w:val="6"/>
          <w:w w:val="104"/>
          <w:sz w:val="14"/>
        </w:rPr>
        <w:t>a</w:t>
      </w:r>
      <w:r>
        <w:rPr>
          <w:color w:val="6D6E71"/>
          <w:spacing w:val="1"/>
          <w:w w:val="115"/>
          <w:sz w:val="14"/>
        </w:rPr>
        <w:t>n</w:t>
      </w:r>
      <w:r>
        <w:rPr>
          <w:color w:val="6D6E71"/>
          <w:spacing w:val="2"/>
          <w:w w:val="115"/>
          <w:sz w:val="14"/>
        </w:rPr>
        <w:t>t</w:t>
      </w:r>
      <w:r>
        <w:rPr>
          <w:color w:val="6D6E71"/>
          <w:w w:val="107"/>
          <w:sz w:val="14"/>
        </w:rPr>
        <w:t>o</w:t>
      </w:r>
      <w:r>
        <w:rPr>
          <w:color w:val="6D6E71"/>
          <w:spacing w:val="5"/>
          <w:sz w:val="14"/>
        </w:rPr>
        <w:t> </w:t>
      </w:r>
      <w:r>
        <w:rPr>
          <w:color w:val="6D6E71"/>
          <w:spacing w:val="7"/>
          <w:w w:val="104"/>
          <w:sz w:val="14"/>
        </w:rPr>
        <w:t>a</w:t>
      </w:r>
      <w:r>
        <w:rPr>
          <w:color w:val="6D6E71"/>
          <w:w w:val="96"/>
          <w:sz w:val="14"/>
        </w:rPr>
        <w:t>l</w:t>
      </w:r>
      <w:r>
        <w:rPr>
          <w:color w:val="6D6E71"/>
          <w:spacing w:val="5"/>
          <w:sz w:val="14"/>
        </w:rPr>
        <w:t> </w:t>
      </w:r>
      <w:r>
        <w:rPr>
          <w:color w:val="6D6E71"/>
          <w:spacing w:val="3"/>
          <w:w w:val="110"/>
          <w:sz w:val="14"/>
        </w:rPr>
        <w:t>p</w:t>
      </w:r>
      <w:r>
        <w:rPr>
          <w:color w:val="6D6E71"/>
          <w:spacing w:val="6"/>
          <w:w w:val="104"/>
          <w:sz w:val="14"/>
        </w:rPr>
        <w:t>a</w:t>
      </w:r>
      <w:r>
        <w:rPr>
          <w:color w:val="6D6E71"/>
          <w:spacing w:val="4"/>
          <w:w w:val="91"/>
          <w:sz w:val="14"/>
        </w:rPr>
        <w:t>í</w:t>
      </w:r>
      <w:r>
        <w:rPr>
          <w:color w:val="6D6E71"/>
          <w:w w:val="99"/>
          <w:sz w:val="14"/>
        </w:rPr>
        <w:t>s</w:t>
      </w:r>
      <w:r>
        <w:rPr>
          <w:color w:val="6D6E71"/>
          <w:spacing w:val="5"/>
          <w:sz w:val="14"/>
        </w:rPr>
        <w:t> </w:t>
      </w:r>
      <w:r>
        <w:rPr>
          <w:color w:val="6D6E71"/>
          <w:spacing w:val="4"/>
          <w:w w:val="100"/>
          <w:sz w:val="14"/>
        </w:rPr>
        <w:t>c</w:t>
      </w:r>
      <w:r>
        <w:rPr>
          <w:color w:val="6D6E71"/>
          <w:spacing w:val="2"/>
          <w:w w:val="107"/>
          <w:sz w:val="14"/>
        </w:rPr>
        <w:t>o</w:t>
      </w:r>
      <w:r>
        <w:rPr>
          <w:color w:val="6D6E71"/>
          <w:spacing w:val="2"/>
          <w:w w:val="110"/>
          <w:sz w:val="14"/>
        </w:rPr>
        <w:t>m</w:t>
      </w:r>
      <w:r>
        <w:rPr>
          <w:color w:val="6D6E71"/>
          <w:w w:val="107"/>
          <w:sz w:val="14"/>
        </w:rPr>
        <w:t>o</w:t>
      </w:r>
      <w:r>
        <w:rPr>
          <w:color w:val="6D6E71"/>
          <w:spacing w:val="5"/>
          <w:sz w:val="14"/>
        </w:rPr>
        <w:t> </w:t>
      </w:r>
      <w:r>
        <w:rPr>
          <w:color w:val="6D6E71"/>
          <w:w w:val="104"/>
          <w:sz w:val="14"/>
        </w:rPr>
        <w:t>a</w:t>
      </w:r>
      <w:r>
        <w:rPr>
          <w:color w:val="6D6E71"/>
          <w:spacing w:val="5"/>
          <w:sz w:val="14"/>
        </w:rPr>
        <w:t> </w:t>
      </w:r>
      <w:r>
        <w:rPr>
          <w:color w:val="6D6E71"/>
          <w:spacing w:val="3"/>
          <w:w w:val="96"/>
          <w:sz w:val="14"/>
        </w:rPr>
        <w:t>l</w:t>
      </w:r>
      <w:r>
        <w:rPr>
          <w:color w:val="6D6E71"/>
          <w:w w:val="104"/>
          <w:sz w:val="14"/>
        </w:rPr>
        <w:t>a</w:t>
      </w:r>
      <w:r>
        <w:rPr>
          <w:color w:val="6D6E71"/>
          <w:spacing w:val="5"/>
          <w:sz w:val="14"/>
        </w:rPr>
        <w:t> </w:t>
      </w:r>
      <w:r>
        <w:rPr>
          <w:color w:val="6D6E71"/>
          <w:spacing w:val="5"/>
          <w:w w:val="101"/>
          <w:sz w:val="14"/>
        </w:rPr>
        <w:t>i</w:t>
      </w:r>
      <w:r>
        <w:rPr>
          <w:color w:val="6D6E71"/>
          <w:spacing w:val="4"/>
          <w:w w:val="115"/>
          <w:sz w:val="14"/>
        </w:rPr>
        <w:t>n</w:t>
      </w:r>
      <w:r>
        <w:rPr>
          <w:color w:val="6D6E71"/>
          <w:spacing w:val="4"/>
          <w:w w:val="99"/>
          <w:sz w:val="14"/>
        </w:rPr>
        <w:t>s</w:t>
      </w:r>
      <w:r>
        <w:rPr>
          <w:color w:val="6D6E71"/>
          <w:spacing w:val="6"/>
          <w:w w:val="115"/>
          <w:sz w:val="14"/>
        </w:rPr>
        <w:t>t</w:t>
      </w:r>
      <w:r>
        <w:rPr>
          <w:color w:val="6D6E71"/>
          <w:spacing w:val="1"/>
          <w:w w:val="101"/>
          <w:sz w:val="14"/>
        </w:rPr>
        <w:t>i</w:t>
      </w:r>
      <w:r>
        <w:rPr>
          <w:color w:val="6D6E71"/>
          <w:w w:val="112"/>
          <w:sz w:val="14"/>
        </w:rPr>
        <w:t>- </w:t>
      </w:r>
      <w:r>
        <w:rPr>
          <w:color w:val="6D6E71"/>
          <w:spacing w:val="2"/>
          <w:w w:val="105"/>
          <w:sz w:val="14"/>
        </w:rPr>
        <w:t>tución, </w:t>
      </w:r>
      <w:r>
        <w:rPr>
          <w:color w:val="6D6E71"/>
          <w:w w:val="105"/>
          <w:sz w:val="14"/>
        </w:rPr>
        <w:t>con lo </w:t>
      </w:r>
      <w:r>
        <w:rPr>
          <w:color w:val="6D6E71"/>
          <w:spacing w:val="4"/>
          <w:w w:val="105"/>
          <w:sz w:val="14"/>
        </w:rPr>
        <w:t>cual </w:t>
      </w:r>
      <w:r>
        <w:rPr>
          <w:color w:val="6D6E71"/>
          <w:w w:val="105"/>
          <w:sz w:val="14"/>
        </w:rPr>
        <w:t>se </w:t>
      </w:r>
      <w:r>
        <w:rPr>
          <w:color w:val="6D6E71"/>
          <w:spacing w:val="4"/>
          <w:w w:val="105"/>
          <w:sz w:val="14"/>
        </w:rPr>
        <w:t>confundiría </w:t>
      </w:r>
      <w:r>
        <w:rPr>
          <w:color w:val="6D6E71"/>
          <w:spacing w:val="3"/>
          <w:w w:val="105"/>
          <w:sz w:val="14"/>
        </w:rPr>
        <w:t>al </w:t>
      </w:r>
      <w:r>
        <w:rPr>
          <w:color w:val="6D6E71"/>
          <w:spacing w:val="2"/>
          <w:w w:val="105"/>
          <w:sz w:val="14"/>
        </w:rPr>
        <w:t>lector pues, </w:t>
      </w:r>
      <w:r>
        <w:rPr>
          <w:color w:val="6D6E71"/>
          <w:w w:val="105"/>
          <w:sz w:val="14"/>
        </w:rPr>
        <w:t>en la </w:t>
      </w:r>
      <w:r>
        <w:rPr>
          <w:color w:val="6D6E71"/>
          <w:spacing w:val="2"/>
          <w:w w:val="105"/>
          <w:sz w:val="14"/>
        </w:rPr>
        <w:t>mayoría </w:t>
      </w:r>
      <w:r>
        <w:rPr>
          <w:color w:val="6D6E71"/>
          <w:w w:val="105"/>
          <w:sz w:val="14"/>
        </w:rPr>
        <w:t>de los </w:t>
      </w:r>
      <w:r>
        <w:rPr>
          <w:color w:val="6D6E71"/>
          <w:spacing w:val="3"/>
          <w:w w:val="105"/>
          <w:sz w:val="14"/>
        </w:rPr>
        <w:t>casos, </w:t>
      </w:r>
      <w:r>
        <w:rPr>
          <w:color w:val="6D6E71"/>
          <w:w w:val="105"/>
          <w:sz w:val="14"/>
        </w:rPr>
        <w:t>no es que los autores no </w:t>
      </w:r>
      <w:r>
        <w:rPr>
          <w:color w:val="6D6E71"/>
          <w:spacing w:val="2"/>
          <w:w w:val="105"/>
          <w:sz w:val="14"/>
        </w:rPr>
        <w:t>tengan </w:t>
      </w:r>
      <w:r>
        <w:rPr>
          <w:color w:val="6D6E71"/>
          <w:spacing w:val="3"/>
          <w:w w:val="105"/>
          <w:sz w:val="14"/>
        </w:rPr>
        <w:t>institución </w:t>
      </w:r>
      <w:r>
        <w:rPr>
          <w:color w:val="6D6E71"/>
          <w:w w:val="105"/>
          <w:sz w:val="14"/>
        </w:rPr>
        <w:t>o </w:t>
      </w:r>
      <w:r>
        <w:rPr>
          <w:color w:val="6D6E71"/>
          <w:spacing w:val="3"/>
          <w:w w:val="105"/>
          <w:sz w:val="14"/>
        </w:rPr>
        <w:t>país </w:t>
      </w:r>
      <w:r>
        <w:rPr>
          <w:color w:val="6D6E71"/>
          <w:w w:val="105"/>
          <w:sz w:val="14"/>
        </w:rPr>
        <w:t>de </w:t>
      </w:r>
      <w:r>
        <w:rPr>
          <w:color w:val="6D6E71"/>
          <w:spacing w:val="2"/>
          <w:w w:val="105"/>
          <w:sz w:val="14"/>
        </w:rPr>
        <w:t>adscripción, más </w:t>
      </w:r>
      <w:r>
        <w:rPr>
          <w:color w:val="6D6E71"/>
          <w:w w:val="105"/>
          <w:sz w:val="14"/>
        </w:rPr>
        <w:t>bien se </w:t>
      </w:r>
      <w:r>
        <w:rPr>
          <w:color w:val="6D6E71"/>
          <w:spacing w:val="3"/>
          <w:w w:val="105"/>
          <w:sz w:val="14"/>
        </w:rPr>
        <w:t>trata </w:t>
      </w:r>
      <w:r>
        <w:rPr>
          <w:color w:val="6D6E71"/>
          <w:w w:val="105"/>
          <w:sz w:val="14"/>
        </w:rPr>
        <w:t>de </w:t>
      </w:r>
      <w:r>
        <w:rPr>
          <w:color w:val="6D6E71"/>
          <w:spacing w:val="2"/>
          <w:w w:val="105"/>
          <w:sz w:val="14"/>
        </w:rPr>
        <w:t>omisiones </w:t>
      </w:r>
      <w:r>
        <w:rPr>
          <w:color w:val="6D6E71"/>
          <w:spacing w:val="3"/>
          <w:w w:val="105"/>
          <w:sz w:val="14"/>
        </w:rPr>
        <w:t>atribuibles al cuidado editorial. Al </w:t>
      </w:r>
      <w:r>
        <w:rPr>
          <w:color w:val="6D6E71"/>
          <w:spacing w:val="4"/>
          <w:w w:val="105"/>
          <w:sz w:val="14"/>
        </w:rPr>
        <w:t>eliminar </w:t>
      </w:r>
      <w:r>
        <w:rPr>
          <w:color w:val="6D6E71"/>
          <w:spacing w:val="2"/>
          <w:w w:val="105"/>
          <w:sz w:val="14"/>
        </w:rPr>
        <w:t>estos </w:t>
      </w:r>
      <w:r>
        <w:rPr>
          <w:color w:val="6D6E71"/>
          <w:spacing w:val="3"/>
          <w:w w:val="105"/>
          <w:sz w:val="14"/>
        </w:rPr>
        <w:t>casos </w:t>
      </w:r>
      <w:r>
        <w:rPr>
          <w:color w:val="6D6E71"/>
          <w:w w:val="105"/>
          <w:sz w:val="14"/>
        </w:rPr>
        <w:t>del </w:t>
      </w:r>
      <w:r>
        <w:rPr>
          <w:color w:val="6D6E71"/>
          <w:spacing w:val="3"/>
          <w:w w:val="105"/>
          <w:sz w:val="14"/>
        </w:rPr>
        <w:t>análisis estamos solicitando </w:t>
      </w:r>
      <w:r>
        <w:rPr>
          <w:color w:val="6D6E71"/>
          <w:w w:val="105"/>
          <w:sz w:val="14"/>
        </w:rPr>
        <w:t>la </w:t>
      </w:r>
      <w:r>
        <w:rPr>
          <w:color w:val="6D6E71"/>
          <w:spacing w:val="3"/>
          <w:w w:val="105"/>
          <w:sz w:val="14"/>
        </w:rPr>
        <w:t>responsabilidad mínima </w:t>
      </w:r>
      <w:r>
        <w:rPr>
          <w:color w:val="6D6E71"/>
          <w:w w:val="105"/>
          <w:sz w:val="14"/>
        </w:rPr>
        <w:t>a todo </w:t>
      </w:r>
      <w:r>
        <w:rPr>
          <w:color w:val="6D6E71"/>
          <w:spacing w:val="2"/>
          <w:w w:val="105"/>
          <w:sz w:val="14"/>
        </w:rPr>
        <w:t>proceso </w:t>
      </w:r>
      <w:r>
        <w:rPr>
          <w:color w:val="6D6E71"/>
          <w:w w:val="105"/>
          <w:sz w:val="14"/>
        </w:rPr>
        <w:t>de </w:t>
      </w:r>
      <w:r>
        <w:rPr>
          <w:color w:val="6D6E71"/>
          <w:spacing w:val="3"/>
          <w:w w:val="105"/>
          <w:sz w:val="14"/>
        </w:rPr>
        <w:t>calidad</w:t>
      </w:r>
      <w:r>
        <w:rPr>
          <w:color w:val="6D6E71"/>
          <w:spacing w:val="-5"/>
          <w:w w:val="105"/>
          <w:sz w:val="14"/>
        </w:rPr>
        <w:t> </w:t>
      </w:r>
      <w:r>
        <w:rPr>
          <w:color w:val="6D6E71"/>
          <w:spacing w:val="3"/>
          <w:w w:val="105"/>
          <w:sz w:val="14"/>
        </w:rPr>
        <w:t>editorial</w:t>
      </w:r>
      <w:r>
        <w:rPr>
          <w:color w:val="6D6E71"/>
          <w:spacing w:val="-5"/>
          <w:w w:val="105"/>
          <w:sz w:val="14"/>
        </w:rPr>
        <w:t> </w:t>
      </w:r>
      <w:r>
        <w:rPr>
          <w:color w:val="6D6E71"/>
          <w:w w:val="105"/>
          <w:sz w:val="14"/>
        </w:rPr>
        <w:t>y,</w:t>
      </w:r>
      <w:r>
        <w:rPr>
          <w:color w:val="6D6E71"/>
          <w:spacing w:val="-5"/>
          <w:w w:val="105"/>
          <w:sz w:val="14"/>
        </w:rPr>
        <w:t> </w:t>
      </w:r>
      <w:r>
        <w:rPr>
          <w:color w:val="6D6E71"/>
          <w:spacing w:val="3"/>
          <w:w w:val="105"/>
          <w:sz w:val="14"/>
        </w:rPr>
        <w:t>al</w:t>
      </w:r>
      <w:r>
        <w:rPr>
          <w:color w:val="6D6E71"/>
          <w:spacing w:val="-5"/>
          <w:w w:val="105"/>
          <w:sz w:val="14"/>
        </w:rPr>
        <w:t> </w:t>
      </w:r>
      <w:r>
        <w:rPr>
          <w:color w:val="6D6E71"/>
          <w:spacing w:val="2"/>
          <w:w w:val="105"/>
          <w:sz w:val="14"/>
        </w:rPr>
        <w:t>exponerlo,</w:t>
      </w:r>
      <w:r>
        <w:rPr>
          <w:color w:val="6D6E71"/>
          <w:spacing w:val="-5"/>
          <w:w w:val="105"/>
          <w:sz w:val="14"/>
        </w:rPr>
        <w:t> </w:t>
      </w:r>
      <w:r>
        <w:rPr>
          <w:color w:val="6D6E71"/>
          <w:spacing w:val="2"/>
          <w:w w:val="105"/>
          <w:sz w:val="14"/>
        </w:rPr>
        <w:t>hacemos</w:t>
      </w:r>
      <w:r>
        <w:rPr>
          <w:color w:val="6D6E71"/>
          <w:spacing w:val="-5"/>
          <w:w w:val="105"/>
          <w:sz w:val="14"/>
        </w:rPr>
        <w:t> </w:t>
      </w:r>
      <w:r>
        <w:rPr>
          <w:color w:val="6D6E71"/>
          <w:spacing w:val="3"/>
          <w:w w:val="105"/>
          <w:sz w:val="14"/>
        </w:rPr>
        <w:t>vi- </w:t>
      </w:r>
      <w:r>
        <w:rPr>
          <w:color w:val="6D6E71"/>
          <w:spacing w:val="2"/>
          <w:w w:val="105"/>
          <w:sz w:val="14"/>
        </w:rPr>
        <w:t>sibles las implicaciones </w:t>
      </w:r>
      <w:r>
        <w:rPr>
          <w:color w:val="6D6E71"/>
          <w:w w:val="105"/>
          <w:sz w:val="14"/>
        </w:rPr>
        <w:t>de </w:t>
      </w:r>
      <w:r>
        <w:rPr>
          <w:color w:val="6D6E71"/>
          <w:spacing w:val="4"/>
          <w:w w:val="105"/>
          <w:sz w:val="14"/>
        </w:rPr>
        <w:t>incurrir </w:t>
      </w:r>
      <w:r>
        <w:rPr>
          <w:color w:val="6D6E71"/>
          <w:w w:val="105"/>
          <w:sz w:val="14"/>
        </w:rPr>
        <w:t>en </w:t>
      </w:r>
      <w:r>
        <w:rPr>
          <w:color w:val="6D6E71"/>
          <w:spacing w:val="3"/>
          <w:w w:val="105"/>
          <w:sz w:val="14"/>
        </w:rPr>
        <w:t>malas prácticas</w:t>
      </w:r>
      <w:r>
        <w:rPr>
          <w:color w:val="6D6E71"/>
          <w:spacing w:val="1"/>
          <w:w w:val="105"/>
          <w:sz w:val="14"/>
        </w:rPr>
        <w:t> </w:t>
      </w:r>
      <w:r>
        <w:rPr>
          <w:color w:val="6D6E71"/>
          <w:spacing w:val="3"/>
          <w:w w:val="105"/>
          <w:sz w:val="14"/>
        </w:rPr>
        <w:t>editoriales.</w:t>
      </w:r>
    </w:p>
    <w:p>
      <w:pPr>
        <w:pStyle w:val="BodyText"/>
        <w:spacing w:line="260" w:lineRule="exact" w:before="54"/>
        <w:ind w:left="115" w:right="117" w:firstLine="260"/>
        <w:jc w:val="both"/>
        <w:rPr>
          <w:rFonts w:ascii="Palatino Linotype" w:hAnsi="Palatino Linotype"/>
          <w:b/>
          <w:sz w:val="13"/>
        </w:rPr>
      </w:pPr>
      <w:r>
        <w:rPr/>
        <w:br w:type="column"/>
      </w:r>
      <w:r>
        <w:rPr>
          <w:color w:val="414042"/>
          <w:w w:val="105"/>
        </w:rPr>
        <w:t>Los autores con metadatos incompletos no se incluyen en el análisis, por lo que se ven afectados los patrones de colaboración de los artículos cuyas revistas incurren en esta práctica. </w:t>
      </w:r>
      <w:r>
        <w:rPr>
          <w:color w:val="414042"/>
          <w:spacing w:val="-3"/>
          <w:w w:val="105"/>
        </w:rPr>
        <w:t>Por </w:t>
      </w:r>
      <w:r>
        <w:rPr>
          <w:color w:val="414042"/>
          <w:w w:val="105"/>
        </w:rPr>
        <w:t>ejemplo, si un artículo lo fir- man dos autores, y uno de ellos no cuenta con metadatos completos, el artículo será considerado como publicado por un solo </w:t>
      </w:r>
      <w:r>
        <w:rPr>
          <w:color w:val="414042"/>
          <w:spacing w:val="-3"/>
          <w:w w:val="105"/>
        </w:rPr>
        <w:t>autor </w:t>
      </w:r>
      <w:r>
        <w:rPr>
          <w:color w:val="414042"/>
          <w:spacing w:val="-7"/>
          <w:w w:val="105"/>
        </w:rPr>
        <w:t>y, </w:t>
      </w:r>
      <w:r>
        <w:rPr>
          <w:color w:val="414042"/>
          <w:w w:val="105"/>
        </w:rPr>
        <w:t>por tanto, </w:t>
      </w:r>
      <w:r>
        <w:rPr>
          <w:color w:val="414042"/>
          <w:w w:val="100"/>
        </w:rPr>
        <w:t>c</w:t>
      </w:r>
      <w:r>
        <w:rPr>
          <w:color w:val="414042"/>
          <w:w w:val="96"/>
        </w:rPr>
        <w:t>l</w:t>
      </w:r>
      <w:r>
        <w:rPr>
          <w:color w:val="414042"/>
          <w:spacing w:val="2"/>
          <w:w w:val="104"/>
        </w:rPr>
        <w:t>a</w:t>
      </w:r>
      <w:r>
        <w:rPr>
          <w:color w:val="414042"/>
          <w:spacing w:val="-2"/>
          <w:w w:val="99"/>
        </w:rPr>
        <w:t>s</w:t>
      </w:r>
      <w:r>
        <w:rPr>
          <w:color w:val="414042"/>
          <w:spacing w:val="4"/>
          <w:w w:val="101"/>
        </w:rPr>
        <w:t>i</w:t>
      </w:r>
      <w:r>
        <w:rPr>
          <w:color w:val="414042"/>
          <w:w w:val="92"/>
        </w:rPr>
        <w:t>f</w:t>
      </w:r>
      <w:r>
        <w:rPr>
          <w:color w:val="414042"/>
          <w:spacing w:val="-2"/>
          <w:w w:val="92"/>
        </w:rPr>
        <w:t>i</w:t>
      </w:r>
      <w:r>
        <w:rPr>
          <w:color w:val="414042"/>
          <w:spacing w:val="2"/>
          <w:w w:val="100"/>
        </w:rPr>
        <w:t>c</w:t>
      </w:r>
      <w:r>
        <w:rPr>
          <w:color w:val="414042"/>
          <w:spacing w:val="-1"/>
          <w:w w:val="104"/>
        </w:rPr>
        <w:t>a</w:t>
      </w:r>
      <w:r>
        <w:rPr>
          <w:color w:val="414042"/>
          <w:spacing w:val="-2"/>
          <w:w w:val="111"/>
        </w:rPr>
        <w:t>d</w:t>
      </w:r>
      <w:r>
        <w:rPr>
          <w:color w:val="414042"/>
          <w:w w:val="107"/>
        </w:rPr>
        <w:t>o</w:t>
      </w:r>
      <w:r>
        <w:rPr>
          <w:color w:val="414042"/>
          <w:spacing w:val="-9"/>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9"/>
        </w:rPr>
        <w:t> </w:t>
      </w:r>
      <w:r>
        <w:rPr>
          <w:color w:val="414042"/>
          <w:spacing w:val="-6"/>
          <w:w w:val="39"/>
        </w:rPr>
        <w:t>“</w:t>
      </w:r>
      <w:r>
        <w:rPr>
          <w:color w:val="414042"/>
          <w:spacing w:val="-2"/>
          <w:w w:val="99"/>
        </w:rPr>
        <w:t>s</w:t>
      </w:r>
      <w:r>
        <w:rPr>
          <w:color w:val="414042"/>
          <w:spacing w:val="3"/>
          <w:w w:val="101"/>
        </w:rPr>
        <w:t>i</w:t>
      </w:r>
      <w:r>
        <w:rPr>
          <w:color w:val="414042"/>
          <w:w w:val="115"/>
        </w:rPr>
        <w:t>n</w:t>
      </w:r>
      <w:r>
        <w:rPr>
          <w:color w:val="414042"/>
          <w:spacing w:val="-9"/>
        </w:rPr>
        <w:t> </w:t>
      </w:r>
      <w:r>
        <w:rPr>
          <w:color w:val="414042"/>
          <w:w w:val="100"/>
        </w:rPr>
        <w:t>c</w:t>
      </w:r>
      <w:r>
        <w:rPr>
          <w:color w:val="414042"/>
          <w:spacing w:val="-2"/>
          <w:w w:val="107"/>
        </w:rPr>
        <w:t>o</w:t>
      </w:r>
      <w:r>
        <w:rPr>
          <w:color w:val="414042"/>
          <w:w w:val="96"/>
        </w:rPr>
        <w:t>l</w:t>
      </w:r>
      <w:r>
        <w:rPr>
          <w:color w:val="414042"/>
          <w:w w:val="104"/>
        </w:rPr>
        <w:t>a</w:t>
      </w:r>
      <w:r>
        <w:rPr>
          <w:color w:val="414042"/>
          <w:w w:val="107"/>
        </w:rPr>
        <w:t>b</w:t>
      </w:r>
      <w:r>
        <w:rPr>
          <w:color w:val="414042"/>
          <w:spacing w:val="-3"/>
          <w:w w:val="107"/>
        </w:rPr>
        <w:t>o</w:t>
      </w:r>
      <w:r>
        <w:rPr>
          <w:color w:val="414042"/>
          <w:spacing w:val="1"/>
          <w:w w:val="117"/>
        </w:rPr>
        <w:t>r</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spacing w:val="-7"/>
          <w:w w:val="115"/>
        </w:rPr>
        <w:t>n</w:t>
      </w:r>
      <w:r>
        <w:rPr>
          <w:color w:val="414042"/>
          <w:spacing w:val="-12"/>
          <w:w w:val="39"/>
        </w:rPr>
        <w:t>”</w:t>
      </w:r>
      <w:r>
        <w:rPr>
          <w:color w:val="414042"/>
          <w:w w:val="95"/>
        </w:rPr>
        <w:t>,</w:t>
      </w:r>
      <w:r>
        <w:rPr>
          <w:color w:val="414042"/>
          <w:spacing w:val="-9"/>
        </w:rPr>
        <w:t> </w:t>
      </w:r>
      <w:r>
        <w:rPr>
          <w:color w:val="414042"/>
          <w:spacing w:val="-3"/>
          <w:w w:val="96"/>
        </w:rPr>
        <w:t>l</w:t>
      </w:r>
      <w:r>
        <w:rPr>
          <w:color w:val="414042"/>
          <w:w w:val="107"/>
        </w:rPr>
        <w:t>o</w:t>
      </w:r>
      <w:r>
        <w:rPr>
          <w:color w:val="414042"/>
          <w:spacing w:val="-9"/>
        </w:rPr>
        <w:t> </w:t>
      </w:r>
      <w:r>
        <w:rPr>
          <w:color w:val="414042"/>
          <w:spacing w:val="-2"/>
          <w:w w:val="107"/>
        </w:rPr>
        <w:t>q</w:t>
      </w:r>
      <w:r>
        <w:rPr>
          <w:color w:val="414042"/>
          <w:spacing w:val="-2"/>
          <w:w w:val="111"/>
        </w:rPr>
        <w:t>u</w:t>
      </w:r>
      <w:r>
        <w:rPr>
          <w:color w:val="414042"/>
          <w:w w:val="100"/>
        </w:rPr>
        <w:t>e</w:t>
      </w:r>
      <w:r>
        <w:rPr>
          <w:color w:val="414042"/>
          <w:spacing w:val="-9"/>
        </w:rPr>
        <w:t> </w:t>
      </w:r>
      <w:r>
        <w:rPr>
          <w:color w:val="414042"/>
          <w:spacing w:val="-2"/>
          <w:w w:val="99"/>
        </w:rPr>
        <w:t>s</w:t>
      </w:r>
      <w:r>
        <w:rPr>
          <w:color w:val="414042"/>
          <w:spacing w:val="-1"/>
          <w:w w:val="101"/>
        </w:rPr>
        <w:t>i</w:t>
      </w:r>
      <w:r>
        <w:rPr>
          <w:color w:val="414042"/>
          <w:spacing w:val="3"/>
          <w:w w:val="98"/>
        </w:rPr>
        <w:t>g</w:t>
      </w:r>
      <w:r>
        <w:rPr>
          <w:color w:val="414042"/>
          <w:spacing w:val="2"/>
          <w:w w:val="115"/>
        </w:rPr>
        <w:t>n</w:t>
      </w:r>
      <w:r>
        <w:rPr>
          <w:color w:val="414042"/>
          <w:spacing w:val="4"/>
          <w:w w:val="101"/>
        </w:rPr>
        <w:t>i</w:t>
      </w:r>
      <w:r>
        <w:rPr>
          <w:color w:val="414042"/>
          <w:w w:val="92"/>
        </w:rPr>
        <w:t>f</w:t>
      </w:r>
      <w:r>
        <w:rPr>
          <w:color w:val="414042"/>
          <w:spacing w:val="-2"/>
          <w:w w:val="92"/>
        </w:rPr>
        <w:t>i</w:t>
      </w:r>
      <w:r>
        <w:rPr>
          <w:color w:val="414042"/>
          <w:spacing w:val="2"/>
          <w:w w:val="100"/>
        </w:rPr>
        <w:t>c</w:t>
      </w:r>
      <w:r>
        <w:rPr>
          <w:color w:val="414042"/>
          <w:w w:val="104"/>
        </w:rPr>
        <w:t>a</w:t>
      </w:r>
      <w:r>
        <w:rPr>
          <w:color w:val="414042"/>
          <w:spacing w:val="-9"/>
        </w:rPr>
        <w:t> </w:t>
      </w:r>
      <w:r>
        <w:rPr>
          <w:color w:val="414042"/>
          <w:spacing w:val="-2"/>
          <w:w w:val="107"/>
        </w:rPr>
        <w:t>q</w:t>
      </w:r>
      <w:r>
        <w:rPr>
          <w:color w:val="414042"/>
          <w:spacing w:val="-2"/>
          <w:w w:val="111"/>
        </w:rPr>
        <w:t>u</w:t>
      </w:r>
      <w:r>
        <w:rPr>
          <w:color w:val="414042"/>
          <w:w w:val="100"/>
        </w:rPr>
        <w:t>e</w:t>
      </w:r>
      <w:r>
        <w:rPr>
          <w:color w:val="414042"/>
          <w:spacing w:val="-9"/>
        </w:rPr>
        <w:t> </w:t>
      </w:r>
      <w:r>
        <w:rPr>
          <w:color w:val="414042"/>
          <w:spacing w:val="4"/>
          <w:w w:val="111"/>
        </w:rPr>
        <w:t>d</w:t>
      </w:r>
      <w:r>
        <w:rPr>
          <w:color w:val="414042"/>
          <w:spacing w:val="-3"/>
          <w:w w:val="101"/>
        </w:rPr>
        <w:t>i</w:t>
      </w:r>
      <w:r>
        <w:rPr>
          <w:color w:val="414042"/>
          <w:w w:val="100"/>
        </w:rPr>
        <w:t>c</w:t>
      </w:r>
      <w:r>
        <w:rPr>
          <w:color w:val="414042"/>
          <w:spacing w:val="-3"/>
          <w:w w:val="112"/>
        </w:rPr>
        <w:t>h</w:t>
      </w:r>
      <w:r>
        <w:rPr>
          <w:color w:val="414042"/>
          <w:w w:val="107"/>
        </w:rPr>
        <w:t>o</w:t>
      </w:r>
      <w:r>
        <w:rPr>
          <w:color w:val="414042"/>
          <w:spacing w:val="-9"/>
        </w:rPr>
        <w:t> </w:t>
      </w:r>
      <w:r>
        <w:rPr>
          <w:color w:val="414042"/>
          <w:spacing w:val="4"/>
          <w:w w:val="104"/>
        </w:rPr>
        <w:t>a</w:t>
      </w:r>
      <w:r>
        <w:rPr>
          <w:color w:val="414042"/>
          <w:spacing w:val="5"/>
          <w:w w:val="117"/>
        </w:rPr>
        <w:t>r</w:t>
      </w:r>
      <w:r>
        <w:rPr>
          <w:color w:val="414042"/>
          <w:spacing w:val="4"/>
          <w:w w:val="115"/>
        </w:rPr>
        <w:t>t</w:t>
      </w:r>
      <w:r>
        <w:rPr>
          <w:color w:val="414042"/>
          <w:spacing w:val="-3"/>
          <w:w w:val="91"/>
        </w:rPr>
        <w:t>í</w:t>
      </w:r>
      <w:r>
        <w:rPr>
          <w:color w:val="414042"/>
          <w:spacing w:val="2"/>
          <w:w w:val="100"/>
        </w:rPr>
        <w:t>c</w:t>
      </w:r>
      <w:r>
        <w:rPr>
          <w:color w:val="414042"/>
          <w:spacing w:val="5"/>
          <w:w w:val="111"/>
        </w:rPr>
        <w:t>u</w:t>
      </w:r>
      <w:r>
        <w:rPr>
          <w:color w:val="414042"/>
          <w:spacing w:val="-3"/>
          <w:w w:val="96"/>
        </w:rPr>
        <w:t>l</w:t>
      </w:r>
      <w:r>
        <w:rPr>
          <w:color w:val="414042"/>
          <w:w w:val="107"/>
        </w:rPr>
        <w:t>o</w:t>
      </w:r>
      <w:r>
        <w:rPr>
          <w:color w:val="414042"/>
          <w:spacing w:val="-9"/>
        </w:rPr>
        <w:t> </w:t>
      </w:r>
      <w:r>
        <w:rPr>
          <w:color w:val="414042"/>
          <w:spacing w:val="-3"/>
          <w:w w:val="115"/>
        </w:rPr>
        <w:t>n</w:t>
      </w:r>
      <w:r>
        <w:rPr>
          <w:color w:val="414042"/>
          <w:w w:val="107"/>
        </w:rPr>
        <w:t>o </w:t>
      </w:r>
      <w:r>
        <w:rPr>
          <w:color w:val="414042"/>
          <w:w w:val="105"/>
        </w:rPr>
        <w:t>se</w:t>
      </w:r>
      <w:r>
        <w:rPr>
          <w:color w:val="414042"/>
          <w:spacing w:val="-5"/>
          <w:w w:val="105"/>
        </w:rPr>
        <w:t> </w:t>
      </w:r>
      <w:r>
        <w:rPr>
          <w:color w:val="414042"/>
          <w:w w:val="105"/>
        </w:rPr>
        <w:t>contará</w:t>
      </w:r>
      <w:r>
        <w:rPr>
          <w:color w:val="414042"/>
          <w:spacing w:val="-5"/>
          <w:w w:val="105"/>
        </w:rPr>
        <w:t> </w:t>
      </w:r>
      <w:r>
        <w:rPr>
          <w:color w:val="414042"/>
          <w:w w:val="105"/>
        </w:rPr>
        <w:t>como</w:t>
      </w:r>
      <w:r>
        <w:rPr>
          <w:color w:val="414042"/>
          <w:spacing w:val="-5"/>
          <w:w w:val="105"/>
        </w:rPr>
        <w:t> </w:t>
      </w:r>
      <w:r>
        <w:rPr>
          <w:color w:val="414042"/>
          <w:w w:val="105"/>
        </w:rPr>
        <w:t>producción</w:t>
      </w:r>
      <w:r>
        <w:rPr>
          <w:color w:val="414042"/>
          <w:spacing w:val="-5"/>
          <w:w w:val="105"/>
        </w:rPr>
        <w:t> </w:t>
      </w:r>
      <w:r>
        <w:rPr>
          <w:color w:val="414042"/>
          <w:w w:val="105"/>
        </w:rPr>
        <w:t>para</w:t>
      </w:r>
      <w:r>
        <w:rPr>
          <w:color w:val="414042"/>
          <w:spacing w:val="-5"/>
          <w:w w:val="105"/>
        </w:rPr>
        <w:t> </w:t>
      </w:r>
      <w:r>
        <w:rPr>
          <w:color w:val="414042"/>
          <w:w w:val="105"/>
        </w:rPr>
        <w:t>la</w:t>
      </w:r>
      <w:r>
        <w:rPr>
          <w:color w:val="414042"/>
          <w:spacing w:val="-5"/>
          <w:w w:val="105"/>
        </w:rPr>
        <w:t> </w:t>
      </w:r>
      <w:r>
        <w:rPr>
          <w:color w:val="414042"/>
          <w:w w:val="105"/>
        </w:rPr>
        <w:t>institución</w:t>
      </w:r>
      <w:r>
        <w:rPr>
          <w:color w:val="414042"/>
          <w:spacing w:val="-5"/>
          <w:w w:val="105"/>
        </w:rPr>
        <w:t> </w:t>
      </w:r>
      <w:r>
        <w:rPr>
          <w:color w:val="414042"/>
          <w:w w:val="105"/>
        </w:rPr>
        <w:t>o</w:t>
      </w:r>
      <w:r>
        <w:rPr>
          <w:color w:val="414042"/>
          <w:spacing w:val="-5"/>
          <w:w w:val="105"/>
        </w:rPr>
        <w:t> </w:t>
      </w:r>
      <w:r>
        <w:rPr>
          <w:color w:val="414042"/>
          <w:w w:val="105"/>
        </w:rPr>
        <w:t>país</w:t>
      </w:r>
      <w:r>
        <w:rPr>
          <w:color w:val="414042"/>
          <w:spacing w:val="-5"/>
          <w:w w:val="105"/>
        </w:rPr>
        <w:t> </w:t>
      </w:r>
      <w:r>
        <w:rPr>
          <w:color w:val="414042"/>
          <w:w w:val="105"/>
        </w:rPr>
        <w:t>cuyo</w:t>
      </w:r>
      <w:r>
        <w:rPr>
          <w:color w:val="414042"/>
          <w:spacing w:val="-5"/>
          <w:w w:val="105"/>
        </w:rPr>
        <w:t> </w:t>
      </w:r>
      <w:r>
        <w:rPr>
          <w:color w:val="414042"/>
          <w:spacing w:val="-3"/>
          <w:w w:val="105"/>
        </w:rPr>
        <w:t>autor</w:t>
      </w:r>
      <w:r>
        <w:rPr>
          <w:color w:val="414042"/>
          <w:spacing w:val="-5"/>
          <w:w w:val="105"/>
        </w:rPr>
        <w:t> </w:t>
      </w:r>
      <w:r>
        <w:rPr>
          <w:color w:val="414042"/>
          <w:w w:val="105"/>
        </w:rPr>
        <w:t>presenta datos</w:t>
      </w:r>
      <w:r>
        <w:rPr>
          <w:color w:val="414042"/>
          <w:spacing w:val="-31"/>
          <w:w w:val="105"/>
        </w:rPr>
        <w:t> </w:t>
      </w:r>
      <w:r>
        <w:rPr>
          <w:color w:val="414042"/>
          <w:w w:val="105"/>
        </w:rPr>
        <w:t>incompletos.</w:t>
      </w:r>
      <w:r>
        <w:rPr>
          <w:rFonts w:ascii="Palatino Linotype" w:hAnsi="Palatino Linotype"/>
          <w:b/>
          <w:color w:val="0072BC"/>
          <w:w w:val="105"/>
          <w:position w:val="7"/>
          <w:sz w:val="13"/>
        </w:rPr>
        <w:t>10</w:t>
      </w:r>
    </w:p>
    <w:p>
      <w:pPr>
        <w:pStyle w:val="BodyText"/>
        <w:spacing w:line="211" w:lineRule="auto"/>
        <w:ind w:left="115" w:right="117" w:firstLine="260"/>
        <w:jc w:val="both"/>
      </w:pPr>
      <w:r>
        <w:rPr>
          <w:color w:val="414042"/>
          <w:w w:val="105"/>
        </w:rPr>
        <w:t>En</w:t>
      </w:r>
      <w:r>
        <w:rPr>
          <w:color w:val="414042"/>
          <w:spacing w:val="-25"/>
          <w:w w:val="105"/>
        </w:rPr>
        <w:t> </w:t>
      </w:r>
      <w:r>
        <w:rPr>
          <w:color w:val="414042"/>
          <w:w w:val="105"/>
        </w:rPr>
        <w:t>resumen,</w:t>
      </w:r>
      <w:r>
        <w:rPr>
          <w:color w:val="414042"/>
          <w:spacing w:val="-25"/>
          <w:w w:val="105"/>
        </w:rPr>
        <w:t> </w:t>
      </w:r>
      <w:r>
        <w:rPr>
          <w:color w:val="414042"/>
          <w:w w:val="105"/>
        </w:rPr>
        <w:t>es</w:t>
      </w:r>
      <w:r>
        <w:rPr>
          <w:color w:val="414042"/>
          <w:spacing w:val="-25"/>
          <w:w w:val="105"/>
        </w:rPr>
        <w:t> </w:t>
      </w:r>
      <w:r>
        <w:rPr>
          <w:color w:val="414042"/>
          <w:w w:val="105"/>
        </w:rPr>
        <w:t>importante</w:t>
      </w:r>
      <w:r>
        <w:rPr>
          <w:color w:val="414042"/>
          <w:spacing w:val="-25"/>
          <w:w w:val="105"/>
        </w:rPr>
        <w:t> </w:t>
      </w:r>
      <w:r>
        <w:rPr>
          <w:color w:val="414042"/>
          <w:w w:val="105"/>
        </w:rPr>
        <w:t>subrayar</w:t>
      </w:r>
      <w:r>
        <w:rPr>
          <w:color w:val="414042"/>
          <w:spacing w:val="-25"/>
          <w:w w:val="105"/>
        </w:rPr>
        <w:t> </w:t>
      </w:r>
      <w:r>
        <w:rPr>
          <w:color w:val="414042"/>
          <w:w w:val="105"/>
        </w:rPr>
        <w:t>que</w:t>
      </w:r>
      <w:r>
        <w:rPr>
          <w:color w:val="414042"/>
          <w:spacing w:val="-25"/>
          <w:w w:val="105"/>
        </w:rPr>
        <w:t> </w:t>
      </w:r>
      <w:r>
        <w:rPr>
          <w:color w:val="414042"/>
          <w:w w:val="105"/>
        </w:rPr>
        <w:t>el</w:t>
      </w:r>
      <w:r>
        <w:rPr>
          <w:color w:val="414042"/>
          <w:spacing w:val="-25"/>
          <w:w w:val="105"/>
        </w:rPr>
        <w:t> </w:t>
      </w:r>
      <w:r>
        <w:rPr>
          <w:rFonts w:ascii="Palatino Linotype" w:hAnsi="Palatino Linotype"/>
          <w:i/>
          <w:color w:val="808285"/>
          <w:spacing w:val="-3"/>
          <w:w w:val="105"/>
        </w:rPr>
        <w:t>Núcleo</w:t>
      </w:r>
      <w:r>
        <w:rPr>
          <w:rFonts w:ascii="Palatino Linotype" w:hAnsi="Palatino Linotype"/>
          <w:i/>
          <w:color w:val="808285"/>
          <w:spacing w:val="-28"/>
          <w:w w:val="105"/>
        </w:rPr>
        <w:t> </w:t>
      </w:r>
      <w:r>
        <w:rPr>
          <w:rFonts w:ascii="Palatino Linotype" w:hAnsi="Palatino Linotype"/>
          <w:i/>
          <w:color w:val="808285"/>
          <w:w w:val="105"/>
        </w:rPr>
        <w:t>de</w:t>
      </w:r>
      <w:r>
        <w:rPr>
          <w:rFonts w:ascii="Palatino Linotype" w:hAnsi="Palatino Linotype"/>
          <w:i/>
          <w:color w:val="808285"/>
          <w:spacing w:val="-28"/>
          <w:w w:val="105"/>
        </w:rPr>
        <w:t> </w:t>
      </w:r>
      <w:r>
        <w:rPr>
          <w:rFonts w:ascii="Palatino Linotype" w:hAnsi="Palatino Linotype"/>
          <w:i/>
          <w:color w:val="808285"/>
          <w:spacing w:val="-3"/>
          <w:w w:val="105"/>
        </w:rPr>
        <w:t>Artículos</w:t>
      </w:r>
      <w:r>
        <w:rPr>
          <w:rFonts w:ascii="Palatino Linotype" w:hAnsi="Palatino Linotype"/>
          <w:i/>
          <w:color w:val="808285"/>
          <w:spacing w:val="-26"/>
          <w:w w:val="105"/>
        </w:rPr>
        <w:t> </w:t>
      </w:r>
      <w:r>
        <w:rPr>
          <w:color w:val="414042"/>
          <w:w w:val="105"/>
        </w:rPr>
        <w:t>que</w:t>
      </w:r>
      <w:r>
        <w:rPr>
          <w:color w:val="414042"/>
          <w:spacing w:val="-25"/>
          <w:w w:val="105"/>
        </w:rPr>
        <w:t> </w:t>
      </w:r>
      <w:r>
        <w:rPr>
          <w:color w:val="414042"/>
          <w:w w:val="105"/>
        </w:rPr>
        <w:t>con- forma</w:t>
      </w:r>
      <w:r>
        <w:rPr>
          <w:color w:val="414042"/>
          <w:spacing w:val="-25"/>
          <w:w w:val="105"/>
        </w:rPr>
        <w:t> </w:t>
      </w:r>
      <w:r>
        <w:rPr>
          <w:color w:val="414042"/>
          <w:w w:val="105"/>
        </w:rPr>
        <w:t>la</w:t>
      </w:r>
      <w:r>
        <w:rPr>
          <w:color w:val="414042"/>
          <w:spacing w:val="-25"/>
          <w:w w:val="105"/>
        </w:rPr>
        <w:t> </w:t>
      </w:r>
      <w:r>
        <w:rPr>
          <w:color w:val="414042"/>
          <w:w w:val="105"/>
        </w:rPr>
        <w:t>muestra</w:t>
      </w:r>
      <w:r>
        <w:rPr>
          <w:color w:val="414042"/>
          <w:spacing w:val="-25"/>
          <w:w w:val="105"/>
        </w:rPr>
        <w:t> </w:t>
      </w:r>
      <w:r>
        <w:rPr>
          <w:color w:val="414042"/>
          <w:w w:val="105"/>
        </w:rPr>
        <w:t>de</w:t>
      </w:r>
      <w:r>
        <w:rPr>
          <w:color w:val="414042"/>
          <w:spacing w:val="-25"/>
          <w:w w:val="105"/>
        </w:rPr>
        <w:t> </w:t>
      </w:r>
      <w:r>
        <w:rPr>
          <w:color w:val="414042"/>
          <w:w w:val="105"/>
        </w:rPr>
        <w:t>análisis</w:t>
      </w:r>
      <w:r>
        <w:rPr>
          <w:color w:val="414042"/>
          <w:spacing w:val="-25"/>
          <w:w w:val="105"/>
        </w:rPr>
        <w:t> </w:t>
      </w:r>
      <w:r>
        <w:rPr>
          <w:color w:val="414042"/>
          <w:spacing w:val="-3"/>
          <w:w w:val="105"/>
        </w:rPr>
        <w:t>siempre</w:t>
      </w:r>
      <w:r>
        <w:rPr>
          <w:color w:val="414042"/>
          <w:spacing w:val="-25"/>
          <w:w w:val="105"/>
        </w:rPr>
        <w:t> </w:t>
      </w:r>
      <w:r>
        <w:rPr>
          <w:color w:val="414042"/>
          <w:w w:val="105"/>
        </w:rPr>
        <w:t>será</w:t>
      </w:r>
      <w:r>
        <w:rPr>
          <w:color w:val="414042"/>
          <w:spacing w:val="-25"/>
          <w:w w:val="105"/>
        </w:rPr>
        <w:t> </w:t>
      </w:r>
      <w:r>
        <w:rPr>
          <w:color w:val="414042"/>
          <w:w w:val="105"/>
        </w:rPr>
        <w:t>de</w:t>
      </w:r>
      <w:r>
        <w:rPr>
          <w:color w:val="414042"/>
          <w:spacing w:val="-25"/>
          <w:w w:val="105"/>
        </w:rPr>
        <w:t> </w:t>
      </w:r>
      <w:r>
        <w:rPr>
          <w:rFonts w:ascii="Palatino Linotype" w:hAnsi="Palatino Linotype"/>
          <w:b/>
          <w:color w:val="0072BC"/>
          <w:spacing w:val="-4"/>
          <w:w w:val="105"/>
        </w:rPr>
        <w:t>145,515</w:t>
      </w:r>
      <w:r>
        <w:rPr>
          <w:color w:val="414042"/>
          <w:spacing w:val="-4"/>
          <w:w w:val="105"/>
        </w:rPr>
        <w:t>.</w:t>
      </w:r>
      <w:r>
        <w:rPr>
          <w:color w:val="414042"/>
          <w:spacing w:val="-25"/>
          <w:w w:val="105"/>
        </w:rPr>
        <w:t> </w:t>
      </w:r>
      <w:r>
        <w:rPr>
          <w:color w:val="414042"/>
          <w:w w:val="105"/>
        </w:rPr>
        <w:t>Sin</w:t>
      </w:r>
      <w:r>
        <w:rPr>
          <w:color w:val="414042"/>
          <w:spacing w:val="-25"/>
          <w:w w:val="105"/>
        </w:rPr>
        <w:t> </w:t>
      </w:r>
      <w:r>
        <w:rPr>
          <w:color w:val="414042"/>
          <w:w w:val="105"/>
        </w:rPr>
        <w:t>embargo,</w:t>
      </w:r>
      <w:r>
        <w:rPr>
          <w:color w:val="414042"/>
          <w:spacing w:val="-25"/>
          <w:w w:val="105"/>
        </w:rPr>
        <w:t> </w:t>
      </w:r>
      <w:r>
        <w:rPr>
          <w:color w:val="414042"/>
          <w:w w:val="105"/>
        </w:rPr>
        <w:t>el</w:t>
      </w:r>
      <w:r>
        <w:rPr>
          <w:color w:val="414042"/>
          <w:spacing w:val="-25"/>
          <w:w w:val="105"/>
        </w:rPr>
        <w:t> </w:t>
      </w:r>
      <w:r>
        <w:rPr>
          <w:color w:val="414042"/>
          <w:w w:val="105"/>
        </w:rPr>
        <w:t>lector deberá tener presente que cuando la información de los artículos se des- agregue por institución </w:t>
      </w:r>
      <w:r>
        <w:rPr>
          <w:color w:val="414042"/>
          <w:spacing w:val="-6"/>
          <w:w w:val="105"/>
        </w:rPr>
        <w:t>y/o </w:t>
      </w:r>
      <w:r>
        <w:rPr>
          <w:color w:val="414042"/>
          <w:w w:val="105"/>
        </w:rPr>
        <w:t>país de producción, los totales se ajustarán de forma que un mismo artículo se contabilizará tantas veces como institu- ciones </w:t>
      </w:r>
      <w:r>
        <w:rPr>
          <w:color w:val="414042"/>
          <w:spacing w:val="-6"/>
          <w:w w:val="105"/>
        </w:rPr>
        <w:t>y/o </w:t>
      </w:r>
      <w:r>
        <w:rPr>
          <w:color w:val="414042"/>
          <w:w w:val="105"/>
        </w:rPr>
        <w:t>países aparezcan como</w:t>
      </w:r>
      <w:r>
        <w:rPr>
          <w:color w:val="414042"/>
          <w:spacing w:val="-25"/>
          <w:w w:val="105"/>
        </w:rPr>
        <w:t> </w:t>
      </w:r>
      <w:r>
        <w:rPr>
          <w:color w:val="414042"/>
          <w:w w:val="105"/>
        </w:rPr>
        <w:t>firmantes.</w:t>
      </w:r>
    </w:p>
    <w:p>
      <w:pPr>
        <w:pStyle w:val="BodyText"/>
        <w:spacing w:line="260" w:lineRule="exact" w:before="13"/>
        <w:ind w:left="115" w:right="117" w:firstLine="260"/>
        <w:jc w:val="both"/>
      </w:pPr>
      <w:r>
        <w:rPr/>
        <w:pict>
          <v:shape style="position:absolute;margin-left:248.820999pt;margin-top:52.049999pt;width:264.7pt;height:54.05pt;mso-position-horizontal-relative:page;mso-position-vertical-relative:paragraph;z-index:38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9"/>
                    <w:gridCol w:w="1856"/>
                    <w:gridCol w:w="1719"/>
                  </w:tblGrid>
                  <w:tr>
                    <w:trPr>
                      <w:trHeight w:val="283" w:hRule="exact"/>
                    </w:trPr>
                    <w:tc>
                      <w:tcPr>
                        <w:tcW w:w="1719" w:type="dxa"/>
                        <w:tcBorders>
                          <w:right w:val="single" w:sz="4" w:space="0" w:color="A7A9AC"/>
                        </w:tcBorders>
                        <w:shd w:val="clear" w:color="auto" w:fill="D7D9DA"/>
                      </w:tcPr>
                      <w:p>
                        <w:pPr>
                          <w:pStyle w:val="TableParagraph"/>
                          <w:spacing w:line="231" w:lineRule="exact"/>
                          <w:ind w:left="510" w:right="113"/>
                          <w:rPr>
                            <w:sz w:val="18"/>
                          </w:rPr>
                        </w:pPr>
                        <w:r>
                          <w:rPr>
                            <w:color w:val="58595B"/>
                            <w:w w:val="95"/>
                            <w:sz w:val="18"/>
                          </w:rPr>
                          <w:t>Autor 1</w:t>
                        </w:r>
                      </w:p>
                    </w:tc>
                    <w:tc>
                      <w:tcPr>
                        <w:tcW w:w="1856" w:type="dxa"/>
                        <w:tcBorders>
                          <w:left w:val="single" w:sz="4" w:space="0" w:color="A7A9AC"/>
                          <w:right w:val="single" w:sz="4" w:space="0" w:color="A7A9AC"/>
                        </w:tcBorders>
                        <w:shd w:val="clear" w:color="auto" w:fill="D7D9DA"/>
                      </w:tcPr>
                      <w:p>
                        <w:pPr>
                          <w:pStyle w:val="TableParagraph"/>
                          <w:spacing w:line="231" w:lineRule="exact"/>
                          <w:ind w:left="129" w:right="129"/>
                          <w:jc w:val="center"/>
                          <w:rPr>
                            <w:sz w:val="18"/>
                          </w:rPr>
                        </w:pPr>
                        <w:r>
                          <w:rPr>
                            <w:color w:val="58595B"/>
                            <w:w w:val="95"/>
                            <w:sz w:val="18"/>
                          </w:rPr>
                          <w:t>Autor 2</w:t>
                        </w:r>
                      </w:p>
                    </w:tc>
                    <w:tc>
                      <w:tcPr>
                        <w:tcW w:w="1719" w:type="dxa"/>
                        <w:tcBorders>
                          <w:left w:val="single" w:sz="4" w:space="0" w:color="A7A9AC"/>
                        </w:tcBorders>
                        <w:shd w:val="clear" w:color="auto" w:fill="D7D9DA"/>
                      </w:tcPr>
                      <w:p>
                        <w:pPr>
                          <w:pStyle w:val="TableParagraph"/>
                          <w:spacing w:line="231" w:lineRule="exact"/>
                          <w:ind w:left="642"/>
                          <w:rPr>
                            <w:sz w:val="18"/>
                          </w:rPr>
                        </w:pPr>
                        <w:r>
                          <w:rPr>
                            <w:color w:val="58595B"/>
                            <w:w w:val="95"/>
                            <w:sz w:val="18"/>
                          </w:rPr>
                          <w:t>Autor 3</w:t>
                        </w:r>
                      </w:p>
                    </w:tc>
                  </w:tr>
                  <w:tr>
                    <w:trPr>
                      <w:trHeight w:val="797" w:hRule="exact"/>
                    </w:trPr>
                    <w:tc>
                      <w:tcPr>
                        <w:tcW w:w="1719" w:type="dxa"/>
                        <w:tcBorders>
                          <w:right w:val="single" w:sz="4" w:space="0" w:color="A7A9AC"/>
                        </w:tcBorders>
                      </w:tcPr>
                      <w:p>
                        <w:pPr>
                          <w:pStyle w:val="TableParagraph"/>
                          <w:spacing w:line="177" w:lineRule="auto" w:before="114"/>
                          <w:ind w:left="425" w:right="113" w:hanging="426"/>
                          <w:rPr>
                            <w:sz w:val="18"/>
                          </w:rPr>
                        </w:pPr>
                        <w:r>
                          <w:rPr>
                            <w:color w:val="58595B"/>
                            <w:w w:val="90"/>
                            <w:sz w:val="18"/>
                          </w:rPr>
                          <w:t>Universidad Nacional de Cuyo</w:t>
                        </w:r>
                      </w:p>
                      <w:p>
                        <w:pPr>
                          <w:pStyle w:val="TableParagraph"/>
                          <w:spacing w:line="232" w:lineRule="exact" w:before="131"/>
                          <w:ind w:left="425" w:right="113"/>
                          <w:rPr>
                            <w:sz w:val="18"/>
                          </w:rPr>
                        </w:pPr>
                        <w:r>
                          <w:rPr>
                            <w:color w:val="58595B"/>
                            <w:sz w:val="18"/>
                          </w:rPr>
                          <w:t>Argentina</w:t>
                        </w:r>
                      </w:p>
                    </w:tc>
                    <w:tc>
                      <w:tcPr>
                        <w:tcW w:w="1856" w:type="dxa"/>
                        <w:tcBorders>
                          <w:left w:val="single" w:sz="4" w:space="0" w:color="A7A9AC"/>
                          <w:right w:val="single" w:sz="4" w:space="0" w:color="A7A9AC"/>
                        </w:tcBorders>
                      </w:tcPr>
                      <w:p>
                        <w:pPr>
                          <w:pStyle w:val="TableParagraph"/>
                          <w:spacing w:line="177" w:lineRule="auto" w:before="114"/>
                          <w:ind w:left="131" w:right="129"/>
                          <w:jc w:val="center"/>
                          <w:rPr>
                            <w:sz w:val="18"/>
                          </w:rPr>
                        </w:pPr>
                        <w:r>
                          <w:rPr>
                            <w:color w:val="58595B"/>
                            <w:w w:val="90"/>
                            <w:sz w:val="18"/>
                          </w:rPr>
                          <w:t>Universidad Nacional de Quilmes</w:t>
                        </w:r>
                      </w:p>
                      <w:p>
                        <w:pPr>
                          <w:pStyle w:val="TableParagraph"/>
                          <w:spacing w:line="232" w:lineRule="exact" w:before="131"/>
                          <w:ind w:left="129" w:right="129"/>
                          <w:jc w:val="center"/>
                          <w:rPr>
                            <w:sz w:val="18"/>
                          </w:rPr>
                        </w:pPr>
                        <w:r>
                          <w:rPr>
                            <w:color w:val="58595B"/>
                            <w:sz w:val="18"/>
                          </w:rPr>
                          <w:t>Argentina</w:t>
                        </w:r>
                      </w:p>
                    </w:tc>
                    <w:tc>
                      <w:tcPr>
                        <w:tcW w:w="1719" w:type="dxa"/>
                        <w:tcBorders>
                          <w:left w:val="single" w:sz="4" w:space="0" w:color="A7A9AC"/>
                        </w:tcBorders>
                      </w:tcPr>
                      <w:p>
                        <w:pPr>
                          <w:pStyle w:val="TableParagraph"/>
                          <w:spacing w:line="177" w:lineRule="auto" w:before="114"/>
                          <w:ind w:left="131" w:right="-1"/>
                          <w:jc w:val="center"/>
                          <w:rPr>
                            <w:sz w:val="18"/>
                          </w:rPr>
                        </w:pPr>
                        <w:r>
                          <w:rPr>
                            <w:color w:val="58595B"/>
                            <w:w w:val="90"/>
                            <w:sz w:val="18"/>
                          </w:rPr>
                          <w:t>Universidad</w:t>
                        </w:r>
                        <w:r>
                          <w:rPr>
                            <w:color w:val="58595B"/>
                            <w:spacing w:val="-1"/>
                            <w:w w:val="90"/>
                            <w:sz w:val="18"/>
                          </w:rPr>
                          <w:t> </w:t>
                        </w:r>
                        <w:r>
                          <w:rPr>
                            <w:color w:val="58595B"/>
                            <w:w w:val="90"/>
                            <w:sz w:val="18"/>
                          </w:rPr>
                          <w:t>Nacional</w:t>
                        </w:r>
                        <w:r>
                          <w:rPr>
                            <w:color w:val="58595B"/>
                            <w:w w:val="90"/>
                            <w:sz w:val="18"/>
                          </w:rPr>
                          <w:t> </w:t>
                        </w:r>
                        <w:r>
                          <w:rPr>
                            <w:color w:val="58595B"/>
                            <w:w w:val="90"/>
                            <w:sz w:val="18"/>
                          </w:rPr>
                          <w:t>de</w:t>
                        </w:r>
                        <w:r>
                          <w:rPr>
                            <w:color w:val="58595B"/>
                            <w:spacing w:val="-1"/>
                            <w:w w:val="90"/>
                            <w:sz w:val="18"/>
                          </w:rPr>
                          <w:t> </w:t>
                        </w:r>
                        <w:r>
                          <w:rPr>
                            <w:color w:val="58595B"/>
                            <w:w w:val="90"/>
                            <w:sz w:val="18"/>
                          </w:rPr>
                          <w:t>Quilmes</w:t>
                        </w:r>
                      </w:p>
                      <w:p>
                        <w:pPr>
                          <w:pStyle w:val="TableParagraph"/>
                          <w:spacing w:line="232" w:lineRule="exact" w:before="131"/>
                          <w:ind w:left="346" w:right="215"/>
                          <w:jc w:val="center"/>
                          <w:rPr>
                            <w:sz w:val="18"/>
                          </w:rPr>
                        </w:pPr>
                        <w:r>
                          <w:rPr>
                            <w:color w:val="58595B"/>
                            <w:sz w:val="18"/>
                          </w:rPr>
                          <w:t>Argentina</w:t>
                        </w:r>
                      </w:p>
                    </w:tc>
                  </w:tr>
                </w:tbl>
                <w:p>
                  <w:pPr>
                    <w:pStyle w:val="BodyText"/>
                  </w:pPr>
                </w:p>
              </w:txbxContent>
            </v:textbox>
            <w10:wrap type="none"/>
          </v:shape>
        </w:pict>
      </w:r>
      <w:r>
        <w:rPr>
          <w:color w:val="414042"/>
          <w:w w:val="105"/>
        </w:rPr>
        <w:t>Para</w:t>
      </w:r>
      <w:r>
        <w:rPr>
          <w:color w:val="414042"/>
          <w:spacing w:val="-21"/>
          <w:w w:val="105"/>
        </w:rPr>
        <w:t> </w:t>
      </w:r>
      <w:r>
        <w:rPr>
          <w:color w:val="414042"/>
          <w:spacing w:val="2"/>
          <w:w w:val="105"/>
        </w:rPr>
        <w:t>dar</w:t>
      </w:r>
      <w:r>
        <w:rPr>
          <w:color w:val="414042"/>
          <w:spacing w:val="-21"/>
          <w:w w:val="105"/>
        </w:rPr>
        <w:t> </w:t>
      </w:r>
      <w:r>
        <w:rPr>
          <w:color w:val="414042"/>
          <w:w w:val="105"/>
        </w:rPr>
        <w:t>mayor</w:t>
      </w:r>
      <w:r>
        <w:rPr>
          <w:color w:val="414042"/>
          <w:spacing w:val="-21"/>
          <w:w w:val="105"/>
        </w:rPr>
        <w:t> </w:t>
      </w:r>
      <w:r>
        <w:rPr>
          <w:color w:val="414042"/>
          <w:w w:val="105"/>
        </w:rPr>
        <w:t>claridad</w:t>
      </w:r>
      <w:r>
        <w:rPr>
          <w:color w:val="414042"/>
          <w:spacing w:val="-21"/>
          <w:w w:val="105"/>
        </w:rPr>
        <w:t> </w:t>
      </w:r>
      <w:r>
        <w:rPr>
          <w:color w:val="414042"/>
          <w:spacing w:val="3"/>
          <w:w w:val="105"/>
        </w:rPr>
        <w:t>al</w:t>
      </w:r>
      <w:r>
        <w:rPr>
          <w:color w:val="414042"/>
          <w:spacing w:val="-21"/>
          <w:w w:val="105"/>
        </w:rPr>
        <w:t> </w:t>
      </w:r>
      <w:r>
        <w:rPr>
          <w:color w:val="414042"/>
          <w:w w:val="105"/>
        </w:rPr>
        <w:t>respecto,</w:t>
      </w:r>
      <w:r>
        <w:rPr>
          <w:color w:val="414042"/>
          <w:spacing w:val="-21"/>
          <w:w w:val="105"/>
        </w:rPr>
        <w:t> </w:t>
      </w:r>
      <w:r>
        <w:rPr>
          <w:color w:val="414042"/>
          <w:w w:val="105"/>
        </w:rPr>
        <w:t>consideremos</w:t>
      </w:r>
      <w:r>
        <w:rPr>
          <w:color w:val="414042"/>
          <w:spacing w:val="-21"/>
          <w:w w:val="105"/>
        </w:rPr>
        <w:t> </w:t>
      </w:r>
      <w:r>
        <w:rPr>
          <w:color w:val="414042"/>
          <w:w w:val="105"/>
        </w:rPr>
        <w:t>el</w:t>
      </w:r>
      <w:r>
        <w:rPr>
          <w:color w:val="414042"/>
          <w:spacing w:val="-21"/>
          <w:w w:val="105"/>
        </w:rPr>
        <w:t> </w:t>
      </w:r>
      <w:r>
        <w:rPr>
          <w:color w:val="414042"/>
          <w:w w:val="105"/>
        </w:rPr>
        <w:t>caso</w:t>
      </w:r>
      <w:r>
        <w:rPr>
          <w:color w:val="414042"/>
          <w:spacing w:val="-21"/>
          <w:w w:val="105"/>
        </w:rPr>
        <w:t> </w:t>
      </w:r>
      <w:r>
        <w:rPr>
          <w:color w:val="414042"/>
          <w:w w:val="105"/>
        </w:rPr>
        <w:t>de</w:t>
      </w:r>
      <w:r>
        <w:rPr>
          <w:color w:val="414042"/>
          <w:spacing w:val="-21"/>
          <w:w w:val="105"/>
        </w:rPr>
        <w:t> </w:t>
      </w:r>
      <w:r>
        <w:rPr>
          <w:color w:val="414042"/>
          <w:w w:val="105"/>
        </w:rPr>
        <w:t>un</w:t>
      </w:r>
      <w:r>
        <w:rPr>
          <w:color w:val="414042"/>
          <w:spacing w:val="-21"/>
          <w:w w:val="105"/>
        </w:rPr>
        <w:t> </w:t>
      </w:r>
      <w:r>
        <w:rPr>
          <w:color w:val="414042"/>
          <w:w w:val="105"/>
        </w:rPr>
        <w:t>artículo escrito en colaboración donde participan seis autores de tres instituciones diferentes</w:t>
      </w:r>
      <w:r>
        <w:rPr>
          <w:color w:val="414042"/>
          <w:spacing w:val="-19"/>
          <w:w w:val="105"/>
        </w:rPr>
        <w:t> </w:t>
      </w:r>
      <w:r>
        <w:rPr>
          <w:color w:val="414042"/>
          <w:w w:val="105"/>
        </w:rPr>
        <w:t>y</w:t>
      </w:r>
      <w:r>
        <w:rPr>
          <w:color w:val="414042"/>
          <w:spacing w:val="-19"/>
          <w:w w:val="105"/>
        </w:rPr>
        <w:t> </w:t>
      </w:r>
      <w:r>
        <w:rPr>
          <w:color w:val="414042"/>
          <w:w w:val="105"/>
        </w:rPr>
        <w:t>dos</w:t>
      </w:r>
      <w:r>
        <w:rPr>
          <w:color w:val="414042"/>
          <w:spacing w:val="-19"/>
          <w:w w:val="105"/>
        </w:rPr>
        <w:t> </w:t>
      </w:r>
      <w:r>
        <w:rPr>
          <w:color w:val="414042"/>
          <w:w w:val="105"/>
        </w:rPr>
        <w:t>países</w:t>
      </w:r>
      <w:r>
        <w:rPr>
          <w:color w:val="414042"/>
          <w:spacing w:val="-19"/>
          <w:w w:val="105"/>
        </w:rPr>
        <w:t> </w:t>
      </w:r>
      <w:r>
        <w:rPr>
          <w:color w:val="414042"/>
          <w:w w:val="105"/>
        </w:rPr>
        <w:t>distintos;</w:t>
      </w:r>
      <w:r>
        <w:rPr>
          <w:color w:val="414042"/>
          <w:spacing w:val="-19"/>
          <w:w w:val="105"/>
        </w:rPr>
        <w:t> </w:t>
      </w:r>
      <w:r>
        <w:rPr>
          <w:color w:val="414042"/>
          <w:w w:val="105"/>
        </w:rPr>
        <w:t>como</w:t>
      </w:r>
      <w:r>
        <w:rPr>
          <w:color w:val="414042"/>
          <w:spacing w:val="-19"/>
          <w:w w:val="105"/>
        </w:rPr>
        <w:t> </w:t>
      </w:r>
      <w:r>
        <w:rPr>
          <w:color w:val="414042"/>
          <w:w w:val="105"/>
        </w:rPr>
        <w:t>se</w:t>
      </w:r>
      <w:r>
        <w:rPr>
          <w:color w:val="414042"/>
          <w:spacing w:val="-19"/>
          <w:w w:val="105"/>
        </w:rPr>
        <w:t> </w:t>
      </w:r>
      <w:r>
        <w:rPr>
          <w:color w:val="414042"/>
          <w:w w:val="105"/>
        </w:rPr>
        <w:t>muestra</w:t>
      </w:r>
      <w:r>
        <w:rPr>
          <w:color w:val="414042"/>
          <w:spacing w:val="-19"/>
          <w:w w:val="105"/>
        </w:rPr>
        <w:t> </w:t>
      </w:r>
      <w:r>
        <w:rPr>
          <w:color w:val="414042"/>
          <w:w w:val="105"/>
        </w:rPr>
        <w:t>en</w:t>
      </w:r>
      <w:r>
        <w:rPr>
          <w:color w:val="414042"/>
          <w:spacing w:val="-19"/>
          <w:w w:val="105"/>
        </w:rPr>
        <w:t> </w:t>
      </w:r>
      <w:r>
        <w:rPr>
          <w:color w:val="414042"/>
          <w:w w:val="105"/>
        </w:rPr>
        <w:t>el</w:t>
      </w:r>
      <w:r>
        <w:rPr>
          <w:color w:val="414042"/>
          <w:spacing w:val="-19"/>
          <w:w w:val="105"/>
        </w:rPr>
        <w:t> </w:t>
      </w:r>
      <w:r>
        <w:rPr>
          <w:rFonts w:ascii="Palatino Linotype" w:hAnsi="Palatino Linotype"/>
          <w:i/>
          <w:color w:val="808285"/>
          <w:spacing w:val="-3"/>
          <w:w w:val="105"/>
        </w:rPr>
        <w:t>ejemplo</w:t>
      </w:r>
      <w:r>
        <w:rPr>
          <w:rFonts w:ascii="Palatino Linotype" w:hAnsi="Palatino Linotype"/>
          <w:i/>
          <w:color w:val="808285"/>
          <w:spacing w:val="-22"/>
          <w:w w:val="105"/>
        </w:rPr>
        <w:t> </w:t>
      </w:r>
      <w:r>
        <w:rPr>
          <w:rFonts w:ascii="Palatino Linotype" w:hAnsi="Palatino Linotype"/>
          <w:i/>
          <w:color w:val="808285"/>
          <w:spacing w:val="-3"/>
          <w:w w:val="105"/>
        </w:rPr>
        <w:t>1</w:t>
      </w:r>
      <w:r>
        <w:rPr>
          <w:color w:val="414042"/>
          <w:spacing w:val="-3"/>
          <w:w w:val="105"/>
        </w:rPr>
        <w:t>:</w:t>
      </w:r>
    </w:p>
    <w:p>
      <w:pPr>
        <w:spacing w:after="0" w:line="260" w:lineRule="exact"/>
        <w:jc w:val="both"/>
        <w:sectPr>
          <w:type w:val="continuous"/>
          <w:pgSz w:w="12240" w:h="15840"/>
          <w:pgMar w:top="1500" w:bottom="280" w:left="1020" w:right="1180"/>
          <w:cols w:num="2" w:equalWidth="0">
            <w:col w:w="2941" w:space="443"/>
            <w:col w:w="665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33"/>
        <w:ind w:left="478" w:right="1506" w:firstLine="0"/>
        <w:jc w:val="left"/>
        <w:rPr>
          <w:sz w:val="18"/>
        </w:rPr>
      </w:pPr>
      <w:r>
        <w:rPr/>
        <w:pict>
          <v:group style="position:absolute;margin-left:207.992004pt;margin-top:-326.540619pt;width:2.050pt;height:611.35pt;mso-position-horizontal-relative:page;mso-position-vertical-relative:paragraph;z-index:3808" coordorigin="4160,-6531" coordsize="41,12227">
            <v:line style="position:absolute" from="4163,5693" to="4163,-6527" stroked="true" strokeweight=".334pt" strokecolor="#7da7d9"/>
            <v:line style="position:absolute" from="4197,5693" to="4197,-6527" stroked="true" strokeweight=".334pt" strokecolor="#7da7d9"/>
            <w10:wrap type="none"/>
          </v:group>
        </w:pict>
      </w:r>
      <w:r>
        <w:rPr/>
        <w:pict>
          <v:shape style="position:absolute;margin-left:248.820999pt;margin-top:-26.663626pt;width:264.7pt;height:54.05pt;mso-position-horizontal-relative:page;mso-position-vertical-relative:paragraph;z-index:38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9"/>
                    <w:gridCol w:w="1856"/>
                    <w:gridCol w:w="1719"/>
                  </w:tblGrid>
                  <w:tr>
                    <w:trPr>
                      <w:trHeight w:val="283" w:hRule="exact"/>
                    </w:trPr>
                    <w:tc>
                      <w:tcPr>
                        <w:tcW w:w="1719" w:type="dxa"/>
                        <w:tcBorders>
                          <w:right w:val="single" w:sz="4" w:space="0" w:color="A7A9AC"/>
                        </w:tcBorders>
                        <w:shd w:val="clear" w:color="auto" w:fill="D7D9DA"/>
                      </w:tcPr>
                      <w:p>
                        <w:pPr>
                          <w:pStyle w:val="TableParagraph"/>
                          <w:spacing w:line="231" w:lineRule="exact"/>
                          <w:ind w:left="510" w:right="113"/>
                          <w:rPr>
                            <w:sz w:val="18"/>
                          </w:rPr>
                        </w:pPr>
                        <w:r>
                          <w:rPr>
                            <w:color w:val="58595B"/>
                            <w:w w:val="95"/>
                            <w:sz w:val="18"/>
                          </w:rPr>
                          <w:t>Autor 4</w:t>
                        </w:r>
                      </w:p>
                    </w:tc>
                    <w:tc>
                      <w:tcPr>
                        <w:tcW w:w="1856" w:type="dxa"/>
                        <w:tcBorders>
                          <w:left w:val="single" w:sz="4" w:space="0" w:color="A7A9AC"/>
                          <w:right w:val="single" w:sz="4" w:space="0" w:color="A7A9AC"/>
                        </w:tcBorders>
                        <w:shd w:val="clear" w:color="auto" w:fill="D7D9DA"/>
                      </w:tcPr>
                      <w:p>
                        <w:pPr>
                          <w:pStyle w:val="TableParagraph"/>
                          <w:spacing w:line="231" w:lineRule="exact"/>
                          <w:ind w:left="129" w:right="129"/>
                          <w:jc w:val="center"/>
                          <w:rPr>
                            <w:sz w:val="18"/>
                          </w:rPr>
                        </w:pPr>
                        <w:r>
                          <w:rPr>
                            <w:color w:val="58595B"/>
                            <w:w w:val="95"/>
                            <w:sz w:val="18"/>
                          </w:rPr>
                          <w:t>Autor 5</w:t>
                        </w:r>
                      </w:p>
                    </w:tc>
                    <w:tc>
                      <w:tcPr>
                        <w:tcW w:w="1719" w:type="dxa"/>
                        <w:tcBorders>
                          <w:left w:val="single" w:sz="4" w:space="0" w:color="A7A9AC"/>
                        </w:tcBorders>
                        <w:shd w:val="clear" w:color="auto" w:fill="D7D9DA"/>
                      </w:tcPr>
                      <w:p>
                        <w:pPr>
                          <w:pStyle w:val="TableParagraph"/>
                          <w:spacing w:line="231" w:lineRule="exact"/>
                          <w:ind w:left="642"/>
                          <w:rPr>
                            <w:sz w:val="18"/>
                          </w:rPr>
                        </w:pPr>
                        <w:r>
                          <w:rPr>
                            <w:color w:val="58595B"/>
                            <w:w w:val="95"/>
                            <w:sz w:val="18"/>
                          </w:rPr>
                          <w:t>Autor 6</w:t>
                        </w:r>
                      </w:p>
                    </w:tc>
                  </w:tr>
                  <w:tr>
                    <w:trPr>
                      <w:trHeight w:val="797" w:hRule="exact"/>
                    </w:trPr>
                    <w:tc>
                      <w:tcPr>
                        <w:tcW w:w="1719" w:type="dxa"/>
                        <w:tcBorders>
                          <w:right w:val="single" w:sz="4" w:space="0" w:color="A7A9AC"/>
                        </w:tcBorders>
                      </w:tcPr>
                      <w:p>
                        <w:pPr>
                          <w:pStyle w:val="TableParagraph"/>
                          <w:spacing w:line="177" w:lineRule="auto" w:before="114"/>
                          <w:ind w:left="218" w:right="347"/>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218" w:right="347"/>
                          <w:jc w:val="center"/>
                          <w:rPr>
                            <w:sz w:val="18"/>
                          </w:rPr>
                        </w:pPr>
                        <w:r>
                          <w:rPr>
                            <w:color w:val="58595B"/>
                            <w:sz w:val="18"/>
                          </w:rPr>
                          <w:t>Venezuela</w:t>
                        </w:r>
                      </w:p>
                    </w:tc>
                    <w:tc>
                      <w:tcPr>
                        <w:tcW w:w="1856" w:type="dxa"/>
                        <w:tcBorders>
                          <w:left w:val="single" w:sz="4" w:space="0" w:color="A7A9AC"/>
                          <w:right w:val="single" w:sz="4" w:space="0" w:color="A7A9AC"/>
                        </w:tcBorders>
                      </w:tcPr>
                      <w:p>
                        <w:pPr>
                          <w:pStyle w:val="TableParagraph"/>
                          <w:spacing w:line="177" w:lineRule="auto" w:before="114"/>
                          <w:ind w:left="350" w:right="347"/>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129" w:right="129"/>
                          <w:jc w:val="center"/>
                          <w:rPr>
                            <w:sz w:val="18"/>
                          </w:rPr>
                        </w:pPr>
                        <w:r>
                          <w:rPr>
                            <w:color w:val="58595B"/>
                            <w:sz w:val="18"/>
                          </w:rPr>
                          <w:t>Venezuela</w:t>
                        </w:r>
                      </w:p>
                    </w:tc>
                    <w:tc>
                      <w:tcPr>
                        <w:tcW w:w="1719" w:type="dxa"/>
                        <w:tcBorders>
                          <w:left w:val="single" w:sz="4" w:space="0" w:color="A7A9AC"/>
                        </w:tcBorders>
                      </w:tcPr>
                      <w:p>
                        <w:pPr>
                          <w:pStyle w:val="TableParagraph"/>
                          <w:spacing w:line="177" w:lineRule="auto" w:before="114"/>
                          <w:ind w:left="349" w:right="215"/>
                          <w:jc w:val="center"/>
                          <w:rPr>
                            <w:sz w:val="18"/>
                          </w:rPr>
                        </w:pPr>
                        <w:r>
                          <w:rPr>
                            <w:color w:val="58595B"/>
                            <w:w w:val="90"/>
                            <w:sz w:val="18"/>
                          </w:rPr>
                          <w:t>Universidad de</w:t>
                        </w:r>
                        <w:r>
                          <w:rPr>
                            <w:color w:val="58595B"/>
                            <w:w w:val="87"/>
                            <w:sz w:val="18"/>
                          </w:rPr>
                          <w:t> </w:t>
                        </w:r>
                        <w:r>
                          <w:rPr>
                            <w:color w:val="58595B"/>
                            <w:w w:val="90"/>
                            <w:sz w:val="18"/>
                          </w:rPr>
                          <w:t>Los Andes</w:t>
                        </w:r>
                      </w:p>
                      <w:p>
                        <w:pPr>
                          <w:pStyle w:val="TableParagraph"/>
                          <w:spacing w:line="232" w:lineRule="exact" w:before="131"/>
                          <w:ind w:left="346" w:right="215"/>
                          <w:jc w:val="center"/>
                          <w:rPr>
                            <w:sz w:val="18"/>
                          </w:rPr>
                        </w:pPr>
                        <w:r>
                          <w:rPr>
                            <w:color w:val="58595B"/>
                            <w:sz w:val="18"/>
                          </w:rPr>
                          <w:t>Venezuela</w:t>
                        </w:r>
                      </w:p>
                    </w:tc>
                  </w:tr>
                </w:tbl>
                <w:p>
                  <w:pPr>
                    <w:pStyle w:val="BodyText"/>
                  </w:pPr>
                </w:p>
              </w:txbxContent>
            </v:textbox>
            <w10:wrap type="none"/>
          </v:shape>
        </w:pict>
      </w:r>
      <w:r>
        <w:rPr>
          <w:rFonts w:ascii="Palatino Linotype" w:hAnsi="Palatino Linotype"/>
          <w:b/>
          <w:color w:val="0072BC"/>
          <w:sz w:val="18"/>
        </w:rPr>
        <w:t>Ejemplo 1 (a) </w:t>
      </w:r>
      <w:r>
        <w:rPr>
          <w:color w:val="636466"/>
          <w:sz w:val="18"/>
        </w:rPr>
        <w:t>Artículo escrito en</w:t>
      </w:r>
    </w:p>
    <w:p>
      <w:pPr>
        <w:spacing w:before="17"/>
        <w:ind w:left="1886" w:right="1506" w:firstLine="0"/>
        <w:jc w:val="left"/>
        <w:rPr>
          <w:rFonts w:ascii="Palatino Linotype" w:hAnsi="Palatino Linotype"/>
          <w:i/>
          <w:sz w:val="18"/>
        </w:rPr>
      </w:pPr>
      <w:r>
        <w:rPr>
          <w:rFonts w:ascii="Palatino Linotype" w:hAnsi="Palatino Linotype"/>
          <w:i/>
          <w:color w:val="636466"/>
          <w:w w:val="105"/>
          <w:sz w:val="18"/>
        </w:rPr>
        <w:t>Colaboración</w:t>
      </w:r>
    </w:p>
    <w:p>
      <w:pPr>
        <w:pStyle w:val="BodyText"/>
        <w:spacing w:before="10"/>
        <w:rPr>
          <w:rFonts w:ascii="Palatino Linotype"/>
          <w:i/>
          <w:sz w:val="7"/>
        </w:rPr>
      </w:pPr>
    </w:p>
    <w:p>
      <w:pPr>
        <w:spacing w:line="164" w:lineRule="exact" w:before="56"/>
        <w:ind w:left="3966"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496" w:right="283" w:firstLine="0"/>
        <w:jc w:val="left"/>
        <w:rPr>
          <w:rFonts w:ascii="Palatino Linotype" w:hAnsi="Palatino Linotype"/>
          <w:sz w:val="14"/>
        </w:rPr>
      </w:pPr>
      <w:r>
        <w:rPr/>
        <w:drawing>
          <wp:anchor distT="0" distB="0" distL="0" distR="0" allowOverlap="1" layoutInCell="1" locked="0" behindDoc="0" simplePos="0" relativeHeight="3712">
            <wp:simplePos x="0" y="0"/>
            <wp:positionH relativeFrom="page">
              <wp:posOffset>3499679</wp:posOffset>
            </wp:positionH>
            <wp:positionV relativeFrom="paragraph">
              <wp:posOffset>220058</wp:posOffset>
            </wp:positionV>
            <wp:extent cx="173966" cy="112013"/>
            <wp:effectExtent l="0" t="0" r="0" b="0"/>
            <wp:wrapTopAndBottom/>
            <wp:docPr id="51" name="image85.png" descr=""/>
            <wp:cNvGraphicFramePr>
              <a:graphicFrameLocks noChangeAspect="1"/>
            </wp:cNvGraphicFramePr>
            <a:graphic>
              <a:graphicData uri="http://schemas.openxmlformats.org/drawingml/2006/picture">
                <pic:pic>
                  <pic:nvPicPr>
                    <pic:cNvPr id="52" name="image85.png"/>
                    <pic:cNvPicPr/>
                  </pic:nvPicPr>
                  <pic:blipFill>
                    <a:blip r:embed="rId130" cstate="print"/>
                    <a:stretch>
                      <a:fillRect/>
                    </a:stretch>
                  </pic:blipFill>
                  <pic:spPr>
                    <a:xfrm>
                      <a:off x="0" y="0"/>
                      <a:ext cx="173966" cy="112013"/>
                    </a:xfrm>
                    <a:prstGeom prst="rect">
                      <a:avLst/>
                    </a:prstGeom>
                  </pic:spPr>
                </pic:pic>
              </a:graphicData>
            </a:graphic>
          </wp:anchor>
        </w:drawing>
      </w:r>
      <w:r>
        <w:rPr/>
        <w:pict>
          <v:group style="position:absolute;margin-left:293.634186pt;margin-top:17.327477pt;width:37.450pt;height:8.9pt;mso-position-horizontal-relative:page;mso-position-vertical-relative:paragraph;z-index:3736;mso-wrap-distance-left:0;mso-wrap-distance-right:0" coordorigin="5873,347" coordsize="749,178">
            <v:shape style="position:absolute;left:6434;top:347;width:84;height:123" coordorigin="6434,347" coordsize="84,123" path="m6512,439l6506,439,6509,442,6511,444,6513,447,6514,450,6515,454,6514,457,6514,460,6514,462,6513,464,6513,469,6516,464,6517,460,6517,450,6518,443,6512,439xm6490,435l6491,439,6496,441,6499,441,6499,441,6497,439,6498,436,6493,436,6490,435xm6505,434l6498,434,6501,436,6503,437,6506,439,6506,439,6512,439,6505,434xm6446,347l6434,393,6496,433,6497,433,6496,435,6493,436,6498,436,6498,434,6505,434,6505,434,6500,433,6501,432,6499,432,6494,373,6493,358,6446,347xm6508,431l6506,431,6508,434,6508,433,6508,431xm6503,425l6503,426,6503,429,6502,431,6499,432,6501,432,6502,431,6506,431,6508,431,6508,431,6506,429,6506,428,6506,428,6505,427,6505,427,6505,427,6505,426,6504,426,6504,426,6503,425,6503,425xe" filled="true" fillcolor="#d71920" stroked="false">
              <v:path arrowok="t"/>
              <v:fill type="solid"/>
            </v:shape>
            <v:shape style="position:absolute;left:6450;top:478;width:49;height:47" coordorigin="6450,478" coordsize="49,47" path="m6456,518l6454,518,6454,520,6455,522,6455,524,6457,524,6457,522,6456,520,6456,518xm6450,516l6450,519,6453,521,6453,521,6453,520,6454,518,6459,518,6459,517,6452,517,6450,516xm6459,518l6456,518,6456,518,6457,519,6457,520,6458,520,6459,518xm6484,484l6480,484,6483,485,6484,485,6481,486,6467,493,6459,500,6454,509,6454,517,6452,517,6452,517,6459,517,6460,517,6460,517,6456,517,6456,509,6460,501,6468,494,6482,488,6484,487,6486,487,6485,486,6490,485,6485,485,6484,484xm6459,515l6457,516,6456,517,6460,517,6459,515xm6486,487l6484,487,6483,490,6481,491,6481,491,6487,493,6490,491,6487,489,6487,488,6486,487xm6484,478l6480,479,6478,483,6478,485,6480,484,6484,484,6484,482,6483,481,6484,478xm6495,480l6492,482,6488,483,6485,485,6490,485,6494,483,6498,481,6495,481,6495,480xe" filled="true" fillcolor="#d71920" stroked="false">
              <v:path arrowok="t"/>
              <v:fill type="solid"/>
            </v:shape>
            <v:shape style="position:absolute;left:5873;top:347;width:749;height:178" type="#_x0000_t75" stroked="false">
              <v:imagedata r:id="rId140"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23"/>
        <w:ind w:left="3760"/>
      </w:pPr>
      <w:r>
        <w:rPr>
          <w:color w:val="414042"/>
          <w:w w:val="105"/>
        </w:rPr>
        <w:t>En este caso, la colaboración se analizaría de la siguiente manera: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47" w:lineRule="auto" w:before="33"/>
        <w:ind w:left="483" w:right="7081" w:firstLine="500"/>
        <w:jc w:val="left"/>
        <w:rPr>
          <w:rFonts w:ascii="Palatino Linotype" w:hAnsi="Palatino Linotype"/>
          <w:i/>
          <w:sz w:val="18"/>
        </w:rPr>
      </w:pPr>
      <w:r>
        <w:rPr/>
        <w:pict>
          <v:shape style="position:absolute;margin-left:249.059998pt;margin-top:-105.365623pt;width:264.7pt;height:134.85pt;mso-position-horizontal-relative:page;mso-position-vertical-relative:paragraph;z-index:38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5"/>
                    <w:gridCol w:w="3339"/>
                  </w:tblGrid>
                  <w:tr>
                    <w:trPr>
                      <w:trHeight w:val="575" w:hRule="exact"/>
                    </w:trPr>
                    <w:tc>
                      <w:tcPr>
                        <w:tcW w:w="1955" w:type="dxa"/>
                        <w:tcBorders>
                          <w:bottom w:val="single" w:sz="4" w:space="0" w:color="A7A9AC"/>
                        </w:tcBorders>
                        <w:shd w:val="clear" w:color="auto" w:fill="D7D9DA"/>
                      </w:tcPr>
                      <w:p>
                        <w:pPr>
                          <w:pStyle w:val="TableParagraph"/>
                          <w:spacing w:before="78"/>
                          <w:ind w:right="214"/>
                          <w:jc w:val="right"/>
                          <w:rPr>
                            <w:sz w:val="18"/>
                          </w:rPr>
                        </w:pPr>
                        <w:r>
                          <w:rPr>
                            <w:color w:val="58595B"/>
                            <w:w w:val="95"/>
                            <w:sz w:val="18"/>
                          </w:rPr>
                          <w:t>Un artículo:</w:t>
                        </w:r>
                      </w:p>
                    </w:tc>
                    <w:tc>
                      <w:tcPr>
                        <w:tcW w:w="3339" w:type="dxa"/>
                        <w:tcBorders>
                          <w:bottom w:val="single" w:sz="4" w:space="0" w:color="A7A9AC"/>
                        </w:tcBorders>
                      </w:tcPr>
                      <w:p>
                        <w:pPr>
                          <w:pStyle w:val="TableParagraph"/>
                          <w:spacing w:line="177" w:lineRule="auto" w:before="128"/>
                          <w:ind w:left="221" w:right="283"/>
                          <w:rPr>
                            <w:sz w:val="18"/>
                          </w:rPr>
                        </w:pPr>
                        <w:r>
                          <w:rPr>
                            <w:color w:val="58595B"/>
                            <w:w w:val="95"/>
                            <w:sz w:val="18"/>
                          </w:rPr>
                          <w:t>Que</w:t>
                        </w:r>
                        <w:r>
                          <w:rPr>
                            <w:color w:val="58595B"/>
                            <w:spacing w:val="-26"/>
                            <w:w w:val="95"/>
                            <w:sz w:val="18"/>
                          </w:rPr>
                          <w:t> </w:t>
                        </w:r>
                        <w:r>
                          <w:rPr>
                            <w:color w:val="58595B"/>
                            <w:w w:val="95"/>
                            <w:sz w:val="18"/>
                          </w:rPr>
                          <w:t>analizado</w:t>
                        </w:r>
                        <w:r>
                          <w:rPr>
                            <w:color w:val="58595B"/>
                            <w:spacing w:val="-26"/>
                            <w:w w:val="95"/>
                            <w:sz w:val="18"/>
                          </w:rPr>
                          <w:t> </w:t>
                        </w:r>
                        <w:r>
                          <w:rPr>
                            <w:color w:val="58595B"/>
                            <w:w w:val="95"/>
                            <w:sz w:val="18"/>
                          </w:rPr>
                          <w:t>como</w:t>
                        </w:r>
                        <w:r>
                          <w:rPr>
                            <w:color w:val="58595B"/>
                            <w:spacing w:val="-26"/>
                            <w:w w:val="95"/>
                            <w:sz w:val="18"/>
                          </w:rPr>
                          <w:t> </w:t>
                        </w:r>
                        <w:r>
                          <w:rPr>
                            <w:color w:val="58595B"/>
                            <w:w w:val="95"/>
                            <w:sz w:val="18"/>
                          </w:rPr>
                          <w:t>artículo</w:t>
                        </w:r>
                        <w:r>
                          <w:rPr>
                            <w:color w:val="58595B"/>
                            <w:spacing w:val="-26"/>
                            <w:w w:val="95"/>
                            <w:sz w:val="18"/>
                          </w:rPr>
                          <w:t> </w:t>
                        </w:r>
                        <w:r>
                          <w:rPr>
                            <w:color w:val="58595B"/>
                            <w:w w:val="95"/>
                            <w:sz w:val="18"/>
                          </w:rPr>
                          <w:t>escrito</w:t>
                        </w:r>
                        <w:r>
                          <w:rPr>
                            <w:color w:val="58595B"/>
                            <w:spacing w:val="-26"/>
                            <w:w w:val="95"/>
                            <w:sz w:val="18"/>
                          </w:rPr>
                          <w:t> </w:t>
                        </w:r>
                        <w:r>
                          <w:rPr>
                            <w:color w:val="58595B"/>
                            <w:w w:val="95"/>
                            <w:sz w:val="18"/>
                          </w:rPr>
                          <w:t>en </w:t>
                        </w:r>
                        <w:r>
                          <w:rPr>
                            <w:color w:val="58595B"/>
                            <w:sz w:val="18"/>
                          </w:rPr>
                          <w:t>colaboración</w:t>
                        </w:r>
                      </w:p>
                    </w:tc>
                  </w:tr>
                  <w:tr>
                    <w:trPr>
                      <w:trHeight w:val="1260" w:hRule="exact"/>
                    </w:trPr>
                    <w:tc>
                      <w:tcPr>
                        <w:tcW w:w="1955" w:type="dxa"/>
                        <w:tcBorders>
                          <w:top w:val="single" w:sz="4" w:space="0" w:color="A7A9AC"/>
                          <w:bottom w:val="single" w:sz="4" w:space="0" w:color="A7A9AC"/>
                        </w:tcBorders>
                        <w:shd w:val="clear" w:color="auto" w:fill="D7D9DA"/>
                      </w:tcPr>
                      <w:p>
                        <w:pPr>
                          <w:pStyle w:val="TableParagraph"/>
                          <w:spacing w:line="177" w:lineRule="auto" w:before="88"/>
                          <w:ind w:left="507" w:right="153" w:hanging="332"/>
                          <w:rPr>
                            <w:sz w:val="18"/>
                          </w:rPr>
                        </w:pPr>
                        <w:r>
                          <w:rPr>
                            <w:color w:val="58595B"/>
                            <w:w w:val="90"/>
                            <w:sz w:val="18"/>
                          </w:rPr>
                          <w:t>Tres instituciones, que se analizan como:</w:t>
                        </w:r>
                      </w:p>
                    </w:tc>
                    <w:tc>
                      <w:tcPr>
                        <w:tcW w:w="3339" w:type="dxa"/>
                        <w:tcBorders>
                          <w:top w:val="single" w:sz="4" w:space="0" w:color="A7A9AC"/>
                          <w:bottom w:val="single" w:sz="4" w:space="0" w:color="A7A9AC"/>
                        </w:tcBorders>
                      </w:tcPr>
                      <w:p>
                        <w:pPr>
                          <w:pStyle w:val="TableParagraph"/>
                          <w:spacing w:line="177" w:lineRule="auto" w:before="88"/>
                          <w:ind w:left="221"/>
                          <w:rPr>
                            <w:sz w:val="18"/>
                          </w:rPr>
                        </w:pPr>
                        <w:r>
                          <w:rPr>
                            <w:color w:val="58595B"/>
                            <w:w w:val="90"/>
                            <w:sz w:val="18"/>
                          </w:rPr>
                          <w:t>Un artículo publicado por la Universidad Nacional de Cuyo (Argentina)</w:t>
                        </w:r>
                      </w:p>
                      <w:p>
                        <w:pPr>
                          <w:pStyle w:val="TableParagraph"/>
                          <w:spacing w:line="177" w:lineRule="auto"/>
                          <w:ind w:left="221"/>
                          <w:rPr>
                            <w:sz w:val="18"/>
                          </w:rPr>
                        </w:pPr>
                        <w:r>
                          <w:rPr>
                            <w:color w:val="58595B"/>
                            <w:w w:val="90"/>
                            <w:sz w:val="18"/>
                          </w:rPr>
                          <w:t>Un artículo publicado por la Universidad Nacional de Quilmes (Argentina)</w:t>
                        </w:r>
                      </w:p>
                      <w:p>
                        <w:pPr>
                          <w:pStyle w:val="TableParagraph"/>
                          <w:spacing w:line="177" w:lineRule="auto"/>
                          <w:ind w:left="221"/>
                          <w:rPr>
                            <w:sz w:val="18"/>
                          </w:rPr>
                        </w:pPr>
                        <w:r>
                          <w:rPr>
                            <w:color w:val="58595B"/>
                            <w:w w:val="90"/>
                            <w:sz w:val="18"/>
                          </w:rPr>
                          <w:t>Un artículo publicado por la Universidad de Los Andes (Venezuela)</w:t>
                        </w:r>
                      </w:p>
                    </w:tc>
                  </w:tr>
                  <w:tr>
                    <w:trPr>
                      <w:trHeight w:val="861" w:hRule="exact"/>
                    </w:trPr>
                    <w:tc>
                      <w:tcPr>
                        <w:tcW w:w="1955" w:type="dxa"/>
                        <w:tcBorders>
                          <w:top w:val="single" w:sz="4" w:space="0" w:color="A7A9AC"/>
                        </w:tcBorders>
                        <w:shd w:val="clear" w:color="auto" w:fill="D7D9DA"/>
                      </w:tcPr>
                      <w:p>
                        <w:pPr>
                          <w:pStyle w:val="TableParagraph"/>
                          <w:spacing w:before="39"/>
                          <w:ind w:right="173"/>
                          <w:jc w:val="right"/>
                          <w:rPr>
                            <w:sz w:val="18"/>
                          </w:rPr>
                        </w:pPr>
                        <w:r>
                          <w:rPr>
                            <w:color w:val="58595B"/>
                            <w:w w:val="90"/>
                            <w:sz w:val="18"/>
                          </w:rPr>
                          <w:t>Dos países:</w:t>
                        </w:r>
                      </w:p>
                    </w:tc>
                    <w:tc>
                      <w:tcPr>
                        <w:tcW w:w="3339" w:type="dxa"/>
                        <w:tcBorders>
                          <w:top w:val="single" w:sz="4" w:space="0" w:color="A7A9AC"/>
                        </w:tcBorders>
                      </w:tcPr>
                      <w:p>
                        <w:pPr>
                          <w:pStyle w:val="TableParagraph"/>
                          <w:spacing w:line="177" w:lineRule="auto" w:before="88"/>
                          <w:ind w:left="221" w:right="-11"/>
                          <w:rPr>
                            <w:sz w:val="18"/>
                          </w:rPr>
                        </w:pPr>
                        <w:r>
                          <w:rPr>
                            <w:color w:val="58595B"/>
                            <w:spacing w:val="-4"/>
                            <w:w w:val="95"/>
                            <w:sz w:val="18"/>
                          </w:rPr>
                          <w:t>Un</w:t>
                        </w:r>
                        <w:r>
                          <w:rPr>
                            <w:color w:val="58595B"/>
                            <w:spacing w:val="-30"/>
                            <w:w w:val="95"/>
                            <w:sz w:val="18"/>
                          </w:rPr>
                          <w:t> </w:t>
                        </w:r>
                        <w:r>
                          <w:rPr>
                            <w:color w:val="58595B"/>
                            <w:w w:val="95"/>
                            <w:sz w:val="18"/>
                          </w:rPr>
                          <w:t>artículo</w:t>
                        </w:r>
                        <w:r>
                          <w:rPr>
                            <w:color w:val="58595B"/>
                            <w:spacing w:val="-30"/>
                            <w:w w:val="95"/>
                            <w:sz w:val="18"/>
                          </w:rPr>
                          <w:t> </w:t>
                        </w:r>
                        <w:r>
                          <w:rPr>
                            <w:color w:val="58595B"/>
                            <w:w w:val="95"/>
                            <w:sz w:val="18"/>
                          </w:rPr>
                          <w:t>publicado</w:t>
                        </w:r>
                        <w:r>
                          <w:rPr>
                            <w:color w:val="58595B"/>
                            <w:spacing w:val="-30"/>
                            <w:w w:val="95"/>
                            <w:sz w:val="18"/>
                          </w:rPr>
                          <w:t> </w:t>
                        </w:r>
                        <w:r>
                          <w:rPr>
                            <w:color w:val="58595B"/>
                            <w:w w:val="95"/>
                            <w:sz w:val="18"/>
                          </w:rPr>
                          <w:t>por</w:t>
                        </w:r>
                        <w:r>
                          <w:rPr>
                            <w:color w:val="58595B"/>
                            <w:spacing w:val="-30"/>
                            <w:w w:val="95"/>
                            <w:sz w:val="18"/>
                          </w:rPr>
                          <w:t> </w:t>
                        </w:r>
                        <w:r>
                          <w:rPr>
                            <w:color w:val="58595B"/>
                            <w:spacing w:val="-3"/>
                            <w:w w:val="95"/>
                            <w:sz w:val="18"/>
                          </w:rPr>
                          <w:t>autores</w:t>
                        </w:r>
                        <w:r>
                          <w:rPr>
                            <w:color w:val="58595B"/>
                            <w:spacing w:val="-30"/>
                            <w:w w:val="95"/>
                            <w:sz w:val="18"/>
                          </w:rPr>
                          <w:t> </w:t>
                        </w:r>
                        <w:r>
                          <w:rPr>
                            <w:color w:val="58595B"/>
                            <w:w w:val="95"/>
                            <w:sz w:val="18"/>
                          </w:rPr>
                          <w:t>adscritos </w:t>
                        </w:r>
                        <w:r>
                          <w:rPr>
                            <w:color w:val="58595B"/>
                            <w:w w:val="90"/>
                            <w:sz w:val="18"/>
                          </w:rPr>
                          <w:t>a instituciones</w:t>
                        </w:r>
                        <w:r>
                          <w:rPr>
                            <w:color w:val="58595B"/>
                            <w:spacing w:val="-12"/>
                            <w:w w:val="90"/>
                            <w:sz w:val="18"/>
                          </w:rPr>
                          <w:t> </w:t>
                        </w:r>
                        <w:r>
                          <w:rPr>
                            <w:color w:val="58595B"/>
                            <w:w w:val="90"/>
                            <w:sz w:val="18"/>
                          </w:rPr>
                          <w:t>argentinas</w:t>
                        </w:r>
                      </w:p>
                      <w:p>
                        <w:pPr>
                          <w:pStyle w:val="TableParagraph"/>
                          <w:spacing w:line="177" w:lineRule="auto"/>
                          <w:ind w:left="221" w:right="-11"/>
                          <w:rPr>
                            <w:sz w:val="18"/>
                          </w:rPr>
                        </w:pPr>
                        <w:r>
                          <w:rPr>
                            <w:color w:val="58595B"/>
                            <w:spacing w:val="-4"/>
                            <w:w w:val="95"/>
                            <w:sz w:val="18"/>
                          </w:rPr>
                          <w:t>Un</w:t>
                        </w:r>
                        <w:r>
                          <w:rPr>
                            <w:color w:val="58595B"/>
                            <w:spacing w:val="-30"/>
                            <w:w w:val="95"/>
                            <w:sz w:val="18"/>
                          </w:rPr>
                          <w:t> </w:t>
                        </w:r>
                        <w:r>
                          <w:rPr>
                            <w:color w:val="58595B"/>
                            <w:w w:val="95"/>
                            <w:sz w:val="18"/>
                          </w:rPr>
                          <w:t>artículo</w:t>
                        </w:r>
                        <w:r>
                          <w:rPr>
                            <w:color w:val="58595B"/>
                            <w:spacing w:val="-30"/>
                            <w:w w:val="95"/>
                            <w:sz w:val="18"/>
                          </w:rPr>
                          <w:t> </w:t>
                        </w:r>
                        <w:r>
                          <w:rPr>
                            <w:color w:val="58595B"/>
                            <w:w w:val="95"/>
                            <w:sz w:val="18"/>
                          </w:rPr>
                          <w:t>publicado</w:t>
                        </w:r>
                        <w:r>
                          <w:rPr>
                            <w:color w:val="58595B"/>
                            <w:spacing w:val="-30"/>
                            <w:w w:val="95"/>
                            <w:sz w:val="18"/>
                          </w:rPr>
                          <w:t> </w:t>
                        </w:r>
                        <w:r>
                          <w:rPr>
                            <w:color w:val="58595B"/>
                            <w:w w:val="95"/>
                            <w:sz w:val="18"/>
                          </w:rPr>
                          <w:t>por</w:t>
                        </w:r>
                        <w:r>
                          <w:rPr>
                            <w:color w:val="58595B"/>
                            <w:spacing w:val="-30"/>
                            <w:w w:val="95"/>
                            <w:sz w:val="18"/>
                          </w:rPr>
                          <w:t> </w:t>
                        </w:r>
                        <w:r>
                          <w:rPr>
                            <w:color w:val="58595B"/>
                            <w:spacing w:val="-3"/>
                            <w:w w:val="95"/>
                            <w:sz w:val="18"/>
                          </w:rPr>
                          <w:t>autores</w:t>
                        </w:r>
                        <w:r>
                          <w:rPr>
                            <w:color w:val="58595B"/>
                            <w:spacing w:val="-30"/>
                            <w:w w:val="95"/>
                            <w:sz w:val="18"/>
                          </w:rPr>
                          <w:t> </w:t>
                        </w:r>
                        <w:r>
                          <w:rPr>
                            <w:color w:val="58595B"/>
                            <w:w w:val="95"/>
                            <w:sz w:val="18"/>
                          </w:rPr>
                          <w:t>adscritos </w:t>
                        </w:r>
                        <w:r>
                          <w:rPr>
                            <w:color w:val="58595B"/>
                            <w:w w:val="90"/>
                            <w:sz w:val="18"/>
                          </w:rPr>
                          <w:t>a instituciones</w:t>
                        </w:r>
                        <w:r>
                          <w:rPr>
                            <w:color w:val="58595B"/>
                            <w:spacing w:val="-22"/>
                            <w:w w:val="90"/>
                            <w:sz w:val="18"/>
                          </w:rPr>
                          <w:t> </w:t>
                        </w:r>
                        <w:r>
                          <w:rPr>
                            <w:color w:val="58595B"/>
                            <w:w w:val="90"/>
                            <w:sz w:val="18"/>
                          </w:rPr>
                          <w:t>venezolanas</w:t>
                        </w:r>
                      </w:p>
                    </w:tc>
                  </w:tr>
                </w:tbl>
                <w:p>
                  <w:pPr>
                    <w:pStyle w:val="BodyText"/>
                  </w:pPr>
                </w:p>
              </w:txbxContent>
            </v:textbox>
            <w10:wrap type="none"/>
          </v:shape>
        </w:pict>
      </w:r>
      <w:r>
        <w:rPr>
          <w:rFonts w:ascii="Palatino Linotype" w:hAnsi="Palatino Linotype"/>
          <w:b/>
          <w:color w:val="0072BC"/>
          <w:sz w:val="18"/>
        </w:rPr>
        <w:t>Ejemplo 1 (b) </w:t>
      </w:r>
      <w:r>
        <w:rPr>
          <w:color w:val="636466"/>
          <w:sz w:val="18"/>
        </w:rPr>
        <w:t>Análisis del artículo  escrito  en  </w:t>
      </w:r>
      <w:r>
        <w:rPr>
          <w:rFonts w:ascii="Palatino Linotype" w:hAnsi="Palatino Linotype"/>
          <w:i/>
          <w:color w:val="636466"/>
          <w:sz w:val="18"/>
        </w:rPr>
        <w:t>Colaboración</w:t>
      </w:r>
    </w:p>
    <w:p>
      <w:pPr>
        <w:pStyle w:val="BodyText"/>
        <w:spacing w:before="10"/>
        <w:rPr>
          <w:rFonts w:ascii="Palatino Linotype"/>
          <w:i/>
          <w:sz w:val="10"/>
        </w:rPr>
      </w:pPr>
    </w:p>
    <w:p>
      <w:pPr>
        <w:spacing w:line="164" w:lineRule="exact" w:before="56"/>
        <w:ind w:left="3971"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501" w:right="283" w:firstLine="0"/>
        <w:jc w:val="left"/>
        <w:rPr>
          <w:rFonts w:ascii="Palatino Linotype" w:hAnsi="Palatino Linotype"/>
          <w:sz w:val="14"/>
        </w:rPr>
      </w:pPr>
      <w:r>
        <w:rPr/>
        <w:drawing>
          <wp:anchor distT="0" distB="0" distL="0" distR="0" allowOverlap="1" layoutInCell="1" locked="0" behindDoc="0" simplePos="0" relativeHeight="3760">
            <wp:simplePos x="0" y="0"/>
            <wp:positionH relativeFrom="page">
              <wp:posOffset>3502722</wp:posOffset>
            </wp:positionH>
            <wp:positionV relativeFrom="paragraph">
              <wp:posOffset>220057</wp:posOffset>
            </wp:positionV>
            <wp:extent cx="173966" cy="112014"/>
            <wp:effectExtent l="0" t="0" r="0" b="0"/>
            <wp:wrapTopAndBottom/>
            <wp:docPr id="53" name="image94.png" descr=""/>
            <wp:cNvGraphicFramePr>
              <a:graphicFrameLocks noChangeAspect="1"/>
            </wp:cNvGraphicFramePr>
            <a:graphic>
              <a:graphicData uri="http://schemas.openxmlformats.org/drawingml/2006/picture">
                <pic:pic>
                  <pic:nvPicPr>
                    <pic:cNvPr id="54" name="image94.png"/>
                    <pic:cNvPicPr/>
                  </pic:nvPicPr>
                  <pic:blipFill>
                    <a:blip r:embed="rId141" cstate="print"/>
                    <a:stretch>
                      <a:fillRect/>
                    </a:stretch>
                  </pic:blipFill>
                  <pic:spPr>
                    <a:xfrm>
                      <a:off x="0" y="0"/>
                      <a:ext cx="173966" cy="112014"/>
                    </a:xfrm>
                    <a:prstGeom prst="rect">
                      <a:avLst/>
                    </a:prstGeom>
                  </pic:spPr>
                </pic:pic>
              </a:graphicData>
            </a:graphic>
          </wp:anchor>
        </w:drawing>
      </w:r>
      <w:r>
        <w:rPr/>
        <w:pict>
          <v:group style="position:absolute;margin-left:293.87381pt;margin-top:17.327393pt;width:37.450pt;height:8.9pt;mso-position-horizontal-relative:page;mso-position-vertical-relative:paragraph;z-index:3784;mso-wrap-distance-left:0;mso-wrap-distance-right:0" coordorigin="5877,347" coordsize="749,178">
            <v:shape style="position:absolute;left:6439;top:347;width:84;height:123" coordorigin="6439,347" coordsize="84,123" path="m6517,439l6511,439,6514,442,6516,444,6517,447,6519,450,6520,454,6519,457,6519,460,6519,462,6517,464,6517,469,6521,464,6522,460,6522,450,6522,443,6517,439xm6494,435l6496,439,6501,441,6503,441,6504,441,6502,439,6502,436,6497,436,6494,435xm6510,434l6503,434,6506,436,6508,437,6511,439,6511,439,6517,439,6510,434xm6450,347l6439,393,6501,433,6502,433,6501,435,6497,436,6502,436,6503,434,6510,434,6510,434,6505,433,6506,432,6504,432,6499,373,6497,358,6450,347xm6513,431l6511,431,6512,434,6513,433,6513,431xm6508,425l6507,426,6507,429,6506,431,6504,432,6506,432,6507,431,6511,431,6513,431,6512,431,6511,429,6511,428,6510,428,6510,427,6510,427,6510,427,6509,426,6509,426,6509,426,6508,425,6508,425xe" filled="true" fillcolor="#d71920" stroked="false">
              <v:path arrowok="t"/>
              <v:fill type="solid"/>
            </v:shape>
            <v:shape style="position:absolute;left:6455;top:478;width:49;height:47" coordorigin="6455,478" coordsize="49,47" path="m6461,518l6459,518,6459,520,6460,522,6460,524,6462,524,6461,522,6461,520,6461,518xm6455,516l6455,519,6457,521,6458,521,6458,520,6459,518,6464,518,6464,517,6456,517,6455,516xm6464,518l6461,518,6461,518,6462,519,6462,520,6463,520,6464,518xm6489,484l6485,484,6487,485,6488,485,6486,486,6472,493,6463,500,6459,509,6459,517,6457,517,6456,517,6464,517,6464,517,6464,517,6460,517,6461,509,6465,501,6473,494,6486,488,6489,487,6490,487,6490,486,6495,485,6489,485,6489,484xm6463,515l6462,516,6460,517,6464,517,6463,515xm6490,487l6489,487,6488,490,6485,491,6486,491,6491,493,6495,491,6492,489,6491,488,6490,487xm6489,478l6485,479,6483,483,6483,485,6485,484,6489,484,6489,482,6488,481,6489,478xm6500,480l6497,482,6493,483,6489,485,6495,485,6499,483,6503,481,6500,481,6500,480xe" filled="true" fillcolor="#d71920" stroked="false">
              <v:path arrowok="t"/>
              <v:fill type="solid"/>
            </v:shape>
            <v:shape style="position:absolute;left:5877;top:347;width:749;height:178" type="#_x0000_t75" stroked="false">
              <v:imagedata r:id="rId142"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21"/>
        </w:rPr>
      </w:pPr>
    </w:p>
    <w:p>
      <w:pPr>
        <w:pStyle w:val="BodyText"/>
        <w:spacing w:line="260" w:lineRule="exact" w:before="54"/>
        <w:ind w:left="3320" w:right="116" w:firstLine="259"/>
        <w:jc w:val="both"/>
      </w:pPr>
      <w:r>
        <w:rPr/>
        <w:pict>
          <v:group style="position:absolute;margin-left:215.992004pt;margin-top:-.075pt;width:2.050pt;height:455.35pt;mso-position-horizontal-relative:page;mso-position-vertical-relative:paragraph;z-index:3928" coordorigin="4320,-2" coordsize="41,9107">
            <v:line style="position:absolute" from="4357,2" to="4357,9102" stroked="true" strokeweight=".334pt" strokecolor="#0072bc"/>
            <v:line style="position:absolute" from="4323,2" to="4323,9102" stroked="true" strokeweight=".334pt" strokecolor="#0072bc"/>
            <w10:wrap type="none"/>
          </v:group>
        </w:pict>
      </w:r>
      <w:r>
        <w:rPr>
          <w:color w:val="414042"/>
          <w:w w:val="105"/>
        </w:rPr>
        <w:t>En el </w:t>
      </w:r>
      <w:r>
        <w:rPr>
          <w:color w:val="414042"/>
          <w:spacing w:val="-5"/>
          <w:w w:val="105"/>
        </w:rPr>
        <w:t>ejemplo </w:t>
      </w:r>
      <w:r>
        <w:rPr>
          <w:color w:val="414042"/>
          <w:spacing w:val="-4"/>
          <w:w w:val="105"/>
        </w:rPr>
        <w:t>descrito, </w:t>
      </w:r>
      <w:r>
        <w:rPr>
          <w:color w:val="414042"/>
          <w:spacing w:val="-3"/>
          <w:w w:val="105"/>
        </w:rPr>
        <w:t>si </w:t>
      </w:r>
      <w:r>
        <w:rPr>
          <w:color w:val="414042"/>
          <w:spacing w:val="-5"/>
          <w:w w:val="105"/>
        </w:rPr>
        <w:t>bien tenemos </w:t>
      </w:r>
      <w:r>
        <w:rPr>
          <w:color w:val="414042"/>
          <w:w w:val="105"/>
        </w:rPr>
        <w:t>un </w:t>
      </w:r>
      <w:r>
        <w:rPr>
          <w:color w:val="414042"/>
          <w:spacing w:val="-4"/>
          <w:w w:val="105"/>
        </w:rPr>
        <w:t>solo </w:t>
      </w:r>
      <w:r>
        <w:rPr>
          <w:color w:val="414042"/>
          <w:w w:val="105"/>
        </w:rPr>
        <w:t>artículo </w:t>
      </w:r>
      <w:r>
        <w:rPr>
          <w:color w:val="414042"/>
          <w:spacing w:val="-3"/>
          <w:w w:val="105"/>
        </w:rPr>
        <w:t>del </w:t>
      </w:r>
      <w:r>
        <w:rPr>
          <w:rFonts w:ascii="Palatino Linotype" w:hAnsi="Palatino Linotype"/>
          <w:i/>
          <w:color w:val="808285"/>
          <w:spacing w:val="-3"/>
          <w:w w:val="105"/>
        </w:rPr>
        <w:t>Núcleo </w:t>
      </w:r>
      <w:r>
        <w:rPr>
          <w:rFonts w:ascii="Palatino Linotype" w:hAnsi="Palatino Linotype"/>
          <w:i/>
          <w:color w:val="808285"/>
          <w:w w:val="105"/>
        </w:rPr>
        <w:t>de </w:t>
      </w:r>
      <w:r>
        <w:rPr>
          <w:rFonts w:ascii="Palatino Linotype" w:hAnsi="Palatino Linotype"/>
          <w:i/>
          <w:color w:val="808285"/>
          <w:spacing w:val="-6"/>
          <w:w w:val="91"/>
        </w:rPr>
        <w:t>A</w:t>
      </w:r>
      <w:r>
        <w:rPr>
          <w:rFonts w:ascii="Palatino Linotype" w:hAnsi="Palatino Linotype"/>
          <w:i/>
          <w:color w:val="808285"/>
          <w:spacing w:val="1"/>
          <w:w w:val="93"/>
        </w:rPr>
        <w:t>r</w:t>
      </w:r>
      <w:r>
        <w:rPr>
          <w:rFonts w:ascii="Palatino Linotype" w:hAnsi="Palatino Linotype"/>
          <w:i/>
          <w:color w:val="808285"/>
          <w:spacing w:val="-4"/>
          <w:w w:val="93"/>
        </w:rPr>
        <w:t>tí</w:t>
      </w:r>
      <w:r>
        <w:rPr>
          <w:rFonts w:ascii="Palatino Linotype" w:hAnsi="Palatino Linotype"/>
          <w:i/>
          <w:color w:val="808285"/>
          <w:spacing w:val="-2"/>
          <w:w w:val="93"/>
        </w:rPr>
        <w:t>c</w:t>
      </w:r>
      <w:r>
        <w:rPr>
          <w:rFonts w:ascii="Palatino Linotype" w:hAnsi="Palatino Linotype"/>
          <w:i/>
          <w:color w:val="808285"/>
          <w:spacing w:val="-4"/>
          <w:w w:val="94"/>
        </w:rPr>
        <w:t>u</w:t>
      </w:r>
      <w:r>
        <w:rPr>
          <w:rFonts w:ascii="Palatino Linotype" w:hAnsi="Palatino Linotype"/>
          <w:i/>
          <w:color w:val="808285"/>
          <w:spacing w:val="-2"/>
          <w:w w:val="88"/>
        </w:rPr>
        <w:t>l</w:t>
      </w:r>
      <w:r>
        <w:rPr>
          <w:rFonts w:ascii="Palatino Linotype" w:hAnsi="Palatino Linotype"/>
          <w:i/>
          <w:color w:val="808285"/>
          <w:spacing w:val="-4"/>
          <w:w w:val="104"/>
        </w:rPr>
        <w:t>o</w:t>
      </w:r>
      <w:r>
        <w:rPr>
          <w:rFonts w:ascii="Palatino Linotype" w:hAnsi="Palatino Linotype"/>
          <w:i/>
          <w:color w:val="808285"/>
          <w:spacing w:val="-4"/>
          <w:w w:val="85"/>
        </w:rPr>
        <w:t>s</w:t>
      </w:r>
      <w:r>
        <w:rPr>
          <w:color w:val="414042"/>
          <w:w w:val="95"/>
        </w:rPr>
        <w:t>,</w:t>
      </w:r>
      <w:r>
        <w:rPr>
          <w:color w:val="414042"/>
          <w:spacing w:val="-24"/>
        </w:rPr>
        <w:t> </w:t>
      </w:r>
      <w:r>
        <w:rPr>
          <w:color w:val="414042"/>
          <w:spacing w:val="-2"/>
          <w:w w:val="96"/>
        </w:rPr>
        <w:t>é</w:t>
      </w:r>
      <w:r>
        <w:rPr>
          <w:color w:val="414042"/>
          <w:spacing w:val="-3"/>
          <w:w w:val="99"/>
        </w:rPr>
        <w:t>s</w:t>
      </w:r>
      <w:r>
        <w:rPr>
          <w:color w:val="414042"/>
          <w:spacing w:val="-4"/>
          <w:w w:val="115"/>
        </w:rPr>
        <w:t>t</w:t>
      </w:r>
      <w:r>
        <w:rPr>
          <w:color w:val="414042"/>
          <w:w w:val="100"/>
        </w:rPr>
        <w:t>e</w:t>
      </w:r>
      <w:r>
        <w:rPr>
          <w:color w:val="414042"/>
          <w:spacing w:val="-24"/>
        </w:rPr>
        <w:t> </w:t>
      </w:r>
      <w:r>
        <w:rPr>
          <w:color w:val="414042"/>
          <w:spacing w:val="-3"/>
          <w:w w:val="99"/>
        </w:rPr>
        <w:t>s</w:t>
      </w:r>
      <w:r>
        <w:rPr>
          <w:color w:val="414042"/>
          <w:w w:val="100"/>
        </w:rPr>
        <w:t>e</w:t>
      </w:r>
      <w:r>
        <w:rPr>
          <w:color w:val="414042"/>
          <w:spacing w:val="-24"/>
        </w:rPr>
        <w:t> </w:t>
      </w:r>
      <w:r>
        <w:rPr>
          <w:color w:val="414042"/>
          <w:spacing w:val="-13"/>
          <w:w w:val="39"/>
        </w:rPr>
        <w:t>“</w:t>
      </w:r>
      <w:r>
        <w:rPr>
          <w:color w:val="414042"/>
          <w:spacing w:val="-3"/>
          <w:w w:val="100"/>
        </w:rPr>
        <w:t>c</w:t>
      </w:r>
      <w:r>
        <w:rPr>
          <w:color w:val="414042"/>
          <w:spacing w:val="-7"/>
          <w:w w:val="107"/>
        </w:rPr>
        <w:t>o</w:t>
      </w:r>
      <w:r>
        <w:rPr>
          <w:color w:val="414042"/>
          <w:spacing w:val="-7"/>
          <w:w w:val="115"/>
        </w:rPr>
        <w:t>n</w:t>
      </w:r>
      <w:r>
        <w:rPr>
          <w:color w:val="414042"/>
          <w:spacing w:val="2"/>
          <w:w w:val="97"/>
        </w:rPr>
        <w:t>v</w:t>
      </w:r>
      <w:r>
        <w:rPr>
          <w:color w:val="414042"/>
          <w:spacing w:val="-5"/>
          <w:w w:val="101"/>
        </w:rPr>
        <w:t>i</w:t>
      </w:r>
      <w:r>
        <w:rPr>
          <w:color w:val="414042"/>
          <w:spacing w:val="-5"/>
          <w:w w:val="100"/>
        </w:rPr>
        <w:t>e</w:t>
      </w:r>
      <w:r>
        <w:rPr>
          <w:color w:val="414042"/>
          <w:spacing w:val="2"/>
          <w:w w:val="117"/>
        </w:rPr>
        <w:t>r</w:t>
      </w:r>
      <w:r>
        <w:rPr>
          <w:color w:val="414042"/>
          <w:spacing w:val="-4"/>
          <w:w w:val="115"/>
        </w:rPr>
        <w:t>t</w:t>
      </w:r>
      <w:r>
        <w:rPr>
          <w:color w:val="414042"/>
          <w:spacing w:val="-4"/>
          <w:w w:val="100"/>
        </w:rPr>
        <w:t>e</w:t>
      </w:r>
      <w:r>
        <w:rPr>
          <w:color w:val="414042"/>
          <w:w w:val="39"/>
        </w:rPr>
        <w:t>”</w:t>
      </w:r>
      <w:r>
        <w:rPr>
          <w:color w:val="414042"/>
          <w:spacing w:val="-24"/>
        </w:rPr>
        <w:t> </w:t>
      </w:r>
      <w:r>
        <w:rPr>
          <w:color w:val="414042"/>
          <w:spacing w:val="-5"/>
          <w:w w:val="100"/>
        </w:rPr>
        <w:t>e</w:t>
      </w:r>
      <w:r>
        <w:rPr>
          <w:color w:val="414042"/>
          <w:w w:val="115"/>
        </w:rPr>
        <w:t>n</w:t>
      </w:r>
      <w:r>
        <w:rPr>
          <w:color w:val="414042"/>
          <w:spacing w:val="-24"/>
        </w:rPr>
        <w:t> </w:t>
      </w:r>
      <w:r>
        <w:rPr>
          <w:color w:val="414042"/>
          <w:spacing w:val="1"/>
          <w:w w:val="115"/>
        </w:rPr>
        <w:t>t</w:t>
      </w:r>
      <w:r>
        <w:rPr>
          <w:color w:val="414042"/>
          <w:spacing w:val="-6"/>
          <w:w w:val="117"/>
        </w:rPr>
        <w:t>r</w:t>
      </w:r>
      <w:r>
        <w:rPr>
          <w:color w:val="414042"/>
          <w:spacing w:val="-2"/>
          <w:w w:val="100"/>
        </w:rPr>
        <w:t>e</w:t>
      </w:r>
      <w:r>
        <w:rPr>
          <w:color w:val="414042"/>
          <w:w w:val="99"/>
        </w:rPr>
        <w:t>s</w:t>
      </w:r>
      <w:r>
        <w:rPr>
          <w:color w:val="414042"/>
          <w:spacing w:val="-24"/>
        </w:rPr>
        <w:t> </w:t>
      </w:r>
      <w:r>
        <w:rPr>
          <w:color w:val="414042"/>
          <w:spacing w:val="-1"/>
          <w:w w:val="100"/>
        </w:rPr>
        <w:t>c</w:t>
      </w:r>
      <w:r>
        <w:rPr>
          <w:color w:val="414042"/>
          <w:spacing w:val="-2"/>
          <w:w w:val="111"/>
        </w:rPr>
        <w:t>u</w:t>
      </w:r>
      <w:r>
        <w:rPr>
          <w:color w:val="414042"/>
          <w:spacing w:val="1"/>
          <w:w w:val="104"/>
        </w:rPr>
        <w:t>a</w:t>
      </w:r>
      <w:r>
        <w:rPr>
          <w:color w:val="414042"/>
          <w:spacing w:val="-6"/>
          <w:w w:val="115"/>
        </w:rPr>
        <w:t>n</w:t>
      </w:r>
      <w:r>
        <w:rPr>
          <w:color w:val="414042"/>
          <w:spacing w:val="-5"/>
          <w:w w:val="111"/>
        </w:rPr>
        <w:t>d</w:t>
      </w:r>
      <w:r>
        <w:rPr>
          <w:color w:val="414042"/>
          <w:w w:val="107"/>
        </w:rPr>
        <w:t>o</w:t>
      </w:r>
      <w:r>
        <w:rPr>
          <w:color w:val="414042"/>
          <w:spacing w:val="-24"/>
        </w:rPr>
        <w:t> </w:t>
      </w:r>
      <w:r>
        <w:rPr>
          <w:color w:val="414042"/>
          <w:spacing w:val="-6"/>
          <w:w w:val="96"/>
        </w:rPr>
        <w:t>l</w:t>
      </w:r>
      <w:r>
        <w:rPr>
          <w:color w:val="414042"/>
          <w:w w:val="107"/>
        </w:rPr>
        <w:t>o</w:t>
      </w:r>
      <w:r>
        <w:rPr>
          <w:color w:val="414042"/>
          <w:spacing w:val="-24"/>
        </w:rPr>
        <w:t> </w:t>
      </w:r>
      <w:r>
        <w:rPr>
          <w:color w:val="414042"/>
          <w:spacing w:val="1"/>
          <w:w w:val="104"/>
        </w:rPr>
        <w:t>a</w:t>
      </w:r>
      <w:r>
        <w:rPr>
          <w:color w:val="414042"/>
          <w:spacing w:val="-4"/>
          <w:w w:val="115"/>
        </w:rPr>
        <w:t>n</w:t>
      </w:r>
      <w:r>
        <w:rPr>
          <w:color w:val="414042"/>
          <w:spacing w:val="3"/>
          <w:w w:val="104"/>
        </w:rPr>
        <w:t>a</w:t>
      </w:r>
      <w:r>
        <w:rPr>
          <w:color w:val="414042"/>
          <w:w w:val="96"/>
        </w:rPr>
        <w:t>l</w:t>
      </w:r>
      <w:r>
        <w:rPr>
          <w:color w:val="414042"/>
          <w:w w:val="101"/>
        </w:rPr>
        <w:t>i</w:t>
      </w:r>
      <w:r>
        <w:rPr>
          <w:color w:val="414042"/>
          <w:w w:val="99"/>
        </w:rPr>
        <w:t>z</w:t>
      </w:r>
      <w:r>
        <w:rPr>
          <w:color w:val="414042"/>
          <w:spacing w:val="1"/>
          <w:w w:val="104"/>
        </w:rPr>
        <w:t>a</w:t>
      </w:r>
      <w:r>
        <w:rPr>
          <w:color w:val="414042"/>
          <w:spacing w:val="-6"/>
          <w:w w:val="110"/>
        </w:rPr>
        <w:t>m</w:t>
      </w:r>
      <w:r>
        <w:rPr>
          <w:color w:val="414042"/>
          <w:spacing w:val="-4"/>
          <w:w w:val="107"/>
        </w:rPr>
        <w:t>o</w:t>
      </w:r>
      <w:r>
        <w:rPr>
          <w:color w:val="414042"/>
          <w:w w:val="99"/>
        </w:rPr>
        <w:t>s</w:t>
      </w:r>
      <w:r>
        <w:rPr>
          <w:color w:val="414042"/>
          <w:spacing w:val="-24"/>
        </w:rPr>
        <w:t> </w:t>
      </w:r>
      <w:r>
        <w:rPr>
          <w:color w:val="414042"/>
          <w:spacing w:val="-5"/>
          <w:w w:val="100"/>
        </w:rPr>
        <w:t>e</w:t>
      </w:r>
      <w:r>
        <w:rPr>
          <w:color w:val="414042"/>
          <w:w w:val="115"/>
        </w:rPr>
        <w:t>n</w:t>
      </w:r>
      <w:r>
        <w:rPr>
          <w:color w:val="414042"/>
          <w:spacing w:val="-24"/>
        </w:rPr>
        <w:t> </w:t>
      </w:r>
      <w:r>
        <w:rPr>
          <w:color w:val="414042"/>
          <w:spacing w:val="-4"/>
          <w:w w:val="100"/>
        </w:rPr>
        <w:t>e</w:t>
      </w:r>
      <w:r>
        <w:rPr>
          <w:color w:val="414042"/>
          <w:w w:val="96"/>
        </w:rPr>
        <w:t>l</w:t>
      </w:r>
      <w:r>
        <w:rPr>
          <w:color w:val="414042"/>
          <w:spacing w:val="-24"/>
        </w:rPr>
        <w:t> </w:t>
      </w:r>
      <w:r>
        <w:rPr>
          <w:color w:val="414042"/>
          <w:spacing w:val="1"/>
          <w:w w:val="98"/>
        </w:rPr>
        <w:t>á</w:t>
      </w:r>
      <w:r>
        <w:rPr>
          <w:color w:val="414042"/>
          <w:spacing w:val="-5"/>
          <w:w w:val="110"/>
        </w:rPr>
        <w:t>m</w:t>
      </w:r>
      <w:r>
        <w:rPr>
          <w:color w:val="414042"/>
          <w:spacing w:val="-7"/>
          <w:w w:val="107"/>
        </w:rPr>
        <w:t>b</w:t>
      </w:r>
      <w:r>
        <w:rPr>
          <w:color w:val="414042"/>
          <w:spacing w:val="-6"/>
          <w:w w:val="101"/>
        </w:rPr>
        <w:t>i</w:t>
      </w:r>
      <w:r>
        <w:rPr>
          <w:color w:val="414042"/>
          <w:spacing w:val="-5"/>
          <w:w w:val="115"/>
        </w:rPr>
        <w:t>t</w:t>
      </w:r>
      <w:r>
        <w:rPr>
          <w:color w:val="414042"/>
          <w:w w:val="107"/>
        </w:rPr>
        <w:t>o</w:t>
      </w:r>
      <w:r>
        <w:rPr>
          <w:color w:val="414042"/>
          <w:spacing w:val="-24"/>
        </w:rPr>
        <w:t> </w:t>
      </w:r>
      <w:r>
        <w:rPr>
          <w:color w:val="414042"/>
          <w:spacing w:val="-4"/>
          <w:w w:val="111"/>
        </w:rPr>
        <w:t>d</w:t>
      </w:r>
      <w:r>
        <w:rPr>
          <w:color w:val="414042"/>
          <w:w w:val="100"/>
        </w:rPr>
        <w:t>e</w:t>
      </w:r>
      <w:r>
        <w:rPr>
          <w:color w:val="414042"/>
          <w:spacing w:val="-24"/>
        </w:rPr>
        <w:t> </w:t>
      </w:r>
      <w:r>
        <w:rPr>
          <w:color w:val="414042"/>
          <w:spacing w:val="-5"/>
          <w:w w:val="100"/>
        </w:rPr>
        <w:t>e</w:t>
      </w:r>
      <w:r>
        <w:rPr>
          <w:color w:val="414042"/>
          <w:spacing w:val="-7"/>
          <w:w w:val="115"/>
        </w:rPr>
        <w:t>n</w:t>
      </w:r>
      <w:r>
        <w:rPr>
          <w:color w:val="414042"/>
          <w:w w:val="112"/>
        </w:rPr>
        <w:t>- </w:t>
      </w:r>
      <w:r>
        <w:rPr>
          <w:color w:val="414042"/>
          <w:w w:val="105"/>
        </w:rPr>
        <w:t>tidad</w:t>
      </w:r>
      <w:r>
        <w:rPr>
          <w:color w:val="414042"/>
          <w:spacing w:val="-17"/>
          <w:w w:val="105"/>
        </w:rPr>
        <w:t> </w:t>
      </w:r>
      <w:r>
        <w:rPr>
          <w:color w:val="414042"/>
          <w:spacing w:val="-3"/>
          <w:w w:val="105"/>
        </w:rPr>
        <w:t>institucional:</w:t>
      </w:r>
      <w:r>
        <w:rPr>
          <w:color w:val="414042"/>
          <w:spacing w:val="-17"/>
          <w:w w:val="105"/>
        </w:rPr>
        <w:t> </w:t>
      </w:r>
      <w:r>
        <w:rPr>
          <w:color w:val="414042"/>
          <w:w w:val="105"/>
        </w:rPr>
        <w:t>uno</w:t>
      </w:r>
      <w:r>
        <w:rPr>
          <w:color w:val="414042"/>
          <w:spacing w:val="-17"/>
          <w:w w:val="105"/>
        </w:rPr>
        <w:t> </w:t>
      </w:r>
      <w:r>
        <w:rPr>
          <w:color w:val="414042"/>
          <w:w w:val="105"/>
        </w:rPr>
        <w:t>para</w:t>
      </w:r>
      <w:r>
        <w:rPr>
          <w:color w:val="414042"/>
          <w:spacing w:val="-17"/>
          <w:w w:val="105"/>
        </w:rPr>
        <w:t> </w:t>
      </w:r>
      <w:r>
        <w:rPr>
          <w:color w:val="414042"/>
          <w:w w:val="105"/>
        </w:rPr>
        <w:t>la</w:t>
      </w:r>
      <w:r>
        <w:rPr>
          <w:color w:val="414042"/>
          <w:spacing w:val="-17"/>
          <w:w w:val="105"/>
        </w:rPr>
        <w:t> </w:t>
      </w:r>
      <w:r>
        <w:rPr>
          <w:color w:val="414042"/>
          <w:spacing w:val="-5"/>
          <w:w w:val="105"/>
        </w:rPr>
        <w:t>Universidad</w:t>
      </w:r>
      <w:r>
        <w:rPr>
          <w:color w:val="414042"/>
          <w:spacing w:val="-17"/>
          <w:w w:val="105"/>
        </w:rPr>
        <w:t> </w:t>
      </w:r>
      <w:r>
        <w:rPr>
          <w:color w:val="414042"/>
          <w:spacing w:val="-4"/>
          <w:w w:val="105"/>
        </w:rPr>
        <w:t>Nacional</w:t>
      </w:r>
      <w:r>
        <w:rPr>
          <w:color w:val="414042"/>
          <w:spacing w:val="-17"/>
          <w:w w:val="105"/>
        </w:rPr>
        <w:t> </w:t>
      </w:r>
      <w:r>
        <w:rPr>
          <w:color w:val="414042"/>
          <w:w w:val="105"/>
        </w:rPr>
        <w:t>de</w:t>
      </w:r>
      <w:r>
        <w:rPr>
          <w:color w:val="414042"/>
          <w:spacing w:val="-17"/>
          <w:w w:val="105"/>
        </w:rPr>
        <w:t> </w:t>
      </w:r>
      <w:r>
        <w:rPr>
          <w:color w:val="414042"/>
          <w:spacing w:val="-4"/>
          <w:w w:val="105"/>
        </w:rPr>
        <w:t>Cuyo</w:t>
      </w:r>
      <w:r>
        <w:rPr>
          <w:color w:val="414042"/>
          <w:spacing w:val="-17"/>
          <w:w w:val="105"/>
        </w:rPr>
        <w:t> </w:t>
      </w:r>
      <w:r>
        <w:rPr>
          <w:color w:val="414042"/>
          <w:spacing w:val="-7"/>
          <w:w w:val="105"/>
        </w:rPr>
        <w:t>(Uncuyo),</w:t>
      </w:r>
      <w:r>
        <w:rPr>
          <w:color w:val="414042"/>
          <w:spacing w:val="-17"/>
          <w:w w:val="105"/>
        </w:rPr>
        <w:t> </w:t>
      </w:r>
      <w:r>
        <w:rPr>
          <w:color w:val="414042"/>
          <w:spacing w:val="-3"/>
          <w:w w:val="105"/>
        </w:rPr>
        <w:t>otro </w:t>
      </w:r>
      <w:r>
        <w:rPr>
          <w:color w:val="414042"/>
          <w:w w:val="105"/>
        </w:rPr>
        <w:t>para</w:t>
      </w:r>
      <w:r>
        <w:rPr>
          <w:color w:val="414042"/>
          <w:spacing w:val="-17"/>
          <w:w w:val="105"/>
        </w:rPr>
        <w:t> </w:t>
      </w:r>
      <w:r>
        <w:rPr>
          <w:color w:val="414042"/>
          <w:w w:val="105"/>
        </w:rPr>
        <w:t>la</w:t>
      </w:r>
      <w:r>
        <w:rPr>
          <w:color w:val="414042"/>
          <w:spacing w:val="-17"/>
          <w:w w:val="105"/>
        </w:rPr>
        <w:t> </w:t>
      </w:r>
      <w:r>
        <w:rPr>
          <w:color w:val="414042"/>
          <w:spacing w:val="-5"/>
          <w:w w:val="105"/>
        </w:rPr>
        <w:t>Universidad</w:t>
      </w:r>
      <w:r>
        <w:rPr>
          <w:color w:val="414042"/>
          <w:spacing w:val="-17"/>
          <w:w w:val="105"/>
        </w:rPr>
        <w:t> </w:t>
      </w:r>
      <w:r>
        <w:rPr>
          <w:color w:val="414042"/>
          <w:spacing w:val="-4"/>
          <w:w w:val="105"/>
        </w:rPr>
        <w:t>Nacional</w:t>
      </w:r>
      <w:r>
        <w:rPr>
          <w:color w:val="414042"/>
          <w:spacing w:val="-17"/>
          <w:w w:val="105"/>
        </w:rPr>
        <w:t> </w:t>
      </w:r>
      <w:r>
        <w:rPr>
          <w:color w:val="414042"/>
          <w:w w:val="105"/>
        </w:rPr>
        <w:t>de</w:t>
      </w:r>
      <w:r>
        <w:rPr>
          <w:color w:val="414042"/>
          <w:spacing w:val="-17"/>
          <w:w w:val="105"/>
        </w:rPr>
        <w:t> </w:t>
      </w:r>
      <w:r>
        <w:rPr>
          <w:color w:val="414042"/>
          <w:w w:val="105"/>
        </w:rPr>
        <w:t>Quilmes</w:t>
      </w:r>
      <w:r>
        <w:rPr>
          <w:color w:val="414042"/>
          <w:spacing w:val="-17"/>
          <w:w w:val="105"/>
        </w:rPr>
        <w:t> </w:t>
      </w:r>
      <w:r>
        <w:rPr>
          <w:color w:val="414042"/>
          <w:spacing w:val="-5"/>
          <w:w w:val="105"/>
        </w:rPr>
        <w:t>(</w:t>
      </w:r>
      <w:r>
        <w:rPr>
          <w:color w:val="58595B"/>
          <w:spacing w:val="-5"/>
          <w:w w:val="105"/>
        </w:rPr>
        <w:t>unq</w:t>
      </w:r>
      <w:r>
        <w:rPr>
          <w:color w:val="414042"/>
          <w:spacing w:val="-5"/>
          <w:w w:val="105"/>
        </w:rPr>
        <w:t>)</w:t>
      </w:r>
      <w:r>
        <w:rPr>
          <w:color w:val="414042"/>
          <w:spacing w:val="-17"/>
          <w:w w:val="105"/>
        </w:rPr>
        <w:t> </w:t>
      </w:r>
      <w:r>
        <w:rPr>
          <w:color w:val="414042"/>
          <w:w w:val="105"/>
        </w:rPr>
        <w:t>y</w:t>
      </w:r>
      <w:r>
        <w:rPr>
          <w:color w:val="414042"/>
          <w:spacing w:val="-17"/>
          <w:w w:val="105"/>
        </w:rPr>
        <w:t> </w:t>
      </w:r>
      <w:r>
        <w:rPr>
          <w:color w:val="414042"/>
          <w:spacing w:val="-3"/>
          <w:w w:val="105"/>
        </w:rPr>
        <w:t>otro</w:t>
      </w:r>
      <w:r>
        <w:rPr>
          <w:color w:val="414042"/>
          <w:spacing w:val="-17"/>
          <w:w w:val="105"/>
        </w:rPr>
        <w:t> </w:t>
      </w:r>
      <w:r>
        <w:rPr>
          <w:color w:val="414042"/>
          <w:w w:val="105"/>
        </w:rPr>
        <w:t>para</w:t>
      </w:r>
      <w:r>
        <w:rPr>
          <w:color w:val="414042"/>
          <w:spacing w:val="-17"/>
          <w:w w:val="105"/>
        </w:rPr>
        <w:t> </w:t>
      </w:r>
      <w:r>
        <w:rPr>
          <w:color w:val="414042"/>
          <w:w w:val="105"/>
        </w:rPr>
        <w:t>la</w:t>
      </w:r>
      <w:r>
        <w:rPr>
          <w:color w:val="414042"/>
          <w:spacing w:val="-17"/>
          <w:w w:val="105"/>
        </w:rPr>
        <w:t> </w:t>
      </w:r>
      <w:r>
        <w:rPr>
          <w:color w:val="414042"/>
          <w:spacing w:val="-5"/>
          <w:w w:val="105"/>
        </w:rPr>
        <w:t>Universidad</w:t>
      </w:r>
      <w:r>
        <w:rPr>
          <w:color w:val="414042"/>
          <w:spacing w:val="-17"/>
          <w:w w:val="105"/>
        </w:rPr>
        <w:t> </w:t>
      </w:r>
      <w:r>
        <w:rPr>
          <w:color w:val="414042"/>
          <w:w w:val="105"/>
        </w:rPr>
        <w:t>de </w:t>
      </w:r>
      <w:r>
        <w:rPr>
          <w:color w:val="414042"/>
          <w:spacing w:val="-6"/>
          <w:w w:val="96"/>
        </w:rPr>
        <w:t>l</w:t>
      </w:r>
      <w:r>
        <w:rPr>
          <w:color w:val="414042"/>
          <w:spacing w:val="-4"/>
          <w:w w:val="107"/>
        </w:rPr>
        <w:t>o</w:t>
      </w:r>
      <w:r>
        <w:rPr>
          <w:color w:val="414042"/>
          <w:w w:val="99"/>
        </w:rPr>
        <w:t>s</w:t>
      </w:r>
      <w:r>
        <w:rPr>
          <w:color w:val="414042"/>
          <w:spacing w:val="-23"/>
        </w:rPr>
        <w:t> </w:t>
      </w:r>
      <w:r>
        <w:rPr>
          <w:color w:val="414042"/>
          <w:spacing w:val="1"/>
          <w:w w:val="100"/>
        </w:rPr>
        <w:t>A</w:t>
      </w:r>
      <w:r>
        <w:rPr>
          <w:color w:val="414042"/>
          <w:spacing w:val="-6"/>
          <w:w w:val="115"/>
        </w:rPr>
        <w:t>n</w:t>
      </w:r>
      <w:r>
        <w:rPr>
          <w:color w:val="414042"/>
          <w:spacing w:val="-4"/>
          <w:w w:val="111"/>
        </w:rPr>
        <w:t>d</w:t>
      </w:r>
      <w:r>
        <w:rPr>
          <w:color w:val="414042"/>
          <w:spacing w:val="-2"/>
          <w:w w:val="100"/>
        </w:rPr>
        <w:t>e</w:t>
      </w:r>
      <w:r>
        <w:rPr>
          <w:color w:val="414042"/>
          <w:w w:val="99"/>
        </w:rPr>
        <w:t>s</w:t>
      </w:r>
      <w:r>
        <w:rPr>
          <w:color w:val="414042"/>
          <w:spacing w:val="-23"/>
        </w:rPr>
        <w:t> </w:t>
      </w:r>
      <w:r>
        <w:rPr>
          <w:color w:val="414042"/>
          <w:spacing w:val="-16"/>
          <w:w w:val="109"/>
        </w:rPr>
        <w:t>(</w:t>
      </w:r>
      <w:r>
        <w:rPr>
          <w:color w:val="58595B"/>
          <w:w w:val="138"/>
        </w:rPr>
        <w:t>ul</w:t>
      </w:r>
      <w:r>
        <w:rPr>
          <w:color w:val="58595B"/>
          <w:spacing w:val="-12"/>
          <w:w w:val="138"/>
        </w:rPr>
        <w:t>a</w:t>
      </w:r>
      <w:r>
        <w:rPr>
          <w:color w:val="414042"/>
          <w:spacing w:val="-8"/>
          <w:w w:val="109"/>
        </w:rPr>
        <w:t>)</w:t>
      </w:r>
      <w:r>
        <w:rPr>
          <w:color w:val="414042"/>
          <w:w w:val="86"/>
        </w:rPr>
        <w:t>;</w:t>
      </w:r>
      <w:r>
        <w:rPr>
          <w:color w:val="414042"/>
          <w:spacing w:val="-23"/>
        </w:rPr>
        <w:t> </w:t>
      </w:r>
      <w:r>
        <w:rPr>
          <w:color w:val="414042"/>
          <w:spacing w:val="-1"/>
          <w:w w:val="110"/>
        </w:rPr>
        <w:t>m</w:t>
      </w:r>
      <w:r>
        <w:rPr>
          <w:color w:val="414042"/>
          <w:spacing w:val="-5"/>
          <w:w w:val="101"/>
        </w:rPr>
        <w:t>i</w:t>
      </w:r>
      <w:r>
        <w:rPr>
          <w:color w:val="414042"/>
          <w:spacing w:val="-5"/>
          <w:w w:val="100"/>
        </w:rPr>
        <w:t>e</w:t>
      </w:r>
      <w:r>
        <w:rPr>
          <w:color w:val="414042"/>
          <w:spacing w:val="-8"/>
          <w:w w:val="115"/>
        </w:rPr>
        <w:t>n</w:t>
      </w:r>
      <w:r>
        <w:rPr>
          <w:color w:val="414042"/>
          <w:spacing w:val="1"/>
          <w:w w:val="115"/>
        </w:rPr>
        <w:t>t</w:t>
      </w:r>
      <w:r>
        <w:rPr>
          <w:color w:val="414042"/>
          <w:spacing w:val="-2"/>
          <w:w w:val="117"/>
        </w:rPr>
        <w:t>r</w:t>
      </w:r>
      <w:r>
        <w:rPr>
          <w:color w:val="414042"/>
          <w:spacing w:val="-1"/>
          <w:w w:val="104"/>
        </w:rPr>
        <w:t>a</w:t>
      </w:r>
      <w:r>
        <w:rPr>
          <w:color w:val="414042"/>
          <w:w w:val="99"/>
        </w:rPr>
        <w:t>s</w:t>
      </w:r>
      <w:r>
        <w:rPr>
          <w:color w:val="414042"/>
          <w:spacing w:val="-23"/>
        </w:rPr>
        <w:t> </w:t>
      </w:r>
      <w:r>
        <w:rPr>
          <w:color w:val="414042"/>
          <w:spacing w:val="-6"/>
          <w:w w:val="107"/>
        </w:rPr>
        <w:t>q</w:t>
      </w:r>
      <w:r>
        <w:rPr>
          <w:color w:val="414042"/>
          <w:spacing w:val="-5"/>
          <w:w w:val="111"/>
        </w:rPr>
        <w:t>u</w:t>
      </w:r>
      <w:r>
        <w:rPr>
          <w:color w:val="414042"/>
          <w:spacing w:val="-2"/>
          <w:w w:val="100"/>
        </w:rPr>
        <w:t>e</w:t>
      </w:r>
      <w:r>
        <w:rPr>
          <w:color w:val="414042"/>
          <w:w w:val="95"/>
        </w:rPr>
        <w:t>,</w:t>
      </w:r>
      <w:r>
        <w:rPr>
          <w:color w:val="414042"/>
          <w:spacing w:val="-23"/>
        </w:rPr>
        <w:t> </w:t>
      </w:r>
      <w:r>
        <w:rPr>
          <w:color w:val="414042"/>
          <w:spacing w:val="3"/>
          <w:w w:val="104"/>
        </w:rPr>
        <w:t>a</w:t>
      </w:r>
      <w:r>
        <w:rPr>
          <w:color w:val="414042"/>
          <w:w w:val="96"/>
        </w:rPr>
        <w:t>l</w:t>
      </w:r>
      <w:r>
        <w:rPr>
          <w:color w:val="414042"/>
          <w:spacing w:val="-23"/>
        </w:rPr>
        <w:t> </w:t>
      </w:r>
      <w:r>
        <w:rPr>
          <w:color w:val="414042"/>
          <w:spacing w:val="-4"/>
          <w:w w:val="111"/>
        </w:rPr>
        <w:t>d</w:t>
      </w:r>
      <w:r>
        <w:rPr>
          <w:color w:val="414042"/>
          <w:spacing w:val="-2"/>
          <w:w w:val="100"/>
        </w:rPr>
        <w:t>e</w:t>
      </w:r>
      <w:r>
        <w:rPr>
          <w:color w:val="414042"/>
          <w:spacing w:val="-2"/>
          <w:w w:val="99"/>
        </w:rPr>
        <w:t>s</w:t>
      </w:r>
      <w:r>
        <w:rPr>
          <w:color w:val="414042"/>
          <w:spacing w:val="-2"/>
          <w:w w:val="104"/>
        </w:rPr>
        <w:t>a</w:t>
      </w:r>
      <w:r>
        <w:rPr>
          <w:color w:val="414042"/>
          <w:w w:val="98"/>
        </w:rPr>
        <w:t>g</w:t>
      </w:r>
      <w:r>
        <w:rPr>
          <w:color w:val="414042"/>
          <w:spacing w:val="-6"/>
          <w:w w:val="117"/>
        </w:rPr>
        <w:t>r</w:t>
      </w:r>
      <w:r>
        <w:rPr>
          <w:color w:val="414042"/>
          <w:spacing w:val="-3"/>
          <w:w w:val="100"/>
        </w:rPr>
        <w:t>e</w:t>
      </w:r>
      <w:r>
        <w:rPr>
          <w:color w:val="414042"/>
          <w:spacing w:val="-5"/>
          <w:w w:val="98"/>
        </w:rPr>
        <w:t>g</w:t>
      </w:r>
      <w:r>
        <w:rPr>
          <w:color w:val="414042"/>
          <w:spacing w:val="1"/>
          <w:w w:val="104"/>
        </w:rPr>
        <w:t>a</w:t>
      </w:r>
      <w:r>
        <w:rPr>
          <w:color w:val="414042"/>
          <w:spacing w:val="-5"/>
          <w:w w:val="117"/>
        </w:rPr>
        <w:t>r</w:t>
      </w:r>
      <w:r>
        <w:rPr>
          <w:color w:val="414042"/>
          <w:spacing w:val="-6"/>
          <w:w w:val="96"/>
        </w:rPr>
        <w:t>l</w:t>
      </w:r>
      <w:r>
        <w:rPr>
          <w:color w:val="414042"/>
          <w:w w:val="107"/>
        </w:rPr>
        <w:t>o</w:t>
      </w:r>
      <w:r>
        <w:rPr>
          <w:color w:val="414042"/>
          <w:spacing w:val="-23"/>
        </w:rPr>
        <w:t> </w:t>
      </w:r>
      <w:r>
        <w:rPr>
          <w:color w:val="414042"/>
          <w:spacing w:val="-3"/>
          <w:w w:val="99"/>
        </w:rPr>
        <w:t>s</w:t>
      </w:r>
      <w:r>
        <w:rPr>
          <w:color w:val="414042"/>
          <w:spacing w:val="-3"/>
          <w:w w:val="100"/>
        </w:rPr>
        <w:t>e</w:t>
      </w:r>
      <w:r>
        <w:rPr>
          <w:color w:val="414042"/>
          <w:spacing w:val="2"/>
          <w:w w:val="98"/>
        </w:rPr>
        <w:t>g</w:t>
      </w:r>
      <w:r>
        <w:rPr>
          <w:color w:val="414042"/>
          <w:w w:val="104"/>
        </w:rPr>
        <w:t>ú</w:t>
      </w:r>
      <w:r>
        <w:rPr>
          <w:color w:val="414042"/>
          <w:w w:val="115"/>
        </w:rPr>
        <w:t>n</w:t>
      </w:r>
      <w:r>
        <w:rPr>
          <w:color w:val="414042"/>
          <w:spacing w:val="-23"/>
        </w:rPr>
        <w:t> </w:t>
      </w:r>
      <w:r>
        <w:rPr>
          <w:color w:val="414042"/>
          <w:spacing w:val="-4"/>
          <w:w w:val="100"/>
        </w:rPr>
        <w:t>e</w:t>
      </w:r>
      <w:r>
        <w:rPr>
          <w:color w:val="414042"/>
          <w:w w:val="96"/>
        </w:rPr>
        <w:t>l</w:t>
      </w:r>
      <w:r>
        <w:rPr>
          <w:color w:val="414042"/>
          <w:spacing w:val="-23"/>
        </w:rPr>
        <w:t> </w:t>
      </w:r>
      <w:r>
        <w:rPr>
          <w:color w:val="414042"/>
          <w:spacing w:val="-4"/>
          <w:w w:val="110"/>
        </w:rPr>
        <w:t>p</w:t>
      </w:r>
      <w:r>
        <w:rPr>
          <w:color w:val="414042"/>
          <w:spacing w:val="1"/>
          <w:w w:val="104"/>
        </w:rPr>
        <w:t>a</w:t>
      </w:r>
      <w:r>
        <w:rPr>
          <w:color w:val="414042"/>
          <w:spacing w:val="-2"/>
          <w:w w:val="91"/>
        </w:rPr>
        <w:t>í</w:t>
      </w:r>
      <w:r>
        <w:rPr>
          <w:color w:val="414042"/>
          <w:spacing w:val="-1"/>
          <w:w w:val="99"/>
        </w:rPr>
        <w:t>s</w:t>
      </w:r>
      <w:r>
        <w:rPr>
          <w:color w:val="414042"/>
          <w:w w:val="95"/>
        </w:rPr>
        <w:t>,</w:t>
      </w:r>
      <w:r>
        <w:rPr>
          <w:color w:val="414042"/>
          <w:spacing w:val="-23"/>
        </w:rPr>
        <w:t> </w:t>
      </w:r>
      <w:r>
        <w:rPr>
          <w:color w:val="414042"/>
          <w:spacing w:val="-3"/>
          <w:w w:val="99"/>
        </w:rPr>
        <w:t>s</w:t>
      </w:r>
      <w:r>
        <w:rPr>
          <w:color w:val="414042"/>
          <w:w w:val="100"/>
        </w:rPr>
        <w:t>e</w:t>
      </w:r>
      <w:r>
        <w:rPr>
          <w:color w:val="414042"/>
          <w:spacing w:val="-23"/>
        </w:rPr>
        <w:t> </w:t>
      </w:r>
      <w:r>
        <w:rPr>
          <w:color w:val="414042"/>
          <w:spacing w:val="-13"/>
          <w:w w:val="39"/>
        </w:rPr>
        <w:t>“</w:t>
      </w:r>
      <w:r>
        <w:rPr>
          <w:color w:val="414042"/>
          <w:spacing w:val="-3"/>
          <w:w w:val="100"/>
        </w:rPr>
        <w:t>c</w:t>
      </w:r>
      <w:r>
        <w:rPr>
          <w:color w:val="414042"/>
          <w:spacing w:val="-7"/>
          <w:w w:val="107"/>
        </w:rPr>
        <w:t>o</w:t>
      </w:r>
      <w:r>
        <w:rPr>
          <w:color w:val="414042"/>
          <w:spacing w:val="-7"/>
          <w:w w:val="115"/>
        </w:rPr>
        <w:t>n</w:t>
      </w:r>
      <w:r>
        <w:rPr>
          <w:color w:val="414042"/>
          <w:spacing w:val="2"/>
          <w:w w:val="97"/>
        </w:rPr>
        <w:t>v</w:t>
      </w:r>
      <w:r>
        <w:rPr>
          <w:color w:val="414042"/>
          <w:spacing w:val="-5"/>
          <w:w w:val="101"/>
        </w:rPr>
        <w:t>i</w:t>
      </w:r>
      <w:r>
        <w:rPr>
          <w:color w:val="414042"/>
          <w:spacing w:val="-5"/>
          <w:w w:val="100"/>
        </w:rPr>
        <w:t>e</w:t>
      </w:r>
      <w:r>
        <w:rPr>
          <w:color w:val="414042"/>
          <w:spacing w:val="2"/>
          <w:w w:val="117"/>
        </w:rPr>
        <w:t>r</w:t>
      </w:r>
      <w:r>
        <w:rPr>
          <w:color w:val="414042"/>
          <w:spacing w:val="-4"/>
          <w:w w:val="115"/>
        </w:rPr>
        <w:t>t</w:t>
      </w:r>
      <w:r>
        <w:rPr>
          <w:color w:val="414042"/>
          <w:spacing w:val="-4"/>
          <w:w w:val="100"/>
        </w:rPr>
        <w:t>e</w:t>
      </w:r>
      <w:r>
        <w:rPr>
          <w:color w:val="414042"/>
          <w:w w:val="39"/>
        </w:rPr>
        <w:t>”</w:t>
      </w:r>
      <w:r>
        <w:rPr>
          <w:color w:val="414042"/>
          <w:spacing w:val="-23"/>
        </w:rPr>
        <w:t> </w:t>
      </w:r>
      <w:r>
        <w:rPr>
          <w:color w:val="414042"/>
          <w:spacing w:val="-5"/>
          <w:w w:val="100"/>
        </w:rPr>
        <w:t>e</w:t>
      </w:r>
      <w:r>
        <w:rPr>
          <w:color w:val="414042"/>
          <w:w w:val="115"/>
        </w:rPr>
        <w:t>n </w:t>
      </w:r>
      <w:r>
        <w:rPr>
          <w:color w:val="414042"/>
          <w:spacing w:val="-3"/>
          <w:w w:val="105"/>
        </w:rPr>
        <w:t>dos</w:t>
      </w:r>
      <w:r>
        <w:rPr>
          <w:color w:val="414042"/>
          <w:spacing w:val="-13"/>
          <w:w w:val="105"/>
        </w:rPr>
        <w:t> </w:t>
      </w:r>
      <w:r>
        <w:rPr>
          <w:color w:val="414042"/>
          <w:w w:val="105"/>
        </w:rPr>
        <w:t>artículos</w:t>
      </w:r>
      <w:r>
        <w:rPr>
          <w:color w:val="414042"/>
          <w:spacing w:val="-13"/>
          <w:w w:val="105"/>
        </w:rPr>
        <w:t> </w:t>
      </w:r>
      <w:r>
        <w:rPr>
          <w:color w:val="414042"/>
          <w:spacing w:val="-6"/>
          <w:w w:val="105"/>
        </w:rPr>
        <w:t>(uno</w:t>
      </w:r>
      <w:r>
        <w:rPr>
          <w:color w:val="414042"/>
          <w:spacing w:val="-13"/>
          <w:w w:val="105"/>
        </w:rPr>
        <w:t> </w:t>
      </w:r>
      <w:r>
        <w:rPr>
          <w:color w:val="414042"/>
          <w:spacing w:val="-3"/>
          <w:w w:val="105"/>
        </w:rPr>
        <w:t>asignado</w:t>
      </w:r>
      <w:r>
        <w:rPr>
          <w:color w:val="414042"/>
          <w:spacing w:val="-13"/>
          <w:w w:val="105"/>
        </w:rPr>
        <w:t> </w:t>
      </w:r>
      <w:r>
        <w:rPr>
          <w:color w:val="414042"/>
          <w:w w:val="105"/>
        </w:rPr>
        <w:t>a</w:t>
      </w:r>
      <w:r>
        <w:rPr>
          <w:color w:val="414042"/>
          <w:spacing w:val="-13"/>
          <w:w w:val="105"/>
        </w:rPr>
        <w:t> </w:t>
      </w:r>
      <w:r>
        <w:rPr>
          <w:color w:val="414042"/>
          <w:spacing w:val="-3"/>
          <w:w w:val="105"/>
        </w:rPr>
        <w:t>Argentina</w:t>
      </w:r>
      <w:r>
        <w:rPr>
          <w:color w:val="414042"/>
          <w:spacing w:val="-13"/>
          <w:w w:val="105"/>
        </w:rPr>
        <w:t> </w:t>
      </w:r>
      <w:r>
        <w:rPr>
          <w:color w:val="414042"/>
          <w:w w:val="105"/>
        </w:rPr>
        <w:t>y</w:t>
      </w:r>
      <w:r>
        <w:rPr>
          <w:color w:val="414042"/>
          <w:spacing w:val="-13"/>
          <w:w w:val="105"/>
        </w:rPr>
        <w:t> </w:t>
      </w:r>
      <w:r>
        <w:rPr>
          <w:color w:val="414042"/>
          <w:spacing w:val="-3"/>
          <w:w w:val="105"/>
        </w:rPr>
        <w:t>otro</w:t>
      </w:r>
      <w:r>
        <w:rPr>
          <w:color w:val="414042"/>
          <w:spacing w:val="-13"/>
          <w:w w:val="105"/>
        </w:rPr>
        <w:t> </w:t>
      </w:r>
      <w:r>
        <w:rPr>
          <w:color w:val="414042"/>
          <w:w w:val="105"/>
        </w:rPr>
        <w:t>a</w:t>
      </w:r>
      <w:r>
        <w:rPr>
          <w:color w:val="414042"/>
          <w:spacing w:val="-13"/>
          <w:w w:val="105"/>
        </w:rPr>
        <w:t> </w:t>
      </w:r>
      <w:r>
        <w:rPr>
          <w:color w:val="414042"/>
          <w:spacing w:val="-7"/>
          <w:w w:val="105"/>
        </w:rPr>
        <w:t>Venezuela).</w:t>
      </w:r>
    </w:p>
    <w:p>
      <w:pPr>
        <w:pStyle w:val="BodyText"/>
        <w:spacing w:line="206" w:lineRule="auto"/>
        <w:ind w:left="3320" w:right="117" w:firstLine="260"/>
        <w:jc w:val="both"/>
      </w:pPr>
      <w:r>
        <w:rPr>
          <w:color w:val="414042"/>
          <w:w w:val="105"/>
        </w:rPr>
        <w:t>Ahora consideremos un caso donde colaboran </w:t>
      </w:r>
      <w:r>
        <w:rPr>
          <w:rFonts w:ascii="Palatino Linotype" w:hAnsi="Palatino Linotype"/>
          <w:b/>
          <w:color w:val="0072BC"/>
          <w:spacing w:val="-3"/>
          <w:w w:val="105"/>
        </w:rPr>
        <w:t>16  </w:t>
      </w:r>
      <w:r>
        <w:rPr>
          <w:color w:val="414042"/>
          <w:w w:val="105"/>
        </w:rPr>
        <w:t>autores de cua-    tro instituciones diferentes y tres países distintos, según los datos de un artículo</w:t>
      </w:r>
      <w:r>
        <w:rPr>
          <w:color w:val="414042"/>
          <w:spacing w:val="-39"/>
          <w:w w:val="105"/>
        </w:rPr>
        <w:t> </w:t>
      </w:r>
      <w:r>
        <w:rPr>
          <w:color w:val="414042"/>
          <w:w w:val="105"/>
        </w:rPr>
        <w:t>publicado</w:t>
      </w:r>
      <w:r>
        <w:rPr>
          <w:color w:val="414042"/>
          <w:spacing w:val="-39"/>
          <w:w w:val="105"/>
        </w:rPr>
        <w:t> </w:t>
      </w:r>
      <w:r>
        <w:rPr>
          <w:color w:val="414042"/>
          <w:w w:val="105"/>
        </w:rPr>
        <w:t>en</w:t>
      </w:r>
      <w:r>
        <w:rPr>
          <w:color w:val="414042"/>
          <w:spacing w:val="-39"/>
          <w:w w:val="105"/>
        </w:rPr>
        <w:t> </w:t>
      </w:r>
      <w:r>
        <w:rPr>
          <w:color w:val="414042"/>
          <w:w w:val="105"/>
        </w:rPr>
        <w:t>la</w:t>
      </w:r>
      <w:r>
        <w:rPr>
          <w:color w:val="414042"/>
          <w:spacing w:val="-39"/>
          <w:w w:val="105"/>
        </w:rPr>
        <w:t> </w:t>
      </w:r>
      <w:r>
        <w:rPr>
          <w:rFonts w:ascii="Palatino Linotype" w:hAnsi="Palatino Linotype"/>
          <w:i/>
          <w:color w:val="808285"/>
          <w:w w:val="105"/>
        </w:rPr>
        <w:t>Revista</w:t>
      </w:r>
      <w:r>
        <w:rPr>
          <w:rFonts w:ascii="Palatino Linotype" w:hAnsi="Palatino Linotype"/>
          <w:i/>
          <w:color w:val="808285"/>
          <w:spacing w:val="-40"/>
          <w:w w:val="105"/>
        </w:rPr>
        <w:t> </w:t>
      </w:r>
      <w:r>
        <w:rPr>
          <w:rFonts w:ascii="Palatino Linotype" w:hAnsi="Palatino Linotype"/>
          <w:i/>
          <w:color w:val="808285"/>
          <w:spacing w:val="-3"/>
          <w:w w:val="105"/>
        </w:rPr>
        <w:t>Mexicana</w:t>
      </w:r>
      <w:r>
        <w:rPr>
          <w:rFonts w:ascii="Palatino Linotype" w:hAnsi="Palatino Linotype"/>
          <w:i/>
          <w:color w:val="808285"/>
          <w:spacing w:val="-40"/>
          <w:w w:val="105"/>
        </w:rPr>
        <w:t> </w:t>
      </w:r>
      <w:r>
        <w:rPr>
          <w:rFonts w:ascii="Palatino Linotype" w:hAnsi="Palatino Linotype"/>
          <w:i/>
          <w:color w:val="808285"/>
          <w:w w:val="105"/>
        </w:rPr>
        <w:t>de</w:t>
      </w:r>
      <w:r>
        <w:rPr>
          <w:rFonts w:ascii="Palatino Linotype" w:hAnsi="Palatino Linotype"/>
          <w:i/>
          <w:color w:val="808285"/>
          <w:spacing w:val="-40"/>
          <w:w w:val="105"/>
        </w:rPr>
        <w:t> </w:t>
      </w:r>
      <w:r>
        <w:rPr>
          <w:rFonts w:ascii="Palatino Linotype" w:hAnsi="Palatino Linotype"/>
          <w:i/>
          <w:color w:val="808285"/>
          <w:spacing w:val="-4"/>
          <w:w w:val="105"/>
        </w:rPr>
        <w:t>Astronomía</w:t>
      </w:r>
      <w:r>
        <w:rPr>
          <w:rFonts w:ascii="Palatino Linotype" w:hAnsi="Palatino Linotype"/>
          <w:i/>
          <w:color w:val="808285"/>
          <w:spacing w:val="-40"/>
          <w:w w:val="105"/>
        </w:rPr>
        <w:t> </w:t>
      </w:r>
      <w:r>
        <w:rPr>
          <w:rFonts w:ascii="Palatino Linotype" w:hAnsi="Palatino Linotype"/>
          <w:i/>
          <w:color w:val="808285"/>
          <w:w w:val="105"/>
        </w:rPr>
        <w:t>y</w:t>
      </w:r>
      <w:r>
        <w:rPr>
          <w:rFonts w:ascii="Palatino Linotype" w:hAnsi="Palatino Linotype"/>
          <w:i/>
          <w:color w:val="808285"/>
          <w:spacing w:val="-40"/>
          <w:w w:val="105"/>
        </w:rPr>
        <w:t> </w:t>
      </w:r>
      <w:r>
        <w:rPr>
          <w:rFonts w:ascii="Palatino Linotype" w:hAnsi="Palatino Linotype"/>
          <w:i/>
          <w:color w:val="808285"/>
          <w:spacing w:val="-3"/>
          <w:w w:val="105"/>
        </w:rPr>
        <w:t>Astrofísica</w:t>
      </w:r>
      <w:r>
        <w:rPr>
          <w:rFonts w:ascii="Palatino Linotype" w:hAnsi="Palatino Linotype"/>
          <w:i/>
          <w:color w:val="808285"/>
          <w:spacing w:val="-38"/>
          <w:w w:val="105"/>
        </w:rPr>
        <w:t> </w:t>
      </w:r>
      <w:r>
        <w:rPr>
          <w:color w:val="414042"/>
          <w:w w:val="105"/>
        </w:rPr>
        <w:t>de</w:t>
      </w:r>
      <w:r>
        <w:rPr>
          <w:color w:val="414042"/>
          <w:spacing w:val="-39"/>
          <w:w w:val="105"/>
        </w:rPr>
        <w:t> </w:t>
      </w:r>
      <w:r>
        <w:rPr>
          <w:color w:val="414042"/>
          <w:w w:val="105"/>
        </w:rPr>
        <w:t>la Universidad Nacional </w:t>
      </w:r>
      <w:r>
        <w:rPr>
          <w:color w:val="414042"/>
          <w:spacing w:val="-3"/>
          <w:w w:val="105"/>
        </w:rPr>
        <w:t>Autónoma </w:t>
      </w:r>
      <w:r>
        <w:rPr>
          <w:color w:val="414042"/>
          <w:w w:val="105"/>
        </w:rPr>
        <w:t>de México</w:t>
      </w:r>
      <w:r>
        <w:rPr>
          <w:color w:val="414042"/>
          <w:spacing w:val="14"/>
          <w:w w:val="105"/>
        </w:rPr>
        <w:t> </w:t>
      </w:r>
      <w:r>
        <w:rPr>
          <w:color w:val="414042"/>
          <w:spacing w:val="-5"/>
          <w:w w:val="105"/>
        </w:rPr>
        <w:t>(</w:t>
      </w:r>
      <w:r>
        <w:rPr>
          <w:color w:val="58595B"/>
          <w:spacing w:val="-5"/>
          <w:w w:val="105"/>
        </w:rPr>
        <w:t>unam</w:t>
      </w:r>
      <w:r>
        <w:rPr>
          <w:color w:val="414042"/>
          <w:spacing w:val="-5"/>
          <w:w w:val="105"/>
        </w:rPr>
        <w:t>):</w:t>
      </w:r>
    </w:p>
    <w:p>
      <w:pPr>
        <w:pStyle w:val="BodyText"/>
        <w:spacing w:before="8"/>
        <w:rPr>
          <w:sz w:val="19"/>
        </w:rPr>
      </w:pPr>
    </w:p>
    <w:tbl>
      <w:tblPr>
        <w:tblW w:w="0" w:type="auto"/>
        <w:jc w:val="left"/>
        <w:tblInd w:w="37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321"/>
              <w:rPr>
                <w:sz w:val="18"/>
              </w:rPr>
            </w:pPr>
            <w:r>
              <w:rPr>
                <w:color w:val="58595B"/>
                <w:w w:val="95"/>
                <w:sz w:val="18"/>
              </w:rPr>
              <w:t>Autor 1</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2</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3</w:t>
            </w:r>
          </w:p>
        </w:tc>
        <w:tc>
          <w:tcPr>
            <w:tcW w:w="1185" w:type="dxa"/>
            <w:tcBorders>
              <w:left w:val="single" w:sz="4" w:space="0" w:color="A7A9AC"/>
            </w:tcBorders>
            <w:shd w:val="clear" w:color="auto" w:fill="D7D9DA"/>
          </w:tcPr>
          <w:p>
            <w:pPr>
              <w:pStyle w:val="TableParagraph"/>
              <w:spacing w:line="231" w:lineRule="exact"/>
              <w:ind w:left="422"/>
              <w:rPr>
                <w:sz w:val="18"/>
              </w:rPr>
            </w:pPr>
            <w:r>
              <w:rPr>
                <w:color w:val="58595B"/>
                <w:w w:val="95"/>
                <w:sz w:val="18"/>
              </w:rPr>
              <w:t>Autor 4</w:t>
            </w:r>
          </w:p>
        </w:tc>
      </w:tr>
      <w:tr>
        <w:trPr>
          <w:trHeight w:val="817" w:hRule="exact"/>
        </w:trPr>
        <w:tc>
          <w:tcPr>
            <w:tcW w:w="1296" w:type="dxa"/>
            <w:tcBorders>
              <w:right w:val="single" w:sz="4" w:space="0" w:color="A7A9AC"/>
            </w:tcBorders>
          </w:tcPr>
          <w:p>
            <w:pPr>
              <w:pStyle w:val="TableParagraph"/>
              <w:spacing w:line="177" w:lineRule="auto" w:before="114"/>
              <w:ind w:left="81" w:right="179"/>
              <w:jc w:val="center"/>
              <w:rPr>
                <w:sz w:val="18"/>
              </w:rPr>
            </w:pPr>
            <w:r>
              <w:rPr>
                <w:color w:val="58595B"/>
                <w:w w:val="90"/>
                <w:sz w:val="18"/>
              </w:rPr>
              <w:t>Universidad de Valparaíso</w:t>
            </w:r>
          </w:p>
          <w:p>
            <w:pPr>
              <w:pStyle w:val="TableParagraph"/>
              <w:spacing w:before="131"/>
              <w:ind w:left="81"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0"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0"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185" w:type="dxa"/>
            <w:tcBorders>
              <w:left w:val="single" w:sz="4" w:space="0" w:color="A7A9AC"/>
            </w:tcBorders>
          </w:tcPr>
          <w:p>
            <w:pPr>
              <w:pStyle w:val="TableParagraph"/>
              <w:spacing w:line="177" w:lineRule="auto" w:before="114"/>
              <w:ind w:left="211" w:right="-1"/>
              <w:jc w:val="center"/>
              <w:rPr>
                <w:sz w:val="18"/>
              </w:rPr>
            </w:pPr>
            <w:r>
              <w:rPr>
                <w:color w:val="58595B"/>
                <w:w w:val="90"/>
                <w:sz w:val="18"/>
              </w:rPr>
              <w:t>Universidad de</w:t>
            </w:r>
            <w:r>
              <w:rPr>
                <w:color w:val="58595B"/>
                <w:spacing w:val="3"/>
                <w:w w:val="90"/>
                <w:sz w:val="18"/>
              </w:rPr>
              <w:t> </w:t>
            </w:r>
            <w:r>
              <w:rPr>
                <w:color w:val="58595B"/>
                <w:spacing w:val="-3"/>
                <w:w w:val="90"/>
                <w:sz w:val="18"/>
              </w:rPr>
              <w:t>Valparaíso</w:t>
            </w:r>
          </w:p>
          <w:p>
            <w:pPr>
              <w:pStyle w:val="TableParagraph"/>
              <w:spacing w:before="131"/>
              <w:ind w:left="230" w:right="18"/>
              <w:jc w:val="center"/>
              <w:rPr>
                <w:sz w:val="18"/>
              </w:rPr>
            </w:pPr>
            <w:r>
              <w:rPr>
                <w:color w:val="58595B"/>
                <w:sz w:val="18"/>
              </w:rPr>
              <w:t>Chile</w:t>
            </w:r>
          </w:p>
        </w:tc>
      </w:tr>
    </w:tbl>
    <w:p>
      <w:pPr>
        <w:pStyle w:val="BodyText"/>
        <w:spacing w:before="2"/>
        <w:rPr>
          <w:sz w:val="16"/>
        </w:rPr>
      </w:pPr>
    </w:p>
    <w:tbl>
      <w:tblPr>
        <w:tblW w:w="0" w:type="auto"/>
        <w:jc w:val="left"/>
        <w:tblInd w:w="37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321"/>
              <w:rPr>
                <w:sz w:val="18"/>
              </w:rPr>
            </w:pPr>
            <w:r>
              <w:rPr>
                <w:color w:val="58595B"/>
                <w:w w:val="95"/>
                <w:sz w:val="18"/>
              </w:rPr>
              <w:t>Autor 5</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6</w:t>
            </w:r>
          </w:p>
        </w:tc>
        <w:tc>
          <w:tcPr>
            <w:tcW w:w="1402" w:type="dxa"/>
            <w:tcBorders>
              <w:left w:val="single" w:sz="4" w:space="0" w:color="A7A9AC"/>
              <w:right w:val="single" w:sz="4" w:space="0" w:color="A7A9AC"/>
            </w:tcBorders>
            <w:shd w:val="clear" w:color="auto" w:fill="D7D9DA"/>
          </w:tcPr>
          <w:p>
            <w:pPr>
              <w:pStyle w:val="TableParagraph"/>
              <w:spacing w:line="231" w:lineRule="exact"/>
              <w:ind w:left="421"/>
              <w:rPr>
                <w:sz w:val="18"/>
              </w:rPr>
            </w:pPr>
            <w:r>
              <w:rPr>
                <w:color w:val="58595B"/>
                <w:w w:val="95"/>
                <w:sz w:val="18"/>
              </w:rPr>
              <w:t>Autor 7</w:t>
            </w:r>
          </w:p>
        </w:tc>
        <w:tc>
          <w:tcPr>
            <w:tcW w:w="1185" w:type="dxa"/>
            <w:tcBorders>
              <w:left w:val="single" w:sz="4" w:space="0" w:color="A7A9AC"/>
            </w:tcBorders>
            <w:shd w:val="clear" w:color="auto" w:fill="D7D9DA"/>
          </w:tcPr>
          <w:p>
            <w:pPr>
              <w:pStyle w:val="TableParagraph"/>
              <w:spacing w:line="231" w:lineRule="exact"/>
              <w:ind w:left="422"/>
              <w:rPr>
                <w:sz w:val="18"/>
              </w:rPr>
            </w:pPr>
            <w:r>
              <w:rPr>
                <w:color w:val="58595B"/>
                <w:w w:val="95"/>
                <w:sz w:val="18"/>
              </w:rPr>
              <w:t>Autor 8</w:t>
            </w:r>
          </w:p>
        </w:tc>
      </w:tr>
      <w:tr>
        <w:trPr>
          <w:trHeight w:val="817" w:hRule="exact"/>
        </w:trPr>
        <w:tc>
          <w:tcPr>
            <w:tcW w:w="1296" w:type="dxa"/>
            <w:tcBorders>
              <w:right w:val="single" w:sz="4" w:space="0" w:color="A7A9AC"/>
            </w:tcBorders>
          </w:tcPr>
          <w:p>
            <w:pPr>
              <w:pStyle w:val="TableParagraph"/>
              <w:spacing w:line="177" w:lineRule="auto" w:before="114"/>
              <w:ind w:left="81" w:right="179"/>
              <w:jc w:val="center"/>
              <w:rPr>
                <w:sz w:val="18"/>
              </w:rPr>
            </w:pPr>
            <w:r>
              <w:rPr>
                <w:color w:val="58595B"/>
                <w:w w:val="90"/>
                <w:sz w:val="18"/>
              </w:rPr>
              <w:t>Universidad de Valparaíso</w:t>
            </w:r>
          </w:p>
          <w:p>
            <w:pPr>
              <w:pStyle w:val="TableParagraph"/>
              <w:spacing w:before="131"/>
              <w:ind w:left="81"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0"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177" w:lineRule="auto" w:before="114"/>
              <w:ind w:left="180" w:right="178"/>
              <w:jc w:val="center"/>
              <w:rPr>
                <w:sz w:val="18"/>
              </w:rPr>
            </w:pPr>
            <w:r>
              <w:rPr>
                <w:color w:val="58595B"/>
                <w:w w:val="90"/>
                <w:sz w:val="18"/>
              </w:rPr>
              <w:t>Universidad de Valparaíso</w:t>
            </w:r>
          </w:p>
          <w:p>
            <w:pPr>
              <w:pStyle w:val="TableParagraph"/>
              <w:spacing w:before="131"/>
              <w:ind w:left="179" w:right="179"/>
              <w:jc w:val="center"/>
              <w:rPr>
                <w:sz w:val="18"/>
              </w:rPr>
            </w:pPr>
            <w:r>
              <w:rPr>
                <w:color w:val="58595B"/>
                <w:sz w:val="18"/>
              </w:rPr>
              <w:t>Chile</w:t>
            </w:r>
          </w:p>
        </w:tc>
        <w:tc>
          <w:tcPr>
            <w:tcW w:w="1185" w:type="dxa"/>
            <w:tcBorders>
              <w:left w:val="single" w:sz="4" w:space="0" w:color="A7A9AC"/>
            </w:tcBorders>
          </w:tcPr>
          <w:p>
            <w:pPr>
              <w:pStyle w:val="TableParagraph"/>
              <w:spacing w:line="177" w:lineRule="auto" w:before="114"/>
              <w:ind w:left="211" w:right="-1"/>
              <w:jc w:val="center"/>
              <w:rPr>
                <w:sz w:val="18"/>
              </w:rPr>
            </w:pPr>
            <w:r>
              <w:rPr>
                <w:color w:val="58595B"/>
                <w:w w:val="90"/>
                <w:sz w:val="18"/>
              </w:rPr>
              <w:t>Universidad de</w:t>
            </w:r>
            <w:r>
              <w:rPr>
                <w:color w:val="58595B"/>
                <w:spacing w:val="3"/>
                <w:w w:val="90"/>
                <w:sz w:val="18"/>
              </w:rPr>
              <w:t> </w:t>
            </w:r>
            <w:r>
              <w:rPr>
                <w:color w:val="58595B"/>
                <w:spacing w:val="-3"/>
                <w:w w:val="90"/>
                <w:sz w:val="18"/>
              </w:rPr>
              <w:t>Valparaíso</w:t>
            </w:r>
          </w:p>
          <w:p>
            <w:pPr>
              <w:pStyle w:val="TableParagraph"/>
              <w:spacing w:before="131"/>
              <w:ind w:left="230" w:right="18"/>
              <w:jc w:val="center"/>
              <w:rPr>
                <w:sz w:val="18"/>
              </w:rPr>
            </w:pPr>
            <w:r>
              <w:rPr>
                <w:color w:val="58595B"/>
                <w:sz w:val="18"/>
              </w:rPr>
              <w:t>Chile</w:t>
            </w:r>
          </w:p>
        </w:tc>
      </w:tr>
    </w:tbl>
    <w:p>
      <w:pPr>
        <w:pStyle w:val="BodyText"/>
        <w:spacing w:before="2"/>
        <w:rPr>
          <w:sz w:val="16"/>
        </w:rPr>
      </w:pPr>
    </w:p>
    <w:tbl>
      <w:tblPr>
        <w:tblW w:w="0" w:type="auto"/>
        <w:jc w:val="left"/>
        <w:tblInd w:w="37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81" w:right="179"/>
              <w:jc w:val="center"/>
              <w:rPr>
                <w:sz w:val="18"/>
              </w:rPr>
            </w:pPr>
            <w:r>
              <w:rPr>
                <w:color w:val="58595B"/>
                <w:w w:val="95"/>
                <w:sz w:val="18"/>
              </w:rPr>
              <w:t>Autor 9</w:t>
            </w:r>
          </w:p>
        </w:tc>
        <w:tc>
          <w:tcPr>
            <w:tcW w:w="1402" w:type="dxa"/>
            <w:tcBorders>
              <w:left w:val="single" w:sz="4" w:space="0" w:color="A7A9AC"/>
              <w:right w:val="single" w:sz="4" w:space="0" w:color="A7A9AC"/>
            </w:tcBorders>
            <w:shd w:val="clear" w:color="auto" w:fill="D7D9DA"/>
          </w:tcPr>
          <w:p>
            <w:pPr>
              <w:pStyle w:val="TableParagraph"/>
              <w:spacing w:line="231" w:lineRule="exact"/>
              <w:ind w:left="179" w:right="179"/>
              <w:jc w:val="center"/>
              <w:rPr>
                <w:sz w:val="18"/>
              </w:rPr>
            </w:pPr>
            <w:r>
              <w:rPr>
                <w:color w:val="58595B"/>
                <w:w w:val="95"/>
                <w:sz w:val="18"/>
              </w:rPr>
              <w:t>Autor 10</w:t>
            </w:r>
          </w:p>
        </w:tc>
        <w:tc>
          <w:tcPr>
            <w:tcW w:w="1402" w:type="dxa"/>
            <w:tcBorders>
              <w:left w:val="single" w:sz="4" w:space="0" w:color="A7A9AC"/>
              <w:right w:val="single" w:sz="4" w:space="0" w:color="A7A9AC"/>
            </w:tcBorders>
            <w:shd w:val="clear" w:color="auto" w:fill="D7D9DA"/>
          </w:tcPr>
          <w:p>
            <w:pPr>
              <w:pStyle w:val="TableParagraph"/>
              <w:spacing w:line="231" w:lineRule="exact"/>
              <w:ind w:left="178" w:right="179"/>
              <w:jc w:val="center"/>
              <w:rPr>
                <w:sz w:val="18"/>
              </w:rPr>
            </w:pPr>
            <w:r>
              <w:rPr>
                <w:color w:val="58595B"/>
                <w:w w:val="95"/>
                <w:sz w:val="18"/>
              </w:rPr>
              <w:t>Autor 11</w:t>
            </w:r>
          </w:p>
        </w:tc>
        <w:tc>
          <w:tcPr>
            <w:tcW w:w="1185" w:type="dxa"/>
            <w:tcBorders>
              <w:left w:val="single" w:sz="4" w:space="0" w:color="A7A9AC"/>
            </w:tcBorders>
            <w:shd w:val="clear" w:color="auto" w:fill="D7D9DA"/>
          </w:tcPr>
          <w:p>
            <w:pPr>
              <w:pStyle w:val="TableParagraph"/>
              <w:spacing w:line="231" w:lineRule="exact"/>
              <w:ind w:left="211" w:right="3"/>
              <w:jc w:val="center"/>
              <w:rPr>
                <w:sz w:val="18"/>
              </w:rPr>
            </w:pPr>
            <w:r>
              <w:rPr>
                <w:color w:val="58595B"/>
                <w:w w:val="95"/>
                <w:sz w:val="18"/>
              </w:rPr>
              <w:t>Autor 12</w:t>
            </w:r>
          </w:p>
        </w:tc>
      </w:tr>
      <w:tr>
        <w:trPr>
          <w:trHeight w:val="302" w:hRule="exact"/>
        </w:trPr>
        <w:tc>
          <w:tcPr>
            <w:tcW w:w="1296" w:type="dxa"/>
            <w:tcBorders>
              <w:right w:val="single" w:sz="4" w:space="0" w:color="A7A9AC"/>
            </w:tcBorders>
          </w:tcPr>
          <w:p>
            <w:pPr>
              <w:pStyle w:val="TableParagraph"/>
              <w:spacing w:before="65"/>
              <w:ind w:left="81" w:right="179"/>
              <w:jc w:val="center"/>
              <w:rPr>
                <w:sz w:val="18"/>
              </w:rPr>
            </w:pPr>
            <w:r>
              <w:rPr>
                <w:color w:val="58595B"/>
                <w:w w:val="95"/>
                <w:sz w:val="18"/>
              </w:rPr>
              <w:t>Universidad</w:t>
            </w:r>
          </w:p>
        </w:tc>
        <w:tc>
          <w:tcPr>
            <w:tcW w:w="1402" w:type="dxa"/>
            <w:tcBorders>
              <w:left w:val="single" w:sz="4" w:space="0" w:color="A7A9AC"/>
              <w:right w:val="single" w:sz="4" w:space="0" w:color="A7A9AC"/>
            </w:tcBorders>
          </w:tcPr>
          <w:p>
            <w:pPr>
              <w:pStyle w:val="TableParagraph"/>
              <w:spacing w:before="65"/>
              <w:ind w:left="73" w:right="73"/>
              <w:jc w:val="center"/>
              <w:rPr>
                <w:sz w:val="18"/>
              </w:rPr>
            </w:pPr>
            <w:r>
              <w:rPr>
                <w:color w:val="58595B"/>
                <w:sz w:val="18"/>
              </w:rPr>
              <w:t>Universidad</w:t>
            </w:r>
          </w:p>
        </w:tc>
        <w:tc>
          <w:tcPr>
            <w:tcW w:w="1402" w:type="dxa"/>
            <w:tcBorders>
              <w:left w:val="single" w:sz="4" w:space="0" w:color="A7A9AC"/>
              <w:right w:val="single" w:sz="4" w:space="0" w:color="A7A9AC"/>
            </w:tcBorders>
          </w:tcPr>
          <w:p>
            <w:pPr>
              <w:pStyle w:val="TableParagraph"/>
              <w:spacing w:before="65"/>
              <w:ind w:left="178" w:right="179"/>
              <w:jc w:val="center"/>
              <w:rPr>
                <w:sz w:val="18"/>
              </w:rPr>
            </w:pPr>
            <w:r>
              <w:rPr>
                <w:color w:val="58595B"/>
                <w:sz w:val="18"/>
              </w:rPr>
              <w:t>European</w:t>
            </w:r>
          </w:p>
        </w:tc>
        <w:tc>
          <w:tcPr>
            <w:tcW w:w="1185" w:type="dxa"/>
            <w:tcBorders>
              <w:left w:val="single" w:sz="4" w:space="0" w:color="A7A9AC"/>
            </w:tcBorders>
          </w:tcPr>
          <w:p>
            <w:pPr>
              <w:pStyle w:val="TableParagraph"/>
              <w:spacing w:before="65"/>
              <w:ind w:left="211" w:right="3"/>
              <w:jc w:val="center"/>
              <w:rPr>
                <w:sz w:val="18"/>
              </w:rPr>
            </w:pPr>
            <w:r>
              <w:rPr>
                <w:color w:val="58595B"/>
                <w:sz w:val="18"/>
              </w:rPr>
              <w:t>European</w:t>
            </w:r>
          </w:p>
        </w:tc>
      </w:tr>
      <w:tr>
        <w:trPr>
          <w:trHeight w:val="180" w:hRule="exact"/>
        </w:trPr>
        <w:tc>
          <w:tcPr>
            <w:tcW w:w="1296" w:type="dxa"/>
            <w:tcBorders>
              <w:right w:val="single" w:sz="4" w:space="0" w:color="A7A9AC"/>
            </w:tcBorders>
          </w:tcPr>
          <w:p>
            <w:pPr>
              <w:pStyle w:val="TableParagraph"/>
              <w:spacing w:line="186" w:lineRule="exact"/>
              <w:ind w:left="81" w:right="179"/>
              <w:jc w:val="center"/>
              <w:rPr>
                <w:sz w:val="18"/>
              </w:rPr>
            </w:pPr>
            <w:r>
              <w:rPr>
                <w:color w:val="58595B"/>
                <w:w w:val="90"/>
                <w:sz w:val="18"/>
              </w:rPr>
              <w:t>de Valparaíso</w:t>
            </w:r>
          </w:p>
        </w:tc>
        <w:tc>
          <w:tcPr>
            <w:tcW w:w="1402" w:type="dxa"/>
            <w:tcBorders>
              <w:left w:val="single" w:sz="4" w:space="0" w:color="A7A9AC"/>
              <w:right w:val="single" w:sz="4" w:space="0" w:color="A7A9AC"/>
            </w:tcBorders>
          </w:tcPr>
          <w:p>
            <w:pPr>
              <w:pStyle w:val="TableParagraph"/>
              <w:spacing w:line="186" w:lineRule="exact"/>
              <w:ind w:left="179" w:right="179"/>
              <w:jc w:val="center"/>
              <w:rPr>
                <w:sz w:val="18"/>
              </w:rPr>
            </w:pPr>
            <w:r>
              <w:rPr>
                <w:color w:val="58595B"/>
                <w:w w:val="90"/>
                <w:sz w:val="18"/>
              </w:rPr>
              <w:t>de Valparaíso</w:t>
            </w:r>
          </w:p>
        </w:tc>
        <w:tc>
          <w:tcPr>
            <w:tcW w:w="1402" w:type="dxa"/>
            <w:tcBorders>
              <w:left w:val="single" w:sz="4" w:space="0" w:color="A7A9AC"/>
              <w:right w:val="single" w:sz="4" w:space="0" w:color="A7A9AC"/>
            </w:tcBorders>
          </w:tcPr>
          <w:p>
            <w:pPr>
              <w:pStyle w:val="TableParagraph"/>
              <w:spacing w:line="186" w:lineRule="exact"/>
              <w:ind w:left="179" w:right="179"/>
              <w:jc w:val="center"/>
              <w:rPr>
                <w:sz w:val="18"/>
              </w:rPr>
            </w:pPr>
            <w:r>
              <w:rPr>
                <w:color w:val="58595B"/>
                <w:sz w:val="18"/>
              </w:rPr>
              <w:t>Southern</w:t>
            </w:r>
          </w:p>
        </w:tc>
        <w:tc>
          <w:tcPr>
            <w:tcW w:w="1185" w:type="dxa"/>
            <w:tcBorders>
              <w:left w:val="single" w:sz="4" w:space="0" w:color="A7A9AC"/>
            </w:tcBorders>
          </w:tcPr>
          <w:p>
            <w:pPr>
              <w:pStyle w:val="TableParagraph"/>
              <w:spacing w:line="186" w:lineRule="exact"/>
              <w:ind w:left="211" w:right="2"/>
              <w:jc w:val="center"/>
              <w:rPr>
                <w:sz w:val="18"/>
              </w:rPr>
            </w:pPr>
            <w:r>
              <w:rPr>
                <w:color w:val="58595B"/>
                <w:sz w:val="18"/>
              </w:rPr>
              <w:t>Southern</w:t>
            </w:r>
          </w:p>
        </w:tc>
      </w:tr>
      <w:tr>
        <w:trPr>
          <w:trHeight w:val="27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73" w:right="74"/>
              <w:jc w:val="center"/>
              <w:rPr>
                <w:sz w:val="18"/>
              </w:rPr>
            </w:pPr>
            <w:r>
              <w:rPr>
                <w:color w:val="58595B"/>
                <w:sz w:val="18"/>
              </w:rPr>
              <w:t>Observatory</w:t>
            </w:r>
          </w:p>
        </w:tc>
        <w:tc>
          <w:tcPr>
            <w:tcW w:w="1185" w:type="dxa"/>
            <w:tcBorders>
              <w:left w:val="single" w:sz="4" w:space="0" w:color="A7A9AC"/>
            </w:tcBorders>
          </w:tcPr>
          <w:p>
            <w:pPr>
              <w:pStyle w:val="TableParagraph"/>
              <w:spacing w:line="186" w:lineRule="exact"/>
              <w:ind w:left="211" w:right="3"/>
              <w:jc w:val="center"/>
              <w:rPr>
                <w:sz w:val="18"/>
              </w:rPr>
            </w:pPr>
            <w:r>
              <w:rPr>
                <w:color w:val="58595B"/>
                <w:w w:val="90"/>
                <w:sz w:val="18"/>
              </w:rPr>
              <w:t>Observatory</w:t>
            </w:r>
          </w:p>
        </w:tc>
      </w:tr>
      <w:tr>
        <w:trPr>
          <w:trHeight w:val="225" w:hRule="exact"/>
        </w:trPr>
        <w:tc>
          <w:tcPr>
            <w:tcW w:w="1296" w:type="dxa"/>
            <w:tcBorders>
              <w:right w:val="single" w:sz="4" w:space="0" w:color="A7A9AC"/>
            </w:tcBorders>
          </w:tcPr>
          <w:p>
            <w:pPr>
              <w:pStyle w:val="TableParagraph"/>
              <w:spacing w:line="232" w:lineRule="exact" w:before="33"/>
              <w:ind w:left="81"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232" w:lineRule="exact" w:before="33"/>
              <w:ind w:left="179" w:right="179"/>
              <w:jc w:val="center"/>
              <w:rPr>
                <w:sz w:val="18"/>
              </w:rPr>
            </w:pPr>
            <w:r>
              <w:rPr>
                <w:color w:val="58595B"/>
                <w:sz w:val="18"/>
              </w:rPr>
              <w:t>Chile</w:t>
            </w:r>
          </w:p>
        </w:tc>
        <w:tc>
          <w:tcPr>
            <w:tcW w:w="1402" w:type="dxa"/>
            <w:tcBorders>
              <w:left w:val="single" w:sz="4" w:space="0" w:color="A7A9AC"/>
              <w:right w:val="single" w:sz="4" w:space="0" w:color="A7A9AC"/>
            </w:tcBorders>
          </w:tcPr>
          <w:p>
            <w:pPr>
              <w:pStyle w:val="TableParagraph"/>
              <w:spacing w:line="232" w:lineRule="exact" w:before="33"/>
              <w:ind w:left="178" w:right="179"/>
              <w:jc w:val="center"/>
              <w:rPr>
                <w:sz w:val="18"/>
              </w:rPr>
            </w:pPr>
            <w:r>
              <w:rPr>
                <w:color w:val="58595B"/>
                <w:sz w:val="18"/>
              </w:rPr>
              <w:t>Alemania</w:t>
            </w:r>
          </w:p>
        </w:tc>
        <w:tc>
          <w:tcPr>
            <w:tcW w:w="1185" w:type="dxa"/>
            <w:tcBorders>
              <w:left w:val="single" w:sz="4" w:space="0" w:color="A7A9AC"/>
            </w:tcBorders>
          </w:tcPr>
          <w:p>
            <w:pPr>
              <w:pStyle w:val="TableParagraph"/>
              <w:spacing w:line="232" w:lineRule="exact" w:before="33"/>
              <w:ind w:left="211" w:right="3"/>
              <w:jc w:val="center"/>
              <w:rPr>
                <w:sz w:val="18"/>
              </w:rPr>
            </w:pPr>
            <w:r>
              <w:rPr>
                <w:color w:val="58595B"/>
                <w:sz w:val="18"/>
              </w:rPr>
              <w:t>Alemania</w:t>
            </w:r>
          </w:p>
        </w:tc>
      </w:tr>
    </w:tbl>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header="440" w:footer="475" w:top="640" w:bottom="660" w:left="1360" w:right="1020"/>
        </w:sectPr>
      </w:pPr>
    </w:p>
    <w:p>
      <w:pPr>
        <w:spacing w:line="247" w:lineRule="auto" w:before="33"/>
        <w:ind w:left="306" w:right="-10" w:firstLine="478"/>
        <w:jc w:val="left"/>
        <w:rPr>
          <w:rFonts w:ascii="Palatino Linotype" w:hAnsi="Palatino Linotype"/>
          <w:i/>
          <w:sz w:val="18"/>
        </w:rPr>
      </w:pPr>
      <w:r>
        <w:rPr>
          <w:rFonts w:ascii="Palatino Linotype" w:hAnsi="Palatino Linotype"/>
          <w:b/>
          <w:color w:val="0072BC"/>
          <w:sz w:val="18"/>
        </w:rPr>
        <w:t>Ejemplo</w:t>
      </w:r>
      <w:r>
        <w:rPr>
          <w:rFonts w:ascii="Palatino Linotype" w:hAnsi="Palatino Linotype"/>
          <w:b/>
          <w:color w:val="0072BC"/>
          <w:spacing w:val="-15"/>
          <w:sz w:val="18"/>
        </w:rPr>
        <w:t> </w:t>
      </w:r>
      <w:r>
        <w:rPr>
          <w:rFonts w:ascii="Palatino Linotype" w:hAnsi="Palatino Linotype"/>
          <w:b/>
          <w:color w:val="0072BC"/>
          <w:sz w:val="18"/>
        </w:rPr>
        <w:t>2</w:t>
      </w:r>
      <w:r>
        <w:rPr>
          <w:rFonts w:ascii="Palatino Linotype" w:hAnsi="Palatino Linotype"/>
          <w:b/>
          <w:color w:val="0072BC"/>
          <w:spacing w:val="-15"/>
          <w:sz w:val="18"/>
        </w:rPr>
        <w:t> </w:t>
      </w:r>
      <w:r>
        <w:rPr>
          <w:rFonts w:ascii="Palatino Linotype" w:hAnsi="Palatino Linotype"/>
          <w:b/>
          <w:color w:val="0072BC"/>
          <w:spacing w:val="-3"/>
          <w:sz w:val="18"/>
        </w:rPr>
        <w:t>(b)</w:t>
      </w:r>
      <w:r>
        <w:rPr>
          <w:rFonts w:ascii="Palatino Linotype" w:hAnsi="Palatino Linotype"/>
          <w:b/>
          <w:color w:val="0072BC"/>
          <w:spacing w:val="-12"/>
          <w:sz w:val="18"/>
        </w:rPr>
        <w:t> </w:t>
      </w:r>
      <w:r>
        <w:rPr>
          <w:color w:val="636466"/>
          <w:spacing w:val="2"/>
          <w:sz w:val="18"/>
        </w:rPr>
        <w:t>Análisis</w:t>
      </w:r>
      <w:r>
        <w:rPr>
          <w:color w:val="636466"/>
          <w:spacing w:val="-13"/>
          <w:sz w:val="18"/>
        </w:rPr>
        <w:t> </w:t>
      </w:r>
      <w:r>
        <w:rPr>
          <w:color w:val="636466"/>
          <w:sz w:val="18"/>
        </w:rPr>
        <w:t>del </w:t>
      </w:r>
      <w:r>
        <w:rPr>
          <w:color w:val="636466"/>
          <w:spacing w:val="2"/>
          <w:w w:val="105"/>
          <w:sz w:val="18"/>
        </w:rPr>
        <w:t>artículo </w:t>
      </w:r>
      <w:r>
        <w:rPr>
          <w:color w:val="636466"/>
          <w:w w:val="105"/>
          <w:sz w:val="18"/>
        </w:rPr>
        <w:t>escrito en</w:t>
      </w:r>
      <w:r>
        <w:rPr>
          <w:color w:val="636466"/>
          <w:spacing w:val="32"/>
          <w:w w:val="105"/>
          <w:sz w:val="18"/>
        </w:rPr>
        <w:t> </w:t>
      </w:r>
      <w:r>
        <w:rPr>
          <w:rFonts w:ascii="Palatino Linotype" w:hAnsi="Palatino Linotype"/>
          <w:i/>
          <w:color w:val="636466"/>
          <w:w w:val="105"/>
          <w:sz w:val="18"/>
        </w:rPr>
        <w:t>Colaboración</w:t>
      </w:r>
    </w:p>
    <w:p>
      <w:pPr>
        <w:pStyle w:val="BodyText"/>
        <w:rPr>
          <w:rFonts w:ascii="Palatino Linotype"/>
          <w:i/>
          <w:sz w:val="14"/>
        </w:rPr>
      </w:pPr>
      <w:r>
        <w:rPr/>
        <w:br w:type="column"/>
      </w:r>
      <w:r>
        <w:rPr>
          <w:rFonts w:ascii="Palatino Linotype"/>
          <w:i/>
          <w:sz w:val="14"/>
        </w:rPr>
      </w:r>
    </w:p>
    <w:p>
      <w:pPr>
        <w:pStyle w:val="BodyText"/>
        <w:rPr>
          <w:rFonts w:ascii="Palatino Linotype"/>
          <w:i/>
          <w:sz w:val="14"/>
        </w:rPr>
      </w:pPr>
    </w:p>
    <w:p>
      <w:pPr>
        <w:pStyle w:val="BodyText"/>
        <w:spacing w:before="1"/>
        <w:rPr>
          <w:rFonts w:ascii="Palatino Linotype"/>
          <w:i/>
          <w:sz w:val="17"/>
        </w:rPr>
      </w:pPr>
    </w:p>
    <w:p>
      <w:pPr>
        <w:spacing w:line="164" w:lineRule="exact" w:before="0"/>
        <w:ind w:left="306" w:right="262" w:firstLine="0"/>
        <w:jc w:val="left"/>
        <w:rPr>
          <w:rFonts w:ascii="Palatino Linotype" w:hAnsi="Palatino Linotype"/>
          <w:sz w:val="14"/>
        </w:rPr>
      </w:pPr>
      <w:r>
        <w:rPr/>
        <w:pict>
          <v:shape style="position:absolute;margin-left:257.863007pt;margin-top:-71.80806pt;width:264.25pt;height:63.05pt;mso-position-horizontal-relative:page;mso-position-vertical-relative:paragraph;z-index:39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1402"/>
                    <w:gridCol w:w="1402"/>
                    <w:gridCol w:w="1185"/>
                  </w:tblGrid>
                  <w:tr>
                    <w:trPr>
                      <w:trHeight w:val="283" w:hRule="exact"/>
                    </w:trPr>
                    <w:tc>
                      <w:tcPr>
                        <w:tcW w:w="1296" w:type="dxa"/>
                        <w:tcBorders>
                          <w:right w:val="single" w:sz="4" w:space="0" w:color="A7A9AC"/>
                        </w:tcBorders>
                        <w:shd w:val="clear" w:color="auto" w:fill="D7D9DA"/>
                      </w:tcPr>
                      <w:p>
                        <w:pPr>
                          <w:pStyle w:val="TableParagraph"/>
                          <w:spacing w:line="231" w:lineRule="exact"/>
                          <w:ind w:left="81" w:right="179"/>
                          <w:jc w:val="center"/>
                          <w:rPr>
                            <w:sz w:val="18"/>
                          </w:rPr>
                        </w:pPr>
                        <w:r>
                          <w:rPr>
                            <w:color w:val="58595B"/>
                            <w:w w:val="95"/>
                            <w:sz w:val="18"/>
                          </w:rPr>
                          <w:t>Autor 13</w:t>
                        </w:r>
                      </w:p>
                    </w:tc>
                    <w:tc>
                      <w:tcPr>
                        <w:tcW w:w="1402" w:type="dxa"/>
                        <w:tcBorders>
                          <w:left w:val="single" w:sz="4" w:space="0" w:color="A7A9AC"/>
                          <w:right w:val="single" w:sz="4" w:space="0" w:color="A7A9AC"/>
                        </w:tcBorders>
                        <w:shd w:val="clear" w:color="auto" w:fill="D7D9DA"/>
                      </w:tcPr>
                      <w:p>
                        <w:pPr>
                          <w:pStyle w:val="TableParagraph"/>
                          <w:spacing w:line="231" w:lineRule="exact"/>
                          <w:ind w:left="179" w:right="179"/>
                          <w:jc w:val="center"/>
                          <w:rPr>
                            <w:sz w:val="18"/>
                          </w:rPr>
                        </w:pPr>
                        <w:r>
                          <w:rPr>
                            <w:color w:val="58595B"/>
                            <w:w w:val="95"/>
                            <w:sz w:val="18"/>
                          </w:rPr>
                          <w:t>Autor 14</w:t>
                        </w:r>
                      </w:p>
                    </w:tc>
                    <w:tc>
                      <w:tcPr>
                        <w:tcW w:w="1402" w:type="dxa"/>
                        <w:tcBorders>
                          <w:left w:val="single" w:sz="4" w:space="0" w:color="A7A9AC"/>
                          <w:right w:val="single" w:sz="4" w:space="0" w:color="A7A9AC"/>
                        </w:tcBorders>
                        <w:shd w:val="clear" w:color="auto" w:fill="D7D9DA"/>
                      </w:tcPr>
                      <w:p>
                        <w:pPr>
                          <w:pStyle w:val="TableParagraph"/>
                          <w:spacing w:line="231" w:lineRule="exact"/>
                          <w:ind w:left="178" w:right="179"/>
                          <w:jc w:val="center"/>
                          <w:rPr>
                            <w:sz w:val="18"/>
                          </w:rPr>
                        </w:pPr>
                        <w:r>
                          <w:rPr>
                            <w:color w:val="58595B"/>
                            <w:w w:val="95"/>
                            <w:sz w:val="18"/>
                          </w:rPr>
                          <w:t>Autor 15</w:t>
                        </w:r>
                      </w:p>
                    </w:tc>
                    <w:tc>
                      <w:tcPr>
                        <w:tcW w:w="1185" w:type="dxa"/>
                        <w:tcBorders>
                          <w:left w:val="single" w:sz="4" w:space="0" w:color="A7A9AC"/>
                        </w:tcBorders>
                        <w:shd w:val="clear" w:color="auto" w:fill="D7D9DA"/>
                      </w:tcPr>
                      <w:p>
                        <w:pPr>
                          <w:pStyle w:val="TableParagraph"/>
                          <w:spacing w:line="231" w:lineRule="exact"/>
                          <w:ind w:left="211" w:right="3"/>
                          <w:jc w:val="center"/>
                          <w:rPr>
                            <w:sz w:val="18"/>
                          </w:rPr>
                        </w:pPr>
                        <w:r>
                          <w:rPr>
                            <w:color w:val="58595B"/>
                            <w:w w:val="95"/>
                            <w:sz w:val="18"/>
                          </w:rPr>
                          <w:t>Autor 16</w:t>
                        </w:r>
                      </w:p>
                    </w:tc>
                  </w:tr>
                  <w:tr>
                    <w:trPr>
                      <w:trHeight w:val="302" w:hRule="exact"/>
                    </w:trPr>
                    <w:tc>
                      <w:tcPr>
                        <w:tcW w:w="1296" w:type="dxa"/>
                        <w:tcBorders>
                          <w:right w:val="single" w:sz="4" w:space="0" w:color="A7A9AC"/>
                        </w:tcBorders>
                      </w:tcPr>
                      <w:p>
                        <w:pPr>
                          <w:pStyle w:val="TableParagraph"/>
                          <w:spacing w:before="65"/>
                          <w:ind w:right="98"/>
                          <w:jc w:val="center"/>
                          <w:rPr>
                            <w:sz w:val="18"/>
                          </w:rPr>
                        </w:pPr>
                        <w:r>
                          <w:rPr>
                            <w:color w:val="58595B"/>
                            <w:w w:val="90"/>
                            <w:sz w:val="18"/>
                          </w:rPr>
                          <w:t>University</w:t>
                        </w:r>
                        <w:r>
                          <w:rPr>
                            <w:color w:val="58595B"/>
                            <w:spacing w:val="-21"/>
                            <w:w w:val="90"/>
                            <w:sz w:val="18"/>
                          </w:rPr>
                          <w:t> </w:t>
                        </w:r>
                        <w:r>
                          <w:rPr>
                            <w:color w:val="58595B"/>
                            <w:w w:val="90"/>
                            <w:sz w:val="18"/>
                          </w:rPr>
                          <w:t>Drive</w:t>
                        </w:r>
                      </w:p>
                    </w:tc>
                    <w:tc>
                      <w:tcPr>
                        <w:tcW w:w="1402" w:type="dxa"/>
                        <w:tcBorders>
                          <w:left w:val="single" w:sz="4" w:space="0" w:color="A7A9AC"/>
                          <w:right w:val="single" w:sz="4" w:space="0" w:color="A7A9AC"/>
                        </w:tcBorders>
                      </w:tcPr>
                      <w:p>
                        <w:pPr>
                          <w:pStyle w:val="TableParagraph"/>
                          <w:spacing w:before="65"/>
                          <w:ind w:left="73" w:right="73"/>
                          <w:jc w:val="center"/>
                          <w:rPr>
                            <w:sz w:val="18"/>
                          </w:rPr>
                        </w:pPr>
                        <w:r>
                          <w:rPr>
                            <w:color w:val="58595B"/>
                            <w:w w:val="90"/>
                            <w:sz w:val="18"/>
                          </w:rPr>
                          <w:t>University Drive</w:t>
                        </w:r>
                      </w:p>
                    </w:tc>
                    <w:tc>
                      <w:tcPr>
                        <w:tcW w:w="1402" w:type="dxa"/>
                        <w:tcBorders>
                          <w:left w:val="single" w:sz="4" w:space="0" w:color="A7A9AC"/>
                          <w:right w:val="single" w:sz="4" w:space="0" w:color="A7A9AC"/>
                        </w:tcBorders>
                      </w:tcPr>
                      <w:p>
                        <w:pPr>
                          <w:pStyle w:val="TableParagraph"/>
                          <w:spacing w:before="65"/>
                          <w:ind w:left="178" w:right="179"/>
                          <w:jc w:val="center"/>
                          <w:rPr>
                            <w:sz w:val="18"/>
                          </w:rPr>
                        </w:pPr>
                        <w:r>
                          <w:rPr>
                            <w:color w:val="58595B"/>
                            <w:sz w:val="18"/>
                          </w:rPr>
                          <w:t>European</w:t>
                        </w:r>
                      </w:p>
                    </w:tc>
                    <w:tc>
                      <w:tcPr>
                        <w:tcW w:w="1185" w:type="dxa"/>
                        <w:tcBorders>
                          <w:left w:val="single" w:sz="4" w:space="0" w:color="A7A9AC"/>
                        </w:tcBorders>
                      </w:tcPr>
                      <w:p>
                        <w:pPr>
                          <w:pStyle w:val="TableParagraph"/>
                          <w:spacing w:before="65"/>
                          <w:ind w:left="211" w:right="3"/>
                          <w:jc w:val="center"/>
                          <w:rPr>
                            <w:sz w:val="18"/>
                          </w:rPr>
                        </w:pPr>
                        <w:r>
                          <w:rPr>
                            <w:color w:val="58595B"/>
                            <w:sz w:val="18"/>
                          </w:rPr>
                          <w:t>European</w:t>
                        </w:r>
                      </w:p>
                    </w:tc>
                  </w:tr>
                  <w:tr>
                    <w:trPr>
                      <w:trHeight w:val="18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179" w:right="179"/>
                          <w:jc w:val="center"/>
                          <w:rPr>
                            <w:sz w:val="18"/>
                          </w:rPr>
                        </w:pPr>
                        <w:r>
                          <w:rPr>
                            <w:color w:val="58595B"/>
                            <w:sz w:val="18"/>
                          </w:rPr>
                          <w:t>Southern</w:t>
                        </w:r>
                      </w:p>
                    </w:tc>
                    <w:tc>
                      <w:tcPr>
                        <w:tcW w:w="1185" w:type="dxa"/>
                        <w:tcBorders>
                          <w:left w:val="single" w:sz="4" w:space="0" w:color="A7A9AC"/>
                        </w:tcBorders>
                      </w:tcPr>
                      <w:p>
                        <w:pPr>
                          <w:pStyle w:val="TableParagraph"/>
                          <w:spacing w:line="186" w:lineRule="exact"/>
                          <w:ind w:left="211" w:right="2"/>
                          <w:jc w:val="center"/>
                          <w:rPr>
                            <w:sz w:val="18"/>
                          </w:rPr>
                        </w:pPr>
                        <w:r>
                          <w:rPr>
                            <w:color w:val="58595B"/>
                            <w:sz w:val="18"/>
                          </w:rPr>
                          <w:t>Southern</w:t>
                        </w:r>
                      </w:p>
                    </w:tc>
                  </w:tr>
                  <w:tr>
                    <w:trPr>
                      <w:trHeight w:val="270" w:hRule="exact"/>
                    </w:trPr>
                    <w:tc>
                      <w:tcPr>
                        <w:tcW w:w="1296" w:type="dxa"/>
                        <w:tcBorders>
                          <w:right w:val="single" w:sz="4" w:space="0" w:color="A7A9AC"/>
                        </w:tcBorders>
                      </w:tcPr>
                      <w:p>
                        <w:pPr/>
                      </w:p>
                    </w:tc>
                    <w:tc>
                      <w:tcPr>
                        <w:tcW w:w="1402" w:type="dxa"/>
                        <w:tcBorders>
                          <w:left w:val="single" w:sz="4" w:space="0" w:color="A7A9AC"/>
                          <w:right w:val="single" w:sz="4" w:space="0" w:color="A7A9AC"/>
                        </w:tcBorders>
                      </w:tcPr>
                      <w:p>
                        <w:pPr/>
                      </w:p>
                    </w:tc>
                    <w:tc>
                      <w:tcPr>
                        <w:tcW w:w="1402" w:type="dxa"/>
                        <w:tcBorders>
                          <w:left w:val="single" w:sz="4" w:space="0" w:color="A7A9AC"/>
                          <w:right w:val="single" w:sz="4" w:space="0" w:color="A7A9AC"/>
                        </w:tcBorders>
                      </w:tcPr>
                      <w:p>
                        <w:pPr>
                          <w:pStyle w:val="TableParagraph"/>
                          <w:spacing w:line="186" w:lineRule="exact"/>
                          <w:ind w:left="73" w:right="74"/>
                          <w:jc w:val="center"/>
                          <w:rPr>
                            <w:sz w:val="18"/>
                          </w:rPr>
                        </w:pPr>
                        <w:r>
                          <w:rPr>
                            <w:color w:val="58595B"/>
                            <w:sz w:val="18"/>
                          </w:rPr>
                          <w:t>Observatory</w:t>
                        </w:r>
                      </w:p>
                    </w:tc>
                    <w:tc>
                      <w:tcPr>
                        <w:tcW w:w="1185" w:type="dxa"/>
                        <w:tcBorders>
                          <w:left w:val="single" w:sz="4" w:space="0" w:color="A7A9AC"/>
                        </w:tcBorders>
                      </w:tcPr>
                      <w:p>
                        <w:pPr>
                          <w:pStyle w:val="TableParagraph"/>
                          <w:spacing w:line="186" w:lineRule="exact"/>
                          <w:ind w:left="211" w:right="3"/>
                          <w:jc w:val="center"/>
                          <w:rPr>
                            <w:sz w:val="18"/>
                          </w:rPr>
                        </w:pPr>
                        <w:r>
                          <w:rPr>
                            <w:color w:val="58595B"/>
                            <w:w w:val="90"/>
                            <w:sz w:val="18"/>
                          </w:rPr>
                          <w:t>Observatory</w:t>
                        </w:r>
                      </w:p>
                    </w:tc>
                  </w:tr>
                  <w:tr>
                    <w:trPr>
                      <w:trHeight w:val="225" w:hRule="exact"/>
                    </w:trPr>
                    <w:tc>
                      <w:tcPr>
                        <w:tcW w:w="1296" w:type="dxa"/>
                        <w:tcBorders>
                          <w:right w:val="single" w:sz="4" w:space="0" w:color="A7A9AC"/>
                        </w:tcBorders>
                      </w:tcPr>
                      <w:p>
                        <w:pPr>
                          <w:pStyle w:val="TableParagraph"/>
                          <w:spacing w:line="232" w:lineRule="exact" w:before="33"/>
                          <w:ind w:left="81" w:right="179"/>
                          <w:jc w:val="center"/>
                          <w:rPr>
                            <w:sz w:val="18"/>
                          </w:rPr>
                        </w:pPr>
                        <w:r>
                          <w:rPr>
                            <w:color w:val="58595B"/>
                            <w:sz w:val="18"/>
                          </w:rPr>
                          <w:t>Canadá</w:t>
                        </w:r>
                      </w:p>
                    </w:tc>
                    <w:tc>
                      <w:tcPr>
                        <w:tcW w:w="1402" w:type="dxa"/>
                        <w:tcBorders>
                          <w:left w:val="single" w:sz="4" w:space="0" w:color="A7A9AC"/>
                          <w:right w:val="single" w:sz="4" w:space="0" w:color="A7A9AC"/>
                        </w:tcBorders>
                      </w:tcPr>
                      <w:p>
                        <w:pPr>
                          <w:pStyle w:val="TableParagraph"/>
                          <w:spacing w:line="232" w:lineRule="exact" w:before="33"/>
                          <w:ind w:left="179" w:right="179"/>
                          <w:jc w:val="center"/>
                          <w:rPr>
                            <w:sz w:val="18"/>
                          </w:rPr>
                        </w:pPr>
                        <w:r>
                          <w:rPr>
                            <w:color w:val="58595B"/>
                            <w:sz w:val="18"/>
                          </w:rPr>
                          <w:t>Canadá</w:t>
                        </w:r>
                      </w:p>
                    </w:tc>
                    <w:tc>
                      <w:tcPr>
                        <w:tcW w:w="1402" w:type="dxa"/>
                        <w:tcBorders>
                          <w:left w:val="single" w:sz="4" w:space="0" w:color="A7A9AC"/>
                          <w:right w:val="single" w:sz="4" w:space="0" w:color="A7A9AC"/>
                        </w:tcBorders>
                      </w:tcPr>
                      <w:p>
                        <w:pPr>
                          <w:pStyle w:val="TableParagraph"/>
                          <w:spacing w:line="232" w:lineRule="exact" w:before="33"/>
                          <w:ind w:left="178" w:right="179"/>
                          <w:jc w:val="center"/>
                          <w:rPr>
                            <w:sz w:val="18"/>
                          </w:rPr>
                        </w:pPr>
                        <w:r>
                          <w:rPr>
                            <w:color w:val="58595B"/>
                            <w:sz w:val="18"/>
                          </w:rPr>
                          <w:t>Chile</w:t>
                        </w:r>
                      </w:p>
                    </w:tc>
                    <w:tc>
                      <w:tcPr>
                        <w:tcW w:w="1185" w:type="dxa"/>
                        <w:tcBorders>
                          <w:left w:val="single" w:sz="4" w:space="0" w:color="A7A9AC"/>
                        </w:tcBorders>
                      </w:tcPr>
                      <w:p>
                        <w:pPr>
                          <w:pStyle w:val="TableParagraph"/>
                          <w:spacing w:line="232" w:lineRule="exact" w:before="33"/>
                          <w:ind w:left="211" w:right="3"/>
                          <w:jc w:val="center"/>
                          <w:rPr>
                            <w:sz w:val="18"/>
                          </w:rPr>
                        </w:pPr>
                        <w:r>
                          <w:rPr>
                            <w:color w:val="58595B"/>
                            <w:sz w:val="18"/>
                          </w:rPr>
                          <w:t>Chile</w:t>
                        </w:r>
                      </w:p>
                    </w:tc>
                  </w:tr>
                </w:tbl>
                <w:p>
                  <w:pPr>
                    <w:pStyle w:val="BodyText"/>
                  </w:pPr>
                </w:p>
              </w:txbxContent>
            </v:textbox>
            <w10:wrap type="none"/>
          </v:shape>
        </w:pict>
      </w: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836" w:right="262"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360" w:right="1020"/>
          <w:cols w:num="2" w:equalWidth="0">
            <w:col w:w="2702" w:space="799"/>
            <w:col w:w="6359"/>
          </w:cols>
        </w:sectPr>
      </w:pPr>
    </w:p>
    <w:p>
      <w:pPr>
        <w:pStyle w:val="BodyText"/>
        <w:spacing w:before="13"/>
        <w:rPr>
          <w:rFonts w:ascii="Palatino Linotype"/>
          <w:sz w:val="3"/>
        </w:rPr>
      </w:pPr>
    </w:p>
    <w:p>
      <w:pPr>
        <w:spacing w:line="177" w:lineRule="exact"/>
        <w:ind w:left="4332" w:right="0" w:firstLine="0"/>
        <w:rPr>
          <w:rFonts w:ascii="Palatino Linotype"/>
          <w:sz w:val="17"/>
        </w:rPr>
      </w:pPr>
      <w:r>
        <w:rPr>
          <w:rFonts w:ascii="Palatino Linotype"/>
          <w:position w:val="-2"/>
          <w:sz w:val="17"/>
        </w:rPr>
        <w:drawing>
          <wp:inline distT="0" distB="0" distL="0" distR="0">
            <wp:extent cx="173966" cy="112013"/>
            <wp:effectExtent l="0" t="0" r="0" b="0"/>
            <wp:docPr id="55" name="image96.png" descr=""/>
            <wp:cNvGraphicFramePr>
              <a:graphicFrameLocks noChangeAspect="1"/>
            </wp:cNvGraphicFramePr>
            <a:graphic>
              <a:graphicData uri="http://schemas.openxmlformats.org/drawingml/2006/picture">
                <pic:pic>
                  <pic:nvPicPr>
                    <pic:cNvPr id="56" name="image96.png"/>
                    <pic:cNvPicPr/>
                  </pic:nvPicPr>
                  <pic:blipFill>
                    <a:blip r:embed="rId143" cstate="print"/>
                    <a:stretch>
                      <a:fillRect/>
                    </a:stretch>
                  </pic:blipFill>
                  <pic:spPr>
                    <a:xfrm>
                      <a:off x="0" y="0"/>
                      <a:ext cx="173966"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5,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44"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360" w:right="1020"/>
        </w:sect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6"/>
        </w:rPr>
      </w:pPr>
    </w:p>
    <w:p>
      <w:pPr>
        <w:pStyle w:val="BodyText"/>
        <w:spacing w:before="17"/>
        <w:ind w:left="3740"/>
      </w:pPr>
      <w:r>
        <w:rPr/>
        <w:pict>
          <v:group style="position:absolute;margin-left:207.992004pt;margin-top:3.128125pt;width:2.050pt;height:634.1pt;mso-position-horizontal-relative:page;mso-position-vertical-relative:paragraph;z-index:4024" coordorigin="4160,63" coordsize="41,12682">
            <v:line style="position:absolute" from="4163,12741" to="4163,66" stroked="true" strokeweight=".334pt" strokecolor="#7da7d9"/>
            <v:line style="position:absolute" from="4197,12741" to="4197,66" stroked="true" strokeweight=".334pt" strokecolor="#7da7d9"/>
            <w10:wrap type="none"/>
          </v:group>
        </w:pict>
      </w:r>
      <w:bookmarkStart w:name="B. Normalización de la información del a" w:id="12"/>
      <w:bookmarkEnd w:id="12"/>
      <w:r>
        <w:rPr/>
      </w:r>
      <w:bookmarkStart w:name="_bookmark4" w:id="13"/>
      <w:bookmarkEnd w:id="13"/>
      <w:r>
        <w:rPr/>
      </w:r>
      <w:r>
        <w:rPr>
          <w:color w:val="414042"/>
          <w:w w:val="105"/>
        </w:rPr>
        <w:t>En</w:t>
      </w:r>
      <w:r>
        <w:rPr>
          <w:color w:val="414042"/>
          <w:spacing w:val="-15"/>
          <w:w w:val="105"/>
        </w:rPr>
        <w:t> </w:t>
      </w:r>
      <w:r>
        <w:rPr>
          <w:color w:val="414042"/>
          <w:w w:val="105"/>
        </w:rPr>
        <w:t>este</w:t>
      </w:r>
      <w:r>
        <w:rPr>
          <w:color w:val="414042"/>
          <w:spacing w:val="-15"/>
          <w:w w:val="105"/>
        </w:rPr>
        <w:t> </w:t>
      </w:r>
      <w:r>
        <w:rPr>
          <w:color w:val="414042"/>
          <w:w w:val="105"/>
        </w:rPr>
        <w:t>caso,</w:t>
      </w:r>
      <w:r>
        <w:rPr>
          <w:color w:val="414042"/>
          <w:spacing w:val="-15"/>
          <w:w w:val="105"/>
        </w:rPr>
        <w:t> </w:t>
      </w:r>
      <w:r>
        <w:rPr>
          <w:color w:val="414042"/>
          <w:w w:val="105"/>
        </w:rPr>
        <w:t>el</w:t>
      </w:r>
      <w:r>
        <w:rPr>
          <w:color w:val="414042"/>
          <w:spacing w:val="-15"/>
          <w:w w:val="105"/>
        </w:rPr>
        <w:t> </w:t>
      </w:r>
      <w:r>
        <w:rPr>
          <w:color w:val="414042"/>
          <w:w w:val="105"/>
        </w:rPr>
        <w:t>análisis</w:t>
      </w:r>
      <w:r>
        <w:rPr>
          <w:color w:val="414042"/>
          <w:spacing w:val="-15"/>
          <w:w w:val="105"/>
        </w:rPr>
        <w:t> </w:t>
      </w:r>
      <w:r>
        <w:rPr>
          <w:color w:val="414042"/>
          <w:w w:val="105"/>
        </w:rPr>
        <w:t>se</w:t>
      </w:r>
      <w:r>
        <w:rPr>
          <w:color w:val="414042"/>
          <w:spacing w:val="-15"/>
          <w:w w:val="105"/>
        </w:rPr>
        <w:t> </w:t>
      </w:r>
      <w:r>
        <w:rPr>
          <w:color w:val="414042"/>
          <w:w w:val="105"/>
        </w:rPr>
        <w:t>efectúa</w:t>
      </w:r>
      <w:r>
        <w:rPr>
          <w:color w:val="414042"/>
          <w:spacing w:val="-15"/>
          <w:w w:val="105"/>
        </w:rPr>
        <w:t> </w:t>
      </w:r>
      <w:r>
        <w:rPr>
          <w:color w:val="414042"/>
          <w:w w:val="105"/>
        </w:rPr>
        <w:t>conforme</w:t>
      </w:r>
      <w:r>
        <w:rPr>
          <w:color w:val="414042"/>
          <w:spacing w:val="-15"/>
          <w:w w:val="105"/>
        </w:rPr>
        <w:t> </w:t>
      </w:r>
      <w:r>
        <w:rPr>
          <w:color w:val="414042"/>
          <w:w w:val="105"/>
        </w:rPr>
        <w:t>se</w:t>
      </w:r>
      <w:r>
        <w:rPr>
          <w:color w:val="414042"/>
          <w:spacing w:val="-15"/>
          <w:w w:val="105"/>
        </w:rPr>
        <w:t> </w:t>
      </w:r>
      <w:r>
        <w:rPr>
          <w:color w:val="414042"/>
          <w:w w:val="105"/>
        </w:rPr>
        <w:t>muestra</w:t>
      </w:r>
      <w:r>
        <w:rPr>
          <w:color w:val="414042"/>
          <w:spacing w:val="-15"/>
          <w:w w:val="105"/>
        </w:rPr>
        <w:t> </w:t>
      </w:r>
      <w:r>
        <w:rPr>
          <w:color w:val="414042"/>
          <w:w w:val="105"/>
        </w:rPr>
        <w:t>a</w:t>
      </w:r>
      <w:r>
        <w:rPr>
          <w:color w:val="414042"/>
          <w:spacing w:val="-15"/>
          <w:w w:val="105"/>
        </w:rPr>
        <w:t> </w:t>
      </w:r>
      <w:r>
        <w:rPr>
          <w:color w:val="414042"/>
          <w:w w:val="105"/>
        </w:rPr>
        <w:t>continuación: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33"/>
        <w:ind w:left="700" w:right="0" w:firstLine="0"/>
        <w:jc w:val="left"/>
        <w:rPr>
          <w:sz w:val="18"/>
        </w:rPr>
      </w:pPr>
      <w:r>
        <w:rPr/>
        <w:pict>
          <v:shape style="position:absolute;margin-left:253.404999pt;margin-top:-144.657623pt;width:264.7pt;height:171.3pt;mso-position-horizontal-relative:page;mso-position-vertical-relative:paragraph;z-index:40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5"/>
                    <w:gridCol w:w="3339"/>
                  </w:tblGrid>
                  <w:tr>
                    <w:trPr>
                      <w:trHeight w:val="564" w:hRule="exact"/>
                    </w:trPr>
                    <w:tc>
                      <w:tcPr>
                        <w:tcW w:w="1955" w:type="dxa"/>
                        <w:tcBorders>
                          <w:bottom w:val="single" w:sz="4" w:space="0" w:color="A7A9AC"/>
                        </w:tcBorders>
                        <w:shd w:val="clear" w:color="auto" w:fill="D7D9DA"/>
                      </w:tcPr>
                      <w:p>
                        <w:pPr>
                          <w:pStyle w:val="TableParagraph"/>
                          <w:spacing w:before="78"/>
                          <w:ind w:right="214"/>
                          <w:jc w:val="right"/>
                          <w:rPr>
                            <w:sz w:val="18"/>
                          </w:rPr>
                        </w:pPr>
                        <w:r>
                          <w:rPr>
                            <w:color w:val="58595B"/>
                            <w:w w:val="95"/>
                            <w:sz w:val="18"/>
                          </w:rPr>
                          <w:t>Un artículo:</w:t>
                        </w:r>
                      </w:p>
                    </w:tc>
                    <w:tc>
                      <w:tcPr>
                        <w:tcW w:w="3339" w:type="dxa"/>
                        <w:tcBorders>
                          <w:bottom w:val="single" w:sz="4" w:space="0" w:color="A7A9AC"/>
                        </w:tcBorders>
                      </w:tcPr>
                      <w:p>
                        <w:pPr>
                          <w:pStyle w:val="TableParagraph"/>
                          <w:spacing w:line="177" w:lineRule="auto" w:before="127"/>
                          <w:ind w:left="221" w:right="392"/>
                          <w:rPr>
                            <w:sz w:val="18"/>
                          </w:rPr>
                        </w:pPr>
                        <w:r>
                          <w:rPr>
                            <w:color w:val="58595B"/>
                            <w:w w:val="95"/>
                            <w:sz w:val="18"/>
                          </w:rPr>
                          <w:t>Considerado</w:t>
                        </w:r>
                        <w:r>
                          <w:rPr>
                            <w:color w:val="58595B"/>
                            <w:spacing w:val="-28"/>
                            <w:w w:val="95"/>
                            <w:sz w:val="18"/>
                          </w:rPr>
                          <w:t> </w:t>
                        </w:r>
                        <w:r>
                          <w:rPr>
                            <w:color w:val="58595B"/>
                            <w:w w:val="95"/>
                            <w:sz w:val="18"/>
                          </w:rPr>
                          <w:t>como</w:t>
                        </w:r>
                        <w:r>
                          <w:rPr>
                            <w:color w:val="58595B"/>
                            <w:spacing w:val="-28"/>
                            <w:w w:val="95"/>
                            <w:sz w:val="18"/>
                          </w:rPr>
                          <w:t> </w:t>
                        </w:r>
                        <w:r>
                          <w:rPr>
                            <w:color w:val="58595B"/>
                            <w:w w:val="95"/>
                            <w:sz w:val="18"/>
                          </w:rPr>
                          <w:t>artículo</w:t>
                        </w:r>
                        <w:r>
                          <w:rPr>
                            <w:color w:val="58595B"/>
                            <w:spacing w:val="-28"/>
                            <w:w w:val="95"/>
                            <w:sz w:val="18"/>
                          </w:rPr>
                          <w:t> </w:t>
                        </w:r>
                        <w:r>
                          <w:rPr>
                            <w:color w:val="58595B"/>
                            <w:w w:val="95"/>
                            <w:sz w:val="18"/>
                          </w:rPr>
                          <w:t>escrito</w:t>
                        </w:r>
                        <w:r>
                          <w:rPr>
                            <w:color w:val="58595B"/>
                            <w:spacing w:val="-28"/>
                            <w:w w:val="95"/>
                            <w:sz w:val="18"/>
                          </w:rPr>
                          <w:t> </w:t>
                        </w:r>
                        <w:r>
                          <w:rPr>
                            <w:color w:val="58595B"/>
                            <w:w w:val="95"/>
                            <w:sz w:val="18"/>
                          </w:rPr>
                          <w:t>en </w:t>
                        </w:r>
                        <w:r>
                          <w:rPr>
                            <w:color w:val="58595B"/>
                            <w:sz w:val="18"/>
                          </w:rPr>
                          <w:t>colaboración</w:t>
                        </w:r>
                      </w:p>
                    </w:tc>
                  </w:tr>
                  <w:tr>
                    <w:trPr>
                      <w:trHeight w:val="1620" w:hRule="exact"/>
                    </w:trPr>
                    <w:tc>
                      <w:tcPr>
                        <w:tcW w:w="1955" w:type="dxa"/>
                        <w:tcBorders>
                          <w:top w:val="single" w:sz="4" w:space="0" w:color="A7A9AC"/>
                          <w:bottom w:val="single" w:sz="4" w:space="0" w:color="A7A9AC"/>
                        </w:tcBorders>
                        <w:shd w:val="clear" w:color="auto" w:fill="D7D9DA"/>
                      </w:tcPr>
                      <w:p>
                        <w:pPr>
                          <w:pStyle w:val="TableParagraph"/>
                          <w:spacing w:line="177" w:lineRule="auto" w:before="98"/>
                          <w:ind w:left="204" w:right="157" w:firstLine="76"/>
                          <w:rPr>
                            <w:sz w:val="18"/>
                          </w:rPr>
                        </w:pPr>
                        <w:r>
                          <w:rPr>
                            <w:color w:val="58595B"/>
                            <w:w w:val="90"/>
                            <w:sz w:val="18"/>
                          </w:rPr>
                          <w:t>Cuatro instituciones, que se analizan como:</w:t>
                        </w:r>
                      </w:p>
                    </w:tc>
                    <w:tc>
                      <w:tcPr>
                        <w:tcW w:w="3339" w:type="dxa"/>
                        <w:tcBorders>
                          <w:top w:val="single" w:sz="4" w:space="0" w:color="A7A9AC"/>
                          <w:bottom w:val="single" w:sz="4" w:space="0" w:color="A7A9AC"/>
                        </w:tcBorders>
                      </w:tcPr>
                      <w:p>
                        <w:pPr>
                          <w:pStyle w:val="TableParagraph"/>
                          <w:spacing w:line="177" w:lineRule="auto" w:before="98"/>
                          <w:ind w:left="221"/>
                          <w:rPr>
                            <w:sz w:val="18"/>
                          </w:rPr>
                        </w:pPr>
                        <w:r>
                          <w:rPr>
                            <w:color w:val="58595B"/>
                            <w:w w:val="90"/>
                            <w:sz w:val="18"/>
                          </w:rPr>
                          <w:t>Un artículo publicado por la Universidad de Valparaíso (Chile)</w:t>
                        </w:r>
                      </w:p>
                      <w:p>
                        <w:pPr>
                          <w:pStyle w:val="TableParagraph"/>
                          <w:spacing w:line="177" w:lineRule="auto"/>
                          <w:ind w:left="221" w:right="330"/>
                          <w:rPr>
                            <w:sz w:val="18"/>
                          </w:rPr>
                        </w:pPr>
                        <w:r>
                          <w:rPr>
                            <w:color w:val="58595B"/>
                            <w:spacing w:val="-4"/>
                            <w:w w:val="95"/>
                            <w:sz w:val="18"/>
                          </w:rPr>
                          <w:t>Un</w:t>
                        </w:r>
                        <w:r>
                          <w:rPr>
                            <w:color w:val="58595B"/>
                            <w:spacing w:val="-29"/>
                            <w:w w:val="95"/>
                            <w:sz w:val="18"/>
                          </w:rPr>
                          <w:t> </w:t>
                        </w:r>
                        <w:r>
                          <w:rPr>
                            <w:color w:val="58595B"/>
                            <w:w w:val="95"/>
                            <w:sz w:val="18"/>
                          </w:rPr>
                          <w:t>artículo</w:t>
                        </w:r>
                        <w:r>
                          <w:rPr>
                            <w:color w:val="58595B"/>
                            <w:spacing w:val="-29"/>
                            <w:w w:val="95"/>
                            <w:sz w:val="18"/>
                          </w:rPr>
                          <w:t> </w:t>
                        </w:r>
                        <w:r>
                          <w:rPr>
                            <w:color w:val="58595B"/>
                            <w:w w:val="95"/>
                            <w:sz w:val="18"/>
                          </w:rPr>
                          <w:t>publicado</w:t>
                        </w:r>
                        <w:r>
                          <w:rPr>
                            <w:color w:val="58595B"/>
                            <w:spacing w:val="-29"/>
                            <w:w w:val="95"/>
                            <w:sz w:val="18"/>
                          </w:rPr>
                          <w:t> </w:t>
                        </w:r>
                        <w:r>
                          <w:rPr>
                            <w:color w:val="58595B"/>
                            <w:w w:val="95"/>
                            <w:sz w:val="18"/>
                          </w:rPr>
                          <w:t>por</w:t>
                        </w:r>
                        <w:r>
                          <w:rPr>
                            <w:color w:val="58595B"/>
                            <w:spacing w:val="-29"/>
                            <w:w w:val="95"/>
                            <w:sz w:val="18"/>
                          </w:rPr>
                          <w:t> </w:t>
                        </w:r>
                        <w:r>
                          <w:rPr>
                            <w:color w:val="58595B"/>
                            <w:w w:val="95"/>
                            <w:sz w:val="18"/>
                          </w:rPr>
                          <w:t>el</w:t>
                        </w:r>
                        <w:r>
                          <w:rPr>
                            <w:color w:val="58595B"/>
                            <w:spacing w:val="-29"/>
                            <w:w w:val="95"/>
                            <w:sz w:val="18"/>
                          </w:rPr>
                          <w:t> </w:t>
                        </w:r>
                        <w:r>
                          <w:rPr>
                            <w:color w:val="58595B"/>
                            <w:w w:val="95"/>
                            <w:sz w:val="18"/>
                          </w:rPr>
                          <w:t>European </w:t>
                        </w:r>
                        <w:r>
                          <w:rPr>
                            <w:color w:val="58595B"/>
                            <w:w w:val="90"/>
                            <w:sz w:val="18"/>
                          </w:rPr>
                          <w:t>Southern Observatory</w:t>
                        </w:r>
                        <w:r>
                          <w:rPr>
                            <w:color w:val="58595B"/>
                            <w:spacing w:val="23"/>
                            <w:w w:val="90"/>
                            <w:sz w:val="18"/>
                          </w:rPr>
                          <w:t> </w:t>
                        </w:r>
                        <w:r>
                          <w:rPr>
                            <w:color w:val="58595B"/>
                            <w:w w:val="90"/>
                            <w:sz w:val="18"/>
                          </w:rPr>
                          <w:t>(Alemania)</w:t>
                        </w:r>
                      </w:p>
                      <w:p>
                        <w:pPr>
                          <w:pStyle w:val="TableParagraph"/>
                          <w:spacing w:line="177" w:lineRule="auto"/>
                          <w:ind w:left="221"/>
                          <w:rPr>
                            <w:sz w:val="18"/>
                          </w:rPr>
                        </w:pPr>
                        <w:r>
                          <w:rPr>
                            <w:color w:val="58595B"/>
                            <w:w w:val="90"/>
                            <w:sz w:val="18"/>
                          </w:rPr>
                          <w:t>Un artículo publicado por la University Drive (Canadá)</w:t>
                        </w:r>
                      </w:p>
                      <w:p>
                        <w:pPr>
                          <w:pStyle w:val="TableParagraph"/>
                          <w:spacing w:line="177" w:lineRule="auto"/>
                          <w:ind w:left="221" w:right="330"/>
                          <w:rPr>
                            <w:sz w:val="18"/>
                          </w:rPr>
                        </w:pPr>
                        <w:r>
                          <w:rPr>
                            <w:color w:val="58595B"/>
                            <w:spacing w:val="-4"/>
                            <w:w w:val="95"/>
                            <w:sz w:val="18"/>
                          </w:rPr>
                          <w:t>Un</w:t>
                        </w:r>
                        <w:r>
                          <w:rPr>
                            <w:color w:val="58595B"/>
                            <w:spacing w:val="-29"/>
                            <w:w w:val="95"/>
                            <w:sz w:val="18"/>
                          </w:rPr>
                          <w:t> </w:t>
                        </w:r>
                        <w:r>
                          <w:rPr>
                            <w:color w:val="58595B"/>
                            <w:w w:val="95"/>
                            <w:sz w:val="18"/>
                          </w:rPr>
                          <w:t>artículo</w:t>
                        </w:r>
                        <w:r>
                          <w:rPr>
                            <w:color w:val="58595B"/>
                            <w:spacing w:val="-29"/>
                            <w:w w:val="95"/>
                            <w:sz w:val="18"/>
                          </w:rPr>
                          <w:t> </w:t>
                        </w:r>
                        <w:r>
                          <w:rPr>
                            <w:color w:val="58595B"/>
                            <w:w w:val="95"/>
                            <w:sz w:val="18"/>
                          </w:rPr>
                          <w:t>publicado</w:t>
                        </w:r>
                        <w:r>
                          <w:rPr>
                            <w:color w:val="58595B"/>
                            <w:spacing w:val="-29"/>
                            <w:w w:val="95"/>
                            <w:sz w:val="18"/>
                          </w:rPr>
                          <w:t> </w:t>
                        </w:r>
                        <w:r>
                          <w:rPr>
                            <w:color w:val="58595B"/>
                            <w:w w:val="95"/>
                            <w:sz w:val="18"/>
                          </w:rPr>
                          <w:t>por</w:t>
                        </w:r>
                        <w:r>
                          <w:rPr>
                            <w:color w:val="58595B"/>
                            <w:spacing w:val="-29"/>
                            <w:w w:val="95"/>
                            <w:sz w:val="18"/>
                          </w:rPr>
                          <w:t> </w:t>
                        </w:r>
                        <w:r>
                          <w:rPr>
                            <w:color w:val="58595B"/>
                            <w:w w:val="95"/>
                            <w:sz w:val="18"/>
                          </w:rPr>
                          <w:t>el</w:t>
                        </w:r>
                        <w:r>
                          <w:rPr>
                            <w:color w:val="58595B"/>
                            <w:spacing w:val="-29"/>
                            <w:w w:val="95"/>
                            <w:sz w:val="18"/>
                          </w:rPr>
                          <w:t> </w:t>
                        </w:r>
                        <w:r>
                          <w:rPr>
                            <w:color w:val="58595B"/>
                            <w:w w:val="95"/>
                            <w:sz w:val="18"/>
                          </w:rPr>
                          <w:t>European </w:t>
                        </w:r>
                        <w:r>
                          <w:rPr>
                            <w:color w:val="58595B"/>
                            <w:w w:val="90"/>
                            <w:sz w:val="18"/>
                          </w:rPr>
                          <w:t>Southern Observatory</w:t>
                        </w:r>
                        <w:r>
                          <w:rPr>
                            <w:color w:val="58595B"/>
                            <w:spacing w:val="30"/>
                            <w:w w:val="90"/>
                            <w:sz w:val="18"/>
                          </w:rPr>
                          <w:t> </w:t>
                        </w:r>
                        <w:r>
                          <w:rPr>
                            <w:color w:val="58595B"/>
                            <w:w w:val="90"/>
                            <w:sz w:val="18"/>
                          </w:rPr>
                          <w:t>(Chile)</w:t>
                        </w:r>
                      </w:p>
                    </w:tc>
                  </w:tr>
                  <w:tr>
                    <w:trPr>
                      <w:trHeight w:val="1241" w:hRule="exact"/>
                    </w:trPr>
                    <w:tc>
                      <w:tcPr>
                        <w:tcW w:w="1955" w:type="dxa"/>
                        <w:tcBorders>
                          <w:top w:val="single" w:sz="4" w:space="0" w:color="A7A9AC"/>
                        </w:tcBorders>
                        <w:shd w:val="clear" w:color="auto" w:fill="D7D9DA"/>
                      </w:tcPr>
                      <w:p>
                        <w:pPr>
                          <w:pStyle w:val="TableParagraph"/>
                          <w:spacing w:before="49"/>
                          <w:ind w:right="173"/>
                          <w:jc w:val="right"/>
                          <w:rPr>
                            <w:sz w:val="18"/>
                          </w:rPr>
                        </w:pPr>
                        <w:r>
                          <w:rPr>
                            <w:color w:val="58595B"/>
                            <w:w w:val="90"/>
                            <w:sz w:val="18"/>
                          </w:rPr>
                          <w:t>Tres países:</w:t>
                        </w:r>
                      </w:p>
                    </w:tc>
                    <w:tc>
                      <w:tcPr>
                        <w:tcW w:w="3339" w:type="dxa"/>
                        <w:tcBorders>
                          <w:top w:val="single" w:sz="4" w:space="0" w:color="A7A9AC"/>
                        </w:tcBorders>
                      </w:tcPr>
                      <w:p>
                        <w:pPr>
                          <w:pStyle w:val="TableParagraph"/>
                          <w:spacing w:line="177" w:lineRule="auto" w:before="98"/>
                          <w:ind w:left="221" w:right="667"/>
                          <w:rPr>
                            <w:sz w:val="18"/>
                          </w:rPr>
                        </w:pPr>
                        <w:r>
                          <w:rPr>
                            <w:color w:val="58595B"/>
                            <w:spacing w:val="-4"/>
                            <w:w w:val="95"/>
                            <w:sz w:val="18"/>
                          </w:rPr>
                          <w:t>Un</w:t>
                        </w:r>
                        <w:r>
                          <w:rPr>
                            <w:color w:val="58595B"/>
                            <w:spacing w:val="-27"/>
                            <w:w w:val="95"/>
                            <w:sz w:val="18"/>
                          </w:rPr>
                          <w:t> </w:t>
                        </w:r>
                        <w:r>
                          <w:rPr>
                            <w:color w:val="58595B"/>
                            <w:w w:val="95"/>
                            <w:sz w:val="18"/>
                          </w:rPr>
                          <w:t>artículo</w:t>
                        </w:r>
                        <w:r>
                          <w:rPr>
                            <w:color w:val="58595B"/>
                            <w:spacing w:val="-27"/>
                            <w:w w:val="95"/>
                            <w:sz w:val="18"/>
                          </w:rPr>
                          <w:t> </w:t>
                        </w:r>
                        <w:r>
                          <w:rPr>
                            <w:color w:val="58595B"/>
                            <w:w w:val="95"/>
                            <w:sz w:val="18"/>
                          </w:rPr>
                          <w:t>publicado</w:t>
                        </w:r>
                        <w:r>
                          <w:rPr>
                            <w:color w:val="58595B"/>
                            <w:spacing w:val="-27"/>
                            <w:w w:val="95"/>
                            <w:sz w:val="18"/>
                          </w:rPr>
                          <w:t> </w:t>
                        </w:r>
                        <w:r>
                          <w:rPr>
                            <w:color w:val="58595B"/>
                            <w:w w:val="95"/>
                            <w:sz w:val="18"/>
                          </w:rPr>
                          <w:t>por</w:t>
                        </w:r>
                        <w:r>
                          <w:rPr>
                            <w:color w:val="58595B"/>
                            <w:spacing w:val="-27"/>
                            <w:w w:val="95"/>
                            <w:sz w:val="18"/>
                          </w:rPr>
                          <w:t> </w:t>
                        </w:r>
                        <w:r>
                          <w:rPr>
                            <w:color w:val="58595B"/>
                            <w:spacing w:val="-3"/>
                            <w:w w:val="95"/>
                            <w:sz w:val="18"/>
                          </w:rPr>
                          <w:t>autores </w:t>
                        </w:r>
                        <w:r>
                          <w:rPr>
                            <w:color w:val="58595B"/>
                            <w:w w:val="95"/>
                            <w:sz w:val="18"/>
                          </w:rPr>
                          <w:t>adscritos</w:t>
                        </w:r>
                        <w:r>
                          <w:rPr>
                            <w:color w:val="58595B"/>
                            <w:spacing w:val="-25"/>
                            <w:w w:val="95"/>
                            <w:sz w:val="18"/>
                          </w:rPr>
                          <w:t> </w:t>
                        </w:r>
                        <w:r>
                          <w:rPr>
                            <w:color w:val="58595B"/>
                            <w:w w:val="95"/>
                            <w:sz w:val="18"/>
                          </w:rPr>
                          <w:t>a</w:t>
                        </w:r>
                        <w:r>
                          <w:rPr>
                            <w:color w:val="58595B"/>
                            <w:spacing w:val="-25"/>
                            <w:w w:val="95"/>
                            <w:sz w:val="18"/>
                          </w:rPr>
                          <w:t> </w:t>
                        </w:r>
                        <w:r>
                          <w:rPr>
                            <w:color w:val="58595B"/>
                            <w:w w:val="95"/>
                            <w:sz w:val="18"/>
                          </w:rPr>
                          <w:t>instituciones</w:t>
                        </w:r>
                        <w:r>
                          <w:rPr>
                            <w:color w:val="58595B"/>
                            <w:spacing w:val="-25"/>
                            <w:w w:val="95"/>
                            <w:sz w:val="18"/>
                          </w:rPr>
                          <w:t> </w:t>
                        </w:r>
                        <w:r>
                          <w:rPr>
                            <w:color w:val="58595B"/>
                            <w:w w:val="95"/>
                            <w:sz w:val="18"/>
                          </w:rPr>
                          <w:t>chilenas </w:t>
                        </w:r>
                        <w:r>
                          <w:rPr>
                            <w:color w:val="58595B"/>
                            <w:spacing w:val="-4"/>
                            <w:w w:val="95"/>
                            <w:sz w:val="18"/>
                          </w:rPr>
                          <w:t>Un</w:t>
                        </w:r>
                        <w:r>
                          <w:rPr>
                            <w:color w:val="58595B"/>
                            <w:spacing w:val="-27"/>
                            <w:w w:val="95"/>
                            <w:sz w:val="18"/>
                          </w:rPr>
                          <w:t> </w:t>
                        </w:r>
                        <w:r>
                          <w:rPr>
                            <w:color w:val="58595B"/>
                            <w:w w:val="95"/>
                            <w:sz w:val="18"/>
                          </w:rPr>
                          <w:t>artículo</w:t>
                        </w:r>
                        <w:r>
                          <w:rPr>
                            <w:color w:val="58595B"/>
                            <w:spacing w:val="-27"/>
                            <w:w w:val="95"/>
                            <w:sz w:val="18"/>
                          </w:rPr>
                          <w:t> </w:t>
                        </w:r>
                        <w:r>
                          <w:rPr>
                            <w:color w:val="58595B"/>
                            <w:w w:val="95"/>
                            <w:sz w:val="18"/>
                          </w:rPr>
                          <w:t>publicado</w:t>
                        </w:r>
                        <w:r>
                          <w:rPr>
                            <w:color w:val="58595B"/>
                            <w:spacing w:val="-27"/>
                            <w:w w:val="95"/>
                            <w:sz w:val="18"/>
                          </w:rPr>
                          <w:t> </w:t>
                        </w:r>
                        <w:r>
                          <w:rPr>
                            <w:color w:val="58595B"/>
                            <w:w w:val="95"/>
                            <w:sz w:val="18"/>
                          </w:rPr>
                          <w:t>por</w:t>
                        </w:r>
                        <w:r>
                          <w:rPr>
                            <w:color w:val="58595B"/>
                            <w:spacing w:val="-27"/>
                            <w:w w:val="95"/>
                            <w:sz w:val="18"/>
                          </w:rPr>
                          <w:t> </w:t>
                        </w:r>
                        <w:r>
                          <w:rPr>
                            <w:color w:val="58595B"/>
                            <w:spacing w:val="-3"/>
                            <w:w w:val="95"/>
                            <w:sz w:val="18"/>
                          </w:rPr>
                          <w:t>autores </w:t>
                        </w:r>
                        <w:r>
                          <w:rPr>
                            <w:color w:val="58595B"/>
                            <w:w w:val="90"/>
                            <w:sz w:val="18"/>
                          </w:rPr>
                          <w:t>adscritos a instituciones alemanas </w:t>
                        </w:r>
                        <w:r>
                          <w:rPr>
                            <w:color w:val="58595B"/>
                            <w:spacing w:val="-4"/>
                            <w:w w:val="90"/>
                            <w:sz w:val="18"/>
                          </w:rPr>
                          <w:t>Un </w:t>
                        </w:r>
                        <w:r>
                          <w:rPr>
                            <w:color w:val="58595B"/>
                            <w:w w:val="90"/>
                            <w:sz w:val="18"/>
                          </w:rPr>
                          <w:t>artículo publicado por</w:t>
                        </w:r>
                        <w:r>
                          <w:rPr>
                            <w:color w:val="58595B"/>
                            <w:spacing w:val="20"/>
                            <w:w w:val="90"/>
                            <w:sz w:val="18"/>
                          </w:rPr>
                          <w:t> </w:t>
                        </w:r>
                        <w:r>
                          <w:rPr>
                            <w:color w:val="58595B"/>
                            <w:spacing w:val="-3"/>
                            <w:w w:val="90"/>
                            <w:sz w:val="18"/>
                          </w:rPr>
                          <w:t>autores</w:t>
                        </w:r>
                      </w:p>
                      <w:p>
                        <w:pPr>
                          <w:pStyle w:val="TableParagraph"/>
                          <w:spacing w:line="194" w:lineRule="exact"/>
                          <w:ind w:left="221" w:right="392"/>
                          <w:rPr>
                            <w:sz w:val="18"/>
                          </w:rPr>
                        </w:pPr>
                        <w:r>
                          <w:rPr>
                            <w:color w:val="58595B"/>
                            <w:w w:val="90"/>
                            <w:sz w:val="18"/>
                          </w:rPr>
                          <w:t>adscritos a instituciones canadienses</w:t>
                        </w:r>
                      </w:p>
                    </w:tc>
                  </w:tr>
                </w:tbl>
                <w:p>
                  <w:pPr>
                    <w:pStyle w:val="BodyText"/>
                  </w:pPr>
                </w:p>
              </w:txbxContent>
            </v:textbox>
            <w10:wrap type="none"/>
          </v:shape>
        </w:pict>
      </w:r>
      <w:r>
        <w:rPr>
          <w:rFonts w:ascii="Palatino Linotype" w:hAnsi="Palatino Linotype"/>
          <w:b/>
          <w:color w:val="0072BC"/>
          <w:sz w:val="18"/>
        </w:rPr>
        <w:t>Ejemplo 2 (a) </w:t>
      </w:r>
      <w:r>
        <w:rPr>
          <w:color w:val="636466"/>
          <w:sz w:val="18"/>
        </w:rPr>
        <w:t>Artículo escrito</w:t>
      </w:r>
    </w:p>
    <w:p>
      <w:pPr>
        <w:spacing w:before="6"/>
        <w:ind w:left="1685" w:right="0" w:firstLine="0"/>
        <w:jc w:val="left"/>
        <w:rPr>
          <w:rFonts w:ascii="Palatino Linotype" w:hAnsi="Palatino Linotype"/>
          <w:i/>
          <w:sz w:val="18"/>
        </w:rPr>
      </w:pPr>
      <w:r>
        <w:rPr>
          <w:color w:val="636466"/>
          <w:w w:val="105"/>
          <w:sz w:val="18"/>
        </w:rPr>
        <w:t>en </w:t>
      </w:r>
      <w:r>
        <w:rPr>
          <w:rFonts w:ascii="Palatino Linotype" w:hAnsi="Palatino Linotype"/>
          <w:i/>
          <w:color w:val="636466"/>
          <w:w w:val="105"/>
          <w:sz w:val="18"/>
        </w:rPr>
        <w:t>Colaboración</w:t>
      </w:r>
    </w:p>
    <w:p>
      <w:pPr>
        <w:pStyle w:val="BodyText"/>
        <w:spacing w:before="7"/>
        <w:rPr>
          <w:rFonts w:ascii="Palatino Linotype"/>
          <w:i/>
          <w:sz w:val="10"/>
        </w:rPr>
      </w:pPr>
    </w:p>
    <w:p>
      <w:pPr>
        <w:spacing w:line="164" w:lineRule="exact" w:before="0"/>
        <w:ind w:left="4038"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568" w:right="725" w:firstLine="0"/>
        <w:jc w:val="left"/>
        <w:rPr>
          <w:rFonts w:ascii="Palatino Linotype" w:hAnsi="Palatino Linotype"/>
          <w:sz w:val="14"/>
        </w:rPr>
      </w:pPr>
      <w:r>
        <w:rPr/>
        <w:drawing>
          <wp:anchor distT="0" distB="0" distL="0" distR="0" allowOverlap="1" layoutInCell="1" locked="0" behindDoc="0" simplePos="0" relativeHeight="3976">
            <wp:simplePos x="0" y="0"/>
            <wp:positionH relativeFrom="page">
              <wp:posOffset>3557887</wp:posOffset>
            </wp:positionH>
            <wp:positionV relativeFrom="paragraph">
              <wp:posOffset>220046</wp:posOffset>
            </wp:positionV>
            <wp:extent cx="176925" cy="113919"/>
            <wp:effectExtent l="0" t="0" r="0" b="0"/>
            <wp:wrapTopAndBottom/>
            <wp:docPr id="57" name="image98.png" descr=""/>
            <wp:cNvGraphicFramePr>
              <a:graphicFrameLocks noChangeAspect="1"/>
            </wp:cNvGraphicFramePr>
            <a:graphic>
              <a:graphicData uri="http://schemas.openxmlformats.org/drawingml/2006/picture">
                <pic:pic>
                  <pic:nvPicPr>
                    <pic:cNvPr id="58" name="image98.png"/>
                    <pic:cNvPicPr/>
                  </pic:nvPicPr>
                  <pic:blipFill>
                    <a:blip r:embed="rId145" cstate="print"/>
                    <a:stretch>
                      <a:fillRect/>
                    </a:stretch>
                  </pic:blipFill>
                  <pic:spPr>
                    <a:xfrm>
                      <a:off x="0" y="0"/>
                      <a:ext cx="176925" cy="113919"/>
                    </a:xfrm>
                    <a:prstGeom prst="rect">
                      <a:avLst/>
                    </a:prstGeom>
                  </pic:spPr>
                </pic:pic>
              </a:graphicData>
            </a:graphic>
          </wp:anchor>
        </w:drawing>
      </w:r>
      <w:r>
        <w:rPr/>
        <w:pict>
          <v:group style="position:absolute;margin-left:298.217499pt;margin-top:17.326492pt;width:37.450pt;height:8.9pt;mso-position-horizontal-relative:page;mso-position-vertical-relative:paragraph;z-index:4000;mso-wrap-distance-left:0;mso-wrap-distance-right:0" coordorigin="5964,347" coordsize="749,178">
            <v:shape style="position:absolute;left:6526;top:347;width:84;height:123" coordorigin="6526,347" coordsize="84,123" path="m6604,439l6598,439,6601,442,6602,444,6604,447,6606,450,6607,454,6606,457,6606,460,6605,462,6604,464,6604,469,6607,464,6609,460,6609,450,6609,443,6604,439xm6581,435l6583,439,6588,441,6590,441,6591,441,6589,439,6589,436,6584,436,6581,435xm6597,434l6590,434,6592,436,6595,437,6598,439,6598,439,6604,439,6597,434xm6537,347l6526,393,6588,433,6589,433,6588,435,6584,436,6589,436,6590,434,6597,434,6597,434,6592,433,6593,432,6591,432,6586,373,6584,358,6537,347xm6599,431l6598,431,6599,434,6600,433,6599,431xm6594,425l6594,426,6594,428,6593,431,6591,432,6593,432,6594,431,6598,431,6599,431,6599,431,6598,428,6598,428,6597,428,6597,427,6597,427,6597,427,6596,426,6596,426,6596,426,6595,425,6594,425xe" filled="true" fillcolor="#d71920" stroked="false">
              <v:path arrowok="t"/>
              <v:fill type="solid"/>
            </v:shape>
            <v:shape style="position:absolute;left:6541;top:478;width:49;height:47" coordorigin="6541,478" coordsize="49,47" path="m6547,518l6546,518,6546,520,6546,522,6547,524,6549,524,6548,522,6548,520,6547,518xm6541,516l6541,519,6544,521,6545,521,6544,520,6546,518,6551,518,6551,517,6543,517,6541,516xm6551,518l6547,518,6548,518,6549,519,6549,520,6550,520,6551,518xm6576,484l6572,484,6574,485,6575,485,6573,486,6559,493,6550,500,6546,509,6545,517,6544,517,6543,517,6551,517,6551,517,6551,517,6547,517,6548,509,6552,501,6560,494,6573,488,6576,487,6577,487,6577,486,6582,485,6576,485,6576,484xm6550,515l6549,516,6547,517,6551,517,6550,515xm6577,487l6576,487,6575,490,6572,491,6573,491,6578,493,6582,491,6579,489,6578,488,6577,487xm6576,478l6572,479,6570,483,6570,485,6572,484,6576,484,6576,482,6575,481,6576,478xm6587,480l6583,482,6580,483,6576,485,6582,485,6586,483,6590,481,6587,481,6587,480xe" filled="true" fillcolor="#d71920" stroked="false">
              <v:path arrowok="t"/>
              <v:fill type="solid"/>
            </v:shape>
            <v:shape style="position:absolute;left:5964;top:347;width:749;height:178" type="#_x0000_t75" stroked="false">
              <v:imagedata r:id="rId146"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rPr>
          <w:rFonts w:ascii="Palatino Linotype"/>
          <w:sz w:val="13"/>
        </w:rPr>
      </w:pPr>
    </w:p>
    <w:p>
      <w:pPr>
        <w:pStyle w:val="BodyText"/>
        <w:spacing w:line="260" w:lineRule="exact"/>
        <w:ind w:left="3479" w:right="116" w:firstLine="260"/>
        <w:jc w:val="both"/>
      </w:pPr>
      <w:r>
        <w:rPr>
          <w:color w:val="414042"/>
          <w:w w:val="105"/>
        </w:rPr>
        <w:t>De acuerdo con el criterio antes expuesto, este único artículo escri- </w:t>
      </w:r>
      <w:r>
        <w:rPr>
          <w:color w:val="414042"/>
          <w:spacing w:val="-2"/>
          <w:w w:val="115"/>
        </w:rPr>
        <w:t>t</w:t>
      </w:r>
      <w:r>
        <w:rPr>
          <w:color w:val="414042"/>
          <w:w w:val="107"/>
        </w:rPr>
        <w:t>o</w:t>
      </w:r>
      <w:r>
        <w:rPr>
          <w:color w:val="414042"/>
        </w:rPr>
        <w:t> </w:t>
      </w:r>
      <w:r>
        <w:rPr>
          <w:color w:val="414042"/>
          <w:spacing w:val="-20"/>
        </w:rPr>
        <w:t> </w:t>
      </w:r>
      <w:r>
        <w:rPr>
          <w:color w:val="414042"/>
          <w:spacing w:val="-1"/>
          <w:w w:val="100"/>
        </w:rPr>
        <w:t>e</w:t>
      </w:r>
      <w:r>
        <w:rPr>
          <w:color w:val="414042"/>
          <w:w w:val="115"/>
        </w:rPr>
        <w:t>n</w:t>
      </w:r>
      <w:r>
        <w:rPr>
          <w:color w:val="414042"/>
        </w:rPr>
        <w:t> </w:t>
      </w:r>
      <w:r>
        <w:rPr>
          <w:color w:val="414042"/>
          <w:spacing w:val="-20"/>
        </w:rPr>
        <w:t> </w:t>
      </w:r>
      <w:r>
        <w:rPr>
          <w:color w:val="414042"/>
          <w:w w:val="100"/>
        </w:rPr>
        <w:t>c</w:t>
      </w:r>
      <w:r>
        <w:rPr>
          <w:color w:val="414042"/>
          <w:spacing w:val="-2"/>
          <w:w w:val="107"/>
        </w:rPr>
        <w:t>o</w:t>
      </w:r>
      <w:r>
        <w:rPr>
          <w:color w:val="414042"/>
          <w:w w:val="96"/>
        </w:rPr>
        <w:t>l</w:t>
      </w:r>
      <w:r>
        <w:rPr>
          <w:color w:val="414042"/>
          <w:w w:val="104"/>
        </w:rPr>
        <w:t>a</w:t>
      </w:r>
      <w:r>
        <w:rPr>
          <w:color w:val="414042"/>
          <w:w w:val="107"/>
        </w:rPr>
        <w:t>b</w:t>
      </w:r>
      <w:r>
        <w:rPr>
          <w:color w:val="414042"/>
          <w:spacing w:val="-3"/>
          <w:w w:val="107"/>
        </w:rPr>
        <w:t>o</w:t>
      </w:r>
      <w:r>
        <w:rPr>
          <w:color w:val="414042"/>
          <w:spacing w:val="1"/>
          <w:w w:val="117"/>
        </w:rPr>
        <w:t>r</w:t>
      </w:r>
      <w:r>
        <w:rPr>
          <w:color w:val="414042"/>
          <w:spacing w:val="-1"/>
          <w:w w:val="104"/>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rPr>
        <w:t> </w:t>
      </w:r>
      <w:r>
        <w:rPr>
          <w:color w:val="414042"/>
          <w:spacing w:val="-20"/>
        </w:rPr>
        <w:t> </w:t>
      </w:r>
      <w:r>
        <w:rPr>
          <w:color w:val="414042"/>
          <w:spacing w:val="1"/>
          <w:w w:val="99"/>
        </w:rPr>
        <w:t>s</w:t>
      </w:r>
      <w:r>
        <w:rPr>
          <w:color w:val="414042"/>
          <w:w w:val="100"/>
        </w:rPr>
        <w:t>e</w:t>
      </w:r>
      <w:r>
        <w:rPr>
          <w:color w:val="414042"/>
        </w:rPr>
        <w:t> </w:t>
      </w:r>
      <w:r>
        <w:rPr>
          <w:color w:val="414042"/>
          <w:spacing w:val="-20"/>
        </w:rPr>
        <w:t> </w:t>
      </w:r>
      <w:r>
        <w:rPr>
          <w:color w:val="414042"/>
          <w:spacing w:val="-10"/>
          <w:w w:val="39"/>
        </w:rPr>
        <w:t>“</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rPr>
        <w:t> </w:t>
      </w:r>
      <w:r>
        <w:rPr>
          <w:color w:val="414042"/>
          <w:spacing w:val="-20"/>
        </w:rPr>
        <w:t> </w:t>
      </w:r>
      <w:r>
        <w:rPr>
          <w:color w:val="414042"/>
          <w:spacing w:val="-1"/>
          <w:w w:val="100"/>
        </w:rPr>
        <w:t>e</w:t>
      </w:r>
      <w:r>
        <w:rPr>
          <w:color w:val="414042"/>
          <w:w w:val="115"/>
        </w:rPr>
        <w:t>n</w:t>
      </w:r>
      <w:r>
        <w:rPr>
          <w:color w:val="414042"/>
        </w:rPr>
        <w:t> </w:t>
      </w:r>
      <w:r>
        <w:rPr>
          <w:color w:val="414042"/>
          <w:spacing w:val="-20"/>
        </w:rPr>
        <w:t> </w:t>
      </w:r>
      <w:r>
        <w:rPr>
          <w:color w:val="414042"/>
          <w:spacing w:val="2"/>
          <w:w w:val="100"/>
        </w:rPr>
        <w:t>c</w:t>
      </w:r>
      <w:r>
        <w:rPr>
          <w:color w:val="414042"/>
          <w:spacing w:val="1"/>
          <w:w w:val="111"/>
        </w:rPr>
        <w:t>u</w:t>
      </w:r>
      <w:r>
        <w:rPr>
          <w:color w:val="414042"/>
          <w:spacing w:val="-3"/>
          <w:w w:val="104"/>
        </w:rPr>
        <w:t>a</w:t>
      </w:r>
      <w:r>
        <w:rPr>
          <w:color w:val="414042"/>
          <w:spacing w:val="4"/>
          <w:w w:val="115"/>
        </w:rPr>
        <w:t>t</w:t>
      </w:r>
      <w:r>
        <w:rPr>
          <w:color w:val="414042"/>
          <w:spacing w:val="-2"/>
          <w:w w:val="117"/>
        </w:rPr>
        <w:t>r</w:t>
      </w:r>
      <w:r>
        <w:rPr>
          <w:color w:val="414042"/>
          <w:w w:val="107"/>
        </w:rPr>
        <w:t>o</w:t>
      </w:r>
      <w:r>
        <w:rPr>
          <w:color w:val="414042"/>
        </w:rPr>
        <w:t> </w:t>
      </w:r>
      <w:r>
        <w:rPr>
          <w:color w:val="414042"/>
          <w:spacing w:val="-20"/>
        </w:rPr>
        <w:t> </w:t>
      </w:r>
      <w:r>
        <w:rPr>
          <w:color w:val="414042"/>
          <w:spacing w:val="2"/>
          <w:w w:val="100"/>
        </w:rPr>
        <w:t>c</w:t>
      </w:r>
      <w:r>
        <w:rPr>
          <w:color w:val="414042"/>
          <w:spacing w:val="1"/>
          <w:w w:val="111"/>
        </w:rPr>
        <w:t>u</w:t>
      </w:r>
      <w:r>
        <w:rPr>
          <w:color w:val="414042"/>
          <w:spacing w:val="5"/>
          <w:w w:val="104"/>
        </w:rPr>
        <w:t>a</w:t>
      </w:r>
      <w:r>
        <w:rPr>
          <w:color w:val="414042"/>
          <w:spacing w:val="-3"/>
          <w:w w:val="115"/>
        </w:rPr>
        <w:t>n</w:t>
      </w:r>
      <w:r>
        <w:rPr>
          <w:color w:val="414042"/>
          <w:spacing w:val="-2"/>
          <w:w w:val="111"/>
        </w:rPr>
        <w:t>d</w:t>
      </w:r>
      <w:r>
        <w:rPr>
          <w:color w:val="414042"/>
          <w:w w:val="107"/>
        </w:rPr>
        <w:t>o</w:t>
      </w:r>
      <w:r>
        <w:rPr>
          <w:color w:val="414042"/>
        </w:rPr>
        <w:t> </w:t>
      </w:r>
      <w:r>
        <w:rPr>
          <w:color w:val="414042"/>
          <w:spacing w:val="-20"/>
        </w:rPr>
        <w:t> </w:t>
      </w:r>
      <w:r>
        <w:rPr>
          <w:color w:val="414042"/>
          <w:spacing w:val="1"/>
          <w:w w:val="99"/>
        </w:rPr>
        <w:t>s</w:t>
      </w:r>
      <w:r>
        <w:rPr>
          <w:color w:val="414042"/>
          <w:w w:val="100"/>
        </w:rPr>
        <w:t>e</w:t>
      </w:r>
      <w:r>
        <w:rPr>
          <w:color w:val="414042"/>
        </w:rPr>
        <w:t> </w:t>
      </w:r>
      <w:r>
        <w:rPr>
          <w:color w:val="414042"/>
          <w:spacing w:val="-20"/>
        </w:rPr>
        <w:t> </w:t>
      </w:r>
      <w:r>
        <w:rPr>
          <w:color w:val="414042"/>
          <w:w w:val="100"/>
        </w:rPr>
        <w:t>c</w:t>
      </w:r>
      <w:r>
        <w:rPr>
          <w:color w:val="414042"/>
          <w:spacing w:val="-3"/>
          <w:w w:val="107"/>
        </w:rPr>
        <w:t>o</w:t>
      </w:r>
      <w:r>
        <w:rPr>
          <w:color w:val="414042"/>
          <w:w w:val="115"/>
        </w:rPr>
        <w:t>n</w:t>
      </w:r>
      <w:r>
        <w:rPr>
          <w:color w:val="414042"/>
          <w:spacing w:val="-2"/>
          <w:w w:val="99"/>
        </w:rPr>
        <w:t>s</w:t>
      </w:r>
      <w:r>
        <w:rPr>
          <w:color w:val="414042"/>
          <w:spacing w:val="-3"/>
          <w:w w:val="101"/>
        </w:rPr>
        <w:t>i</w:t>
      </w:r>
      <w:r>
        <w:rPr>
          <w:color w:val="414042"/>
          <w:spacing w:val="-1"/>
          <w:w w:val="111"/>
        </w:rPr>
        <w:t>d</w:t>
      </w:r>
      <w:r>
        <w:rPr>
          <w:color w:val="414042"/>
          <w:spacing w:val="-1"/>
          <w:w w:val="100"/>
        </w:rPr>
        <w:t>e</w:t>
      </w:r>
      <w:r>
        <w:rPr>
          <w:color w:val="414042"/>
          <w:spacing w:val="1"/>
          <w:w w:val="117"/>
        </w:rPr>
        <w:t>r</w:t>
      </w:r>
      <w:r>
        <w:rPr>
          <w:color w:val="414042"/>
          <w:spacing w:val="5"/>
          <w:w w:val="104"/>
        </w:rPr>
        <w:t>a</w:t>
      </w:r>
      <w:r>
        <w:rPr>
          <w:color w:val="414042"/>
          <w:w w:val="115"/>
        </w:rPr>
        <w:t>n</w:t>
      </w:r>
      <w:r>
        <w:rPr>
          <w:color w:val="414042"/>
        </w:rPr>
        <w:t> </w:t>
      </w:r>
      <w:r>
        <w:rPr>
          <w:color w:val="414042"/>
          <w:spacing w:val="-20"/>
        </w:rPr>
        <w:t> </w:t>
      </w:r>
      <w:r>
        <w:rPr>
          <w:color w:val="414042"/>
          <w:w w:val="96"/>
        </w:rPr>
        <w:t>l</w:t>
      </w:r>
      <w:r>
        <w:rPr>
          <w:color w:val="414042"/>
          <w:spacing w:val="2"/>
          <w:w w:val="104"/>
        </w:rPr>
        <w:t>a</w:t>
      </w:r>
      <w:r>
        <w:rPr>
          <w:color w:val="414042"/>
          <w:w w:val="99"/>
        </w:rPr>
        <w:t>s </w:t>
      </w:r>
      <w:r>
        <w:rPr>
          <w:color w:val="414042"/>
          <w:w w:val="105"/>
        </w:rPr>
        <w:t>instituciones de adscripción de los autores: la Universidad de Valparaíso </w:t>
      </w:r>
      <w:r>
        <w:rPr>
          <w:color w:val="414042"/>
          <w:spacing w:val="-6"/>
          <w:w w:val="105"/>
        </w:rPr>
        <w:t>(</w:t>
      </w:r>
      <w:r>
        <w:rPr>
          <w:color w:val="58595B"/>
          <w:spacing w:val="-6"/>
          <w:w w:val="105"/>
        </w:rPr>
        <w:t>uv</w:t>
      </w:r>
      <w:r>
        <w:rPr>
          <w:color w:val="414042"/>
          <w:spacing w:val="-6"/>
          <w:w w:val="105"/>
        </w:rPr>
        <w:t>), </w:t>
      </w:r>
      <w:r>
        <w:rPr>
          <w:color w:val="414042"/>
          <w:w w:val="105"/>
        </w:rPr>
        <w:t>Chile; el European Southern Observatory </w:t>
      </w:r>
      <w:r>
        <w:rPr>
          <w:color w:val="414042"/>
          <w:spacing w:val="-6"/>
          <w:w w:val="105"/>
        </w:rPr>
        <w:t>(</w:t>
      </w:r>
      <w:r>
        <w:rPr>
          <w:color w:val="58595B"/>
          <w:spacing w:val="-6"/>
          <w:w w:val="105"/>
        </w:rPr>
        <w:t>eso</w:t>
      </w:r>
      <w:r>
        <w:rPr>
          <w:color w:val="414042"/>
          <w:spacing w:val="-6"/>
          <w:w w:val="105"/>
        </w:rPr>
        <w:t>) </w:t>
      </w:r>
      <w:r>
        <w:rPr>
          <w:color w:val="414042"/>
          <w:w w:val="105"/>
        </w:rPr>
        <w:t>con sedes en Alemania y Chile, así como la University Drive</w:t>
      </w:r>
      <w:r>
        <w:rPr>
          <w:rFonts w:ascii="Palatino Linotype" w:hAnsi="Palatino Linotype"/>
          <w:i/>
          <w:color w:val="414042"/>
          <w:w w:val="105"/>
        </w:rPr>
        <w:t>, </w:t>
      </w:r>
      <w:r>
        <w:rPr>
          <w:color w:val="414042"/>
          <w:w w:val="105"/>
        </w:rPr>
        <w:t>Canadá; mientras que</w:t>
      </w:r>
      <w:r>
        <w:rPr>
          <w:color w:val="414042"/>
          <w:spacing w:val="-37"/>
          <w:w w:val="105"/>
        </w:rPr>
        <w:t> </w:t>
      </w:r>
      <w:r>
        <w:rPr>
          <w:color w:val="414042"/>
          <w:spacing w:val="3"/>
          <w:w w:val="105"/>
        </w:rPr>
        <w:t>al </w:t>
      </w:r>
      <w:r>
        <w:rPr>
          <w:color w:val="414042"/>
          <w:spacing w:val="5"/>
          <w:w w:val="104"/>
        </w:rPr>
        <w:t>a</w:t>
      </w:r>
      <w:r>
        <w:rPr>
          <w:color w:val="414042"/>
          <w:spacing w:val="-1"/>
          <w:w w:val="115"/>
        </w:rPr>
        <w:t>n</w:t>
      </w:r>
      <w:r>
        <w:rPr>
          <w:color w:val="414042"/>
          <w:spacing w:val="6"/>
          <w:w w:val="104"/>
        </w:rPr>
        <w:t>a</w:t>
      </w:r>
      <w:r>
        <w:rPr>
          <w:color w:val="414042"/>
          <w:spacing w:val="3"/>
          <w:w w:val="96"/>
        </w:rPr>
        <w:t>l</w:t>
      </w:r>
      <w:r>
        <w:rPr>
          <w:color w:val="414042"/>
          <w:spacing w:val="3"/>
          <w:w w:val="101"/>
        </w:rPr>
        <w:t>i</w:t>
      </w:r>
      <w:r>
        <w:rPr>
          <w:color w:val="414042"/>
          <w:spacing w:val="3"/>
          <w:w w:val="99"/>
        </w:rPr>
        <w:t>z</w:t>
      </w:r>
      <w:r>
        <w:rPr>
          <w:color w:val="414042"/>
          <w:spacing w:val="4"/>
          <w:w w:val="104"/>
        </w:rPr>
        <w:t>a</w:t>
      </w:r>
      <w:r>
        <w:rPr>
          <w:color w:val="414042"/>
          <w:spacing w:val="-2"/>
          <w:w w:val="117"/>
        </w:rPr>
        <w:t>r</w:t>
      </w:r>
      <w:r>
        <w:rPr>
          <w:color w:val="414042"/>
          <w:spacing w:val="-3"/>
          <w:w w:val="96"/>
        </w:rPr>
        <w:t>l</w:t>
      </w:r>
      <w:r>
        <w:rPr>
          <w:color w:val="414042"/>
          <w:w w:val="107"/>
        </w:rPr>
        <w:t>o</w:t>
      </w:r>
      <w:r>
        <w:rPr>
          <w:color w:val="414042"/>
          <w:spacing w:val="-11"/>
        </w:rPr>
        <w:t> </w:t>
      </w:r>
      <w:r>
        <w:rPr>
          <w:color w:val="414042"/>
          <w:spacing w:val="-1"/>
          <w:w w:val="100"/>
        </w:rPr>
        <w:t>e</w:t>
      </w:r>
      <w:r>
        <w:rPr>
          <w:color w:val="414042"/>
          <w:w w:val="115"/>
        </w:rPr>
        <w:t>n</w:t>
      </w:r>
      <w:r>
        <w:rPr>
          <w:color w:val="414042"/>
          <w:spacing w:val="-11"/>
        </w:rPr>
        <w:t> </w:t>
      </w:r>
      <w:r>
        <w:rPr>
          <w:color w:val="414042"/>
          <w:spacing w:val="-1"/>
          <w:w w:val="100"/>
        </w:rPr>
        <w:t>e</w:t>
      </w:r>
      <w:r>
        <w:rPr>
          <w:color w:val="414042"/>
          <w:w w:val="96"/>
        </w:rPr>
        <w:t>l</w:t>
      </w:r>
      <w:r>
        <w:rPr>
          <w:color w:val="414042"/>
          <w:spacing w:val="-11"/>
        </w:rPr>
        <w:t> </w:t>
      </w:r>
      <w:r>
        <w:rPr>
          <w:color w:val="414042"/>
          <w:spacing w:val="5"/>
          <w:w w:val="98"/>
        </w:rPr>
        <w:t>á</w:t>
      </w:r>
      <w:r>
        <w:rPr>
          <w:color w:val="414042"/>
          <w:spacing w:val="-2"/>
          <w:w w:val="110"/>
        </w:rPr>
        <w:t>m</w:t>
      </w:r>
      <w:r>
        <w:rPr>
          <w:color w:val="414042"/>
          <w:spacing w:val="-4"/>
          <w:w w:val="107"/>
        </w:rPr>
        <w:t>b</w:t>
      </w:r>
      <w:r>
        <w:rPr>
          <w:color w:val="414042"/>
          <w:spacing w:val="-3"/>
          <w:w w:val="101"/>
        </w:rPr>
        <w:t>i</w:t>
      </w:r>
      <w:r>
        <w:rPr>
          <w:color w:val="414042"/>
          <w:spacing w:val="-2"/>
          <w:w w:val="115"/>
        </w:rPr>
        <w:t>t</w:t>
      </w:r>
      <w:r>
        <w:rPr>
          <w:color w:val="414042"/>
          <w:w w:val="107"/>
        </w:rPr>
        <w:t>o</w:t>
      </w:r>
      <w:r>
        <w:rPr>
          <w:color w:val="414042"/>
          <w:spacing w:val="-11"/>
        </w:rPr>
        <w:t> </w:t>
      </w:r>
      <w:r>
        <w:rPr>
          <w:color w:val="414042"/>
          <w:spacing w:val="-1"/>
          <w:w w:val="111"/>
        </w:rPr>
        <w:t>d</w:t>
      </w:r>
      <w:r>
        <w:rPr>
          <w:color w:val="414042"/>
          <w:w w:val="100"/>
        </w:rPr>
        <w:t>e</w:t>
      </w:r>
      <w:r>
        <w:rPr>
          <w:color w:val="414042"/>
          <w:spacing w:val="-11"/>
        </w:rPr>
        <w:t> </w:t>
      </w:r>
      <w:r>
        <w:rPr>
          <w:color w:val="414042"/>
          <w:spacing w:val="-1"/>
          <w:w w:val="110"/>
        </w:rPr>
        <w:t>p</w:t>
      </w:r>
      <w:r>
        <w:rPr>
          <w:color w:val="414042"/>
          <w:spacing w:val="4"/>
          <w:w w:val="104"/>
        </w:rPr>
        <w:t>a</w:t>
      </w:r>
      <w:r>
        <w:rPr>
          <w:color w:val="414042"/>
          <w:spacing w:val="1"/>
          <w:w w:val="91"/>
        </w:rPr>
        <w:t>í</w:t>
      </w:r>
      <w:r>
        <w:rPr>
          <w:color w:val="414042"/>
          <w:spacing w:val="2"/>
          <w:w w:val="99"/>
        </w:rPr>
        <w:t>s</w:t>
      </w:r>
      <w:r>
        <w:rPr>
          <w:color w:val="414042"/>
          <w:w w:val="95"/>
        </w:rPr>
        <w:t>,</w:t>
      </w:r>
      <w:r>
        <w:rPr>
          <w:color w:val="414042"/>
          <w:spacing w:val="-11"/>
        </w:rPr>
        <w:t> </w:t>
      </w:r>
      <w:r>
        <w:rPr>
          <w:color w:val="414042"/>
          <w:spacing w:val="1"/>
          <w:w w:val="96"/>
        </w:rPr>
        <w:t>é</w:t>
      </w:r>
      <w:r>
        <w:rPr>
          <w:color w:val="414042"/>
          <w:w w:val="99"/>
        </w:rPr>
        <w:t>s</w:t>
      </w:r>
      <w:r>
        <w:rPr>
          <w:color w:val="414042"/>
          <w:spacing w:val="-1"/>
          <w:w w:val="115"/>
        </w:rPr>
        <w:t>t</w:t>
      </w:r>
      <w:r>
        <w:rPr>
          <w:color w:val="414042"/>
          <w:w w:val="100"/>
        </w:rPr>
        <w:t>e</w:t>
      </w:r>
      <w:r>
        <w:rPr>
          <w:color w:val="414042"/>
          <w:spacing w:val="-11"/>
        </w:rPr>
        <w:t> </w:t>
      </w:r>
      <w:r>
        <w:rPr>
          <w:color w:val="414042"/>
          <w:spacing w:val="1"/>
          <w:w w:val="99"/>
        </w:rPr>
        <w:t>s</w:t>
      </w:r>
      <w:r>
        <w:rPr>
          <w:color w:val="414042"/>
          <w:w w:val="100"/>
        </w:rPr>
        <w:t>e</w:t>
      </w:r>
      <w:r>
        <w:rPr>
          <w:color w:val="414042"/>
          <w:spacing w:val="-11"/>
        </w:rPr>
        <w:t> </w:t>
      </w:r>
      <w:r>
        <w:rPr>
          <w:color w:val="414042"/>
          <w:spacing w:val="-10"/>
          <w:w w:val="39"/>
        </w:rPr>
        <w:t>“</w:t>
      </w:r>
      <w:r>
        <w:rPr>
          <w:color w:val="414042"/>
          <w:w w:val="100"/>
        </w:rPr>
        <w:t>c</w:t>
      </w:r>
      <w:r>
        <w:rPr>
          <w:color w:val="414042"/>
          <w:spacing w:val="-3"/>
          <w:w w:val="107"/>
        </w:rPr>
        <w:t>o</w:t>
      </w:r>
      <w:r>
        <w:rPr>
          <w:color w:val="414042"/>
          <w:spacing w:val="-4"/>
          <w:w w:val="115"/>
        </w:rPr>
        <w:t>n</w:t>
      </w:r>
      <w:r>
        <w:rPr>
          <w:color w:val="414042"/>
          <w:spacing w:val="6"/>
          <w:w w:val="97"/>
        </w:rPr>
        <w:t>v</w:t>
      </w:r>
      <w:r>
        <w:rPr>
          <w:color w:val="414042"/>
          <w:spacing w:val="-2"/>
          <w:w w:val="101"/>
        </w:rPr>
        <w:t>i</w:t>
      </w:r>
      <w:r>
        <w:rPr>
          <w:color w:val="414042"/>
          <w:spacing w:val="-1"/>
          <w:w w:val="100"/>
        </w:rPr>
        <w:t>e</w:t>
      </w:r>
      <w:r>
        <w:rPr>
          <w:color w:val="414042"/>
          <w:spacing w:val="5"/>
          <w:w w:val="117"/>
        </w:rPr>
        <w:t>r</w:t>
      </w:r>
      <w:r>
        <w:rPr>
          <w:color w:val="414042"/>
          <w:spacing w:val="-1"/>
          <w:w w:val="115"/>
        </w:rPr>
        <w:t>t</w:t>
      </w:r>
      <w:r>
        <w:rPr>
          <w:color w:val="414042"/>
          <w:spacing w:val="-1"/>
          <w:w w:val="100"/>
        </w:rPr>
        <w:t>e</w:t>
      </w:r>
      <w:r>
        <w:rPr>
          <w:color w:val="414042"/>
          <w:w w:val="39"/>
        </w:rPr>
        <w:t>”</w:t>
      </w:r>
      <w:r>
        <w:rPr>
          <w:color w:val="414042"/>
          <w:spacing w:val="-11"/>
        </w:rPr>
        <w:t> </w:t>
      </w:r>
      <w:r>
        <w:rPr>
          <w:color w:val="414042"/>
          <w:spacing w:val="-1"/>
          <w:w w:val="100"/>
        </w:rPr>
        <w:t>e</w:t>
      </w:r>
      <w:r>
        <w:rPr>
          <w:color w:val="414042"/>
          <w:w w:val="115"/>
        </w:rPr>
        <w:t>n</w:t>
      </w:r>
      <w:r>
        <w:rPr>
          <w:color w:val="414042"/>
          <w:spacing w:val="-11"/>
        </w:rPr>
        <w:t> </w:t>
      </w:r>
      <w:r>
        <w:rPr>
          <w:color w:val="414042"/>
          <w:spacing w:val="4"/>
          <w:w w:val="115"/>
        </w:rPr>
        <w:t>t</w:t>
      </w:r>
      <w:r>
        <w:rPr>
          <w:color w:val="414042"/>
          <w:spacing w:val="-3"/>
          <w:w w:val="117"/>
        </w:rPr>
        <w:t>r</w:t>
      </w:r>
      <w:r>
        <w:rPr>
          <w:color w:val="414042"/>
          <w:spacing w:val="1"/>
          <w:w w:val="100"/>
        </w:rPr>
        <w:t>e</w:t>
      </w:r>
      <w:r>
        <w:rPr>
          <w:color w:val="414042"/>
          <w:w w:val="99"/>
        </w:rPr>
        <w:t>s</w:t>
      </w:r>
      <w:r>
        <w:rPr>
          <w:color w:val="414042"/>
          <w:spacing w:val="-11"/>
        </w:rPr>
        <w:t> </w:t>
      </w:r>
      <w:r>
        <w:rPr>
          <w:color w:val="414042"/>
          <w:spacing w:val="4"/>
          <w:w w:val="115"/>
        </w:rPr>
        <w:t>t</w:t>
      </w:r>
      <w:r>
        <w:rPr>
          <w:color w:val="414042"/>
          <w:spacing w:val="1"/>
          <w:w w:val="117"/>
        </w:rPr>
        <w:t>r</w:t>
      </w:r>
      <w:r>
        <w:rPr>
          <w:color w:val="414042"/>
          <w:w w:val="104"/>
        </w:rPr>
        <w:t>a</w:t>
      </w:r>
      <w:r>
        <w:rPr>
          <w:color w:val="414042"/>
          <w:spacing w:val="-1"/>
          <w:w w:val="107"/>
        </w:rPr>
        <w:t>b</w:t>
      </w:r>
      <w:r>
        <w:rPr>
          <w:color w:val="414042"/>
          <w:spacing w:val="-3"/>
          <w:w w:val="104"/>
        </w:rPr>
        <w:t>a</w:t>
      </w:r>
      <w:r>
        <w:rPr>
          <w:color w:val="414042"/>
          <w:spacing w:val="-2"/>
          <w:w w:val="97"/>
        </w:rPr>
        <w:t>j</w:t>
      </w:r>
      <w:r>
        <w:rPr>
          <w:color w:val="414042"/>
          <w:spacing w:val="-1"/>
          <w:w w:val="107"/>
        </w:rPr>
        <w:t>o</w:t>
      </w:r>
      <w:r>
        <w:rPr>
          <w:color w:val="414042"/>
          <w:w w:val="99"/>
        </w:rPr>
        <w:t>s</w:t>
      </w:r>
      <w:r>
        <w:rPr>
          <w:color w:val="414042"/>
          <w:spacing w:val="-11"/>
        </w:rPr>
        <w:t> </w:t>
      </w:r>
      <w:r>
        <w:rPr>
          <w:color w:val="414042"/>
          <w:spacing w:val="-3"/>
          <w:w w:val="104"/>
        </w:rPr>
        <w:t>a</w:t>
      </w:r>
      <w:r>
        <w:rPr>
          <w:color w:val="414042"/>
          <w:spacing w:val="4"/>
          <w:w w:val="115"/>
        </w:rPr>
        <w:t>t</w:t>
      </w:r>
      <w:r>
        <w:rPr>
          <w:color w:val="414042"/>
          <w:spacing w:val="3"/>
          <w:w w:val="117"/>
        </w:rPr>
        <w:t>r</w:t>
      </w:r>
      <w:r>
        <w:rPr>
          <w:color w:val="414042"/>
          <w:spacing w:val="-2"/>
          <w:w w:val="101"/>
        </w:rPr>
        <w:t>i</w:t>
      </w:r>
      <w:r>
        <w:rPr>
          <w:color w:val="414042"/>
          <w:spacing w:val="-3"/>
          <w:w w:val="107"/>
        </w:rPr>
        <w:t>b</w:t>
      </w:r>
      <w:r>
        <w:rPr>
          <w:color w:val="414042"/>
          <w:spacing w:val="3"/>
          <w:w w:val="111"/>
        </w:rPr>
        <w:t>u</w:t>
      </w:r>
      <w:r>
        <w:rPr>
          <w:color w:val="414042"/>
          <w:spacing w:val="-3"/>
          <w:w w:val="101"/>
        </w:rPr>
        <w:t>i</w:t>
      </w:r>
      <w:r>
        <w:rPr>
          <w:color w:val="414042"/>
          <w:w w:val="112"/>
        </w:rPr>
        <w:t>- </w:t>
      </w:r>
      <w:r>
        <w:rPr>
          <w:color w:val="414042"/>
          <w:w w:val="105"/>
        </w:rPr>
        <w:t>dos a Chile, Alemania y</w:t>
      </w:r>
      <w:r>
        <w:rPr>
          <w:color w:val="414042"/>
          <w:spacing w:val="-37"/>
          <w:w w:val="105"/>
        </w:rPr>
        <w:t> </w:t>
      </w:r>
      <w:r>
        <w:rPr>
          <w:color w:val="414042"/>
          <w:w w:val="105"/>
        </w:rPr>
        <w:t>Canadá.</w:t>
      </w:r>
    </w:p>
    <w:p>
      <w:pPr>
        <w:spacing w:line="260" w:lineRule="exact" w:before="0"/>
        <w:ind w:left="3479" w:right="118" w:firstLine="260"/>
        <w:jc w:val="both"/>
        <w:rPr>
          <w:sz w:val="22"/>
        </w:rPr>
      </w:pPr>
      <w:r>
        <w:rPr>
          <w:color w:val="414042"/>
          <w:w w:val="105"/>
          <w:sz w:val="22"/>
        </w:rPr>
        <w:t>En</w:t>
      </w:r>
      <w:r>
        <w:rPr>
          <w:color w:val="414042"/>
          <w:spacing w:val="-10"/>
          <w:w w:val="105"/>
          <w:sz w:val="22"/>
        </w:rPr>
        <w:t> </w:t>
      </w:r>
      <w:r>
        <w:rPr>
          <w:color w:val="414042"/>
          <w:w w:val="105"/>
          <w:sz w:val="22"/>
        </w:rPr>
        <w:t>razón</w:t>
      </w:r>
      <w:r>
        <w:rPr>
          <w:color w:val="414042"/>
          <w:spacing w:val="-10"/>
          <w:w w:val="105"/>
          <w:sz w:val="22"/>
        </w:rPr>
        <w:t> </w:t>
      </w:r>
      <w:r>
        <w:rPr>
          <w:color w:val="414042"/>
          <w:w w:val="105"/>
          <w:sz w:val="22"/>
        </w:rPr>
        <w:t>de</w:t>
      </w:r>
      <w:r>
        <w:rPr>
          <w:color w:val="414042"/>
          <w:spacing w:val="-10"/>
          <w:w w:val="105"/>
          <w:sz w:val="22"/>
        </w:rPr>
        <w:t> </w:t>
      </w:r>
      <w:r>
        <w:rPr>
          <w:color w:val="414042"/>
          <w:w w:val="105"/>
          <w:sz w:val="22"/>
        </w:rPr>
        <w:t>lo</w:t>
      </w:r>
      <w:r>
        <w:rPr>
          <w:color w:val="414042"/>
          <w:spacing w:val="-10"/>
          <w:w w:val="105"/>
          <w:sz w:val="22"/>
        </w:rPr>
        <w:t> </w:t>
      </w:r>
      <w:r>
        <w:rPr>
          <w:color w:val="414042"/>
          <w:w w:val="105"/>
          <w:sz w:val="22"/>
        </w:rPr>
        <w:t>anterior,</w:t>
      </w:r>
      <w:r>
        <w:rPr>
          <w:color w:val="414042"/>
          <w:spacing w:val="-10"/>
          <w:w w:val="105"/>
          <w:sz w:val="22"/>
        </w:rPr>
        <w:t> </w:t>
      </w:r>
      <w:r>
        <w:rPr>
          <w:color w:val="414042"/>
          <w:w w:val="105"/>
          <w:sz w:val="22"/>
        </w:rPr>
        <w:t>es</w:t>
      </w:r>
      <w:r>
        <w:rPr>
          <w:color w:val="414042"/>
          <w:spacing w:val="-10"/>
          <w:w w:val="105"/>
          <w:sz w:val="22"/>
        </w:rPr>
        <w:t> </w:t>
      </w:r>
      <w:r>
        <w:rPr>
          <w:color w:val="414042"/>
          <w:w w:val="105"/>
          <w:sz w:val="22"/>
        </w:rPr>
        <w:t>posible</w:t>
      </w:r>
      <w:r>
        <w:rPr>
          <w:color w:val="414042"/>
          <w:spacing w:val="-10"/>
          <w:w w:val="105"/>
          <w:sz w:val="22"/>
        </w:rPr>
        <w:t> </w:t>
      </w:r>
      <w:r>
        <w:rPr>
          <w:color w:val="414042"/>
          <w:spacing w:val="-2"/>
          <w:w w:val="105"/>
          <w:sz w:val="22"/>
        </w:rPr>
        <w:t>comprender</w:t>
      </w:r>
      <w:r>
        <w:rPr>
          <w:color w:val="414042"/>
          <w:spacing w:val="-10"/>
          <w:w w:val="105"/>
          <w:sz w:val="22"/>
        </w:rPr>
        <w:t> </w:t>
      </w:r>
      <w:r>
        <w:rPr>
          <w:color w:val="414042"/>
          <w:w w:val="105"/>
          <w:sz w:val="22"/>
        </w:rPr>
        <w:t>cómo</w:t>
      </w:r>
      <w:r>
        <w:rPr>
          <w:color w:val="414042"/>
          <w:spacing w:val="-10"/>
          <w:w w:val="105"/>
          <w:sz w:val="22"/>
        </w:rPr>
        <w:t> </w:t>
      </w:r>
      <w:r>
        <w:rPr>
          <w:color w:val="414042"/>
          <w:spacing w:val="3"/>
          <w:w w:val="105"/>
          <w:sz w:val="22"/>
        </w:rPr>
        <w:t>al</w:t>
      </w:r>
      <w:r>
        <w:rPr>
          <w:color w:val="414042"/>
          <w:spacing w:val="-10"/>
          <w:w w:val="105"/>
          <w:sz w:val="22"/>
        </w:rPr>
        <w:t> </w:t>
      </w:r>
      <w:r>
        <w:rPr>
          <w:color w:val="414042"/>
          <w:spacing w:val="2"/>
          <w:w w:val="105"/>
          <w:sz w:val="22"/>
        </w:rPr>
        <w:t>analizar</w:t>
      </w:r>
      <w:r>
        <w:rPr>
          <w:color w:val="414042"/>
          <w:spacing w:val="-10"/>
          <w:w w:val="105"/>
          <w:sz w:val="22"/>
        </w:rPr>
        <w:t> </w:t>
      </w:r>
      <w:r>
        <w:rPr>
          <w:color w:val="414042"/>
          <w:w w:val="105"/>
          <w:sz w:val="22"/>
        </w:rPr>
        <w:t>la</w:t>
      </w:r>
      <w:r>
        <w:rPr>
          <w:color w:val="414042"/>
          <w:spacing w:val="-10"/>
          <w:w w:val="105"/>
          <w:sz w:val="22"/>
        </w:rPr>
        <w:t> </w:t>
      </w:r>
      <w:r>
        <w:rPr>
          <w:color w:val="414042"/>
          <w:w w:val="105"/>
          <w:sz w:val="22"/>
        </w:rPr>
        <w:t>pro- ducción</w:t>
      </w:r>
      <w:r>
        <w:rPr>
          <w:color w:val="414042"/>
          <w:spacing w:val="-9"/>
          <w:w w:val="105"/>
          <w:sz w:val="22"/>
        </w:rPr>
        <w:t> </w:t>
      </w:r>
      <w:r>
        <w:rPr>
          <w:color w:val="414042"/>
          <w:w w:val="105"/>
          <w:sz w:val="22"/>
        </w:rPr>
        <w:t>científica</w:t>
      </w:r>
      <w:r>
        <w:rPr>
          <w:color w:val="414042"/>
          <w:spacing w:val="-9"/>
          <w:w w:val="105"/>
          <w:sz w:val="22"/>
        </w:rPr>
        <w:t> </w:t>
      </w:r>
      <w:r>
        <w:rPr>
          <w:color w:val="414042"/>
          <w:w w:val="105"/>
          <w:sz w:val="22"/>
        </w:rPr>
        <w:t>en</w:t>
      </w:r>
      <w:r>
        <w:rPr>
          <w:color w:val="414042"/>
          <w:spacing w:val="-9"/>
          <w:w w:val="105"/>
          <w:sz w:val="22"/>
        </w:rPr>
        <w:t> </w:t>
      </w:r>
      <w:r>
        <w:rPr>
          <w:color w:val="414042"/>
          <w:w w:val="105"/>
          <w:sz w:val="22"/>
        </w:rPr>
        <w:t>el</w:t>
      </w:r>
      <w:r>
        <w:rPr>
          <w:color w:val="414042"/>
          <w:spacing w:val="-9"/>
          <w:w w:val="105"/>
          <w:sz w:val="22"/>
        </w:rPr>
        <w:t> </w:t>
      </w:r>
      <w:r>
        <w:rPr>
          <w:color w:val="414042"/>
          <w:w w:val="105"/>
          <w:sz w:val="22"/>
        </w:rPr>
        <w:t>acervo</w:t>
      </w:r>
      <w:r>
        <w:rPr>
          <w:color w:val="414042"/>
          <w:spacing w:val="-9"/>
          <w:w w:val="105"/>
          <w:sz w:val="22"/>
        </w:rPr>
        <w:t> </w:t>
      </w:r>
      <w:r>
        <w:rPr>
          <w:color w:val="D71920"/>
          <w:w w:val="105"/>
          <w:sz w:val="22"/>
        </w:rPr>
        <w:t>redalyc.org</w:t>
      </w:r>
      <w:r>
        <w:rPr>
          <w:color w:val="414042"/>
          <w:w w:val="105"/>
          <w:sz w:val="22"/>
        </w:rPr>
        <w:t>,</w:t>
      </w:r>
      <w:r>
        <w:rPr>
          <w:color w:val="414042"/>
          <w:spacing w:val="-9"/>
          <w:w w:val="105"/>
          <w:sz w:val="22"/>
        </w:rPr>
        <w:t> </w:t>
      </w:r>
      <w:r>
        <w:rPr>
          <w:color w:val="414042"/>
          <w:w w:val="105"/>
          <w:sz w:val="22"/>
        </w:rPr>
        <w:t>se</w:t>
      </w:r>
      <w:r>
        <w:rPr>
          <w:color w:val="414042"/>
          <w:spacing w:val="-9"/>
          <w:w w:val="105"/>
          <w:sz w:val="22"/>
        </w:rPr>
        <w:t> </w:t>
      </w:r>
      <w:r>
        <w:rPr>
          <w:color w:val="414042"/>
          <w:w w:val="105"/>
          <w:sz w:val="22"/>
        </w:rPr>
        <w:t>hace</w:t>
      </w:r>
      <w:r>
        <w:rPr>
          <w:color w:val="414042"/>
          <w:spacing w:val="-9"/>
          <w:w w:val="105"/>
          <w:sz w:val="22"/>
        </w:rPr>
        <w:t> </w:t>
      </w:r>
      <w:r>
        <w:rPr>
          <w:color w:val="414042"/>
          <w:w w:val="105"/>
          <w:sz w:val="22"/>
        </w:rPr>
        <w:t>referencia</w:t>
      </w:r>
      <w:r>
        <w:rPr>
          <w:color w:val="414042"/>
          <w:spacing w:val="-9"/>
          <w:w w:val="105"/>
          <w:sz w:val="22"/>
        </w:rPr>
        <w:t> </w:t>
      </w:r>
      <w:r>
        <w:rPr>
          <w:color w:val="414042"/>
          <w:w w:val="105"/>
          <w:sz w:val="22"/>
        </w:rPr>
        <w:t>a</w:t>
      </w:r>
      <w:r>
        <w:rPr>
          <w:color w:val="414042"/>
          <w:spacing w:val="-9"/>
          <w:w w:val="105"/>
          <w:sz w:val="22"/>
        </w:rPr>
        <w:t> </w:t>
      </w:r>
      <w:r>
        <w:rPr>
          <w:color w:val="414042"/>
          <w:w w:val="105"/>
          <w:sz w:val="22"/>
        </w:rPr>
        <w:t>totales</w:t>
      </w:r>
      <w:r>
        <w:rPr>
          <w:color w:val="414042"/>
          <w:spacing w:val="-9"/>
          <w:w w:val="105"/>
          <w:sz w:val="22"/>
        </w:rPr>
        <w:t> </w:t>
      </w:r>
      <w:r>
        <w:rPr>
          <w:color w:val="414042"/>
          <w:w w:val="105"/>
          <w:sz w:val="22"/>
        </w:rPr>
        <w:t>di- ferentes</w:t>
      </w:r>
      <w:r>
        <w:rPr>
          <w:color w:val="414042"/>
          <w:spacing w:val="-29"/>
          <w:w w:val="105"/>
          <w:sz w:val="22"/>
        </w:rPr>
        <w:t> </w:t>
      </w:r>
      <w:r>
        <w:rPr>
          <w:color w:val="414042"/>
          <w:w w:val="105"/>
          <w:sz w:val="22"/>
        </w:rPr>
        <w:t>cuando</w:t>
      </w:r>
      <w:r>
        <w:rPr>
          <w:color w:val="414042"/>
          <w:spacing w:val="-29"/>
          <w:w w:val="105"/>
          <w:sz w:val="22"/>
        </w:rPr>
        <w:t> </w:t>
      </w:r>
      <w:r>
        <w:rPr>
          <w:color w:val="414042"/>
          <w:w w:val="105"/>
          <w:sz w:val="22"/>
        </w:rPr>
        <w:t>se</w:t>
      </w:r>
      <w:r>
        <w:rPr>
          <w:color w:val="414042"/>
          <w:spacing w:val="-29"/>
          <w:w w:val="105"/>
          <w:sz w:val="22"/>
        </w:rPr>
        <w:t> </w:t>
      </w:r>
      <w:r>
        <w:rPr>
          <w:color w:val="414042"/>
          <w:w w:val="105"/>
          <w:sz w:val="22"/>
        </w:rPr>
        <w:t>habla</w:t>
      </w:r>
      <w:r>
        <w:rPr>
          <w:color w:val="414042"/>
          <w:spacing w:val="-29"/>
          <w:w w:val="105"/>
          <w:sz w:val="22"/>
        </w:rPr>
        <w:t> </w:t>
      </w:r>
      <w:r>
        <w:rPr>
          <w:color w:val="414042"/>
          <w:w w:val="105"/>
          <w:sz w:val="22"/>
        </w:rPr>
        <w:t>de</w:t>
      </w:r>
      <w:r>
        <w:rPr>
          <w:color w:val="414042"/>
          <w:spacing w:val="-29"/>
          <w:w w:val="105"/>
          <w:sz w:val="22"/>
        </w:rPr>
        <w:t> </w:t>
      </w:r>
      <w:r>
        <w:rPr>
          <w:rFonts w:ascii="Palatino Linotype" w:hAnsi="Palatino Linotype"/>
          <w:i/>
          <w:color w:val="808285"/>
          <w:spacing w:val="-3"/>
          <w:w w:val="105"/>
          <w:sz w:val="22"/>
        </w:rPr>
        <w:t>Núcleo</w:t>
      </w:r>
      <w:r>
        <w:rPr>
          <w:rFonts w:ascii="Palatino Linotype" w:hAnsi="Palatino Linotype"/>
          <w:i/>
          <w:color w:val="808285"/>
          <w:spacing w:val="-30"/>
          <w:w w:val="105"/>
          <w:sz w:val="22"/>
        </w:rPr>
        <w:t> </w:t>
      </w:r>
      <w:r>
        <w:rPr>
          <w:rFonts w:ascii="Palatino Linotype" w:hAnsi="Palatino Linotype"/>
          <w:i/>
          <w:color w:val="808285"/>
          <w:w w:val="105"/>
          <w:sz w:val="22"/>
        </w:rPr>
        <w:t>de</w:t>
      </w:r>
      <w:r>
        <w:rPr>
          <w:rFonts w:ascii="Palatino Linotype" w:hAnsi="Palatino Linotype"/>
          <w:i/>
          <w:color w:val="808285"/>
          <w:spacing w:val="-30"/>
          <w:w w:val="105"/>
          <w:sz w:val="22"/>
        </w:rPr>
        <w:t> </w:t>
      </w:r>
      <w:r>
        <w:rPr>
          <w:rFonts w:ascii="Palatino Linotype" w:hAnsi="Palatino Linotype"/>
          <w:i/>
          <w:color w:val="808285"/>
          <w:spacing w:val="-3"/>
          <w:w w:val="105"/>
          <w:sz w:val="22"/>
        </w:rPr>
        <w:t>Artículos</w:t>
      </w:r>
      <w:r>
        <w:rPr>
          <w:color w:val="414042"/>
          <w:spacing w:val="-3"/>
          <w:w w:val="105"/>
          <w:sz w:val="22"/>
        </w:rPr>
        <w:t>,</w:t>
      </w:r>
      <w:r>
        <w:rPr>
          <w:color w:val="414042"/>
          <w:spacing w:val="-29"/>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30"/>
          <w:w w:val="105"/>
          <w:sz w:val="22"/>
        </w:rPr>
        <w:t> </w:t>
      </w:r>
      <w:r>
        <w:rPr>
          <w:rFonts w:ascii="Palatino Linotype" w:hAnsi="Palatino Linotype"/>
          <w:i/>
          <w:color w:val="808285"/>
          <w:spacing w:val="-3"/>
          <w:w w:val="105"/>
          <w:sz w:val="22"/>
        </w:rPr>
        <w:t>Científica</w:t>
      </w:r>
      <w:r>
        <w:rPr>
          <w:rFonts w:ascii="Palatino Linotype" w:hAnsi="Palatino Linotype"/>
          <w:i/>
          <w:color w:val="808285"/>
          <w:spacing w:val="-30"/>
          <w:w w:val="105"/>
          <w:sz w:val="22"/>
        </w:rPr>
        <w:t> </w:t>
      </w:r>
      <w:r>
        <w:rPr>
          <w:rFonts w:ascii="Palatino Linotype" w:hAnsi="Palatino Linotype"/>
          <w:i/>
          <w:color w:val="808285"/>
          <w:spacing w:val="-4"/>
          <w:w w:val="105"/>
          <w:sz w:val="22"/>
        </w:rPr>
        <w:t>por </w:t>
      </w:r>
      <w:r>
        <w:rPr>
          <w:rFonts w:ascii="Palatino Linotype" w:hAnsi="Palatino Linotype"/>
          <w:i/>
          <w:color w:val="808285"/>
          <w:spacing w:val="-3"/>
          <w:w w:val="95"/>
          <w:sz w:val="22"/>
        </w:rPr>
        <w:t>Continente</w:t>
      </w:r>
      <w:r>
        <w:rPr>
          <w:rFonts w:ascii="Palatino Linotype" w:hAnsi="Palatino Linotype"/>
          <w:i/>
          <w:color w:val="414042"/>
          <w:spacing w:val="-3"/>
          <w:w w:val="95"/>
          <w:sz w:val="22"/>
        </w:rPr>
        <w:t>, </w:t>
      </w:r>
      <w:r>
        <w:rPr>
          <w:rFonts w:ascii="Palatino Linotype" w:hAnsi="Palatino Linotype"/>
          <w:i/>
          <w:color w:val="808285"/>
          <w:spacing w:val="-3"/>
          <w:w w:val="95"/>
          <w:sz w:val="22"/>
        </w:rPr>
        <w:t>País </w:t>
      </w:r>
      <w:r>
        <w:rPr>
          <w:color w:val="414042"/>
          <w:w w:val="95"/>
          <w:sz w:val="22"/>
        </w:rPr>
        <w:t>e</w:t>
      </w:r>
      <w:r>
        <w:rPr>
          <w:color w:val="414042"/>
          <w:spacing w:val="20"/>
          <w:w w:val="95"/>
          <w:sz w:val="22"/>
        </w:rPr>
        <w:t> </w:t>
      </w:r>
      <w:r>
        <w:rPr>
          <w:rFonts w:ascii="Palatino Linotype" w:hAnsi="Palatino Linotype"/>
          <w:i/>
          <w:color w:val="808285"/>
          <w:spacing w:val="-4"/>
          <w:w w:val="95"/>
          <w:sz w:val="22"/>
        </w:rPr>
        <w:t>Institución</w:t>
      </w:r>
      <w:r>
        <w:rPr>
          <w:color w:val="414042"/>
          <w:spacing w:val="-4"/>
          <w:w w:val="95"/>
          <w:sz w:val="22"/>
        </w:rPr>
        <w:t>.</w:t>
      </w:r>
    </w:p>
    <w:p>
      <w:pPr>
        <w:pStyle w:val="BodyText"/>
        <w:spacing w:before="1"/>
        <w:rPr>
          <w:sz w:val="18"/>
        </w:rPr>
      </w:pPr>
    </w:p>
    <w:p>
      <w:pPr>
        <w:pStyle w:val="Heading4"/>
        <w:numPr>
          <w:ilvl w:val="0"/>
          <w:numId w:val="7"/>
        </w:numPr>
        <w:tabs>
          <w:tab w:pos="3740" w:val="left" w:leader="none"/>
        </w:tabs>
        <w:spacing w:line="240" w:lineRule="auto" w:before="0" w:after="0"/>
        <w:ind w:left="3740" w:right="0" w:hanging="260"/>
        <w:jc w:val="left"/>
      </w:pPr>
      <w:r>
        <w:rPr>
          <w:color w:val="254B90"/>
          <w:w w:val="90"/>
        </w:rPr>
        <w:t>Normalización de la información del</w:t>
      </w:r>
      <w:r>
        <w:rPr>
          <w:color w:val="254B90"/>
          <w:spacing w:val="23"/>
          <w:w w:val="90"/>
        </w:rPr>
        <w:t> </w:t>
      </w:r>
      <w:r>
        <w:rPr>
          <w:color w:val="254B90"/>
          <w:w w:val="90"/>
        </w:rPr>
        <w:t>acervo</w:t>
      </w:r>
    </w:p>
    <w:p>
      <w:pPr>
        <w:pStyle w:val="BodyText"/>
        <w:spacing w:before="4"/>
        <w:rPr>
          <w:rFonts w:ascii="Palatino Linotype"/>
          <w:b/>
          <w:sz w:val="14"/>
        </w:rPr>
      </w:pPr>
    </w:p>
    <w:p>
      <w:pPr>
        <w:spacing w:after="0"/>
        <w:rPr>
          <w:rFonts w:ascii="Palatino Linotype"/>
          <w:sz w:val="14"/>
        </w:rPr>
        <w:sectPr>
          <w:pgSz w:w="12240" w:h="15840"/>
          <w:pgMar w:header="440" w:footer="475" w:top="640" w:bottom="660" w:left="1040" w:right="1180"/>
        </w:sect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ListParagraph"/>
        <w:numPr>
          <w:ilvl w:val="0"/>
          <w:numId w:val="6"/>
        </w:numPr>
        <w:tabs>
          <w:tab w:pos="320" w:val="left" w:leader="none"/>
        </w:tabs>
        <w:spacing w:line="160" w:lineRule="exact" w:before="111" w:after="0"/>
        <w:ind w:left="320" w:right="0" w:hanging="220"/>
        <w:jc w:val="left"/>
        <w:rPr>
          <w:sz w:val="14"/>
        </w:rPr>
      </w:pPr>
      <w:r>
        <w:rPr>
          <w:color w:val="6D6E71"/>
          <w:spacing w:val="3"/>
          <w:w w:val="105"/>
          <w:sz w:val="14"/>
        </w:rPr>
        <w:t>Para</w:t>
      </w:r>
      <w:r>
        <w:rPr>
          <w:color w:val="6D6E71"/>
          <w:spacing w:val="-7"/>
          <w:w w:val="105"/>
          <w:sz w:val="14"/>
        </w:rPr>
        <w:t> </w:t>
      </w:r>
      <w:r>
        <w:rPr>
          <w:color w:val="6D6E71"/>
          <w:spacing w:val="3"/>
          <w:w w:val="105"/>
          <w:sz w:val="14"/>
        </w:rPr>
        <w:t>una</w:t>
      </w:r>
      <w:r>
        <w:rPr>
          <w:color w:val="6D6E71"/>
          <w:spacing w:val="-7"/>
          <w:w w:val="105"/>
          <w:sz w:val="14"/>
        </w:rPr>
        <w:t> </w:t>
      </w:r>
      <w:r>
        <w:rPr>
          <w:color w:val="6D6E71"/>
          <w:spacing w:val="2"/>
          <w:w w:val="105"/>
          <w:sz w:val="14"/>
        </w:rPr>
        <w:t>revisión</w:t>
      </w:r>
      <w:r>
        <w:rPr>
          <w:color w:val="6D6E71"/>
          <w:spacing w:val="-7"/>
          <w:w w:val="105"/>
          <w:sz w:val="14"/>
        </w:rPr>
        <w:t> </w:t>
      </w:r>
      <w:r>
        <w:rPr>
          <w:color w:val="6D6E71"/>
          <w:spacing w:val="4"/>
          <w:w w:val="105"/>
          <w:sz w:val="14"/>
        </w:rPr>
        <w:t>detallada</w:t>
      </w:r>
      <w:r>
        <w:rPr>
          <w:color w:val="6D6E71"/>
          <w:spacing w:val="-7"/>
          <w:w w:val="105"/>
          <w:sz w:val="14"/>
        </w:rPr>
        <w:t> </w:t>
      </w:r>
      <w:r>
        <w:rPr>
          <w:color w:val="6D6E71"/>
          <w:w w:val="105"/>
          <w:sz w:val="14"/>
        </w:rPr>
        <w:t>de</w:t>
      </w:r>
      <w:r>
        <w:rPr>
          <w:color w:val="6D6E71"/>
          <w:spacing w:val="-7"/>
          <w:w w:val="105"/>
          <w:sz w:val="14"/>
        </w:rPr>
        <w:t> </w:t>
      </w:r>
      <w:r>
        <w:rPr>
          <w:color w:val="6D6E71"/>
          <w:w w:val="105"/>
          <w:sz w:val="14"/>
        </w:rPr>
        <w:t>la</w:t>
      </w:r>
      <w:r>
        <w:rPr>
          <w:color w:val="6D6E71"/>
          <w:spacing w:val="-7"/>
          <w:w w:val="105"/>
          <w:sz w:val="14"/>
        </w:rPr>
        <w:t> </w:t>
      </w:r>
      <w:r>
        <w:rPr>
          <w:color w:val="6D6E71"/>
          <w:spacing w:val="2"/>
          <w:w w:val="105"/>
          <w:sz w:val="14"/>
        </w:rPr>
        <w:t>metodología </w:t>
      </w:r>
      <w:r>
        <w:rPr>
          <w:color w:val="6D6E71"/>
          <w:w w:val="105"/>
          <w:sz w:val="14"/>
        </w:rPr>
        <w:t>ver: </w:t>
      </w:r>
      <w:hyperlink r:id="rId147">
        <w:r>
          <w:rPr>
            <w:color w:val="6D6E71"/>
            <w:spacing w:val="3"/>
            <w:w w:val="105"/>
            <w:sz w:val="14"/>
          </w:rPr>
          <w:t>http://www.redalyc.org/info_pe.oa?pa-</w:t>
        </w:r>
      </w:hyperlink>
      <w:r>
        <w:rPr>
          <w:color w:val="6D6E71"/>
          <w:spacing w:val="3"/>
          <w:w w:val="105"/>
          <w:sz w:val="14"/>
        </w:rPr>
        <w:t> ge=/politica-editorial/metodologiaevalua. html.</w:t>
      </w:r>
    </w:p>
    <w:p>
      <w:pPr>
        <w:pStyle w:val="BodyText"/>
        <w:spacing w:line="260" w:lineRule="exact" w:before="53"/>
        <w:ind w:left="100" w:right="117"/>
        <w:jc w:val="both"/>
        <w:rPr>
          <w:rFonts w:ascii="Palatino Linotype" w:hAnsi="Palatino Linotype"/>
          <w:b/>
          <w:sz w:val="13"/>
        </w:rPr>
      </w:pPr>
      <w:r>
        <w:rPr/>
        <w:br w:type="column"/>
      </w:r>
      <w:r>
        <w:rPr>
          <w:color w:val="414042"/>
          <w:w w:val="105"/>
        </w:rPr>
        <w:t>Para</w:t>
      </w:r>
      <w:r>
        <w:rPr>
          <w:color w:val="414042"/>
          <w:spacing w:val="-11"/>
          <w:w w:val="105"/>
        </w:rPr>
        <w:t> </w:t>
      </w:r>
      <w:r>
        <w:rPr>
          <w:color w:val="414042"/>
          <w:w w:val="105"/>
        </w:rPr>
        <w:t>integrar</w:t>
      </w:r>
      <w:r>
        <w:rPr>
          <w:color w:val="414042"/>
          <w:spacing w:val="-11"/>
          <w:w w:val="105"/>
        </w:rPr>
        <w:t> </w:t>
      </w:r>
      <w:r>
        <w:rPr>
          <w:color w:val="414042"/>
          <w:w w:val="105"/>
        </w:rPr>
        <w:t>la</w:t>
      </w:r>
      <w:r>
        <w:rPr>
          <w:color w:val="414042"/>
          <w:spacing w:val="-11"/>
          <w:w w:val="105"/>
        </w:rPr>
        <w:t> </w:t>
      </w:r>
      <w:r>
        <w:rPr>
          <w:color w:val="414042"/>
          <w:w w:val="105"/>
        </w:rPr>
        <w:t>base</w:t>
      </w:r>
      <w:r>
        <w:rPr>
          <w:color w:val="414042"/>
          <w:spacing w:val="-11"/>
          <w:w w:val="105"/>
        </w:rPr>
        <w:t> </w:t>
      </w:r>
      <w:r>
        <w:rPr>
          <w:color w:val="414042"/>
          <w:w w:val="105"/>
        </w:rPr>
        <w:t>de</w:t>
      </w:r>
      <w:r>
        <w:rPr>
          <w:color w:val="414042"/>
          <w:spacing w:val="-11"/>
          <w:w w:val="105"/>
        </w:rPr>
        <w:t> </w:t>
      </w:r>
      <w:r>
        <w:rPr>
          <w:color w:val="414042"/>
          <w:w w:val="105"/>
        </w:rPr>
        <w:t>datos,</w:t>
      </w:r>
      <w:r>
        <w:rPr>
          <w:color w:val="414042"/>
          <w:spacing w:val="-11"/>
          <w:w w:val="105"/>
        </w:rPr>
        <w:t> </w:t>
      </w:r>
      <w:r>
        <w:rPr>
          <w:color w:val="D71920"/>
          <w:w w:val="105"/>
        </w:rPr>
        <w:t>redalyc.org</w:t>
      </w:r>
      <w:r>
        <w:rPr>
          <w:color w:val="D71920"/>
          <w:spacing w:val="-11"/>
          <w:w w:val="105"/>
        </w:rPr>
        <w:t> </w:t>
      </w:r>
      <w:r>
        <w:rPr>
          <w:color w:val="414042"/>
          <w:w w:val="105"/>
        </w:rPr>
        <w:t>se</w:t>
      </w:r>
      <w:r>
        <w:rPr>
          <w:color w:val="414042"/>
          <w:spacing w:val="-11"/>
          <w:w w:val="105"/>
        </w:rPr>
        <w:t> </w:t>
      </w:r>
      <w:r>
        <w:rPr>
          <w:color w:val="414042"/>
          <w:w w:val="105"/>
        </w:rPr>
        <w:t>apega</w:t>
      </w:r>
      <w:r>
        <w:rPr>
          <w:color w:val="414042"/>
          <w:spacing w:val="-11"/>
          <w:w w:val="105"/>
        </w:rPr>
        <w:t> </w:t>
      </w:r>
      <w:r>
        <w:rPr>
          <w:color w:val="414042"/>
          <w:w w:val="105"/>
        </w:rPr>
        <w:t>a</w:t>
      </w:r>
      <w:r>
        <w:rPr>
          <w:color w:val="414042"/>
          <w:spacing w:val="-11"/>
          <w:w w:val="105"/>
        </w:rPr>
        <w:t> </w:t>
      </w:r>
      <w:r>
        <w:rPr>
          <w:color w:val="414042"/>
          <w:w w:val="105"/>
        </w:rPr>
        <w:t>una</w:t>
      </w:r>
      <w:r>
        <w:rPr>
          <w:color w:val="414042"/>
          <w:spacing w:val="-11"/>
          <w:w w:val="105"/>
        </w:rPr>
        <w:t> </w:t>
      </w:r>
      <w:r>
        <w:rPr>
          <w:color w:val="414042"/>
          <w:w w:val="105"/>
        </w:rPr>
        <w:t>serie</w:t>
      </w:r>
      <w:r>
        <w:rPr>
          <w:color w:val="414042"/>
          <w:spacing w:val="-11"/>
          <w:w w:val="105"/>
        </w:rPr>
        <w:t> </w:t>
      </w:r>
      <w:r>
        <w:rPr>
          <w:color w:val="414042"/>
          <w:w w:val="105"/>
        </w:rPr>
        <w:t>de</w:t>
      </w:r>
      <w:r>
        <w:rPr>
          <w:color w:val="414042"/>
          <w:spacing w:val="-11"/>
          <w:w w:val="105"/>
        </w:rPr>
        <w:t> </w:t>
      </w:r>
      <w:r>
        <w:rPr>
          <w:color w:val="414042"/>
          <w:w w:val="105"/>
        </w:rPr>
        <w:t>políticas y</w:t>
      </w:r>
      <w:r>
        <w:rPr>
          <w:color w:val="414042"/>
          <w:spacing w:val="-5"/>
          <w:w w:val="105"/>
        </w:rPr>
        <w:t> </w:t>
      </w:r>
      <w:r>
        <w:rPr>
          <w:color w:val="414042"/>
          <w:w w:val="105"/>
        </w:rPr>
        <w:t>procedimientos</w:t>
      </w:r>
      <w:r>
        <w:rPr>
          <w:color w:val="414042"/>
          <w:spacing w:val="-5"/>
          <w:w w:val="105"/>
        </w:rPr>
        <w:t> </w:t>
      </w:r>
      <w:r>
        <w:rPr>
          <w:color w:val="414042"/>
          <w:w w:val="105"/>
        </w:rPr>
        <w:t>de</w:t>
      </w:r>
      <w:r>
        <w:rPr>
          <w:color w:val="414042"/>
          <w:spacing w:val="-5"/>
          <w:w w:val="105"/>
        </w:rPr>
        <w:t> </w:t>
      </w:r>
      <w:r>
        <w:rPr>
          <w:color w:val="414042"/>
          <w:w w:val="105"/>
        </w:rPr>
        <w:t>operación</w:t>
      </w:r>
      <w:r>
        <w:rPr>
          <w:color w:val="414042"/>
          <w:spacing w:val="-5"/>
          <w:w w:val="105"/>
        </w:rPr>
        <w:t> </w:t>
      </w:r>
      <w:r>
        <w:rPr>
          <w:color w:val="414042"/>
          <w:w w:val="105"/>
        </w:rPr>
        <w:t>que</w:t>
      </w:r>
      <w:r>
        <w:rPr>
          <w:color w:val="414042"/>
          <w:spacing w:val="-5"/>
          <w:w w:val="105"/>
        </w:rPr>
        <w:t> </w:t>
      </w:r>
      <w:r>
        <w:rPr>
          <w:color w:val="414042"/>
          <w:w w:val="105"/>
        </w:rPr>
        <w:t>parten</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aceptación</w:t>
      </w:r>
      <w:r>
        <w:rPr>
          <w:color w:val="414042"/>
          <w:spacing w:val="-5"/>
          <w:w w:val="105"/>
        </w:rPr>
        <w:t> </w:t>
      </w:r>
      <w:r>
        <w:rPr>
          <w:color w:val="414042"/>
          <w:w w:val="105"/>
        </w:rPr>
        <w:t>de</w:t>
      </w:r>
      <w:r>
        <w:rPr>
          <w:color w:val="414042"/>
          <w:spacing w:val="-5"/>
          <w:w w:val="105"/>
        </w:rPr>
        <w:t> </w:t>
      </w:r>
      <w:r>
        <w:rPr>
          <w:color w:val="414042"/>
          <w:w w:val="105"/>
        </w:rPr>
        <w:t>parámetros internacionalmente establecidos por el movimiento de acceso abierto, e incluyen</w:t>
      </w:r>
      <w:r>
        <w:rPr>
          <w:color w:val="414042"/>
          <w:spacing w:val="-9"/>
          <w:w w:val="105"/>
        </w:rPr>
        <w:t> </w:t>
      </w:r>
      <w:r>
        <w:rPr>
          <w:color w:val="414042"/>
          <w:w w:val="105"/>
        </w:rPr>
        <w:t>una</w:t>
      </w:r>
      <w:r>
        <w:rPr>
          <w:color w:val="414042"/>
          <w:spacing w:val="-9"/>
          <w:w w:val="105"/>
        </w:rPr>
        <w:t> </w:t>
      </w:r>
      <w:r>
        <w:rPr>
          <w:color w:val="414042"/>
          <w:w w:val="105"/>
        </w:rPr>
        <w:t>metodología</w:t>
      </w:r>
      <w:r>
        <w:rPr>
          <w:color w:val="414042"/>
          <w:spacing w:val="-9"/>
          <w:w w:val="105"/>
        </w:rPr>
        <w:t> </w:t>
      </w:r>
      <w:r>
        <w:rPr>
          <w:color w:val="414042"/>
          <w:w w:val="105"/>
        </w:rPr>
        <w:t>de</w:t>
      </w:r>
      <w:r>
        <w:rPr>
          <w:color w:val="414042"/>
          <w:spacing w:val="-9"/>
          <w:w w:val="105"/>
        </w:rPr>
        <w:t> </w:t>
      </w:r>
      <w:r>
        <w:rPr>
          <w:color w:val="414042"/>
          <w:w w:val="105"/>
        </w:rPr>
        <w:t>evaluación</w:t>
      </w:r>
      <w:r>
        <w:rPr>
          <w:color w:val="414042"/>
          <w:spacing w:val="-9"/>
          <w:w w:val="105"/>
        </w:rPr>
        <w:t> </w:t>
      </w:r>
      <w:r>
        <w:rPr>
          <w:color w:val="414042"/>
          <w:w w:val="105"/>
        </w:rPr>
        <w:t>que</w:t>
      </w:r>
      <w:r>
        <w:rPr>
          <w:color w:val="414042"/>
          <w:spacing w:val="-9"/>
          <w:w w:val="105"/>
        </w:rPr>
        <w:t> </w:t>
      </w:r>
      <w:r>
        <w:rPr>
          <w:color w:val="414042"/>
          <w:w w:val="105"/>
        </w:rPr>
        <w:t>se</w:t>
      </w:r>
      <w:r>
        <w:rPr>
          <w:color w:val="414042"/>
          <w:spacing w:val="-9"/>
          <w:w w:val="105"/>
        </w:rPr>
        <w:t> </w:t>
      </w:r>
      <w:r>
        <w:rPr>
          <w:color w:val="414042"/>
          <w:w w:val="105"/>
        </w:rPr>
        <w:t>aplica</w:t>
      </w:r>
      <w:r>
        <w:rPr>
          <w:color w:val="414042"/>
          <w:spacing w:val="-9"/>
          <w:w w:val="105"/>
        </w:rPr>
        <w:t> </w:t>
      </w:r>
      <w:r>
        <w:rPr>
          <w:color w:val="414042"/>
          <w:w w:val="105"/>
        </w:rPr>
        <w:t>a</w:t>
      </w:r>
      <w:r>
        <w:rPr>
          <w:color w:val="414042"/>
          <w:spacing w:val="-9"/>
          <w:w w:val="105"/>
        </w:rPr>
        <w:t> </w:t>
      </w:r>
      <w:r>
        <w:rPr>
          <w:color w:val="414042"/>
          <w:w w:val="105"/>
        </w:rPr>
        <w:t>las</w:t>
      </w:r>
      <w:r>
        <w:rPr>
          <w:color w:val="414042"/>
          <w:spacing w:val="-9"/>
          <w:w w:val="105"/>
        </w:rPr>
        <w:t> </w:t>
      </w:r>
      <w:r>
        <w:rPr>
          <w:color w:val="414042"/>
          <w:w w:val="105"/>
        </w:rPr>
        <w:t>revistas</w:t>
      </w:r>
      <w:r>
        <w:rPr>
          <w:color w:val="414042"/>
          <w:spacing w:val="-9"/>
          <w:w w:val="105"/>
        </w:rPr>
        <w:t> </w:t>
      </w:r>
      <w:r>
        <w:rPr>
          <w:color w:val="414042"/>
          <w:w w:val="105"/>
        </w:rPr>
        <w:t>según </w:t>
      </w:r>
      <w:r>
        <w:rPr>
          <w:rFonts w:ascii="Palatino Linotype" w:hAnsi="Palatino Linotype"/>
          <w:b/>
          <w:color w:val="0072BC"/>
          <w:w w:val="105"/>
        </w:rPr>
        <w:t>60</w:t>
      </w:r>
      <w:r>
        <w:rPr>
          <w:rFonts w:ascii="Palatino Linotype" w:hAnsi="Palatino Linotype"/>
          <w:b/>
          <w:color w:val="0072BC"/>
          <w:spacing w:val="-9"/>
          <w:w w:val="105"/>
        </w:rPr>
        <w:t> </w:t>
      </w:r>
      <w:r>
        <w:rPr>
          <w:color w:val="414042"/>
          <w:w w:val="105"/>
        </w:rPr>
        <w:t>criterios</w:t>
      </w:r>
      <w:r>
        <w:rPr>
          <w:color w:val="414042"/>
          <w:spacing w:val="-9"/>
          <w:w w:val="105"/>
        </w:rPr>
        <w:t> </w:t>
      </w:r>
      <w:r>
        <w:rPr>
          <w:color w:val="414042"/>
          <w:w w:val="105"/>
        </w:rPr>
        <w:t>cuantitativos</w:t>
      </w:r>
      <w:r>
        <w:rPr>
          <w:color w:val="414042"/>
          <w:spacing w:val="-9"/>
          <w:w w:val="105"/>
        </w:rPr>
        <w:t> </w:t>
      </w:r>
      <w:r>
        <w:rPr>
          <w:color w:val="414042"/>
          <w:w w:val="105"/>
        </w:rPr>
        <w:t>y</w:t>
      </w:r>
      <w:r>
        <w:rPr>
          <w:color w:val="414042"/>
          <w:spacing w:val="-9"/>
          <w:w w:val="105"/>
        </w:rPr>
        <w:t> </w:t>
      </w:r>
      <w:r>
        <w:rPr>
          <w:color w:val="414042"/>
          <w:w w:val="105"/>
        </w:rPr>
        <w:t>cualitativos</w:t>
      </w:r>
      <w:r>
        <w:rPr>
          <w:color w:val="414042"/>
          <w:spacing w:val="-9"/>
          <w:w w:val="105"/>
        </w:rPr>
        <w:t> </w:t>
      </w:r>
      <w:r>
        <w:rPr>
          <w:color w:val="414042"/>
          <w:w w:val="105"/>
        </w:rPr>
        <w:t>organizados</w:t>
      </w:r>
      <w:r>
        <w:rPr>
          <w:color w:val="414042"/>
          <w:spacing w:val="-9"/>
          <w:w w:val="105"/>
        </w:rPr>
        <w:t> </w:t>
      </w:r>
      <w:r>
        <w:rPr>
          <w:color w:val="414042"/>
          <w:w w:val="105"/>
        </w:rPr>
        <w:t>en</w:t>
      </w:r>
      <w:r>
        <w:rPr>
          <w:color w:val="414042"/>
          <w:spacing w:val="-9"/>
          <w:w w:val="105"/>
        </w:rPr>
        <w:t> </w:t>
      </w:r>
      <w:r>
        <w:rPr>
          <w:color w:val="414042"/>
          <w:w w:val="105"/>
        </w:rPr>
        <w:t>tres</w:t>
      </w:r>
      <w:r>
        <w:rPr>
          <w:color w:val="414042"/>
          <w:spacing w:val="-9"/>
          <w:w w:val="105"/>
        </w:rPr>
        <w:t> </w:t>
      </w:r>
      <w:r>
        <w:rPr>
          <w:color w:val="414042"/>
          <w:w w:val="105"/>
        </w:rPr>
        <w:t>módulos.</w:t>
      </w:r>
      <w:r>
        <w:rPr>
          <w:rFonts w:ascii="Palatino Linotype" w:hAnsi="Palatino Linotype"/>
          <w:b/>
          <w:color w:val="0072BC"/>
          <w:w w:val="105"/>
          <w:position w:val="7"/>
          <w:sz w:val="13"/>
        </w:rPr>
        <w:t>11</w:t>
      </w:r>
    </w:p>
    <w:p>
      <w:pPr>
        <w:pStyle w:val="BodyText"/>
        <w:spacing w:line="216" w:lineRule="auto"/>
        <w:ind w:left="100" w:right="117" w:firstLine="260"/>
        <w:jc w:val="both"/>
      </w:pPr>
      <w:r>
        <w:rPr>
          <w:color w:val="414042"/>
          <w:w w:val="105"/>
        </w:rPr>
        <w:t>De</w:t>
      </w:r>
      <w:r>
        <w:rPr>
          <w:color w:val="414042"/>
          <w:spacing w:val="-21"/>
          <w:w w:val="105"/>
        </w:rPr>
        <w:t> </w:t>
      </w:r>
      <w:r>
        <w:rPr>
          <w:color w:val="414042"/>
          <w:w w:val="105"/>
        </w:rPr>
        <w:t>acuerdo</w:t>
      </w:r>
      <w:r>
        <w:rPr>
          <w:color w:val="414042"/>
          <w:spacing w:val="-21"/>
          <w:w w:val="105"/>
        </w:rPr>
        <w:t> </w:t>
      </w:r>
      <w:r>
        <w:rPr>
          <w:color w:val="414042"/>
          <w:w w:val="105"/>
        </w:rPr>
        <w:t>a</w:t>
      </w:r>
      <w:r>
        <w:rPr>
          <w:color w:val="414042"/>
          <w:spacing w:val="-21"/>
          <w:w w:val="105"/>
        </w:rPr>
        <w:t> </w:t>
      </w:r>
      <w:r>
        <w:rPr>
          <w:color w:val="414042"/>
          <w:w w:val="105"/>
        </w:rPr>
        <w:t>lo</w:t>
      </w:r>
      <w:r>
        <w:rPr>
          <w:color w:val="414042"/>
          <w:spacing w:val="-21"/>
          <w:w w:val="105"/>
        </w:rPr>
        <w:t> </w:t>
      </w:r>
      <w:r>
        <w:rPr>
          <w:color w:val="414042"/>
          <w:w w:val="105"/>
        </w:rPr>
        <w:t>anterior,</w:t>
      </w:r>
      <w:r>
        <w:rPr>
          <w:color w:val="414042"/>
          <w:spacing w:val="-21"/>
          <w:w w:val="105"/>
        </w:rPr>
        <w:t> </w:t>
      </w:r>
      <w:r>
        <w:rPr>
          <w:color w:val="414042"/>
          <w:w w:val="105"/>
        </w:rPr>
        <w:t>para</w:t>
      </w:r>
      <w:r>
        <w:rPr>
          <w:color w:val="414042"/>
          <w:spacing w:val="-21"/>
          <w:w w:val="105"/>
        </w:rPr>
        <w:t> </w:t>
      </w:r>
      <w:r>
        <w:rPr>
          <w:color w:val="414042"/>
          <w:spacing w:val="2"/>
          <w:w w:val="105"/>
        </w:rPr>
        <w:t>analizar</w:t>
      </w:r>
      <w:r>
        <w:rPr>
          <w:color w:val="414042"/>
          <w:spacing w:val="-21"/>
          <w:w w:val="105"/>
        </w:rPr>
        <w:t> </w:t>
      </w:r>
      <w:r>
        <w:rPr>
          <w:color w:val="414042"/>
          <w:w w:val="105"/>
        </w:rPr>
        <w:t>la</w:t>
      </w:r>
      <w:r>
        <w:rPr>
          <w:color w:val="414042"/>
          <w:spacing w:val="-21"/>
          <w:w w:val="105"/>
        </w:rPr>
        <w:t> </w:t>
      </w:r>
      <w:r>
        <w:rPr>
          <w:color w:val="414042"/>
          <w:w w:val="105"/>
        </w:rPr>
        <w:t>producción</w:t>
      </w:r>
      <w:r>
        <w:rPr>
          <w:color w:val="414042"/>
          <w:spacing w:val="-21"/>
          <w:w w:val="105"/>
        </w:rPr>
        <w:t> </w:t>
      </w:r>
      <w:r>
        <w:rPr>
          <w:color w:val="414042"/>
          <w:w w:val="105"/>
        </w:rPr>
        <w:t>científica</w:t>
      </w:r>
      <w:r>
        <w:rPr>
          <w:color w:val="414042"/>
          <w:spacing w:val="-21"/>
          <w:w w:val="105"/>
        </w:rPr>
        <w:t> </w:t>
      </w:r>
      <w:r>
        <w:rPr>
          <w:color w:val="414042"/>
          <w:w w:val="105"/>
        </w:rPr>
        <w:t>generada por un país </w:t>
      </w:r>
      <w:r>
        <w:rPr>
          <w:color w:val="414042"/>
          <w:spacing w:val="-6"/>
          <w:w w:val="105"/>
        </w:rPr>
        <w:t>y/o </w:t>
      </w:r>
      <w:r>
        <w:rPr>
          <w:color w:val="414042"/>
          <w:w w:val="105"/>
        </w:rPr>
        <w:t>institución se lleva a cabo un proceso de normalización  de la información asociada a los artículos publicados en las revistas del acervo,</w:t>
      </w:r>
      <w:r>
        <w:rPr>
          <w:color w:val="414042"/>
          <w:spacing w:val="-9"/>
          <w:w w:val="105"/>
        </w:rPr>
        <w:t> </w:t>
      </w:r>
      <w:r>
        <w:rPr>
          <w:color w:val="414042"/>
          <w:w w:val="105"/>
        </w:rPr>
        <w:t>en</w:t>
      </w:r>
      <w:r>
        <w:rPr>
          <w:color w:val="414042"/>
          <w:spacing w:val="-9"/>
          <w:w w:val="105"/>
        </w:rPr>
        <w:t> </w:t>
      </w:r>
      <w:r>
        <w:rPr>
          <w:color w:val="414042"/>
          <w:w w:val="105"/>
        </w:rPr>
        <w:t>la</w:t>
      </w:r>
      <w:r>
        <w:rPr>
          <w:color w:val="414042"/>
          <w:spacing w:val="-9"/>
          <w:w w:val="105"/>
        </w:rPr>
        <w:t> </w:t>
      </w:r>
      <w:r>
        <w:rPr>
          <w:color w:val="414042"/>
          <w:w w:val="105"/>
        </w:rPr>
        <w:t>medida</w:t>
      </w:r>
      <w:r>
        <w:rPr>
          <w:color w:val="414042"/>
          <w:spacing w:val="-9"/>
          <w:w w:val="105"/>
        </w:rPr>
        <w:t> </w:t>
      </w:r>
      <w:r>
        <w:rPr>
          <w:color w:val="414042"/>
          <w:w w:val="105"/>
        </w:rPr>
        <w:t>que</w:t>
      </w:r>
      <w:r>
        <w:rPr>
          <w:color w:val="414042"/>
          <w:spacing w:val="-9"/>
          <w:w w:val="105"/>
        </w:rPr>
        <w:t> </w:t>
      </w:r>
      <w:r>
        <w:rPr>
          <w:color w:val="414042"/>
          <w:w w:val="105"/>
        </w:rPr>
        <w:t>una</w:t>
      </w:r>
      <w:r>
        <w:rPr>
          <w:color w:val="414042"/>
          <w:spacing w:val="-9"/>
          <w:w w:val="105"/>
        </w:rPr>
        <w:t> </w:t>
      </w:r>
      <w:r>
        <w:rPr>
          <w:color w:val="414042"/>
          <w:w w:val="105"/>
        </w:rPr>
        <w:t>misma</w:t>
      </w:r>
      <w:r>
        <w:rPr>
          <w:color w:val="414042"/>
          <w:spacing w:val="-9"/>
          <w:w w:val="105"/>
        </w:rPr>
        <w:t> </w:t>
      </w:r>
      <w:r>
        <w:rPr>
          <w:color w:val="414042"/>
          <w:w w:val="105"/>
        </w:rPr>
        <w:t>institución</w:t>
      </w:r>
      <w:r>
        <w:rPr>
          <w:color w:val="414042"/>
          <w:spacing w:val="-9"/>
          <w:w w:val="105"/>
        </w:rPr>
        <w:t> </w:t>
      </w:r>
      <w:r>
        <w:rPr>
          <w:color w:val="414042"/>
          <w:w w:val="105"/>
        </w:rPr>
        <w:t>puede</w:t>
      </w:r>
      <w:r>
        <w:rPr>
          <w:color w:val="414042"/>
          <w:spacing w:val="-9"/>
          <w:w w:val="105"/>
        </w:rPr>
        <w:t> </w:t>
      </w:r>
      <w:r>
        <w:rPr>
          <w:color w:val="414042"/>
          <w:w w:val="105"/>
        </w:rPr>
        <w:t>aparecer</w:t>
      </w:r>
      <w:r>
        <w:rPr>
          <w:color w:val="414042"/>
          <w:spacing w:val="-9"/>
          <w:w w:val="105"/>
        </w:rPr>
        <w:t> </w:t>
      </w:r>
      <w:r>
        <w:rPr>
          <w:color w:val="414042"/>
          <w:w w:val="105"/>
        </w:rPr>
        <w:t>registrada con diferentes variaciones e, incluso, con diversos nombres y en</w:t>
      </w:r>
      <w:r>
        <w:rPr>
          <w:color w:val="414042"/>
          <w:spacing w:val="-39"/>
          <w:w w:val="105"/>
        </w:rPr>
        <w:t> </w:t>
      </w:r>
      <w:r>
        <w:rPr>
          <w:color w:val="414042"/>
          <w:w w:val="105"/>
        </w:rPr>
        <w:t>distintos idiomas.</w:t>
      </w:r>
      <w:r>
        <w:rPr>
          <w:color w:val="414042"/>
          <w:spacing w:val="-12"/>
          <w:w w:val="105"/>
        </w:rPr>
        <w:t> </w:t>
      </w:r>
      <w:r>
        <w:rPr>
          <w:color w:val="414042"/>
          <w:w w:val="105"/>
        </w:rPr>
        <w:t>Es</w:t>
      </w:r>
      <w:r>
        <w:rPr>
          <w:color w:val="414042"/>
          <w:spacing w:val="-12"/>
          <w:w w:val="105"/>
        </w:rPr>
        <w:t> </w:t>
      </w:r>
      <w:r>
        <w:rPr>
          <w:color w:val="414042"/>
          <w:w w:val="105"/>
        </w:rPr>
        <w:t>indispensable</w:t>
      </w:r>
      <w:r>
        <w:rPr>
          <w:color w:val="414042"/>
          <w:spacing w:val="-12"/>
          <w:w w:val="105"/>
        </w:rPr>
        <w:t> </w:t>
      </w:r>
      <w:r>
        <w:rPr>
          <w:color w:val="414042"/>
          <w:w w:val="105"/>
        </w:rPr>
        <w:t>que</w:t>
      </w:r>
      <w:r>
        <w:rPr>
          <w:color w:val="414042"/>
          <w:spacing w:val="-12"/>
          <w:w w:val="105"/>
        </w:rPr>
        <w:t> </w:t>
      </w:r>
      <w:r>
        <w:rPr>
          <w:color w:val="414042"/>
          <w:w w:val="105"/>
        </w:rPr>
        <w:t>cada</w:t>
      </w:r>
      <w:r>
        <w:rPr>
          <w:color w:val="414042"/>
          <w:spacing w:val="-12"/>
          <w:w w:val="105"/>
        </w:rPr>
        <w:t> </w:t>
      </w:r>
      <w:r>
        <w:rPr>
          <w:color w:val="414042"/>
          <w:w w:val="105"/>
        </w:rPr>
        <w:t>entidad</w:t>
      </w:r>
      <w:r>
        <w:rPr>
          <w:color w:val="414042"/>
          <w:spacing w:val="-12"/>
          <w:w w:val="105"/>
        </w:rPr>
        <w:t> </w:t>
      </w:r>
      <w:r>
        <w:rPr>
          <w:color w:val="414042"/>
          <w:w w:val="105"/>
        </w:rPr>
        <w:t>esté</w:t>
      </w:r>
      <w:r>
        <w:rPr>
          <w:color w:val="414042"/>
          <w:spacing w:val="-12"/>
          <w:w w:val="105"/>
        </w:rPr>
        <w:t> </w:t>
      </w:r>
      <w:r>
        <w:rPr>
          <w:color w:val="414042"/>
          <w:w w:val="105"/>
        </w:rPr>
        <w:t>asociada</w:t>
      </w:r>
      <w:r>
        <w:rPr>
          <w:color w:val="414042"/>
          <w:spacing w:val="-12"/>
          <w:w w:val="105"/>
        </w:rPr>
        <w:t> </w:t>
      </w:r>
      <w:r>
        <w:rPr>
          <w:color w:val="414042"/>
          <w:w w:val="105"/>
        </w:rPr>
        <w:t>a</w:t>
      </w:r>
      <w:r>
        <w:rPr>
          <w:color w:val="414042"/>
          <w:spacing w:val="-12"/>
          <w:w w:val="105"/>
        </w:rPr>
        <w:t> </w:t>
      </w:r>
      <w:r>
        <w:rPr>
          <w:color w:val="414042"/>
          <w:w w:val="105"/>
        </w:rPr>
        <w:t>un</w:t>
      </w:r>
      <w:r>
        <w:rPr>
          <w:color w:val="414042"/>
          <w:spacing w:val="-12"/>
          <w:w w:val="105"/>
        </w:rPr>
        <w:t> </w:t>
      </w:r>
      <w:r>
        <w:rPr>
          <w:color w:val="414042"/>
          <w:w w:val="105"/>
        </w:rPr>
        <w:t>país</w:t>
      </w:r>
      <w:r>
        <w:rPr>
          <w:color w:val="414042"/>
          <w:spacing w:val="-12"/>
          <w:w w:val="105"/>
        </w:rPr>
        <w:t> </w:t>
      </w:r>
      <w:r>
        <w:rPr>
          <w:color w:val="414042"/>
          <w:w w:val="105"/>
        </w:rPr>
        <w:t>en</w:t>
      </w:r>
      <w:r>
        <w:rPr>
          <w:color w:val="414042"/>
          <w:spacing w:val="-12"/>
          <w:w w:val="105"/>
        </w:rPr>
        <w:t> </w:t>
      </w:r>
      <w:r>
        <w:rPr>
          <w:color w:val="414042"/>
          <w:w w:val="105"/>
        </w:rPr>
        <w:t>par- ticular, ya que existen instituciones homónimas que pertenecen a países diferentes,</w:t>
      </w:r>
      <w:r>
        <w:rPr>
          <w:color w:val="414042"/>
          <w:spacing w:val="-21"/>
          <w:w w:val="105"/>
        </w:rPr>
        <w:t> </w:t>
      </w:r>
      <w:r>
        <w:rPr>
          <w:color w:val="414042"/>
          <w:w w:val="105"/>
        </w:rPr>
        <w:t>como</w:t>
      </w:r>
      <w:r>
        <w:rPr>
          <w:color w:val="414042"/>
          <w:spacing w:val="-21"/>
          <w:w w:val="105"/>
        </w:rPr>
        <w:t> </w:t>
      </w:r>
      <w:r>
        <w:rPr>
          <w:color w:val="414042"/>
          <w:w w:val="105"/>
        </w:rPr>
        <w:t>son</w:t>
      </w:r>
      <w:r>
        <w:rPr>
          <w:color w:val="414042"/>
          <w:spacing w:val="-21"/>
          <w:w w:val="105"/>
        </w:rPr>
        <w:t> </w:t>
      </w:r>
      <w:r>
        <w:rPr>
          <w:color w:val="414042"/>
          <w:w w:val="105"/>
        </w:rPr>
        <w:t>los</w:t>
      </w:r>
      <w:r>
        <w:rPr>
          <w:color w:val="414042"/>
          <w:spacing w:val="-21"/>
          <w:w w:val="105"/>
        </w:rPr>
        <w:t> </w:t>
      </w:r>
      <w:r>
        <w:rPr>
          <w:color w:val="414042"/>
          <w:w w:val="105"/>
        </w:rPr>
        <w:t>casos</w:t>
      </w:r>
      <w:r>
        <w:rPr>
          <w:color w:val="414042"/>
          <w:spacing w:val="-21"/>
          <w:w w:val="105"/>
        </w:rPr>
        <w:t> </w:t>
      </w:r>
      <w:r>
        <w:rPr>
          <w:color w:val="414042"/>
          <w:w w:val="105"/>
        </w:rPr>
        <w:t>de</w:t>
      </w:r>
      <w:r>
        <w:rPr>
          <w:color w:val="414042"/>
          <w:spacing w:val="-21"/>
          <w:w w:val="105"/>
        </w:rPr>
        <w:t> </w:t>
      </w:r>
      <w:r>
        <w:rPr>
          <w:color w:val="414042"/>
          <w:w w:val="105"/>
        </w:rPr>
        <w:t>la</w:t>
      </w:r>
      <w:r>
        <w:rPr>
          <w:color w:val="414042"/>
          <w:spacing w:val="-21"/>
          <w:w w:val="105"/>
        </w:rPr>
        <w:t> </w:t>
      </w:r>
      <w:r>
        <w:rPr>
          <w:color w:val="414042"/>
          <w:w w:val="105"/>
        </w:rPr>
        <w:t>Universidad</w:t>
      </w:r>
      <w:r>
        <w:rPr>
          <w:color w:val="414042"/>
          <w:spacing w:val="-21"/>
          <w:w w:val="105"/>
        </w:rPr>
        <w:t> </w:t>
      </w:r>
      <w:r>
        <w:rPr>
          <w:color w:val="414042"/>
          <w:w w:val="105"/>
        </w:rPr>
        <w:t>de</w:t>
      </w:r>
      <w:r>
        <w:rPr>
          <w:color w:val="414042"/>
          <w:spacing w:val="-21"/>
          <w:w w:val="105"/>
        </w:rPr>
        <w:t> </w:t>
      </w:r>
      <w:r>
        <w:rPr>
          <w:color w:val="414042"/>
          <w:w w:val="105"/>
        </w:rPr>
        <w:t>los</w:t>
      </w:r>
      <w:r>
        <w:rPr>
          <w:color w:val="414042"/>
          <w:spacing w:val="-21"/>
          <w:w w:val="105"/>
        </w:rPr>
        <w:t> </w:t>
      </w:r>
      <w:r>
        <w:rPr>
          <w:color w:val="414042"/>
          <w:w w:val="105"/>
        </w:rPr>
        <w:t>Andes</w:t>
      </w:r>
      <w:r>
        <w:rPr>
          <w:color w:val="414042"/>
          <w:spacing w:val="-21"/>
          <w:w w:val="105"/>
        </w:rPr>
        <w:t> </w:t>
      </w:r>
      <w:r>
        <w:rPr>
          <w:color w:val="414042"/>
          <w:w w:val="105"/>
        </w:rPr>
        <w:t>de</w:t>
      </w:r>
      <w:r>
        <w:rPr>
          <w:color w:val="414042"/>
          <w:spacing w:val="-21"/>
          <w:w w:val="105"/>
        </w:rPr>
        <w:t> </w:t>
      </w:r>
      <w:r>
        <w:rPr>
          <w:color w:val="414042"/>
          <w:w w:val="105"/>
        </w:rPr>
        <w:t>Colombia (Uniandes) y la Universidad de los Andes de </w:t>
      </w:r>
      <w:r>
        <w:rPr>
          <w:color w:val="414042"/>
          <w:spacing w:val="-3"/>
          <w:w w:val="105"/>
        </w:rPr>
        <w:t>Venezuela </w:t>
      </w:r>
      <w:r>
        <w:rPr>
          <w:color w:val="414042"/>
          <w:spacing w:val="-5"/>
          <w:w w:val="105"/>
        </w:rPr>
        <w:t>(</w:t>
      </w:r>
      <w:r>
        <w:rPr>
          <w:color w:val="58595B"/>
          <w:spacing w:val="-5"/>
          <w:w w:val="105"/>
        </w:rPr>
        <w:t>ula</w:t>
      </w:r>
      <w:r>
        <w:rPr>
          <w:color w:val="414042"/>
          <w:spacing w:val="-5"/>
          <w:w w:val="105"/>
        </w:rPr>
        <w:t>), </w:t>
      </w:r>
      <w:r>
        <w:rPr>
          <w:color w:val="414042"/>
          <w:w w:val="105"/>
        </w:rPr>
        <w:t>o bien entidades</w:t>
      </w:r>
      <w:r>
        <w:rPr>
          <w:color w:val="414042"/>
          <w:spacing w:val="-12"/>
          <w:w w:val="105"/>
        </w:rPr>
        <w:t> </w:t>
      </w:r>
      <w:r>
        <w:rPr>
          <w:color w:val="414042"/>
          <w:w w:val="105"/>
        </w:rPr>
        <w:t>que</w:t>
      </w:r>
      <w:r>
        <w:rPr>
          <w:color w:val="414042"/>
          <w:spacing w:val="-12"/>
          <w:w w:val="105"/>
        </w:rPr>
        <w:t> </w:t>
      </w:r>
      <w:r>
        <w:rPr>
          <w:color w:val="414042"/>
          <w:w w:val="105"/>
        </w:rPr>
        <w:t>tienen</w:t>
      </w:r>
      <w:r>
        <w:rPr>
          <w:color w:val="414042"/>
          <w:spacing w:val="-12"/>
          <w:w w:val="105"/>
        </w:rPr>
        <w:t> </w:t>
      </w:r>
      <w:r>
        <w:rPr>
          <w:color w:val="414042"/>
          <w:w w:val="105"/>
        </w:rPr>
        <w:t>diversas</w:t>
      </w:r>
      <w:r>
        <w:rPr>
          <w:color w:val="414042"/>
          <w:spacing w:val="-12"/>
          <w:w w:val="105"/>
        </w:rPr>
        <w:t> </w:t>
      </w:r>
      <w:r>
        <w:rPr>
          <w:color w:val="414042"/>
          <w:w w:val="105"/>
        </w:rPr>
        <w:t>sedes,</w:t>
      </w:r>
      <w:r>
        <w:rPr>
          <w:color w:val="414042"/>
          <w:spacing w:val="-12"/>
          <w:w w:val="105"/>
        </w:rPr>
        <w:t> </w:t>
      </w:r>
      <w:r>
        <w:rPr>
          <w:color w:val="414042"/>
          <w:w w:val="105"/>
        </w:rPr>
        <w:t>como</w:t>
      </w:r>
      <w:r>
        <w:rPr>
          <w:color w:val="414042"/>
          <w:spacing w:val="-12"/>
          <w:w w:val="105"/>
        </w:rPr>
        <w:t> </w:t>
      </w:r>
      <w:r>
        <w:rPr>
          <w:color w:val="414042"/>
          <w:w w:val="105"/>
        </w:rPr>
        <w:t>la</w:t>
      </w:r>
      <w:r>
        <w:rPr>
          <w:color w:val="414042"/>
          <w:spacing w:val="-12"/>
          <w:w w:val="105"/>
        </w:rPr>
        <w:t> </w:t>
      </w:r>
      <w:r>
        <w:rPr>
          <w:color w:val="414042"/>
          <w:w w:val="105"/>
        </w:rPr>
        <w:t>Facultad</w:t>
      </w:r>
      <w:r>
        <w:rPr>
          <w:color w:val="414042"/>
          <w:spacing w:val="-12"/>
          <w:w w:val="105"/>
        </w:rPr>
        <w:t> </w:t>
      </w:r>
      <w:r>
        <w:rPr>
          <w:color w:val="414042"/>
          <w:w w:val="105"/>
        </w:rPr>
        <w:t>Latinoamericana</w:t>
      </w:r>
      <w:r>
        <w:rPr>
          <w:color w:val="414042"/>
          <w:spacing w:val="-12"/>
          <w:w w:val="105"/>
        </w:rPr>
        <w:t> </w:t>
      </w:r>
      <w:r>
        <w:rPr>
          <w:color w:val="414042"/>
          <w:w w:val="105"/>
        </w:rPr>
        <w:t>de Ciencias Sociales </w:t>
      </w:r>
      <w:r>
        <w:rPr>
          <w:color w:val="414042"/>
          <w:spacing w:val="-6"/>
          <w:w w:val="105"/>
        </w:rPr>
        <w:t>(</w:t>
      </w:r>
      <w:r>
        <w:rPr>
          <w:color w:val="58595B"/>
          <w:spacing w:val="-6"/>
          <w:w w:val="105"/>
        </w:rPr>
        <w:t>flacso</w:t>
      </w:r>
      <w:r>
        <w:rPr>
          <w:color w:val="414042"/>
          <w:spacing w:val="-6"/>
          <w:w w:val="105"/>
        </w:rPr>
        <w:t>) </w:t>
      </w:r>
      <w:r>
        <w:rPr>
          <w:color w:val="414042"/>
          <w:w w:val="105"/>
        </w:rPr>
        <w:t>con sedes en México, Chile y</w:t>
      </w:r>
      <w:r>
        <w:rPr>
          <w:color w:val="414042"/>
          <w:spacing w:val="-13"/>
          <w:w w:val="105"/>
        </w:rPr>
        <w:t> </w:t>
      </w:r>
      <w:r>
        <w:rPr>
          <w:color w:val="414042"/>
          <w:w w:val="105"/>
        </w:rPr>
        <w:t>Ecuador.</w:t>
      </w:r>
    </w:p>
    <w:p>
      <w:pPr>
        <w:spacing w:after="0" w:line="216" w:lineRule="auto"/>
        <w:jc w:val="both"/>
        <w:sectPr>
          <w:type w:val="continuous"/>
          <w:pgSz w:w="12240" w:h="15840"/>
          <w:pgMar w:top="1500" w:bottom="280" w:left="1040" w:right="1180"/>
          <w:cols w:num="2" w:equalWidth="0">
            <w:col w:w="2941" w:space="439"/>
            <w:col w:w="664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pStyle w:val="BodyText"/>
        <w:spacing w:line="260" w:lineRule="exact" w:before="53"/>
        <w:ind w:left="3479" w:right="117" w:firstLine="260"/>
        <w:jc w:val="both"/>
      </w:pPr>
      <w:r>
        <w:rPr/>
        <w:pict>
          <v:group style="position:absolute;margin-left:216.492004pt;margin-top:-.125pt;width:2.050pt;height:585.35pt;mso-position-horizontal-relative:page;mso-position-vertical-relative:paragraph;z-index:4072" coordorigin="4330,-3" coordsize="41,11707">
            <v:line style="position:absolute" from="4367,1" to="4367,11701" stroked="true" strokeweight=".334pt" strokecolor="#7da7d9"/>
            <v:line style="position:absolute" from="4333,1" to="4333,11701" stroked="true" strokeweight=".334pt" strokecolor="#7da7d9"/>
            <w10:wrap type="none"/>
          </v:group>
        </w:pict>
      </w:r>
      <w:bookmarkStart w:name="C. Metodología para la generación del Pe" w:id="14"/>
      <w:bookmarkEnd w:id="14"/>
      <w:r>
        <w:rPr/>
      </w:r>
      <w:bookmarkStart w:name="_bookmark5" w:id="15"/>
      <w:bookmarkEnd w:id="15"/>
      <w:r>
        <w:rPr/>
      </w:r>
      <w:r>
        <w:rPr>
          <w:color w:val="414042"/>
          <w:w w:val="105"/>
        </w:rPr>
        <w:t>La falta de normalización de los nombres de los autores y de sus respectivas afiliaciones institucionales no sólo dificulta </w:t>
      </w:r>
      <w:r>
        <w:rPr>
          <w:color w:val="414042"/>
          <w:spacing w:val="2"/>
          <w:w w:val="105"/>
        </w:rPr>
        <w:t>localizar </w:t>
      </w:r>
      <w:r>
        <w:rPr>
          <w:color w:val="414042"/>
          <w:w w:val="105"/>
        </w:rPr>
        <w:t>la in- formación en las bases de datos —pues los motores de búsqueda arro- </w:t>
      </w:r>
      <w:r>
        <w:rPr>
          <w:color w:val="414042"/>
          <w:spacing w:val="-2"/>
          <w:w w:val="97"/>
        </w:rPr>
        <w:t>j</w:t>
      </w:r>
      <w:r>
        <w:rPr>
          <w:color w:val="414042"/>
          <w:spacing w:val="5"/>
          <w:w w:val="104"/>
        </w:rPr>
        <w:t>a</w:t>
      </w:r>
      <w:r>
        <w:rPr>
          <w:color w:val="414042"/>
          <w:w w:val="115"/>
        </w:rPr>
        <w:t>n</w:t>
      </w:r>
      <w:r>
        <w:rPr>
          <w:color w:val="414042"/>
          <w:spacing w:val="10"/>
        </w:rPr>
        <w:t> </w:t>
      </w:r>
      <w:r>
        <w:rPr>
          <w:color w:val="414042"/>
          <w:spacing w:val="3"/>
          <w:w w:val="101"/>
        </w:rPr>
        <w:t>i</w:t>
      </w:r>
      <w:r>
        <w:rPr>
          <w:color w:val="414042"/>
          <w:spacing w:val="2"/>
          <w:w w:val="115"/>
        </w:rPr>
        <w:t>n</w:t>
      </w:r>
      <w:r>
        <w:rPr>
          <w:color w:val="414042"/>
          <w:spacing w:val="-4"/>
          <w:w w:val="93"/>
        </w:rPr>
        <w:t>f</w:t>
      </w:r>
      <w:r>
        <w:rPr>
          <w:color w:val="414042"/>
          <w:spacing w:val="-3"/>
          <w:w w:val="107"/>
        </w:rPr>
        <w:t>o</w:t>
      </w:r>
      <w:r>
        <w:rPr>
          <w:color w:val="414042"/>
          <w:spacing w:val="3"/>
          <w:w w:val="117"/>
        </w:rPr>
        <w:t>r</w:t>
      </w:r>
      <w:r>
        <w:rPr>
          <w:color w:val="414042"/>
          <w:w w:val="108"/>
        </w:rPr>
        <w:t>m</w:t>
      </w:r>
      <w:r>
        <w:rPr>
          <w:color w:val="414042"/>
          <w:spacing w:val="-1"/>
          <w:w w:val="108"/>
        </w:rPr>
        <w:t>a</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10"/>
        </w:rPr>
        <w:t> </w:t>
      </w:r>
      <w:r>
        <w:rPr>
          <w:color w:val="414042"/>
          <w:spacing w:val="4"/>
          <w:w w:val="111"/>
        </w:rPr>
        <w:t>d</w:t>
      </w:r>
      <w:r>
        <w:rPr>
          <w:color w:val="414042"/>
          <w:spacing w:val="1"/>
          <w:w w:val="101"/>
        </w:rPr>
        <w:t>i</w:t>
      </w:r>
      <w:r>
        <w:rPr>
          <w:color w:val="414042"/>
          <w:w w:val="105"/>
        </w:rPr>
        <w:t>sp</w:t>
      </w:r>
      <w:r>
        <w:rPr>
          <w:color w:val="414042"/>
          <w:spacing w:val="-1"/>
          <w:w w:val="100"/>
        </w:rPr>
        <w:t>e</w:t>
      </w:r>
      <w:r>
        <w:rPr>
          <w:color w:val="414042"/>
          <w:w w:val="117"/>
        </w:rPr>
        <w:t>r</w:t>
      </w:r>
      <w:r>
        <w:rPr>
          <w:color w:val="414042"/>
          <w:spacing w:val="1"/>
          <w:w w:val="99"/>
        </w:rPr>
        <w:t>s</w:t>
      </w:r>
      <w:r>
        <w:rPr>
          <w:color w:val="414042"/>
          <w:w w:val="104"/>
        </w:rPr>
        <w:t>a</w:t>
      </w:r>
      <w:r>
        <w:rPr>
          <w:color w:val="414042"/>
          <w:spacing w:val="10"/>
        </w:rPr>
        <w:t> </w:t>
      </w:r>
      <w:r>
        <w:rPr>
          <w:color w:val="414042"/>
          <w:spacing w:val="1"/>
          <w:w w:val="99"/>
        </w:rPr>
        <w:t>s</w:t>
      </w:r>
      <w:r>
        <w:rPr>
          <w:color w:val="414042"/>
          <w:w w:val="100"/>
        </w:rPr>
        <w:t>e</w:t>
      </w:r>
      <w:r>
        <w:rPr>
          <w:color w:val="414042"/>
          <w:spacing w:val="5"/>
          <w:w w:val="98"/>
        </w:rPr>
        <w:t>g</w:t>
      </w:r>
      <w:r>
        <w:rPr>
          <w:color w:val="414042"/>
          <w:spacing w:val="4"/>
          <w:w w:val="104"/>
        </w:rPr>
        <w:t>ú</w:t>
      </w:r>
      <w:r>
        <w:rPr>
          <w:color w:val="414042"/>
          <w:w w:val="115"/>
        </w:rPr>
        <w:t>n</w:t>
      </w:r>
      <w:r>
        <w:rPr>
          <w:color w:val="414042"/>
          <w:spacing w:val="10"/>
        </w:rPr>
        <w:t> </w:t>
      </w:r>
      <w:r>
        <w:rPr>
          <w:color w:val="414042"/>
          <w:w w:val="96"/>
        </w:rPr>
        <w:t>l</w:t>
      </w:r>
      <w:r>
        <w:rPr>
          <w:color w:val="414042"/>
          <w:spacing w:val="2"/>
          <w:w w:val="104"/>
        </w:rPr>
        <w:t>a</w:t>
      </w:r>
      <w:r>
        <w:rPr>
          <w:color w:val="414042"/>
          <w:w w:val="99"/>
        </w:rPr>
        <w:t>s</w:t>
      </w:r>
      <w:r>
        <w:rPr>
          <w:color w:val="414042"/>
          <w:spacing w:val="10"/>
        </w:rPr>
        <w:t> </w:t>
      </w:r>
      <w:r>
        <w:rPr>
          <w:color w:val="414042"/>
          <w:spacing w:val="4"/>
          <w:w w:val="111"/>
        </w:rPr>
        <w:t>d</w:t>
      </w:r>
      <w:r>
        <w:rPr>
          <w:color w:val="414042"/>
          <w:spacing w:val="3"/>
          <w:w w:val="101"/>
        </w:rPr>
        <w:t>i</w:t>
      </w:r>
      <w:r>
        <w:rPr>
          <w:color w:val="414042"/>
          <w:spacing w:val="-4"/>
          <w:w w:val="93"/>
        </w:rPr>
        <w:t>f</w:t>
      </w:r>
      <w:r>
        <w:rPr>
          <w:color w:val="414042"/>
          <w:spacing w:val="-1"/>
          <w:w w:val="100"/>
        </w:rPr>
        <w:t>e</w:t>
      </w:r>
      <w:r>
        <w:rPr>
          <w:color w:val="414042"/>
          <w:spacing w:val="-3"/>
          <w:w w:val="117"/>
        </w:rPr>
        <w:t>r</w:t>
      </w:r>
      <w:r>
        <w:rPr>
          <w:color w:val="414042"/>
          <w:spacing w:val="-1"/>
          <w:w w:val="100"/>
        </w:rPr>
        <w:t>e</w:t>
      </w:r>
      <w:r>
        <w:rPr>
          <w:color w:val="414042"/>
          <w:spacing w:val="-5"/>
          <w:w w:val="115"/>
        </w:rPr>
        <w:t>n</w:t>
      </w:r>
      <w:r>
        <w:rPr>
          <w:color w:val="414042"/>
          <w:spacing w:val="-1"/>
          <w:w w:val="115"/>
        </w:rPr>
        <w:t>t</w:t>
      </w:r>
      <w:r>
        <w:rPr>
          <w:color w:val="414042"/>
          <w:spacing w:val="1"/>
          <w:w w:val="100"/>
        </w:rPr>
        <w:t>e</w:t>
      </w:r>
      <w:r>
        <w:rPr>
          <w:color w:val="414042"/>
          <w:w w:val="99"/>
        </w:rPr>
        <w:t>s</w:t>
      </w:r>
      <w:r>
        <w:rPr>
          <w:color w:val="414042"/>
          <w:spacing w:val="10"/>
        </w:rPr>
        <w:t> </w:t>
      </w:r>
      <w:r>
        <w:rPr>
          <w:color w:val="414042"/>
          <w:spacing w:val="7"/>
          <w:w w:val="39"/>
        </w:rPr>
        <w:t>“</w:t>
      </w:r>
      <w:r>
        <w:rPr>
          <w:color w:val="414042"/>
          <w:spacing w:val="-3"/>
          <w:w w:val="93"/>
        </w:rPr>
        <w:t>f</w:t>
      </w:r>
      <w:r>
        <w:rPr>
          <w:color w:val="414042"/>
          <w:spacing w:val="-3"/>
          <w:w w:val="107"/>
        </w:rPr>
        <w:t>o</w:t>
      </w:r>
      <w:r>
        <w:rPr>
          <w:color w:val="414042"/>
          <w:spacing w:val="3"/>
          <w:w w:val="117"/>
        </w:rPr>
        <w:t>r</w:t>
      </w:r>
      <w:r>
        <w:rPr>
          <w:color w:val="414042"/>
          <w:w w:val="108"/>
        </w:rPr>
        <w:t>m</w:t>
      </w:r>
      <w:r>
        <w:rPr>
          <w:color w:val="414042"/>
          <w:spacing w:val="2"/>
          <w:w w:val="108"/>
        </w:rPr>
        <w:t>a</w:t>
      </w:r>
      <w:r>
        <w:rPr>
          <w:color w:val="414042"/>
          <w:spacing w:val="-2"/>
          <w:w w:val="99"/>
        </w:rPr>
        <w:t>s</w:t>
      </w:r>
      <w:r>
        <w:rPr>
          <w:color w:val="414042"/>
          <w:w w:val="39"/>
        </w:rPr>
        <w:t>”</w:t>
      </w:r>
      <w:r>
        <w:rPr>
          <w:color w:val="414042"/>
          <w:spacing w:val="10"/>
        </w:rPr>
        <w:t> </w:t>
      </w:r>
      <w:r>
        <w:rPr>
          <w:color w:val="414042"/>
          <w:spacing w:val="-1"/>
          <w:w w:val="100"/>
        </w:rPr>
        <w:t>e</w:t>
      </w:r>
      <w:r>
        <w:rPr>
          <w:color w:val="414042"/>
          <w:w w:val="115"/>
        </w:rPr>
        <w:t>n</w:t>
      </w:r>
      <w:r>
        <w:rPr>
          <w:color w:val="414042"/>
          <w:spacing w:val="10"/>
        </w:rPr>
        <w:t> </w:t>
      </w:r>
      <w:r>
        <w:rPr>
          <w:color w:val="414042"/>
          <w:spacing w:val="-2"/>
          <w:w w:val="107"/>
        </w:rPr>
        <w:t>q</w:t>
      </w:r>
      <w:r>
        <w:rPr>
          <w:color w:val="414042"/>
          <w:spacing w:val="-2"/>
          <w:w w:val="111"/>
        </w:rPr>
        <w:t>u</w:t>
      </w:r>
      <w:r>
        <w:rPr>
          <w:color w:val="414042"/>
          <w:w w:val="100"/>
        </w:rPr>
        <w:t>e</w:t>
      </w:r>
      <w:r>
        <w:rPr>
          <w:color w:val="414042"/>
          <w:spacing w:val="10"/>
        </w:rPr>
        <w:t> </w:t>
      </w:r>
      <w:r>
        <w:rPr>
          <w:color w:val="414042"/>
          <w:spacing w:val="1"/>
          <w:w w:val="99"/>
        </w:rPr>
        <w:t>s</w:t>
      </w:r>
      <w:r>
        <w:rPr>
          <w:color w:val="414042"/>
          <w:w w:val="100"/>
        </w:rPr>
        <w:t>e</w:t>
      </w:r>
      <w:r>
        <w:rPr>
          <w:color w:val="414042"/>
          <w:spacing w:val="10"/>
        </w:rPr>
        <w:t> </w:t>
      </w:r>
      <w:r>
        <w:rPr>
          <w:color w:val="414042"/>
          <w:spacing w:val="-3"/>
          <w:w w:val="117"/>
        </w:rPr>
        <w:t>r</w:t>
      </w:r>
      <w:r>
        <w:rPr>
          <w:color w:val="414042"/>
          <w:w w:val="100"/>
        </w:rPr>
        <w:t>e</w:t>
      </w:r>
      <w:r>
        <w:rPr>
          <w:color w:val="414042"/>
          <w:w w:val="92"/>
        </w:rPr>
        <w:t>f</w:t>
      </w:r>
      <w:r>
        <w:rPr>
          <w:color w:val="414042"/>
          <w:spacing w:val="-1"/>
          <w:w w:val="92"/>
        </w:rPr>
        <w:t>i</w:t>
      </w:r>
      <w:r>
        <w:rPr>
          <w:color w:val="414042"/>
          <w:spacing w:val="-1"/>
          <w:w w:val="100"/>
        </w:rPr>
        <w:t>e</w:t>
      </w:r>
      <w:r>
        <w:rPr>
          <w:color w:val="414042"/>
          <w:spacing w:val="-3"/>
          <w:w w:val="117"/>
        </w:rPr>
        <w:t>r</w:t>
      </w:r>
      <w:r>
        <w:rPr>
          <w:color w:val="414042"/>
          <w:w w:val="100"/>
        </w:rPr>
        <w:t>e </w:t>
      </w:r>
      <w:r>
        <w:rPr>
          <w:color w:val="414042"/>
          <w:w w:val="105"/>
        </w:rPr>
        <w:t>el </w:t>
      </w:r>
      <w:r>
        <w:rPr>
          <w:color w:val="414042"/>
          <w:spacing w:val="-3"/>
          <w:w w:val="105"/>
        </w:rPr>
        <w:t>nombre </w:t>
      </w:r>
      <w:r>
        <w:rPr>
          <w:color w:val="414042"/>
          <w:w w:val="105"/>
        </w:rPr>
        <w:t>de un </w:t>
      </w:r>
      <w:r>
        <w:rPr>
          <w:color w:val="414042"/>
          <w:spacing w:val="-3"/>
          <w:w w:val="105"/>
        </w:rPr>
        <w:t>autor </w:t>
      </w:r>
      <w:r>
        <w:rPr>
          <w:color w:val="414042"/>
          <w:w w:val="105"/>
        </w:rPr>
        <w:t>o de una institución—, sino que además afecta la identificación</w:t>
      </w:r>
      <w:r>
        <w:rPr>
          <w:color w:val="414042"/>
          <w:spacing w:val="-23"/>
          <w:w w:val="105"/>
        </w:rPr>
        <w:t> </w:t>
      </w:r>
      <w:r>
        <w:rPr>
          <w:color w:val="414042"/>
          <w:w w:val="105"/>
        </w:rPr>
        <w:t>de</w:t>
      </w:r>
      <w:r>
        <w:rPr>
          <w:color w:val="414042"/>
          <w:spacing w:val="-23"/>
          <w:w w:val="105"/>
        </w:rPr>
        <w:t> </w:t>
      </w:r>
      <w:r>
        <w:rPr>
          <w:color w:val="414042"/>
          <w:w w:val="105"/>
        </w:rPr>
        <w:t>citas</w:t>
      </w:r>
      <w:r>
        <w:rPr>
          <w:color w:val="414042"/>
          <w:spacing w:val="-23"/>
          <w:w w:val="105"/>
        </w:rPr>
        <w:t> </w:t>
      </w:r>
      <w:r>
        <w:rPr>
          <w:color w:val="414042"/>
          <w:w w:val="105"/>
        </w:rPr>
        <w:t>y</w:t>
      </w:r>
      <w:r>
        <w:rPr>
          <w:color w:val="414042"/>
          <w:spacing w:val="-23"/>
          <w:w w:val="105"/>
        </w:rPr>
        <w:t> </w:t>
      </w:r>
      <w:r>
        <w:rPr>
          <w:color w:val="414042"/>
          <w:w w:val="105"/>
        </w:rPr>
        <w:t>referencias</w:t>
      </w:r>
      <w:r>
        <w:rPr>
          <w:color w:val="414042"/>
          <w:spacing w:val="-23"/>
          <w:w w:val="105"/>
        </w:rPr>
        <w:t> </w:t>
      </w:r>
      <w:r>
        <w:rPr>
          <w:color w:val="414042"/>
          <w:w w:val="105"/>
        </w:rPr>
        <w:t>bibliográficas,</w:t>
      </w:r>
      <w:r>
        <w:rPr>
          <w:color w:val="414042"/>
          <w:spacing w:val="-23"/>
          <w:w w:val="105"/>
        </w:rPr>
        <w:t> </w:t>
      </w:r>
      <w:r>
        <w:rPr>
          <w:color w:val="414042"/>
          <w:w w:val="105"/>
        </w:rPr>
        <w:t>así</w:t>
      </w:r>
      <w:r>
        <w:rPr>
          <w:color w:val="414042"/>
          <w:spacing w:val="-23"/>
          <w:w w:val="105"/>
        </w:rPr>
        <w:t> </w:t>
      </w:r>
      <w:r>
        <w:rPr>
          <w:color w:val="414042"/>
          <w:w w:val="105"/>
        </w:rPr>
        <w:t>como</w:t>
      </w:r>
      <w:r>
        <w:rPr>
          <w:color w:val="414042"/>
          <w:spacing w:val="-23"/>
          <w:w w:val="105"/>
        </w:rPr>
        <w:t> </w:t>
      </w:r>
      <w:r>
        <w:rPr>
          <w:color w:val="414042"/>
          <w:w w:val="105"/>
        </w:rPr>
        <w:t>la</w:t>
      </w:r>
      <w:r>
        <w:rPr>
          <w:color w:val="414042"/>
          <w:spacing w:val="-23"/>
          <w:w w:val="105"/>
        </w:rPr>
        <w:t> </w:t>
      </w:r>
      <w:r>
        <w:rPr>
          <w:color w:val="414042"/>
          <w:w w:val="105"/>
        </w:rPr>
        <w:t>consecuente generación de indicadores</w:t>
      </w:r>
      <w:r>
        <w:rPr>
          <w:color w:val="414042"/>
          <w:spacing w:val="-28"/>
          <w:w w:val="105"/>
        </w:rPr>
        <w:t> </w:t>
      </w:r>
      <w:r>
        <w:rPr>
          <w:color w:val="414042"/>
          <w:w w:val="105"/>
        </w:rPr>
        <w:t>cienciométricos.</w:t>
      </w:r>
    </w:p>
    <w:p>
      <w:pPr>
        <w:pStyle w:val="BodyText"/>
        <w:spacing w:line="260" w:lineRule="exact"/>
        <w:ind w:left="3479" w:right="117" w:firstLine="260"/>
        <w:jc w:val="both"/>
      </w:pPr>
      <w:r>
        <w:rPr>
          <w:color w:val="414042"/>
          <w:w w:val="105"/>
        </w:rPr>
        <w:t>Si bien la adecuada identificación de las instituciones y de los países en</w:t>
      </w:r>
      <w:r>
        <w:rPr>
          <w:color w:val="414042"/>
          <w:spacing w:val="-7"/>
          <w:w w:val="105"/>
        </w:rPr>
        <w:t> </w:t>
      </w:r>
      <w:r>
        <w:rPr>
          <w:color w:val="414042"/>
          <w:w w:val="105"/>
        </w:rPr>
        <w:t>cada</w:t>
      </w:r>
      <w:r>
        <w:rPr>
          <w:color w:val="414042"/>
          <w:spacing w:val="-7"/>
          <w:w w:val="105"/>
        </w:rPr>
        <w:t> </w:t>
      </w:r>
      <w:r>
        <w:rPr>
          <w:color w:val="414042"/>
          <w:w w:val="105"/>
        </w:rPr>
        <w:t>uno</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artículos</w:t>
      </w:r>
      <w:r>
        <w:rPr>
          <w:color w:val="414042"/>
          <w:spacing w:val="-7"/>
          <w:w w:val="105"/>
        </w:rPr>
        <w:t> </w:t>
      </w:r>
      <w:r>
        <w:rPr>
          <w:color w:val="414042"/>
          <w:w w:val="105"/>
        </w:rPr>
        <w:t>es</w:t>
      </w:r>
      <w:r>
        <w:rPr>
          <w:color w:val="414042"/>
          <w:spacing w:val="-7"/>
          <w:w w:val="105"/>
        </w:rPr>
        <w:t> </w:t>
      </w:r>
      <w:r>
        <w:rPr>
          <w:color w:val="414042"/>
          <w:w w:val="105"/>
        </w:rPr>
        <w:t>responsabilidad</w:t>
      </w:r>
      <w:r>
        <w:rPr>
          <w:color w:val="414042"/>
          <w:spacing w:val="-7"/>
          <w:w w:val="105"/>
        </w:rPr>
        <w:t> </w:t>
      </w:r>
      <w:r>
        <w:rPr>
          <w:color w:val="414042"/>
          <w:w w:val="105"/>
        </w:rPr>
        <w:t>directa</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editores</w:t>
      </w:r>
      <w:r>
        <w:rPr>
          <w:color w:val="414042"/>
          <w:spacing w:val="-7"/>
          <w:w w:val="105"/>
        </w:rPr>
        <w:t> </w:t>
      </w:r>
      <w:r>
        <w:rPr>
          <w:color w:val="414042"/>
          <w:w w:val="105"/>
        </w:rPr>
        <w:t>—a quienes en diferentes momentos se les insiste en la necesidad de registrar adecuadamente estos datos en el artículo—, también es responsabilidad de</w:t>
      </w:r>
      <w:r>
        <w:rPr>
          <w:color w:val="414042"/>
          <w:spacing w:val="-7"/>
          <w:w w:val="105"/>
        </w:rPr>
        <w:t> </w:t>
      </w:r>
      <w:r>
        <w:rPr>
          <w:color w:val="414042"/>
          <w:w w:val="105"/>
        </w:rPr>
        <w:t>los</w:t>
      </w:r>
      <w:r>
        <w:rPr>
          <w:color w:val="414042"/>
          <w:spacing w:val="-7"/>
          <w:w w:val="105"/>
        </w:rPr>
        <w:t> </w:t>
      </w:r>
      <w:r>
        <w:rPr>
          <w:color w:val="414042"/>
          <w:spacing w:val="-3"/>
          <w:w w:val="105"/>
        </w:rPr>
        <w:t>propios</w:t>
      </w:r>
      <w:r>
        <w:rPr>
          <w:color w:val="414042"/>
          <w:spacing w:val="-7"/>
          <w:w w:val="105"/>
        </w:rPr>
        <w:t> </w:t>
      </w:r>
      <w:r>
        <w:rPr>
          <w:color w:val="414042"/>
          <w:w w:val="105"/>
        </w:rPr>
        <w:t>autores</w:t>
      </w:r>
      <w:r>
        <w:rPr>
          <w:color w:val="414042"/>
          <w:spacing w:val="-7"/>
          <w:w w:val="105"/>
        </w:rPr>
        <w:t> </w:t>
      </w:r>
      <w:r>
        <w:rPr>
          <w:color w:val="414042"/>
          <w:w w:val="105"/>
        </w:rPr>
        <w:t>quienes,</w:t>
      </w:r>
      <w:r>
        <w:rPr>
          <w:color w:val="414042"/>
          <w:spacing w:val="-7"/>
          <w:w w:val="105"/>
        </w:rPr>
        <w:t> </w:t>
      </w:r>
      <w:r>
        <w:rPr>
          <w:color w:val="414042"/>
          <w:w w:val="105"/>
        </w:rPr>
        <w:t>además,</w:t>
      </w:r>
      <w:r>
        <w:rPr>
          <w:color w:val="414042"/>
          <w:spacing w:val="-7"/>
          <w:w w:val="105"/>
        </w:rPr>
        <w:t> </w:t>
      </w:r>
      <w:r>
        <w:rPr>
          <w:color w:val="414042"/>
          <w:w w:val="105"/>
        </w:rPr>
        <w:t>incurren</w:t>
      </w:r>
      <w:r>
        <w:rPr>
          <w:color w:val="414042"/>
          <w:spacing w:val="-7"/>
          <w:w w:val="105"/>
        </w:rPr>
        <w:t> </w:t>
      </w:r>
      <w:r>
        <w:rPr>
          <w:color w:val="414042"/>
          <w:w w:val="105"/>
        </w:rPr>
        <w:t>en</w:t>
      </w:r>
      <w:r>
        <w:rPr>
          <w:color w:val="414042"/>
          <w:spacing w:val="-7"/>
          <w:w w:val="105"/>
        </w:rPr>
        <w:t> </w:t>
      </w:r>
      <w:r>
        <w:rPr>
          <w:color w:val="414042"/>
          <w:w w:val="105"/>
        </w:rPr>
        <w:t>el</w:t>
      </w:r>
      <w:r>
        <w:rPr>
          <w:color w:val="414042"/>
          <w:spacing w:val="-7"/>
          <w:w w:val="105"/>
        </w:rPr>
        <w:t> </w:t>
      </w:r>
      <w:r>
        <w:rPr>
          <w:color w:val="414042"/>
          <w:w w:val="105"/>
        </w:rPr>
        <w:t>mismo</w:t>
      </w:r>
      <w:r>
        <w:rPr>
          <w:color w:val="414042"/>
          <w:spacing w:val="-7"/>
          <w:w w:val="105"/>
        </w:rPr>
        <w:t> </w:t>
      </w:r>
      <w:r>
        <w:rPr>
          <w:color w:val="414042"/>
          <w:w w:val="105"/>
        </w:rPr>
        <w:t>problema</w:t>
      </w:r>
      <w:r>
        <w:rPr>
          <w:color w:val="414042"/>
          <w:spacing w:val="-7"/>
          <w:w w:val="105"/>
        </w:rPr>
        <w:t> </w:t>
      </w:r>
      <w:r>
        <w:rPr>
          <w:color w:val="414042"/>
          <w:spacing w:val="3"/>
          <w:w w:val="105"/>
        </w:rPr>
        <w:t>al </w:t>
      </w:r>
      <w:r>
        <w:rPr>
          <w:color w:val="414042"/>
          <w:w w:val="105"/>
        </w:rPr>
        <w:t>registrar sus </w:t>
      </w:r>
      <w:r>
        <w:rPr>
          <w:color w:val="414042"/>
          <w:spacing w:val="-3"/>
          <w:w w:val="105"/>
        </w:rPr>
        <w:t>propios </w:t>
      </w:r>
      <w:r>
        <w:rPr>
          <w:color w:val="414042"/>
          <w:w w:val="105"/>
        </w:rPr>
        <w:t>nombres con diferentes</w:t>
      </w:r>
      <w:r>
        <w:rPr>
          <w:color w:val="414042"/>
          <w:spacing w:val="-7"/>
          <w:w w:val="105"/>
        </w:rPr>
        <w:t> </w:t>
      </w:r>
      <w:r>
        <w:rPr>
          <w:color w:val="414042"/>
          <w:w w:val="105"/>
        </w:rPr>
        <w:t>variaciones.</w:t>
      </w:r>
    </w:p>
    <w:p>
      <w:pPr>
        <w:pStyle w:val="BodyText"/>
        <w:spacing w:line="260" w:lineRule="exact"/>
        <w:ind w:left="3479" w:right="117" w:firstLine="260"/>
        <w:jc w:val="both"/>
      </w:pPr>
      <w:r>
        <w:rPr>
          <w:color w:val="414042"/>
          <w:w w:val="105"/>
        </w:rPr>
        <w:t>Para solventar estos problemas, en </w:t>
      </w:r>
      <w:r>
        <w:rPr>
          <w:color w:val="D71920"/>
          <w:w w:val="105"/>
        </w:rPr>
        <w:t>redalyc.org </w:t>
      </w:r>
      <w:r>
        <w:rPr>
          <w:color w:val="414042"/>
          <w:w w:val="105"/>
        </w:rPr>
        <w:t>los datos de las institu- ciones</w:t>
      </w:r>
      <w:r>
        <w:rPr>
          <w:color w:val="414042"/>
          <w:spacing w:val="-15"/>
          <w:w w:val="105"/>
        </w:rPr>
        <w:t> </w:t>
      </w:r>
      <w:r>
        <w:rPr>
          <w:color w:val="414042"/>
          <w:w w:val="105"/>
        </w:rPr>
        <w:t>y</w:t>
      </w:r>
      <w:r>
        <w:rPr>
          <w:color w:val="414042"/>
          <w:spacing w:val="-15"/>
          <w:w w:val="105"/>
        </w:rPr>
        <w:t> </w:t>
      </w:r>
      <w:r>
        <w:rPr>
          <w:color w:val="414042"/>
          <w:w w:val="105"/>
        </w:rPr>
        <w:t>de</w:t>
      </w:r>
      <w:r>
        <w:rPr>
          <w:color w:val="414042"/>
          <w:spacing w:val="-15"/>
          <w:w w:val="105"/>
        </w:rPr>
        <w:t> </w:t>
      </w:r>
      <w:r>
        <w:rPr>
          <w:color w:val="414042"/>
          <w:w w:val="105"/>
        </w:rPr>
        <w:t>los</w:t>
      </w:r>
      <w:r>
        <w:rPr>
          <w:color w:val="414042"/>
          <w:spacing w:val="-15"/>
          <w:w w:val="105"/>
        </w:rPr>
        <w:t> </w:t>
      </w:r>
      <w:r>
        <w:rPr>
          <w:color w:val="414042"/>
          <w:w w:val="105"/>
        </w:rPr>
        <w:t>países</w:t>
      </w:r>
      <w:r>
        <w:rPr>
          <w:color w:val="414042"/>
          <w:spacing w:val="-15"/>
          <w:w w:val="105"/>
        </w:rPr>
        <w:t> </w:t>
      </w:r>
      <w:r>
        <w:rPr>
          <w:color w:val="414042"/>
          <w:w w:val="105"/>
        </w:rPr>
        <w:t>de</w:t>
      </w:r>
      <w:r>
        <w:rPr>
          <w:color w:val="414042"/>
          <w:spacing w:val="-15"/>
          <w:w w:val="105"/>
        </w:rPr>
        <w:t> </w:t>
      </w:r>
      <w:r>
        <w:rPr>
          <w:color w:val="414042"/>
          <w:w w:val="105"/>
        </w:rPr>
        <w:t>adscripción</w:t>
      </w:r>
      <w:r>
        <w:rPr>
          <w:color w:val="414042"/>
          <w:spacing w:val="-15"/>
          <w:w w:val="105"/>
        </w:rPr>
        <w:t> </w:t>
      </w:r>
      <w:r>
        <w:rPr>
          <w:color w:val="414042"/>
          <w:w w:val="105"/>
        </w:rPr>
        <w:t>se</w:t>
      </w:r>
      <w:r>
        <w:rPr>
          <w:color w:val="414042"/>
          <w:spacing w:val="-15"/>
          <w:w w:val="105"/>
        </w:rPr>
        <w:t> </w:t>
      </w:r>
      <w:r>
        <w:rPr>
          <w:color w:val="414042"/>
          <w:w w:val="105"/>
        </w:rPr>
        <w:t>sujetan</w:t>
      </w:r>
      <w:r>
        <w:rPr>
          <w:color w:val="414042"/>
          <w:spacing w:val="-15"/>
          <w:w w:val="105"/>
        </w:rPr>
        <w:t> </w:t>
      </w:r>
      <w:r>
        <w:rPr>
          <w:color w:val="414042"/>
          <w:w w:val="105"/>
        </w:rPr>
        <w:t>a</w:t>
      </w:r>
      <w:r>
        <w:rPr>
          <w:color w:val="414042"/>
          <w:spacing w:val="-15"/>
          <w:w w:val="105"/>
        </w:rPr>
        <w:t> </w:t>
      </w:r>
      <w:r>
        <w:rPr>
          <w:color w:val="414042"/>
          <w:w w:val="105"/>
        </w:rPr>
        <w:t>un</w:t>
      </w:r>
      <w:r>
        <w:rPr>
          <w:color w:val="414042"/>
          <w:spacing w:val="-15"/>
          <w:w w:val="105"/>
        </w:rPr>
        <w:t> </w:t>
      </w:r>
      <w:r>
        <w:rPr>
          <w:color w:val="414042"/>
          <w:w w:val="105"/>
        </w:rPr>
        <w:t>tratamiento</w:t>
      </w:r>
      <w:r>
        <w:rPr>
          <w:color w:val="414042"/>
          <w:spacing w:val="-15"/>
          <w:w w:val="105"/>
        </w:rPr>
        <w:t> </w:t>
      </w:r>
      <w:r>
        <w:rPr>
          <w:color w:val="414042"/>
          <w:w w:val="105"/>
        </w:rPr>
        <w:t>de</w:t>
      </w:r>
      <w:r>
        <w:rPr>
          <w:color w:val="414042"/>
          <w:spacing w:val="-15"/>
          <w:w w:val="105"/>
        </w:rPr>
        <w:t> </w:t>
      </w:r>
      <w:r>
        <w:rPr>
          <w:color w:val="414042"/>
          <w:w w:val="105"/>
        </w:rPr>
        <w:t>norma- lización,</w:t>
      </w:r>
      <w:r>
        <w:rPr>
          <w:color w:val="414042"/>
          <w:spacing w:val="-14"/>
          <w:w w:val="105"/>
        </w:rPr>
        <w:t> </w:t>
      </w:r>
      <w:r>
        <w:rPr>
          <w:color w:val="414042"/>
          <w:w w:val="105"/>
        </w:rPr>
        <w:t>a</w:t>
      </w:r>
      <w:r>
        <w:rPr>
          <w:color w:val="414042"/>
          <w:spacing w:val="-14"/>
          <w:w w:val="105"/>
        </w:rPr>
        <w:t> </w:t>
      </w:r>
      <w:r>
        <w:rPr>
          <w:color w:val="414042"/>
          <w:w w:val="105"/>
        </w:rPr>
        <w:t>través</w:t>
      </w:r>
      <w:r>
        <w:rPr>
          <w:color w:val="414042"/>
          <w:spacing w:val="-14"/>
          <w:w w:val="105"/>
        </w:rPr>
        <w:t> </w:t>
      </w:r>
      <w:r>
        <w:rPr>
          <w:color w:val="414042"/>
          <w:w w:val="105"/>
        </w:rPr>
        <w:t>del</w:t>
      </w:r>
      <w:r>
        <w:rPr>
          <w:color w:val="414042"/>
          <w:spacing w:val="-14"/>
          <w:w w:val="105"/>
        </w:rPr>
        <w:t> </w:t>
      </w:r>
      <w:r>
        <w:rPr>
          <w:color w:val="414042"/>
          <w:spacing w:val="2"/>
          <w:w w:val="105"/>
        </w:rPr>
        <w:t>cual</w:t>
      </w:r>
      <w:r>
        <w:rPr>
          <w:color w:val="414042"/>
          <w:spacing w:val="-14"/>
          <w:w w:val="105"/>
        </w:rPr>
        <w:t> </w:t>
      </w:r>
      <w:r>
        <w:rPr>
          <w:color w:val="414042"/>
          <w:w w:val="105"/>
        </w:rPr>
        <w:t>se</w:t>
      </w:r>
      <w:r>
        <w:rPr>
          <w:color w:val="414042"/>
          <w:spacing w:val="-14"/>
          <w:w w:val="105"/>
        </w:rPr>
        <w:t> </w:t>
      </w:r>
      <w:r>
        <w:rPr>
          <w:color w:val="414042"/>
          <w:w w:val="105"/>
        </w:rPr>
        <w:t>asocia</w:t>
      </w:r>
      <w:r>
        <w:rPr>
          <w:color w:val="414042"/>
          <w:spacing w:val="-14"/>
          <w:w w:val="105"/>
        </w:rPr>
        <w:t> </w:t>
      </w:r>
      <w:r>
        <w:rPr>
          <w:color w:val="414042"/>
          <w:w w:val="105"/>
        </w:rPr>
        <w:t>un</w:t>
      </w:r>
      <w:r>
        <w:rPr>
          <w:color w:val="414042"/>
          <w:spacing w:val="-14"/>
          <w:w w:val="105"/>
        </w:rPr>
        <w:t> </w:t>
      </w:r>
      <w:r>
        <w:rPr>
          <w:color w:val="414042"/>
          <w:w w:val="105"/>
        </w:rPr>
        <w:t>identificador</w:t>
      </w:r>
      <w:r>
        <w:rPr>
          <w:color w:val="414042"/>
          <w:spacing w:val="-14"/>
          <w:w w:val="105"/>
        </w:rPr>
        <w:t> </w:t>
      </w:r>
      <w:r>
        <w:rPr>
          <w:color w:val="414042"/>
          <w:w w:val="105"/>
        </w:rPr>
        <w:t>único</w:t>
      </w:r>
      <w:r>
        <w:rPr>
          <w:color w:val="414042"/>
          <w:spacing w:val="-14"/>
          <w:w w:val="105"/>
        </w:rPr>
        <w:t> </w:t>
      </w:r>
      <w:r>
        <w:rPr>
          <w:color w:val="414042"/>
          <w:w w:val="105"/>
        </w:rPr>
        <w:t>correspondiente </w:t>
      </w:r>
      <w:r>
        <w:rPr>
          <w:color w:val="414042"/>
          <w:w w:val="104"/>
        </w:rPr>
        <w:t>a</w:t>
      </w:r>
      <w:r>
        <w:rPr>
          <w:color w:val="414042"/>
          <w:spacing w:val="-8"/>
        </w:rPr>
        <w:t> </w:t>
      </w:r>
      <w:r>
        <w:rPr>
          <w:color w:val="414042"/>
          <w:spacing w:val="6"/>
          <w:w w:val="39"/>
        </w:rPr>
        <w:t>“</w:t>
      </w:r>
      <w:r>
        <w:rPr>
          <w:color w:val="414042"/>
          <w:spacing w:val="3"/>
          <w:w w:val="101"/>
        </w:rPr>
        <w:t>i</w:t>
      </w:r>
      <w:r>
        <w:rPr>
          <w:color w:val="414042"/>
          <w:w w:val="115"/>
        </w:rPr>
        <w:t>n</w:t>
      </w:r>
      <w:r>
        <w:rPr>
          <w:color w:val="414042"/>
          <w:w w:val="99"/>
        </w:rPr>
        <w:t>s</w:t>
      </w:r>
      <w:r>
        <w:rPr>
          <w:color w:val="414042"/>
          <w:spacing w:val="4"/>
          <w:w w:val="115"/>
        </w:rPr>
        <w:t>t</w:t>
      </w:r>
      <w:r>
        <w:rPr>
          <w:color w:val="414042"/>
          <w:spacing w:val="-3"/>
          <w:w w:val="101"/>
        </w:rPr>
        <w:t>i</w:t>
      </w:r>
      <w:r>
        <w:rPr>
          <w:color w:val="414042"/>
          <w:spacing w:val="3"/>
          <w:w w:val="115"/>
        </w:rPr>
        <w:t>t</w:t>
      </w:r>
      <w:r>
        <w:rPr>
          <w:color w:val="414042"/>
          <w:spacing w:val="-2"/>
          <w:w w:val="111"/>
        </w:rPr>
        <w:t>u</w:t>
      </w:r>
      <w:r>
        <w:rPr>
          <w:color w:val="414042"/>
          <w:spacing w:val="1"/>
          <w:w w:val="100"/>
        </w:rPr>
        <w:t>c</w:t>
      </w:r>
      <w:r>
        <w:rPr>
          <w:color w:val="414042"/>
          <w:spacing w:val="-3"/>
          <w:w w:val="101"/>
        </w:rPr>
        <w:t>i</w:t>
      </w:r>
      <w:r>
        <w:rPr>
          <w:color w:val="414042"/>
          <w:spacing w:val="-3"/>
          <w:w w:val="107"/>
        </w:rPr>
        <w:t>o</w:t>
      </w:r>
      <w:r>
        <w:rPr>
          <w:color w:val="414042"/>
          <w:spacing w:val="-3"/>
          <w:w w:val="115"/>
        </w:rPr>
        <w:t>n</w:t>
      </w:r>
      <w:r>
        <w:rPr>
          <w:color w:val="414042"/>
          <w:spacing w:val="1"/>
          <w:w w:val="100"/>
        </w:rPr>
        <w:t>e</w:t>
      </w:r>
      <w:r>
        <w:rPr>
          <w:color w:val="414042"/>
          <w:w w:val="99"/>
        </w:rPr>
        <w:t>s</w:t>
      </w:r>
      <w:r>
        <w:rPr>
          <w:color w:val="414042"/>
          <w:spacing w:val="-8"/>
        </w:rPr>
        <w:t> </w:t>
      </w:r>
      <w:r>
        <w:rPr>
          <w:color w:val="414042"/>
          <w:spacing w:val="1"/>
          <w:w w:val="97"/>
        </w:rPr>
        <w:t>v</w:t>
      </w:r>
      <w:r>
        <w:rPr>
          <w:color w:val="414042"/>
          <w:spacing w:val="6"/>
          <w:w w:val="104"/>
        </w:rPr>
        <w:t>a</w:t>
      </w:r>
      <w:r>
        <w:rPr>
          <w:color w:val="414042"/>
          <w:spacing w:val="3"/>
          <w:w w:val="96"/>
        </w:rPr>
        <w:t>l</w:t>
      </w:r>
      <w:r>
        <w:rPr>
          <w:color w:val="414042"/>
          <w:spacing w:val="-3"/>
          <w:w w:val="101"/>
        </w:rPr>
        <w:t>i</w:t>
      </w:r>
      <w:r>
        <w:rPr>
          <w:color w:val="414042"/>
          <w:spacing w:val="2"/>
          <w:w w:val="111"/>
        </w:rPr>
        <w:t>d</w:t>
      </w:r>
      <w:r>
        <w:rPr>
          <w:color w:val="414042"/>
          <w:spacing w:val="-1"/>
          <w:w w:val="104"/>
        </w:rPr>
        <w:t>a</w:t>
      </w:r>
      <w:r>
        <w:rPr>
          <w:color w:val="414042"/>
          <w:spacing w:val="2"/>
          <w:w w:val="111"/>
        </w:rPr>
        <w:t>d</w:t>
      </w:r>
      <w:r>
        <w:rPr>
          <w:color w:val="414042"/>
          <w:spacing w:val="2"/>
          <w:w w:val="104"/>
        </w:rPr>
        <w:t>a</w:t>
      </w:r>
      <w:r>
        <w:rPr>
          <w:color w:val="414042"/>
          <w:spacing w:val="-2"/>
          <w:w w:val="99"/>
        </w:rPr>
        <w:t>s</w:t>
      </w:r>
      <w:r>
        <w:rPr>
          <w:color w:val="414042"/>
          <w:spacing w:val="-12"/>
          <w:w w:val="39"/>
        </w:rPr>
        <w:t>”</w:t>
      </w:r>
      <w:r>
        <w:rPr>
          <w:color w:val="414042"/>
          <w:w w:val="95"/>
        </w:rPr>
        <w:t>,</w:t>
      </w:r>
      <w:r>
        <w:rPr>
          <w:color w:val="414042"/>
          <w:spacing w:val="-8"/>
        </w:rPr>
        <w:t> </w:t>
      </w:r>
      <w:r>
        <w:rPr>
          <w:color w:val="414042"/>
          <w:spacing w:val="1"/>
          <w:w w:val="99"/>
        </w:rPr>
        <w:t>s</w:t>
      </w:r>
      <w:r>
        <w:rPr>
          <w:color w:val="414042"/>
          <w:w w:val="100"/>
        </w:rPr>
        <w:t>e</w:t>
      </w:r>
      <w:r>
        <w:rPr>
          <w:color w:val="414042"/>
          <w:spacing w:val="5"/>
          <w:w w:val="98"/>
        </w:rPr>
        <w:t>g</w:t>
      </w:r>
      <w:r>
        <w:rPr>
          <w:color w:val="414042"/>
          <w:spacing w:val="4"/>
          <w:w w:val="104"/>
        </w:rPr>
        <w:t>ú</w:t>
      </w:r>
      <w:r>
        <w:rPr>
          <w:color w:val="414042"/>
          <w:w w:val="115"/>
        </w:rPr>
        <w:t>n</w:t>
      </w:r>
      <w:r>
        <w:rPr>
          <w:color w:val="414042"/>
          <w:spacing w:val="-8"/>
        </w:rPr>
        <w:t> </w:t>
      </w:r>
      <w:r>
        <w:rPr>
          <w:color w:val="414042"/>
          <w:spacing w:val="-3"/>
          <w:w w:val="96"/>
        </w:rPr>
        <w:t>l</w:t>
      </w:r>
      <w:r>
        <w:rPr>
          <w:color w:val="414042"/>
          <w:spacing w:val="-1"/>
          <w:w w:val="107"/>
        </w:rPr>
        <w:t>o</w:t>
      </w:r>
      <w:r>
        <w:rPr>
          <w:color w:val="414042"/>
          <w:w w:val="99"/>
        </w:rPr>
        <w:t>s</w:t>
      </w:r>
      <w:r>
        <w:rPr>
          <w:color w:val="414042"/>
          <w:spacing w:val="-8"/>
        </w:rPr>
        <w:t> </w:t>
      </w:r>
      <w:r>
        <w:rPr>
          <w:color w:val="414042"/>
          <w:spacing w:val="-2"/>
          <w:w w:val="99"/>
        </w:rPr>
        <w:t>s</w:t>
      </w:r>
      <w:r>
        <w:rPr>
          <w:color w:val="414042"/>
          <w:spacing w:val="-1"/>
          <w:w w:val="101"/>
        </w:rPr>
        <w:t>i</w:t>
      </w:r>
      <w:r>
        <w:rPr>
          <w:color w:val="414042"/>
          <w:spacing w:val="5"/>
          <w:w w:val="98"/>
        </w:rPr>
        <w:t>g</w:t>
      </w:r>
      <w:r>
        <w:rPr>
          <w:color w:val="414042"/>
          <w:spacing w:val="3"/>
          <w:w w:val="111"/>
        </w:rPr>
        <w:t>u</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spacing w:val="1"/>
          <w:w w:val="100"/>
        </w:rPr>
        <w:t>e</w:t>
      </w:r>
      <w:r>
        <w:rPr>
          <w:color w:val="414042"/>
          <w:w w:val="99"/>
        </w:rPr>
        <w:t>s</w:t>
      </w:r>
      <w:r>
        <w:rPr>
          <w:color w:val="414042"/>
          <w:spacing w:val="-8"/>
        </w:rPr>
        <w:t> </w:t>
      </w:r>
      <w:r>
        <w:rPr>
          <w:color w:val="414042"/>
          <w:spacing w:val="-1"/>
          <w:w w:val="110"/>
        </w:rPr>
        <w:t>p</w:t>
      </w:r>
      <w:r>
        <w:rPr>
          <w:color w:val="414042"/>
          <w:spacing w:val="2"/>
          <w:w w:val="104"/>
        </w:rPr>
        <w:t>a</w:t>
      </w:r>
      <w:r>
        <w:rPr>
          <w:color w:val="414042"/>
          <w:w w:val="99"/>
        </w:rPr>
        <w:t>s</w:t>
      </w:r>
      <w:r>
        <w:rPr>
          <w:color w:val="414042"/>
          <w:spacing w:val="-1"/>
          <w:w w:val="107"/>
        </w:rPr>
        <w:t>o</w:t>
      </w:r>
      <w:r>
        <w:rPr>
          <w:color w:val="414042"/>
          <w:spacing w:val="-2"/>
          <w:w w:val="99"/>
        </w:rPr>
        <w:t>s</w:t>
      </w:r>
      <w:r>
        <w:rPr>
          <w:color w:val="414042"/>
          <w:w w:val="86"/>
        </w:rPr>
        <w:t>:</w:t>
      </w:r>
    </w:p>
    <w:p>
      <w:pPr>
        <w:pStyle w:val="BodyText"/>
        <w:spacing w:before="9"/>
        <w:rPr>
          <w:sz w:val="15"/>
        </w:rPr>
      </w:pPr>
    </w:p>
    <w:p>
      <w:pPr>
        <w:spacing w:after="0"/>
        <w:rPr>
          <w:sz w:val="15"/>
        </w:rPr>
        <w:sectPr>
          <w:pgSz w:w="12240" w:h="15840"/>
          <w:pgMar w:header="440" w:footer="475" w:top="640" w:bottom="660" w:left="1200" w:right="102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2"/>
        <w:rPr>
          <w:sz w:val="12"/>
        </w:rPr>
      </w:pPr>
    </w:p>
    <w:p>
      <w:pPr>
        <w:pStyle w:val="ListParagraph"/>
        <w:numPr>
          <w:ilvl w:val="0"/>
          <w:numId w:val="6"/>
        </w:numPr>
        <w:tabs>
          <w:tab w:pos="320" w:val="left" w:leader="none"/>
        </w:tabs>
        <w:spacing w:line="160" w:lineRule="exact" w:before="0" w:after="0"/>
        <w:ind w:left="320" w:right="0" w:hanging="220"/>
        <w:jc w:val="both"/>
        <w:rPr>
          <w:sz w:val="14"/>
        </w:rPr>
      </w:pPr>
      <w:r>
        <w:rPr>
          <w:color w:val="6D6E71"/>
          <w:spacing w:val="2"/>
          <w:w w:val="105"/>
          <w:sz w:val="14"/>
        </w:rPr>
        <w:t>El proceso </w:t>
      </w:r>
      <w:r>
        <w:rPr>
          <w:color w:val="6D6E71"/>
          <w:w w:val="105"/>
          <w:sz w:val="14"/>
        </w:rPr>
        <w:t>de </w:t>
      </w:r>
      <w:r>
        <w:rPr>
          <w:color w:val="6D6E71"/>
          <w:spacing w:val="3"/>
          <w:w w:val="105"/>
          <w:sz w:val="14"/>
        </w:rPr>
        <w:t>normalización </w:t>
      </w:r>
      <w:r>
        <w:rPr>
          <w:color w:val="6D6E71"/>
          <w:w w:val="105"/>
          <w:sz w:val="14"/>
        </w:rPr>
        <w:t>de </w:t>
      </w:r>
      <w:r>
        <w:rPr>
          <w:color w:val="6D6E71"/>
          <w:spacing w:val="3"/>
          <w:w w:val="105"/>
          <w:sz w:val="14"/>
        </w:rPr>
        <w:t>instituciones </w:t>
      </w:r>
      <w:r>
        <w:rPr>
          <w:color w:val="6D6E71"/>
          <w:w w:val="105"/>
          <w:sz w:val="14"/>
        </w:rPr>
        <w:t>se ha </w:t>
      </w:r>
      <w:r>
        <w:rPr>
          <w:color w:val="6D6E71"/>
          <w:spacing w:val="3"/>
          <w:w w:val="105"/>
          <w:sz w:val="14"/>
        </w:rPr>
        <w:t>llevado </w:t>
      </w:r>
      <w:r>
        <w:rPr>
          <w:color w:val="6D6E71"/>
          <w:w w:val="105"/>
          <w:sz w:val="14"/>
        </w:rPr>
        <w:t>a </w:t>
      </w:r>
      <w:r>
        <w:rPr>
          <w:color w:val="6D6E71"/>
          <w:spacing w:val="3"/>
          <w:w w:val="105"/>
          <w:sz w:val="14"/>
        </w:rPr>
        <w:t>cabo para </w:t>
      </w:r>
      <w:r>
        <w:rPr>
          <w:color w:val="6D6E71"/>
          <w:spacing w:val="2"/>
          <w:w w:val="105"/>
          <w:sz w:val="14"/>
        </w:rPr>
        <w:t>las más </w:t>
      </w:r>
      <w:r>
        <w:rPr>
          <w:color w:val="6D6E71"/>
          <w:w w:val="105"/>
          <w:sz w:val="14"/>
        </w:rPr>
        <w:t>de 10,000 </w:t>
      </w:r>
      <w:r>
        <w:rPr>
          <w:color w:val="6D6E71"/>
          <w:spacing w:val="3"/>
          <w:w w:val="105"/>
          <w:sz w:val="14"/>
        </w:rPr>
        <w:t>instituciones registradas </w:t>
      </w:r>
      <w:r>
        <w:rPr>
          <w:color w:val="6D6E71"/>
          <w:w w:val="105"/>
          <w:sz w:val="14"/>
        </w:rPr>
        <w:t>en </w:t>
      </w:r>
      <w:r>
        <w:rPr>
          <w:color w:val="D71920"/>
          <w:spacing w:val="3"/>
          <w:w w:val="105"/>
          <w:sz w:val="14"/>
        </w:rPr>
        <w:t>redalyc.org</w:t>
      </w:r>
      <w:r>
        <w:rPr>
          <w:color w:val="6D6E71"/>
          <w:spacing w:val="3"/>
          <w:w w:val="105"/>
          <w:sz w:val="14"/>
        </w:rPr>
        <w:t>; </w:t>
      </w:r>
      <w:r>
        <w:rPr>
          <w:color w:val="6D6E71"/>
          <w:w w:val="105"/>
          <w:sz w:val="14"/>
        </w:rPr>
        <w:t>su </w:t>
      </w:r>
      <w:r>
        <w:rPr>
          <w:color w:val="6D6E71"/>
          <w:spacing w:val="2"/>
          <w:w w:val="105"/>
          <w:sz w:val="14"/>
        </w:rPr>
        <w:t>posterior </w:t>
      </w:r>
      <w:r>
        <w:rPr>
          <w:color w:val="6D6E71"/>
          <w:spacing w:val="3"/>
          <w:w w:val="105"/>
          <w:sz w:val="14"/>
        </w:rPr>
        <w:t>validación </w:t>
      </w:r>
      <w:r>
        <w:rPr>
          <w:color w:val="6D6E71"/>
          <w:w w:val="105"/>
          <w:sz w:val="14"/>
        </w:rPr>
        <w:t>la </w:t>
      </w:r>
      <w:r>
        <w:rPr>
          <w:color w:val="6D6E71"/>
          <w:spacing w:val="2"/>
          <w:w w:val="105"/>
          <w:sz w:val="14"/>
        </w:rPr>
        <w:t>deben hacer docu- </w:t>
      </w:r>
      <w:r>
        <w:rPr>
          <w:color w:val="6D6E71"/>
          <w:spacing w:val="3"/>
          <w:w w:val="105"/>
          <w:sz w:val="14"/>
        </w:rPr>
        <w:t>mentalistas expertos </w:t>
      </w:r>
      <w:r>
        <w:rPr>
          <w:color w:val="6D6E71"/>
          <w:w w:val="105"/>
          <w:sz w:val="14"/>
        </w:rPr>
        <w:t>de </w:t>
      </w:r>
      <w:r>
        <w:rPr>
          <w:color w:val="6D6E71"/>
          <w:spacing w:val="3"/>
          <w:w w:val="105"/>
          <w:sz w:val="14"/>
        </w:rPr>
        <w:t>cada país, para </w:t>
      </w:r>
      <w:r>
        <w:rPr>
          <w:color w:val="6D6E71"/>
          <w:w w:val="105"/>
          <w:sz w:val="14"/>
        </w:rPr>
        <w:t>re- </w:t>
      </w:r>
      <w:r>
        <w:rPr>
          <w:color w:val="6D6E71"/>
          <w:spacing w:val="4"/>
          <w:w w:val="105"/>
          <w:sz w:val="14"/>
        </w:rPr>
        <w:t>visar </w:t>
      </w:r>
      <w:r>
        <w:rPr>
          <w:color w:val="6D6E71"/>
          <w:w w:val="105"/>
          <w:sz w:val="14"/>
        </w:rPr>
        <w:t>que </w:t>
      </w:r>
      <w:r>
        <w:rPr>
          <w:color w:val="6D6E71"/>
          <w:spacing w:val="2"/>
          <w:w w:val="105"/>
          <w:sz w:val="14"/>
        </w:rPr>
        <w:t>las </w:t>
      </w:r>
      <w:r>
        <w:rPr>
          <w:color w:val="6D6E71"/>
          <w:spacing w:val="3"/>
          <w:w w:val="105"/>
          <w:sz w:val="14"/>
        </w:rPr>
        <w:t>asociaciones </w:t>
      </w:r>
      <w:r>
        <w:rPr>
          <w:color w:val="6D6E71"/>
          <w:w w:val="105"/>
          <w:sz w:val="14"/>
        </w:rPr>
        <w:t>se </w:t>
      </w:r>
      <w:r>
        <w:rPr>
          <w:color w:val="6D6E71"/>
          <w:spacing w:val="2"/>
          <w:w w:val="105"/>
          <w:sz w:val="14"/>
        </w:rPr>
        <w:t>hayan </w:t>
      </w:r>
      <w:r>
        <w:rPr>
          <w:color w:val="6D6E71"/>
          <w:spacing w:val="3"/>
          <w:w w:val="105"/>
          <w:sz w:val="14"/>
        </w:rPr>
        <w:t>realizado adecuadamente.</w:t>
      </w:r>
    </w:p>
    <w:p>
      <w:pPr>
        <w:pStyle w:val="ListParagraph"/>
        <w:numPr>
          <w:ilvl w:val="0"/>
          <w:numId w:val="9"/>
        </w:numPr>
        <w:tabs>
          <w:tab w:pos="1161" w:val="left" w:leader="none"/>
        </w:tabs>
        <w:spacing w:line="260" w:lineRule="exact" w:before="54" w:after="0"/>
        <w:ind w:left="1160" w:right="117" w:hanging="360"/>
        <w:jc w:val="both"/>
        <w:rPr>
          <w:sz w:val="22"/>
        </w:rPr>
      </w:pPr>
      <w:r>
        <w:rPr>
          <w:rFonts w:ascii="Palatino Linotype" w:hAnsi="Palatino Linotype"/>
          <w:i/>
          <w:color w:val="808285"/>
          <w:spacing w:val="-4"/>
          <w:w w:val="88"/>
          <w:sz w:val="22"/>
        </w:rPr>
        <w:br w:type="column"/>
      </w:r>
      <w:r>
        <w:rPr>
          <w:rFonts w:ascii="Palatino Linotype" w:hAnsi="Palatino Linotype"/>
          <w:i/>
          <w:color w:val="808285"/>
          <w:spacing w:val="-3"/>
          <w:w w:val="105"/>
          <w:sz w:val="22"/>
        </w:rPr>
        <w:t>Registro</w:t>
      </w:r>
      <w:r>
        <w:rPr>
          <w:color w:val="636466"/>
          <w:spacing w:val="-3"/>
          <w:w w:val="105"/>
          <w:sz w:val="22"/>
        </w:rPr>
        <w:t>:</w:t>
      </w:r>
      <w:r>
        <w:rPr>
          <w:color w:val="636466"/>
          <w:spacing w:val="-10"/>
          <w:w w:val="105"/>
          <w:sz w:val="22"/>
        </w:rPr>
        <w:t> </w:t>
      </w:r>
      <w:r>
        <w:rPr>
          <w:color w:val="636466"/>
          <w:w w:val="105"/>
          <w:sz w:val="22"/>
        </w:rPr>
        <w:t>La</w:t>
      </w:r>
      <w:r>
        <w:rPr>
          <w:color w:val="636466"/>
          <w:spacing w:val="-10"/>
          <w:w w:val="105"/>
          <w:sz w:val="22"/>
        </w:rPr>
        <w:t> </w:t>
      </w:r>
      <w:r>
        <w:rPr>
          <w:color w:val="636466"/>
          <w:w w:val="105"/>
          <w:sz w:val="22"/>
        </w:rPr>
        <w:t>información</w:t>
      </w:r>
      <w:r>
        <w:rPr>
          <w:color w:val="636466"/>
          <w:spacing w:val="-10"/>
          <w:w w:val="105"/>
          <w:sz w:val="22"/>
        </w:rPr>
        <w:t> </w:t>
      </w:r>
      <w:r>
        <w:rPr>
          <w:color w:val="636466"/>
          <w:w w:val="105"/>
          <w:sz w:val="22"/>
        </w:rPr>
        <w:t>acerca</w:t>
      </w:r>
      <w:r>
        <w:rPr>
          <w:color w:val="636466"/>
          <w:spacing w:val="-10"/>
          <w:w w:val="105"/>
          <w:sz w:val="22"/>
        </w:rPr>
        <w:t> </w:t>
      </w:r>
      <w:r>
        <w:rPr>
          <w:color w:val="636466"/>
          <w:w w:val="105"/>
          <w:sz w:val="22"/>
        </w:rPr>
        <w:t>de</w:t>
      </w:r>
      <w:r>
        <w:rPr>
          <w:color w:val="636466"/>
          <w:spacing w:val="-10"/>
          <w:w w:val="105"/>
          <w:sz w:val="22"/>
        </w:rPr>
        <w:t> </w:t>
      </w:r>
      <w:r>
        <w:rPr>
          <w:color w:val="636466"/>
          <w:w w:val="105"/>
          <w:sz w:val="22"/>
        </w:rPr>
        <w:t>las</w:t>
      </w:r>
      <w:r>
        <w:rPr>
          <w:color w:val="636466"/>
          <w:spacing w:val="-10"/>
          <w:w w:val="105"/>
          <w:sz w:val="22"/>
        </w:rPr>
        <w:t> </w:t>
      </w:r>
      <w:r>
        <w:rPr>
          <w:color w:val="636466"/>
          <w:w w:val="105"/>
          <w:sz w:val="22"/>
        </w:rPr>
        <w:t>afiliaciones</w:t>
      </w:r>
      <w:r>
        <w:rPr>
          <w:color w:val="636466"/>
          <w:spacing w:val="-10"/>
          <w:w w:val="105"/>
          <w:sz w:val="22"/>
        </w:rPr>
        <w:t> </w:t>
      </w:r>
      <w:r>
        <w:rPr>
          <w:color w:val="636466"/>
          <w:w w:val="105"/>
          <w:sz w:val="22"/>
        </w:rPr>
        <w:t>institucio- nales se captura en el sistema de la misma forma en que el editor la registró en cada uno de los artículos de las revistas </w:t>
      </w:r>
      <w:r>
        <w:rPr>
          <w:color w:val="D71920"/>
          <w:w w:val="105"/>
          <w:sz w:val="22"/>
        </w:rPr>
        <w:t>redalyc.org</w:t>
      </w:r>
      <w:r>
        <w:rPr>
          <w:color w:val="636466"/>
          <w:w w:val="105"/>
          <w:sz w:val="22"/>
        </w:rPr>
        <w:t>, lo </w:t>
      </w:r>
      <w:r>
        <w:rPr>
          <w:color w:val="636466"/>
          <w:spacing w:val="2"/>
          <w:w w:val="105"/>
          <w:sz w:val="22"/>
        </w:rPr>
        <w:t>cual </w:t>
      </w:r>
      <w:r>
        <w:rPr>
          <w:color w:val="636466"/>
          <w:w w:val="105"/>
          <w:sz w:val="22"/>
        </w:rPr>
        <w:t>permite conservar los datos originales, donde</w:t>
      </w:r>
      <w:r>
        <w:rPr>
          <w:color w:val="636466"/>
          <w:spacing w:val="-11"/>
          <w:w w:val="105"/>
          <w:sz w:val="22"/>
        </w:rPr>
        <w:t> </w:t>
      </w:r>
      <w:r>
        <w:rPr>
          <w:color w:val="636466"/>
          <w:w w:val="105"/>
          <w:sz w:val="22"/>
        </w:rPr>
        <w:t>a</w:t>
      </w:r>
      <w:r>
        <w:rPr>
          <w:color w:val="636466"/>
          <w:spacing w:val="-11"/>
          <w:w w:val="105"/>
          <w:sz w:val="22"/>
        </w:rPr>
        <w:t> </w:t>
      </w:r>
      <w:r>
        <w:rPr>
          <w:color w:val="636466"/>
          <w:w w:val="105"/>
          <w:sz w:val="22"/>
        </w:rPr>
        <w:t>la</w:t>
      </w:r>
      <w:r>
        <w:rPr>
          <w:color w:val="636466"/>
          <w:spacing w:val="-11"/>
          <w:w w:val="105"/>
          <w:sz w:val="22"/>
        </w:rPr>
        <w:t> </w:t>
      </w:r>
      <w:r>
        <w:rPr>
          <w:color w:val="636466"/>
          <w:w w:val="105"/>
          <w:sz w:val="22"/>
        </w:rPr>
        <w:t>combinación</w:t>
      </w:r>
      <w:r>
        <w:rPr>
          <w:color w:val="636466"/>
          <w:spacing w:val="-11"/>
          <w:w w:val="105"/>
          <w:sz w:val="22"/>
        </w:rPr>
        <w:t> </w:t>
      </w:r>
      <w:r>
        <w:rPr>
          <w:color w:val="636466"/>
          <w:w w:val="105"/>
          <w:sz w:val="22"/>
        </w:rPr>
        <w:t>del</w:t>
      </w:r>
      <w:r>
        <w:rPr>
          <w:color w:val="636466"/>
          <w:spacing w:val="-11"/>
          <w:w w:val="105"/>
          <w:sz w:val="22"/>
        </w:rPr>
        <w:t> </w:t>
      </w:r>
      <w:r>
        <w:rPr>
          <w:color w:val="636466"/>
          <w:spacing w:val="-3"/>
          <w:w w:val="105"/>
          <w:sz w:val="22"/>
        </w:rPr>
        <w:t>nombre</w:t>
      </w:r>
      <w:r>
        <w:rPr>
          <w:color w:val="636466"/>
          <w:spacing w:val="-11"/>
          <w:w w:val="105"/>
          <w:sz w:val="22"/>
        </w:rPr>
        <w:t> </w:t>
      </w:r>
      <w:r>
        <w:rPr>
          <w:color w:val="636466"/>
          <w:w w:val="105"/>
          <w:sz w:val="22"/>
        </w:rPr>
        <w:t>del</w:t>
      </w:r>
      <w:r>
        <w:rPr>
          <w:color w:val="636466"/>
          <w:spacing w:val="-11"/>
          <w:w w:val="105"/>
          <w:sz w:val="22"/>
        </w:rPr>
        <w:t> </w:t>
      </w:r>
      <w:r>
        <w:rPr>
          <w:color w:val="636466"/>
          <w:spacing w:val="-3"/>
          <w:w w:val="105"/>
          <w:sz w:val="22"/>
        </w:rPr>
        <w:t>autor</w:t>
      </w:r>
      <w:r>
        <w:rPr>
          <w:color w:val="636466"/>
          <w:spacing w:val="-11"/>
          <w:w w:val="105"/>
          <w:sz w:val="22"/>
        </w:rPr>
        <w:t> </w:t>
      </w:r>
      <w:r>
        <w:rPr>
          <w:color w:val="636466"/>
          <w:w w:val="105"/>
          <w:sz w:val="22"/>
        </w:rPr>
        <w:t>con</w:t>
      </w:r>
      <w:r>
        <w:rPr>
          <w:color w:val="636466"/>
          <w:spacing w:val="-11"/>
          <w:w w:val="105"/>
          <w:sz w:val="22"/>
        </w:rPr>
        <w:t> </w:t>
      </w:r>
      <w:r>
        <w:rPr>
          <w:color w:val="636466"/>
          <w:w w:val="105"/>
          <w:sz w:val="22"/>
        </w:rPr>
        <w:t>su</w:t>
      </w:r>
      <w:r>
        <w:rPr>
          <w:color w:val="636466"/>
          <w:spacing w:val="-11"/>
          <w:w w:val="105"/>
          <w:sz w:val="22"/>
        </w:rPr>
        <w:t> </w:t>
      </w:r>
      <w:r>
        <w:rPr>
          <w:color w:val="636466"/>
          <w:w w:val="105"/>
          <w:sz w:val="22"/>
        </w:rPr>
        <w:t>afiliación </w:t>
      </w:r>
      <w:r>
        <w:rPr>
          <w:color w:val="636466"/>
          <w:spacing w:val="3"/>
          <w:w w:val="101"/>
          <w:sz w:val="22"/>
        </w:rPr>
        <w:t>i</w:t>
      </w:r>
      <w:r>
        <w:rPr>
          <w:color w:val="636466"/>
          <w:w w:val="115"/>
          <w:sz w:val="22"/>
        </w:rPr>
        <w:t>n</w:t>
      </w:r>
      <w:r>
        <w:rPr>
          <w:color w:val="636466"/>
          <w:w w:val="99"/>
          <w:sz w:val="22"/>
        </w:rPr>
        <w:t>s</w:t>
      </w:r>
      <w:r>
        <w:rPr>
          <w:color w:val="636466"/>
          <w:spacing w:val="4"/>
          <w:w w:val="115"/>
          <w:sz w:val="22"/>
        </w:rPr>
        <w:t>t</w:t>
      </w:r>
      <w:r>
        <w:rPr>
          <w:color w:val="636466"/>
          <w:spacing w:val="-3"/>
          <w:w w:val="101"/>
          <w:sz w:val="22"/>
        </w:rPr>
        <w:t>i</w:t>
      </w:r>
      <w:r>
        <w:rPr>
          <w:color w:val="636466"/>
          <w:spacing w:val="3"/>
          <w:w w:val="115"/>
          <w:sz w:val="22"/>
        </w:rPr>
        <w:t>t</w:t>
      </w:r>
      <w:r>
        <w:rPr>
          <w:color w:val="636466"/>
          <w:spacing w:val="-2"/>
          <w:w w:val="111"/>
          <w:sz w:val="22"/>
        </w:rPr>
        <w:t>u</w:t>
      </w:r>
      <w:r>
        <w:rPr>
          <w:color w:val="636466"/>
          <w:spacing w:val="1"/>
          <w:w w:val="100"/>
          <w:sz w:val="22"/>
        </w:rPr>
        <w:t>c</w:t>
      </w:r>
      <w:r>
        <w:rPr>
          <w:color w:val="636466"/>
          <w:spacing w:val="-3"/>
          <w:w w:val="101"/>
          <w:sz w:val="22"/>
        </w:rPr>
        <w:t>i</w:t>
      </w:r>
      <w:r>
        <w:rPr>
          <w:color w:val="636466"/>
          <w:spacing w:val="-3"/>
          <w:w w:val="107"/>
          <w:sz w:val="22"/>
        </w:rPr>
        <w:t>o</w:t>
      </w:r>
      <w:r>
        <w:rPr>
          <w:color w:val="636466"/>
          <w:spacing w:val="-1"/>
          <w:w w:val="115"/>
          <w:sz w:val="22"/>
        </w:rPr>
        <w:t>n</w:t>
      </w:r>
      <w:r>
        <w:rPr>
          <w:color w:val="636466"/>
          <w:spacing w:val="6"/>
          <w:w w:val="104"/>
          <w:sz w:val="22"/>
        </w:rPr>
        <w:t>a</w:t>
      </w:r>
      <w:r>
        <w:rPr>
          <w:color w:val="636466"/>
          <w:w w:val="96"/>
          <w:sz w:val="22"/>
        </w:rPr>
        <w:t>l</w:t>
      </w:r>
      <w:r>
        <w:rPr>
          <w:color w:val="636466"/>
          <w:spacing w:val="-8"/>
          <w:sz w:val="22"/>
        </w:rPr>
        <w:t> </w:t>
      </w:r>
      <w:r>
        <w:rPr>
          <w:color w:val="636466"/>
          <w:spacing w:val="1"/>
          <w:w w:val="99"/>
          <w:sz w:val="22"/>
        </w:rPr>
        <w:t>s</w:t>
      </w:r>
      <w:r>
        <w:rPr>
          <w:color w:val="636466"/>
          <w:w w:val="100"/>
          <w:sz w:val="22"/>
        </w:rPr>
        <w:t>e</w:t>
      </w:r>
      <w:r>
        <w:rPr>
          <w:color w:val="636466"/>
          <w:spacing w:val="-8"/>
          <w:sz w:val="22"/>
        </w:rPr>
        <w:t> </w:t>
      </w:r>
      <w:r>
        <w:rPr>
          <w:color w:val="636466"/>
          <w:spacing w:val="-3"/>
          <w:w w:val="96"/>
          <w:sz w:val="22"/>
        </w:rPr>
        <w:t>l</w:t>
      </w:r>
      <w:r>
        <w:rPr>
          <w:color w:val="636466"/>
          <w:w w:val="100"/>
          <w:sz w:val="22"/>
        </w:rPr>
        <w:t>e</w:t>
      </w:r>
      <w:r>
        <w:rPr>
          <w:color w:val="636466"/>
          <w:spacing w:val="-8"/>
          <w:sz w:val="22"/>
        </w:rPr>
        <w:t> </w:t>
      </w:r>
      <w:r>
        <w:rPr>
          <w:color w:val="636466"/>
          <w:spacing w:val="-1"/>
          <w:w w:val="111"/>
          <w:sz w:val="22"/>
        </w:rPr>
        <w:t>d</w:t>
      </w:r>
      <w:r>
        <w:rPr>
          <w:color w:val="636466"/>
          <w:spacing w:val="-1"/>
          <w:w w:val="100"/>
          <w:sz w:val="22"/>
        </w:rPr>
        <w:t>e</w:t>
      </w:r>
      <w:r>
        <w:rPr>
          <w:color w:val="636466"/>
          <w:spacing w:val="-3"/>
          <w:w w:val="115"/>
          <w:sz w:val="22"/>
        </w:rPr>
        <w:t>n</w:t>
      </w:r>
      <w:r>
        <w:rPr>
          <w:color w:val="636466"/>
          <w:spacing w:val="-3"/>
          <w:w w:val="107"/>
          <w:sz w:val="22"/>
        </w:rPr>
        <w:t>o</w:t>
      </w:r>
      <w:r>
        <w:rPr>
          <w:color w:val="636466"/>
          <w:spacing w:val="3"/>
          <w:w w:val="110"/>
          <w:sz w:val="22"/>
        </w:rPr>
        <w:t>m</w:t>
      </w:r>
      <w:r>
        <w:rPr>
          <w:color w:val="636466"/>
          <w:spacing w:val="3"/>
          <w:w w:val="101"/>
          <w:sz w:val="22"/>
        </w:rPr>
        <w:t>i</w:t>
      </w:r>
      <w:r>
        <w:rPr>
          <w:color w:val="636466"/>
          <w:spacing w:val="-1"/>
          <w:w w:val="115"/>
          <w:sz w:val="22"/>
        </w:rPr>
        <w:t>n</w:t>
      </w:r>
      <w:r>
        <w:rPr>
          <w:color w:val="636466"/>
          <w:w w:val="104"/>
          <w:sz w:val="22"/>
        </w:rPr>
        <w:t>a</w:t>
      </w:r>
      <w:r>
        <w:rPr>
          <w:color w:val="636466"/>
          <w:spacing w:val="-8"/>
          <w:sz w:val="22"/>
        </w:rPr>
        <w:t> </w:t>
      </w:r>
      <w:r>
        <w:rPr>
          <w:color w:val="636466"/>
          <w:spacing w:val="7"/>
          <w:w w:val="39"/>
          <w:sz w:val="22"/>
        </w:rPr>
        <w:t>“</w:t>
      </w:r>
      <w:r>
        <w:rPr>
          <w:color w:val="636466"/>
          <w:spacing w:val="-3"/>
          <w:w w:val="93"/>
          <w:sz w:val="22"/>
        </w:rPr>
        <w:t>f</w:t>
      </w:r>
      <w:r>
        <w:rPr>
          <w:color w:val="636466"/>
          <w:spacing w:val="-3"/>
          <w:w w:val="107"/>
          <w:sz w:val="22"/>
        </w:rPr>
        <w:t>o</w:t>
      </w:r>
      <w:r>
        <w:rPr>
          <w:color w:val="636466"/>
          <w:spacing w:val="3"/>
          <w:w w:val="117"/>
          <w:sz w:val="22"/>
        </w:rPr>
        <w:t>r</w:t>
      </w:r>
      <w:r>
        <w:rPr>
          <w:color w:val="636466"/>
          <w:w w:val="108"/>
          <w:sz w:val="22"/>
        </w:rPr>
        <w:t>ma</w:t>
      </w:r>
      <w:r>
        <w:rPr>
          <w:color w:val="636466"/>
          <w:spacing w:val="-8"/>
          <w:sz w:val="22"/>
        </w:rPr>
        <w:t> </w:t>
      </w:r>
      <w:r>
        <w:rPr>
          <w:color w:val="636466"/>
          <w:spacing w:val="-1"/>
          <w:w w:val="111"/>
          <w:sz w:val="22"/>
        </w:rPr>
        <w:t>d</w:t>
      </w:r>
      <w:r>
        <w:rPr>
          <w:color w:val="636466"/>
          <w:w w:val="100"/>
          <w:sz w:val="22"/>
        </w:rPr>
        <w:t>e</w:t>
      </w:r>
      <w:r>
        <w:rPr>
          <w:color w:val="636466"/>
          <w:spacing w:val="-8"/>
          <w:sz w:val="22"/>
        </w:rPr>
        <w:t> </w:t>
      </w:r>
      <w:r>
        <w:rPr>
          <w:color w:val="636466"/>
          <w:spacing w:val="-4"/>
          <w:w w:val="104"/>
          <w:sz w:val="22"/>
        </w:rPr>
        <w:t>a</w:t>
      </w:r>
      <w:r>
        <w:rPr>
          <w:color w:val="636466"/>
          <w:spacing w:val="-3"/>
          <w:w w:val="111"/>
          <w:sz w:val="22"/>
        </w:rPr>
        <w:t>u</w:t>
      </w:r>
      <w:r>
        <w:rPr>
          <w:color w:val="636466"/>
          <w:spacing w:val="-2"/>
          <w:w w:val="115"/>
          <w:sz w:val="22"/>
        </w:rPr>
        <w:t>t</w:t>
      </w:r>
      <w:r>
        <w:rPr>
          <w:color w:val="636466"/>
          <w:spacing w:val="-3"/>
          <w:w w:val="107"/>
          <w:sz w:val="22"/>
        </w:rPr>
        <w:t>o</w:t>
      </w:r>
      <w:r>
        <w:rPr>
          <w:color w:val="636466"/>
          <w:spacing w:val="-1"/>
          <w:w w:val="117"/>
          <w:sz w:val="22"/>
        </w:rPr>
        <w:t>r</w:t>
      </w:r>
      <w:r>
        <w:rPr>
          <w:color w:val="636466"/>
          <w:spacing w:val="-15"/>
          <w:w w:val="39"/>
          <w:sz w:val="22"/>
        </w:rPr>
        <w:t>”</w:t>
      </w:r>
      <w:r>
        <w:rPr>
          <w:color w:val="636466"/>
          <w:w w:val="95"/>
          <w:sz w:val="22"/>
        </w:rPr>
        <w:t>.</w:t>
      </w:r>
    </w:p>
    <w:p>
      <w:pPr>
        <w:pStyle w:val="ListParagraph"/>
        <w:numPr>
          <w:ilvl w:val="0"/>
          <w:numId w:val="9"/>
        </w:numPr>
        <w:tabs>
          <w:tab w:pos="1161" w:val="left" w:leader="none"/>
        </w:tabs>
        <w:spacing w:line="260" w:lineRule="exact" w:before="0" w:after="0"/>
        <w:ind w:left="1160" w:right="118" w:hanging="360"/>
        <w:jc w:val="both"/>
        <w:rPr>
          <w:sz w:val="22"/>
        </w:rPr>
      </w:pPr>
      <w:r>
        <w:rPr>
          <w:rFonts w:ascii="Palatino Linotype" w:hAnsi="Palatino Linotype"/>
          <w:i/>
          <w:color w:val="808285"/>
          <w:spacing w:val="-5"/>
          <w:w w:val="105"/>
          <w:sz w:val="22"/>
        </w:rPr>
        <w:t>Validación</w:t>
      </w:r>
      <w:r>
        <w:rPr>
          <w:color w:val="636466"/>
          <w:spacing w:val="-5"/>
          <w:w w:val="105"/>
          <w:sz w:val="22"/>
        </w:rPr>
        <w:t>: </w:t>
      </w:r>
      <w:r>
        <w:rPr>
          <w:color w:val="636466"/>
          <w:w w:val="105"/>
          <w:sz w:val="22"/>
        </w:rPr>
        <w:t>En una etapa posterior, se verifica que la institu- ción</w:t>
      </w:r>
      <w:r>
        <w:rPr>
          <w:color w:val="636466"/>
          <w:spacing w:val="-15"/>
          <w:w w:val="105"/>
          <w:sz w:val="22"/>
        </w:rPr>
        <w:t> </w:t>
      </w:r>
      <w:r>
        <w:rPr>
          <w:color w:val="636466"/>
          <w:w w:val="105"/>
          <w:sz w:val="22"/>
        </w:rPr>
        <w:t>haya</w:t>
      </w:r>
      <w:r>
        <w:rPr>
          <w:color w:val="636466"/>
          <w:spacing w:val="-15"/>
          <w:w w:val="105"/>
          <w:sz w:val="22"/>
        </w:rPr>
        <w:t> </w:t>
      </w:r>
      <w:r>
        <w:rPr>
          <w:color w:val="636466"/>
          <w:w w:val="105"/>
          <w:sz w:val="22"/>
        </w:rPr>
        <w:t>sido</w:t>
      </w:r>
      <w:r>
        <w:rPr>
          <w:color w:val="636466"/>
          <w:spacing w:val="-15"/>
          <w:w w:val="105"/>
          <w:sz w:val="22"/>
        </w:rPr>
        <w:t> </w:t>
      </w:r>
      <w:r>
        <w:rPr>
          <w:color w:val="636466"/>
          <w:w w:val="105"/>
          <w:sz w:val="22"/>
        </w:rPr>
        <w:t>registrada</w:t>
      </w:r>
      <w:r>
        <w:rPr>
          <w:color w:val="636466"/>
          <w:spacing w:val="-15"/>
          <w:w w:val="105"/>
          <w:sz w:val="22"/>
        </w:rPr>
        <w:t> </w:t>
      </w:r>
      <w:r>
        <w:rPr>
          <w:color w:val="636466"/>
          <w:w w:val="105"/>
          <w:sz w:val="22"/>
        </w:rPr>
        <w:t>correctamente</w:t>
      </w:r>
      <w:r>
        <w:rPr>
          <w:color w:val="636466"/>
          <w:spacing w:val="-15"/>
          <w:w w:val="105"/>
          <w:sz w:val="22"/>
        </w:rPr>
        <w:t> </w:t>
      </w:r>
      <w:r>
        <w:rPr>
          <w:color w:val="636466"/>
          <w:w w:val="105"/>
          <w:sz w:val="22"/>
        </w:rPr>
        <w:t>y</w:t>
      </w:r>
      <w:r>
        <w:rPr>
          <w:color w:val="636466"/>
          <w:spacing w:val="-15"/>
          <w:w w:val="105"/>
          <w:sz w:val="22"/>
        </w:rPr>
        <w:t> </w:t>
      </w:r>
      <w:r>
        <w:rPr>
          <w:color w:val="636466"/>
          <w:w w:val="105"/>
          <w:sz w:val="22"/>
        </w:rPr>
        <w:t>asociada</w:t>
      </w:r>
      <w:r>
        <w:rPr>
          <w:color w:val="636466"/>
          <w:spacing w:val="-15"/>
          <w:w w:val="105"/>
          <w:sz w:val="22"/>
        </w:rPr>
        <w:t> </w:t>
      </w:r>
      <w:r>
        <w:rPr>
          <w:color w:val="636466"/>
          <w:spacing w:val="3"/>
          <w:w w:val="105"/>
          <w:sz w:val="22"/>
        </w:rPr>
        <w:t>al</w:t>
      </w:r>
      <w:r>
        <w:rPr>
          <w:color w:val="636466"/>
          <w:spacing w:val="-15"/>
          <w:w w:val="105"/>
          <w:sz w:val="22"/>
        </w:rPr>
        <w:t> </w:t>
      </w:r>
      <w:r>
        <w:rPr>
          <w:color w:val="636466"/>
          <w:w w:val="105"/>
          <w:sz w:val="22"/>
        </w:rPr>
        <w:t>país</w:t>
      </w:r>
      <w:r>
        <w:rPr>
          <w:color w:val="636466"/>
          <w:spacing w:val="-15"/>
          <w:w w:val="105"/>
          <w:sz w:val="22"/>
        </w:rPr>
        <w:t> </w:t>
      </w:r>
      <w:r>
        <w:rPr>
          <w:color w:val="636466"/>
          <w:w w:val="105"/>
          <w:sz w:val="22"/>
        </w:rPr>
        <w:t>que se indica en el</w:t>
      </w:r>
      <w:r>
        <w:rPr>
          <w:color w:val="636466"/>
          <w:spacing w:val="-32"/>
          <w:w w:val="105"/>
          <w:sz w:val="22"/>
        </w:rPr>
        <w:t> </w:t>
      </w:r>
      <w:r>
        <w:rPr>
          <w:color w:val="636466"/>
          <w:w w:val="105"/>
          <w:sz w:val="22"/>
        </w:rPr>
        <w:t>artículo.</w:t>
      </w:r>
    </w:p>
    <w:p>
      <w:pPr>
        <w:pStyle w:val="ListParagraph"/>
        <w:numPr>
          <w:ilvl w:val="0"/>
          <w:numId w:val="9"/>
        </w:numPr>
        <w:tabs>
          <w:tab w:pos="1161" w:val="left" w:leader="none"/>
        </w:tabs>
        <w:spacing w:line="260" w:lineRule="exact" w:before="0" w:after="0"/>
        <w:ind w:left="1160" w:right="117" w:hanging="360"/>
        <w:jc w:val="both"/>
        <w:rPr>
          <w:sz w:val="22"/>
        </w:rPr>
      </w:pPr>
      <w:r>
        <w:rPr>
          <w:rFonts w:ascii="Palatino Linotype" w:hAnsi="Palatino Linotype"/>
          <w:i/>
          <w:color w:val="808285"/>
          <w:spacing w:val="-3"/>
          <w:w w:val="105"/>
          <w:sz w:val="22"/>
        </w:rPr>
        <w:t>Normalización</w:t>
      </w:r>
      <w:r>
        <w:rPr>
          <w:color w:val="636466"/>
          <w:spacing w:val="-3"/>
          <w:w w:val="105"/>
          <w:sz w:val="22"/>
        </w:rPr>
        <w:t>:</w:t>
      </w:r>
      <w:r>
        <w:rPr>
          <w:color w:val="636466"/>
          <w:spacing w:val="-18"/>
          <w:w w:val="105"/>
          <w:sz w:val="22"/>
        </w:rPr>
        <w:t> </w:t>
      </w:r>
      <w:r>
        <w:rPr>
          <w:color w:val="636466"/>
          <w:w w:val="105"/>
          <w:sz w:val="22"/>
        </w:rPr>
        <w:t>A</w:t>
      </w:r>
      <w:r>
        <w:rPr>
          <w:color w:val="636466"/>
          <w:spacing w:val="-18"/>
          <w:w w:val="105"/>
          <w:sz w:val="22"/>
        </w:rPr>
        <w:t> </w:t>
      </w:r>
      <w:r>
        <w:rPr>
          <w:color w:val="636466"/>
          <w:w w:val="105"/>
          <w:sz w:val="22"/>
        </w:rPr>
        <w:t>través</w:t>
      </w:r>
      <w:r>
        <w:rPr>
          <w:color w:val="636466"/>
          <w:spacing w:val="-18"/>
          <w:w w:val="105"/>
          <w:sz w:val="22"/>
        </w:rPr>
        <w:t> </w:t>
      </w:r>
      <w:r>
        <w:rPr>
          <w:color w:val="636466"/>
          <w:w w:val="105"/>
          <w:sz w:val="22"/>
        </w:rPr>
        <w:t>de</w:t>
      </w:r>
      <w:r>
        <w:rPr>
          <w:color w:val="636466"/>
          <w:spacing w:val="-18"/>
          <w:w w:val="105"/>
          <w:sz w:val="22"/>
        </w:rPr>
        <w:t> </w:t>
      </w:r>
      <w:r>
        <w:rPr>
          <w:color w:val="636466"/>
          <w:w w:val="105"/>
          <w:sz w:val="22"/>
        </w:rPr>
        <w:t>un</w:t>
      </w:r>
      <w:r>
        <w:rPr>
          <w:color w:val="636466"/>
          <w:spacing w:val="-18"/>
          <w:w w:val="105"/>
          <w:sz w:val="22"/>
        </w:rPr>
        <w:t> </w:t>
      </w:r>
      <w:r>
        <w:rPr>
          <w:color w:val="636466"/>
          <w:w w:val="105"/>
          <w:sz w:val="22"/>
        </w:rPr>
        <w:t>sistema</w:t>
      </w:r>
      <w:r>
        <w:rPr>
          <w:color w:val="636466"/>
          <w:spacing w:val="-18"/>
          <w:w w:val="105"/>
          <w:sz w:val="22"/>
        </w:rPr>
        <w:t> </w:t>
      </w:r>
      <w:r>
        <w:rPr>
          <w:color w:val="636466"/>
          <w:w w:val="105"/>
          <w:sz w:val="22"/>
        </w:rPr>
        <w:t>de</w:t>
      </w:r>
      <w:r>
        <w:rPr>
          <w:color w:val="636466"/>
          <w:spacing w:val="-18"/>
          <w:w w:val="105"/>
          <w:sz w:val="22"/>
        </w:rPr>
        <w:t> </w:t>
      </w:r>
      <w:r>
        <w:rPr>
          <w:color w:val="636466"/>
          <w:w w:val="105"/>
          <w:sz w:val="22"/>
        </w:rPr>
        <w:t>identificación</w:t>
      </w:r>
      <w:r>
        <w:rPr>
          <w:color w:val="636466"/>
          <w:spacing w:val="-18"/>
          <w:w w:val="105"/>
          <w:sz w:val="22"/>
        </w:rPr>
        <w:t> </w:t>
      </w:r>
      <w:r>
        <w:rPr>
          <w:color w:val="636466"/>
          <w:w w:val="105"/>
          <w:sz w:val="22"/>
        </w:rPr>
        <w:t>de</w:t>
      </w:r>
      <w:r>
        <w:rPr>
          <w:color w:val="636466"/>
          <w:spacing w:val="-18"/>
          <w:w w:val="105"/>
          <w:sz w:val="22"/>
        </w:rPr>
        <w:t> </w:t>
      </w:r>
      <w:r>
        <w:rPr>
          <w:color w:val="636466"/>
          <w:spacing w:val="-2"/>
          <w:w w:val="105"/>
          <w:sz w:val="22"/>
        </w:rPr>
        <w:t>si- </w:t>
      </w:r>
      <w:r>
        <w:rPr>
          <w:color w:val="636466"/>
          <w:w w:val="105"/>
          <w:sz w:val="22"/>
        </w:rPr>
        <w:t>militud de la dupla </w:t>
      </w:r>
      <w:r>
        <w:rPr>
          <w:color w:val="636466"/>
          <w:spacing w:val="-3"/>
          <w:w w:val="105"/>
          <w:sz w:val="22"/>
        </w:rPr>
        <w:t>nombre </w:t>
      </w:r>
      <w:r>
        <w:rPr>
          <w:color w:val="636466"/>
          <w:w w:val="105"/>
          <w:sz w:val="22"/>
        </w:rPr>
        <w:t>de la institución-país, se asocian las instituciones detectadas como iguales y se agrupa la pro- ducción de estas instituciones en una</w:t>
      </w:r>
      <w:r>
        <w:rPr>
          <w:color w:val="636466"/>
          <w:spacing w:val="-27"/>
          <w:w w:val="105"/>
          <w:sz w:val="22"/>
        </w:rPr>
        <w:t> </w:t>
      </w:r>
      <w:r>
        <w:rPr>
          <w:color w:val="636466"/>
          <w:w w:val="105"/>
          <w:sz w:val="22"/>
        </w:rPr>
        <w:t>sola.</w:t>
      </w:r>
    </w:p>
    <w:p>
      <w:pPr>
        <w:pStyle w:val="BodyText"/>
        <w:spacing w:before="11"/>
        <w:rPr>
          <w:sz w:val="19"/>
        </w:rPr>
      </w:pPr>
    </w:p>
    <w:p>
      <w:pPr>
        <w:pStyle w:val="BodyText"/>
        <w:spacing w:line="260" w:lineRule="exact"/>
        <w:ind w:left="100" w:right="118"/>
        <w:jc w:val="both"/>
        <w:rPr>
          <w:rFonts w:ascii="Palatino Linotype" w:hAnsi="Palatino Linotype"/>
          <w:b/>
          <w:sz w:val="13"/>
        </w:rPr>
      </w:pPr>
      <w:r>
        <w:rPr>
          <w:color w:val="414042"/>
        </w:rPr>
        <w:t>Éste es un proceso cíclico que se basa en un monitoreo constante de nue-  vas afiliaciones </w:t>
      </w:r>
      <w:r>
        <w:rPr>
          <w:color w:val="414042"/>
          <w:spacing w:val="3"/>
        </w:rPr>
        <w:t>al</w:t>
      </w:r>
      <w:r>
        <w:rPr>
          <w:color w:val="414042"/>
          <w:spacing w:val="8"/>
        </w:rPr>
        <w:t> </w:t>
      </w:r>
      <w:r>
        <w:rPr>
          <w:color w:val="414042"/>
        </w:rPr>
        <w:t>acervo.</w:t>
      </w:r>
      <w:r>
        <w:rPr>
          <w:rFonts w:ascii="Palatino Linotype" w:hAnsi="Palatino Linotype"/>
          <w:b/>
          <w:color w:val="0072BC"/>
          <w:position w:val="7"/>
          <w:sz w:val="13"/>
        </w:rPr>
        <w:t>12</w:t>
      </w:r>
    </w:p>
    <w:p>
      <w:pPr>
        <w:pStyle w:val="BodyText"/>
        <w:spacing w:before="2"/>
        <w:rPr>
          <w:rFonts w:ascii="Palatino Linotype"/>
          <w:b/>
          <w:sz w:val="19"/>
        </w:rPr>
      </w:pPr>
    </w:p>
    <w:p>
      <w:pPr>
        <w:pStyle w:val="Heading4"/>
        <w:numPr>
          <w:ilvl w:val="0"/>
          <w:numId w:val="7"/>
        </w:numPr>
        <w:tabs>
          <w:tab w:pos="361" w:val="left" w:leader="none"/>
        </w:tabs>
        <w:spacing w:line="260" w:lineRule="exact" w:before="0" w:after="0"/>
        <w:ind w:left="100" w:right="2273" w:firstLine="0"/>
        <w:jc w:val="left"/>
      </w:pPr>
      <w:r>
        <w:rPr>
          <w:color w:val="254B90"/>
          <w:w w:val="90"/>
        </w:rPr>
        <w:t>Metodología para la generación del Perfil</w:t>
      </w:r>
      <w:r>
        <w:rPr>
          <w:color w:val="254B90"/>
          <w:spacing w:val="-29"/>
          <w:w w:val="90"/>
        </w:rPr>
        <w:t> </w:t>
      </w:r>
      <w:r>
        <w:rPr>
          <w:color w:val="254B90"/>
          <w:w w:val="90"/>
        </w:rPr>
        <w:t>de Producción</w:t>
      </w:r>
      <w:r>
        <w:rPr>
          <w:color w:val="254B90"/>
          <w:spacing w:val="17"/>
          <w:w w:val="90"/>
        </w:rPr>
        <w:t> </w:t>
      </w:r>
      <w:r>
        <w:rPr>
          <w:color w:val="254B90"/>
          <w:w w:val="90"/>
        </w:rPr>
        <w:t>Científica</w:t>
      </w:r>
    </w:p>
    <w:p>
      <w:pPr>
        <w:pStyle w:val="BodyText"/>
        <w:spacing w:before="3"/>
        <w:rPr>
          <w:rFonts w:ascii="Palatino Linotype"/>
          <w:b/>
          <w:sz w:val="19"/>
        </w:rPr>
      </w:pPr>
    </w:p>
    <w:p>
      <w:pPr>
        <w:spacing w:line="260" w:lineRule="exact" w:before="0"/>
        <w:ind w:left="100" w:right="117" w:firstLine="0"/>
        <w:jc w:val="both"/>
        <w:rPr>
          <w:sz w:val="22"/>
        </w:rPr>
      </w:pPr>
      <w:r>
        <w:rPr>
          <w:color w:val="414042"/>
          <w:sz w:val="22"/>
        </w:rPr>
        <w:t>El</w:t>
      </w:r>
      <w:r>
        <w:rPr>
          <w:color w:val="414042"/>
          <w:spacing w:val="-25"/>
          <w:sz w:val="22"/>
        </w:rPr>
        <w:t> </w:t>
      </w:r>
      <w:r>
        <w:rPr>
          <w:rFonts w:ascii="Palatino Linotype" w:hAnsi="Palatino Linotype"/>
          <w:i/>
          <w:color w:val="808285"/>
          <w:sz w:val="22"/>
        </w:rPr>
        <w:t>Perfil</w:t>
      </w:r>
      <w:r>
        <w:rPr>
          <w:rFonts w:ascii="Palatino Linotype" w:hAnsi="Palatino Linotype"/>
          <w:i/>
          <w:color w:val="808285"/>
          <w:spacing w:val="-23"/>
          <w:sz w:val="22"/>
        </w:rPr>
        <w:t> </w:t>
      </w:r>
      <w:r>
        <w:rPr>
          <w:rFonts w:ascii="Palatino Linotype" w:hAnsi="Palatino Linotype"/>
          <w:i/>
          <w:color w:val="808285"/>
          <w:sz w:val="22"/>
        </w:rPr>
        <w:t>de</w:t>
      </w:r>
      <w:r>
        <w:rPr>
          <w:rFonts w:ascii="Palatino Linotype" w:hAnsi="Palatino Linotype"/>
          <w:i/>
          <w:color w:val="808285"/>
          <w:spacing w:val="-23"/>
          <w:sz w:val="22"/>
        </w:rPr>
        <w:t> </w:t>
      </w:r>
      <w:r>
        <w:rPr>
          <w:rFonts w:ascii="Palatino Linotype" w:hAnsi="Palatino Linotype"/>
          <w:i/>
          <w:color w:val="808285"/>
          <w:spacing w:val="-4"/>
          <w:sz w:val="22"/>
        </w:rPr>
        <w:t>Producción</w:t>
      </w:r>
      <w:r>
        <w:rPr>
          <w:rFonts w:ascii="Palatino Linotype" w:hAnsi="Palatino Linotype"/>
          <w:i/>
          <w:color w:val="808285"/>
          <w:spacing w:val="-23"/>
          <w:sz w:val="22"/>
        </w:rPr>
        <w:t> </w:t>
      </w:r>
      <w:r>
        <w:rPr>
          <w:rFonts w:ascii="Palatino Linotype" w:hAnsi="Palatino Linotype"/>
          <w:i/>
          <w:color w:val="808285"/>
          <w:spacing w:val="-3"/>
          <w:sz w:val="22"/>
        </w:rPr>
        <w:t>Científica</w:t>
      </w:r>
      <w:r>
        <w:rPr>
          <w:rFonts w:ascii="Palatino Linotype" w:hAnsi="Palatino Linotype"/>
          <w:i/>
          <w:color w:val="808285"/>
          <w:spacing w:val="-23"/>
          <w:sz w:val="22"/>
        </w:rPr>
        <w:t> </w:t>
      </w:r>
      <w:r>
        <w:rPr>
          <w:color w:val="414042"/>
          <w:sz w:val="22"/>
        </w:rPr>
        <w:t>se</w:t>
      </w:r>
      <w:r>
        <w:rPr>
          <w:color w:val="414042"/>
          <w:spacing w:val="-25"/>
          <w:sz w:val="22"/>
        </w:rPr>
        <w:t> </w:t>
      </w:r>
      <w:r>
        <w:rPr>
          <w:color w:val="414042"/>
          <w:spacing w:val="-4"/>
          <w:sz w:val="22"/>
        </w:rPr>
        <w:t>obtiene</w:t>
      </w:r>
      <w:r>
        <w:rPr>
          <w:color w:val="414042"/>
          <w:spacing w:val="-25"/>
          <w:sz w:val="22"/>
        </w:rPr>
        <w:t> </w:t>
      </w:r>
      <w:r>
        <w:rPr>
          <w:color w:val="414042"/>
          <w:spacing w:val="4"/>
          <w:sz w:val="22"/>
        </w:rPr>
        <w:t>apartirdel</w:t>
      </w:r>
      <w:r>
        <w:rPr>
          <w:color w:val="414042"/>
          <w:spacing w:val="-25"/>
          <w:sz w:val="22"/>
        </w:rPr>
        <w:t> </w:t>
      </w:r>
      <w:r>
        <w:rPr>
          <w:color w:val="414042"/>
          <w:sz w:val="22"/>
        </w:rPr>
        <w:t>análisis</w:t>
      </w:r>
      <w:r>
        <w:rPr>
          <w:color w:val="414042"/>
          <w:spacing w:val="-25"/>
          <w:sz w:val="22"/>
        </w:rPr>
        <w:t> </w:t>
      </w:r>
      <w:r>
        <w:rPr>
          <w:color w:val="414042"/>
          <w:sz w:val="22"/>
        </w:rPr>
        <w:t>de</w:t>
      </w:r>
      <w:r>
        <w:rPr>
          <w:color w:val="414042"/>
          <w:spacing w:val="-25"/>
          <w:sz w:val="22"/>
        </w:rPr>
        <w:t> </w:t>
      </w:r>
      <w:r>
        <w:rPr>
          <w:color w:val="414042"/>
          <w:spacing w:val="-4"/>
          <w:sz w:val="22"/>
        </w:rPr>
        <w:t>los</w:t>
      </w:r>
      <w:r>
        <w:rPr>
          <w:color w:val="414042"/>
          <w:spacing w:val="-25"/>
          <w:sz w:val="22"/>
        </w:rPr>
        <w:t> </w:t>
      </w:r>
      <w:r>
        <w:rPr>
          <w:color w:val="414042"/>
          <w:sz w:val="22"/>
        </w:rPr>
        <w:t>artículos </w:t>
      </w:r>
      <w:r>
        <w:rPr>
          <w:color w:val="414042"/>
          <w:spacing w:val="-4"/>
          <w:w w:val="105"/>
          <w:sz w:val="22"/>
        </w:rPr>
        <w:t>publicados </w:t>
      </w:r>
      <w:r>
        <w:rPr>
          <w:color w:val="414042"/>
          <w:spacing w:val="-3"/>
          <w:w w:val="105"/>
          <w:sz w:val="22"/>
        </w:rPr>
        <w:t>durante </w:t>
      </w:r>
      <w:r>
        <w:rPr>
          <w:color w:val="414042"/>
          <w:spacing w:val="-5"/>
          <w:w w:val="105"/>
          <w:sz w:val="22"/>
        </w:rPr>
        <w:t>2005-2011 </w:t>
      </w:r>
      <w:r>
        <w:rPr>
          <w:color w:val="414042"/>
          <w:spacing w:val="-3"/>
          <w:w w:val="105"/>
          <w:sz w:val="22"/>
        </w:rPr>
        <w:t>en </w:t>
      </w:r>
      <w:r>
        <w:rPr>
          <w:color w:val="414042"/>
          <w:w w:val="105"/>
          <w:sz w:val="22"/>
        </w:rPr>
        <w:t>alguna de las </w:t>
      </w:r>
      <w:r>
        <w:rPr>
          <w:rFonts w:ascii="Palatino Linotype" w:hAnsi="Palatino Linotype"/>
          <w:b/>
          <w:color w:val="0072BC"/>
          <w:spacing w:val="-3"/>
          <w:w w:val="105"/>
          <w:sz w:val="22"/>
        </w:rPr>
        <w:t>800 </w:t>
      </w:r>
      <w:r>
        <w:rPr>
          <w:color w:val="414042"/>
          <w:w w:val="105"/>
          <w:sz w:val="22"/>
        </w:rPr>
        <w:t>revistas </w:t>
      </w:r>
      <w:r>
        <w:rPr>
          <w:color w:val="414042"/>
          <w:spacing w:val="-4"/>
          <w:w w:val="105"/>
          <w:sz w:val="22"/>
        </w:rPr>
        <w:t>iberoamerica- </w:t>
      </w:r>
      <w:r>
        <w:rPr>
          <w:color w:val="414042"/>
          <w:w w:val="105"/>
          <w:sz w:val="22"/>
        </w:rPr>
        <w:t>nas</w:t>
      </w:r>
      <w:r>
        <w:rPr>
          <w:color w:val="414042"/>
          <w:spacing w:val="-9"/>
          <w:w w:val="105"/>
          <w:sz w:val="22"/>
        </w:rPr>
        <w:t> </w:t>
      </w:r>
      <w:r>
        <w:rPr>
          <w:color w:val="414042"/>
          <w:w w:val="105"/>
          <w:sz w:val="22"/>
        </w:rPr>
        <w:t>de</w:t>
      </w:r>
      <w:r>
        <w:rPr>
          <w:color w:val="414042"/>
          <w:spacing w:val="-9"/>
          <w:w w:val="105"/>
          <w:sz w:val="22"/>
        </w:rPr>
        <w:t> </w:t>
      </w:r>
      <w:r>
        <w:rPr>
          <w:color w:val="414042"/>
          <w:spacing w:val="-3"/>
          <w:w w:val="105"/>
          <w:sz w:val="22"/>
        </w:rPr>
        <w:t>acceso</w:t>
      </w:r>
      <w:r>
        <w:rPr>
          <w:color w:val="414042"/>
          <w:spacing w:val="-9"/>
          <w:w w:val="105"/>
          <w:sz w:val="22"/>
        </w:rPr>
        <w:t> </w:t>
      </w:r>
      <w:r>
        <w:rPr>
          <w:color w:val="414042"/>
          <w:spacing w:val="-4"/>
          <w:w w:val="105"/>
          <w:sz w:val="22"/>
        </w:rPr>
        <w:t>abierto</w:t>
      </w:r>
      <w:r>
        <w:rPr>
          <w:color w:val="414042"/>
          <w:spacing w:val="-9"/>
          <w:w w:val="105"/>
          <w:sz w:val="22"/>
        </w:rPr>
        <w:t> </w:t>
      </w:r>
      <w:r>
        <w:rPr>
          <w:color w:val="414042"/>
          <w:spacing w:val="-3"/>
          <w:w w:val="105"/>
          <w:sz w:val="22"/>
        </w:rPr>
        <w:t>en</w:t>
      </w:r>
      <w:r>
        <w:rPr>
          <w:color w:val="414042"/>
          <w:spacing w:val="-9"/>
          <w:w w:val="105"/>
          <w:sz w:val="22"/>
        </w:rPr>
        <w:t> </w:t>
      </w:r>
      <w:r>
        <w:rPr>
          <w:color w:val="D71920"/>
          <w:spacing w:val="-4"/>
          <w:w w:val="105"/>
          <w:sz w:val="22"/>
        </w:rPr>
        <w:t>redalyc.org</w:t>
      </w:r>
      <w:r>
        <w:rPr>
          <w:color w:val="414042"/>
          <w:spacing w:val="-4"/>
          <w:w w:val="105"/>
          <w:sz w:val="22"/>
        </w:rPr>
        <w:t>,</w:t>
      </w:r>
      <w:r>
        <w:rPr>
          <w:color w:val="414042"/>
          <w:spacing w:val="-9"/>
          <w:w w:val="105"/>
          <w:sz w:val="22"/>
        </w:rPr>
        <w:t> </w:t>
      </w:r>
      <w:r>
        <w:rPr>
          <w:color w:val="414042"/>
          <w:w w:val="105"/>
          <w:sz w:val="22"/>
        </w:rPr>
        <w:t>según</w:t>
      </w:r>
      <w:r>
        <w:rPr>
          <w:color w:val="414042"/>
          <w:spacing w:val="-9"/>
          <w:w w:val="105"/>
          <w:sz w:val="22"/>
        </w:rPr>
        <w:t> </w:t>
      </w:r>
      <w:r>
        <w:rPr>
          <w:color w:val="414042"/>
          <w:w w:val="105"/>
          <w:sz w:val="22"/>
        </w:rPr>
        <w:t>un</w:t>
      </w:r>
      <w:r>
        <w:rPr>
          <w:color w:val="414042"/>
          <w:spacing w:val="-9"/>
          <w:w w:val="105"/>
          <w:sz w:val="22"/>
        </w:rPr>
        <w:t> </w:t>
      </w:r>
      <w:r>
        <w:rPr>
          <w:color w:val="414042"/>
          <w:spacing w:val="-4"/>
          <w:w w:val="105"/>
          <w:sz w:val="22"/>
        </w:rPr>
        <w:t>modelo</w:t>
      </w:r>
      <w:r>
        <w:rPr>
          <w:color w:val="414042"/>
          <w:spacing w:val="-9"/>
          <w:w w:val="105"/>
          <w:sz w:val="22"/>
        </w:rPr>
        <w:t> </w:t>
      </w:r>
      <w:r>
        <w:rPr>
          <w:color w:val="414042"/>
          <w:w w:val="105"/>
          <w:sz w:val="22"/>
        </w:rPr>
        <w:t>de</w:t>
      </w:r>
      <w:r>
        <w:rPr>
          <w:color w:val="414042"/>
          <w:spacing w:val="-9"/>
          <w:w w:val="105"/>
          <w:sz w:val="22"/>
        </w:rPr>
        <w:t> </w:t>
      </w:r>
      <w:r>
        <w:rPr>
          <w:color w:val="414042"/>
          <w:spacing w:val="-3"/>
          <w:w w:val="105"/>
          <w:sz w:val="22"/>
        </w:rPr>
        <w:t>estudio</w:t>
      </w:r>
      <w:r>
        <w:rPr>
          <w:color w:val="414042"/>
          <w:spacing w:val="-9"/>
          <w:w w:val="105"/>
          <w:sz w:val="22"/>
        </w:rPr>
        <w:t> </w:t>
      </w:r>
      <w:r>
        <w:rPr>
          <w:color w:val="414042"/>
          <w:spacing w:val="-3"/>
          <w:w w:val="105"/>
          <w:sz w:val="22"/>
        </w:rPr>
        <w:t>basado</w:t>
      </w:r>
      <w:r>
        <w:rPr>
          <w:color w:val="414042"/>
          <w:spacing w:val="-9"/>
          <w:w w:val="105"/>
          <w:sz w:val="22"/>
        </w:rPr>
        <w:t> </w:t>
      </w:r>
      <w:r>
        <w:rPr>
          <w:color w:val="414042"/>
          <w:spacing w:val="-3"/>
          <w:w w:val="105"/>
          <w:sz w:val="22"/>
        </w:rPr>
        <w:t>en </w:t>
      </w:r>
      <w:r>
        <w:rPr>
          <w:color w:val="414042"/>
          <w:w w:val="105"/>
          <w:sz w:val="22"/>
        </w:rPr>
        <w:t>la </w:t>
      </w:r>
      <w:r>
        <w:rPr>
          <w:color w:val="414042"/>
          <w:spacing w:val="-4"/>
          <w:w w:val="105"/>
          <w:sz w:val="22"/>
        </w:rPr>
        <w:t>aplicación </w:t>
      </w:r>
      <w:r>
        <w:rPr>
          <w:color w:val="414042"/>
          <w:w w:val="105"/>
          <w:sz w:val="22"/>
        </w:rPr>
        <w:t>de </w:t>
      </w:r>
      <w:r>
        <w:rPr>
          <w:color w:val="414042"/>
          <w:spacing w:val="-4"/>
          <w:w w:val="105"/>
          <w:sz w:val="22"/>
        </w:rPr>
        <w:t>indicadores </w:t>
      </w:r>
      <w:r>
        <w:rPr>
          <w:color w:val="414042"/>
          <w:spacing w:val="-3"/>
          <w:w w:val="105"/>
          <w:sz w:val="22"/>
        </w:rPr>
        <w:t>cuantitativos </w:t>
      </w:r>
      <w:r>
        <w:rPr>
          <w:color w:val="414042"/>
          <w:spacing w:val="-5"/>
          <w:w w:val="105"/>
          <w:sz w:val="22"/>
        </w:rPr>
        <w:t>relacionados </w:t>
      </w:r>
      <w:r>
        <w:rPr>
          <w:color w:val="414042"/>
          <w:spacing w:val="-4"/>
          <w:w w:val="105"/>
          <w:sz w:val="22"/>
        </w:rPr>
        <w:t>con: </w:t>
      </w:r>
      <w:r>
        <w:rPr>
          <w:rFonts w:ascii="Palatino Linotype" w:hAnsi="Palatino Linotype"/>
          <w:i/>
          <w:color w:val="808285"/>
          <w:spacing w:val="-4"/>
          <w:w w:val="105"/>
          <w:sz w:val="22"/>
        </w:rPr>
        <w:t>Producción </w:t>
      </w:r>
      <w:r>
        <w:rPr>
          <w:color w:val="414042"/>
          <w:spacing w:val="-13"/>
          <w:w w:val="105"/>
          <w:sz w:val="22"/>
        </w:rPr>
        <w:t>(</w:t>
      </w:r>
      <w:r>
        <w:rPr>
          <w:color w:val="58595B"/>
          <w:spacing w:val="-13"/>
          <w:w w:val="105"/>
          <w:sz w:val="22"/>
        </w:rPr>
        <w:t>p</w:t>
      </w:r>
      <w:r>
        <w:rPr>
          <w:color w:val="414042"/>
          <w:spacing w:val="-13"/>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32"/>
          <w:w w:val="105"/>
          <w:sz w:val="22"/>
        </w:rPr>
        <w:t> </w:t>
      </w:r>
      <w:r>
        <w:rPr>
          <w:rFonts w:ascii="Palatino Linotype" w:hAnsi="Palatino Linotype"/>
          <w:i/>
          <w:color w:val="808285"/>
          <w:w w:val="105"/>
          <w:sz w:val="22"/>
        </w:rPr>
        <w:t>en</w:t>
      </w:r>
      <w:r>
        <w:rPr>
          <w:rFonts w:ascii="Palatino Linotype" w:hAnsi="Palatino Linotype"/>
          <w:i/>
          <w:color w:val="808285"/>
          <w:spacing w:val="-32"/>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32"/>
          <w:w w:val="105"/>
          <w:sz w:val="22"/>
        </w:rPr>
        <w:t> </w:t>
      </w:r>
      <w:r>
        <w:rPr>
          <w:color w:val="414042"/>
          <w:spacing w:val="-9"/>
          <w:w w:val="105"/>
          <w:sz w:val="22"/>
        </w:rPr>
        <w:t>(</w:t>
      </w:r>
      <w:r>
        <w:rPr>
          <w:color w:val="58595B"/>
          <w:spacing w:val="-9"/>
          <w:w w:val="105"/>
          <w:sz w:val="22"/>
        </w:rPr>
        <w:t>pc</w:t>
      </w:r>
      <w:r>
        <w:rPr>
          <w:color w:val="414042"/>
          <w:spacing w:val="-9"/>
          <w:w w:val="105"/>
          <w:sz w:val="22"/>
        </w:rPr>
        <w:t>)</w:t>
      </w:r>
      <w:r>
        <w:rPr>
          <w:color w:val="414042"/>
          <w:spacing w:val="-35"/>
          <w:w w:val="105"/>
          <w:sz w:val="22"/>
        </w:rPr>
        <w:t> </w:t>
      </w:r>
      <w:r>
        <w:rPr>
          <w:color w:val="414042"/>
          <w:w w:val="105"/>
          <w:sz w:val="22"/>
        </w:rPr>
        <w:t>y</w:t>
      </w:r>
      <w:r>
        <w:rPr>
          <w:color w:val="414042"/>
          <w:spacing w:val="-34"/>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32"/>
          <w:w w:val="105"/>
          <w:sz w:val="22"/>
        </w:rPr>
        <w:t> </w:t>
      </w:r>
      <w:r>
        <w:rPr>
          <w:color w:val="414042"/>
          <w:spacing w:val="-11"/>
          <w:w w:val="105"/>
          <w:sz w:val="22"/>
        </w:rPr>
        <w:t>(</w:t>
      </w:r>
      <w:r>
        <w:rPr>
          <w:color w:val="58595B"/>
          <w:spacing w:val="-11"/>
          <w:w w:val="105"/>
          <w:sz w:val="22"/>
        </w:rPr>
        <w:t>c</w:t>
      </w:r>
      <w:r>
        <w:rPr>
          <w:color w:val="414042"/>
          <w:spacing w:val="-11"/>
          <w:w w:val="105"/>
          <w:sz w:val="22"/>
        </w:rPr>
        <w:t>),</w:t>
      </w:r>
      <w:r>
        <w:rPr>
          <w:color w:val="414042"/>
          <w:spacing w:val="-35"/>
          <w:w w:val="105"/>
          <w:sz w:val="22"/>
        </w:rPr>
        <w:t> </w:t>
      </w:r>
      <w:r>
        <w:rPr>
          <w:color w:val="414042"/>
          <w:spacing w:val="-4"/>
          <w:w w:val="105"/>
          <w:sz w:val="22"/>
        </w:rPr>
        <w:t>los</w:t>
      </w:r>
      <w:r>
        <w:rPr>
          <w:color w:val="414042"/>
          <w:spacing w:val="-35"/>
          <w:w w:val="105"/>
          <w:sz w:val="22"/>
        </w:rPr>
        <w:t> </w:t>
      </w:r>
      <w:r>
        <w:rPr>
          <w:color w:val="414042"/>
          <w:w w:val="105"/>
          <w:sz w:val="22"/>
        </w:rPr>
        <w:t>cuales</w:t>
      </w:r>
      <w:r>
        <w:rPr>
          <w:color w:val="414042"/>
          <w:spacing w:val="-35"/>
          <w:w w:val="105"/>
          <w:sz w:val="22"/>
        </w:rPr>
        <w:t> </w:t>
      </w:r>
      <w:r>
        <w:rPr>
          <w:color w:val="414042"/>
          <w:w w:val="105"/>
          <w:sz w:val="22"/>
        </w:rPr>
        <w:t>se</w:t>
      </w:r>
      <w:r>
        <w:rPr>
          <w:color w:val="414042"/>
          <w:spacing w:val="-35"/>
          <w:w w:val="105"/>
          <w:sz w:val="22"/>
        </w:rPr>
        <w:t> </w:t>
      </w:r>
      <w:r>
        <w:rPr>
          <w:color w:val="414042"/>
          <w:spacing w:val="-4"/>
          <w:w w:val="105"/>
          <w:sz w:val="22"/>
        </w:rPr>
        <w:t>emplean</w:t>
      </w:r>
      <w:r>
        <w:rPr>
          <w:color w:val="414042"/>
          <w:spacing w:val="-35"/>
          <w:w w:val="105"/>
          <w:sz w:val="22"/>
        </w:rPr>
        <w:t> </w:t>
      </w:r>
      <w:r>
        <w:rPr>
          <w:color w:val="414042"/>
          <w:spacing w:val="-3"/>
          <w:w w:val="105"/>
          <w:sz w:val="22"/>
        </w:rPr>
        <w:t>en </w:t>
      </w:r>
      <w:r>
        <w:rPr>
          <w:color w:val="414042"/>
          <w:w w:val="105"/>
          <w:sz w:val="22"/>
        </w:rPr>
        <w:t>las </w:t>
      </w:r>
      <w:r>
        <w:rPr>
          <w:color w:val="414042"/>
          <w:spacing w:val="-4"/>
          <w:w w:val="105"/>
          <w:sz w:val="22"/>
        </w:rPr>
        <w:t>entidades </w:t>
      </w:r>
      <w:r>
        <w:rPr>
          <w:color w:val="414042"/>
          <w:w w:val="105"/>
          <w:sz w:val="22"/>
        </w:rPr>
        <w:t>de </w:t>
      </w:r>
      <w:r>
        <w:rPr>
          <w:color w:val="414042"/>
          <w:spacing w:val="-5"/>
          <w:w w:val="105"/>
          <w:sz w:val="22"/>
        </w:rPr>
        <w:t>producción </w:t>
      </w:r>
      <w:r>
        <w:rPr>
          <w:color w:val="414042"/>
          <w:w w:val="105"/>
          <w:sz w:val="22"/>
        </w:rPr>
        <w:t>y </w:t>
      </w:r>
      <w:r>
        <w:rPr>
          <w:color w:val="414042"/>
          <w:spacing w:val="-4"/>
          <w:w w:val="105"/>
          <w:sz w:val="22"/>
        </w:rPr>
        <w:t>comunicación relacionadas con </w:t>
      </w:r>
      <w:r>
        <w:rPr>
          <w:color w:val="414042"/>
          <w:w w:val="105"/>
          <w:sz w:val="22"/>
        </w:rPr>
        <w:t>el </w:t>
      </w:r>
      <w:r>
        <w:rPr>
          <w:rFonts w:ascii="Palatino Linotype" w:hAnsi="Palatino Linotype"/>
          <w:i/>
          <w:color w:val="808285"/>
          <w:spacing w:val="-3"/>
          <w:w w:val="105"/>
          <w:sz w:val="22"/>
        </w:rPr>
        <w:t>Núcleo </w:t>
      </w:r>
      <w:r>
        <w:rPr>
          <w:rFonts w:ascii="Palatino Linotype" w:hAnsi="Palatino Linotype"/>
          <w:i/>
          <w:color w:val="808285"/>
          <w:w w:val="105"/>
          <w:sz w:val="22"/>
        </w:rPr>
        <w:t>de </w:t>
      </w:r>
      <w:r>
        <w:rPr>
          <w:rFonts w:ascii="Palatino Linotype" w:hAnsi="Palatino Linotype"/>
          <w:i/>
          <w:color w:val="808285"/>
          <w:spacing w:val="-3"/>
          <w:w w:val="105"/>
          <w:sz w:val="22"/>
        </w:rPr>
        <w:t>Artículos</w:t>
      </w:r>
      <w:r>
        <w:rPr>
          <w:rFonts w:ascii="Palatino Linotype" w:hAnsi="Palatino Linotype"/>
          <w:i/>
          <w:color w:val="808285"/>
          <w:spacing w:val="-27"/>
          <w:w w:val="105"/>
          <w:sz w:val="22"/>
        </w:rPr>
        <w:t> </w:t>
      </w:r>
      <w:r>
        <w:rPr>
          <w:color w:val="414042"/>
          <w:spacing w:val="-3"/>
          <w:w w:val="105"/>
          <w:sz w:val="22"/>
        </w:rPr>
        <w:t>científicos</w:t>
      </w:r>
      <w:r>
        <w:rPr>
          <w:color w:val="414042"/>
          <w:spacing w:val="-30"/>
          <w:w w:val="105"/>
          <w:sz w:val="22"/>
        </w:rPr>
        <w:t> </w:t>
      </w:r>
      <w:r>
        <w:rPr>
          <w:color w:val="414042"/>
          <w:spacing w:val="-4"/>
          <w:w w:val="105"/>
          <w:sz w:val="22"/>
        </w:rPr>
        <w:t>que</w:t>
      </w:r>
      <w:r>
        <w:rPr>
          <w:color w:val="414042"/>
          <w:spacing w:val="-30"/>
          <w:w w:val="105"/>
          <w:sz w:val="22"/>
        </w:rPr>
        <w:t> </w:t>
      </w:r>
      <w:r>
        <w:rPr>
          <w:color w:val="414042"/>
          <w:spacing w:val="-3"/>
          <w:w w:val="105"/>
          <w:sz w:val="22"/>
        </w:rPr>
        <w:t>forman</w:t>
      </w:r>
      <w:r>
        <w:rPr>
          <w:color w:val="414042"/>
          <w:spacing w:val="-30"/>
          <w:w w:val="105"/>
          <w:sz w:val="22"/>
        </w:rPr>
        <w:t> </w:t>
      </w:r>
      <w:r>
        <w:rPr>
          <w:color w:val="414042"/>
          <w:w w:val="105"/>
          <w:sz w:val="22"/>
        </w:rPr>
        <w:t>parte</w:t>
      </w:r>
      <w:r>
        <w:rPr>
          <w:color w:val="414042"/>
          <w:spacing w:val="-30"/>
          <w:w w:val="105"/>
          <w:sz w:val="22"/>
        </w:rPr>
        <w:t> </w:t>
      </w:r>
      <w:r>
        <w:rPr>
          <w:color w:val="414042"/>
          <w:spacing w:val="-3"/>
          <w:w w:val="105"/>
          <w:sz w:val="22"/>
        </w:rPr>
        <w:t>del</w:t>
      </w:r>
      <w:r>
        <w:rPr>
          <w:color w:val="414042"/>
          <w:spacing w:val="-30"/>
          <w:w w:val="105"/>
          <w:sz w:val="22"/>
        </w:rPr>
        <w:t> </w:t>
      </w:r>
      <w:r>
        <w:rPr>
          <w:color w:val="414042"/>
          <w:spacing w:val="-3"/>
          <w:w w:val="105"/>
          <w:sz w:val="22"/>
        </w:rPr>
        <w:t>acervo</w:t>
      </w:r>
      <w:r>
        <w:rPr>
          <w:color w:val="414042"/>
          <w:spacing w:val="-30"/>
          <w:w w:val="105"/>
          <w:sz w:val="22"/>
        </w:rPr>
        <w:t> </w:t>
      </w:r>
      <w:r>
        <w:rPr>
          <w:color w:val="D71920"/>
          <w:spacing w:val="-4"/>
          <w:w w:val="105"/>
          <w:sz w:val="22"/>
        </w:rPr>
        <w:t>redalyc.org</w:t>
      </w:r>
      <w:r>
        <w:rPr>
          <w:color w:val="414042"/>
          <w:spacing w:val="-4"/>
          <w:w w:val="105"/>
          <w:sz w:val="22"/>
        </w:rPr>
        <w:t>.</w:t>
      </w:r>
    </w:p>
    <w:p>
      <w:pPr>
        <w:spacing w:after="0" w:line="260" w:lineRule="exact"/>
        <w:jc w:val="both"/>
        <w:rPr>
          <w:sz w:val="22"/>
        </w:rPr>
        <w:sectPr>
          <w:type w:val="continuous"/>
          <w:pgSz w:w="12240" w:h="15840"/>
          <w:pgMar w:top="1500" w:bottom="280" w:left="1200" w:right="1020"/>
          <w:cols w:num="2" w:equalWidth="0">
            <w:col w:w="2951" w:space="429"/>
            <w:col w:w="6640"/>
          </w:cols>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4"/>
        <w:spacing w:line="240" w:lineRule="auto" w:before="31"/>
        <w:ind w:left="2800"/>
        <w:jc w:val="both"/>
      </w:pPr>
      <w:r>
        <w:rPr/>
        <w:pict>
          <v:group style="position:absolute;margin-left:206.992004pt;margin-top:-.077148pt;width:2.050pt;height:611.35pt;mso-position-horizontal-relative:page;mso-position-vertical-relative:paragraph;z-index:4192" coordorigin="4140,-2" coordsize="41,12227">
            <v:line style="position:absolute" from="4143,12222" to="4143,2" stroked="true" strokeweight=".334pt" strokecolor="#7da7d9"/>
            <v:line style="position:absolute" from="4177,12222" to="4177,2" stroked="true" strokeweight=".334pt" strokecolor="#7da7d9"/>
            <w10:wrap type="none"/>
          </v:group>
        </w:pict>
      </w:r>
      <w:bookmarkStart w:name="Indicadores de Producción" w:id="16"/>
      <w:bookmarkEnd w:id="16"/>
      <w:r>
        <w:rPr>
          <w:b w:val="0"/>
        </w:rPr>
      </w:r>
      <w:bookmarkStart w:name="_bookmark6" w:id="17"/>
      <w:bookmarkEnd w:id="17"/>
      <w:r>
        <w:rPr>
          <w:b w:val="0"/>
        </w:rPr>
      </w:r>
      <w:r>
        <w:rPr>
          <w:color w:val="2384C6"/>
          <w:w w:val="90"/>
        </w:rPr>
        <w:t>Indicadores de Producción</w:t>
      </w:r>
    </w:p>
    <w:p>
      <w:pPr>
        <w:pStyle w:val="BodyText"/>
        <w:spacing w:before="3"/>
        <w:rPr>
          <w:rFonts w:ascii="Palatino Linotype"/>
          <w:b/>
          <w:sz w:val="18"/>
        </w:rPr>
      </w:pPr>
    </w:p>
    <w:p>
      <w:pPr>
        <w:pStyle w:val="BodyText"/>
        <w:spacing w:line="260" w:lineRule="exact"/>
        <w:ind w:left="2799" w:right="117"/>
        <w:jc w:val="both"/>
      </w:pPr>
      <w:r>
        <w:rPr>
          <w:color w:val="414042"/>
          <w:w w:val="105"/>
        </w:rPr>
        <w:t>El indicador de </w:t>
      </w:r>
      <w:r>
        <w:rPr>
          <w:rFonts w:ascii="Palatino Linotype" w:hAnsi="Palatino Linotype"/>
          <w:i/>
          <w:color w:val="808285"/>
          <w:spacing w:val="-4"/>
          <w:w w:val="105"/>
        </w:rPr>
        <w:t>Producción </w:t>
      </w:r>
      <w:r>
        <w:rPr>
          <w:color w:val="414042"/>
          <w:spacing w:val="-10"/>
          <w:w w:val="105"/>
        </w:rPr>
        <w:t>(</w:t>
      </w:r>
      <w:r>
        <w:rPr>
          <w:color w:val="58595B"/>
          <w:spacing w:val="-10"/>
          <w:w w:val="105"/>
        </w:rPr>
        <w:t>p</w:t>
      </w:r>
      <w:r>
        <w:rPr>
          <w:color w:val="414042"/>
          <w:spacing w:val="-10"/>
          <w:w w:val="105"/>
        </w:rPr>
        <w:t>) </w:t>
      </w:r>
      <w:r>
        <w:rPr>
          <w:color w:val="414042"/>
          <w:w w:val="105"/>
        </w:rPr>
        <w:t>establece la relación nacional y extranjera de las revistas que participan en la producción científica de la entidad de análisis, según el tipo de adscripción institucional de los investigadores   y el país donde se publican los artículos, sus componentes se muestran claramente</w:t>
      </w:r>
      <w:r>
        <w:rPr>
          <w:color w:val="414042"/>
          <w:spacing w:val="-20"/>
          <w:w w:val="105"/>
        </w:rPr>
        <w:t> </w:t>
      </w:r>
      <w:r>
        <w:rPr>
          <w:color w:val="414042"/>
          <w:w w:val="105"/>
        </w:rPr>
        <w:t>en</w:t>
      </w:r>
      <w:r>
        <w:rPr>
          <w:color w:val="414042"/>
          <w:spacing w:val="-20"/>
          <w:w w:val="105"/>
        </w:rPr>
        <w:t> </w:t>
      </w:r>
      <w:r>
        <w:rPr>
          <w:color w:val="414042"/>
          <w:w w:val="105"/>
        </w:rPr>
        <w:t>la</w:t>
      </w:r>
      <w:r>
        <w:rPr>
          <w:color w:val="414042"/>
          <w:spacing w:val="-20"/>
          <w:w w:val="105"/>
        </w:rPr>
        <w:t> </w:t>
      </w:r>
      <w:r>
        <w:rPr>
          <w:rFonts w:ascii="Palatino Linotype" w:hAnsi="Palatino Linotype"/>
          <w:i/>
          <w:color w:val="808285"/>
          <w:spacing w:val="-3"/>
          <w:w w:val="105"/>
        </w:rPr>
        <w:t>tabla</w:t>
      </w:r>
      <w:r>
        <w:rPr>
          <w:rFonts w:ascii="Palatino Linotype" w:hAnsi="Palatino Linotype"/>
          <w:i/>
          <w:color w:val="808285"/>
          <w:spacing w:val="-23"/>
          <w:w w:val="105"/>
        </w:rPr>
        <w:t> </w:t>
      </w:r>
      <w:r>
        <w:rPr>
          <w:rFonts w:ascii="Palatino Linotype" w:hAnsi="Palatino Linotype"/>
          <w:i/>
          <w:color w:val="808285"/>
          <w:spacing w:val="-3"/>
          <w:w w:val="105"/>
        </w:rPr>
        <w:t>3</w:t>
      </w:r>
      <w:r>
        <w:rPr>
          <w:color w:val="414042"/>
          <w:spacing w:val="-3"/>
          <w:w w:val="105"/>
        </w:rPr>
        <w:t>:</w:t>
      </w:r>
    </w:p>
    <w:p>
      <w:pPr>
        <w:pStyle w:val="BodyText"/>
        <w:spacing w:before="7"/>
        <w:rPr>
          <w:sz w:val="14"/>
        </w:rPr>
      </w:pPr>
    </w:p>
    <w:p>
      <w:pPr>
        <w:spacing w:after="0"/>
        <w:rPr>
          <w:sz w:val="14"/>
        </w:rPr>
        <w:sectPr>
          <w:pgSz w:w="12240" w:h="15840"/>
          <w:pgMar w:header="440" w:footer="475" w:top="640" w:bottom="660" w:left="17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26"/>
        </w:rPr>
      </w:pPr>
    </w:p>
    <w:p>
      <w:pPr>
        <w:spacing w:line="247" w:lineRule="auto" w:before="0"/>
        <w:ind w:left="352" w:right="0" w:hanging="26"/>
        <w:jc w:val="left"/>
        <w:rPr>
          <w:sz w:val="18"/>
        </w:rPr>
      </w:pPr>
      <w:r>
        <w:rPr>
          <w:rFonts w:ascii="Palatino Linotype" w:hAnsi="Palatino Linotype"/>
          <w:b/>
          <w:color w:val="0072BC"/>
          <w:sz w:val="18"/>
        </w:rPr>
        <w:t>Tabla 3 </w:t>
      </w:r>
      <w:r>
        <w:rPr>
          <w:color w:val="636466"/>
          <w:sz w:val="18"/>
        </w:rPr>
        <w:t>Componentes del indicador  </w:t>
      </w:r>
      <w:r>
        <w:rPr>
          <w:rFonts w:ascii="Palatino Linotype" w:hAnsi="Palatino Linotype"/>
          <w:i/>
          <w:color w:val="636466"/>
          <w:sz w:val="18"/>
        </w:rPr>
        <w:t>Producción </w:t>
      </w:r>
      <w:r>
        <w:rPr>
          <w:color w:val="636466"/>
          <w:sz w:val="18"/>
        </w:rPr>
        <w:t>(</w:t>
      </w:r>
      <w:r>
        <w:rPr>
          <w:rFonts w:ascii="Palatino Linotype" w:hAnsi="Palatino Linotype"/>
          <w:b/>
          <w:color w:val="0072BC"/>
          <w:sz w:val="18"/>
        </w:rPr>
        <w:t>p</w:t>
      </w:r>
      <w:r>
        <w:rPr>
          <w:color w:val="636466"/>
          <w:sz w:val="18"/>
        </w:rPr>
        <w:t>)</w:t>
      </w:r>
    </w:p>
    <w:p>
      <w:pPr>
        <w:spacing w:line="177" w:lineRule="auto" w:before="92"/>
        <w:ind w:left="244" w:right="0" w:firstLine="0"/>
        <w:jc w:val="right"/>
        <w:rPr>
          <w:rFonts w:ascii="Palatino Linotype" w:hAnsi="Palatino Linotype"/>
          <w:sz w:val="18"/>
        </w:rPr>
      </w:pPr>
      <w:r>
        <w:rPr/>
        <w:br w:type="column"/>
      </w:r>
      <w:r>
        <w:rPr>
          <w:rFonts w:ascii="Palatino Linotype" w:hAnsi="Palatino Linotype"/>
          <w:color w:val="58595B"/>
          <w:w w:val="90"/>
          <w:sz w:val="18"/>
        </w:rPr>
        <w:t>Producción extranjera (verde)</w:t>
      </w:r>
    </w:p>
    <w:p>
      <w:pPr>
        <w:pStyle w:val="BodyText"/>
        <w:spacing w:before="4"/>
        <w:rPr>
          <w:rFonts w:ascii="Palatino Linotype"/>
          <w:sz w:val="13"/>
        </w:rPr>
      </w:pPr>
    </w:p>
    <w:p>
      <w:pPr>
        <w:spacing w:line="177" w:lineRule="auto" w:before="1"/>
        <w:ind w:left="621" w:right="0" w:firstLine="0"/>
        <w:jc w:val="both"/>
        <w:rPr>
          <w:rFonts w:ascii="Palatino Linotype" w:hAnsi="Palatino Linotype"/>
          <w:sz w:val="18"/>
        </w:rPr>
      </w:pPr>
      <w:r>
        <w:rPr>
          <w:rFonts w:ascii="Palatino Linotype" w:hAnsi="Palatino Linotype"/>
          <w:color w:val="58595B"/>
          <w:w w:val="90"/>
          <w:sz w:val="18"/>
        </w:rPr>
        <w:t>Producción </w:t>
      </w:r>
      <w:r>
        <w:rPr>
          <w:rFonts w:ascii="Palatino Linotype" w:hAnsi="Palatino Linotype"/>
          <w:color w:val="58595B"/>
          <w:sz w:val="18"/>
        </w:rPr>
        <w:t>nacional (amarillo)</w:t>
      </w:r>
    </w:p>
    <w:p>
      <w:pPr>
        <w:pStyle w:val="BodyText"/>
        <w:spacing w:before="9"/>
        <w:rPr>
          <w:rFonts w:ascii="Palatino Linotype"/>
          <w:sz w:val="26"/>
        </w:rPr>
      </w:pPr>
    </w:p>
    <w:p>
      <w:pPr>
        <w:spacing w:line="177" w:lineRule="auto" w:before="0"/>
        <w:ind w:left="557" w:right="0" w:firstLine="63"/>
        <w:jc w:val="right"/>
        <w:rPr>
          <w:rFonts w:ascii="Palatino Linotype" w:hAnsi="Palatino Linotype"/>
          <w:sz w:val="18"/>
        </w:rPr>
      </w:pPr>
      <w:r>
        <w:rPr>
          <w:rFonts w:ascii="Palatino Linotype" w:hAnsi="Palatino Linotype"/>
          <w:color w:val="58595B"/>
          <w:w w:val="90"/>
          <w:sz w:val="18"/>
        </w:rPr>
        <w:t>Producción nacional institucional</w:t>
      </w:r>
    </w:p>
    <w:p>
      <w:pPr>
        <w:spacing w:line="194" w:lineRule="exact" w:before="0"/>
        <w:ind w:left="244" w:right="0" w:firstLine="0"/>
        <w:jc w:val="right"/>
        <w:rPr>
          <w:rFonts w:ascii="Palatino Linotype"/>
          <w:sz w:val="18"/>
        </w:rPr>
      </w:pPr>
      <w:r>
        <w:rPr>
          <w:rFonts w:ascii="Palatino Linotype"/>
          <w:color w:val="58595B"/>
          <w:w w:val="95"/>
          <w:sz w:val="18"/>
        </w:rPr>
        <w:t>(rojo)</w:t>
      </w:r>
    </w:p>
    <w:p>
      <w:pPr>
        <w:pStyle w:val="BodyText"/>
        <w:spacing w:before="4"/>
        <w:rPr>
          <w:rFonts w:ascii="Palatino Linotype"/>
          <w:sz w:val="12"/>
        </w:rPr>
      </w:pPr>
    </w:p>
    <w:p>
      <w:pPr>
        <w:spacing w:line="177" w:lineRule="auto" w:before="0"/>
        <w:ind w:left="841" w:right="0" w:hanging="221"/>
        <w:jc w:val="right"/>
        <w:rPr>
          <w:rFonts w:ascii="Palatino Linotype" w:hAnsi="Palatino Linotype"/>
          <w:sz w:val="18"/>
        </w:rPr>
      </w:pPr>
      <w:r>
        <w:rPr>
          <w:rFonts w:ascii="Palatino Linotype" w:hAnsi="Palatino Linotype"/>
          <w:color w:val="58595B"/>
          <w:w w:val="90"/>
          <w:sz w:val="18"/>
        </w:rPr>
        <w:t>Producción nacional</w:t>
      </w:r>
    </w:p>
    <w:p>
      <w:pPr>
        <w:spacing w:line="163" w:lineRule="exact" w:before="0"/>
        <w:ind w:left="244" w:right="0" w:firstLine="0"/>
        <w:jc w:val="right"/>
        <w:rPr>
          <w:rFonts w:ascii="Palatino Linotype"/>
          <w:sz w:val="18"/>
        </w:rPr>
      </w:pPr>
      <w:r>
        <w:rPr>
          <w:rFonts w:ascii="Palatino Linotype"/>
          <w:color w:val="58595B"/>
          <w:w w:val="90"/>
          <w:sz w:val="18"/>
        </w:rPr>
        <w:t>no institucional</w:t>
      </w:r>
    </w:p>
    <w:p>
      <w:pPr>
        <w:spacing w:line="211" w:lineRule="exact" w:before="0"/>
        <w:ind w:left="244" w:right="0" w:firstLine="0"/>
        <w:jc w:val="right"/>
        <w:rPr>
          <w:rFonts w:ascii="Palatino Linotype"/>
          <w:sz w:val="18"/>
        </w:rPr>
      </w:pPr>
      <w:r>
        <w:rPr>
          <w:rFonts w:ascii="Palatino Linotype"/>
          <w:color w:val="58595B"/>
          <w:w w:val="95"/>
          <w:sz w:val="18"/>
        </w:rPr>
        <w:t>(naranja)</w:t>
      </w:r>
    </w:p>
    <w:p>
      <w:pPr>
        <w:spacing w:line="177" w:lineRule="auto" w:before="92"/>
        <w:ind w:left="327" w:right="866" w:firstLine="0"/>
        <w:jc w:val="both"/>
        <w:rPr>
          <w:rFonts w:ascii="Palatino Linotype" w:hAnsi="Palatino Linotype"/>
          <w:sz w:val="18"/>
        </w:rPr>
      </w:pPr>
      <w:r>
        <w:rPr/>
        <w:br w:type="column"/>
      </w:r>
      <w:r>
        <w:rPr>
          <w:rFonts w:ascii="Palatino Linotype" w:hAnsi="Palatino Linotype"/>
          <w:color w:val="58595B"/>
          <w:w w:val="90"/>
          <w:sz w:val="18"/>
        </w:rPr>
        <w:t>Refiere a los artículos </w:t>
      </w:r>
      <w:r>
        <w:rPr>
          <w:rFonts w:ascii="Palatino Linotype" w:hAnsi="Palatino Linotype"/>
          <w:color w:val="58595B"/>
          <w:spacing w:val="-3"/>
          <w:w w:val="90"/>
          <w:sz w:val="18"/>
        </w:rPr>
        <w:t>publicados </w:t>
      </w:r>
      <w:r>
        <w:rPr>
          <w:rFonts w:ascii="Palatino Linotype" w:hAnsi="Palatino Linotype"/>
          <w:color w:val="58595B"/>
          <w:w w:val="90"/>
          <w:sz w:val="18"/>
        </w:rPr>
        <w:t>en </w:t>
      </w:r>
      <w:r>
        <w:rPr>
          <w:rFonts w:ascii="Palatino Linotype" w:hAnsi="Palatino Linotype"/>
          <w:color w:val="58595B"/>
          <w:spacing w:val="-3"/>
          <w:w w:val="90"/>
          <w:sz w:val="18"/>
        </w:rPr>
        <w:t>revistas </w:t>
      </w:r>
      <w:r>
        <w:rPr>
          <w:rFonts w:ascii="Palatino Linotype" w:hAnsi="Palatino Linotype"/>
          <w:color w:val="58595B"/>
          <w:w w:val="90"/>
          <w:sz w:val="18"/>
        </w:rPr>
        <w:t>editadas </w:t>
      </w:r>
      <w:r>
        <w:rPr>
          <w:rFonts w:ascii="Palatino Linotype" w:hAnsi="Palatino Linotype"/>
          <w:color w:val="58595B"/>
          <w:w w:val="95"/>
          <w:sz w:val="18"/>
        </w:rPr>
        <w:t>en</w:t>
      </w:r>
      <w:r>
        <w:rPr>
          <w:rFonts w:ascii="Palatino Linotype" w:hAnsi="Palatino Linotype"/>
          <w:color w:val="58595B"/>
          <w:spacing w:val="-11"/>
          <w:w w:val="95"/>
          <w:sz w:val="18"/>
        </w:rPr>
        <w:t> </w:t>
      </w:r>
      <w:r>
        <w:rPr>
          <w:rFonts w:ascii="Palatino Linotype" w:hAnsi="Palatino Linotype"/>
          <w:color w:val="58595B"/>
          <w:w w:val="95"/>
          <w:sz w:val="18"/>
        </w:rPr>
        <w:t>un</w:t>
      </w:r>
      <w:r>
        <w:rPr>
          <w:rFonts w:ascii="Palatino Linotype" w:hAnsi="Palatino Linotype"/>
          <w:color w:val="58595B"/>
          <w:spacing w:val="-11"/>
          <w:w w:val="95"/>
          <w:sz w:val="18"/>
        </w:rPr>
        <w:t> </w:t>
      </w:r>
      <w:r>
        <w:rPr>
          <w:rFonts w:ascii="Palatino Linotype" w:hAnsi="Palatino Linotype"/>
          <w:color w:val="58595B"/>
          <w:w w:val="95"/>
          <w:sz w:val="18"/>
        </w:rPr>
        <w:t>país</w:t>
      </w:r>
      <w:r>
        <w:rPr>
          <w:rFonts w:ascii="Palatino Linotype" w:hAnsi="Palatino Linotype"/>
          <w:color w:val="58595B"/>
          <w:spacing w:val="-11"/>
          <w:w w:val="95"/>
          <w:sz w:val="18"/>
        </w:rPr>
        <w:t> </w:t>
      </w:r>
      <w:r>
        <w:rPr>
          <w:rFonts w:ascii="Palatino Linotype" w:hAnsi="Palatino Linotype"/>
          <w:color w:val="58595B"/>
          <w:spacing w:val="-3"/>
          <w:w w:val="95"/>
          <w:sz w:val="18"/>
        </w:rPr>
        <w:t>diferente</w:t>
      </w:r>
      <w:r>
        <w:rPr>
          <w:rFonts w:ascii="Palatino Linotype" w:hAnsi="Palatino Linotype"/>
          <w:color w:val="58595B"/>
          <w:spacing w:val="-11"/>
          <w:w w:val="95"/>
          <w:sz w:val="18"/>
        </w:rPr>
        <w:t> </w:t>
      </w:r>
      <w:r>
        <w:rPr>
          <w:rFonts w:ascii="Palatino Linotype" w:hAnsi="Palatino Linotype"/>
          <w:color w:val="58595B"/>
          <w:w w:val="95"/>
          <w:sz w:val="18"/>
        </w:rPr>
        <w:t>al</w:t>
      </w:r>
      <w:r>
        <w:rPr>
          <w:rFonts w:ascii="Palatino Linotype" w:hAnsi="Palatino Linotype"/>
          <w:color w:val="58595B"/>
          <w:spacing w:val="-11"/>
          <w:w w:val="95"/>
          <w:sz w:val="18"/>
        </w:rPr>
        <w:t> </w:t>
      </w:r>
      <w:r>
        <w:rPr>
          <w:rFonts w:ascii="Palatino Linotype" w:hAnsi="Palatino Linotype"/>
          <w:color w:val="58595B"/>
          <w:w w:val="95"/>
          <w:sz w:val="18"/>
        </w:rPr>
        <w:t>de</w:t>
      </w:r>
      <w:r>
        <w:rPr>
          <w:rFonts w:ascii="Palatino Linotype" w:hAnsi="Palatino Linotype"/>
          <w:color w:val="58595B"/>
          <w:spacing w:val="-11"/>
          <w:w w:val="95"/>
          <w:sz w:val="18"/>
        </w:rPr>
        <w:t> </w:t>
      </w:r>
      <w:r>
        <w:rPr>
          <w:rFonts w:ascii="Palatino Linotype" w:hAnsi="Palatino Linotype"/>
          <w:color w:val="58595B"/>
          <w:w w:val="95"/>
          <w:sz w:val="18"/>
        </w:rPr>
        <w:t>la</w:t>
      </w:r>
      <w:r>
        <w:rPr>
          <w:rFonts w:ascii="Palatino Linotype" w:hAnsi="Palatino Linotype"/>
          <w:color w:val="58595B"/>
          <w:spacing w:val="-11"/>
          <w:w w:val="95"/>
          <w:sz w:val="18"/>
        </w:rPr>
        <w:t> </w:t>
      </w:r>
      <w:r>
        <w:rPr>
          <w:rFonts w:ascii="Palatino Linotype" w:hAnsi="Palatino Linotype"/>
          <w:color w:val="58595B"/>
          <w:spacing w:val="-3"/>
          <w:w w:val="95"/>
          <w:sz w:val="18"/>
        </w:rPr>
        <w:t>institución</w:t>
      </w:r>
      <w:r>
        <w:rPr>
          <w:rFonts w:ascii="Palatino Linotype" w:hAnsi="Palatino Linotype"/>
          <w:color w:val="58595B"/>
          <w:spacing w:val="-11"/>
          <w:w w:val="95"/>
          <w:sz w:val="18"/>
        </w:rPr>
        <w:t> </w:t>
      </w:r>
      <w:r>
        <w:rPr>
          <w:rFonts w:ascii="Palatino Linotype" w:hAnsi="Palatino Linotype"/>
          <w:color w:val="58595B"/>
          <w:w w:val="95"/>
          <w:sz w:val="18"/>
        </w:rPr>
        <w:t>de</w:t>
      </w:r>
      <w:r>
        <w:rPr>
          <w:rFonts w:ascii="Palatino Linotype" w:hAnsi="Palatino Linotype"/>
          <w:color w:val="58595B"/>
          <w:spacing w:val="-11"/>
          <w:w w:val="95"/>
          <w:sz w:val="18"/>
        </w:rPr>
        <w:t> </w:t>
      </w:r>
      <w:r>
        <w:rPr>
          <w:rFonts w:ascii="Palatino Linotype" w:hAnsi="Palatino Linotype"/>
          <w:color w:val="58595B"/>
          <w:w w:val="95"/>
          <w:sz w:val="18"/>
        </w:rPr>
        <w:t>afiliación </w:t>
      </w:r>
      <w:r>
        <w:rPr>
          <w:rFonts w:ascii="Palatino Linotype" w:hAnsi="Palatino Linotype"/>
          <w:color w:val="58595B"/>
          <w:w w:val="90"/>
          <w:sz w:val="18"/>
        </w:rPr>
        <w:t>del</w:t>
      </w:r>
      <w:r>
        <w:rPr>
          <w:rFonts w:ascii="Palatino Linotype" w:hAnsi="Palatino Linotype"/>
          <w:color w:val="58595B"/>
          <w:spacing w:val="-8"/>
          <w:w w:val="90"/>
          <w:sz w:val="18"/>
        </w:rPr>
        <w:t> </w:t>
      </w:r>
      <w:r>
        <w:rPr>
          <w:rFonts w:ascii="Palatino Linotype" w:hAnsi="Palatino Linotype"/>
          <w:color w:val="58595B"/>
          <w:spacing w:val="-4"/>
          <w:w w:val="90"/>
          <w:sz w:val="18"/>
        </w:rPr>
        <w:t>autor</w:t>
      </w:r>
    </w:p>
    <w:p>
      <w:pPr>
        <w:pStyle w:val="BodyText"/>
        <w:spacing w:before="4"/>
        <w:rPr>
          <w:rFonts w:ascii="Palatino Linotype"/>
          <w:sz w:val="13"/>
        </w:rPr>
      </w:pPr>
    </w:p>
    <w:p>
      <w:pPr>
        <w:spacing w:line="177" w:lineRule="auto" w:before="1"/>
        <w:ind w:left="327" w:right="866" w:firstLine="0"/>
        <w:jc w:val="both"/>
        <w:rPr>
          <w:rFonts w:ascii="Palatino Linotype" w:hAnsi="Palatino Linotype"/>
          <w:sz w:val="18"/>
        </w:rPr>
      </w:pPr>
      <w:r>
        <w:rPr/>
        <w:pict>
          <v:line style="position:absolute;mso-position-horizontal-relative:page;mso-position-vertical-relative:paragraph;z-index:4216" from="312.346588pt,-35.366032pt" to="312.346588pt,125.449968pt" stroked="true" strokeweight=".5pt" strokecolor="#a7a9ac">
            <w10:wrap type="none"/>
          </v:line>
        </w:pict>
      </w:r>
      <w:r>
        <w:rPr>
          <w:rFonts w:ascii="Palatino Linotype" w:hAnsi="Palatino Linotype"/>
          <w:color w:val="58595B"/>
          <w:spacing w:val="-3"/>
          <w:w w:val="95"/>
          <w:sz w:val="18"/>
        </w:rPr>
        <w:t>Vincula</w:t>
      </w:r>
      <w:r>
        <w:rPr>
          <w:rFonts w:ascii="Palatino Linotype" w:hAnsi="Palatino Linotype"/>
          <w:color w:val="58595B"/>
          <w:spacing w:val="-21"/>
          <w:w w:val="95"/>
          <w:sz w:val="18"/>
        </w:rPr>
        <w:t> </w:t>
      </w:r>
      <w:r>
        <w:rPr>
          <w:rFonts w:ascii="Palatino Linotype" w:hAnsi="Palatino Linotype"/>
          <w:color w:val="58595B"/>
          <w:w w:val="95"/>
          <w:sz w:val="18"/>
        </w:rPr>
        <w:t>los</w:t>
      </w:r>
      <w:r>
        <w:rPr>
          <w:rFonts w:ascii="Palatino Linotype" w:hAnsi="Palatino Linotype"/>
          <w:color w:val="58595B"/>
          <w:spacing w:val="-21"/>
          <w:w w:val="95"/>
          <w:sz w:val="18"/>
        </w:rPr>
        <w:t> </w:t>
      </w:r>
      <w:r>
        <w:rPr>
          <w:rFonts w:ascii="Palatino Linotype" w:hAnsi="Palatino Linotype"/>
          <w:color w:val="58595B"/>
          <w:w w:val="95"/>
          <w:sz w:val="18"/>
        </w:rPr>
        <w:t>artículos</w:t>
      </w:r>
      <w:r>
        <w:rPr>
          <w:rFonts w:ascii="Palatino Linotype" w:hAnsi="Palatino Linotype"/>
          <w:color w:val="58595B"/>
          <w:spacing w:val="-21"/>
          <w:w w:val="95"/>
          <w:sz w:val="18"/>
        </w:rPr>
        <w:t> </w:t>
      </w:r>
      <w:r>
        <w:rPr>
          <w:rFonts w:ascii="Palatino Linotype" w:hAnsi="Palatino Linotype"/>
          <w:color w:val="58595B"/>
          <w:spacing w:val="-3"/>
          <w:w w:val="95"/>
          <w:sz w:val="18"/>
        </w:rPr>
        <w:t>publicados</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spacing w:val="-3"/>
          <w:w w:val="95"/>
          <w:sz w:val="18"/>
        </w:rPr>
        <w:t>revistas</w:t>
      </w:r>
      <w:r>
        <w:rPr>
          <w:rFonts w:ascii="Palatino Linotype" w:hAnsi="Palatino Linotype"/>
          <w:color w:val="58595B"/>
          <w:spacing w:val="-21"/>
          <w:w w:val="95"/>
          <w:sz w:val="18"/>
        </w:rPr>
        <w:t> </w:t>
      </w:r>
      <w:r>
        <w:rPr>
          <w:rFonts w:ascii="Palatino Linotype" w:hAnsi="Palatino Linotype"/>
          <w:color w:val="58595B"/>
          <w:w w:val="95"/>
          <w:sz w:val="18"/>
        </w:rPr>
        <w:t>editadas </w:t>
      </w:r>
      <w:r>
        <w:rPr>
          <w:rFonts w:ascii="Palatino Linotype" w:hAnsi="Palatino Linotype"/>
          <w:color w:val="58595B"/>
          <w:sz w:val="18"/>
        </w:rPr>
        <w:t>por</w:t>
      </w:r>
      <w:r>
        <w:rPr>
          <w:rFonts w:ascii="Palatino Linotype" w:hAnsi="Palatino Linotype"/>
          <w:color w:val="58595B"/>
          <w:spacing w:val="-16"/>
          <w:sz w:val="18"/>
        </w:rPr>
        <w:t> </w:t>
      </w:r>
      <w:r>
        <w:rPr>
          <w:rFonts w:ascii="Palatino Linotype" w:hAnsi="Palatino Linotype"/>
          <w:color w:val="58595B"/>
          <w:spacing w:val="-3"/>
          <w:sz w:val="18"/>
        </w:rPr>
        <w:t>instituciones</w:t>
      </w:r>
      <w:r>
        <w:rPr>
          <w:rFonts w:ascii="Palatino Linotype" w:hAnsi="Palatino Linotype"/>
          <w:color w:val="58595B"/>
          <w:spacing w:val="-16"/>
          <w:sz w:val="18"/>
        </w:rPr>
        <w:t> </w:t>
      </w:r>
      <w:r>
        <w:rPr>
          <w:rFonts w:ascii="Palatino Linotype" w:hAnsi="Palatino Linotype"/>
          <w:color w:val="58595B"/>
          <w:sz w:val="18"/>
        </w:rPr>
        <w:t>del</w:t>
      </w:r>
      <w:r>
        <w:rPr>
          <w:rFonts w:ascii="Palatino Linotype" w:hAnsi="Palatino Linotype"/>
          <w:color w:val="58595B"/>
          <w:spacing w:val="-16"/>
          <w:sz w:val="18"/>
        </w:rPr>
        <w:t> </w:t>
      </w:r>
      <w:r>
        <w:rPr>
          <w:rFonts w:ascii="Palatino Linotype" w:hAnsi="Palatino Linotype"/>
          <w:color w:val="58595B"/>
          <w:sz w:val="18"/>
        </w:rPr>
        <w:t>mismo</w:t>
      </w:r>
      <w:r>
        <w:rPr>
          <w:rFonts w:ascii="Palatino Linotype" w:hAnsi="Palatino Linotype"/>
          <w:color w:val="58595B"/>
          <w:spacing w:val="-16"/>
          <w:sz w:val="18"/>
        </w:rPr>
        <w:t> </w:t>
      </w:r>
      <w:r>
        <w:rPr>
          <w:rFonts w:ascii="Palatino Linotype" w:hAnsi="Palatino Linotype"/>
          <w:color w:val="58595B"/>
          <w:sz w:val="18"/>
        </w:rPr>
        <w:t>país</w:t>
      </w:r>
      <w:r>
        <w:rPr>
          <w:rFonts w:ascii="Palatino Linotype" w:hAnsi="Palatino Linotype"/>
          <w:color w:val="58595B"/>
          <w:spacing w:val="-16"/>
          <w:sz w:val="18"/>
        </w:rPr>
        <w:t> </w:t>
      </w:r>
      <w:r>
        <w:rPr>
          <w:rFonts w:ascii="Palatino Linotype" w:hAnsi="Palatino Linotype"/>
          <w:color w:val="58595B"/>
          <w:sz w:val="18"/>
        </w:rPr>
        <w:t>de</w:t>
      </w:r>
      <w:r>
        <w:rPr>
          <w:rFonts w:ascii="Palatino Linotype" w:hAnsi="Palatino Linotype"/>
          <w:color w:val="58595B"/>
          <w:spacing w:val="-16"/>
          <w:sz w:val="18"/>
        </w:rPr>
        <w:t> </w:t>
      </w:r>
      <w:r>
        <w:rPr>
          <w:rFonts w:ascii="Palatino Linotype" w:hAnsi="Palatino Linotype"/>
          <w:color w:val="58595B"/>
          <w:sz w:val="18"/>
        </w:rPr>
        <w:t>afiliación</w:t>
      </w:r>
      <w:r>
        <w:rPr>
          <w:rFonts w:ascii="Palatino Linotype" w:hAnsi="Palatino Linotype"/>
          <w:color w:val="58595B"/>
          <w:spacing w:val="-16"/>
          <w:sz w:val="18"/>
        </w:rPr>
        <w:t> </w:t>
      </w:r>
      <w:r>
        <w:rPr>
          <w:rFonts w:ascii="Palatino Linotype" w:hAnsi="Palatino Linotype"/>
          <w:color w:val="58595B"/>
          <w:sz w:val="18"/>
        </w:rPr>
        <w:t>del </w:t>
      </w:r>
      <w:r>
        <w:rPr>
          <w:rFonts w:ascii="Palatino Linotype" w:hAnsi="Palatino Linotype"/>
          <w:color w:val="58595B"/>
          <w:spacing w:val="-6"/>
          <w:sz w:val="18"/>
        </w:rPr>
        <w:t>autor. </w:t>
      </w:r>
      <w:r>
        <w:rPr>
          <w:rFonts w:ascii="Palatino Linotype" w:hAnsi="Palatino Linotype"/>
          <w:color w:val="58595B"/>
          <w:sz w:val="18"/>
        </w:rPr>
        <w:t>Ésta se </w:t>
      </w:r>
      <w:r>
        <w:rPr>
          <w:rFonts w:ascii="Palatino Linotype" w:hAnsi="Palatino Linotype"/>
          <w:color w:val="58595B"/>
          <w:spacing w:val="-3"/>
          <w:sz w:val="18"/>
        </w:rPr>
        <w:t>subdivide </w:t>
      </w:r>
      <w:r>
        <w:rPr>
          <w:rFonts w:ascii="Palatino Linotype" w:hAnsi="Palatino Linotype"/>
          <w:color w:val="58595B"/>
          <w:sz w:val="18"/>
        </w:rPr>
        <w:t>a su vez en: </w:t>
      </w:r>
      <w:r>
        <w:rPr>
          <w:rFonts w:ascii="Palatino Linotype" w:hAnsi="Palatino Linotype"/>
          <w:color w:val="58595B"/>
          <w:spacing w:val="-3"/>
          <w:sz w:val="18"/>
        </w:rPr>
        <w:t>producción </w:t>
      </w:r>
      <w:r>
        <w:rPr>
          <w:rFonts w:ascii="Palatino Linotype" w:hAnsi="Palatino Linotype"/>
          <w:color w:val="58595B"/>
          <w:spacing w:val="-3"/>
          <w:w w:val="95"/>
          <w:sz w:val="18"/>
        </w:rPr>
        <w:t>institucional</w:t>
      </w:r>
      <w:r>
        <w:rPr>
          <w:rFonts w:ascii="Palatino Linotype" w:hAnsi="Palatino Linotype"/>
          <w:color w:val="58595B"/>
          <w:spacing w:val="-30"/>
          <w:w w:val="95"/>
          <w:sz w:val="18"/>
        </w:rPr>
        <w:t> </w:t>
      </w:r>
      <w:r>
        <w:rPr>
          <w:rFonts w:ascii="Palatino Linotype" w:hAnsi="Palatino Linotype"/>
          <w:color w:val="58595B"/>
          <w:w w:val="95"/>
          <w:sz w:val="18"/>
        </w:rPr>
        <w:t>y</w:t>
      </w:r>
      <w:r>
        <w:rPr>
          <w:rFonts w:ascii="Palatino Linotype" w:hAnsi="Palatino Linotype"/>
          <w:color w:val="58595B"/>
          <w:spacing w:val="-30"/>
          <w:w w:val="95"/>
          <w:sz w:val="18"/>
        </w:rPr>
        <w:t> </w:t>
      </w:r>
      <w:r>
        <w:rPr>
          <w:rFonts w:ascii="Palatino Linotype" w:hAnsi="Palatino Linotype"/>
          <w:color w:val="58595B"/>
          <w:w w:val="95"/>
          <w:sz w:val="18"/>
        </w:rPr>
        <w:t>no</w:t>
      </w:r>
      <w:r>
        <w:rPr>
          <w:rFonts w:ascii="Palatino Linotype" w:hAnsi="Palatino Linotype"/>
          <w:color w:val="58595B"/>
          <w:spacing w:val="-30"/>
          <w:w w:val="95"/>
          <w:sz w:val="18"/>
        </w:rPr>
        <w:t> </w:t>
      </w:r>
      <w:r>
        <w:rPr>
          <w:rFonts w:ascii="Palatino Linotype" w:hAnsi="Palatino Linotype"/>
          <w:color w:val="58595B"/>
          <w:spacing w:val="-3"/>
          <w:w w:val="95"/>
          <w:sz w:val="18"/>
        </w:rPr>
        <w:t>institucional</w:t>
      </w:r>
    </w:p>
    <w:p>
      <w:pPr>
        <w:pStyle w:val="BodyText"/>
        <w:spacing w:before="4"/>
        <w:rPr>
          <w:rFonts w:ascii="Palatino Linotype"/>
          <w:sz w:val="13"/>
        </w:rPr>
      </w:pPr>
    </w:p>
    <w:p>
      <w:pPr>
        <w:spacing w:line="177" w:lineRule="auto" w:before="1"/>
        <w:ind w:left="327" w:right="866" w:firstLine="0"/>
        <w:jc w:val="both"/>
        <w:rPr>
          <w:rFonts w:ascii="Palatino Linotype" w:hAnsi="Palatino Linotype"/>
          <w:sz w:val="18"/>
        </w:rPr>
      </w:pPr>
      <w:r>
        <w:rPr>
          <w:rFonts w:ascii="Palatino Linotype" w:hAnsi="Palatino Linotype"/>
          <w:color w:val="58595B"/>
          <w:spacing w:val="-3"/>
          <w:w w:val="90"/>
          <w:sz w:val="18"/>
        </w:rPr>
        <w:t>Relaciona</w:t>
      </w:r>
      <w:r>
        <w:rPr>
          <w:rFonts w:ascii="Palatino Linotype" w:hAnsi="Palatino Linotype"/>
          <w:color w:val="58595B"/>
          <w:spacing w:val="-10"/>
          <w:w w:val="90"/>
          <w:sz w:val="18"/>
        </w:rPr>
        <w:t> </w:t>
      </w:r>
      <w:r>
        <w:rPr>
          <w:rFonts w:ascii="Palatino Linotype" w:hAnsi="Palatino Linotype"/>
          <w:color w:val="58595B"/>
          <w:w w:val="90"/>
          <w:sz w:val="18"/>
        </w:rPr>
        <w:t>los</w:t>
      </w:r>
      <w:r>
        <w:rPr>
          <w:rFonts w:ascii="Palatino Linotype" w:hAnsi="Palatino Linotype"/>
          <w:color w:val="58595B"/>
          <w:spacing w:val="-10"/>
          <w:w w:val="90"/>
          <w:sz w:val="18"/>
        </w:rPr>
        <w:t> </w:t>
      </w:r>
      <w:r>
        <w:rPr>
          <w:rFonts w:ascii="Palatino Linotype" w:hAnsi="Palatino Linotype"/>
          <w:color w:val="58595B"/>
          <w:w w:val="90"/>
          <w:sz w:val="18"/>
        </w:rPr>
        <w:t>artículos</w:t>
      </w:r>
      <w:r>
        <w:rPr>
          <w:rFonts w:ascii="Palatino Linotype" w:hAnsi="Palatino Linotype"/>
          <w:color w:val="58595B"/>
          <w:spacing w:val="-10"/>
          <w:w w:val="90"/>
          <w:sz w:val="18"/>
        </w:rPr>
        <w:t> </w:t>
      </w:r>
      <w:r>
        <w:rPr>
          <w:rFonts w:ascii="Palatino Linotype" w:hAnsi="Palatino Linotype"/>
          <w:color w:val="58595B"/>
          <w:spacing w:val="-3"/>
          <w:w w:val="90"/>
          <w:sz w:val="18"/>
        </w:rPr>
        <w:t>publicados</w:t>
      </w:r>
      <w:r>
        <w:rPr>
          <w:rFonts w:ascii="Palatino Linotype" w:hAnsi="Palatino Linotype"/>
          <w:color w:val="58595B"/>
          <w:spacing w:val="-10"/>
          <w:w w:val="90"/>
          <w:sz w:val="18"/>
        </w:rPr>
        <w:t> </w:t>
      </w:r>
      <w:r>
        <w:rPr>
          <w:rFonts w:ascii="Palatino Linotype" w:hAnsi="Palatino Linotype"/>
          <w:color w:val="58595B"/>
          <w:w w:val="90"/>
          <w:sz w:val="18"/>
        </w:rPr>
        <w:t>en</w:t>
      </w:r>
      <w:r>
        <w:rPr>
          <w:rFonts w:ascii="Palatino Linotype" w:hAnsi="Palatino Linotype"/>
          <w:color w:val="58595B"/>
          <w:spacing w:val="-10"/>
          <w:w w:val="90"/>
          <w:sz w:val="18"/>
        </w:rPr>
        <w:t> </w:t>
      </w:r>
      <w:r>
        <w:rPr>
          <w:rFonts w:ascii="Palatino Linotype" w:hAnsi="Palatino Linotype"/>
          <w:color w:val="58595B"/>
          <w:spacing w:val="-3"/>
          <w:w w:val="90"/>
          <w:sz w:val="18"/>
        </w:rPr>
        <w:t>revistas</w:t>
      </w:r>
      <w:r>
        <w:rPr>
          <w:rFonts w:ascii="Palatino Linotype" w:hAnsi="Palatino Linotype"/>
          <w:color w:val="58595B"/>
          <w:spacing w:val="-10"/>
          <w:w w:val="90"/>
          <w:sz w:val="18"/>
        </w:rPr>
        <w:t> </w:t>
      </w:r>
      <w:r>
        <w:rPr>
          <w:rFonts w:ascii="Palatino Linotype" w:hAnsi="Palatino Linotype"/>
          <w:color w:val="58595B"/>
          <w:w w:val="90"/>
          <w:sz w:val="18"/>
        </w:rPr>
        <w:t>editadas por</w:t>
      </w:r>
      <w:r>
        <w:rPr>
          <w:rFonts w:ascii="Palatino Linotype" w:hAnsi="Palatino Linotype"/>
          <w:color w:val="58595B"/>
          <w:spacing w:val="-6"/>
          <w:w w:val="90"/>
          <w:sz w:val="18"/>
        </w:rPr>
        <w:t> </w:t>
      </w:r>
      <w:r>
        <w:rPr>
          <w:rFonts w:ascii="Palatino Linotype" w:hAnsi="Palatino Linotype"/>
          <w:color w:val="58595B"/>
          <w:w w:val="90"/>
          <w:sz w:val="18"/>
        </w:rPr>
        <w:t>la</w:t>
      </w:r>
      <w:r>
        <w:rPr>
          <w:rFonts w:ascii="Palatino Linotype" w:hAnsi="Palatino Linotype"/>
          <w:color w:val="58595B"/>
          <w:spacing w:val="-6"/>
          <w:w w:val="90"/>
          <w:sz w:val="18"/>
        </w:rPr>
        <w:t> </w:t>
      </w:r>
      <w:r>
        <w:rPr>
          <w:rFonts w:ascii="Palatino Linotype" w:hAnsi="Palatino Linotype"/>
          <w:color w:val="58595B"/>
          <w:w w:val="90"/>
          <w:sz w:val="18"/>
        </w:rPr>
        <w:t>misma</w:t>
      </w:r>
      <w:r>
        <w:rPr>
          <w:rFonts w:ascii="Palatino Linotype" w:hAnsi="Palatino Linotype"/>
          <w:color w:val="58595B"/>
          <w:spacing w:val="-6"/>
          <w:w w:val="90"/>
          <w:sz w:val="18"/>
        </w:rPr>
        <w:t> </w:t>
      </w:r>
      <w:r>
        <w:rPr>
          <w:rFonts w:ascii="Palatino Linotype" w:hAnsi="Palatino Linotype"/>
          <w:color w:val="58595B"/>
          <w:spacing w:val="-3"/>
          <w:w w:val="90"/>
          <w:sz w:val="18"/>
        </w:rPr>
        <w:t>institución</w:t>
      </w:r>
      <w:r>
        <w:rPr>
          <w:rFonts w:ascii="Palatino Linotype" w:hAnsi="Palatino Linotype"/>
          <w:color w:val="58595B"/>
          <w:spacing w:val="-6"/>
          <w:w w:val="90"/>
          <w:sz w:val="18"/>
        </w:rPr>
        <w:t> </w:t>
      </w:r>
      <w:r>
        <w:rPr>
          <w:rFonts w:ascii="Palatino Linotype" w:hAnsi="Palatino Linotype"/>
          <w:color w:val="58595B"/>
          <w:w w:val="90"/>
          <w:sz w:val="18"/>
        </w:rPr>
        <w:t>de</w:t>
      </w:r>
      <w:r>
        <w:rPr>
          <w:rFonts w:ascii="Palatino Linotype" w:hAnsi="Palatino Linotype"/>
          <w:color w:val="58595B"/>
          <w:spacing w:val="-6"/>
          <w:w w:val="90"/>
          <w:sz w:val="18"/>
        </w:rPr>
        <w:t> </w:t>
      </w:r>
      <w:r>
        <w:rPr>
          <w:rFonts w:ascii="Palatino Linotype" w:hAnsi="Palatino Linotype"/>
          <w:color w:val="58595B"/>
          <w:w w:val="90"/>
          <w:sz w:val="18"/>
        </w:rPr>
        <w:t>afiliación</w:t>
      </w:r>
      <w:r>
        <w:rPr>
          <w:rFonts w:ascii="Palatino Linotype" w:hAnsi="Palatino Linotype"/>
          <w:color w:val="58595B"/>
          <w:spacing w:val="-6"/>
          <w:w w:val="90"/>
          <w:sz w:val="18"/>
        </w:rPr>
        <w:t> </w:t>
      </w:r>
      <w:r>
        <w:rPr>
          <w:rFonts w:ascii="Palatino Linotype" w:hAnsi="Palatino Linotype"/>
          <w:color w:val="58595B"/>
          <w:w w:val="90"/>
          <w:sz w:val="18"/>
        </w:rPr>
        <w:t>del</w:t>
      </w:r>
      <w:r>
        <w:rPr>
          <w:rFonts w:ascii="Palatino Linotype" w:hAnsi="Palatino Linotype"/>
          <w:color w:val="58595B"/>
          <w:spacing w:val="-6"/>
          <w:w w:val="90"/>
          <w:sz w:val="18"/>
        </w:rPr>
        <w:t> </w:t>
      </w:r>
      <w:r>
        <w:rPr>
          <w:rFonts w:ascii="Palatino Linotype" w:hAnsi="Palatino Linotype"/>
          <w:color w:val="58595B"/>
          <w:spacing w:val="-4"/>
          <w:w w:val="90"/>
          <w:sz w:val="18"/>
        </w:rPr>
        <w:t>autor</w:t>
      </w:r>
    </w:p>
    <w:p>
      <w:pPr>
        <w:pStyle w:val="BodyText"/>
        <w:rPr>
          <w:rFonts w:ascii="Palatino Linotype"/>
          <w:sz w:val="18"/>
        </w:rPr>
      </w:pPr>
    </w:p>
    <w:p>
      <w:pPr>
        <w:pStyle w:val="BodyText"/>
        <w:rPr>
          <w:rFonts w:ascii="Palatino Linotype"/>
        </w:rPr>
      </w:pPr>
    </w:p>
    <w:p>
      <w:pPr>
        <w:spacing w:line="177" w:lineRule="auto" w:before="0"/>
        <w:ind w:left="327" w:right="866" w:firstLine="0"/>
        <w:jc w:val="both"/>
        <w:rPr>
          <w:rFonts w:ascii="Palatino Linotype" w:hAnsi="Palatino Linotype"/>
          <w:sz w:val="18"/>
        </w:rPr>
      </w:pPr>
      <w:r>
        <w:rPr>
          <w:rFonts w:ascii="Palatino Linotype" w:hAnsi="Palatino Linotype"/>
          <w:color w:val="58595B"/>
          <w:w w:val="90"/>
          <w:sz w:val="18"/>
        </w:rPr>
        <w:t>Describe los artículos </w:t>
      </w:r>
      <w:r>
        <w:rPr>
          <w:rFonts w:ascii="Palatino Linotype" w:hAnsi="Palatino Linotype"/>
          <w:color w:val="58595B"/>
          <w:spacing w:val="-3"/>
          <w:w w:val="90"/>
          <w:sz w:val="18"/>
        </w:rPr>
        <w:t>publicados </w:t>
      </w:r>
      <w:r>
        <w:rPr>
          <w:rFonts w:ascii="Palatino Linotype" w:hAnsi="Palatino Linotype"/>
          <w:color w:val="58595B"/>
          <w:w w:val="90"/>
          <w:sz w:val="18"/>
        </w:rPr>
        <w:t>en </w:t>
      </w:r>
      <w:r>
        <w:rPr>
          <w:rFonts w:ascii="Palatino Linotype" w:hAnsi="Palatino Linotype"/>
          <w:color w:val="58595B"/>
          <w:spacing w:val="-3"/>
          <w:w w:val="90"/>
          <w:sz w:val="18"/>
        </w:rPr>
        <w:t>revistas </w:t>
      </w:r>
      <w:r>
        <w:rPr>
          <w:rFonts w:ascii="Palatino Linotype" w:hAnsi="Palatino Linotype"/>
          <w:color w:val="58595B"/>
          <w:w w:val="90"/>
          <w:sz w:val="18"/>
        </w:rPr>
        <w:t>editadas </w:t>
      </w:r>
      <w:r>
        <w:rPr>
          <w:rFonts w:ascii="Palatino Linotype" w:hAnsi="Palatino Linotype"/>
          <w:color w:val="58595B"/>
          <w:w w:val="95"/>
          <w:sz w:val="18"/>
        </w:rPr>
        <w:t>por</w:t>
      </w:r>
      <w:r>
        <w:rPr>
          <w:rFonts w:ascii="Palatino Linotype" w:hAnsi="Palatino Linotype"/>
          <w:color w:val="58595B"/>
          <w:spacing w:val="-32"/>
          <w:w w:val="95"/>
          <w:sz w:val="18"/>
        </w:rPr>
        <w:t> </w:t>
      </w:r>
      <w:r>
        <w:rPr>
          <w:rFonts w:ascii="Palatino Linotype" w:hAnsi="Palatino Linotype"/>
          <w:color w:val="58595B"/>
          <w:w w:val="95"/>
          <w:sz w:val="18"/>
        </w:rPr>
        <w:t>una</w:t>
      </w:r>
      <w:r>
        <w:rPr>
          <w:rFonts w:ascii="Palatino Linotype" w:hAnsi="Palatino Linotype"/>
          <w:color w:val="58595B"/>
          <w:spacing w:val="-32"/>
          <w:w w:val="95"/>
          <w:sz w:val="18"/>
        </w:rPr>
        <w:t> </w:t>
      </w:r>
      <w:r>
        <w:rPr>
          <w:rFonts w:ascii="Palatino Linotype" w:hAnsi="Palatino Linotype"/>
          <w:color w:val="58595B"/>
          <w:spacing w:val="-3"/>
          <w:w w:val="95"/>
          <w:sz w:val="18"/>
        </w:rPr>
        <w:t>institución</w:t>
      </w:r>
      <w:r>
        <w:rPr>
          <w:rFonts w:ascii="Palatino Linotype" w:hAnsi="Palatino Linotype"/>
          <w:color w:val="58595B"/>
          <w:spacing w:val="-32"/>
          <w:w w:val="95"/>
          <w:sz w:val="18"/>
        </w:rPr>
        <w:t> </w:t>
      </w:r>
      <w:r>
        <w:rPr>
          <w:rFonts w:ascii="Palatino Linotype" w:hAnsi="Palatino Linotype"/>
          <w:color w:val="58595B"/>
          <w:w w:val="95"/>
          <w:sz w:val="18"/>
        </w:rPr>
        <w:t>del</w:t>
      </w:r>
      <w:r>
        <w:rPr>
          <w:rFonts w:ascii="Palatino Linotype" w:hAnsi="Palatino Linotype"/>
          <w:color w:val="58595B"/>
          <w:spacing w:val="-32"/>
          <w:w w:val="95"/>
          <w:sz w:val="18"/>
        </w:rPr>
        <w:t> </w:t>
      </w:r>
      <w:r>
        <w:rPr>
          <w:rFonts w:ascii="Palatino Linotype" w:hAnsi="Palatino Linotype"/>
          <w:color w:val="58595B"/>
          <w:w w:val="95"/>
          <w:sz w:val="18"/>
        </w:rPr>
        <w:t>mismo</w:t>
      </w:r>
      <w:r>
        <w:rPr>
          <w:rFonts w:ascii="Palatino Linotype" w:hAnsi="Palatino Linotype"/>
          <w:color w:val="58595B"/>
          <w:spacing w:val="-32"/>
          <w:w w:val="95"/>
          <w:sz w:val="18"/>
        </w:rPr>
        <w:t> </w:t>
      </w:r>
      <w:r>
        <w:rPr>
          <w:rFonts w:ascii="Palatino Linotype" w:hAnsi="Palatino Linotype"/>
          <w:color w:val="58595B"/>
          <w:w w:val="95"/>
          <w:sz w:val="18"/>
        </w:rPr>
        <w:t>país,</w:t>
      </w:r>
      <w:r>
        <w:rPr>
          <w:rFonts w:ascii="Palatino Linotype" w:hAnsi="Palatino Linotype"/>
          <w:color w:val="58595B"/>
          <w:spacing w:val="-32"/>
          <w:w w:val="95"/>
          <w:sz w:val="18"/>
        </w:rPr>
        <w:t> </w:t>
      </w:r>
      <w:r>
        <w:rPr>
          <w:rFonts w:ascii="Palatino Linotype" w:hAnsi="Palatino Linotype"/>
          <w:color w:val="58595B"/>
          <w:w w:val="95"/>
          <w:sz w:val="18"/>
        </w:rPr>
        <w:t>pero</w:t>
      </w:r>
      <w:r>
        <w:rPr>
          <w:rFonts w:ascii="Palatino Linotype" w:hAnsi="Palatino Linotype"/>
          <w:color w:val="58595B"/>
          <w:spacing w:val="-32"/>
          <w:w w:val="95"/>
          <w:sz w:val="18"/>
        </w:rPr>
        <w:t> </w:t>
      </w:r>
      <w:r>
        <w:rPr>
          <w:rFonts w:ascii="Palatino Linotype" w:hAnsi="Palatino Linotype"/>
          <w:color w:val="58595B"/>
          <w:spacing w:val="-3"/>
          <w:w w:val="95"/>
          <w:sz w:val="18"/>
        </w:rPr>
        <w:t>diferente</w:t>
      </w:r>
      <w:r>
        <w:rPr>
          <w:rFonts w:ascii="Palatino Linotype" w:hAnsi="Palatino Linotype"/>
          <w:color w:val="58595B"/>
          <w:spacing w:val="-32"/>
          <w:w w:val="95"/>
          <w:sz w:val="18"/>
        </w:rPr>
        <w:t> </w:t>
      </w:r>
      <w:r>
        <w:rPr>
          <w:rFonts w:ascii="Palatino Linotype" w:hAnsi="Palatino Linotype"/>
          <w:color w:val="58595B"/>
          <w:w w:val="95"/>
          <w:sz w:val="18"/>
        </w:rPr>
        <w:t>a</w:t>
      </w:r>
      <w:r>
        <w:rPr>
          <w:rFonts w:ascii="Palatino Linotype" w:hAnsi="Palatino Linotype"/>
          <w:color w:val="58595B"/>
          <w:spacing w:val="-32"/>
          <w:w w:val="95"/>
          <w:sz w:val="18"/>
        </w:rPr>
        <w:t> </w:t>
      </w:r>
      <w:r>
        <w:rPr>
          <w:rFonts w:ascii="Palatino Linotype" w:hAnsi="Palatino Linotype"/>
          <w:color w:val="58595B"/>
          <w:w w:val="95"/>
          <w:sz w:val="18"/>
        </w:rPr>
        <w:t>la </w:t>
      </w:r>
      <w:r>
        <w:rPr>
          <w:rFonts w:ascii="Palatino Linotype" w:hAnsi="Palatino Linotype"/>
          <w:color w:val="58595B"/>
          <w:w w:val="90"/>
          <w:sz w:val="18"/>
        </w:rPr>
        <w:t>adscripción del</w:t>
      </w:r>
      <w:r>
        <w:rPr>
          <w:rFonts w:ascii="Palatino Linotype" w:hAnsi="Palatino Linotype"/>
          <w:color w:val="58595B"/>
          <w:spacing w:val="-24"/>
          <w:w w:val="90"/>
          <w:sz w:val="18"/>
        </w:rPr>
        <w:t> </w:t>
      </w:r>
      <w:r>
        <w:rPr>
          <w:rFonts w:ascii="Palatino Linotype" w:hAnsi="Palatino Linotype"/>
          <w:color w:val="58595B"/>
          <w:spacing w:val="-4"/>
          <w:w w:val="90"/>
          <w:sz w:val="18"/>
        </w:rPr>
        <w:t>autor</w:t>
      </w:r>
    </w:p>
    <w:p>
      <w:pPr>
        <w:spacing w:after="0" w:line="177" w:lineRule="auto"/>
        <w:jc w:val="both"/>
        <w:rPr>
          <w:rFonts w:ascii="Palatino Linotype" w:hAnsi="Palatino Linotype"/>
          <w:sz w:val="18"/>
        </w:rPr>
        <w:sectPr>
          <w:type w:val="continuous"/>
          <w:pgSz w:w="12240" w:h="15840"/>
          <w:pgMar w:top="1500" w:bottom="280" w:left="1720" w:right="1180"/>
          <w:cols w:num="3" w:equalWidth="0">
            <w:col w:w="2204" w:space="662"/>
            <w:col w:w="1456" w:space="64"/>
            <w:col w:w="4954"/>
          </w:cols>
        </w:sectPr>
      </w:pPr>
    </w:p>
    <w:p>
      <w:pPr>
        <w:spacing w:line="164" w:lineRule="exact" w:before="23"/>
        <w:ind w:left="3178"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3708" w:right="371" w:firstLine="0"/>
        <w:jc w:val="left"/>
        <w:rPr>
          <w:rFonts w:ascii="Palatino Linotype" w:hAnsi="Palatino Linotype"/>
          <w:sz w:val="14"/>
        </w:rPr>
      </w:pPr>
      <w:r>
        <w:rPr/>
        <w:drawing>
          <wp:anchor distT="0" distB="0" distL="0" distR="0" allowOverlap="1" layoutInCell="1" locked="0" behindDoc="0" simplePos="0" relativeHeight="4096">
            <wp:simplePos x="0" y="0"/>
            <wp:positionH relativeFrom="page">
              <wp:posOffset>3443659</wp:posOffset>
            </wp:positionH>
            <wp:positionV relativeFrom="paragraph">
              <wp:posOffset>220046</wp:posOffset>
            </wp:positionV>
            <wp:extent cx="176925" cy="113919"/>
            <wp:effectExtent l="0" t="0" r="0" b="0"/>
            <wp:wrapTopAndBottom/>
            <wp:docPr id="59" name="image100.png" descr=""/>
            <wp:cNvGraphicFramePr>
              <a:graphicFrameLocks noChangeAspect="1"/>
            </wp:cNvGraphicFramePr>
            <a:graphic>
              <a:graphicData uri="http://schemas.openxmlformats.org/drawingml/2006/picture">
                <pic:pic>
                  <pic:nvPicPr>
                    <pic:cNvPr id="60" name="image100.png"/>
                    <pic:cNvPicPr/>
                  </pic:nvPicPr>
                  <pic:blipFill>
                    <a:blip r:embed="rId148" cstate="print"/>
                    <a:stretch>
                      <a:fillRect/>
                    </a:stretch>
                  </pic:blipFill>
                  <pic:spPr>
                    <a:xfrm>
                      <a:off x="0" y="0"/>
                      <a:ext cx="176925" cy="113919"/>
                    </a:xfrm>
                    <a:prstGeom prst="rect">
                      <a:avLst/>
                    </a:prstGeom>
                  </pic:spPr>
                </pic:pic>
              </a:graphicData>
            </a:graphic>
          </wp:anchor>
        </w:drawing>
      </w:r>
      <w:r>
        <w:rPr/>
        <w:pict>
          <v:group style="position:absolute;margin-left:289.223206pt;margin-top:17.326494pt;width:37.450pt;height:8.9pt;mso-position-horizontal-relative:page;mso-position-vertical-relative:paragraph;z-index:4120;mso-wrap-distance-left:0;mso-wrap-distance-right:0" coordorigin="5784,347" coordsize="749,178">
            <v:shape style="position:absolute;left:6346;top:347;width:84;height:123" coordorigin="6346,347" coordsize="84,123" path="m6424,439l6418,439,6421,442,6423,444,6424,447,6426,450,6427,454,6426,457,6426,460,6426,462,6424,464,6424,469,6427,464,6429,460,6429,450,6429,443,6424,439xm6401,435l6403,439,6408,441,6410,441,6411,441,6409,439,6409,436,6404,436,6401,435xm6417,434l6410,434,6413,436,6415,437,6418,439,6418,439,6424,439,6417,434xm6357,347l6346,393,6408,433,6409,433,6408,435,6404,436,6409,436,6410,434,6417,434,6417,434,6412,433,6413,432,6411,432,6406,373,6404,358,6357,347xm6419,431l6418,431,6419,434,6420,433,6419,431xm6415,425l6414,426,6414,428,6413,431,6411,432,6413,432,6414,431,6418,431,6419,431,6419,431,6418,428,6418,428,6417,428,6417,427,6417,427,6417,427,6416,426,6416,426,6416,426,6415,425,6415,425xe" filled="true" fillcolor="#d71920" stroked="false">
              <v:path arrowok="t"/>
              <v:fill type="solid"/>
            </v:shape>
            <v:shape style="position:absolute;left:6362;top:478;width:49;height:47" coordorigin="6362,478" coordsize="49,47" path="m6368,518l6366,518,6366,520,6367,522,6367,524,6369,524,6368,522,6368,520,6368,518xm6362,516l6362,519,6364,521,6365,521,6365,520,6366,518,6371,518,6371,517,6363,517,6362,516xm6371,518l6368,518,6368,518,6369,519,6369,520,6370,520,6371,518xm6396,484l6392,484,6394,485,6395,485,6393,486,6379,493,6370,500,6366,509,6366,517,6364,517,6363,517,6371,517,6371,517,6371,517,6367,517,6368,509,6372,501,6380,494,6393,488,6396,487,6397,487,6397,486,6402,485,6396,485,6396,484xm6370,515l6369,516,6367,517,6371,517,6370,515xm6397,487l6396,487,6395,490,6392,491,6393,491,6398,493,6402,491,6399,489,6398,488,6397,487xm6396,478l6392,479,6390,483,6390,485,6392,484,6396,484,6396,482,6395,481,6396,478xm6407,480l6404,482,6400,483,6396,485,6402,485,6406,483,6410,481,6407,481,6407,480xe" filled="true" fillcolor="#d71920" stroked="false">
              <v:path arrowok="t"/>
              <v:fill type="solid"/>
            </v:shape>
            <v:shape style="position:absolute;left:5784;top:347;width:749;height:178" type="#_x0000_t75" stroked="false">
              <v:imagedata r:id="rId149"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8"/>
        <w:rPr>
          <w:rFonts w:ascii="Palatino Linotype"/>
          <w:sz w:val="18"/>
        </w:rPr>
      </w:pPr>
    </w:p>
    <w:p>
      <w:pPr>
        <w:pStyle w:val="BodyText"/>
        <w:ind w:left="3060"/>
      </w:pPr>
      <w:r>
        <w:rPr>
          <w:color w:val="414042"/>
          <w:w w:val="105"/>
        </w:rPr>
        <w:t>Esta</w:t>
      </w:r>
      <w:r>
        <w:rPr>
          <w:color w:val="414042"/>
          <w:spacing w:val="-30"/>
          <w:w w:val="105"/>
        </w:rPr>
        <w:t> </w:t>
      </w:r>
      <w:r>
        <w:rPr>
          <w:color w:val="414042"/>
          <w:spacing w:val="-3"/>
          <w:w w:val="105"/>
        </w:rPr>
        <w:t>relación</w:t>
      </w:r>
      <w:r>
        <w:rPr>
          <w:color w:val="414042"/>
          <w:spacing w:val="-30"/>
          <w:w w:val="105"/>
        </w:rPr>
        <w:t> </w:t>
      </w:r>
      <w:r>
        <w:rPr>
          <w:color w:val="414042"/>
          <w:w w:val="105"/>
        </w:rPr>
        <w:t>se</w:t>
      </w:r>
      <w:r>
        <w:rPr>
          <w:color w:val="414042"/>
          <w:spacing w:val="-30"/>
          <w:w w:val="105"/>
        </w:rPr>
        <w:t> </w:t>
      </w:r>
      <w:r>
        <w:rPr>
          <w:color w:val="414042"/>
          <w:spacing w:val="-3"/>
          <w:w w:val="105"/>
        </w:rPr>
        <w:t>representa</w:t>
      </w:r>
      <w:r>
        <w:rPr>
          <w:color w:val="414042"/>
          <w:spacing w:val="-30"/>
          <w:w w:val="105"/>
        </w:rPr>
        <w:t> </w:t>
      </w:r>
      <w:r>
        <w:rPr>
          <w:color w:val="414042"/>
          <w:w w:val="105"/>
        </w:rPr>
        <w:t>gráficamente,</w:t>
      </w:r>
      <w:r>
        <w:rPr>
          <w:color w:val="414042"/>
          <w:spacing w:val="-30"/>
          <w:w w:val="105"/>
        </w:rPr>
        <w:t> </w:t>
      </w:r>
      <w:r>
        <w:rPr>
          <w:color w:val="414042"/>
          <w:spacing w:val="-3"/>
          <w:w w:val="105"/>
        </w:rPr>
        <w:t>como</w:t>
      </w:r>
      <w:r>
        <w:rPr>
          <w:color w:val="414042"/>
          <w:spacing w:val="-30"/>
          <w:w w:val="105"/>
        </w:rPr>
        <w:t> </w:t>
      </w:r>
      <w:r>
        <w:rPr>
          <w:color w:val="414042"/>
          <w:w w:val="105"/>
        </w:rPr>
        <w:t>se</w:t>
      </w:r>
      <w:r>
        <w:rPr>
          <w:color w:val="414042"/>
          <w:spacing w:val="-30"/>
          <w:w w:val="105"/>
        </w:rPr>
        <w:t> </w:t>
      </w:r>
      <w:r>
        <w:rPr>
          <w:color w:val="414042"/>
          <w:w w:val="105"/>
        </w:rPr>
        <w:t>observa</w:t>
      </w:r>
      <w:r>
        <w:rPr>
          <w:color w:val="414042"/>
          <w:spacing w:val="-30"/>
          <w:w w:val="105"/>
        </w:rPr>
        <w:t> </w:t>
      </w:r>
      <w:r>
        <w:rPr>
          <w:color w:val="414042"/>
          <w:w w:val="105"/>
        </w:rPr>
        <w:t>en</w:t>
      </w:r>
      <w:r>
        <w:rPr>
          <w:color w:val="414042"/>
          <w:spacing w:val="-30"/>
          <w:w w:val="105"/>
        </w:rPr>
        <w:t> </w:t>
      </w:r>
      <w:r>
        <w:rPr>
          <w:color w:val="414042"/>
          <w:w w:val="105"/>
        </w:rPr>
        <w:t>la</w:t>
      </w:r>
      <w:r>
        <w:rPr>
          <w:color w:val="414042"/>
          <w:spacing w:val="-30"/>
          <w:w w:val="105"/>
        </w:rPr>
        <w:t> </w:t>
      </w:r>
      <w:r>
        <w:rPr>
          <w:rFonts w:ascii="Palatino Linotype" w:hAnsi="Palatino Linotype"/>
          <w:i/>
          <w:color w:val="808285"/>
          <w:spacing w:val="-3"/>
          <w:w w:val="105"/>
        </w:rPr>
        <w:t>imagen</w:t>
      </w:r>
      <w:r>
        <w:rPr>
          <w:rFonts w:ascii="Palatino Linotype" w:hAnsi="Palatino Linotype"/>
          <w:i/>
          <w:color w:val="808285"/>
          <w:spacing w:val="-30"/>
          <w:w w:val="105"/>
        </w:rPr>
        <w:t> </w:t>
      </w:r>
      <w:r>
        <w:rPr>
          <w:rFonts w:ascii="Palatino Linotype" w:hAnsi="Palatino Linotype"/>
          <w:i/>
          <w:color w:val="808285"/>
          <w:spacing w:val="-3"/>
          <w:w w:val="105"/>
        </w:rPr>
        <w:t>1</w:t>
      </w:r>
      <w:r>
        <w:rPr>
          <w:color w:val="414042"/>
          <w:spacing w:val="-3"/>
          <w:w w:val="105"/>
        </w:rPr>
        <w:t>:</w:t>
      </w:r>
    </w:p>
    <w:p>
      <w:pPr>
        <w:pStyle w:val="BodyText"/>
        <w:rPr>
          <w:sz w:val="20"/>
        </w:rPr>
      </w:pPr>
    </w:p>
    <w:p>
      <w:pPr>
        <w:pStyle w:val="BodyText"/>
        <w:spacing w:before="10"/>
        <w:rPr>
          <w:sz w:val="16"/>
        </w:rPr>
      </w:pPr>
    </w:p>
    <w:p>
      <w:pPr>
        <w:spacing w:line="247" w:lineRule="auto" w:before="33"/>
        <w:ind w:left="343" w:right="6561" w:hanging="82"/>
        <w:jc w:val="left"/>
        <w:rPr>
          <w:sz w:val="18"/>
        </w:rPr>
      </w:pPr>
      <w:r>
        <w:rPr/>
        <w:pict>
          <v:group style="position:absolute;margin-left:252.204803pt;margin-top:-14.365625pt;width:40.6pt;height:40.6pt;mso-position-horizontal-relative:page;mso-position-vertical-relative:paragraph;z-index:4240" coordorigin="5044,-287" coordsize="812,812">
            <v:shape style="position:absolute;left:5044;top:-287;width:812;height:812" coordorigin="5044,-287" coordsize="812,812" path="m5753,-287l5146,-287,5107,-279,5074,-257,5052,-225,5044,-185,5044,422,5052,461,5074,494,5107,516,5146,524,5753,524,5793,516,5825,494,5847,461,5855,422,5855,-185,5847,-225,5825,-257,5793,-279,5753,-287xe" filled="true" fillcolor="#939598" stroked="false">
              <v:path arrowok="t"/>
              <v:fill type="solid"/>
            </v:shape>
            <v:shape style="position:absolute;left:5287;top:-109;width:325;height:455" coordorigin="5287,-109" coordsize="325,455" path="m5515,-109l5287,-109,5287,345,5385,345,5385,182,5522,182,5541,180,5558,176,5574,168,5587,158,5598,145,5606,130,5610,112,5612,93,5612,82,5385,82,5385,-11,5612,-11,5612,-19,5610,-39,5605,-56,5597,-72,5585,-85,5570,-95,5553,-103,5535,-107,5515,-109xm5612,-11l5489,-11,5505,-9,5513,-1,5515,12,5515,68,5511,75,5505,79,5500,81,5492,82,5612,82,5612,-11xe" filled="true" fillcolor="#ffffff" stroked="false">
              <v:path arrowok="t"/>
              <v:fill type="solid"/>
            </v:shape>
            <w10:wrap type="none"/>
          </v:group>
        </w:pict>
      </w:r>
      <w:r>
        <w:rPr/>
        <w:pict>
          <v:group style="position:absolute;margin-left:314.108002pt;margin-top:-14.365625pt;width:202.8pt;height:40.6pt;mso-position-horizontal-relative:page;mso-position-vertical-relative:paragraph;z-index:4312" coordorigin="6282,-287" coordsize="4056,812">
            <v:rect style="position:absolute;left:7518;top:-287;width:2819;height:406" filled="true" fillcolor="#edab30" stroked="false">
              <v:fill type="solid"/>
            </v:rect>
            <v:rect style="position:absolute;left:7518;top:118;width:1326;height:406" filled="true" fillcolor="#c24127" stroked="false">
              <v:fill type="solid"/>
            </v:rect>
            <v:rect style="position:absolute;left:8844;top:118;width:1494;height:406" filled="true" fillcolor="#f4772a" stroked="false">
              <v:fill type="solid"/>
            </v:rect>
            <v:shape style="position:absolute;left:7518;top:-287;width:2820;height:812" type="#_x0000_t202" filled="false" stroked="false">
              <v:textbox inset="0,0,0,0">
                <w:txbxContent>
                  <w:p>
                    <w:pPr>
                      <w:spacing w:before="102"/>
                      <w:ind w:left="652" w:right="0" w:firstLine="0"/>
                      <w:jc w:val="left"/>
                      <w:rPr>
                        <w:rFonts w:ascii="Palatino Linotype" w:hAnsi="Palatino Linotype"/>
                        <w:sz w:val="18"/>
                      </w:rPr>
                    </w:pPr>
                    <w:r>
                      <w:rPr>
                        <w:rFonts w:ascii="Palatino Linotype" w:hAnsi="Palatino Linotype"/>
                        <w:color w:val="FFFFFF"/>
                        <w:w w:val="90"/>
                        <w:sz w:val="18"/>
                      </w:rPr>
                      <w:t>Producción nacional</w:t>
                    </w:r>
                  </w:p>
                  <w:p>
                    <w:pPr>
                      <w:tabs>
                        <w:tab w:pos="1508" w:val="left" w:leader="none"/>
                      </w:tabs>
                      <w:spacing w:before="129"/>
                      <w:ind w:left="203" w:right="0" w:firstLine="0"/>
                      <w:jc w:val="left"/>
                      <w:rPr>
                        <w:rFonts w:ascii="Palatino Linotype"/>
                        <w:sz w:val="18"/>
                      </w:rPr>
                    </w:pPr>
                    <w:r>
                      <w:rPr>
                        <w:rFonts w:ascii="Palatino Linotype"/>
                        <w:color w:val="FFFFFF"/>
                        <w:w w:val="95"/>
                        <w:sz w:val="18"/>
                      </w:rPr>
                      <w:t>Institucional</w:t>
                      <w:tab/>
                    </w:r>
                    <w:r>
                      <w:rPr>
                        <w:rFonts w:ascii="Palatino Linotype"/>
                        <w:color w:val="FFFFFF"/>
                        <w:spacing w:val="-3"/>
                        <w:w w:val="90"/>
                        <w:sz w:val="18"/>
                      </w:rPr>
                      <w:t>No</w:t>
                    </w:r>
                    <w:r>
                      <w:rPr>
                        <w:rFonts w:ascii="Palatino Linotype"/>
                        <w:color w:val="FFFFFF"/>
                        <w:spacing w:val="6"/>
                        <w:w w:val="90"/>
                        <w:sz w:val="18"/>
                      </w:rPr>
                      <w:t> </w:t>
                    </w:r>
                    <w:r>
                      <w:rPr>
                        <w:rFonts w:ascii="Palatino Linotype"/>
                        <w:color w:val="FFFFFF"/>
                        <w:w w:val="90"/>
                        <w:sz w:val="18"/>
                      </w:rPr>
                      <w:t>institucional</w:t>
                    </w:r>
                  </w:p>
                </w:txbxContent>
              </v:textbox>
              <w10:wrap type="none"/>
            </v:shape>
            <v:shape style="position:absolute;left:6282;top:-287;width:1237;height:812" type="#_x0000_t202" filled="true" fillcolor="#47833e" stroked="false">
              <v:textbox inset="0,0,0,0">
                <w:txbxContent>
                  <w:p>
                    <w:pPr>
                      <w:spacing w:line="240" w:lineRule="auto" w:before="1"/>
                      <w:rPr>
                        <w:sz w:val="17"/>
                      </w:rPr>
                    </w:pPr>
                  </w:p>
                  <w:p>
                    <w:pPr>
                      <w:spacing w:line="177" w:lineRule="auto" w:before="0"/>
                      <w:ind w:left="267" w:right="184" w:hanging="55"/>
                      <w:jc w:val="left"/>
                      <w:rPr>
                        <w:rFonts w:ascii="Palatino Linotype" w:hAnsi="Palatino Linotype"/>
                        <w:sz w:val="18"/>
                      </w:rPr>
                    </w:pPr>
                    <w:r>
                      <w:rPr>
                        <w:rFonts w:ascii="Palatino Linotype" w:hAnsi="Palatino Linotype"/>
                        <w:color w:val="FFFFFF"/>
                        <w:w w:val="90"/>
                        <w:sz w:val="18"/>
                      </w:rPr>
                      <w:t>Producción </w:t>
                    </w:r>
                    <w:r>
                      <w:rPr>
                        <w:rFonts w:ascii="Palatino Linotype" w:hAnsi="Palatino Linotype"/>
                        <w:color w:val="FFFFFF"/>
                        <w:w w:val="95"/>
                        <w:sz w:val="18"/>
                      </w:rPr>
                      <w:t>extranjera</w:t>
                    </w:r>
                  </w:p>
                </w:txbxContent>
              </v:textbox>
              <v:fill type="solid"/>
              <w10:wrap type="none"/>
            </v:shape>
            <w10:wrap type="none"/>
          </v:group>
        </w:pict>
      </w:r>
      <w:r>
        <w:rPr>
          <w:rFonts w:ascii="Palatino Linotype" w:hAnsi="Palatino Linotype"/>
          <w:b/>
          <w:color w:val="0072BC"/>
          <w:sz w:val="18"/>
        </w:rPr>
        <w:t>Imagen 1 </w:t>
      </w:r>
      <w:r>
        <w:rPr>
          <w:color w:val="636466"/>
          <w:sz w:val="18"/>
        </w:rPr>
        <w:t>Distribución del indicador  </w:t>
      </w:r>
      <w:r>
        <w:rPr>
          <w:rFonts w:ascii="Palatino Linotype" w:hAnsi="Palatino Linotype"/>
          <w:i/>
          <w:color w:val="636466"/>
          <w:sz w:val="18"/>
        </w:rPr>
        <w:t>Producción </w:t>
      </w:r>
      <w:r>
        <w:rPr>
          <w:color w:val="636466"/>
          <w:sz w:val="18"/>
        </w:rPr>
        <w:t>(</w:t>
      </w:r>
      <w:r>
        <w:rPr>
          <w:rFonts w:ascii="Palatino Linotype" w:hAnsi="Palatino Linotype"/>
          <w:b/>
          <w:color w:val="0072BC"/>
          <w:sz w:val="18"/>
        </w:rPr>
        <w:t>p</w:t>
      </w:r>
      <w:r>
        <w:rPr>
          <w:color w:val="636466"/>
          <w:sz w:val="18"/>
        </w:rPr>
        <w:t>)</w:t>
      </w:r>
    </w:p>
    <w:p>
      <w:pPr>
        <w:spacing w:line="164" w:lineRule="exact" w:before="125"/>
        <w:ind w:left="3324"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3854" w:right="371" w:firstLine="0"/>
        <w:jc w:val="left"/>
        <w:rPr>
          <w:rFonts w:ascii="Palatino Linotype" w:hAnsi="Palatino Linotype"/>
          <w:sz w:val="14"/>
        </w:rPr>
      </w:pPr>
      <w:r>
        <w:rPr/>
        <w:drawing>
          <wp:anchor distT="0" distB="0" distL="0" distR="0" allowOverlap="1" layoutInCell="1" locked="0" behindDoc="0" simplePos="0" relativeHeight="4144">
            <wp:simplePos x="0" y="0"/>
            <wp:positionH relativeFrom="page">
              <wp:posOffset>3536304</wp:posOffset>
            </wp:positionH>
            <wp:positionV relativeFrom="paragraph">
              <wp:posOffset>220033</wp:posOffset>
            </wp:positionV>
            <wp:extent cx="173989" cy="112013"/>
            <wp:effectExtent l="0" t="0" r="0" b="0"/>
            <wp:wrapTopAndBottom/>
            <wp:docPr id="61" name="image102.png" descr=""/>
            <wp:cNvGraphicFramePr>
              <a:graphicFrameLocks noChangeAspect="1"/>
            </wp:cNvGraphicFramePr>
            <a:graphic>
              <a:graphicData uri="http://schemas.openxmlformats.org/drawingml/2006/picture">
                <pic:pic>
                  <pic:nvPicPr>
                    <pic:cNvPr id="62" name="image102.png"/>
                    <pic:cNvPicPr/>
                  </pic:nvPicPr>
                  <pic:blipFill>
                    <a:blip r:embed="rId150" cstate="print"/>
                    <a:stretch>
                      <a:fillRect/>
                    </a:stretch>
                  </pic:blipFill>
                  <pic:spPr>
                    <a:xfrm>
                      <a:off x="0" y="0"/>
                      <a:ext cx="173989" cy="112013"/>
                    </a:xfrm>
                    <a:prstGeom prst="rect">
                      <a:avLst/>
                    </a:prstGeom>
                  </pic:spPr>
                </pic:pic>
              </a:graphicData>
            </a:graphic>
          </wp:anchor>
        </w:drawing>
      </w:r>
      <w:r>
        <w:rPr/>
        <w:pict>
          <v:group style="position:absolute;margin-left:296.518188pt;margin-top:17.325485pt;width:37.450pt;height:8.9pt;mso-position-horizontal-relative:page;mso-position-vertical-relative:paragraph;z-index:4168;mso-wrap-distance-left:0;mso-wrap-distance-right:0" coordorigin="5930,347" coordsize="749,178">
            <v:shape style="position:absolute;left:6492;top:347;width:84;height:122" coordorigin="6492,347" coordsize="84,122" path="m6570,439l6564,439,6567,442,6568,444,6570,446,6570,446,6570,447,6572,450,6573,453,6572,457,6572,460,6572,462,6570,464,6570,469,6573,464,6575,460,6575,450,6575,443,6570,439xm6547,435l6549,439,6554,441,6557,441,6555,439,6555,436,6550,436,6547,435xm6563,434l6556,434,6558,436,6561,437,6564,439,6564,439,6570,439,6563,434xm6503,347l6492,393,6554,433,6555,433,6554,435,6550,436,6555,436,6556,434,6563,434,6563,434,6558,433,6559,432,6557,432,6552,373,6550,358,6503,347xm6565,431l6564,431,6565,434,6566,433,6565,431xm6560,425l6560,426,6560,428,6559,431,6557,432,6559,432,6560,431,6564,431,6565,431,6565,431,6564,428,6564,428,6563,428,6563,427,6563,427,6563,427,6562,426,6561,425,6561,425,6560,425xe" filled="true" fillcolor="#d71920" stroked="false">
              <v:path arrowok="t"/>
              <v:fill type="solid"/>
            </v:shape>
            <v:shape style="position:absolute;left:6507;top:478;width:49;height:47" coordorigin="6507,478" coordsize="49,47" path="m6513,518l6512,518,6512,520,6512,522,6513,524,6515,524,6514,522,6514,520,6513,518xm6507,516l6508,519,6510,521,6511,521,6510,520,6512,518,6517,518,6517,517,6509,517,6507,516xm6517,518l6513,518,6514,518,6515,519,6515,520,6516,520,6517,518xm6542,484l6538,484,6541,485,6539,486,6525,493,6516,500,6512,509,6511,517,6510,517,6509,517,6517,517,6517,517,6517,517,6513,517,6514,509,6518,501,6526,494,6539,488,6541,487,6542,487,6543,487,6543,486,6548,485,6542,485,6542,484xm6516,515l6515,516,6514,516,6513,517,6517,517,6516,515xm6543,487l6542,487,6541,490,6538,490,6539,491,6544,493,6548,491,6545,489,6544,488,6543,487xm6542,478l6538,479,6536,483,6536,485,6538,484,6542,484,6542,482,6541,481,6542,478xm6553,480l6549,482,6546,483,6542,485,6548,485,6552,483,6556,481,6553,481,6553,480xe" filled="true" fillcolor="#d71920" stroked="false">
              <v:path arrowok="t"/>
              <v:fill type="solid"/>
            </v:shape>
            <v:shape style="position:absolute;left:5930;top:347;width:749;height:178" type="#_x0000_t75" stroked="false">
              <v:imagedata r:id="rId151"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1"/>
        <w:rPr>
          <w:rFonts w:ascii="Palatino Linotype"/>
          <w:sz w:val="13"/>
        </w:rPr>
      </w:pPr>
    </w:p>
    <w:p>
      <w:pPr>
        <w:pStyle w:val="BodyText"/>
        <w:spacing w:line="260" w:lineRule="exact"/>
        <w:ind w:left="2799" w:right="117" w:firstLine="260"/>
        <w:jc w:val="both"/>
      </w:pPr>
      <w:r>
        <w:rPr>
          <w:color w:val="414042"/>
          <w:w w:val="105"/>
        </w:rPr>
        <w:t>El</w:t>
      </w:r>
      <w:r>
        <w:rPr>
          <w:color w:val="414042"/>
          <w:spacing w:val="-22"/>
          <w:w w:val="105"/>
        </w:rPr>
        <w:t> </w:t>
      </w:r>
      <w:r>
        <w:rPr>
          <w:color w:val="414042"/>
          <w:w w:val="105"/>
        </w:rPr>
        <w:t>estudio</w:t>
      </w:r>
      <w:r>
        <w:rPr>
          <w:color w:val="414042"/>
          <w:spacing w:val="-22"/>
          <w:w w:val="105"/>
        </w:rPr>
        <w:t> </w:t>
      </w:r>
      <w:r>
        <w:rPr>
          <w:color w:val="414042"/>
          <w:w w:val="105"/>
        </w:rPr>
        <w:t>consideró</w:t>
      </w:r>
      <w:r>
        <w:rPr>
          <w:color w:val="414042"/>
          <w:spacing w:val="-22"/>
          <w:w w:val="105"/>
        </w:rPr>
        <w:t> </w:t>
      </w:r>
      <w:r>
        <w:rPr>
          <w:color w:val="414042"/>
          <w:w w:val="105"/>
        </w:rPr>
        <w:t>la</w:t>
      </w:r>
      <w:r>
        <w:rPr>
          <w:color w:val="414042"/>
          <w:spacing w:val="-22"/>
          <w:w w:val="105"/>
        </w:rPr>
        <w:t> </w:t>
      </w:r>
      <w:r>
        <w:rPr>
          <w:color w:val="414042"/>
          <w:w w:val="105"/>
        </w:rPr>
        <w:t>producción</w:t>
      </w:r>
      <w:r>
        <w:rPr>
          <w:color w:val="414042"/>
          <w:spacing w:val="-22"/>
          <w:w w:val="105"/>
        </w:rPr>
        <w:t> </w:t>
      </w:r>
      <w:r>
        <w:rPr>
          <w:color w:val="414042"/>
          <w:w w:val="105"/>
        </w:rPr>
        <w:t>científica</w:t>
      </w:r>
      <w:r>
        <w:rPr>
          <w:color w:val="414042"/>
          <w:spacing w:val="-22"/>
          <w:w w:val="105"/>
        </w:rPr>
        <w:t> </w:t>
      </w:r>
      <w:r>
        <w:rPr>
          <w:color w:val="414042"/>
          <w:w w:val="105"/>
        </w:rPr>
        <w:t>de</w:t>
      </w:r>
      <w:r>
        <w:rPr>
          <w:color w:val="414042"/>
          <w:spacing w:val="-22"/>
          <w:w w:val="105"/>
        </w:rPr>
        <w:t> </w:t>
      </w:r>
      <w:r>
        <w:rPr>
          <w:rFonts w:ascii="Palatino Linotype" w:hAnsi="Palatino Linotype"/>
          <w:b/>
          <w:color w:val="0072BC"/>
          <w:w w:val="105"/>
        </w:rPr>
        <w:t>13,414</w:t>
      </w:r>
      <w:r>
        <w:rPr>
          <w:rFonts w:ascii="Palatino Linotype" w:hAnsi="Palatino Linotype"/>
          <w:b/>
          <w:color w:val="0072BC"/>
          <w:spacing w:val="-21"/>
          <w:w w:val="105"/>
        </w:rPr>
        <w:t> </w:t>
      </w:r>
      <w:r>
        <w:rPr>
          <w:color w:val="414042"/>
          <w:w w:val="105"/>
        </w:rPr>
        <w:t>instituciones</w:t>
      </w:r>
      <w:r>
        <w:rPr>
          <w:color w:val="414042"/>
          <w:spacing w:val="-22"/>
          <w:w w:val="105"/>
        </w:rPr>
        <w:t> </w:t>
      </w:r>
      <w:r>
        <w:rPr>
          <w:color w:val="414042"/>
          <w:w w:val="105"/>
        </w:rPr>
        <w:t>lo- </w:t>
      </w:r>
      <w:r>
        <w:rPr>
          <w:color w:val="414042"/>
          <w:spacing w:val="2"/>
          <w:w w:val="105"/>
        </w:rPr>
        <w:t>calizadas</w:t>
      </w:r>
      <w:r>
        <w:rPr>
          <w:color w:val="414042"/>
          <w:spacing w:val="-8"/>
          <w:w w:val="105"/>
        </w:rPr>
        <w:t> </w:t>
      </w:r>
      <w:r>
        <w:rPr>
          <w:color w:val="414042"/>
          <w:w w:val="105"/>
        </w:rPr>
        <w:t>en</w:t>
      </w:r>
      <w:r>
        <w:rPr>
          <w:color w:val="414042"/>
          <w:spacing w:val="-9"/>
          <w:w w:val="105"/>
        </w:rPr>
        <w:t> </w:t>
      </w:r>
      <w:r>
        <w:rPr>
          <w:color w:val="414042"/>
          <w:w w:val="105"/>
        </w:rPr>
        <w:t>países</w:t>
      </w:r>
      <w:r>
        <w:rPr>
          <w:color w:val="414042"/>
          <w:spacing w:val="-8"/>
          <w:w w:val="105"/>
        </w:rPr>
        <w:t> </w:t>
      </w:r>
      <w:r>
        <w:rPr>
          <w:color w:val="414042"/>
          <w:w w:val="105"/>
        </w:rPr>
        <w:t>iberoamericanos</w:t>
      </w:r>
      <w:r>
        <w:rPr>
          <w:color w:val="414042"/>
          <w:spacing w:val="-8"/>
          <w:w w:val="105"/>
        </w:rPr>
        <w:t> </w:t>
      </w:r>
      <w:r>
        <w:rPr>
          <w:color w:val="414042"/>
          <w:w w:val="105"/>
        </w:rPr>
        <w:t>o</w:t>
      </w:r>
      <w:r>
        <w:rPr>
          <w:color w:val="414042"/>
          <w:spacing w:val="-9"/>
          <w:w w:val="105"/>
        </w:rPr>
        <w:t> </w:t>
      </w:r>
      <w:r>
        <w:rPr>
          <w:color w:val="414042"/>
          <w:w w:val="105"/>
        </w:rPr>
        <w:t>no,</w:t>
      </w:r>
      <w:r>
        <w:rPr>
          <w:color w:val="414042"/>
          <w:spacing w:val="-9"/>
          <w:w w:val="105"/>
        </w:rPr>
        <w:t> </w:t>
      </w:r>
      <w:r>
        <w:rPr>
          <w:color w:val="414042"/>
          <w:w w:val="105"/>
        </w:rPr>
        <w:t>y</w:t>
      </w:r>
      <w:r>
        <w:rPr>
          <w:color w:val="414042"/>
          <w:spacing w:val="-8"/>
          <w:w w:val="105"/>
        </w:rPr>
        <w:t> </w:t>
      </w:r>
      <w:r>
        <w:rPr>
          <w:color w:val="414042"/>
          <w:w w:val="105"/>
        </w:rPr>
        <w:t>es</w:t>
      </w:r>
      <w:r>
        <w:rPr>
          <w:color w:val="414042"/>
          <w:spacing w:val="-8"/>
          <w:w w:val="105"/>
        </w:rPr>
        <w:t> </w:t>
      </w:r>
      <w:r>
        <w:rPr>
          <w:color w:val="414042"/>
          <w:w w:val="105"/>
        </w:rPr>
        <w:t>posible</w:t>
      </w:r>
      <w:r>
        <w:rPr>
          <w:color w:val="414042"/>
          <w:spacing w:val="-9"/>
          <w:w w:val="105"/>
        </w:rPr>
        <w:t> </w:t>
      </w:r>
      <w:r>
        <w:rPr>
          <w:color w:val="414042"/>
          <w:w w:val="105"/>
        </w:rPr>
        <w:t>que</w:t>
      </w:r>
      <w:r>
        <w:rPr>
          <w:color w:val="414042"/>
          <w:spacing w:val="-9"/>
          <w:w w:val="105"/>
        </w:rPr>
        <w:t> </w:t>
      </w:r>
      <w:r>
        <w:rPr>
          <w:color w:val="414042"/>
          <w:w w:val="105"/>
        </w:rPr>
        <w:t>en</w:t>
      </w:r>
      <w:r>
        <w:rPr>
          <w:color w:val="414042"/>
          <w:spacing w:val="-8"/>
          <w:w w:val="105"/>
        </w:rPr>
        <w:t> </w:t>
      </w:r>
      <w:r>
        <w:rPr>
          <w:color w:val="414042"/>
          <w:w w:val="105"/>
        </w:rPr>
        <w:t>ellas</w:t>
      </w:r>
      <w:r>
        <w:rPr>
          <w:color w:val="414042"/>
          <w:spacing w:val="-8"/>
          <w:w w:val="105"/>
        </w:rPr>
        <w:t> </w:t>
      </w:r>
      <w:r>
        <w:rPr>
          <w:color w:val="414042"/>
          <w:w w:val="105"/>
        </w:rPr>
        <w:t>se</w:t>
      </w:r>
      <w:r>
        <w:rPr>
          <w:color w:val="414042"/>
          <w:spacing w:val="-8"/>
          <w:w w:val="105"/>
        </w:rPr>
        <w:t> </w:t>
      </w:r>
      <w:r>
        <w:rPr>
          <w:color w:val="414042"/>
          <w:w w:val="105"/>
        </w:rPr>
        <w:t>edi- ten </w:t>
      </w:r>
      <w:r>
        <w:rPr>
          <w:color w:val="414042"/>
          <w:spacing w:val="2"/>
          <w:w w:val="105"/>
        </w:rPr>
        <w:t>algunas </w:t>
      </w:r>
      <w:r>
        <w:rPr>
          <w:color w:val="414042"/>
          <w:w w:val="105"/>
        </w:rPr>
        <w:t>de las revistas indizadas en </w:t>
      </w:r>
      <w:r>
        <w:rPr>
          <w:color w:val="D71920"/>
          <w:w w:val="105"/>
        </w:rPr>
        <w:t>redalyc.org</w:t>
      </w:r>
      <w:r>
        <w:rPr>
          <w:color w:val="414042"/>
          <w:w w:val="105"/>
        </w:rPr>
        <w:t>. Lo anterior significa que</w:t>
      </w:r>
      <w:r>
        <w:rPr>
          <w:color w:val="414042"/>
          <w:spacing w:val="-31"/>
          <w:w w:val="105"/>
        </w:rPr>
        <w:t> </w:t>
      </w:r>
      <w:r>
        <w:rPr>
          <w:color w:val="414042"/>
          <w:w w:val="105"/>
        </w:rPr>
        <w:t>el</w:t>
      </w:r>
      <w:r>
        <w:rPr>
          <w:color w:val="414042"/>
          <w:spacing w:val="-31"/>
          <w:w w:val="105"/>
        </w:rPr>
        <w:t> </w:t>
      </w:r>
      <w:r>
        <w:rPr>
          <w:rFonts w:ascii="Palatino Linotype" w:hAnsi="Palatino Linotype"/>
          <w:i/>
          <w:color w:val="808285"/>
          <w:w w:val="105"/>
        </w:rPr>
        <w:t>Perfil</w:t>
      </w:r>
      <w:r>
        <w:rPr>
          <w:rFonts w:ascii="Palatino Linotype" w:hAnsi="Palatino Linotype"/>
          <w:i/>
          <w:color w:val="808285"/>
          <w:spacing w:val="-32"/>
          <w:w w:val="105"/>
        </w:rPr>
        <w:t> </w:t>
      </w:r>
      <w:r>
        <w:rPr>
          <w:rFonts w:ascii="Palatino Linotype" w:hAnsi="Palatino Linotype"/>
          <w:i/>
          <w:color w:val="808285"/>
          <w:w w:val="105"/>
        </w:rPr>
        <w:t>de</w:t>
      </w:r>
      <w:r>
        <w:rPr>
          <w:rFonts w:ascii="Palatino Linotype" w:hAnsi="Palatino Linotype"/>
          <w:i/>
          <w:color w:val="808285"/>
          <w:spacing w:val="-32"/>
          <w:w w:val="105"/>
        </w:rPr>
        <w:t> </w:t>
      </w:r>
      <w:r>
        <w:rPr>
          <w:rFonts w:ascii="Palatino Linotype" w:hAnsi="Palatino Linotype"/>
          <w:i/>
          <w:color w:val="808285"/>
          <w:spacing w:val="-4"/>
          <w:w w:val="105"/>
        </w:rPr>
        <w:t>Producción</w:t>
      </w:r>
      <w:r>
        <w:rPr>
          <w:rFonts w:ascii="Palatino Linotype" w:hAnsi="Palatino Linotype"/>
          <w:i/>
          <w:color w:val="808285"/>
          <w:spacing w:val="-32"/>
          <w:w w:val="105"/>
        </w:rPr>
        <w:t> </w:t>
      </w:r>
      <w:r>
        <w:rPr>
          <w:rFonts w:ascii="Palatino Linotype" w:hAnsi="Palatino Linotype"/>
          <w:i/>
          <w:color w:val="808285"/>
          <w:spacing w:val="-3"/>
          <w:w w:val="105"/>
        </w:rPr>
        <w:t>Científica</w:t>
      </w:r>
      <w:r>
        <w:rPr>
          <w:rFonts w:ascii="Palatino Linotype" w:hAnsi="Palatino Linotype"/>
          <w:i/>
          <w:color w:val="808285"/>
          <w:spacing w:val="-30"/>
          <w:w w:val="105"/>
        </w:rPr>
        <w:t> </w:t>
      </w:r>
      <w:r>
        <w:rPr>
          <w:color w:val="414042"/>
          <w:w w:val="105"/>
        </w:rPr>
        <w:t>reconoce</w:t>
      </w:r>
      <w:r>
        <w:rPr>
          <w:color w:val="414042"/>
          <w:spacing w:val="-31"/>
          <w:w w:val="105"/>
        </w:rPr>
        <w:t> </w:t>
      </w:r>
      <w:r>
        <w:rPr>
          <w:color w:val="414042"/>
          <w:w w:val="105"/>
        </w:rPr>
        <w:t>el</w:t>
      </w:r>
      <w:r>
        <w:rPr>
          <w:color w:val="414042"/>
          <w:spacing w:val="-31"/>
          <w:w w:val="105"/>
        </w:rPr>
        <w:t> </w:t>
      </w:r>
      <w:r>
        <w:rPr>
          <w:color w:val="414042"/>
          <w:w w:val="105"/>
        </w:rPr>
        <w:t>carácter</w:t>
      </w:r>
      <w:r>
        <w:rPr>
          <w:color w:val="414042"/>
          <w:spacing w:val="-31"/>
          <w:w w:val="105"/>
        </w:rPr>
        <w:t> </w:t>
      </w:r>
      <w:r>
        <w:rPr>
          <w:color w:val="414042"/>
          <w:w w:val="105"/>
        </w:rPr>
        <w:t>nacional</w:t>
      </w:r>
      <w:r>
        <w:rPr>
          <w:color w:val="414042"/>
          <w:spacing w:val="-31"/>
          <w:w w:val="105"/>
        </w:rPr>
        <w:t> </w:t>
      </w:r>
      <w:r>
        <w:rPr>
          <w:color w:val="414042"/>
          <w:w w:val="105"/>
        </w:rPr>
        <w:t>tanto</w:t>
      </w:r>
      <w:r>
        <w:rPr>
          <w:color w:val="414042"/>
          <w:spacing w:val="-31"/>
          <w:w w:val="105"/>
        </w:rPr>
        <w:t> </w:t>
      </w:r>
      <w:r>
        <w:rPr>
          <w:color w:val="414042"/>
          <w:w w:val="105"/>
        </w:rPr>
        <w:t>de tipo</w:t>
      </w:r>
      <w:r>
        <w:rPr>
          <w:color w:val="414042"/>
          <w:spacing w:val="-14"/>
          <w:w w:val="105"/>
        </w:rPr>
        <w:t> </w:t>
      </w:r>
      <w:r>
        <w:rPr>
          <w:color w:val="414042"/>
          <w:w w:val="105"/>
        </w:rPr>
        <w:t>institucional</w:t>
      </w:r>
      <w:r>
        <w:rPr>
          <w:color w:val="414042"/>
          <w:spacing w:val="-14"/>
          <w:w w:val="105"/>
        </w:rPr>
        <w:t> </w:t>
      </w:r>
      <w:r>
        <w:rPr>
          <w:color w:val="414042"/>
          <w:w w:val="105"/>
        </w:rPr>
        <w:t>como</w:t>
      </w:r>
      <w:r>
        <w:rPr>
          <w:color w:val="414042"/>
          <w:spacing w:val="-14"/>
          <w:w w:val="105"/>
        </w:rPr>
        <w:t> </w:t>
      </w:r>
      <w:r>
        <w:rPr>
          <w:color w:val="414042"/>
          <w:w w:val="105"/>
        </w:rPr>
        <w:t>no</w:t>
      </w:r>
      <w:r>
        <w:rPr>
          <w:color w:val="414042"/>
          <w:spacing w:val="-14"/>
          <w:w w:val="105"/>
        </w:rPr>
        <w:t> </w:t>
      </w:r>
      <w:r>
        <w:rPr>
          <w:color w:val="414042"/>
          <w:w w:val="105"/>
        </w:rPr>
        <w:t>institucional,</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considera</w:t>
      </w:r>
      <w:r>
        <w:rPr>
          <w:color w:val="414042"/>
          <w:spacing w:val="-14"/>
          <w:w w:val="105"/>
        </w:rPr>
        <w:t> </w:t>
      </w:r>
      <w:r>
        <w:rPr>
          <w:color w:val="414042"/>
          <w:w w:val="105"/>
        </w:rPr>
        <w:t>la</w:t>
      </w:r>
      <w:r>
        <w:rPr>
          <w:color w:val="414042"/>
          <w:spacing w:val="-14"/>
          <w:w w:val="105"/>
        </w:rPr>
        <w:t> </w:t>
      </w:r>
      <w:r>
        <w:rPr>
          <w:color w:val="414042"/>
          <w:w w:val="105"/>
        </w:rPr>
        <w:t>publicación en</w:t>
      </w:r>
      <w:r>
        <w:rPr>
          <w:color w:val="414042"/>
          <w:spacing w:val="-16"/>
          <w:w w:val="105"/>
        </w:rPr>
        <w:t> </w:t>
      </w:r>
      <w:r>
        <w:rPr>
          <w:color w:val="414042"/>
          <w:w w:val="105"/>
        </w:rPr>
        <w:t>revistas</w:t>
      </w:r>
      <w:r>
        <w:rPr>
          <w:color w:val="414042"/>
          <w:spacing w:val="-16"/>
          <w:w w:val="105"/>
        </w:rPr>
        <w:t> </w:t>
      </w:r>
      <w:r>
        <w:rPr>
          <w:color w:val="414042"/>
          <w:w w:val="105"/>
        </w:rPr>
        <w:t>del</w:t>
      </w:r>
      <w:r>
        <w:rPr>
          <w:color w:val="414042"/>
          <w:spacing w:val="-16"/>
          <w:w w:val="105"/>
        </w:rPr>
        <w:t> </w:t>
      </w:r>
      <w:r>
        <w:rPr>
          <w:color w:val="414042"/>
          <w:w w:val="105"/>
        </w:rPr>
        <w:t>extranjero</w:t>
      </w:r>
      <w:r>
        <w:rPr>
          <w:color w:val="414042"/>
          <w:spacing w:val="-16"/>
          <w:w w:val="105"/>
        </w:rPr>
        <w:t> </w:t>
      </w:r>
      <w:r>
        <w:rPr>
          <w:color w:val="414042"/>
          <w:w w:val="105"/>
        </w:rPr>
        <w:t>(respecto</w:t>
      </w:r>
      <w:r>
        <w:rPr>
          <w:color w:val="414042"/>
          <w:spacing w:val="-16"/>
          <w:w w:val="105"/>
        </w:rPr>
        <w:t> </w:t>
      </w:r>
      <w:r>
        <w:rPr>
          <w:color w:val="414042"/>
          <w:w w:val="105"/>
        </w:rPr>
        <w:t>del</w:t>
      </w:r>
      <w:r>
        <w:rPr>
          <w:color w:val="414042"/>
          <w:spacing w:val="-16"/>
          <w:w w:val="105"/>
        </w:rPr>
        <w:t> </w:t>
      </w:r>
      <w:r>
        <w:rPr>
          <w:color w:val="414042"/>
          <w:w w:val="105"/>
        </w:rPr>
        <w:t>país</w:t>
      </w:r>
      <w:r>
        <w:rPr>
          <w:color w:val="414042"/>
          <w:spacing w:val="-16"/>
          <w:w w:val="105"/>
        </w:rPr>
        <w:t> </w:t>
      </w:r>
      <w:r>
        <w:rPr>
          <w:color w:val="414042"/>
          <w:w w:val="105"/>
        </w:rPr>
        <w:t>analizado),</w:t>
      </w:r>
      <w:r>
        <w:rPr>
          <w:color w:val="414042"/>
          <w:spacing w:val="-16"/>
          <w:w w:val="105"/>
        </w:rPr>
        <w:t> </w:t>
      </w:r>
      <w:r>
        <w:rPr>
          <w:color w:val="414042"/>
          <w:w w:val="105"/>
        </w:rPr>
        <w:t>según</w:t>
      </w:r>
      <w:r>
        <w:rPr>
          <w:color w:val="414042"/>
          <w:spacing w:val="-16"/>
          <w:w w:val="105"/>
        </w:rPr>
        <w:t> </w:t>
      </w:r>
      <w:r>
        <w:rPr>
          <w:color w:val="414042"/>
          <w:w w:val="105"/>
        </w:rPr>
        <w:t>la</w:t>
      </w:r>
      <w:r>
        <w:rPr>
          <w:color w:val="414042"/>
          <w:spacing w:val="-16"/>
          <w:w w:val="105"/>
        </w:rPr>
        <w:t> </w:t>
      </w:r>
      <w:r>
        <w:rPr>
          <w:color w:val="414042"/>
          <w:w w:val="105"/>
        </w:rPr>
        <w:t>entidad</w:t>
      </w:r>
      <w:r>
        <w:rPr>
          <w:color w:val="414042"/>
          <w:spacing w:val="-16"/>
          <w:w w:val="105"/>
        </w:rPr>
        <w:t> </w:t>
      </w:r>
      <w:r>
        <w:rPr>
          <w:color w:val="414042"/>
          <w:w w:val="105"/>
        </w:rPr>
        <w:t>de adscripción</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autores</w:t>
      </w:r>
      <w:r>
        <w:rPr>
          <w:color w:val="414042"/>
          <w:spacing w:val="-5"/>
          <w:w w:val="105"/>
        </w:rPr>
        <w:t> </w:t>
      </w:r>
      <w:r>
        <w:rPr>
          <w:color w:val="414042"/>
          <w:w w:val="105"/>
        </w:rPr>
        <w:t>y</w:t>
      </w:r>
      <w:r>
        <w:rPr>
          <w:color w:val="414042"/>
          <w:spacing w:val="-5"/>
          <w:w w:val="105"/>
        </w:rPr>
        <w:t> </w:t>
      </w:r>
      <w:r>
        <w:rPr>
          <w:color w:val="414042"/>
          <w:w w:val="105"/>
        </w:rPr>
        <w:t>la</w:t>
      </w:r>
      <w:r>
        <w:rPr>
          <w:color w:val="414042"/>
          <w:spacing w:val="-5"/>
          <w:w w:val="105"/>
        </w:rPr>
        <w:t> </w:t>
      </w:r>
      <w:r>
        <w:rPr>
          <w:color w:val="414042"/>
          <w:w w:val="105"/>
        </w:rPr>
        <w:t>institución</w:t>
      </w:r>
      <w:r>
        <w:rPr>
          <w:color w:val="414042"/>
          <w:spacing w:val="-5"/>
          <w:w w:val="105"/>
        </w:rPr>
        <w:t> </w:t>
      </w:r>
      <w:r>
        <w:rPr>
          <w:color w:val="414042"/>
          <w:w w:val="105"/>
        </w:rPr>
        <w:t>editora</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revista;</w:t>
      </w:r>
      <w:r>
        <w:rPr>
          <w:color w:val="414042"/>
          <w:spacing w:val="-5"/>
          <w:w w:val="105"/>
        </w:rPr>
        <w:t> </w:t>
      </w:r>
      <w:r>
        <w:rPr>
          <w:color w:val="414042"/>
          <w:w w:val="105"/>
        </w:rPr>
        <w:t>de</w:t>
      </w:r>
      <w:r>
        <w:rPr>
          <w:color w:val="414042"/>
          <w:spacing w:val="-5"/>
          <w:w w:val="105"/>
        </w:rPr>
        <w:t> </w:t>
      </w:r>
      <w:r>
        <w:rPr>
          <w:color w:val="414042"/>
          <w:spacing w:val="3"/>
          <w:w w:val="105"/>
        </w:rPr>
        <w:t>ahí</w:t>
      </w:r>
      <w:r>
        <w:rPr>
          <w:color w:val="414042"/>
          <w:spacing w:val="-5"/>
          <w:w w:val="105"/>
        </w:rPr>
        <w:t> </w:t>
      </w:r>
      <w:r>
        <w:rPr>
          <w:color w:val="414042"/>
          <w:w w:val="105"/>
        </w:rPr>
        <w:t>que pueden</w:t>
      </w:r>
      <w:r>
        <w:rPr>
          <w:color w:val="414042"/>
          <w:spacing w:val="-13"/>
          <w:w w:val="105"/>
        </w:rPr>
        <w:t> </w:t>
      </w:r>
      <w:r>
        <w:rPr>
          <w:color w:val="414042"/>
          <w:w w:val="105"/>
        </w:rPr>
        <w:t>presentarse</w:t>
      </w:r>
      <w:r>
        <w:rPr>
          <w:color w:val="414042"/>
          <w:spacing w:val="-13"/>
          <w:w w:val="105"/>
        </w:rPr>
        <w:t> </w:t>
      </w:r>
      <w:r>
        <w:rPr>
          <w:color w:val="414042"/>
          <w:w w:val="105"/>
        </w:rPr>
        <w:t>los</w:t>
      </w:r>
      <w:r>
        <w:rPr>
          <w:color w:val="414042"/>
          <w:spacing w:val="-13"/>
          <w:w w:val="105"/>
        </w:rPr>
        <w:t> </w:t>
      </w:r>
      <w:r>
        <w:rPr>
          <w:color w:val="414042"/>
          <w:w w:val="105"/>
        </w:rPr>
        <w:t>siguientes</w:t>
      </w:r>
      <w:r>
        <w:rPr>
          <w:color w:val="414042"/>
          <w:spacing w:val="-13"/>
          <w:w w:val="105"/>
        </w:rPr>
        <w:t> </w:t>
      </w:r>
      <w:r>
        <w:rPr>
          <w:color w:val="414042"/>
          <w:w w:val="105"/>
        </w:rPr>
        <w:t>casos:</w:t>
      </w:r>
    </w:p>
    <w:p>
      <w:pPr>
        <w:pStyle w:val="BodyText"/>
        <w:spacing w:before="11"/>
        <w:rPr>
          <w:sz w:val="19"/>
        </w:rPr>
      </w:pPr>
    </w:p>
    <w:p>
      <w:pPr>
        <w:pStyle w:val="ListParagraph"/>
        <w:numPr>
          <w:ilvl w:val="1"/>
          <w:numId w:val="9"/>
        </w:numPr>
        <w:tabs>
          <w:tab w:pos="3860" w:val="left" w:leader="none"/>
        </w:tabs>
        <w:spacing w:line="260" w:lineRule="exact" w:before="0" w:after="0"/>
        <w:ind w:left="3859" w:right="119" w:hanging="360"/>
        <w:jc w:val="both"/>
        <w:rPr>
          <w:sz w:val="22"/>
        </w:rPr>
      </w:pPr>
      <w:r>
        <w:rPr>
          <w:color w:val="434344"/>
          <w:w w:val="105"/>
          <w:sz w:val="22"/>
        </w:rPr>
        <w:t>Aquellas instituciones que no tengan </w:t>
      </w:r>
      <w:r>
        <w:rPr>
          <w:color w:val="434344"/>
          <w:spacing w:val="2"/>
          <w:w w:val="105"/>
          <w:sz w:val="22"/>
        </w:rPr>
        <w:t>alguna </w:t>
      </w:r>
      <w:r>
        <w:rPr>
          <w:color w:val="434344"/>
          <w:w w:val="105"/>
          <w:sz w:val="22"/>
        </w:rPr>
        <w:t>revista indizada en </w:t>
      </w:r>
      <w:r>
        <w:rPr>
          <w:color w:val="D71920"/>
          <w:w w:val="105"/>
          <w:sz w:val="22"/>
        </w:rPr>
        <w:t>redalyc.org </w:t>
      </w:r>
      <w:r>
        <w:rPr>
          <w:color w:val="434344"/>
          <w:w w:val="105"/>
          <w:sz w:val="22"/>
        </w:rPr>
        <w:t>durante el periodo de análisis, no presentarán </w:t>
      </w:r>
      <w:r>
        <w:rPr>
          <w:color w:val="434344"/>
          <w:spacing w:val="3"/>
          <w:w w:val="101"/>
          <w:sz w:val="22"/>
        </w:rPr>
        <w:t>i</w:t>
      </w:r>
      <w:r>
        <w:rPr>
          <w:color w:val="434344"/>
          <w:spacing w:val="-4"/>
          <w:w w:val="115"/>
          <w:sz w:val="22"/>
        </w:rPr>
        <w:t>n</w:t>
      </w:r>
      <w:r>
        <w:rPr>
          <w:color w:val="434344"/>
          <w:spacing w:val="-3"/>
          <w:w w:val="97"/>
          <w:sz w:val="22"/>
        </w:rPr>
        <w:t>v</w:t>
      </w:r>
      <w:r>
        <w:rPr>
          <w:color w:val="434344"/>
          <w:spacing w:val="1"/>
          <w:w w:val="100"/>
          <w:sz w:val="22"/>
        </w:rPr>
        <w:t>e</w:t>
      </w:r>
      <w:r>
        <w:rPr>
          <w:color w:val="434344"/>
          <w:w w:val="99"/>
          <w:sz w:val="22"/>
        </w:rPr>
        <w:t>s</w:t>
      </w:r>
      <w:r>
        <w:rPr>
          <w:color w:val="434344"/>
          <w:spacing w:val="4"/>
          <w:w w:val="115"/>
          <w:sz w:val="22"/>
        </w:rPr>
        <w:t>t</w:t>
      </w:r>
      <w:r>
        <w:rPr>
          <w:color w:val="434344"/>
          <w:spacing w:val="-1"/>
          <w:w w:val="101"/>
          <w:sz w:val="22"/>
        </w:rPr>
        <w:t>i</w:t>
      </w:r>
      <w:r>
        <w:rPr>
          <w:color w:val="434344"/>
          <w:spacing w:val="-2"/>
          <w:w w:val="98"/>
          <w:sz w:val="22"/>
        </w:rPr>
        <w:t>g</w:t>
      </w:r>
      <w:r>
        <w:rPr>
          <w:color w:val="434344"/>
          <w:spacing w:val="-1"/>
          <w:w w:val="104"/>
          <w:sz w:val="22"/>
        </w:rPr>
        <w:t>a</w:t>
      </w:r>
      <w:r>
        <w:rPr>
          <w:color w:val="434344"/>
          <w:spacing w:val="1"/>
          <w:w w:val="100"/>
          <w:sz w:val="22"/>
        </w:rPr>
        <w:t>c</w:t>
      </w:r>
      <w:r>
        <w:rPr>
          <w:color w:val="434344"/>
          <w:spacing w:val="-3"/>
          <w:w w:val="101"/>
          <w:sz w:val="22"/>
        </w:rPr>
        <w:t>i</w:t>
      </w:r>
      <w:r>
        <w:rPr>
          <w:color w:val="434344"/>
          <w:spacing w:val="-3"/>
          <w:w w:val="106"/>
          <w:sz w:val="22"/>
        </w:rPr>
        <w:t>ó</w:t>
      </w:r>
      <w:r>
        <w:rPr>
          <w:color w:val="434344"/>
          <w:w w:val="115"/>
          <w:sz w:val="22"/>
        </w:rPr>
        <w:t>n</w:t>
      </w:r>
      <w:r>
        <w:rPr>
          <w:color w:val="434344"/>
          <w:spacing w:val="-6"/>
          <w:sz w:val="22"/>
        </w:rPr>
        <w:t> </w:t>
      </w:r>
      <w:r>
        <w:rPr>
          <w:color w:val="434344"/>
          <w:spacing w:val="2"/>
          <w:w w:val="100"/>
          <w:sz w:val="22"/>
        </w:rPr>
        <w:t>c</w:t>
      </w:r>
      <w:r>
        <w:rPr>
          <w:color w:val="434344"/>
          <w:spacing w:val="6"/>
          <w:w w:val="104"/>
          <w:sz w:val="22"/>
        </w:rPr>
        <w:t>a</w:t>
      </w:r>
      <w:r>
        <w:rPr>
          <w:color w:val="434344"/>
          <w:spacing w:val="3"/>
          <w:w w:val="96"/>
          <w:sz w:val="22"/>
        </w:rPr>
        <w:t>l</w:t>
      </w:r>
      <w:r>
        <w:rPr>
          <w:color w:val="434344"/>
          <w:spacing w:val="4"/>
          <w:w w:val="101"/>
          <w:sz w:val="22"/>
        </w:rPr>
        <w:t>i</w:t>
      </w:r>
      <w:r>
        <w:rPr>
          <w:color w:val="434344"/>
          <w:w w:val="92"/>
          <w:sz w:val="22"/>
        </w:rPr>
        <w:t>f</w:t>
      </w:r>
      <w:r>
        <w:rPr>
          <w:color w:val="434344"/>
          <w:spacing w:val="-2"/>
          <w:w w:val="92"/>
          <w:sz w:val="22"/>
        </w:rPr>
        <w:t>i</w:t>
      </w:r>
      <w:r>
        <w:rPr>
          <w:color w:val="434344"/>
          <w:spacing w:val="2"/>
          <w:w w:val="100"/>
          <w:sz w:val="22"/>
        </w:rPr>
        <w:t>c</w:t>
      </w:r>
      <w:r>
        <w:rPr>
          <w:color w:val="434344"/>
          <w:spacing w:val="-1"/>
          <w:w w:val="104"/>
          <w:sz w:val="22"/>
        </w:rPr>
        <w:t>a</w:t>
      </w:r>
      <w:r>
        <w:rPr>
          <w:color w:val="434344"/>
          <w:spacing w:val="2"/>
          <w:w w:val="111"/>
          <w:sz w:val="22"/>
        </w:rPr>
        <w:t>d</w:t>
      </w:r>
      <w:r>
        <w:rPr>
          <w:color w:val="434344"/>
          <w:w w:val="104"/>
          <w:sz w:val="22"/>
        </w:rPr>
        <w:t>a</w:t>
      </w:r>
      <w:r>
        <w:rPr>
          <w:color w:val="434344"/>
          <w:spacing w:val="-6"/>
          <w:sz w:val="22"/>
        </w:rPr>
        <w:t> </w:t>
      </w:r>
      <w:r>
        <w:rPr>
          <w:color w:val="434344"/>
          <w:w w:val="100"/>
          <w:sz w:val="22"/>
        </w:rPr>
        <w:t>c</w:t>
      </w:r>
      <w:r>
        <w:rPr>
          <w:color w:val="434344"/>
          <w:spacing w:val="-3"/>
          <w:w w:val="107"/>
          <w:sz w:val="22"/>
        </w:rPr>
        <w:t>o</w:t>
      </w:r>
      <w:r>
        <w:rPr>
          <w:color w:val="434344"/>
          <w:spacing w:val="-2"/>
          <w:w w:val="110"/>
          <w:sz w:val="22"/>
        </w:rPr>
        <w:t>m</w:t>
      </w:r>
      <w:r>
        <w:rPr>
          <w:color w:val="434344"/>
          <w:w w:val="107"/>
          <w:sz w:val="22"/>
        </w:rPr>
        <w:t>o</w:t>
      </w:r>
      <w:r>
        <w:rPr>
          <w:color w:val="434344"/>
          <w:spacing w:val="-6"/>
          <w:sz w:val="22"/>
        </w:rPr>
        <w:t> </w:t>
      </w:r>
      <w:r>
        <w:rPr>
          <w:color w:val="434344"/>
          <w:spacing w:val="-5"/>
          <w:w w:val="39"/>
          <w:sz w:val="22"/>
        </w:rPr>
        <w:t>“</w:t>
      </w:r>
      <w:r>
        <w:rPr>
          <w:color w:val="434344"/>
          <w:spacing w:val="-4"/>
          <w:w w:val="110"/>
          <w:sz w:val="22"/>
        </w:rPr>
        <w:t>p</w:t>
      </w:r>
      <w:r>
        <w:rPr>
          <w:color w:val="434344"/>
          <w:spacing w:val="-2"/>
          <w:w w:val="117"/>
          <w:sz w:val="22"/>
        </w:rPr>
        <w:t>r</w:t>
      </w:r>
      <w:r>
        <w:rPr>
          <w:color w:val="434344"/>
          <w:w w:val="107"/>
          <w:sz w:val="22"/>
        </w:rPr>
        <w:t>o</w:t>
      </w:r>
      <w:r>
        <w:rPr>
          <w:color w:val="434344"/>
          <w:spacing w:val="-4"/>
          <w:w w:val="111"/>
          <w:sz w:val="22"/>
        </w:rPr>
        <w:t>d</w:t>
      </w:r>
      <w:r>
        <w:rPr>
          <w:color w:val="434344"/>
          <w:spacing w:val="-2"/>
          <w:w w:val="111"/>
          <w:sz w:val="22"/>
        </w:rPr>
        <w:t>u</w:t>
      </w:r>
      <w:r>
        <w:rPr>
          <w:color w:val="434344"/>
          <w:spacing w:val="1"/>
          <w:w w:val="100"/>
          <w:sz w:val="22"/>
        </w:rPr>
        <w:t>cc</w:t>
      </w:r>
      <w:r>
        <w:rPr>
          <w:color w:val="434344"/>
          <w:spacing w:val="-3"/>
          <w:w w:val="101"/>
          <w:sz w:val="22"/>
        </w:rPr>
        <w:t>i</w:t>
      </w:r>
      <w:r>
        <w:rPr>
          <w:color w:val="434344"/>
          <w:spacing w:val="-3"/>
          <w:w w:val="106"/>
          <w:sz w:val="22"/>
        </w:rPr>
        <w:t>ó</w:t>
      </w:r>
      <w:r>
        <w:rPr>
          <w:color w:val="434344"/>
          <w:w w:val="115"/>
          <w:sz w:val="22"/>
        </w:rPr>
        <w:t>n</w:t>
      </w:r>
      <w:r>
        <w:rPr>
          <w:color w:val="434344"/>
          <w:spacing w:val="-6"/>
          <w:sz w:val="22"/>
        </w:rPr>
        <w:t> </w:t>
      </w:r>
      <w:r>
        <w:rPr>
          <w:color w:val="434344"/>
          <w:spacing w:val="-1"/>
          <w:w w:val="115"/>
          <w:sz w:val="22"/>
        </w:rPr>
        <w:t>n</w:t>
      </w:r>
      <w:r>
        <w:rPr>
          <w:color w:val="434344"/>
          <w:spacing w:val="-1"/>
          <w:w w:val="104"/>
          <w:sz w:val="22"/>
        </w:rPr>
        <w:t>a</w:t>
      </w:r>
      <w:r>
        <w:rPr>
          <w:color w:val="434344"/>
          <w:spacing w:val="1"/>
          <w:w w:val="100"/>
          <w:sz w:val="22"/>
        </w:rPr>
        <w:t>c</w:t>
      </w:r>
      <w:r>
        <w:rPr>
          <w:color w:val="434344"/>
          <w:spacing w:val="-3"/>
          <w:w w:val="101"/>
          <w:sz w:val="22"/>
        </w:rPr>
        <w:t>i</w:t>
      </w:r>
      <w:r>
        <w:rPr>
          <w:color w:val="434344"/>
          <w:spacing w:val="-3"/>
          <w:w w:val="107"/>
          <w:sz w:val="22"/>
        </w:rPr>
        <w:t>o</w:t>
      </w:r>
      <w:r>
        <w:rPr>
          <w:color w:val="434344"/>
          <w:spacing w:val="-1"/>
          <w:w w:val="115"/>
          <w:sz w:val="22"/>
        </w:rPr>
        <w:t>n</w:t>
      </w:r>
      <w:r>
        <w:rPr>
          <w:color w:val="434344"/>
          <w:spacing w:val="6"/>
          <w:w w:val="104"/>
          <w:sz w:val="22"/>
        </w:rPr>
        <w:t>a</w:t>
      </w:r>
      <w:r>
        <w:rPr>
          <w:color w:val="434344"/>
          <w:w w:val="96"/>
          <w:sz w:val="22"/>
        </w:rPr>
        <w:t>l</w:t>
      </w:r>
      <w:r>
        <w:rPr>
          <w:color w:val="434344"/>
          <w:spacing w:val="-6"/>
          <w:sz w:val="22"/>
        </w:rPr>
        <w:t> </w:t>
      </w:r>
      <w:r>
        <w:rPr>
          <w:color w:val="434344"/>
          <w:w w:val="100"/>
          <w:sz w:val="22"/>
        </w:rPr>
        <w:t>e</w:t>
      </w:r>
      <w:r>
        <w:rPr>
          <w:color w:val="434344"/>
          <w:spacing w:val="-6"/>
          <w:sz w:val="22"/>
        </w:rPr>
        <w:t> </w:t>
      </w:r>
      <w:r>
        <w:rPr>
          <w:color w:val="434344"/>
          <w:spacing w:val="3"/>
          <w:w w:val="101"/>
          <w:sz w:val="22"/>
        </w:rPr>
        <w:t>i</w:t>
      </w:r>
      <w:r>
        <w:rPr>
          <w:color w:val="434344"/>
          <w:w w:val="115"/>
          <w:sz w:val="22"/>
        </w:rPr>
        <w:t>n</w:t>
      </w:r>
      <w:r>
        <w:rPr>
          <w:color w:val="434344"/>
          <w:w w:val="99"/>
          <w:sz w:val="22"/>
        </w:rPr>
        <w:t>s</w:t>
      </w:r>
      <w:r>
        <w:rPr>
          <w:color w:val="434344"/>
          <w:spacing w:val="4"/>
          <w:w w:val="115"/>
          <w:sz w:val="22"/>
        </w:rPr>
        <w:t>t</w:t>
      </w:r>
      <w:r>
        <w:rPr>
          <w:color w:val="434344"/>
          <w:spacing w:val="-3"/>
          <w:w w:val="101"/>
          <w:sz w:val="22"/>
        </w:rPr>
        <w:t>i</w:t>
      </w:r>
      <w:r>
        <w:rPr>
          <w:color w:val="434344"/>
          <w:spacing w:val="3"/>
          <w:w w:val="115"/>
          <w:sz w:val="22"/>
        </w:rPr>
        <w:t>t</w:t>
      </w:r>
      <w:r>
        <w:rPr>
          <w:color w:val="434344"/>
          <w:spacing w:val="-3"/>
          <w:w w:val="111"/>
          <w:sz w:val="22"/>
        </w:rPr>
        <w:t>u</w:t>
      </w:r>
      <w:r>
        <w:rPr>
          <w:color w:val="434344"/>
          <w:w w:val="112"/>
          <w:sz w:val="22"/>
        </w:rPr>
        <w:t>- </w:t>
      </w:r>
      <w:r>
        <w:rPr>
          <w:color w:val="434344"/>
          <w:spacing w:val="1"/>
          <w:w w:val="100"/>
          <w:sz w:val="22"/>
        </w:rPr>
        <w:t>c</w:t>
      </w:r>
      <w:r>
        <w:rPr>
          <w:color w:val="434344"/>
          <w:spacing w:val="-3"/>
          <w:w w:val="101"/>
          <w:sz w:val="22"/>
        </w:rPr>
        <w:t>i</w:t>
      </w:r>
      <w:r>
        <w:rPr>
          <w:color w:val="434344"/>
          <w:spacing w:val="-3"/>
          <w:w w:val="107"/>
          <w:sz w:val="22"/>
        </w:rPr>
        <w:t>o</w:t>
      </w:r>
      <w:r>
        <w:rPr>
          <w:color w:val="434344"/>
          <w:spacing w:val="-1"/>
          <w:w w:val="115"/>
          <w:sz w:val="22"/>
        </w:rPr>
        <w:t>n</w:t>
      </w:r>
      <w:r>
        <w:rPr>
          <w:color w:val="434344"/>
          <w:spacing w:val="6"/>
          <w:w w:val="104"/>
          <w:sz w:val="22"/>
        </w:rPr>
        <w:t>a</w:t>
      </w:r>
      <w:r>
        <w:rPr>
          <w:color w:val="434344"/>
          <w:spacing w:val="8"/>
          <w:w w:val="96"/>
          <w:sz w:val="22"/>
        </w:rPr>
        <w:t>l</w:t>
      </w:r>
      <w:r>
        <w:rPr>
          <w:color w:val="434344"/>
          <w:w w:val="39"/>
          <w:sz w:val="22"/>
        </w:rPr>
        <w:t>”</w:t>
      </w:r>
      <w:r>
        <w:rPr>
          <w:color w:val="434344"/>
          <w:spacing w:val="-8"/>
          <w:sz w:val="22"/>
        </w:rPr>
        <w:t> </w:t>
      </w:r>
      <w:r>
        <w:rPr>
          <w:color w:val="434344"/>
          <w:spacing w:val="-10"/>
          <w:w w:val="109"/>
          <w:sz w:val="22"/>
        </w:rPr>
        <w:t>(</w:t>
      </w:r>
      <w:r>
        <w:rPr>
          <w:color w:val="434344"/>
          <w:spacing w:val="-3"/>
          <w:w w:val="101"/>
          <w:sz w:val="22"/>
        </w:rPr>
        <w:t>i</w:t>
      </w:r>
      <w:r>
        <w:rPr>
          <w:color w:val="434344"/>
          <w:spacing w:val="-1"/>
          <w:w w:val="111"/>
          <w:sz w:val="22"/>
        </w:rPr>
        <w:t>d</w:t>
      </w:r>
      <w:r>
        <w:rPr>
          <w:color w:val="434344"/>
          <w:spacing w:val="-1"/>
          <w:w w:val="100"/>
          <w:sz w:val="22"/>
        </w:rPr>
        <w:t>e</w:t>
      </w:r>
      <w:r>
        <w:rPr>
          <w:color w:val="434344"/>
          <w:spacing w:val="-5"/>
          <w:w w:val="115"/>
          <w:sz w:val="22"/>
        </w:rPr>
        <w:t>n</w:t>
      </w:r>
      <w:r>
        <w:rPr>
          <w:color w:val="434344"/>
          <w:spacing w:val="4"/>
          <w:w w:val="115"/>
          <w:sz w:val="22"/>
        </w:rPr>
        <w:t>t</w:t>
      </w:r>
      <w:r>
        <w:rPr>
          <w:color w:val="434344"/>
          <w:spacing w:val="4"/>
          <w:w w:val="101"/>
          <w:sz w:val="22"/>
        </w:rPr>
        <w:t>i</w:t>
      </w:r>
      <w:r>
        <w:rPr>
          <w:color w:val="434344"/>
          <w:w w:val="92"/>
          <w:sz w:val="22"/>
        </w:rPr>
        <w:t>f</w:t>
      </w:r>
      <w:r>
        <w:rPr>
          <w:color w:val="434344"/>
          <w:spacing w:val="-2"/>
          <w:w w:val="92"/>
          <w:sz w:val="22"/>
        </w:rPr>
        <w:t>i</w:t>
      </w:r>
      <w:r>
        <w:rPr>
          <w:color w:val="434344"/>
          <w:spacing w:val="2"/>
          <w:w w:val="100"/>
          <w:sz w:val="22"/>
        </w:rPr>
        <w:t>c</w:t>
      </w:r>
      <w:r>
        <w:rPr>
          <w:color w:val="434344"/>
          <w:spacing w:val="-1"/>
          <w:w w:val="104"/>
          <w:sz w:val="22"/>
        </w:rPr>
        <w:t>a</w:t>
      </w:r>
      <w:r>
        <w:rPr>
          <w:color w:val="434344"/>
          <w:spacing w:val="2"/>
          <w:w w:val="111"/>
          <w:sz w:val="22"/>
        </w:rPr>
        <w:t>d</w:t>
      </w:r>
      <w:r>
        <w:rPr>
          <w:color w:val="434344"/>
          <w:w w:val="104"/>
          <w:sz w:val="22"/>
        </w:rPr>
        <w:t>a</w:t>
      </w:r>
      <w:r>
        <w:rPr>
          <w:color w:val="434344"/>
          <w:spacing w:val="-8"/>
          <w:sz w:val="22"/>
        </w:rPr>
        <w:t> </w:t>
      </w:r>
      <w:r>
        <w:rPr>
          <w:color w:val="434344"/>
          <w:spacing w:val="-1"/>
          <w:w w:val="100"/>
          <w:sz w:val="22"/>
        </w:rPr>
        <w:t>e</w:t>
      </w:r>
      <w:r>
        <w:rPr>
          <w:color w:val="434344"/>
          <w:w w:val="115"/>
          <w:sz w:val="22"/>
        </w:rPr>
        <w:t>n</w:t>
      </w:r>
      <w:r>
        <w:rPr>
          <w:color w:val="434344"/>
          <w:spacing w:val="-8"/>
          <w:sz w:val="22"/>
        </w:rPr>
        <w:t> </w:t>
      </w:r>
      <w:r>
        <w:rPr>
          <w:color w:val="434344"/>
          <w:w w:val="100"/>
          <w:sz w:val="22"/>
        </w:rPr>
        <w:t>c</w:t>
      </w:r>
      <w:r>
        <w:rPr>
          <w:color w:val="434344"/>
          <w:spacing w:val="-2"/>
          <w:w w:val="107"/>
          <w:sz w:val="22"/>
        </w:rPr>
        <w:t>o</w:t>
      </w:r>
      <w:r>
        <w:rPr>
          <w:color w:val="434344"/>
          <w:spacing w:val="-3"/>
          <w:w w:val="96"/>
          <w:sz w:val="22"/>
        </w:rPr>
        <w:t>l</w:t>
      </w:r>
      <w:r>
        <w:rPr>
          <w:color w:val="434344"/>
          <w:spacing w:val="-3"/>
          <w:w w:val="107"/>
          <w:sz w:val="22"/>
        </w:rPr>
        <w:t>o</w:t>
      </w:r>
      <w:r>
        <w:rPr>
          <w:color w:val="434344"/>
          <w:w w:val="117"/>
          <w:sz w:val="22"/>
        </w:rPr>
        <w:t>r</w:t>
      </w:r>
      <w:r>
        <w:rPr>
          <w:color w:val="434344"/>
          <w:spacing w:val="-8"/>
          <w:sz w:val="22"/>
        </w:rPr>
        <w:t> </w:t>
      </w:r>
      <w:r>
        <w:rPr>
          <w:color w:val="434344"/>
          <w:spacing w:val="-2"/>
          <w:w w:val="117"/>
          <w:sz w:val="22"/>
        </w:rPr>
        <w:t>r</w:t>
      </w:r>
      <w:r>
        <w:rPr>
          <w:color w:val="434344"/>
          <w:spacing w:val="-4"/>
          <w:w w:val="107"/>
          <w:sz w:val="22"/>
        </w:rPr>
        <w:t>o</w:t>
      </w:r>
      <w:r>
        <w:rPr>
          <w:color w:val="434344"/>
          <w:spacing w:val="-2"/>
          <w:w w:val="97"/>
          <w:sz w:val="22"/>
        </w:rPr>
        <w:t>j</w:t>
      </w:r>
      <w:r>
        <w:rPr>
          <w:color w:val="434344"/>
          <w:spacing w:val="-14"/>
          <w:w w:val="107"/>
          <w:sz w:val="22"/>
        </w:rPr>
        <w:t>o</w:t>
      </w:r>
      <w:r>
        <w:rPr>
          <w:color w:val="434344"/>
          <w:spacing w:val="-6"/>
          <w:w w:val="109"/>
          <w:sz w:val="22"/>
        </w:rPr>
        <w:t>)</w:t>
      </w:r>
      <w:r>
        <w:rPr>
          <w:color w:val="434344"/>
          <w:w w:val="95"/>
          <w:sz w:val="22"/>
        </w:rPr>
        <w:t>.</w:t>
      </w:r>
    </w:p>
    <w:p>
      <w:pPr>
        <w:spacing w:after="0" w:line="260" w:lineRule="exact"/>
        <w:jc w:val="both"/>
        <w:rPr>
          <w:sz w:val="22"/>
        </w:rPr>
        <w:sectPr>
          <w:type w:val="continuous"/>
          <w:pgSz w:w="12240" w:h="15840"/>
          <w:pgMar w:top="1500" w:bottom="280" w:left="1720" w:right="1180"/>
        </w:sect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ListParagraph"/>
        <w:numPr>
          <w:ilvl w:val="2"/>
          <w:numId w:val="9"/>
        </w:numPr>
        <w:tabs>
          <w:tab w:pos="4395" w:val="left" w:leader="none"/>
        </w:tabs>
        <w:spacing w:line="260" w:lineRule="exact" w:before="54" w:after="0"/>
        <w:ind w:left="4394" w:right="112" w:hanging="360"/>
        <w:jc w:val="both"/>
        <w:rPr>
          <w:sz w:val="22"/>
        </w:rPr>
      </w:pPr>
      <w:r>
        <w:rPr/>
        <w:pict>
          <v:group style="position:absolute;margin-left:216.992004pt;margin-top:-.075pt;width:2.050pt;height:640.85pt;mso-position-horizontal-relative:page;mso-position-vertical-relative:paragraph;z-index:4384" coordorigin="4340,-2" coordsize="41,12817">
            <v:line style="position:absolute" from="4377,2" to="4377,12812" stroked="true" strokeweight=".334pt" strokecolor="#7da7d9"/>
            <v:line style="position:absolute" from="4343,2" to="4343,12812" stroked="true" strokeweight=".334pt" strokecolor="#7da7d9"/>
            <w10:wrap type="none"/>
          </v:group>
        </w:pict>
      </w:r>
      <w:bookmarkStart w:name="Indicadores de Producción en Colaboració" w:id="18"/>
      <w:bookmarkEnd w:id="18"/>
      <w:r>
        <w:rPr/>
      </w:r>
      <w:bookmarkStart w:name="_bookmark7" w:id="19"/>
      <w:bookmarkEnd w:id="19"/>
      <w:r>
        <w:rPr/>
      </w:r>
      <w:bookmarkStart w:name="_bookmark7" w:id="20"/>
      <w:bookmarkEnd w:id="20"/>
      <w:r>
        <w:rPr>
          <w:color w:val="434344"/>
          <w:w w:val="105"/>
          <w:sz w:val="22"/>
        </w:rPr>
        <w:t>L</w:t>
      </w:r>
      <w:r>
        <w:rPr>
          <w:color w:val="434344"/>
          <w:w w:val="105"/>
          <w:sz w:val="22"/>
        </w:rPr>
        <w:t>a producción de las instituciones de países distintos a aquél </w:t>
      </w:r>
      <w:r>
        <w:rPr>
          <w:color w:val="434344"/>
          <w:spacing w:val="-1"/>
          <w:w w:val="111"/>
          <w:sz w:val="22"/>
        </w:rPr>
        <w:t>d</w:t>
      </w:r>
      <w:r>
        <w:rPr>
          <w:color w:val="434344"/>
          <w:spacing w:val="-1"/>
          <w:w w:val="100"/>
          <w:sz w:val="22"/>
        </w:rPr>
        <w:t>e</w:t>
      </w:r>
      <w:r>
        <w:rPr>
          <w:color w:val="434344"/>
          <w:w w:val="96"/>
          <w:sz w:val="22"/>
        </w:rPr>
        <w:t>l</w:t>
      </w:r>
      <w:r>
        <w:rPr>
          <w:color w:val="434344"/>
          <w:spacing w:val="17"/>
          <w:sz w:val="22"/>
        </w:rPr>
        <w:t> </w:t>
      </w:r>
      <w:r>
        <w:rPr>
          <w:color w:val="434344"/>
          <w:spacing w:val="1"/>
          <w:w w:val="100"/>
          <w:sz w:val="22"/>
        </w:rPr>
        <w:t>e</w:t>
      </w:r>
      <w:r>
        <w:rPr>
          <w:color w:val="434344"/>
          <w:w w:val="99"/>
          <w:sz w:val="22"/>
        </w:rPr>
        <w:t>s</w:t>
      </w:r>
      <w:r>
        <w:rPr>
          <w:color w:val="434344"/>
          <w:spacing w:val="3"/>
          <w:w w:val="115"/>
          <w:sz w:val="22"/>
        </w:rPr>
        <w:t>t</w:t>
      </w:r>
      <w:r>
        <w:rPr>
          <w:color w:val="434344"/>
          <w:spacing w:val="-2"/>
          <w:w w:val="111"/>
          <w:sz w:val="22"/>
        </w:rPr>
        <w:t>u</w:t>
      </w:r>
      <w:r>
        <w:rPr>
          <w:color w:val="434344"/>
          <w:spacing w:val="4"/>
          <w:w w:val="111"/>
          <w:sz w:val="22"/>
        </w:rPr>
        <w:t>d</w:t>
      </w:r>
      <w:r>
        <w:rPr>
          <w:color w:val="434344"/>
          <w:spacing w:val="-3"/>
          <w:w w:val="101"/>
          <w:sz w:val="22"/>
        </w:rPr>
        <w:t>i</w:t>
      </w:r>
      <w:r>
        <w:rPr>
          <w:color w:val="434344"/>
          <w:spacing w:val="-2"/>
          <w:w w:val="107"/>
          <w:sz w:val="22"/>
        </w:rPr>
        <w:t>o</w:t>
      </w:r>
      <w:r>
        <w:rPr>
          <w:color w:val="434344"/>
          <w:w w:val="95"/>
          <w:sz w:val="22"/>
        </w:rPr>
        <w:t>,</w:t>
      </w:r>
      <w:r>
        <w:rPr>
          <w:color w:val="434344"/>
          <w:spacing w:val="17"/>
          <w:sz w:val="22"/>
        </w:rPr>
        <w:t> </w:t>
      </w:r>
      <w:r>
        <w:rPr>
          <w:color w:val="434344"/>
          <w:spacing w:val="1"/>
          <w:w w:val="99"/>
          <w:sz w:val="22"/>
        </w:rPr>
        <w:t>s</w:t>
      </w:r>
      <w:r>
        <w:rPr>
          <w:color w:val="434344"/>
          <w:spacing w:val="-1"/>
          <w:w w:val="100"/>
          <w:sz w:val="22"/>
        </w:rPr>
        <w:t>e</w:t>
      </w:r>
      <w:r>
        <w:rPr>
          <w:color w:val="434344"/>
          <w:spacing w:val="1"/>
          <w:w w:val="117"/>
          <w:sz w:val="22"/>
        </w:rPr>
        <w:t>r</w:t>
      </w:r>
      <w:r>
        <w:rPr>
          <w:color w:val="434344"/>
          <w:w w:val="98"/>
          <w:sz w:val="22"/>
        </w:rPr>
        <w:t>á</w:t>
      </w:r>
      <w:r>
        <w:rPr>
          <w:color w:val="434344"/>
          <w:spacing w:val="17"/>
          <w:sz w:val="22"/>
        </w:rPr>
        <w:t> </w:t>
      </w:r>
      <w:r>
        <w:rPr>
          <w:color w:val="434344"/>
          <w:w w:val="100"/>
          <w:sz w:val="22"/>
        </w:rPr>
        <w:t>c</w:t>
      </w:r>
      <w:r>
        <w:rPr>
          <w:color w:val="434344"/>
          <w:spacing w:val="-3"/>
          <w:w w:val="107"/>
          <w:sz w:val="22"/>
        </w:rPr>
        <w:t>o</w:t>
      </w:r>
      <w:r>
        <w:rPr>
          <w:color w:val="434344"/>
          <w:w w:val="115"/>
          <w:sz w:val="22"/>
        </w:rPr>
        <w:t>n</w:t>
      </w:r>
      <w:r>
        <w:rPr>
          <w:color w:val="434344"/>
          <w:spacing w:val="-2"/>
          <w:w w:val="99"/>
          <w:sz w:val="22"/>
        </w:rPr>
        <w:t>s</w:t>
      </w:r>
      <w:r>
        <w:rPr>
          <w:color w:val="434344"/>
          <w:spacing w:val="-3"/>
          <w:w w:val="101"/>
          <w:sz w:val="22"/>
        </w:rPr>
        <w:t>i</w:t>
      </w:r>
      <w:r>
        <w:rPr>
          <w:color w:val="434344"/>
          <w:spacing w:val="-1"/>
          <w:w w:val="111"/>
          <w:sz w:val="22"/>
        </w:rPr>
        <w:t>d</w:t>
      </w:r>
      <w:r>
        <w:rPr>
          <w:color w:val="434344"/>
          <w:spacing w:val="-1"/>
          <w:w w:val="100"/>
          <w:sz w:val="22"/>
        </w:rPr>
        <w:t>e</w:t>
      </w:r>
      <w:r>
        <w:rPr>
          <w:color w:val="434344"/>
          <w:spacing w:val="1"/>
          <w:w w:val="117"/>
          <w:sz w:val="22"/>
        </w:rPr>
        <w:t>r</w:t>
      </w:r>
      <w:r>
        <w:rPr>
          <w:color w:val="434344"/>
          <w:spacing w:val="-1"/>
          <w:w w:val="104"/>
          <w:sz w:val="22"/>
        </w:rPr>
        <w:t>a</w:t>
      </w:r>
      <w:r>
        <w:rPr>
          <w:color w:val="434344"/>
          <w:spacing w:val="2"/>
          <w:w w:val="111"/>
          <w:sz w:val="22"/>
        </w:rPr>
        <w:t>d</w:t>
      </w:r>
      <w:r>
        <w:rPr>
          <w:color w:val="434344"/>
          <w:w w:val="104"/>
          <w:sz w:val="22"/>
        </w:rPr>
        <w:t>a</w:t>
      </w:r>
      <w:r>
        <w:rPr>
          <w:color w:val="434344"/>
          <w:spacing w:val="17"/>
          <w:sz w:val="22"/>
        </w:rPr>
        <w:t> </w:t>
      </w:r>
      <w:r>
        <w:rPr>
          <w:color w:val="434344"/>
          <w:w w:val="100"/>
          <w:sz w:val="22"/>
        </w:rPr>
        <w:t>c</w:t>
      </w:r>
      <w:r>
        <w:rPr>
          <w:color w:val="434344"/>
          <w:spacing w:val="-3"/>
          <w:w w:val="107"/>
          <w:sz w:val="22"/>
        </w:rPr>
        <w:t>o</w:t>
      </w:r>
      <w:r>
        <w:rPr>
          <w:color w:val="434344"/>
          <w:spacing w:val="-2"/>
          <w:w w:val="110"/>
          <w:sz w:val="22"/>
        </w:rPr>
        <w:t>m</w:t>
      </w:r>
      <w:r>
        <w:rPr>
          <w:color w:val="434344"/>
          <w:w w:val="107"/>
          <w:sz w:val="22"/>
        </w:rPr>
        <w:t>o</w:t>
      </w:r>
      <w:r>
        <w:rPr>
          <w:color w:val="434344"/>
          <w:spacing w:val="17"/>
          <w:sz w:val="22"/>
        </w:rPr>
        <w:t> </w:t>
      </w:r>
      <w:r>
        <w:rPr>
          <w:color w:val="434344"/>
          <w:spacing w:val="-5"/>
          <w:w w:val="39"/>
          <w:sz w:val="22"/>
        </w:rPr>
        <w:t>“</w:t>
      </w:r>
      <w:r>
        <w:rPr>
          <w:color w:val="434344"/>
          <w:spacing w:val="-4"/>
          <w:w w:val="110"/>
          <w:sz w:val="22"/>
        </w:rPr>
        <w:t>p</w:t>
      </w:r>
      <w:r>
        <w:rPr>
          <w:color w:val="434344"/>
          <w:spacing w:val="-2"/>
          <w:w w:val="117"/>
          <w:sz w:val="22"/>
        </w:rPr>
        <w:t>r</w:t>
      </w:r>
      <w:r>
        <w:rPr>
          <w:color w:val="434344"/>
          <w:w w:val="107"/>
          <w:sz w:val="22"/>
        </w:rPr>
        <w:t>o</w:t>
      </w:r>
      <w:r>
        <w:rPr>
          <w:color w:val="434344"/>
          <w:spacing w:val="-4"/>
          <w:w w:val="111"/>
          <w:sz w:val="22"/>
        </w:rPr>
        <w:t>d</w:t>
      </w:r>
      <w:r>
        <w:rPr>
          <w:color w:val="434344"/>
          <w:spacing w:val="-2"/>
          <w:w w:val="111"/>
          <w:sz w:val="22"/>
        </w:rPr>
        <w:t>u</w:t>
      </w:r>
      <w:r>
        <w:rPr>
          <w:color w:val="434344"/>
          <w:spacing w:val="1"/>
          <w:w w:val="100"/>
          <w:sz w:val="22"/>
        </w:rPr>
        <w:t>cc</w:t>
      </w:r>
      <w:r>
        <w:rPr>
          <w:color w:val="434344"/>
          <w:spacing w:val="-3"/>
          <w:w w:val="101"/>
          <w:sz w:val="22"/>
        </w:rPr>
        <w:t>i</w:t>
      </w:r>
      <w:r>
        <w:rPr>
          <w:color w:val="434344"/>
          <w:spacing w:val="-3"/>
          <w:w w:val="106"/>
          <w:sz w:val="22"/>
        </w:rPr>
        <w:t>ó</w:t>
      </w:r>
      <w:r>
        <w:rPr>
          <w:color w:val="434344"/>
          <w:w w:val="115"/>
          <w:sz w:val="22"/>
        </w:rPr>
        <w:t>n</w:t>
      </w:r>
      <w:r>
        <w:rPr>
          <w:color w:val="434344"/>
          <w:spacing w:val="17"/>
          <w:sz w:val="22"/>
        </w:rPr>
        <w:t> </w:t>
      </w:r>
      <w:r>
        <w:rPr>
          <w:color w:val="434344"/>
          <w:w w:val="100"/>
          <w:sz w:val="22"/>
        </w:rPr>
        <w:t>e</w:t>
      </w:r>
      <w:r>
        <w:rPr>
          <w:color w:val="434344"/>
          <w:spacing w:val="5"/>
          <w:w w:val="99"/>
          <w:sz w:val="22"/>
        </w:rPr>
        <w:t>x</w:t>
      </w:r>
      <w:r>
        <w:rPr>
          <w:color w:val="434344"/>
          <w:spacing w:val="4"/>
          <w:w w:val="115"/>
          <w:sz w:val="22"/>
        </w:rPr>
        <w:t>t</w:t>
      </w:r>
      <w:r>
        <w:rPr>
          <w:color w:val="434344"/>
          <w:spacing w:val="1"/>
          <w:w w:val="117"/>
          <w:sz w:val="22"/>
        </w:rPr>
        <w:t>r</w:t>
      </w:r>
      <w:r>
        <w:rPr>
          <w:color w:val="434344"/>
          <w:spacing w:val="5"/>
          <w:w w:val="104"/>
          <w:sz w:val="22"/>
        </w:rPr>
        <w:t>a</w:t>
      </w:r>
      <w:r>
        <w:rPr>
          <w:color w:val="434344"/>
          <w:spacing w:val="-5"/>
          <w:w w:val="115"/>
          <w:sz w:val="22"/>
        </w:rPr>
        <w:t>n</w:t>
      </w:r>
      <w:r>
        <w:rPr>
          <w:color w:val="434344"/>
          <w:spacing w:val="-2"/>
          <w:w w:val="97"/>
          <w:sz w:val="22"/>
        </w:rPr>
        <w:t>j</w:t>
      </w:r>
      <w:r>
        <w:rPr>
          <w:color w:val="434344"/>
          <w:spacing w:val="-1"/>
          <w:w w:val="100"/>
          <w:sz w:val="22"/>
        </w:rPr>
        <w:t>e</w:t>
      </w:r>
      <w:r>
        <w:rPr>
          <w:color w:val="434344"/>
          <w:spacing w:val="1"/>
          <w:w w:val="117"/>
          <w:sz w:val="22"/>
        </w:rPr>
        <w:t>r</w:t>
      </w:r>
      <w:r>
        <w:rPr>
          <w:color w:val="434344"/>
          <w:spacing w:val="-6"/>
          <w:w w:val="104"/>
          <w:sz w:val="22"/>
        </w:rPr>
        <w:t>a</w:t>
      </w:r>
      <w:r>
        <w:rPr>
          <w:color w:val="434344"/>
          <w:w w:val="39"/>
          <w:sz w:val="22"/>
        </w:rPr>
        <w:t>” </w:t>
      </w:r>
      <w:r>
        <w:rPr>
          <w:color w:val="434344"/>
          <w:w w:val="105"/>
          <w:sz w:val="22"/>
        </w:rPr>
        <w:t>(destacada en color</w:t>
      </w:r>
      <w:r>
        <w:rPr>
          <w:color w:val="434344"/>
          <w:spacing w:val="-34"/>
          <w:w w:val="105"/>
          <w:sz w:val="22"/>
        </w:rPr>
        <w:t> </w:t>
      </w:r>
      <w:r>
        <w:rPr>
          <w:color w:val="434344"/>
          <w:spacing w:val="-4"/>
          <w:w w:val="105"/>
          <w:sz w:val="22"/>
        </w:rPr>
        <w:t>verde).</w:t>
      </w:r>
    </w:p>
    <w:p>
      <w:pPr>
        <w:pStyle w:val="BodyText"/>
        <w:spacing w:before="11"/>
        <w:rPr>
          <w:sz w:val="19"/>
        </w:rPr>
      </w:pPr>
    </w:p>
    <w:p>
      <w:pPr>
        <w:pStyle w:val="BodyText"/>
        <w:spacing w:line="260" w:lineRule="exact"/>
        <w:ind w:left="3334" w:right="112" w:firstLine="260"/>
        <w:jc w:val="both"/>
      </w:pPr>
      <w:r>
        <w:rPr>
          <w:color w:val="414042"/>
          <w:w w:val="105"/>
        </w:rPr>
        <w:t>Con la finalidad de facilitar la lectura de los indicadores, cuando la producción</w:t>
      </w:r>
      <w:r>
        <w:rPr>
          <w:color w:val="414042"/>
          <w:spacing w:val="-14"/>
          <w:w w:val="105"/>
        </w:rPr>
        <w:t> </w:t>
      </w:r>
      <w:r>
        <w:rPr>
          <w:color w:val="414042"/>
          <w:w w:val="105"/>
        </w:rPr>
        <w:t>en</w:t>
      </w:r>
      <w:r>
        <w:rPr>
          <w:color w:val="414042"/>
          <w:spacing w:val="-14"/>
          <w:w w:val="105"/>
        </w:rPr>
        <w:t> </w:t>
      </w:r>
      <w:r>
        <w:rPr>
          <w:color w:val="414042"/>
          <w:w w:val="105"/>
        </w:rPr>
        <w:t>cada</w:t>
      </w:r>
      <w:r>
        <w:rPr>
          <w:color w:val="414042"/>
          <w:spacing w:val="-14"/>
          <w:w w:val="105"/>
        </w:rPr>
        <w:t> </w:t>
      </w:r>
      <w:r>
        <w:rPr>
          <w:color w:val="414042"/>
          <w:w w:val="105"/>
        </w:rPr>
        <w:t>uno</w:t>
      </w:r>
      <w:r>
        <w:rPr>
          <w:color w:val="414042"/>
          <w:spacing w:val="-14"/>
          <w:w w:val="105"/>
        </w:rPr>
        <w:t> </w:t>
      </w:r>
      <w:r>
        <w:rPr>
          <w:color w:val="414042"/>
          <w:w w:val="105"/>
        </w:rPr>
        <w:t>de</w:t>
      </w:r>
      <w:r>
        <w:rPr>
          <w:color w:val="414042"/>
          <w:spacing w:val="-14"/>
          <w:w w:val="105"/>
        </w:rPr>
        <w:t> </w:t>
      </w:r>
      <w:r>
        <w:rPr>
          <w:color w:val="414042"/>
          <w:w w:val="105"/>
        </w:rPr>
        <w:t>los</w:t>
      </w:r>
      <w:r>
        <w:rPr>
          <w:color w:val="414042"/>
          <w:spacing w:val="-14"/>
          <w:w w:val="105"/>
        </w:rPr>
        <w:t> </w:t>
      </w:r>
      <w:r>
        <w:rPr>
          <w:color w:val="414042"/>
          <w:w w:val="105"/>
        </w:rPr>
        <w:t>rubros</w:t>
      </w:r>
      <w:r>
        <w:rPr>
          <w:color w:val="414042"/>
          <w:spacing w:val="-14"/>
          <w:w w:val="105"/>
        </w:rPr>
        <w:t> </w:t>
      </w:r>
      <w:r>
        <w:rPr>
          <w:color w:val="414042"/>
          <w:w w:val="105"/>
        </w:rPr>
        <w:t>alcance</w:t>
      </w:r>
      <w:r>
        <w:rPr>
          <w:color w:val="414042"/>
          <w:spacing w:val="-14"/>
          <w:w w:val="105"/>
        </w:rPr>
        <w:t> </w:t>
      </w:r>
      <w:r>
        <w:rPr>
          <w:rFonts w:ascii="Palatino Linotype" w:hAnsi="Palatino Linotype"/>
          <w:b/>
          <w:color w:val="0072BC"/>
          <w:spacing w:val="-4"/>
          <w:w w:val="105"/>
        </w:rPr>
        <w:t>100%</w:t>
      </w:r>
      <w:r>
        <w:rPr>
          <w:color w:val="414042"/>
          <w:spacing w:val="-4"/>
          <w:w w:val="105"/>
        </w:rPr>
        <w:t>,</w:t>
      </w:r>
      <w:r>
        <w:rPr>
          <w:color w:val="414042"/>
          <w:spacing w:val="-14"/>
          <w:w w:val="105"/>
        </w:rPr>
        <w:t> </w:t>
      </w:r>
      <w:r>
        <w:rPr>
          <w:color w:val="414042"/>
          <w:w w:val="105"/>
        </w:rPr>
        <w:t>estos</w:t>
      </w:r>
      <w:r>
        <w:rPr>
          <w:color w:val="414042"/>
          <w:spacing w:val="-14"/>
          <w:w w:val="105"/>
        </w:rPr>
        <w:t> </w:t>
      </w:r>
      <w:r>
        <w:rPr>
          <w:color w:val="414042"/>
          <w:w w:val="105"/>
        </w:rPr>
        <w:t>se</w:t>
      </w:r>
      <w:r>
        <w:rPr>
          <w:color w:val="414042"/>
          <w:spacing w:val="-14"/>
          <w:w w:val="105"/>
        </w:rPr>
        <w:t> </w:t>
      </w:r>
      <w:r>
        <w:rPr>
          <w:color w:val="414042"/>
          <w:w w:val="105"/>
        </w:rPr>
        <w:t>identificarán con</w:t>
      </w:r>
      <w:r>
        <w:rPr>
          <w:color w:val="414042"/>
          <w:spacing w:val="-12"/>
          <w:w w:val="105"/>
        </w:rPr>
        <w:t> </w:t>
      </w:r>
      <w:r>
        <w:rPr>
          <w:color w:val="414042"/>
          <w:w w:val="105"/>
        </w:rPr>
        <w:t>una</w:t>
      </w:r>
      <w:r>
        <w:rPr>
          <w:color w:val="414042"/>
          <w:spacing w:val="-12"/>
          <w:w w:val="105"/>
        </w:rPr>
        <w:t> </w:t>
      </w:r>
      <w:r>
        <w:rPr>
          <w:color w:val="414042"/>
          <w:spacing w:val="-10"/>
          <w:w w:val="105"/>
        </w:rPr>
        <w:t>(</w:t>
      </w:r>
      <w:r>
        <w:rPr>
          <w:color w:val="58595B"/>
          <w:spacing w:val="-10"/>
          <w:w w:val="105"/>
        </w:rPr>
        <w:t>p</w:t>
      </w:r>
      <w:r>
        <w:rPr>
          <w:color w:val="414042"/>
          <w:spacing w:val="-10"/>
          <w:w w:val="105"/>
        </w:rPr>
        <w:t>)</w:t>
      </w:r>
      <w:r>
        <w:rPr>
          <w:color w:val="414042"/>
          <w:spacing w:val="-12"/>
          <w:w w:val="105"/>
        </w:rPr>
        <w:t> </w:t>
      </w:r>
      <w:r>
        <w:rPr>
          <w:color w:val="414042"/>
          <w:w w:val="105"/>
        </w:rPr>
        <w:t>en</w:t>
      </w:r>
      <w:r>
        <w:rPr>
          <w:color w:val="414042"/>
          <w:spacing w:val="-12"/>
          <w:w w:val="105"/>
        </w:rPr>
        <w:t> </w:t>
      </w:r>
      <w:r>
        <w:rPr>
          <w:color w:val="414042"/>
          <w:w w:val="105"/>
        </w:rPr>
        <w:t>el</w:t>
      </w:r>
      <w:r>
        <w:rPr>
          <w:color w:val="414042"/>
          <w:spacing w:val="-12"/>
          <w:w w:val="105"/>
        </w:rPr>
        <w:t> </w:t>
      </w:r>
      <w:r>
        <w:rPr>
          <w:color w:val="414042"/>
          <w:w w:val="105"/>
        </w:rPr>
        <w:t>color</w:t>
      </w:r>
      <w:r>
        <w:rPr>
          <w:color w:val="414042"/>
          <w:spacing w:val="-12"/>
          <w:w w:val="105"/>
        </w:rPr>
        <w:t> </w:t>
      </w:r>
      <w:r>
        <w:rPr>
          <w:color w:val="414042"/>
          <w:w w:val="105"/>
        </w:rPr>
        <w:t>correspondiente,</w:t>
      </w:r>
      <w:r>
        <w:rPr>
          <w:color w:val="414042"/>
          <w:spacing w:val="-12"/>
          <w:w w:val="105"/>
        </w:rPr>
        <w:t> </w:t>
      </w:r>
      <w:r>
        <w:rPr>
          <w:color w:val="414042"/>
          <w:w w:val="105"/>
        </w:rPr>
        <w:t>como</w:t>
      </w:r>
      <w:r>
        <w:rPr>
          <w:color w:val="414042"/>
          <w:spacing w:val="-12"/>
          <w:w w:val="105"/>
        </w:rPr>
        <w:t> </w:t>
      </w:r>
      <w:r>
        <w:rPr>
          <w:color w:val="414042"/>
          <w:w w:val="105"/>
        </w:rPr>
        <w:t>se</w:t>
      </w:r>
      <w:r>
        <w:rPr>
          <w:color w:val="414042"/>
          <w:spacing w:val="-12"/>
          <w:w w:val="105"/>
        </w:rPr>
        <w:t> </w:t>
      </w:r>
      <w:r>
        <w:rPr>
          <w:color w:val="414042"/>
          <w:w w:val="105"/>
        </w:rPr>
        <w:t>muestra</w:t>
      </w:r>
      <w:r>
        <w:rPr>
          <w:color w:val="414042"/>
          <w:spacing w:val="-12"/>
          <w:w w:val="105"/>
        </w:rPr>
        <w:t> </w:t>
      </w:r>
      <w:r>
        <w:rPr>
          <w:color w:val="414042"/>
          <w:w w:val="105"/>
        </w:rPr>
        <w:t>en</w:t>
      </w:r>
      <w:r>
        <w:rPr>
          <w:color w:val="414042"/>
          <w:spacing w:val="-12"/>
          <w:w w:val="105"/>
        </w:rPr>
        <w:t> </w:t>
      </w:r>
      <w:r>
        <w:rPr>
          <w:color w:val="414042"/>
          <w:w w:val="105"/>
        </w:rPr>
        <w:t>la</w:t>
      </w:r>
      <w:r>
        <w:rPr>
          <w:color w:val="414042"/>
          <w:spacing w:val="-12"/>
          <w:w w:val="105"/>
        </w:rPr>
        <w:t> </w:t>
      </w:r>
      <w:r>
        <w:rPr>
          <w:rFonts w:ascii="Palatino Linotype" w:hAnsi="Palatino Linotype"/>
          <w:i/>
          <w:color w:val="808285"/>
          <w:spacing w:val="-3"/>
          <w:w w:val="105"/>
        </w:rPr>
        <w:t>imagen</w:t>
      </w:r>
      <w:r>
        <w:rPr>
          <w:rFonts w:ascii="Palatino Linotype" w:hAnsi="Palatino Linotype"/>
          <w:i/>
          <w:color w:val="808285"/>
          <w:spacing w:val="-16"/>
          <w:w w:val="105"/>
        </w:rPr>
        <w:t> </w:t>
      </w:r>
      <w:r>
        <w:rPr>
          <w:rFonts w:ascii="Palatino Linotype" w:hAnsi="Palatino Linotype"/>
          <w:i/>
          <w:color w:val="808285"/>
          <w:spacing w:val="-3"/>
          <w:w w:val="105"/>
        </w:rPr>
        <w:t>2</w:t>
      </w:r>
      <w:r>
        <w:rPr>
          <w:color w:val="414042"/>
          <w:spacing w:val="-3"/>
          <w:w w:val="105"/>
        </w:rPr>
        <w:t>:</w:t>
      </w:r>
    </w:p>
    <w:p>
      <w:pPr>
        <w:pStyle w:val="BodyText"/>
        <w:spacing w:before="4"/>
        <w:rPr>
          <w:sz w:val="26"/>
        </w:rPr>
      </w:pPr>
    </w:p>
    <w:p>
      <w:pPr>
        <w:spacing w:before="0"/>
        <w:ind w:left="4492" w:right="0" w:firstLine="0"/>
        <w:jc w:val="left"/>
        <w:rPr>
          <w:rFonts w:ascii="Palatino Linotype" w:hAnsi="Palatino Linotype"/>
          <w:sz w:val="18"/>
        </w:rPr>
      </w:pPr>
      <w:r>
        <w:rPr/>
        <w:pict>
          <v:line style="position:absolute;mso-position-horizontal-relative:page;mso-position-vertical-relative:paragraph;z-index:-387088" from="285.251587pt,-1.295933pt" to="285.251587pt,69.238067pt" stroked="true" strokeweight=".5pt" strokecolor="#a7a9ac">
            <w10:wrap type="none"/>
          </v:line>
        </w:pict>
      </w:r>
      <w:r>
        <w:rPr/>
        <w:drawing>
          <wp:anchor distT="0" distB="0" distL="0" distR="0" allowOverlap="1" layoutInCell="1" locked="0" behindDoc="0" simplePos="0" relativeHeight="4432">
            <wp:simplePos x="0" y="0"/>
            <wp:positionH relativeFrom="page">
              <wp:posOffset>3293310</wp:posOffset>
            </wp:positionH>
            <wp:positionV relativeFrom="paragraph">
              <wp:posOffset>-16454</wp:posOffset>
            </wp:positionV>
            <wp:extent cx="216001" cy="216001"/>
            <wp:effectExtent l="0" t="0" r="0" b="0"/>
            <wp:wrapNone/>
            <wp:docPr id="63" name="image104.png" descr=""/>
            <wp:cNvGraphicFramePr>
              <a:graphicFrameLocks noChangeAspect="1"/>
            </wp:cNvGraphicFramePr>
            <a:graphic>
              <a:graphicData uri="http://schemas.openxmlformats.org/drawingml/2006/picture">
                <pic:pic>
                  <pic:nvPicPr>
                    <pic:cNvPr id="64" name="image104.png"/>
                    <pic:cNvPicPr/>
                  </pic:nvPicPr>
                  <pic:blipFill>
                    <a:blip r:embed="rId152" cstate="print"/>
                    <a:stretch>
                      <a:fillRect/>
                    </a:stretch>
                  </pic:blipFill>
                  <pic:spPr>
                    <a:xfrm>
                      <a:off x="0" y="0"/>
                      <a:ext cx="216001" cy="216001"/>
                    </a:xfrm>
                    <a:prstGeom prst="rect">
                      <a:avLst/>
                    </a:prstGeom>
                  </pic:spPr>
                </pic:pic>
              </a:graphicData>
            </a:graphic>
          </wp:anchor>
        </w:drawing>
      </w:r>
      <w:r>
        <w:rPr>
          <w:rFonts w:ascii="Palatino Linotype" w:hAnsi="Palatino Linotype"/>
          <w:color w:val="58595B"/>
          <w:w w:val="95"/>
          <w:sz w:val="18"/>
        </w:rPr>
        <w:t>El 100% de la producción científica es extranjera</w:t>
      </w:r>
    </w:p>
    <w:p>
      <w:pPr>
        <w:pStyle w:val="BodyText"/>
        <w:spacing w:before="11"/>
        <w:rPr>
          <w:rFonts w:ascii="Palatino Linotype"/>
          <w:sz w:val="18"/>
        </w:rPr>
      </w:pPr>
    </w:p>
    <w:p>
      <w:pPr>
        <w:spacing w:after="0"/>
        <w:rPr>
          <w:rFonts w:ascii="Palatino Linotype"/>
          <w:sz w:val="18"/>
        </w:rPr>
        <w:sectPr>
          <w:pgSz w:w="12240" w:h="15840"/>
          <w:pgMar w:header="440" w:footer="475" w:top="640" w:bottom="660" w:left="1360" w:right="1020"/>
        </w:sectPr>
      </w:pPr>
    </w:p>
    <w:p>
      <w:pPr>
        <w:pStyle w:val="BodyText"/>
        <w:rPr>
          <w:rFonts w:ascii="Palatino Linotype"/>
          <w:sz w:val="18"/>
        </w:rPr>
      </w:pPr>
    </w:p>
    <w:p>
      <w:pPr>
        <w:pStyle w:val="BodyText"/>
        <w:spacing w:before="8"/>
        <w:rPr>
          <w:rFonts w:ascii="Palatino Linotype"/>
          <w:sz w:val="16"/>
        </w:rPr>
      </w:pPr>
    </w:p>
    <w:p>
      <w:pPr>
        <w:spacing w:before="0"/>
        <w:ind w:left="571" w:right="-11" w:firstLine="0"/>
        <w:jc w:val="left"/>
        <w:rPr>
          <w:sz w:val="18"/>
        </w:rPr>
      </w:pPr>
      <w:r>
        <w:rPr>
          <w:rFonts w:ascii="Palatino Linotype"/>
          <w:b/>
          <w:color w:val="0072BC"/>
          <w:w w:val="105"/>
          <w:sz w:val="18"/>
        </w:rPr>
        <w:t>Imagen</w:t>
      </w:r>
      <w:r>
        <w:rPr>
          <w:rFonts w:ascii="Palatino Linotype"/>
          <w:b/>
          <w:color w:val="0072BC"/>
          <w:spacing w:val="-18"/>
          <w:w w:val="105"/>
          <w:sz w:val="18"/>
        </w:rPr>
        <w:t> </w:t>
      </w:r>
      <w:r>
        <w:rPr>
          <w:rFonts w:ascii="Palatino Linotype"/>
          <w:b/>
          <w:color w:val="0072BC"/>
          <w:w w:val="105"/>
          <w:sz w:val="18"/>
        </w:rPr>
        <w:t>2</w:t>
      </w:r>
      <w:r>
        <w:rPr>
          <w:rFonts w:ascii="Palatino Linotype"/>
          <w:b/>
          <w:color w:val="0072BC"/>
          <w:spacing w:val="-18"/>
          <w:w w:val="105"/>
          <w:sz w:val="18"/>
        </w:rPr>
        <w:t> </w:t>
      </w:r>
      <w:r>
        <w:rPr>
          <w:color w:val="636466"/>
          <w:w w:val="105"/>
          <w:sz w:val="18"/>
        </w:rPr>
        <w:t>Perfil</w:t>
      </w:r>
      <w:r>
        <w:rPr>
          <w:color w:val="636466"/>
          <w:spacing w:val="-16"/>
          <w:w w:val="105"/>
          <w:sz w:val="18"/>
        </w:rPr>
        <w:t> </w:t>
      </w:r>
      <w:r>
        <w:rPr>
          <w:color w:val="636466"/>
          <w:w w:val="105"/>
          <w:sz w:val="18"/>
        </w:rPr>
        <w:t>del</w:t>
      </w:r>
      <w:r>
        <w:rPr>
          <w:color w:val="636466"/>
          <w:spacing w:val="-16"/>
          <w:w w:val="105"/>
          <w:sz w:val="18"/>
        </w:rPr>
        <w:t> </w:t>
      </w:r>
      <w:r>
        <w:rPr>
          <w:color w:val="636466"/>
          <w:w w:val="105"/>
          <w:sz w:val="18"/>
        </w:rPr>
        <w:t>indicador</w:t>
      </w:r>
    </w:p>
    <w:p>
      <w:pPr>
        <w:spacing w:before="6"/>
        <w:ind w:left="415" w:right="-11" w:firstLine="1242"/>
        <w:jc w:val="left"/>
        <w:rPr>
          <w:sz w:val="18"/>
        </w:rPr>
      </w:pPr>
      <w:r>
        <w:rPr>
          <w:rFonts w:ascii="Palatino Linotype" w:hAnsi="Palatino Linotype"/>
          <w:i/>
          <w:color w:val="636466"/>
          <w:sz w:val="18"/>
        </w:rPr>
        <w:t>Producción </w:t>
      </w:r>
      <w:r>
        <w:rPr>
          <w:color w:val="636466"/>
          <w:sz w:val="18"/>
        </w:rPr>
        <w:t>(</w:t>
      </w:r>
      <w:r>
        <w:rPr>
          <w:rFonts w:ascii="Palatino Linotype" w:hAnsi="Palatino Linotype"/>
          <w:b/>
          <w:color w:val="0072BC"/>
          <w:sz w:val="18"/>
        </w:rPr>
        <w:t>p</w:t>
      </w:r>
      <w:r>
        <w:rPr>
          <w:color w:val="636466"/>
          <w:sz w:val="18"/>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3"/>
        <w:rPr>
          <w:sz w:val="17"/>
        </w:rPr>
      </w:pPr>
    </w:p>
    <w:p>
      <w:pPr>
        <w:spacing w:line="247" w:lineRule="auto" w:before="0"/>
        <w:ind w:left="645" w:right="-14" w:hanging="231"/>
        <w:jc w:val="left"/>
        <w:rPr>
          <w:sz w:val="18"/>
        </w:rPr>
      </w:pPr>
      <w:r>
        <w:rPr>
          <w:rFonts w:ascii="Palatino Linotype" w:hAnsi="Palatino Linotype"/>
          <w:b/>
          <w:color w:val="0072BC"/>
          <w:spacing w:val="-3"/>
          <w:w w:val="110"/>
          <w:sz w:val="18"/>
        </w:rPr>
        <w:t>Tabla</w:t>
      </w:r>
      <w:r>
        <w:rPr>
          <w:rFonts w:ascii="Palatino Linotype" w:hAnsi="Palatino Linotype"/>
          <w:b/>
          <w:color w:val="0072BC"/>
          <w:spacing w:val="-34"/>
          <w:w w:val="110"/>
          <w:sz w:val="18"/>
        </w:rPr>
        <w:t> </w:t>
      </w:r>
      <w:r>
        <w:rPr>
          <w:rFonts w:ascii="Palatino Linotype" w:hAnsi="Palatino Linotype"/>
          <w:b/>
          <w:color w:val="0072BC"/>
          <w:w w:val="110"/>
          <w:sz w:val="18"/>
        </w:rPr>
        <w:t>4</w:t>
      </w:r>
      <w:r>
        <w:rPr>
          <w:rFonts w:ascii="Palatino Linotype" w:hAnsi="Palatino Linotype"/>
          <w:b/>
          <w:color w:val="0072BC"/>
          <w:spacing w:val="-34"/>
          <w:w w:val="110"/>
          <w:sz w:val="18"/>
        </w:rPr>
        <w:t> </w:t>
      </w:r>
      <w:r>
        <w:rPr>
          <w:color w:val="636466"/>
          <w:w w:val="110"/>
          <w:sz w:val="18"/>
        </w:rPr>
        <w:t>Entidades</w:t>
      </w:r>
      <w:r>
        <w:rPr>
          <w:color w:val="636466"/>
          <w:spacing w:val="-34"/>
          <w:w w:val="110"/>
          <w:sz w:val="18"/>
        </w:rPr>
        <w:t> </w:t>
      </w:r>
      <w:r>
        <w:rPr>
          <w:color w:val="636466"/>
          <w:w w:val="110"/>
          <w:sz w:val="18"/>
        </w:rPr>
        <w:t>de</w:t>
      </w:r>
      <w:r>
        <w:rPr>
          <w:color w:val="636466"/>
          <w:spacing w:val="-34"/>
          <w:w w:val="110"/>
          <w:sz w:val="18"/>
        </w:rPr>
        <w:t> </w:t>
      </w:r>
      <w:r>
        <w:rPr>
          <w:color w:val="636466"/>
          <w:w w:val="110"/>
          <w:sz w:val="18"/>
        </w:rPr>
        <w:t>aplicación del</w:t>
      </w:r>
      <w:r>
        <w:rPr>
          <w:color w:val="636466"/>
          <w:spacing w:val="-38"/>
          <w:w w:val="110"/>
          <w:sz w:val="18"/>
        </w:rPr>
        <w:t> </w:t>
      </w:r>
      <w:r>
        <w:rPr>
          <w:color w:val="636466"/>
          <w:w w:val="110"/>
          <w:sz w:val="18"/>
        </w:rPr>
        <w:t>indicador</w:t>
      </w:r>
      <w:r>
        <w:rPr>
          <w:color w:val="636466"/>
          <w:spacing w:val="-38"/>
          <w:w w:val="110"/>
          <w:sz w:val="18"/>
        </w:rPr>
        <w:t> </w:t>
      </w:r>
      <w:r>
        <w:rPr>
          <w:rFonts w:ascii="Palatino Linotype" w:hAnsi="Palatino Linotype"/>
          <w:i/>
          <w:color w:val="636466"/>
          <w:w w:val="110"/>
          <w:sz w:val="18"/>
        </w:rPr>
        <w:t>Producción</w:t>
      </w:r>
      <w:r>
        <w:rPr>
          <w:rFonts w:ascii="Palatino Linotype" w:hAnsi="Palatino Linotype"/>
          <w:i/>
          <w:color w:val="636466"/>
          <w:spacing w:val="-36"/>
          <w:w w:val="110"/>
          <w:sz w:val="18"/>
        </w:rPr>
        <w:t> </w:t>
      </w:r>
      <w:r>
        <w:rPr>
          <w:color w:val="636466"/>
          <w:spacing w:val="-7"/>
          <w:w w:val="110"/>
          <w:sz w:val="18"/>
        </w:rPr>
        <w:t>(</w:t>
      </w:r>
      <w:r>
        <w:rPr>
          <w:rFonts w:ascii="Palatino Linotype" w:hAnsi="Palatino Linotype"/>
          <w:b/>
          <w:color w:val="0072BC"/>
          <w:spacing w:val="-7"/>
          <w:w w:val="110"/>
          <w:sz w:val="18"/>
        </w:rPr>
        <w:t>p</w:t>
      </w:r>
      <w:r>
        <w:rPr>
          <w:color w:val="636466"/>
          <w:spacing w:val="-7"/>
          <w:w w:val="110"/>
          <w:sz w:val="18"/>
        </w:rPr>
        <w:t>)</w:t>
      </w:r>
    </w:p>
    <w:p>
      <w:pPr>
        <w:spacing w:line="376" w:lineRule="auto" w:before="12"/>
        <w:ind w:left="907" w:right="800" w:firstLine="0"/>
        <w:jc w:val="left"/>
        <w:rPr>
          <w:rFonts w:ascii="Palatino Linotype" w:hAnsi="Palatino Linotype"/>
          <w:sz w:val="18"/>
        </w:rPr>
      </w:pPr>
      <w:r>
        <w:rPr/>
        <w:br w:type="column"/>
      </w:r>
      <w:r>
        <w:rPr>
          <w:position w:val="-11"/>
        </w:rPr>
        <w:drawing>
          <wp:inline distT="0" distB="0" distL="0" distR="0">
            <wp:extent cx="216001" cy="216001"/>
            <wp:effectExtent l="0" t="0" r="0" b="0"/>
            <wp:docPr id="65" name="image105.png" descr=""/>
            <wp:cNvGraphicFramePr>
              <a:graphicFrameLocks noChangeAspect="1"/>
            </wp:cNvGraphicFramePr>
            <a:graphic>
              <a:graphicData uri="http://schemas.openxmlformats.org/drawingml/2006/picture">
                <pic:pic>
                  <pic:nvPicPr>
                    <pic:cNvPr id="66" name="image105.png"/>
                    <pic:cNvPicPr/>
                  </pic:nvPicPr>
                  <pic:blipFill>
                    <a:blip r:embed="rId15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rFonts w:ascii="Palatino Linotype" w:hAnsi="Palatino Linotype"/>
          <w:color w:val="58595B"/>
          <w:w w:val="95"/>
          <w:sz w:val="18"/>
        </w:rPr>
        <w:t>El</w:t>
      </w:r>
      <w:r>
        <w:rPr>
          <w:rFonts w:ascii="Palatino Linotype" w:hAnsi="Palatino Linotype"/>
          <w:color w:val="58595B"/>
          <w:spacing w:val="-28"/>
          <w:w w:val="95"/>
          <w:sz w:val="18"/>
        </w:rPr>
        <w:t> </w:t>
      </w:r>
      <w:r>
        <w:rPr>
          <w:rFonts w:ascii="Palatino Linotype" w:hAnsi="Palatino Linotype"/>
          <w:color w:val="58595B"/>
          <w:w w:val="95"/>
          <w:sz w:val="18"/>
        </w:rPr>
        <w:t>100%</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la</w:t>
      </w:r>
      <w:r>
        <w:rPr>
          <w:rFonts w:ascii="Palatino Linotype" w:hAnsi="Palatino Linotype"/>
          <w:color w:val="58595B"/>
          <w:spacing w:val="-28"/>
          <w:w w:val="95"/>
          <w:sz w:val="18"/>
        </w:rPr>
        <w:t> </w:t>
      </w:r>
      <w:r>
        <w:rPr>
          <w:rFonts w:ascii="Palatino Linotype" w:hAnsi="Palatino Linotype"/>
          <w:color w:val="58595B"/>
          <w:w w:val="95"/>
          <w:sz w:val="18"/>
        </w:rPr>
        <w:t>producción</w:t>
      </w:r>
      <w:r>
        <w:rPr>
          <w:rFonts w:ascii="Palatino Linotype" w:hAnsi="Palatino Linotype"/>
          <w:color w:val="58595B"/>
          <w:spacing w:val="-28"/>
          <w:w w:val="95"/>
          <w:sz w:val="18"/>
        </w:rPr>
        <w:t> </w:t>
      </w:r>
      <w:r>
        <w:rPr>
          <w:rFonts w:ascii="Palatino Linotype" w:hAnsi="Palatino Linotype"/>
          <w:color w:val="58595B"/>
          <w:w w:val="95"/>
          <w:sz w:val="18"/>
        </w:rPr>
        <w:t>científica</w:t>
      </w:r>
      <w:r>
        <w:rPr>
          <w:rFonts w:ascii="Palatino Linotype" w:hAnsi="Palatino Linotype"/>
          <w:color w:val="58595B"/>
          <w:spacing w:val="-28"/>
          <w:w w:val="95"/>
          <w:sz w:val="18"/>
        </w:rPr>
        <w:t> </w:t>
      </w:r>
      <w:r>
        <w:rPr>
          <w:rFonts w:ascii="Palatino Linotype" w:hAnsi="Palatino Linotype"/>
          <w:color w:val="58595B"/>
          <w:w w:val="95"/>
          <w:sz w:val="18"/>
        </w:rPr>
        <w:t>es</w:t>
      </w:r>
      <w:r>
        <w:rPr>
          <w:rFonts w:ascii="Palatino Linotype" w:hAnsi="Palatino Linotype"/>
          <w:color w:val="58595B"/>
          <w:spacing w:val="-28"/>
          <w:w w:val="95"/>
          <w:sz w:val="18"/>
        </w:rPr>
        <w:t> </w:t>
      </w:r>
      <w:r>
        <w:rPr>
          <w:rFonts w:ascii="Palatino Linotype" w:hAnsi="Palatino Linotype"/>
          <w:color w:val="58595B"/>
          <w:w w:val="95"/>
          <w:sz w:val="18"/>
        </w:rPr>
        <w:t>nacional</w:t>
      </w:r>
      <w:r>
        <w:rPr>
          <w:rFonts w:ascii="Palatino Linotype" w:hAnsi="Palatino Linotype"/>
          <w:color w:val="58595B"/>
          <w:spacing w:val="-28"/>
          <w:w w:val="95"/>
          <w:sz w:val="18"/>
        </w:rPr>
        <w:t> </w:t>
      </w:r>
      <w:r>
        <w:rPr>
          <w:rFonts w:ascii="Palatino Linotype" w:hAnsi="Palatino Linotype"/>
          <w:color w:val="58595B"/>
          <w:w w:val="95"/>
          <w:sz w:val="18"/>
        </w:rPr>
        <w:t>institucional</w:t>
      </w:r>
      <w:r>
        <w:rPr>
          <w:rFonts w:ascii="Palatino Linotype" w:hAnsi="Palatino Linotype"/>
          <w:color w:val="58595B"/>
          <w:w w:val="86"/>
          <w:sz w:val="18"/>
        </w:rPr>
        <w:t> </w:t>
      </w:r>
      <w:r>
        <w:rPr>
          <w:rFonts w:ascii="Palatino Linotype" w:hAnsi="Palatino Linotype"/>
          <w:color w:val="58595B"/>
          <w:w w:val="86"/>
          <w:position w:val="-11"/>
          <w:sz w:val="18"/>
        </w:rPr>
        <w:drawing>
          <wp:inline distT="0" distB="0" distL="0" distR="0">
            <wp:extent cx="216001" cy="216001"/>
            <wp:effectExtent l="0" t="0" r="0" b="0"/>
            <wp:docPr id="67" name="image106.png" descr=""/>
            <wp:cNvGraphicFramePr>
              <a:graphicFrameLocks noChangeAspect="1"/>
            </wp:cNvGraphicFramePr>
            <a:graphic>
              <a:graphicData uri="http://schemas.openxmlformats.org/drawingml/2006/picture">
                <pic:pic>
                  <pic:nvPicPr>
                    <pic:cNvPr id="68" name="image106.png"/>
                    <pic:cNvPicPr/>
                  </pic:nvPicPr>
                  <pic:blipFill>
                    <a:blip r:embed="rId154" cstate="print"/>
                    <a:stretch>
                      <a:fillRect/>
                    </a:stretch>
                  </pic:blipFill>
                  <pic:spPr>
                    <a:xfrm>
                      <a:off x="0" y="0"/>
                      <a:ext cx="216001" cy="216001"/>
                    </a:xfrm>
                    <a:prstGeom prst="rect">
                      <a:avLst/>
                    </a:prstGeom>
                  </pic:spPr>
                </pic:pic>
              </a:graphicData>
            </a:graphic>
          </wp:inline>
        </w:drawing>
      </w:r>
      <w:r>
        <w:rPr>
          <w:rFonts w:ascii="Palatino Linotype" w:hAnsi="Palatino Linotype"/>
          <w:color w:val="58595B"/>
          <w:w w:val="86"/>
          <w:position w:val="-11"/>
          <w:sz w:val="18"/>
        </w:rPr>
      </w:r>
      <w:r>
        <w:rPr>
          <w:rFonts w:ascii="Times New Roman" w:hAnsi="Times New Roman"/>
          <w:color w:val="58595B"/>
          <w:w w:val="86"/>
          <w:sz w:val="18"/>
        </w:rPr>
        <w:t>      </w:t>
      </w:r>
      <w:r>
        <w:rPr>
          <w:rFonts w:ascii="Palatino Linotype" w:hAnsi="Palatino Linotype"/>
          <w:color w:val="58595B"/>
          <w:w w:val="95"/>
          <w:sz w:val="18"/>
        </w:rPr>
        <w:t>El</w:t>
      </w:r>
      <w:r>
        <w:rPr>
          <w:rFonts w:ascii="Palatino Linotype" w:hAnsi="Palatino Linotype"/>
          <w:color w:val="58595B"/>
          <w:spacing w:val="-25"/>
          <w:w w:val="95"/>
          <w:sz w:val="18"/>
        </w:rPr>
        <w:t> </w:t>
      </w:r>
      <w:r>
        <w:rPr>
          <w:rFonts w:ascii="Palatino Linotype" w:hAnsi="Palatino Linotype"/>
          <w:color w:val="58595B"/>
          <w:w w:val="95"/>
          <w:sz w:val="18"/>
        </w:rPr>
        <w:t>100%</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la</w:t>
      </w:r>
      <w:r>
        <w:rPr>
          <w:rFonts w:ascii="Palatino Linotype" w:hAnsi="Palatino Linotype"/>
          <w:color w:val="58595B"/>
          <w:spacing w:val="-25"/>
          <w:w w:val="95"/>
          <w:sz w:val="18"/>
        </w:rPr>
        <w:t> </w:t>
      </w:r>
      <w:r>
        <w:rPr>
          <w:rFonts w:ascii="Palatino Linotype" w:hAnsi="Palatino Linotype"/>
          <w:color w:val="58595B"/>
          <w:w w:val="95"/>
          <w:sz w:val="18"/>
        </w:rPr>
        <w:t>producción</w:t>
      </w:r>
      <w:r>
        <w:rPr>
          <w:rFonts w:ascii="Palatino Linotype" w:hAnsi="Palatino Linotype"/>
          <w:color w:val="58595B"/>
          <w:spacing w:val="-25"/>
          <w:w w:val="95"/>
          <w:sz w:val="18"/>
        </w:rPr>
        <w:t> </w:t>
      </w:r>
      <w:r>
        <w:rPr>
          <w:rFonts w:ascii="Palatino Linotype" w:hAnsi="Palatino Linotype"/>
          <w:color w:val="58595B"/>
          <w:w w:val="95"/>
          <w:sz w:val="18"/>
        </w:rPr>
        <w:t>científica</w:t>
      </w:r>
      <w:r>
        <w:rPr>
          <w:rFonts w:ascii="Palatino Linotype" w:hAnsi="Palatino Linotype"/>
          <w:color w:val="58595B"/>
          <w:spacing w:val="-25"/>
          <w:w w:val="95"/>
          <w:sz w:val="18"/>
        </w:rPr>
        <w:t> </w:t>
      </w:r>
      <w:r>
        <w:rPr>
          <w:rFonts w:ascii="Palatino Linotype" w:hAnsi="Palatino Linotype"/>
          <w:color w:val="58595B"/>
          <w:w w:val="95"/>
          <w:sz w:val="18"/>
        </w:rPr>
        <w:t>es</w:t>
      </w:r>
      <w:r>
        <w:rPr>
          <w:rFonts w:ascii="Palatino Linotype" w:hAnsi="Palatino Linotype"/>
          <w:color w:val="58595B"/>
          <w:spacing w:val="-25"/>
          <w:w w:val="95"/>
          <w:sz w:val="18"/>
        </w:rPr>
        <w:t> </w:t>
      </w:r>
      <w:r>
        <w:rPr>
          <w:rFonts w:ascii="Palatino Linotype" w:hAnsi="Palatino Linotype"/>
          <w:color w:val="58595B"/>
          <w:w w:val="95"/>
          <w:sz w:val="18"/>
        </w:rPr>
        <w:t>nacional</w:t>
      </w:r>
      <w:r>
        <w:rPr>
          <w:rFonts w:ascii="Palatino Linotype" w:hAnsi="Palatino Linotype"/>
          <w:color w:val="58595B"/>
          <w:spacing w:val="-25"/>
          <w:w w:val="95"/>
          <w:sz w:val="18"/>
        </w:rPr>
        <w:t> </w:t>
      </w:r>
      <w:r>
        <w:rPr>
          <w:rFonts w:ascii="Palatino Linotype" w:hAnsi="Palatino Linotype"/>
          <w:color w:val="58595B"/>
          <w:w w:val="95"/>
          <w:sz w:val="18"/>
        </w:rPr>
        <w:t>no</w:t>
      </w:r>
      <w:r>
        <w:rPr>
          <w:rFonts w:ascii="Palatino Linotype" w:hAnsi="Palatino Linotype"/>
          <w:color w:val="58595B"/>
          <w:spacing w:val="-25"/>
          <w:w w:val="95"/>
          <w:sz w:val="18"/>
        </w:rPr>
        <w:t> </w:t>
      </w:r>
      <w:r>
        <w:rPr>
          <w:rFonts w:ascii="Palatino Linotype" w:hAnsi="Palatino Linotype"/>
          <w:color w:val="58595B"/>
          <w:w w:val="95"/>
          <w:sz w:val="18"/>
        </w:rPr>
        <w:t>institucional</w:t>
      </w:r>
    </w:p>
    <w:p>
      <w:pPr>
        <w:spacing w:line="140" w:lineRule="exact" w:before="0"/>
        <w:ind w:left="907" w:right="80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1437" w:right="800"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7" w:lineRule="exact"/>
        <w:ind w:left="1432" w:right="0" w:firstLine="0"/>
        <w:rPr>
          <w:rFonts w:ascii="Palatino Linotype"/>
          <w:sz w:val="17"/>
        </w:rPr>
      </w:pPr>
      <w:r>
        <w:rPr>
          <w:rFonts w:ascii="Palatino Linotype"/>
          <w:position w:val="-2"/>
          <w:sz w:val="17"/>
        </w:rPr>
        <w:drawing>
          <wp:inline distT="0" distB="0" distL="0" distR="0">
            <wp:extent cx="173964" cy="112013"/>
            <wp:effectExtent l="0" t="0" r="0" b="0"/>
            <wp:docPr id="69" name="image107.png" descr=""/>
            <wp:cNvGraphicFramePr>
              <a:graphicFrameLocks noChangeAspect="1"/>
            </wp:cNvGraphicFramePr>
            <a:graphic>
              <a:graphicData uri="http://schemas.openxmlformats.org/drawingml/2006/picture">
                <pic:pic>
                  <pic:nvPicPr>
                    <pic:cNvPr id="70" name="image107.png"/>
                    <pic:cNvPicPr/>
                  </pic:nvPicPr>
                  <pic:blipFill>
                    <a:blip r:embed="rId155" cstate="print"/>
                    <a:stretch>
                      <a:fillRect/>
                    </a:stretch>
                  </pic:blipFill>
                  <pic:spPr>
                    <a:xfrm>
                      <a:off x="0" y="0"/>
                      <a:ext cx="173964"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5,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3,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56" o:title=""/>
            </v:shape>
          </v:group>
        </w:pict>
      </w:r>
      <w:r>
        <w:rPr>
          <w:rFonts w:ascii="Palatino Linotype"/>
          <w:spacing w:val="44"/>
          <w:position w:val="-3"/>
          <w:sz w:val="17"/>
        </w:rPr>
      </w:r>
    </w:p>
    <w:p>
      <w:pPr>
        <w:pStyle w:val="BodyText"/>
        <w:spacing w:before="2"/>
        <w:rPr>
          <w:rFonts w:ascii="Palatino Linotype"/>
          <w:sz w:val="20"/>
        </w:rPr>
      </w:pPr>
    </w:p>
    <w:p>
      <w:pPr>
        <w:pStyle w:val="BodyText"/>
        <w:spacing w:line="260" w:lineRule="exact" w:before="1"/>
        <w:ind w:left="415" w:right="112" w:firstLine="260"/>
        <w:jc w:val="both"/>
      </w:pPr>
      <w:r>
        <w:rPr>
          <w:color w:val="414042"/>
          <w:w w:val="105"/>
        </w:rPr>
        <w:t>Los</w:t>
      </w:r>
      <w:r>
        <w:rPr>
          <w:color w:val="414042"/>
          <w:spacing w:val="-16"/>
          <w:w w:val="105"/>
        </w:rPr>
        <w:t> </w:t>
      </w:r>
      <w:r>
        <w:rPr>
          <w:color w:val="414042"/>
          <w:w w:val="105"/>
        </w:rPr>
        <w:t>indicadores</w:t>
      </w:r>
      <w:r>
        <w:rPr>
          <w:color w:val="414042"/>
          <w:spacing w:val="-16"/>
          <w:w w:val="105"/>
        </w:rPr>
        <w:t> </w:t>
      </w:r>
      <w:r>
        <w:rPr>
          <w:color w:val="414042"/>
          <w:w w:val="105"/>
        </w:rPr>
        <w:t>de</w:t>
      </w:r>
      <w:r>
        <w:rPr>
          <w:color w:val="414042"/>
          <w:spacing w:val="-16"/>
          <w:w w:val="105"/>
        </w:rPr>
        <w:t> </w:t>
      </w:r>
      <w:r>
        <w:rPr>
          <w:color w:val="414042"/>
          <w:w w:val="105"/>
        </w:rPr>
        <w:t>producción</w:t>
      </w:r>
      <w:r>
        <w:rPr>
          <w:color w:val="414042"/>
          <w:spacing w:val="-16"/>
          <w:w w:val="105"/>
        </w:rPr>
        <w:t> </w:t>
      </w:r>
      <w:r>
        <w:rPr>
          <w:color w:val="414042"/>
          <w:w w:val="105"/>
        </w:rPr>
        <w:t>científica</w:t>
      </w:r>
      <w:r>
        <w:rPr>
          <w:color w:val="414042"/>
          <w:spacing w:val="-16"/>
          <w:w w:val="105"/>
        </w:rPr>
        <w:t> </w:t>
      </w:r>
      <w:r>
        <w:rPr>
          <w:color w:val="414042"/>
          <w:w w:val="105"/>
        </w:rPr>
        <w:t>—con</w:t>
      </w:r>
      <w:r>
        <w:rPr>
          <w:color w:val="414042"/>
          <w:spacing w:val="-16"/>
          <w:w w:val="105"/>
        </w:rPr>
        <w:t> </w:t>
      </w:r>
      <w:r>
        <w:rPr>
          <w:color w:val="414042"/>
          <w:w w:val="105"/>
        </w:rPr>
        <w:t>sus</w:t>
      </w:r>
      <w:r>
        <w:rPr>
          <w:color w:val="414042"/>
          <w:spacing w:val="-16"/>
          <w:w w:val="105"/>
        </w:rPr>
        <w:t> </w:t>
      </w:r>
      <w:r>
        <w:rPr>
          <w:color w:val="414042"/>
          <w:w w:val="105"/>
        </w:rPr>
        <w:t>respectivas</w:t>
      </w:r>
      <w:r>
        <w:rPr>
          <w:color w:val="414042"/>
          <w:spacing w:val="-16"/>
          <w:w w:val="105"/>
        </w:rPr>
        <w:t> </w:t>
      </w:r>
      <w:r>
        <w:rPr>
          <w:color w:val="414042"/>
          <w:w w:val="105"/>
        </w:rPr>
        <w:t>nomen- claturas de colores— se pueden </w:t>
      </w:r>
      <w:r>
        <w:rPr>
          <w:color w:val="414042"/>
          <w:spacing w:val="2"/>
          <w:w w:val="105"/>
        </w:rPr>
        <w:t>analizar </w:t>
      </w:r>
      <w:r>
        <w:rPr>
          <w:color w:val="414042"/>
          <w:w w:val="105"/>
        </w:rPr>
        <w:t>por país, institución y áreas del conocimiento,</w:t>
      </w:r>
      <w:r>
        <w:rPr>
          <w:color w:val="414042"/>
          <w:spacing w:val="-14"/>
          <w:w w:val="105"/>
        </w:rPr>
        <w:t> </w:t>
      </w:r>
      <w:r>
        <w:rPr>
          <w:color w:val="414042"/>
          <w:w w:val="105"/>
        </w:rPr>
        <w:t>como</w:t>
      </w:r>
      <w:r>
        <w:rPr>
          <w:color w:val="414042"/>
          <w:spacing w:val="-14"/>
          <w:w w:val="105"/>
        </w:rPr>
        <w:t> </w:t>
      </w:r>
      <w:r>
        <w:rPr>
          <w:color w:val="414042"/>
          <w:w w:val="105"/>
        </w:rPr>
        <w:t>se</w:t>
      </w:r>
      <w:r>
        <w:rPr>
          <w:color w:val="414042"/>
          <w:spacing w:val="-14"/>
          <w:w w:val="105"/>
        </w:rPr>
        <w:t> </w:t>
      </w:r>
      <w:r>
        <w:rPr>
          <w:color w:val="414042"/>
          <w:w w:val="105"/>
        </w:rPr>
        <w:t>aprecia</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rFonts w:ascii="Palatino Linotype" w:hAnsi="Palatino Linotype"/>
          <w:i/>
          <w:color w:val="808285"/>
          <w:spacing w:val="-3"/>
          <w:w w:val="105"/>
        </w:rPr>
        <w:t>tabla</w:t>
      </w:r>
      <w:r>
        <w:rPr>
          <w:rFonts w:ascii="Palatino Linotype" w:hAnsi="Palatino Linotype"/>
          <w:i/>
          <w:color w:val="808285"/>
          <w:spacing w:val="-18"/>
          <w:w w:val="105"/>
        </w:rPr>
        <w:t> </w:t>
      </w:r>
      <w:r>
        <w:rPr>
          <w:rFonts w:ascii="Palatino Linotype" w:hAnsi="Palatino Linotype"/>
          <w:i/>
          <w:color w:val="808285"/>
          <w:spacing w:val="-3"/>
          <w:w w:val="105"/>
        </w:rPr>
        <w:t>4</w:t>
      </w:r>
      <w:r>
        <w:rPr>
          <w:color w:val="414042"/>
          <w:spacing w:val="-3"/>
          <w:w w:val="105"/>
        </w:rPr>
        <w:t>.</w:t>
      </w:r>
    </w:p>
    <w:p>
      <w:pPr>
        <w:pStyle w:val="BodyText"/>
        <w:spacing w:before="12"/>
        <w:rPr>
          <w:sz w:val="18"/>
        </w:rPr>
      </w:pPr>
    </w:p>
    <w:tbl>
      <w:tblPr>
        <w:tblW w:w="0" w:type="auto"/>
        <w:jc w:val="left"/>
        <w:tblInd w:w="8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1"/>
        <w:gridCol w:w="3932"/>
      </w:tblGrid>
      <w:tr>
        <w:trPr>
          <w:trHeight w:val="283" w:hRule="exact"/>
        </w:trPr>
        <w:tc>
          <w:tcPr>
            <w:tcW w:w="1361" w:type="dxa"/>
            <w:tcBorders>
              <w:right w:val="single" w:sz="4" w:space="0" w:color="A7A9AC"/>
            </w:tcBorders>
            <w:shd w:val="clear" w:color="auto" w:fill="D7D9DA"/>
          </w:tcPr>
          <w:p>
            <w:pPr>
              <w:pStyle w:val="TableParagraph"/>
              <w:spacing w:before="19"/>
              <w:ind w:right="192"/>
              <w:jc w:val="right"/>
              <w:rPr>
                <w:sz w:val="18"/>
              </w:rPr>
            </w:pPr>
            <w:r>
              <w:rPr>
                <w:color w:val="58595B"/>
                <w:w w:val="90"/>
                <w:sz w:val="18"/>
              </w:rPr>
              <w:t>Indicadores</w:t>
            </w:r>
          </w:p>
        </w:tc>
        <w:tc>
          <w:tcPr>
            <w:tcW w:w="3932" w:type="dxa"/>
            <w:tcBorders>
              <w:left w:val="single" w:sz="4" w:space="0" w:color="A7A9AC"/>
            </w:tcBorders>
            <w:shd w:val="clear" w:color="auto" w:fill="D7D9DA"/>
          </w:tcPr>
          <w:p>
            <w:pPr>
              <w:pStyle w:val="TableParagraph"/>
              <w:spacing w:before="19"/>
              <w:ind w:left="195" w:right="-4"/>
              <w:rPr>
                <w:sz w:val="18"/>
              </w:rPr>
            </w:pPr>
            <w:r>
              <w:rPr>
                <w:color w:val="58595B"/>
                <w:sz w:val="18"/>
              </w:rPr>
              <w:t>Descripción</w:t>
            </w:r>
          </w:p>
        </w:tc>
      </w:tr>
      <w:tr>
        <w:trPr>
          <w:trHeight w:val="333" w:hRule="exact"/>
        </w:trPr>
        <w:tc>
          <w:tcPr>
            <w:tcW w:w="1361" w:type="dxa"/>
            <w:tcBorders>
              <w:right w:val="single" w:sz="4" w:space="0" w:color="A7A9AC"/>
            </w:tcBorders>
          </w:tcPr>
          <w:p>
            <w:pPr>
              <w:pStyle w:val="TableParagraph"/>
              <w:spacing w:before="95"/>
              <w:ind w:right="192"/>
              <w:jc w:val="right"/>
              <w:rPr>
                <w:sz w:val="18"/>
              </w:rPr>
            </w:pPr>
            <w:r>
              <w:rPr>
                <w:color w:val="58595B"/>
                <w:w w:val="90"/>
                <w:sz w:val="18"/>
              </w:rPr>
              <w:t>Producción por</w:t>
            </w:r>
          </w:p>
        </w:tc>
        <w:tc>
          <w:tcPr>
            <w:tcW w:w="3932" w:type="dxa"/>
            <w:tcBorders>
              <w:left w:val="single" w:sz="4" w:space="0" w:color="A7A9AC"/>
            </w:tcBorders>
          </w:tcPr>
          <w:p>
            <w:pPr>
              <w:pStyle w:val="TableParagraph"/>
              <w:spacing w:before="95"/>
              <w:ind w:left="195" w:right="-4"/>
              <w:rPr>
                <w:sz w:val="18"/>
              </w:rPr>
            </w:pPr>
            <w:r>
              <w:rPr>
                <w:color w:val="58595B"/>
                <w:spacing w:val="-3"/>
                <w:w w:val="90"/>
                <w:sz w:val="18"/>
              </w:rPr>
              <w:t>Distribución</w:t>
            </w:r>
            <w:r>
              <w:rPr>
                <w:color w:val="58595B"/>
                <w:spacing w:val="-8"/>
                <w:w w:val="90"/>
                <w:sz w:val="18"/>
              </w:rPr>
              <w:t> </w:t>
            </w:r>
            <w:r>
              <w:rPr>
                <w:color w:val="58595B"/>
                <w:w w:val="90"/>
                <w:sz w:val="18"/>
              </w:rPr>
              <w:t>por</w:t>
            </w:r>
            <w:r>
              <w:rPr>
                <w:color w:val="58595B"/>
                <w:spacing w:val="-8"/>
                <w:w w:val="90"/>
                <w:sz w:val="18"/>
              </w:rPr>
              <w:t> </w:t>
            </w:r>
            <w:r>
              <w:rPr>
                <w:color w:val="58595B"/>
                <w:w w:val="90"/>
                <w:sz w:val="18"/>
              </w:rPr>
              <w:t>país</w:t>
            </w:r>
            <w:r>
              <w:rPr>
                <w:color w:val="58595B"/>
                <w:spacing w:val="-8"/>
                <w:w w:val="90"/>
                <w:sz w:val="18"/>
              </w:rPr>
              <w:t> </w:t>
            </w:r>
            <w:r>
              <w:rPr>
                <w:color w:val="58595B"/>
                <w:w w:val="90"/>
                <w:sz w:val="18"/>
              </w:rPr>
              <w:t>de</w:t>
            </w:r>
            <w:r>
              <w:rPr>
                <w:color w:val="58595B"/>
                <w:spacing w:val="-8"/>
                <w:w w:val="90"/>
                <w:sz w:val="18"/>
              </w:rPr>
              <w:t> </w:t>
            </w:r>
            <w:r>
              <w:rPr>
                <w:color w:val="58595B"/>
                <w:w w:val="90"/>
                <w:sz w:val="18"/>
              </w:rPr>
              <w:t>edición</w:t>
            </w:r>
            <w:r>
              <w:rPr>
                <w:color w:val="58595B"/>
                <w:spacing w:val="-8"/>
                <w:w w:val="90"/>
                <w:sz w:val="18"/>
              </w:rPr>
              <w:t> </w:t>
            </w:r>
            <w:r>
              <w:rPr>
                <w:color w:val="58595B"/>
                <w:w w:val="90"/>
                <w:sz w:val="18"/>
              </w:rPr>
              <w:t>de</w:t>
            </w:r>
            <w:r>
              <w:rPr>
                <w:color w:val="58595B"/>
                <w:spacing w:val="-8"/>
                <w:w w:val="90"/>
                <w:sz w:val="18"/>
              </w:rPr>
              <w:t> </w:t>
            </w:r>
            <w:r>
              <w:rPr>
                <w:color w:val="58595B"/>
                <w:w w:val="90"/>
                <w:sz w:val="18"/>
              </w:rPr>
              <w:t>las</w:t>
            </w:r>
            <w:r>
              <w:rPr>
                <w:color w:val="58595B"/>
                <w:spacing w:val="-8"/>
                <w:w w:val="90"/>
                <w:sz w:val="18"/>
              </w:rPr>
              <w:t> </w:t>
            </w:r>
            <w:r>
              <w:rPr>
                <w:color w:val="58595B"/>
                <w:spacing w:val="-3"/>
                <w:w w:val="90"/>
                <w:sz w:val="18"/>
              </w:rPr>
              <w:t>revistas</w:t>
            </w:r>
            <w:r>
              <w:rPr>
                <w:color w:val="58595B"/>
                <w:spacing w:val="-8"/>
                <w:w w:val="90"/>
                <w:sz w:val="18"/>
              </w:rPr>
              <w:t> </w:t>
            </w:r>
            <w:r>
              <w:rPr>
                <w:color w:val="58595B"/>
                <w:spacing w:val="-3"/>
                <w:w w:val="90"/>
                <w:sz w:val="18"/>
              </w:rPr>
              <w:t>donde</w:t>
            </w:r>
          </w:p>
        </w:tc>
      </w:tr>
      <w:tr>
        <w:trPr>
          <w:trHeight w:val="360" w:hRule="exact"/>
        </w:trPr>
        <w:tc>
          <w:tcPr>
            <w:tcW w:w="1361" w:type="dxa"/>
            <w:tcBorders>
              <w:right w:val="single" w:sz="4" w:space="0" w:color="A7A9AC"/>
            </w:tcBorders>
          </w:tcPr>
          <w:p>
            <w:pPr>
              <w:pStyle w:val="TableParagraph"/>
              <w:spacing w:line="186" w:lineRule="exact"/>
              <w:ind w:right="192"/>
              <w:jc w:val="right"/>
              <w:rPr>
                <w:sz w:val="18"/>
              </w:rPr>
            </w:pPr>
            <w:r>
              <w:rPr>
                <w:color w:val="58595B"/>
                <w:w w:val="85"/>
                <w:sz w:val="18"/>
              </w:rPr>
              <w:t>país</w:t>
            </w:r>
          </w:p>
        </w:tc>
        <w:tc>
          <w:tcPr>
            <w:tcW w:w="3932" w:type="dxa"/>
            <w:tcBorders>
              <w:left w:val="single" w:sz="4" w:space="0" w:color="A7A9AC"/>
            </w:tcBorders>
          </w:tcPr>
          <w:p>
            <w:pPr>
              <w:pStyle w:val="TableParagraph"/>
              <w:spacing w:line="186" w:lineRule="exact"/>
              <w:ind w:left="195" w:right="-4"/>
              <w:rPr>
                <w:sz w:val="18"/>
              </w:rPr>
            </w:pPr>
            <w:r>
              <w:rPr>
                <w:color w:val="58595B"/>
                <w:w w:val="90"/>
                <w:sz w:val="18"/>
              </w:rPr>
              <w:t>publican los investigadores del país analizado</w:t>
            </w:r>
          </w:p>
        </w:tc>
      </w:tr>
      <w:tr>
        <w:trPr>
          <w:trHeight w:val="360" w:hRule="exact"/>
        </w:trPr>
        <w:tc>
          <w:tcPr>
            <w:tcW w:w="1361" w:type="dxa"/>
            <w:tcBorders>
              <w:right w:val="single" w:sz="4" w:space="0" w:color="A7A9AC"/>
            </w:tcBorders>
          </w:tcPr>
          <w:p>
            <w:pPr>
              <w:pStyle w:val="TableParagraph"/>
              <w:spacing w:before="123"/>
              <w:ind w:right="192"/>
              <w:jc w:val="right"/>
              <w:rPr>
                <w:sz w:val="18"/>
              </w:rPr>
            </w:pPr>
            <w:r>
              <w:rPr>
                <w:color w:val="58595B"/>
                <w:w w:val="90"/>
                <w:sz w:val="18"/>
              </w:rPr>
              <w:t>Producción por</w:t>
            </w:r>
          </w:p>
        </w:tc>
        <w:tc>
          <w:tcPr>
            <w:tcW w:w="3932" w:type="dxa"/>
            <w:tcBorders>
              <w:left w:val="single" w:sz="4" w:space="0" w:color="A7A9AC"/>
            </w:tcBorders>
          </w:tcPr>
          <w:p>
            <w:pPr>
              <w:pStyle w:val="TableParagraph"/>
              <w:spacing w:before="123"/>
              <w:ind w:left="195" w:right="-4"/>
              <w:rPr>
                <w:sz w:val="18"/>
              </w:rPr>
            </w:pPr>
            <w:r>
              <w:rPr>
                <w:color w:val="58595B"/>
                <w:spacing w:val="-9"/>
                <w:w w:val="90"/>
                <w:sz w:val="18"/>
              </w:rPr>
              <w:t>Producción</w:t>
            </w:r>
            <w:r>
              <w:rPr>
                <w:color w:val="58595B"/>
                <w:spacing w:val="-13"/>
                <w:w w:val="90"/>
                <w:sz w:val="18"/>
              </w:rPr>
              <w:t> </w:t>
            </w:r>
            <w:r>
              <w:rPr>
                <w:color w:val="58595B"/>
                <w:spacing w:val="-8"/>
                <w:w w:val="90"/>
                <w:sz w:val="18"/>
              </w:rPr>
              <w:t>científica</w:t>
            </w:r>
            <w:r>
              <w:rPr>
                <w:color w:val="58595B"/>
                <w:spacing w:val="-13"/>
                <w:w w:val="90"/>
                <w:sz w:val="18"/>
              </w:rPr>
              <w:t> </w:t>
            </w:r>
            <w:r>
              <w:rPr>
                <w:color w:val="58595B"/>
                <w:spacing w:val="-5"/>
                <w:w w:val="90"/>
                <w:sz w:val="18"/>
              </w:rPr>
              <w:t>de</w:t>
            </w:r>
            <w:r>
              <w:rPr>
                <w:color w:val="58595B"/>
                <w:spacing w:val="-13"/>
                <w:w w:val="90"/>
                <w:sz w:val="18"/>
              </w:rPr>
              <w:t> </w:t>
            </w:r>
            <w:r>
              <w:rPr>
                <w:color w:val="58595B"/>
                <w:spacing w:val="-6"/>
                <w:w w:val="90"/>
                <w:sz w:val="18"/>
              </w:rPr>
              <w:t>las</w:t>
            </w:r>
            <w:r>
              <w:rPr>
                <w:color w:val="58595B"/>
                <w:spacing w:val="-13"/>
                <w:w w:val="90"/>
                <w:sz w:val="18"/>
              </w:rPr>
              <w:t> </w:t>
            </w:r>
            <w:r>
              <w:rPr>
                <w:color w:val="58595B"/>
                <w:spacing w:val="-9"/>
                <w:w w:val="90"/>
                <w:sz w:val="18"/>
              </w:rPr>
              <w:t>instituciones</w:t>
            </w:r>
            <w:r>
              <w:rPr>
                <w:color w:val="58595B"/>
                <w:spacing w:val="-13"/>
                <w:w w:val="90"/>
                <w:sz w:val="18"/>
              </w:rPr>
              <w:t> </w:t>
            </w:r>
            <w:r>
              <w:rPr>
                <w:color w:val="58595B"/>
                <w:spacing w:val="-7"/>
                <w:w w:val="90"/>
                <w:sz w:val="18"/>
              </w:rPr>
              <w:t>del</w:t>
            </w:r>
            <w:r>
              <w:rPr>
                <w:color w:val="58595B"/>
                <w:spacing w:val="-13"/>
                <w:w w:val="90"/>
                <w:sz w:val="18"/>
              </w:rPr>
              <w:t> </w:t>
            </w:r>
            <w:r>
              <w:rPr>
                <w:color w:val="58595B"/>
                <w:spacing w:val="-7"/>
                <w:w w:val="90"/>
                <w:sz w:val="18"/>
              </w:rPr>
              <w:t>país</w:t>
            </w:r>
            <w:r>
              <w:rPr>
                <w:color w:val="58595B"/>
                <w:spacing w:val="-13"/>
                <w:w w:val="90"/>
                <w:sz w:val="18"/>
              </w:rPr>
              <w:t> </w:t>
            </w:r>
            <w:r>
              <w:rPr>
                <w:color w:val="58595B"/>
                <w:spacing w:val="-10"/>
                <w:w w:val="90"/>
                <w:sz w:val="18"/>
              </w:rPr>
              <w:t>analizado</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institución</w:t>
            </w:r>
          </w:p>
        </w:tc>
        <w:tc>
          <w:tcPr>
            <w:tcW w:w="3932" w:type="dxa"/>
            <w:tcBorders>
              <w:left w:val="single" w:sz="4" w:space="0" w:color="A7A9AC"/>
            </w:tcBorders>
          </w:tcPr>
          <w:p>
            <w:pPr/>
          </w:p>
        </w:tc>
      </w:tr>
      <w:tr>
        <w:trPr>
          <w:trHeight w:val="270" w:hRule="exact"/>
        </w:trPr>
        <w:tc>
          <w:tcPr>
            <w:tcW w:w="1361" w:type="dxa"/>
            <w:tcBorders>
              <w:right w:val="single" w:sz="4" w:space="0" w:color="A7A9AC"/>
            </w:tcBorders>
          </w:tcPr>
          <w:p>
            <w:pPr>
              <w:pStyle w:val="TableParagraph"/>
              <w:spacing w:before="33"/>
              <w:ind w:right="192"/>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ight="-1"/>
              <w:rPr>
                <w:sz w:val="18"/>
              </w:rPr>
            </w:pPr>
            <w:r>
              <w:rPr>
                <w:color w:val="58595B"/>
                <w:w w:val="95"/>
                <w:sz w:val="18"/>
              </w:rPr>
              <w:t>Revistas</w:t>
            </w:r>
            <w:r>
              <w:rPr>
                <w:color w:val="58595B"/>
                <w:spacing w:val="-10"/>
                <w:w w:val="95"/>
                <w:sz w:val="18"/>
              </w:rPr>
              <w:t> </w:t>
            </w:r>
            <w:r>
              <w:rPr>
                <w:color w:val="58595B"/>
                <w:w w:val="95"/>
                <w:sz w:val="18"/>
              </w:rPr>
              <w:t>de</w:t>
            </w:r>
            <w:r>
              <w:rPr>
                <w:color w:val="58595B"/>
                <w:spacing w:val="-10"/>
                <w:w w:val="95"/>
                <w:sz w:val="18"/>
              </w:rPr>
              <w:t> </w:t>
            </w:r>
            <w:r>
              <w:rPr>
                <w:color w:val="58595B"/>
                <w:spacing w:val="-2"/>
                <w:w w:val="95"/>
                <w:sz w:val="18"/>
              </w:rPr>
              <w:t>ciencias</w:t>
            </w:r>
            <w:r>
              <w:rPr>
                <w:color w:val="58595B"/>
                <w:spacing w:val="-10"/>
                <w:w w:val="95"/>
                <w:sz w:val="18"/>
              </w:rPr>
              <w:t> </w:t>
            </w:r>
            <w:r>
              <w:rPr>
                <w:color w:val="58595B"/>
                <w:w w:val="95"/>
                <w:sz w:val="18"/>
              </w:rPr>
              <w:t>sociales,</w:t>
            </w:r>
            <w:r>
              <w:rPr>
                <w:color w:val="58595B"/>
                <w:spacing w:val="-10"/>
                <w:w w:val="95"/>
                <w:sz w:val="18"/>
              </w:rPr>
              <w:t> </w:t>
            </w:r>
            <w:r>
              <w:rPr>
                <w:color w:val="58595B"/>
                <w:w w:val="95"/>
                <w:sz w:val="18"/>
              </w:rPr>
              <w:t>artes</w:t>
            </w:r>
            <w:r>
              <w:rPr>
                <w:color w:val="58595B"/>
                <w:spacing w:val="-10"/>
                <w:w w:val="95"/>
                <w:sz w:val="18"/>
              </w:rPr>
              <w:t> </w:t>
            </w:r>
            <w:r>
              <w:rPr>
                <w:color w:val="58595B"/>
                <w:w w:val="95"/>
                <w:sz w:val="18"/>
              </w:rPr>
              <w:t>y</w:t>
            </w:r>
            <w:r>
              <w:rPr>
                <w:color w:val="58595B"/>
                <w:spacing w:val="-10"/>
                <w:w w:val="95"/>
                <w:sz w:val="18"/>
              </w:rPr>
              <w:t> </w:t>
            </w:r>
            <w:r>
              <w:rPr>
                <w:color w:val="58595B"/>
                <w:spacing w:val="-3"/>
                <w:w w:val="95"/>
                <w:sz w:val="18"/>
              </w:rPr>
              <w:t>humanidades,</w:t>
            </w:r>
          </w:p>
        </w:tc>
      </w:tr>
      <w:tr>
        <w:trPr>
          <w:trHeight w:val="18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área</w:t>
            </w:r>
          </w:p>
        </w:tc>
        <w:tc>
          <w:tcPr>
            <w:tcW w:w="3932" w:type="dxa"/>
            <w:tcBorders>
              <w:left w:val="single" w:sz="4" w:space="0" w:color="A7A9AC"/>
            </w:tcBorders>
          </w:tcPr>
          <w:p>
            <w:pPr>
              <w:pStyle w:val="TableParagraph"/>
              <w:spacing w:line="186" w:lineRule="exact"/>
              <w:ind w:left="195" w:right="-4"/>
              <w:rPr>
                <w:sz w:val="18"/>
              </w:rPr>
            </w:pPr>
            <w:r>
              <w:rPr>
                <w:color w:val="58595B"/>
                <w:spacing w:val="-2"/>
                <w:w w:val="95"/>
                <w:sz w:val="18"/>
              </w:rPr>
              <w:t>ciencias</w:t>
            </w:r>
            <w:r>
              <w:rPr>
                <w:color w:val="58595B"/>
                <w:spacing w:val="-21"/>
                <w:w w:val="95"/>
                <w:sz w:val="18"/>
              </w:rPr>
              <w:t> </w:t>
            </w:r>
            <w:r>
              <w:rPr>
                <w:color w:val="58595B"/>
                <w:w w:val="95"/>
                <w:sz w:val="18"/>
              </w:rPr>
              <w:t>y</w:t>
            </w:r>
            <w:r>
              <w:rPr>
                <w:color w:val="58595B"/>
                <w:spacing w:val="-21"/>
                <w:w w:val="95"/>
                <w:sz w:val="18"/>
              </w:rPr>
              <w:t> </w:t>
            </w:r>
            <w:r>
              <w:rPr>
                <w:color w:val="58595B"/>
                <w:spacing w:val="-3"/>
                <w:w w:val="95"/>
                <w:sz w:val="18"/>
              </w:rPr>
              <w:t>multidisciplinarias</w:t>
            </w:r>
            <w:r>
              <w:rPr>
                <w:color w:val="58595B"/>
                <w:spacing w:val="-21"/>
                <w:w w:val="95"/>
                <w:sz w:val="18"/>
              </w:rPr>
              <w:t> </w:t>
            </w:r>
            <w:r>
              <w:rPr>
                <w:color w:val="58595B"/>
                <w:w w:val="95"/>
                <w:sz w:val="18"/>
              </w:rPr>
              <w:t>en</w:t>
            </w:r>
            <w:r>
              <w:rPr>
                <w:color w:val="58595B"/>
                <w:spacing w:val="-21"/>
                <w:w w:val="95"/>
                <w:sz w:val="18"/>
              </w:rPr>
              <w:t> </w:t>
            </w:r>
            <w:r>
              <w:rPr>
                <w:color w:val="58595B"/>
                <w:w w:val="95"/>
                <w:sz w:val="18"/>
              </w:rPr>
              <w:t>las</w:t>
            </w:r>
            <w:r>
              <w:rPr>
                <w:color w:val="58595B"/>
                <w:spacing w:val="-21"/>
                <w:w w:val="95"/>
                <w:sz w:val="18"/>
              </w:rPr>
              <w:t> </w:t>
            </w:r>
            <w:r>
              <w:rPr>
                <w:color w:val="58595B"/>
                <w:spacing w:val="-2"/>
                <w:w w:val="95"/>
                <w:sz w:val="18"/>
              </w:rPr>
              <w:t>que</w:t>
            </w:r>
            <w:r>
              <w:rPr>
                <w:color w:val="58595B"/>
                <w:spacing w:val="-21"/>
                <w:w w:val="95"/>
                <w:sz w:val="18"/>
              </w:rPr>
              <w:t> </w:t>
            </w:r>
            <w:r>
              <w:rPr>
                <w:color w:val="58595B"/>
                <w:w w:val="95"/>
                <w:sz w:val="18"/>
              </w:rPr>
              <w:t>se</w:t>
            </w:r>
            <w:r>
              <w:rPr>
                <w:color w:val="58595B"/>
                <w:spacing w:val="-21"/>
                <w:w w:val="95"/>
                <w:sz w:val="18"/>
              </w:rPr>
              <w:t> </w:t>
            </w:r>
            <w:r>
              <w:rPr>
                <w:color w:val="58595B"/>
                <w:spacing w:val="-3"/>
                <w:w w:val="95"/>
                <w:sz w:val="18"/>
              </w:rPr>
              <w:t>publica</w:t>
            </w:r>
            <w:r>
              <w:rPr>
                <w:color w:val="58595B"/>
                <w:spacing w:val="-21"/>
                <w:w w:val="95"/>
                <w:sz w:val="18"/>
              </w:rPr>
              <w:t> </w:t>
            </w:r>
            <w:r>
              <w:rPr>
                <w:color w:val="58595B"/>
                <w:w w:val="95"/>
                <w:sz w:val="18"/>
              </w:rPr>
              <w:t>la</w:t>
            </w:r>
          </w:p>
        </w:tc>
      </w:tr>
      <w:tr>
        <w:trPr>
          <w:trHeight w:val="270" w:hRule="exact"/>
        </w:trPr>
        <w:tc>
          <w:tcPr>
            <w:tcW w:w="1361" w:type="dxa"/>
            <w:tcBorders>
              <w:right w:val="single" w:sz="4" w:space="0" w:color="A7A9AC"/>
            </w:tcBorders>
          </w:tcPr>
          <w:p>
            <w:pPr/>
          </w:p>
        </w:tc>
        <w:tc>
          <w:tcPr>
            <w:tcW w:w="3932" w:type="dxa"/>
            <w:tcBorders>
              <w:left w:val="single" w:sz="4" w:space="0" w:color="A7A9AC"/>
            </w:tcBorders>
          </w:tcPr>
          <w:p>
            <w:pPr>
              <w:pStyle w:val="TableParagraph"/>
              <w:spacing w:line="186" w:lineRule="exact"/>
              <w:ind w:left="195" w:right="-4"/>
              <w:rPr>
                <w:sz w:val="18"/>
              </w:rPr>
            </w:pPr>
            <w:r>
              <w:rPr>
                <w:color w:val="58595B"/>
                <w:w w:val="90"/>
                <w:sz w:val="18"/>
              </w:rPr>
              <w:t>producción científica del país analizado</w:t>
            </w:r>
          </w:p>
        </w:tc>
      </w:tr>
      <w:tr>
        <w:trPr>
          <w:trHeight w:val="270" w:hRule="exact"/>
        </w:trPr>
        <w:tc>
          <w:tcPr>
            <w:tcW w:w="1361" w:type="dxa"/>
            <w:tcBorders>
              <w:right w:val="single" w:sz="4" w:space="0" w:color="A7A9AC"/>
            </w:tcBorders>
          </w:tcPr>
          <w:p>
            <w:pPr>
              <w:pStyle w:val="TableParagraph"/>
              <w:spacing w:before="33"/>
              <w:ind w:right="192"/>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ight="-4"/>
              <w:rPr>
                <w:sz w:val="18"/>
              </w:rPr>
            </w:pPr>
            <w:r>
              <w:rPr>
                <w:color w:val="58595B"/>
                <w:spacing w:val="-5"/>
                <w:w w:val="90"/>
                <w:sz w:val="18"/>
              </w:rPr>
              <w:t>Clasificación</w:t>
            </w:r>
            <w:r>
              <w:rPr>
                <w:color w:val="58595B"/>
                <w:spacing w:val="-15"/>
                <w:w w:val="90"/>
                <w:sz w:val="18"/>
              </w:rPr>
              <w:t> </w:t>
            </w:r>
            <w:r>
              <w:rPr>
                <w:color w:val="58595B"/>
                <w:spacing w:val="-6"/>
                <w:w w:val="90"/>
                <w:sz w:val="18"/>
              </w:rPr>
              <w:t>temática</w:t>
            </w:r>
            <w:r>
              <w:rPr>
                <w:color w:val="58595B"/>
                <w:spacing w:val="-15"/>
                <w:w w:val="90"/>
                <w:sz w:val="18"/>
              </w:rPr>
              <w:t> </w:t>
            </w:r>
            <w:r>
              <w:rPr>
                <w:color w:val="58595B"/>
                <w:spacing w:val="-3"/>
                <w:w w:val="90"/>
                <w:sz w:val="18"/>
              </w:rPr>
              <w:t>de</w:t>
            </w:r>
            <w:r>
              <w:rPr>
                <w:color w:val="58595B"/>
                <w:spacing w:val="-15"/>
                <w:w w:val="90"/>
                <w:sz w:val="18"/>
              </w:rPr>
              <w:t> </w:t>
            </w:r>
            <w:r>
              <w:rPr>
                <w:color w:val="58595B"/>
                <w:spacing w:val="-4"/>
                <w:w w:val="90"/>
                <w:sz w:val="18"/>
              </w:rPr>
              <w:t>las</w:t>
            </w:r>
            <w:r>
              <w:rPr>
                <w:color w:val="58595B"/>
                <w:spacing w:val="-15"/>
                <w:w w:val="90"/>
                <w:sz w:val="18"/>
              </w:rPr>
              <w:t> </w:t>
            </w:r>
            <w:r>
              <w:rPr>
                <w:color w:val="58595B"/>
                <w:spacing w:val="-6"/>
                <w:w w:val="90"/>
                <w:sz w:val="18"/>
              </w:rPr>
              <w:t>revistas</w:t>
            </w:r>
            <w:r>
              <w:rPr>
                <w:color w:val="58595B"/>
                <w:spacing w:val="-15"/>
                <w:w w:val="90"/>
                <w:sz w:val="18"/>
              </w:rPr>
              <w:t> </w:t>
            </w:r>
            <w:r>
              <w:rPr>
                <w:color w:val="58595B"/>
                <w:spacing w:val="-5"/>
                <w:w w:val="90"/>
                <w:sz w:val="18"/>
              </w:rPr>
              <w:t>según</w:t>
            </w:r>
            <w:r>
              <w:rPr>
                <w:color w:val="58595B"/>
                <w:spacing w:val="-15"/>
                <w:w w:val="90"/>
                <w:sz w:val="18"/>
              </w:rPr>
              <w:t> </w:t>
            </w:r>
            <w:r>
              <w:rPr>
                <w:color w:val="58595B"/>
                <w:spacing w:val="-3"/>
                <w:w w:val="90"/>
                <w:sz w:val="18"/>
              </w:rPr>
              <w:t>35</w:t>
            </w:r>
            <w:r>
              <w:rPr>
                <w:color w:val="58595B"/>
                <w:spacing w:val="-15"/>
                <w:w w:val="90"/>
                <w:sz w:val="18"/>
              </w:rPr>
              <w:t> </w:t>
            </w:r>
            <w:r>
              <w:rPr>
                <w:color w:val="58595B"/>
                <w:spacing w:val="-6"/>
                <w:w w:val="90"/>
                <w:sz w:val="18"/>
              </w:rPr>
              <w:t>disciplinas</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disciplina</w:t>
            </w:r>
          </w:p>
        </w:tc>
        <w:tc>
          <w:tcPr>
            <w:tcW w:w="3932" w:type="dxa"/>
            <w:tcBorders>
              <w:left w:val="single" w:sz="4" w:space="0" w:color="A7A9AC"/>
            </w:tcBorders>
          </w:tcPr>
          <w:p>
            <w:pPr>
              <w:pStyle w:val="TableParagraph"/>
              <w:spacing w:line="186" w:lineRule="exact"/>
              <w:ind w:left="195" w:right="-4"/>
              <w:rPr>
                <w:sz w:val="18"/>
              </w:rPr>
            </w:pPr>
            <w:r>
              <w:rPr>
                <w:color w:val="58595B"/>
                <w:spacing w:val="-5"/>
                <w:w w:val="90"/>
                <w:sz w:val="18"/>
              </w:rPr>
              <w:t>que </w:t>
            </w:r>
            <w:r>
              <w:rPr>
                <w:color w:val="58595B"/>
                <w:spacing w:val="-6"/>
                <w:w w:val="90"/>
                <w:sz w:val="18"/>
              </w:rPr>
              <w:t>reúnen </w:t>
            </w:r>
            <w:r>
              <w:rPr>
                <w:color w:val="58595B"/>
                <w:spacing w:val="-3"/>
                <w:w w:val="90"/>
                <w:sz w:val="18"/>
              </w:rPr>
              <w:t>la </w:t>
            </w:r>
            <w:r>
              <w:rPr>
                <w:color w:val="58595B"/>
                <w:spacing w:val="-6"/>
                <w:w w:val="90"/>
                <w:sz w:val="18"/>
              </w:rPr>
              <w:t>producción </w:t>
            </w:r>
            <w:r>
              <w:rPr>
                <w:color w:val="58595B"/>
                <w:spacing w:val="-5"/>
                <w:w w:val="90"/>
                <w:sz w:val="18"/>
              </w:rPr>
              <w:t>científica del país </w:t>
            </w:r>
            <w:r>
              <w:rPr>
                <w:color w:val="58595B"/>
                <w:spacing w:val="-6"/>
                <w:w w:val="90"/>
                <w:sz w:val="18"/>
              </w:rPr>
              <w:t>analizado</w:t>
            </w:r>
          </w:p>
        </w:tc>
      </w:tr>
      <w:tr>
        <w:trPr>
          <w:trHeight w:val="270" w:hRule="exact"/>
        </w:trPr>
        <w:tc>
          <w:tcPr>
            <w:tcW w:w="1361" w:type="dxa"/>
            <w:tcBorders>
              <w:right w:val="single" w:sz="4" w:space="0" w:color="A7A9AC"/>
            </w:tcBorders>
          </w:tcPr>
          <w:p>
            <w:pPr>
              <w:pStyle w:val="TableParagraph"/>
              <w:spacing w:before="33"/>
              <w:ind w:right="192"/>
              <w:jc w:val="right"/>
              <w:rPr>
                <w:sz w:val="18"/>
              </w:rPr>
            </w:pPr>
            <w:r>
              <w:rPr>
                <w:color w:val="58595B"/>
                <w:w w:val="90"/>
                <w:sz w:val="18"/>
              </w:rPr>
              <w:t>Producción por</w:t>
            </w:r>
          </w:p>
        </w:tc>
        <w:tc>
          <w:tcPr>
            <w:tcW w:w="3932" w:type="dxa"/>
            <w:tcBorders>
              <w:left w:val="single" w:sz="4" w:space="0" w:color="A7A9AC"/>
            </w:tcBorders>
          </w:tcPr>
          <w:p>
            <w:pPr>
              <w:pStyle w:val="TableParagraph"/>
              <w:spacing w:before="33"/>
              <w:ind w:left="195" w:right="-4"/>
              <w:rPr>
                <w:sz w:val="18"/>
              </w:rPr>
            </w:pPr>
            <w:r>
              <w:rPr>
                <w:color w:val="58595B"/>
                <w:w w:val="90"/>
                <w:sz w:val="18"/>
              </w:rPr>
              <w:t>Revistas en las que publican los autores adscritos</w:t>
            </w:r>
          </w:p>
        </w:tc>
      </w:tr>
      <w:tr>
        <w:trPr>
          <w:trHeight w:val="140" w:hRule="exact"/>
        </w:trPr>
        <w:tc>
          <w:tcPr>
            <w:tcW w:w="1361" w:type="dxa"/>
            <w:tcBorders>
              <w:right w:val="single" w:sz="4" w:space="0" w:color="A7A9AC"/>
            </w:tcBorders>
          </w:tcPr>
          <w:p>
            <w:pPr>
              <w:pStyle w:val="TableParagraph"/>
              <w:spacing w:line="180" w:lineRule="exact"/>
              <w:ind w:right="193"/>
              <w:jc w:val="right"/>
              <w:rPr>
                <w:sz w:val="18"/>
              </w:rPr>
            </w:pPr>
            <w:r>
              <w:rPr>
                <w:color w:val="58595B"/>
                <w:w w:val="90"/>
                <w:sz w:val="18"/>
              </w:rPr>
              <w:t>revistas</w:t>
            </w:r>
          </w:p>
        </w:tc>
        <w:tc>
          <w:tcPr>
            <w:tcW w:w="3932" w:type="dxa"/>
            <w:tcBorders>
              <w:left w:val="single" w:sz="4" w:space="0" w:color="A7A9AC"/>
            </w:tcBorders>
          </w:tcPr>
          <w:p>
            <w:pPr>
              <w:pStyle w:val="TableParagraph"/>
              <w:spacing w:line="180" w:lineRule="exact"/>
              <w:ind w:left="195" w:right="-4"/>
              <w:rPr>
                <w:sz w:val="18"/>
              </w:rPr>
            </w:pPr>
            <w:r>
              <w:rPr>
                <w:color w:val="58595B"/>
                <w:w w:val="90"/>
                <w:sz w:val="18"/>
              </w:rPr>
              <w:t>a instituciones del país analizado</w:t>
            </w:r>
          </w:p>
        </w:tc>
      </w:tr>
    </w:tbl>
    <w:p>
      <w:pPr>
        <w:spacing w:line="164" w:lineRule="exact" w:before="185"/>
        <w:ind w:left="859" w:right="80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1389" w:right="800"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9" w:lineRule="exact"/>
        <w:ind w:left="1384" w:right="0" w:firstLine="0"/>
        <w:rPr>
          <w:rFonts w:ascii="Palatino Linotype"/>
          <w:sz w:val="17"/>
        </w:rPr>
      </w:pPr>
      <w:r>
        <w:rPr>
          <w:rFonts w:ascii="Palatino Linotype"/>
          <w:position w:val="-3"/>
          <w:sz w:val="17"/>
        </w:rPr>
        <w:drawing>
          <wp:inline distT="0" distB="0" distL="0" distR="0">
            <wp:extent cx="176925" cy="113918"/>
            <wp:effectExtent l="0" t="0" r="0" b="0"/>
            <wp:docPr id="71" name="image109.png" descr=""/>
            <wp:cNvGraphicFramePr>
              <a:graphicFrameLocks noChangeAspect="1"/>
            </wp:cNvGraphicFramePr>
            <a:graphic>
              <a:graphicData uri="http://schemas.openxmlformats.org/drawingml/2006/picture">
                <pic:pic>
                  <pic:nvPicPr>
                    <pic:cNvPr id="72" name="image109.png"/>
                    <pic:cNvPicPr/>
                  </pic:nvPicPr>
                  <pic:blipFill>
                    <a:blip r:embed="rId157" cstate="print"/>
                    <a:stretch>
                      <a:fillRect/>
                    </a:stretch>
                  </pic:blipFill>
                  <pic:spPr>
                    <a:xfrm>
                      <a:off x="0" y="0"/>
                      <a:ext cx="176925" cy="113918"/>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5,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3,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58" o:title=""/>
            </v:shape>
          </v:group>
        </w:pict>
      </w:r>
      <w:r>
        <w:rPr>
          <w:rFonts w:ascii="Palatino Linotype"/>
          <w:spacing w:val="40"/>
          <w:position w:val="-2"/>
          <w:sz w:val="17"/>
        </w:rPr>
      </w:r>
    </w:p>
    <w:p>
      <w:pPr>
        <w:pStyle w:val="BodyText"/>
        <w:spacing w:before="1"/>
        <w:rPr>
          <w:rFonts w:ascii="Palatino Linotype"/>
          <w:sz w:val="19"/>
        </w:rPr>
      </w:pPr>
    </w:p>
    <w:p>
      <w:pPr>
        <w:pStyle w:val="Heading4"/>
        <w:spacing w:line="240" w:lineRule="auto"/>
        <w:ind w:left="415"/>
        <w:jc w:val="both"/>
      </w:pPr>
      <w:r>
        <w:rPr>
          <w:color w:val="2384C6"/>
          <w:w w:val="90"/>
        </w:rPr>
        <w:t>Indicadores de Producción en Colaboración</w:t>
      </w:r>
    </w:p>
    <w:p>
      <w:pPr>
        <w:pStyle w:val="BodyText"/>
        <w:spacing w:before="3"/>
        <w:rPr>
          <w:rFonts w:ascii="Palatino Linotype"/>
          <w:b/>
          <w:sz w:val="18"/>
        </w:rPr>
      </w:pPr>
    </w:p>
    <w:p>
      <w:pPr>
        <w:pStyle w:val="BodyText"/>
        <w:spacing w:line="260" w:lineRule="exact"/>
        <w:ind w:left="415" w:right="111"/>
        <w:jc w:val="both"/>
      </w:pPr>
      <w:r>
        <w:rPr>
          <w:color w:val="414042"/>
          <w:w w:val="105"/>
        </w:rPr>
        <w:t>El</w:t>
      </w:r>
      <w:r>
        <w:rPr>
          <w:color w:val="414042"/>
          <w:spacing w:val="-14"/>
          <w:w w:val="105"/>
        </w:rPr>
        <w:t> </w:t>
      </w:r>
      <w:r>
        <w:rPr>
          <w:color w:val="414042"/>
          <w:w w:val="105"/>
        </w:rPr>
        <w:t>indicador</w:t>
      </w:r>
      <w:r>
        <w:rPr>
          <w:color w:val="414042"/>
          <w:spacing w:val="-14"/>
          <w:w w:val="105"/>
        </w:rPr>
        <w:t> </w:t>
      </w:r>
      <w:r>
        <w:rPr>
          <w:rFonts w:ascii="Palatino Linotype" w:hAnsi="Palatino Linotype"/>
          <w:i/>
          <w:color w:val="808285"/>
          <w:spacing w:val="-4"/>
          <w:w w:val="105"/>
        </w:rPr>
        <w:t>Producción</w:t>
      </w:r>
      <w:r>
        <w:rPr>
          <w:rFonts w:ascii="Palatino Linotype" w:hAnsi="Palatino Linotype"/>
          <w:i/>
          <w:color w:val="808285"/>
          <w:spacing w:val="-17"/>
          <w:w w:val="105"/>
        </w:rPr>
        <w:t> </w:t>
      </w:r>
      <w:r>
        <w:rPr>
          <w:rFonts w:ascii="Palatino Linotype" w:hAnsi="Palatino Linotype"/>
          <w:i/>
          <w:color w:val="808285"/>
          <w:w w:val="105"/>
        </w:rPr>
        <w:t>en</w:t>
      </w:r>
      <w:r>
        <w:rPr>
          <w:rFonts w:ascii="Palatino Linotype" w:hAnsi="Palatino Linotype"/>
          <w:i/>
          <w:color w:val="808285"/>
          <w:spacing w:val="-17"/>
          <w:w w:val="105"/>
        </w:rPr>
        <w:t> </w:t>
      </w:r>
      <w:r>
        <w:rPr>
          <w:rFonts w:ascii="Palatino Linotype" w:hAnsi="Palatino Linotype"/>
          <w:i/>
          <w:color w:val="808285"/>
          <w:spacing w:val="-4"/>
          <w:w w:val="105"/>
        </w:rPr>
        <w:t>Colaboración</w:t>
      </w:r>
      <w:r>
        <w:rPr>
          <w:rFonts w:ascii="Palatino Linotype" w:hAnsi="Palatino Linotype"/>
          <w:i/>
          <w:color w:val="808285"/>
          <w:spacing w:val="-14"/>
          <w:w w:val="105"/>
        </w:rPr>
        <w:t> </w:t>
      </w:r>
      <w:r>
        <w:rPr>
          <w:color w:val="414042"/>
          <w:spacing w:val="-7"/>
          <w:w w:val="105"/>
        </w:rPr>
        <w:t>(</w:t>
      </w:r>
      <w:r>
        <w:rPr>
          <w:color w:val="58595B"/>
          <w:spacing w:val="-7"/>
          <w:w w:val="105"/>
        </w:rPr>
        <w:t>pc</w:t>
      </w:r>
      <w:r>
        <w:rPr>
          <w:color w:val="414042"/>
          <w:spacing w:val="-7"/>
          <w:w w:val="105"/>
        </w:rPr>
        <w:t>)</w:t>
      </w:r>
      <w:r>
        <w:rPr>
          <w:color w:val="414042"/>
          <w:spacing w:val="-14"/>
          <w:w w:val="105"/>
        </w:rPr>
        <w:t> </w:t>
      </w:r>
      <w:r>
        <w:rPr>
          <w:color w:val="414042"/>
          <w:w w:val="105"/>
        </w:rPr>
        <w:t>corresponde</w:t>
      </w:r>
      <w:r>
        <w:rPr>
          <w:color w:val="414042"/>
          <w:spacing w:val="-14"/>
          <w:w w:val="105"/>
        </w:rPr>
        <w:t> </w:t>
      </w:r>
      <w:r>
        <w:rPr>
          <w:color w:val="414042"/>
          <w:w w:val="105"/>
        </w:rPr>
        <w:t>a</w:t>
      </w:r>
      <w:r>
        <w:rPr>
          <w:color w:val="414042"/>
          <w:spacing w:val="-14"/>
          <w:w w:val="105"/>
        </w:rPr>
        <w:t> </w:t>
      </w:r>
      <w:r>
        <w:rPr>
          <w:color w:val="414042"/>
          <w:w w:val="105"/>
        </w:rPr>
        <w:t>la</w:t>
      </w:r>
      <w:r>
        <w:rPr>
          <w:color w:val="414042"/>
          <w:spacing w:val="-14"/>
          <w:w w:val="105"/>
        </w:rPr>
        <w:t> </w:t>
      </w:r>
      <w:r>
        <w:rPr>
          <w:color w:val="414042"/>
          <w:spacing w:val="-3"/>
          <w:w w:val="105"/>
        </w:rPr>
        <w:t>proporción </w:t>
      </w:r>
      <w:r>
        <w:rPr>
          <w:color w:val="414042"/>
          <w:w w:val="105"/>
        </w:rPr>
        <w:t>de artículos firmados por dos o más investigadores con respecto a la pro- ducción</w:t>
      </w:r>
      <w:r>
        <w:rPr>
          <w:color w:val="414042"/>
          <w:spacing w:val="-21"/>
          <w:w w:val="105"/>
        </w:rPr>
        <w:t> </w:t>
      </w:r>
      <w:r>
        <w:rPr>
          <w:color w:val="414042"/>
          <w:w w:val="105"/>
        </w:rPr>
        <w:t>científica</w:t>
      </w:r>
      <w:r>
        <w:rPr>
          <w:color w:val="414042"/>
          <w:spacing w:val="-21"/>
          <w:w w:val="105"/>
        </w:rPr>
        <w:t> </w:t>
      </w:r>
      <w:r>
        <w:rPr>
          <w:color w:val="414042"/>
          <w:w w:val="105"/>
        </w:rPr>
        <w:t>que</w:t>
      </w:r>
      <w:r>
        <w:rPr>
          <w:color w:val="414042"/>
          <w:spacing w:val="-21"/>
          <w:w w:val="105"/>
        </w:rPr>
        <w:t> </w:t>
      </w:r>
      <w:r>
        <w:rPr>
          <w:color w:val="414042"/>
          <w:w w:val="105"/>
        </w:rPr>
        <w:t>registra</w:t>
      </w:r>
      <w:r>
        <w:rPr>
          <w:color w:val="414042"/>
          <w:spacing w:val="-21"/>
          <w:w w:val="105"/>
        </w:rPr>
        <w:t> </w:t>
      </w:r>
      <w:r>
        <w:rPr>
          <w:color w:val="414042"/>
          <w:w w:val="105"/>
        </w:rPr>
        <w:t>la</w:t>
      </w:r>
      <w:r>
        <w:rPr>
          <w:color w:val="414042"/>
          <w:spacing w:val="-21"/>
          <w:w w:val="105"/>
        </w:rPr>
        <w:t> </w:t>
      </w:r>
      <w:r>
        <w:rPr>
          <w:color w:val="414042"/>
          <w:w w:val="105"/>
        </w:rPr>
        <w:t>entidad</w:t>
      </w:r>
      <w:r>
        <w:rPr>
          <w:color w:val="414042"/>
          <w:spacing w:val="-21"/>
          <w:w w:val="105"/>
        </w:rPr>
        <w:t> </w:t>
      </w:r>
      <w:r>
        <w:rPr>
          <w:color w:val="414042"/>
          <w:w w:val="105"/>
        </w:rPr>
        <w:t>de</w:t>
      </w:r>
      <w:r>
        <w:rPr>
          <w:color w:val="414042"/>
          <w:spacing w:val="-21"/>
          <w:w w:val="105"/>
        </w:rPr>
        <w:t> </w:t>
      </w:r>
      <w:r>
        <w:rPr>
          <w:color w:val="414042"/>
          <w:w w:val="105"/>
        </w:rPr>
        <w:t>análisis,</w:t>
      </w:r>
      <w:r>
        <w:rPr>
          <w:color w:val="414042"/>
          <w:spacing w:val="-21"/>
          <w:w w:val="105"/>
        </w:rPr>
        <w:t> </w:t>
      </w:r>
      <w:r>
        <w:rPr>
          <w:color w:val="414042"/>
          <w:w w:val="105"/>
        </w:rPr>
        <w:t>donde</w:t>
      </w:r>
      <w:r>
        <w:rPr>
          <w:color w:val="414042"/>
          <w:spacing w:val="-21"/>
          <w:w w:val="105"/>
        </w:rPr>
        <w:t> </w:t>
      </w:r>
      <w:r>
        <w:rPr>
          <w:color w:val="414042"/>
          <w:w w:val="105"/>
        </w:rPr>
        <w:t>la</w:t>
      </w:r>
      <w:r>
        <w:rPr>
          <w:color w:val="414042"/>
          <w:spacing w:val="-21"/>
          <w:w w:val="105"/>
        </w:rPr>
        <w:t> </w:t>
      </w:r>
      <w:r>
        <w:rPr>
          <w:color w:val="414042"/>
          <w:w w:val="105"/>
        </w:rPr>
        <w:t>colaboración se</w:t>
      </w:r>
      <w:r>
        <w:rPr>
          <w:color w:val="414042"/>
          <w:spacing w:val="-13"/>
          <w:w w:val="105"/>
        </w:rPr>
        <w:t> </w:t>
      </w:r>
      <w:r>
        <w:rPr>
          <w:color w:val="414042"/>
          <w:w w:val="105"/>
        </w:rPr>
        <w:t>identificará</w:t>
      </w:r>
      <w:r>
        <w:rPr>
          <w:color w:val="414042"/>
          <w:spacing w:val="-13"/>
          <w:w w:val="105"/>
        </w:rPr>
        <w:t> </w:t>
      </w:r>
      <w:r>
        <w:rPr>
          <w:color w:val="414042"/>
          <w:w w:val="105"/>
        </w:rPr>
        <w:t>en</w:t>
      </w:r>
      <w:r>
        <w:rPr>
          <w:color w:val="414042"/>
          <w:spacing w:val="-13"/>
          <w:w w:val="105"/>
        </w:rPr>
        <w:t> </w:t>
      </w:r>
      <w:r>
        <w:rPr>
          <w:color w:val="414042"/>
          <w:w w:val="105"/>
        </w:rPr>
        <w:t>los</w:t>
      </w:r>
      <w:r>
        <w:rPr>
          <w:color w:val="414042"/>
          <w:spacing w:val="-13"/>
          <w:w w:val="105"/>
        </w:rPr>
        <w:t> </w:t>
      </w:r>
      <w:r>
        <w:rPr>
          <w:color w:val="414042"/>
          <w:w w:val="105"/>
        </w:rPr>
        <w:t>colores</w:t>
      </w:r>
      <w:r>
        <w:rPr>
          <w:color w:val="414042"/>
          <w:spacing w:val="-13"/>
          <w:w w:val="105"/>
        </w:rPr>
        <w:t> </w:t>
      </w:r>
      <w:r>
        <w:rPr>
          <w:color w:val="414042"/>
          <w:w w:val="105"/>
        </w:rPr>
        <w:t>que</w:t>
      </w:r>
      <w:r>
        <w:rPr>
          <w:color w:val="414042"/>
          <w:spacing w:val="-13"/>
          <w:w w:val="105"/>
        </w:rPr>
        <w:t> </w:t>
      </w:r>
      <w:r>
        <w:rPr>
          <w:color w:val="414042"/>
          <w:w w:val="105"/>
        </w:rPr>
        <w:t>figuran</w:t>
      </w:r>
      <w:r>
        <w:rPr>
          <w:color w:val="414042"/>
          <w:spacing w:val="-13"/>
          <w:w w:val="105"/>
        </w:rPr>
        <w:t> </w:t>
      </w:r>
      <w:r>
        <w:rPr>
          <w:color w:val="414042"/>
          <w:w w:val="105"/>
        </w:rPr>
        <w:t>a</w:t>
      </w:r>
      <w:r>
        <w:rPr>
          <w:color w:val="414042"/>
          <w:spacing w:val="-13"/>
          <w:w w:val="105"/>
        </w:rPr>
        <w:t> </w:t>
      </w:r>
      <w:r>
        <w:rPr>
          <w:color w:val="414042"/>
          <w:w w:val="105"/>
        </w:rPr>
        <w:t>continuación.</w:t>
      </w:r>
      <w:r>
        <w:rPr>
          <w:color w:val="414042"/>
          <w:spacing w:val="-13"/>
          <w:w w:val="105"/>
        </w:rPr>
        <w:t> </w:t>
      </w:r>
      <w:r>
        <w:rPr>
          <w:color w:val="414042"/>
          <w:w w:val="105"/>
        </w:rPr>
        <w:t>Asimismo,</w:t>
      </w:r>
      <w:r>
        <w:rPr>
          <w:color w:val="414042"/>
          <w:spacing w:val="-13"/>
          <w:w w:val="105"/>
        </w:rPr>
        <w:t> </w:t>
      </w:r>
      <w:r>
        <w:rPr>
          <w:color w:val="414042"/>
          <w:w w:val="105"/>
        </w:rPr>
        <w:t>cuan- do </w:t>
      </w:r>
      <w:r>
        <w:rPr>
          <w:rFonts w:ascii="Palatino Linotype" w:hAnsi="Palatino Linotype"/>
          <w:b/>
          <w:color w:val="0072BC"/>
          <w:spacing w:val="-4"/>
          <w:w w:val="105"/>
        </w:rPr>
        <w:t>100% </w:t>
      </w:r>
      <w:r>
        <w:rPr>
          <w:color w:val="414042"/>
          <w:w w:val="105"/>
        </w:rPr>
        <w:t>de la producción de </w:t>
      </w:r>
      <w:r>
        <w:rPr>
          <w:color w:val="414042"/>
          <w:spacing w:val="2"/>
          <w:w w:val="105"/>
        </w:rPr>
        <w:t>alguna </w:t>
      </w:r>
      <w:r>
        <w:rPr>
          <w:color w:val="414042"/>
          <w:w w:val="105"/>
        </w:rPr>
        <w:t>entidad corresponda 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w:t>
      </w:r>
      <w:r>
        <w:rPr>
          <w:color w:val="414042"/>
          <w:spacing w:val="-4"/>
          <w:w w:val="105"/>
        </w:rPr>
        <w:t>, </w:t>
      </w:r>
      <w:r>
        <w:rPr>
          <w:color w:val="414042"/>
          <w:w w:val="105"/>
        </w:rPr>
        <w:t>se anotará </w:t>
      </w:r>
      <w:r>
        <w:rPr>
          <w:color w:val="58595B"/>
          <w:w w:val="105"/>
        </w:rPr>
        <w:t>pc</w:t>
      </w:r>
      <w:r>
        <w:rPr>
          <w:color w:val="414042"/>
          <w:w w:val="105"/>
        </w:rPr>
        <w:t>, o bien, si la producción está escrita en</w:t>
      </w:r>
      <w:r>
        <w:rPr>
          <w:color w:val="414042"/>
          <w:spacing w:val="-32"/>
          <w:w w:val="105"/>
        </w:rPr>
        <w:t> </w:t>
      </w:r>
      <w:r>
        <w:rPr>
          <w:color w:val="414042"/>
          <w:w w:val="105"/>
        </w:rPr>
        <w:t>su totalidad por un solo </w:t>
      </w:r>
      <w:r>
        <w:rPr>
          <w:color w:val="414042"/>
          <w:spacing w:val="-4"/>
          <w:w w:val="105"/>
        </w:rPr>
        <w:t>autor, </w:t>
      </w:r>
      <w:r>
        <w:rPr>
          <w:color w:val="414042"/>
          <w:w w:val="105"/>
        </w:rPr>
        <w:t>entonces se mostrará como </w:t>
      </w:r>
      <w:r>
        <w:rPr>
          <w:rFonts w:ascii="Palatino Linotype" w:hAnsi="Palatino Linotype"/>
          <w:i/>
          <w:color w:val="808285"/>
          <w:spacing w:val="-3"/>
          <w:w w:val="105"/>
        </w:rPr>
        <w:t>Sin </w:t>
      </w:r>
      <w:r>
        <w:rPr>
          <w:rFonts w:ascii="Palatino Linotype" w:hAnsi="Palatino Linotype"/>
          <w:i/>
          <w:color w:val="808285"/>
          <w:spacing w:val="-4"/>
          <w:w w:val="105"/>
        </w:rPr>
        <w:t>Colaboración </w:t>
      </w:r>
      <w:r>
        <w:rPr>
          <w:color w:val="414042"/>
          <w:spacing w:val="-8"/>
          <w:w w:val="105"/>
        </w:rPr>
        <w:t>(</w:t>
      </w:r>
      <w:r>
        <w:rPr>
          <w:color w:val="58595B"/>
          <w:spacing w:val="-8"/>
          <w:w w:val="105"/>
        </w:rPr>
        <w:t>sc</w:t>
      </w:r>
      <w:r>
        <w:rPr>
          <w:color w:val="414042"/>
          <w:spacing w:val="-8"/>
          <w:w w:val="105"/>
        </w:rPr>
        <w:t>).</w:t>
      </w:r>
      <w:r>
        <w:rPr>
          <w:color w:val="414042"/>
          <w:spacing w:val="-14"/>
          <w:w w:val="105"/>
        </w:rPr>
        <w:t> </w:t>
      </w:r>
      <w:r>
        <w:rPr>
          <w:color w:val="414042"/>
          <w:w w:val="105"/>
        </w:rPr>
        <w:t>Esta</w:t>
      </w:r>
      <w:r>
        <w:rPr>
          <w:color w:val="414042"/>
          <w:spacing w:val="-14"/>
          <w:w w:val="105"/>
        </w:rPr>
        <w:t> </w:t>
      </w:r>
      <w:r>
        <w:rPr>
          <w:color w:val="414042"/>
          <w:w w:val="105"/>
        </w:rPr>
        <w:t>distribución</w:t>
      </w:r>
      <w:r>
        <w:rPr>
          <w:color w:val="414042"/>
          <w:spacing w:val="-14"/>
          <w:w w:val="105"/>
        </w:rPr>
        <w:t> </w:t>
      </w:r>
      <w:r>
        <w:rPr>
          <w:color w:val="414042"/>
          <w:w w:val="105"/>
        </w:rPr>
        <w:t>se</w:t>
      </w:r>
      <w:r>
        <w:rPr>
          <w:color w:val="414042"/>
          <w:spacing w:val="-14"/>
          <w:w w:val="105"/>
        </w:rPr>
        <w:t> </w:t>
      </w:r>
      <w:r>
        <w:rPr>
          <w:color w:val="414042"/>
          <w:w w:val="105"/>
        </w:rPr>
        <w:t>representa</w:t>
      </w:r>
      <w:r>
        <w:rPr>
          <w:color w:val="414042"/>
          <w:spacing w:val="-14"/>
          <w:w w:val="105"/>
        </w:rPr>
        <w:t> </w:t>
      </w:r>
      <w:r>
        <w:rPr>
          <w:color w:val="414042"/>
          <w:w w:val="105"/>
        </w:rPr>
        <w:t>gráficamente</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rFonts w:ascii="Palatino Linotype" w:hAnsi="Palatino Linotype"/>
          <w:i/>
          <w:color w:val="808285"/>
          <w:spacing w:val="-3"/>
          <w:w w:val="105"/>
        </w:rPr>
        <w:t>imagen</w:t>
      </w:r>
      <w:r>
        <w:rPr>
          <w:rFonts w:ascii="Palatino Linotype" w:hAnsi="Palatino Linotype"/>
          <w:i/>
          <w:color w:val="808285"/>
          <w:spacing w:val="-18"/>
          <w:w w:val="105"/>
        </w:rPr>
        <w:t> </w:t>
      </w:r>
      <w:r>
        <w:rPr>
          <w:rFonts w:ascii="Palatino Linotype" w:hAnsi="Palatino Linotype"/>
          <w:i/>
          <w:color w:val="808285"/>
          <w:spacing w:val="-3"/>
          <w:w w:val="105"/>
        </w:rPr>
        <w:t>3</w:t>
      </w:r>
      <w:r>
        <w:rPr>
          <w:color w:val="414042"/>
          <w:spacing w:val="-3"/>
          <w:w w:val="105"/>
        </w:rPr>
        <w:t>.</w:t>
      </w:r>
    </w:p>
    <w:p>
      <w:pPr>
        <w:spacing w:after="0" w:line="260" w:lineRule="exact"/>
        <w:jc w:val="both"/>
        <w:sectPr>
          <w:type w:val="continuous"/>
          <w:pgSz w:w="12240" w:h="15840"/>
          <w:pgMar w:top="1500" w:bottom="280" w:left="1360" w:right="1020"/>
          <w:cols w:num="2" w:equalWidth="0">
            <w:col w:w="2761" w:space="158"/>
            <w:col w:w="694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pStyle w:val="BodyText"/>
        <w:ind w:left="4229"/>
        <w:rPr>
          <w:sz w:val="20"/>
        </w:rPr>
      </w:pPr>
      <w:r>
        <w:rPr>
          <w:sz w:val="20"/>
        </w:rPr>
        <w:pict>
          <v:group style="width:202pt;height:40.4pt;mso-position-horizontal-relative:char;mso-position-vertical-relative:line" coordorigin="0,0" coordsize="4040,808">
            <v:rect style="position:absolute;left:0;top:0;width:2371;height:808" filled="true" fillcolor="#72703d" stroked="false">
              <v:fill type="solid"/>
            </v:rect>
            <v:rect style="position:absolute;left:2371;top:0;width:1668;height:808" filled="true" fillcolor="#b1ae68" stroked="false">
              <v:fill type="solid"/>
            </v:rect>
            <v:shape style="position:absolute;left:663;top:211;width:1051;height:360" type="#_x0000_t202" filled="false" stroked="false">
              <v:textbox inset="0,0,0,0">
                <w:txbxContent>
                  <w:p>
                    <w:pPr>
                      <w:spacing w:line="177" w:lineRule="auto" w:before="0"/>
                      <w:ind w:left="36" w:right="-1" w:hanging="37"/>
                      <w:jc w:val="left"/>
                      <w:rPr>
                        <w:rFonts w:ascii="Palatino Linotype" w:hAnsi="Palatino Linotype"/>
                        <w:sz w:val="18"/>
                      </w:rPr>
                    </w:pPr>
                    <w:bookmarkStart w:name="Indicadores de Colaboración" w:id="21"/>
                    <w:bookmarkEnd w:id="21"/>
                    <w:r>
                      <w:rPr/>
                    </w:r>
                    <w:bookmarkStart w:name="_bookmark8" w:id="22"/>
                    <w:bookmarkEnd w:id="22"/>
                    <w:r>
                      <w:rPr/>
                    </w:r>
                    <w:r>
                      <w:rPr>
                        <w:rFonts w:ascii="Palatino Linotype" w:hAnsi="Palatino Linotype"/>
                        <w:color w:val="FFFFFF"/>
                        <w:w w:val="90"/>
                        <w:sz w:val="18"/>
                      </w:rPr>
                      <w:t>Producción en Colaboración</w:t>
                    </w:r>
                  </w:p>
                </w:txbxContent>
              </v:textbox>
              <w10:wrap type="none"/>
            </v:shape>
            <v:shape style="position:absolute;left:2653;top:211;width:1089;height:360" type="#_x0000_t202" filled="false" stroked="false">
              <v:textbox inset="0,0,0,0">
                <w:txbxContent>
                  <w:p>
                    <w:pPr>
                      <w:spacing w:line="177" w:lineRule="auto" w:before="0"/>
                      <w:ind w:left="55" w:right="-2" w:hanging="56"/>
                      <w:jc w:val="left"/>
                      <w:rPr>
                        <w:rFonts w:ascii="Palatino Linotype" w:hAnsi="Palatino Linotype"/>
                        <w:sz w:val="18"/>
                      </w:rPr>
                    </w:pPr>
                    <w:r>
                      <w:rPr>
                        <w:rFonts w:ascii="Palatino Linotype" w:hAnsi="Palatino Linotype"/>
                        <w:color w:val="FFFFFF"/>
                        <w:w w:val="90"/>
                        <w:sz w:val="18"/>
                      </w:rPr>
                      <w:t>Producción sin </w:t>
                    </w:r>
                    <w:r>
                      <w:rPr>
                        <w:rFonts w:ascii="Palatino Linotype" w:hAnsi="Palatino Linotype"/>
                        <w:color w:val="FFFFFF"/>
                        <w:w w:val="95"/>
                        <w:sz w:val="18"/>
                      </w:rPr>
                      <w:t>Colaboración</w:t>
                    </w:r>
                  </w:p>
                </w:txbxContent>
              </v:textbox>
              <w10:wrap type="none"/>
            </v:shape>
          </v:group>
        </w:pict>
      </w:r>
      <w:r>
        <w:rPr>
          <w:sz w:val="20"/>
        </w:rPr>
      </w:r>
    </w:p>
    <w:p>
      <w:pPr>
        <w:pStyle w:val="BodyText"/>
        <w:spacing w:before="2"/>
        <w:rPr>
          <w:sz w:val="10"/>
        </w:rPr>
      </w:pPr>
    </w:p>
    <w:p>
      <w:pPr>
        <w:spacing w:line="177" w:lineRule="auto" w:before="92"/>
        <w:ind w:left="6766" w:right="981" w:firstLine="0"/>
        <w:jc w:val="left"/>
        <w:rPr>
          <w:rFonts w:ascii="Palatino Linotype" w:hAnsi="Palatino Linotype"/>
          <w:sz w:val="18"/>
        </w:rPr>
      </w:pPr>
      <w:r>
        <w:rPr/>
        <w:pict>
          <v:group style="position:absolute;margin-left:206.992004pt;margin-top:-48.582806pt;width:2.050pt;height:529pt;mso-position-horizontal-relative:page;mso-position-vertical-relative:paragraph;z-index:4600" coordorigin="4140,-972" coordsize="41,10580">
            <v:line style="position:absolute" from="4143,9605" to="4143,-968" stroked="true" strokeweight=".334pt" strokecolor="#0072bc"/>
            <v:line style="position:absolute" from="4177,9605" to="4177,-968" stroked="true" strokeweight=".334pt" strokecolor="#0072bc"/>
            <w10:wrap type="none"/>
          </v:group>
        </w:pict>
      </w:r>
      <w:r>
        <w:rPr/>
        <w:pict>
          <v:group style="position:absolute;margin-left:283.389404pt;margin-top:3.283593pt;width:31.8pt;height:24.25pt;mso-position-horizontal-relative:page;mso-position-vertical-relative:paragraph;z-index:4624" coordorigin="5668,66" coordsize="636,485">
            <v:shape style="position:absolute;left:5668;top:66;width:636;height:485" coordorigin="5668,66" coordsize="636,485" path="m6242,66l5729,66,5705,70,5686,84,5673,103,5668,127,5668,489,5673,513,5686,532,5705,546,5729,550,6242,550,6266,546,6285,532,6298,513,6303,489,6303,127,6298,103,6285,84,6266,70,6242,66xe" filled="true" fillcolor="#72703d" stroked="false">
              <v:path arrowok="t"/>
              <v:fill type="solid"/>
            </v:shape>
            <v:shape style="position:absolute;left:5750;top:172;width:194;height:271" type="#_x0000_t75" stroked="false">
              <v:imagedata r:id="rId159" o:title=""/>
            </v:shape>
            <v:shape style="position:absolute;left:6027;top:172;width:178;height:271" type="#_x0000_t75" stroked="false">
              <v:imagedata r:id="rId160" o:title=""/>
            </v:shape>
            <w10:wrap type="none"/>
          </v:group>
        </w:pict>
      </w:r>
      <w:r>
        <w:rPr/>
        <w:pict>
          <v:line style="position:absolute;mso-position-horizontal-relative:page;mso-position-vertical-relative:paragraph;z-index:4696" from="396.849701pt,3.283593pt" to="396.849701pt,75.790593pt" stroked="true" strokeweight=".712pt" strokecolor="#a7a9ac">
            <w10:wrap type="none"/>
          </v:line>
        </w:pict>
      </w:r>
      <w:r>
        <w:rPr>
          <w:rFonts w:ascii="Palatino Linotype" w:hAnsi="Palatino Linotype"/>
          <w:color w:val="58595B"/>
          <w:w w:val="95"/>
          <w:sz w:val="18"/>
        </w:rPr>
        <w:t>El 100% de la producción </w:t>
      </w:r>
      <w:r>
        <w:rPr>
          <w:rFonts w:ascii="Palatino Linotype" w:hAnsi="Palatino Linotype"/>
          <w:color w:val="58595B"/>
          <w:sz w:val="18"/>
        </w:rPr>
        <w:t>científica está escrita en colaboración</w:t>
      </w:r>
    </w:p>
    <w:p>
      <w:pPr>
        <w:pStyle w:val="BodyText"/>
        <w:spacing w:before="11"/>
        <w:rPr>
          <w:rFonts w:ascii="Palatino Linotype"/>
          <w:sz w:val="19"/>
        </w:rPr>
      </w:pPr>
    </w:p>
    <w:p>
      <w:pPr>
        <w:spacing w:after="0"/>
        <w:rPr>
          <w:rFonts w:ascii="Palatino Linotype"/>
          <w:sz w:val="19"/>
        </w:rPr>
        <w:sectPr>
          <w:pgSz w:w="12240" w:h="15840"/>
          <w:pgMar w:header="440" w:footer="475" w:top="640" w:bottom="660" w:left="1380" w:right="1180"/>
        </w:sectPr>
      </w:pPr>
    </w:p>
    <w:p>
      <w:pPr>
        <w:pStyle w:val="BodyText"/>
        <w:spacing w:before="3"/>
        <w:rPr>
          <w:rFonts w:ascii="Palatino Linotype"/>
          <w:sz w:val="20"/>
        </w:rPr>
      </w:pPr>
    </w:p>
    <w:p>
      <w:pPr>
        <w:spacing w:before="0"/>
        <w:ind w:left="377" w:right="-6" w:firstLine="0"/>
        <w:jc w:val="left"/>
        <w:rPr>
          <w:sz w:val="18"/>
        </w:rPr>
      </w:pPr>
      <w:r>
        <w:rPr>
          <w:rFonts w:ascii="Palatino Linotype"/>
          <w:b/>
          <w:color w:val="0072BC"/>
          <w:sz w:val="18"/>
        </w:rPr>
        <w:t>Imagen 3 </w:t>
      </w:r>
      <w:r>
        <w:rPr>
          <w:color w:val="636466"/>
          <w:sz w:val="18"/>
        </w:rPr>
        <w:t>Perfil del indicador</w:t>
      </w:r>
    </w:p>
    <w:p>
      <w:pPr>
        <w:spacing w:before="6"/>
        <w:ind w:left="102" w:right="-6" w:firstLine="0"/>
        <w:jc w:val="left"/>
        <w:rPr>
          <w:sz w:val="18"/>
        </w:rPr>
      </w:pPr>
      <w:r>
        <w:rPr>
          <w:rFonts w:ascii="Palatino Linotype" w:hAnsi="Palatino Linotype"/>
          <w:i/>
          <w:color w:val="636466"/>
          <w:w w:val="105"/>
          <w:sz w:val="18"/>
        </w:rPr>
        <w:t>Producción</w:t>
      </w:r>
      <w:r>
        <w:rPr>
          <w:rFonts w:ascii="Palatino Linotype" w:hAnsi="Palatino Linotype"/>
          <w:i/>
          <w:color w:val="636466"/>
          <w:spacing w:val="-18"/>
          <w:w w:val="105"/>
          <w:sz w:val="18"/>
        </w:rPr>
        <w:t> </w:t>
      </w:r>
      <w:r>
        <w:rPr>
          <w:rFonts w:ascii="Palatino Linotype" w:hAnsi="Palatino Linotype"/>
          <w:i/>
          <w:color w:val="636466"/>
          <w:w w:val="105"/>
          <w:sz w:val="18"/>
        </w:rPr>
        <w:t>en</w:t>
      </w:r>
      <w:r>
        <w:rPr>
          <w:rFonts w:ascii="Palatino Linotype" w:hAnsi="Palatino Linotype"/>
          <w:i/>
          <w:color w:val="636466"/>
          <w:spacing w:val="-18"/>
          <w:w w:val="105"/>
          <w:sz w:val="18"/>
        </w:rPr>
        <w:t> </w:t>
      </w:r>
      <w:r>
        <w:rPr>
          <w:rFonts w:ascii="Palatino Linotype" w:hAnsi="Palatino Linotype"/>
          <w:i/>
          <w:color w:val="636466"/>
          <w:w w:val="105"/>
          <w:sz w:val="18"/>
        </w:rPr>
        <w:t>Colaboración</w:t>
      </w:r>
      <w:r>
        <w:rPr>
          <w:rFonts w:ascii="Palatino Linotype" w:hAnsi="Palatino Linotype"/>
          <w:i/>
          <w:color w:val="636466"/>
          <w:spacing w:val="-19"/>
          <w:w w:val="105"/>
          <w:sz w:val="18"/>
        </w:rPr>
        <w:t> </w:t>
      </w:r>
      <w:r>
        <w:rPr>
          <w:color w:val="636466"/>
          <w:spacing w:val="-5"/>
          <w:w w:val="105"/>
          <w:sz w:val="18"/>
        </w:rPr>
        <w:t>(</w:t>
      </w:r>
      <w:r>
        <w:rPr>
          <w:rFonts w:ascii="Palatino Linotype" w:hAnsi="Palatino Linotype"/>
          <w:b/>
          <w:color w:val="0072BC"/>
          <w:spacing w:val="-5"/>
          <w:w w:val="105"/>
          <w:sz w:val="18"/>
        </w:rPr>
        <w:t>pc</w:t>
      </w:r>
      <w:r>
        <w:rPr>
          <w:color w:val="636466"/>
          <w:spacing w:val="-5"/>
          <w:w w:val="105"/>
          <w:sz w:val="18"/>
        </w:rPr>
        <w:t>)</w:t>
      </w:r>
    </w:p>
    <w:p>
      <w:pPr>
        <w:spacing w:line="177" w:lineRule="auto" w:before="93"/>
        <w:ind w:left="3728" w:right="1080" w:firstLine="0"/>
        <w:jc w:val="both"/>
        <w:rPr>
          <w:rFonts w:ascii="Palatino Linotype" w:hAnsi="Palatino Linotype"/>
          <w:sz w:val="18"/>
        </w:rPr>
      </w:pPr>
      <w:r>
        <w:rPr/>
        <w:br w:type="column"/>
      </w:r>
      <w:r>
        <w:rPr>
          <w:rFonts w:ascii="Palatino Linotype" w:hAnsi="Palatino Linotype"/>
          <w:color w:val="58595B"/>
          <w:w w:val="95"/>
          <w:sz w:val="18"/>
        </w:rPr>
        <w:t>El</w:t>
      </w:r>
      <w:r>
        <w:rPr>
          <w:rFonts w:ascii="Palatino Linotype" w:hAnsi="Palatino Linotype"/>
          <w:color w:val="58595B"/>
          <w:spacing w:val="-22"/>
          <w:w w:val="95"/>
          <w:sz w:val="18"/>
        </w:rPr>
        <w:t> </w:t>
      </w:r>
      <w:r>
        <w:rPr>
          <w:rFonts w:ascii="Palatino Linotype" w:hAnsi="Palatino Linotype"/>
          <w:color w:val="58595B"/>
          <w:w w:val="95"/>
          <w:sz w:val="18"/>
        </w:rPr>
        <w:t>100%</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la</w:t>
      </w:r>
      <w:r>
        <w:rPr>
          <w:rFonts w:ascii="Palatino Linotype" w:hAnsi="Palatino Linotype"/>
          <w:color w:val="58595B"/>
          <w:spacing w:val="-22"/>
          <w:w w:val="95"/>
          <w:sz w:val="18"/>
        </w:rPr>
        <w:t> </w:t>
      </w:r>
      <w:r>
        <w:rPr>
          <w:rFonts w:ascii="Palatino Linotype" w:hAnsi="Palatino Linotype"/>
          <w:color w:val="58595B"/>
          <w:w w:val="95"/>
          <w:sz w:val="18"/>
        </w:rPr>
        <w:t>producción científica</w:t>
      </w:r>
      <w:r>
        <w:rPr>
          <w:rFonts w:ascii="Palatino Linotype" w:hAnsi="Palatino Linotype"/>
          <w:color w:val="58595B"/>
          <w:spacing w:val="-21"/>
          <w:w w:val="95"/>
          <w:sz w:val="18"/>
        </w:rPr>
        <w:t> </w:t>
      </w:r>
      <w:r>
        <w:rPr>
          <w:rFonts w:ascii="Palatino Linotype" w:hAnsi="Palatino Linotype"/>
          <w:color w:val="58595B"/>
          <w:w w:val="95"/>
          <w:sz w:val="18"/>
        </w:rPr>
        <w:t>está</w:t>
      </w:r>
      <w:r>
        <w:rPr>
          <w:rFonts w:ascii="Palatino Linotype" w:hAnsi="Palatino Linotype"/>
          <w:color w:val="58595B"/>
          <w:spacing w:val="-21"/>
          <w:w w:val="95"/>
          <w:sz w:val="18"/>
        </w:rPr>
        <w:t> </w:t>
      </w:r>
      <w:r>
        <w:rPr>
          <w:rFonts w:ascii="Palatino Linotype" w:hAnsi="Palatino Linotype"/>
          <w:color w:val="58595B"/>
          <w:w w:val="95"/>
          <w:sz w:val="18"/>
        </w:rPr>
        <w:t>escrita</w:t>
      </w:r>
      <w:r>
        <w:rPr>
          <w:rFonts w:ascii="Palatino Linotype" w:hAnsi="Palatino Linotype"/>
          <w:color w:val="58595B"/>
          <w:spacing w:val="-21"/>
          <w:w w:val="95"/>
          <w:sz w:val="18"/>
        </w:rPr>
        <w:t> </w:t>
      </w:r>
      <w:r>
        <w:rPr>
          <w:rFonts w:ascii="Palatino Linotype" w:hAnsi="Palatino Linotype"/>
          <w:color w:val="58595B"/>
          <w:w w:val="95"/>
          <w:sz w:val="18"/>
        </w:rPr>
        <w:t>por un</w:t>
      </w:r>
      <w:r>
        <w:rPr>
          <w:rFonts w:ascii="Palatino Linotype" w:hAnsi="Palatino Linotype"/>
          <w:color w:val="58595B"/>
          <w:spacing w:val="-22"/>
          <w:w w:val="95"/>
          <w:sz w:val="18"/>
        </w:rPr>
        <w:t> </w:t>
      </w:r>
      <w:r>
        <w:rPr>
          <w:rFonts w:ascii="Palatino Linotype" w:hAnsi="Palatino Linotype"/>
          <w:color w:val="58595B"/>
          <w:w w:val="95"/>
          <w:sz w:val="18"/>
        </w:rPr>
        <w:t>solo</w:t>
      </w:r>
      <w:r>
        <w:rPr>
          <w:rFonts w:ascii="Palatino Linotype" w:hAnsi="Palatino Linotype"/>
          <w:color w:val="58595B"/>
          <w:spacing w:val="-22"/>
          <w:w w:val="95"/>
          <w:sz w:val="18"/>
        </w:rPr>
        <w:t> </w:t>
      </w:r>
      <w:r>
        <w:rPr>
          <w:rFonts w:ascii="Palatino Linotype" w:hAnsi="Palatino Linotype"/>
          <w:color w:val="58595B"/>
          <w:spacing w:val="-3"/>
          <w:w w:val="95"/>
          <w:sz w:val="18"/>
        </w:rPr>
        <w:t>autor</w:t>
      </w:r>
    </w:p>
    <w:p>
      <w:pPr>
        <w:spacing w:line="164" w:lineRule="exact" w:before="158"/>
        <w:ind w:left="649" w:right="202" w:firstLine="0"/>
        <w:jc w:val="left"/>
        <w:rPr>
          <w:rFonts w:ascii="Palatino Linotype" w:hAnsi="Palatino Linotype"/>
          <w:sz w:val="14"/>
        </w:rPr>
      </w:pPr>
      <w:r>
        <w:rPr/>
        <w:pict>
          <v:group style="position:absolute;margin-left:287.159607pt;margin-top:-25.047663pt;width:98.95pt;height:24.25pt;mso-position-horizontal-relative:page;mso-position-vertical-relative:paragraph;z-index:4648" coordorigin="5743,-501" coordsize="1979,485">
            <v:shape style="position:absolute;left:5743;top:-501;width:485;height:485" coordorigin="5743,-501" coordsize="485,485" path="m6167,-501l5804,-501,5780,-496,5761,-483,5748,-464,5743,-440,5743,-77,5748,-54,5761,-34,5780,-21,5804,-16,6167,-16,6191,-21,6210,-34,6223,-54,6228,-77,6228,-440,6223,-464,6210,-483,6191,-496,6167,-501xe" filled="true" fillcolor="#b1ae68" stroked="false">
              <v:path arrowok="t"/>
              <v:fill type="solid"/>
            </v:shape>
            <v:shape style="position:absolute;left:5897;top:-394;width:178;height:271" type="#_x0000_t75" stroked="false">
              <v:imagedata r:id="rId161" o:title=""/>
            </v:shape>
            <v:shape style="position:absolute;left:6254;top:-319;width:143;height:153" type="#_x0000_t75" stroked="false">
              <v:imagedata r:id="rId162" o:title=""/>
            </v:shape>
            <v:shape style="position:absolute;left:6430;top:-397;width:176;height:241" type="#_x0000_t75" stroked="false">
              <v:imagedata r:id="rId163" o:title=""/>
            </v:shape>
            <v:shape style="position:absolute;left:6645;top:-384;width:305;height:217" type="#_x0000_t75" stroked="false">
              <v:imagedata r:id="rId164" o:title=""/>
            </v:shape>
            <v:shape style="position:absolute;left:6982;top:-374;width:409;height:207" type="#_x0000_t75" stroked="false">
              <v:imagedata r:id="rId165" o:title=""/>
            </v:shape>
            <v:shape style="position:absolute;left:7421;top:-379;width:143;height:212" type="#_x0000_t75" stroked="false">
              <v:imagedata r:id="rId166" o:title=""/>
            </v:shape>
            <v:shape style="position:absolute;left:7596;top:-319;width:125;height:149" type="#_x0000_t75" stroked="false">
              <v:imagedata r:id="rId167" o:title=""/>
            </v:shape>
            <w10:wrap type="none"/>
          </v:group>
        </w:pict>
      </w:r>
      <w:r>
        <w:rPr/>
        <w:pict>
          <v:group style="position:absolute;margin-left:261.445892pt;margin-top:-18.828062pt;width:17.650pt;height:10.5pt;mso-position-horizontal-relative:page;mso-position-vertical-relative:paragraph;z-index:4672" coordorigin="5229,-377" coordsize="353,210">
            <v:shape style="position:absolute;left:5229;top:-377;width:123;height:210" type="#_x0000_t75" stroked="false">
              <v:imagedata r:id="rId168" o:title=""/>
            </v:shape>
            <v:shape style="position:absolute;left:5384;top:-374;width:198;height:204" type="#_x0000_t75" stroked="false">
              <v:imagedata r:id="rId169" o:title=""/>
            </v:shape>
            <w10:wrap type="none"/>
          </v:group>
        </w:pict>
      </w: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1179" w:right="202"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9" w:lineRule="exact"/>
        <w:ind w:left="1174" w:right="0" w:firstLine="0"/>
        <w:rPr>
          <w:rFonts w:ascii="Palatino Linotype"/>
          <w:sz w:val="17"/>
        </w:rPr>
      </w:pPr>
      <w:r>
        <w:rPr>
          <w:rFonts w:ascii="Palatino Linotype"/>
          <w:position w:val="-3"/>
          <w:sz w:val="17"/>
        </w:rPr>
        <w:drawing>
          <wp:inline distT="0" distB="0" distL="0" distR="0">
            <wp:extent cx="176925" cy="113919"/>
            <wp:effectExtent l="0" t="0" r="0" b="0"/>
            <wp:docPr id="73" name="image122.png" descr=""/>
            <wp:cNvGraphicFramePr>
              <a:graphicFrameLocks noChangeAspect="1"/>
            </wp:cNvGraphicFramePr>
            <a:graphic>
              <a:graphicData uri="http://schemas.openxmlformats.org/drawingml/2006/picture">
                <pic:pic>
                  <pic:nvPicPr>
                    <pic:cNvPr id="74" name="image122.png"/>
                    <pic:cNvPicPr/>
                  </pic:nvPicPr>
                  <pic:blipFill>
                    <a:blip r:embed="rId170" cstate="print"/>
                    <a:stretch>
                      <a:fillRect/>
                    </a:stretch>
                  </pic:blipFill>
                  <pic:spPr>
                    <a:xfrm>
                      <a:off x="0" y="0"/>
                      <a:ext cx="176925"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71" o:title=""/>
            </v:shape>
          </v:group>
        </w:pict>
      </w:r>
      <w:r>
        <w:rPr>
          <w:rFonts w:ascii="Palatino Linotype"/>
          <w:spacing w:val="40"/>
          <w:position w:val="-2"/>
          <w:sz w:val="17"/>
        </w:rPr>
      </w:r>
    </w:p>
    <w:p>
      <w:pPr>
        <w:pStyle w:val="BodyText"/>
        <w:rPr>
          <w:rFonts w:ascii="Palatino Linotype"/>
          <w:sz w:val="14"/>
        </w:rPr>
      </w:pPr>
    </w:p>
    <w:p>
      <w:pPr>
        <w:pStyle w:val="BodyText"/>
        <w:spacing w:before="10"/>
        <w:rPr>
          <w:rFonts w:ascii="Palatino Linotype"/>
          <w:sz w:val="9"/>
        </w:rPr>
      </w:pPr>
    </w:p>
    <w:p>
      <w:pPr>
        <w:pStyle w:val="Heading4"/>
        <w:spacing w:line="240" w:lineRule="auto"/>
        <w:ind w:left="102"/>
        <w:jc w:val="both"/>
      </w:pPr>
      <w:r>
        <w:rPr>
          <w:color w:val="2384C6"/>
          <w:w w:val="90"/>
        </w:rPr>
        <w:t>Indicadores de Colaboración</w:t>
      </w:r>
    </w:p>
    <w:p>
      <w:pPr>
        <w:pStyle w:val="BodyText"/>
        <w:spacing w:before="3"/>
        <w:rPr>
          <w:rFonts w:ascii="Palatino Linotype"/>
          <w:b/>
          <w:sz w:val="18"/>
        </w:rPr>
      </w:pPr>
    </w:p>
    <w:p>
      <w:pPr>
        <w:pStyle w:val="BodyText"/>
        <w:spacing w:line="260" w:lineRule="exact"/>
        <w:ind w:left="102" w:right="117"/>
        <w:jc w:val="both"/>
      </w:pPr>
      <w:r>
        <w:rPr>
          <w:color w:val="414042"/>
          <w:w w:val="105"/>
        </w:rPr>
        <w:t>El indicador de </w:t>
      </w:r>
      <w:r>
        <w:rPr>
          <w:rFonts w:ascii="Palatino Linotype" w:hAnsi="Palatino Linotype"/>
          <w:i/>
          <w:color w:val="808285"/>
          <w:spacing w:val="-4"/>
          <w:w w:val="105"/>
        </w:rPr>
        <w:t>Colaboración </w:t>
      </w:r>
      <w:r>
        <w:rPr>
          <w:color w:val="414042"/>
          <w:spacing w:val="-10"/>
          <w:w w:val="105"/>
        </w:rPr>
        <w:t>(</w:t>
      </w:r>
      <w:r>
        <w:rPr>
          <w:color w:val="58595B"/>
          <w:spacing w:val="-10"/>
          <w:w w:val="105"/>
        </w:rPr>
        <w:t>c</w:t>
      </w:r>
      <w:r>
        <w:rPr>
          <w:color w:val="414042"/>
          <w:spacing w:val="-10"/>
          <w:w w:val="105"/>
        </w:rPr>
        <w:t>) </w:t>
      </w:r>
      <w:r>
        <w:rPr>
          <w:color w:val="414042"/>
          <w:w w:val="105"/>
        </w:rPr>
        <w:t>apunta la relación que se establece entre el</w:t>
      </w:r>
      <w:r>
        <w:rPr>
          <w:color w:val="414042"/>
          <w:spacing w:val="-5"/>
          <w:w w:val="105"/>
        </w:rPr>
        <w:t> </w:t>
      </w:r>
      <w:r>
        <w:rPr>
          <w:color w:val="414042"/>
          <w:w w:val="105"/>
        </w:rPr>
        <w:t>carácter</w:t>
      </w:r>
      <w:r>
        <w:rPr>
          <w:color w:val="414042"/>
          <w:spacing w:val="-5"/>
          <w:w w:val="105"/>
        </w:rPr>
        <w:t> </w:t>
      </w:r>
      <w:r>
        <w:rPr>
          <w:color w:val="414042"/>
          <w:w w:val="105"/>
        </w:rPr>
        <w:t>nacional</w:t>
      </w:r>
      <w:r>
        <w:rPr>
          <w:color w:val="414042"/>
          <w:spacing w:val="-5"/>
          <w:w w:val="105"/>
        </w:rPr>
        <w:t> </w:t>
      </w:r>
      <w:r>
        <w:rPr>
          <w:color w:val="414042"/>
          <w:w w:val="105"/>
        </w:rPr>
        <w:t>o</w:t>
      </w:r>
      <w:r>
        <w:rPr>
          <w:color w:val="414042"/>
          <w:spacing w:val="-5"/>
          <w:w w:val="105"/>
        </w:rPr>
        <w:t> </w:t>
      </w:r>
      <w:r>
        <w:rPr>
          <w:color w:val="414042"/>
          <w:w w:val="105"/>
        </w:rPr>
        <w:t>extranjero</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entidad</w:t>
      </w:r>
      <w:r>
        <w:rPr>
          <w:color w:val="414042"/>
          <w:spacing w:val="-5"/>
          <w:w w:val="105"/>
        </w:rPr>
        <w:t> </w:t>
      </w:r>
      <w:r>
        <w:rPr>
          <w:color w:val="414042"/>
          <w:w w:val="105"/>
        </w:rPr>
        <w:t>de</w:t>
      </w:r>
      <w:r>
        <w:rPr>
          <w:color w:val="414042"/>
          <w:spacing w:val="-5"/>
          <w:w w:val="105"/>
        </w:rPr>
        <w:t> </w:t>
      </w:r>
      <w:r>
        <w:rPr>
          <w:color w:val="414042"/>
          <w:w w:val="105"/>
        </w:rPr>
        <w:t>adscripción</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coau- tores</w:t>
      </w:r>
      <w:r>
        <w:rPr>
          <w:color w:val="414042"/>
          <w:spacing w:val="-4"/>
          <w:w w:val="105"/>
        </w:rPr>
        <w:t> </w:t>
      </w:r>
      <w:r>
        <w:rPr>
          <w:color w:val="414042"/>
          <w:w w:val="105"/>
        </w:rPr>
        <w:t>que,</w:t>
      </w:r>
      <w:r>
        <w:rPr>
          <w:color w:val="414042"/>
          <w:spacing w:val="-4"/>
          <w:w w:val="105"/>
        </w:rPr>
        <w:t> </w:t>
      </w:r>
      <w:r>
        <w:rPr>
          <w:color w:val="414042"/>
          <w:w w:val="105"/>
        </w:rPr>
        <w:t>en</w:t>
      </w:r>
      <w:r>
        <w:rPr>
          <w:color w:val="414042"/>
          <w:spacing w:val="-4"/>
          <w:w w:val="105"/>
        </w:rPr>
        <w:t> </w:t>
      </w:r>
      <w:r>
        <w:rPr>
          <w:color w:val="414042"/>
          <w:w w:val="105"/>
        </w:rPr>
        <w:t>el</w:t>
      </w:r>
      <w:r>
        <w:rPr>
          <w:color w:val="414042"/>
          <w:spacing w:val="-4"/>
          <w:w w:val="105"/>
        </w:rPr>
        <w:t> </w:t>
      </w:r>
      <w:r>
        <w:rPr>
          <w:color w:val="414042"/>
          <w:w w:val="105"/>
        </w:rPr>
        <w:t>primero</w:t>
      </w:r>
      <w:r>
        <w:rPr>
          <w:color w:val="414042"/>
          <w:spacing w:val="-4"/>
          <w:w w:val="105"/>
        </w:rPr>
        <w:t> </w:t>
      </w:r>
      <w:r>
        <w:rPr>
          <w:color w:val="414042"/>
          <w:w w:val="105"/>
        </w:rPr>
        <w:t>de</w:t>
      </w:r>
      <w:r>
        <w:rPr>
          <w:color w:val="414042"/>
          <w:spacing w:val="-4"/>
          <w:w w:val="105"/>
        </w:rPr>
        <w:t> </w:t>
      </w:r>
      <w:r>
        <w:rPr>
          <w:color w:val="414042"/>
          <w:w w:val="105"/>
        </w:rPr>
        <w:t>los</w:t>
      </w:r>
      <w:r>
        <w:rPr>
          <w:color w:val="414042"/>
          <w:spacing w:val="-4"/>
          <w:w w:val="105"/>
        </w:rPr>
        <w:t> </w:t>
      </w:r>
      <w:r>
        <w:rPr>
          <w:color w:val="414042"/>
          <w:w w:val="105"/>
        </w:rPr>
        <w:t>casos,</w:t>
      </w:r>
      <w:r>
        <w:rPr>
          <w:color w:val="414042"/>
          <w:spacing w:val="-4"/>
          <w:w w:val="105"/>
        </w:rPr>
        <w:t> </w:t>
      </w:r>
      <w:r>
        <w:rPr>
          <w:color w:val="414042"/>
          <w:w w:val="105"/>
        </w:rPr>
        <w:t>se</w:t>
      </w:r>
      <w:r>
        <w:rPr>
          <w:color w:val="414042"/>
          <w:spacing w:val="-4"/>
          <w:w w:val="105"/>
        </w:rPr>
        <w:t> </w:t>
      </w:r>
      <w:r>
        <w:rPr>
          <w:color w:val="414042"/>
          <w:w w:val="105"/>
        </w:rPr>
        <w:t>divide</w:t>
      </w:r>
      <w:r>
        <w:rPr>
          <w:color w:val="414042"/>
          <w:spacing w:val="-4"/>
          <w:w w:val="105"/>
        </w:rPr>
        <w:t> </w:t>
      </w:r>
      <w:r>
        <w:rPr>
          <w:color w:val="414042"/>
          <w:w w:val="105"/>
        </w:rPr>
        <w:t>en</w:t>
      </w:r>
      <w:r>
        <w:rPr>
          <w:color w:val="414042"/>
          <w:spacing w:val="-4"/>
          <w:w w:val="105"/>
        </w:rPr>
        <w:t> </w:t>
      </w:r>
      <w:r>
        <w:rPr>
          <w:color w:val="414042"/>
          <w:w w:val="105"/>
        </w:rPr>
        <w:t>institucional</w:t>
      </w:r>
      <w:r>
        <w:rPr>
          <w:color w:val="414042"/>
          <w:spacing w:val="-4"/>
          <w:w w:val="105"/>
        </w:rPr>
        <w:t> </w:t>
      </w:r>
      <w:r>
        <w:rPr>
          <w:color w:val="414042"/>
          <w:w w:val="105"/>
        </w:rPr>
        <w:t>y</w:t>
      </w:r>
      <w:r>
        <w:rPr>
          <w:color w:val="414042"/>
          <w:spacing w:val="-4"/>
          <w:w w:val="105"/>
        </w:rPr>
        <w:t> </w:t>
      </w:r>
      <w:r>
        <w:rPr>
          <w:color w:val="414042"/>
          <w:w w:val="105"/>
        </w:rPr>
        <w:t>no</w:t>
      </w:r>
      <w:r>
        <w:rPr>
          <w:color w:val="414042"/>
          <w:spacing w:val="-4"/>
          <w:w w:val="105"/>
        </w:rPr>
        <w:t> </w:t>
      </w:r>
      <w:r>
        <w:rPr>
          <w:color w:val="414042"/>
          <w:w w:val="105"/>
        </w:rPr>
        <w:t>insti- tucional;</w:t>
      </w:r>
      <w:r>
        <w:rPr>
          <w:color w:val="414042"/>
          <w:spacing w:val="-14"/>
          <w:w w:val="105"/>
        </w:rPr>
        <w:t> </w:t>
      </w:r>
      <w:r>
        <w:rPr>
          <w:color w:val="414042"/>
          <w:w w:val="105"/>
        </w:rPr>
        <w:t>de</w:t>
      </w:r>
      <w:r>
        <w:rPr>
          <w:color w:val="414042"/>
          <w:spacing w:val="-14"/>
          <w:w w:val="105"/>
        </w:rPr>
        <w:t> </w:t>
      </w:r>
      <w:r>
        <w:rPr>
          <w:color w:val="414042"/>
          <w:spacing w:val="3"/>
          <w:w w:val="105"/>
        </w:rPr>
        <w:t>ahí</w:t>
      </w:r>
      <w:r>
        <w:rPr>
          <w:color w:val="414042"/>
          <w:spacing w:val="-14"/>
          <w:w w:val="105"/>
        </w:rPr>
        <w:t> </w:t>
      </w:r>
      <w:r>
        <w:rPr>
          <w:color w:val="414042"/>
          <w:w w:val="105"/>
        </w:rPr>
        <w:t>que</w:t>
      </w:r>
      <w:r>
        <w:rPr>
          <w:color w:val="414042"/>
          <w:spacing w:val="-14"/>
          <w:w w:val="105"/>
        </w:rPr>
        <w:t> </w:t>
      </w:r>
      <w:r>
        <w:rPr>
          <w:color w:val="414042"/>
          <w:w w:val="105"/>
        </w:rPr>
        <w:t>solamente</w:t>
      </w:r>
      <w:r>
        <w:rPr>
          <w:color w:val="414042"/>
          <w:spacing w:val="-14"/>
          <w:w w:val="105"/>
        </w:rPr>
        <w:t> </w:t>
      </w:r>
      <w:r>
        <w:rPr>
          <w:color w:val="414042"/>
          <w:w w:val="105"/>
        </w:rPr>
        <w:t>se</w:t>
      </w:r>
      <w:r>
        <w:rPr>
          <w:color w:val="414042"/>
          <w:spacing w:val="-14"/>
          <w:w w:val="105"/>
        </w:rPr>
        <w:t> </w:t>
      </w:r>
      <w:r>
        <w:rPr>
          <w:color w:val="414042"/>
          <w:w w:val="105"/>
        </w:rPr>
        <w:t>refiere</w:t>
      </w:r>
      <w:r>
        <w:rPr>
          <w:color w:val="414042"/>
          <w:spacing w:val="-14"/>
          <w:w w:val="105"/>
        </w:rPr>
        <w:t> </w:t>
      </w:r>
      <w:r>
        <w:rPr>
          <w:color w:val="414042"/>
          <w:w w:val="105"/>
        </w:rPr>
        <w:t>a</w:t>
      </w:r>
      <w:r>
        <w:rPr>
          <w:color w:val="414042"/>
          <w:spacing w:val="-14"/>
          <w:w w:val="105"/>
        </w:rPr>
        <w:t> </w:t>
      </w:r>
      <w:r>
        <w:rPr>
          <w:color w:val="414042"/>
          <w:w w:val="105"/>
        </w:rPr>
        <w:t>los</w:t>
      </w:r>
      <w:r>
        <w:rPr>
          <w:color w:val="414042"/>
          <w:spacing w:val="-14"/>
          <w:w w:val="105"/>
        </w:rPr>
        <w:t> </w:t>
      </w:r>
      <w:r>
        <w:rPr>
          <w:color w:val="414042"/>
          <w:w w:val="105"/>
        </w:rPr>
        <w:t>artículos</w:t>
      </w:r>
      <w:r>
        <w:rPr>
          <w:color w:val="414042"/>
          <w:spacing w:val="-14"/>
          <w:w w:val="105"/>
        </w:rPr>
        <w:t> </w:t>
      </w:r>
      <w:r>
        <w:rPr>
          <w:color w:val="414042"/>
          <w:w w:val="105"/>
        </w:rPr>
        <w:t>que</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indicador </w:t>
      </w:r>
      <w:r>
        <w:rPr>
          <w:rFonts w:ascii="Palatino Linotype" w:hAnsi="Palatino Linotype"/>
          <w:i/>
          <w:color w:val="808285"/>
          <w:spacing w:val="-4"/>
          <w:w w:val="105"/>
        </w:rPr>
        <w:t>Producción</w:t>
      </w:r>
      <w:r>
        <w:rPr>
          <w:rFonts w:ascii="Palatino Linotype" w:hAnsi="Palatino Linotype"/>
          <w:i/>
          <w:color w:val="808285"/>
          <w:spacing w:val="-20"/>
          <w:w w:val="105"/>
        </w:rPr>
        <w:t> </w:t>
      </w:r>
      <w:r>
        <w:rPr>
          <w:rFonts w:ascii="Palatino Linotype" w:hAnsi="Palatino Linotype"/>
          <w:i/>
          <w:color w:val="808285"/>
          <w:w w:val="105"/>
        </w:rPr>
        <w:t>en</w:t>
      </w:r>
      <w:r>
        <w:rPr>
          <w:rFonts w:ascii="Palatino Linotype" w:hAnsi="Palatino Linotype"/>
          <w:i/>
          <w:color w:val="808285"/>
          <w:spacing w:val="-20"/>
          <w:w w:val="105"/>
        </w:rPr>
        <w:t> </w:t>
      </w:r>
      <w:r>
        <w:rPr>
          <w:rFonts w:ascii="Palatino Linotype" w:hAnsi="Palatino Linotype"/>
          <w:i/>
          <w:color w:val="808285"/>
          <w:spacing w:val="-4"/>
          <w:w w:val="105"/>
        </w:rPr>
        <w:t>Colaboración</w:t>
      </w:r>
      <w:r>
        <w:rPr>
          <w:rFonts w:ascii="Palatino Linotype" w:hAnsi="Palatino Linotype"/>
          <w:i/>
          <w:color w:val="808285"/>
          <w:spacing w:val="-18"/>
          <w:w w:val="105"/>
        </w:rPr>
        <w:t> </w:t>
      </w:r>
      <w:r>
        <w:rPr>
          <w:color w:val="414042"/>
          <w:spacing w:val="-7"/>
          <w:w w:val="105"/>
        </w:rPr>
        <w:t>(</w:t>
      </w:r>
      <w:r>
        <w:rPr>
          <w:color w:val="58595B"/>
          <w:spacing w:val="-7"/>
          <w:w w:val="105"/>
        </w:rPr>
        <w:t>pc</w:t>
      </w:r>
      <w:r>
        <w:rPr>
          <w:color w:val="414042"/>
          <w:spacing w:val="-7"/>
          <w:w w:val="105"/>
        </w:rPr>
        <w:t>)</w:t>
      </w:r>
      <w:r>
        <w:rPr>
          <w:color w:val="414042"/>
          <w:spacing w:val="-18"/>
          <w:w w:val="105"/>
        </w:rPr>
        <w:t> </w:t>
      </w:r>
      <w:r>
        <w:rPr>
          <w:color w:val="414042"/>
          <w:w w:val="105"/>
        </w:rPr>
        <w:t>se</w:t>
      </w:r>
      <w:r>
        <w:rPr>
          <w:color w:val="414042"/>
          <w:spacing w:val="-18"/>
          <w:w w:val="105"/>
        </w:rPr>
        <w:t> </w:t>
      </w:r>
      <w:r>
        <w:rPr>
          <w:color w:val="414042"/>
          <w:w w:val="105"/>
        </w:rPr>
        <w:t>destacan</w:t>
      </w:r>
      <w:r>
        <w:rPr>
          <w:color w:val="414042"/>
          <w:spacing w:val="-18"/>
          <w:w w:val="105"/>
        </w:rPr>
        <w:t> </w:t>
      </w:r>
      <w:r>
        <w:rPr>
          <w:color w:val="414042"/>
          <w:w w:val="105"/>
        </w:rPr>
        <w:t>en</w:t>
      </w:r>
      <w:r>
        <w:rPr>
          <w:color w:val="414042"/>
          <w:spacing w:val="-18"/>
          <w:w w:val="105"/>
        </w:rPr>
        <w:t> </w:t>
      </w:r>
      <w:r>
        <w:rPr>
          <w:color w:val="414042"/>
          <w:w w:val="105"/>
        </w:rPr>
        <w:t>verde</w:t>
      </w:r>
      <w:r>
        <w:rPr>
          <w:color w:val="414042"/>
          <w:spacing w:val="-18"/>
          <w:w w:val="105"/>
        </w:rPr>
        <w:t> </w:t>
      </w:r>
      <w:r>
        <w:rPr>
          <w:color w:val="414042"/>
          <w:w w:val="105"/>
        </w:rPr>
        <w:t>olivo.</w:t>
      </w:r>
      <w:r>
        <w:rPr>
          <w:color w:val="414042"/>
          <w:spacing w:val="-18"/>
          <w:w w:val="105"/>
        </w:rPr>
        <w:t> </w:t>
      </w:r>
      <w:r>
        <w:rPr>
          <w:color w:val="414042"/>
          <w:w w:val="105"/>
        </w:rPr>
        <w:t>Concebido</w:t>
      </w:r>
      <w:r>
        <w:rPr>
          <w:color w:val="414042"/>
          <w:spacing w:val="-18"/>
          <w:w w:val="105"/>
        </w:rPr>
        <w:t> </w:t>
      </w:r>
      <w:r>
        <w:rPr>
          <w:color w:val="414042"/>
          <w:w w:val="105"/>
        </w:rPr>
        <w:t>de esta manera, y siguiendo la misma nomenclatura de colores, el </w:t>
      </w:r>
      <w:r>
        <w:rPr>
          <w:rFonts w:ascii="Palatino Linotype" w:hAnsi="Palatino Linotype"/>
          <w:i/>
          <w:color w:val="808285"/>
          <w:w w:val="105"/>
        </w:rPr>
        <w:t>Perfil de </w:t>
      </w:r>
      <w:r>
        <w:rPr>
          <w:rFonts w:ascii="Palatino Linotype" w:hAnsi="Palatino Linotype"/>
          <w:i/>
          <w:color w:val="808285"/>
          <w:spacing w:val="-4"/>
          <w:w w:val="105"/>
        </w:rPr>
        <w:t>Colaboración</w:t>
      </w:r>
      <w:r>
        <w:rPr>
          <w:rFonts w:ascii="Palatino Linotype" w:hAnsi="Palatino Linotype"/>
          <w:i/>
          <w:color w:val="808285"/>
          <w:spacing w:val="-26"/>
          <w:w w:val="105"/>
        </w:rPr>
        <w:t> </w:t>
      </w:r>
      <w:r>
        <w:rPr>
          <w:color w:val="414042"/>
          <w:w w:val="105"/>
        </w:rPr>
        <w:t>se</w:t>
      </w:r>
      <w:r>
        <w:rPr>
          <w:color w:val="414042"/>
          <w:spacing w:val="-26"/>
          <w:w w:val="105"/>
        </w:rPr>
        <w:t> </w:t>
      </w:r>
      <w:r>
        <w:rPr>
          <w:color w:val="414042"/>
          <w:w w:val="105"/>
        </w:rPr>
        <w:t>clasificará</w:t>
      </w:r>
      <w:r>
        <w:rPr>
          <w:color w:val="414042"/>
          <w:spacing w:val="-26"/>
          <w:w w:val="105"/>
        </w:rPr>
        <w:t> </w:t>
      </w:r>
      <w:r>
        <w:rPr>
          <w:color w:val="414042"/>
          <w:w w:val="105"/>
        </w:rPr>
        <w:t>como</w:t>
      </w:r>
      <w:r>
        <w:rPr>
          <w:color w:val="414042"/>
          <w:spacing w:val="-26"/>
          <w:w w:val="105"/>
        </w:rPr>
        <w:t> </w:t>
      </w:r>
      <w:r>
        <w:rPr>
          <w:color w:val="414042"/>
          <w:w w:val="105"/>
        </w:rPr>
        <w:t>lo</w:t>
      </w:r>
      <w:r>
        <w:rPr>
          <w:color w:val="414042"/>
          <w:spacing w:val="-26"/>
          <w:w w:val="105"/>
        </w:rPr>
        <w:t> </w:t>
      </w:r>
      <w:r>
        <w:rPr>
          <w:color w:val="414042"/>
          <w:w w:val="105"/>
        </w:rPr>
        <w:t>muestra</w:t>
      </w:r>
      <w:r>
        <w:rPr>
          <w:color w:val="414042"/>
          <w:spacing w:val="-26"/>
          <w:w w:val="105"/>
        </w:rPr>
        <w:t> </w:t>
      </w:r>
      <w:r>
        <w:rPr>
          <w:color w:val="414042"/>
          <w:w w:val="105"/>
        </w:rPr>
        <w:t>la</w:t>
      </w:r>
      <w:r>
        <w:rPr>
          <w:color w:val="414042"/>
          <w:spacing w:val="-26"/>
          <w:w w:val="105"/>
        </w:rPr>
        <w:t> </w:t>
      </w:r>
      <w:r>
        <w:rPr>
          <w:rFonts w:ascii="Palatino Linotype" w:hAnsi="Palatino Linotype"/>
          <w:i/>
          <w:color w:val="808285"/>
          <w:spacing w:val="-3"/>
          <w:w w:val="105"/>
        </w:rPr>
        <w:t>tabla</w:t>
      </w:r>
      <w:r>
        <w:rPr>
          <w:rFonts w:ascii="Palatino Linotype" w:hAnsi="Palatino Linotype"/>
          <w:i/>
          <w:color w:val="808285"/>
          <w:spacing w:val="-28"/>
          <w:w w:val="105"/>
        </w:rPr>
        <w:t> </w:t>
      </w:r>
      <w:r>
        <w:rPr>
          <w:rFonts w:ascii="Palatino Linotype" w:hAnsi="Palatino Linotype"/>
          <w:i/>
          <w:color w:val="808285"/>
          <w:spacing w:val="-3"/>
          <w:w w:val="105"/>
        </w:rPr>
        <w:t>5</w:t>
      </w:r>
      <w:r>
        <w:rPr>
          <w:color w:val="414042"/>
          <w:spacing w:val="-3"/>
          <w:w w:val="105"/>
        </w:rPr>
        <w:t>:</w:t>
      </w:r>
    </w:p>
    <w:p>
      <w:pPr>
        <w:spacing w:after="0" w:line="260" w:lineRule="exact"/>
        <w:jc w:val="both"/>
        <w:sectPr>
          <w:type w:val="continuous"/>
          <w:pgSz w:w="12240" w:h="15840"/>
          <w:pgMar w:top="1500" w:bottom="280" w:left="1380" w:right="1180"/>
          <w:cols w:num="2" w:equalWidth="0">
            <w:col w:w="2541" w:space="497"/>
            <w:col w:w="6642"/>
          </w:cols>
        </w:sectPr>
      </w:pPr>
    </w:p>
    <w:p>
      <w:pPr>
        <w:pStyle w:val="BodyText"/>
        <w:spacing w:before="6"/>
        <w:rPr>
          <w:sz w:val="14"/>
        </w:rPr>
      </w:pPr>
    </w:p>
    <w:p>
      <w:pPr>
        <w:spacing w:after="0"/>
        <w:rPr>
          <w:sz w:val="14"/>
        </w:rPr>
        <w:sectPr>
          <w:type w:val="continuous"/>
          <w:pgSz w:w="12240" w:h="15840"/>
          <w:pgMar w:top="1500" w:bottom="280" w:left="1380" w:right="1180"/>
        </w:sectPr>
      </w:pPr>
    </w:p>
    <w:p>
      <w:pPr>
        <w:spacing w:line="177" w:lineRule="auto" w:before="93"/>
        <w:ind w:left="3517" w:right="0" w:firstLine="0"/>
        <w:jc w:val="right"/>
        <w:rPr>
          <w:rFonts w:ascii="Palatino Linotype" w:hAnsi="Palatino Linotype"/>
          <w:sz w:val="18"/>
        </w:rPr>
      </w:pPr>
      <w:r>
        <w:rPr>
          <w:rFonts w:ascii="Palatino Linotype" w:hAnsi="Palatino Linotype"/>
          <w:color w:val="58595B"/>
          <w:w w:val="90"/>
          <w:sz w:val="18"/>
        </w:rPr>
        <w:t>Colaboración extranjera (verde)</w:t>
      </w:r>
    </w:p>
    <w:p>
      <w:pPr>
        <w:pStyle w:val="BodyText"/>
        <w:rPr>
          <w:rFonts w:ascii="Palatino Linotype"/>
          <w:sz w:val="23"/>
        </w:rPr>
      </w:pPr>
    </w:p>
    <w:p>
      <w:pPr>
        <w:spacing w:line="211" w:lineRule="exact" w:before="1"/>
        <w:ind w:left="3517" w:right="0" w:firstLine="0"/>
        <w:jc w:val="right"/>
        <w:rPr>
          <w:rFonts w:ascii="Palatino Linotype" w:hAnsi="Palatino Linotype"/>
          <w:sz w:val="18"/>
        </w:rPr>
      </w:pPr>
      <w:r>
        <w:rPr>
          <w:rFonts w:ascii="Palatino Linotype" w:hAnsi="Palatino Linotype"/>
          <w:color w:val="58595B"/>
          <w:w w:val="90"/>
          <w:sz w:val="18"/>
        </w:rPr>
        <w:t>Colaboración</w:t>
      </w:r>
    </w:p>
    <w:p>
      <w:pPr>
        <w:spacing w:line="177" w:lineRule="auto" w:before="17"/>
        <w:ind w:left="4001" w:right="0" w:firstLine="112"/>
        <w:jc w:val="right"/>
        <w:rPr>
          <w:rFonts w:ascii="Palatino Linotype"/>
          <w:sz w:val="18"/>
        </w:rPr>
      </w:pPr>
      <w:r>
        <w:rPr>
          <w:rFonts w:ascii="Palatino Linotype"/>
          <w:color w:val="58595B"/>
          <w:w w:val="90"/>
          <w:sz w:val="18"/>
        </w:rPr>
        <w:t>nacional (amarillo)</w:t>
      </w:r>
    </w:p>
    <w:p>
      <w:pPr>
        <w:spacing w:line="177" w:lineRule="auto" w:before="93"/>
        <w:ind w:left="359" w:right="817" w:firstLine="0"/>
        <w:jc w:val="both"/>
        <w:rPr>
          <w:rFonts w:ascii="Palatino Linotype" w:hAnsi="Palatino Linotype"/>
          <w:sz w:val="18"/>
        </w:rPr>
      </w:pPr>
      <w:r>
        <w:rPr/>
        <w:br w:type="column"/>
      </w:r>
      <w:r>
        <w:rPr>
          <w:rFonts w:ascii="Palatino Linotype" w:hAnsi="Palatino Linotype"/>
          <w:color w:val="58595B"/>
          <w:w w:val="90"/>
          <w:sz w:val="18"/>
        </w:rPr>
        <w:t>Describe los artículos </w:t>
      </w:r>
      <w:r>
        <w:rPr>
          <w:rFonts w:ascii="Palatino Linotype" w:hAnsi="Palatino Linotype"/>
          <w:color w:val="58595B"/>
          <w:spacing w:val="-3"/>
          <w:w w:val="90"/>
          <w:sz w:val="18"/>
        </w:rPr>
        <w:t>publicados </w:t>
      </w:r>
      <w:r>
        <w:rPr>
          <w:rFonts w:ascii="Palatino Linotype" w:hAnsi="Palatino Linotype"/>
          <w:color w:val="58595B"/>
          <w:w w:val="90"/>
          <w:sz w:val="18"/>
        </w:rPr>
        <w:t>en</w:t>
      </w:r>
      <w:r>
        <w:rPr>
          <w:rFonts w:ascii="Palatino Linotype" w:hAnsi="Palatino Linotype"/>
          <w:color w:val="58595B"/>
          <w:spacing w:val="-27"/>
          <w:w w:val="90"/>
          <w:sz w:val="18"/>
        </w:rPr>
        <w:t> </w:t>
      </w:r>
      <w:r>
        <w:rPr>
          <w:rFonts w:ascii="Palatino Linotype" w:hAnsi="Palatino Linotype"/>
          <w:color w:val="58595B"/>
          <w:spacing w:val="-3"/>
          <w:w w:val="90"/>
          <w:sz w:val="18"/>
        </w:rPr>
        <w:t>colaboración </w:t>
      </w:r>
      <w:r>
        <w:rPr>
          <w:rFonts w:ascii="Palatino Linotype" w:hAnsi="Palatino Linotype"/>
          <w:color w:val="58595B"/>
          <w:spacing w:val="-2"/>
          <w:w w:val="90"/>
          <w:sz w:val="18"/>
        </w:rPr>
        <w:t>con </w:t>
      </w:r>
      <w:r>
        <w:rPr>
          <w:rFonts w:ascii="Palatino Linotype" w:hAnsi="Palatino Linotype"/>
          <w:color w:val="58595B"/>
          <w:spacing w:val="-4"/>
          <w:w w:val="95"/>
          <w:sz w:val="18"/>
        </w:rPr>
        <w:t>autores</w:t>
      </w:r>
      <w:r>
        <w:rPr>
          <w:rFonts w:ascii="Palatino Linotype" w:hAnsi="Palatino Linotype"/>
          <w:color w:val="58595B"/>
          <w:spacing w:val="-26"/>
          <w:w w:val="95"/>
          <w:sz w:val="18"/>
        </w:rPr>
        <w:t> </w:t>
      </w:r>
      <w:r>
        <w:rPr>
          <w:rFonts w:ascii="Palatino Linotype" w:hAnsi="Palatino Linotype"/>
          <w:color w:val="58595B"/>
          <w:w w:val="95"/>
          <w:sz w:val="18"/>
        </w:rPr>
        <w:t>adscritos</w:t>
      </w:r>
      <w:r>
        <w:rPr>
          <w:rFonts w:ascii="Palatino Linotype" w:hAnsi="Palatino Linotype"/>
          <w:color w:val="58595B"/>
          <w:spacing w:val="-26"/>
          <w:w w:val="95"/>
          <w:sz w:val="18"/>
        </w:rPr>
        <w:t> </w:t>
      </w:r>
      <w:r>
        <w:rPr>
          <w:rFonts w:ascii="Palatino Linotype" w:hAnsi="Palatino Linotype"/>
          <w:color w:val="58595B"/>
          <w:w w:val="95"/>
          <w:sz w:val="18"/>
        </w:rPr>
        <w:t>a</w:t>
      </w:r>
      <w:r>
        <w:rPr>
          <w:rFonts w:ascii="Palatino Linotype" w:hAnsi="Palatino Linotype"/>
          <w:color w:val="58595B"/>
          <w:spacing w:val="-26"/>
          <w:w w:val="95"/>
          <w:sz w:val="18"/>
        </w:rPr>
        <w:t> </w:t>
      </w:r>
      <w:r>
        <w:rPr>
          <w:rFonts w:ascii="Palatino Linotype" w:hAnsi="Palatino Linotype"/>
          <w:color w:val="58595B"/>
          <w:w w:val="95"/>
          <w:sz w:val="18"/>
        </w:rPr>
        <w:t>una</w:t>
      </w:r>
      <w:r>
        <w:rPr>
          <w:rFonts w:ascii="Palatino Linotype" w:hAnsi="Palatino Linotype"/>
          <w:color w:val="58595B"/>
          <w:spacing w:val="-26"/>
          <w:w w:val="95"/>
          <w:sz w:val="18"/>
        </w:rPr>
        <w:t> </w:t>
      </w:r>
      <w:r>
        <w:rPr>
          <w:rFonts w:ascii="Palatino Linotype" w:hAnsi="Palatino Linotype"/>
          <w:color w:val="58595B"/>
          <w:w w:val="95"/>
          <w:sz w:val="18"/>
        </w:rPr>
        <w:t>o</w:t>
      </w:r>
      <w:r>
        <w:rPr>
          <w:rFonts w:ascii="Palatino Linotype" w:hAnsi="Palatino Linotype"/>
          <w:color w:val="58595B"/>
          <w:spacing w:val="-26"/>
          <w:w w:val="95"/>
          <w:sz w:val="18"/>
        </w:rPr>
        <w:t> </w:t>
      </w:r>
      <w:r>
        <w:rPr>
          <w:rFonts w:ascii="Palatino Linotype" w:hAnsi="Palatino Linotype"/>
          <w:color w:val="58595B"/>
          <w:spacing w:val="-2"/>
          <w:w w:val="95"/>
          <w:sz w:val="18"/>
        </w:rPr>
        <w:t>varias</w:t>
      </w:r>
      <w:r>
        <w:rPr>
          <w:rFonts w:ascii="Palatino Linotype" w:hAnsi="Palatino Linotype"/>
          <w:color w:val="58595B"/>
          <w:spacing w:val="-26"/>
          <w:w w:val="95"/>
          <w:sz w:val="18"/>
        </w:rPr>
        <w:t> </w:t>
      </w:r>
      <w:r>
        <w:rPr>
          <w:rFonts w:ascii="Palatino Linotype" w:hAnsi="Palatino Linotype"/>
          <w:color w:val="58595B"/>
          <w:spacing w:val="-3"/>
          <w:w w:val="95"/>
          <w:sz w:val="18"/>
        </w:rPr>
        <w:t>instituciones</w:t>
      </w:r>
      <w:r>
        <w:rPr>
          <w:rFonts w:ascii="Palatino Linotype" w:hAnsi="Palatino Linotype"/>
          <w:color w:val="58595B"/>
          <w:spacing w:val="-26"/>
          <w:w w:val="95"/>
          <w:sz w:val="18"/>
        </w:rPr>
        <w:t> </w:t>
      </w:r>
      <w:r>
        <w:rPr>
          <w:rFonts w:ascii="Palatino Linotype" w:hAnsi="Palatino Linotype"/>
          <w:color w:val="58595B"/>
          <w:w w:val="95"/>
          <w:sz w:val="18"/>
        </w:rPr>
        <w:t>del</w:t>
      </w:r>
      <w:r>
        <w:rPr>
          <w:rFonts w:ascii="Palatino Linotype" w:hAnsi="Palatino Linotype"/>
          <w:color w:val="58595B"/>
          <w:spacing w:val="-26"/>
          <w:w w:val="95"/>
          <w:sz w:val="18"/>
        </w:rPr>
        <w:t> </w:t>
      </w:r>
      <w:r>
        <w:rPr>
          <w:rFonts w:ascii="Palatino Linotype" w:hAnsi="Palatino Linotype"/>
          <w:color w:val="58595B"/>
          <w:w w:val="95"/>
          <w:sz w:val="18"/>
        </w:rPr>
        <w:t>país </w:t>
      </w:r>
      <w:r>
        <w:rPr>
          <w:rFonts w:ascii="Palatino Linotype" w:hAnsi="Palatino Linotype"/>
          <w:color w:val="58595B"/>
          <w:spacing w:val="-3"/>
          <w:w w:val="95"/>
          <w:sz w:val="18"/>
        </w:rPr>
        <w:t>analizado, </w:t>
      </w:r>
      <w:r>
        <w:rPr>
          <w:rFonts w:ascii="Palatino Linotype" w:hAnsi="Palatino Linotype"/>
          <w:color w:val="58595B"/>
          <w:spacing w:val="-2"/>
          <w:w w:val="95"/>
          <w:sz w:val="18"/>
        </w:rPr>
        <w:t>con </w:t>
      </w:r>
      <w:r>
        <w:rPr>
          <w:rFonts w:ascii="Palatino Linotype" w:hAnsi="Palatino Linotype"/>
          <w:color w:val="58595B"/>
          <w:spacing w:val="-4"/>
          <w:w w:val="95"/>
          <w:sz w:val="18"/>
        </w:rPr>
        <w:t>autores </w:t>
      </w:r>
      <w:r>
        <w:rPr>
          <w:rFonts w:ascii="Palatino Linotype" w:hAnsi="Palatino Linotype"/>
          <w:color w:val="58595B"/>
          <w:w w:val="95"/>
          <w:sz w:val="18"/>
        </w:rPr>
        <w:t>adscritos a </w:t>
      </w:r>
      <w:r>
        <w:rPr>
          <w:rFonts w:ascii="Palatino Linotype" w:hAnsi="Palatino Linotype"/>
          <w:color w:val="58595B"/>
          <w:spacing w:val="-3"/>
          <w:w w:val="95"/>
          <w:sz w:val="18"/>
        </w:rPr>
        <w:t>instituciones </w:t>
      </w:r>
      <w:r>
        <w:rPr>
          <w:rFonts w:ascii="Palatino Linotype" w:hAnsi="Palatino Linotype"/>
          <w:color w:val="58595B"/>
          <w:w w:val="95"/>
          <w:sz w:val="18"/>
        </w:rPr>
        <w:t>de </w:t>
      </w:r>
      <w:r>
        <w:rPr>
          <w:rFonts w:ascii="Palatino Linotype" w:hAnsi="Palatino Linotype"/>
          <w:color w:val="58595B"/>
          <w:w w:val="90"/>
          <w:sz w:val="18"/>
        </w:rPr>
        <w:t>países</w:t>
      </w:r>
      <w:r>
        <w:rPr>
          <w:rFonts w:ascii="Palatino Linotype" w:hAnsi="Palatino Linotype"/>
          <w:color w:val="58595B"/>
          <w:spacing w:val="-12"/>
          <w:w w:val="90"/>
          <w:sz w:val="18"/>
        </w:rPr>
        <w:t> </w:t>
      </w:r>
      <w:r>
        <w:rPr>
          <w:rFonts w:ascii="Palatino Linotype" w:hAnsi="Palatino Linotype"/>
          <w:color w:val="58595B"/>
          <w:spacing w:val="-3"/>
          <w:w w:val="90"/>
          <w:sz w:val="18"/>
        </w:rPr>
        <w:t>diferentes</w:t>
      </w:r>
      <w:r>
        <w:rPr>
          <w:rFonts w:ascii="Palatino Linotype" w:hAnsi="Palatino Linotype"/>
          <w:color w:val="58595B"/>
          <w:spacing w:val="-12"/>
          <w:w w:val="90"/>
          <w:sz w:val="18"/>
        </w:rPr>
        <w:t> </w:t>
      </w:r>
      <w:r>
        <w:rPr>
          <w:rFonts w:ascii="Palatino Linotype" w:hAnsi="Palatino Linotype"/>
          <w:color w:val="58595B"/>
          <w:w w:val="90"/>
          <w:sz w:val="18"/>
        </w:rPr>
        <w:t>al</w:t>
      </w:r>
      <w:r>
        <w:rPr>
          <w:rFonts w:ascii="Palatino Linotype" w:hAnsi="Palatino Linotype"/>
          <w:color w:val="58595B"/>
          <w:spacing w:val="-12"/>
          <w:w w:val="90"/>
          <w:sz w:val="18"/>
        </w:rPr>
        <w:t> </w:t>
      </w:r>
      <w:r>
        <w:rPr>
          <w:rFonts w:ascii="Palatino Linotype" w:hAnsi="Palatino Linotype"/>
          <w:color w:val="58595B"/>
          <w:spacing w:val="-3"/>
          <w:w w:val="90"/>
          <w:sz w:val="18"/>
        </w:rPr>
        <w:t>analizado</w:t>
      </w:r>
    </w:p>
    <w:p>
      <w:pPr>
        <w:pStyle w:val="BodyText"/>
        <w:spacing w:before="4"/>
        <w:rPr>
          <w:rFonts w:ascii="Palatino Linotype"/>
          <w:sz w:val="13"/>
        </w:rPr>
      </w:pPr>
    </w:p>
    <w:p>
      <w:pPr>
        <w:spacing w:line="177" w:lineRule="auto" w:before="1"/>
        <w:ind w:left="359" w:right="817" w:firstLine="0"/>
        <w:jc w:val="both"/>
        <w:rPr>
          <w:rFonts w:ascii="Palatino Linotype" w:hAnsi="Palatino Linotype"/>
          <w:sz w:val="18"/>
        </w:rPr>
      </w:pPr>
      <w:r>
        <w:rPr/>
        <w:pict>
          <v:line style="position:absolute;mso-position-horizontal-relative:page;mso-position-vertical-relative:paragraph;z-index:4720" from="315.410614pt,-44.366508pt" to="315.410614pt,124.449492pt" stroked="true" strokeweight=".5pt" strokecolor="#a7a9ac">
            <w10:wrap type="none"/>
          </v:line>
        </w:pict>
      </w:r>
      <w:r>
        <w:rPr>
          <w:rFonts w:ascii="Palatino Linotype" w:hAnsi="Palatino Linotype"/>
          <w:color w:val="58595B"/>
          <w:w w:val="95"/>
          <w:sz w:val="18"/>
        </w:rPr>
        <w:t>Refiere</w:t>
      </w:r>
      <w:r>
        <w:rPr>
          <w:rFonts w:ascii="Palatino Linotype" w:hAnsi="Palatino Linotype"/>
          <w:color w:val="58595B"/>
          <w:spacing w:val="-17"/>
          <w:w w:val="95"/>
          <w:sz w:val="18"/>
        </w:rPr>
        <w:t> </w:t>
      </w:r>
      <w:r>
        <w:rPr>
          <w:rFonts w:ascii="Palatino Linotype" w:hAnsi="Palatino Linotype"/>
          <w:color w:val="58595B"/>
          <w:w w:val="95"/>
          <w:sz w:val="18"/>
        </w:rPr>
        <w:t>a</w:t>
      </w:r>
      <w:r>
        <w:rPr>
          <w:rFonts w:ascii="Palatino Linotype" w:hAnsi="Palatino Linotype"/>
          <w:color w:val="58595B"/>
          <w:spacing w:val="-17"/>
          <w:w w:val="95"/>
          <w:sz w:val="18"/>
        </w:rPr>
        <w:t> </w:t>
      </w:r>
      <w:r>
        <w:rPr>
          <w:rFonts w:ascii="Palatino Linotype" w:hAnsi="Palatino Linotype"/>
          <w:color w:val="58595B"/>
          <w:w w:val="95"/>
          <w:sz w:val="18"/>
        </w:rPr>
        <w:t>las</w:t>
      </w:r>
      <w:r>
        <w:rPr>
          <w:rFonts w:ascii="Palatino Linotype" w:hAnsi="Palatino Linotype"/>
          <w:color w:val="58595B"/>
          <w:spacing w:val="-17"/>
          <w:w w:val="95"/>
          <w:sz w:val="18"/>
        </w:rPr>
        <w:t> </w:t>
      </w:r>
      <w:r>
        <w:rPr>
          <w:rFonts w:ascii="Palatino Linotype" w:hAnsi="Palatino Linotype"/>
          <w:color w:val="58595B"/>
          <w:spacing w:val="-3"/>
          <w:w w:val="95"/>
          <w:sz w:val="18"/>
        </w:rPr>
        <w:t>contribuciones</w:t>
      </w:r>
      <w:r>
        <w:rPr>
          <w:rFonts w:ascii="Palatino Linotype" w:hAnsi="Palatino Linotype"/>
          <w:color w:val="58595B"/>
          <w:spacing w:val="-17"/>
          <w:w w:val="95"/>
          <w:sz w:val="18"/>
        </w:rPr>
        <w:t> </w:t>
      </w:r>
      <w:r>
        <w:rPr>
          <w:rFonts w:ascii="Palatino Linotype" w:hAnsi="Palatino Linotype"/>
          <w:color w:val="58595B"/>
          <w:w w:val="95"/>
          <w:sz w:val="18"/>
        </w:rPr>
        <w:t>escritas</w:t>
      </w:r>
      <w:r>
        <w:rPr>
          <w:rFonts w:ascii="Palatino Linotype" w:hAnsi="Palatino Linotype"/>
          <w:color w:val="58595B"/>
          <w:spacing w:val="-17"/>
          <w:w w:val="95"/>
          <w:sz w:val="18"/>
        </w:rPr>
        <w:t> </w:t>
      </w:r>
      <w:r>
        <w:rPr>
          <w:rFonts w:ascii="Palatino Linotype" w:hAnsi="Palatino Linotype"/>
          <w:color w:val="58595B"/>
          <w:w w:val="95"/>
          <w:sz w:val="18"/>
        </w:rPr>
        <w:t>en</w:t>
      </w:r>
      <w:r>
        <w:rPr>
          <w:rFonts w:ascii="Palatino Linotype" w:hAnsi="Palatino Linotype"/>
          <w:color w:val="58595B"/>
          <w:spacing w:val="-17"/>
          <w:w w:val="95"/>
          <w:sz w:val="18"/>
        </w:rPr>
        <w:t> </w:t>
      </w:r>
      <w:r>
        <w:rPr>
          <w:rFonts w:ascii="Palatino Linotype" w:hAnsi="Palatino Linotype"/>
          <w:color w:val="58595B"/>
          <w:spacing w:val="-3"/>
          <w:w w:val="95"/>
          <w:sz w:val="18"/>
        </w:rPr>
        <w:t>colaboración </w:t>
      </w:r>
      <w:r>
        <w:rPr>
          <w:rFonts w:ascii="Palatino Linotype" w:hAnsi="Palatino Linotype"/>
          <w:color w:val="58595B"/>
          <w:spacing w:val="-3"/>
          <w:sz w:val="18"/>
        </w:rPr>
        <w:t>exclusivamente </w:t>
      </w:r>
      <w:r>
        <w:rPr>
          <w:rFonts w:ascii="Palatino Linotype" w:hAnsi="Palatino Linotype"/>
          <w:color w:val="58595B"/>
          <w:sz w:val="18"/>
        </w:rPr>
        <w:t>por </w:t>
      </w:r>
      <w:r>
        <w:rPr>
          <w:rFonts w:ascii="Palatino Linotype" w:hAnsi="Palatino Linotype"/>
          <w:color w:val="58595B"/>
          <w:spacing w:val="-4"/>
          <w:sz w:val="18"/>
        </w:rPr>
        <w:t>autores </w:t>
      </w:r>
      <w:r>
        <w:rPr>
          <w:rFonts w:ascii="Palatino Linotype" w:hAnsi="Palatino Linotype"/>
          <w:color w:val="58595B"/>
          <w:sz w:val="18"/>
        </w:rPr>
        <w:t>del mismo país. La </w:t>
      </w:r>
      <w:r>
        <w:rPr>
          <w:rFonts w:ascii="Palatino Linotype" w:hAnsi="Palatino Linotype"/>
          <w:color w:val="58595B"/>
          <w:spacing w:val="-3"/>
          <w:sz w:val="18"/>
        </w:rPr>
        <w:t>colaboración nacional </w:t>
      </w:r>
      <w:r>
        <w:rPr>
          <w:rFonts w:ascii="Palatino Linotype" w:hAnsi="Palatino Linotype"/>
          <w:color w:val="58595B"/>
          <w:sz w:val="18"/>
        </w:rPr>
        <w:t>se </w:t>
      </w:r>
      <w:r>
        <w:rPr>
          <w:rFonts w:ascii="Palatino Linotype" w:hAnsi="Palatino Linotype"/>
          <w:color w:val="58595B"/>
          <w:spacing w:val="-3"/>
          <w:sz w:val="18"/>
        </w:rPr>
        <w:t>subdivide </w:t>
      </w:r>
      <w:r>
        <w:rPr>
          <w:rFonts w:ascii="Palatino Linotype" w:hAnsi="Palatino Linotype"/>
          <w:color w:val="58595B"/>
          <w:sz w:val="18"/>
        </w:rPr>
        <w:t>a su vez </w:t>
      </w:r>
      <w:r>
        <w:rPr>
          <w:rFonts w:ascii="Palatino Linotype" w:hAnsi="Palatino Linotype"/>
          <w:color w:val="58595B"/>
          <w:spacing w:val="-2"/>
          <w:sz w:val="18"/>
        </w:rPr>
        <w:t>en: </w:t>
      </w:r>
      <w:r>
        <w:rPr>
          <w:rFonts w:ascii="Palatino Linotype" w:hAnsi="Palatino Linotype"/>
          <w:color w:val="58595B"/>
          <w:spacing w:val="-3"/>
          <w:w w:val="95"/>
          <w:sz w:val="18"/>
        </w:rPr>
        <w:t>nacional</w:t>
      </w:r>
      <w:r>
        <w:rPr>
          <w:rFonts w:ascii="Palatino Linotype" w:hAnsi="Palatino Linotype"/>
          <w:color w:val="58595B"/>
          <w:spacing w:val="-27"/>
          <w:w w:val="95"/>
          <w:sz w:val="18"/>
        </w:rPr>
        <w:t> </w:t>
      </w:r>
      <w:r>
        <w:rPr>
          <w:rFonts w:ascii="Palatino Linotype" w:hAnsi="Palatino Linotype"/>
          <w:color w:val="58595B"/>
          <w:spacing w:val="-3"/>
          <w:w w:val="95"/>
          <w:sz w:val="18"/>
        </w:rPr>
        <w:t>institucional</w:t>
      </w:r>
      <w:r>
        <w:rPr>
          <w:rFonts w:ascii="Palatino Linotype" w:hAnsi="Palatino Linotype"/>
          <w:color w:val="58595B"/>
          <w:spacing w:val="-27"/>
          <w:w w:val="95"/>
          <w:sz w:val="18"/>
        </w:rPr>
        <w:t> </w:t>
      </w:r>
      <w:r>
        <w:rPr>
          <w:rFonts w:ascii="Palatino Linotype" w:hAnsi="Palatino Linotype"/>
          <w:color w:val="58595B"/>
          <w:w w:val="95"/>
          <w:sz w:val="18"/>
        </w:rPr>
        <w:t>y</w:t>
      </w:r>
      <w:r>
        <w:rPr>
          <w:rFonts w:ascii="Palatino Linotype" w:hAnsi="Palatino Linotype"/>
          <w:color w:val="58595B"/>
          <w:spacing w:val="-27"/>
          <w:w w:val="95"/>
          <w:sz w:val="18"/>
        </w:rPr>
        <w:t> </w:t>
      </w:r>
      <w:r>
        <w:rPr>
          <w:rFonts w:ascii="Palatino Linotype" w:hAnsi="Palatino Linotype"/>
          <w:color w:val="58595B"/>
          <w:spacing w:val="-3"/>
          <w:w w:val="95"/>
          <w:sz w:val="18"/>
        </w:rPr>
        <w:t>nacional</w:t>
      </w:r>
      <w:r>
        <w:rPr>
          <w:rFonts w:ascii="Palatino Linotype" w:hAnsi="Palatino Linotype"/>
          <w:color w:val="58595B"/>
          <w:spacing w:val="-27"/>
          <w:w w:val="95"/>
          <w:sz w:val="18"/>
        </w:rPr>
        <w:t> </w:t>
      </w:r>
      <w:r>
        <w:rPr>
          <w:rFonts w:ascii="Palatino Linotype" w:hAnsi="Palatino Linotype"/>
          <w:color w:val="58595B"/>
          <w:w w:val="95"/>
          <w:sz w:val="18"/>
        </w:rPr>
        <w:t>no</w:t>
      </w:r>
      <w:r>
        <w:rPr>
          <w:rFonts w:ascii="Palatino Linotype" w:hAnsi="Palatino Linotype"/>
          <w:color w:val="58595B"/>
          <w:spacing w:val="-27"/>
          <w:w w:val="95"/>
          <w:sz w:val="18"/>
        </w:rPr>
        <w:t> </w:t>
      </w:r>
      <w:r>
        <w:rPr>
          <w:rFonts w:ascii="Palatino Linotype" w:hAnsi="Palatino Linotype"/>
          <w:color w:val="58595B"/>
          <w:spacing w:val="-3"/>
          <w:w w:val="95"/>
          <w:sz w:val="18"/>
        </w:rPr>
        <w:t>institucional</w:t>
      </w:r>
    </w:p>
    <w:p>
      <w:pPr>
        <w:spacing w:after="0" w:line="177" w:lineRule="auto"/>
        <w:jc w:val="both"/>
        <w:rPr>
          <w:rFonts w:ascii="Palatino Linotype" w:hAnsi="Palatino Linotype"/>
          <w:sz w:val="18"/>
        </w:rPr>
        <w:sectPr>
          <w:type w:val="continuous"/>
          <w:pgSz w:w="12240" w:h="15840"/>
          <w:pgMar w:top="1500" w:bottom="280" w:left="1380" w:right="1180"/>
          <w:cols w:num="2" w:equalWidth="0">
            <w:col w:w="4729" w:space="40"/>
            <w:col w:w="4911"/>
          </w:cols>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11"/>
        <w:rPr>
          <w:rFonts w:ascii="Palatino Linotype"/>
          <w:sz w:val="18"/>
        </w:rPr>
      </w:pPr>
    </w:p>
    <w:p>
      <w:pPr>
        <w:spacing w:line="247" w:lineRule="auto" w:before="0"/>
        <w:ind w:left="528" w:right="-11" w:firstLine="136"/>
        <w:jc w:val="left"/>
        <w:rPr>
          <w:sz w:val="18"/>
        </w:rPr>
      </w:pPr>
      <w:r>
        <w:rPr>
          <w:rFonts w:ascii="Palatino Linotype" w:hAnsi="Palatino Linotype"/>
          <w:b/>
          <w:color w:val="0072BC"/>
          <w:spacing w:val="-3"/>
          <w:w w:val="105"/>
          <w:sz w:val="18"/>
        </w:rPr>
        <w:t>Tabla</w:t>
      </w:r>
      <w:r>
        <w:rPr>
          <w:rFonts w:ascii="Palatino Linotype" w:hAnsi="Palatino Linotype"/>
          <w:b/>
          <w:color w:val="0072BC"/>
          <w:spacing w:val="-16"/>
          <w:w w:val="105"/>
          <w:sz w:val="18"/>
        </w:rPr>
        <w:t> </w:t>
      </w:r>
      <w:r>
        <w:rPr>
          <w:rFonts w:ascii="Palatino Linotype" w:hAnsi="Palatino Linotype"/>
          <w:b/>
          <w:color w:val="0072BC"/>
          <w:w w:val="105"/>
          <w:sz w:val="18"/>
        </w:rPr>
        <w:t>5</w:t>
      </w:r>
      <w:r>
        <w:rPr>
          <w:rFonts w:ascii="Palatino Linotype" w:hAnsi="Palatino Linotype"/>
          <w:b/>
          <w:color w:val="0072BC"/>
          <w:spacing w:val="-13"/>
          <w:w w:val="105"/>
          <w:sz w:val="18"/>
        </w:rPr>
        <w:t> </w:t>
      </w:r>
      <w:r>
        <w:rPr>
          <w:color w:val="636466"/>
          <w:w w:val="105"/>
          <w:sz w:val="18"/>
        </w:rPr>
        <w:t>Componentes</w:t>
      </w:r>
      <w:r>
        <w:rPr>
          <w:color w:val="636466"/>
          <w:spacing w:val="-13"/>
          <w:w w:val="105"/>
          <w:sz w:val="18"/>
        </w:rPr>
        <w:t> </w:t>
      </w:r>
      <w:r>
        <w:rPr>
          <w:color w:val="636466"/>
          <w:w w:val="105"/>
          <w:sz w:val="18"/>
        </w:rPr>
        <w:t>del indicador  </w:t>
      </w:r>
      <w:r>
        <w:rPr>
          <w:rFonts w:ascii="Palatino Linotype" w:hAnsi="Palatino Linotype"/>
          <w:i/>
          <w:color w:val="636466"/>
          <w:w w:val="105"/>
          <w:sz w:val="18"/>
        </w:rPr>
        <w:t>Colaboración</w:t>
      </w:r>
      <w:r>
        <w:rPr>
          <w:rFonts w:ascii="Palatino Linotype" w:hAnsi="Palatino Linotype"/>
          <w:i/>
          <w:color w:val="636466"/>
          <w:spacing w:val="9"/>
          <w:w w:val="105"/>
          <w:sz w:val="18"/>
        </w:rPr>
        <w:t> </w:t>
      </w:r>
      <w:r>
        <w:rPr>
          <w:color w:val="636466"/>
          <w:spacing w:val="-7"/>
          <w:w w:val="105"/>
          <w:sz w:val="18"/>
        </w:rPr>
        <w:t>(</w:t>
      </w:r>
      <w:r>
        <w:rPr>
          <w:rFonts w:ascii="Palatino Linotype" w:hAnsi="Palatino Linotype"/>
          <w:b/>
          <w:color w:val="0072BC"/>
          <w:spacing w:val="-7"/>
          <w:w w:val="105"/>
          <w:sz w:val="18"/>
        </w:rPr>
        <w:t>c</w:t>
      </w:r>
      <w:r>
        <w:rPr>
          <w:color w:val="636466"/>
          <w:spacing w:val="-7"/>
          <w:w w:val="105"/>
          <w:sz w:val="18"/>
        </w:rPr>
        <w:t>)</w:t>
      </w:r>
    </w:p>
    <w:p>
      <w:pPr>
        <w:spacing w:line="211" w:lineRule="exact" w:before="131"/>
        <w:ind w:left="679" w:right="-11" w:firstLine="0"/>
        <w:jc w:val="left"/>
        <w:rPr>
          <w:rFonts w:ascii="Palatino Linotype" w:hAnsi="Palatino Linotype"/>
          <w:sz w:val="18"/>
        </w:rPr>
      </w:pPr>
      <w:r>
        <w:rPr/>
        <w:br w:type="column"/>
      </w:r>
      <w:r>
        <w:rPr>
          <w:rFonts w:ascii="Palatino Linotype" w:hAnsi="Palatino Linotype"/>
          <w:color w:val="58595B"/>
          <w:w w:val="90"/>
          <w:sz w:val="18"/>
        </w:rPr>
        <w:t>Colaboración</w:t>
      </w:r>
    </w:p>
    <w:p>
      <w:pPr>
        <w:spacing w:line="177" w:lineRule="auto" w:before="17"/>
        <w:ind w:left="758" w:right="-11" w:firstLine="284"/>
        <w:jc w:val="left"/>
        <w:rPr>
          <w:rFonts w:ascii="Palatino Linotype"/>
          <w:sz w:val="18"/>
        </w:rPr>
      </w:pPr>
      <w:r>
        <w:rPr>
          <w:rFonts w:ascii="Palatino Linotype"/>
          <w:color w:val="58595B"/>
          <w:w w:val="90"/>
          <w:sz w:val="18"/>
        </w:rPr>
        <w:t>nacional institucional</w:t>
      </w:r>
    </w:p>
    <w:p>
      <w:pPr>
        <w:spacing w:line="194" w:lineRule="exact" w:before="0"/>
        <w:ind w:left="679" w:right="-19" w:firstLine="560"/>
        <w:jc w:val="left"/>
        <w:rPr>
          <w:rFonts w:ascii="Palatino Linotype"/>
          <w:sz w:val="18"/>
        </w:rPr>
      </w:pPr>
      <w:r>
        <w:rPr>
          <w:rFonts w:ascii="Palatino Linotype"/>
          <w:color w:val="58595B"/>
          <w:spacing w:val="-2"/>
          <w:sz w:val="18"/>
        </w:rPr>
        <w:t>(rojo)</w:t>
      </w:r>
    </w:p>
    <w:p>
      <w:pPr>
        <w:spacing w:line="211" w:lineRule="exact" w:before="117"/>
        <w:ind w:left="679" w:right="-11" w:firstLine="0"/>
        <w:jc w:val="left"/>
        <w:rPr>
          <w:rFonts w:ascii="Palatino Linotype" w:hAnsi="Palatino Linotype"/>
          <w:sz w:val="18"/>
        </w:rPr>
      </w:pPr>
      <w:r>
        <w:rPr>
          <w:rFonts w:ascii="Palatino Linotype" w:hAnsi="Palatino Linotype"/>
          <w:color w:val="58595B"/>
          <w:w w:val="90"/>
          <w:sz w:val="18"/>
        </w:rPr>
        <w:t>Colaboración</w:t>
      </w:r>
    </w:p>
    <w:p>
      <w:pPr>
        <w:spacing w:line="177" w:lineRule="auto" w:before="17"/>
        <w:ind w:left="528" w:right="-10" w:firstLine="514"/>
        <w:jc w:val="left"/>
        <w:rPr>
          <w:rFonts w:ascii="Palatino Linotype"/>
          <w:sz w:val="18"/>
        </w:rPr>
      </w:pPr>
      <w:r>
        <w:rPr>
          <w:rFonts w:ascii="Palatino Linotype"/>
          <w:color w:val="58595B"/>
          <w:w w:val="90"/>
          <w:sz w:val="18"/>
        </w:rPr>
        <w:t>nacional no institucional</w:t>
      </w:r>
    </w:p>
    <w:p>
      <w:pPr>
        <w:spacing w:line="194" w:lineRule="exact" w:before="0"/>
        <w:ind w:left="992" w:right="-14" w:firstLine="0"/>
        <w:jc w:val="left"/>
        <w:rPr>
          <w:rFonts w:ascii="Palatino Linotype"/>
          <w:sz w:val="18"/>
        </w:rPr>
      </w:pPr>
      <w:r>
        <w:rPr>
          <w:rFonts w:ascii="Palatino Linotype"/>
          <w:color w:val="58595B"/>
          <w:spacing w:val="-2"/>
          <w:w w:val="95"/>
          <w:sz w:val="18"/>
        </w:rPr>
        <w:t>(naranja)</w:t>
      </w:r>
    </w:p>
    <w:p>
      <w:pPr>
        <w:pStyle w:val="BodyText"/>
        <w:spacing w:before="4"/>
        <w:rPr>
          <w:rFonts w:ascii="Palatino Linotype"/>
          <w:sz w:val="13"/>
        </w:rPr>
      </w:pPr>
      <w:r>
        <w:rPr/>
        <w:br w:type="column"/>
      </w:r>
      <w:r>
        <w:rPr>
          <w:rFonts w:ascii="Palatino Linotype"/>
          <w:sz w:val="13"/>
        </w:rPr>
      </w:r>
    </w:p>
    <w:p>
      <w:pPr>
        <w:spacing w:line="177" w:lineRule="auto" w:before="1"/>
        <w:ind w:left="359" w:right="817" w:firstLine="0"/>
        <w:jc w:val="both"/>
        <w:rPr>
          <w:rFonts w:ascii="Palatino Linotype" w:hAnsi="Palatino Linotype"/>
          <w:sz w:val="18"/>
        </w:rPr>
      </w:pPr>
      <w:r>
        <w:rPr>
          <w:rFonts w:ascii="Palatino Linotype" w:hAnsi="Palatino Linotype"/>
          <w:color w:val="58595B"/>
          <w:spacing w:val="-3"/>
          <w:w w:val="90"/>
          <w:sz w:val="18"/>
        </w:rPr>
        <w:t>Vincula </w:t>
      </w:r>
      <w:r>
        <w:rPr>
          <w:rFonts w:ascii="Palatino Linotype" w:hAnsi="Palatino Linotype"/>
          <w:color w:val="58595B"/>
          <w:w w:val="90"/>
          <w:sz w:val="18"/>
        </w:rPr>
        <w:t>los artículos escritos en </w:t>
      </w:r>
      <w:r>
        <w:rPr>
          <w:rFonts w:ascii="Palatino Linotype" w:hAnsi="Palatino Linotype"/>
          <w:color w:val="58595B"/>
          <w:spacing w:val="-3"/>
          <w:w w:val="90"/>
          <w:sz w:val="18"/>
        </w:rPr>
        <w:t>colaboración exclusi- </w:t>
      </w:r>
      <w:r>
        <w:rPr>
          <w:rFonts w:ascii="Palatino Linotype" w:hAnsi="Palatino Linotype"/>
          <w:color w:val="58595B"/>
          <w:spacing w:val="-3"/>
          <w:w w:val="95"/>
          <w:sz w:val="18"/>
        </w:rPr>
        <w:t>vamente</w:t>
      </w:r>
      <w:r>
        <w:rPr>
          <w:rFonts w:ascii="Palatino Linotype" w:hAnsi="Palatino Linotype"/>
          <w:color w:val="58595B"/>
          <w:spacing w:val="-27"/>
          <w:w w:val="95"/>
          <w:sz w:val="18"/>
        </w:rPr>
        <w:t> </w:t>
      </w:r>
      <w:r>
        <w:rPr>
          <w:rFonts w:ascii="Palatino Linotype" w:hAnsi="Palatino Linotype"/>
          <w:color w:val="58595B"/>
          <w:spacing w:val="-3"/>
          <w:w w:val="95"/>
          <w:sz w:val="18"/>
        </w:rPr>
        <w:t>entre</w:t>
      </w:r>
      <w:r>
        <w:rPr>
          <w:rFonts w:ascii="Palatino Linotype" w:hAnsi="Palatino Linotype"/>
          <w:color w:val="58595B"/>
          <w:spacing w:val="-27"/>
          <w:w w:val="95"/>
          <w:sz w:val="18"/>
        </w:rPr>
        <w:t> </w:t>
      </w:r>
      <w:r>
        <w:rPr>
          <w:rFonts w:ascii="Palatino Linotype" w:hAnsi="Palatino Linotype"/>
          <w:color w:val="58595B"/>
          <w:spacing w:val="-4"/>
          <w:w w:val="95"/>
          <w:sz w:val="18"/>
        </w:rPr>
        <w:t>autores</w:t>
      </w:r>
      <w:r>
        <w:rPr>
          <w:rFonts w:ascii="Palatino Linotype" w:hAnsi="Palatino Linotype"/>
          <w:color w:val="58595B"/>
          <w:spacing w:val="-27"/>
          <w:w w:val="95"/>
          <w:sz w:val="18"/>
        </w:rPr>
        <w:t> </w:t>
      </w:r>
      <w:r>
        <w:rPr>
          <w:rFonts w:ascii="Palatino Linotype" w:hAnsi="Palatino Linotype"/>
          <w:color w:val="58595B"/>
          <w:w w:val="95"/>
          <w:sz w:val="18"/>
        </w:rPr>
        <w:t>adscritos</w:t>
      </w:r>
      <w:r>
        <w:rPr>
          <w:rFonts w:ascii="Palatino Linotype" w:hAnsi="Palatino Linotype"/>
          <w:color w:val="58595B"/>
          <w:spacing w:val="-27"/>
          <w:w w:val="95"/>
          <w:sz w:val="18"/>
        </w:rPr>
        <w:t> </w:t>
      </w:r>
      <w:r>
        <w:rPr>
          <w:rFonts w:ascii="Palatino Linotype" w:hAnsi="Palatino Linotype"/>
          <w:color w:val="58595B"/>
          <w:w w:val="95"/>
          <w:sz w:val="18"/>
        </w:rPr>
        <w:t>a</w:t>
      </w:r>
      <w:r>
        <w:rPr>
          <w:rFonts w:ascii="Palatino Linotype" w:hAnsi="Palatino Linotype"/>
          <w:color w:val="58595B"/>
          <w:spacing w:val="-27"/>
          <w:w w:val="95"/>
          <w:sz w:val="18"/>
        </w:rPr>
        <w:t> </w:t>
      </w:r>
      <w:r>
        <w:rPr>
          <w:rFonts w:ascii="Palatino Linotype" w:hAnsi="Palatino Linotype"/>
          <w:color w:val="58595B"/>
          <w:w w:val="95"/>
          <w:sz w:val="18"/>
        </w:rPr>
        <w:t>una</w:t>
      </w:r>
      <w:r>
        <w:rPr>
          <w:rFonts w:ascii="Palatino Linotype" w:hAnsi="Palatino Linotype"/>
          <w:color w:val="58595B"/>
          <w:spacing w:val="-27"/>
          <w:w w:val="95"/>
          <w:sz w:val="18"/>
        </w:rPr>
        <w:t> </w:t>
      </w:r>
      <w:r>
        <w:rPr>
          <w:rFonts w:ascii="Palatino Linotype" w:hAnsi="Palatino Linotype"/>
          <w:color w:val="58595B"/>
          <w:w w:val="95"/>
          <w:sz w:val="18"/>
        </w:rPr>
        <w:t>misma</w:t>
      </w:r>
      <w:r>
        <w:rPr>
          <w:rFonts w:ascii="Palatino Linotype" w:hAnsi="Palatino Linotype"/>
          <w:color w:val="58595B"/>
          <w:spacing w:val="-27"/>
          <w:w w:val="95"/>
          <w:sz w:val="18"/>
        </w:rPr>
        <w:t> </w:t>
      </w:r>
      <w:r>
        <w:rPr>
          <w:rFonts w:ascii="Palatino Linotype" w:hAnsi="Palatino Linotype"/>
          <w:color w:val="58595B"/>
          <w:spacing w:val="-3"/>
          <w:w w:val="95"/>
          <w:sz w:val="18"/>
        </w:rPr>
        <w:t>institu- </w:t>
      </w:r>
      <w:r>
        <w:rPr>
          <w:rFonts w:ascii="Palatino Linotype" w:hAnsi="Palatino Linotype"/>
          <w:color w:val="58595B"/>
          <w:sz w:val="18"/>
        </w:rPr>
        <w:t>ción</w:t>
      </w:r>
    </w:p>
    <w:p>
      <w:pPr>
        <w:pStyle w:val="BodyText"/>
        <w:spacing w:before="9"/>
        <w:rPr>
          <w:rFonts w:ascii="Palatino Linotype"/>
          <w:sz w:val="26"/>
        </w:rPr>
      </w:pPr>
    </w:p>
    <w:p>
      <w:pPr>
        <w:spacing w:line="177" w:lineRule="auto" w:before="0"/>
        <w:ind w:left="359" w:right="817" w:firstLine="0"/>
        <w:jc w:val="both"/>
        <w:rPr>
          <w:rFonts w:ascii="Palatino Linotype" w:hAnsi="Palatino Linotype"/>
          <w:sz w:val="18"/>
        </w:rPr>
      </w:pPr>
      <w:r>
        <w:rPr>
          <w:rFonts w:ascii="Palatino Linotype" w:hAnsi="Palatino Linotype"/>
          <w:color w:val="58595B"/>
          <w:spacing w:val="-3"/>
          <w:w w:val="90"/>
          <w:sz w:val="18"/>
        </w:rPr>
        <w:t>Relaciona</w:t>
      </w:r>
      <w:r>
        <w:rPr>
          <w:rFonts w:ascii="Palatino Linotype" w:hAnsi="Palatino Linotype"/>
          <w:color w:val="58595B"/>
          <w:spacing w:val="-10"/>
          <w:w w:val="90"/>
          <w:sz w:val="18"/>
        </w:rPr>
        <w:t> </w:t>
      </w:r>
      <w:r>
        <w:rPr>
          <w:rFonts w:ascii="Palatino Linotype" w:hAnsi="Palatino Linotype"/>
          <w:color w:val="58595B"/>
          <w:w w:val="90"/>
          <w:sz w:val="18"/>
        </w:rPr>
        <w:t>los</w:t>
      </w:r>
      <w:r>
        <w:rPr>
          <w:rFonts w:ascii="Palatino Linotype" w:hAnsi="Palatino Linotype"/>
          <w:color w:val="58595B"/>
          <w:spacing w:val="-10"/>
          <w:w w:val="90"/>
          <w:sz w:val="18"/>
        </w:rPr>
        <w:t> </w:t>
      </w:r>
      <w:r>
        <w:rPr>
          <w:rFonts w:ascii="Palatino Linotype" w:hAnsi="Palatino Linotype"/>
          <w:color w:val="58595B"/>
          <w:w w:val="90"/>
          <w:sz w:val="18"/>
        </w:rPr>
        <w:t>artículos</w:t>
      </w:r>
      <w:r>
        <w:rPr>
          <w:rFonts w:ascii="Palatino Linotype" w:hAnsi="Palatino Linotype"/>
          <w:color w:val="58595B"/>
          <w:spacing w:val="-10"/>
          <w:w w:val="90"/>
          <w:sz w:val="18"/>
        </w:rPr>
        <w:t> </w:t>
      </w:r>
      <w:r>
        <w:rPr>
          <w:rFonts w:ascii="Palatino Linotype" w:hAnsi="Palatino Linotype"/>
          <w:color w:val="58595B"/>
          <w:w w:val="90"/>
          <w:sz w:val="18"/>
        </w:rPr>
        <w:t>escritos</w:t>
      </w:r>
      <w:r>
        <w:rPr>
          <w:rFonts w:ascii="Palatino Linotype" w:hAnsi="Palatino Linotype"/>
          <w:color w:val="58595B"/>
          <w:spacing w:val="-10"/>
          <w:w w:val="90"/>
          <w:sz w:val="18"/>
        </w:rPr>
        <w:t> </w:t>
      </w:r>
      <w:r>
        <w:rPr>
          <w:rFonts w:ascii="Palatino Linotype" w:hAnsi="Palatino Linotype"/>
          <w:color w:val="58595B"/>
          <w:w w:val="90"/>
          <w:sz w:val="18"/>
        </w:rPr>
        <w:t>por</w:t>
      </w:r>
      <w:r>
        <w:rPr>
          <w:rFonts w:ascii="Palatino Linotype" w:hAnsi="Palatino Linotype"/>
          <w:color w:val="58595B"/>
          <w:spacing w:val="-10"/>
          <w:w w:val="90"/>
          <w:sz w:val="18"/>
        </w:rPr>
        <w:t> </w:t>
      </w:r>
      <w:r>
        <w:rPr>
          <w:rFonts w:ascii="Palatino Linotype" w:hAnsi="Palatino Linotype"/>
          <w:color w:val="58595B"/>
          <w:spacing w:val="-4"/>
          <w:w w:val="90"/>
          <w:sz w:val="18"/>
        </w:rPr>
        <w:t>autores</w:t>
      </w:r>
      <w:r>
        <w:rPr>
          <w:rFonts w:ascii="Palatino Linotype" w:hAnsi="Palatino Linotype"/>
          <w:color w:val="58595B"/>
          <w:spacing w:val="-10"/>
          <w:w w:val="90"/>
          <w:sz w:val="18"/>
        </w:rPr>
        <w:t> </w:t>
      </w:r>
      <w:r>
        <w:rPr>
          <w:rFonts w:ascii="Palatino Linotype" w:hAnsi="Palatino Linotype"/>
          <w:color w:val="58595B"/>
          <w:w w:val="90"/>
          <w:sz w:val="18"/>
        </w:rPr>
        <w:t>adscritos</w:t>
      </w:r>
      <w:r>
        <w:rPr>
          <w:rFonts w:ascii="Palatino Linotype" w:hAnsi="Palatino Linotype"/>
          <w:color w:val="58595B"/>
          <w:spacing w:val="-10"/>
          <w:w w:val="90"/>
          <w:sz w:val="18"/>
        </w:rPr>
        <w:t> </w:t>
      </w:r>
      <w:r>
        <w:rPr>
          <w:rFonts w:ascii="Palatino Linotype" w:hAnsi="Palatino Linotype"/>
          <w:color w:val="58595B"/>
          <w:w w:val="90"/>
          <w:sz w:val="18"/>
        </w:rPr>
        <w:t>a </w:t>
      </w:r>
      <w:r>
        <w:rPr>
          <w:rFonts w:ascii="Palatino Linotype" w:hAnsi="Palatino Linotype"/>
          <w:color w:val="58595B"/>
          <w:spacing w:val="-3"/>
          <w:w w:val="90"/>
          <w:sz w:val="18"/>
        </w:rPr>
        <w:t>diferentes instituciones </w:t>
      </w:r>
      <w:r>
        <w:rPr>
          <w:rFonts w:ascii="Palatino Linotype" w:hAnsi="Palatino Linotype"/>
          <w:color w:val="58595B"/>
          <w:w w:val="90"/>
          <w:sz w:val="18"/>
        </w:rPr>
        <w:t>de un mismo</w:t>
      </w:r>
      <w:r>
        <w:rPr>
          <w:rFonts w:ascii="Palatino Linotype" w:hAnsi="Palatino Linotype"/>
          <w:color w:val="58595B"/>
          <w:spacing w:val="-10"/>
          <w:w w:val="90"/>
          <w:sz w:val="18"/>
        </w:rPr>
        <w:t> </w:t>
      </w:r>
      <w:r>
        <w:rPr>
          <w:rFonts w:ascii="Palatino Linotype" w:hAnsi="Palatino Linotype"/>
          <w:color w:val="58595B"/>
          <w:w w:val="90"/>
          <w:sz w:val="18"/>
        </w:rPr>
        <w:t>país</w:t>
      </w:r>
    </w:p>
    <w:p>
      <w:pPr>
        <w:spacing w:after="0" w:line="177" w:lineRule="auto"/>
        <w:jc w:val="both"/>
        <w:rPr>
          <w:rFonts w:ascii="Palatino Linotype" w:hAnsi="Palatino Linotype"/>
          <w:sz w:val="18"/>
        </w:rPr>
        <w:sectPr>
          <w:type w:val="continuous"/>
          <w:pgSz w:w="12240" w:h="15840"/>
          <w:pgMar w:top="1500" w:bottom="280" w:left="1380" w:right="1180"/>
          <w:cols w:num="3" w:equalWidth="0">
            <w:col w:w="2542" w:space="529"/>
            <w:col w:w="1658" w:space="40"/>
            <w:col w:w="4911"/>
          </w:cols>
        </w:sectPr>
      </w:pPr>
    </w:p>
    <w:p>
      <w:pPr>
        <w:pStyle w:val="BodyText"/>
        <w:spacing w:before="13"/>
        <w:rPr>
          <w:rFonts w:ascii="Palatino Linotype"/>
          <w:sz w:val="9"/>
        </w:rPr>
      </w:pPr>
    </w:p>
    <w:p>
      <w:pPr>
        <w:spacing w:line="164" w:lineRule="exact" w:before="0"/>
        <w:ind w:left="3566" w:right="981"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096" w:right="981" w:firstLine="0"/>
        <w:jc w:val="left"/>
        <w:rPr>
          <w:rFonts w:ascii="Palatino Linotype" w:hAnsi="Palatino Linotype"/>
          <w:sz w:val="14"/>
        </w:rPr>
      </w:pPr>
      <w:r>
        <w:rPr/>
        <w:drawing>
          <wp:anchor distT="0" distB="0" distL="0" distR="0" allowOverlap="1" layoutInCell="1" locked="0" behindDoc="0" simplePos="0" relativeHeight="4552">
            <wp:simplePos x="0" y="0"/>
            <wp:positionH relativeFrom="page">
              <wp:posOffset>3474601</wp:posOffset>
            </wp:positionH>
            <wp:positionV relativeFrom="paragraph">
              <wp:posOffset>220020</wp:posOffset>
            </wp:positionV>
            <wp:extent cx="173966" cy="112013"/>
            <wp:effectExtent l="0" t="0" r="0" b="0"/>
            <wp:wrapTopAndBottom/>
            <wp:docPr id="75" name="image124.png" descr=""/>
            <wp:cNvGraphicFramePr>
              <a:graphicFrameLocks noChangeAspect="1"/>
            </wp:cNvGraphicFramePr>
            <a:graphic>
              <a:graphicData uri="http://schemas.openxmlformats.org/drawingml/2006/picture">
                <pic:pic>
                  <pic:nvPicPr>
                    <pic:cNvPr id="76" name="image124.png"/>
                    <pic:cNvPicPr/>
                  </pic:nvPicPr>
                  <pic:blipFill>
                    <a:blip r:embed="rId172" cstate="print"/>
                    <a:stretch>
                      <a:fillRect/>
                    </a:stretch>
                  </pic:blipFill>
                  <pic:spPr>
                    <a:xfrm>
                      <a:off x="0" y="0"/>
                      <a:ext cx="173966" cy="112013"/>
                    </a:xfrm>
                    <a:prstGeom prst="rect">
                      <a:avLst/>
                    </a:prstGeom>
                  </pic:spPr>
                </pic:pic>
              </a:graphicData>
            </a:graphic>
          </wp:anchor>
        </w:drawing>
      </w:r>
      <w:r>
        <w:rPr/>
        <w:pict>
          <v:group style="position:absolute;margin-left:291.659607pt;margin-top:17.324482pt;width:37.450pt;height:8.9pt;mso-position-horizontal-relative:page;mso-position-vertical-relative:paragraph;z-index:4576;mso-wrap-distance-left:0;mso-wrap-distance-right:0" coordorigin="5833,346" coordsize="749,178">
            <v:shape style="position:absolute;left:6395;top:346;width:84;height:123" coordorigin="6395,346" coordsize="84,123" path="m6473,439l6467,439,6469,442,6471,444,6473,447,6475,450,6475,453,6475,457,6475,460,6474,462,6473,464,6473,469,6476,464,6478,460,6478,450,6478,443,6473,439xm6450,435l6452,439,6457,441,6459,441,6460,441,6458,439,6458,436,6453,436,6450,435xm6466,434l6459,434,6461,436,6464,437,6467,439,6467,439,6473,439,6466,434xm6406,346l6395,393,6457,433,6458,433,6457,435,6453,436,6458,436,6459,434,6466,434,6466,434,6461,433,6462,432,6460,432,6454,373,6453,358,6406,346xm6468,431l6467,431,6468,434,6469,433,6468,431xm6463,425l6463,426,6463,428,6462,431,6460,432,6462,432,6463,431,6467,431,6468,431,6468,431,6467,428,6467,428,6466,428,6466,427,6466,427,6466,427,6465,426,6465,426,6465,426,6464,425,6463,425xe" filled="true" fillcolor="#d71920" stroked="false">
              <v:path arrowok="t"/>
              <v:fill type="solid"/>
            </v:shape>
            <v:shape style="position:absolute;left:6410;top:478;width:49;height:47" coordorigin="6410,478" coordsize="49,47" path="m6416,518l6414,518,6415,520,6415,522,6416,524,6418,524,6417,522,6417,520,6416,518xm6410,516l6410,519,6413,521,6414,521,6413,520,6414,518,6420,518,6420,517,6412,517,6410,516xm6420,518l6416,518,6417,518,6418,519,6418,520,6418,520,6420,518xm6445,484l6441,484,6443,485,6444,485,6441,486,6428,493,6419,500,6415,509,6414,517,6413,517,6412,517,6420,517,6420,517,6420,517,6416,517,6417,509,6421,501,6429,494,6442,488,6445,487,6446,487,6446,486,6451,485,6445,485,6445,484xm6419,514l6418,516,6416,517,6420,517,6419,514xm6446,487l6445,487,6443,490,6441,490,6442,491,6447,493,6450,491,6447,489,6447,488,6446,487xm6445,478l6441,479,6439,483,6439,485,6441,484,6445,484,6444,482,6444,481,6445,478xm6455,480l6452,482,6449,483,6445,485,6451,485,6455,483,6459,481,6455,481,6455,480xe" filled="true" fillcolor="#d71920" stroked="false">
              <v:path arrowok="t"/>
              <v:fill type="solid"/>
            </v:shape>
            <v:shape style="position:absolute;left:5833;top:347;width:749;height:178" type="#_x0000_t75" stroked="false">
              <v:imagedata r:id="rId173"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38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line="285" w:lineRule="exact" w:before="18"/>
        <w:ind w:left="3588" w:right="0" w:firstLine="0"/>
        <w:jc w:val="left"/>
        <w:rPr>
          <w:rFonts w:ascii="Palatino Linotype" w:hAnsi="Palatino Linotype"/>
          <w:i/>
          <w:sz w:val="22"/>
        </w:rPr>
      </w:pPr>
      <w:r>
        <w:rPr/>
        <w:pict>
          <v:group style="position:absolute;margin-left:216.283295pt;margin-top:-.071875pt;width:2.050pt;height:611.35pt;mso-position-horizontal-relative:page;mso-position-vertical-relative:paragraph;z-index:5056" coordorigin="4326,-1" coordsize="41,12227">
            <v:line style="position:absolute" from="4362,2" to="4362,12222" stroked="true" strokeweight=".334pt" strokecolor="#7da7d9"/>
            <v:line style="position:absolute" from="4329,2" to="4329,12222" stroked="true" strokeweight=".334pt" strokecolor="#7da7d9"/>
            <w10:wrap type="none"/>
          </v:group>
        </w:pict>
      </w:r>
      <w:r>
        <w:rPr>
          <w:color w:val="414042"/>
          <w:w w:val="105"/>
          <w:sz w:val="22"/>
        </w:rPr>
        <w:t>El</w:t>
      </w:r>
      <w:r>
        <w:rPr>
          <w:color w:val="414042"/>
          <w:spacing w:val="-21"/>
          <w:w w:val="105"/>
          <w:sz w:val="22"/>
        </w:rPr>
        <w:t> </w:t>
      </w:r>
      <w:r>
        <w:rPr>
          <w:color w:val="414042"/>
          <w:w w:val="105"/>
          <w:sz w:val="22"/>
        </w:rPr>
        <w:t>indicador</w:t>
      </w:r>
      <w:r>
        <w:rPr>
          <w:color w:val="414042"/>
          <w:spacing w:val="-21"/>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22"/>
          <w:w w:val="105"/>
          <w:sz w:val="22"/>
        </w:rPr>
        <w:t> </w:t>
      </w:r>
      <w:r>
        <w:rPr>
          <w:color w:val="414042"/>
          <w:spacing w:val="-10"/>
          <w:w w:val="105"/>
          <w:sz w:val="22"/>
        </w:rPr>
        <w:t>(</w:t>
      </w:r>
      <w:r>
        <w:rPr>
          <w:color w:val="58595B"/>
          <w:spacing w:val="-10"/>
          <w:w w:val="105"/>
          <w:sz w:val="22"/>
        </w:rPr>
        <w:t>c</w:t>
      </w:r>
      <w:r>
        <w:rPr>
          <w:color w:val="414042"/>
          <w:spacing w:val="-10"/>
          <w:w w:val="105"/>
          <w:sz w:val="22"/>
        </w:rPr>
        <w:t>)</w:t>
      </w:r>
      <w:r>
        <w:rPr>
          <w:color w:val="414042"/>
          <w:spacing w:val="-21"/>
          <w:w w:val="105"/>
          <w:sz w:val="22"/>
        </w:rPr>
        <w:t> </w:t>
      </w:r>
      <w:r>
        <w:rPr>
          <w:color w:val="414042"/>
          <w:w w:val="105"/>
          <w:sz w:val="22"/>
        </w:rPr>
        <w:t>se</w:t>
      </w:r>
      <w:r>
        <w:rPr>
          <w:color w:val="414042"/>
          <w:spacing w:val="-21"/>
          <w:w w:val="105"/>
          <w:sz w:val="22"/>
        </w:rPr>
        <w:t> </w:t>
      </w:r>
      <w:r>
        <w:rPr>
          <w:color w:val="414042"/>
          <w:w w:val="105"/>
          <w:sz w:val="22"/>
        </w:rPr>
        <w:t>representa</w:t>
      </w:r>
      <w:r>
        <w:rPr>
          <w:color w:val="414042"/>
          <w:spacing w:val="-21"/>
          <w:w w:val="105"/>
          <w:sz w:val="22"/>
        </w:rPr>
        <w:t> </w:t>
      </w:r>
      <w:r>
        <w:rPr>
          <w:color w:val="414042"/>
          <w:w w:val="105"/>
          <w:sz w:val="22"/>
        </w:rPr>
        <w:t>gráficamente</w:t>
      </w:r>
      <w:r>
        <w:rPr>
          <w:color w:val="414042"/>
          <w:spacing w:val="-21"/>
          <w:w w:val="105"/>
          <w:sz w:val="22"/>
        </w:rPr>
        <w:t> </w:t>
      </w:r>
      <w:r>
        <w:rPr>
          <w:color w:val="414042"/>
          <w:w w:val="105"/>
          <w:sz w:val="22"/>
        </w:rPr>
        <w:t>en</w:t>
      </w:r>
      <w:r>
        <w:rPr>
          <w:color w:val="414042"/>
          <w:spacing w:val="-21"/>
          <w:w w:val="105"/>
          <w:sz w:val="22"/>
        </w:rPr>
        <w:t> </w:t>
      </w:r>
      <w:r>
        <w:rPr>
          <w:color w:val="414042"/>
          <w:w w:val="105"/>
          <w:sz w:val="22"/>
        </w:rPr>
        <w:t>la</w:t>
      </w:r>
      <w:r>
        <w:rPr>
          <w:color w:val="414042"/>
          <w:spacing w:val="-21"/>
          <w:w w:val="105"/>
          <w:sz w:val="22"/>
        </w:rPr>
        <w:t> </w:t>
      </w:r>
      <w:r>
        <w:rPr>
          <w:rFonts w:ascii="Palatino Linotype" w:hAnsi="Palatino Linotype"/>
          <w:i/>
          <w:color w:val="808285"/>
          <w:spacing w:val="-3"/>
          <w:w w:val="105"/>
          <w:sz w:val="22"/>
        </w:rPr>
        <w:t>imagen</w:t>
      </w:r>
      <w:r>
        <w:rPr>
          <w:rFonts w:ascii="Palatino Linotype" w:hAnsi="Palatino Linotype"/>
          <w:i/>
          <w:color w:val="808285"/>
          <w:spacing w:val="-24"/>
          <w:w w:val="105"/>
          <w:sz w:val="22"/>
        </w:rPr>
        <w:t> </w:t>
      </w:r>
      <w:r>
        <w:rPr>
          <w:rFonts w:ascii="Palatino Linotype" w:hAnsi="Palatino Linotype"/>
          <w:i/>
          <w:color w:val="808285"/>
          <w:w w:val="105"/>
          <w:sz w:val="22"/>
        </w:rPr>
        <w:t>4</w:t>
      </w:r>
    </w:p>
    <w:p>
      <w:pPr>
        <w:pStyle w:val="BodyText"/>
        <w:spacing w:line="263" w:lineRule="exact"/>
        <w:ind w:left="3284" w:right="3762"/>
        <w:jc w:val="center"/>
      </w:pPr>
      <w:r>
        <w:rPr>
          <w:color w:val="414042"/>
          <w:w w:val="105"/>
        </w:rPr>
        <w:t>que se presenta a continuación:</w:t>
      </w:r>
    </w:p>
    <w:p>
      <w:pPr>
        <w:pStyle w:val="BodyText"/>
        <w:rPr>
          <w:sz w:val="20"/>
        </w:rPr>
      </w:pPr>
    </w:p>
    <w:p>
      <w:pPr>
        <w:pStyle w:val="BodyText"/>
        <w:spacing w:before="6"/>
        <w:rPr>
          <w:sz w:val="18"/>
        </w:rPr>
      </w:pPr>
    </w:p>
    <w:p>
      <w:pPr>
        <w:spacing w:line="247" w:lineRule="auto" w:before="33"/>
        <w:ind w:left="708" w:right="6456" w:firstLine="51"/>
        <w:jc w:val="left"/>
        <w:rPr>
          <w:sz w:val="18"/>
        </w:rPr>
      </w:pPr>
      <w:r>
        <w:rPr/>
        <w:pict>
          <v:group style="position:absolute;margin-left:262.641113pt;margin-top:-14.365325pt;width:40.6pt;height:40.6pt;mso-position-horizontal-relative:page;mso-position-vertical-relative:paragraph;z-index:4864" coordorigin="5253,-287" coordsize="812,812">
            <v:shape style="position:absolute;left:5253;top:-287;width:812;height:812" coordorigin="5253,-287" coordsize="812,812" path="m5962,-287l5355,-287,5315,-279,5283,-257,5261,-225,5253,-185,5253,422,5261,461,5283,494,5315,516,5355,524,5962,524,6001,516,6034,494,6056,461,6064,422,6064,-185,6056,-225,6034,-257,6001,-279,5962,-287xe" filled="true" fillcolor="#939598" stroked="false">
              <v:path arrowok="t"/>
              <v:fill type="solid"/>
            </v:shape>
            <v:shape style="position:absolute;left:5510;top:-109;width:298;height:455" coordorigin="5510,-109" coordsize="298,455" path="m5807,-109l5616,-109,5589,-107,5523,-73,5510,-6,5510,244,5524,303,5580,343,5591,345,5807,345,5807,247,5624,247,5616,244,5612,236,5609,232,5607,222,5607,9,5610,-3,5617,-10,5630,-11,5807,-11,5807,-109xe" filled="true" fillcolor="#ffffff" stroked="false">
              <v:path arrowok="t"/>
              <v:fill type="solid"/>
            </v:shape>
            <w10:wrap type="none"/>
          </v:group>
        </w:pict>
      </w:r>
      <w:r>
        <w:rPr/>
        <w:pict>
          <v:group style="position:absolute;margin-left:324.542999pt;margin-top:-14.365625pt;width:202.8pt;height:40.6pt;mso-position-horizontal-relative:page;mso-position-vertical-relative:paragraph;z-index:4936" coordorigin="6491,-287" coordsize="4056,812">
            <v:rect style="position:absolute;left:7727;top:-287;width:2819;height:406" filled="true" fillcolor="#edab30" stroked="false">
              <v:fill type="solid"/>
            </v:rect>
            <v:rect style="position:absolute;left:7727;top:118;width:1326;height:406" filled="true" fillcolor="#c24127" stroked="false">
              <v:fill type="solid"/>
            </v:rect>
            <v:rect style="position:absolute;left:9053;top:118;width:1494;height:406" filled="true" fillcolor="#f4772a" stroked="false">
              <v:fill type="solid"/>
            </v:rect>
            <v:shape style="position:absolute;left:7727;top:-287;width:2820;height:812" type="#_x0000_t202" filled="false" stroked="false">
              <v:textbox inset="0,0,0,0">
                <w:txbxContent>
                  <w:p>
                    <w:pPr>
                      <w:spacing w:before="90"/>
                      <w:ind w:left="53" w:right="0" w:firstLine="0"/>
                      <w:jc w:val="center"/>
                      <w:rPr>
                        <w:rFonts w:ascii="Palatino Linotype" w:hAnsi="Palatino Linotype"/>
                        <w:sz w:val="18"/>
                      </w:rPr>
                    </w:pPr>
                    <w:r>
                      <w:rPr>
                        <w:rFonts w:ascii="Palatino Linotype" w:hAnsi="Palatino Linotype"/>
                        <w:color w:val="FFFFFF"/>
                        <w:w w:val="90"/>
                        <w:sz w:val="18"/>
                      </w:rPr>
                      <w:t>Colaboración nacional</w:t>
                    </w:r>
                  </w:p>
                  <w:p>
                    <w:pPr>
                      <w:tabs>
                        <w:tab w:pos="1358" w:val="left" w:leader="none"/>
                      </w:tabs>
                      <w:spacing w:before="140"/>
                      <w:ind w:left="53" w:right="0" w:firstLine="0"/>
                      <w:jc w:val="center"/>
                      <w:rPr>
                        <w:rFonts w:ascii="Palatino Linotype"/>
                        <w:sz w:val="18"/>
                      </w:rPr>
                    </w:pPr>
                    <w:r>
                      <w:rPr>
                        <w:rFonts w:ascii="Palatino Linotype"/>
                        <w:color w:val="FFFFFF"/>
                        <w:w w:val="95"/>
                        <w:sz w:val="18"/>
                      </w:rPr>
                      <w:t>Institucional</w:t>
                      <w:tab/>
                    </w:r>
                    <w:r>
                      <w:rPr>
                        <w:rFonts w:ascii="Palatino Linotype"/>
                        <w:color w:val="FFFFFF"/>
                        <w:spacing w:val="-3"/>
                        <w:w w:val="90"/>
                        <w:sz w:val="18"/>
                      </w:rPr>
                      <w:t>No</w:t>
                    </w:r>
                    <w:r>
                      <w:rPr>
                        <w:rFonts w:ascii="Palatino Linotype"/>
                        <w:color w:val="FFFFFF"/>
                        <w:spacing w:val="6"/>
                        <w:w w:val="90"/>
                        <w:sz w:val="18"/>
                      </w:rPr>
                      <w:t> </w:t>
                    </w:r>
                    <w:r>
                      <w:rPr>
                        <w:rFonts w:ascii="Palatino Linotype"/>
                        <w:color w:val="FFFFFF"/>
                        <w:w w:val="90"/>
                        <w:sz w:val="18"/>
                      </w:rPr>
                      <w:t>institucional</w:t>
                    </w:r>
                  </w:p>
                </w:txbxContent>
              </v:textbox>
              <w10:wrap type="none"/>
            </v:shape>
            <v:shape style="position:absolute;left:6491;top:-287;width:1237;height:812" type="#_x0000_t202" filled="true" fillcolor="#47833e" stroked="false">
              <v:textbox inset="0,0,0,0">
                <w:txbxContent>
                  <w:p>
                    <w:pPr>
                      <w:spacing w:line="240" w:lineRule="auto" w:before="2"/>
                      <w:rPr>
                        <w:sz w:val="16"/>
                      </w:rPr>
                    </w:pPr>
                  </w:p>
                  <w:p>
                    <w:pPr>
                      <w:spacing w:line="177" w:lineRule="auto" w:before="0"/>
                      <w:ind w:left="279" w:right="0" w:hanging="126"/>
                      <w:jc w:val="left"/>
                      <w:rPr>
                        <w:rFonts w:ascii="Palatino Linotype" w:hAnsi="Palatino Linotype"/>
                        <w:sz w:val="18"/>
                      </w:rPr>
                    </w:pPr>
                    <w:r>
                      <w:rPr>
                        <w:rFonts w:ascii="Palatino Linotype" w:hAnsi="Palatino Linotype"/>
                        <w:color w:val="FFFFFF"/>
                        <w:w w:val="90"/>
                        <w:sz w:val="18"/>
                      </w:rPr>
                      <w:t>Colaboración </w:t>
                    </w:r>
                    <w:r>
                      <w:rPr>
                        <w:rFonts w:ascii="Palatino Linotype" w:hAnsi="Palatino Linotype"/>
                        <w:color w:val="FFFFFF"/>
                        <w:sz w:val="18"/>
                      </w:rPr>
                      <w:t>extranjera</w:t>
                    </w:r>
                  </w:p>
                </w:txbxContent>
              </v:textbox>
              <v:fill type="solid"/>
              <w10:wrap type="none"/>
            </v:shape>
            <w10:wrap type="none"/>
          </v:group>
        </w:pict>
      </w:r>
      <w:r>
        <w:rPr>
          <w:rFonts w:ascii="Palatino Linotype" w:hAnsi="Palatino Linotype"/>
          <w:b/>
          <w:color w:val="0072BC"/>
          <w:w w:val="105"/>
          <w:sz w:val="18"/>
        </w:rPr>
        <w:t>Imagen 4 </w:t>
      </w:r>
      <w:r>
        <w:rPr>
          <w:color w:val="636466"/>
          <w:w w:val="105"/>
          <w:sz w:val="18"/>
        </w:rPr>
        <w:t>Distribución del indicador  </w:t>
      </w:r>
      <w:r>
        <w:rPr>
          <w:rFonts w:ascii="Palatino Linotype" w:hAnsi="Palatino Linotype"/>
          <w:i/>
          <w:color w:val="636466"/>
          <w:w w:val="105"/>
          <w:sz w:val="18"/>
        </w:rPr>
        <w:t>Colaboración </w:t>
      </w:r>
      <w:r>
        <w:rPr>
          <w:color w:val="636466"/>
          <w:w w:val="105"/>
          <w:sz w:val="18"/>
        </w:rPr>
        <w:t>(</w:t>
      </w:r>
      <w:r>
        <w:rPr>
          <w:rFonts w:ascii="Palatino Linotype" w:hAnsi="Palatino Linotype"/>
          <w:b/>
          <w:color w:val="0072BC"/>
          <w:w w:val="105"/>
          <w:sz w:val="18"/>
        </w:rPr>
        <w:t>c</w:t>
      </w:r>
      <w:r>
        <w:rPr>
          <w:color w:val="636466"/>
          <w:w w:val="105"/>
          <w:sz w:val="18"/>
        </w:rPr>
        <w:t>)</w:t>
      </w:r>
    </w:p>
    <w:p>
      <w:pPr>
        <w:pStyle w:val="BodyText"/>
        <w:spacing w:before="6"/>
        <w:rPr>
          <w:sz w:val="10"/>
        </w:rPr>
      </w:pPr>
    </w:p>
    <w:p>
      <w:pPr>
        <w:spacing w:line="164" w:lineRule="exact" w:before="0"/>
        <w:ind w:left="3892"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422" w:right="250" w:firstLine="0"/>
        <w:jc w:val="left"/>
        <w:rPr>
          <w:rFonts w:ascii="Palatino Linotype" w:hAnsi="Palatino Linotype"/>
          <w:sz w:val="14"/>
        </w:rPr>
      </w:pPr>
      <w:r>
        <w:rPr/>
        <w:drawing>
          <wp:anchor distT="0" distB="0" distL="0" distR="0" allowOverlap="1" layoutInCell="1" locked="0" behindDoc="0" simplePos="0" relativeHeight="4744">
            <wp:simplePos x="0" y="0"/>
            <wp:positionH relativeFrom="page">
              <wp:posOffset>3668845</wp:posOffset>
            </wp:positionH>
            <wp:positionV relativeFrom="paragraph">
              <wp:posOffset>220033</wp:posOffset>
            </wp:positionV>
            <wp:extent cx="176943" cy="113919"/>
            <wp:effectExtent l="0" t="0" r="0" b="0"/>
            <wp:wrapTopAndBottom/>
            <wp:docPr id="77" name="image126.png" descr=""/>
            <wp:cNvGraphicFramePr>
              <a:graphicFrameLocks noChangeAspect="1"/>
            </wp:cNvGraphicFramePr>
            <a:graphic>
              <a:graphicData uri="http://schemas.openxmlformats.org/drawingml/2006/picture">
                <pic:pic>
                  <pic:nvPicPr>
                    <pic:cNvPr id="78" name="image126.png"/>
                    <pic:cNvPicPr/>
                  </pic:nvPicPr>
                  <pic:blipFill>
                    <a:blip r:embed="rId174" cstate="print"/>
                    <a:stretch>
                      <a:fillRect/>
                    </a:stretch>
                  </pic:blipFill>
                  <pic:spPr>
                    <a:xfrm>
                      <a:off x="0" y="0"/>
                      <a:ext cx="176943" cy="113919"/>
                    </a:xfrm>
                    <a:prstGeom prst="rect">
                      <a:avLst/>
                    </a:prstGeom>
                  </pic:spPr>
                </pic:pic>
              </a:graphicData>
            </a:graphic>
          </wp:anchor>
        </w:drawing>
      </w:r>
      <w:r>
        <w:rPr/>
        <w:pict>
          <v:group style="position:absolute;margin-left:306.954315pt;margin-top:17.325506pt;width:37.450pt;height:8.9pt;mso-position-horizontal-relative:page;mso-position-vertical-relative:paragraph;z-index:4768;mso-wrap-distance-left:0;mso-wrap-distance-right:0" coordorigin="6139,347" coordsize="749,178">
            <v:shape style="position:absolute;left:6701;top:347;width:84;height:122" coordorigin="6701,347" coordsize="84,122" path="m6779,439l6772,439,6775,442,6777,444,6779,446,6779,446,6779,447,6781,450,6781,453,6781,457,6781,460,6780,462,6779,464,6779,469,6782,464,6784,460,6784,450,6784,443,6779,439xm6756,435l6757,439,6763,441,6766,441,6764,439,6764,436,6759,436,6756,435xm6772,434l6765,434,6767,436,6770,437,6772,439,6772,439,6779,439,6772,434xm6712,347l6701,393,6763,433,6764,433,6763,435,6759,436,6764,436,6765,434,6772,434,6772,434,6767,433,6768,432,6766,432,6760,373,6759,358,6712,347xm6774,431l6773,431,6774,434,6775,433,6774,431xm6769,425l6769,426,6769,428,6768,431,6766,432,6768,432,6769,431,6773,431,6774,431,6774,431,6773,428,6772,428,6772,428,6772,427,6772,427,6772,427,6771,426,6770,425,6770,425,6769,425xe" filled="true" fillcolor="#d71920" stroked="false">
              <v:path arrowok="t"/>
              <v:fill type="solid"/>
            </v:shape>
            <v:shape style="position:absolute;left:6716;top:478;width:49;height:47" coordorigin="6716,478" coordsize="49,47" path="m6722,518l6720,518,6721,520,6721,522,6722,524,6724,524,6723,522,6722,520,6722,518xm6716,516l6716,519,6719,521,6720,521,6719,520,6720,518,6726,518,6726,517,6718,517,6716,516xm6726,518l6722,518,6723,518,6724,519,6724,520,6724,520,6726,518xm6751,484l6747,484,6750,485,6747,486,6733,493,6725,500,6721,509,6720,517,6719,517,6718,517,6726,517,6726,517,6726,517,6722,517,6723,509,6727,501,6735,494,6748,488,6750,487,6751,487,6752,487,6752,486,6757,485,6751,485,6751,484xm6725,515l6724,516,6723,516,6722,517,6726,517,6725,515xm6752,487l6751,487,6749,490,6747,490,6748,491,6753,493,6756,491,6753,489,6753,488,6752,487xm6751,478l6747,479,6745,483,6744,485,6747,484,6751,484,6750,482,6750,481,6751,478xm6761,480l6758,482,6755,483,6751,485,6757,485,6761,483,6765,481,6761,481,6761,480xe" filled="true" fillcolor="#d71920" stroked="false">
              <v:path arrowok="t"/>
              <v:fill type="solid"/>
            </v:shape>
            <v:shape style="position:absolute;left:6139;top:347;width:749;height:178" type="#_x0000_t75" stroked="false">
              <v:imagedata r:id="rId175"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1"/>
        <w:rPr>
          <w:rFonts w:ascii="Palatino Linotype"/>
          <w:sz w:val="12"/>
        </w:rPr>
      </w:pPr>
    </w:p>
    <w:p>
      <w:pPr>
        <w:pStyle w:val="BodyText"/>
        <w:spacing w:line="260" w:lineRule="exact"/>
        <w:ind w:left="3328" w:right="117" w:firstLine="260"/>
        <w:jc w:val="both"/>
      </w:pPr>
      <w:r>
        <w:rPr>
          <w:color w:val="414042"/>
          <w:w w:val="105"/>
        </w:rPr>
        <w:t>Es</w:t>
      </w:r>
      <w:r>
        <w:rPr>
          <w:color w:val="414042"/>
          <w:spacing w:val="-7"/>
          <w:w w:val="105"/>
        </w:rPr>
        <w:t> </w:t>
      </w:r>
      <w:r>
        <w:rPr>
          <w:color w:val="414042"/>
          <w:w w:val="105"/>
        </w:rPr>
        <w:t>importante</w:t>
      </w:r>
      <w:r>
        <w:rPr>
          <w:color w:val="414042"/>
          <w:spacing w:val="-7"/>
          <w:w w:val="105"/>
        </w:rPr>
        <w:t> </w:t>
      </w:r>
      <w:r>
        <w:rPr>
          <w:color w:val="414042"/>
          <w:w w:val="105"/>
        </w:rPr>
        <w:t>subrayar</w:t>
      </w:r>
      <w:r>
        <w:rPr>
          <w:color w:val="414042"/>
          <w:spacing w:val="-7"/>
          <w:w w:val="105"/>
        </w:rPr>
        <w:t> </w:t>
      </w:r>
      <w:r>
        <w:rPr>
          <w:color w:val="414042"/>
          <w:w w:val="105"/>
        </w:rPr>
        <w:t>que</w:t>
      </w:r>
      <w:r>
        <w:rPr>
          <w:color w:val="414042"/>
          <w:spacing w:val="-7"/>
          <w:w w:val="105"/>
        </w:rPr>
        <w:t> </w:t>
      </w:r>
      <w:r>
        <w:rPr>
          <w:color w:val="414042"/>
          <w:w w:val="105"/>
        </w:rPr>
        <w:t>esta</w:t>
      </w:r>
      <w:r>
        <w:rPr>
          <w:color w:val="414042"/>
          <w:spacing w:val="-7"/>
          <w:w w:val="105"/>
        </w:rPr>
        <w:t> </w:t>
      </w:r>
      <w:r>
        <w:rPr>
          <w:color w:val="414042"/>
          <w:w w:val="105"/>
        </w:rPr>
        <w:t>representación</w:t>
      </w:r>
      <w:r>
        <w:rPr>
          <w:color w:val="414042"/>
          <w:spacing w:val="-7"/>
          <w:w w:val="105"/>
        </w:rPr>
        <w:t> </w:t>
      </w:r>
      <w:r>
        <w:rPr>
          <w:color w:val="414042"/>
          <w:w w:val="105"/>
        </w:rPr>
        <w:t>surge</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producción escrita en colaboración, por lo que en aquellas instituciones o países que no registran </w:t>
      </w:r>
      <w:r>
        <w:rPr>
          <w:color w:val="414042"/>
          <w:spacing w:val="2"/>
          <w:w w:val="105"/>
        </w:rPr>
        <w:t>algún </w:t>
      </w:r>
      <w:r>
        <w:rPr>
          <w:color w:val="414042"/>
          <w:w w:val="105"/>
        </w:rPr>
        <w:t>artículo con esta característica, simplemente la ima- gen</w:t>
      </w:r>
      <w:r>
        <w:rPr>
          <w:color w:val="414042"/>
          <w:spacing w:val="-10"/>
          <w:w w:val="105"/>
        </w:rPr>
        <w:t> </w:t>
      </w:r>
      <w:r>
        <w:rPr>
          <w:color w:val="414042"/>
          <w:w w:val="105"/>
        </w:rPr>
        <w:t>no</w:t>
      </w:r>
      <w:r>
        <w:rPr>
          <w:color w:val="414042"/>
          <w:spacing w:val="-10"/>
          <w:w w:val="105"/>
        </w:rPr>
        <w:t> </w:t>
      </w:r>
      <w:r>
        <w:rPr>
          <w:color w:val="414042"/>
          <w:w w:val="105"/>
        </w:rPr>
        <w:t>puede</w:t>
      </w:r>
      <w:r>
        <w:rPr>
          <w:color w:val="414042"/>
          <w:spacing w:val="-10"/>
          <w:w w:val="105"/>
        </w:rPr>
        <w:t> </w:t>
      </w:r>
      <w:r>
        <w:rPr>
          <w:color w:val="414042"/>
          <w:w w:val="105"/>
        </w:rPr>
        <w:t>ser</w:t>
      </w:r>
      <w:r>
        <w:rPr>
          <w:color w:val="414042"/>
          <w:spacing w:val="-10"/>
          <w:w w:val="105"/>
        </w:rPr>
        <w:t> </w:t>
      </w:r>
      <w:r>
        <w:rPr>
          <w:color w:val="414042"/>
          <w:w w:val="105"/>
        </w:rPr>
        <w:t>desplegada.</w:t>
      </w:r>
      <w:r>
        <w:rPr>
          <w:color w:val="414042"/>
          <w:spacing w:val="-10"/>
          <w:w w:val="105"/>
        </w:rPr>
        <w:t> </w:t>
      </w:r>
      <w:r>
        <w:rPr>
          <w:color w:val="414042"/>
          <w:w w:val="105"/>
        </w:rPr>
        <w:t>Igual</w:t>
      </w:r>
      <w:r>
        <w:rPr>
          <w:color w:val="414042"/>
          <w:spacing w:val="-10"/>
          <w:w w:val="105"/>
        </w:rPr>
        <w:t> </w:t>
      </w:r>
      <w:r>
        <w:rPr>
          <w:color w:val="414042"/>
          <w:w w:val="105"/>
        </w:rPr>
        <w:t>que</w:t>
      </w:r>
      <w:r>
        <w:rPr>
          <w:color w:val="414042"/>
          <w:spacing w:val="-10"/>
          <w:w w:val="105"/>
        </w:rPr>
        <w:t> </w:t>
      </w:r>
      <w:r>
        <w:rPr>
          <w:color w:val="414042"/>
          <w:w w:val="105"/>
        </w:rPr>
        <w:t>los</w:t>
      </w:r>
      <w:r>
        <w:rPr>
          <w:color w:val="414042"/>
          <w:spacing w:val="-10"/>
          <w:w w:val="105"/>
        </w:rPr>
        <w:t> </w:t>
      </w:r>
      <w:r>
        <w:rPr>
          <w:color w:val="414042"/>
          <w:w w:val="105"/>
        </w:rPr>
        <w:t>indicadores</w:t>
      </w:r>
      <w:r>
        <w:rPr>
          <w:color w:val="414042"/>
          <w:spacing w:val="-10"/>
          <w:w w:val="105"/>
        </w:rPr>
        <w:t> </w:t>
      </w:r>
      <w:r>
        <w:rPr>
          <w:color w:val="414042"/>
          <w:w w:val="105"/>
        </w:rPr>
        <w:t>anteriores,</w:t>
      </w:r>
      <w:r>
        <w:rPr>
          <w:color w:val="414042"/>
          <w:spacing w:val="-10"/>
          <w:w w:val="105"/>
        </w:rPr>
        <w:t> </w:t>
      </w:r>
      <w:r>
        <w:rPr>
          <w:color w:val="414042"/>
          <w:w w:val="105"/>
        </w:rPr>
        <w:t>cuando </w:t>
      </w:r>
      <w:r>
        <w:rPr>
          <w:rFonts w:ascii="Palatino Linotype" w:hAnsi="Palatino Linotype"/>
          <w:b/>
          <w:color w:val="0072BC"/>
          <w:spacing w:val="-4"/>
          <w:w w:val="105"/>
        </w:rPr>
        <w:t>100%</w:t>
      </w:r>
      <w:r>
        <w:rPr>
          <w:rFonts w:ascii="Palatino Linotype" w:hAnsi="Palatino Linotype"/>
          <w:b/>
          <w:color w:val="0072BC"/>
          <w:spacing w:val="-35"/>
          <w:w w:val="105"/>
        </w:rPr>
        <w:t> </w:t>
      </w:r>
      <w:r>
        <w:rPr>
          <w:color w:val="414042"/>
          <w:w w:val="105"/>
        </w:rPr>
        <w:t>de</w:t>
      </w:r>
      <w:r>
        <w:rPr>
          <w:color w:val="414042"/>
          <w:spacing w:val="-36"/>
          <w:w w:val="105"/>
        </w:rPr>
        <w:t> </w:t>
      </w:r>
      <w:r>
        <w:rPr>
          <w:color w:val="414042"/>
          <w:w w:val="105"/>
        </w:rPr>
        <w:t>la</w:t>
      </w:r>
      <w:r>
        <w:rPr>
          <w:color w:val="414042"/>
          <w:spacing w:val="-36"/>
          <w:w w:val="105"/>
        </w:rPr>
        <w:t> </w:t>
      </w:r>
      <w:r>
        <w:rPr>
          <w:rFonts w:ascii="Palatino Linotype" w:hAnsi="Palatino Linotype"/>
          <w:i/>
          <w:color w:val="808285"/>
          <w:spacing w:val="-4"/>
          <w:w w:val="105"/>
        </w:rPr>
        <w:t>Producción</w:t>
      </w:r>
      <w:r>
        <w:rPr>
          <w:rFonts w:ascii="Palatino Linotype" w:hAnsi="Palatino Linotype"/>
          <w:i/>
          <w:color w:val="808285"/>
          <w:spacing w:val="-37"/>
          <w:w w:val="105"/>
        </w:rPr>
        <w:t> </w:t>
      </w:r>
      <w:r>
        <w:rPr>
          <w:rFonts w:ascii="Palatino Linotype" w:hAnsi="Palatino Linotype"/>
          <w:i/>
          <w:color w:val="808285"/>
          <w:w w:val="105"/>
        </w:rPr>
        <w:t>en</w:t>
      </w:r>
      <w:r>
        <w:rPr>
          <w:rFonts w:ascii="Palatino Linotype" w:hAnsi="Palatino Linotype"/>
          <w:i/>
          <w:color w:val="808285"/>
          <w:spacing w:val="-37"/>
          <w:w w:val="105"/>
        </w:rPr>
        <w:t> </w:t>
      </w:r>
      <w:r>
        <w:rPr>
          <w:rFonts w:ascii="Palatino Linotype" w:hAnsi="Palatino Linotype"/>
          <w:i/>
          <w:color w:val="808285"/>
          <w:spacing w:val="-4"/>
          <w:w w:val="105"/>
        </w:rPr>
        <w:t>Colaboración</w:t>
      </w:r>
      <w:r>
        <w:rPr>
          <w:rFonts w:ascii="Palatino Linotype" w:hAnsi="Palatino Linotype"/>
          <w:i/>
          <w:color w:val="808285"/>
          <w:spacing w:val="-35"/>
          <w:w w:val="105"/>
        </w:rPr>
        <w:t> </w:t>
      </w:r>
      <w:r>
        <w:rPr>
          <w:color w:val="414042"/>
          <w:w w:val="105"/>
        </w:rPr>
        <w:t>adquiera</w:t>
      </w:r>
      <w:r>
        <w:rPr>
          <w:color w:val="414042"/>
          <w:spacing w:val="-36"/>
          <w:w w:val="105"/>
        </w:rPr>
        <w:t> </w:t>
      </w:r>
      <w:r>
        <w:rPr>
          <w:color w:val="414042"/>
          <w:spacing w:val="2"/>
          <w:w w:val="105"/>
        </w:rPr>
        <w:t>algún</w:t>
      </w:r>
      <w:r>
        <w:rPr>
          <w:color w:val="414042"/>
          <w:spacing w:val="-36"/>
          <w:w w:val="105"/>
        </w:rPr>
        <w:t> </w:t>
      </w:r>
      <w:r>
        <w:rPr>
          <w:color w:val="414042"/>
          <w:w w:val="105"/>
        </w:rPr>
        <w:t>perfil</w:t>
      </w:r>
      <w:r>
        <w:rPr>
          <w:color w:val="414042"/>
          <w:spacing w:val="-36"/>
          <w:w w:val="105"/>
        </w:rPr>
        <w:t> </w:t>
      </w:r>
      <w:r>
        <w:rPr>
          <w:color w:val="414042"/>
          <w:w w:val="105"/>
        </w:rPr>
        <w:t>en</w:t>
      </w:r>
      <w:r>
        <w:rPr>
          <w:color w:val="414042"/>
          <w:spacing w:val="-36"/>
          <w:w w:val="105"/>
        </w:rPr>
        <w:t> </w:t>
      </w:r>
      <w:r>
        <w:rPr>
          <w:color w:val="414042"/>
          <w:w w:val="105"/>
        </w:rPr>
        <w:t>específico, se</w:t>
      </w:r>
      <w:r>
        <w:rPr>
          <w:color w:val="414042"/>
          <w:spacing w:val="-22"/>
          <w:w w:val="105"/>
        </w:rPr>
        <w:t> </w:t>
      </w:r>
      <w:r>
        <w:rPr>
          <w:color w:val="414042"/>
          <w:w w:val="105"/>
        </w:rPr>
        <w:t>representará</w:t>
      </w:r>
      <w:r>
        <w:rPr>
          <w:color w:val="414042"/>
          <w:spacing w:val="-22"/>
          <w:w w:val="105"/>
        </w:rPr>
        <w:t> </w:t>
      </w:r>
      <w:r>
        <w:rPr>
          <w:color w:val="414042"/>
          <w:w w:val="105"/>
        </w:rPr>
        <w:t>como</w:t>
      </w:r>
      <w:r>
        <w:rPr>
          <w:color w:val="414042"/>
          <w:spacing w:val="-22"/>
          <w:w w:val="105"/>
        </w:rPr>
        <w:t> </w:t>
      </w:r>
      <w:r>
        <w:rPr>
          <w:color w:val="414042"/>
          <w:w w:val="105"/>
        </w:rPr>
        <w:t>aparece</w:t>
      </w:r>
      <w:r>
        <w:rPr>
          <w:color w:val="414042"/>
          <w:spacing w:val="-22"/>
          <w:w w:val="105"/>
        </w:rPr>
        <w:t> </w:t>
      </w:r>
      <w:r>
        <w:rPr>
          <w:color w:val="414042"/>
          <w:w w:val="105"/>
        </w:rPr>
        <w:t>en</w:t>
      </w:r>
      <w:r>
        <w:rPr>
          <w:color w:val="414042"/>
          <w:spacing w:val="-22"/>
          <w:w w:val="105"/>
        </w:rPr>
        <w:t> </w:t>
      </w:r>
      <w:r>
        <w:rPr>
          <w:color w:val="414042"/>
          <w:w w:val="105"/>
        </w:rPr>
        <w:t>la</w:t>
      </w:r>
      <w:r>
        <w:rPr>
          <w:color w:val="414042"/>
          <w:spacing w:val="-22"/>
          <w:w w:val="105"/>
        </w:rPr>
        <w:t> </w:t>
      </w:r>
      <w:r>
        <w:rPr>
          <w:rFonts w:ascii="Palatino Linotype" w:hAnsi="Palatino Linotype"/>
          <w:i/>
          <w:color w:val="808285"/>
          <w:spacing w:val="-3"/>
          <w:w w:val="105"/>
        </w:rPr>
        <w:t>imagen</w:t>
      </w:r>
      <w:r>
        <w:rPr>
          <w:rFonts w:ascii="Palatino Linotype" w:hAnsi="Palatino Linotype"/>
          <w:i/>
          <w:color w:val="808285"/>
          <w:spacing w:val="-24"/>
          <w:w w:val="105"/>
        </w:rPr>
        <w:t> </w:t>
      </w:r>
      <w:r>
        <w:rPr>
          <w:rFonts w:ascii="Palatino Linotype" w:hAnsi="Palatino Linotype"/>
          <w:i/>
          <w:color w:val="808285"/>
          <w:spacing w:val="-3"/>
          <w:w w:val="105"/>
        </w:rPr>
        <w:t>5</w:t>
      </w:r>
      <w:r>
        <w:rPr>
          <w:color w:val="414042"/>
          <w:spacing w:val="-3"/>
          <w:w w:val="105"/>
        </w:rPr>
        <w:t>:</w:t>
      </w:r>
    </w:p>
    <w:p>
      <w:pPr>
        <w:pStyle w:val="BodyText"/>
        <w:spacing w:before="7"/>
        <w:rPr>
          <w:sz w:val="14"/>
        </w:rPr>
      </w:pPr>
    </w:p>
    <w:p>
      <w:pPr>
        <w:spacing w:after="0"/>
        <w:rPr>
          <w:sz w:val="14"/>
        </w:rPr>
        <w:sectPr>
          <w:pgSz w:w="12240" w:h="15840"/>
          <w:pgMar w:header="440" w:footer="475" w:top="640" w:bottom="660" w:left="136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3"/>
        </w:rPr>
      </w:pPr>
    </w:p>
    <w:p>
      <w:pPr>
        <w:spacing w:before="0"/>
        <w:ind w:left="562" w:right="4" w:firstLine="0"/>
        <w:jc w:val="center"/>
        <w:rPr>
          <w:sz w:val="18"/>
        </w:rPr>
      </w:pPr>
      <w:r>
        <w:rPr>
          <w:rFonts w:ascii="Palatino Linotype"/>
          <w:b/>
          <w:color w:val="0072BC"/>
          <w:sz w:val="18"/>
        </w:rPr>
        <w:t>Imagen 5 </w:t>
      </w:r>
      <w:r>
        <w:rPr>
          <w:color w:val="636466"/>
          <w:sz w:val="18"/>
        </w:rPr>
        <w:t>Perfil del indicador</w:t>
      </w:r>
    </w:p>
    <w:p>
      <w:pPr>
        <w:spacing w:before="6"/>
        <w:ind w:left="368" w:right="-18" w:firstLine="1107"/>
        <w:jc w:val="left"/>
        <w:rPr>
          <w:sz w:val="18"/>
        </w:rPr>
      </w:pPr>
      <w:r>
        <w:rPr>
          <w:rFonts w:ascii="Palatino Linotype" w:hAnsi="Palatino Linotype"/>
          <w:i/>
          <w:color w:val="636466"/>
          <w:w w:val="105"/>
          <w:sz w:val="18"/>
        </w:rPr>
        <w:t>Colaboración </w:t>
      </w:r>
      <w:r>
        <w:rPr>
          <w:color w:val="636466"/>
          <w:w w:val="105"/>
          <w:sz w:val="18"/>
        </w:rPr>
        <w:t>(</w:t>
      </w:r>
      <w:r>
        <w:rPr>
          <w:rFonts w:ascii="Palatino Linotype" w:hAnsi="Palatino Linotype"/>
          <w:b/>
          <w:color w:val="0072BC"/>
          <w:w w:val="105"/>
          <w:sz w:val="18"/>
        </w:rPr>
        <w:t>c</w:t>
      </w:r>
      <w:r>
        <w:rPr>
          <w:color w:val="636466"/>
          <w:w w:val="105"/>
          <w:sz w:val="18"/>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9"/>
        </w:rPr>
      </w:pPr>
    </w:p>
    <w:p>
      <w:pPr>
        <w:spacing w:line="247" w:lineRule="auto" w:before="0"/>
        <w:ind w:left="368" w:right="0" w:hanging="1"/>
        <w:jc w:val="center"/>
        <w:rPr>
          <w:sz w:val="18"/>
        </w:rPr>
      </w:pPr>
      <w:r>
        <w:rPr>
          <w:rFonts w:ascii="Palatino Linotype" w:hAnsi="Palatino Linotype"/>
          <w:b/>
          <w:color w:val="0072BC"/>
          <w:spacing w:val="-3"/>
          <w:w w:val="105"/>
          <w:sz w:val="18"/>
        </w:rPr>
        <w:t>Tabla </w:t>
      </w:r>
      <w:r>
        <w:rPr>
          <w:rFonts w:ascii="Palatino Linotype" w:hAnsi="Palatino Linotype"/>
          <w:b/>
          <w:color w:val="0072BC"/>
          <w:w w:val="105"/>
          <w:sz w:val="18"/>
        </w:rPr>
        <w:t>6 </w:t>
      </w:r>
      <w:r>
        <w:rPr>
          <w:color w:val="636466"/>
          <w:w w:val="105"/>
          <w:sz w:val="18"/>
        </w:rPr>
        <w:t>Entidades de</w:t>
      </w:r>
      <w:r>
        <w:rPr>
          <w:color w:val="636466"/>
          <w:spacing w:val="-21"/>
          <w:w w:val="105"/>
          <w:sz w:val="18"/>
        </w:rPr>
        <w:t> </w:t>
      </w:r>
      <w:r>
        <w:rPr>
          <w:color w:val="636466"/>
          <w:w w:val="105"/>
          <w:sz w:val="18"/>
        </w:rPr>
        <w:t>aplicación del indicador </w:t>
      </w:r>
      <w:r>
        <w:rPr>
          <w:rFonts w:ascii="Palatino Linotype" w:hAnsi="Palatino Linotype"/>
          <w:i/>
          <w:color w:val="636466"/>
          <w:w w:val="105"/>
          <w:sz w:val="18"/>
        </w:rPr>
        <w:t>Colaboración </w:t>
      </w:r>
      <w:r>
        <w:rPr>
          <w:rFonts w:ascii="Palatino Linotype" w:hAnsi="Palatino Linotype"/>
          <w:i/>
          <w:color w:val="636466"/>
          <w:spacing w:val="9"/>
          <w:w w:val="105"/>
          <w:sz w:val="18"/>
        </w:rPr>
        <w:t> </w:t>
      </w:r>
      <w:r>
        <w:rPr>
          <w:color w:val="636466"/>
          <w:spacing w:val="-7"/>
          <w:w w:val="105"/>
          <w:sz w:val="18"/>
        </w:rPr>
        <w:t>(</w:t>
      </w:r>
      <w:r>
        <w:rPr>
          <w:rFonts w:ascii="Palatino Linotype" w:hAnsi="Palatino Linotype"/>
          <w:b/>
          <w:color w:val="0072BC"/>
          <w:spacing w:val="-7"/>
          <w:w w:val="105"/>
          <w:sz w:val="18"/>
        </w:rPr>
        <w:t>c</w:t>
      </w:r>
      <w:r>
        <w:rPr>
          <w:color w:val="636466"/>
          <w:spacing w:val="-7"/>
          <w:w w:val="105"/>
          <w:sz w:val="18"/>
        </w:rPr>
        <w:t>)</w:t>
      </w:r>
    </w:p>
    <w:p>
      <w:pPr>
        <w:spacing w:line="177" w:lineRule="auto" w:before="92"/>
        <w:ind w:left="1640" w:right="1102" w:firstLine="0"/>
        <w:jc w:val="left"/>
        <w:rPr>
          <w:rFonts w:ascii="Palatino Linotype" w:hAnsi="Palatino Linotype"/>
          <w:sz w:val="18"/>
        </w:rPr>
      </w:pPr>
      <w:r>
        <w:rPr/>
        <w:br w:type="column"/>
      </w:r>
      <w:r>
        <w:rPr>
          <w:rFonts w:ascii="Palatino Linotype" w:hAnsi="Palatino Linotype"/>
          <w:color w:val="58595B"/>
          <w:w w:val="95"/>
          <w:sz w:val="18"/>
        </w:rPr>
        <w:t>El</w:t>
      </w:r>
      <w:r>
        <w:rPr>
          <w:rFonts w:ascii="Palatino Linotype" w:hAnsi="Palatino Linotype"/>
          <w:color w:val="58595B"/>
          <w:spacing w:val="-21"/>
          <w:w w:val="95"/>
          <w:sz w:val="18"/>
        </w:rPr>
        <w:t> </w:t>
      </w:r>
      <w:r>
        <w:rPr>
          <w:rFonts w:ascii="Palatino Linotype" w:hAnsi="Palatino Linotype"/>
          <w:color w:val="58595B"/>
          <w:w w:val="95"/>
          <w:sz w:val="18"/>
        </w:rPr>
        <w:t>100%</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1"/>
          <w:w w:val="95"/>
          <w:sz w:val="18"/>
        </w:rPr>
        <w:t> </w:t>
      </w:r>
      <w:r>
        <w:rPr>
          <w:rFonts w:ascii="Palatino Linotype" w:hAnsi="Palatino Linotype"/>
          <w:color w:val="58595B"/>
          <w:w w:val="95"/>
          <w:sz w:val="18"/>
        </w:rPr>
        <w:t>está</w:t>
      </w:r>
      <w:r>
        <w:rPr>
          <w:rFonts w:ascii="Palatino Linotype" w:hAnsi="Palatino Linotype"/>
          <w:color w:val="58595B"/>
          <w:spacing w:val="-21"/>
          <w:w w:val="95"/>
          <w:sz w:val="18"/>
        </w:rPr>
        <w:t> </w:t>
      </w:r>
      <w:r>
        <w:rPr>
          <w:rFonts w:ascii="Palatino Linotype" w:hAnsi="Palatino Linotype"/>
          <w:color w:val="58595B"/>
          <w:w w:val="95"/>
          <w:sz w:val="18"/>
        </w:rPr>
        <w:t>escrita</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w w:val="90"/>
          <w:sz w:val="18"/>
        </w:rPr>
        <w:t>instituciones extranjeras respecto al país</w:t>
      </w:r>
      <w:r>
        <w:rPr>
          <w:rFonts w:ascii="Palatino Linotype" w:hAnsi="Palatino Linotype"/>
          <w:color w:val="58595B"/>
          <w:spacing w:val="-18"/>
          <w:w w:val="90"/>
          <w:sz w:val="18"/>
        </w:rPr>
        <w:t> </w:t>
      </w:r>
      <w:r>
        <w:rPr>
          <w:rFonts w:ascii="Palatino Linotype" w:hAnsi="Palatino Linotype"/>
          <w:color w:val="58595B"/>
          <w:w w:val="90"/>
          <w:sz w:val="18"/>
        </w:rPr>
        <w:t>analizado</w:t>
      </w:r>
    </w:p>
    <w:p>
      <w:pPr>
        <w:pStyle w:val="BodyText"/>
        <w:spacing w:before="4"/>
        <w:rPr>
          <w:rFonts w:ascii="Palatino Linotype"/>
          <w:sz w:val="13"/>
        </w:rPr>
      </w:pPr>
    </w:p>
    <w:p>
      <w:pPr>
        <w:spacing w:line="177" w:lineRule="auto" w:before="1"/>
        <w:ind w:left="1640" w:right="1102" w:firstLine="0"/>
        <w:jc w:val="left"/>
        <w:rPr>
          <w:rFonts w:ascii="Palatino Linotype" w:hAnsi="Palatino Linotype"/>
          <w:sz w:val="18"/>
        </w:rPr>
      </w:pPr>
      <w:r>
        <w:rPr/>
        <w:pict>
          <v:line style="position:absolute;mso-position-horizontal-relative:page;mso-position-vertical-relative:paragraph;z-index:4960" from="290.665009pt,-27.699007pt" to="290.665009pt,43.057993pt" stroked="true" strokeweight=".5pt" strokecolor="#a7a9ac">
            <w10:wrap type="none"/>
          </v:line>
        </w:pict>
      </w:r>
      <w:r>
        <w:rPr/>
        <w:drawing>
          <wp:anchor distT="0" distB="0" distL="0" distR="0" allowOverlap="1" layoutInCell="1" locked="0" behindDoc="0" simplePos="0" relativeHeight="4984">
            <wp:simplePos x="0" y="0"/>
            <wp:positionH relativeFrom="page">
              <wp:posOffset>3362060</wp:posOffset>
            </wp:positionH>
            <wp:positionV relativeFrom="paragraph">
              <wp:posOffset>-351774</wp:posOffset>
            </wp:positionV>
            <wp:extent cx="216001" cy="216001"/>
            <wp:effectExtent l="0" t="0" r="0" b="0"/>
            <wp:wrapNone/>
            <wp:docPr id="79" name="image128.png" descr=""/>
            <wp:cNvGraphicFramePr>
              <a:graphicFrameLocks noChangeAspect="1"/>
            </wp:cNvGraphicFramePr>
            <a:graphic>
              <a:graphicData uri="http://schemas.openxmlformats.org/drawingml/2006/picture">
                <pic:pic>
                  <pic:nvPicPr>
                    <pic:cNvPr id="80" name="image128.png"/>
                    <pic:cNvPicPr/>
                  </pic:nvPicPr>
                  <pic:blipFill>
                    <a:blip r:embed="rId176"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3362060</wp:posOffset>
            </wp:positionH>
            <wp:positionV relativeFrom="paragraph">
              <wp:posOffset>-10486</wp:posOffset>
            </wp:positionV>
            <wp:extent cx="216001" cy="216014"/>
            <wp:effectExtent l="0" t="0" r="0" b="0"/>
            <wp:wrapNone/>
            <wp:docPr id="81" name="image129.png" descr=""/>
            <wp:cNvGraphicFramePr>
              <a:graphicFrameLocks noChangeAspect="1"/>
            </wp:cNvGraphicFramePr>
            <a:graphic>
              <a:graphicData uri="http://schemas.openxmlformats.org/drawingml/2006/picture">
                <pic:pic>
                  <pic:nvPicPr>
                    <pic:cNvPr id="82" name="image129.png"/>
                    <pic:cNvPicPr/>
                  </pic:nvPicPr>
                  <pic:blipFill>
                    <a:blip r:embed="rId177" cstate="print"/>
                    <a:stretch>
                      <a:fillRect/>
                    </a:stretch>
                  </pic:blipFill>
                  <pic:spPr>
                    <a:xfrm>
                      <a:off x="0" y="0"/>
                      <a:ext cx="216001" cy="216014"/>
                    </a:xfrm>
                    <a:prstGeom prst="rect">
                      <a:avLst/>
                    </a:prstGeom>
                  </pic:spPr>
                </pic:pic>
              </a:graphicData>
            </a:graphic>
          </wp:anchor>
        </w:drawing>
      </w:r>
      <w:r>
        <w:rPr>
          <w:rFonts w:ascii="Palatino Linotype" w:hAnsi="Palatino Linotype"/>
          <w:color w:val="58595B"/>
          <w:w w:val="95"/>
          <w:sz w:val="18"/>
        </w:rPr>
        <w:t>El</w:t>
      </w:r>
      <w:r>
        <w:rPr>
          <w:rFonts w:ascii="Palatino Linotype" w:hAnsi="Palatino Linotype"/>
          <w:color w:val="58595B"/>
          <w:spacing w:val="-21"/>
          <w:w w:val="95"/>
          <w:sz w:val="18"/>
        </w:rPr>
        <w:t> </w:t>
      </w:r>
      <w:r>
        <w:rPr>
          <w:rFonts w:ascii="Palatino Linotype" w:hAnsi="Palatino Linotype"/>
          <w:color w:val="58595B"/>
          <w:w w:val="95"/>
          <w:sz w:val="18"/>
        </w:rPr>
        <w:t>100%</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1"/>
          <w:w w:val="95"/>
          <w:sz w:val="18"/>
        </w:rPr>
        <w:t> </w:t>
      </w:r>
      <w:r>
        <w:rPr>
          <w:rFonts w:ascii="Palatino Linotype" w:hAnsi="Palatino Linotype"/>
          <w:color w:val="58595B"/>
          <w:w w:val="95"/>
          <w:sz w:val="18"/>
        </w:rPr>
        <w:t>está</w:t>
      </w:r>
      <w:r>
        <w:rPr>
          <w:rFonts w:ascii="Palatino Linotype" w:hAnsi="Palatino Linotype"/>
          <w:color w:val="58595B"/>
          <w:spacing w:val="-21"/>
          <w:w w:val="95"/>
          <w:sz w:val="18"/>
        </w:rPr>
        <w:t> </w:t>
      </w:r>
      <w:r>
        <w:rPr>
          <w:rFonts w:ascii="Palatino Linotype" w:hAnsi="Palatino Linotype"/>
          <w:color w:val="58595B"/>
          <w:w w:val="95"/>
          <w:sz w:val="18"/>
        </w:rPr>
        <w:t>escrita</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spacing w:val="-3"/>
          <w:w w:val="90"/>
          <w:sz w:val="18"/>
        </w:rPr>
        <w:t>autores </w:t>
      </w:r>
      <w:r>
        <w:rPr>
          <w:rFonts w:ascii="Palatino Linotype" w:hAnsi="Palatino Linotype"/>
          <w:color w:val="58595B"/>
          <w:w w:val="90"/>
          <w:sz w:val="18"/>
        </w:rPr>
        <w:t>nacionales de la misma</w:t>
      </w:r>
      <w:r>
        <w:rPr>
          <w:rFonts w:ascii="Palatino Linotype" w:hAnsi="Palatino Linotype"/>
          <w:color w:val="58595B"/>
          <w:spacing w:val="12"/>
          <w:w w:val="90"/>
          <w:sz w:val="18"/>
        </w:rPr>
        <w:t> </w:t>
      </w:r>
      <w:r>
        <w:rPr>
          <w:rFonts w:ascii="Palatino Linotype" w:hAnsi="Palatino Linotype"/>
          <w:color w:val="58595B"/>
          <w:w w:val="90"/>
          <w:sz w:val="18"/>
        </w:rPr>
        <w:t>institución</w:t>
      </w:r>
    </w:p>
    <w:p>
      <w:pPr>
        <w:pStyle w:val="BodyText"/>
        <w:spacing w:before="4"/>
        <w:rPr>
          <w:rFonts w:ascii="Palatino Linotype"/>
          <w:sz w:val="13"/>
        </w:rPr>
      </w:pPr>
    </w:p>
    <w:p>
      <w:pPr>
        <w:spacing w:line="177" w:lineRule="auto" w:before="1"/>
        <w:ind w:left="1640" w:right="1102" w:firstLine="0"/>
        <w:jc w:val="left"/>
        <w:rPr>
          <w:rFonts w:ascii="Palatino Linotype" w:hAnsi="Palatino Linotype"/>
          <w:sz w:val="18"/>
        </w:rPr>
      </w:pPr>
      <w:r>
        <w:rPr/>
        <w:drawing>
          <wp:anchor distT="0" distB="0" distL="0" distR="0" allowOverlap="1" layoutInCell="1" locked="0" behindDoc="0" simplePos="0" relativeHeight="5008">
            <wp:simplePos x="0" y="0"/>
            <wp:positionH relativeFrom="page">
              <wp:posOffset>3362060</wp:posOffset>
            </wp:positionH>
            <wp:positionV relativeFrom="paragraph">
              <wp:posOffset>-12062</wp:posOffset>
            </wp:positionV>
            <wp:extent cx="216001" cy="216001"/>
            <wp:effectExtent l="0" t="0" r="0" b="0"/>
            <wp:wrapNone/>
            <wp:docPr id="83" name="image130.png" descr=""/>
            <wp:cNvGraphicFramePr>
              <a:graphicFrameLocks noChangeAspect="1"/>
            </wp:cNvGraphicFramePr>
            <a:graphic>
              <a:graphicData uri="http://schemas.openxmlformats.org/drawingml/2006/picture">
                <pic:pic>
                  <pic:nvPicPr>
                    <pic:cNvPr id="84" name="image130.png"/>
                    <pic:cNvPicPr/>
                  </pic:nvPicPr>
                  <pic:blipFill>
                    <a:blip r:embed="rId178" cstate="print"/>
                    <a:stretch>
                      <a:fillRect/>
                    </a:stretch>
                  </pic:blipFill>
                  <pic:spPr>
                    <a:xfrm>
                      <a:off x="0" y="0"/>
                      <a:ext cx="216001" cy="216001"/>
                    </a:xfrm>
                    <a:prstGeom prst="rect">
                      <a:avLst/>
                    </a:prstGeom>
                  </pic:spPr>
                </pic:pic>
              </a:graphicData>
            </a:graphic>
          </wp:anchor>
        </w:drawing>
      </w:r>
      <w:r>
        <w:rPr>
          <w:rFonts w:ascii="Palatino Linotype" w:hAnsi="Palatino Linotype"/>
          <w:color w:val="58595B"/>
          <w:w w:val="95"/>
          <w:sz w:val="18"/>
        </w:rPr>
        <w:t>El</w:t>
      </w:r>
      <w:r>
        <w:rPr>
          <w:rFonts w:ascii="Palatino Linotype" w:hAnsi="Palatino Linotype"/>
          <w:color w:val="58595B"/>
          <w:spacing w:val="-21"/>
          <w:w w:val="95"/>
          <w:sz w:val="18"/>
        </w:rPr>
        <w:t> </w:t>
      </w:r>
      <w:r>
        <w:rPr>
          <w:rFonts w:ascii="Palatino Linotype" w:hAnsi="Palatino Linotype"/>
          <w:color w:val="58595B"/>
          <w:w w:val="95"/>
          <w:sz w:val="18"/>
        </w:rPr>
        <w:t>100%</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la</w:t>
      </w:r>
      <w:r>
        <w:rPr>
          <w:rFonts w:ascii="Palatino Linotype" w:hAnsi="Palatino Linotype"/>
          <w:color w:val="58595B"/>
          <w:spacing w:val="-21"/>
          <w:w w:val="95"/>
          <w:sz w:val="18"/>
        </w:rPr>
        <w:t> </w:t>
      </w:r>
      <w:r>
        <w:rPr>
          <w:rFonts w:ascii="Palatino Linotype" w:hAnsi="Palatino Linotype"/>
          <w:color w:val="58595B"/>
          <w:w w:val="95"/>
          <w:sz w:val="18"/>
        </w:rPr>
        <w:t>producción</w:t>
      </w:r>
      <w:r>
        <w:rPr>
          <w:rFonts w:ascii="Palatino Linotype" w:hAnsi="Palatino Linotype"/>
          <w:color w:val="58595B"/>
          <w:spacing w:val="-21"/>
          <w:w w:val="95"/>
          <w:sz w:val="18"/>
        </w:rPr>
        <w:t> </w:t>
      </w:r>
      <w:r>
        <w:rPr>
          <w:rFonts w:ascii="Palatino Linotype" w:hAnsi="Palatino Linotype"/>
          <w:color w:val="58595B"/>
          <w:w w:val="95"/>
          <w:sz w:val="18"/>
        </w:rPr>
        <w:t>está</w:t>
      </w:r>
      <w:r>
        <w:rPr>
          <w:rFonts w:ascii="Palatino Linotype" w:hAnsi="Palatino Linotype"/>
          <w:color w:val="58595B"/>
          <w:spacing w:val="-21"/>
          <w:w w:val="95"/>
          <w:sz w:val="18"/>
        </w:rPr>
        <w:t> </w:t>
      </w:r>
      <w:r>
        <w:rPr>
          <w:rFonts w:ascii="Palatino Linotype" w:hAnsi="Palatino Linotype"/>
          <w:color w:val="58595B"/>
          <w:w w:val="95"/>
          <w:sz w:val="18"/>
        </w:rPr>
        <w:t>escrita</w:t>
      </w:r>
      <w:r>
        <w:rPr>
          <w:rFonts w:ascii="Palatino Linotype" w:hAnsi="Palatino Linotype"/>
          <w:color w:val="58595B"/>
          <w:spacing w:val="-21"/>
          <w:w w:val="95"/>
          <w:sz w:val="18"/>
        </w:rPr>
        <w:t> </w:t>
      </w:r>
      <w:r>
        <w:rPr>
          <w:rFonts w:ascii="Palatino Linotype" w:hAnsi="Palatino Linotype"/>
          <w:color w:val="58595B"/>
          <w:w w:val="95"/>
          <w:sz w:val="18"/>
        </w:rPr>
        <w:t>en</w:t>
      </w:r>
      <w:r>
        <w:rPr>
          <w:rFonts w:ascii="Palatino Linotype" w:hAnsi="Palatino Linotype"/>
          <w:color w:val="58595B"/>
          <w:spacing w:val="-21"/>
          <w:w w:val="95"/>
          <w:sz w:val="18"/>
        </w:rPr>
        <w:t> </w:t>
      </w:r>
      <w:r>
        <w:rPr>
          <w:rFonts w:ascii="Palatino Linotype" w:hAnsi="Palatino Linotype"/>
          <w:color w:val="58595B"/>
          <w:w w:val="95"/>
          <w:sz w:val="18"/>
        </w:rPr>
        <w:t>colaboración</w:t>
      </w:r>
      <w:r>
        <w:rPr>
          <w:rFonts w:ascii="Palatino Linotype" w:hAnsi="Palatino Linotype"/>
          <w:color w:val="58595B"/>
          <w:spacing w:val="-21"/>
          <w:w w:val="95"/>
          <w:sz w:val="18"/>
        </w:rPr>
        <w:t> </w:t>
      </w:r>
      <w:r>
        <w:rPr>
          <w:rFonts w:ascii="Palatino Linotype" w:hAnsi="Palatino Linotype"/>
          <w:color w:val="58595B"/>
          <w:w w:val="95"/>
          <w:sz w:val="18"/>
        </w:rPr>
        <w:t>con </w:t>
      </w:r>
      <w:r>
        <w:rPr>
          <w:rFonts w:ascii="Palatino Linotype" w:hAnsi="Palatino Linotype"/>
          <w:color w:val="58595B"/>
          <w:spacing w:val="-3"/>
          <w:w w:val="90"/>
          <w:sz w:val="18"/>
        </w:rPr>
        <w:t>autores </w:t>
      </w:r>
      <w:r>
        <w:rPr>
          <w:rFonts w:ascii="Palatino Linotype" w:hAnsi="Palatino Linotype"/>
          <w:color w:val="58595B"/>
          <w:w w:val="90"/>
          <w:sz w:val="18"/>
        </w:rPr>
        <w:t>nacionales no</w:t>
      </w:r>
      <w:r>
        <w:rPr>
          <w:rFonts w:ascii="Palatino Linotype" w:hAnsi="Palatino Linotype"/>
          <w:color w:val="58595B"/>
          <w:spacing w:val="16"/>
          <w:w w:val="90"/>
          <w:sz w:val="18"/>
        </w:rPr>
        <w:t> </w:t>
      </w:r>
      <w:r>
        <w:rPr>
          <w:rFonts w:ascii="Palatino Linotype" w:hAnsi="Palatino Linotype"/>
          <w:color w:val="58595B"/>
          <w:w w:val="90"/>
          <w:sz w:val="18"/>
        </w:rPr>
        <w:t>institucionales</w:t>
      </w:r>
    </w:p>
    <w:p>
      <w:pPr>
        <w:spacing w:line="164" w:lineRule="exact" w:before="129"/>
        <w:ind w:left="974" w:right="1102"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1504" w:right="134"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13"/>
        <w:rPr>
          <w:rFonts w:ascii="Palatino Linotype"/>
          <w:sz w:val="3"/>
        </w:rPr>
      </w:pPr>
    </w:p>
    <w:p>
      <w:pPr>
        <w:spacing w:line="179" w:lineRule="exact"/>
        <w:ind w:left="1499" w:right="0" w:firstLine="0"/>
        <w:rPr>
          <w:rFonts w:ascii="Palatino Linotype"/>
          <w:sz w:val="17"/>
        </w:rPr>
      </w:pPr>
      <w:r>
        <w:rPr>
          <w:rFonts w:ascii="Palatino Linotype"/>
          <w:position w:val="-3"/>
          <w:sz w:val="17"/>
        </w:rPr>
        <w:drawing>
          <wp:inline distT="0" distB="0" distL="0" distR="0">
            <wp:extent cx="176927" cy="113919"/>
            <wp:effectExtent l="0" t="0" r="0" b="0"/>
            <wp:docPr id="85" name="image131.png" descr=""/>
            <wp:cNvGraphicFramePr>
              <a:graphicFrameLocks noChangeAspect="1"/>
            </wp:cNvGraphicFramePr>
            <a:graphic>
              <a:graphicData uri="http://schemas.openxmlformats.org/drawingml/2006/picture">
                <pic:pic>
                  <pic:nvPicPr>
                    <pic:cNvPr id="86" name="image131.png"/>
                    <pic:cNvPicPr/>
                  </pic:nvPicPr>
                  <pic:blipFill>
                    <a:blip r:embed="rId179" cstate="print"/>
                    <a:stretch>
                      <a:fillRect/>
                    </a:stretch>
                  </pic:blipFill>
                  <pic:spPr>
                    <a:xfrm>
                      <a:off x="0" y="0"/>
                      <a:ext cx="176927"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40,101,641,104,642,107,642,111,642,114,641,116,640,118,640,122,643,118,645,114,645,104,645,96,640,93xm617,88l618,93,624,94,626,95,627,95,625,92,625,90,620,90,617,88xm633,88l626,88,628,89,631,91,633,93,633,93,640,93,633,88xm573,0l562,47,624,86,625,87,624,88,620,90,625,90,626,88,633,88,633,88,628,86,629,86,626,86,621,26,620,11,573,0xm635,84l634,84,635,87,635,87,635,84xm630,78l630,80,630,82,629,84,626,86,629,86,629,85,634,84,635,84,635,84,634,82,633,81,633,81,633,81,633,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0,138,611,138,608,139,594,146,586,154,582,162,581,171,580,171,579,171,587,171,587,171,587,170,583,170,584,162,588,154,596,147,609,141,611,140,613,140,613,140,618,138,612,138,612,137xm586,168l585,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180" o:title=""/>
            </v:shape>
          </v:group>
        </w:pict>
      </w:r>
      <w:r>
        <w:rPr>
          <w:rFonts w:ascii="Palatino Linotype"/>
          <w:spacing w:val="40"/>
          <w:position w:val="-2"/>
          <w:sz w:val="17"/>
        </w:rPr>
      </w:r>
    </w:p>
    <w:p>
      <w:pPr>
        <w:pStyle w:val="BodyText"/>
        <w:rPr>
          <w:rFonts w:ascii="Palatino Linotype"/>
          <w:sz w:val="14"/>
        </w:rPr>
      </w:pPr>
    </w:p>
    <w:p>
      <w:pPr>
        <w:pStyle w:val="BodyText"/>
        <w:spacing w:before="7"/>
        <w:rPr>
          <w:rFonts w:ascii="Palatino Linotype"/>
          <w:sz w:val="9"/>
        </w:rPr>
      </w:pPr>
    </w:p>
    <w:p>
      <w:pPr>
        <w:pStyle w:val="BodyText"/>
        <w:spacing w:line="260" w:lineRule="exact" w:before="1"/>
        <w:ind w:left="368" w:right="134" w:firstLine="260"/>
      </w:pPr>
      <w:r>
        <w:rPr>
          <w:color w:val="414042"/>
          <w:w w:val="105"/>
        </w:rPr>
        <w:t>Además, el indicador </w:t>
      </w:r>
      <w:r>
        <w:rPr>
          <w:rFonts w:ascii="Palatino Linotype" w:hAnsi="Palatino Linotype"/>
          <w:i/>
          <w:color w:val="808285"/>
          <w:w w:val="105"/>
        </w:rPr>
        <w:t>Colaboración </w:t>
      </w:r>
      <w:r>
        <w:rPr>
          <w:color w:val="414042"/>
          <w:w w:val="105"/>
        </w:rPr>
        <w:t>se puede analizar tanto por país como por institución, como se muestra en la </w:t>
      </w:r>
      <w:r>
        <w:rPr>
          <w:rFonts w:ascii="Palatino Linotype" w:hAnsi="Palatino Linotype"/>
          <w:i/>
          <w:color w:val="808285"/>
          <w:w w:val="105"/>
        </w:rPr>
        <w:t>tabla 6</w:t>
      </w:r>
      <w:r>
        <w:rPr>
          <w:color w:val="414042"/>
          <w:w w:val="105"/>
        </w:rPr>
        <w:t>.</w:t>
      </w:r>
    </w:p>
    <w:p>
      <w:pPr>
        <w:spacing w:after="0" w:line="260" w:lineRule="exact"/>
        <w:sectPr>
          <w:type w:val="continuous"/>
          <w:pgSz w:w="12240" w:h="15840"/>
          <w:pgMar w:top="1500" w:bottom="280" w:left="1360" w:right="1020"/>
          <w:cols w:num="2" w:equalWidth="0">
            <w:col w:w="2721" w:space="240"/>
            <w:col w:w="6899"/>
          </w:cols>
        </w:sectPr>
      </w:pPr>
    </w:p>
    <w:p>
      <w:pPr>
        <w:pStyle w:val="BodyText"/>
        <w:spacing w:before="3"/>
        <w:rPr>
          <w:sz w:val="11"/>
        </w:rPr>
      </w:pPr>
    </w:p>
    <w:p>
      <w:pPr>
        <w:spacing w:line="164" w:lineRule="exact" w:before="0"/>
        <w:ind w:left="3819" w:right="0" w:firstLine="0"/>
        <w:jc w:val="left"/>
        <w:rPr>
          <w:rFonts w:ascii="Palatino Linotype" w:hAnsi="Palatino Linotype"/>
          <w:sz w:val="14"/>
        </w:rPr>
      </w:pPr>
      <w:r>
        <w:rPr/>
        <w:pict>
          <v:shape style="position:absolute;margin-left:258.972992pt;margin-top:-73.707771pt;width:264.7pt;height:66.2pt;mso-position-horizontal-relative:page;mso-position-vertical-relative:paragraph;z-index:5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61"/>
                    <w:gridCol w:w="3932"/>
                  </w:tblGrid>
                  <w:tr>
                    <w:trPr>
                      <w:trHeight w:val="283" w:hRule="exact"/>
                    </w:trPr>
                    <w:tc>
                      <w:tcPr>
                        <w:tcW w:w="1361" w:type="dxa"/>
                        <w:tcBorders>
                          <w:right w:val="single" w:sz="4" w:space="0" w:color="A7A9AC"/>
                        </w:tcBorders>
                        <w:shd w:val="clear" w:color="auto" w:fill="D7D9DA"/>
                      </w:tcPr>
                      <w:p>
                        <w:pPr>
                          <w:pStyle w:val="TableParagraph"/>
                          <w:spacing w:before="19"/>
                          <w:ind w:right="192"/>
                          <w:jc w:val="right"/>
                          <w:rPr>
                            <w:sz w:val="18"/>
                          </w:rPr>
                        </w:pPr>
                        <w:r>
                          <w:rPr>
                            <w:color w:val="58595B"/>
                            <w:w w:val="90"/>
                            <w:sz w:val="18"/>
                          </w:rPr>
                          <w:t>Indicadores</w:t>
                        </w:r>
                      </w:p>
                    </w:tc>
                    <w:tc>
                      <w:tcPr>
                        <w:tcW w:w="3932" w:type="dxa"/>
                        <w:tcBorders>
                          <w:left w:val="single" w:sz="4" w:space="0" w:color="A7A9AC"/>
                        </w:tcBorders>
                        <w:shd w:val="clear" w:color="auto" w:fill="D7D9DA"/>
                      </w:tcPr>
                      <w:p>
                        <w:pPr>
                          <w:pStyle w:val="TableParagraph"/>
                          <w:spacing w:before="19"/>
                          <w:ind w:left="195" w:right="-4"/>
                          <w:rPr>
                            <w:sz w:val="18"/>
                          </w:rPr>
                        </w:pPr>
                        <w:r>
                          <w:rPr>
                            <w:color w:val="58595B"/>
                            <w:sz w:val="18"/>
                          </w:rPr>
                          <w:t>Descripción</w:t>
                        </w:r>
                      </w:p>
                    </w:tc>
                  </w:tr>
                  <w:tr>
                    <w:trPr>
                      <w:trHeight w:val="333" w:hRule="exact"/>
                    </w:trPr>
                    <w:tc>
                      <w:tcPr>
                        <w:tcW w:w="1361" w:type="dxa"/>
                        <w:tcBorders>
                          <w:right w:val="single" w:sz="4" w:space="0" w:color="A7A9AC"/>
                        </w:tcBorders>
                      </w:tcPr>
                      <w:p>
                        <w:pPr>
                          <w:pStyle w:val="TableParagraph"/>
                          <w:spacing w:before="95"/>
                          <w:ind w:right="192"/>
                          <w:jc w:val="right"/>
                          <w:rPr>
                            <w:sz w:val="18"/>
                          </w:rPr>
                        </w:pPr>
                        <w:r>
                          <w:rPr>
                            <w:color w:val="58595B"/>
                            <w:w w:val="90"/>
                            <w:sz w:val="18"/>
                          </w:rPr>
                          <w:t>Colaboración</w:t>
                        </w:r>
                      </w:p>
                    </w:tc>
                    <w:tc>
                      <w:tcPr>
                        <w:tcW w:w="3932" w:type="dxa"/>
                        <w:tcBorders>
                          <w:left w:val="single" w:sz="4" w:space="0" w:color="A7A9AC"/>
                        </w:tcBorders>
                      </w:tcPr>
                      <w:p>
                        <w:pPr>
                          <w:pStyle w:val="TableParagraph"/>
                          <w:spacing w:before="95"/>
                          <w:ind w:left="195" w:right="-4"/>
                          <w:rPr>
                            <w:sz w:val="18"/>
                          </w:rPr>
                        </w:pPr>
                        <w:r>
                          <w:rPr>
                            <w:color w:val="58595B"/>
                            <w:w w:val="90"/>
                            <w:sz w:val="18"/>
                          </w:rPr>
                          <w:t>Producción científica en colaboración con  autores</w:t>
                        </w:r>
                      </w:p>
                    </w:tc>
                  </w:tr>
                  <w:tr>
                    <w:trPr>
                      <w:trHeight w:val="270"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por país</w:t>
                        </w:r>
                      </w:p>
                    </w:tc>
                    <w:tc>
                      <w:tcPr>
                        <w:tcW w:w="3932" w:type="dxa"/>
                        <w:tcBorders>
                          <w:left w:val="single" w:sz="4" w:space="0" w:color="A7A9AC"/>
                        </w:tcBorders>
                      </w:tcPr>
                      <w:p>
                        <w:pPr>
                          <w:pStyle w:val="TableParagraph"/>
                          <w:spacing w:line="186" w:lineRule="exact"/>
                          <w:ind w:left="195" w:right="-4"/>
                          <w:rPr>
                            <w:sz w:val="18"/>
                          </w:rPr>
                        </w:pPr>
                        <w:r>
                          <w:rPr>
                            <w:color w:val="58595B"/>
                            <w:w w:val="90"/>
                            <w:sz w:val="18"/>
                          </w:rPr>
                          <w:t>extranjeros respecto a los autores del país analizado</w:t>
                        </w:r>
                      </w:p>
                    </w:tc>
                  </w:tr>
                  <w:tr>
                    <w:trPr>
                      <w:trHeight w:val="270" w:hRule="exact"/>
                    </w:trPr>
                    <w:tc>
                      <w:tcPr>
                        <w:tcW w:w="1361" w:type="dxa"/>
                        <w:tcBorders>
                          <w:right w:val="single" w:sz="4" w:space="0" w:color="A7A9AC"/>
                        </w:tcBorders>
                      </w:tcPr>
                      <w:p>
                        <w:pPr>
                          <w:pStyle w:val="TableParagraph"/>
                          <w:spacing w:before="33"/>
                          <w:ind w:right="192"/>
                          <w:jc w:val="right"/>
                          <w:rPr>
                            <w:sz w:val="18"/>
                          </w:rPr>
                        </w:pPr>
                        <w:r>
                          <w:rPr>
                            <w:color w:val="58595B"/>
                            <w:w w:val="90"/>
                            <w:sz w:val="18"/>
                          </w:rPr>
                          <w:t>Colaboración</w:t>
                        </w:r>
                      </w:p>
                    </w:tc>
                    <w:tc>
                      <w:tcPr>
                        <w:tcW w:w="3932" w:type="dxa"/>
                        <w:tcBorders>
                          <w:left w:val="single" w:sz="4" w:space="0" w:color="A7A9AC"/>
                        </w:tcBorders>
                      </w:tcPr>
                      <w:p>
                        <w:pPr>
                          <w:pStyle w:val="TableParagraph"/>
                          <w:spacing w:before="33"/>
                          <w:ind w:left="195" w:right="-4"/>
                          <w:rPr>
                            <w:sz w:val="18"/>
                          </w:rPr>
                        </w:pPr>
                        <w:r>
                          <w:rPr>
                            <w:color w:val="58595B"/>
                            <w:w w:val="95"/>
                            <w:sz w:val="18"/>
                          </w:rPr>
                          <w:t>Producción científica en colaboración con las</w:t>
                        </w:r>
                      </w:p>
                    </w:tc>
                  </w:tr>
                  <w:tr>
                    <w:trPr>
                      <w:trHeight w:val="168" w:hRule="exact"/>
                    </w:trPr>
                    <w:tc>
                      <w:tcPr>
                        <w:tcW w:w="1361" w:type="dxa"/>
                        <w:tcBorders>
                          <w:right w:val="single" w:sz="4" w:space="0" w:color="A7A9AC"/>
                        </w:tcBorders>
                      </w:tcPr>
                      <w:p>
                        <w:pPr>
                          <w:pStyle w:val="TableParagraph"/>
                          <w:spacing w:line="186" w:lineRule="exact"/>
                          <w:ind w:right="192"/>
                          <w:jc w:val="right"/>
                          <w:rPr>
                            <w:sz w:val="18"/>
                          </w:rPr>
                        </w:pPr>
                        <w:r>
                          <w:rPr>
                            <w:color w:val="58595B"/>
                            <w:w w:val="90"/>
                            <w:sz w:val="18"/>
                          </w:rPr>
                          <w:t>por institución</w:t>
                        </w:r>
                      </w:p>
                    </w:tc>
                    <w:tc>
                      <w:tcPr>
                        <w:tcW w:w="3932" w:type="dxa"/>
                        <w:tcBorders>
                          <w:left w:val="single" w:sz="4" w:space="0" w:color="A7A9AC"/>
                        </w:tcBorders>
                      </w:tcPr>
                      <w:p>
                        <w:pPr>
                          <w:pStyle w:val="TableParagraph"/>
                          <w:spacing w:line="186" w:lineRule="exact"/>
                          <w:ind w:left="195" w:right="-4"/>
                          <w:rPr>
                            <w:sz w:val="18"/>
                          </w:rPr>
                        </w:pPr>
                        <w:r>
                          <w:rPr>
                            <w:color w:val="58595B"/>
                            <w:w w:val="90"/>
                            <w:sz w:val="18"/>
                          </w:rPr>
                          <w:t>instituciones del país analizado</w:t>
                        </w:r>
                      </w:p>
                    </w:tc>
                  </w:tr>
                </w:tbl>
                <w:p>
                  <w:pPr>
                    <w:pStyle w:val="BodyText"/>
                  </w:pPr>
                </w:p>
              </w:txbxContent>
            </v:textbox>
            <w10:wrap type="none"/>
          </v:shape>
        </w:pict>
      </w: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4349" w:right="250" w:firstLine="0"/>
        <w:jc w:val="left"/>
        <w:rPr>
          <w:rFonts w:ascii="Palatino Linotype" w:hAnsi="Palatino Linotype"/>
          <w:sz w:val="14"/>
        </w:rPr>
      </w:pPr>
      <w:r>
        <w:rPr/>
        <w:drawing>
          <wp:anchor distT="0" distB="0" distL="0" distR="0" allowOverlap="1" layoutInCell="1" locked="0" behindDoc="0" simplePos="0" relativeHeight="4816">
            <wp:simplePos x="0" y="0"/>
            <wp:positionH relativeFrom="page">
              <wp:posOffset>3622254</wp:posOffset>
            </wp:positionH>
            <wp:positionV relativeFrom="paragraph">
              <wp:posOffset>220083</wp:posOffset>
            </wp:positionV>
            <wp:extent cx="173964" cy="112013"/>
            <wp:effectExtent l="0" t="0" r="0" b="0"/>
            <wp:wrapTopAndBottom/>
            <wp:docPr id="87" name="image133.png" descr=""/>
            <wp:cNvGraphicFramePr>
              <a:graphicFrameLocks noChangeAspect="1"/>
            </wp:cNvGraphicFramePr>
            <a:graphic>
              <a:graphicData uri="http://schemas.openxmlformats.org/drawingml/2006/picture">
                <pic:pic>
                  <pic:nvPicPr>
                    <pic:cNvPr id="88" name="image133.png"/>
                    <pic:cNvPicPr/>
                  </pic:nvPicPr>
                  <pic:blipFill>
                    <a:blip r:embed="rId181" cstate="print"/>
                    <a:stretch>
                      <a:fillRect/>
                    </a:stretch>
                  </pic:blipFill>
                  <pic:spPr>
                    <a:xfrm>
                      <a:off x="0" y="0"/>
                      <a:ext cx="173964" cy="112013"/>
                    </a:xfrm>
                    <a:prstGeom prst="rect">
                      <a:avLst/>
                    </a:prstGeom>
                  </pic:spPr>
                </pic:pic>
              </a:graphicData>
            </a:graphic>
          </wp:anchor>
        </w:drawing>
      </w:r>
      <w:r>
        <w:rPr/>
        <w:pict>
          <v:group style="position:absolute;margin-left:303.285797pt;margin-top:17.329386pt;width:37.450pt;height:8.9pt;mso-position-horizontal-relative:page;mso-position-vertical-relative:paragraph;z-index:4840;mso-wrap-distance-left:0;mso-wrap-distance-right:0" coordorigin="6066,347" coordsize="749,178">
            <v:shape style="position:absolute;left:6627;top:347;width:84;height:123" coordorigin="6627,347" coordsize="84,123" path="m6705,439l6699,439,6702,442,6704,444,6706,447,6707,450,6708,454,6708,457,6707,460,6707,462,6706,464,6706,469,6709,464,6710,460,6710,450,6711,443,6705,439xm6683,435l6684,439,6689,441,6692,441,6692,441,6690,439,6691,436,6686,436,6683,435xm6698,435l6691,435,6694,436,6696,437,6699,439,6699,439,6705,439,6698,435xm6639,347l6627,394,6689,433,6690,433,6690,435,6686,436,6691,436,6691,435,6698,435,6698,434,6693,433,6694,432,6692,432,6687,373,6686,358,6639,347xm6701,431l6699,431,6701,434,6701,433,6701,431xm6696,425l6696,426,6696,429,6695,431,6692,432,6694,432,6695,431,6699,431,6701,431,6701,431,6699,429,6699,428,6699,428,6698,427,6698,427,6698,427,6698,426,6697,426,6697,426,6696,425,6696,425xe" filled="true" fillcolor="#d71920" stroked="false">
              <v:path arrowok="t"/>
              <v:fill type="solid"/>
            </v:shape>
            <v:shape style="position:absolute;left:6643;top:478;width:49;height:47" coordorigin="6643,478" coordsize="49,47" path="m6649,518l6647,518,6647,520,6648,522,6649,525,6650,524,6650,522,6649,520,6649,518xm6643,516l6643,519,6646,521,6646,521,6646,520,6647,518,6652,518,6652,517,6645,517,6643,516xm6652,518l6649,518,6649,518,6650,519,6650,520,6651,520,6652,518xm6677,484l6673,484,6676,485,6677,485,6674,486,6660,493,6652,500,6647,509,6647,517,6645,517,6645,517,6652,517,6653,517,6653,517,6649,517,6649,509,6653,501,6661,494,6675,488,6677,487,6679,487,6678,486,6683,485,6678,485,6677,484xm6652,515l6650,516,6649,517,6653,517,6652,515xm6679,487l6677,487,6676,490,6674,491,6674,491,6680,493,6683,491,6680,489,6680,488,6679,487xm6677,478l6673,479,6671,483,6671,485,6673,484,6677,484,6677,482,6676,481,6677,478xm6688,480l6685,482,6681,483,6678,485,6683,485,6687,483,6691,481,6688,481,6688,480xe" filled="true" fillcolor="#d71920" stroked="false">
              <v:path arrowok="t"/>
              <v:fill type="solid"/>
            </v:shape>
            <v:shape style="position:absolute;left:6066;top:347;width:749;height:178" type="#_x0000_t75" stroked="false">
              <v:imagedata r:id="rId182" o:title=""/>
            </v:shape>
            <w10:wrap type="topAndBottom"/>
          </v:group>
        </w:pict>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3"/>
        <w:rPr>
          <w:rFonts w:ascii="Palatino Linotype"/>
          <w:sz w:val="8"/>
        </w:rPr>
      </w:pPr>
    </w:p>
    <w:p>
      <w:pPr>
        <w:spacing w:after="0"/>
        <w:rPr>
          <w:rFonts w:ascii="Palatino Linotype"/>
          <w:sz w:val="8"/>
        </w:rPr>
        <w:sectPr>
          <w:type w:val="continuous"/>
          <w:pgSz w:w="12240" w:h="15840"/>
          <w:pgMar w:top="1500" w:bottom="280" w:left="1360" w:right="1020"/>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spacing w:line="254" w:lineRule="auto" w:before="130"/>
        <w:ind w:left="370" w:right="0" w:firstLine="329"/>
        <w:jc w:val="both"/>
        <w:rPr>
          <w:sz w:val="18"/>
        </w:rPr>
      </w:pPr>
      <w:r>
        <w:rPr>
          <w:rFonts w:ascii="Palatino Linotype" w:hAnsi="Palatino Linotype"/>
          <w:b/>
          <w:color w:val="0072BC"/>
          <w:w w:val="105"/>
          <w:sz w:val="18"/>
        </w:rPr>
        <w:t>Imagen</w:t>
      </w:r>
      <w:r>
        <w:rPr>
          <w:rFonts w:ascii="Palatino Linotype" w:hAnsi="Palatino Linotype"/>
          <w:b/>
          <w:color w:val="0072BC"/>
          <w:spacing w:val="-22"/>
          <w:w w:val="105"/>
          <w:sz w:val="18"/>
        </w:rPr>
        <w:t> </w:t>
      </w:r>
      <w:r>
        <w:rPr>
          <w:rFonts w:ascii="Palatino Linotype" w:hAnsi="Palatino Linotype"/>
          <w:b/>
          <w:color w:val="0072BC"/>
          <w:w w:val="105"/>
          <w:sz w:val="18"/>
        </w:rPr>
        <w:t>6</w:t>
      </w:r>
      <w:r>
        <w:rPr>
          <w:rFonts w:ascii="Palatino Linotype" w:hAnsi="Palatino Linotype"/>
          <w:b/>
          <w:color w:val="0072BC"/>
          <w:spacing w:val="-20"/>
          <w:w w:val="105"/>
          <w:sz w:val="18"/>
        </w:rPr>
        <w:t> </w:t>
      </w:r>
      <w:r>
        <w:rPr>
          <w:color w:val="636466"/>
          <w:w w:val="105"/>
          <w:sz w:val="18"/>
        </w:rPr>
        <w:t>Aplicación</w:t>
      </w:r>
      <w:r>
        <w:rPr>
          <w:color w:val="636466"/>
          <w:spacing w:val="-20"/>
          <w:w w:val="105"/>
          <w:sz w:val="18"/>
        </w:rPr>
        <w:t> </w:t>
      </w:r>
      <w:r>
        <w:rPr>
          <w:color w:val="636466"/>
          <w:w w:val="105"/>
          <w:sz w:val="18"/>
        </w:rPr>
        <w:t>de</w:t>
      </w:r>
      <w:r>
        <w:rPr>
          <w:color w:val="636466"/>
          <w:spacing w:val="-20"/>
          <w:w w:val="105"/>
          <w:sz w:val="18"/>
        </w:rPr>
        <w:t> </w:t>
      </w:r>
      <w:r>
        <w:rPr>
          <w:color w:val="636466"/>
          <w:w w:val="105"/>
          <w:sz w:val="18"/>
        </w:rPr>
        <w:t>los indicadores </w:t>
      </w:r>
      <w:r>
        <w:rPr>
          <w:color w:val="636466"/>
          <w:spacing w:val="2"/>
          <w:w w:val="105"/>
          <w:sz w:val="18"/>
        </w:rPr>
        <w:t>según </w:t>
      </w:r>
      <w:r>
        <w:rPr>
          <w:color w:val="636466"/>
          <w:w w:val="105"/>
          <w:sz w:val="18"/>
        </w:rPr>
        <w:t>el modelo de </w:t>
      </w:r>
      <w:r>
        <w:rPr>
          <w:color w:val="636466"/>
          <w:spacing w:val="2"/>
          <w:w w:val="105"/>
          <w:sz w:val="18"/>
        </w:rPr>
        <w:t>análisis  </w:t>
      </w:r>
      <w:r>
        <w:rPr>
          <w:color w:val="636466"/>
          <w:w w:val="105"/>
          <w:sz w:val="18"/>
        </w:rPr>
        <w:t>centrado  en</w:t>
      </w:r>
      <w:r>
        <w:rPr>
          <w:color w:val="636466"/>
          <w:spacing w:val="-19"/>
          <w:w w:val="105"/>
          <w:sz w:val="18"/>
        </w:rPr>
        <w:t> </w:t>
      </w:r>
      <w:r>
        <w:rPr>
          <w:color w:val="636466"/>
          <w:w w:val="105"/>
          <w:sz w:val="18"/>
        </w:rPr>
        <w:t>entidades</w:t>
      </w:r>
    </w:p>
    <w:p>
      <w:pPr>
        <w:spacing w:before="13"/>
        <w:ind w:left="1380" w:right="-13" w:firstLine="0"/>
        <w:jc w:val="left"/>
        <w:rPr>
          <w:sz w:val="18"/>
        </w:rPr>
      </w:pPr>
      <w:r>
        <w:rPr>
          <w:color w:val="636466"/>
          <w:w w:val="110"/>
          <w:sz w:val="18"/>
        </w:rPr>
        <w:t>(página</w:t>
      </w:r>
      <w:r>
        <w:rPr>
          <w:color w:val="636466"/>
          <w:spacing w:val="-14"/>
          <w:w w:val="110"/>
          <w:sz w:val="18"/>
        </w:rPr>
        <w:t> </w:t>
      </w:r>
      <w:r>
        <w:rPr>
          <w:color w:val="636466"/>
          <w:w w:val="110"/>
          <w:sz w:val="18"/>
        </w:rPr>
        <w:t>siguiente)</w:t>
      </w:r>
    </w:p>
    <w:p>
      <w:pPr>
        <w:spacing w:line="260" w:lineRule="exact" w:before="54"/>
        <w:ind w:left="370" w:right="118" w:firstLine="260"/>
        <w:jc w:val="both"/>
        <w:rPr>
          <w:sz w:val="22"/>
        </w:rPr>
      </w:pPr>
      <w:r>
        <w:rPr/>
        <w:br w:type="column"/>
      </w:r>
      <w:r>
        <w:rPr>
          <w:color w:val="414042"/>
          <w:sz w:val="22"/>
        </w:rPr>
        <w:t>Con la finalidad  de  </w:t>
      </w:r>
      <w:r>
        <w:rPr>
          <w:color w:val="414042"/>
          <w:spacing w:val="2"/>
          <w:sz w:val="22"/>
        </w:rPr>
        <w:t>dar  </w:t>
      </w:r>
      <w:r>
        <w:rPr>
          <w:color w:val="414042"/>
          <w:sz w:val="22"/>
        </w:rPr>
        <w:t>mayor  claridad  </w:t>
      </w:r>
      <w:r>
        <w:rPr>
          <w:color w:val="414042"/>
          <w:spacing w:val="3"/>
          <w:sz w:val="22"/>
        </w:rPr>
        <w:t>al  </w:t>
      </w:r>
      <w:r>
        <w:rPr>
          <w:color w:val="414042"/>
          <w:sz w:val="22"/>
        </w:rPr>
        <w:t>respecto,  a  continuación se presenta la </w:t>
      </w:r>
      <w:r>
        <w:rPr>
          <w:rFonts w:ascii="Palatino Linotype" w:hAnsi="Palatino Linotype"/>
          <w:i/>
          <w:color w:val="808285"/>
          <w:spacing w:val="-3"/>
          <w:sz w:val="22"/>
        </w:rPr>
        <w:t>imagen </w:t>
      </w:r>
      <w:r>
        <w:rPr>
          <w:rFonts w:ascii="Palatino Linotype" w:hAnsi="Palatino Linotype"/>
          <w:i/>
          <w:color w:val="808285"/>
          <w:sz w:val="22"/>
        </w:rPr>
        <w:t>6 </w:t>
      </w:r>
      <w:r>
        <w:rPr>
          <w:color w:val="414042"/>
          <w:sz w:val="22"/>
        </w:rPr>
        <w:t>que explica la aplicación de los indicadores de </w:t>
      </w:r>
      <w:r>
        <w:rPr>
          <w:rFonts w:ascii="Palatino Linotype" w:hAnsi="Palatino Linotype"/>
          <w:i/>
          <w:color w:val="808285"/>
          <w:spacing w:val="-4"/>
          <w:sz w:val="22"/>
        </w:rPr>
        <w:t>Producción </w:t>
      </w:r>
      <w:r>
        <w:rPr>
          <w:color w:val="414042"/>
          <w:spacing w:val="-9"/>
          <w:sz w:val="22"/>
        </w:rPr>
        <w:t>(</w:t>
      </w:r>
      <w:r>
        <w:rPr>
          <w:color w:val="58595B"/>
          <w:spacing w:val="-9"/>
          <w:sz w:val="22"/>
        </w:rPr>
        <w:t>p</w:t>
      </w:r>
      <w:r>
        <w:rPr>
          <w:color w:val="414042"/>
          <w:spacing w:val="-9"/>
          <w:sz w:val="22"/>
        </w:rPr>
        <w:t>), </w:t>
      </w:r>
      <w:r>
        <w:rPr>
          <w:rFonts w:ascii="Palatino Linotype" w:hAnsi="Palatino Linotype"/>
          <w:i/>
          <w:color w:val="808285"/>
          <w:spacing w:val="-4"/>
          <w:sz w:val="22"/>
        </w:rPr>
        <w:t>Producción </w:t>
      </w:r>
      <w:r>
        <w:rPr>
          <w:rFonts w:ascii="Palatino Linotype" w:hAnsi="Palatino Linotype"/>
          <w:i/>
          <w:color w:val="808285"/>
          <w:sz w:val="22"/>
        </w:rPr>
        <w:t>en </w:t>
      </w:r>
      <w:r>
        <w:rPr>
          <w:rFonts w:ascii="Palatino Linotype" w:hAnsi="Palatino Linotype"/>
          <w:i/>
          <w:color w:val="808285"/>
          <w:spacing w:val="-4"/>
          <w:sz w:val="22"/>
        </w:rPr>
        <w:t>Colaboración </w:t>
      </w:r>
      <w:r>
        <w:rPr>
          <w:color w:val="414042"/>
          <w:spacing w:val="-7"/>
          <w:sz w:val="22"/>
        </w:rPr>
        <w:t>(</w:t>
      </w:r>
      <w:r>
        <w:rPr>
          <w:color w:val="58595B"/>
          <w:spacing w:val="-7"/>
          <w:sz w:val="22"/>
        </w:rPr>
        <w:t>pc</w:t>
      </w:r>
      <w:r>
        <w:rPr>
          <w:color w:val="414042"/>
          <w:spacing w:val="-7"/>
          <w:sz w:val="22"/>
        </w:rPr>
        <w:t>) </w:t>
      </w:r>
      <w:r>
        <w:rPr>
          <w:color w:val="414042"/>
          <w:sz w:val="22"/>
        </w:rPr>
        <w:t>y </w:t>
      </w:r>
      <w:r>
        <w:rPr>
          <w:rFonts w:ascii="Palatino Linotype" w:hAnsi="Palatino Linotype"/>
          <w:i/>
          <w:color w:val="808285"/>
          <w:spacing w:val="-4"/>
          <w:sz w:val="22"/>
        </w:rPr>
        <w:t>Colaboración </w:t>
      </w:r>
      <w:r>
        <w:rPr>
          <w:color w:val="414042"/>
          <w:spacing w:val="-10"/>
          <w:sz w:val="22"/>
        </w:rPr>
        <w:t>(</w:t>
      </w:r>
      <w:r>
        <w:rPr>
          <w:color w:val="58595B"/>
          <w:spacing w:val="-10"/>
          <w:sz w:val="22"/>
        </w:rPr>
        <w:t>c</w:t>
      </w:r>
      <w:r>
        <w:rPr>
          <w:color w:val="414042"/>
          <w:spacing w:val="-10"/>
          <w:sz w:val="22"/>
        </w:rPr>
        <w:t>) </w:t>
      </w:r>
      <w:r>
        <w:rPr>
          <w:color w:val="414042"/>
          <w:sz w:val="22"/>
        </w:rPr>
        <w:t>según el modelo de análisis centrado en  </w:t>
      </w:r>
      <w:r>
        <w:rPr>
          <w:color w:val="414042"/>
          <w:spacing w:val="46"/>
          <w:sz w:val="22"/>
        </w:rPr>
        <w:t> </w:t>
      </w:r>
      <w:r>
        <w:rPr>
          <w:color w:val="414042"/>
          <w:sz w:val="22"/>
        </w:rPr>
        <w:t>entidades.</w:t>
      </w:r>
    </w:p>
    <w:p>
      <w:pPr>
        <w:spacing w:after="0" w:line="260" w:lineRule="exact"/>
        <w:jc w:val="both"/>
        <w:rPr>
          <w:sz w:val="22"/>
        </w:rPr>
        <w:sectPr>
          <w:type w:val="continuous"/>
          <w:pgSz w:w="12240" w:h="15840"/>
          <w:pgMar w:top="1500" w:bottom="280" w:left="1360" w:right="1020"/>
          <w:cols w:num="2" w:equalWidth="0">
            <w:col w:w="2721" w:space="237"/>
            <w:col w:w="6902"/>
          </w:cols>
        </w:sectPr>
      </w:pPr>
    </w:p>
    <w:p>
      <w:pPr>
        <w:pStyle w:val="BodyText"/>
        <w:rPr>
          <w:sz w:val="20"/>
        </w:rPr>
      </w:pPr>
    </w:p>
    <w:p>
      <w:pPr>
        <w:pStyle w:val="BodyText"/>
        <w:rPr>
          <w:sz w:val="20"/>
        </w:rPr>
      </w:pPr>
    </w:p>
    <w:p>
      <w:pPr>
        <w:pStyle w:val="BodyText"/>
        <w:rPr>
          <w:sz w:val="20"/>
        </w:rPr>
      </w:pPr>
    </w:p>
    <w:p>
      <w:pPr>
        <w:pStyle w:val="BodyText"/>
        <w:spacing w:before="11"/>
        <w:rPr>
          <w:sz w:val="29"/>
        </w:rPr>
      </w:pPr>
    </w:p>
    <w:p>
      <w:pPr>
        <w:spacing w:after="0"/>
        <w:rPr>
          <w:sz w:val="29"/>
        </w:rPr>
        <w:sectPr>
          <w:pgSz w:w="12240" w:h="15840"/>
          <w:pgMar w:header="440" w:footer="475" w:top="640" w:bottom="660" w:left="0" w:right="0"/>
        </w:sectPr>
      </w:pPr>
    </w:p>
    <w:p>
      <w:pPr>
        <w:spacing w:before="32"/>
        <w:ind w:left="2748" w:right="0" w:firstLine="0"/>
        <w:jc w:val="left"/>
        <w:rPr>
          <w:rFonts w:ascii="Palatino Linotype" w:hAnsi="Palatino Linotype"/>
          <w:b/>
          <w:sz w:val="23"/>
        </w:rPr>
      </w:pPr>
      <w:r>
        <w:rPr/>
        <w:pict>
          <v:group style="position:absolute;margin-left:55.491798pt;margin-top:5.155374pt;width:480.7pt;height:596.2pt;mso-position-horizontal-relative:page;mso-position-vertical-relative:paragraph;z-index:-386392" coordorigin="1110,103" coordsize="9614,11924">
            <v:shape style="position:absolute;left:3324;top:4676;width:556;height:556" coordorigin="3324,4676" coordsize="556,556" path="m3810,4676l3394,4676,3367,4681,3345,4696,3330,4718,3324,4746,3324,5161,3330,5189,3345,5211,3367,5226,3394,5231,3810,5231,3875,5189,3880,4746,3875,4718,3860,4696,3837,4681,3810,4676xe" filled="true" fillcolor="#8a8c8e" stroked="false">
              <v:path arrowok="t"/>
              <v:fill type="solid"/>
            </v:shape>
            <v:shape style="position:absolute;left:3491;top:4798;width:222;height:311" type="#_x0000_t75" stroked="false">
              <v:imagedata r:id="rId183" o:title=""/>
            </v:shape>
            <v:shape style="position:absolute;left:3324;top:10699;width:556;height:556" coordorigin="3324,10699" coordsize="556,556" path="m3810,10699l3394,10699,3367,10705,3345,10720,3330,10742,3324,10769,3324,11185,3330,11212,3345,11234,3367,11249,3394,11255,3810,11255,3837,11249,3860,11234,3875,11212,3880,11185,3880,10769,3875,10742,3860,10720,3837,10705,3810,10699xe" filled="true" fillcolor="#8a8c8e" stroked="false">
              <v:path arrowok="t"/>
              <v:fill type="solid"/>
            </v:shape>
            <v:shape style="position:absolute;left:3500;top:10821;width:204;height:311" type="#_x0000_t75" stroked="false">
              <v:imagedata r:id="rId184" o:title=""/>
            </v:shape>
            <v:shape style="position:absolute;left:3238;top:7906;width:729;height:556" coordorigin="3238,7906" coordsize="729,556" path="m3896,7906l3308,7906,3281,7911,3259,7926,3244,7949,3238,7976,3238,8391,3244,8419,3259,8441,3281,8456,3308,8461,3896,8461,3924,8456,3946,8441,3961,8419,3966,8391,3966,7976,3961,7949,3946,7926,3924,7911,3896,7906xe" filled="true" fillcolor="#72703d" stroked="false">
              <v:path arrowok="t"/>
              <v:fill type="solid"/>
            </v:shape>
            <v:shape style="position:absolute;left:3332;top:8028;width:222;height:311" type="#_x0000_t75" stroked="false">
              <v:imagedata r:id="rId185" o:title=""/>
            </v:shape>
            <v:shape style="position:absolute;left:3650;top:8028;width:204;height:311" type="#_x0000_t75" stroked="false">
              <v:imagedata r:id="rId186" o:title=""/>
            </v:shape>
            <v:line style="position:absolute" from="1115,3499" to="10719,3499" stroked="true" strokeweight=".49pt" strokecolor="#6d6e71">
              <v:stroke dashstyle="dash"/>
            </v:line>
            <v:line style="position:absolute" from="1115,6765" to="10719,6765" stroked="true" strokeweight=".49pt" strokecolor="#6d6e71">
              <v:stroke dashstyle="dash"/>
            </v:line>
            <v:shape style="position:absolute;left:3203;top:1551;width:5428;height:10475" type="#_x0000_t75" stroked="false">
              <v:imagedata r:id="rId187" o:title=""/>
            </v:shape>
            <v:line style="position:absolute" from="1115,9738" to="10719,9738" stroked="true" strokeweight=".49pt" strokecolor="#6d6e71">
              <v:stroke dashstyle="dash"/>
            </v:line>
            <v:line style="position:absolute" from="1115,1459" to="10719,1459" stroked="true" strokeweight=".49pt" strokecolor="#6d6e71">
              <v:stroke dashstyle="dash"/>
            </v:line>
            <v:line style="position:absolute" from="5947,108" to="5947,1941" stroked="true" strokeweight=".49pt" strokecolor="#6d6e71">
              <v:stroke dashstyle="dash"/>
            </v:line>
            <v:line style="position:absolute" from="5918,3291" to="5918,3499" stroked="true" strokeweight=".49pt" strokecolor="#6d6e71">
              <v:stroke dashstyle="dash"/>
            </v:line>
            <w10:wrap type="none"/>
          </v:group>
        </w:pict>
      </w:r>
      <w:r>
        <w:rPr>
          <w:rFonts w:ascii="Palatino Linotype" w:hAnsi="Palatino Linotype"/>
          <w:b/>
          <w:color w:val="58595B"/>
          <w:sz w:val="23"/>
        </w:rPr>
        <w:t>Publicación</w:t>
      </w:r>
    </w:p>
    <w:p>
      <w:pPr>
        <w:spacing w:line="184" w:lineRule="auto" w:before="146"/>
        <w:ind w:left="1114" w:right="0" w:firstLine="0"/>
        <w:jc w:val="both"/>
        <w:rPr>
          <w:rFonts w:ascii="Palatino Linotype" w:hAnsi="Palatino Linotype"/>
          <w:sz w:val="17"/>
        </w:rPr>
      </w:pPr>
      <w:r>
        <w:rPr>
          <w:rFonts w:ascii="Palatino Linotype" w:hAnsi="Palatino Linotype"/>
          <w:color w:val="58595B"/>
          <w:spacing w:val="-5"/>
          <w:w w:val="95"/>
          <w:sz w:val="17"/>
        </w:rPr>
        <w:t>Un</w:t>
      </w:r>
      <w:r>
        <w:rPr>
          <w:rFonts w:ascii="Palatino Linotype" w:hAnsi="Palatino Linotype"/>
          <w:color w:val="58595B"/>
          <w:spacing w:val="-12"/>
          <w:w w:val="95"/>
          <w:sz w:val="17"/>
        </w:rPr>
        <w:t> </w:t>
      </w:r>
      <w:r>
        <w:rPr>
          <w:rFonts w:ascii="Palatino Linotype" w:hAnsi="Palatino Linotype"/>
          <w:color w:val="58595B"/>
          <w:w w:val="95"/>
          <w:sz w:val="17"/>
        </w:rPr>
        <w:t>país</w:t>
      </w:r>
      <w:r>
        <w:rPr>
          <w:rFonts w:ascii="Palatino Linotype" w:hAnsi="Palatino Linotype"/>
          <w:color w:val="58595B"/>
          <w:spacing w:val="-12"/>
          <w:w w:val="95"/>
          <w:sz w:val="17"/>
        </w:rPr>
        <w:t> </w:t>
      </w:r>
      <w:r>
        <w:rPr>
          <w:rFonts w:ascii="Palatino Linotype" w:hAnsi="Palatino Linotype"/>
          <w:color w:val="58595B"/>
          <w:w w:val="95"/>
          <w:sz w:val="17"/>
        </w:rPr>
        <w:t>tiene</w:t>
      </w:r>
      <w:r>
        <w:rPr>
          <w:rFonts w:ascii="Palatino Linotype" w:hAnsi="Palatino Linotype"/>
          <w:color w:val="58595B"/>
          <w:spacing w:val="-12"/>
          <w:w w:val="95"/>
          <w:sz w:val="17"/>
        </w:rPr>
        <w:t> </w:t>
      </w:r>
      <w:r>
        <w:rPr>
          <w:rFonts w:ascii="Palatino Linotype" w:hAnsi="Palatino Linotype"/>
          <w:color w:val="58595B"/>
          <w:w w:val="95"/>
          <w:sz w:val="17"/>
        </w:rPr>
        <w:t>una</w:t>
      </w:r>
      <w:r>
        <w:rPr>
          <w:rFonts w:ascii="Palatino Linotype" w:hAnsi="Palatino Linotype"/>
          <w:color w:val="58595B"/>
          <w:spacing w:val="-12"/>
          <w:w w:val="95"/>
          <w:sz w:val="17"/>
        </w:rPr>
        <w:t> </w:t>
      </w:r>
      <w:r>
        <w:rPr>
          <w:rFonts w:ascii="Palatino Linotype" w:hAnsi="Palatino Linotype"/>
          <w:color w:val="58595B"/>
          <w:w w:val="95"/>
          <w:sz w:val="17"/>
        </w:rPr>
        <w:t>o</w:t>
      </w:r>
      <w:r>
        <w:rPr>
          <w:rFonts w:ascii="Palatino Linotype" w:hAnsi="Palatino Linotype"/>
          <w:color w:val="58595B"/>
          <w:spacing w:val="-12"/>
          <w:w w:val="95"/>
          <w:sz w:val="17"/>
        </w:rPr>
        <w:t> </w:t>
      </w:r>
      <w:r>
        <w:rPr>
          <w:rFonts w:ascii="Palatino Linotype" w:hAnsi="Palatino Linotype"/>
          <w:color w:val="58595B"/>
          <w:w w:val="95"/>
          <w:sz w:val="17"/>
        </w:rPr>
        <w:t>más</w:t>
      </w:r>
      <w:r>
        <w:rPr>
          <w:rFonts w:ascii="Palatino Linotype" w:hAnsi="Palatino Linotype"/>
          <w:color w:val="58595B"/>
          <w:spacing w:val="-12"/>
          <w:w w:val="95"/>
          <w:sz w:val="17"/>
        </w:rPr>
        <w:t> </w:t>
      </w:r>
      <w:r>
        <w:rPr>
          <w:rFonts w:ascii="Palatino Linotype" w:hAnsi="Palatino Linotype"/>
          <w:color w:val="58595B"/>
          <w:spacing w:val="-3"/>
          <w:w w:val="95"/>
          <w:sz w:val="17"/>
        </w:rPr>
        <w:t>instituciones.</w:t>
      </w:r>
      <w:r>
        <w:rPr>
          <w:rFonts w:ascii="Palatino Linotype" w:hAnsi="Palatino Linotype"/>
          <w:color w:val="58595B"/>
          <w:spacing w:val="-12"/>
          <w:w w:val="95"/>
          <w:sz w:val="17"/>
        </w:rPr>
        <w:t> </w:t>
      </w:r>
      <w:r>
        <w:rPr>
          <w:rFonts w:ascii="Palatino Linotype" w:hAnsi="Palatino Linotype"/>
          <w:color w:val="58595B"/>
          <w:spacing w:val="-5"/>
          <w:w w:val="95"/>
          <w:sz w:val="17"/>
        </w:rPr>
        <w:t>Una</w:t>
      </w:r>
      <w:r>
        <w:rPr>
          <w:rFonts w:ascii="Palatino Linotype" w:hAnsi="Palatino Linotype"/>
          <w:color w:val="58595B"/>
          <w:spacing w:val="-12"/>
          <w:w w:val="95"/>
          <w:sz w:val="17"/>
        </w:rPr>
        <w:t> </w:t>
      </w:r>
      <w:r>
        <w:rPr>
          <w:rFonts w:ascii="Palatino Linotype" w:hAnsi="Palatino Linotype"/>
          <w:color w:val="58595B"/>
          <w:spacing w:val="-3"/>
          <w:w w:val="95"/>
          <w:sz w:val="17"/>
        </w:rPr>
        <w:t>institución</w:t>
      </w:r>
      <w:r>
        <w:rPr>
          <w:rFonts w:ascii="Palatino Linotype" w:hAnsi="Palatino Linotype"/>
          <w:color w:val="58595B"/>
          <w:spacing w:val="-12"/>
          <w:w w:val="95"/>
          <w:sz w:val="17"/>
        </w:rPr>
        <w:t> </w:t>
      </w:r>
      <w:r>
        <w:rPr>
          <w:rFonts w:ascii="Palatino Linotype" w:hAnsi="Palatino Linotype"/>
          <w:color w:val="58595B"/>
          <w:w w:val="95"/>
          <w:sz w:val="17"/>
        </w:rPr>
        <w:t>se</w:t>
      </w:r>
      <w:r>
        <w:rPr>
          <w:rFonts w:ascii="Palatino Linotype" w:hAnsi="Palatino Linotype"/>
          <w:color w:val="58595B"/>
          <w:spacing w:val="-12"/>
          <w:w w:val="95"/>
          <w:sz w:val="17"/>
        </w:rPr>
        <w:t> </w:t>
      </w:r>
      <w:r>
        <w:rPr>
          <w:rFonts w:ascii="Palatino Linotype" w:hAnsi="Palatino Linotype"/>
          <w:color w:val="58595B"/>
          <w:w w:val="95"/>
          <w:sz w:val="17"/>
        </w:rPr>
        <w:t>encuen- </w:t>
      </w:r>
      <w:r>
        <w:rPr>
          <w:rFonts w:ascii="Palatino Linotype" w:hAnsi="Palatino Linotype"/>
          <w:color w:val="58595B"/>
          <w:sz w:val="17"/>
        </w:rPr>
        <w:t>tra</w:t>
      </w:r>
      <w:r>
        <w:rPr>
          <w:rFonts w:ascii="Palatino Linotype" w:hAnsi="Palatino Linotype"/>
          <w:color w:val="58595B"/>
          <w:spacing w:val="-8"/>
          <w:sz w:val="17"/>
        </w:rPr>
        <w:t> </w:t>
      </w:r>
      <w:r>
        <w:rPr>
          <w:rFonts w:ascii="Palatino Linotype" w:hAnsi="Palatino Linotype"/>
          <w:color w:val="58595B"/>
          <w:sz w:val="17"/>
        </w:rPr>
        <w:t>en</w:t>
      </w:r>
      <w:r>
        <w:rPr>
          <w:rFonts w:ascii="Palatino Linotype" w:hAnsi="Palatino Linotype"/>
          <w:color w:val="58595B"/>
          <w:spacing w:val="-8"/>
          <w:sz w:val="17"/>
        </w:rPr>
        <w:t> </w:t>
      </w:r>
      <w:r>
        <w:rPr>
          <w:rFonts w:ascii="Palatino Linotype" w:hAnsi="Palatino Linotype"/>
          <w:color w:val="58595B"/>
          <w:sz w:val="17"/>
        </w:rPr>
        <w:t>un</w:t>
      </w:r>
      <w:r>
        <w:rPr>
          <w:rFonts w:ascii="Palatino Linotype" w:hAnsi="Palatino Linotype"/>
          <w:color w:val="58595B"/>
          <w:spacing w:val="-8"/>
          <w:sz w:val="17"/>
        </w:rPr>
        <w:t> </w:t>
      </w:r>
      <w:r>
        <w:rPr>
          <w:rFonts w:ascii="Palatino Linotype" w:hAnsi="Palatino Linotype"/>
          <w:color w:val="58595B"/>
          <w:sz w:val="17"/>
        </w:rPr>
        <w:t>país.</w:t>
      </w:r>
      <w:r>
        <w:rPr>
          <w:rFonts w:ascii="Palatino Linotype" w:hAnsi="Palatino Linotype"/>
          <w:color w:val="58595B"/>
          <w:spacing w:val="-8"/>
          <w:sz w:val="17"/>
        </w:rPr>
        <w:t> </w:t>
      </w:r>
      <w:r>
        <w:rPr>
          <w:rFonts w:ascii="Palatino Linotype" w:hAnsi="Palatino Linotype"/>
          <w:color w:val="58595B"/>
          <w:spacing w:val="-3"/>
          <w:sz w:val="17"/>
        </w:rPr>
        <w:t>Una</w:t>
      </w:r>
      <w:r>
        <w:rPr>
          <w:rFonts w:ascii="Palatino Linotype" w:hAnsi="Palatino Linotype"/>
          <w:color w:val="58595B"/>
          <w:spacing w:val="-8"/>
          <w:sz w:val="17"/>
        </w:rPr>
        <w:t> </w:t>
      </w:r>
      <w:r>
        <w:rPr>
          <w:rFonts w:ascii="Palatino Linotype" w:hAnsi="Palatino Linotype"/>
          <w:color w:val="58595B"/>
          <w:sz w:val="17"/>
        </w:rPr>
        <w:t>institución</w:t>
      </w:r>
      <w:r>
        <w:rPr>
          <w:rFonts w:ascii="Palatino Linotype" w:hAnsi="Palatino Linotype"/>
          <w:color w:val="58595B"/>
          <w:spacing w:val="-8"/>
          <w:sz w:val="17"/>
        </w:rPr>
        <w:t> </w:t>
      </w:r>
      <w:r>
        <w:rPr>
          <w:rFonts w:ascii="Palatino Linotype" w:hAnsi="Palatino Linotype"/>
          <w:color w:val="58595B"/>
          <w:sz w:val="17"/>
        </w:rPr>
        <w:t>edita</w:t>
      </w:r>
      <w:r>
        <w:rPr>
          <w:rFonts w:ascii="Palatino Linotype" w:hAnsi="Palatino Linotype"/>
          <w:color w:val="58595B"/>
          <w:spacing w:val="-8"/>
          <w:sz w:val="17"/>
        </w:rPr>
        <w:t> </w:t>
      </w:r>
      <w:r>
        <w:rPr>
          <w:rFonts w:ascii="Palatino Linotype" w:hAnsi="Palatino Linotype"/>
          <w:color w:val="58595B"/>
          <w:sz w:val="17"/>
        </w:rPr>
        <w:t>una</w:t>
      </w:r>
      <w:r>
        <w:rPr>
          <w:rFonts w:ascii="Palatino Linotype" w:hAnsi="Palatino Linotype"/>
          <w:color w:val="58595B"/>
          <w:spacing w:val="-8"/>
          <w:sz w:val="17"/>
        </w:rPr>
        <w:t> </w:t>
      </w:r>
      <w:r>
        <w:rPr>
          <w:rFonts w:ascii="Palatino Linotype" w:hAnsi="Palatino Linotype"/>
          <w:color w:val="58595B"/>
          <w:sz w:val="17"/>
        </w:rPr>
        <w:t>o</w:t>
      </w:r>
      <w:r>
        <w:rPr>
          <w:rFonts w:ascii="Palatino Linotype" w:hAnsi="Palatino Linotype"/>
          <w:color w:val="58595B"/>
          <w:spacing w:val="-8"/>
          <w:sz w:val="17"/>
        </w:rPr>
        <w:t> </w:t>
      </w:r>
      <w:r>
        <w:rPr>
          <w:rFonts w:ascii="Palatino Linotype" w:hAnsi="Palatino Linotype"/>
          <w:color w:val="58595B"/>
          <w:sz w:val="17"/>
        </w:rPr>
        <w:t>más</w:t>
      </w:r>
      <w:r>
        <w:rPr>
          <w:rFonts w:ascii="Palatino Linotype" w:hAnsi="Palatino Linotype"/>
          <w:color w:val="58595B"/>
          <w:spacing w:val="-8"/>
          <w:sz w:val="17"/>
        </w:rPr>
        <w:t> </w:t>
      </w:r>
      <w:r>
        <w:rPr>
          <w:rFonts w:ascii="Palatino Linotype" w:hAnsi="Palatino Linotype"/>
          <w:color w:val="58595B"/>
          <w:sz w:val="17"/>
        </w:rPr>
        <w:t>revistas.</w:t>
      </w:r>
      <w:r>
        <w:rPr>
          <w:rFonts w:ascii="Palatino Linotype" w:hAnsi="Palatino Linotype"/>
          <w:color w:val="58595B"/>
          <w:spacing w:val="-8"/>
          <w:sz w:val="17"/>
        </w:rPr>
        <w:t> </w:t>
      </w:r>
      <w:r>
        <w:rPr>
          <w:rFonts w:ascii="Palatino Linotype" w:hAnsi="Palatino Linotype"/>
          <w:color w:val="58595B"/>
          <w:spacing w:val="-3"/>
          <w:sz w:val="17"/>
        </w:rPr>
        <w:t>Una </w:t>
      </w:r>
      <w:r>
        <w:rPr>
          <w:rFonts w:ascii="Palatino Linotype" w:hAnsi="Palatino Linotype"/>
          <w:color w:val="58595B"/>
          <w:w w:val="95"/>
          <w:sz w:val="17"/>
        </w:rPr>
        <w:t>revista</w:t>
      </w:r>
      <w:r>
        <w:rPr>
          <w:rFonts w:ascii="Palatino Linotype" w:hAnsi="Palatino Linotype"/>
          <w:color w:val="58595B"/>
          <w:spacing w:val="-14"/>
          <w:w w:val="95"/>
          <w:sz w:val="17"/>
        </w:rPr>
        <w:t> </w:t>
      </w:r>
      <w:r>
        <w:rPr>
          <w:rFonts w:ascii="Palatino Linotype" w:hAnsi="Palatino Linotype"/>
          <w:color w:val="58595B"/>
          <w:w w:val="95"/>
          <w:sz w:val="17"/>
        </w:rPr>
        <w:t>es</w:t>
      </w:r>
      <w:r>
        <w:rPr>
          <w:rFonts w:ascii="Palatino Linotype" w:hAnsi="Palatino Linotype"/>
          <w:color w:val="58595B"/>
          <w:spacing w:val="-14"/>
          <w:w w:val="95"/>
          <w:sz w:val="17"/>
        </w:rPr>
        <w:t> </w:t>
      </w:r>
      <w:r>
        <w:rPr>
          <w:rFonts w:ascii="Palatino Linotype" w:hAnsi="Palatino Linotype"/>
          <w:color w:val="58595B"/>
          <w:w w:val="95"/>
          <w:sz w:val="17"/>
        </w:rPr>
        <w:t>editada</w:t>
      </w:r>
      <w:r>
        <w:rPr>
          <w:rFonts w:ascii="Palatino Linotype" w:hAnsi="Palatino Linotype"/>
          <w:color w:val="58595B"/>
          <w:spacing w:val="-14"/>
          <w:w w:val="95"/>
          <w:sz w:val="17"/>
        </w:rPr>
        <w:t> </w:t>
      </w:r>
      <w:r>
        <w:rPr>
          <w:rFonts w:ascii="Palatino Linotype" w:hAnsi="Palatino Linotype"/>
          <w:color w:val="58595B"/>
          <w:w w:val="95"/>
          <w:sz w:val="17"/>
        </w:rPr>
        <w:t>por</w:t>
      </w:r>
      <w:r>
        <w:rPr>
          <w:rFonts w:ascii="Palatino Linotype" w:hAnsi="Palatino Linotype"/>
          <w:color w:val="58595B"/>
          <w:spacing w:val="-14"/>
          <w:w w:val="95"/>
          <w:sz w:val="17"/>
        </w:rPr>
        <w:t> </w:t>
      </w:r>
      <w:r>
        <w:rPr>
          <w:rFonts w:ascii="Palatino Linotype" w:hAnsi="Palatino Linotype"/>
          <w:color w:val="58595B"/>
          <w:w w:val="95"/>
          <w:sz w:val="17"/>
        </w:rPr>
        <w:t>una</w:t>
      </w:r>
      <w:r>
        <w:rPr>
          <w:rFonts w:ascii="Palatino Linotype" w:hAnsi="Palatino Linotype"/>
          <w:color w:val="58595B"/>
          <w:spacing w:val="-14"/>
          <w:w w:val="95"/>
          <w:sz w:val="17"/>
        </w:rPr>
        <w:t> </w:t>
      </w:r>
      <w:r>
        <w:rPr>
          <w:rFonts w:ascii="Palatino Linotype" w:hAnsi="Palatino Linotype"/>
          <w:color w:val="58595B"/>
          <w:w w:val="95"/>
          <w:sz w:val="17"/>
        </w:rPr>
        <w:t>institución.</w:t>
      </w:r>
      <w:r>
        <w:rPr>
          <w:rFonts w:ascii="Palatino Linotype" w:hAnsi="Palatino Linotype"/>
          <w:color w:val="58595B"/>
          <w:spacing w:val="-14"/>
          <w:w w:val="95"/>
          <w:sz w:val="17"/>
        </w:rPr>
        <w:t> </w:t>
      </w:r>
      <w:r>
        <w:rPr>
          <w:rFonts w:ascii="Palatino Linotype" w:hAnsi="Palatino Linotype"/>
          <w:color w:val="58595B"/>
          <w:spacing w:val="-3"/>
          <w:w w:val="95"/>
          <w:sz w:val="17"/>
        </w:rPr>
        <w:t>Una</w:t>
      </w:r>
      <w:r>
        <w:rPr>
          <w:rFonts w:ascii="Palatino Linotype" w:hAnsi="Palatino Linotype"/>
          <w:color w:val="58595B"/>
          <w:spacing w:val="-14"/>
          <w:w w:val="95"/>
          <w:sz w:val="17"/>
        </w:rPr>
        <w:t> </w:t>
      </w:r>
      <w:r>
        <w:rPr>
          <w:rFonts w:ascii="Palatino Linotype" w:hAnsi="Palatino Linotype"/>
          <w:color w:val="58595B"/>
          <w:w w:val="95"/>
          <w:sz w:val="17"/>
        </w:rPr>
        <w:t>revista</w:t>
      </w:r>
      <w:r>
        <w:rPr>
          <w:rFonts w:ascii="Palatino Linotype" w:hAnsi="Palatino Linotype"/>
          <w:color w:val="58595B"/>
          <w:spacing w:val="-14"/>
          <w:w w:val="95"/>
          <w:sz w:val="17"/>
        </w:rPr>
        <w:t> </w:t>
      </w:r>
      <w:r>
        <w:rPr>
          <w:rFonts w:ascii="Palatino Linotype" w:hAnsi="Palatino Linotype"/>
          <w:color w:val="58595B"/>
          <w:w w:val="95"/>
          <w:sz w:val="17"/>
        </w:rPr>
        <w:t>publica</w:t>
      </w:r>
      <w:r>
        <w:rPr>
          <w:rFonts w:ascii="Palatino Linotype" w:hAnsi="Palatino Linotype"/>
          <w:color w:val="58595B"/>
          <w:spacing w:val="-14"/>
          <w:w w:val="95"/>
          <w:sz w:val="17"/>
        </w:rPr>
        <w:t> </w:t>
      </w:r>
      <w:r>
        <w:rPr>
          <w:rFonts w:ascii="Palatino Linotype" w:hAnsi="Palatino Linotype"/>
          <w:color w:val="58595B"/>
          <w:w w:val="95"/>
          <w:sz w:val="17"/>
        </w:rPr>
        <w:t>uno</w:t>
      </w:r>
      <w:r>
        <w:rPr>
          <w:rFonts w:ascii="Palatino Linotype" w:hAnsi="Palatino Linotype"/>
          <w:color w:val="58595B"/>
          <w:spacing w:val="-14"/>
          <w:w w:val="95"/>
          <w:sz w:val="17"/>
        </w:rPr>
        <w:t> </w:t>
      </w:r>
      <w:r>
        <w:rPr>
          <w:rFonts w:ascii="Palatino Linotype" w:hAnsi="Palatino Linotype"/>
          <w:color w:val="58595B"/>
          <w:w w:val="95"/>
          <w:sz w:val="17"/>
        </w:rPr>
        <w:t>o más</w:t>
      </w:r>
      <w:r>
        <w:rPr>
          <w:rFonts w:ascii="Palatino Linotype" w:hAnsi="Palatino Linotype"/>
          <w:color w:val="58595B"/>
          <w:spacing w:val="-14"/>
          <w:w w:val="95"/>
          <w:sz w:val="17"/>
        </w:rPr>
        <w:t> </w:t>
      </w:r>
      <w:r>
        <w:rPr>
          <w:rFonts w:ascii="Palatino Linotype" w:hAnsi="Palatino Linotype"/>
          <w:color w:val="58595B"/>
          <w:w w:val="95"/>
          <w:sz w:val="17"/>
        </w:rPr>
        <w:t>artículos</w:t>
      </w:r>
    </w:p>
    <w:p>
      <w:pPr>
        <w:pStyle w:val="Heading3"/>
        <w:ind w:right="3123"/>
        <w:jc w:val="center"/>
      </w:pPr>
      <w:r>
        <w:rPr>
          <w:b w:val="0"/>
        </w:rPr>
        <w:br w:type="column"/>
      </w:r>
      <w:r>
        <w:rPr>
          <w:color w:val="58595B"/>
        </w:rPr>
        <w:t>Producción</w:t>
      </w:r>
    </w:p>
    <w:p>
      <w:pPr>
        <w:spacing w:line="184" w:lineRule="auto" w:before="146"/>
        <w:ind w:left="691" w:right="1518" w:firstLine="0"/>
        <w:jc w:val="both"/>
        <w:rPr>
          <w:rFonts w:ascii="Palatino Linotype" w:hAnsi="Palatino Linotype"/>
          <w:sz w:val="17"/>
        </w:rPr>
      </w:pPr>
      <w:r>
        <w:rPr>
          <w:rFonts w:ascii="Palatino Linotype" w:hAnsi="Palatino Linotype"/>
          <w:color w:val="58595B"/>
          <w:spacing w:val="-5"/>
          <w:w w:val="95"/>
          <w:sz w:val="17"/>
        </w:rPr>
        <w:t>Un</w:t>
      </w:r>
      <w:r>
        <w:rPr>
          <w:rFonts w:ascii="Palatino Linotype" w:hAnsi="Palatino Linotype"/>
          <w:color w:val="58595B"/>
          <w:spacing w:val="-12"/>
          <w:w w:val="95"/>
          <w:sz w:val="17"/>
        </w:rPr>
        <w:t> </w:t>
      </w:r>
      <w:r>
        <w:rPr>
          <w:rFonts w:ascii="Palatino Linotype" w:hAnsi="Palatino Linotype"/>
          <w:color w:val="58595B"/>
          <w:w w:val="95"/>
          <w:sz w:val="17"/>
        </w:rPr>
        <w:t>país</w:t>
      </w:r>
      <w:r>
        <w:rPr>
          <w:rFonts w:ascii="Palatino Linotype" w:hAnsi="Palatino Linotype"/>
          <w:color w:val="58595B"/>
          <w:spacing w:val="-12"/>
          <w:w w:val="95"/>
          <w:sz w:val="17"/>
        </w:rPr>
        <w:t> </w:t>
      </w:r>
      <w:r>
        <w:rPr>
          <w:rFonts w:ascii="Palatino Linotype" w:hAnsi="Palatino Linotype"/>
          <w:color w:val="58595B"/>
          <w:w w:val="95"/>
          <w:sz w:val="17"/>
        </w:rPr>
        <w:t>tiene</w:t>
      </w:r>
      <w:r>
        <w:rPr>
          <w:rFonts w:ascii="Palatino Linotype" w:hAnsi="Palatino Linotype"/>
          <w:color w:val="58595B"/>
          <w:spacing w:val="-12"/>
          <w:w w:val="95"/>
          <w:sz w:val="17"/>
        </w:rPr>
        <w:t> </w:t>
      </w:r>
      <w:r>
        <w:rPr>
          <w:rFonts w:ascii="Palatino Linotype" w:hAnsi="Palatino Linotype"/>
          <w:color w:val="58595B"/>
          <w:w w:val="95"/>
          <w:sz w:val="17"/>
        </w:rPr>
        <w:t>una</w:t>
      </w:r>
      <w:r>
        <w:rPr>
          <w:rFonts w:ascii="Palatino Linotype" w:hAnsi="Palatino Linotype"/>
          <w:color w:val="58595B"/>
          <w:spacing w:val="-12"/>
          <w:w w:val="95"/>
          <w:sz w:val="17"/>
        </w:rPr>
        <w:t> </w:t>
      </w:r>
      <w:r>
        <w:rPr>
          <w:rFonts w:ascii="Palatino Linotype" w:hAnsi="Palatino Linotype"/>
          <w:color w:val="58595B"/>
          <w:w w:val="95"/>
          <w:sz w:val="17"/>
        </w:rPr>
        <w:t>o</w:t>
      </w:r>
      <w:r>
        <w:rPr>
          <w:rFonts w:ascii="Palatino Linotype" w:hAnsi="Palatino Linotype"/>
          <w:color w:val="58595B"/>
          <w:spacing w:val="-12"/>
          <w:w w:val="95"/>
          <w:sz w:val="17"/>
        </w:rPr>
        <w:t> </w:t>
      </w:r>
      <w:r>
        <w:rPr>
          <w:rFonts w:ascii="Palatino Linotype" w:hAnsi="Palatino Linotype"/>
          <w:color w:val="58595B"/>
          <w:w w:val="95"/>
          <w:sz w:val="17"/>
        </w:rPr>
        <w:t>más</w:t>
      </w:r>
      <w:r>
        <w:rPr>
          <w:rFonts w:ascii="Palatino Linotype" w:hAnsi="Palatino Linotype"/>
          <w:color w:val="58595B"/>
          <w:spacing w:val="-12"/>
          <w:w w:val="95"/>
          <w:sz w:val="17"/>
        </w:rPr>
        <w:t> </w:t>
      </w:r>
      <w:r>
        <w:rPr>
          <w:rFonts w:ascii="Palatino Linotype" w:hAnsi="Palatino Linotype"/>
          <w:color w:val="58595B"/>
          <w:spacing w:val="-3"/>
          <w:w w:val="95"/>
          <w:sz w:val="17"/>
        </w:rPr>
        <w:t>instituciones.</w:t>
      </w:r>
      <w:r>
        <w:rPr>
          <w:rFonts w:ascii="Palatino Linotype" w:hAnsi="Palatino Linotype"/>
          <w:color w:val="58595B"/>
          <w:spacing w:val="-12"/>
          <w:w w:val="95"/>
          <w:sz w:val="17"/>
        </w:rPr>
        <w:t> </w:t>
      </w:r>
      <w:r>
        <w:rPr>
          <w:rFonts w:ascii="Palatino Linotype" w:hAnsi="Palatino Linotype"/>
          <w:color w:val="58595B"/>
          <w:spacing w:val="-5"/>
          <w:w w:val="95"/>
          <w:sz w:val="17"/>
        </w:rPr>
        <w:t>Una</w:t>
      </w:r>
      <w:r>
        <w:rPr>
          <w:rFonts w:ascii="Palatino Linotype" w:hAnsi="Palatino Linotype"/>
          <w:color w:val="58595B"/>
          <w:spacing w:val="-12"/>
          <w:w w:val="95"/>
          <w:sz w:val="17"/>
        </w:rPr>
        <w:t> </w:t>
      </w:r>
      <w:r>
        <w:rPr>
          <w:rFonts w:ascii="Palatino Linotype" w:hAnsi="Palatino Linotype"/>
          <w:color w:val="58595B"/>
          <w:spacing w:val="-3"/>
          <w:w w:val="95"/>
          <w:sz w:val="17"/>
        </w:rPr>
        <w:t>institución</w:t>
      </w:r>
      <w:r>
        <w:rPr>
          <w:rFonts w:ascii="Palatino Linotype" w:hAnsi="Palatino Linotype"/>
          <w:color w:val="58595B"/>
          <w:spacing w:val="-12"/>
          <w:w w:val="95"/>
          <w:sz w:val="17"/>
        </w:rPr>
        <w:t> </w:t>
      </w:r>
      <w:r>
        <w:rPr>
          <w:rFonts w:ascii="Palatino Linotype" w:hAnsi="Palatino Linotype"/>
          <w:color w:val="58595B"/>
          <w:w w:val="95"/>
          <w:sz w:val="17"/>
        </w:rPr>
        <w:t>se</w:t>
      </w:r>
      <w:r>
        <w:rPr>
          <w:rFonts w:ascii="Palatino Linotype" w:hAnsi="Palatino Linotype"/>
          <w:color w:val="58595B"/>
          <w:spacing w:val="-12"/>
          <w:w w:val="95"/>
          <w:sz w:val="17"/>
        </w:rPr>
        <w:t> </w:t>
      </w:r>
      <w:r>
        <w:rPr>
          <w:rFonts w:ascii="Palatino Linotype" w:hAnsi="Palatino Linotype"/>
          <w:color w:val="58595B"/>
          <w:w w:val="95"/>
          <w:sz w:val="17"/>
        </w:rPr>
        <w:t>encuen- </w:t>
      </w:r>
      <w:r>
        <w:rPr>
          <w:rFonts w:ascii="Palatino Linotype" w:hAnsi="Palatino Linotype"/>
          <w:color w:val="58595B"/>
          <w:sz w:val="17"/>
        </w:rPr>
        <w:t>tra en un país. </w:t>
      </w:r>
      <w:r>
        <w:rPr>
          <w:rFonts w:ascii="Palatino Linotype" w:hAnsi="Palatino Linotype"/>
          <w:color w:val="58595B"/>
          <w:spacing w:val="-3"/>
          <w:sz w:val="17"/>
        </w:rPr>
        <w:t>Una </w:t>
      </w:r>
      <w:r>
        <w:rPr>
          <w:rFonts w:ascii="Palatino Linotype" w:hAnsi="Palatino Linotype"/>
          <w:color w:val="58595B"/>
          <w:sz w:val="17"/>
        </w:rPr>
        <w:t>institución tiene uno o más autores. </w:t>
      </w:r>
      <w:r>
        <w:rPr>
          <w:rFonts w:ascii="Palatino Linotype" w:hAnsi="Palatino Linotype"/>
          <w:color w:val="58595B"/>
          <w:spacing w:val="-4"/>
          <w:sz w:val="17"/>
        </w:rPr>
        <w:t>Un </w:t>
      </w:r>
      <w:r>
        <w:rPr>
          <w:rFonts w:ascii="Palatino Linotype" w:hAnsi="Palatino Linotype"/>
          <w:color w:val="58595B"/>
          <w:spacing w:val="-3"/>
          <w:sz w:val="17"/>
        </w:rPr>
        <w:t>autor</w:t>
      </w:r>
      <w:r>
        <w:rPr>
          <w:rFonts w:ascii="Palatino Linotype" w:hAnsi="Palatino Linotype"/>
          <w:color w:val="58595B"/>
          <w:spacing w:val="-26"/>
          <w:sz w:val="17"/>
        </w:rPr>
        <w:t> </w:t>
      </w:r>
      <w:r>
        <w:rPr>
          <w:rFonts w:ascii="Palatino Linotype" w:hAnsi="Palatino Linotype"/>
          <w:color w:val="58595B"/>
          <w:sz w:val="17"/>
        </w:rPr>
        <w:t>pertenece</w:t>
      </w:r>
      <w:r>
        <w:rPr>
          <w:rFonts w:ascii="Palatino Linotype" w:hAnsi="Palatino Linotype"/>
          <w:color w:val="58595B"/>
          <w:spacing w:val="-26"/>
          <w:sz w:val="17"/>
        </w:rPr>
        <w:t> </w:t>
      </w:r>
      <w:r>
        <w:rPr>
          <w:rFonts w:ascii="Palatino Linotype" w:hAnsi="Palatino Linotype"/>
          <w:color w:val="58595B"/>
          <w:sz w:val="17"/>
        </w:rPr>
        <w:t>a</w:t>
      </w:r>
      <w:r>
        <w:rPr>
          <w:rFonts w:ascii="Palatino Linotype" w:hAnsi="Palatino Linotype"/>
          <w:color w:val="58595B"/>
          <w:spacing w:val="-26"/>
          <w:sz w:val="17"/>
        </w:rPr>
        <w:t> </w:t>
      </w:r>
      <w:r>
        <w:rPr>
          <w:rFonts w:ascii="Palatino Linotype" w:hAnsi="Palatino Linotype"/>
          <w:color w:val="58595B"/>
          <w:sz w:val="17"/>
        </w:rPr>
        <w:t>una</w:t>
      </w:r>
      <w:r>
        <w:rPr>
          <w:rFonts w:ascii="Palatino Linotype" w:hAnsi="Palatino Linotype"/>
          <w:color w:val="58595B"/>
          <w:spacing w:val="-26"/>
          <w:sz w:val="17"/>
        </w:rPr>
        <w:t> </w:t>
      </w:r>
      <w:r>
        <w:rPr>
          <w:rFonts w:ascii="Palatino Linotype" w:hAnsi="Palatino Linotype"/>
          <w:color w:val="58595B"/>
          <w:sz w:val="17"/>
        </w:rPr>
        <w:t>institución.</w:t>
      </w:r>
      <w:r>
        <w:rPr>
          <w:rFonts w:ascii="Palatino Linotype" w:hAnsi="Palatino Linotype"/>
          <w:color w:val="58595B"/>
          <w:spacing w:val="-26"/>
          <w:sz w:val="17"/>
        </w:rPr>
        <w:t> </w:t>
      </w:r>
      <w:r>
        <w:rPr>
          <w:rFonts w:ascii="Palatino Linotype" w:hAnsi="Palatino Linotype"/>
          <w:color w:val="58595B"/>
          <w:spacing w:val="-4"/>
          <w:sz w:val="17"/>
        </w:rPr>
        <w:t>Un</w:t>
      </w:r>
      <w:r>
        <w:rPr>
          <w:rFonts w:ascii="Palatino Linotype" w:hAnsi="Palatino Linotype"/>
          <w:color w:val="58595B"/>
          <w:spacing w:val="-26"/>
          <w:sz w:val="17"/>
        </w:rPr>
        <w:t> </w:t>
      </w:r>
      <w:r>
        <w:rPr>
          <w:rFonts w:ascii="Palatino Linotype" w:hAnsi="Palatino Linotype"/>
          <w:color w:val="58595B"/>
          <w:spacing w:val="-3"/>
          <w:sz w:val="17"/>
        </w:rPr>
        <w:t>autor</w:t>
      </w:r>
      <w:r>
        <w:rPr>
          <w:rFonts w:ascii="Palatino Linotype" w:hAnsi="Palatino Linotype"/>
          <w:color w:val="58595B"/>
          <w:spacing w:val="-26"/>
          <w:sz w:val="17"/>
        </w:rPr>
        <w:t> </w:t>
      </w:r>
      <w:r>
        <w:rPr>
          <w:rFonts w:ascii="Palatino Linotype" w:hAnsi="Palatino Linotype"/>
          <w:color w:val="58595B"/>
          <w:sz w:val="17"/>
        </w:rPr>
        <w:t>produce</w:t>
      </w:r>
      <w:r>
        <w:rPr>
          <w:rFonts w:ascii="Palatino Linotype" w:hAnsi="Palatino Linotype"/>
          <w:color w:val="58595B"/>
          <w:spacing w:val="-26"/>
          <w:sz w:val="17"/>
        </w:rPr>
        <w:t> </w:t>
      </w:r>
      <w:r>
        <w:rPr>
          <w:rFonts w:ascii="Palatino Linotype" w:hAnsi="Palatino Linotype"/>
          <w:color w:val="58595B"/>
          <w:sz w:val="17"/>
        </w:rPr>
        <w:t>uno</w:t>
      </w:r>
      <w:r>
        <w:rPr>
          <w:rFonts w:ascii="Palatino Linotype" w:hAnsi="Palatino Linotype"/>
          <w:color w:val="58595B"/>
          <w:spacing w:val="-26"/>
          <w:sz w:val="17"/>
        </w:rPr>
        <w:t> </w:t>
      </w:r>
      <w:r>
        <w:rPr>
          <w:rFonts w:ascii="Palatino Linotype" w:hAnsi="Palatino Linotype"/>
          <w:color w:val="58595B"/>
          <w:sz w:val="17"/>
        </w:rPr>
        <w:t>o</w:t>
      </w:r>
      <w:r>
        <w:rPr>
          <w:rFonts w:ascii="Palatino Linotype" w:hAnsi="Palatino Linotype"/>
          <w:color w:val="58595B"/>
          <w:spacing w:val="-26"/>
          <w:sz w:val="17"/>
        </w:rPr>
        <w:t> </w:t>
      </w:r>
      <w:r>
        <w:rPr>
          <w:rFonts w:ascii="Palatino Linotype" w:hAnsi="Palatino Linotype"/>
          <w:color w:val="58595B"/>
          <w:sz w:val="17"/>
        </w:rPr>
        <w:t>más artículos.</w:t>
      </w:r>
      <w:r>
        <w:rPr>
          <w:rFonts w:ascii="Palatino Linotype" w:hAnsi="Palatino Linotype"/>
          <w:color w:val="58595B"/>
          <w:spacing w:val="-30"/>
          <w:sz w:val="17"/>
        </w:rPr>
        <w:t> </w:t>
      </w:r>
      <w:r>
        <w:rPr>
          <w:rFonts w:ascii="Palatino Linotype" w:hAnsi="Palatino Linotype"/>
          <w:color w:val="58595B"/>
          <w:spacing w:val="-4"/>
          <w:sz w:val="17"/>
        </w:rPr>
        <w:t>Un</w:t>
      </w:r>
      <w:r>
        <w:rPr>
          <w:rFonts w:ascii="Palatino Linotype" w:hAnsi="Palatino Linotype"/>
          <w:color w:val="58595B"/>
          <w:spacing w:val="-30"/>
          <w:sz w:val="17"/>
        </w:rPr>
        <w:t> </w:t>
      </w:r>
      <w:r>
        <w:rPr>
          <w:rFonts w:ascii="Palatino Linotype" w:hAnsi="Palatino Linotype"/>
          <w:color w:val="58595B"/>
          <w:sz w:val="17"/>
        </w:rPr>
        <w:t>artículo</w:t>
      </w:r>
      <w:r>
        <w:rPr>
          <w:rFonts w:ascii="Palatino Linotype" w:hAnsi="Palatino Linotype"/>
          <w:color w:val="58595B"/>
          <w:spacing w:val="-30"/>
          <w:sz w:val="17"/>
        </w:rPr>
        <w:t> </w:t>
      </w:r>
      <w:r>
        <w:rPr>
          <w:rFonts w:ascii="Palatino Linotype" w:hAnsi="Palatino Linotype"/>
          <w:color w:val="58595B"/>
          <w:sz w:val="17"/>
        </w:rPr>
        <w:t>es</w:t>
      </w:r>
      <w:r>
        <w:rPr>
          <w:rFonts w:ascii="Palatino Linotype" w:hAnsi="Palatino Linotype"/>
          <w:color w:val="58595B"/>
          <w:spacing w:val="-30"/>
          <w:sz w:val="17"/>
        </w:rPr>
        <w:t> </w:t>
      </w:r>
      <w:r>
        <w:rPr>
          <w:rFonts w:ascii="Palatino Linotype" w:hAnsi="Palatino Linotype"/>
          <w:color w:val="58595B"/>
          <w:sz w:val="17"/>
        </w:rPr>
        <w:t>producido</w:t>
      </w:r>
      <w:r>
        <w:rPr>
          <w:rFonts w:ascii="Palatino Linotype" w:hAnsi="Palatino Linotype"/>
          <w:color w:val="58595B"/>
          <w:spacing w:val="-30"/>
          <w:sz w:val="17"/>
        </w:rPr>
        <w:t> </w:t>
      </w:r>
      <w:r>
        <w:rPr>
          <w:rFonts w:ascii="Palatino Linotype" w:hAnsi="Palatino Linotype"/>
          <w:color w:val="58595B"/>
          <w:sz w:val="17"/>
        </w:rPr>
        <w:t>por</w:t>
      </w:r>
      <w:r>
        <w:rPr>
          <w:rFonts w:ascii="Palatino Linotype" w:hAnsi="Palatino Linotype"/>
          <w:color w:val="58595B"/>
          <w:spacing w:val="-30"/>
          <w:sz w:val="17"/>
        </w:rPr>
        <w:t> </w:t>
      </w:r>
      <w:r>
        <w:rPr>
          <w:rFonts w:ascii="Palatino Linotype" w:hAnsi="Palatino Linotype"/>
          <w:color w:val="58595B"/>
          <w:sz w:val="17"/>
        </w:rPr>
        <w:t>uno</w:t>
      </w:r>
      <w:r>
        <w:rPr>
          <w:rFonts w:ascii="Palatino Linotype" w:hAnsi="Palatino Linotype"/>
          <w:color w:val="58595B"/>
          <w:spacing w:val="-30"/>
          <w:sz w:val="17"/>
        </w:rPr>
        <w:t> </w:t>
      </w:r>
      <w:r>
        <w:rPr>
          <w:rFonts w:ascii="Palatino Linotype" w:hAnsi="Palatino Linotype"/>
          <w:color w:val="58595B"/>
          <w:sz w:val="17"/>
        </w:rPr>
        <w:t>o</w:t>
      </w:r>
      <w:r>
        <w:rPr>
          <w:rFonts w:ascii="Palatino Linotype" w:hAnsi="Palatino Linotype"/>
          <w:color w:val="58595B"/>
          <w:spacing w:val="-30"/>
          <w:sz w:val="17"/>
        </w:rPr>
        <w:t> </w:t>
      </w:r>
      <w:r>
        <w:rPr>
          <w:rFonts w:ascii="Palatino Linotype" w:hAnsi="Palatino Linotype"/>
          <w:color w:val="58595B"/>
          <w:sz w:val="17"/>
        </w:rPr>
        <w:t>más</w:t>
      </w:r>
      <w:r>
        <w:rPr>
          <w:rFonts w:ascii="Palatino Linotype" w:hAnsi="Palatino Linotype"/>
          <w:color w:val="58595B"/>
          <w:spacing w:val="-30"/>
          <w:sz w:val="17"/>
        </w:rPr>
        <w:t> </w:t>
      </w:r>
      <w:r>
        <w:rPr>
          <w:rFonts w:ascii="Palatino Linotype" w:hAnsi="Palatino Linotype"/>
          <w:color w:val="58595B"/>
          <w:spacing w:val="-3"/>
          <w:sz w:val="17"/>
        </w:rPr>
        <w:t>autores</w:t>
      </w:r>
    </w:p>
    <w:p>
      <w:pPr>
        <w:spacing w:after="0" w:line="184" w:lineRule="auto"/>
        <w:jc w:val="both"/>
        <w:rPr>
          <w:rFonts w:ascii="Palatino Linotype" w:hAnsi="Palatino Linotype"/>
          <w:sz w:val="17"/>
        </w:rPr>
        <w:sectPr>
          <w:type w:val="continuous"/>
          <w:pgSz w:w="12240" w:h="15840"/>
          <w:pgMar w:top="1500" w:bottom="280" w:left="0" w:right="0"/>
          <w:cols w:num="2" w:equalWidth="0">
            <w:col w:w="5552" w:space="40"/>
            <w:col w:w="6648"/>
          </w:cols>
        </w:sectPr>
      </w:pPr>
    </w:p>
    <w:p>
      <w:pPr>
        <w:pStyle w:val="BodyText"/>
        <w:spacing w:before="11"/>
        <w:rPr>
          <w:rFonts w:ascii="Palatino Linotype"/>
          <w:sz w:val="26"/>
        </w:rPr>
      </w:pPr>
    </w:p>
    <w:p>
      <w:pPr>
        <w:tabs>
          <w:tab w:pos="7739" w:val="left" w:leader="none"/>
        </w:tabs>
        <w:spacing w:before="51"/>
        <w:ind w:left="3594" w:right="0" w:firstLine="0"/>
        <w:jc w:val="left"/>
        <w:rPr>
          <w:rFonts w:ascii="Palatino Linotype" w:hAnsi="Palatino Linotype"/>
          <w:sz w:val="17"/>
        </w:rPr>
      </w:pPr>
      <w:r>
        <w:rPr>
          <w:rFonts w:ascii="Palatino Linotype" w:hAnsi="Palatino Linotype"/>
          <w:color w:val="58595B"/>
          <w:sz w:val="17"/>
        </w:rPr>
        <w:t>Revistas</w:t>
        <w:tab/>
        <w:t>Países</w:t>
      </w:r>
    </w:p>
    <w:p>
      <w:pPr>
        <w:pStyle w:val="BodyText"/>
        <w:spacing w:before="10"/>
        <w:rPr>
          <w:rFonts w:ascii="Palatino Linotype"/>
          <w:sz w:val="27"/>
        </w:rPr>
      </w:pPr>
    </w:p>
    <w:p>
      <w:pPr>
        <w:spacing w:after="0"/>
        <w:rPr>
          <w:rFonts w:ascii="Palatino Linotype"/>
          <w:sz w:val="27"/>
        </w:rPr>
        <w:sectPr>
          <w:type w:val="continuous"/>
          <w:pgSz w:w="12240" w:h="15840"/>
          <w:pgMar w:top="1500" w:bottom="280" w:left="0" w:right="0"/>
        </w:sectPr>
      </w:pPr>
    </w:p>
    <w:p>
      <w:pPr>
        <w:spacing w:before="51"/>
        <w:ind w:left="0" w:right="0" w:firstLine="0"/>
        <w:jc w:val="right"/>
        <w:rPr>
          <w:rFonts w:ascii="Palatino Linotype" w:hAnsi="Palatino Linotype"/>
          <w:sz w:val="17"/>
        </w:rPr>
      </w:pPr>
      <w:r>
        <w:rPr>
          <w:rFonts w:ascii="Palatino Linotype" w:hAnsi="Palatino Linotype"/>
          <w:color w:val="58595B"/>
          <w:w w:val="95"/>
          <w:sz w:val="17"/>
        </w:rPr>
        <w:t>Artículos</w:t>
      </w:r>
    </w:p>
    <w:p>
      <w:pPr>
        <w:pStyle w:val="BodyText"/>
        <w:spacing w:before="9"/>
        <w:rPr>
          <w:rFonts w:ascii="Palatino Linotype"/>
          <w:sz w:val="20"/>
        </w:rPr>
      </w:pPr>
      <w:r>
        <w:rPr/>
        <w:br w:type="column"/>
      </w:r>
      <w:r>
        <w:rPr>
          <w:rFonts w:ascii="Palatino Linotype"/>
          <w:sz w:val="20"/>
        </w:rPr>
      </w:r>
    </w:p>
    <w:p>
      <w:pPr>
        <w:spacing w:before="0"/>
        <w:ind w:left="1177" w:right="-8" w:firstLine="0"/>
        <w:jc w:val="left"/>
        <w:rPr>
          <w:rFonts w:ascii="Palatino Linotype"/>
          <w:sz w:val="17"/>
        </w:rPr>
      </w:pPr>
      <w:r>
        <w:rPr>
          <w:rFonts w:ascii="Palatino Linotype"/>
          <w:color w:val="58595B"/>
          <w:w w:val="95"/>
          <w:sz w:val="17"/>
        </w:rPr>
        <w:t>ENTIDADES</w:t>
      </w:r>
    </w:p>
    <w:p>
      <w:pPr>
        <w:spacing w:before="85"/>
        <w:ind w:left="1249" w:right="0" w:firstLine="0"/>
        <w:jc w:val="left"/>
        <w:rPr>
          <w:rFonts w:ascii="Palatino Linotype"/>
          <w:sz w:val="17"/>
        </w:rPr>
      </w:pPr>
      <w:r>
        <w:rPr/>
        <w:br w:type="column"/>
      </w:r>
      <w:r>
        <w:rPr>
          <w:rFonts w:ascii="Palatino Linotype"/>
          <w:color w:val="58595B"/>
          <w:sz w:val="17"/>
        </w:rPr>
        <w:t>Autores</w:t>
      </w:r>
    </w:p>
    <w:p>
      <w:pPr>
        <w:spacing w:after="0"/>
        <w:jc w:val="left"/>
        <w:rPr>
          <w:rFonts w:ascii="Palatino Linotype"/>
          <w:sz w:val="17"/>
        </w:rPr>
        <w:sectPr>
          <w:type w:val="continuous"/>
          <w:pgSz w:w="12240" w:h="15840"/>
          <w:pgMar w:top="1500" w:bottom="280" w:left="0" w:right="0"/>
          <w:cols w:num="3" w:equalWidth="0">
            <w:col w:w="4213" w:space="40"/>
            <w:col w:w="2135" w:space="40"/>
            <w:col w:w="5812"/>
          </w:cols>
        </w:sectPr>
      </w:pPr>
    </w:p>
    <w:p>
      <w:pPr>
        <w:spacing w:line="212" w:lineRule="exact" w:before="148"/>
        <w:ind w:left="3395" w:right="-8" w:firstLine="181"/>
        <w:jc w:val="left"/>
        <w:rPr>
          <w:rFonts w:ascii="Palatino Linotype" w:hAnsi="Palatino Linotype"/>
          <w:sz w:val="17"/>
        </w:rPr>
      </w:pPr>
      <w:r>
        <w:rPr>
          <w:rFonts w:ascii="Palatino Linotype" w:hAnsi="Palatino Linotype"/>
          <w:color w:val="58595B"/>
          <w:sz w:val="17"/>
        </w:rPr>
        <w:t>Áreas de </w:t>
      </w:r>
      <w:r>
        <w:rPr>
          <w:rFonts w:ascii="Palatino Linotype" w:hAnsi="Palatino Linotype"/>
          <w:color w:val="58595B"/>
          <w:w w:val="95"/>
          <w:sz w:val="17"/>
        </w:rPr>
        <w:t>conocimiento</w:t>
      </w:r>
    </w:p>
    <w:p>
      <w:pPr>
        <w:pStyle w:val="BodyText"/>
        <w:spacing w:before="9"/>
        <w:rPr>
          <w:rFonts w:ascii="Palatino Linotype"/>
          <w:sz w:val="19"/>
        </w:rPr>
      </w:pPr>
      <w:r>
        <w:rPr/>
        <w:br w:type="column"/>
      </w:r>
      <w:r>
        <w:rPr>
          <w:rFonts w:ascii="Palatino Linotype"/>
          <w:sz w:val="19"/>
        </w:rPr>
      </w:r>
    </w:p>
    <w:p>
      <w:pPr>
        <w:spacing w:before="0"/>
        <w:ind w:left="3042" w:right="3786" w:firstLine="0"/>
        <w:jc w:val="center"/>
        <w:rPr>
          <w:rFonts w:ascii="Palatino Linotype"/>
          <w:sz w:val="17"/>
        </w:rPr>
      </w:pPr>
      <w:r>
        <w:rPr>
          <w:rFonts w:ascii="Palatino Linotype"/>
          <w:color w:val="58595B"/>
          <w:sz w:val="17"/>
        </w:rPr>
        <w:t>Instituciones</w:t>
      </w:r>
    </w:p>
    <w:p>
      <w:pPr>
        <w:spacing w:after="0"/>
        <w:jc w:val="center"/>
        <w:rPr>
          <w:rFonts w:ascii="Palatino Linotype"/>
          <w:sz w:val="17"/>
        </w:rPr>
        <w:sectPr>
          <w:type w:val="continuous"/>
          <w:pgSz w:w="12240" w:h="15840"/>
          <w:pgMar w:top="1500" w:bottom="280" w:left="0" w:right="0"/>
          <w:cols w:num="2" w:equalWidth="0">
            <w:col w:w="4370" w:space="40"/>
            <w:col w:w="7830"/>
          </w:cols>
        </w:sectPr>
      </w:pPr>
    </w:p>
    <w:p>
      <w:pPr>
        <w:pStyle w:val="BodyText"/>
        <w:spacing w:before="11"/>
        <w:rPr>
          <w:rFonts w:ascii="Palatino Linotype"/>
          <w:sz w:val="15"/>
        </w:rPr>
      </w:pPr>
    </w:p>
    <w:p>
      <w:pPr>
        <w:spacing w:before="51"/>
        <w:ind w:left="672" w:right="1096" w:firstLine="0"/>
        <w:jc w:val="center"/>
        <w:rPr>
          <w:rFonts w:ascii="Palatino Linotype" w:hAnsi="Palatino Linotype"/>
          <w:sz w:val="17"/>
        </w:rPr>
      </w:pPr>
      <w:r>
        <w:rPr/>
        <w:pict>
          <v:shape style="position:absolute;margin-left:298.390594pt;margin-top:22.13431pt;width:3.6pt;height:8.85pt;mso-position-horizontal-relative:page;mso-position-vertical-relative:paragraph;z-index:5224;rotation:3" type="#_x0000_t136" fillcolor="#ffffff" stroked="f">
            <o:extrusion v:ext="view" autorotationcenter="t"/>
            <v:textpath style="font-family:&amp;quot;Palatino Linotype&amp;quot;;font-size:8pt;v-text-kern:t;mso-text-shadow:auto" string="a"/>
            <w10:wrap type="none"/>
          </v:shape>
        </w:pict>
      </w:r>
      <w:r>
        <w:rPr/>
        <w:pict>
          <v:shape style="position:absolute;margin-left:301.926636pt;margin-top:22.423239pt;width:3.5pt;height:8.85pt;mso-position-horizontal-relative:page;mso-position-vertical-relative:paragraph;z-index:5296;rotation:6" type="#_x0000_t136" fillcolor="#ffffff" stroked="f">
            <o:extrusion v:ext="view" autorotationcenter="t"/>
            <v:textpath style="font-family:&amp;quot;Palatino Linotype&amp;quot;;font-size:8pt;v-text-kern:t;mso-text-shadow:auto" string="c"/>
            <w10:wrap type="none"/>
          </v:shape>
        </w:pict>
      </w:r>
      <w:r>
        <w:rPr/>
        <w:pict>
          <v:shape style="position:absolute;margin-left:305.356903pt;margin-top:22.799908pt;width:2.2pt;height:8.85pt;mso-position-horizontal-relative:page;mso-position-vertical-relative:paragraph;z-index:5368;rotation:9" type="#_x0000_t136" fillcolor="#ffffff" stroked="f">
            <o:extrusion v:ext="view" autorotationcenter="t"/>
            <v:textpath style="font-family:&amp;quot;Palatino Linotype&amp;quot;;font-size:8pt;v-text-kern:t;mso-text-shadow:auto" string="i"/>
            <w10:wrap type="none"/>
          </v:shape>
        </w:pict>
      </w:r>
      <w:r>
        <w:rPr/>
        <w:pict>
          <v:shape style="position:absolute;margin-left:307.50058pt;margin-top:23.380728pt;width:4.150pt;height:8.85pt;mso-position-horizontal-relative:page;mso-position-vertical-relative:paragraph;z-index:5440;rotation:12" type="#_x0000_t136" fillcolor="#ffffff" stroked="f">
            <o:extrusion v:ext="view" autorotationcenter="t"/>
            <v:textpath style="font-family:&amp;quot;Palatino Linotype&amp;quot;;font-size:8pt;v-text-kern:t;mso-text-shadow:auto" string="o"/>
            <w10:wrap type="none"/>
          </v:shape>
        </w:pict>
      </w:r>
      <w:r>
        <w:rPr/>
        <w:pict>
          <v:shape style="position:absolute;margin-left:311.455048pt;margin-top:24.407663pt;width:4.45pt;height:8.85pt;mso-position-horizontal-relative:page;mso-position-vertical-relative:paragraph;z-index:5560;rotation:16" type="#_x0000_t136" fillcolor="#ffffff" stroked="f">
            <o:extrusion v:ext="view" autorotationcenter="t"/>
            <v:textpath style="font-family:&amp;quot;Palatino Linotype&amp;quot;;font-size:8pt;v-text-kern:t;mso-text-shadow:auto" string="n"/>
            <w10:wrap type="none"/>
          </v:shape>
        </w:pict>
      </w:r>
      <w:r>
        <w:rPr/>
        <w:pict>
          <v:shape style="position:absolute;margin-left:315.619232pt;margin-top:25.631075pt;width:3.7pt;height:8.85pt;mso-position-horizontal-relative:page;mso-position-vertical-relative:paragraph;z-index:5656;rotation:19" type="#_x0000_t136" fillcolor="#ffffff" stroked="f">
            <o:extrusion v:ext="view" autorotationcenter="t"/>
            <v:textpath style="font-family:&amp;quot;Palatino Linotype&amp;quot;;font-size:8pt;v-text-kern:t;mso-text-shadow:auto" string="a"/>
            <w10:wrap type="none"/>
          </v:shape>
        </w:pict>
      </w:r>
      <w:r>
        <w:rPr/>
        <w:pict>
          <v:shape style="position:absolute;margin-left:319.073151pt;margin-top:26.666384pt;width:2.15pt;height:8.85pt;mso-position-horizontal-relative:page;mso-position-vertical-relative:paragraph;z-index:5800;rotation:22" type="#_x0000_t136" fillcolor="#ffffff" stroked="f">
            <o:extrusion v:ext="view" autorotationcenter="t"/>
            <v:textpath style="font-family:&amp;quot;Palatino Linotype&amp;quot;;font-size:8pt;v-text-kern:t;mso-text-shadow:auto" string="l"/>
            <w10:wrap type="none"/>
          </v:shape>
        </w:pict>
      </w:r>
      <w:r>
        <w:rPr/>
        <w:pict>
          <v:shape style="position:absolute;margin-left:320.946625pt;margin-top:27.779087pt;width:3.45pt;height:8.85pt;mso-position-horizontal-relative:page;mso-position-vertical-relative:paragraph;z-index:5896;rotation:25" type="#_x0000_t136" fillcolor="#ffffff" stroked="f">
            <o:extrusion v:ext="view" autorotationcenter="t"/>
            <v:textpath style="font-family:&amp;quot;Palatino Linotype&amp;quot;;font-size:8pt;v-text-kern:t;mso-text-shadow:auto" string="e"/>
            <w10:wrap type="none"/>
          </v:shape>
        </w:pict>
      </w:r>
      <w:r>
        <w:rPr/>
        <w:pict>
          <v:shape style="position:absolute;margin-left:323.990814pt;margin-top:29.214512pt;width:3.15pt;height:8.85pt;mso-position-horizontal-relative:page;mso-position-vertical-relative:paragraph;z-index:6016;rotation:27" type="#_x0000_t136" fillcolor="#ffffff" stroked="f">
            <o:extrusion v:ext="view" autorotationcenter="t"/>
            <v:textpath style="font-family:&amp;quot;Palatino Linotype&amp;quot;;font-size:8pt;v-text-kern:t;mso-text-shadow:auto" string="s"/>
            <w10:wrap type="none"/>
          </v:shape>
        </w:pict>
      </w:r>
      <w:r>
        <w:rPr/>
        <w:pict>
          <v:shape style="position:absolute;margin-left:334.555780pt;margin-top:78.77471pt;width:4.9pt;height:8.85pt;mso-position-horizontal-relative:page;mso-position-vertical-relative:paragraph;z-index:7504;rotation:81" type="#_x0000_t136" fillcolor="#ffffff" stroked="f">
            <o:extrusion v:ext="view" autorotationcenter="t"/>
            <v:textpath style="font-family:&amp;quot;Palatino Linotype&amp;quot;;font-size:8pt;v-text-kern:t;mso-text-shadow:auto" string="n"/>
            <w10:wrap type="none"/>
          </v:shape>
        </w:pict>
      </w:r>
      <w:r>
        <w:rPr/>
        <w:pict>
          <v:shape style="position:absolute;margin-left:266.557678pt;margin-top:28.782108pt;width:5.05pt;height:8.85pt;mso-position-horizontal-relative:page;mso-position-vertical-relative:paragraph;z-index:9904;rotation:333" type="#_x0000_t136" fillcolor="#ffffff" stroked="f">
            <o:extrusion v:ext="view" autorotationcenter="t"/>
            <v:textpath style="font-family:&amp;quot;Palatino Linotype&amp;quot;;font-size:8pt;v-text-kern:t;mso-text-shadow:auto" string="R"/>
            <w10:wrap type="none"/>
          </v:shape>
        </w:pict>
      </w:r>
      <w:r>
        <w:rPr/>
        <w:pict>
          <v:shape style="position:absolute;margin-left:271.197205pt;margin-top:26.971401pt;width:3.5pt;height:8.85pt;mso-position-horizontal-relative:page;mso-position-vertical-relative:paragraph;z-index:10024;rotation:337" type="#_x0000_t136" fillcolor="#ffffff" stroked="f">
            <o:extrusion v:ext="view" autorotationcenter="t"/>
            <v:textpath style="font-family:&amp;quot;Palatino Linotype&amp;quot;;font-size:8pt;v-text-kern:t;mso-text-shadow:auto" string="e"/>
            <w10:wrap type="none"/>
          </v:shape>
        </w:pict>
      </w:r>
      <w:r>
        <w:rPr/>
        <w:pict>
          <v:shape style="position:absolute;margin-left:274.454071pt;margin-top:25.614138pt;width:3.85pt;height:8.85pt;mso-position-horizontal-relative:page;mso-position-vertical-relative:paragraph;z-index:10144;rotation:341" type="#_x0000_t136" fillcolor="#ffffff" stroked="f">
            <o:extrusion v:ext="view" autorotationcenter="t"/>
            <v:textpath style="font-family:&amp;quot;Palatino Linotype&amp;quot;;font-size:8pt;v-text-kern:t;mso-text-shadow:auto" string="v"/>
            <w10:wrap type="none"/>
          </v:shape>
        </w:pict>
      </w:r>
      <w:r>
        <w:rPr/>
        <w:pict>
          <v:shape style="position:absolute;margin-left:278.081177pt;margin-top:24.669146pt;width:2.35pt;height:8.85pt;mso-position-horizontal-relative:page;mso-position-vertical-relative:paragraph;z-index:10240;rotation:344" type="#_x0000_t136" fillcolor="#ffffff" stroked="f">
            <o:extrusion v:ext="view" autorotationcenter="t"/>
            <v:textpath style="font-family:&amp;quot;Palatino Linotype&amp;quot;;font-size:8pt;v-text-kern:t;mso-text-shadow:auto" string="i"/>
            <w10:wrap type="none"/>
          </v:shape>
        </w:pict>
      </w:r>
      <w:r>
        <w:rPr/>
        <w:pict>
          <v:shape style="position:absolute;margin-left:280.175171pt;margin-top:23.97661pt;width:3.05pt;height:8.85pt;mso-position-horizontal-relative:page;mso-position-vertical-relative:paragraph;z-index:10336;rotation:346" type="#_x0000_t136" fillcolor="#ffffff" stroked="f">
            <o:extrusion v:ext="view" autorotationcenter="t"/>
            <v:textpath style="font-family:&amp;quot;Palatino Linotype&amp;quot;;font-size:8pt;v-text-kern:t;mso-text-shadow:auto" string="s"/>
            <w10:wrap type="none"/>
          </v:shape>
        </w:pict>
      </w:r>
      <w:r>
        <w:rPr/>
        <w:pict>
          <v:shape style="position:absolute;margin-left:283.014771pt;margin-top:23.35895pt;width:2.65pt;height:8.85pt;mso-position-horizontal-relative:page;mso-position-vertical-relative:paragraph;z-index:10432;rotation:349" type="#_x0000_t136" fillcolor="#ffffff" stroked="f">
            <o:extrusion v:ext="view" autorotationcenter="t"/>
            <v:textpath style="font-family:&amp;quot;Palatino Linotype&amp;quot;;font-size:8pt;v-text-kern:t;mso-text-shadow:auto" string="t"/>
            <w10:wrap type="none"/>
          </v:shape>
        </w:pict>
      </w:r>
      <w:r>
        <w:rPr/>
        <w:pict>
          <v:shape style="position:absolute;margin-left:285.563751pt;margin-top:22.799814pt;width:3.55pt;height:8.85pt;mso-position-horizontal-relative:page;mso-position-vertical-relative:paragraph;z-index:10480;rotation:351" type="#_x0000_t136" fillcolor="#ffffff" stroked="f">
            <o:extrusion v:ext="view" autorotationcenter="t"/>
            <v:textpath style="font-family:&amp;quot;Palatino Linotype&amp;quot;;font-size:8pt;v-text-kern:t;mso-text-shadow:auto" string="a"/>
            <w10:wrap type="none"/>
          </v:shape>
        </w:pict>
      </w:r>
      <w:r>
        <w:rPr/>
        <w:pict>
          <v:shape style="position:absolute;margin-left:289.029938pt;margin-top:22.372734pt;width:3.15pt;height:8.85pt;mso-position-horizontal-relative:page;mso-position-vertical-relative:paragraph;z-index:10552;rotation:355" type="#_x0000_t136" fillcolor="#ffffff" stroked="f">
            <o:extrusion v:ext="view" autorotationcenter="t"/>
            <v:textpath style="font-family:&amp;quot;Palatino Linotype&amp;quot;;font-size:8pt;v-text-kern:t;mso-text-shadow:auto" string="s"/>
            <w10:wrap type="none"/>
          </v:shape>
        </w:pict>
      </w:r>
      <w:r>
        <w:rPr/>
        <w:pict>
          <v:shape style="position:absolute;margin-left:293.952362pt;margin-top:22.051258pt;width:4.45pt;height:8.85pt;mso-position-horizontal-relative:page;mso-position-vertical-relative:paragraph;z-index:10672;rotation:359" type="#_x0000_t136" fillcolor="#ffffff" stroked="f">
            <o:extrusion v:ext="view" autorotationcenter="t"/>
            <v:textpath style="font-family:&amp;quot;Palatino Linotype&amp;quot;;font-size:8pt;v-text-kern:t;mso-text-shadow:auto" string="n"/>
            <w10:wrap type="none"/>
          </v:shape>
        </w:pict>
      </w:r>
      <w:r>
        <w:rPr>
          <w:rFonts w:ascii="Palatino Linotype" w:hAnsi="Palatino Linotype"/>
          <w:color w:val="58595B"/>
          <w:w w:val="95"/>
          <w:sz w:val="17"/>
        </w:rPr>
        <w:t>Perfil de Producción</w:t>
      </w:r>
    </w:p>
    <w:p>
      <w:pPr>
        <w:pStyle w:val="BodyText"/>
        <w:rPr>
          <w:rFonts w:ascii="Palatino Linotype"/>
          <w:sz w:val="20"/>
        </w:rPr>
      </w:pPr>
    </w:p>
    <w:p>
      <w:pPr>
        <w:pStyle w:val="BodyText"/>
        <w:rPr>
          <w:rFonts w:ascii="Palatino Linotype"/>
          <w:sz w:val="20"/>
        </w:rPr>
      </w:pPr>
    </w:p>
    <w:p>
      <w:pPr>
        <w:pStyle w:val="BodyText"/>
        <w:spacing w:before="3"/>
        <w:rPr>
          <w:rFonts w:ascii="Palatino Linotype"/>
          <w:sz w:val="18"/>
        </w:rPr>
      </w:pPr>
    </w:p>
    <w:p>
      <w:pPr>
        <w:spacing w:after="0"/>
        <w:rPr>
          <w:rFonts w:ascii="Palatino Linotype"/>
          <w:sz w:val="18"/>
        </w:rPr>
        <w:sectPr>
          <w:type w:val="continuous"/>
          <w:pgSz w:w="12240" w:h="15840"/>
          <w:pgMar w:top="1500" w:bottom="280" w:left="0" w:right="0"/>
        </w:sectPr>
      </w:pPr>
    </w:p>
    <w:p>
      <w:pPr>
        <w:pStyle w:val="BodyText"/>
        <w:spacing w:before="6"/>
        <w:rPr>
          <w:rFonts w:ascii="Palatino Linotype"/>
          <w:sz w:val="12"/>
        </w:rPr>
      </w:pPr>
    </w:p>
    <w:p>
      <w:pPr>
        <w:spacing w:line="196" w:lineRule="exact" w:before="0"/>
        <w:ind w:left="1362" w:right="-16" w:firstLine="0"/>
        <w:jc w:val="left"/>
        <w:rPr>
          <w:rFonts w:ascii="Palatino Linotype" w:hAnsi="Palatino Linotype"/>
          <w:b/>
          <w:sz w:val="17"/>
        </w:rPr>
      </w:pPr>
      <w:r>
        <w:rPr/>
        <w:pict>
          <v:shape style="position:absolute;margin-left:307.097412pt;margin-top:-15.956785pt;width:4.850pt;height:8.85pt;mso-position-horizontal-relative:page;mso-position-vertical-relative:paragraph;z-index:5680;rotation:19" type="#_x0000_t136" fillcolor="#ffffff" stroked="f">
            <o:extrusion v:ext="view" autorotationcenter="t"/>
            <v:textpath style="font-family:&amp;quot;Palatino Linotype&amp;quot;;font-size:8pt;v-text-kern:t;mso-text-shadow:auto" string="n"/>
            <w10:wrap type="none"/>
          </v:shape>
        </w:pict>
      </w:r>
      <w:r>
        <w:rPr/>
        <w:pict>
          <v:shape style="position:absolute;margin-left:312.445892pt;margin-top:-22.296181pt;width:5.65pt;height:8.85pt;mso-position-horizontal-relative:page;mso-position-vertical-relative:paragraph;z-index:5824;rotation:23" type="#_x0000_t136" fillcolor="#ffffff" stroked="f">
            <o:extrusion v:ext="view" autorotationcenter="t"/>
            <v:textpath style="font-family:&amp;quot;Palatino Linotype&amp;quot;;font-size:8pt;v-text-kern:t;mso-text-shadow:auto" string="R"/>
            <w10:wrap type="none"/>
          </v:shape>
        </w:pict>
      </w:r>
      <w:r>
        <w:rPr/>
        <w:pict>
          <v:shape style="position:absolute;margin-left:311.586304pt;margin-top:-14.155147pt;width:4.650pt;height:8.85pt;mso-position-horizontal-relative:page;mso-position-vertical-relative:paragraph;z-index:5920;rotation:25" type="#_x0000_t136" fillcolor="#ffffff" stroked="f">
            <o:extrusion v:ext="view" autorotationcenter="t"/>
            <v:textpath style="font-family:&amp;quot;Palatino Linotype&amp;quot;;font-size:8pt;v-text-kern:t;mso-text-shadow:auto" string="o"/>
            <w10:wrap type="none"/>
          </v:shape>
        </w:pict>
      </w:r>
      <w:r>
        <w:rPr/>
        <w:pict>
          <v:shape style="position:absolute;margin-left:317.577820pt;margin-top:-20.199728pt;width:3.8pt;height:8.85pt;mso-position-horizontal-relative:page;mso-position-vertical-relative:paragraph;z-index:6088;rotation:29" type="#_x0000_t136" fillcolor="#ffffff" stroked="f">
            <o:extrusion v:ext="view" autorotationcenter="t"/>
            <v:textpath style="font-family:&amp;quot;Palatino Linotype&amp;quot;;font-size:8pt;v-text-kern:t;mso-text-shadow:auto" string="e"/>
            <w10:wrap type="none"/>
          </v:shape>
        </w:pict>
      </w:r>
      <w:r>
        <w:rPr/>
        <w:pict>
          <v:shape style="position:absolute;margin-left:320.821564pt;margin-top:-18.098454pt;width:4.2pt;height:8.85pt;mso-position-horizontal-relative:page;mso-position-vertical-relative:paragraph;z-index:6208;rotation:33" type="#_x0000_t136" fillcolor="#ffffff" stroked="f">
            <o:extrusion v:ext="view" autorotationcenter="t"/>
            <v:textpath style="font-family:&amp;quot;Palatino Linotype&amp;quot;;font-size:8pt;v-text-kern:t;mso-text-shadow:auto" string="v"/>
            <w10:wrap type="none"/>
          </v:shape>
        </w:pict>
      </w:r>
      <w:r>
        <w:rPr/>
        <w:pict>
          <v:shape style="position:absolute;margin-left:317.485504pt;margin-top:-11.434115pt;width:2.450pt;height:8.85pt;mso-position-horizontal-relative:page;mso-position-vertical-relative:paragraph;z-index:6232;rotation:33" type="#_x0000_t136" fillcolor="#ffffff" stroked="f">
            <o:extrusion v:ext="view" autorotationcenter="t"/>
            <v:textpath style="font-family:&amp;quot;Palatino Linotype&amp;quot;;font-size:8pt;v-text-kern:t;mso-text-shadow:auto" string="i"/>
            <w10:wrap type="none"/>
          </v:shape>
        </w:pict>
      </w:r>
      <w:r>
        <w:rPr/>
        <w:pict>
          <v:shape style="position:absolute;margin-left:324.404205pt;margin-top:-16.179298pt;width:2.450pt;height:8.85pt;mso-position-horizontal-relative:page;mso-position-vertical-relative:paragraph;z-index:6400;rotation:37" type="#_x0000_t136" fillcolor="#ffffff" stroked="f">
            <o:extrusion v:ext="view" autorotationcenter="t"/>
            <v:textpath style="font-family:&amp;quot;Palatino Linotype&amp;quot;;font-size:8pt;v-text-kern:t;mso-text-shadow:auto" string="i"/>
            <w10:wrap type="none"/>
          </v:shape>
        </w:pict>
      </w:r>
      <w:r>
        <w:rPr/>
        <w:pict>
          <v:shape style="position:absolute;margin-left:319.212463pt;margin-top:-9.293591pt;width:4.9pt;height:8.85pt;mso-position-horizontal-relative:page;mso-position-vertical-relative:paragraph;z-index:6424;rotation:38" type="#_x0000_t136" fillcolor="#ffffff" stroked="f">
            <o:extrusion v:ext="view" autorotationcenter="t"/>
            <v:textpath style="font-family:&amp;quot;Palatino Linotype&amp;quot;;font-size:8pt;v-text-kern:t;mso-text-shadow:auto" string="n"/>
            <w10:wrap type="none"/>
          </v:shape>
        </w:pict>
      </w:r>
      <w:r>
        <w:rPr/>
        <w:pict>
          <v:shape style="position:absolute;margin-left:326.130219pt;margin-top:-14.43572pt;width:3.3pt;height:8.85pt;mso-position-horizontal-relative:page;mso-position-vertical-relative:paragraph;z-index:6520;rotation:40" type="#_x0000_t136" fillcolor="#ffffff" stroked="f">
            <o:extrusion v:ext="view" autorotationcenter="t"/>
            <v:textpath style="font-family:&amp;quot;Palatino Linotype&amp;quot;;font-size:8pt;v-text-kern:t;mso-text-shadow:auto" string="s"/>
            <w10:wrap type="none"/>
          </v:shape>
        </w:pict>
      </w:r>
      <w:r>
        <w:rPr/>
        <w:pict>
          <v:shape style="position:absolute;margin-left:328.592102pt;margin-top:-12.445953pt;width:2.8pt;height:8.85pt;mso-position-horizontal-relative:page;mso-position-vertical-relative:paragraph;z-index:6616;rotation:43" type="#_x0000_t136" fillcolor="#ffffff" stroked="f">
            <o:extrusion v:ext="view" autorotationcenter="t"/>
            <v:textpath style="font-family:&amp;quot;Palatino Linotype&amp;quot;;font-size:8pt;v-text-kern:t;mso-text-shadow:auto" string="t"/>
            <w10:wrap type="none"/>
          </v:shape>
        </w:pict>
      </w:r>
      <w:r>
        <w:rPr/>
        <w:pict>
          <v:shape style="position:absolute;margin-left:330.380969pt;margin-top:-10.052326pt;width:3.95pt;height:8.85pt;mso-position-horizontal-relative:page;mso-position-vertical-relative:paragraph;z-index:6712;rotation:47" type="#_x0000_t136" fillcolor="#ffffff" stroked="f">
            <o:extrusion v:ext="view" autorotationcenter="t"/>
            <v:textpath style="font-family:&amp;quot;Palatino Linotype&amp;quot;;font-size:8pt;v-text-kern:t;mso-text-shadow:auto" string="a"/>
            <w10:wrap type="none"/>
          </v:shape>
        </w:pict>
      </w:r>
      <w:r>
        <w:rPr/>
        <w:pict>
          <v:shape style="position:absolute;margin-left:325.342041pt;margin-top:-4.517844pt;width:2.85pt;height:8.85pt;mso-position-horizontal-relative:page;mso-position-vertical-relative:paragraph;z-index:6736;rotation:47" type="#_x0000_t136" fillcolor="#ffffff" stroked="f">
            <o:extrusion v:ext="view" autorotationcenter="t"/>
            <v:textpath style="font-family:&amp;quot;Palatino Linotype&amp;quot;;font-size:8pt;v-text-kern:t;mso-text-shadow:auto" string="t"/>
            <w10:wrap type="none"/>
          </v:shape>
        </w:pict>
      </w:r>
      <w:r>
        <w:rPr/>
        <w:pict>
          <v:shape style="position:absolute;margin-left:333.047217pt;margin-top:-7.332824pt;width:3.3pt;height:8.85pt;mso-position-horizontal-relative:page;mso-position-vertical-relative:paragraph;z-index:6832;rotation:51" type="#_x0000_t136" fillcolor="#ffffff" stroked="f">
            <o:extrusion v:ext="view" autorotationcenter="t"/>
            <v:textpath style="font-family:&amp;quot;Palatino Linotype&amp;quot;;font-size:8pt;v-text-kern:t;mso-text-shadow:auto" string="s"/>
            <w10:wrap type="none"/>
          </v:shape>
        </w:pict>
      </w:r>
      <w:r>
        <w:rPr/>
        <w:pict>
          <v:shape style="position:absolute;margin-left:343.752698pt;margin-top:20.006166pt;width:4pt;height:8.85pt;mso-position-horizontal-relative:page;mso-position-vertical-relative:paragraph;z-index:7576;rotation:84" type="#_x0000_t136" fillcolor="#ffffff" stroked="f">
            <o:extrusion v:ext="view" autorotationcenter="t"/>
            <v:textpath style="font-family:&amp;quot;Palatino Linotype&amp;quot;;font-size:8pt;v-text-kern:t;mso-text-shadow:auto" string="a"/>
            <w10:wrap type="none"/>
          </v:shape>
        </w:pict>
      </w:r>
      <w:r>
        <w:rPr/>
        <w:pict>
          <v:shape style="position:absolute;margin-left:335.465289pt;margin-top:21.433183pt;width:3.95pt;height:8.85pt;mso-position-horizontal-relative:page;mso-position-vertical-relative:paragraph;z-index:7624;rotation:87" type="#_x0000_t136" fillcolor="#ffffff" stroked="f">
            <o:extrusion v:ext="view" autorotationcenter="t"/>
            <v:textpath style="font-family:&amp;quot;Palatino Linotype&amp;quot;;font-size:8pt;v-text-kern:t;mso-text-shadow:auto" string="a"/>
            <w10:wrap type="none"/>
          </v:shape>
        </w:pict>
      </w:r>
      <w:r>
        <w:rPr/>
        <w:pict>
          <v:shape style="position:absolute;margin-left:344.799994pt;margin-top:23.153841pt;width:2.3pt;height:8.85pt;mso-position-horizontal-relative:page;mso-position-vertical-relative:paragraph;z-index:7672;rotation:88" type="#_x0000_t136" fillcolor="#ffffff" stroked="f">
            <o:extrusion v:ext="view" autorotationcenter="t"/>
            <v:textpath style="font-family:&amp;quot;Palatino Linotype&amp;quot;;font-size:8pt;v-text-kern:t;mso-text-shadow:auto" string="l"/>
            <w10:wrap type="none"/>
          </v:shape>
        </w:pict>
      </w:r>
      <w:r>
        <w:rPr/>
        <w:pict>
          <v:shape style="position:absolute;margin-left:344.100409pt;margin-top:29.696615pt;width:3.3pt;height:8.85pt;mso-position-horizontal-relative:page;mso-position-vertical-relative:paragraph;z-index:7792;rotation:95" type="#_x0000_t136" fillcolor="#ffffff" stroked="f">
            <o:extrusion v:ext="view" autorotationcenter="t"/>
            <v:textpath style="font-family:&amp;quot;Palatino Linotype&amp;quot;;font-size:8pt;v-text-kern:t;mso-text-shadow:auto" string="s"/>
            <w10:wrap type="none"/>
          </v:shape>
        </w:pict>
      </w:r>
      <w:r>
        <w:rPr/>
        <w:pict>
          <v:shape style="position:absolute;margin-left:254.437622pt;margin-top:-7.894378pt;width:3.85pt;height:8.85pt;mso-position-horizontal-relative:page;mso-position-vertical-relative:paragraph;z-index:9040;rotation:308" type="#_x0000_t136" fillcolor="#ffffff" stroked="f">
            <o:extrusion v:ext="view" autorotationcenter="t"/>
            <v:textpath style="font-family:&amp;quot;Palatino Linotype&amp;quot;;font-size:8pt;v-text-kern:t;mso-text-shadow:auto" string="c"/>
            <w10:wrap type="none"/>
          </v:shape>
        </w:pict>
      </w:r>
      <w:r>
        <w:rPr/>
        <w:pict>
          <v:shape style="position:absolute;margin-left:257.119073pt;margin-top:-10.298617pt;width:2.4pt;height:8.85pt;mso-position-horizontal-relative:page;mso-position-vertical-relative:paragraph;z-index:9064;rotation:311" type="#_x0000_t136" fillcolor="#ffffff" stroked="f">
            <o:extrusion v:ext="view" autorotationcenter="t"/>
            <v:textpath style="font-family:&amp;quot;Palatino Linotype&amp;quot;;font-size:8pt;v-text-kern:t;mso-text-shadow:auto" string="i"/>
            <w10:wrap type="none"/>
          </v:shape>
        </w:pict>
      </w:r>
      <w:r>
        <w:rPr/>
        <w:pict>
          <v:shape style="position:absolute;margin-left:264.070728pt;margin-top:-6.123977pt;width:4.95pt;height:8.85pt;mso-position-horizontal-relative:page;mso-position-vertical-relative:paragraph;z-index:9160;rotation:313" type="#_x0000_t136" fillcolor="#ffffff" stroked="f">
            <o:extrusion v:ext="view" autorotationcenter="t"/>
            <v:textpath style="font-family:&amp;quot;Palatino Linotype&amp;quot;;font-size:8pt;v-text-kern:t;mso-text-shadow:auto" string="n"/>
            <w10:wrap type="none"/>
          </v:shape>
        </w:pict>
      </w:r>
      <w:r>
        <w:rPr/>
        <w:pict>
          <v:shape style="position:absolute;margin-left:258.403168pt;margin-top:-12.844391pt;width:4.55pt;height:8.85pt;mso-position-horizontal-relative:page;mso-position-vertical-relative:paragraph;z-index:9208;rotation:315" type="#_x0000_t136" fillcolor="#ffffff" stroked="f">
            <o:extrusion v:ext="view" autorotationcenter="t"/>
            <v:textpath style="font-family:&amp;quot;Palatino Linotype&amp;quot;;font-size:8pt;v-text-kern:t;mso-text-shadow:auto" string="o"/>
            <w10:wrap type="none"/>
          </v:shape>
        </w:pict>
      </w:r>
      <w:r>
        <w:rPr/>
        <w:pict>
          <v:shape style="position:absolute;margin-left:267.693207pt;margin-top:-9.214843pt;width:3.95pt;height:8.85pt;mso-position-horizontal-relative:page;mso-position-vertical-relative:paragraph;z-index:9304;rotation:319" type="#_x0000_t136" fillcolor="#ffffff" stroked="f">
            <o:extrusion v:ext="view" autorotationcenter="t"/>
            <v:textpath style="font-family:&amp;quot;Palatino Linotype&amp;quot;;font-size:8pt;v-text-kern:t;mso-text-shadow:auto" string="a"/>
            <w10:wrap type="none"/>
          </v:shape>
        </w:pict>
      </w:r>
      <w:r>
        <w:rPr/>
        <w:pict>
          <v:shape style="position:absolute;margin-left:261.641327pt;margin-top:-15.972036pt;width:4.850pt;height:8.85pt;mso-position-horizontal-relative:page;mso-position-vertical-relative:paragraph;z-index:9352;rotation:320" type="#_x0000_t136" fillcolor="#ffffff" stroked="f">
            <o:extrusion v:ext="view" autorotationcenter="t"/>
            <v:textpath style="font-family:&amp;quot;Palatino Linotype&amp;quot;;font-size:8pt;v-text-kern:t;mso-text-shadow:auto" string="n"/>
            <w10:wrap type="none"/>
          </v:shape>
        </w:pict>
      </w:r>
      <w:r>
        <w:rPr/>
        <w:pict>
          <v:shape style="position:absolute;margin-left:270.977905pt;margin-top:-11.213871pt;width:2.3pt;height:8.85pt;mso-position-horizontal-relative:page;mso-position-vertical-relative:paragraph;z-index:9448;rotation:323" type="#_x0000_t136" fillcolor="#ffffff" stroked="f">
            <o:extrusion v:ext="view" autorotationcenter="t"/>
            <v:textpath style="font-family:&amp;quot;Palatino Linotype&amp;quot;;font-size:8pt;v-text-kern:t;mso-text-shadow:auto" string="l"/>
            <w10:wrap type="none"/>
          </v:shape>
        </w:pict>
      </w:r>
      <w:r>
        <w:rPr/>
        <w:pict>
          <v:shape style="position:absolute;margin-left:265.581757pt;margin-top:-18.65457pt;width:3.95pt;height:8.85pt;mso-position-horizontal-relative:page;mso-position-vertical-relative:paragraph;z-index:9568;rotation:325" type="#_x0000_t136" fillcolor="#ffffff" stroked="f">
            <o:extrusion v:ext="view" autorotationcenter="t"/>
            <v:textpath style="font-family:&amp;quot;Palatino Linotype&amp;quot;;font-size:8pt;v-text-kern:t;mso-text-shadow:auto" string="a"/>
            <w10:wrap type="none"/>
          </v:shape>
        </w:pict>
      </w:r>
      <w:r>
        <w:rPr/>
        <w:pict>
          <v:shape style="position:absolute;margin-left:272.715668pt;margin-top:-12.958949pt;width:3.75pt;height:8.85pt;mso-position-horizontal-relative:page;mso-position-vertical-relative:paragraph;z-index:9616;rotation:327" type="#_x0000_t136" fillcolor="#ffffff" stroked="f">
            <o:extrusion v:ext="view" autorotationcenter="t"/>
            <v:textpath style="font-family:&amp;quot;Palatino Linotype&amp;quot;;font-size:8pt;v-text-kern:t;mso-text-shadow:auto" string="e"/>
            <w10:wrap type="none"/>
          </v:shape>
        </w:pict>
      </w:r>
      <w:r>
        <w:rPr/>
        <w:pict>
          <v:shape style="position:absolute;margin-left:268.963470pt;margin-top:-20.378004pt;width:2.35pt;height:8.85pt;mso-position-horizontal-relative:page;mso-position-vertical-relative:paragraph;z-index:9712;rotation:329" type="#_x0000_t136" fillcolor="#ffffff" stroked="f">
            <o:extrusion v:ext="view" autorotationcenter="t"/>
            <v:textpath style="font-family:&amp;quot;Palatino Linotype&amp;quot;;font-size:8pt;v-text-kern:t;mso-text-shadow:auto" string="l"/>
            <w10:wrap type="none"/>
          </v:shape>
        </w:pict>
      </w:r>
      <w:r>
        <w:rPr/>
        <w:pict>
          <v:shape style="position:absolute;margin-left:270.857513pt;margin-top:-21.898308pt;width:3.85pt;height:8.85pt;mso-position-horizontal-relative:page;mso-position-vertical-relative:paragraph;z-index:9808;rotation:332" type="#_x0000_t136" fillcolor="#ffffff" stroked="f">
            <o:extrusion v:ext="view" autorotationcenter="t"/>
            <v:textpath style="font-family:&amp;quot;Palatino Linotype&amp;quot;;font-size:8pt;v-text-kern:t;mso-text-shadow:auto" string="e"/>
            <w10:wrap type="none"/>
          </v:shape>
        </w:pict>
      </w:r>
      <w:r>
        <w:rPr/>
        <w:pict>
          <v:shape style="position:absolute;margin-left:276.018219pt;margin-top:-14.763688pt;width:3.3pt;height:8.85pt;mso-position-horizontal-relative:page;mso-position-vertical-relative:paragraph;z-index:9832;rotation:332" type="#_x0000_t136" fillcolor="#ffffff" stroked="f">
            <o:extrusion v:ext="view" autorotationcenter="t"/>
            <v:textpath style="font-family:&amp;quot;Palatino Linotype&amp;quot;;font-size:8pt;v-text-kern:t;mso-text-shadow:auto" string="s"/>
            <w10:wrap type="none"/>
          </v:shape>
        </w:pict>
      </w:r>
      <w:r>
        <w:rPr/>
        <w:pict>
          <v:shape style="position:absolute;margin-left:274.272461pt;margin-top:-23.471167pt;width:3.35pt;height:8.85pt;mso-position-horizontal-relative:page;mso-position-vertical-relative:paragraph;z-index:9976;rotation:336" type="#_x0000_t136" fillcolor="#ffffff" stroked="f">
            <o:extrusion v:ext="view" autorotationcenter="t"/>
            <v:textpath style="font-family:&amp;quot;Palatino Linotype&amp;quot;;font-size:8pt;v-text-kern:t;mso-text-shadow:auto" string="s"/>
            <w10:wrap type="none"/>
          </v:shape>
        </w:pict>
      </w:r>
      <w:r>
        <w:rPr>
          <w:rFonts w:ascii="Palatino Linotype" w:hAnsi="Palatino Linotype"/>
          <w:b/>
          <w:color w:val="58595B"/>
          <w:w w:val="95"/>
          <w:sz w:val="17"/>
        </w:rPr>
        <w:t>INDICADOR DE </w:t>
      </w:r>
      <w:r>
        <w:rPr>
          <w:rFonts w:ascii="Palatino Linotype" w:hAnsi="Palatino Linotype"/>
          <w:b/>
          <w:color w:val="58595B"/>
          <w:sz w:val="17"/>
        </w:rPr>
        <w:t>PRODUCCIÓN</w:t>
      </w:r>
    </w:p>
    <w:p>
      <w:pPr>
        <w:pStyle w:val="BodyText"/>
        <w:rPr>
          <w:rFonts w:ascii="Palatino Linotype"/>
          <w:b/>
          <w:sz w:val="18"/>
        </w:rPr>
      </w:pPr>
      <w:r>
        <w:rPr/>
        <w:br w:type="column"/>
      </w:r>
      <w:r>
        <w:rPr>
          <w:rFonts w:ascii="Palatino Linotype"/>
          <w:b/>
          <w:sz w:val="18"/>
        </w:rPr>
      </w:r>
    </w:p>
    <w:p>
      <w:pPr>
        <w:pStyle w:val="BodyText"/>
        <w:rPr>
          <w:rFonts w:ascii="Palatino Linotype"/>
          <w:b/>
          <w:sz w:val="26"/>
        </w:rPr>
      </w:pPr>
    </w:p>
    <w:p>
      <w:pPr>
        <w:spacing w:before="0"/>
        <w:ind w:left="1362" w:right="-10" w:firstLine="0"/>
        <w:jc w:val="left"/>
        <w:rPr>
          <w:rFonts w:ascii="Palatino Linotype" w:hAnsi="Palatino Linotype"/>
          <w:b/>
          <w:sz w:val="17"/>
        </w:rPr>
      </w:pPr>
      <w:r>
        <w:rPr/>
        <w:pict>
          <v:shape style="position:absolute;margin-left:288.154877pt;margin-top:58.255455pt;width:3.25pt;height:8.85pt;mso-position-horizontal-relative:page;mso-position-vertical-relative:paragraph;z-index:5320;rotation:8" type="#_x0000_t136" fillcolor="#ffffff" stroked="f">
            <o:extrusion v:ext="view" autorotationcenter="t"/>
            <v:textpath style="font-family:&amp;quot;Palatino Linotype&amp;quot;;font-size:8pt;v-text-kern:t;mso-text-shadow:auto" string="s"/>
            <w10:wrap type="none"/>
          </v:shape>
        </w:pict>
      </w:r>
      <w:r>
        <w:rPr/>
        <w:pict>
          <v:shape style="position:absolute;margin-left:284.182129pt;margin-top:57.591084pt;width:4.05pt;height:8.85pt;mso-position-horizontal-relative:page;mso-position-vertical-relative:paragraph;z-index:5464;rotation:12" type="#_x0000_t136" fillcolor="#ffffff" stroked="f">
            <o:extrusion v:ext="view" autorotationcenter="t"/>
            <v:textpath style="font-family:&amp;quot;Palatino Linotype&amp;quot;;font-size:8pt;v-text-kern:t;mso-text-shadow:auto" string="a"/>
            <w10:wrap type="none"/>
          </v:shape>
        </w:pict>
      </w:r>
      <w:r>
        <w:rPr/>
        <w:pict>
          <v:shape style="position:absolute;margin-left:281.466125pt;margin-top:56.679775pt;width:2.8pt;height:8.85pt;mso-position-horizontal-relative:page;mso-position-vertical-relative:paragraph;z-index:5584;rotation:17" type="#_x0000_t136" fillcolor="#ffffff" stroked="f">
            <o:extrusion v:ext="view" autorotationcenter="t"/>
            <v:textpath style="font-family:&amp;quot;Palatino Linotype&amp;quot;;font-size:8pt;v-text-kern:t;mso-text-shadow:auto" string="t"/>
            <w10:wrap type="none"/>
          </v:shape>
        </w:pict>
      </w:r>
      <w:r>
        <w:rPr/>
        <w:pict>
          <v:shape style="position:absolute;margin-left:278.329956pt;margin-top:55.660587pt;width:3.35pt;height:8.85pt;mso-position-horizontal-relative:page;mso-position-vertical-relative:paragraph;z-index:5752;rotation:21" type="#_x0000_t136" fillcolor="#ffffff" stroked="f">
            <o:extrusion v:ext="view" autorotationcenter="t"/>
            <v:textpath style="font-family:&amp;quot;Palatino Linotype&amp;quot;;font-size:8pt;v-text-kern:t;mso-text-shadow:auto" string="s"/>
            <w10:wrap type="none"/>
          </v:shape>
        </w:pict>
      </w:r>
      <w:r>
        <w:rPr/>
        <w:pict>
          <v:shape style="position:absolute;margin-left:276.150787pt;margin-top:54.511543pt;width:2.450pt;height:8.85pt;mso-position-horizontal-relative:page;mso-position-vertical-relative:paragraph;z-index:5944;rotation:25" type="#_x0000_t136" fillcolor="#ffffff" stroked="f">
            <o:extrusion v:ext="view" autorotationcenter="t"/>
            <v:textpath style="font-family:&amp;quot;Palatino Linotype&amp;quot;;font-size:8pt;v-text-kern:t;mso-text-shadow:auto" string="i"/>
            <w10:wrap type="none"/>
          </v:shape>
        </w:pict>
      </w:r>
      <w:r>
        <w:rPr/>
        <w:pict>
          <v:shape style="position:absolute;margin-left:272.377106pt;margin-top:52.954662pt;width:4.1pt;height:8.85pt;mso-position-horizontal-relative:page;mso-position-vertical-relative:paragraph;z-index:6136;rotation:30" type="#_x0000_t136" fillcolor="#ffffff" stroked="f">
            <o:extrusion v:ext="view" autorotationcenter="t"/>
            <v:textpath style="font-family:&amp;quot;Palatino Linotype&amp;quot;;font-size:8pt;v-text-kern:t;mso-text-shadow:auto" string="v"/>
            <w10:wrap type="none"/>
          </v:shape>
        </w:pict>
      </w:r>
      <w:r>
        <w:rPr/>
        <w:pict>
          <v:shape style="position:absolute;margin-left:269.032227pt;margin-top:50.718361pt;width:3.85pt;height:8.85pt;mso-position-horizontal-relative:page;mso-position-vertical-relative:paragraph;z-index:6352;rotation:35" type="#_x0000_t136" fillcolor="#ffffff" stroked="f">
            <o:extrusion v:ext="view" autorotationcenter="t"/>
            <v:textpath style="font-family:&amp;quot;Palatino Linotype&amp;quot;;font-size:8pt;v-text-kern:t;mso-text-shadow:auto" string="e"/>
            <w10:wrap type="none"/>
          </v:shape>
        </w:pict>
      </w:r>
      <w:r>
        <w:rPr/>
        <w:pict>
          <v:shape style="position:absolute;margin-left:264.398956pt;margin-top:47.718113pt;width:5.65pt;height:8.85pt;mso-position-horizontal-relative:page;mso-position-vertical-relative:paragraph;z-index:6568;rotation:41" type="#_x0000_t136" fillcolor="#ffffff" stroked="f">
            <o:extrusion v:ext="view" autorotationcenter="t"/>
            <v:textpath style="font-family:&amp;quot;Palatino Linotype&amp;quot;;font-size:8pt;v-text-kern:t;mso-text-shadow:auto" string="R"/>
            <w10:wrap type="none"/>
          </v:shape>
        </w:pict>
      </w:r>
      <w:r>
        <w:rPr/>
        <w:pict>
          <v:shape style="position:absolute;margin-left:322.992035pt;margin-top:-27.904968pt;width:3.4pt;height:8.85pt;mso-position-horizontal-relative:page;mso-position-vertical-relative:paragraph;z-index:6640;rotation:43" type="#_x0000_t136" fillcolor="#ffffff" stroked="f">
            <o:extrusion v:ext="view" autorotationcenter="t"/>
            <v:textpath style="font-family:&amp;quot;Palatino Linotype&amp;quot;;font-size:8pt;v-text-kern:t;mso-text-shadow:auto" string="s"/>
            <w10:wrap type="none"/>
          </v:shape>
        </w:pict>
      </w:r>
      <w:r>
        <w:rPr/>
        <w:pict>
          <v:shape style="position:absolute;margin-left:327.211841pt;margin-top:-23.803914pt;width:2.450pt;height:8.85pt;mso-position-horizontal-relative:page;mso-position-vertical-relative:paragraph;z-index:6856;rotation:51" type="#_x0000_t136" fillcolor="#ffffff" stroked="f">
            <o:extrusion v:ext="view" autorotationcenter="t"/>
            <v:textpath style="font-family:&amp;quot;Palatino Linotype&amp;quot;;font-size:8pt;v-text-kern:t;mso-text-shadow:auto" string="i"/>
            <w10:wrap type="none"/>
          </v:shape>
        </w:pict>
      </w:r>
      <w:r>
        <w:rPr/>
        <w:pict>
          <v:shape style="position:absolute;margin-left:328.503784pt;margin-top:-21.809786pt;width:2.85pt;height:8.85pt;mso-position-horizontal-relative:page;mso-position-vertical-relative:paragraph;z-index:6928;rotation:54" type="#_x0000_t136" fillcolor="#ffffff" stroked="f">
            <o:extrusion v:ext="view" autorotationcenter="t"/>
            <v:textpath style="font-family:&amp;quot;Palatino Linotype&amp;quot;;font-size:8pt;v-text-kern:t;mso-text-shadow:auto" string="t"/>
            <w10:wrap type="none"/>
          </v:shape>
        </w:pict>
      </w:r>
      <w:r>
        <w:rPr/>
        <w:pict>
          <v:shape style="position:absolute;margin-left:335.806183pt;margin-top:-23.594397pt;width:4.850pt;height:8.85pt;mso-position-horizontal-relative:page;mso-position-vertical-relative:paragraph;z-index:7024;rotation:58" type="#_x0000_t136" fillcolor="#ffffff" stroked="f">
            <o:extrusion v:ext="view" autorotationcenter="t"/>
            <v:textpath style="font-family:&amp;quot;Palatino Linotype&amp;quot;;font-size:8pt;v-text-kern:t;mso-text-shadow:auto" string="n"/>
            <w10:wrap type="none"/>
          </v:shape>
        </w:pict>
      </w:r>
      <w:r>
        <w:rPr/>
        <w:pict>
          <v:shape style="position:absolute;margin-left:329.474243pt;margin-top:-18.731775pt;width:4.850pt;height:8.85pt;mso-position-horizontal-relative:page;mso-position-vertical-relative:paragraph;z-index:7048;rotation:59" type="#_x0000_t136" fillcolor="#ffffff" stroked="f">
            <o:extrusion v:ext="view" autorotationcenter="t"/>
            <v:textpath style="font-family:&amp;quot;Palatino Linotype&amp;quot;;font-size:8pt;v-text-kern:t;mso-text-shadow:auto" string="u"/>
            <w10:wrap type="none"/>
          </v:shape>
        </w:pict>
      </w:r>
      <w:r>
        <w:rPr/>
        <w:pict>
          <v:shape style="position:absolute;margin-left:338.349493pt;margin-top:-19.790177pt;width:4.05pt;height:8.85pt;mso-position-horizontal-relative:page;mso-position-vertical-relative:paragraph;z-index:7144;rotation:62" type="#_x0000_t136" fillcolor="#ffffff" stroked="f">
            <o:extrusion v:ext="view" autorotationcenter="t"/>
            <v:textpath style="font-family:&amp;quot;Palatino Linotype&amp;quot;;font-size:8pt;v-text-kern:t;mso-text-shadow:auto" string="a"/>
            <w10:wrap type="none"/>
          </v:shape>
        </w:pict>
      </w:r>
      <w:r>
        <w:rPr/>
        <w:pict>
          <v:shape style="position:absolute;margin-left:331.88833pt;margin-top:-14.939321pt;width:3.9pt;height:8.85pt;mso-position-horizontal-relative:page;mso-position-vertical-relative:paragraph;z-index:7192;rotation:65" type="#_x0000_t136" fillcolor="#ffffff" stroked="f">
            <o:extrusion v:ext="view" autorotationcenter="t"/>
            <v:textpath style="font-family:&amp;quot;Palatino Linotype&amp;quot;;font-size:8pt;v-text-kern:t;mso-text-shadow:auto" string="c"/>
            <w10:wrap type="none"/>
          </v:shape>
        </w:pict>
      </w:r>
      <w:r>
        <w:rPr/>
        <w:pict>
          <v:shape style="position:absolute;margin-left:340.102515pt;margin-top:-16.280467pt;width:3.8pt;height:8.85pt;mso-position-horizontal-relative:page;mso-position-vertical-relative:paragraph;z-index:7240;rotation:67" type="#_x0000_t136" fillcolor="#ffffff" stroked="f">
            <o:extrusion v:ext="view" autorotationcenter="t"/>
            <v:textpath style="font-family:&amp;quot;Palatino Linotype&amp;quot;;font-size:8pt;v-text-kern:t;mso-text-shadow:auto" string="c"/>
            <w10:wrap type="none"/>
          </v:shape>
        </w:pict>
      </w:r>
      <w:r>
        <w:rPr/>
        <w:pict>
          <v:shape style="position:absolute;margin-left:341.851422pt;margin-top:-13.415564pt;width:2.5pt;height:8.85pt;mso-position-horizontal-relative:page;mso-position-vertical-relative:paragraph;z-index:7288;rotation:70" type="#_x0000_t136" fillcolor="#ffffff" stroked="f">
            <o:extrusion v:ext="view" autorotationcenter="t"/>
            <v:textpath style="font-family:&amp;quot;Palatino Linotype&amp;quot;;font-size:8pt;v-text-kern:t;mso-text-shadow:auto" string="i"/>
            <w10:wrap type="none"/>
          </v:shape>
        </w:pict>
      </w:r>
      <w:r>
        <w:rPr/>
        <w:pict>
          <v:shape style="position:absolute;margin-left:333.802637pt;margin-top:-12.074047pt;width:2.4pt;height:8.85pt;mso-position-horizontal-relative:page;mso-position-vertical-relative:paragraph;z-index:7312;rotation:70" type="#_x0000_t136" fillcolor="#ffffff" stroked="f">
            <o:extrusion v:ext="view" autorotationcenter="t"/>
            <v:textpath style="font-family:&amp;quot;Palatino Linotype&amp;quot;;font-size:8pt;v-text-kern:t;mso-text-shadow:auto" string="i"/>
            <w10:wrap type="none"/>
          </v:shape>
        </w:pict>
      </w:r>
      <w:r>
        <w:rPr/>
        <w:pict>
          <v:shape style="position:absolute;margin-left:341.839569pt;margin-top:-10.098747pt;width:4.6pt;height:8.85pt;mso-position-horizontal-relative:page;mso-position-vertical-relative:paragraph;z-index:7360;rotation:74" type="#_x0000_t136" fillcolor="#ffffff" stroked="f">
            <o:extrusion v:ext="view" autorotationcenter="t"/>
            <v:textpath style="font-family:&amp;quot;Palatino Linotype&amp;quot;;font-size:8pt;v-text-kern:t;mso-text-shadow:auto" string="o"/>
            <w10:wrap type="none"/>
          </v:shape>
        </w:pict>
      </w:r>
      <w:r>
        <w:rPr/>
        <w:pict>
          <v:shape style="position:absolute;margin-left:333.727991pt;margin-top:-8.744159pt;width:4.650pt;height:8.85pt;mso-position-horizontal-relative:page;mso-position-vertical-relative:paragraph;z-index:7384;rotation:74" type="#_x0000_t136" fillcolor="#ffffff" stroked="f">
            <o:extrusion v:ext="view" autorotationcenter="t"/>
            <v:textpath style="font-family:&amp;quot;Palatino Linotype&amp;quot;;font-size:8pt;v-text-kern:t;mso-text-shadow:auto" string="o"/>
            <w10:wrap type="none"/>
          </v:shape>
        </w:pict>
      </w:r>
      <w:r>
        <w:rPr/>
        <w:pict>
          <v:shape style="position:absolute;margin-left:342.686176pt;margin-top:-5.595449pt;width:4.95pt;height:8.85pt;mso-position-horizontal-relative:page;mso-position-vertical-relative:paragraph;z-index:7456;rotation:79" type="#_x0000_t136" fillcolor="#ffffff" stroked="f">
            <o:extrusion v:ext="view" autorotationcenter="t"/>
            <v:textpath style="font-family:&amp;quot;Palatino Linotype&amp;quot;;font-size:8pt;v-text-kern:t;mso-text-shadow:auto" string="n"/>
            <w10:wrap type="none"/>
          </v:shape>
        </w:pict>
      </w:r>
      <w:r>
        <w:rPr/>
        <w:pict>
          <v:shape style="position:absolute;margin-left:332.013519pt;margin-top:5.474404pt;width:19.4pt;height:6.85pt;mso-position-horizontal-relative:page;mso-position-vertical-relative:paragraph;z-index:7696" type="#_x0000_t202" filled="false" stroked="false">
            <v:textbox inset="0,0,0,0" style="layout-flow:vertical">
              <w:txbxContent>
                <w:p>
                  <w:pPr>
                    <w:spacing w:line="177" w:lineRule="auto" w:before="17"/>
                    <w:ind w:left="20" w:right="0" w:firstLine="17"/>
                    <w:jc w:val="left"/>
                    <w:rPr>
                      <w:rFonts w:ascii="Palatino Linotype"/>
                      <w:sz w:val="17"/>
                    </w:rPr>
                  </w:pPr>
                  <w:r>
                    <w:rPr>
                      <w:rFonts w:ascii="Palatino Linotype"/>
                      <w:color w:val="FFFFFF"/>
                      <w:w w:val="92"/>
                      <w:sz w:val="17"/>
                    </w:rPr>
                    <w:t>e </w:t>
                  </w:r>
                  <w:r>
                    <w:rPr>
                      <w:rFonts w:ascii="Palatino Linotype"/>
                      <w:color w:val="FFFFFF"/>
                      <w:w w:val="90"/>
                      <w:sz w:val="17"/>
                    </w:rPr>
                    <w:t>l</w:t>
                  </w:r>
                </w:p>
              </w:txbxContent>
            </v:textbox>
            <w10:wrap type="none"/>
          </v:shape>
        </w:pict>
      </w:r>
      <w:r>
        <w:rPr/>
        <w:pict>
          <v:shape style="position:absolute;margin-left:335.320001pt;margin-top:6.35525pt;width:3.9pt;height:8.85pt;mso-position-horizontal-relative:page;mso-position-vertical-relative:paragraph;z-index:7816;rotation:95" type="#_x0000_t136" fillcolor="#ffffff" stroked="f">
            <o:extrusion v:ext="view" autorotationcenter="t"/>
            <v:textpath style="font-family:&amp;quot;Palatino Linotype&amp;quot;;font-size:8pt;v-text-kern:t;mso-text-shadow:auto" string="e"/>
            <w10:wrap type="none"/>
          </v:shape>
        </w:pict>
      </w:r>
      <w:r>
        <w:rPr/>
        <w:pict>
          <v:shape style="position:absolute;margin-left:335.089203pt;margin-top:9.843723pt;width:3.35pt;height:8.85pt;mso-position-horizontal-relative:page;mso-position-vertical-relative:paragraph;z-index:7912;rotation:100" type="#_x0000_t136" fillcolor="#ffffff" stroked="f">
            <o:extrusion v:ext="view" autorotationcenter="t"/>
            <v:textpath style="font-family:&amp;quot;Palatino Linotype&amp;quot;;font-size:8pt;v-text-kern:t;mso-text-shadow:auto" string="s"/>
            <w10:wrap type="none"/>
          </v:shape>
        </w:pict>
      </w:r>
      <w:r>
        <w:rPr/>
        <w:pict>
          <v:shape style="position:absolute;margin-left:243.181055pt;margin-top:7.584476pt;width:5.65pt;height:8.85pt;mso-position-horizontal-relative:page;mso-position-vertical-relative:paragraph;z-index:8080;rotation:265" type="#_x0000_t136" fillcolor="#ffffff" stroked="f">
            <o:extrusion v:ext="view" autorotationcenter="t"/>
            <v:textpath style="font-family:&amp;quot;Palatino Linotype&amp;quot;;font-size:8pt;v-text-kern:t;mso-text-shadow:auto" string="R"/>
            <w10:wrap type="none"/>
          </v:shape>
        </w:pict>
      </w:r>
      <w:r>
        <w:rPr/>
        <w:pict>
          <v:shape style="position:absolute;margin-left:254.587772pt;margin-top:4.706084pt;width:2.450pt;height:8.85pt;mso-position-horizontal-relative:page;mso-position-vertical-relative:paragraph;z-index:8104;rotation:265" type="#_x0000_t136" fillcolor="#ffffff" stroked="f">
            <o:extrusion v:ext="view" autorotationcenter="t"/>
            <v:textpath style="font-family:&amp;quot;Palatino Linotype&amp;quot;;font-size:8pt;v-text-kern:t;mso-text-shadow:auto" string="i"/>
            <w10:wrap type="none"/>
          </v:shape>
        </w:pict>
      </w:r>
      <w:r>
        <w:rPr/>
        <w:pict>
          <v:shape style="position:absolute;margin-left:240.277451pt;margin-top:2.032428pt;width:20.8pt;height:8.25pt;mso-position-horizontal-relative:page;mso-position-vertical-relative:paragraph;z-index:8152" type="#_x0000_t202" filled="false" stroked="false">
            <v:textbox inset="0,0,0,0" style="layout-flow:vertical;mso-layout-flow-alt:bottom-to-top">
              <w:txbxContent>
                <w:p>
                  <w:pPr>
                    <w:spacing w:line="206" w:lineRule="auto" w:before="0"/>
                    <w:ind w:left="44" w:right="0" w:hanging="25"/>
                    <w:jc w:val="left"/>
                    <w:rPr>
                      <w:rFonts w:ascii="Palatino Linotype"/>
                      <w:sz w:val="17"/>
                    </w:rPr>
                  </w:pPr>
                  <w:r>
                    <w:rPr>
                      <w:rFonts w:ascii="Palatino Linotype"/>
                      <w:color w:val="FFFFFF"/>
                      <w:w w:val="92"/>
                      <w:sz w:val="17"/>
                    </w:rPr>
                    <w:t>e </w:t>
                  </w:r>
                  <w:r>
                    <w:rPr>
                      <w:rFonts w:ascii="Palatino Linotype"/>
                      <w:color w:val="FFFFFF"/>
                      <w:w w:val="97"/>
                      <w:sz w:val="17"/>
                    </w:rPr>
                    <w:t>n</w:t>
                  </w:r>
                </w:p>
              </w:txbxContent>
            </v:textbox>
            <w10:wrap type="none"/>
          </v:shape>
        </w:pict>
      </w:r>
      <w:r>
        <w:rPr/>
        <w:pict>
          <v:shape style="position:absolute;margin-left:243.75976pt;margin-top:-1.157109pt;width:4.150pt;height:8.85pt;mso-position-horizontal-relative:page;mso-position-vertical-relative:paragraph;z-index:8224;rotation:274" type="#_x0000_t136" fillcolor="#ffffff" stroked="f">
            <o:extrusion v:ext="view" autorotationcenter="t"/>
            <v:textpath style="font-family:&amp;quot;Palatino Linotype&amp;quot;;font-size:8pt;v-text-kern:t;mso-text-shadow:auto" string="v"/>
            <w10:wrap type="none"/>
          </v:shape>
        </w:pict>
      </w:r>
      <w:r>
        <w:rPr/>
        <w:pict>
          <v:shape style="position:absolute;margin-left:254.15759pt;margin-top:-2.950951pt;width:3.25pt;height:8.85pt;mso-position-horizontal-relative:page;mso-position-vertical-relative:paragraph;z-index:8248;rotation:275" type="#_x0000_t136" fillcolor="#ffffff" stroked="f">
            <o:extrusion v:ext="view" autorotationcenter="t"/>
            <v:textpath style="font-family:&amp;quot;Palatino Linotype&amp;quot;;font-size:8pt;v-text-kern:t;mso-text-shadow:auto" string="s"/>
            <w10:wrap type="none"/>
          </v:shape>
        </w:pict>
      </w:r>
      <w:r>
        <w:rPr/>
        <w:pict>
          <v:shape style="position:absolute;margin-left:244.899213pt;margin-top:-4.421588pt;width:2.5pt;height:8.85pt;mso-position-horizontal-relative:page;mso-position-vertical-relative:paragraph;z-index:8320;rotation:278" type="#_x0000_t136" fillcolor="#ffffff" stroked="f">
            <o:extrusion v:ext="view" autorotationcenter="t"/>
            <v:textpath style="font-family:&amp;quot;Palatino Linotype&amp;quot;;font-size:8pt;v-text-kern:t;mso-text-shadow:auto" string="i"/>
            <w10:wrap type="none"/>
          </v:shape>
        </w:pict>
      </w:r>
      <w:r>
        <w:rPr/>
        <w:pict>
          <v:shape style="position:absolute;margin-left:254.718719pt;margin-top:-5.88173pt;width:2.85pt;height:8.85pt;mso-position-horizontal-relative:page;mso-position-vertical-relative:paragraph;z-index:8368;rotation:280" type="#_x0000_t136" fillcolor="#ffffff" stroked="f">
            <o:extrusion v:ext="view" autorotationcenter="t"/>
            <v:textpath style="font-family:&amp;quot;Palatino Linotype&amp;quot;;font-size:8pt;v-text-kern:t;mso-text-shadow:auto" string="t"/>
            <w10:wrap type="none"/>
          </v:shape>
        </w:pict>
      </w:r>
      <w:r>
        <w:rPr/>
        <w:pict>
          <v:shape style="position:absolute;margin-left:244.907669pt;margin-top:-7.198282pt;width:3.35pt;height:8.85pt;mso-position-horizontal-relative:page;mso-position-vertical-relative:paragraph;z-index:8416;rotation:281" type="#_x0000_t136" fillcolor="#ffffff" stroked="f">
            <o:extrusion v:ext="view" autorotationcenter="t"/>
            <v:textpath style="font-family:&amp;quot;Palatino Linotype&amp;quot;;font-size:8pt;v-text-kern:t;mso-text-shadow:auto" string="s"/>
            <w10:wrap type="none"/>
          </v:shape>
        </w:pict>
      </w:r>
      <w:r>
        <w:rPr/>
        <w:pict>
          <v:shape style="position:absolute;margin-left:255.414249pt;margin-top:-8.452426pt;width:2.450pt;height:8.85pt;mso-position-horizontal-relative:page;mso-position-vertical-relative:paragraph;z-index:8440;rotation:283" type="#_x0000_t136" fillcolor="#ffffff" stroked="f">
            <o:extrusion v:ext="view" autorotationcenter="t"/>
            <v:textpath style="font-family:&amp;quot;Palatino Linotype&amp;quot;;font-size:8pt;v-text-kern:t;mso-text-shadow:auto" string="i"/>
            <w10:wrap type="none"/>
          </v:shape>
        </w:pict>
      </w:r>
      <w:r>
        <w:rPr/>
        <w:pict>
          <v:shape style="position:absolute;margin-left:245.829556pt;margin-top:-10.09994pt;width:2.75pt;height:8.85pt;mso-position-horizontal-relative:page;mso-position-vertical-relative:paragraph;z-index:8512;rotation:284" type="#_x0000_t136" fillcolor="#ffffff" stroked="f">
            <o:extrusion v:ext="view" autorotationcenter="t"/>
            <v:textpath style="font-family:&amp;quot;Palatino Linotype&amp;quot;;font-size:8pt;v-text-kern:t;mso-text-shadow:auto" string="t"/>
            <w10:wrap type="none"/>
          </v:shape>
        </w:pict>
      </w:r>
      <w:r>
        <w:rPr/>
        <w:pict>
          <v:shape style="position:absolute;margin-left:255.822632pt;margin-top:-10.833505pt;width:2.85pt;height:8.85pt;mso-position-horizontal-relative:page;mso-position-vertical-relative:paragraph;z-index:8536;rotation:287" type="#_x0000_t136" fillcolor="#ffffff" stroked="f">
            <o:extrusion v:ext="view" autorotationcenter="t"/>
            <v:textpath style="font-family:&amp;quot;Palatino Linotype&amp;quot;;font-size:8pt;v-text-kern:t;mso-text-shadow:auto" string="t"/>
            <w10:wrap type="none"/>
          </v:shape>
        </w:pict>
      </w:r>
      <w:r>
        <w:rPr/>
        <w:pict>
          <v:shape style="position:absolute;margin-left:246.140948pt;margin-top:-13.359698pt;width:3.95pt;height:8.85pt;mso-position-horizontal-relative:page;mso-position-vertical-relative:paragraph;z-index:8608;rotation:288" type="#_x0000_t136" fillcolor="#ffffff" stroked="f">
            <o:extrusion v:ext="view" autorotationcenter="t"/>
            <v:textpath style="font-family:&amp;quot;Palatino Linotype&amp;quot;;font-size:8pt;v-text-kern:t;mso-text-shadow:auto" string="a"/>
            <w10:wrap type="none"/>
          </v:shape>
        </w:pict>
      </w:r>
      <w:r>
        <w:rPr/>
        <w:pict>
          <v:shape style="position:absolute;margin-left:247.63472pt;margin-top:-16.705733pt;width:3.35pt;height:8.85pt;mso-position-horizontal-relative:page;mso-position-vertical-relative:paragraph;z-index:8632;rotation:292" type="#_x0000_t136" fillcolor="#ffffff" stroked="f">
            <o:extrusion v:ext="view" autorotationcenter="t"/>
            <v:textpath style="font-family:&amp;quot;Palatino Linotype&amp;quot;;font-size:8pt;v-text-kern:t;mso-text-shadow:auto" string="s"/>
            <w10:wrap type="none"/>
          </v:shape>
        </w:pict>
      </w:r>
      <w:r>
        <w:rPr/>
        <w:pict>
          <v:shape style="position:absolute;margin-left:255.995438pt;margin-top:-14.301075pt;width:4.850pt;height:8.85pt;mso-position-horizontal-relative:page;mso-position-vertical-relative:paragraph;z-index:8656;rotation:292" type="#_x0000_t136" fillcolor="#ffffff" stroked="f">
            <o:extrusion v:ext="view" autorotationcenter="t"/>
            <v:textpath style="font-family:&amp;quot;Palatino Linotype&amp;quot;;font-size:8pt;v-text-kern:t;mso-text-shadow:auto" string="u"/>
            <w10:wrap type="none"/>
          </v:shape>
        </w:pict>
      </w:r>
      <w:r>
        <w:rPr/>
        <w:pict>
          <v:shape style="position:absolute;margin-left:258.216318pt;margin-top:-18.203588pt;width:3.9pt;height:8.85pt;mso-position-horizontal-relative:page;mso-position-vertical-relative:paragraph;z-index:8752;rotation:298" type="#_x0000_t136" fillcolor="#ffffff" stroked="f">
            <o:extrusion v:ext="view" autorotationcenter="t"/>
            <v:textpath style="font-family:&amp;quot;Palatino Linotype&amp;quot;;font-size:8pt;v-text-kern:t;mso-text-shadow:auto" string="c"/>
            <w10:wrap type="none"/>
          </v:shape>
        </w:pict>
      </w:r>
      <w:r>
        <w:rPr/>
        <w:pict>
          <v:shape style="position:absolute;margin-left:249.416919pt;margin-top:-22.258022pt;width:4.95pt;height:8.85pt;mso-position-horizontal-relative:page;mso-position-vertical-relative:paragraph;z-index:8800;rotation:299" type="#_x0000_t136" fillcolor="#ffffff" stroked="f">
            <o:extrusion v:ext="view" autorotationcenter="t"/>
            <v:textpath style="font-family:&amp;quot;Palatino Linotype&amp;quot;;font-size:8pt;v-text-kern:t;mso-text-shadow:auto" string="n"/>
            <w10:wrap type="none"/>
          </v:shape>
        </w:pict>
      </w:r>
      <w:r>
        <w:rPr/>
        <w:pict>
          <v:shape style="position:absolute;margin-left:260.435620pt;margin-top:-20.913821pt;width:2.5pt;height:8.85pt;mso-position-horizontal-relative:page;mso-position-vertical-relative:paragraph;z-index:8872;rotation:302" type="#_x0000_t136" fillcolor="#ffffff" stroked="f">
            <o:extrusion v:ext="view" autorotationcenter="t"/>
            <v:textpath style="font-family:&amp;quot;Palatino Linotype&amp;quot;;font-size:8pt;v-text-kern:t;mso-text-shadow:auto" string="i"/>
            <w10:wrap type="none"/>
          </v:shape>
        </w:pict>
      </w:r>
      <w:r>
        <w:rPr/>
        <w:pict>
          <v:shape style="position:absolute;margin-left:252.131436pt;margin-top:-26.021062pt;width:4pt;height:8.85pt;mso-position-horizontal-relative:page;mso-position-vertical-relative:paragraph;z-index:8920;rotation:304" type="#_x0000_t136" fillcolor="#ffffff" stroked="f">
            <o:extrusion v:ext="view" autorotationcenter="t"/>
            <v:textpath style="font-family:&amp;quot;Palatino Linotype&amp;quot;;font-size:8pt;v-text-kern:t;mso-text-shadow:auto" string="a"/>
            <w10:wrap type="none"/>
          </v:shape>
        </w:pict>
      </w:r>
      <w:r>
        <w:rPr/>
        <w:pict>
          <v:shape style="position:absolute;margin-left:261.293298pt;margin-top:-23.813123pt;width:4.650pt;height:8.85pt;mso-position-horizontal-relative:page;mso-position-vertical-relative:paragraph;z-index:8992;rotation:307" type="#_x0000_t136" fillcolor="#ffffff" stroked="f">
            <o:extrusion v:ext="view" autorotationcenter="t"/>
            <v:textpath style="font-family:&amp;quot;Palatino Linotype&amp;quot;;font-size:8pt;v-text-kern:t;mso-text-shadow:auto" string="o"/>
            <w10:wrap type="none"/>
          </v:shape>
        </w:pict>
      </w:r>
      <w:r>
        <w:rPr/>
        <w:pict>
          <v:shape style="position:absolute;margin-left:326.176947pt;margin-top:44.375467pt;width:3.3pt;height:8.85pt;mso-position-horizontal-relative:page;mso-position-vertical-relative:paragraph;z-index:9136;rotation:312" type="#_x0000_t136" fillcolor="#ffffff" stroked="f">
            <o:extrusion v:ext="view" autorotationcenter="t"/>
            <v:textpath style="font-family:&amp;quot;Palatino Linotype&amp;quot;;font-size:8pt;v-text-kern:t;mso-text-shadow:auto" string="s"/>
            <w10:wrap type="none"/>
          </v:shape>
        </w:pict>
      </w:r>
      <w:r>
        <w:rPr/>
        <w:pict>
          <v:shape style="position:absolute;margin-left:323.294769pt;margin-top:46.999702pt;width:3.95pt;height:8.85pt;mso-position-horizontal-relative:page;mso-position-vertical-relative:paragraph;z-index:9280;rotation:317" type="#_x0000_t136" fillcolor="#ffffff" stroked="f">
            <o:extrusion v:ext="view" autorotationcenter="t"/>
            <v:textpath style="font-family:&amp;quot;Palatino Linotype&amp;quot;;font-size:8pt;v-text-kern:t;mso-text-shadow:auto" string="a"/>
            <w10:wrap type="none"/>
          </v:shape>
        </w:pict>
      </w:r>
      <w:r>
        <w:rPr/>
        <w:pict>
          <v:shape style="position:absolute;margin-left:320.791077pt;margin-top:49.419849pt;width:3.35pt;height:8.85pt;mso-position-horizontal-relative:page;mso-position-vertical-relative:paragraph;z-index:9424;rotation:322" type="#_x0000_t136" fillcolor="#ffffff" stroked="f">
            <o:extrusion v:ext="view" autorotationcenter="t"/>
            <v:textpath style="font-family:&amp;quot;Palatino Linotype&amp;quot;;font-size:8pt;v-text-kern:t;mso-text-shadow:auto" string="r"/>
            <w10:wrap type="none"/>
          </v:shape>
        </w:pict>
      </w:r>
      <w:r>
        <w:rPr/>
        <w:pict>
          <v:shape style="position:absolute;margin-left:317.620483pt;margin-top:51.541355pt;width:3.85pt;height:8.85pt;mso-position-horizontal-relative:page;mso-position-vertical-relative:paragraph;z-index:9640;rotation:327" type="#_x0000_t136" fillcolor="#ffffff" stroked="f">
            <o:extrusion v:ext="view" autorotationcenter="t"/>
            <v:textpath style="font-family:&amp;quot;Palatino Linotype&amp;quot;;font-size:8pt;v-text-kern:t;mso-text-shadow:auto" string="e"/>
            <w10:wrap type="none"/>
          </v:shape>
        </w:pict>
      </w:r>
      <w:r>
        <w:rPr/>
        <w:pict>
          <v:shape style="position:absolute;margin-left:315.683136pt;margin-top:53.195087pt;width:2.35pt;height:8.85pt;mso-position-horizontal-relative:page;mso-position-vertical-relative:paragraph;z-index:9784;rotation:331" type="#_x0000_t136" fillcolor="#ffffff" stroked="f">
            <o:extrusion v:ext="view" autorotationcenter="t"/>
            <v:textpath style="font-family:&amp;quot;Palatino Linotype&amp;quot;;font-size:8pt;v-text-kern:t;mso-text-shadow:auto" string="j"/>
            <w10:wrap type="none"/>
          </v:shape>
        </w:pict>
      </w:r>
      <w:r>
        <w:rPr/>
        <w:pict>
          <v:shape style="position:absolute;margin-left:311.282379pt;margin-top:54.773838pt;width:4.95pt;height:8.85pt;mso-position-horizontal-relative:page;mso-position-vertical-relative:paragraph;z-index:10000;rotation:336" type="#_x0000_t136" fillcolor="#ffffff" stroked="f">
            <o:extrusion v:ext="view" autorotationcenter="t"/>
            <v:textpath style="font-family:&amp;quot;Palatino Linotype&amp;quot;;font-size:8pt;v-text-kern:t;mso-text-shadow:auto" string="n"/>
            <w10:wrap type="none"/>
          </v:shape>
        </w:pict>
      </w:r>
      <w:r>
        <w:rPr/>
        <w:pict>
          <v:shape style="position:absolute;margin-left:307.631012pt;margin-top:56.418343pt;width:4pt;height:8.85pt;mso-position-horizontal-relative:page;mso-position-vertical-relative:paragraph;z-index:10192;rotation:342" type="#_x0000_t136" fillcolor="#ffffff" stroked="f">
            <o:extrusion v:ext="view" autorotationcenter="t"/>
            <v:textpath style="font-family:&amp;quot;Palatino Linotype&amp;quot;;font-size:8pt;v-text-kern:t;mso-text-shadow:auto" string="a"/>
            <w10:wrap type="none"/>
          </v:shape>
        </w:pict>
      </w:r>
      <w:r>
        <w:rPr/>
        <w:pict>
          <v:shape style="position:absolute;margin-left:304.380707pt;margin-top:57.452339pt;width:3.4pt;height:8.85pt;mso-position-horizontal-relative:page;mso-position-vertical-relative:paragraph;z-index:10360;rotation:347" type="#_x0000_t136" fillcolor="#ffffff" stroked="f">
            <o:extrusion v:ext="view" autorotationcenter="t"/>
            <v:textpath style="font-family:&amp;quot;Palatino Linotype&amp;quot;;font-size:8pt;v-text-kern:t;mso-text-shadow:auto" string="r"/>
            <w10:wrap type="none"/>
          </v:shape>
        </w:pict>
      </w:r>
      <w:r>
        <w:rPr/>
        <w:pict>
          <v:shape style="position:absolute;margin-left:301.646576pt;margin-top:58.080105pt;width:2.8pt;height:8.85pt;mso-position-horizontal-relative:page;mso-position-vertical-relative:paragraph;z-index:10504;rotation:351" type="#_x0000_t136" fillcolor="#ffffff" stroked="f">
            <o:extrusion v:ext="view" autorotationcenter="t"/>
            <v:textpath style="font-family:&amp;quot;Palatino Linotype&amp;quot;;font-size:8pt;v-text-kern:t;mso-text-shadow:auto" string="t"/>
            <w10:wrap type="none"/>
          </v:shape>
        </w:pict>
      </w:r>
      <w:r>
        <w:rPr>
          <w:rFonts w:ascii="Palatino Linotype" w:hAnsi="Palatino Linotype"/>
          <w:b/>
          <w:color w:val="FFFFFF"/>
          <w:spacing w:val="-95"/>
          <w:w w:val="101"/>
          <w:position w:val="1"/>
          <w:sz w:val="17"/>
        </w:rPr>
        <w:t>P</w:t>
      </w:r>
      <w:r>
        <w:rPr>
          <w:rFonts w:ascii="Palatino Linotype" w:hAnsi="Palatino Linotype"/>
          <w:b/>
          <w:color w:val="231F20"/>
          <w:spacing w:val="-12"/>
          <w:w w:val="101"/>
          <w:sz w:val="17"/>
        </w:rPr>
        <w:t>P</w:t>
      </w:r>
      <w:r>
        <w:rPr>
          <w:rFonts w:ascii="Palatino Linotype" w:hAnsi="Palatino Linotype"/>
          <w:b/>
          <w:color w:val="FFFFFF"/>
          <w:spacing w:val="-106"/>
          <w:w w:val="95"/>
          <w:position w:val="1"/>
          <w:sz w:val="17"/>
        </w:rPr>
        <w:t>R</w:t>
      </w:r>
      <w:r>
        <w:rPr>
          <w:rFonts w:ascii="Palatino Linotype" w:hAnsi="Palatino Linotype"/>
          <w:b/>
          <w:color w:val="231F20"/>
          <w:spacing w:val="-14"/>
          <w:w w:val="95"/>
          <w:sz w:val="17"/>
        </w:rPr>
        <w:t>R</w:t>
      </w:r>
      <w:r>
        <w:rPr>
          <w:rFonts w:ascii="Palatino Linotype" w:hAnsi="Palatino Linotype"/>
          <w:b/>
          <w:color w:val="FFFFFF"/>
          <w:spacing w:val="-124"/>
          <w:w w:val="95"/>
          <w:position w:val="1"/>
          <w:sz w:val="17"/>
        </w:rPr>
        <w:t>O</w:t>
      </w:r>
      <w:r>
        <w:rPr>
          <w:rFonts w:ascii="Palatino Linotype" w:hAnsi="Palatino Linotype"/>
          <w:b/>
          <w:color w:val="231F20"/>
          <w:spacing w:val="-14"/>
          <w:w w:val="95"/>
          <w:sz w:val="17"/>
        </w:rPr>
        <w:t>O</w:t>
      </w:r>
      <w:r>
        <w:rPr>
          <w:rFonts w:ascii="Palatino Linotype" w:hAnsi="Palatino Linotype"/>
          <w:b/>
          <w:color w:val="FFFFFF"/>
          <w:spacing w:val="-124"/>
          <w:w w:val="95"/>
          <w:position w:val="1"/>
          <w:sz w:val="17"/>
        </w:rPr>
        <w:t>D</w:t>
      </w:r>
      <w:r>
        <w:rPr>
          <w:rFonts w:ascii="Palatino Linotype" w:hAnsi="Palatino Linotype"/>
          <w:b/>
          <w:color w:val="231F20"/>
          <w:spacing w:val="-13"/>
          <w:w w:val="95"/>
          <w:sz w:val="17"/>
        </w:rPr>
        <w:t>D</w:t>
      </w:r>
      <w:r>
        <w:rPr>
          <w:rFonts w:ascii="Palatino Linotype" w:hAnsi="Palatino Linotype"/>
          <w:b/>
          <w:color w:val="FFFFFF"/>
          <w:spacing w:val="-118"/>
          <w:w w:val="97"/>
          <w:position w:val="1"/>
          <w:sz w:val="17"/>
        </w:rPr>
        <w:t>U</w:t>
      </w:r>
      <w:r>
        <w:rPr>
          <w:rFonts w:ascii="Palatino Linotype" w:hAnsi="Palatino Linotype"/>
          <w:b/>
          <w:color w:val="231F20"/>
          <w:spacing w:val="-12"/>
          <w:w w:val="97"/>
          <w:sz w:val="17"/>
        </w:rPr>
        <w:t>U</w:t>
      </w:r>
      <w:r>
        <w:rPr>
          <w:rFonts w:ascii="Palatino Linotype" w:hAnsi="Palatino Linotype"/>
          <w:b/>
          <w:color w:val="FFFFFF"/>
          <w:spacing w:val="-109"/>
          <w:w w:val="97"/>
          <w:position w:val="1"/>
          <w:sz w:val="17"/>
        </w:rPr>
        <w:t>C</w:t>
      </w:r>
      <w:r>
        <w:rPr>
          <w:rFonts w:ascii="Palatino Linotype" w:hAnsi="Palatino Linotype"/>
          <w:b/>
          <w:color w:val="231F20"/>
          <w:spacing w:val="-10"/>
          <w:w w:val="97"/>
          <w:sz w:val="17"/>
        </w:rPr>
        <w:t>C</w:t>
      </w:r>
      <w:r>
        <w:rPr>
          <w:rFonts w:ascii="Palatino Linotype" w:hAnsi="Palatino Linotype"/>
          <w:b/>
          <w:color w:val="FFFFFF"/>
          <w:spacing w:val="-109"/>
          <w:w w:val="97"/>
          <w:position w:val="1"/>
          <w:sz w:val="17"/>
        </w:rPr>
        <w:t>C</w:t>
      </w:r>
      <w:r>
        <w:rPr>
          <w:rFonts w:ascii="Palatino Linotype" w:hAnsi="Palatino Linotype"/>
          <w:b/>
          <w:color w:val="231F20"/>
          <w:spacing w:val="-12"/>
          <w:w w:val="97"/>
          <w:sz w:val="17"/>
        </w:rPr>
        <w:t>C</w:t>
      </w:r>
      <w:r>
        <w:rPr>
          <w:rFonts w:ascii="Palatino Linotype" w:hAnsi="Palatino Linotype"/>
          <w:b/>
          <w:color w:val="FFFFFF"/>
          <w:spacing w:val="-56"/>
          <w:w w:val="100"/>
          <w:position w:val="1"/>
          <w:sz w:val="17"/>
        </w:rPr>
        <w:t>I</w:t>
      </w:r>
      <w:r>
        <w:rPr>
          <w:rFonts w:ascii="Palatino Linotype" w:hAnsi="Palatino Linotype"/>
          <w:b/>
          <w:color w:val="231F20"/>
          <w:spacing w:val="-13"/>
          <w:w w:val="100"/>
          <w:sz w:val="17"/>
        </w:rPr>
        <w:t>I</w:t>
      </w:r>
      <w:r>
        <w:rPr>
          <w:rFonts w:ascii="Palatino Linotype" w:hAnsi="Palatino Linotype"/>
          <w:b/>
          <w:color w:val="FFFFFF"/>
          <w:spacing w:val="-124"/>
          <w:w w:val="95"/>
          <w:position w:val="1"/>
          <w:sz w:val="17"/>
        </w:rPr>
        <w:t>Ó</w:t>
      </w:r>
      <w:r>
        <w:rPr>
          <w:rFonts w:ascii="Palatino Linotype" w:hAnsi="Palatino Linotype"/>
          <w:b/>
          <w:color w:val="231F20"/>
          <w:spacing w:val="-14"/>
          <w:w w:val="95"/>
          <w:sz w:val="17"/>
        </w:rPr>
        <w:t>Ó</w:t>
      </w:r>
      <w:r>
        <w:rPr>
          <w:rFonts w:ascii="Palatino Linotype" w:hAnsi="Palatino Linotype"/>
          <w:b/>
          <w:color w:val="FFFFFF"/>
          <w:spacing w:val="-120"/>
          <w:w w:val="92"/>
          <w:position w:val="1"/>
          <w:sz w:val="17"/>
        </w:rPr>
        <w:t>N</w:t>
      </w:r>
      <w:r>
        <w:rPr>
          <w:rFonts w:ascii="Palatino Linotype" w:hAnsi="Palatino Linotype"/>
          <w:b/>
          <w:color w:val="231F20"/>
          <w:spacing w:val="-3"/>
          <w:w w:val="92"/>
          <w:sz w:val="17"/>
        </w:rPr>
        <w:t>N</w:t>
      </w:r>
    </w:p>
    <w:p>
      <w:pPr>
        <w:spacing w:line="184" w:lineRule="auto" w:before="93"/>
        <w:ind w:left="993" w:right="1787" w:firstLine="0"/>
        <w:jc w:val="both"/>
        <w:rPr>
          <w:rFonts w:ascii="Palatino Linotype" w:hAnsi="Palatino Linotype"/>
          <w:sz w:val="17"/>
        </w:rPr>
      </w:pPr>
      <w:r>
        <w:rPr/>
        <w:br w:type="column"/>
      </w:r>
      <w:r>
        <w:rPr>
          <w:rFonts w:ascii="Palatino Linotype" w:hAnsi="Palatino Linotype"/>
          <w:color w:val="58595B"/>
          <w:spacing w:val="-3"/>
          <w:sz w:val="17"/>
        </w:rPr>
        <w:t>Distribución </w:t>
      </w:r>
      <w:r>
        <w:rPr>
          <w:rFonts w:ascii="Palatino Linotype" w:hAnsi="Palatino Linotype"/>
          <w:color w:val="58595B"/>
          <w:sz w:val="17"/>
        </w:rPr>
        <w:t>de la </w:t>
      </w:r>
      <w:r>
        <w:rPr>
          <w:rFonts w:ascii="Palatino Linotype" w:hAnsi="Palatino Linotype"/>
          <w:color w:val="58595B"/>
          <w:spacing w:val="-3"/>
          <w:sz w:val="17"/>
        </w:rPr>
        <w:t>producción </w:t>
      </w:r>
      <w:r>
        <w:rPr>
          <w:rFonts w:ascii="Palatino Linotype" w:hAnsi="Palatino Linotype"/>
          <w:color w:val="58595B"/>
          <w:sz w:val="17"/>
        </w:rPr>
        <w:t>científica según</w:t>
      </w:r>
      <w:r>
        <w:rPr>
          <w:rFonts w:ascii="Palatino Linotype" w:hAnsi="Palatino Linotype"/>
          <w:color w:val="58595B"/>
          <w:spacing w:val="-13"/>
          <w:sz w:val="17"/>
        </w:rPr>
        <w:t> </w:t>
      </w:r>
      <w:r>
        <w:rPr>
          <w:rFonts w:ascii="Palatino Linotype" w:hAnsi="Palatino Linotype"/>
          <w:color w:val="58595B"/>
          <w:sz w:val="17"/>
        </w:rPr>
        <w:t>la</w:t>
      </w:r>
      <w:r>
        <w:rPr>
          <w:rFonts w:ascii="Palatino Linotype" w:hAnsi="Palatino Linotype"/>
          <w:color w:val="58595B"/>
          <w:spacing w:val="-13"/>
          <w:sz w:val="17"/>
        </w:rPr>
        <w:t> </w:t>
      </w:r>
      <w:r>
        <w:rPr>
          <w:rFonts w:ascii="Palatino Linotype" w:hAnsi="Palatino Linotype"/>
          <w:color w:val="58595B"/>
          <w:sz w:val="17"/>
        </w:rPr>
        <w:t>adscripción</w:t>
      </w:r>
      <w:r>
        <w:rPr>
          <w:rFonts w:ascii="Palatino Linotype" w:hAnsi="Palatino Linotype"/>
          <w:color w:val="58595B"/>
          <w:spacing w:val="-13"/>
          <w:sz w:val="17"/>
        </w:rPr>
        <w:t> </w:t>
      </w:r>
      <w:r>
        <w:rPr>
          <w:rFonts w:ascii="Palatino Linotype" w:hAnsi="Palatino Linotype"/>
          <w:color w:val="58595B"/>
          <w:spacing w:val="-3"/>
          <w:sz w:val="17"/>
        </w:rPr>
        <w:t>institucional</w:t>
      </w:r>
      <w:r>
        <w:rPr>
          <w:rFonts w:ascii="Palatino Linotype" w:hAnsi="Palatino Linotype"/>
          <w:color w:val="58595B"/>
          <w:spacing w:val="-13"/>
          <w:sz w:val="17"/>
        </w:rPr>
        <w:t> </w:t>
      </w:r>
      <w:r>
        <w:rPr>
          <w:rFonts w:ascii="Palatino Linotype" w:hAnsi="Palatino Linotype"/>
          <w:color w:val="58595B"/>
          <w:sz w:val="17"/>
        </w:rPr>
        <w:t>de</w:t>
      </w:r>
      <w:r>
        <w:rPr>
          <w:rFonts w:ascii="Palatino Linotype" w:hAnsi="Palatino Linotype"/>
          <w:color w:val="58595B"/>
          <w:spacing w:val="-13"/>
          <w:sz w:val="17"/>
        </w:rPr>
        <w:t> </w:t>
      </w:r>
      <w:r>
        <w:rPr>
          <w:rFonts w:ascii="Palatino Linotype" w:hAnsi="Palatino Linotype"/>
          <w:color w:val="58595B"/>
          <w:spacing w:val="-2"/>
          <w:sz w:val="17"/>
        </w:rPr>
        <w:t>los </w:t>
      </w:r>
      <w:r>
        <w:rPr>
          <w:rFonts w:ascii="Palatino Linotype" w:hAnsi="Palatino Linotype"/>
          <w:color w:val="58595B"/>
          <w:spacing w:val="-4"/>
          <w:w w:val="95"/>
          <w:sz w:val="17"/>
        </w:rPr>
        <w:t>autores</w:t>
      </w:r>
      <w:r>
        <w:rPr>
          <w:rFonts w:ascii="Palatino Linotype" w:hAnsi="Palatino Linotype"/>
          <w:color w:val="58595B"/>
          <w:spacing w:val="-16"/>
          <w:w w:val="95"/>
          <w:sz w:val="17"/>
        </w:rPr>
        <w:t> </w:t>
      </w:r>
      <w:r>
        <w:rPr>
          <w:rFonts w:ascii="Palatino Linotype" w:hAnsi="Palatino Linotype"/>
          <w:color w:val="58595B"/>
          <w:w w:val="95"/>
          <w:sz w:val="17"/>
        </w:rPr>
        <w:t>y</w:t>
      </w:r>
      <w:r>
        <w:rPr>
          <w:rFonts w:ascii="Palatino Linotype" w:hAnsi="Palatino Linotype"/>
          <w:color w:val="58595B"/>
          <w:spacing w:val="-16"/>
          <w:w w:val="95"/>
          <w:sz w:val="17"/>
        </w:rPr>
        <w:t> </w:t>
      </w:r>
      <w:r>
        <w:rPr>
          <w:rFonts w:ascii="Palatino Linotype" w:hAnsi="Palatino Linotype"/>
          <w:color w:val="58595B"/>
          <w:w w:val="95"/>
          <w:sz w:val="17"/>
        </w:rPr>
        <w:t>país</w:t>
      </w:r>
      <w:r>
        <w:rPr>
          <w:rFonts w:ascii="Palatino Linotype" w:hAnsi="Palatino Linotype"/>
          <w:color w:val="58595B"/>
          <w:spacing w:val="-16"/>
          <w:w w:val="95"/>
          <w:sz w:val="17"/>
        </w:rPr>
        <w:t> </w:t>
      </w:r>
      <w:r>
        <w:rPr>
          <w:rFonts w:ascii="Palatino Linotype" w:hAnsi="Palatino Linotype"/>
          <w:color w:val="58595B"/>
          <w:w w:val="95"/>
          <w:sz w:val="17"/>
        </w:rPr>
        <w:t>de</w:t>
      </w:r>
      <w:r>
        <w:rPr>
          <w:rFonts w:ascii="Palatino Linotype" w:hAnsi="Palatino Linotype"/>
          <w:color w:val="58595B"/>
          <w:spacing w:val="-16"/>
          <w:w w:val="95"/>
          <w:sz w:val="17"/>
        </w:rPr>
        <w:t> </w:t>
      </w:r>
      <w:r>
        <w:rPr>
          <w:rFonts w:ascii="Palatino Linotype" w:hAnsi="Palatino Linotype"/>
          <w:color w:val="58595B"/>
          <w:w w:val="95"/>
          <w:sz w:val="17"/>
        </w:rPr>
        <w:t>edición</w:t>
      </w:r>
      <w:r>
        <w:rPr>
          <w:rFonts w:ascii="Palatino Linotype" w:hAnsi="Palatino Linotype"/>
          <w:color w:val="58595B"/>
          <w:spacing w:val="-16"/>
          <w:w w:val="95"/>
          <w:sz w:val="17"/>
        </w:rPr>
        <w:t> </w:t>
      </w:r>
      <w:r>
        <w:rPr>
          <w:rFonts w:ascii="Palatino Linotype" w:hAnsi="Palatino Linotype"/>
          <w:color w:val="58595B"/>
          <w:w w:val="95"/>
          <w:sz w:val="17"/>
        </w:rPr>
        <w:t>de</w:t>
      </w:r>
      <w:r>
        <w:rPr>
          <w:rFonts w:ascii="Palatino Linotype" w:hAnsi="Palatino Linotype"/>
          <w:color w:val="58595B"/>
          <w:spacing w:val="-16"/>
          <w:w w:val="95"/>
          <w:sz w:val="17"/>
        </w:rPr>
        <w:t> </w:t>
      </w:r>
      <w:r>
        <w:rPr>
          <w:rFonts w:ascii="Palatino Linotype" w:hAnsi="Palatino Linotype"/>
          <w:color w:val="58595B"/>
          <w:w w:val="95"/>
          <w:sz w:val="17"/>
        </w:rPr>
        <w:t>la</w:t>
      </w:r>
      <w:r>
        <w:rPr>
          <w:rFonts w:ascii="Palatino Linotype" w:hAnsi="Palatino Linotype"/>
          <w:color w:val="58595B"/>
          <w:spacing w:val="-16"/>
          <w:w w:val="95"/>
          <w:sz w:val="17"/>
        </w:rPr>
        <w:t> </w:t>
      </w:r>
      <w:r>
        <w:rPr>
          <w:rFonts w:ascii="Palatino Linotype" w:hAnsi="Palatino Linotype"/>
          <w:color w:val="58595B"/>
          <w:spacing w:val="-3"/>
          <w:w w:val="95"/>
          <w:sz w:val="17"/>
        </w:rPr>
        <w:t>revista</w:t>
      </w:r>
    </w:p>
    <w:p>
      <w:pPr>
        <w:spacing w:after="0" w:line="184" w:lineRule="auto"/>
        <w:jc w:val="both"/>
        <w:rPr>
          <w:rFonts w:ascii="Palatino Linotype" w:hAnsi="Palatino Linotype"/>
          <w:sz w:val="17"/>
        </w:rPr>
        <w:sectPr>
          <w:type w:val="continuous"/>
          <w:pgSz w:w="12240" w:h="15840"/>
          <w:pgMar w:top="1500" w:bottom="280" w:left="0" w:right="0"/>
          <w:cols w:num="3" w:equalWidth="0">
            <w:col w:w="2660" w:space="1305"/>
            <w:col w:w="2552" w:space="40"/>
            <w:col w:w="5683"/>
          </w:cols>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4"/>
        </w:rPr>
      </w:pPr>
    </w:p>
    <w:p>
      <w:pPr>
        <w:spacing w:after="0"/>
        <w:rPr>
          <w:rFonts w:ascii="Palatino Linotype"/>
          <w:sz w:val="24"/>
        </w:rPr>
        <w:sectPr>
          <w:type w:val="continuous"/>
          <w:pgSz w:w="12240" w:h="15840"/>
          <w:pgMar w:top="1500" w:bottom="280" w:left="0" w:right="0"/>
        </w:sectPr>
      </w:pPr>
    </w:p>
    <w:p>
      <w:pPr>
        <w:pStyle w:val="BodyText"/>
        <w:rPr>
          <w:rFonts w:ascii="Palatino Linotype"/>
          <w:sz w:val="18"/>
        </w:rPr>
      </w:pPr>
    </w:p>
    <w:p>
      <w:pPr>
        <w:pStyle w:val="BodyText"/>
        <w:rPr>
          <w:rFonts w:ascii="Palatino Linotype"/>
          <w:sz w:val="18"/>
        </w:rPr>
      </w:pPr>
    </w:p>
    <w:p>
      <w:pPr>
        <w:pStyle w:val="BodyText"/>
        <w:spacing w:before="7"/>
        <w:rPr>
          <w:rFonts w:ascii="Palatino Linotype"/>
        </w:rPr>
      </w:pPr>
    </w:p>
    <w:p>
      <w:pPr>
        <w:spacing w:line="196" w:lineRule="exact" w:before="0"/>
        <w:ind w:left="1362" w:right="-14" w:firstLine="0"/>
        <w:jc w:val="left"/>
        <w:rPr>
          <w:rFonts w:ascii="Palatino Linotype" w:hAnsi="Palatino Linotype"/>
          <w:b/>
          <w:sz w:val="17"/>
        </w:rPr>
      </w:pPr>
      <w:r>
        <w:rPr>
          <w:rFonts w:ascii="Palatino Linotype" w:hAnsi="Palatino Linotype"/>
          <w:b/>
          <w:color w:val="58595B"/>
          <w:sz w:val="17"/>
        </w:rPr>
        <w:t>INDICADOR DE </w:t>
      </w:r>
      <w:r>
        <w:rPr>
          <w:rFonts w:ascii="Palatino Linotype" w:hAnsi="Palatino Linotype"/>
          <w:b/>
          <w:color w:val="58595B"/>
          <w:w w:val="95"/>
          <w:sz w:val="17"/>
        </w:rPr>
        <w:t>PRODUCCIÓN EN COLABORACIÓN</w:t>
      </w:r>
    </w:p>
    <w:p>
      <w:pPr>
        <w:spacing w:before="51"/>
        <w:ind w:left="1335" w:right="0" w:firstLine="0"/>
        <w:jc w:val="center"/>
        <w:rPr>
          <w:rFonts w:ascii="Palatino Linotype" w:hAnsi="Palatino Linotype"/>
          <w:sz w:val="17"/>
        </w:rPr>
      </w:pPr>
      <w:r>
        <w:rPr/>
        <w:br w:type="column"/>
      </w:r>
      <w:r>
        <w:rPr>
          <w:rFonts w:ascii="Palatino Linotype" w:hAnsi="Palatino Linotype"/>
          <w:color w:val="FFFFFF"/>
          <w:w w:val="95"/>
          <w:sz w:val="17"/>
        </w:rPr>
        <w:t>Sin colaboración</w:t>
      </w:r>
    </w:p>
    <w:p>
      <w:pPr>
        <w:spacing w:line="212" w:lineRule="exact" w:before="79"/>
        <w:ind w:left="1362" w:right="0" w:firstLine="0"/>
        <w:jc w:val="center"/>
        <w:rPr>
          <w:rFonts w:ascii="Palatino Linotype" w:hAnsi="Palatino Linotype"/>
          <w:b/>
          <w:sz w:val="17"/>
        </w:rPr>
      </w:pPr>
      <w:r>
        <w:rPr/>
        <w:pict>
          <v:shape style="position:absolute;margin-left:292.476654pt;margin-top:-52.283581pt;width:5.9pt;height:10.9pt;mso-position-horizontal-relative:page;mso-position-vertical-relative:paragraph;z-index:5152" type="#_x0000_t202" filled="false" stroked="false">
            <v:textbox inset="0,0,0,0">
              <w:txbxContent>
                <w:p>
                  <w:pPr>
                    <w:spacing w:line="200" w:lineRule="exact" w:before="0"/>
                    <w:ind w:left="20" w:right="0" w:firstLine="0"/>
                    <w:jc w:val="left"/>
                    <w:rPr>
                      <w:rFonts w:ascii="Palatino Linotype"/>
                      <w:sz w:val="17"/>
                    </w:rPr>
                  </w:pPr>
                  <w:r>
                    <w:rPr>
                      <w:rFonts w:ascii="Palatino Linotype"/>
                      <w:color w:val="FFFFFF"/>
                      <w:w w:val="92"/>
                      <w:sz w:val="17"/>
                    </w:rPr>
                    <w:t>e</w:t>
                  </w:r>
                </w:p>
              </w:txbxContent>
            </v:textbox>
            <w10:wrap type="none"/>
          </v:shape>
        </w:pict>
      </w:r>
      <w:r>
        <w:rPr/>
        <w:pict>
          <v:shape style="position:absolute;margin-left:297.370392pt;margin-top:-51.406902pt;width:4.3pt;height:8.85pt;mso-position-horizontal-relative:page;mso-position-vertical-relative:paragraph;z-index:10600;rotation:356" type="#_x0000_t136" fillcolor="#ffffff" stroked="f">
            <o:extrusion v:ext="view" autorotationcenter="t"/>
            <v:textpath style="font-family:&amp;quot;Palatino Linotype&amp;quot;;font-size:8pt;v-text-kern:t;mso-text-shadow:auto" string="x"/>
            <w10:wrap type="none"/>
          </v:shape>
        </w:pict>
      </w:r>
      <w:r>
        <w:rPr>
          <w:rFonts w:ascii="Palatino Linotype" w:hAnsi="Palatino Linotype"/>
          <w:b/>
          <w:color w:val="FFFFFF"/>
          <w:spacing w:val="-95"/>
          <w:w w:val="101"/>
          <w:position w:val="1"/>
          <w:sz w:val="17"/>
        </w:rPr>
        <w:t>P</w:t>
      </w:r>
      <w:r>
        <w:rPr>
          <w:rFonts w:ascii="Palatino Linotype" w:hAnsi="Palatino Linotype"/>
          <w:b/>
          <w:color w:val="231F20"/>
          <w:spacing w:val="-12"/>
          <w:w w:val="101"/>
          <w:sz w:val="17"/>
        </w:rPr>
        <w:t>P</w:t>
      </w:r>
      <w:r>
        <w:rPr>
          <w:rFonts w:ascii="Palatino Linotype" w:hAnsi="Palatino Linotype"/>
          <w:b/>
          <w:color w:val="FFFFFF"/>
          <w:spacing w:val="-106"/>
          <w:w w:val="95"/>
          <w:position w:val="1"/>
          <w:sz w:val="17"/>
        </w:rPr>
        <w:t>R</w:t>
      </w:r>
      <w:r>
        <w:rPr>
          <w:rFonts w:ascii="Palatino Linotype" w:hAnsi="Palatino Linotype"/>
          <w:b/>
          <w:color w:val="231F20"/>
          <w:spacing w:val="-14"/>
          <w:w w:val="95"/>
          <w:sz w:val="17"/>
        </w:rPr>
        <w:t>R</w:t>
      </w:r>
      <w:r>
        <w:rPr>
          <w:rFonts w:ascii="Palatino Linotype" w:hAnsi="Palatino Linotype"/>
          <w:b/>
          <w:color w:val="FFFFFF"/>
          <w:spacing w:val="-124"/>
          <w:w w:val="95"/>
          <w:position w:val="1"/>
          <w:sz w:val="17"/>
        </w:rPr>
        <w:t>O</w:t>
      </w:r>
      <w:r>
        <w:rPr>
          <w:rFonts w:ascii="Palatino Linotype" w:hAnsi="Palatino Linotype"/>
          <w:b/>
          <w:color w:val="231F20"/>
          <w:spacing w:val="-14"/>
          <w:w w:val="95"/>
          <w:sz w:val="17"/>
        </w:rPr>
        <w:t>O</w:t>
      </w:r>
      <w:r>
        <w:rPr>
          <w:rFonts w:ascii="Palatino Linotype" w:hAnsi="Palatino Linotype"/>
          <w:b/>
          <w:color w:val="FFFFFF"/>
          <w:spacing w:val="-124"/>
          <w:w w:val="95"/>
          <w:position w:val="1"/>
          <w:sz w:val="17"/>
        </w:rPr>
        <w:t>D</w:t>
      </w:r>
      <w:r>
        <w:rPr>
          <w:rFonts w:ascii="Palatino Linotype" w:hAnsi="Palatino Linotype"/>
          <w:b/>
          <w:color w:val="231F20"/>
          <w:spacing w:val="-13"/>
          <w:w w:val="95"/>
          <w:sz w:val="17"/>
        </w:rPr>
        <w:t>D</w:t>
      </w:r>
      <w:r>
        <w:rPr>
          <w:rFonts w:ascii="Palatino Linotype" w:hAnsi="Palatino Linotype"/>
          <w:b/>
          <w:color w:val="FFFFFF"/>
          <w:spacing w:val="-118"/>
          <w:w w:val="97"/>
          <w:position w:val="1"/>
          <w:sz w:val="17"/>
        </w:rPr>
        <w:t>U</w:t>
      </w:r>
      <w:r>
        <w:rPr>
          <w:rFonts w:ascii="Palatino Linotype" w:hAnsi="Palatino Linotype"/>
          <w:b/>
          <w:color w:val="231F20"/>
          <w:spacing w:val="-12"/>
          <w:w w:val="97"/>
          <w:sz w:val="17"/>
        </w:rPr>
        <w:t>U</w:t>
      </w:r>
      <w:r>
        <w:rPr>
          <w:rFonts w:ascii="Palatino Linotype" w:hAnsi="Palatino Linotype"/>
          <w:b/>
          <w:color w:val="FFFFFF"/>
          <w:spacing w:val="-109"/>
          <w:w w:val="97"/>
          <w:position w:val="1"/>
          <w:sz w:val="17"/>
        </w:rPr>
        <w:t>C</w:t>
      </w:r>
      <w:r>
        <w:rPr>
          <w:rFonts w:ascii="Palatino Linotype" w:hAnsi="Palatino Linotype"/>
          <w:b/>
          <w:color w:val="231F20"/>
          <w:spacing w:val="-10"/>
          <w:w w:val="97"/>
          <w:sz w:val="17"/>
        </w:rPr>
        <w:t>C</w:t>
      </w:r>
      <w:r>
        <w:rPr>
          <w:rFonts w:ascii="Palatino Linotype" w:hAnsi="Palatino Linotype"/>
          <w:b/>
          <w:color w:val="FFFFFF"/>
          <w:spacing w:val="-109"/>
          <w:w w:val="97"/>
          <w:position w:val="1"/>
          <w:sz w:val="17"/>
        </w:rPr>
        <w:t>C</w:t>
      </w:r>
      <w:r>
        <w:rPr>
          <w:rFonts w:ascii="Palatino Linotype" w:hAnsi="Palatino Linotype"/>
          <w:b/>
          <w:color w:val="231F20"/>
          <w:spacing w:val="-12"/>
          <w:w w:val="97"/>
          <w:sz w:val="17"/>
        </w:rPr>
        <w:t>C</w:t>
      </w:r>
      <w:r>
        <w:rPr>
          <w:rFonts w:ascii="Palatino Linotype" w:hAnsi="Palatino Linotype"/>
          <w:b/>
          <w:color w:val="FFFFFF"/>
          <w:spacing w:val="-56"/>
          <w:w w:val="100"/>
          <w:position w:val="1"/>
          <w:sz w:val="17"/>
        </w:rPr>
        <w:t>I</w:t>
      </w:r>
      <w:r>
        <w:rPr>
          <w:rFonts w:ascii="Palatino Linotype" w:hAnsi="Palatino Linotype"/>
          <w:b/>
          <w:color w:val="231F20"/>
          <w:spacing w:val="-13"/>
          <w:w w:val="100"/>
          <w:sz w:val="17"/>
        </w:rPr>
        <w:t>I</w:t>
      </w:r>
      <w:r>
        <w:rPr>
          <w:rFonts w:ascii="Palatino Linotype" w:hAnsi="Palatino Linotype"/>
          <w:b/>
          <w:color w:val="FFFFFF"/>
          <w:spacing w:val="-124"/>
          <w:w w:val="95"/>
          <w:position w:val="1"/>
          <w:sz w:val="17"/>
        </w:rPr>
        <w:t>Ó</w:t>
      </w:r>
      <w:r>
        <w:rPr>
          <w:rFonts w:ascii="Palatino Linotype" w:hAnsi="Palatino Linotype"/>
          <w:b/>
          <w:color w:val="231F20"/>
          <w:spacing w:val="-14"/>
          <w:w w:val="95"/>
          <w:sz w:val="17"/>
        </w:rPr>
        <w:t>Ó</w:t>
      </w:r>
      <w:r>
        <w:rPr>
          <w:rFonts w:ascii="Palatino Linotype" w:hAnsi="Palatino Linotype"/>
          <w:b/>
          <w:color w:val="FFFFFF"/>
          <w:spacing w:val="-120"/>
          <w:w w:val="92"/>
          <w:position w:val="1"/>
          <w:sz w:val="17"/>
        </w:rPr>
        <w:t>N</w:t>
      </w:r>
      <w:r>
        <w:rPr>
          <w:rFonts w:ascii="Palatino Linotype" w:hAnsi="Palatino Linotype"/>
          <w:b/>
          <w:color w:val="231F20"/>
          <w:w w:val="92"/>
          <w:sz w:val="17"/>
        </w:rPr>
        <w:t>N</w:t>
      </w:r>
      <w:r>
        <w:rPr>
          <w:rFonts w:ascii="Palatino Linotype" w:hAnsi="Palatino Linotype"/>
          <w:b/>
          <w:color w:val="231F20"/>
          <w:spacing w:val="-16"/>
          <w:sz w:val="17"/>
        </w:rPr>
        <w:t> </w:t>
      </w:r>
      <w:r>
        <w:rPr>
          <w:rFonts w:ascii="Palatino Linotype" w:hAnsi="Palatino Linotype"/>
          <w:b/>
          <w:color w:val="FFFFFF"/>
          <w:spacing w:val="-92"/>
          <w:w w:val="99"/>
          <w:position w:val="1"/>
          <w:sz w:val="17"/>
        </w:rPr>
        <w:t>E</w:t>
      </w:r>
      <w:r>
        <w:rPr>
          <w:rFonts w:ascii="Palatino Linotype" w:hAnsi="Palatino Linotype"/>
          <w:b/>
          <w:color w:val="231F20"/>
          <w:spacing w:val="-12"/>
          <w:w w:val="99"/>
          <w:sz w:val="17"/>
        </w:rPr>
        <w:t>E</w:t>
      </w:r>
      <w:r>
        <w:rPr>
          <w:rFonts w:ascii="Palatino Linotype" w:hAnsi="Palatino Linotype"/>
          <w:b/>
          <w:color w:val="FFFFFF"/>
          <w:spacing w:val="-120"/>
          <w:w w:val="92"/>
          <w:position w:val="1"/>
          <w:sz w:val="17"/>
        </w:rPr>
        <w:t>N</w:t>
      </w:r>
      <w:r>
        <w:rPr>
          <w:rFonts w:ascii="Palatino Linotype" w:hAnsi="Palatino Linotype"/>
          <w:b/>
          <w:color w:val="231F20"/>
          <w:w w:val="92"/>
          <w:sz w:val="17"/>
        </w:rPr>
        <w:t>N </w:t>
      </w:r>
      <w:r>
        <w:rPr>
          <w:rFonts w:ascii="Palatino Linotype" w:hAnsi="Palatino Linotype"/>
          <w:b/>
          <w:color w:val="FFFFFF"/>
          <w:spacing w:val="-109"/>
          <w:w w:val="97"/>
          <w:position w:val="1"/>
          <w:sz w:val="17"/>
        </w:rPr>
        <w:t>C</w:t>
      </w:r>
      <w:r>
        <w:rPr>
          <w:rFonts w:ascii="Palatino Linotype" w:hAnsi="Palatino Linotype"/>
          <w:b/>
          <w:color w:val="231F20"/>
          <w:spacing w:val="-10"/>
          <w:w w:val="97"/>
          <w:sz w:val="17"/>
        </w:rPr>
        <w:t>C</w:t>
      </w:r>
      <w:r>
        <w:rPr>
          <w:rFonts w:ascii="Palatino Linotype" w:hAnsi="Palatino Linotype"/>
          <w:b/>
          <w:color w:val="FFFFFF"/>
          <w:spacing w:val="-124"/>
          <w:w w:val="95"/>
          <w:position w:val="1"/>
          <w:sz w:val="17"/>
        </w:rPr>
        <w:t>O</w:t>
      </w:r>
      <w:r>
        <w:rPr>
          <w:rFonts w:ascii="Palatino Linotype" w:hAnsi="Palatino Linotype"/>
          <w:b/>
          <w:color w:val="231F20"/>
          <w:spacing w:val="-14"/>
          <w:w w:val="95"/>
          <w:sz w:val="17"/>
        </w:rPr>
        <w:t>O</w:t>
      </w:r>
      <w:r>
        <w:rPr>
          <w:rFonts w:ascii="Palatino Linotype" w:hAnsi="Palatino Linotype"/>
          <w:b/>
          <w:color w:val="FFFFFF"/>
          <w:spacing w:val="-87"/>
          <w:w w:val="94"/>
          <w:position w:val="1"/>
          <w:sz w:val="17"/>
        </w:rPr>
        <w:t>L</w:t>
      </w:r>
      <w:r>
        <w:rPr>
          <w:rFonts w:ascii="Palatino Linotype" w:hAnsi="Palatino Linotype"/>
          <w:b/>
          <w:color w:val="231F20"/>
          <w:spacing w:val="-8"/>
          <w:w w:val="94"/>
          <w:sz w:val="17"/>
        </w:rPr>
        <w:t>L</w:t>
      </w:r>
      <w:r>
        <w:rPr>
          <w:rFonts w:ascii="Palatino Linotype" w:hAnsi="Palatino Linotype"/>
          <w:b/>
          <w:color w:val="FFFFFF"/>
          <w:spacing w:val="-114"/>
          <w:w w:val="94"/>
          <w:position w:val="1"/>
          <w:sz w:val="17"/>
        </w:rPr>
        <w:t>A</w:t>
      </w:r>
      <w:r>
        <w:rPr>
          <w:rFonts w:ascii="Palatino Linotype" w:hAnsi="Palatino Linotype"/>
          <w:b/>
          <w:color w:val="231F20"/>
          <w:spacing w:val="-12"/>
          <w:w w:val="94"/>
          <w:sz w:val="17"/>
        </w:rPr>
        <w:t>A</w:t>
      </w:r>
      <w:r>
        <w:rPr>
          <w:rFonts w:ascii="Palatino Linotype" w:hAnsi="Palatino Linotype"/>
          <w:b/>
          <w:color w:val="FFFFFF"/>
          <w:spacing w:val="-102"/>
          <w:w w:val="100"/>
          <w:position w:val="1"/>
          <w:sz w:val="17"/>
        </w:rPr>
        <w:t>B</w:t>
      </w:r>
      <w:r>
        <w:rPr>
          <w:rFonts w:ascii="Palatino Linotype" w:hAnsi="Palatino Linotype"/>
          <w:b/>
          <w:color w:val="231F20"/>
          <w:spacing w:val="-10"/>
          <w:w w:val="100"/>
          <w:sz w:val="17"/>
        </w:rPr>
        <w:t>B</w:t>
      </w:r>
      <w:r>
        <w:rPr>
          <w:rFonts w:ascii="Palatino Linotype" w:hAnsi="Palatino Linotype"/>
          <w:b/>
          <w:color w:val="FFFFFF"/>
          <w:spacing w:val="-124"/>
          <w:w w:val="95"/>
          <w:position w:val="1"/>
          <w:sz w:val="17"/>
        </w:rPr>
        <w:t>O</w:t>
      </w:r>
      <w:r>
        <w:rPr>
          <w:rFonts w:ascii="Palatino Linotype" w:hAnsi="Palatino Linotype"/>
          <w:b/>
          <w:color w:val="231F20"/>
          <w:spacing w:val="-14"/>
          <w:w w:val="95"/>
          <w:sz w:val="17"/>
        </w:rPr>
        <w:t>O</w:t>
      </w:r>
      <w:r>
        <w:rPr>
          <w:rFonts w:ascii="Palatino Linotype" w:hAnsi="Palatino Linotype"/>
          <w:b/>
          <w:color w:val="FFFFFF"/>
          <w:spacing w:val="-106"/>
          <w:w w:val="95"/>
          <w:position w:val="1"/>
          <w:sz w:val="17"/>
        </w:rPr>
        <w:t>R</w:t>
      </w:r>
      <w:r>
        <w:rPr>
          <w:rFonts w:ascii="Palatino Linotype" w:hAnsi="Palatino Linotype"/>
          <w:b/>
          <w:color w:val="231F20"/>
          <w:spacing w:val="-10"/>
          <w:w w:val="95"/>
          <w:sz w:val="17"/>
        </w:rPr>
        <w:t>R</w:t>
      </w:r>
      <w:r>
        <w:rPr>
          <w:rFonts w:ascii="Palatino Linotype" w:hAnsi="Palatino Linotype"/>
          <w:b/>
          <w:color w:val="FFFFFF"/>
          <w:spacing w:val="-114"/>
          <w:w w:val="94"/>
          <w:position w:val="1"/>
          <w:sz w:val="17"/>
        </w:rPr>
        <w:t>A</w:t>
      </w:r>
      <w:r>
        <w:rPr>
          <w:rFonts w:ascii="Palatino Linotype" w:hAnsi="Palatino Linotype"/>
          <w:b/>
          <w:color w:val="231F20"/>
          <w:spacing w:val="-17"/>
          <w:w w:val="94"/>
          <w:sz w:val="17"/>
        </w:rPr>
        <w:t>A</w:t>
      </w:r>
      <w:r>
        <w:rPr>
          <w:rFonts w:ascii="Palatino Linotype" w:hAnsi="Palatino Linotype"/>
          <w:b/>
          <w:color w:val="FFFFFF"/>
          <w:spacing w:val="-109"/>
          <w:w w:val="97"/>
          <w:position w:val="1"/>
          <w:sz w:val="17"/>
        </w:rPr>
        <w:t>C</w:t>
      </w:r>
      <w:r>
        <w:rPr>
          <w:rFonts w:ascii="Palatino Linotype" w:hAnsi="Palatino Linotype"/>
          <w:b/>
          <w:color w:val="231F20"/>
          <w:spacing w:val="-12"/>
          <w:w w:val="97"/>
          <w:sz w:val="17"/>
        </w:rPr>
        <w:t>C</w:t>
      </w:r>
      <w:r>
        <w:rPr>
          <w:rFonts w:ascii="Palatino Linotype" w:hAnsi="Palatino Linotype"/>
          <w:b/>
          <w:color w:val="FFFFFF"/>
          <w:spacing w:val="-56"/>
          <w:w w:val="100"/>
          <w:position w:val="1"/>
          <w:sz w:val="17"/>
        </w:rPr>
        <w:t>I</w:t>
      </w:r>
      <w:r>
        <w:rPr>
          <w:rFonts w:ascii="Palatino Linotype" w:hAnsi="Palatino Linotype"/>
          <w:b/>
          <w:color w:val="231F20"/>
          <w:spacing w:val="-13"/>
          <w:w w:val="100"/>
          <w:sz w:val="17"/>
        </w:rPr>
        <w:t>I</w:t>
      </w:r>
      <w:r>
        <w:rPr>
          <w:rFonts w:ascii="Palatino Linotype" w:hAnsi="Palatino Linotype"/>
          <w:b/>
          <w:color w:val="FFFFFF"/>
          <w:spacing w:val="-124"/>
          <w:w w:val="95"/>
          <w:position w:val="1"/>
          <w:sz w:val="17"/>
        </w:rPr>
        <w:t>Ó</w:t>
      </w:r>
      <w:r>
        <w:rPr>
          <w:rFonts w:ascii="Palatino Linotype" w:hAnsi="Palatino Linotype"/>
          <w:b/>
          <w:color w:val="231F20"/>
          <w:spacing w:val="-14"/>
          <w:w w:val="95"/>
          <w:sz w:val="17"/>
        </w:rPr>
        <w:t>Ó</w:t>
      </w:r>
      <w:r>
        <w:rPr>
          <w:rFonts w:ascii="Palatino Linotype" w:hAnsi="Palatino Linotype"/>
          <w:b/>
          <w:color w:val="FFFFFF"/>
          <w:spacing w:val="-120"/>
          <w:w w:val="92"/>
          <w:position w:val="1"/>
          <w:sz w:val="17"/>
        </w:rPr>
        <w:t>N</w:t>
      </w:r>
      <w:r>
        <w:rPr>
          <w:rFonts w:ascii="Palatino Linotype" w:hAnsi="Palatino Linotype"/>
          <w:b/>
          <w:color w:val="231F20"/>
          <w:spacing w:val="-3"/>
          <w:w w:val="92"/>
          <w:sz w:val="17"/>
        </w:rPr>
        <w:t>N</w:t>
      </w:r>
    </w:p>
    <w:p>
      <w:pPr>
        <w:pStyle w:val="BodyText"/>
        <w:rPr>
          <w:rFonts w:ascii="Palatino Linotype"/>
          <w:b/>
          <w:sz w:val="18"/>
        </w:rPr>
      </w:pPr>
    </w:p>
    <w:p>
      <w:pPr>
        <w:pStyle w:val="BodyText"/>
        <w:rPr>
          <w:rFonts w:ascii="Palatino Linotype"/>
          <w:b/>
          <w:sz w:val="18"/>
        </w:rPr>
      </w:pPr>
    </w:p>
    <w:p>
      <w:pPr>
        <w:pStyle w:val="BodyText"/>
        <w:spacing w:before="1"/>
        <w:rPr>
          <w:rFonts w:ascii="Palatino Linotype"/>
          <w:b/>
          <w:sz w:val="12"/>
        </w:rPr>
      </w:pPr>
    </w:p>
    <w:p>
      <w:pPr>
        <w:spacing w:before="0"/>
        <w:ind w:left="1378" w:right="0" w:firstLine="0"/>
        <w:jc w:val="center"/>
        <w:rPr>
          <w:rFonts w:ascii="Palatino Linotype" w:hAnsi="Palatino Linotype"/>
          <w:sz w:val="17"/>
        </w:rPr>
      </w:pPr>
      <w:r>
        <w:rPr>
          <w:rFonts w:ascii="Palatino Linotype" w:hAnsi="Palatino Linotype"/>
          <w:color w:val="FFFFFF"/>
          <w:w w:val="95"/>
          <w:sz w:val="17"/>
        </w:rPr>
        <w:t>Con colaboración</w:t>
      </w:r>
    </w:p>
    <w:p>
      <w:pPr>
        <w:pStyle w:val="BodyText"/>
        <w:rPr>
          <w:rFonts w:ascii="Palatino Linotype"/>
          <w:sz w:val="18"/>
        </w:rPr>
      </w:pPr>
      <w:r>
        <w:rPr/>
        <w:br w:type="column"/>
      </w:r>
      <w:r>
        <w:rPr>
          <w:rFonts w:ascii="Palatino Linotype"/>
          <w:sz w:val="18"/>
        </w:rPr>
      </w:r>
    </w:p>
    <w:p>
      <w:pPr>
        <w:pStyle w:val="BodyText"/>
        <w:rPr>
          <w:rFonts w:ascii="Palatino Linotype"/>
          <w:sz w:val="18"/>
        </w:rPr>
      </w:pPr>
    </w:p>
    <w:p>
      <w:pPr>
        <w:pStyle w:val="BodyText"/>
        <w:spacing w:before="7"/>
        <w:rPr>
          <w:rFonts w:ascii="Palatino Linotype"/>
        </w:rPr>
      </w:pPr>
    </w:p>
    <w:p>
      <w:pPr>
        <w:spacing w:line="184" w:lineRule="auto" w:before="0"/>
        <w:ind w:left="855" w:right="1691" w:firstLine="0"/>
        <w:jc w:val="left"/>
        <w:rPr>
          <w:rFonts w:ascii="Palatino Linotype" w:hAnsi="Palatino Linotype"/>
          <w:sz w:val="17"/>
        </w:rPr>
      </w:pPr>
      <w:r>
        <w:rPr>
          <w:rFonts w:ascii="Palatino Linotype" w:hAnsi="Palatino Linotype"/>
          <w:color w:val="58595B"/>
          <w:w w:val="95"/>
          <w:sz w:val="17"/>
        </w:rPr>
        <w:t>Proporción de artículos firmados por más de un autor</w:t>
      </w:r>
    </w:p>
    <w:p>
      <w:pPr>
        <w:spacing w:after="0" w:line="184" w:lineRule="auto"/>
        <w:jc w:val="left"/>
        <w:rPr>
          <w:rFonts w:ascii="Palatino Linotype" w:hAnsi="Palatino Linotype"/>
          <w:sz w:val="17"/>
        </w:rPr>
        <w:sectPr>
          <w:type w:val="continuous"/>
          <w:pgSz w:w="12240" w:h="15840"/>
          <w:pgMar w:top="1500" w:bottom="280" w:left="0" w:right="0"/>
          <w:cols w:num="3" w:equalWidth="0">
            <w:col w:w="2815" w:space="1014"/>
            <w:col w:w="2826" w:space="40"/>
            <w:col w:w="5545"/>
          </w:cols>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6"/>
        <w:rPr>
          <w:rFonts w:ascii="Palatino Linotype"/>
          <w:sz w:val="16"/>
        </w:rPr>
      </w:pPr>
    </w:p>
    <w:p>
      <w:pPr>
        <w:spacing w:before="0"/>
        <w:ind w:left="672" w:right="1096" w:firstLine="0"/>
        <w:jc w:val="center"/>
        <w:rPr>
          <w:rFonts w:ascii="Palatino Linotype" w:hAnsi="Palatino Linotype"/>
          <w:sz w:val="17"/>
        </w:rPr>
      </w:pPr>
      <w:r>
        <w:rPr/>
        <w:pict>
          <v:shape style="position:absolute;margin-left:294.309418pt;margin-top:15.512749pt;width:4.6pt;height:7.95pt;mso-position-horizontal-relative:page;mso-position-vertical-relative:paragraph;z-index:5176" type="#_x0000_t202" filled="false" stroked="false">
            <v:textbox inset="0,0,0,0">
              <w:txbxContent>
                <w:p>
                  <w:pPr>
                    <w:spacing w:line="139" w:lineRule="exact" w:before="0"/>
                    <w:ind w:left="20" w:right="0" w:firstLine="0"/>
                    <w:jc w:val="left"/>
                    <w:rPr>
                      <w:rFonts w:ascii="Palatino Linotype"/>
                      <w:sz w:val="11"/>
                    </w:rPr>
                  </w:pPr>
                  <w:r>
                    <w:rPr>
                      <w:rFonts w:ascii="Palatino Linotype"/>
                      <w:color w:val="FFFFFF"/>
                      <w:w w:val="94"/>
                      <w:sz w:val="11"/>
                    </w:rPr>
                    <w:t>e</w:t>
                  </w:r>
                </w:p>
              </w:txbxContent>
            </v:textbox>
            <w10:wrap type="none"/>
          </v:shape>
        </w:pict>
      </w:r>
      <w:r>
        <w:rPr/>
        <w:pict>
          <v:shape style="position:absolute;margin-left:297.834686pt;margin-top:16.617764pt;width:2.25pt;height:5.9pt;mso-position-horizontal-relative:page;mso-position-vertical-relative:paragraph;z-index:5248;rotation:3" type="#_x0000_t136" fillcolor="#ffffff" stroked="f">
            <o:extrusion v:ext="view" autorotationcenter="t"/>
            <v:textpath style="font-family:&amp;quot;Palatino Linotype&amp;quot;;font-size:5pt;v-text-kern:t;mso-text-shadow:auto" string="s"/>
            <w10:wrap type="none"/>
          </v:shape>
        </w:pict>
      </w:r>
      <w:r>
        <w:rPr/>
        <w:pict>
          <v:shape style="position:absolute;margin-left:301.330872pt;margin-top:17.044981pt;width:3.3pt;height:5.9pt;mso-position-horizontal-relative:page;mso-position-vertical-relative:paragraph;z-index:5344;rotation:8" type="#_x0000_t136" fillcolor="#ffffff" stroked="f">
            <o:extrusion v:ext="view" autorotationcenter="t"/>
            <v:textpath style="font-family:&amp;quot;Palatino Linotype&amp;quot;;font-size:5pt;v-text-kern:t;mso-text-shadow:auto" string="n"/>
            <w10:wrap type="none"/>
          </v:shape>
        </w:pict>
      </w:r>
      <w:r>
        <w:rPr/>
        <w:pict>
          <v:shape style="position:absolute;margin-left:302.749786pt;margin-top:25.332415pt;width:2.1pt;height:5.9pt;mso-position-horizontal-relative:page;mso-position-vertical-relative:paragraph;z-index:5392;rotation:11" type="#_x0000_t136" fillcolor="#ffffff" stroked="f">
            <o:extrusion v:ext="view" autorotationcenter="t"/>
            <v:textpath style="font-family:&amp;quot;Palatino Linotype&amp;quot;;font-size:5pt;v-text-kern:t;mso-text-shadow:auto" string="I"/>
            <w10:wrap type="none"/>
          </v:shape>
        </w:pict>
      </w:r>
      <w:r>
        <w:rPr/>
        <w:pict>
          <v:shape style="position:absolute;margin-left:304.538574pt;margin-top:17.569120pt;width:2.65pt;height:5.9pt;mso-position-horizontal-relative:page;mso-position-vertical-relative:paragraph;z-index:5488;rotation:12" type="#_x0000_t136" fillcolor="#ffffff" stroked="f">
            <o:extrusion v:ext="view" autorotationcenter="t"/>
            <v:textpath style="font-family:&amp;quot;Palatino Linotype&amp;quot;;font-size:5pt;v-text-kern:t;mso-text-shadow:auto" string="a"/>
            <w10:wrap type="none"/>
          </v:shape>
        </w:pict>
      </w:r>
      <w:r>
        <w:rPr/>
        <w:pict>
          <v:shape style="position:absolute;margin-left:307.045624pt;margin-top:18.176949pt;width:2.550pt;height:5.9pt;mso-position-horizontal-relative:page;mso-position-vertical-relative:paragraph;z-index:5512;rotation:15" type="#_x0000_t136" fillcolor="#ffffff" stroked="f">
            <o:extrusion v:ext="view" autorotationcenter="t"/>
            <v:textpath style="font-family:&amp;quot;Palatino Linotype&amp;quot;;font-size:5pt;v-text-kern:t;mso-text-shadow:auto" string="c"/>
            <w10:wrap type="none"/>
          </v:shape>
        </w:pict>
      </w:r>
      <w:r>
        <w:rPr/>
        <w:pict>
          <v:shape style="position:absolute;margin-left:304.617004pt;margin-top:25.940641pt;width:3.35pt;height:5.9pt;mso-position-horizontal-relative:page;mso-position-vertical-relative:paragraph;z-index:5536;rotation:15" type="#_x0000_t136" fillcolor="#ffffff" stroked="f">
            <o:extrusion v:ext="view" autorotationcenter="t"/>
            <v:textpath style="font-family:&amp;quot;Palatino Linotype&amp;quot;;font-size:5pt;v-text-kern:t;mso-text-shadow:auto" string="n"/>
            <w10:wrap type="none"/>
          </v:shape>
        </w:pict>
      </w:r>
      <w:r>
        <w:rPr/>
        <w:pict>
          <v:shape style="position:absolute;margin-left:309.494476pt;margin-top:18.771997pt;width:1.6pt;height:5.9pt;mso-position-horizontal-relative:page;mso-position-vertical-relative:paragraph;z-index:5632;rotation:18" type="#_x0000_t136" fillcolor="#ffffff" stroked="f">
            <o:extrusion v:ext="view" autorotationcenter="t"/>
            <v:textpath style="font-family:&amp;quot;Palatino Linotype&amp;quot;;font-size:5pt;v-text-kern:t;mso-text-shadow:auto" string="i"/>
            <w10:wrap type="none"/>
          </v:shape>
        </w:pict>
      </w:r>
      <w:r>
        <w:rPr/>
        <w:pict>
          <v:shape style="position:absolute;margin-left:307.587524pt;margin-top:26.832842pt;width:2.8pt;height:5.9pt;mso-position-horizontal-relative:page;mso-position-vertical-relative:paragraph;z-index:5728;rotation:20" type="#_x0000_t136" fillcolor="#ffffff" stroked="f">
            <o:extrusion v:ext="view" autorotationcenter="t"/>
            <v:textpath style="font-family:&amp;quot;Palatino Linotype&amp;quot;;font-size:5pt;v-text-kern:t;mso-text-shadow:auto" string="v"/>
            <w10:wrap type="none"/>
          </v:shape>
        </w:pict>
      </w:r>
      <w:r>
        <w:rPr/>
        <w:pict>
          <v:shape style="position:absolute;margin-left:310.960968pt;margin-top:19.546963pt;width:3.05pt;height:5.9pt;mso-position-horizontal-relative:page;mso-position-vertical-relative:paragraph;z-index:5776;rotation:21" type="#_x0000_t136" fillcolor="#ffffff" stroked="f">
            <o:extrusion v:ext="view" autorotationcenter="t"/>
            <v:textpath style="font-family:&amp;quot;Palatino Linotype&amp;quot;;font-size:5pt;v-text-kern:t;mso-text-shadow:auto" string="o"/>
            <w10:wrap type="none"/>
          </v:shape>
        </w:pict>
      </w:r>
      <w:r>
        <w:rPr/>
        <w:pict>
          <v:shape style="position:absolute;margin-left:313.660645pt;margin-top:20.747181pt;width:3.25pt;height:5.9pt;mso-position-horizontal-relative:page;mso-position-vertical-relative:paragraph;z-index:5968;rotation:25" type="#_x0000_t136" fillcolor="#ffffff" stroked="f">
            <o:extrusion v:ext="view" autorotationcenter="t"/>
            <v:textpath style="font-family:&amp;quot;Palatino Linotype&amp;quot;;font-size:5pt;v-text-kern:t;mso-text-shadow:auto" string="n"/>
            <w10:wrap type="none"/>
          </v:shape>
        </w:pict>
      </w:r>
      <w:r>
        <w:rPr/>
        <w:pict>
          <v:shape style="position:absolute;margin-left:316.562714pt;margin-top:22.070368pt;width:2.6pt;height:5.9pt;mso-position-horizontal-relative:page;mso-position-vertical-relative:paragraph;z-index:6112;rotation:29" type="#_x0000_t136" fillcolor="#ffffff" stroked="f">
            <o:extrusion v:ext="view" autorotationcenter="t"/>
            <v:textpath style="font-family:&amp;quot;Palatino Linotype&amp;quot;;font-size:5pt;v-text-kern:t;mso-text-shadow:auto" string="a"/>
            <w10:wrap type="none"/>
          </v:shape>
        </w:pict>
      </w:r>
      <w:r>
        <w:rPr/>
        <w:pict>
          <v:shape style="position:absolute;margin-left:318.861847pt;margin-top:23.129606pt;width:1.6pt;height:5.9pt;mso-position-horizontal-relative:page;mso-position-vertical-relative:paragraph;z-index:6160;rotation:31" type="#_x0000_t136" fillcolor="#ffffff" stroked="f">
            <o:extrusion v:ext="view" autorotationcenter="t"/>
            <v:textpath style="font-family:&amp;quot;Palatino Linotype&amp;quot;;font-size:5pt;v-text-kern:t;mso-text-shadow:auto" string="l"/>
            <w10:wrap type="none"/>
          </v:shape>
        </w:pict>
      </w:r>
      <w:r>
        <w:rPr/>
        <w:pict>
          <v:shape style="position:absolute;margin-left:320.044067pt;margin-top:24.239386pt;width:2.6pt;height:5.9pt;mso-position-horizontal-relative:page;mso-position-vertical-relative:paragraph;z-index:6304;rotation:34" type="#_x0000_t136" fillcolor="#ffffff" stroked="f">
            <o:extrusion v:ext="view" autorotationcenter="t"/>
            <v:textpath style="font-family:&amp;quot;Palatino Linotype&amp;quot;;font-size:5pt;v-text-kern:t;mso-text-shadow:auto" string="e"/>
            <w10:wrap type="none"/>
          </v:shape>
        </w:pict>
      </w:r>
      <w:r>
        <w:rPr/>
        <w:pict>
          <v:shape style="position:absolute;margin-left:322.125244pt;margin-top:25.630991pt;width:2.2pt;height:5.9pt;mso-position-horizontal-relative:page;mso-position-vertical-relative:paragraph;z-index:6448;rotation:38" type="#_x0000_t136" fillcolor="#ffffff" stroked="f">
            <o:extrusion v:ext="view" autorotationcenter="t"/>
            <v:textpath style="font-family:&amp;quot;Palatino Linotype&amp;quot;;font-size:5pt;v-text-kern:t;mso-text-shadow:auto" string="s"/>
            <w10:wrap type="none"/>
          </v:shape>
        </w:pict>
      </w:r>
      <w:r>
        <w:rPr/>
        <w:pict>
          <v:shape style="position:absolute;margin-left:329.945074pt;margin-top:57.889013pt;width:3.1pt;height:5.9pt;mso-position-horizontal-relative:page;mso-position-vertical-relative:paragraph;z-index:-383848;rotation:87" type="#_x0000_t136" fillcolor="#ffffff" stroked="f">
            <o:extrusion v:ext="view" autorotationcenter="t"/>
            <v:textpath style="font-family:&amp;quot;Palatino Linotype&amp;quot;;font-size:5pt;v-text-kern:t;mso-text-shadow:auto" string="o"/>
            <w10:wrap type="none"/>
          </v:shape>
        </w:pict>
      </w:r>
      <w:r>
        <w:rPr/>
        <w:pict>
          <v:shape style="position:absolute;margin-left:329.84361pt;margin-top:60.933257pt;width:3.3pt;height:5.9pt;mso-position-horizontal-relative:page;mso-position-vertical-relative:paragraph;z-index:-383752;rotation:92" type="#_x0000_t136" fillcolor="#ffffff" stroked="f">
            <o:extrusion v:ext="view" autorotationcenter="t"/>
            <v:textpath style="font-family:&amp;quot;Palatino Linotype&amp;quot;;font-size:5pt;v-text-kern:t;mso-text-shadow:auto" string="n"/>
            <w10:wrap type="none"/>
          </v:shape>
        </w:pict>
      </w:r>
      <w:r>
        <w:rPr/>
        <w:pict>
          <v:shape style="position:absolute;margin-left:267.854950pt;margin-top:25.508011pt;width:2.15pt;height:5.9pt;mso-position-horizontal-relative:page;mso-position-vertical-relative:paragraph;z-index:9472;rotation:323" type="#_x0000_t136" fillcolor="#ffffff" stroked="f">
            <o:extrusion v:ext="view" autorotationcenter="t"/>
            <v:textpath style="font-family:&amp;quot;Palatino Linotype&amp;quot;;font-size:5pt;v-text-kern:t;mso-text-shadow:auto" string="I"/>
            <w10:wrap type="none"/>
          </v:shape>
        </w:pict>
      </w:r>
      <w:r>
        <w:rPr/>
        <w:pict>
          <v:shape style="position:absolute;margin-left:269.3367pt;margin-top:24.011015pt;width:3.25pt;height:5.9pt;mso-position-horizontal-relative:page;mso-position-vertical-relative:paragraph;z-index:9592;rotation:326" type="#_x0000_t136" fillcolor="#ffffff" stroked="f">
            <o:extrusion v:ext="view" autorotationcenter="t"/>
            <v:textpath style="font-family:&amp;quot;Palatino Linotype&amp;quot;;font-size:5pt;v-text-kern:t;mso-text-shadow:auto" string="n"/>
            <w10:wrap type="none"/>
          </v:shape>
        </w:pict>
      </w:r>
      <w:r>
        <w:rPr/>
        <w:pict>
          <v:shape style="position:absolute;margin-left:271.999756pt;margin-top:22.486561pt;width:2.75pt;height:5.9pt;mso-position-horizontal-relative:page;mso-position-vertical-relative:paragraph;z-index:9736;rotation:330" type="#_x0000_t136" fillcolor="#ffffff" stroked="f">
            <o:extrusion v:ext="view" autorotationcenter="t"/>
            <v:textpath style="font-family:&amp;quot;Palatino Linotype&amp;quot;;font-size:5pt;v-text-kern:t;mso-text-shadow:auto" string="v"/>
            <w10:wrap type="none"/>
          </v:shape>
        </w:pict>
      </w:r>
      <w:r>
        <w:rPr/>
        <w:pict>
          <v:shape style="position:absolute;margin-left:274.371582pt;margin-top:21.248758pt;width:2.6pt;height:5.9pt;mso-position-horizontal-relative:page;mso-position-vertical-relative:paragraph;z-index:9928;rotation:334" type="#_x0000_t136" fillcolor="#ffffff" stroked="f">
            <o:extrusion v:ext="view" autorotationcenter="t"/>
            <v:textpath style="font-family:&amp;quot;Palatino Linotype&amp;quot;;font-size:5pt;v-text-kern:t;mso-text-shadow:auto" string="e"/>
            <w10:wrap type="none"/>
          </v:shape>
        </w:pict>
      </w:r>
      <w:r>
        <w:rPr/>
        <w:pict>
          <v:shape style="position:absolute;margin-left:276.657623pt;margin-top:20.258839pt;width:2.25pt;height:5.9pt;mso-position-horizontal-relative:page;mso-position-vertical-relative:paragraph;z-index:10048;rotation:337" type="#_x0000_t136" fillcolor="#ffffff" stroked="f">
            <o:extrusion v:ext="view" autorotationcenter="t"/>
            <v:textpath style="font-family:&amp;quot;Palatino Linotype&amp;quot;;font-size:5pt;v-text-kern:t;mso-text-shadow:auto" string="s"/>
            <w10:wrap type="none"/>
          </v:shape>
        </w:pict>
      </w:r>
      <w:r>
        <w:rPr/>
        <w:pict>
          <v:shape style="position:absolute;margin-left:278.637604pt;margin-top:19.514036pt;width:1.9pt;height:5.9pt;mso-position-horizontal-relative:page;mso-position-vertical-relative:paragraph;z-index:10120;rotation:340" type="#_x0000_t136" fillcolor="#ffffff" stroked="f">
            <o:extrusion v:ext="view" autorotationcenter="t"/>
            <v:textpath style="font-family:&amp;quot;Palatino Linotype&amp;quot;;font-size:5pt;v-text-kern:t;mso-text-shadow:auto" string="t"/>
            <w10:wrap type="none"/>
          </v:shape>
        </w:pict>
      </w:r>
      <w:r>
        <w:rPr/>
        <w:pict>
          <v:shape style="position:absolute;margin-left:282.862823pt;margin-top:26.910322pt;width:1.6pt;height:5.9pt;mso-position-horizontal-relative:page;mso-position-vertical-relative:paragraph;z-index:10168;rotation:341" type="#_x0000_t136" fillcolor="#ffffff" stroked="f">
            <o:extrusion v:ext="view" autorotationcenter="t"/>
            <v:textpath style="font-family:&amp;quot;Palatino Linotype&amp;quot;;font-size:5pt;v-text-kern:t;mso-text-shadow:auto" string="l"/>
            <w10:wrap type="none"/>
          </v:shape>
        </w:pict>
      </w:r>
      <w:r>
        <w:rPr/>
        <w:pict>
          <v:shape style="position:absolute;margin-left:280.397583pt;margin-top:18.924629pt;width:1.65pt;height:5.9pt;mso-position-horizontal-relative:page;mso-position-vertical-relative:paragraph;z-index:10216;rotation:342" type="#_x0000_t136" fillcolor="#ffffff" stroked="f">
            <o:extrusion v:ext="view" autorotationcenter="t"/>
            <v:textpath style="font-family:&amp;quot;Palatino Linotype&amp;quot;;font-size:5pt;v-text-kern:t;mso-text-shadow:auto" string="i"/>
            <w10:wrap type="none"/>
          </v:shape>
        </w:pict>
      </w:r>
      <w:r>
        <w:rPr/>
        <w:pict>
          <v:shape style="position:absolute;margin-left:284.273621pt;margin-top:26.282263pt;width:2.6pt;height:5.9pt;mso-position-horizontal-relative:page;mso-position-vertical-relative:paragraph;z-index:10264;rotation:344" type="#_x0000_t136" fillcolor="#ffffff" stroked="f">
            <o:extrusion v:ext="view" autorotationcenter="t"/>
            <v:textpath style="font-family:&amp;quot;Palatino Linotype&amp;quot;;font-size:5pt;v-text-kern:t;mso-text-shadow:auto" string="e"/>
            <w10:wrap type="none"/>
          </v:shape>
        </w:pict>
      </w:r>
      <w:r>
        <w:rPr/>
        <w:pict>
          <v:shape style="position:absolute;margin-left:281.881165pt;margin-top:18.275192pt;width:2.85pt;height:5.9pt;mso-position-horizontal-relative:page;mso-position-vertical-relative:paragraph;z-index:10312;rotation:345" type="#_x0000_t136" fillcolor="#ffffff" stroked="f">
            <o:extrusion v:ext="view" autorotationcenter="t"/>
            <v:textpath style="font-family:&amp;quot;Palatino Linotype&amp;quot;;font-size:5pt;v-text-kern:t;mso-text-shadow:auto" string="g"/>
            <w10:wrap type="none"/>
          </v:shape>
        </w:pict>
      </w:r>
      <w:r>
        <w:rPr/>
        <w:pict>
          <v:shape style="position:absolute;margin-left:284.600372pt;margin-top:17.615429pt;width:2.65pt;height:5.9pt;mso-position-horizontal-relative:page;mso-position-vertical-relative:paragraph;z-index:10384;rotation:348" type="#_x0000_t136" fillcolor="#ffffff" stroked="f">
            <o:extrusion v:ext="view" autorotationcenter="t"/>
            <v:textpath style="font-family:&amp;quot;Palatino Linotype&amp;quot;;font-size:5pt;v-text-kern:t;mso-text-shadow:auto" string="a"/>
            <w10:wrap type="none"/>
          </v:shape>
        </w:pict>
      </w:r>
      <w:r>
        <w:rPr/>
        <w:pict>
          <v:shape style="position:absolute;margin-left:286.728394pt;margin-top:25.683889pt;width:2.25pt;height:5.9pt;mso-position-horizontal-relative:page;mso-position-vertical-relative:paragraph;z-index:10408;rotation:348" type="#_x0000_t136" fillcolor="#ffffff" stroked="f">
            <o:extrusion v:ext="view" autorotationcenter="t"/>
            <v:textpath style="font-family:&amp;quot;Palatino Linotype&amp;quot;;font-size:5pt;v-text-kern:t;mso-text-shadow:auto" string="s"/>
            <w10:wrap type="none"/>
          </v:shape>
        </w:pict>
      </w:r>
      <w:r>
        <w:rPr/>
        <w:pict>
          <v:shape style="position:absolute;margin-left:287.121948pt;margin-top:17.087004pt;width:3.2pt;height:5.9pt;mso-position-horizontal-relative:page;mso-position-vertical-relative:paragraph;z-index:10528;rotation:352" type="#_x0000_t136" fillcolor="#ffffff" stroked="f">
            <o:extrusion v:ext="view" autorotationcenter="t"/>
            <v:textpath style="font-family:&amp;quot;Palatino Linotype&amp;quot;;font-size:5pt;v-text-kern:t;mso-text-shadow:auto" string="d"/>
            <w10:wrap type="none"/>
          </v:shape>
        </w:pict>
      </w:r>
      <w:r>
        <w:rPr/>
        <w:pict>
          <v:shape style="position:absolute;margin-left:290.279266pt;margin-top:16.711987pt;width:3.05pt;height:5.9pt;mso-position-horizontal-relative:page;mso-position-vertical-relative:paragraph;z-index:10576;rotation:355" type="#_x0000_t136" fillcolor="#ffffff" stroked="f">
            <o:extrusion v:ext="view" autorotationcenter="t"/>
            <v:textpath style="font-family:&amp;quot;Palatino Linotype&amp;quot;;font-size:5pt;v-text-kern:t;mso-text-shadow:auto" string="o"/>
            <w10:wrap type="none"/>
          </v:shape>
        </w:pict>
      </w:r>
      <w:r>
        <w:rPr/>
        <w:pict>
          <v:shape style="position:absolute;margin-left:293.227936pt;margin-top:16.555378pt;width:2.2pt;height:5.9pt;mso-position-horizontal-relative:page;mso-position-vertical-relative:paragraph;z-index:10648;rotation:358" type="#_x0000_t136" fillcolor="#ffffff" stroked="f">
            <o:extrusion v:ext="view" autorotationcenter="t"/>
            <v:textpath style="font-family:&amp;quot;Palatino Linotype&amp;quot;;font-size:5pt;v-text-kern:t;mso-text-shadow:auto" string="r"/>
            <w10:wrap type="none"/>
          </v:shape>
        </w:pict>
      </w:r>
      <w:r>
        <w:rPr>
          <w:rFonts w:ascii="Palatino Linotype" w:hAnsi="Palatino Linotype"/>
          <w:color w:val="58595B"/>
          <w:w w:val="95"/>
          <w:sz w:val="17"/>
        </w:rPr>
        <w:t>Perfil de Colaboración</w:t>
      </w:r>
    </w:p>
    <w:p>
      <w:pPr>
        <w:pStyle w:val="BodyText"/>
        <w:rPr>
          <w:rFonts w:ascii="Palatino Linotype"/>
          <w:sz w:val="20"/>
        </w:rPr>
      </w:pPr>
    </w:p>
    <w:p>
      <w:pPr>
        <w:pStyle w:val="BodyText"/>
        <w:spacing w:before="10"/>
        <w:rPr>
          <w:rFonts w:ascii="Palatino Linotype"/>
          <w:sz w:val="23"/>
        </w:rPr>
      </w:pPr>
    </w:p>
    <w:p>
      <w:pPr>
        <w:spacing w:after="0"/>
        <w:rPr>
          <w:rFonts w:ascii="Palatino Linotype"/>
          <w:sz w:val="23"/>
        </w:rPr>
        <w:sectPr>
          <w:type w:val="continuous"/>
          <w:pgSz w:w="12240" w:h="15840"/>
          <w:pgMar w:top="1500" w:bottom="280" w:left="0" w:right="0"/>
        </w:sectPr>
      </w:pPr>
    </w:p>
    <w:p>
      <w:pPr>
        <w:pStyle w:val="BodyText"/>
        <w:spacing w:before="5"/>
        <w:rPr>
          <w:rFonts w:ascii="Palatino Linotype"/>
          <w:sz w:val="12"/>
        </w:rPr>
      </w:pPr>
    </w:p>
    <w:p>
      <w:pPr>
        <w:spacing w:line="196" w:lineRule="exact" w:before="0"/>
        <w:ind w:left="1362" w:right="-17" w:firstLine="0"/>
        <w:jc w:val="left"/>
        <w:rPr>
          <w:rFonts w:ascii="Palatino Linotype" w:hAnsi="Palatino Linotype"/>
          <w:b/>
          <w:sz w:val="17"/>
        </w:rPr>
      </w:pPr>
      <w:r>
        <w:rPr/>
        <w:pict>
          <v:shape style="position:absolute;margin-left:304.602051pt;margin-top:-15.892109pt;width:3.3pt;height:5.9pt;mso-position-horizontal-relative:page;mso-position-vertical-relative:paragraph;z-index:5704;rotation:19" type="#_x0000_t136" fillcolor="#ffffff" stroked="f">
            <o:extrusion v:ext="view" autorotationcenter="t"/>
            <v:textpath style="font-family:&amp;quot;Palatino Linotype&amp;quot;;font-size:5pt;v-text-kern:t;mso-text-shadow:auto" string="n"/>
            <w10:wrap type="none"/>
          </v:shape>
        </w:pict>
      </w:r>
      <w:r>
        <w:rPr/>
        <w:pict>
          <v:shape style="position:absolute;margin-left:310.076843pt;margin-top:-21.521463pt;width:2.6pt;height:5.9pt;mso-position-horizontal-relative:page;mso-position-vertical-relative:paragraph;z-index:5872;rotation:24" type="#_x0000_t136" fillcolor="#ffffff" stroked="f">
            <o:extrusion v:ext="view" autorotationcenter="t"/>
            <v:textpath style="font-family:&amp;quot;Palatino Linotype&amp;quot;;font-size:5pt;v-text-kern:t;mso-text-shadow:auto" string="e"/>
            <w10:wrap type="none"/>
          </v:shape>
        </w:pict>
      </w:r>
      <w:r>
        <w:rPr/>
        <w:pict>
          <v:shape style="position:absolute;margin-left:307.619171pt;margin-top:-14.67549pt;width:3.05pt;height:5.9pt;mso-position-horizontal-relative:page;mso-position-vertical-relative:paragraph;z-index:5992;rotation:26" type="#_x0000_t136" fillcolor="#ffffff" stroked="f">
            <o:extrusion v:ext="view" autorotationcenter="t"/>
            <v:textpath style="font-family:&amp;quot;Palatino Linotype&amp;quot;;font-size:5pt;v-text-kern:t;mso-text-shadow:auto" string="o"/>
            <w10:wrap type="none"/>
          </v:shape>
        </w:pict>
      </w:r>
      <w:r>
        <w:rPr/>
        <w:pict>
          <v:shape style="position:absolute;margin-left:312.344299pt;margin-top:-20.46423pt;width:2.25pt;height:5.9pt;mso-position-horizontal-relative:page;mso-position-vertical-relative:paragraph;z-index:6040;rotation:28" type="#_x0000_t136" fillcolor="#ffffff" stroked="f">
            <o:extrusion v:ext="view" autorotationcenter="t"/>
            <v:textpath style="font-family:&amp;quot;Palatino Linotype&amp;quot;;font-size:5pt;v-text-kern:t;mso-text-shadow:auto" string="s"/>
            <w10:wrap type="none"/>
          </v:shape>
        </w:pict>
      </w:r>
      <w:r>
        <w:rPr/>
        <w:pict>
          <v:shape style="position:absolute;margin-left:314.261292pt;margin-top:-19.468891pt;width:1.8pt;height:5.9pt;mso-position-horizontal-relative:page;mso-position-vertical-relative:paragraph;z-index:6184;rotation:32" type="#_x0000_t136" fillcolor="#ffffff" stroked="f">
            <o:extrusion v:ext="view" autorotationcenter="t"/>
            <v:textpath style="font-family:&amp;quot;Palatino Linotype&amp;quot;;font-size:5pt;v-text-kern:t;mso-text-shadow:auto" string="t"/>
            <w10:wrap type="none"/>
          </v:shape>
        </w:pict>
      </w:r>
      <w:r>
        <w:rPr/>
        <w:pict>
          <v:shape style="position:absolute;margin-left:311.496704pt;margin-top:-12.836688pt;width:1.65pt;height:5.9pt;mso-position-horizontal-relative:page;mso-position-vertical-relative:paragraph;z-index:-385240;rotation:33" type="#_x0000_t136" fillcolor="#ffffff" stroked="f">
            <o:extrusion v:ext="view" autorotationcenter="t"/>
            <v:textpath style="font-family:&amp;quot;Palatino Linotype&amp;quot;;font-size:5pt;v-text-kern:t;mso-text-shadow:auto" string="i"/>
            <w10:wrap type="none"/>
          </v:shape>
        </w:pict>
      </w:r>
      <w:r>
        <w:rPr/>
        <w:pict>
          <v:shape style="position:absolute;margin-left:315.787537pt;margin-top:-18.502171pt;width:1.7pt;height:5.9pt;mso-position-horizontal-relative:page;mso-position-vertical-relative:paragraph;z-index:6328;rotation:34" type="#_x0000_t136" fillcolor="#ffffff" stroked="f">
            <o:extrusion v:ext="view" autorotationcenter="t"/>
            <v:textpath style="font-family:&amp;quot;Palatino Linotype&amp;quot;;font-size:5pt;v-text-kern:t;mso-text-shadow:auto" string="i"/>
            <w10:wrap type="none"/>
          </v:shape>
        </w:pict>
      </w:r>
      <w:r>
        <w:rPr/>
        <w:pict>
          <v:shape style="position:absolute;margin-left:316.959839pt;margin-top:-17.206997pt;width:2.8pt;height:5.9pt;mso-position-horizontal-relative:page;mso-position-vertical-relative:paragraph;z-index:6472;rotation:38" type="#_x0000_t136" fillcolor="#ffffff" stroked="f">
            <o:extrusion v:ext="view" autorotationcenter="t"/>
            <v:textpath style="font-family:&amp;quot;Palatino Linotype&amp;quot;;font-size:5pt;v-text-kern:t;mso-text-shadow:auto" string="g"/>
            <w10:wrap type="none"/>
          </v:shape>
        </w:pict>
      </w:r>
      <w:r>
        <w:rPr/>
        <w:pict>
          <v:shape style="position:absolute;margin-left:312.635406pt;margin-top:-11.405478pt;width:3.3pt;height:5.9pt;mso-position-horizontal-relative:page;mso-position-vertical-relative:paragraph;z-index:-385000;rotation:38" type="#_x0000_t136" fillcolor="#ffffff" stroked="f">
            <o:extrusion v:ext="view" autorotationcenter="t"/>
            <v:textpath style="font-family:&amp;quot;Palatino Linotype&amp;quot;;font-size:5pt;v-text-kern:t;mso-text-shadow:auto" string="n"/>
            <w10:wrap type="none"/>
          </v:shape>
        </w:pict>
      </w:r>
      <w:r>
        <w:rPr/>
        <w:pict>
          <v:shape style="position:absolute;margin-left:319.077881pt;margin-top:-15.438976pt;width:2.7pt;height:5.9pt;mso-position-horizontal-relative:page;mso-position-vertical-relative:paragraph;z-index:6592;rotation:42" type="#_x0000_t136" fillcolor="#ffffff" stroked="f">
            <o:extrusion v:ext="view" autorotationcenter="t"/>
            <v:textpath style="font-family:&amp;quot;Palatino Linotype&amp;quot;;font-size:5pt;v-text-kern:t;mso-text-shadow:auto" string="a"/>
            <w10:wrap type="none"/>
          </v:shape>
        </w:pict>
      </w:r>
      <w:r>
        <w:rPr/>
        <w:pict>
          <v:shape style="position:absolute;margin-left:315.210236pt;margin-top:-9.62982pt;width:2.2pt;height:5.9pt;mso-position-horizontal-relative:page;mso-position-vertical-relative:paragraph;z-index:-384832;rotation:44" type="#_x0000_t136" fillcolor="#ffffff" stroked="f">
            <o:extrusion v:ext="view" autorotationcenter="t"/>
            <v:textpath style="font-family:&amp;quot;Palatino Linotype&amp;quot;;font-size:5pt;v-text-kern:t;mso-text-shadow:auto" string="s"/>
            <w10:wrap type="none"/>
          </v:shape>
        </w:pict>
      </w:r>
      <w:r>
        <w:rPr/>
        <w:pict>
          <v:shape style="position:absolute;margin-left:320.843408pt;margin-top:-13.397593pt;width:3.2pt;height:5.9pt;mso-position-horizontal-relative:page;mso-position-vertical-relative:paragraph;z-index:6760;rotation:47" type="#_x0000_t136" fillcolor="#ffffff" stroked="f">
            <o:extrusion v:ext="view" autorotationcenter="t"/>
            <v:textpath style="font-family:&amp;quot;Palatino Linotype&amp;quot;;font-size:5pt;v-text-kern:t;mso-text-shadow:auto" string="d"/>
            <w10:wrap type="none"/>
          </v:shape>
        </w:pict>
      </w:r>
      <w:r>
        <w:rPr/>
        <w:pict>
          <v:shape style="position:absolute;margin-left:316.767377pt;margin-top:-8.222269pt;width:1.8pt;height:5.9pt;mso-position-horizontal-relative:page;mso-position-vertical-relative:paragraph;z-index:-384712;rotation:48" type="#_x0000_t136" fillcolor="#ffffff" stroked="f">
            <o:extrusion v:ext="view" autorotationcenter="t"/>
            <v:textpath style="font-family:&amp;quot;Palatino Linotype&amp;quot;;font-size:5pt;v-text-kern:t;mso-text-shadow:auto" string="t"/>
            <w10:wrap type="none"/>
          </v:shape>
        </w:pict>
      </w:r>
      <w:r>
        <w:rPr/>
        <w:pict>
          <v:shape style="position:absolute;margin-left:317.965881pt;margin-top:-6.886495pt;width:1.65pt;height:5.9pt;mso-position-horizontal-relative:page;mso-position-vertical-relative:paragraph;z-index:-384616;rotation:51" type="#_x0000_t136" fillcolor="#ffffff" stroked="f">
            <o:extrusion v:ext="view" autorotationcenter="t"/>
            <v:textpath style="font-family:&amp;quot;Palatino Linotype&amp;quot;;font-size:5pt;v-text-kern:t;mso-text-shadow:auto" string="i"/>
            <w10:wrap type="none"/>
          </v:shape>
        </w:pict>
      </w:r>
      <w:r>
        <w:rPr/>
        <w:pict>
          <v:shape style="position:absolute;margin-left:322.865424pt;margin-top:-11.035697pt;width:3.1pt;height:5.9pt;mso-position-horizontal-relative:page;mso-position-vertical-relative:paragraph;z-index:6904;rotation:52" type="#_x0000_t136" fillcolor="#ffffff" stroked="f">
            <o:extrusion v:ext="view" autorotationcenter="t"/>
            <v:textpath style="font-family:&amp;quot;Palatino Linotype&amp;quot;;font-size:5pt;v-text-kern:t;mso-text-shadow:auto" string="o"/>
            <w10:wrap type="none"/>
          </v:shape>
        </w:pict>
      </w:r>
      <w:r>
        <w:rPr/>
        <w:pict>
          <v:shape style="position:absolute;margin-left:318.831085pt;margin-top:-5.563283pt;width:1.9pt;height:5.9pt;mso-position-horizontal-relative:page;mso-position-vertical-relative:paragraph;z-index:-384544;rotation:54" type="#_x0000_t136" fillcolor="#ffffff" stroked="f">
            <o:extrusion v:ext="view" autorotationcenter="t"/>
            <v:textpath style="font-family:&amp;quot;Palatino Linotype&amp;quot;;font-size:5pt;v-text-kern:t;mso-text-shadow:auto" string="t"/>
            <w10:wrap type="none"/>
          </v:shape>
        </w:pict>
      </w:r>
      <w:r>
        <w:rPr/>
        <w:pict>
          <v:shape style="position:absolute;margin-left:324.743054pt;margin-top:-8.945844pt;width:2.3pt;height:5.9pt;mso-position-horizontal-relative:page;mso-position-vertical-relative:paragraph;z-index:6976;rotation:56" type="#_x0000_t136" fillcolor="#ffffff" stroked="f">
            <o:extrusion v:ext="view" autorotationcenter="t"/>
            <v:textpath style="font-family:&amp;quot;Palatino Linotype&amp;quot;;font-size:5pt;v-text-kern:t;mso-text-shadow:auto" string="r"/>
            <w10:wrap type="none"/>
          </v:shape>
        </w:pict>
      </w:r>
      <w:r>
        <w:rPr/>
        <w:pict>
          <v:shape style="position:absolute;margin-left:319.449908pt;margin-top:-3.525611pt;width:3.25pt;height:5.9pt;mso-position-horizontal-relative:page;mso-position-vertical-relative:paragraph;z-index:-384424;rotation:59" type="#_x0000_t136" fillcolor="#ffffff" stroked="f">
            <o:extrusion v:ext="view" autorotationcenter="t"/>
            <v:textpath style="font-family:&amp;quot;Palatino Linotype&amp;quot;;font-size:5pt;v-text-kern:t;mso-text-shadow:auto" string="u"/>
            <w10:wrap type="none"/>
          </v:shape>
        </w:pict>
      </w:r>
      <w:r>
        <w:rPr/>
        <w:pict>
          <v:shape style="position:absolute;margin-left:325.776129pt;margin-top:-6.993166pt;width:2.6pt;height:5.9pt;mso-position-horizontal-relative:page;mso-position-vertical-relative:paragraph;z-index:7096;rotation:60" type="#_x0000_t136" fillcolor="#ffffff" stroked="f">
            <o:extrusion v:ext="view" autorotationcenter="t"/>
            <v:textpath style="font-family:&amp;quot;Palatino Linotype&amp;quot;;font-size:5pt;v-text-kern:t;mso-text-shadow:auto" string="e"/>
            <w10:wrap type="none"/>
          </v:shape>
        </w:pict>
      </w:r>
      <w:r>
        <w:rPr/>
        <w:pict>
          <v:shape style="position:absolute;margin-left:327.041980pt;margin-top:-4.891587pt;width:2.25pt;height:5.9pt;mso-position-horizontal-relative:page;mso-position-vertical-relative:paragraph;z-index:7168;rotation:64" type="#_x0000_t136" fillcolor="#ffffff" stroked="f">
            <o:extrusion v:ext="view" autorotationcenter="t"/>
            <v:textpath style="font-family:&amp;quot;Palatino Linotype&amp;quot;;font-size:5pt;v-text-kern:t;mso-text-shadow:auto" string="s"/>
            <w10:wrap type="none"/>
          </v:shape>
        </w:pict>
      </w:r>
      <w:r>
        <w:rPr/>
        <w:pict>
          <v:shape style="position:absolute;margin-left:329.210828pt;margin-top:18.519384pt;width:2.550pt;height:5.9pt;mso-position-horizontal-relative:page;mso-position-vertical-relative:paragraph;z-index:-383560;rotation:104" type="#_x0000_t136" fillcolor="#ffffff" stroked="f">
            <o:extrusion v:ext="view" autorotationcenter="t"/>
            <v:textpath style="font-family:&amp;quot;Palatino Linotype&amp;quot;;font-size:5pt;v-text-kern:t;mso-text-shadow:auto" string="e"/>
            <w10:wrap type="none"/>
          </v:shape>
        </w:pict>
      </w:r>
      <w:r>
        <w:rPr/>
        <w:pict>
          <v:shape style="position:absolute;margin-left:263.156445pt;margin-top:-5.082876pt;width:2.3pt;height:5.9pt;mso-position-horizontal-relative:page;mso-position-vertical-relative:paragraph;z-index:8728;rotation:297" type="#_x0000_t136" fillcolor="#ffffff" stroked="f">
            <o:extrusion v:ext="view" autorotationcenter="t"/>
            <v:textpath style="font-family:&amp;quot;Palatino Linotype&amp;quot;;font-size:5pt;v-text-kern:t;mso-text-shadow:auto" string="r"/>
            <w10:wrap type="none"/>
          </v:shape>
        </w:pict>
      </w:r>
      <w:r>
        <w:rPr/>
        <w:pict>
          <v:shape style="position:absolute;margin-left:270.149512pt;margin-top:-3.392813pt;width:2.6pt;height:5.9pt;mso-position-horizontal-relative:page;mso-position-vertical-relative:paragraph;z-index:8776;rotation:298" type="#_x0000_t136" fillcolor="#ffffff" stroked="f">
            <o:extrusion v:ext="view" autorotationcenter="t"/>
            <v:textpath style="font-family:&amp;quot;Palatino Linotype&amp;quot;;font-size:5pt;v-text-kern:t;mso-text-shadow:auto" string="c"/>
            <w10:wrap type="none"/>
          </v:shape>
        </w:pict>
      </w:r>
      <w:r>
        <w:rPr/>
        <w:pict>
          <v:shape style="position:absolute;margin-left:264.133777pt;margin-top:-7.117941pt;width:2.5pt;height:5.9pt;mso-position-horizontal-relative:page;mso-position-vertical-relative:paragraph;z-index:8824;rotation:300" type="#_x0000_t136" fillcolor="#ffffff" stroked="f">
            <o:extrusion v:ext="view" autorotationcenter="t"/>
            <v:textpath style="font-family:&amp;quot;Palatino Linotype&amp;quot;;font-size:5pt;v-text-kern:t;mso-text-shadow:auto" string="e"/>
            <w10:wrap type="none"/>
          </v:shape>
        </w:pict>
      </w:r>
      <w:r>
        <w:rPr/>
        <w:pict>
          <v:shape style="position:absolute;margin-left:271.618805pt;margin-top:-5.180956pt;width:1.65pt;height:5.9pt;mso-position-horizontal-relative:page;mso-position-vertical-relative:paragraph;z-index:8896;rotation:302" type="#_x0000_t136" fillcolor="#ffffff" stroked="f">
            <o:extrusion v:ext="view" autorotationcenter="t"/>
            <v:textpath style="font-family:&amp;quot;Palatino Linotype&amp;quot;;font-size:5pt;v-text-kern:t;mso-text-shadow:auto" string="i"/>
            <w10:wrap type="none"/>
          </v:shape>
        </w:pict>
      </w:r>
      <w:r>
        <w:rPr/>
        <w:pict>
          <v:shape style="position:absolute;margin-left:265.531366pt;margin-top:-9.104333pt;width:2.2pt;height:5.9pt;mso-position-horizontal-relative:page;mso-position-vertical-relative:paragraph;z-index:8944;rotation:304" type="#_x0000_t136" fillcolor="#ffffff" stroked="f">
            <o:extrusion v:ext="view" autorotationcenter="t"/>
            <v:textpath style="font-family:&amp;quot;Palatino Linotype&amp;quot;;font-size:5pt;v-text-kern:t;mso-text-shadow:auto" string="s"/>
            <w10:wrap type="none"/>
          </v:shape>
        </w:pict>
      </w:r>
      <w:r>
        <w:rPr/>
        <w:pict>
          <v:shape style="position:absolute;margin-left:272.181921pt;margin-top:-7.115919pt;width:3.1pt;height:5.9pt;mso-position-horizontal-relative:page;mso-position-vertical-relative:paragraph;z-index:9016;rotation:307" type="#_x0000_t136" fillcolor="#ffffff" stroked="f">
            <o:extrusion v:ext="view" autorotationcenter="t"/>
            <v:textpath style="font-family:&amp;quot;Palatino Linotype&amp;quot;;font-size:5pt;v-text-kern:t;mso-text-shadow:auto" string="o"/>
            <w10:wrap type="none"/>
          </v:shape>
        </w:pict>
      </w:r>
      <w:r>
        <w:rPr/>
        <w:pict>
          <v:shape style="position:absolute;margin-left:267.443311pt;margin-top:-12.342221pt;width:3.3pt;height:5.9pt;mso-position-horizontal-relative:page;mso-position-vertical-relative:paragraph;z-index:9088;rotation:311" type="#_x0000_t136" fillcolor="#ffffff" stroked="f">
            <o:extrusion v:ext="view" autorotationcenter="t"/>
            <v:textpath style="font-family:&amp;quot;Palatino Linotype&amp;quot;;font-size:5pt;v-text-kern:t;mso-text-shadow:auto" string="n"/>
            <w10:wrap type="none"/>
          </v:shape>
        </w:pict>
      </w:r>
      <w:r>
        <w:rPr/>
        <w:pict>
          <v:shape style="position:absolute;margin-left:274.023999pt;margin-top:-9.496718pt;width:3.3pt;height:5.9pt;mso-position-horizontal-relative:page;mso-position-vertical-relative:paragraph;z-index:9184;rotation:313" type="#_x0000_t136" fillcolor="#ffffff" stroked="f">
            <o:extrusion v:ext="view" autorotationcenter="t"/>
            <v:textpath style="font-family:&amp;quot;Palatino Linotype&amp;quot;;font-size:5pt;v-text-kern:t;mso-text-shadow:auto" string="n"/>
            <w10:wrap type="none"/>
          </v:shape>
        </w:pict>
      </w:r>
      <w:r>
        <w:rPr/>
        <w:pict>
          <v:shape style="position:absolute;margin-left:269.747955pt;margin-top:-14.487512pt;width:2.65pt;height:5.9pt;mso-position-horizontal-relative:page;mso-position-vertical-relative:paragraph;z-index:9232;rotation:316" type="#_x0000_t136" fillcolor="#ffffff" stroked="f">
            <o:extrusion v:ext="view" autorotationcenter="t"/>
            <v:textpath style="font-family:&amp;quot;Palatino Linotype&amp;quot;;font-size:5pt;v-text-kern:t;mso-text-shadow:auto" string="a"/>
            <w10:wrap type="none"/>
          </v:shape>
        </w:pict>
      </w:r>
      <w:r>
        <w:rPr/>
        <w:pict>
          <v:shape style="position:absolute;margin-left:276.427002pt;margin-top:-11.565649pt;width:2.7pt;height:5.9pt;mso-position-horizontal-relative:page;mso-position-vertical-relative:paragraph;z-index:9328;rotation:319" type="#_x0000_t136" fillcolor="#ffffff" stroked="f">
            <o:extrusion v:ext="view" autorotationcenter="t"/>
            <v:textpath style="font-family:&amp;quot;Palatino Linotype&amp;quot;;font-size:5pt;v-text-kern:t;mso-text-shadow:auto" string="a"/>
            <w10:wrap type="none"/>
          </v:shape>
        </w:pict>
      </w:r>
      <w:r>
        <w:rPr/>
        <w:pict>
          <v:shape style="position:absolute;margin-left:271.685364pt;margin-top:-16.213264pt;width:2.550pt;height:5.9pt;mso-position-horizontal-relative:page;mso-position-vertical-relative:paragraph;z-index:9376;rotation:320" type="#_x0000_t136" fillcolor="#ffffff" stroked="f">
            <o:extrusion v:ext="view" autorotationcenter="t"/>
            <v:textpath style="font-family:&amp;quot;Palatino Linotype&amp;quot;;font-size:5pt;v-text-kern:t;mso-text-shadow:auto" string="c"/>
            <w10:wrap type="none"/>
          </v:shape>
        </w:pict>
      </w:r>
      <w:r>
        <w:rPr/>
        <w:pict>
          <v:shape style="position:absolute;margin-left:273.767395pt;margin-top:-17.506346pt;width:1.6pt;height:5.9pt;mso-position-horizontal-relative:page;mso-position-vertical-relative:paragraph;z-index:9496;rotation:323" type="#_x0000_t136" fillcolor="#ffffff" stroked="f">
            <o:extrusion v:ext="view" autorotationcenter="t"/>
            <v:textpath style="font-family:&amp;quot;Palatino Linotype&amp;quot;;font-size:5pt;v-text-kern:t;mso-text-shadow:auto" string="i"/>
            <w10:wrap type="none"/>
          </v:shape>
        </w:pict>
      </w:r>
      <w:r>
        <w:rPr/>
        <w:pict>
          <v:shape style="position:absolute;margin-left:278.572693pt;margin-top:-12.884103pt;width:1.55pt;height:5.9pt;mso-position-horizontal-relative:page;mso-position-vertical-relative:paragraph;z-index:9520;rotation:323" type="#_x0000_t136" fillcolor="#ffffff" stroked="f">
            <o:extrusion v:ext="view" autorotationcenter="t"/>
            <v:textpath style="font-family:&amp;quot;Palatino Linotype&amp;quot;;font-size:5pt;v-text-kern:t;mso-text-shadow:auto" string="l"/>
            <w10:wrap type="none"/>
          </v:shape>
        </w:pict>
      </w:r>
      <w:r>
        <w:rPr/>
        <w:pict>
          <v:shape style="position:absolute;margin-left:274.923553pt;margin-top:-18.831188pt;width:3.05pt;height:5.9pt;mso-position-horizontal-relative:page;mso-position-vertical-relative:paragraph;z-index:9664;rotation:327" type="#_x0000_t136" fillcolor="#ffffff" stroked="f">
            <o:extrusion v:ext="view" autorotationcenter="t"/>
            <v:textpath style="font-family:&amp;quot;Palatino Linotype&amp;quot;;font-size:5pt;v-text-kern:t;mso-text-shadow:auto" string="o"/>
            <w10:wrap type="none"/>
          </v:shape>
        </w:pict>
      </w:r>
      <w:r>
        <w:rPr/>
        <w:pict>
          <v:shape style="position:absolute;margin-left:279.723358pt;margin-top:-14.060708pt;width:2.550pt;height:5.9pt;mso-position-horizontal-relative:page;mso-position-vertical-relative:paragraph;z-index:9688;rotation:327" type="#_x0000_t136" fillcolor="#ffffff" stroked="f">
            <o:extrusion v:ext="view" autorotationcenter="t"/>
            <v:textpath style="font-family:&amp;quot;Palatino Linotype&amp;quot;;font-size:5pt;v-text-kern:t;mso-text-shadow:auto" string="e"/>
            <w10:wrap type="none"/>
          </v:shape>
        </w:pict>
      </w:r>
      <w:r>
        <w:rPr/>
        <w:pict>
          <v:shape style="position:absolute;margin-left:277.453003pt;margin-top:-20.400429pt;width:3.25pt;height:5.9pt;mso-position-horizontal-relative:page;mso-position-vertical-relative:paragraph;z-index:9856;rotation:332" type="#_x0000_t136" fillcolor="#ffffff" stroked="f">
            <o:extrusion v:ext="view" autorotationcenter="t"/>
            <v:textpath style="font-family:&amp;quot;Palatino Linotype&amp;quot;;font-size:5pt;v-text-kern:t;mso-text-shadow:auto" string="n"/>
            <w10:wrap type="none"/>
          </v:shape>
        </w:pict>
      </w:r>
      <w:r>
        <w:rPr/>
        <w:pict>
          <v:shape style="position:absolute;margin-left:281.917908pt;margin-top:-15.283373pt;width:2.25pt;height:5.9pt;mso-position-horizontal-relative:page;mso-position-vertical-relative:paragraph;z-index:9880;rotation:332" type="#_x0000_t136" fillcolor="#ffffff" stroked="f">
            <o:extrusion v:ext="view" autorotationcenter="t"/>
            <v:textpath style="font-family:&amp;quot;Palatino Linotype&amp;quot;;font-size:5pt;v-text-kern:t;mso-text-shadow:auto" string="s"/>
            <w10:wrap type="none"/>
          </v:shape>
        </w:pict>
      </w:r>
      <w:r>
        <w:rPr/>
        <w:pict>
          <v:shape style="position:absolute;margin-left:280.396240pt;margin-top:-21.674406pt;width:2.65pt;height:5.9pt;mso-position-horizontal-relative:page;mso-position-vertical-relative:paragraph;z-index:10072;rotation:337" type="#_x0000_t136" fillcolor="#ffffff" stroked="f">
            <o:extrusion v:ext="view" autorotationcenter="t"/>
            <v:textpath style="font-family:&amp;quot;Palatino Linotype&amp;quot;;font-size:5pt;v-text-kern:t;mso-text-shadow:auto" string="a"/>
            <w10:wrap type="none"/>
          </v:shape>
        </w:pict>
      </w:r>
      <w:r>
        <w:rPr>
          <w:rFonts w:ascii="Palatino Linotype" w:hAnsi="Palatino Linotype"/>
          <w:b/>
          <w:color w:val="58595B"/>
          <w:sz w:val="17"/>
        </w:rPr>
        <w:t>INDICADOR DE </w:t>
      </w:r>
      <w:r>
        <w:rPr>
          <w:rFonts w:ascii="Palatino Linotype" w:hAnsi="Palatino Linotype"/>
          <w:b/>
          <w:color w:val="58595B"/>
          <w:w w:val="95"/>
          <w:sz w:val="17"/>
        </w:rPr>
        <w:t>COLABORACIÓN</w:t>
      </w:r>
    </w:p>
    <w:p>
      <w:pPr>
        <w:pStyle w:val="BodyText"/>
        <w:spacing w:before="12"/>
        <w:rPr>
          <w:rFonts w:ascii="Palatino Linotype"/>
          <w:b/>
          <w:sz w:val="23"/>
        </w:rPr>
      </w:pPr>
      <w:r>
        <w:rPr/>
        <w:br w:type="column"/>
      </w:r>
      <w:r>
        <w:rPr>
          <w:rFonts w:ascii="Palatino Linotype"/>
          <w:b/>
          <w:sz w:val="23"/>
        </w:rPr>
      </w:r>
    </w:p>
    <w:p>
      <w:pPr>
        <w:spacing w:before="0"/>
        <w:ind w:left="1362" w:right="-5" w:firstLine="0"/>
        <w:jc w:val="left"/>
        <w:rPr>
          <w:rFonts w:ascii="Palatino Linotype" w:hAnsi="Palatino Linotype"/>
          <w:sz w:val="17"/>
        </w:rPr>
      </w:pPr>
      <w:r>
        <w:rPr/>
        <w:pict>
          <v:shape style="position:absolute;margin-left:273.749219pt;margin-top:35.610652pt;width:2.550pt;height:5.9pt;mso-position-horizontal-relative:page;mso-position-vertical-relative:paragraph;z-index:6688;rotation:45" type="#_x0000_t136" fillcolor="#ffffff" stroked="f">
            <o:extrusion v:ext="view" autorotationcenter="t"/>
            <v:textpath style="font-family:&amp;quot;Palatino Linotype&amp;quot;;font-size:5pt;v-text-kern:t;mso-text-shadow:auto" string="e"/>
            <w10:wrap type="none"/>
          </v:shape>
        </w:pict>
      </w:r>
      <w:r>
        <w:rPr/>
        <w:pict>
          <v:shape style="position:absolute;margin-left:271.839795pt;margin-top:33.623267pt;width:2.8pt;height:5.9pt;mso-position-horizontal-relative:page;mso-position-vertical-relative:paragraph;z-index:6808;rotation:50" type="#_x0000_t136" fillcolor="#ffffff" stroked="f">
            <o:extrusion v:ext="view" autorotationcenter="t"/>
            <v:textpath style="font-family:&amp;quot;Palatino Linotype&amp;quot;;font-size:5pt;v-text-kern:t;mso-text-shadow:auto" string="v"/>
            <w10:wrap type="none"/>
          </v:shape>
        </w:pict>
      </w:r>
      <w:r>
        <w:rPr/>
        <w:pict>
          <v:shape style="position:absolute;margin-left:269.835522pt;margin-top:31.251327pt;width:3.3pt;height:5.9pt;mso-position-horizontal-relative:page;mso-position-vertical-relative:paragraph;z-index:7000;rotation:56" type="#_x0000_t136" fillcolor="#ffffff" stroked="f">
            <o:extrusion v:ext="view" autorotationcenter="t"/>
            <v:textpath style="font-family:&amp;quot;Palatino Linotype&amp;quot;;font-size:5pt;v-text-kern:t;mso-text-shadow:auto" string="n"/>
            <w10:wrap type="none"/>
          </v:shape>
        </w:pict>
      </w:r>
      <w:r>
        <w:rPr/>
        <w:pict>
          <v:shape style="position:absolute;margin-left:269.101996pt;margin-top:29.019218pt;width:2.1pt;height:5.9pt;mso-position-horizontal-relative:page;mso-position-vertical-relative:paragraph;z-index:7120;rotation:61" type="#_x0000_t136" fillcolor="#ffffff" stroked="f">
            <o:extrusion v:ext="view" autorotationcenter="t"/>
            <v:textpath style="font-family:&amp;quot;Palatino Linotype&amp;quot;;font-size:5pt;v-text-kern:t;mso-text-shadow:auto" string="I"/>
            <w10:wrap type="none"/>
          </v:shape>
        </w:pict>
      </w:r>
      <w:r>
        <w:rPr/>
        <w:pict>
          <v:shape style="position:absolute;margin-left:321.075476pt;margin-top:-8.741133pt;width:2.6pt;height:5.9pt;mso-position-horizontal-relative:page;mso-position-vertical-relative:paragraph;z-index:-384280;rotation:65" type="#_x0000_t136" fillcolor="#ffffff" stroked="f">
            <o:extrusion v:ext="view" autorotationcenter="t"/>
            <v:textpath style="font-family:&amp;quot;Palatino Linotype&amp;quot;;font-size:5pt;v-text-kern:t;mso-text-shadow:auto" string="c"/>
            <w10:wrap type="none"/>
          </v:shape>
        </w:pict>
      </w:r>
      <w:r>
        <w:rPr/>
        <w:pict>
          <v:shape style="position:absolute;margin-left:322.300134pt;margin-top:-6.845067pt;width:1.7pt;height:5.9pt;mso-position-horizontal-relative:page;mso-position-vertical-relative:paragraph;z-index:-384232;rotation:69" type="#_x0000_t136" fillcolor="#ffffff" stroked="f">
            <o:extrusion v:ext="view" autorotationcenter="t"/>
            <v:textpath style="font-family:&amp;quot;Palatino Linotype&amp;quot;;font-size:5pt;v-text-kern:t;mso-text-shadow:auto" string="i"/>
            <w10:wrap type="none"/>
          </v:shape>
        </w:pict>
      </w:r>
      <w:r>
        <w:rPr/>
        <w:pict>
          <v:shape style="position:absolute;margin-left:328.066821pt;margin-top:-8.897959pt;width:3.25pt;height:5.9pt;mso-position-horizontal-relative:page;mso-position-vertical-relative:paragraph;z-index:-384160;rotation:71" type="#_x0000_t136" fillcolor="#ffffff" stroked="f">
            <o:extrusion v:ext="view" autorotationcenter="t"/>
            <v:textpath style="font-family:&amp;quot;Palatino Linotype&amp;quot;;font-size:5pt;v-text-kern:t;mso-text-shadow:auto" string="n"/>
            <w10:wrap type="none"/>
          </v:shape>
        </w:pict>
      </w:r>
      <w:r>
        <w:rPr/>
        <w:pict>
          <v:shape style="position:absolute;margin-left:322.309698pt;margin-top:-4.617597pt;width:3.1pt;height:5.9pt;mso-position-horizontal-relative:page;mso-position-vertical-relative:paragraph;z-index:-384088;rotation:74" type="#_x0000_t136" fillcolor="#ffffff" stroked="f">
            <o:extrusion v:ext="view" autorotationcenter="t"/>
            <v:textpath style="font-family:&amp;quot;Palatino Linotype&amp;quot;;font-size:5pt;v-text-kern:t;mso-text-shadow:auto" string="o"/>
            <w10:wrap type="none"/>
          </v:shape>
        </w:pict>
      </w:r>
      <w:r>
        <w:rPr/>
        <w:pict>
          <v:shape style="position:absolute;margin-left:329.211554pt;margin-top:-6.097146pt;width:2.6pt;height:5.9pt;mso-position-horizontal-relative:page;mso-position-vertical-relative:paragraph;z-index:-384064;rotation:76" type="#_x0000_t136" fillcolor="#ffffff" stroked="f">
            <o:extrusion v:ext="view" autorotationcenter="t"/>
            <v:textpath style="font-family:&amp;quot;Palatino Linotype&amp;quot;;font-size:5pt;v-text-kern:t;mso-text-shadow:auto" string="a"/>
            <w10:wrap type="none"/>
          </v:shape>
        </w:pict>
      </w:r>
      <w:r>
        <w:rPr/>
        <w:pict>
          <v:shape style="position:absolute;margin-left:329.760724pt;margin-top:-3.572264pt;width:2.550pt;height:5.9pt;mso-position-horizontal-relative:page;mso-position-vertical-relative:paragraph;z-index:-384016;rotation:80" type="#_x0000_t136" fillcolor="#ffffff" stroked="f">
            <o:extrusion v:ext="view" autorotationcenter="t"/>
            <v:textpath style="font-family:&amp;quot;Palatino Linotype&amp;quot;;font-size:5pt;v-text-kern:t;mso-text-shadow:auto" string="c"/>
            <w10:wrap type="none"/>
          </v:shape>
        </w:pict>
      </w:r>
      <w:r>
        <w:rPr/>
        <w:pict>
          <v:shape style="position:absolute;margin-left:322.882343pt;margin-top:-1.598299pt;width:3.25pt;height:5.9pt;mso-position-horizontal-relative:page;mso-position-vertical-relative:paragraph;z-index:-383968;rotation:81" type="#_x0000_t136" fillcolor="#ffffff" stroked="f">
            <o:extrusion v:ext="view" autorotationcenter="t"/>
            <v:textpath style="font-family:&amp;quot;Palatino Linotype&amp;quot;;font-size:5pt;v-text-kern:t;mso-text-shadow:auto" string="n"/>
            <w10:wrap type="none"/>
          </v:shape>
        </w:pict>
      </w:r>
      <w:r>
        <w:rPr/>
        <w:pict>
          <v:shape style="position:absolute;margin-left:330.469476pt;margin-top:-1.530275pt;width:1.7pt;height:5.9pt;mso-position-horizontal-relative:page;mso-position-vertical-relative:paragraph;z-index:-383944;rotation:83" type="#_x0000_t136" fillcolor="#ffffff" stroked="f">
            <o:extrusion v:ext="view" autorotationcenter="t"/>
            <v:textpath style="font-family:&amp;quot;Palatino Linotype&amp;quot;;font-size:5pt;v-text-kern:t;mso-text-shadow:auto" string="i"/>
            <w10:wrap type="none"/>
          </v:shape>
        </w:pict>
      </w:r>
      <w:r>
        <w:rPr/>
        <w:pict>
          <v:shape style="position:absolute;margin-left:323.463251pt;margin-top:1.290262pt;width:2.7pt;height:5.9pt;mso-position-horizontal-relative:page;mso-position-vertical-relative:paragraph;z-index:-383896;rotation:86" type="#_x0000_t136" fillcolor="#ffffff" stroked="f">
            <o:extrusion v:ext="view" autorotationcenter="t"/>
            <v:textpath style="font-family:&amp;quot;Palatino Linotype&amp;quot;;font-size:5pt;v-text-kern:t;mso-text-shadow:auto" string="a"/>
            <w10:wrap type="none"/>
          </v:shape>
        </w:pict>
      </w:r>
      <w:r>
        <w:rPr/>
        <w:pict>
          <v:shape style="position:absolute;margin-left:320.882751pt;margin-top:4.527798pt;width:7.95pt;height:3.65pt;mso-position-horizontal-relative:page;mso-position-vertical-relative:paragraph;z-index:-383776" type="#_x0000_t202" filled="false" stroked="false">
            <v:textbox inset="0,0,0,0" style="layout-flow:vertical">
              <w:txbxContent>
                <w:p>
                  <w:pPr>
                    <w:spacing w:line="139" w:lineRule="exact" w:before="0"/>
                    <w:ind w:left="20" w:right="0" w:firstLine="0"/>
                    <w:jc w:val="left"/>
                    <w:rPr>
                      <w:rFonts w:ascii="Palatino Linotype"/>
                      <w:sz w:val="11"/>
                    </w:rPr>
                  </w:pPr>
                  <w:r>
                    <w:rPr>
                      <w:rFonts w:ascii="Palatino Linotype"/>
                      <w:color w:val="FFFFFF"/>
                      <w:w w:val="92"/>
                      <w:sz w:val="11"/>
                    </w:rPr>
                    <w:t>l</w:t>
                  </w:r>
                </w:p>
              </w:txbxContent>
            </v:textbox>
            <w10:wrap type="none"/>
          </v:shape>
        </w:pict>
      </w:r>
      <w:r>
        <w:rPr/>
        <w:pict>
          <v:shape style="position:absolute;margin-left:323.458752pt;margin-top:5.411656pt;width:2.550pt;height:5.9pt;mso-position-horizontal-relative:page;mso-position-vertical-relative:paragraph;z-index:-383728;rotation:95" type="#_x0000_t136" fillcolor="#ffffff" stroked="f">
            <o:extrusion v:ext="view" autorotationcenter="t"/>
            <v:textpath style="font-family:&amp;quot;Palatino Linotype&amp;quot;;font-size:5pt;v-text-kern:t;mso-text-shadow:auto" string="e"/>
            <w10:wrap type="none"/>
          </v:shape>
        </w:pict>
      </w:r>
      <w:r>
        <w:rPr/>
        <w:pict>
          <v:shape style="position:absolute;margin-left:323.317041pt;margin-top:7.757184pt;width:2.2pt;height:5.9pt;mso-position-horizontal-relative:page;mso-position-vertical-relative:paragraph;z-index:-383608;rotation:100" type="#_x0000_t136" fillcolor="#ffffff" stroked="f">
            <o:extrusion v:ext="view" autorotationcenter="t"/>
            <v:textpath style="font-family:&amp;quot;Palatino Linotype&amp;quot;;font-size:5pt;v-text-kern:t;mso-text-shadow:auto" string="s"/>
            <w10:wrap type="none"/>
          </v:shape>
        </w:pict>
      </w:r>
      <w:r>
        <w:rPr/>
        <w:pict>
          <v:shape style="position:absolute;margin-left:328.684766pt;margin-top:13.037642pt;width:2.3pt;height:5.9pt;mso-position-horizontal-relative:page;mso-position-vertical-relative:paragraph;z-index:7960;rotation:107" type="#_x0000_t136" fillcolor="#ffffff" stroked="f">
            <o:extrusion v:ext="view" autorotationcenter="t"/>
            <v:textpath style="font-family:&amp;quot;Palatino Linotype&amp;quot;;font-size:5pt;v-text-kern:t;mso-text-shadow:auto" string="s"/>
            <w10:wrap type="none"/>
          </v:shape>
        </w:pict>
      </w:r>
      <w:r>
        <w:rPr/>
        <w:pict>
          <v:shape style="position:absolute;margin-left:261.621228pt;margin-top:13.859691pt;width:2.050pt;height:5.9pt;mso-position-horizontal-relative:page;mso-position-vertical-relative:paragraph;z-index:-383512;rotation:251" type="#_x0000_t136" fillcolor="#ffffff" stroked="f">
            <o:extrusion v:ext="view" autorotationcenter="t"/>
            <v:textpath style="font-family:&amp;quot;Palatino Linotype&amp;quot;;font-size:5pt;v-text-kern:t;mso-text-shadow:auto" string="I"/>
            <w10:wrap type="none"/>
          </v:shape>
        </w:pict>
      </w:r>
      <w:r>
        <w:rPr/>
        <w:pict>
          <v:shape style="position:absolute;margin-left:260.231116pt;margin-top:11.432284pt;width:3.35pt;height:5.9pt;mso-position-horizontal-relative:page;mso-position-vertical-relative:paragraph;z-index:-383488;rotation:256" type="#_x0000_t136" fillcolor="#ffffff" stroked="f">
            <o:extrusion v:ext="view" autorotationcenter="t"/>
            <v:textpath style="font-family:&amp;quot;Palatino Linotype&amp;quot;;font-size:5pt;v-text-kern:t;mso-text-shadow:auto" string="n"/>
            <w10:wrap type="none"/>
          </v:shape>
        </w:pict>
      </w:r>
      <w:r>
        <w:rPr/>
        <w:pict>
          <v:shape style="position:absolute;margin-left:259.913928pt;margin-top:8.623069pt;width:2.75pt;height:5.9pt;mso-position-horizontal-relative:page;mso-position-vertical-relative:paragraph;z-index:-383464;rotation:260" type="#_x0000_t136" fillcolor="#ffffff" stroked="f">
            <o:extrusion v:ext="view" autorotationcenter="t"/>
            <v:textpath style="font-family:&amp;quot;Palatino Linotype&amp;quot;;font-size:5pt;v-text-kern:t;mso-text-shadow:auto" string="v"/>
            <w10:wrap type="none"/>
          </v:shape>
        </w:pict>
      </w:r>
      <w:r>
        <w:rPr/>
        <w:pict>
          <v:shape style="position:absolute;margin-left:259.629675pt;margin-top:6.049023pt;width:2.6pt;height:5.9pt;mso-position-horizontal-relative:page;mso-position-vertical-relative:paragraph;z-index:-383440;rotation:265" type="#_x0000_t136" fillcolor="#ffffff" stroked="f">
            <o:extrusion v:ext="view" autorotationcenter="t"/>
            <v:textpath style="font-family:&amp;quot;Palatino Linotype&amp;quot;;font-size:5pt;v-text-kern:t;mso-text-shadow:auto" string="e"/>
            <w10:wrap type="none"/>
          </v:shape>
        </w:pict>
      </w:r>
      <w:r>
        <w:rPr/>
        <w:pict>
          <v:shape style="position:absolute;margin-left:267.63302pt;margin-top:4.120262pt;width:1.7pt;height:5.9pt;mso-position-horizontal-relative:page;mso-position-vertical-relative:paragraph;z-index:-383368;rotation:266" type="#_x0000_t136" fillcolor="#ffffff" stroked="f">
            <o:extrusion v:ext="view" autorotationcenter="t"/>
            <v:textpath style="font-family:&amp;quot;Palatino Linotype&amp;quot;;font-size:5pt;v-text-kern:t;mso-text-shadow:auto" string="i"/>
            <w10:wrap type="none"/>
          </v:shape>
        </w:pict>
      </w:r>
      <w:r>
        <w:rPr/>
        <w:pict>
          <v:shape style="position:absolute;margin-left:256.786041pt;margin-top:1.996734pt;width:15.55pt;height:6.85pt;mso-position-horizontal-relative:page;mso-position-vertical-relative:paragraph;z-index:-383320" type="#_x0000_t202" filled="false" stroked="false">
            <v:textbox inset="0,0,0,0" style="layout-flow:vertical;mso-layout-flow-alt:bottom-to-top">
              <w:txbxContent>
                <w:p>
                  <w:pPr>
                    <w:spacing w:line="141" w:lineRule="exact" w:before="0"/>
                    <w:ind w:left="20" w:right="0" w:firstLine="0"/>
                    <w:jc w:val="left"/>
                    <w:rPr>
                      <w:rFonts w:ascii="Palatino Linotype"/>
                      <w:sz w:val="11"/>
                    </w:rPr>
                  </w:pPr>
                  <w:r>
                    <w:rPr>
                      <w:rFonts w:ascii="Palatino Linotype"/>
                      <w:color w:val="FFFFFF"/>
                      <w:w w:val="92"/>
                      <w:sz w:val="11"/>
                    </w:rPr>
                    <w:t>s</w:t>
                  </w:r>
                </w:p>
                <w:p>
                  <w:pPr>
                    <w:spacing w:before="3"/>
                    <w:ind w:left="50" w:right="0" w:firstLine="0"/>
                    <w:jc w:val="left"/>
                    <w:rPr>
                      <w:rFonts w:ascii="Palatino Linotype"/>
                      <w:sz w:val="11"/>
                    </w:rPr>
                  </w:pPr>
                  <w:r>
                    <w:rPr>
                      <w:rFonts w:ascii="Palatino Linotype"/>
                      <w:color w:val="FFFFFF"/>
                      <w:w w:val="100"/>
                      <w:sz w:val="11"/>
                    </w:rPr>
                    <w:t>n</w:t>
                  </w:r>
                </w:p>
              </w:txbxContent>
            </v:textbox>
            <w10:wrap type="none"/>
          </v:shape>
        </w:pict>
      </w:r>
      <w:r>
        <w:rPr/>
        <w:pict>
          <v:shape style="position:absolute;margin-left:259.808502pt;margin-top:1.743371pt;width:1.9pt;height:5.9pt;mso-position-horizontal-relative:page;mso-position-vertical-relative:paragraph;z-index:-383296;rotation:272" type="#_x0000_t136" fillcolor="#ffffff" stroked="f">
            <o:extrusion v:ext="view" autorotationcenter="t"/>
            <v:textpath style="font-family:&amp;quot;Palatino Linotype&amp;quot;;font-size:5pt;v-text-kern:t;mso-text-shadow:auto" string="t"/>
            <w10:wrap type="none"/>
          </v:shape>
        </w:pict>
      </w:r>
      <w:r>
        <w:rPr/>
        <w:pict>
          <v:shape style="position:absolute;margin-left:259.987512pt;margin-top:.018211pt;width:1.7pt;height:5.9pt;mso-position-horizontal-relative:page;mso-position-vertical-relative:paragraph;z-index:-383224;rotation:275" type="#_x0000_t136" fillcolor="#ffffff" stroked="f">
            <o:extrusion v:ext="view" autorotationcenter="t"/>
            <v:textpath style="font-family:&amp;quot;Palatino Linotype&amp;quot;;font-size:5pt;v-text-kern:t;mso-text-shadow:auto" string="i"/>
            <w10:wrap type="none"/>
          </v:shape>
        </w:pict>
      </w:r>
      <w:r>
        <w:rPr/>
        <w:pict>
          <v:shape style="position:absolute;margin-left:267.374316pt;margin-top:-.998162pt;width:2.25pt;height:5.9pt;mso-position-horizontal-relative:page;mso-position-vertical-relative:paragraph;z-index:-383200;rotation:276" type="#_x0000_t136" fillcolor="#ffffff" stroked="f">
            <o:extrusion v:ext="view" autorotationcenter="t"/>
            <v:textpath style="font-family:&amp;quot;Palatino Linotype&amp;quot;;font-size:5pt;v-text-kern:t;mso-text-shadow:auto" string="s"/>
            <w10:wrap type="none"/>
          </v:shape>
        </w:pict>
      </w:r>
      <w:r>
        <w:rPr/>
        <w:pict>
          <v:shape style="position:absolute;margin-left:259.661542pt;margin-top:-2.177586pt;width:2.8pt;height:5.9pt;mso-position-horizontal-relative:page;mso-position-vertical-relative:paragraph;z-index:-383152;rotation:278" type="#_x0000_t136" fillcolor="#ffffff" stroked="f">
            <o:extrusion v:ext="view" autorotationcenter="t"/>
            <v:textpath style="font-family:&amp;quot;Palatino Linotype&amp;quot;;font-size:5pt;v-text-kern:t;mso-text-shadow:auto" string="g"/>
            <w10:wrap type="none"/>
          </v:shape>
        </w:pict>
      </w:r>
      <w:r>
        <w:rPr/>
        <w:pict>
          <v:shape style="position:absolute;margin-left:267.797974pt;margin-top:-2.925161pt;width:1.9pt;height:5.9pt;mso-position-horizontal-relative:page;mso-position-vertical-relative:paragraph;z-index:-383104;rotation:280" type="#_x0000_t136" fillcolor="#ffffff" stroked="f">
            <o:extrusion v:ext="view" autorotationcenter="t"/>
            <v:textpath style="font-family:&amp;quot;Palatino Linotype&amp;quot;;font-size:5pt;v-text-kern:t;mso-text-shadow:auto" string="t"/>
            <w10:wrap type="none"/>
          </v:shape>
        </w:pict>
      </w:r>
      <w:r>
        <w:rPr/>
        <w:pict>
          <v:shape style="position:absolute;margin-left:260.173334pt;margin-top:-4.823473pt;width:2.7pt;height:5.9pt;mso-position-horizontal-relative:page;mso-position-vertical-relative:paragraph;z-index:8464;rotation:283" type="#_x0000_t136" fillcolor="#ffffff" stroked="f">
            <o:extrusion v:ext="view" autorotationcenter="t"/>
            <v:textpath style="font-family:&amp;quot;Palatino Linotype&amp;quot;;font-size:5pt;v-text-kern:t;mso-text-shadow:auto" string="a"/>
            <w10:wrap type="none"/>
          </v:shape>
        </w:pict>
      </w:r>
      <w:r>
        <w:rPr/>
        <w:pict>
          <v:shape style="position:absolute;margin-left:268.285864pt;margin-top:-4.65395pt;width:1.6pt;height:5.9pt;mso-position-horizontal-relative:page;mso-position-vertical-relative:paragraph;z-index:8488;rotation:283" type="#_x0000_t136" fillcolor="#ffffff" stroked="f">
            <o:extrusion v:ext="view" autorotationcenter="t"/>
            <v:textpath style="font-family:&amp;quot;Palatino Linotype&amp;quot;;font-size:5pt;v-text-kern:t;mso-text-shadow:auto" string="i"/>
            <w10:wrap type="none"/>
          </v:shape>
        </w:pict>
      </w:r>
      <w:r>
        <w:rPr/>
        <w:pict>
          <v:shape style="position:absolute;margin-left:260.668121pt;margin-top:-7.605585pt;width:3.15pt;height:5.9pt;mso-position-horizontal-relative:page;mso-position-vertical-relative:paragraph;z-index:8560;rotation:287" type="#_x0000_t136" fillcolor="#ffffff" stroked="f">
            <o:extrusion v:ext="view" autorotationcenter="t"/>
            <v:textpath style="font-family:&amp;quot;Palatino Linotype&amp;quot;;font-size:5pt;v-text-kern:t;mso-text-shadow:auto" string="d"/>
            <w10:wrap type="none"/>
          </v:shape>
        </w:pict>
      </w:r>
      <w:r>
        <w:rPr/>
        <w:pict>
          <v:shape style="position:absolute;margin-left:268.551666pt;margin-top:-6.241967pt;width:1.9pt;height:5.9pt;mso-position-horizontal-relative:page;mso-position-vertical-relative:paragraph;z-index:8584;rotation:287" type="#_x0000_t136" fillcolor="#ffffff" stroked="f">
            <o:extrusion v:ext="view" autorotationcenter="t"/>
            <v:textpath style="font-family:&amp;quot;Palatino Linotype&amp;quot;;font-size:5pt;v-text-kern:t;mso-text-shadow:auto" string="t"/>
            <w10:wrap type="none"/>
          </v:shape>
        </w:pict>
      </w:r>
      <w:r>
        <w:rPr/>
        <w:pict>
          <v:shape style="position:absolute;margin-left:268.678156pt;margin-top:-8.541263pt;width:3.2pt;height:5.9pt;mso-position-horizontal-relative:page;mso-position-vertical-relative:paragraph;z-index:8680;rotation:292" type="#_x0000_t136" fillcolor="#ffffff" stroked="f">
            <o:extrusion v:ext="view" autorotationcenter="t"/>
            <v:textpath style="font-family:&amp;quot;Palatino Linotype&amp;quot;;font-size:5pt;v-text-kern:t;mso-text-shadow:auto" string="u"/>
            <w10:wrap type="none"/>
          </v:shape>
        </w:pict>
      </w:r>
      <w:r>
        <w:rPr/>
        <w:pict>
          <v:shape style="position:absolute;margin-left:261.72077pt;margin-top:-10.533656pt;width:3.1pt;height:5.9pt;mso-position-horizontal-relative:page;mso-position-vertical-relative:paragraph;z-index:8704;rotation:293" type="#_x0000_t136" fillcolor="#ffffff" stroked="f">
            <o:extrusion v:ext="view" autorotationcenter="t"/>
            <v:textpath style="font-family:&amp;quot;Palatino Linotype&amp;quot;;font-size:5pt;v-text-kern:t;mso-text-shadow:auto" string="o"/>
            <w10:wrap type="none"/>
          </v:shape>
        </w:pict>
      </w:r>
      <w:r>
        <w:rPr/>
        <w:pict>
          <v:shape style="position:absolute;margin-left:319.715204pt;margin-top:29.688448pt;width:2.2pt;height:5.9pt;mso-position-horizontal-relative:page;mso-position-vertical-relative:paragraph;z-index:8848;rotation:300" type="#_x0000_t136" fillcolor="#ffffff" stroked="f">
            <o:extrusion v:ext="view" autorotationcenter="t"/>
            <v:textpath style="font-family:&amp;quot;Palatino Linotype&amp;quot;;font-size:5pt;v-text-kern:t;mso-text-shadow:auto" string="s"/>
            <w10:wrap type="none"/>
          </v:shape>
        </w:pict>
      </w:r>
      <w:r>
        <w:rPr/>
        <w:pict>
          <v:shape style="position:absolute;margin-left:317.825385pt;margin-top:31.94586pt;width:3.1pt;height:5.9pt;mso-position-horizontal-relative:page;mso-position-vertical-relative:paragraph;z-index:8968;rotation:306" type="#_x0000_t136" fillcolor="#ffffff" stroked="f">
            <o:extrusion v:ext="view" autorotationcenter="t"/>
            <v:textpath style="font-family:&amp;quot;Palatino Linotype&amp;quot;;font-size:5pt;v-text-kern:t;mso-text-shadow:auto" string="o"/>
            <w10:wrap type="none"/>
          </v:shape>
        </w:pict>
      </w:r>
      <w:r>
        <w:rPr/>
        <w:pict>
          <v:shape style="position:absolute;margin-left:316.629712pt;margin-top:34.026923pt;width:2.3pt;height:5.9pt;mso-position-horizontal-relative:page;mso-position-vertical-relative:paragraph;z-index:9112;rotation:311" type="#_x0000_t136" fillcolor="#ffffff" stroked="f">
            <o:extrusion v:ext="view" autorotationcenter="t"/>
            <v:textpath style="font-family:&amp;quot;Palatino Linotype&amp;quot;;font-size:5pt;v-text-kern:t;mso-text-shadow:auto" string="r"/>
            <w10:wrap type="none"/>
          </v:shape>
        </w:pict>
      </w:r>
      <w:r>
        <w:rPr/>
        <w:pict>
          <v:shape style="position:absolute;margin-left:314.809998pt;margin-top:35.818832pt;width:2.6pt;height:5.9pt;mso-position-horizontal-relative:page;mso-position-vertical-relative:paragraph;z-index:9256;rotation:316" type="#_x0000_t136" fillcolor="#ffffff" stroked="f">
            <o:extrusion v:ext="view" autorotationcenter="t"/>
            <v:textpath style="font-family:&amp;quot;Palatino Linotype&amp;quot;;font-size:5pt;v-text-kern:t;mso-text-shadow:auto" string="e"/>
            <w10:wrap type="none"/>
          </v:shape>
        </w:pict>
      </w:r>
      <w:r>
        <w:rPr>
          <w:rFonts w:ascii="Palatino Linotype" w:hAnsi="Palatino Linotype"/>
          <w:shadow/>
          <w:color w:val="FFFFFF"/>
          <w:spacing w:val="1"/>
          <w:w w:val="97"/>
          <w:position w:val="5"/>
          <w:sz w:val="17"/>
        </w:rPr>
        <w:t>C</w:t>
      </w:r>
      <w:r>
        <w:rPr>
          <w:rFonts w:ascii="Palatino Linotype" w:hAnsi="Palatino Linotype"/>
          <w:shadow/>
          <w:color w:val="FFFFFF"/>
          <w:spacing w:val="-27"/>
          <w:w w:val="98"/>
          <w:position w:val="5"/>
          <w:sz w:val="17"/>
        </w:rPr>
        <w:t>O</w:t>
      </w:r>
      <w:r>
        <w:rPr>
          <w:rFonts w:ascii="Palatino Linotype" w:hAnsi="Palatino Linotype"/>
          <w:b/>
          <w:shadow w:val="0"/>
          <w:color w:val="FFFFFF"/>
          <w:spacing w:val="-69"/>
          <w:w w:val="100"/>
          <w:position w:val="1"/>
          <w:sz w:val="11"/>
        </w:rPr>
        <w:t>C</w:t>
      </w:r>
      <w:r>
        <w:rPr>
          <w:rFonts w:ascii="Palatino Linotype" w:hAnsi="Palatino Linotype"/>
          <w:b/>
          <w:shadow w:val="0"/>
          <w:color w:val="231F20"/>
          <w:spacing w:val="-66"/>
          <w:w w:val="100"/>
          <w:sz w:val="11"/>
        </w:rPr>
        <w:t>C</w:t>
      </w:r>
      <w:r>
        <w:rPr>
          <w:rFonts w:ascii="Palatino Linotype" w:hAnsi="Palatino Linotype"/>
          <w:shadow/>
          <w:color w:val="FFFFFF"/>
          <w:spacing w:val="-40"/>
          <w:w w:val="91"/>
          <w:position w:val="5"/>
          <w:sz w:val="17"/>
        </w:rPr>
        <w:t>L</w:t>
      </w:r>
      <w:r>
        <w:rPr>
          <w:rFonts w:ascii="Palatino Linotype" w:hAnsi="Palatino Linotype"/>
          <w:b/>
          <w:shadow w:val="0"/>
          <w:color w:val="FFFFFF"/>
          <w:spacing w:val="-79"/>
          <w:w w:val="98"/>
          <w:position w:val="1"/>
          <w:sz w:val="11"/>
        </w:rPr>
        <w:t>O</w:t>
      </w:r>
      <w:r>
        <w:rPr>
          <w:rFonts w:ascii="Palatino Linotype" w:hAnsi="Palatino Linotype"/>
          <w:b/>
          <w:shadow w:val="0"/>
          <w:color w:val="231F20"/>
          <w:spacing w:val="-61"/>
          <w:w w:val="98"/>
          <w:sz w:val="11"/>
        </w:rPr>
        <w:t>O</w:t>
      </w:r>
      <w:r>
        <w:rPr>
          <w:rFonts w:ascii="Palatino Linotype" w:hAnsi="Palatino Linotype"/>
          <w:shadow/>
          <w:color w:val="FFFFFF"/>
          <w:spacing w:val="-74"/>
          <w:w w:val="92"/>
          <w:position w:val="5"/>
          <w:sz w:val="17"/>
        </w:rPr>
        <w:t>A</w:t>
      </w:r>
      <w:r>
        <w:rPr>
          <w:rFonts w:ascii="Palatino Linotype" w:hAnsi="Palatino Linotype"/>
          <w:b/>
          <w:shadow w:val="0"/>
          <w:color w:val="FFFFFF"/>
          <w:spacing w:val="-54"/>
          <w:w w:val="97"/>
          <w:position w:val="1"/>
          <w:sz w:val="11"/>
        </w:rPr>
        <w:t>L</w:t>
      </w:r>
      <w:r>
        <w:rPr>
          <w:rFonts w:ascii="Palatino Linotype" w:hAnsi="Palatino Linotype"/>
          <w:b/>
          <w:shadow w:val="0"/>
          <w:color w:val="231F20"/>
          <w:spacing w:val="-9"/>
          <w:w w:val="97"/>
          <w:sz w:val="11"/>
        </w:rPr>
        <w:t>L</w:t>
      </w:r>
      <w:r>
        <w:rPr>
          <w:rFonts w:ascii="Palatino Linotype" w:hAnsi="Palatino Linotype"/>
          <w:b/>
          <w:shadow w:val="0"/>
          <w:color w:val="FFFFFF"/>
          <w:spacing w:val="-77"/>
          <w:w w:val="97"/>
          <w:position w:val="1"/>
          <w:sz w:val="11"/>
        </w:rPr>
        <w:t>A</w:t>
      </w:r>
      <w:r>
        <w:rPr>
          <w:rFonts w:ascii="Palatino Linotype" w:hAnsi="Palatino Linotype"/>
          <w:shadow/>
          <w:color w:val="FFFFFF"/>
          <w:spacing w:val="-100"/>
          <w:w w:val="99"/>
          <w:position w:val="5"/>
          <w:sz w:val="17"/>
        </w:rPr>
        <w:t>B</w:t>
      </w:r>
      <w:r>
        <w:rPr>
          <w:rFonts w:ascii="Palatino Linotype" w:hAnsi="Palatino Linotype"/>
          <w:b/>
          <w:shadow w:val="0"/>
          <w:color w:val="231F20"/>
          <w:spacing w:val="-12"/>
          <w:w w:val="97"/>
          <w:sz w:val="11"/>
        </w:rPr>
        <w:t>A</w:t>
      </w:r>
      <w:r>
        <w:rPr>
          <w:rFonts w:ascii="Palatino Linotype" w:hAnsi="Palatino Linotype"/>
          <w:b/>
          <w:shadow w:val="0"/>
          <w:color w:val="FFFFFF"/>
          <w:spacing w:val="-64"/>
          <w:w w:val="103"/>
          <w:position w:val="1"/>
          <w:sz w:val="11"/>
        </w:rPr>
        <w:t>B</w:t>
      </w:r>
      <w:r>
        <w:rPr>
          <w:rFonts w:ascii="Palatino Linotype" w:hAnsi="Palatino Linotype"/>
          <w:b/>
          <w:shadow w:val="0"/>
          <w:color w:val="231F20"/>
          <w:spacing w:val="-56"/>
          <w:w w:val="103"/>
          <w:sz w:val="11"/>
        </w:rPr>
        <w:t>B</w:t>
      </w:r>
      <w:r>
        <w:rPr>
          <w:rFonts w:ascii="Palatino Linotype" w:hAnsi="Palatino Linotype"/>
          <w:shadow/>
          <w:color w:val="FFFFFF"/>
          <w:spacing w:val="-87"/>
          <w:w w:val="98"/>
          <w:position w:val="5"/>
          <w:sz w:val="17"/>
        </w:rPr>
        <w:t>O</w:t>
      </w:r>
      <w:r>
        <w:rPr>
          <w:rFonts w:ascii="Palatino Linotype" w:hAnsi="Palatino Linotype"/>
          <w:b/>
          <w:shadow w:val="0"/>
          <w:color w:val="FFFFFF"/>
          <w:spacing w:val="-79"/>
          <w:w w:val="98"/>
          <w:position w:val="1"/>
          <w:sz w:val="11"/>
        </w:rPr>
        <w:t>O</w:t>
      </w:r>
      <w:r>
        <w:rPr>
          <w:rFonts w:ascii="Palatino Linotype" w:hAnsi="Palatino Linotype"/>
          <w:b/>
          <w:shadow w:val="0"/>
          <w:color w:val="231F20"/>
          <w:spacing w:val="-17"/>
          <w:w w:val="98"/>
          <w:sz w:val="11"/>
        </w:rPr>
        <w:t>O</w:t>
      </w:r>
      <w:r>
        <w:rPr>
          <w:rFonts w:ascii="Palatino Linotype" w:hAnsi="Palatino Linotype"/>
          <w:shadow/>
          <w:color w:val="FFFFFF"/>
          <w:spacing w:val="-107"/>
          <w:w w:val="96"/>
          <w:position w:val="5"/>
          <w:sz w:val="17"/>
        </w:rPr>
        <w:t>R</w:t>
      </w:r>
      <w:r>
        <w:rPr>
          <w:rFonts w:ascii="Palatino Linotype" w:hAnsi="Palatino Linotype"/>
          <w:b/>
          <w:shadow w:val="0"/>
          <w:color w:val="FFFFFF"/>
          <w:spacing w:val="-67"/>
          <w:w w:val="98"/>
          <w:position w:val="1"/>
          <w:sz w:val="11"/>
        </w:rPr>
        <w:t>R</w:t>
      </w:r>
      <w:r>
        <w:rPr>
          <w:rFonts w:ascii="Palatino Linotype" w:hAnsi="Palatino Linotype"/>
          <w:b/>
          <w:shadow w:val="0"/>
          <w:color w:val="231F20"/>
          <w:spacing w:val="-11"/>
          <w:w w:val="98"/>
          <w:sz w:val="11"/>
        </w:rPr>
        <w:t>R</w:t>
      </w:r>
      <w:r>
        <w:rPr>
          <w:rFonts w:ascii="Palatino Linotype" w:hAnsi="Palatino Linotype"/>
          <w:b/>
          <w:shadow w:val="0"/>
          <w:color w:val="FFFFFF"/>
          <w:spacing w:val="-72"/>
          <w:w w:val="97"/>
          <w:position w:val="1"/>
          <w:sz w:val="11"/>
        </w:rPr>
        <w:t>A</w:t>
      </w:r>
      <w:r>
        <w:rPr>
          <w:rFonts w:ascii="Palatino Linotype" w:hAnsi="Palatino Linotype"/>
          <w:b/>
          <w:shadow w:val="0"/>
          <w:color w:val="231F20"/>
          <w:spacing w:val="-66"/>
          <w:w w:val="97"/>
          <w:sz w:val="11"/>
        </w:rPr>
        <w:t>A</w:t>
      </w:r>
      <w:r>
        <w:rPr>
          <w:rFonts w:ascii="Palatino Linotype" w:hAnsi="Palatino Linotype"/>
          <w:shadow/>
          <w:color w:val="FFFFFF"/>
          <w:spacing w:val="-71"/>
          <w:w w:val="92"/>
          <w:position w:val="5"/>
          <w:sz w:val="17"/>
        </w:rPr>
        <w:t>A</w:t>
      </w:r>
      <w:r>
        <w:rPr>
          <w:rFonts w:ascii="Palatino Linotype" w:hAnsi="Palatino Linotype"/>
          <w:b/>
          <w:shadow w:val="0"/>
          <w:color w:val="FFFFFF"/>
          <w:spacing w:val="-69"/>
          <w:w w:val="100"/>
          <w:position w:val="1"/>
          <w:sz w:val="11"/>
        </w:rPr>
        <w:t>C</w:t>
      </w:r>
      <w:r>
        <w:rPr>
          <w:rFonts w:ascii="Palatino Linotype" w:hAnsi="Palatino Linotype"/>
          <w:b/>
          <w:shadow w:val="0"/>
          <w:color w:val="231F20"/>
          <w:spacing w:val="-25"/>
          <w:w w:val="100"/>
          <w:sz w:val="11"/>
        </w:rPr>
        <w:t>C</w:t>
      </w:r>
      <w:r>
        <w:rPr>
          <w:rFonts w:ascii="Palatino Linotype" w:hAnsi="Palatino Linotype"/>
          <w:shadow/>
          <w:color w:val="FFFFFF"/>
          <w:spacing w:val="-104"/>
          <w:w w:val="97"/>
          <w:position w:val="5"/>
          <w:sz w:val="17"/>
        </w:rPr>
        <w:t>C</w:t>
      </w:r>
      <w:r>
        <w:rPr>
          <w:rFonts w:ascii="Palatino Linotype" w:hAnsi="Palatino Linotype"/>
          <w:b/>
          <w:shadow w:val="0"/>
          <w:color w:val="FFFFFF"/>
          <w:spacing w:val="-34"/>
          <w:w w:val="103"/>
          <w:position w:val="1"/>
          <w:sz w:val="11"/>
        </w:rPr>
        <w:t>I</w:t>
      </w:r>
      <w:r>
        <w:rPr>
          <w:rFonts w:ascii="Palatino Linotype" w:hAnsi="Palatino Linotype"/>
          <w:b/>
          <w:shadow w:val="0"/>
          <w:color w:val="231F20"/>
          <w:spacing w:val="-13"/>
          <w:w w:val="103"/>
          <w:sz w:val="11"/>
        </w:rPr>
        <w:t>I</w:t>
      </w:r>
      <w:r>
        <w:rPr>
          <w:rFonts w:ascii="Palatino Linotype" w:hAnsi="Palatino Linotype"/>
          <w:b/>
          <w:shadow w:val="0"/>
          <w:color w:val="FFFFFF"/>
          <w:spacing w:val="-79"/>
          <w:w w:val="98"/>
          <w:position w:val="1"/>
          <w:sz w:val="11"/>
        </w:rPr>
        <w:t>Ó</w:t>
      </w:r>
      <w:r>
        <w:rPr>
          <w:rFonts w:ascii="Palatino Linotype" w:hAnsi="Palatino Linotype"/>
          <w:b/>
          <w:shadow w:val="0"/>
          <w:color w:val="231F20"/>
          <w:spacing w:val="-41"/>
          <w:w w:val="98"/>
          <w:sz w:val="11"/>
        </w:rPr>
        <w:t>Ó</w:t>
      </w:r>
      <w:r>
        <w:rPr>
          <w:rFonts w:ascii="Palatino Linotype" w:hAnsi="Palatino Linotype"/>
          <w:shadow/>
          <w:color w:val="FFFFFF"/>
          <w:spacing w:val="-32"/>
          <w:w w:val="105"/>
          <w:position w:val="5"/>
          <w:sz w:val="17"/>
        </w:rPr>
        <w:t>I</w:t>
      </w:r>
      <w:r>
        <w:rPr>
          <w:rFonts w:ascii="Palatino Linotype" w:hAnsi="Palatino Linotype"/>
          <w:b/>
          <w:shadow w:val="0"/>
          <w:color w:val="FFFFFF"/>
          <w:spacing w:val="-76"/>
          <w:w w:val="94"/>
          <w:position w:val="1"/>
          <w:sz w:val="11"/>
        </w:rPr>
        <w:t>N</w:t>
      </w:r>
      <w:r>
        <w:rPr>
          <w:rFonts w:ascii="Palatino Linotype" w:hAnsi="Palatino Linotype"/>
          <w:b/>
          <w:shadow w:val="0"/>
          <w:color w:val="231F20"/>
          <w:spacing w:val="-69"/>
          <w:w w:val="94"/>
          <w:sz w:val="11"/>
        </w:rPr>
        <w:t>N</w:t>
      </w:r>
      <w:r>
        <w:rPr>
          <w:rFonts w:ascii="Palatino Linotype" w:hAnsi="Palatino Linotype"/>
          <w:shadow/>
          <w:color w:val="FFFFFF"/>
          <w:spacing w:val="-2"/>
          <w:w w:val="95"/>
          <w:position w:val="5"/>
          <w:sz w:val="17"/>
        </w:rPr>
        <w:t>ÓN</w:t>
      </w:r>
    </w:p>
    <w:p>
      <w:pPr>
        <w:spacing w:line="184" w:lineRule="auto" w:before="92"/>
        <w:ind w:left="919" w:right="1787" w:firstLine="0"/>
        <w:jc w:val="both"/>
        <w:rPr>
          <w:rFonts w:ascii="Palatino Linotype" w:hAnsi="Palatino Linotype"/>
          <w:sz w:val="17"/>
        </w:rPr>
      </w:pPr>
      <w:r>
        <w:rPr/>
        <w:br w:type="column"/>
      </w:r>
      <w:r>
        <w:rPr>
          <w:rFonts w:ascii="Palatino Linotype" w:hAnsi="Palatino Linotype"/>
          <w:color w:val="58595B"/>
          <w:spacing w:val="-3"/>
          <w:w w:val="95"/>
          <w:sz w:val="17"/>
        </w:rPr>
        <w:t>Distribución</w:t>
      </w:r>
      <w:r>
        <w:rPr>
          <w:rFonts w:ascii="Palatino Linotype" w:hAnsi="Palatino Linotype"/>
          <w:color w:val="58595B"/>
          <w:spacing w:val="-15"/>
          <w:w w:val="95"/>
          <w:sz w:val="17"/>
        </w:rPr>
        <w:t> </w:t>
      </w:r>
      <w:r>
        <w:rPr>
          <w:rFonts w:ascii="Palatino Linotype" w:hAnsi="Palatino Linotype"/>
          <w:color w:val="58595B"/>
          <w:w w:val="95"/>
          <w:sz w:val="17"/>
        </w:rPr>
        <w:t>de</w:t>
      </w:r>
      <w:r>
        <w:rPr>
          <w:rFonts w:ascii="Palatino Linotype" w:hAnsi="Palatino Linotype"/>
          <w:color w:val="58595B"/>
          <w:spacing w:val="-15"/>
          <w:w w:val="95"/>
          <w:sz w:val="17"/>
        </w:rPr>
        <w:t> </w:t>
      </w:r>
      <w:r>
        <w:rPr>
          <w:rFonts w:ascii="Palatino Linotype" w:hAnsi="Palatino Linotype"/>
          <w:color w:val="58595B"/>
          <w:w w:val="95"/>
          <w:sz w:val="17"/>
        </w:rPr>
        <w:t>la</w:t>
      </w:r>
      <w:r>
        <w:rPr>
          <w:rFonts w:ascii="Palatino Linotype" w:hAnsi="Palatino Linotype"/>
          <w:color w:val="58595B"/>
          <w:spacing w:val="-15"/>
          <w:w w:val="95"/>
          <w:sz w:val="17"/>
        </w:rPr>
        <w:t> </w:t>
      </w:r>
      <w:r>
        <w:rPr>
          <w:rFonts w:ascii="Palatino Linotype" w:hAnsi="Palatino Linotype"/>
          <w:color w:val="58595B"/>
          <w:spacing w:val="-3"/>
          <w:w w:val="95"/>
          <w:sz w:val="17"/>
        </w:rPr>
        <w:t>producción</w:t>
      </w:r>
      <w:r>
        <w:rPr>
          <w:rFonts w:ascii="Palatino Linotype" w:hAnsi="Palatino Linotype"/>
          <w:color w:val="58595B"/>
          <w:spacing w:val="-15"/>
          <w:w w:val="95"/>
          <w:sz w:val="17"/>
        </w:rPr>
        <w:t> </w:t>
      </w:r>
      <w:r>
        <w:rPr>
          <w:rFonts w:ascii="Palatino Linotype" w:hAnsi="Palatino Linotype"/>
          <w:color w:val="58595B"/>
          <w:w w:val="95"/>
          <w:sz w:val="17"/>
        </w:rPr>
        <w:t>científica</w:t>
      </w:r>
      <w:r>
        <w:rPr>
          <w:rFonts w:ascii="Palatino Linotype" w:hAnsi="Palatino Linotype"/>
          <w:color w:val="58595B"/>
          <w:spacing w:val="-15"/>
          <w:w w:val="95"/>
          <w:sz w:val="17"/>
        </w:rPr>
        <w:t> </w:t>
      </w:r>
      <w:r>
        <w:rPr>
          <w:rFonts w:ascii="Palatino Linotype" w:hAnsi="Palatino Linotype"/>
          <w:color w:val="58595B"/>
          <w:w w:val="95"/>
          <w:sz w:val="17"/>
        </w:rPr>
        <w:t>en </w:t>
      </w:r>
      <w:r>
        <w:rPr>
          <w:rFonts w:ascii="Palatino Linotype" w:hAnsi="Palatino Linotype"/>
          <w:color w:val="58595B"/>
          <w:spacing w:val="-3"/>
          <w:w w:val="95"/>
          <w:sz w:val="17"/>
        </w:rPr>
        <w:t>colaboración </w:t>
      </w:r>
      <w:r>
        <w:rPr>
          <w:rFonts w:ascii="Palatino Linotype" w:hAnsi="Palatino Linotype"/>
          <w:color w:val="58595B"/>
          <w:w w:val="95"/>
          <w:sz w:val="17"/>
        </w:rPr>
        <w:t>según la </w:t>
      </w:r>
      <w:r>
        <w:rPr>
          <w:rFonts w:ascii="Palatino Linotype" w:hAnsi="Palatino Linotype"/>
          <w:color w:val="58595B"/>
          <w:spacing w:val="-4"/>
          <w:w w:val="95"/>
          <w:sz w:val="17"/>
        </w:rPr>
        <w:t>adscripción </w:t>
      </w:r>
      <w:r>
        <w:rPr>
          <w:rFonts w:ascii="Palatino Linotype" w:hAnsi="Palatino Linotype"/>
          <w:color w:val="58595B"/>
          <w:spacing w:val="-3"/>
          <w:w w:val="95"/>
          <w:sz w:val="17"/>
        </w:rPr>
        <w:t>institu- </w:t>
      </w:r>
      <w:r>
        <w:rPr>
          <w:rFonts w:ascii="Palatino Linotype" w:hAnsi="Palatino Linotype"/>
          <w:color w:val="58595B"/>
          <w:spacing w:val="-2"/>
          <w:w w:val="95"/>
          <w:sz w:val="17"/>
        </w:rPr>
        <w:t>cional</w:t>
      </w:r>
      <w:r>
        <w:rPr>
          <w:rFonts w:ascii="Palatino Linotype" w:hAnsi="Palatino Linotype"/>
          <w:color w:val="58595B"/>
          <w:spacing w:val="-18"/>
          <w:w w:val="95"/>
          <w:sz w:val="17"/>
        </w:rPr>
        <w:t> </w:t>
      </w:r>
      <w:r>
        <w:rPr>
          <w:rFonts w:ascii="Palatino Linotype" w:hAnsi="Palatino Linotype"/>
          <w:color w:val="58595B"/>
          <w:w w:val="95"/>
          <w:sz w:val="17"/>
        </w:rPr>
        <w:t>de</w:t>
      </w:r>
      <w:r>
        <w:rPr>
          <w:rFonts w:ascii="Palatino Linotype" w:hAnsi="Palatino Linotype"/>
          <w:color w:val="58595B"/>
          <w:spacing w:val="-18"/>
          <w:w w:val="95"/>
          <w:sz w:val="17"/>
        </w:rPr>
        <w:t> </w:t>
      </w:r>
      <w:r>
        <w:rPr>
          <w:rFonts w:ascii="Palatino Linotype" w:hAnsi="Palatino Linotype"/>
          <w:color w:val="58595B"/>
          <w:w w:val="95"/>
          <w:sz w:val="17"/>
        </w:rPr>
        <w:t>los</w:t>
      </w:r>
      <w:r>
        <w:rPr>
          <w:rFonts w:ascii="Palatino Linotype" w:hAnsi="Palatino Linotype"/>
          <w:color w:val="58595B"/>
          <w:spacing w:val="-18"/>
          <w:w w:val="95"/>
          <w:sz w:val="17"/>
        </w:rPr>
        <w:t> </w:t>
      </w:r>
      <w:r>
        <w:rPr>
          <w:rFonts w:ascii="Palatino Linotype" w:hAnsi="Palatino Linotype"/>
          <w:color w:val="58595B"/>
          <w:spacing w:val="-4"/>
          <w:w w:val="95"/>
          <w:sz w:val="17"/>
        </w:rPr>
        <w:t>autores</w:t>
      </w:r>
      <w:r>
        <w:rPr>
          <w:rFonts w:ascii="Palatino Linotype" w:hAnsi="Palatino Linotype"/>
          <w:color w:val="58595B"/>
          <w:spacing w:val="-18"/>
          <w:w w:val="95"/>
          <w:sz w:val="17"/>
        </w:rPr>
        <w:t> </w:t>
      </w:r>
      <w:r>
        <w:rPr>
          <w:rFonts w:ascii="Palatino Linotype" w:hAnsi="Palatino Linotype"/>
          <w:color w:val="58595B"/>
          <w:w w:val="95"/>
          <w:sz w:val="17"/>
        </w:rPr>
        <w:t>y</w:t>
      </w:r>
      <w:r>
        <w:rPr>
          <w:rFonts w:ascii="Palatino Linotype" w:hAnsi="Palatino Linotype"/>
          <w:color w:val="58595B"/>
          <w:spacing w:val="-18"/>
          <w:w w:val="95"/>
          <w:sz w:val="17"/>
        </w:rPr>
        <w:t> </w:t>
      </w:r>
      <w:r>
        <w:rPr>
          <w:rFonts w:ascii="Palatino Linotype" w:hAnsi="Palatino Linotype"/>
          <w:color w:val="58595B"/>
          <w:w w:val="95"/>
          <w:sz w:val="17"/>
        </w:rPr>
        <w:t>país</w:t>
      </w:r>
      <w:r>
        <w:rPr>
          <w:rFonts w:ascii="Palatino Linotype" w:hAnsi="Palatino Linotype"/>
          <w:color w:val="58595B"/>
          <w:spacing w:val="-18"/>
          <w:w w:val="95"/>
          <w:sz w:val="17"/>
        </w:rPr>
        <w:t> </w:t>
      </w:r>
      <w:r>
        <w:rPr>
          <w:rFonts w:ascii="Palatino Linotype" w:hAnsi="Palatino Linotype"/>
          <w:color w:val="58595B"/>
          <w:w w:val="95"/>
          <w:sz w:val="17"/>
        </w:rPr>
        <w:t>de</w:t>
      </w:r>
      <w:r>
        <w:rPr>
          <w:rFonts w:ascii="Palatino Linotype" w:hAnsi="Palatino Linotype"/>
          <w:color w:val="58595B"/>
          <w:spacing w:val="-18"/>
          <w:w w:val="95"/>
          <w:sz w:val="17"/>
        </w:rPr>
        <w:t> </w:t>
      </w:r>
      <w:r>
        <w:rPr>
          <w:rFonts w:ascii="Palatino Linotype" w:hAnsi="Palatino Linotype"/>
          <w:color w:val="58595B"/>
          <w:w w:val="95"/>
          <w:sz w:val="17"/>
        </w:rPr>
        <w:t>edición</w:t>
      </w:r>
      <w:r>
        <w:rPr>
          <w:rFonts w:ascii="Palatino Linotype" w:hAnsi="Palatino Linotype"/>
          <w:color w:val="58595B"/>
          <w:spacing w:val="-18"/>
          <w:w w:val="95"/>
          <w:sz w:val="17"/>
        </w:rPr>
        <w:t> </w:t>
      </w:r>
      <w:r>
        <w:rPr>
          <w:rFonts w:ascii="Palatino Linotype" w:hAnsi="Palatino Linotype"/>
          <w:color w:val="58595B"/>
          <w:w w:val="95"/>
          <w:sz w:val="17"/>
        </w:rPr>
        <w:t>de</w:t>
      </w:r>
      <w:r>
        <w:rPr>
          <w:rFonts w:ascii="Palatino Linotype" w:hAnsi="Palatino Linotype"/>
          <w:color w:val="58595B"/>
          <w:spacing w:val="-18"/>
          <w:w w:val="95"/>
          <w:sz w:val="17"/>
        </w:rPr>
        <w:t> </w:t>
      </w:r>
      <w:r>
        <w:rPr>
          <w:rFonts w:ascii="Palatino Linotype" w:hAnsi="Palatino Linotype"/>
          <w:color w:val="58595B"/>
          <w:w w:val="95"/>
          <w:sz w:val="17"/>
        </w:rPr>
        <w:t>la </w:t>
      </w:r>
      <w:r>
        <w:rPr>
          <w:rFonts w:ascii="Palatino Linotype" w:hAnsi="Palatino Linotype"/>
          <w:color w:val="58595B"/>
          <w:spacing w:val="-3"/>
          <w:sz w:val="17"/>
        </w:rPr>
        <w:t>revista</w:t>
      </w:r>
    </w:p>
    <w:p>
      <w:pPr>
        <w:spacing w:after="0" w:line="184" w:lineRule="auto"/>
        <w:jc w:val="both"/>
        <w:rPr>
          <w:rFonts w:ascii="Palatino Linotype" w:hAnsi="Palatino Linotype"/>
          <w:sz w:val="17"/>
        </w:rPr>
        <w:sectPr>
          <w:type w:val="continuous"/>
          <w:pgSz w:w="12240" w:h="15840"/>
          <w:pgMar w:top="1500" w:bottom="280" w:left="0" w:right="0"/>
          <w:cols w:num="3" w:equalWidth="0">
            <w:col w:w="2771" w:space="1089"/>
            <w:col w:w="2729" w:space="40"/>
            <w:col w:w="5611"/>
          </w:cols>
        </w:sectPr>
      </w:pPr>
    </w:p>
    <w:p>
      <w:pPr>
        <w:pStyle w:val="BodyText"/>
        <w:rPr>
          <w:rFonts w:ascii="Palatino Linotype"/>
          <w:sz w:val="20"/>
        </w:rPr>
      </w:pPr>
    </w:p>
    <w:p>
      <w:pPr>
        <w:pStyle w:val="BodyText"/>
        <w:rPr>
          <w:rFonts w:ascii="Palatino Linotype"/>
          <w:sz w:val="20"/>
        </w:rPr>
      </w:pPr>
    </w:p>
    <w:p>
      <w:pPr>
        <w:pStyle w:val="BodyText"/>
        <w:spacing w:before="1"/>
        <w:rPr>
          <w:rFonts w:ascii="Palatino Linotype"/>
          <w:sz w:val="16"/>
        </w:rPr>
      </w:pPr>
    </w:p>
    <w:p>
      <w:pPr>
        <w:tabs>
          <w:tab w:pos="9631" w:val="left" w:leader="none"/>
        </w:tabs>
        <w:spacing w:line="167" w:lineRule="exact" w:before="64"/>
        <w:ind w:left="1124" w:right="0" w:firstLine="0"/>
        <w:jc w:val="left"/>
        <w:rPr>
          <w:rFonts w:ascii="Palatino Linotype" w:hAnsi="Palatino Linotype"/>
          <w:sz w:val="13"/>
        </w:rPr>
      </w:pPr>
      <w:r>
        <w:rPr/>
        <w:pict>
          <v:group style="position:absolute;margin-left:499.26181pt;margin-top:4.37003pt;width:36.7pt;height:8.75pt;mso-position-horizontal-relative:page;mso-position-vertical-relative:paragraph;z-index:5128" coordorigin="9985,87" coordsize="734,175">
            <v:shape style="position:absolute;left:10536;top:87;width:82;height:175" coordorigin="10536,87" coordsize="82,175" path="m10560,255l10560,254,10559,252,10558,254,10557,254,10556,245,10555,246,10555,255,10553,255,10553,255,10551,254,10551,256,10553,258,10554,259,10554,257,10555,255,10555,258,10556,260,10556,262,10558,262,10557,260,10557,258,10557,255,10557,256,10558,256,10558,258,10559,257,10560,255,10560,255,10560,255m10568,231l10561,233,10556,244,10556,245,10559,238,10568,231m10598,219l10595,219,10595,218,10592,220,10589,221,10585,223,10585,222,10584,220,10584,219,10585,216,10581,217,10579,221,10579,223,10581,222,10583,223,10584,223,10581,224,10568,231,10568,231,10582,226,10584,225,10583,228,10581,229,10582,229,10587,231,10590,229,10587,227,10587,226,10586,225,10586,224,10591,223,10595,221,10598,219m10617,182l10612,178,10605,174,10605,174,10600,172,10601,171,10602,171,10606,170,10607,173,10608,172,10608,170,10608,170,10606,168,10606,167,10606,167,10605,166,10605,166,10605,166,10604,165,10604,165,10603,164,10603,164,10603,166,10602,168,10602,170,10599,171,10597,145,10593,99,10547,87,10536,133,10596,172,10597,172,10597,174,10593,175,10590,174,10591,178,10596,180,10599,180,10599,180,10597,178,10598,175,10599,174,10601,175,10603,176,10606,178,10606,178,10609,181,10611,183,10612,185,10612,186,10614,189,10615,192,10614,196,10614,199,10614,201,10612,203,10612,207,10615,203,10617,199,10617,189,10617,182e" filled="true" fillcolor="#d71920" stroked="false">
              <v:path arrowok="t"/>
              <v:fill type="solid"/>
            </v:shape>
            <v:shape style="position:absolute;left:9985;top:87;width:734;height:174" type="#_x0000_t75" stroked="false">
              <v:imagedata r:id="rId188" o:title=""/>
            </v:shape>
            <w10:wrap type="none"/>
          </v:group>
        </w:pict>
      </w:r>
      <w:r>
        <w:rPr/>
        <w:pict>
          <v:shape style="position:absolute;margin-left:293.768127pt;margin-top:-17.334202pt;width:2.550pt;height:5.9pt;mso-position-horizontal-relative:page;mso-position-vertical-relative:paragraph;z-index:5200;rotation:1" type="#_x0000_t136" fillcolor="#ffffff" stroked="f">
            <o:extrusion v:ext="view" autorotationcenter="t"/>
            <v:textpath style="font-family:&amp;quot;Palatino Linotype&amp;quot;;font-size:5pt;v-text-kern:t;mso-text-shadow:auto" string="e"/>
            <w10:wrap type="none"/>
          </v:shape>
        </w:pict>
      </w:r>
      <w:r>
        <w:rPr/>
        <w:pict>
          <v:shape style="position:absolute;margin-left:291.541168pt;margin-top:-17.479366pt;width:2.3pt;height:5.9pt;mso-position-horizontal-relative:page;mso-position-vertical-relative:paragraph;z-index:5272;rotation:5" type="#_x0000_t136" fillcolor="#ffffff" stroked="f">
            <o:extrusion v:ext="view" autorotationcenter="t"/>
            <v:textpath style="font-family:&amp;quot;Palatino Linotype&amp;quot;;font-size:5pt;v-text-kern:t;mso-text-shadow:auto" string="r"/>
            <w10:wrap type="none"/>
          </v:shape>
        </w:pict>
      </w:r>
      <w:r>
        <w:rPr/>
        <w:pict>
          <v:shape style="position:absolute;margin-left:288.586548pt;margin-top:-17.863352pt;width:3.05pt;height:5.9pt;mso-position-horizontal-relative:page;mso-position-vertical-relative:paragraph;z-index:5416;rotation:11" type="#_x0000_t136" fillcolor="#ffffff" stroked="f">
            <o:extrusion v:ext="view" autorotationcenter="t"/>
            <v:textpath style="font-family:&amp;quot;Palatino Linotype&amp;quot;;font-size:5pt;v-text-kern:t;mso-text-shadow:auto" string="o"/>
            <w10:wrap type="none"/>
          </v:shape>
        </w:pict>
      </w:r>
      <w:r>
        <w:rPr/>
        <w:pict>
          <v:shape style="position:absolute;margin-left:285.434601pt;margin-top:-18.642326pt;width:3.15pt;height:5.9pt;mso-position-horizontal-relative:page;mso-position-vertical-relative:paragraph;z-index:5608;rotation:17" type="#_x0000_t136" fillcolor="#ffffff" stroked="f">
            <o:extrusion v:ext="view" autorotationcenter="t"/>
            <v:textpath style="font-family:&amp;quot;Palatino Linotype&amp;quot;;font-size:5pt;v-text-kern:t;mso-text-shadow:auto" string="d"/>
            <w10:wrap type="none"/>
          </v:shape>
        </w:pict>
      </w:r>
      <w:r>
        <w:rPr/>
        <w:pict>
          <v:shape style="position:absolute;margin-left:282.943909pt;margin-top:-19.663584pt;width:2.65pt;height:5.9pt;mso-position-horizontal-relative:page;mso-position-vertical-relative:paragraph;z-index:5848;rotation:23" type="#_x0000_t136" fillcolor="#ffffff" stroked="f">
            <o:extrusion v:ext="view" autorotationcenter="t"/>
            <v:textpath style="font-family:&amp;quot;Palatino Linotype&amp;quot;;font-size:5pt;v-text-kern:t;mso-text-shadow:auto" string="a"/>
            <w10:wrap type="none"/>
          </v:shape>
        </w:pict>
      </w:r>
      <w:r>
        <w:rPr/>
        <w:pict>
          <v:shape style="position:absolute;margin-left:280.326630pt;margin-top:-20.885159pt;width:2.85pt;height:5.9pt;mso-position-horizontal-relative:page;mso-position-vertical-relative:paragraph;z-index:6064;rotation:28" type="#_x0000_t136" fillcolor="#ffffff" stroked="f">
            <o:extrusion v:ext="view" autorotationcenter="t"/>
            <v:textpath style="font-family:&amp;quot;Palatino Linotype&amp;quot;;font-size:5pt;v-text-kern:t;mso-text-shadow:auto" string="g"/>
            <w10:wrap type="none"/>
          </v:shape>
        </w:pict>
      </w:r>
      <w:r>
        <w:rPr/>
        <w:pict>
          <v:shape style="position:absolute;margin-left:279.015015pt;margin-top:-22.043686pt;width:1.6pt;height:5.9pt;mso-position-horizontal-relative:page;mso-position-vertical-relative:paragraph;z-index:6280;rotation:33" type="#_x0000_t136" fillcolor="#ffffff" stroked="f">
            <o:extrusion v:ext="view" autorotationcenter="t"/>
            <v:textpath style="font-family:&amp;quot;Palatino Linotype&amp;quot;;font-size:5pt;v-text-kern:t;mso-text-shadow:auto" string="i"/>
            <w10:wrap type="none"/>
          </v:shape>
        </w:pict>
      </w:r>
      <w:r>
        <w:rPr/>
        <w:pict>
          <v:shape style="position:absolute;margin-left:277.43631pt;margin-top:-23.054535pt;width:1.9pt;height:5.9pt;mso-position-horizontal-relative:page;mso-position-vertical-relative:paragraph;z-index:6376;rotation:36" type="#_x0000_t136" fillcolor="#ffffff" stroked="f">
            <o:extrusion v:ext="view" autorotationcenter="t"/>
            <v:textpath style="font-family:&amp;quot;Palatino Linotype&amp;quot;;font-size:5pt;v-text-kern:t;mso-text-shadow:auto" string="t"/>
            <w10:wrap type="none"/>
          </v:shape>
        </w:pict>
      </w:r>
      <w:r>
        <w:rPr/>
        <w:pict>
          <v:shape style="position:absolute;margin-left:275.658112pt;margin-top:-24.331776pt;width:2.25pt;height:5.9pt;mso-position-horizontal-relative:page;mso-position-vertical-relative:paragraph;z-index:6544;rotation:40" type="#_x0000_t136" fillcolor="#ffffff" stroked="f">
            <o:extrusion v:ext="view" autorotationcenter="t"/>
            <v:textpath style="font-family:&amp;quot;Palatino Linotype&amp;quot;;font-size:5pt;v-text-kern:t;mso-text-shadow:auto" string="s"/>
            <w10:wrap type="none"/>
          </v:shape>
        </w:pict>
      </w:r>
      <w:r>
        <w:rPr/>
        <w:pict>
          <v:shape style="position:absolute;margin-left:329.919525pt;margin-top:-54.852196pt;width:2.65pt;height:5.9pt;mso-position-horizontal-relative:page;mso-position-vertical-relative:paragraph;z-index:-383656;rotation:97" type="#_x0000_t136" fillcolor="#ffffff" stroked="f">
            <o:extrusion v:ext="view" autorotationcenter="t"/>
            <v:textpath style="font-family:&amp;quot;Palatino Linotype&amp;quot;;font-size:5pt;v-text-kern:t;mso-text-shadow:auto" string="a"/>
            <w10:wrap type="none"/>
          </v:shape>
        </w:pict>
      </w:r>
      <w:r>
        <w:rPr/>
        <w:pict>
          <v:shape style="position:absolute;margin-left:330.120795pt;margin-top:-52.807322pt;width:1.6pt;height:5.9pt;mso-position-horizontal-relative:page;mso-position-vertical-relative:paragraph;z-index:-383632;rotation:100" type="#_x0000_t136" fillcolor="#ffffff" stroked="f">
            <o:extrusion v:ext="view" autorotationcenter="t"/>
            <v:textpath style="font-family:&amp;quot;Palatino Linotype&amp;quot;;font-size:5pt;v-text-kern:t;mso-text-shadow:auto" string="l"/>
            <w10:wrap type="none"/>
          </v:shape>
        </w:pict>
      </w:r>
      <w:r>
        <w:rPr/>
        <w:pict>
          <v:shape style="position:absolute;margin-left:313.783722pt;margin-top:-24.360611pt;width:1.6pt;height:5.9pt;mso-position-horizontal-relative:page;mso-position-vertical-relative:paragraph;z-index:9400;rotation:320" type="#_x0000_t136" fillcolor="#ffffff" stroked="f">
            <o:extrusion v:ext="view" autorotationcenter="t"/>
            <v:textpath style="font-family:&amp;quot;Palatino Linotype&amp;quot;;font-size:5pt;v-text-kern:t;mso-text-shadow:auto" string="j"/>
            <w10:wrap type="none"/>
          </v:shape>
        </w:pict>
      </w:r>
      <w:r>
        <w:rPr/>
        <w:pict>
          <v:shape style="position:absolute;margin-left:311.122375pt;margin-top:-22.899393pt;width:3.25pt;height:5.9pt;mso-position-horizontal-relative:page;mso-position-vertical-relative:paragraph;z-index:9544;rotation:324" type="#_x0000_t136" fillcolor="#ffffff" stroked="f">
            <o:extrusion v:ext="view" autorotationcenter="t"/>
            <v:textpath style="font-family:&amp;quot;Palatino Linotype&amp;quot;;font-size:5pt;v-text-kern:t;mso-text-shadow:auto" string="n"/>
            <w10:wrap type="none"/>
          </v:shape>
        </w:pict>
      </w:r>
      <w:r>
        <w:rPr/>
        <w:pict>
          <v:shape style="position:absolute;margin-left:308.954559pt;margin-top:-21.273561pt;width:2.65pt;height:5.9pt;mso-position-horizontal-relative:page;mso-position-vertical-relative:paragraph;z-index:9760;rotation:330" type="#_x0000_t136" fillcolor="#ffffff" stroked="f">
            <o:extrusion v:ext="view" autorotationcenter="t"/>
            <v:textpath style="font-family:&amp;quot;Palatino Linotype&amp;quot;;font-size:5pt;v-text-kern:t;mso-text-shadow:auto" string="a"/>
            <w10:wrap type="none"/>
          </v:shape>
        </w:pict>
      </w:r>
      <w:r>
        <w:rPr/>
        <w:pict>
          <v:shape style="position:absolute;margin-left:306.963104pt;margin-top:-20.116098pt;width:2.25pt;height:5.9pt;mso-position-horizontal-relative:page;mso-position-vertical-relative:paragraph;z-index:9952;rotation:335" type="#_x0000_t136" fillcolor="#ffffff" stroked="f">
            <o:extrusion v:ext="view" autorotationcenter="t"/>
            <v:textpath style="font-family:&amp;quot;Palatino Linotype&amp;quot;;font-size:5pt;v-text-kern:t;mso-text-shadow:auto" string="r"/>
            <w10:wrap type="none"/>
          </v:shape>
        </w:pict>
      </w:r>
      <w:r>
        <w:rPr/>
        <w:pict>
          <v:shape style="position:absolute;margin-left:305.244659pt;margin-top:-19.288078pt;width:1.85pt;height:5.9pt;mso-position-horizontal-relative:page;mso-position-vertical-relative:paragraph;z-index:10096;rotation:339" type="#_x0000_t136" fillcolor="#ffffff" stroked="f">
            <o:extrusion v:ext="view" autorotationcenter="t"/>
            <v:textpath style="font-family:&amp;quot;Palatino Linotype&amp;quot;;font-size:5pt;v-text-kern:t;mso-text-shadow:auto" string="t"/>
            <w10:wrap type="none"/>
          </v:shape>
        </w:pict>
      </w:r>
      <w:r>
        <w:rPr/>
        <w:pict>
          <v:shape style="position:absolute;margin-left:302.4758pt;margin-top:-18.512947pt;width:2.85pt;height:5.9pt;mso-position-horizontal-relative:page;mso-position-vertical-relative:paragraph;z-index:10288;rotation:344" type="#_x0000_t136" fillcolor="#ffffff" stroked="f">
            <o:extrusion v:ext="view" autorotationcenter="t"/>
            <v:textpath style="font-family:&amp;quot;Palatino Linotype&amp;quot;;font-size:5pt;v-text-kern:t;mso-text-shadow:auto" string="x"/>
            <w10:wrap type="none"/>
          </v:shape>
        </w:pict>
      </w:r>
      <w:r>
        <w:rPr/>
        <w:pict>
          <v:shape style="position:absolute;margin-left:299.98111pt;margin-top:-17.863071pt;width:2.550pt;height:5.9pt;mso-position-horizontal-relative:page;mso-position-vertical-relative:paragraph;z-index:10456;rotation:349" type="#_x0000_t136" fillcolor="#ffffff" stroked="f">
            <o:extrusion v:ext="view" autorotationcenter="t"/>
            <v:textpath style="font-family:&amp;quot;Palatino Linotype&amp;quot;;font-size:5pt;v-text-kern:t;mso-text-shadow:auto" string="e"/>
            <w10:wrap type="none"/>
          </v:shape>
        </w:pict>
      </w:r>
      <w:r>
        <w:rPr/>
        <w:pict>
          <v:shape style="position:absolute;margin-left:296.348358pt;margin-top:-17.382294pt;width:2.25pt;height:5.9pt;mso-position-horizontal-relative:page;mso-position-vertical-relative:paragraph;z-index:10624;rotation:357" type="#_x0000_t136" fillcolor="#ffffff" stroked="f">
            <o:extrusion v:ext="view" autorotationcenter="t"/>
            <v:textpath style="font-family:&amp;quot;Palatino Linotype&amp;quot;;font-size:5pt;v-text-kern:t;mso-text-shadow:auto" string="s"/>
            <w10:wrap type="none"/>
          </v:shape>
        </w:pict>
      </w:r>
      <w:r>
        <w:rPr>
          <w:rFonts w:ascii="Palatino Linotype" w:hAnsi="Palatino Linotype"/>
          <w:color w:val="77787B"/>
          <w:spacing w:val="-3"/>
          <w:w w:val="95"/>
          <w:sz w:val="13"/>
        </w:rPr>
        <w:t>Fuente</w:t>
      </w:r>
      <w:r>
        <w:rPr>
          <w:rFonts w:ascii="Palatino Linotype" w:hAnsi="Palatino Linotype"/>
          <w:color w:val="77787B"/>
          <w:spacing w:val="8"/>
          <w:w w:val="95"/>
          <w:sz w:val="13"/>
        </w:rPr>
        <w:t> </w:t>
      </w:r>
      <w:r>
        <w:rPr>
          <w:rFonts w:ascii="Palatino Linotype" w:hAnsi="Palatino Linotype"/>
          <w:color w:val="77787B"/>
          <w:w w:val="95"/>
          <w:sz w:val="13"/>
        </w:rPr>
        <w:t>|</w:t>
      </w:r>
      <w:r>
        <w:rPr>
          <w:rFonts w:ascii="Palatino Linotype" w:hAnsi="Palatino Linotype"/>
          <w:color w:val="77787B"/>
          <w:spacing w:val="8"/>
          <w:w w:val="95"/>
          <w:sz w:val="13"/>
        </w:rPr>
        <w:t> </w:t>
      </w:r>
      <w:r>
        <w:rPr>
          <w:rFonts w:ascii="Palatino Linotype" w:hAnsi="Palatino Linotype"/>
          <w:color w:val="77787B"/>
          <w:w w:val="95"/>
          <w:sz w:val="13"/>
        </w:rPr>
        <w:t>Elaboración</w:t>
      </w:r>
      <w:r>
        <w:rPr>
          <w:rFonts w:ascii="Palatino Linotype" w:hAnsi="Palatino Linotype"/>
          <w:color w:val="77787B"/>
          <w:spacing w:val="-13"/>
          <w:w w:val="95"/>
          <w:sz w:val="13"/>
        </w:rPr>
        <w:t> </w:t>
      </w:r>
      <w:r>
        <w:rPr>
          <w:rFonts w:ascii="Palatino Linotype" w:hAnsi="Palatino Linotype"/>
          <w:color w:val="77787B"/>
          <w:spacing w:val="-3"/>
          <w:w w:val="95"/>
          <w:sz w:val="13"/>
        </w:rPr>
        <w:t>propia</w:t>
      </w:r>
      <w:r>
        <w:rPr>
          <w:rFonts w:ascii="Palatino Linotype" w:hAnsi="Palatino Linotype"/>
          <w:color w:val="77787B"/>
          <w:spacing w:val="-13"/>
          <w:w w:val="95"/>
          <w:sz w:val="13"/>
        </w:rPr>
        <w:t> </w:t>
      </w:r>
      <w:r>
        <w:rPr>
          <w:rFonts w:ascii="Palatino Linotype" w:hAnsi="Palatino Linotype"/>
          <w:color w:val="77787B"/>
          <w:w w:val="95"/>
          <w:sz w:val="13"/>
        </w:rPr>
        <w:t>Laboratorio</w:t>
      </w:r>
      <w:r>
        <w:rPr>
          <w:rFonts w:ascii="Palatino Linotype" w:hAnsi="Palatino Linotype"/>
          <w:color w:val="77787B"/>
          <w:spacing w:val="-13"/>
          <w:w w:val="95"/>
          <w:sz w:val="13"/>
        </w:rPr>
        <w:t> </w:t>
      </w:r>
      <w:r>
        <w:rPr>
          <w:rFonts w:ascii="Palatino Linotype" w:hAnsi="Palatino Linotype"/>
          <w:color w:val="77787B"/>
          <w:w w:val="95"/>
          <w:sz w:val="13"/>
        </w:rPr>
        <w:t>de</w:t>
      </w:r>
      <w:r>
        <w:rPr>
          <w:rFonts w:ascii="Palatino Linotype" w:hAnsi="Palatino Linotype"/>
          <w:color w:val="77787B"/>
          <w:spacing w:val="-13"/>
          <w:w w:val="95"/>
          <w:sz w:val="13"/>
        </w:rPr>
        <w:t> </w:t>
      </w:r>
      <w:r>
        <w:rPr>
          <w:rFonts w:ascii="Palatino Linotype" w:hAnsi="Palatino Linotype"/>
          <w:color w:val="77787B"/>
          <w:w w:val="95"/>
          <w:sz w:val="13"/>
        </w:rPr>
        <w:t>Cienciometría</w:t>
      </w:r>
      <w:r>
        <w:rPr>
          <w:rFonts w:ascii="Palatino Linotype" w:hAnsi="Palatino Linotype"/>
          <w:color w:val="77787B"/>
          <w:spacing w:val="-13"/>
          <w:w w:val="95"/>
          <w:sz w:val="13"/>
        </w:rPr>
        <w:t> </w:t>
      </w:r>
      <w:r>
        <w:rPr>
          <w:rFonts w:ascii="Palatino Linotype" w:hAnsi="Palatino Linotype"/>
          <w:color w:val="77787B"/>
          <w:w w:val="95"/>
          <w:sz w:val="13"/>
        </w:rPr>
        <w:t>redalyc-fractal</w:t>
      </w:r>
      <w:r>
        <w:rPr>
          <w:rFonts w:ascii="Palatino Linotype" w:hAnsi="Palatino Linotype"/>
          <w:color w:val="77787B"/>
          <w:spacing w:val="-13"/>
          <w:w w:val="95"/>
          <w:sz w:val="13"/>
        </w:rPr>
        <w:t> </w:t>
      </w:r>
      <w:r>
        <w:rPr>
          <w:rFonts w:ascii="Palatino Linotype" w:hAnsi="Palatino Linotype"/>
          <w:color w:val="77787B"/>
          <w:w w:val="95"/>
          <w:sz w:val="13"/>
        </w:rPr>
        <w:t>(LabCrf</w:t>
      </w:r>
      <w:r>
        <w:rPr>
          <w:rFonts w:ascii="Palatino Linotype" w:hAnsi="Palatino Linotype"/>
          <w:color w:val="77787B"/>
          <w:spacing w:val="-13"/>
          <w:w w:val="95"/>
          <w:sz w:val="13"/>
        </w:rPr>
        <w:t> </w:t>
      </w:r>
      <w:r>
        <w:rPr>
          <w:rFonts w:ascii="Palatino Linotype" w:hAnsi="Palatino Linotype"/>
          <w:color w:val="77787B"/>
          <w:w w:val="90"/>
          <w:sz w:val="13"/>
        </w:rPr>
        <w:t>®).</w:t>
        <w:tab/>
      </w:r>
      <w:r>
        <w:rPr>
          <w:rFonts w:ascii="Palatino Linotype" w:hAnsi="Palatino Linotype"/>
          <w:color w:val="77787B"/>
          <w:position w:val="-5"/>
          <w:sz w:val="13"/>
        </w:rPr>
        <w:drawing>
          <wp:inline distT="0" distB="0" distL="0" distR="0">
            <wp:extent cx="171988" cy="110736"/>
            <wp:effectExtent l="0" t="0" r="0" b="0"/>
            <wp:docPr id="89" name="image141.png" descr=""/>
            <wp:cNvGraphicFramePr>
              <a:graphicFrameLocks noChangeAspect="1"/>
            </wp:cNvGraphicFramePr>
            <a:graphic>
              <a:graphicData uri="http://schemas.openxmlformats.org/drawingml/2006/picture">
                <pic:pic>
                  <pic:nvPicPr>
                    <pic:cNvPr id="90" name="image141.png"/>
                    <pic:cNvPicPr/>
                  </pic:nvPicPr>
                  <pic:blipFill>
                    <a:blip r:embed="rId189" cstate="print"/>
                    <a:stretch>
                      <a:fillRect/>
                    </a:stretch>
                  </pic:blipFill>
                  <pic:spPr>
                    <a:xfrm>
                      <a:off x="0" y="0"/>
                      <a:ext cx="171988" cy="110736"/>
                    </a:xfrm>
                    <a:prstGeom prst="rect">
                      <a:avLst/>
                    </a:prstGeom>
                  </pic:spPr>
                </pic:pic>
              </a:graphicData>
            </a:graphic>
          </wp:inline>
        </w:drawing>
      </w:r>
      <w:r>
        <w:rPr>
          <w:rFonts w:ascii="Palatino Linotype" w:hAnsi="Palatino Linotype"/>
          <w:color w:val="77787B"/>
          <w:position w:val="-5"/>
          <w:sz w:val="13"/>
        </w:rPr>
      </w:r>
    </w:p>
    <w:p>
      <w:pPr>
        <w:spacing w:line="187" w:lineRule="auto" w:before="0"/>
        <w:ind w:left="1644" w:right="5430" w:firstLine="0"/>
        <w:jc w:val="left"/>
        <w:rPr>
          <w:rFonts w:ascii="Palatino Linotype" w:hAnsi="Palatino Linotype"/>
          <w:sz w:val="13"/>
        </w:rPr>
      </w:pPr>
      <w:r>
        <w:rPr>
          <w:rFonts w:ascii="Palatino Linotype" w:hAnsi="Palatino Linotype"/>
          <w:color w:val="77787B"/>
          <w:spacing w:val="-2"/>
          <w:sz w:val="13"/>
        </w:rPr>
        <w:t>Datos:</w:t>
      </w:r>
      <w:r>
        <w:rPr>
          <w:rFonts w:ascii="Palatino Linotype" w:hAnsi="Palatino Linotype"/>
          <w:color w:val="77787B"/>
          <w:spacing w:val="-21"/>
          <w:sz w:val="13"/>
        </w:rPr>
        <w:t> </w:t>
      </w:r>
      <w:r>
        <w:rPr>
          <w:rFonts w:ascii="Palatino Linotype" w:hAnsi="Palatino Linotype"/>
          <w:color w:val="77787B"/>
          <w:spacing w:val="-3"/>
          <w:sz w:val="13"/>
        </w:rPr>
        <w:t>redalyc.org</w:t>
      </w:r>
      <w:r>
        <w:rPr>
          <w:rFonts w:ascii="Palatino Linotype" w:hAnsi="Palatino Linotype"/>
          <w:color w:val="77787B"/>
          <w:spacing w:val="-21"/>
          <w:sz w:val="13"/>
        </w:rPr>
        <w:t> </w:t>
      </w:r>
      <w:r>
        <w:rPr>
          <w:rFonts w:ascii="Palatino Linotype" w:hAnsi="Palatino Linotype"/>
          <w:color w:val="77787B"/>
          <w:sz w:val="13"/>
        </w:rPr>
        <w:t>a</w:t>
      </w:r>
      <w:r>
        <w:rPr>
          <w:rFonts w:ascii="Palatino Linotype" w:hAnsi="Palatino Linotype"/>
          <w:color w:val="77787B"/>
          <w:spacing w:val="-21"/>
          <w:sz w:val="13"/>
        </w:rPr>
        <w:t> </w:t>
      </w:r>
      <w:r>
        <w:rPr>
          <w:rFonts w:ascii="Palatino Linotype" w:hAnsi="Palatino Linotype"/>
          <w:color w:val="77787B"/>
          <w:sz w:val="13"/>
        </w:rPr>
        <w:t>partir</w:t>
      </w:r>
      <w:r>
        <w:rPr>
          <w:rFonts w:ascii="Palatino Linotype" w:hAnsi="Palatino Linotype"/>
          <w:color w:val="77787B"/>
          <w:spacing w:val="-21"/>
          <w:sz w:val="13"/>
        </w:rPr>
        <w:t> </w:t>
      </w:r>
      <w:r>
        <w:rPr>
          <w:rFonts w:ascii="Palatino Linotype" w:hAnsi="Palatino Linotype"/>
          <w:color w:val="77787B"/>
          <w:sz w:val="13"/>
        </w:rPr>
        <w:t>de</w:t>
      </w:r>
      <w:r>
        <w:rPr>
          <w:rFonts w:ascii="Palatino Linotype" w:hAnsi="Palatino Linotype"/>
          <w:color w:val="77787B"/>
          <w:spacing w:val="-21"/>
          <w:sz w:val="13"/>
        </w:rPr>
        <w:t> </w:t>
      </w:r>
      <w:r>
        <w:rPr>
          <w:rFonts w:ascii="Palatino Linotype" w:hAnsi="Palatino Linotype"/>
          <w:color w:val="77787B"/>
          <w:sz w:val="13"/>
        </w:rPr>
        <w:t>145,515</w:t>
      </w:r>
      <w:r>
        <w:rPr>
          <w:rFonts w:ascii="Palatino Linotype" w:hAnsi="Palatino Linotype"/>
          <w:color w:val="77787B"/>
          <w:spacing w:val="-21"/>
          <w:sz w:val="13"/>
        </w:rPr>
        <w:t> </w:t>
      </w:r>
      <w:r>
        <w:rPr>
          <w:rFonts w:ascii="Palatino Linotype" w:hAnsi="Palatino Linotype"/>
          <w:color w:val="77787B"/>
          <w:sz w:val="13"/>
        </w:rPr>
        <w:t>artículos</w:t>
      </w:r>
      <w:r>
        <w:rPr>
          <w:rFonts w:ascii="Palatino Linotype" w:hAnsi="Palatino Linotype"/>
          <w:color w:val="77787B"/>
          <w:spacing w:val="-21"/>
          <w:sz w:val="13"/>
        </w:rPr>
        <w:t> </w:t>
      </w:r>
      <w:r>
        <w:rPr>
          <w:rFonts w:ascii="Palatino Linotype" w:hAnsi="Palatino Linotype"/>
          <w:color w:val="77787B"/>
          <w:sz w:val="13"/>
        </w:rPr>
        <w:t>del</w:t>
      </w:r>
      <w:r>
        <w:rPr>
          <w:rFonts w:ascii="Palatino Linotype" w:hAnsi="Palatino Linotype"/>
          <w:color w:val="77787B"/>
          <w:spacing w:val="-21"/>
          <w:sz w:val="13"/>
        </w:rPr>
        <w:t> </w:t>
      </w:r>
      <w:r>
        <w:rPr>
          <w:rFonts w:ascii="Palatino Linotype" w:hAnsi="Palatino Linotype"/>
          <w:color w:val="77787B"/>
          <w:sz w:val="13"/>
        </w:rPr>
        <w:t>acervo</w:t>
      </w:r>
      <w:r>
        <w:rPr>
          <w:rFonts w:ascii="Palatino Linotype" w:hAnsi="Palatino Linotype"/>
          <w:color w:val="77787B"/>
          <w:spacing w:val="-21"/>
          <w:sz w:val="13"/>
        </w:rPr>
        <w:t> </w:t>
      </w:r>
      <w:r>
        <w:rPr>
          <w:rFonts w:ascii="Palatino Linotype" w:hAnsi="Palatino Linotype"/>
          <w:color w:val="77787B"/>
          <w:sz w:val="13"/>
        </w:rPr>
        <w:t>2005-2011</w:t>
      </w:r>
      <w:r>
        <w:rPr>
          <w:rFonts w:ascii="Palatino Linotype" w:hAnsi="Palatino Linotype"/>
          <w:color w:val="77787B"/>
          <w:spacing w:val="-21"/>
          <w:sz w:val="13"/>
        </w:rPr>
        <w:t> </w:t>
      </w:r>
      <w:r>
        <w:rPr>
          <w:rFonts w:ascii="Palatino Linotype" w:hAnsi="Palatino Linotype"/>
          <w:color w:val="77787B"/>
          <w:sz w:val="13"/>
        </w:rPr>
        <w:t>de</w:t>
      </w:r>
      <w:r>
        <w:rPr>
          <w:rFonts w:ascii="Palatino Linotype" w:hAnsi="Palatino Linotype"/>
          <w:color w:val="77787B"/>
          <w:spacing w:val="-21"/>
          <w:sz w:val="13"/>
        </w:rPr>
        <w:t> </w:t>
      </w:r>
      <w:r>
        <w:rPr>
          <w:rFonts w:ascii="Palatino Linotype" w:hAnsi="Palatino Linotype"/>
          <w:color w:val="77787B"/>
          <w:sz w:val="13"/>
        </w:rPr>
        <w:t>800</w:t>
      </w:r>
      <w:r>
        <w:rPr>
          <w:rFonts w:ascii="Palatino Linotype" w:hAnsi="Palatino Linotype"/>
          <w:color w:val="77787B"/>
          <w:spacing w:val="-21"/>
          <w:sz w:val="13"/>
        </w:rPr>
        <w:t> </w:t>
      </w:r>
      <w:r>
        <w:rPr>
          <w:rFonts w:ascii="Palatino Linotype" w:hAnsi="Palatino Linotype"/>
          <w:color w:val="77787B"/>
          <w:spacing w:val="-2"/>
          <w:sz w:val="13"/>
        </w:rPr>
        <w:t>revistas. </w:t>
      </w:r>
      <w:r>
        <w:rPr>
          <w:rFonts w:ascii="Palatino Linotype" w:hAnsi="Palatino Linotype"/>
          <w:color w:val="77787B"/>
          <w:spacing w:val="-2"/>
          <w:w w:val="95"/>
          <w:sz w:val="13"/>
        </w:rPr>
        <w:t>Metodología: </w:t>
      </w:r>
      <w:hyperlink r:id="rId102">
        <w:r>
          <w:rPr>
            <w:rFonts w:ascii="Palatino Linotype" w:hAnsi="Palatino Linotype"/>
            <w:color w:val="77787B"/>
            <w:spacing w:val="-3"/>
            <w:w w:val="95"/>
            <w:sz w:val="13"/>
          </w:rPr>
          <w:t>http://www.redalycfractal.org/met</w:t>
        </w:r>
      </w:hyperlink>
      <w:r>
        <w:rPr>
          <w:rFonts w:ascii="Palatino Linotype" w:hAnsi="Palatino Linotype"/>
          <w:color w:val="77787B"/>
          <w:spacing w:val="-3"/>
          <w:w w:val="95"/>
          <w:sz w:val="13"/>
        </w:rPr>
        <w:t> </w:t>
      </w:r>
      <w:r>
        <w:rPr>
          <w:rFonts w:ascii="Palatino Linotype" w:hAnsi="Palatino Linotype"/>
          <w:color w:val="77787B"/>
          <w:w w:val="95"/>
          <w:sz w:val="13"/>
        </w:rPr>
        <w:t>Generación: </w:t>
      </w:r>
      <w:r>
        <w:rPr>
          <w:rFonts w:ascii="Palatino Linotype" w:hAnsi="Palatino Linotype"/>
          <w:color w:val="77787B"/>
          <w:spacing w:val="-3"/>
          <w:w w:val="95"/>
          <w:sz w:val="13"/>
        </w:rPr>
        <w:t>diciembre </w:t>
      </w:r>
      <w:r>
        <w:rPr>
          <w:rFonts w:ascii="Palatino Linotype" w:hAnsi="Palatino Linotype"/>
          <w:color w:val="77787B"/>
          <w:spacing w:val="5"/>
          <w:w w:val="95"/>
          <w:sz w:val="13"/>
        </w:rPr>
        <w:t> </w:t>
      </w:r>
      <w:r>
        <w:rPr>
          <w:rFonts w:ascii="Palatino Linotype" w:hAnsi="Palatino Linotype"/>
          <w:color w:val="77787B"/>
          <w:w w:val="95"/>
          <w:sz w:val="13"/>
        </w:rPr>
        <w:t>2012.</w:t>
      </w:r>
    </w:p>
    <w:p>
      <w:pPr>
        <w:spacing w:after="0" w:line="187" w:lineRule="auto"/>
        <w:jc w:val="left"/>
        <w:rPr>
          <w:rFonts w:ascii="Palatino Linotype" w:hAnsi="Palatino Linotype"/>
          <w:sz w:val="13"/>
        </w:rPr>
        <w:sectPr>
          <w:type w:val="continuous"/>
          <w:pgSz w:w="12240" w:h="15840"/>
          <w:pgMar w:top="1500" w:bottom="280" w:left="0" w:right="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pStyle w:val="BodyText"/>
        <w:spacing w:line="260" w:lineRule="exact" w:before="54"/>
        <w:ind w:left="3328" w:firstLine="260"/>
      </w:pPr>
      <w:r>
        <w:rPr/>
        <w:pict>
          <v:group style="position:absolute;margin-left:215.992004pt;margin-top:-.0747pt;width:2.050pt;height:628.6pt;mso-position-horizontal-relative:page;mso-position-vertical-relative:paragraph;z-index:10912" coordorigin="4320,-1" coordsize="41,12572">
            <v:line style="position:absolute" from="4323,12567" to="4323,2" stroked="true" strokeweight=".334pt" strokecolor="#0072bc"/>
            <v:line style="position:absolute" from="4357,12567" to="4357,2" stroked="true" strokeweight=".334pt" strokecolor="#0072bc"/>
            <w10:wrap type="none"/>
          </v:group>
        </w:pict>
      </w:r>
      <w:bookmarkStart w:name="D. Ejemplos para el análisis del Perfil " w:id="23"/>
      <w:bookmarkEnd w:id="23"/>
      <w:r>
        <w:rPr/>
      </w:r>
      <w:bookmarkStart w:name="_bookmark9" w:id="24"/>
      <w:bookmarkEnd w:id="24"/>
      <w:r>
        <w:rPr/>
      </w:r>
      <w:r>
        <w:rPr>
          <w:color w:val="414042"/>
          <w:w w:val="105"/>
        </w:rPr>
        <w:t>En</w:t>
      </w:r>
      <w:r>
        <w:rPr>
          <w:color w:val="414042"/>
          <w:spacing w:val="-14"/>
          <w:w w:val="105"/>
        </w:rPr>
        <w:t> </w:t>
      </w:r>
      <w:r>
        <w:rPr>
          <w:color w:val="414042"/>
          <w:w w:val="105"/>
        </w:rPr>
        <w:t>conclusión,</w:t>
      </w:r>
      <w:r>
        <w:rPr>
          <w:color w:val="414042"/>
          <w:spacing w:val="-14"/>
          <w:w w:val="105"/>
        </w:rPr>
        <w:t> </w:t>
      </w:r>
      <w:r>
        <w:rPr>
          <w:color w:val="414042"/>
          <w:w w:val="105"/>
        </w:rPr>
        <w:t>recurrir</w:t>
      </w:r>
      <w:r>
        <w:rPr>
          <w:color w:val="414042"/>
          <w:spacing w:val="-14"/>
          <w:w w:val="105"/>
        </w:rPr>
        <w:t> </w:t>
      </w:r>
      <w:r>
        <w:rPr>
          <w:color w:val="414042"/>
          <w:w w:val="105"/>
        </w:rPr>
        <w:t>a</w:t>
      </w:r>
      <w:r>
        <w:rPr>
          <w:color w:val="414042"/>
          <w:spacing w:val="-13"/>
          <w:w w:val="105"/>
        </w:rPr>
        <w:t> </w:t>
      </w:r>
      <w:r>
        <w:rPr>
          <w:color w:val="D71920"/>
          <w:w w:val="105"/>
        </w:rPr>
        <w:t>redalyc.org</w:t>
      </w:r>
      <w:r>
        <w:rPr>
          <w:color w:val="D71920"/>
          <w:spacing w:val="-14"/>
          <w:w w:val="105"/>
        </w:rPr>
        <w:t> </w:t>
      </w:r>
      <w:r>
        <w:rPr>
          <w:color w:val="414042"/>
          <w:w w:val="105"/>
        </w:rPr>
        <w:t>como</w:t>
      </w:r>
      <w:r>
        <w:rPr>
          <w:color w:val="414042"/>
          <w:spacing w:val="-14"/>
          <w:w w:val="105"/>
        </w:rPr>
        <w:t> </w:t>
      </w:r>
      <w:r>
        <w:rPr>
          <w:color w:val="414042"/>
          <w:w w:val="105"/>
        </w:rPr>
        <w:t>universo</w:t>
      </w:r>
      <w:r>
        <w:rPr>
          <w:color w:val="414042"/>
          <w:spacing w:val="-14"/>
          <w:w w:val="105"/>
        </w:rPr>
        <w:t> </w:t>
      </w:r>
      <w:r>
        <w:rPr>
          <w:color w:val="414042"/>
          <w:w w:val="105"/>
        </w:rPr>
        <w:t>fuente</w:t>
      </w:r>
      <w:r>
        <w:rPr>
          <w:color w:val="414042"/>
          <w:spacing w:val="-14"/>
          <w:w w:val="105"/>
        </w:rPr>
        <w:t> </w:t>
      </w:r>
      <w:r>
        <w:rPr>
          <w:color w:val="414042"/>
          <w:w w:val="105"/>
        </w:rPr>
        <w:t>para</w:t>
      </w:r>
      <w:r>
        <w:rPr>
          <w:color w:val="414042"/>
          <w:spacing w:val="-14"/>
          <w:w w:val="105"/>
        </w:rPr>
        <w:t> </w:t>
      </w:r>
      <w:r>
        <w:rPr>
          <w:color w:val="414042"/>
          <w:w w:val="105"/>
        </w:rPr>
        <w:t>el</w:t>
      </w:r>
      <w:r>
        <w:rPr>
          <w:color w:val="414042"/>
          <w:spacing w:val="-14"/>
          <w:w w:val="105"/>
        </w:rPr>
        <w:t> </w:t>
      </w:r>
      <w:r>
        <w:rPr>
          <w:color w:val="414042"/>
          <w:w w:val="105"/>
        </w:rPr>
        <w:t>aná- lisis</w:t>
      </w:r>
      <w:r>
        <w:rPr>
          <w:color w:val="414042"/>
          <w:spacing w:val="-13"/>
          <w:w w:val="105"/>
        </w:rPr>
        <w:t> </w:t>
      </w:r>
      <w:r>
        <w:rPr>
          <w:color w:val="414042"/>
          <w:w w:val="105"/>
        </w:rPr>
        <w:t>de</w:t>
      </w:r>
      <w:r>
        <w:rPr>
          <w:color w:val="414042"/>
          <w:spacing w:val="-13"/>
          <w:w w:val="105"/>
        </w:rPr>
        <w:t> </w:t>
      </w:r>
      <w:r>
        <w:rPr>
          <w:color w:val="414042"/>
          <w:w w:val="105"/>
        </w:rPr>
        <w:t>datos</w:t>
      </w:r>
      <w:r>
        <w:rPr>
          <w:color w:val="414042"/>
          <w:spacing w:val="-13"/>
          <w:w w:val="105"/>
        </w:rPr>
        <w:t> </w:t>
      </w:r>
      <w:r>
        <w:rPr>
          <w:color w:val="414042"/>
          <w:w w:val="105"/>
        </w:rPr>
        <w:t>cienciométricos</w:t>
      </w:r>
      <w:r>
        <w:rPr>
          <w:color w:val="414042"/>
          <w:spacing w:val="-13"/>
          <w:w w:val="105"/>
        </w:rPr>
        <w:t> </w:t>
      </w:r>
      <w:r>
        <w:rPr>
          <w:color w:val="414042"/>
          <w:w w:val="105"/>
        </w:rPr>
        <w:t>permite</w:t>
      </w:r>
      <w:r>
        <w:rPr>
          <w:color w:val="414042"/>
          <w:spacing w:val="-13"/>
          <w:w w:val="105"/>
        </w:rPr>
        <w:t> </w:t>
      </w:r>
      <w:r>
        <w:rPr>
          <w:color w:val="414042"/>
          <w:w w:val="105"/>
        </w:rPr>
        <w:t>destacar</w:t>
      </w:r>
      <w:r>
        <w:rPr>
          <w:color w:val="414042"/>
          <w:spacing w:val="-13"/>
          <w:w w:val="105"/>
        </w:rPr>
        <w:t> </w:t>
      </w:r>
      <w:r>
        <w:rPr>
          <w:color w:val="414042"/>
          <w:w w:val="105"/>
        </w:rPr>
        <w:t>los</w:t>
      </w:r>
      <w:r>
        <w:rPr>
          <w:color w:val="414042"/>
          <w:spacing w:val="-13"/>
          <w:w w:val="105"/>
        </w:rPr>
        <w:t> </w:t>
      </w:r>
      <w:r>
        <w:rPr>
          <w:color w:val="414042"/>
          <w:w w:val="105"/>
        </w:rPr>
        <w:t>siguientes</w:t>
      </w:r>
      <w:r>
        <w:rPr>
          <w:color w:val="414042"/>
          <w:spacing w:val="-13"/>
          <w:w w:val="105"/>
        </w:rPr>
        <w:t> </w:t>
      </w:r>
      <w:r>
        <w:rPr>
          <w:color w:val="414042"/>
          <w:w w:val="105"/>
        </w:rPr>
        <w:t>elementos:</w:t>
      </w:r>
    </w:p>
    <w:p>
      <w:pPr>
        <w:pStyle w:val="BodyText"/>
        <w:spacing w:before="11"/>
        <w:rPr>
          <w:sz w:val="19"/>
        </w:rPr>
      </w:pPr>
    </w:p>
    <w:p>
      <w:pPr>
        <w:pStyle w:val="ListParagraph"/>
        <w:numPr>
          <w:ilvl w:val="2"/>
          <w:numId w:val="9"/>
        </w:numPr>
        <w:tabs>
          <w:tab w:pos="4389" w:val="left" w:leader="none"/>
        </w:tabs>
        <w:spacing w:line="260" w:lineRule="exact" w:before="0" w:after="0"/>
        <w:ind w:left="4388" w:right="118" w:hanging="360"/>
        <w:jc w:val="both"/>
        <w:rPr>
          <w:sz w:val="22"/>
        </w:rPr>
      </w:pPr>
      <w:r>
        <w:rPr>
          <w:color w:val="636466"/>
          <w:w w:val="105"/>
          <w:sz w:val="22"/>
        </w:rPr>
        <w:t>Se</w:t>
      </w:r>
      <w:r>
        <w:rPr>
          <w:color w:val="636466"/>
          <w:spacing w:val="-5"/>
          <w:w w:val="105"/>
          <w:sz w:val="22"/>
        </w:rPr>
        <w:t> </w:t>
      </w:r>
      <w:r>
        <w:rPr>
          <w:color w:val="636466"/>
          <w:w w:val="105"/>
          <w:sz w:val="22"/>
        </w:rPr>
        <w:t>trata</w:t>
      </w:r>
      <w:r>
        <w:rPr>
          <w:color w:val="636466"/>
          <w:spacing w:val="-5"/>
          <w:w w:val="105"/>
          <w:sz w:val="22"/>
        </w:rPr>
        <w:t> </w:t>
      </w:r>
      <w:r>
        <w:rPr>
          <w:color w:val="636466"/>
          <w:w w:val="105"/>
          <w:sz w:val="22"/>
        </w:rPr>
        <w:t>del</w:t>
      </w:r>
      <w:r>
        <w:rPr>
          <w:color w:val="636466"/>
          <w:spacing w:val="-5"/>
          <w:w w:val="105"/>
          <w:sz w:val="22"/>
        </w:rPr>
        <w:t> </w:t>
      </w:r>
      <w:r>
        <w:rPr>
          <w:color w:val="636466"/>
          <w:w w:val="105"/>
          <w:sz w:val="22"/>
        </w:rPr>
        <w:t>sistema</w:t>
      </w:r>
      <w:r>
        <w:rPr>
          <w:color w:val="636466"/>
          <w:spacing w:val="-5"/>
          <w:w w:val="105"/>
          <w:sz w:val="22"/>
        </w:rPr>
        <w:t> </w:t>
      </w:r>
      <w:r>
        <w:rPr>
          <w:color w:val="636466"/>
          <w:w w:val="105"/>
          <w:sz w:val="22"/>
        </w:rPr>
        <w:t>de</w:t>
      </w:r>
      <w:r>
        <w:rPr>
          <w:color w:val="636466"/>
          <w:spacing w:val="-5"/>
          <w:w w:val="105"/>
          <w:sz w:val="22"/>
        </w:rPr>
        <w:t> </w:t>
      </w:r>
      <w:r>
        <w:rPr>
          <w:color w:val="636466"/>
          <w:w w:val="105"/>
          <w:sz w:val="22"/>
        </w:rPr>
        <w:t>información</w:t>
      </w:r>
      <w:r>
        <w:rPr>
          <w:color w:val="636466"/>
          <w:spacing w:val="-5"/>
          <w:w w:val="105"/>
          <w:sz w:val="22"/>
        </w:rPr>
        <w:t> </w:t>
      </w:r>
      <w:r>
        <w:rPr>
          <w:color w:val="636466"/>
          <w:w w:val="105"/>
          <w:sz w:val="22"/>
        </w:rPr>
        <w:t>con</w:t>
      </w:r>
      <w:r>
        <w:rPr>
          <w:color w:val="636466"/>
          <w:spacing w:val="-5"/>
          <w:w w:val="105"/>
          <w:sz w:val="22"/>
        </w:rPr>
        <w:t> </w:t>
      </w:r>
      <w:r>
        <w:rPr>
          <w:color w:val="636466"/>
          <w:w w:val="105"/>
          <w:sz w:val="22"/>
        </w:rPr>
        <w:t>mayor</w:t>
      </w:r>
      <w:r>
        <w:rPr>
          <w:color w:val="636466"/>
          <w:spacing w:val="-5"/>
          <w:w w:val="105"/>
          <w:sz w:val="22"/>
        </w:rPr>
        <w:t> </w:t>
      </w:r>
      <w:r>
        <w:rPr>
          <w:color w:val="636466"/>
          <w:w w:val="105"/>
          <w:sz w:val="22"/>
        </w:rPr>
        <w:t>número</w:t>
      </w:r>
      <w:r>
        <w:rPr>
          <w:color w:val="636466"/>
          <w:spacing w:val="-5"/>
          <w:w w:val="105"/>
          <w:sz w:val="22"/>
        </w:rPr>
        <w:t> </w:t>
      </w:r>
      <w:r>
        <w:rPr>
          <w:color w:val="636466"/>
          <w:w w:val="105"/>
          <w:sz w:val="22"/>
        </w:rPr>
        <w:t>de</w:t>
      </w:r>
      <w:r>
        <w:rPr>
          <w:color w:val="636466"/>
          <w:spacing w:val="-5"/>
          <w:w w:val="105"/>
          <w:sz w:val="22"/>
        </w:rPr>
        <w:t> </w:t>
      </w:r>
      <w:r>
        <w:rPr>
          <w:color w:val="636466"/>
          <w:w w:val="105"/>
          <w:sz w:val="22"/>
        </w:rPr>
        <w:t>re- vistas iberoamericanas y con un acervo significativo que</w:t>
      </w:r>
      <w:r>
        <w:rPr>
          <w:color w:val="636466"/>
          <w:spacing w:val="-36"/>
          <w:w w:val="105"/>
          <w:sz w:val="22"/>
        </w:rPr>
        <w:t> </w:t>
      </w:r>
      <w:r>
        <w:rPr>
          <w:color w:val="636466"/>
          <w:w w:val="105"/>
          <w:sz w:val="22"/>
        </w:rPr>
        <w:t>per- mite </w:t>
      </w:r>
      <w:r>
        <w:rPr>
          <w:color w:val="636466"/>
          <w:spacing w:val="2"/>
          <w:w w:val="105"/>
          <w:sz w:val="22"/>
        </w:rPr>
        <w:t>realizar </w:t>
      </w:r>
      <w:r>
        <w:rPr>
          <w:color w:val="636466"/>
          <w:w w:val="105"/>
          <w:sz w:val="22"/>
        </w:rPr>
        <w:t>distintos tipos de</w:t>
      </w:r>
      <w:r>
        <w:rPr>
          <w:color w:val="636466"/>
          <w:spacing w:val="-18"/>
          <w:w w:val="105"/>
          <w:sz w:val="22"/>
        </w:rPr>
        <w:t> </w:t>
      </w:r>
      <w:r>
        <w:rPr>
          <w:color w:val="636466"/>
          <w:w w:val="105"/>
          <w:sz w:val="22"/>
        </w:rPr>
        <w:t>análisis.</w:t>
      </w:r>
    </w:p>
    <w:p>
      <w:pPr>
        <w:pStyle w:val="ListParagraph"/>
        <w:numPr>
          <w:ilvl w:val="2"/>
          <w:numId w:val="9"/>
        </w:numPr>
        <w:tabs>
          <w:tab w:pos="4389" w:val="left" w:leader="none"/>
        </w:tabs>
        <w:spacing w:line="260" w:lineRule="exact" w:before="0" w:after="0"/>
        <w:ind w:left="4388" w:right="117" w:hanging="360"/>
        <w:jc w:val="both"/>
        <w:rPr>
          <w:sz w:val="22"/>
        </w:rPr>
      </w:pPr>
      <w:r>
        <w:rPr>
          <w:color w:val="636466"/>
          <w:w w:val="105"/>
          <w:sz w:val="22"/>
        </w:rPr>
        <w:t>El acervo </w:t>
      </w:r>
      <w:r>
        <w:rPr>
          <w:color w:val="D71920"/>
          <w:w w:val="105"/>
          <w:sz w:val="22"/>
        </w:rPr>
        <w:t>redalyc.org </w:t>
      </w:r>
      <w:r>
        <w:rPr>
          <w:color w:val="636466"/>
          <w:w w:val="105"/>
          <w:sz w:val="22"/>
        </w:rPr>
        <w:t>es la base de datos con más revistas en idioma español de los portales</w:t>
      </w:r>
      <w:r>
        <w:rPr>
          <w:color w:val="636466"/>
          <w:spacing w:val="-21"/>
          <w:w w:val="105"/>
          <w:sz w:val="22"/>
        </w:rPr>
        <w:t> </w:t>
      </w:r>
      <w:r>
        <w:rPr>
          <w:color w:val="636466"/>
          <w:w w:val="105"/>
          <w:sz w:val="22"/>
        </w:rPr>
        <w:t>iberoamericanos.</w:t>
      </w:r>
    </w:p>
    <w:p>
      <w:pPr>
        <w:pStyle w:val="ListParagraph"/>
        <w:numPr>
          <w:ilvl w:val="2"/>
          <w:numId w:val="9"/>
        </w:numPr>
        <w:tabs>
          <w:tab w:pos="4389" w:val="left" w:leader="none"/>
        </w:tabs>
        <w:spacing w:line="260" w:lineRule="exact" w:before="0" w:after="0"/>
        <w:ind w:left="4388" w:right="116" w:hanging="360"/>
        <w:jc w:val="both"/>
        <w:rPr>
          <w:sz w:val="22"/>
        </w:rPr>
      </w:pPr>
      <w:r>
        <w:rPr>
          <w:color w:val="636466"/>
          <w:spacing w:val="-3"/>
          <w:w w:val="105"/>
          <w:sz w:val="22"/>
        </w:rPr>
        <w:t>También</w:t>
      </w:r>
      <w:r>
        <w:rPr>
          <w:color w:val="636466"/>
          <w:spacing w:val="-11"/>
          <w:w w:val="105"/>
          <w:sz w:val="22"/>
        </w:rPr>
        <w:t> </w:t>
      </w:r>
      <w:r>
        <w:rPr>
          <w:color w:val="636466"/>
          <w:w w:val="105"/>
          <w:sz w:val="22"/>
        </w:rPr>
        <w:t>es</w:t>
      </w:r>
      <w:r>
        <w:rPr>
          <w:color w:val="636466"/>
          <w:spacing w:val="-11"/>
          <w:w w:val="105"/>
          <w:sz w:val="22"/>
        </w:rPr>
        <w:t> </w:t>
      </w:r>
      <w:r>
        <w:rPr>
          <w:color w:val="636466"/>
          <w:w w:val="105"/>
          <w:sz w:val="22"/>
        </w:rPr>
        <w:t>el</w:t>
      </w:r>
      <w:r>
        <w:rPr>
          <w:color w:val="636466"/>
          <w:spacing w:val="-11"/>
          <w:w w:val="105"/>
          <w:sz w:val="22"/>
        </w:rPr>
        <w:t> </w:t>
      </w:r>
      <w:r>
        <w:rPr>
          <w:color w:val="636466"/>
          <w:w w:val="105"/>
          <w:sz w:val="22"/>
        </w:rPr>
        <w:t>sistema</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información</w:t>
      </w:r>
      <w:r>
        <w:rPr>
          <w:color w:val="636466"/>
          <w:spacing w:val="-11"/>
          <w:w w:val="105"/>
          <w:sz w:val="22"/>
        </w:rPr>
        <w:t> </w:t>
      </w:r>
      <w:r>
        <w:rPr>
          <w:color w:val="636466"/>
          <w:w w:val="105"/>
          <w:sz w:val="22"/>
        </w:rPr>
        <w:t>con</w:t>
      </w:r>
      <w:r>
        <w:rPr>
          <w:color w:val="636466"/>
          <w:spacing w:val="-11"/>
          <w:w w:val="105"/>
          <w:sz w:val="22"/>
        </w:rPr>
        <w:t> </w:t>
      </w:r>
      <w:r>
        <w:rPr>
          <w:color w:val="636466"/>
          <w:w w:val="105"/>
          <w:sz w:val="22"/>
        </w:rPr>
        <w:t>menores</w:t>
      </w:r>
      <w:r>
        <w:rPr>
          <w:color w:val="636466"/>
          <w:spacing w:val="-11"/>
          <w:w w:val="105"/>
          <w:sz w:val="22"/>
        </w:rPr>
        <w:t> </w:t>
      </w:r>
      <w:r>
        <w:rPr>
          <w:color w:val="636466"/>
          <w:w w:val="105"/>
          <w:sz w:val="22"/>
        </w:rPr>
        <w:t>niveles</w:t>
      </w:r>
      <w:r>
        <w:rPr>
          <w:color w:val="636466"/>
          <w:spacing w:val="-11"/>
          <w:w w:val="105"/>
          <w:sz w:val="22"/>
        </w:rPr>
        <w:t> </w:t>
      </w:r>
      <w:r>
        <w:rPr>
          <w:color w:val="636466"/>
          <w:w w:val="105"/>
          <w:sz w:val="22"/>
        </w:rPr>
        <w:t>de sesgo</w:t>
      </w:r>
      <w:r>
        <w:rPr>
          <w:color w:val="636466"/>
          <w:spacing w:val="-13"/>
          <w:w w:val="105"/>
          <w:sz w:val="22"/>
        </w:rPr>
        <w:t> </w:t>
      </w:r>
      <w:r>
        <w:rPr>
          <w:color w:val="636466"/>
          <w:w w:val="105"/>
          <w:sz w:val="22"/>
        </w:rPr>
        <w:t>hacia</w:t>
      </w:r>
      <w:r>
        <w:rPr>
          <w:color w:val="636466"/>
          <w:spacing w:val="-13"/>
          <w:w w:val="105"/>
          <w:sz w:val="22"/>
        </w:rPr>
        <w:t> </w:t>
      </w:r>
      <w:r>
        <w:rPr>
          <w:color w:val="636466"/>
          <w:w w:val="105"/>
          <w:sz w:val="22"/>
        </w:rPr>
        <w:t>un</w:t>
      </w:r>
      <w:r>
        <w:rPr>
          <w:color w:val="636466"/>
          <w:spacing w:val="-13"/>
          <w:w w:val="105"/>
          <w:sz w:val="22"/>
        </w:rPr>
        <w:t> </w:t>
      </w:r>
      <w:r>
        <w:rPr>
          <w:color w:val="636466"/>
          <w:w w:val="105"/>
          <w:sz w:val="22"/>
        </w:rPr>
        <w:t>país,</w:t>
      </w:r>
      <w:r>
        <w:rPr>
          <w:color w:val="636466"/>
          <w:spacing w:val="-13"/>
          <w:w w:val="105"/>
          <w:sz w:val="22"/>
        </w:rPr>
        <w:t> </w:t>
      </w:r>
      <w:r>
        <w:rPr>
          <w:color w:val="636466"/>
          <w:w w:val="105"/>
          <w:sz w:val="22"/>
        </w:rPr>
        <w:t>un</w:t>
      </w:r>
      <w:r>
        <w:rPr>
          <w:color w:val="636466"/>
          <w:spacing w:val="-13"/>
          <w:w w:val="105"/>
          <w:sz w:val="22"/>
        </w:rPr>
        <w:t> </w:t>
      </w:r>
      <w:r>
        <w:rPr>
          <w:color w:val="636466"/>
          <w:w w:val="105"/>
          <w:sz w:val="22"/>
        </w:rPr>
        <w:t>área</w:t>
      </w:r>
      <w:r>
        <w:rPr>
          <w:color w:val="636466"/>
          <w:spacing w:val="-13"/>
          <w:w w:val="105"/>
          <w:sz w:val="22"/>
        </w:rPr>
        <w:t> </w:t>
      </w:r>
      <w:r>
        <w:rPr>
          <w:color w:val="636466"/>
          <w:w w:val="105"/>
          <w:sz w:val="22"/>
        </w:rPr>
        <w:t>de</w:t>
      </w:r>
      <w:r>
        <w:rPr>
          <w:color w:val="636466"/>
          <w:spacing w:val="-13"/>
          <w:w w:val="105"/>
          <w:sz w:val="22"/>
        </w:rPr>
        <w:t> </w:t>
      </w:r>
      <w:r>
        <w:rPr>
          <w:color w:val="636466"/>
          <w:w w:val="105"/>
          <w:sz w:val="22"/>
        </w:rPr>
        <w:t>conocimiento</w:t>
      </w:r>
      <w:r>
        <w:rPr>
          <w:color w:val="636466"/>
          <w:spacing w:val="-13"/>
          <w:w w:val="105"/>
          <w:sz w:val="22"/>
        </w:rPr>
        <w:t> </w:t>
      </w:r>
      <w:r>
        <w:rPr>
          <w:color w:val="636466"/>
          <w:w w:val="105"/>
          <w:sz w:val="22"/>
        </w:rPr>
        <w:t>o</w:t>
      </w:r>
      <w:r>
        <w:rPr>
          <w:color w:val="636466"/>
          <w:spacing w:val="-13"/>
          <w:w w:val="105"/>
          <w:sz w:val="22"/>
        </w:rPr>
        <w:t> </w:t>
      </w:r>
      <w:r>
        <w:rPr>
          <w:color w:val="636466"/>
          <w:w w:val="105"/>
          <w:sz w:val="22"/>
        </w:rPr>
        <w:t>una</w:t>
      </w:r>
      <w:r>
        <w:rPr>
          <w:color w:val="636466"/>
          <w:spacing w:val="-13"/>
          <w:w w:val="105"/>
          <w:sz w:val="22"/>
        </w:rPr>
        <w:t> </w:t>
      </w:r>
      <w:r>
        <w:rPr>
          <w:color w:val="636466"/>
          <w:w w:val="105"/>
          <w:sz w:val="22"/>
        </w:rPr>
        <w:t>disciplina.</w:t>
      </w:r>
    </w:p>
    <w:p>
      <w:pPr>
        <w:pStyle w:val="ListParagraph"/>
        <w:numPr>
          <w:ilvl w:val="2"/>
          <w:numId w:val="9"/>
        </w:numPr>
        <w:tabs>
          <w:tab w:pos="4389" w:val="left" w:leader="none"/>
        </w:tabs>
        <w:spacing w:line="260" w:lineRule="exact" w:before="0" w:after="0"/>
        <w:ind w:left="4388" w:right="117" w:hanging="360"/>
        <w:jc w:val="both"/>
        <w:rPr>
          <w:sz w:val="22"/>
        </w:rPr>
      </w:pPr>
      <w:r>
        <w:rPr>
          <w:color w:val="D71920"/>
          <w:w w:val="105"/>
          <w:sz w:val="22"/>
        </w:rPr>
        <w:t>redalyc.org</w:t>
      </w:r>
      <w:r>
        <w:rPr>
          <w:color w:val="D71920"/>
          <w:spacing w:val="-10"/>
          <w:w w:val="105"/>
          <w:sz w:val="22"/>
        </w:rPr>
        <w:t> </w:t>
      </w:r>
      <w:r>
        <w:rPr>
          <w:color w:val="636466"/>
          <w:w w:val="105"/>
          <w:sz w:val="22"/>
        </w:rPr>
        <w:t>se</w:t>
      </w:r>
      <w:r>
        <w:rPr>
          <w:color w:val="636466"/>
          <w:spacing w:val="-10"/>
          <w:w w:val="105"/>
          <w:sz w:val="22"/>
        </w:rPr>
        <w:t> </w:t>
      </w:r>
      <w:r>
        <w:rPr>
          <w:color w:val="636466"/>
          <w:w w:val="105"/>
          <w:sz w:val="22"/>
        </w:rPr>
        <w:t>compone</w:t>
      </w:r>
      <w:r>
        <w:rPr>
          <w:color w:val="636466"/>
          <w:spacing w:val="-10"/>
          <w:w w:val="105"/>
          <w:sz w:val="22"/>
        </w:rPr>
        <w:t> </w:t>
      </w:r>
      <w:r>
        <w:rPr>
          <w:color w:val="636466"/>
          <w:w w:val="105"/>
          <w:sz w:val="22"/>
        </w:rPr>
        <w:t>en</w:t>
      </w:r>
      <w:r>
        <w:rPr>
          <w:color w:val="636466"/>
          <w:spacing w:val="-9"/>
          <w:w w:val="105"/>
          <w:sz w:val="22"/>
        </w:rPr>
        <w:t> </w:t>
      </w:r>
      <w:r>
        <w:rPr>
          <w:color w:val="636466"/>
          <w:w w:val="105"/>
          <w:sz w:val="22"/>
        </w:rPr>
        <w:t>casi</w:t>
      </w:r>
      <w:r>
        <w:rPr>
          <w:color w:val="636466"/>
          <w:spacing w:val="-9"/>
          <w:w w:val="105"/>
          <w:sz w:val="22"/>
        </w:rPr>
        <w:t> </w:t>
      </w:r>
      <w:r>
        <w:rPr>
          <w:color w:val="636466"/>
          <w:w w:val="105"/>
          <w:sz w:val="22"/>
        </w:rPr>
        <w:t>dos</w:t>
      </w:r>
      <w:r>
        <w:rPr>
          <w:color w:val="636466"/>
          <w:spacing w:val="-9"/>
          <w:w w:val="105"/>
          <w:sz w:val="22"/>
        </w:rPr>
        <w:t> </w:t>
      </w:r>
      <w:r>
        <w:rPr>
          <w:color w:val="636466"/>
          <w:w w:val="105"/>
          <w:sz w:val="22"/>
        </w:rPr>
        <w:t>terceras</w:t>
      </w:r>
      <w:r>
        <w:rPr>
          <w:color w:val="636466"/>
          <w:spacing w:val="-10"/>
          <w:w w:val="105"/>
          <w:sz w:val="22"/>
        </w:rPr>
        <w:t> </w:t>
      </w:r>
      <w:r>
        <w:rPr>
          <w:color w:val="636466"/>
          <w:w w:val="105"/>
          <w:sz w:val="22"/>
        </w:rPr>
        <w:t>partes</w:t>
      </w:r>
      <w:r>
        <w:rPr>
          <w:color w:val="636466"/>
          <w:spacing w:val="-10"/>
          <w:w w:val="105"/>
          <w:sz w:val="22"/>
        </w:rPr>
        <w:t> </w:t>
      </w:r>
      <w:r>
        <w:rPr>
          <w:color w:val="636466"/>
          <w:w w:val="105"/>
          <w:sz w:val="22"/>
        </w:rPr>
        <w:t>de</w:t>
      </w:r>
      <w:r>
        <w:rPr>
          <w:color w:val="636466"/>
          <w:spacing w:val="-10"/>
          <w:w w:val="105"/>
          <w:sz w:val="22"/>
        </w:rPr>
        <w:t> </w:t>
      </w:r>
      <w:r>
        <w:rPr>
          <w:color w:val="636466"/>
          <w:w w:val="105"/>
          <w:sz w:val="22"/>
        </w:rPr>
        <w:t>revistas del</w:t>
      </w:r>
      <w:r>
        <w:rPr>
          <w:color w:val="636466"/>
          <w:spacing w:val="-5"/>
          <w:w w:val="105"/>
          <w:sz w:val="22"/>
        </w:rPr>
        <w:t> </w:t>
      </w:r>
      <w:r>
        <w:rPr>
          <w:color w:val="636466"/>
          <w:w w:val="105"/>
          <w:sz w:val="22"/>
        </w:rPr>
        <w:t>área</w:t>
      </w:r>
      <w:r>
        <w:rPr>
          <w:color w:val="636466"/>
          <w:spacing w:val="-5"/>
          <w:w w:val="105"/>
          <w:sz w:val="22"/>
        </w:rPr>
        <w:t> </w:t>
      </w:r>
      <w:r>
        <w:rPr>
          <w:color w:val="636466"/>
          <w:w w:val="105"/>
          <w:sz w:val="22"/>
        </w:rPr>
        <w:t>de</w:t>
      </w:r>
      <w:r>
        <w:rPr>
          <w:color w:val="636466"/>
          <w:spacing w:val="-5"/>
          <w:w w:val="105"/>
          <w:sz w:val="22"/>
        </w:rPr>
        <w:t> </w:t>
      </w:r>
      <w:r>
        <w:rPr>
          <w:color w:val="636466"/>
          <w:w w:val="105"/>
          <w:sz w:val="22"/>
        </w:rPr>
        <w:t>ciencias</w:t>
      </w:r>
      <w:r>
        <w:rPr>
          <w:color w:val="636466"/>
          <w:spacing w:val="-5"/>
          <w:w w:val="105"/>
          <w:sz w:val="22"/>
        </w:rPr>
        <w:t> </w:t>
      </w:r>
      <w:r>
        <w:rPr>
          <w:color w:val="636466"/>
          <w:w w:val="105"/>
          <w:sz w:val="22"/>
        </w:rPr>
        <w:t>sociales,</w:t>
      </w:r>
      <w:r>
        <w:rPr>
          <w:color w:val="636466"/>
          <w:spacing w:val="-5"/>
          <w:w w:val="105"/>
          <w:sz w:val="22"/>
        </w:rPr>
        <w:t> </w:t>
      </w:r>
      <w:r>
        <w:rPr>
          <w:color w:val="636466"/>
          <w:w w:val="105"/>
          <w:sz w:val="22"/>
        </w:rPr>
        <w:t>lo</w:t>
      </w:r>
      <w:r>
        <w:rPr>
          <w:color w:val="636466"/>
          <w:spacing w:val="-5"/>
          <w:w w:val="105"/>
          <w:sz w:val="22"/>
        </w:rPr>
        <w:t> </w:t>
      </w:r>
      <w:r>
        <w:rPr>
          <w:color w:val="636466"/>
          <w:spacing w:val="2"/>
          <w:w w:val="105"/>
          <w:sz w:val="22"/>
        </w:rPr>
        <w:t>cual</w:t>
      </w:r>
      <w:r>
        <w:rPr>
          <w:color w:val="636466"/>
          <w:spacing w:val="-5"/>
          <w:w w:val="105"/>
          <w:sz w:val="22"/>
        </w:rPr>
        <w:t> </w:t>
      </w:r>
      <w:r>
        <w:rPr>
          <w:color w:val="636466"/>
          <w:w w:val="105"/>
          <w:sz w:val="22"/>
        </w:rPr>
        <w:t>describe</w:t>
      </w:r>
      <w:r>
        <w:rPr>
          <w:color w:val="636466"/>
          <w:spacing w:val="-5"/>
          <w:w w:val="105"/>
          <w:sz w:val="22"/>
        </w:rPr>
        <w:t> </w:t>
      </w:r>
      <w:r>
        <w:rPr>
          <w:color w:val="636466"/>
          <w:w w:val="105"/>
          <w:sz w:val="22"/>
        </w:rPr>
        <w:t>el</w:t>
      </w:r>
      <w:r>
        <w:rPr>
          <w:color w:val="636466"/>
          <w:spacing w:val="-5"/>
          <w:w w:val="105"/>
          <w:sz w:val="22"/>
        </w:rPr>
        <w:t> </w:t>
      </w:r>
      <w:r>
        <w:rPr>
          <w:color w:val="636466"/>
          <w:w w:val="105"/>
          <w:sz w:val="22"/>
        </w:rPr>
        <w:t>universo</w:t>
      </w:r>
      <w:r>
        <w:rPr>
          <w:color w:val="636466"/>
          <w:spacing w:val="-5"/>
          <w:w w:val="105"/>
          <w:sz w:val="22"/>
        </w:rPr>
        <w:t> </w:t>
      </w:r>
      <w:r>
        <w:rPr>
          <w:color w:val="636466"/>
          <w:w w:val="105"/>
          <w:sz w:val="22"/>
        </w:rPr>
        <w:t>edi- torial que forma parte del acervo. Sin embargo, ello se equi- libra con el ámbito de las ciencias en razón de la cantidad de artículos producidos, debido a la mayor periodicidad de las revistas de esta</w:t>
      </w:r>
      <w:r>
        <w:rPr>
          <w:color w:val="636466"/>
          <w:spacing w:val="-31"/>
          <w:w w:val="105"/>
          <w:sz w:val="22"/>
        </w:rPr>
        <w:t> </w:t>
      </w:r>
      <w:r>
        <w:rPr>
          <w:color w:val="636466"/>
          <w:w w:val="105"/>
          <w:sz w:val="22"/>
        </w:rPr>
        <w:t>área.</w:t>
      </w:r>
    </w:p>
    <w:p>
      <w:pPr>
        <w:pStyle w:val="ListParagraph"/>
        <w:numPr>
          <w:ilvl w:val="2"/>
          <w:numId w:val="9"/>
        </w:numPr>
        <w:tabs>
          <w:tab w:pos="4389" w:val="left" w:leader="none"/>
        </w:tabs>
        <w:spacing w:line="211" w:lineRule="auto" w:before="0" w:after="0"/>
        <w:ind w:left="4388" w:right="117" w:hanging="360"/>
        <w:jc w:val="both"/>
        <w:rPr>
          <w:sz w:val="22"/>
        </w:rPr>
      </w:pPr>
      <w:r>
        <w:rPr>
          <w:color w:val="636466"/>
          <w:w w:val="105"/>
          <w:sz w:val="22"/>
        </w:rPr>
        <w:t>Las</w:t>
      </w:r>
      <w:r>
        <w:rPr>
          <w:color w:val="636466"/>
          <w:spacing w:val="-27"/>
          <w:w w:val="105"/>
          <w:sz w:val="22"/>
        </w:rPr>
        <w:t> </w:t>
      </w:r>
      <w:r>
        <w:rPr>
          <w:color w:val="636466"/>
          <w:w w:val="105"/>
          <w:sz w:val="22"/>
        </w:rPr>
        <w:t>revistas</w:t>
      </w:r>
      <w:r>
        <w:rPr>
          <w:color w:val="636466"/>
          <w:spacing w:val="-27"/>
          <w:w w:val="105"/>
          <w:sz w:val="22"/>
        </w:rPr>
        <w:t> </w:t>
      </w:r>
      <w:r>
        <w:rPr>
          <w:color w:val="636466"/>
          <w:w w:val="105"/>
          <w:sz w:val="22"/>
        </w:rPr>
        <w:t>indizadas</w:t>
      </w:r>
      <w:r>
        <w:rPr>
          <w:color w:val="636466"/>
          <w:spacing w:val="-27"/>
          <w:w w:val="105"/>
          <w:sz w:val="22"/>
        </w:rPr>
        <w:t> </w:t>
      </w:r>
      <w:r>
        <w:rPr>
          <w:color w:val="636466"/>
          <w:w w:val="105"/>
          <w:sz w:val="22"/>
        </w:rPr>
        <w:t>en</w:t>
      </w:r>
      <w:r>
        <w:rPr>
          <w:color w:val="636466"/>
          <w:spacing w:val="-27"/>
          <w:w w:val="105"/>
          <w:sz w:val="22"/>
        </w:rPr>
        <w:t> </w:t>
      </w:r>
      <w:r>
        <w:rPr>
          <w:color w:val="636466"/>
          <w:w w:val="105"/>
          <w:sz w:val="22"/>
        </w:rPr>
        <w:t>el</w:t>
      </w:r>
      <w:r>
        <w:rPr>
          <w:color w:val="636466"/>
          <w:spacing w:val="-27"/>
          <w:w w:val="105"/>
          <w:sz w:val="22"/>
        </w:rPr>
        <w:t> </w:t>
      </w:r>
      <w:r>
        <w:rPr>
          <w:color w:val="636466"/>
          <w:w w:val="105"/>
          <w:sz w:val="22"/>
        </w:rPr>
        <w:t>sistema</w:t>
      </w:r>
      <w:r>
        <w:rPr>
          <w:color w:val="636466"/>
          <w:spacing w:val="-27"/>
          <w:w w:val="105"/>
          <w:sz w:val="22"/>
        </w:rPr>
        <w:t> </w:t>
      </w:r>
      <w:r>
        <w:rPr>
          <w:color w:val="636466"/>
          <w:w w:val="105"/>
          <w:sz w:val="22"/>
        </w:rPr>
        <w:t>de</w:t>
      </w:r>
      <w:r>
        <w:rPr>
          <w:color w:val="636466"/>
          <w:spacing w:val="-27"/>
          <w:w w:val="105"/>
          <w:sz w:val="22"/>
        </w:rPr>
        <w:t> </w:t>
      </w:r>
      <w:r>
        <w:rPr>
          <w:color w:val="636466"/>
          <w:w w:val="105"/>
          <w:sz w:val="22"/>
        </w:rPr>
        <w:t>información</w:t>
      </w:r>
      <w:r>
        <w:rPr>
          <w:color w:val="636466"/>
          <w:spacing w:val="-28"/>
          <w:w w:val="105"/>
          <w:sz w:val="22"/>
        </w:rPr>
        <w:t> </w:t>
      </w:r>
      <w:r>
        <w:rPr>
          <w:color w:val="D71920"/>
          <w:w w:val="105"/>
          <w:sz w:val="22"/>
        </w:rPr>
        <w:t>redalyc.org </w:t>
      </w:r>
      <w:r>
        <w:rPr>
          <w:color w:val="636466"/>
          <w:w w:val="105"/>
          <w:sz w:val="22"/>
        </w:rPr>
        <w:t>están certificadas, pues todas recurren a un proceso de arbi- traje o revisión por pares y cumplen con criterios de calidad editorial y</w:t>
      </w:r>
      <w:r>
        <w:rPr>
          <w:color w:val="636466"/>
          <w:spacing w:val="-39"/>
          <w:w w:val="105"/>
          <w:sz w:val="22"/>
        </w:rPr>
        <w:t> </w:t>
      </w:r>
      <w:r>
        <w:rPr>
          <w:color w:val="636466"/>
          <w:w w:val="105"/>
          <w:sz w:val="22"/>
        </w:rPr>
        <w:t>científica.</w:t>
      </w:r>
    </w:p>
    <w:p>
      <w:pPr>
        <w:pStyle w:val="ListParagraph"/>
        <w:numPr>
          <w:ilvl w:val="2"/>
          <w:numId w:val="9"/>
        </w:numPr>
        <w:tabs>
          <w:tab w:pos="4388" w:val="left" w:leader="none"/>
          <w:tab w:pos="4389" w:val="left" w:leader="none"/>
        </w:tabs>
        <w:spacing w:line="262" w:lineRule="exact" w:before="0" w:after="0"/>
        <w:ind w:left="4388" w:right="0" w:hanging="360"/>
        <w:jc w:val="left"/>
        <w:rPr>
          <w:sz w:val="22"/>
        </w:rPr>
      </w:pPr>
      <w:r>
        <w:rPr>
          <w:color w:val="636466"/>
          <w:w w:val="105"/>
          <w:sz w:val="22"/>
        </w:rPr>
        <w:t>Para </w:t>
      </w:r>
      <w:r>
        <w:rPr>
          <w:color w:val="636466"/>
          <w:spacing w:val="-4"/>
          <w:w w:val="105"/>
          <w:sz w:val="22"/>
        </w:rPr>
        <w:t>poner </w:t>
      </w:r>
      <w:r>
        <w:rPr>
          <w:color w:val="636466"/>
          <w:w w:val="105"/>
          <w:sz w:val="22"/>
        </w:rPr>
        <w:t>en línea una revista, el </w:t>
      </w:r>
      <w:r>
        <w:rPr>
          <w:color w:val="636466"/>
          <w:spacing w:val="-3"/>
          <w:w w:val="105"/>
          <w:sz w:val="22"/>
        </w:rPr>
        <w:t>sistema </w:t>
      </w:r>
      <w:r>
        <w:rPr>
          <w:color w:val="D71920"/>
          <w:spacing w:val="-3"/>
          <w:w w:val="105"/>
          <w:sz w:val="22"/>
        </w:rPr>
        <w:t>redalyc.org </w:t>
      </w:r>
      <w:r>
        <w:rPr>
          <w:color w:val="D71920"/>
          <w:spacing w:val="32"/>
          <w:w w:val="105"/>
          <w:sz w:val="22"/>
        </w:rPr>
        <w:t> </w:t>
      </w:r>
      <w:r>
        <w:rPr>
          <w:color w:val="636466"/>
          <w:w w:val="105"/>
          <w:sz w:val="22"/>
        </w:rPr>
        <w:t>exige:</w:t>
      </w:r>
    </w:p>
    <w:p>
      <w:pPr>
        <w:pStyle w:val="ListParagraph"/>
        <w:numPr>
          <w:ilvl w:val="1"/>
          <w:numId w:val="7"/>
        </w:numPr>
        <w:tabs>
          <w:tab w:pos="4599" w:val="left" w:leader="none"/>
        </w:tabs>
        <w:spacing w:line="260" w:lineRule="exact" w:before="11" w:after="0"/>
        <w:ind w:left="4388" w:right="118" w:firstLine="0"/>
        <w:jc w:val="both"/>
        <w:rPr>
          <w:sz w:val="22"/>
        </w:rPr>
      </w:pPr>
      <w:r>
        <w:rPr>
          <w:color w:val="636466"/>
          <w:w w:val="105"/>
          <w:sz w:val="22"/>
        </w:rPr>
        <w:t>el</w:t>
      </w:r>
      <w:r>
        <w:rPr>
          <w:color w:val="636466"/>
          <w:spacing w:val="-11"/>
          <w:w w:val="105"/>
          <w:sz w:val="22"/>
        </w:rPr>
        <w:t> </w:t>
      </w:r>
      <w:r>
        <w:rPr>
          <w:color w:val="636466"/>
          <w:spacing w:val="-3"/>
          <w:w w:val="105"/>
          <w:sz w:val="22"/>
        </w:rPr>
        <w:t>cumplimiento</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estándares</w:t>
      </w:r>
      <w:r>
        <w:rPr>
          <w:color w:val="636466"/>
          <w:spacing w:val="-11"/>
          <w:w w:val="105"/>
          <w:sz w:val="22"/>
        </w:rPr>
        <w:t> </w:t>
      </w:r>
      <w:r>
        <w:rPr>
          <w:color w:val="636466"/>
          <w:w w:val="105"/>
          <w:sz w:val="22"/>
        </w:rPr>
        <w:t>editoriales</w:t>
      </w:r>
      <w:r>
        <w:rPr>
          <w:color w:val="636466"/>
          <w:spacing w:val="-11"/>
          <w:w w:val="105"/>
          <w:sz w:val="22"/>
        </w:rPr>
        <w:t> </w:t>
      </w:r>
      <w:r>
        <w:rPr>
          <w:color w:val="636466"/>
          <w:spacing w:val="-3"/>
          <w:w w:val="105"/>
          <w:sz w:val="22"/>
        </w:rPr>
        <w:t>internacionales</w:t>
      </w:r>
      <w:r>
        <w:rPr>
          <w:color w:val="636466"/>
          <w:spacing w:val="-11"/>
          <w:w w:val="105"/>
          <w:sz w:val="22"/>
        </w:rPr>
        <w:t> </w:t>
      </w:r>
      <w:r>
        <w:rPr>
          <w:color w:val="636466"/>
          <w:spacing w:val="-3"/>
          <w:w w:val="105"/>
          <w:sz w:val="22"/>
        </w:rPr>
        <w:t>de </w:t>
      </w:r>
      <w:r>
        <w:rPr>
          <w:color w:val="636466"/>
          <w:w w:val="105"/>
          <w:sz w:val="22"/>
        </w:rPr>
        <w:t>calidad, </w:t>
      </w:r>
      <w:r>
        <w:rPr>
          <w:rFonts w:ascii="Palatino Linotype" w:hAnsi="Palatino Linotype"/>
          <w:i/>
          <w:color w:val="808285"/>
          <w:spacing w:val="-7"/>
          <w:w w:val="105"/>
          <w:sz w:val="22"/>
        </w:rPr>
        <w:t>b) </w:t>
      </w:r>
      <w:r>
        <w:rPr>
          <w:color w:val="636466"/>
          <w:w w:val="105"/>
          <w:sz w:val="22"/>
        </w:rPr>
        <w:t>la existencia de </w:t>
      </w:r>
      <w:r>
        <w:rPr>
          <w:color w:val="636466"/>
          <w:spacing w:val="-3"/>
          <w:w w:val="105"/>
          <w:sz w:val="22"/>
        </w:rPr>
        <w:t>archivos electrónicos </w:t>
      </w:r>
      <w:r>
        <w:rPr>
          <w:color w:val="636466"/>
          <w:w w:val="105"/>
          <w:sz w:val="22"/>
        </w:rPr>
        <w:t>de </w:t>
      </w:r>
      <w:r>
        <w:rPr>
          <w:color w:val="636466"/>
          <w:spacing w:val="-3"/>
          <w:w w:val="105"/>
          <w:sz w:val="22"/>
        </w:rPr>
        <w:t>todos los </w:t>
      </w:r>
      <w:r>
        <w:rPr>
          <w:color w:val="636466"/>
          <w:w w:val="105"/>
          <w:sz w:val="22"/>
        </w:rPr>
        <w:t>artículos, y </w:t>
      </w:r>
      <w:r>
        <w:rPr>
          <w:rFonts w:ascii="Palatino Linotype" w:hAnsi="Palatino Linotype"/>
          <w:i/>
          <w:color w:val="808285"/>
          <w:spacing w:val="-7"/>
          <w:w w:val="105"/>
          <w:sz w:val="22"/>
        </w:rPr>
        <w:t>c) </w:t>
      </w:r>
      <w:r>
        <w:rPr>
          <w:color w:val="636466"/>
          <w:w w:val="105"/>
          <w:sz w:val="22"/>
        </w:rPr>
        <w:t>la </w:t>
      </w:r>
      <w:r>
        <w:rPr>
          <w:color w:val="636466"/>
          <w:spacing w:val="-3"/>
          <w:w w:val="105"/>
          <w:sz w:val="22"/>
        </w:rPr>
        <w:t>aceptación —mediante </w:t>
      </w:r>
      <w:r>
        <w:rPr>
          <w:color w:val="636466"/>
          <w:spacing w:val="-4"/>
          <w:w w:val="105"/>
          <w:sz w:val="22"/>
        </w:rPr>
        <w:t>convenio </w:t>
      </w:r>
      <w:r>
        <w:rPr>
          <w:color w:val="636466"/>
          <w:w w:val="105"/>
          <w:sz w:val="22"/>
        </w:rPr>
        <w:t>de </w:t>
      </w:r>
      <w:r>
        <w:rPr>
          <w:color w:val="636466"/>
          <w:spacing w:val="-3"/>
          <w:w w:val="105"/>
          <w:sz w:val="22"/>
        </w:rPr>
        <w:t>colabora- ción—</w:t>
      </w:r>
      <w:r>
        <w:rPr>
          <w:color w:val="636466"/>
          <w:spacing w:val="-23"/>
          <w:w w:val="105"/>
          <w:sz w:val="22"/>
        </w:rPr>
        <w:t> </w:t>
      </w:r>
      <w:r>
        <w:rPr>
          <w:color w:val="636466"/>
          <w:w w:val="105"/>
          <w:sz w:val="22"/>
        </w:rPr>
        <w:t>del</w:t>
      </w:r>
      <w:r>
        <w:rPr>
          <w:color w:val="636466"/>
          <w:spacing w:val="-23"/>
          <w:w w:val="105"/>
          <w:sz w:val="22"/>
        </w:rPr>
        <w:t> </w:t>
      </w:r>
      <w:r>
        <w:rPr>
          <w:color w:val="636466"/>
          <w:spacing w:val="-3"/>
          <w:w w:val="105"/>
          <w:sz w:val="22"/>
        </w:rPr>
        <w:t>modelo</w:t>
      </w:r>
      <w:r>
        <w:rPr>
          <w:color w:val="636466"/>
          <w:spacing w:val="-23"/>
          <w:w w:val="105"/>
          <w:sz w:val="22"/>
        </w:rPr>
        <w:t> </w:t>
      </w:r>
      <w:r>
        <w:rPr>
          <w:color w:val="636466"/>
          <w:w w:val="105"/>
          <w:sz w:val="22"/>
        </w:rPr>
        <w:t>de</w:t>
      </w:r>
      <w:r>
        <w:rPr>
          <w:color w:val="636466"/>
          <w:spacing w:val="-23"/>
          <w:w w:val="105"/>
          <w:sz w:val="22"/>
        </w:rPr>
        <w:t> </w:t>
      </w:r>
      <w:r>
        <w:rPr>
          <w:color w:val="636466"/>
          <w:w w:val="105"/>
          <w:sz w:val="22"/>
        </w:rPr>
        <w:t>acceso</w:t>
      </w:r>
      <w:r>
        <w:rPr>
          <w:color w:val="636466"/>
          <w:spacing w:val="-23"/>
          <w:w w:val="105"/>
          <w:sz w:val="22"/>
        </w:rPr>
        <w:t> </w:t>
      </w:r>
      <w:r>
        <w:rPr>
          <w:color w:val="636466"/>
          <w:spacing w:val="-3"/>
          <w:w w:val="105"/>
          <w:sz w:val="22"/>
        </w:rPr>
        <w:t>abierto.</w:t>
      </w:r>
    </w:p>
    <w:p>
      <w:pPr>
        <w:pStyle w:val="BodyText"/>
        <w:spacing w:before="11"/>
        <w:rPr>
          <w:sz w:val="19"/>
        </w:rPr>
      </w:pPr>
    </w:p>
    <w:p>
      <w:pPr>
        <w:pStyle w:val="Heading4"/>
        <w:numPr>
          <w:ilvl w:val="0"/>
          <w:numId w:val="7"/>
        </w:numPr>
        <w:tabs>
          <w:tab w:pos="3589" w:val="left" w:leader="none"/>
        </w:tabs>
        <w:spacing w:line="260" w:lineRule="exact" w:before="0" w:after="0"/>
        <w:ind w:left="3328" w:right="1790" w:firstLine="0"/>
        <w:jc w:val="left"/>
      </w:pPr>
      <w:r>
        <w:rPr>
          <w:color w:val="254B90"/>
          <w:w w:val="95"/>
        </w:rPr>
        <w:t>Ejemplos</w:t>
      </w:r>
      <w:r>
        <w:rPr>
          <w:color w:val="254B90"/>
          <w:spacing w:val="-37"/>
          <w:w w:val="95"/>
        </w:rPr>
        <w:t> </w:t>
      </w:r>
      <w:r>
        <w:rPr>
          <w:color w:val="254B90"/>
          <w:w w:val="95"/>
        </w:rPr>
        <w:t>para</w:t>
      </w:r>
      <w:r>
        <w:rPr>
          <w:color w:val="254B90"/>
          <w:spacing w:val="-37"/>
          <w:w w:val="95"/>
        </w:rPr>
        <w:t> </w:t>
      </w:r>
      <w:r>
        <w:rPr>
          <w:color w:val="254B90"/>
          <w:w w:val="95"/>
        </w:rPr>
        <w:t>el</w:t>
      </w:r>
      <w:r>
        <w:rPr>
          <w:color w:val="254B90"/>
          <w:spacing w:val="-37"/>
          <w:w w:val="95"/>
        </w:rPr>
        <w:t> </w:t>
      </w:r>
      <w:r>
        <w:rPr>
          <w:color w:val="254B90"/>
          <w:w w:val="95"/>
        </w:rPr>
        <w:t>análisis</w:t>
      </w:r>
      <w:r>
        <w:rPr>
          <w:color w:val="254B90"/>
          <w:spacing w:val="-37"/>
          <w:w w:val="95"/>
        </w:rPr>
        <w:t> </w:t>
      </w:r>
      <w:r>
        <w:rPr>
          <w:color w:val="254B90"/>
          <w:w w:val="95"/>
        </w:rPr>
        <w:t>del</w:t>
      </w:r>
      <w:r>
        <w:rPr>
          <w:color w:val="254B90"/>
          <w:spacing w:val="-37"/>
          <w:w w:val="95"/>
        </w:rPr>
        <w:t> </w:t>
      </w:r>
      <w:r>
        <w:rPr>
          <w:color w:val="254B90"/>
          <w:w w:val="95"/>
        </w:rPr>
        <w:t>Perfil</w:t>
      </w:r>
      <w:r>
        <w:rPr>
          <w:color w:val="254B90"/>
          <w:spacing w:val="-37"/>
          <w:w w:val="95"/>
        </w:rPr>
        <w:t> </w:t>
      </w:r>
      <w:r>
        <w:rPr>
          <w:color w:val="254B90"/>
          <w:w w:val="95"/>
        </w:rPr>
        <w:t>de</w:t>
      </w:r>
      <w:r>
        <w:rPr>
          <w:color w:val="254B90"/>
          <w:spacing w:val="-37"/>
          <w:w w:val="95"/>
        </w:rPr>
        <w:t> </w:t>
      </w:r>
      <w:r>
        <w:rPr>
          <w:color w:val="254B90"/>
          <w:w w:val="95"/>
        </w:rPr>
        <w:t>Producción </w:t>
      </w:r>
      <w:r>
        <w:rPr>
          <w:color w:val="254B90"/>
        </w:rPr>
        <w:t>Científica</w:t>
      </w:r>
    </w:p>
    <w:p>
      <w:pPr>
        <w:pStyle w:val="BodyText"/>
        <w:spacing w:before="3"/>
        <w:rPr>
          <w:rFonts w:ascii="Palatino Linotype"/>
          <w:b/>
          <w:sz w:val="19"/>
        </w:rPr>
      </w:pPr>
    </w:p>
    <w:p>
      <w:pPr>
        <w:spacing w:line="260" w:lineRule="exact" w:before="0"/>
        <w:ind w:left="3328" w:right="117" w:firstLine="0"/>
        <w:jc w:val="both"/>
        <w:rPr>
          <w:rFonts w:ascii="Palatino Linotype" w:hAnsi="Palatino Linotype"/>
          <w:i/>
          <w:sz w:val="22"/>
        </w:rPr>
      </w:pPr>
      <w:r>
        <w:rPr>
          <w:color w:val="414042"/>
          <w:w w:val="105"/>
          <w:sz w:val="22"/>
        </w:rPr>
        <w:t>Para clarificar </w:t>
      </w:r>
      <w:r>
        <w:rPr>
          <w:color w:val="414042"/>
          <w:spacing w:val="3"/>
          <w:w w:val="105"/>
          <w:sz w:val="22"/>
        </w:rPr>
        <w:t>al </w:t>
      </w:r>
      <w:r>
        <w:rPr>
          <w:color w:val="414042"/>
          <w:w w:val="105"/>
          <w:sz w:val="22"/>
        </w:rPr>
        <w:t>apartado anterior, a continuación, como ejemplo queda expuesto</w:t>
      </w:r>
      <w:r>
        <w:rPr>
          <w:color w:val="414042"/>
          <w:spacing w:val="-16"/>
          <w:w w:val="105"/>
          <w:sz w:val="22"/>
        </w:rPr>
        <w:t> </w:t>
      </w:r>
      <w:r>
        <w:rPr>
          <w:color w:val="414042"/>
          <w:w w:val="105"/>
          <w:sz w:val="22"/>
        </w:rPr>
        <w:t>el</w:t>
      </w:r>
      <w:r>
        <w:rPr>
          <w:color w:val="414042"/>
          <w:spacing w:val="-16"/>
          <w:w w:val="105"/>
          <w:sz w:val="22"/>
        </w:rPr>
        <w:t> </w:t>
      </w:r>
      <w:r>
        <w:rPr>
          <w:rFonts w:ascii="Palatino Linotype" w:hAnsi="Palatino Linotype"/>
          <w:i/>
          <w:color w:val="808285"/>
          <w:w w:val="105"/>
          <w:sz w:val="22"/>
        </w:rPr>
        <w:t>Perfil</w:t>
      </w:r>
      <w:r>
        <w:rPr>
          <w:rFonts w:ascii="Palatino Linotype" w:hAnsi="Palatino Linotype"/>
          <w:i/>
          <w:color w:val="808285"/>
          <w:spacing w:val="-19"/>
          <w:w w:val="105"/>
          <w:sz w:val="22"/>
        </w:rPr>
        <w:t> </w:t>
      </w:r>
      <w:r>
        <w:rPr>
          <w:rFonts w:ascii="Palatino Linotype" w:hAnsi="Palatino Linotype"/>
          <w:i/>
          <w:color w:val="808285"/>
          <w:w w:val="105"/>
          <w:sz w:val="22"/>
        </w:rPr>
        <w:t>de</w:t>
      </w:r>
      <w:r>
        <w:rPr>
          <w:rFonts w:ascii="Palatino Linotype" w:hAnsi="Palatino Linotype"/>
          <w:i/>
          <w:color w:val="808285"/>
          <w:spacing w:val="-19"/>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9"/>
          <w:w w:val="105"/>
          <w:sz w:val="22"/>
        </w:rPr>
        <w:t> </w:t>
      </w:r>
      <w:r>
        <w:rPr>
          <w:rFonts w:ascii="Palatino Linotype" w:hAnsi="Palatino Linotype"/>
          <w:i/>
          <w:color w:val="808285"/>
          <w:spacing w:val="-3"/>
          <w:w w:val="105"/>
          <w:sz w:val="22"/>
        </w:rPr>
        <w:t>Científica</w:t>
      </w:r>
      <w:r>
        <w:rPr>
          <w:rFonts w:ascii="Palatino Linotype" w:hAnsi="Palatino Linotype"/>
          <w:i/>
          <w:color w:val="808285"/>
          <w:spacing w:val="-16"/>
          <w:w w:val="105"/>
          <w:sz w:val="22"/>
        </w:rPr>
        <w:t> </w:t>
      </w:r>
      <w:r>
        <w:rPr>
          <w:color w:val="414042"/>
          <w:w w:val="105"/>
          <w:sz w:val="22"/>
        </w:rPr>
        <w:t>correspondiente</w:t>
      </w:r>
      <w:r>
        <w:rPr>
          <w:color w:val="414042"/>
          <w:spacing w:val="-16"/>
          <w:w w:val="105"/>
          <w:sz w:val="22"/>
        </w:rPr>
        <w:t> </w:t>
      </w:r>
      <w:r>
        <w:rPr>
          <w:color w:val="414042"/>
          <w:w w:val="105"/>
          <w:sz w:val="22"/>
        </w:rPr>
        <w:t>a</w:t>
      </w:r>
      <w:r>
        <w:rPr>
          <w:color w:val="414042"/>
          <w:spacing w:val="-16"/>
          <w:w w:val="105"/>
          <w:sz w:val="22"/>
        </w:rPr>
        <w:t> </w:t>
      </w:r>
      <w:r>
        <w:rPr>
          <w:color w:val="414042"/>
          <w:w w:val="105"/>
          <w:sz w:val="22"/>
        </w:rPr>
        <w:t>cuatro</w:t>
      </w:r>
      <w:r>
        <w:rPr>
          <w:color w:val="414042"/>
          <w:spacing w:val="-16"/>
          <w:w w:val="105"/>
          <w:sz w:val="22"/>
        </w:rPr>
        <w:t> </w:t>
      </w:r>
      <w:r>
        <w:rPr>
          <w:color w:val="414042"/>
          <w:w w:val="105"/>
          <w:sz w:val="22"/>
        </w:rPr>
        <w:t>insti- tuciones mexicanas seleccionadas </w:t>
      </w:r>
      <w:r>
        <w:rPr>
          <w:color w:val="414042"/>
          <w:spacing w:val="3"/>
          <w:w w:val="105"/>
          <w:sz w:val="22"/>
        </w:rPr>
        <w:t>al </w:t>
      </w:r>
      <w:r>
        <w:rPr>
          <w:color w:val="414042"/>
          <w:w w:val="105"/>
          <w:sz w:val="22"/>
        </w:rPr>
        <w:t>azar. Esta información proviene del </w:t>
      </w:r>
      <w:r>
        <w:rPr>
          <w:rFonts w:ascii="Palatino Linotype" w:hAnsi="Palatino Linotype"/>
          <w:i/>
          <w:color w:val="808285"/>
          <w:spacing w:val="-4"/>
          <w:sz w:val="22"/>
        </w:rPr>
        <w:t>Informe</w:t>
      </w:r>
      <w:r>
        <w:rPr>
          <w:rFonts w:ascii="Palatino Linotype" w:hAnsi="Palatino Linotype"/>
          <w:i/>
          <w:color w:val="808285"/>
          <w:spacing w:val="-22"/>
          <w:sz w:val="22"/>
        </w:rPr>
        <w:t> </w:t>
      </w:r>
      <w:r>
        <w:rPr>
          <w:rFonts w:ascii="Palatino Linotype" w:hAnsi="Palatino Linotype"/>
          <w:i/>
          <w:color w:val="808285"/>
          <w:spacing w:val="-4"/>
          <w:sz w:val="22"/>
        </w:rPr>
        <w:t>sobre</w:t>
      </w:r>
      <w:r>
        <w:rPr>
          <w:rFonts w:ascii="Palatino Linotype" w:hAnsi="Palatino Linotype"/>
          <w:i/>
          <w:color w:val="808285"/>
          <w:spacing w:val="-22"/>
          <w:sz w:val="22"/>
        </w:rPr>
        <w:t> </w:t>
      </w:r>
      <w:r>
        <w:rPr>
          <w:rFonts w:ascii="Palatino Linotype" w:hAnsi="Palatino Linotype"/>
          <w:i/>
          <w:color w:val="808285"/>
          <w:sz w:val="22"/>
        </w:rPr>
        <w:t>la</w:t>
      </w:r>
      <w:r>
        <w:rPr>
          <w:rFonts w:ascii="Palatino Linotype" w:hAnsi="Palatino Linotype"/>
          <w:i/>
          <w:color w:val="808285"/>
          <w:spacing w:val="-22"/>
          <w:sz w:val="22"/>
        </w:rPr>
        <w:t> </w:t>
      </w:r>
      <w:r>
        <w:rPr>
          <w:rFonts w:ascii="Palatino Linotype" w:hAnsi="Palatino Linotype"/>
          <w:i/>
          <w:color w:val="808285"/>
          <w:spacing w:val="-4"/>
          <w:sz w:val="22"/>
        </w:rPr>
        <w:t>producción</w:t>
      </w:r>
      <w:r>
        <w:rPr>
          <w:rFonts w:ascii="Palatino Linotype" w:hAnsi="Palatino Linotype"/>
          <w:i/>
          <w:color w:val="808285"/>
          <w:spacing w:val="-22"/>
          <w:sz w:val="22"/>
        </w:rPr>
        <w:t> </w:t>
      </w:r>
      <w:r>
        <w:rPr>
          <w:rFonts w:ascii="Palatino Linotype" w:hAnsi="Palatino Linotype"/>
          <w:i/>
          <w:color w:val="808285"/>
          <w:spacing w:val="-3"/>
          <w:sz w:val="22"/>
        </w:rPr>
        <w:t>científica</w:t>
      </w:r>
      <w:r>
        <w:rPr>
          <w:rFonts w:ascii="Palatino Linotype" w:hAnsi="Palatino Linotype"/>
          <w:i/>
          <w:color w:val="808285"/>
          <w:spacing w:val="-22"/>
          <w:sz w:val="22"/>
        </w:rPr>
        <w:t> </w:t>
      </w:r>
      <w:r>
        <w:rPr>
          <w:rFonts w:ascii="Palatino Linotype" w:hAnsi="Palatino Linotype"/>
          <w:i/>
          <w:color w:val="808285"/>
          <w:sz w:val="22"/>
        </w:rPr>
        <w:t>de</w:t>
      </w:r>
      <w:r>
        <w:rPr>
          <w:rFonts w:ascii="Palatino Linotype" w:hAnsi="Palatino Linotype"/>
          <w:i/>
          <w:color w:val="808285"/>
          <w:spacing w:val="-22"/>
          <w:sz w:val="22"/>
        </w:rPr>
        <w:t> </w:t>
      </w:r>
      <w:r>
        <w:rPr>
          <w:rFonts w:ascii="Palatino Linotype" w:hAnsi="Palatino Linotype"/>
          <w:i/>
          <w:color w:val="808285"/>
          <w:spacing w:val="-3"/>
          <w:sz w:val="22"/>
        </w:rPr>
        <w:t>México</w:t>
      </w:r>
      <w:r>
        <w:rPr>
          <w:rFonts w:ascii="Palatino Linotype" w:hAnsi="Palatino Linotype"/>
          <w:i/>
          <w:color w:val="808285"/>
          <w:spacing w:val="-22"/>
          <w:sz w:val="22"/>
        </w:rPr>
        <w:t> </w:t>
      </w:r>
      <w:r>
        <w:rPr>
          <w:rFonts w:ascii="Palatino Linotype" w:hAnsi="Palatino Linotype"/>
          <w:i/>
          <w:color w:val="808285"/>
          <w:sz w:val="22"/>
        </w:rPr>
        <w:t>en</w:t>
      </w:r>
      <w:r>
        <w:rPr>
          <w:rFonts w:ascii="Palatino Linotype" w:hAnsi="Palatino Linotype"/>
          <w:i/>
          <w:color w:val="808285"/>
          <w:spacing w:val="-22"/>
          <w:sz w:val="22"/>
        </w:rPr>
        <w:t> </w:t>
      </w:r>
      <w:r>
        <w:rPr>
          <w:rFonts w:ascii="Palatino Linotype" w:hAnsi="Palatino Linotype"/>
          <w:i/>
          <w:color w:val="808285"/>
          <w:sz w:val="22"/>
        </w:rPr>
        <w:t>revistas</w:t>
      </w:r>
      <w:r>
        <w:rPr>
          <w:rFonts w:ascii="Palatino Linotype" w:hAnsi="Palatino Linotype"/>
          <w:i/>
          <w:color w:val="808285"/>
          <w:spacing w:val="-22"/>
          <w:sz w:val="22"/>
        </w:rPr>
        <w:t> </w:t>
      </w:r>
      <w:r>
        <w:rPr>
          <w:rFonts w:ascii="Palatino Linotype" w:hAnsi="Palatino Linotype"/>
          <w:i/>
          <w:color w:val="808285"/>
          <w:spacing w:val="-3"/>
          <w:sz w:val="22"/>
        </w:rPr>
        <w:t>iberoamericanas </w:t>
      </w:r>
      <w:r>
        <w:rPr>
          <w:rFonts w:ascii="Palatino Linotype" w:hAnsi="Palatino Linotype"/>
          <w:i/>
          <w:color w:val="808285"/>
          <w:sz w:val="22"/>
        </w:rPr>
        <w:t>de</w:t>
      </w:r>
      <w:r>
        <w:rPr>
          <w:rFonts w:ascii="Palatino Linotype" w:hAnsi="Palatino Linotype"/>
          <w:i/>
          <w:color w:val="808285"/>
          <w:spacing w:val="-30"/>
          <w:sz w:val="22"/>
        </w:rPr>
        <w:t> </w:t>
      </w:r>
      <w:r>
        <w:rPr>
          <w:rFonts w:ascii="Palatino Linotype" w:hAnsi="Palatino Linotype"/>
          <w:i/>
          <w:color w:val="808285"/>
          <w:spacing w:val="-2"/>
          <w:sz w:val="22"/>
        </w:rPr>
        <w:t>acceso</w:t>
      </w:r>
      <w:r>
        <w:rPr>
          <w:rFonts w:ascii="Palatino Linotype" w:hAnsi="Palatino Linotype"/>
          <w:i/>
          <w:color w:val="808285"/>
          <w:spacing w:val="-30"/>
          <w:sz w:val="22"/>
        </w:rPr>
        <w:t> </w:t>
      </w:r>
      <w:r>
        <w:rPr>
          <w:rFonts w:ascii="Palatino Linotype" w:hAnsi="Palatino Linotype"/>
          <w:i/>
          <w:color w:val="808285"/>
          <w:spacing w:val="-3"/>
          <w:sz w:val="22"/>
        </w:rPr>
        <w:t>abierto</w:t>
      </w:r>
      <w:r>
        <w:rPr>
          <w:rFonts w:ascii="Palatino Linotype" w:hAnsi="Palatino Linotype"/>
          <w:i/>
          <w:color w:val="808285"/>
          <w:spacing w:val="-30"/>
          <w:sz w:val="22"/>
        </w:rPr>
        <w:t> </w:t>
      </w:r>
      <w:r>
        <w:rPr>
          <w:rFonts w:ascii="Palatino Linotype" w:hAnsi="Palatino Linotype"/>
          <w:i/>
          <w:color w:val="808285"/>
          <w:sz w:val="22"/>
        </w:rPr>
        <w:t>en</w:t>
      </w:r>
      <w:r>
        <w:rPr>
          <w:rFonts w:ascii="Palatino Linotype" w:hAnsi="Palatino Linotype"/>
          <w:i/>
          <w:color w:val="808285"/>
          <w:spacing w:val="-30"/>
          <w:sz w:val="22"/>
        </w:rPr>
        <w:t> </w:t>
      </w:r>
      <w:r>
        <w:rPr>
          <w:rFonts w:ascii="Palatino Linotype" w:hAnsi="Palatino Linotype"/>
          <w:i/>
          <w:color w:val="D71920"/>
          <w:spacing w:val="-4"/>
          <w:sz w:val="22"/>
        </w:rPr>
        <w:t>redalyc.org</w:t>
      </w:r>
      <w:r>
        <w:rPr>
          <w:rFonts w:ascii="Palatino Linotype" w:hAnsi="Palatino Linotype"/>
          <w:i/>
          <w:color w:val="808285"/>
          <w:spacing w:val="-4"/>
          <w:sz w:val="22"/>
        </w:rPr>
        <w:t>.</w:t>
      </w:r>
      <w:r>
        <w:rPr>
          <w:rFonts w:ascii="Palatino Linotype" w:hAnsi="Palatino Linotype"/>
          <w:i/>
          <w:color w:val="808285"/>
          <w:spacing w:val="-30"/>
          <w:sz w:val="22"/>
        </w:rPr>
        <w:t> </w:t>
      </w:r>
      <w:r>
        <w:rPr>
          <w:rFonts w:ascii="Palatino Linotype" w:hAnsi="Palatino Linotype"/>
          <w:i/>
          <w:color w:val="808285"/>
          <w:spacing w:val="-6"/>
          <w:sz w:val="22"/>
        </w:rPr>
        <w:t>2005-2011</w:t>
      </w:r>
      <w:r>
        <w:rPr>
          <w:rFonts w:ascii="Palatino Linotype" w:hAnsi="Palatino Linotype"/>
          <w:i/>
          <w:color w:val="808285"/>
          <w:spacing w:val="-28"/>
          <w:sz w:val="22"/>
        </w:rPr>
        <w:t> </w:t>
      </w:r>
      <w:r>
        <w:rPr>
          <w:color w:val="414042"/>
          <w:sz w:val="22"/>
        </w:rPr>
        <w:t>(López-Castañares,</w:t>
      </w:r>
      <w:r>
        <w:rPr>
          <w:color w:val="414042"/>
          <w:spacing w:val="-29"/>
          <w:sz w:val="22"/>
        </w:rPr>
        <w:t> </w:t>
      </w:r>
      <w:r>
        <w:rPr>
          <w:rFonts w:ascii="Palatino Linotype" w:hAnsi="Palatino Linotype"/>
          <w:i/>
          <w:color w:val="808285"/>
          <w:sz w:val="22"/>
        </w:rPr>
        <w:t>et</w:t>
      </w:r>
      <w:r>
        <w:rPr>
          <w:rFonts w:ascii="Palatino Linotype" w:hAnsi="Palatino Linotype"/>
          <w:i/>
          <w:color w:val="808285"/>
          <w:spacing w:val="-30"/>
          <w:sz w:val="22"/>
        </w:rPr>
        <w:t> </w:t>
      </w:r>
      <w:r>
        <w:rPr>
          <w:rFonts w:ascii="Palatino Linotype" w:hAnsi="Palatino Linotype"/>
          <w:i/>
          <w:color w:val="808285"/>
          <w:sz w:val="22"/>
        </w:rPr>
        <w:t>al</w:t>
      </w:r>
      <w:r>
        <w:rPr>
          <w:rFonts w:ascii="Palatino Linotype" w:hAnsi="Palatino Linotype"/>
          <w:i/>
          <w:color w:val="414042"/>
          <w:sz w:val="22"/>
        </w:rPr>
        <w:t>.</w:t>
      </w:r>
      <w:r>
        <w:rPr>
          <w:color w:val="414042"/>
          <w:sz w:val="22"/>
        </w:rPr>
        <w:t>,</w:t>
      </w:r>
      <w:r>
        <w:rPr>
          <w:color w:val="414042"/>
          <w:spacing w:val="-29"/>
          <w:sz w:val="22"/>
        </w:rPr>
        <w:t> </w:t>
      </w:r>
      <w:r>
        <w:rPr>
          <w:color w:val="414042"/>
          <w:spacing w:val="-5"/>
          <w:sz w:val="22"/>
        </w:rPr>
        <w:t>2013)</w:t>
      </w:r>
      <w:r>
        <w:rPr>
          <w:rFonts w:ascii="Palatino Linotype" w:hAnsi="Palatino Linotype"/>
          <w:i/>
          <w:color w:val="414042"/>
          <w:spacing w:val="-5"/>
          <w:sz w:val="22"/>
        </w:rPr>
        <w:t>.</w:t>
      </w:r>
    </w:p>
    <w:p>
      <w:pPr>
        <w:pStyle w:val="BodyText"/>
        <w:spacing w:before="6"/>
        <w:rPr>
          <w:rFonts w:ascii="Palatino Linotype"/>
          <w:i/>
          <w:sz w:val="12"/>
        </w:rPr>
      </w:pPr>
      <w:r>
        <w:rPr/>
        <w:pict>
          <v:group style="position:absolute;margin-left:234.324005pt;margin-top:10.385992pt;width:320.7pt;height:19.850pt;mso-position-horizontal-relative:page;mso-position-vertical-relative:paragraph;z-index:10768;mso-wrap-distance-left:0;mso-wrap-distance-right:0" coordorigin="4686,208" coordsize="6414,397">
            <v:rect style="position:absolute;left:4686;top:208;width:6414;height:397" filled="true" fillcolor="#e6e7e8" stroked="false">
              <v:fill type="solid"/>
            </v:rect>
            <v:shape style="position:absolute;left:7904;top:321;width:170;height:170" type="#_x0000_t75" stroked="false">
              <v:imagedata r:id="rId192" o:title=""/>
            </v:shape>
            <v:shape style="position:absolute;left:9754;top:420;width:154;height:154" coordorigin="9754,420" coordsize="154,154" path="m9899,420l9763,420,9754,428,9754,564,9763,573,9899,573,9907,564,9907,428,9899,420xe" filled="true" fillcolor="#8a8c8e" stroked="false">
              <v:path arrowok="t"/>
              <v:fill type="solid"/>
            </v:shape>
            <v:shape style="position:absolute;left:9803;top:453;width:57;height:86" coordorigin="9803,453" coordsize="57,86" path="m9859,453l9815,453,9810,455,9804,460,9803,465,9803,529,9806,535,9814,538,9816,539,9818,539,9859,539,9859,521,9824,521,9823,520,9822,518,9821,518,9821,516,9821,476,9822,473,9823,472,9826,472,9859,472,9859,453xe" filled="true" fillcolor="#ffffff" stroked="false">
              <v:path arrowok="t"/>
              <v:fill type="solid"/>
            </v:shape>
            <v:shape style="position:absolute;left:9711;top:240;width:154;height:154" coordorigin="9711,240" coordsize="154,154" path="m9855,240l9719,240,9711,248,9711,384,9719,393,9855,393,9864,384,9864,248,9855,240xe" filled="true" fillcolor="#8a8c8e" stroked="false">
              <v:path arrowok="t"/>
              <v:fill type="solid"/>
            </v:shape>
            <v:shape style="position:absolute;left:9756;top:273;width:62;height:86" coordorigin="9756,273" coordsize="62,86" path="m9805,273l9756,273,9756,359,9775,359,9775,328,9806,328,9810,327,9816,321,9818,316,9818,309,9775,309,9775,292,9818,292,9818,285,9816,281,9809,275,9805,273xm9818,292l9795,292,9798,292,9799,294,9799,296,9799,307,9799,308,9797,309,9795,309,9818,309,9818,292xe" filled="true" fillcolor="#ffffff" stroked="false">
              <v:path arrowok="t"/>
              <v:fill type="solid"/>
            </v:shape>
            <v:shape style="position:absolute;left:5690;top:316;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8081;top:316;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9874;top:23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w10:wrap type="topAndBottom"/>
          </v:group>
        </w:pict>
      </w:r>
      <w:r>
        <w:rPr/>
        <w:pict>
          <v:rect style="position:absolute;margin-left:403.515015pt;margin-top:41.130993pt;width:9.321pt;height:10pt;mso-position-horizontal-relative:page;mso-position-vertical-relative:paragraph;z-index:10792;mso-wrap-distance-left:0;mso-wrap-distance-right:0" filled="true" fillcolor="#47833e" stroked="false">
            <v:fill type="solid"/>
            <w10:wrap type="topAndBottom"/>
          </v:rect>
        </w:pict>
      </w:r>
      <w:r>
        <w:rPr/>
        <w:pict>
          <v:group style="position:absolute;margin-left:498.475006pt;margin-top:41.130993pt;width:51.55pt;height:10pt;mso-position-horizontal-relative:page;mso-position-vertical-relative:paragraph;z-index:10816;mso-wrap-distance-left:0;mso-wrap-distance-right:0" coordorigin="9970,823" coordsize="1031,200">
            <v:rect style="position:absolute;left:9970;top:823;width:704;height:200" filled="true" fillcolor="#72703d" stroked="false">
              <v:fill type="solid"/>
            </v:rect>
            <v:rect style="position:absolute;left:10674;top:823;width:326;height:200" filled="true" fillcolor="#b1ae68" stroked="false">
              <v:fill type="solid"/>
            </v:rect>
            <w10:wrap type="topAndBottom"/>
          </v:group>
        </w:pict>
      </w:r>
      <w:r>
        <w:rPr/>
        <w:pict>
          <v:group style="position:absolute;margin-left:498.475006pt;margin-top:70.912994pt;width:51.55pt;height:10pt;mso-position-horizontal-relative:page;mso-position-vertical-relative:paragraph;z-index:10840;mso-wrap-distance-left:0;mso-wrap-distance-right:0" coordorigin="9970,1418" coordsize="1031,200">
            <v:rect style="position:absolute;left:9970;top:1418;width:232;height:200" filled="true" fillcolor="#72703d" stroked="false">
              <v:fill type="solid"/>
            </v:rect>
            <v:rect style="position:absolute;left:10202;top:1418;width:798;height:200" filled="true" fillcolor="#b1ae68" stroked="false">
              <v:fill type="solid"/>
            </v:rect>
            <w10:wrap type="topAndBottom"/>
          </v:group>
        </w:pict>
      </w:r>
    </w:p>
    <w:p>
      <w:pPr>
        <w:pStyle w:val="BodyText"/>
        <w:spacing w:before="1"/>
        <w:rPr>
          <w:rFonts w:ascii="Palatino Linotype"/>
          <w:i/>
          <w:sz w:val="11"/>
        </w:rPr>
      </w:pPr>
    </w:p>
    <w:p>
      <w:pPr>
        <w:pStyle w:val="BodyText"/>
        <w:spacing w:before="3"/>
        <w:rPr>
          <w:rFonts w:ascii="Palatino Linotype"/>
          <w:i/>
          <w:sz w:val="24"/>
        </w:rPr>
      </w:pPr>
    </w:p>
    <w:p>
      <w:pPr>
        <w:pStyle w:val="BodyText"/>
        <w:rPr>
          <w:rFonts w:ascii="Palatino Linotype"/>
          <w:i/>
          <w:sz w:val="20"/>
        </w:rPr>
      </w:pPr>
    </w:p>
    <w:p>
      <w:pPr>
        <w:spacing w:after="0"/>
        <w:rPr>
          <w:rFonts w:ascii="Palatino Linotype"/>
          <w:sz w:val="20"/>
        </w:rPr>
        <w:sectPr>
          <w:footerReference w:type="even" r:id="rId190"/>
          <w:footerReference w:type="default" r:id="rId191"/>
          <w:pgSz w:w="12240" w:h="15840"/>
          <w:pgMar w:footer="475" w:header="440" w:top="640" w:bottom="660" w:left="1360" w:right="1020"/>
          <w:pgNumType w:start="30"/>
        </w:sectPr>
      </w:pPr>
    </w:p>
    <w:p>
      <w:pPr>
        <w:pStyle w:val="BodyText"/>
        <w:spacing w:before="9"/>
        <w:rPr>
          <w:rFonts w:ascii="Palatino Linotype"/>
          <w:i/>
          <w:sz w:val="12"/>
        </w:rPr>
      </w:pPr>
    </w:p>
    <w:p>
      <w:pPr>
        <w:spacing w:line="254" w:lineRule="auto" w:before="0"/>
        <w:ind w:left="657" w:right="0" w:hanging="76"/>
        <w:jc w:val="right"/>
        <w:rPr>
          <w:sz w:val="18"/>
        </w:rPr>
      </w:pPr>
      <w:r>
        <w:rPr>
          <w:rFonts w:ascii="Palatino Linotype" w:hAnsi="Palatino Linotype"/>
          <w:b/>
          <w:color w:val="0072BC"/>
          <w:sz w:val="18"/>
        </w:rPr>
        <w:t>Ejemplo 3 </w:t>
      </w:r>
      <w:r>
        <w:rPr>
          <w:rFonts w:ascii="Palatino Linotype" w:hAnsi="Palatino Linotype"/>
          <w:i/>
          <w:color w:val="636466"/>
          <w:sz w:val="18"/>
        </w:rPr>
        <w:t>Producción </w:t>
      </w:r>
      <w:r>
        <w:rPr>
          <w:color w:val="636466"/>
          <w:sz w:val="18"/>
        </w:rPr>
        <w:t>de las</w:t>
      </w:r>
      <w:r>
        <w:rPr>
          <w:color w:val="636466"/>
          <w:w w:val="102"/>
          <w:sz w:val="18"/>
        </w:rPr>
        <w:t> </w:t>
      </w:r>
      <w:r>
        <w:rPr>
          <w:color w:val="636466"/>
          <w:w w:val="105"/>
          <w:sz w:val="18"/>
        </w:rPr>
        <w:t>instituciones de México en</w:t>
      </w:r>
      <w:r>
        <w:rPr>
          <w:color w:val="636466"/>
          <w:w w:val="118"/>
          <w:sz w:val="18"/>
        </w:rPr>
        <w:t> </w:t>
      </w:r>
      <w:r>
        <w:rPr>
          <w:color w:val="D71920"/>
          <w:w w:val="105"/>
          <w:sz w:val="18"/>
        </w:rPr>
        <w:t>redalyc.org</w:t>
      </w:r>
      <w:r>
        <w:rPr>
          <w:color w:val="636466"/>
          <w:w w:val="105"/>
          <w:sz w:val="18"/>
        </w:rPr>
        <w:t>, 2005-2011</w:t>
      </w:r>
    </w:p>
    <w:p>
      <w:pPr>
        <w:pStyle w:val="BodyText"/>
        <w:spacing w:before="9"/>
        <w:rPr>
          <w:sz w:val="8"/>
        </w:rPr>
      </w:pPr>
      <w:r>
        <w:rPr/>
        <w:br w:type="column"/>
      </w:r>
      <w:r>
        <w:rPr>
          <w:sz w:val="8"/>
        </w:rPr>
      </w:r>
    </w:p>
    <w:p>
      <w:pPr>
        <w:pStyle w:val="BodyText"/>
        <w:spacing w:line="200" w:lineRule="exact"/>
        <w:ind w:left="5841"/>
        <w:rPr>
          <w:sz w:val="20"/>
        </w:rPr>
      </w:pPr>
      <w:r>
        <w:rPr>
          <w:position w:val="-3"/>
          <w:sz w:val="20"/>
        </w:rPr>
        <w:pict>
          <v:group style="width:51.55pt;height:10pt;mso-position-horizontal-relative:char;mso-position-vertical-relative:line" coordorigin="0,0" coordsize="1031,200">
            <v:rect style="position:absolute;left:0;top:0;width:862;height:200" filled="true" fillcolor="#72703d" stroked="false">
              <v:fill type="solid"/>
            </v:rect>
            <v:rect style="position:absolute;left:862;top:0;width:169;height:200" filled="true" fillcolor="#b1ae68" stroked="false">
              <v:fill type="solid"/>
            </v:rect>
          </v:group>
        </w:pict>
      </w:r>
      <w:r>
        <w:rPr>
          <w:position w:val="-3"/>
          <w:sz w:val="20"/>
        </w:rPr>
      </w:r>
    </w:p>
    <w:p>
      <w:pPr>
        <w:pStyle w:val="BodyText"/>
        <w:spacing w:before="12"/>
        <w:rPr>
          <w:sz w:val="27"/>
        </w:rPr>
      </w:pPr>
      <w:r>
        <w:rPr/>
        <w:drawing>
          <wp:anchor distT="0" distB="0" distL="0" distR="0" allowOverlap="1" layoutInCell="1" locked="0" behindDoc="0" simplePos="0" relativeHeight="10888">
            <wp:simplePos x="0" y="0"/>
            <wp:positionH relativeFrom="page">
              <wp:posOffset>6575249</wp:posOffset>
            </wp:positionH>
            <wp:positionV relativeFrom="paragraph">
              <wp:posOffset>257358</wp:posOffset>
            </wp:positionV>
            <wp:extent cx="146904" cy="112013"/>
            <wp:effectExtent l="0" t="0" r="0" b="0"/>
            <wp:wrapTopAndBottom/>
            <wp:docPr id="91" name="image143.png" descr=""/>
            <wp:cNvGraphicFramePr>
              <a:graphicFrameLocks noChangeAspect="1"/>
            </wp:cNvGraphicFramePr>
            <a:graphic>
              <a:graphicData uri="http://schemas.openxmlformats.org/drawingml/2006/picture">
                <pic:pic>
                  <pic:nvPicPr>
                    <pic:cNvPr id="92" name="image143.png"/>
                    <pic:cNvPicPr/>
                  </pic:nvPicPr>
                  <pic:blipFill>
                    <a:blip r:embed="rId193" cstate="print"/>
                    <a:stretch>
                      <a:fillRect/>
                    </a:stretch>
                  </pic:blipFill>
                  <pic:spPr>
                    <a:xfrm>
                      <a:off x="0" y="0"/>
                      <a:ext cx="146904" cy="112013"/>
                    </a:xfrm>
                    <a:prstGeom prst="rect">
                      <a:avLst/>
                    </a:prstGeom>
                  </pic:spPr>
                </pic:pic>
              </a:graphicData>
            </a:graphic>
          </wp:anchor>
        </w:drawing>
      </w:r>
    </w:p>
    <w:p>
      <w:pPr>
        <w:tabs>
          <w:tab w:pos="5847" w:val="left" w:leader="none"/>
        </w:tabs>
        <w:spacing w:line="175" w:lineRule="exact" w:before="153"/>
        <w:ind w:left="568" w:right="0" w:firstLine="0"/>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93" name="image144.png" descr=""/>
            <wp:cNvGraphicFramePr>
              <a:graphicFrameLocks noChangeAspect="1"/>
            </wp:cNvGraphicFramePr>
            <a:graphic>
              <a:graphicData uri="http://schemas.openxmlformats.org/drawingml/2006/picture">
                <pic:pic>
                  <pic:nvPicPr>
                    <pic:cNvPr id="94" name="image144.png"/>
                    <pic:cNvPicPr/>
                  </pic:nvPicPr>
                  <pic:blipFill>
                    <a:blip r:embed="rId194"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1098" w:right="1325" w:firstLine="0"/>
        <w:jc w:val="left"/>
        <w:rPr>
          <w:rFonts w:ascii="Palatino Linotype" w:hAnsi="Palatino Linotype"/>
          <w:sz w:val="14"/>
        </w:rPr>
      </w:pPr>
      <w:r>
        <w:rPr/>
        <w:pict>
          <v:group style="position:absolute;margin-left:516.843201pt;margin-top:-7.18101pt;width:37.450pt;height:8.9pt;mso-position-horizontal-relative:page;mso-position-vertical-relative:paragraph;z-index:10936" coordorigin="10337,-144" coordsize="749,178">
            <v:shape style="position:absolute;left:10898;top:-144;width:84;height:178" coordorigin="10898,-144" coordsize="84,178" path="m10962,-9l10959,-9,10959,-10,10956,-8,10952,-7,10949,-6,10948,-6,10948,-8,10947,-9,10948,-12,10944,-11,10942,-7,10942,-5,10944,-6,10948,-5,10945,-4,10931,3,10923,10,10919,18,10918,27,10916,27,10916,27,10914,26,10914,29,10917,31,10917,31,10917,30,10918,28,10918,30,10919,32,10920,34,10921,34,10921,32,10920,30,10920,28,10921,28,10921,29,10921,30,10922,30,10923,28,10924,27,10924,27,10924,26,10923,24,10922,26,10921,26,10920,26,10920,19,10924,11,10933,4,10946,-2,10948,-3,10947,0,10945,0,10946,1,10951,3,10954,0,10951,-1,10951,-2,10950,-3,10950,-4,10954,-6,10959,-7,10962,-9m10982,-47l10977,-51,10970,-56,10969,-56,10965,-57,10965,-58,10966,-59,10970,-59,10972,-56,10972,-57,10972,-59,10972,-59,10970,-62,10970,-63,10970,-63,10969,-63,10969,-63,10969,-64,10968,-65,10967,-65,10967,-65,10967,-62,10966,-59,10963,-58,10958,-118,10957,-132,10910,-144,10898,-97,10960,-58,10962,-57,10961,-56,10957,-54,10954,-55,10955,-51,10960,-49,10963,-49,10961,-51,10962,-54,10963,-56,10965,-54,10968,-53,10970,-51,10970,-51,10973,-48,10975,-46,10976,-44,10977,-43,10978,-40,10979,-37,10979,-33,10978,-30,10978,-28,10977,-26,10977,-22,10980,-26,10981,-30,10981,-40,10982,-47e" filled="true" fillcolor="#d71920" stroked="false">
              <v:path arrowok="t"/>
              <v:fill type="solid"/>
            </v:shape>
            <v:shape style="position:absolute;left:10337;top:-144;width:749;height:178" type="#_x0000_t75" stroked="false">
              <v:imagedata r:id="rId195" o:title=""/>
            </v:shape>
            <w10:wrap type="none"/>
          </v:group>
        </w:pict>
      </w:r>
      <w:r>
        <w:rPr/>
        <w:pict>
          <v:shape style="position:absolute;margin-left:237.577103pt;margin-top:-114.879013pt;width:258.25pt;height:97.8pt;mso-position-horizontal-relative:page;mso-position-vertical-relative:paragraph;z-index:10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8"/>
                    <w:gridCol w:w="690"/>
                    <w:gridCol w:w="356"/>
                    <w:gridCol w:w="675"/>
                    <w:gridCol w:w="815"/>
                  </w:tblGrid>
                  <w:tr>
                    <w:trPr>
                      <w:trHeight w:val="574" w:hRule="exact"/>
                    </w:trPr>
                    <w:tc>
                      <w:tcPr>
                        <w:tcW w:w="2628" w:type="dxa"/>
                      </w:tcPr>
                      <w:p>
                        <w:pPr>
                          <w:pStyle w:val="TableParagraph"/>
                          <w:spacing w:line="133" w:lineRule="exact"/>
                          <w:ind w:left="35"/>
                          <w:rPr>
                            <w:sz w:val="18"/>
                          </w:rPr>
                        </w:pPr>
                        <w:r>
                          <w:rPr>
                            <w:color w:val="58595B"/>
                            <w:w w:val="90"/>
                            <w:sz w:val="18"/>
                          </w:rPr>
                          <w:t>Universidad Nacional Autónoma</w:t>
                        </w:r>
                      </w:p>
                      <w:p>
                        <w:pPr>
                          <w:pStyle w:val="TableParagraph"/>
                          <w:spacing w:line="211" w:lineRule="exact"/>
                          <w:ind w:left="35"/>
                          <w:rPr>
                            <w:sz w:val="18"/>
                          </w:rPr>
                        </w:pPr>
                        <w:r>
                          <w:rPr>
                            <w:color w:val="58595B"/>
                            <w:w w:val="90"/>
                            <w:sz w:val="18"/>
                          </w:rPr>
                          <w:t>de México</w:t>
                        </w:r>
                      </w:p>
                    </w:tc>
                    <w:tc>
                      <w:tcPr>
                        <w:tcW w:w="690" w:type="dxa"/>
                      </w:tcPr>
                      <w:p>
                        <w:pPr>
                          <w:pStyle w:val="TableParagraph"/>
                          <w:spacing w:line="164" w:lineRule="exact"/>
                          <w:ind w:right="123"/>
                          <w:jc w:val="right"/>
                          <w:rPr>
                            <w:sz w:val="18"/>
                          </w:rPr>
                        </w:pPr>
                        <w:r>
                          <w:rPr>
                            <w:color w:val="58595B"/>
                            <w:w w:val="95"/>
                            <w:sz w:val="18"/>
                          </w:rPr>
                          <w:t>5,616</w:t>
                        </w:r>
                      </w:p>
                    </w:tc>
                    <w:tc>
                      <w:tcPr>
                        <w:tcW w:w="356" w:type="dxa"/>
                        <w:tcBorders>
                          <w:top w:val="single" w:sz="80" w:space="0" w:color="C24127"/>
                          <w:bottom w:val="single" w:sz="80" w:space="0" w:color="C24127"/>
                        </w:tcBorders>
                      </w:tcPr>
                      <w:p>
                        <w:pPr/>
                      </w:p>
                    </w:tc>
                    <w:tc>
                      <w:tcPr>
                        <w:tcW w:w="675" w:type="dxa"/>
                        <w:tcBorders>
                          <w:top w:val="single" w:sz="80" w:space="0" w:color="F4772A"/>
                          <w:bottom w:val="single" w:sz="80" w:space="0" w:color="F4772A"/>
                        </w:tcBorders>
                      </w:tcPr>
                      <w:p>
                        <w:pPr/>
                      </w:p>
                    </w:tc>
                    <w:tc>
                      <w:tcPr>
                        <w:tcW w:w="815" w:type="dxa"/>
                      </w:tcPr>
                      <w:p>
                        <w:pPr>
                          <w:pStyle w:val="TableParagraph"/>
                          <w:spacing w:line="164" w:lineRule="exact"/>
                          <w:ind w:right="33"/>
                          <w:jc w:val="right"/>
                          <w:rPr>
                            <w:sz w:val="18"/>
                          </w:rPr>
                        </w:pPr>
                        <w:r>
                          <w:rPr>
                            <w:color w:val="58595B"/>
                            <w:w w:val="90"/>
                            <w:sz w:val="18"/>
                          </w:rPr>
                          <w:t>68.4%</w:t>
                        </w:r>
                      </w:p>
                    </w:tc>
                  </w:tr>
                  <w:tr>
                    <w:trPr>
                      <w:trHeight w:val="585" w:hRule="exact"/>
                    </w:trPr>
                    <w:tc>
                      <w:tcPr>
                        <w:tcW w:w="2628" w:type="dxa"/>
                      </w:tcPr>
                      <w:p>
                        <w:pPr>
                          <w:pStyle w:val="TableParagraph"/>
                          <w:spacing w:line="186" w:lineRule="exact"/>
                          <w:ind w:left="35"/>
                          <w:rPr>
                            <w:sz w:val="18"/>
                          </w:rPr>
                        </w:pPr>
                        <w:r>
                          <w:rPr>
                            <w:color w:val="58595B"/>
                            <w:w w:val="95"/>
                            <w:sz w:val="18"/>
                          </w:rPr>
                          <w:t>El Colegio de México</w:t>
                        </w:r>
                      </w:p>
                    </w:tc>
                    <w:tc>
                      <w:tcPr>
                        <w:tcW w:w="690" w:type="dxa"/>
                        <w:tcBorders>
                          <w:right w:val="single" w:sz="40" w:space="0" w:color="47833E"/>
                        </w:tcBorders>
                      </w:tcPr>
                      <w:p>
                        <w:pPr>
                          <w:pStyle w:val="TableParagraph"/>
                          <w:spacing w:line="186" w:lineRule="exact"/>
                          <w:ind w:right="74"/>
                          <w:jc w:val="right"/>
                          <w:rPr>
                            <w:sz w:val="18"/>
                          </w:rPr>
                        </w:pPr>
                        <w:r>
                          <w:rPr>
                            <w:color w:val="58595B"/>
                            <w:w w:val="95"/>
                            <w:sz w:val="18"/>
                          </w:rPr>
                          <w:t>342</w:t>
                        </w:r>
                      </w:p>
                    </w:tc>
                    <w:tc>
                      <w:tcPr>
                        <w:tcW w:w="356" w:type="dxa"/>
                        <w:tcBorders>
                          <w:top w:val="single" w:sz="80" w:space="0" w:color="C24127"/>
                          <w:left w:val="single" w:sz="40" w:space="0" w:color="47833E"/>
                        </w:tcBorders>
                      </w:tcPr>
                      <w:p>
                        <w:pPr/>
                      </w:p>
                    </w:tc>
                    <w:tc>
                      <w:tcPr>
                        <w:tcW w:w="675" w:type="dxa"/>
                        <w:tcBorders>
                          <w:top w:val="single" w:sz="80" w:space="0" w:color="F4772A"/>
                          <w:bottom w:val="single" w:sz="40" w:space="0" w:color="EDAB30"/>
                        </w:tcBorders>
                      </w:tcPr>
                      <w:p>
                        <w:pPr/>
                      </w:p>
                    </w:tc>
                    <w:tc>
                      <w:tcPr>
                        <w:tcW w:w="815" w:type="dxa"/>
                      </w:tcPr>
                      <w:p>
                        <w:pPr>
                          <w:pStyle w:val="TableParagraph"/>
                          <w:spacing w:line="186" w:lineRule="exact"/>
                          <w:ind w:right="33"/>
                          <w:jc w:val="right"/>
                          <w:rPr>
                            <w:sz w:val="18"/>
                          </w:rPr>
                        </w:pPr>
                        <w:r>
                          <w:rPr>
                            <w:color w:val="58595B"/>
                            <w:w w:val="90"/>
                            <w:sz w:val="18"/>
                          </w:rPr>
                          <w:t>22.5%</w:t>
                        </w:r>
                      </w:p>
                    </w:tc>
                  </w:tr>
                  <w:tr>
                    <w:trPr>
                      <w:trHeight w:val="200" w:hRule="exact"/>
                    </w:trPr>
                    <w:tc>
                      <w:tcPr>
                        <w:tcW w:w="2628" w:type="dxa"/>
                      </w:tcPr>
                      <w:p>
                        <w:pPr>
                          <w:pStyle w:val="TableParagraph"/>
                          <w:spacing w:line="214" w:lineRule="exact"/>
                          <w:ind w:left="35"/>
                          <w:rPr>
                            <w:sz w:val="18"/>
                          </w:rPr>
                        </w:pPr>
                        <w:r>
                          <w:rPr>
                            <w:color w:val="58595B"/>
                            <w:w w:val="90"/>
                            <w:sz w:val="18"/>
                          </w:rPr>
                          <w:t>Universidad de Quintana Roo</w:t>
                        </w:r>
                      </w:p>
                    </w:tc>
                    <w:tc>
                      <w:tcPr>
                        <w:tcW w:w="690" w:type="dxa"/>
                      </w:tcPr>
                      <w:p>
                        <w:pPr>
                          <w:pStyle w:val="TableParagraph"/>
                          <w:spacing w:line="214" w:lineRule="exact"/>
                          <w:ind w:right="148"/>
                          <w:jc w:val="right"/>
                          <w:rPr>
                            <w:sz w:val="18"/>
                          </w:rPr>
                        </w:pPr>
                        <w:r>
                          <w:rPr>
                            <w:color w:val="58595B"/>
                            <w:w w:val="95"/>
                            <w:sz w:val="18"/>
                          </w:rPr>
                          <w:t>55</w:t>
                        </w:r>
                      </w:p>
                    </w:tc>
                    <w:tc>
                      <w:tcPr>
                        <w:tcW w:w="356" w:type="dxa"/>
                        <w:tcBorders>
                          <w:right w:val="single" w:sz="0" w:space="0" w:color="C24127"/>
                        </w:tcBorders>
                        <w:shd w:val="clear" w:color="auto" w:fill="47833E"/>
                      </w:tcPr>
                      <w:p>
                        <w:pPr/>
                      </w:p>
                    </w:tc>
                    <w:tc>
                      <w:tcPr>
                        <w:tcW w:w="675" w:type="dxa"/>
                        <w:tcBorders>
                          <w:top w:val="single" w:sz="40" w:space="0" w:color="EDAB30"/>
                          <w:left w:val="single" w:sz="0" w:space="0" w:color="C24127"/>
                        </w:tcBorders>
                        <w:shd w:val="clear" w:color="auto" w:fill="F4772A"/>
                      </w:tcPr>
                      <w:p>
                        <w:pPr/>
                      </w:p>
                    </w:tc>
                    <w:tc>
                      <w:tcPr>
                        <w:tcW w:w="815" w:type="dxa"/>
                      </w:tcPr>
                      <w:p>
                        <w:pPr>
                          <w:pStyle w:val="TableParagraph"/>
                          <w:spacing w:line="214" w:lineRule="exact"/>
                          <w:ind w:right="33"/>
                          <w:jc w:val="right"/>
                          <w:rPr>
                            <w:sz w:val="18"/>
                          </w:rPr>
                        </w:pPr>
                        <w:r>
                          <w:rPr>
                            <w:color w:val="58595B"/>
                            <w:w w:val="90"/>
                            <w:sz w:val="18"/>
                          </w:rPr>
                          <w:t>83.6%</w:t>
                        </w:r>
                      </w:p>
                    </w:tc>
                  </w:tr>
                  <w:tr>
                    <w:trPr>
                      <w:trHeight w:val="398" w:hRule="exact"/>
                    </w:trPr>
                    <w:tc>
                      <w:tcPr>
                        <w:tcW w:w="2628" w:type="dxa"/>
                      </w:tcPr>
                      <w:p>
                        <w:pPr/>
                      </w:p>
                    </w:tc>
                    <w:tc>
                      <w:tcPr>
                        <w:tcW w:w="690" w:type="dxa"/>
                      </w:tcPr>
                      <w:p>
                        <w:pPr/>
                      </w:p>
                    </w:tc>
                    <w:tc>
                      <w:tcPr>
                        <w:tcW w:w="356" w:type="dxa"/>
                        <w:tcBorders>
                          <w:bottom w:val="single" w:sz="40" w:space="0" w:color="EDAB30"/>
                        </w:tcBorders>
                      </w:tcPr>
                      <w:p>
                        <w:pPr/>
                      </w:p>
                    </w:tc>
                    <w:tc>
                      <w:tcPr>
                        <w:tcW w:w="675" w:type="dxa"/>
                        <w:tcBorders>
                          <w:top w:val="single" w:sz="40" w:space="0" w:color="F4772A"/>
                          <w:bottom w:val="single" w:sz="40" w:space="0" w:color="EDAB30"/>
                        </w:tcBorders>
                      </w:tcPr>
                      <w:p>
                        <w:pPr/>
                      </w:p>
                    </w:tc>
                    <w:tc>
                      <w:tcPr>
                        <w:tcW w:w="815" w:type="dxa"/>
                      </w:tcPr>
                      <w:p>
                        <w:pPr/>
                      </w:p>
                    </w:tc>
                  </w:tr>
                  <w:tr>
                    <w:trPr>
                      <w:trHeight w:val="200" w:hRule="exact"/>
                    </w:trPr>
                    <w:tc>
                      <w:tcPr>
                        <w:tcW w:w="2628" w:type="dxa"/>
                      </w:tcPr>
                      <w:p>
                        <w:pPr>
                          <w:pStyle w:val="TableParagraph"/>
                          <w:spacing w:line="214" w:lineRule="exact"/>
                          <w:ind w:left="35"/>
                          <w:rPr>
                            <w:sz w:val="18"/>
                          </w:rPr>
                        </w:pPr>
                        <w:r>
                          <w:rPr>
                            <w:color w:val="58595B"/>
                            <w:w w:val="95"/>
                            <w:sz w:val="18"/>
                          </w:rPr>
                          <w:t>Instituto Tecnológico de Torreón</w:t>
                        </w:r>
                      </w:p>
                    </w:tc>
                    <w:tc>
                      <w:tcPr>
                        <w:tcW w:w="690" w:type="dxa"/>
                        <w:tcBorders>
                          <w:right w:val="single" w:sz="26" w:space="0" w:color="47833E"/>
                        </w:tcBorders>
                      </w:tcPr>
                      <w:p>
                        <w:pPr>
                          <w:pStyle w:val="TableParagraph"/>
                          <w:spacing w:line="214" w:lineRule="exact"/>
                          <w:ind w:right="116"/>
                          <w:jc w:val="right"/>
                          <w:rPr>
                            <w:sz w:val="18"/>
                          </w:rPr>
                        </w:pPr>
                        <w:r>
                          <w:rPr>
                            <w:color w:val="58595B"/>
                            <w:w w:val="95"/>
                            <w:sz w:val="18"/>
                          </w:rPr>
                          <w:t>48</w:t>
                        </w:r>
                      </w:p>
                    </w:tc>
                    <w:tc>
                      <w:tcPr>
                        <w:tcW w:w="356" w:type="dxa"/>
                        <w:tcBorders>
                          <w:top w:val="single" w:sz="40" w:space="0" w:color="EDAB30"/>
                          <w:left w:val="single" w:sz="26" w:space="0" w:color="47833E"/>
                        </w:tcBorders>
                        <w:shd w:val="clear" w:color="auto" w:fill="F4772A"/>
                      </w:tcPr>
                      <w:p>
                        <w:pPr/>
                      </w:p>
                    </w:tc>
                    <w:tc>
                      <w:tcPr>
                        <w:tcW w:w="675" w:type="dxa"/>
                        <w:tcBorders>
                          <w:top w:val="single" w:sz="40" w:space="0" w:color="EDAB30"/>
                        </w:tcBorders>
                        <w:shd w:val="clear" w:color="auto" w:fill="F4772A"/>
                      </w:tcPr>
                      <w:p>
                        <w:pPr/>
                      </w:p>
                    </w:tc>
                    <w:tc>
                      <w:tcPr>
                        <w:tcW w:w="815" w:type="dxa"/>
                      </w:tcPr>
                      <w:p>
                        <w:pPr/>
                      </w:p>
                    </w:tc>
                  </w:tr>
                </w:tbl>
                <w:p>
                  <w:pPr>
                    <w:pStyle w:val="BodyText"/>
                  </w:pPr>
                </w:p>
              </w:txbxContent>
            </v:textbox>
            <w10:wrap type="none"/>
          </v:shape>
        </w:pict>
      </w: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360" w:right="1020"/>
          <w:cols w:num="2" w:equalWidth="0">
            <w:col w:w="2728" w:space="40"/>
            <w:col w:w="7092"/>
          </w:cols>
        </w:sect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6"/>
        </w:rPr>
      </w:pPr>
    </w:p>
    <w:p>
      <w:pPr>
        <w:pStyle w:val="BodyText"/>
        <w:spacing w:line="260" w:lineRule="exact" w:before="53"/>
        <w:ind w:left="3239" w:right="116" w:firstLine="260"/>
        <w:jc w:val="both"/>
      </w:pPr>
      <w:r>
        <w:rPr/>
        <w:pict>
          <v:group style="position:absolute;margin-left:207.992004pt;margin-top:1.625pt;width:2.050pt;height:635.6pt;mso-position-horizontal-relative:page;mso-position-vertical-relative:paragraph;z-index:11128" coordorigin="4160,33" coordsize="41,12712">
            <v:line style="position:absolute" from="4163,12741" to="4163,36" stroked="true" strokeweight=".334pt" strokecolor="#7da7d9"/>
            <v:line style="position:absolute" from="4197,12741" to="4197,36" stroked="true" strokeweight=".334pt" strokecolor="#7da7d9"/>
            <w10:wrap type="none"/>
          </v:group>
        </w:pict>
      </w:r>
      <w:r>
        <w:rPr>
          <w:color w:val="414042"/>
          <w:w w:val="105"/>
        </w:rPr>
        <w:t>Este ejercicio podría llevarse a cabo con cualquier otra institución de cualquier otro país cuya información se despliegue en la base de datos analizada (</w:t>
      </w:r>
      <w:r>
        <w:rPr>
          <w:color w:val="808285"/>
          <w:w w:val="105"/>
        </w:rPr>
        <w:t>ver </w:t>
      </w:r>
      <w:r>
        <w:rPr>
          <w:rFonts w:ascii="Palatino Linotype" w:hAnsi="Palatino Linotype"/>
          <w:i/>
          <w:color w:val="808285"/>
          <w:w w:val="105"/>
        </w:rPr>
        <w:t>ejemplo 3</w:t>
      </w:r>
      <w:r>
        <w:rPr>
          <w:color w:val="414042"/>
          <w:w w:val="105"/>
        </w:rPr>
        <w:t>).</w:t>
      </w:r>
    </w:p>
    <w:p>
      <w:pPr>
        <w:pStyle w:val="BodyText"/>
        <w:spacing w:line="260" w:lineRule="exact"/>
        <w:ind w:left="3239" w:right="117" w:firstLine="260"/>
        <w:jc w:val="both"/>
      </w:pPr>
      <w:r>
        <w:rPr>
          <w:color w:val="414042"/>
          <w:w w:val="105"/>
        </w:rPr>
        <w:t>A través de los datos presentados puede afirmarse que mientras la Universidad 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spacing w:val="2"/>
          <w:w w:val="105"/>
        </w:rPr>
        <w:t>alcanza </w:t>
      </w:r>
      <w:r>
        <w:rPr>
          <w:color w:val="414042"/>
          <w:w w:val="105"/>
        </w:rPr>
        <w:t>la </w:t>
      </w:r>
      <w:r>
        <w:rPr>
          <w:color w:val="414042"/>
          <w:spacing w:val="-3"/>
          <w:w w:val="105"/>
        </w:rPr>
        <w:t>produc- </w:t>
      </w:r>
      <w:r>
        <w:rPr>
          <w:color w:val="414042"/>
          <w:w w:val="105"/>
        </w:rPr>
        <w:t>tividad más alta para el caso mexicano </w:t>
      </w:r>
      <w:r>
        <w:rPr>
          <w:color w:val="414042"/>
          <w:spacing w:val="-3"/>
          <w:w w:val="105"/>
        </w:rPr>
        <w:t>(</w:t>
      </w:r>
      <w:r>
        <w:rPr>
          <w:rFonts w:ascii="Palatino Linotype" w:hAnsi="Palatino Linotype"/>
          <w:b/>
          <w:color w:val="0072BC"/>
          <w:spacing w:val="-3"/>
          <w:w w:val="105"/>
        </w:rPr>
        <w:t>5,616 </w:t>
      </w:r>
      <w:r>
        <w:rPr>
          <w:color w:val="414042"/>
          <w:w w:val="105"/>
        </w:rPr>
        <w:t>artículos en </w:t>
      </w:r>
      <w:r>
        <w:rPr>
          <w:color w:val="D71920"/>
          <w:w w:val="105"/>
        </w:rPr>
        <w:t>redalyc.org</w:t>
      </w:r>
      <w:r>
        <w:rPr>
          <w:color w:val="414042"/>
          <w:w w:val="105"/>
        </w:rPr>
        <w:t>), aunque ésta se ha dado a conocer prioritariamente en revistas naciona- les (franja amarilla), donde prácticamente la mitad apareció publicada en revistas no institucionales (franja naranja), a la vez que la </w:t>
      </w:r>
      <w:r>
        <w:rPr>
          <w:color w:val="414042"/>
          <w:spacing w:val="-3"/>
          <w:w w:val="105"/>
        </w:rPr>
        <w:t>proporción </w:t>
      </w:r>
      <w:r>
        <w:rPr>
          <w:color w:val="414042"/>
          <w:w w:val="105"/>
        </w:rPr>
        <w:t>de artículos publicados en el extranjero resulta significativamente menor a las otras (franja</w:t>
      </w:r>
      <w:r>
        <w:rPr>
          <w:color w:val="414042"/>
          <w:spacing w:val="-25"/>
          <w:w w:val="105"/>
        </w:rPr>
        <w:t> </w:t>
      </w:r>
      <w:r>
        <w:rPr>
          <w:color w:val="414042"/>
          <w:spacing w:val="-4"/>
          <w:w w:val="105"/>
        </w:rPr>
        <w:t>verde).</w:t>
      </w:r>
    </w:p>
    <w:p>
      <w:pPr>
        <w:pStyle w:val="BodyText"/>
        <w:spacing w:line="260" w:lineRule="exact"/>
        <w:ind w:left="3239" w:right="118" w:firstLine="260"/>
        <w:jc w:val="both"/>
      </w:pPr>
      <w:r>
        <w:rPr>
          <w:color w:val="414042"/>
          <w:w w:val="105"/>
        </w:rPr>
        <w:t>Mientras tanto, El Colegio de México </w:t>
      </w:r>
      <w:r>
        <w:rPr>
          <w:color w:val="414042"/>
          <w:spacing w:val="-5"/>
          <w:w w:val="105"/>
        </w:rPr>
        <w:t>(</w:t>
      </w:r>
      <w:r>
        <w:rPr>
          <w:color w:val="58595B"/>
          <w:spacing w:val="-5"/>
          <w:w w:val="105"/>
        </w:rPr>
        <w:t>colmex</w:t>
      </w:r>
      <w:r>
        <w:rPr>
          <w:color w:val="414042"/>
          <w:spacing w:val="-5"/>
          <w:w w:val="105"/>
        </w:rPr>
        <w:t>) </w:t>
      </w:r>
      <w:r>
        <w:rPr>
          <w:color w:val="414042"/>
          <w:w w:val="105"/>
        </w:rPr>
        <w:t>presenta una </w:t>
      </w:r>
      <w:r>
        <w:rPr>
          <w:color w:val="414042"/>
          <w:spacing w:val="-3"/>
          <w:w w:val="105"/>
        </w:rPr>
        <w:t>produc- </w:t>
      </w:r>
      <w:r>
        <w:rPr>
          <w:color w:val="414042"/>
          <w:w w:val="105"/>
        </w:rPr>
        <w:t>ción comunicada básicamente en editoriales nacionales (franja amarilla), donde</w:t>
      </w:r>
      <w:r>
        <w:rPr>
          <w:color w:val="414042"/>
          <w:spacing w:val="-27"/>
          <w:w w:val="105"/>
        </w:rPr>
        <w:t> </w:t>
      </w:r>
      <w:r>
        <w:rPr>
          <w:color w:val="414042"/>
          <w:w w:val="105"/>
        </w:rPr>
        <w:t>más</w:t>
      </w:r>
      <w:r>
        <w:rPr>
          <w:color w:val="414042"/>
          <w:spacing w:val="-27"/>
          <w:w w:val="105"/>
        </w:rPr>
        <w:t> </w:t>
      </w:r>
      <w:r>
        <w:rPr>
          <w:color w:val="414042"/>
          <w:w w:val="105"/>
        </w:rPr>
        <w:t>de</w:t>
      </w:r>
      <w:r>
        <w:rPr>
          <w:color w:val="414042"/>
          <w:spacing w:val="-27"/>
          <w:w w:val="105"/>
        </w:rPr>
        <w:t> </w:t>
      </w:r>
      <w:r>
        <w:rPr>
          <w:rFonts w:ascii="Palatino Linotype" w:hAnsi="Palatino Linotype"/>
          <w:b/>
          <w:color w:val="0072BC"/>
          <w:spacing w:val="-4"/>
          <w:w w:val="105"/>
        </w:rPr>
        <w:t>50%</w:t>
      </w:r>
      <w:r>
        <w:rPr>
          <w:rFonts w:ascii="Palatino Linotype" w:hAnsi="Palatino Linotype"/>
          <w:b/>
          <w:color w:val="0072BC"/>
          <w:spacing w:val="-26"/>
          <w:w w:val="105"/>
        </w:rPr>
        <w:t> </w:t>
      </w:r>
      <w:r>
        <w:rPr>
          <w:color w:val="414042"/>
          <w:w w:val="105"/>
        </w:rPr>
        <w:t>de</w:t>
      </w:r>
      <w:r>
        <w:rPr>
          <w:color w:val="414042"/>
          <w:spacing w:val="-27"/>
          <w:w w:val="105"/>
        </w:rPr>
        <w:t> </w:t>
      </w:r>
      <w:r>
        <w:rPr>
          <w:color w:val="414042"/>
          <w:w w:val="105"/>
        </w:rPr>
        <w:t>los</w:t>
      </w:r>
      <w:r>
        <w:rPr>
          <w:color w:val="414042"/>
          <w:spacing w:val="-27"/>
          <w:w w:val="105"/>
        </w:rPr>
        <w:t> </w:t>
      </w:r>
      <w:r>
        <w:rPr>
          <w:rFonts w:ascii="Palatino Linotype" w:hAnsi="Palatino Linotype"/>
          <w:b/>
          <w:color w:val="0072BC"/>
          <w:w w:val="105"/>
        </w:rPr>
        <w:t>342</w:t>
      </w:r>
      <w:r>
        <w:rPr>
          <w:rFonts w:ascii="Palatino Linotype" w:hAnsi="Palatino Linotype"/>
          <w:b/>
          <w:color w:val="0072BC"/>
          <w:spacing w:val="-28"/>
          <w:w w:val="105"/>
        </w:rPr>
        <w:t> </w:t>
      </w:r>
      <w:r>
        <w:rPr>
          <w:color w:val="414042"/>
          <w:w w:val="105"/>
        </w:rPr>
        <w:t>artículos</w:t>
      </w:r>
      <w:r>
        <w:rPr>
          <w:color w:val="414042"/>
          <w:spacing w:val="-27"/>
          <w:w w:val="105"/>
        </w:rPr>
        <w:t> </w:t>
      </w:r>
      <w:r>
        <w:rPr>
          <w:color w:val="414042"/>
          <w:w w:val="105"/>
        </w:rPr>
        <w:t>publicados</w:t>
      </w:r>
      <w:r>
        <w:rPr>
          <w:color w:val="414042"/>
          <w:spacing w:val="-27"/>
          <w:w w:val="105"/>
        </w:rPr>
        <w:t> </w:t>
      </w:r>
      <w:r>
        <w:rPr>
          <w:color w:val="414042"/>
          <w:w w:val="105"/>
        </w:rPr>
        <w:t>entre</w:t>
      </w:r>
      <w:r>
        <w:rPr>
          <w:color w:val="414042"/>
          <w:spacing w:val="-27"/>
          <w:w w:val="105"/>
        </w:rPr>
        <w:t> </w:t>
      </w:r>
      <w:r>
        <w:rPr>
          <w:color w:val="414042"/>
          <w:w w:val="105"/>
        </w:rPr>
        <w:t>2005</w:t>
      </w:r>
      <w:r>
        <w:rPr>
          <w:color w:val="414042"/>
          <w:spacing w:val="-27"/>
          <w:w w:val="105"/>
        </w:rPr>
        <w:t> </w:t>
      </w:r>
      <w:r>
        <w:rPr>
          <w:color w:val="414042"/>
          <w:w w:val="105"/>
        </w:rPr>
        <w:t>y</w:t>
      </w:r>
      <w:r>
        <w:rPr>
          <w:color w:val="414042"/>
          <w:spacing w:val="-27"/>
          <w:w w:val="105"/>
        </w:rPr>
        <w:t> </w:t>
      </w:r>
      <w:r>
        <w:rPr>
          <w:color w:val="414042"/>
          <w:w w:val="105"/>
        </w:rPr>
        <w:t>2011</w:t>
      </w:r>
      <w:r>
        <w:rPr>
          <w:color w:val="414042"/>
          <w:spacing w:val="-27"/>
          <w:w w:val="105"/>
        </w:rPr>
        <w:t> </w:t>
      </w:r>
      <w:r>
        <w:rPr>
          <w:color w:val="414042"/>
          <w:w w:val="105"/>
        </w:rPr>
        <w:t>apare- cen</w:t>
      </w:r>
      <w:r>
        <w:rPr>
          <w:color w:val="414042"/>
          <w:spacing w:val="-11"/>
          <w:w w:val="105"/>
        </w:rPr>
        <w:t> </w:t>
      </w:r>
      <w:r>
        <w:rPr>
          <w:color w:val="414042"/>
          <w:w w:val="105"/>
        </w:rPr>
        <w:t>en</w:t>
      </w:r>
      <w:r>
        <w:rPr>
          <w:color w:val="414042"/>
          <w:spacing w:val="-11"/>
          <w:w w:val="105"/>
        </w:rPr>
        <w:t> </w:t>
      </w:r>
      <w:r>
        <w:rPr>
          <w:color w:val="414042"/>
          <w:spacing w:val="2"/>
          <w:w w:val="105"/>
        </w:rPr>
        <w:t>alguna</w:t>
      </w:r>
      <w:r>
        <w:rPr>
          <w:color w:val="414042"/>
          <w:spacing w:val="-11"/>
          <w:w w:val="105"/>
        </w:rPr>
        <w:t> </w:t>
      </w:r>
      <w:r>
        <w:rPr>
          <w:color w:val="414042"/>
          <w:w w:val="105"/>
        </w:rPr>
        <w:t>de</w:t>
      </w:r>
      <w:r>
        <w:rPr>
          <w:color w:val="414042"/>
          <w:spacing w:val="-11"/>
          <w:w w:val="105"/>
        </w:rPr>
        <w:t> </w:t>
      </w:r>
      <w:r>
        <w:rPr>
          <w:color w:val="414042"/>
          <w:w w:val="105"/>
        </w:rPr>
        <w:t>las</w:t>
      </w:r>
      <w:r>
        <w:rPr>
          <w:color w:val="414042"/>
          <w:spacing w:val="-11"/>
          <w:w w:val="105"/>
        </w:rPr>
        <w:t> </w:t>
      </w:r>
      <w:r>
        <w:rPr>
          <w:color w:val="414042"/>
          <w:w w:val="105"/>
        </w:rPr>
        <w:t>siete</w:t>
      </w:r>
      <w:r>
        <w:rPr>
          <w:color w:val="414042"/>
          <w:spacing w:val="-11"/>
          <w:w w:val="105"/>
        </w:rPr>
        <w:t> </w:t>
      </w:r>
      <w:r>
        <w:rPr>
          <w:color w:val="414042"/>
          <w:w w:val="105"/>
        </w:rPr>
        <w:t>revistas</w:t>
      </w:r>
      <w:r>
        <w:rPr>
          <w:color w:val="414042"/>
          <w:spacing w:val="-11"/>
          <w:w w:val="105"/>
        </w:rPr>
        <w:t> </w:t>
      </w:r>
      <w:r>
        <w:rPr>
          <w:color w:val="414042"/>
          <w:w w:val="105"/>
        </w:rPr>
        <w:t>redalyc.org</w:t>
      </w:r>
      <w:r>
        <w:rPr>
          <w:color w:val="414042"/>
          <w:spacing w:val="-11"/>
          <w:w w:val="105"/>
        </w:rPr>
        <w:t> </w:t>
      </w:r>
      <w:r>
        <w:rPr>
          <w:color w:val="414042"/>
          <w:w w:val="105"/>
        </w:rPr>
        <w:t>editadas</w:t>
      </w:r>
      <w:r>
        <w:rPr>
          <w:color w:val="414042"/>
          <w:spacing w:val="-11"/>
          <w:w w:val="105"/>
        </w:rPr>
        <w:t> </w:t>
      </w:r>
      <w:r>
        <w:rPr>
          <w:color w:val="414042"/>
          <w:w w:val="105"/>
        </w:rPr>
        <w:t>por</w:t>
      </w:r>
      <w:r>
        <w:rPr>
          <w:color w:val="414042"/>
          <w:spacing w:val="-11"/>
          <w:w w:val="105"/>
        </w:rPr>
        <w:t> </w:t>
      </w:r>
      <w:r>
        <w:rPr>
          <w:color w:val="414042"/>
          <w:w w:val="105"/>
        </w:rPr>
        <w:t>esta</w:t>
      </w:r>
      <w:r>
        <w:rPr>
          <w:color w:val="414042"/>
          <w:spacing w:val="-11"/>
          <w:w w:val="105"/>
        </w:rPr>
        <w:t> </w:t>
      </w:r>
      <w:r>
        <w:rPr>
          <w:color w:val="414042"/>
          <w:w w:val="105"/>
        </w:rPr>
        <w:t>institución (franja</w:t>
      </w:r>
      <w:r>
        <w:rPr>
          <w:color w:val="414042"/>
          <w:spacing w:val="-5"/>
          <w:w w:val="105"/>
        </w:rPr>
        <w:t> </w:t>
      </w:r>
      <w:r>
        <w:rPr>
          <w:color w:val="414042"/>
          <w:spacing w:val="-4"/>
          <w:w w:val="105"/>
        </w:rPr>
        <w:t>roja).</w:t>
      </w:r>
    </w:p>
    <w:p>
      <w:pPr>
        <w:pStyle w:val="BodyText"/>
        <w:spacing w:line="260" w:lineRule="exact"/>
        <w:ind w:left="3239" w:right="117" w:firstLine="260"/>
        <w:jc w:val="both"/>
      </w:pPr>
      <w:r>
        <w:rPr>
          <w:color w:val="414042"/>
          <w:w w:val="110"/>
        </w:rPr>
        <w:t>Algo</w:t>
      </w:r>
      <w:r>
        <w:rPr>
          <w:color w:val="414042"/>
          <w:spacing w:val="-41"/>
          <w:w w:val="110"/>
        </w:rPr>
        <w:t> </w:t>
      </w:r>
      <w:r>
        <w:rPr>
          <w:color w:val="414042"/>
          <w:w w:val="110"/>
        </w:rPr>
        <w:t>distinto</w:t>
      </w:r>
      <w:r>
        <w:rPr>
          <w:color w:val="414042"/>
          <w:spacing w:val="-41"/>
          <w:w w:val="110"/>
        </w:rPr>
        <w:t> </w:t>
      </w:r>
      <w:r>
        <w:rPr>
          <w:color w:val="414042"/>
          <w:w w:val="110"/>
        </w:rPr>
        <w:t>puede</w:t>
      </w:r>
      <w:r>
        <w:rPr>
          <w:color w:val="414042"/>
          <w:spacing w:val="-41"/>
          <w:w w:val="110"/>
        </w:rPr>
        <w:t> </w:t>
      </w:r>
      <w:r>
        <w:rPr>
          <w:color w:val="414042"/>
          <w:w w:val="110"/>
        </w:rPr>
        <w:t>advertirse</w:t>
      </w:r>
      <w:r>
        <w:rPr>
          <w:color w:val="414042"/>
          <w:spacing w:val="-41"/>
          <w:w w:val="110"/>
        </w:rPr>
        <w:t> </w:t>
      </w:r>
      <w:r>
        <w:rPr>
          <w:color w:val="414042"/>
          <w:w w:val="110"/>
        </w:rPr>
        <w:t>en</w:t>
      </w:r>
      <w:r>
        <w:rPr>
          <w:color w:val="414042"/>
          <w:spacing w:val="-41"/>
          <w:w w:val="110"/>
        </w:rPr>
        <w:t> </w:t>
      </w:r>
      <w:r>
        <w:rPr>
          <w:color w:val="414042"/>
          <w:w w:val="110"/>
        </w:rPr>
        <w:t>el</w:t>
      </w:r>
      <w:r>
        <w:rPr>
          <w:color w:val="414042"/>
          <w:spacing w:val="-41"/>
          <w:w w:val="110"/>
        </w:rPr>
        <w:t> </w:t>
      </w:r>
      <w:r>
        <w:rPr>
          <w:color w:val="414042"/>
          <w:w w:val="110"/>
        </w:rPr>
        <w:t>caso</w:t>
      </w:r>
      <w:r>
        <w:rPr>
          <w:color w:val="414042"/>
          <w:spacing w:val="-41"/>
          <w:w w:val="110"/>
        </w:rPr>
        <w:t> </w:t>
      </w:r>
      <w:r>
        <w:rPr>
          <w:color w:val="414042"/>
          <w:w w:val="110"/>
        </w:rPr>
        <w:t>de</w:t>
      </w:r>
      <w:r>
        <w:rPr>
          <w:color w:val="414042"/>
          <w:spacing w:val="-41"/>
          <w:w w:val="110"/>
        </w:rPr>
        <w:t> </w:t>
      </w:r>
      <w:r>
        <w:rPr>
          <w:color w:val="414042"/>
          <w:w w:val="110"/>
        </w:rPr>
        <w:t>la</w:t>
      </w:r>
      <w:r>
        <w:rPr>
          <w:color w:val="414042"/>
          <w:spacing w:val="-41"/>
          <w:w w:val="110"/>
        </w:rPr>
        <w:t> </w:t>
      </w:r>
      <w:r>
        <w:rPr>
          <w:color w:val="414042"/>
          <w:w w:val="110"/>
        </w:rPr>
        <w:t>Universidad</w:t>
      </w:r>
      <w:r>
        <w:rPr>
          <w:color w:val="414042"/>
          <w:spacing w:val="-41"/>
          <w:w w:val="110"/>
        </w:rPr>
        <w:t> </w:t>
      </w:r>
      <w:r>
        <w:rPr>
          <w:color w:val="414042"/>
          <w:w w:val="110"/>
        </w:rPr>
        <w:t>de</w:t>
      </w:r>
      <w:r>
        <w:rPr>
          <w:color w:val="414042"/>
          <w:spacing w:val="-41"/>
          <w:w w:val="110"/>
        </w:rPr>
        <w:t> </w:t>
      </w:r>
      <w:r>
        <w:rPr>
          <w:color w:val="414042"/>
          <w:w w:val="110"/>
        </w:rPr>
        <w:t>Quintana Roo</w:t>
      </w:r>
      <w:r>
        <w:rPr>
          <w:color w:val="414042"/>
          <w:spacing w:val="-13"/>
          <w:w w:val="110"/>
        </w:rPr>
        <w:t> </w:t>
      </w:r>
      <w:r>
        <w:rPr>
          <w:color w:val="414042"/>
          <w:spacing w:val="-8"/>
          <w:w w:val="110"/>
        </w:rPr>
        <w:t>(</w:t>
      </w:r>
      <w:r>
        <w:rPr>
          <w:color w:val="58595B"/>
          <w:spacing w:val="-8"/>
          <w:w w:val="110"/>
        </w:rPr>
        <w:t>uqroo</w:t>
      </w:r>
      <w:r>
        <w:rPr>
          <w:color w:val="414042"/>
          <w:spacing w:val="-8"/>
          <w:w w:val="110"/>
        </w:rPr>
        <w:t>),</w:t>
      </w:r>
      <w:r>
        <w:rPr>
          <w:color w:val="414042"/>
          <w:spacing w:val="-12"/>
          <w:w w:val="110"/>
        </w:rPr>
        <w:t> </w:t>
      </w:r>
      <w:r>
        <w:rPr>
          <w:color w:val="414042"/>
          <w:w w:val="110"/>
        </w:rPr>
        <w:t>pues</w:t>
      </w:r>
      <w:r>
        <w:rPr>
          <w:color w:val="414042"/>
          <w:spacing w:val="-12"/>
          <w:w w:val="110"/>
        </w:rPr>
        <w:t> </w:t>
      </w:r>
      <w:r>
        <w:rPr>
          <w:color w:val="414042"/>
          <w:w w:val="110"/>
        </w:rPr>
        <w:t>más</w:t>
      </w:r>
      <w:r>
        <w:rPr>
          <w:color w:val="414042"/>
          <w:spacing w:val="-13"/>
          <w:w w:val="110"/>
        </w:rPr>
        <w:t> </w:t>
      </w:r>
      <w:r>
        <w:rPr>
          <w:color w:val="414042"/>
          <w:w w:val="110"/>
        </w:rPr>
        <w:t>de</w:t>
      </w:r>
      <w:r>
        <w:rPr>
          <w:color w:val="414042"/>
          <w:spacing w:val="-12"/>
          <w:w w:val="110"/>
        </w:rPr>
        <w:t> </w:t>
      </w:r>
      <w:r>
        <w:rPr>
          <w:color w:val="414042"/>
          <w:w w:val="110"/>
        </w:rPr>
        <w:t>una</w:t>
      </w:r>
      <w:r>
        <w:rPr>
          <w:color w:val="414042"/>
          <w:spacing w:val="-13"/>
          <w:w w:val="110"/>
        </w:rPr>
        <w:t> </w:t>
      </w:r>
      <w:r>
        <w:rPr>
          <w:color w:val="414042"/>
          <w:w w:val="110"/>
        </w:rPr>
        <w:t>tercera</w:t>
      </w:r>
      <w:r>
        <w:rPr>
          <w:color w:val="414042"/>
          <w:spacing w:val="-13"/>
          <w:w w:val="110"/>
        </w:rPr>
        <w:t> </w:t>
      </w:r>
      <w:r>
        <w:rPr>
          <w:color w:val="414042"/>
          <w:w w:val="110"/>
        </w:rPr>
        <w:t>parte</w:t>
      </w:r>
      <w:r>
        <w:rPr>
          <w:color w:val="414042"/>
          <w:spacing w:val="-12"/>
          <w:w w:val="110"/>
        </w:rPr>
        <w:t> </w:t>
      </w:r>
      <w:r>
        <w:rPr>
          <w:color w:val="414042"/>
          <w:w w:val="110"/>
        </w:rPr>
        <w:t>de</w:t>
      </w:r>
      <w:r>
        <w:rPr>
          <w:color w:val="414042"/>
          <w:spacing w:val="-12"/>
          <w:w w:val="110"/>
        </w:rPr>
        <w:t> </w:t>
      </w:r>
      <w:r>
        <w:rPr>
          <w:color w:val="414042"/>
          <w:w w:val="110"/>
        </w:rPr>
        <w:t>su</w:t>
      </w:r>
      <w:r>
        <w:rPr>
          <w:color w:val="414042"/>
          <w:spacing w:val="-12"/>
          <w:w w:val="110"/>
        </w:rPr>
        <w:t> </w:t>
      </w:r>
      <w:r>
        <w:rPr>
          <w:color w:val="414042"/>
          <w:w w:val="110"/>
        </w:rPr>
        <w:t>producción</w:t>
      </w:r>
      <w:r>
        <w:rPr>
          <w:color w:val="414042"/>
          <w:spacing w:val="-13"/>
          <w:w w:val="110"/>
        </w:rPr>
        <w:t> </w:t>
      </w:r>
      <w:r>
        <w:rPr>
          <w:color w:val="414042"/>
          <w:w w:val="110"/>
        </w:rPr>
        <w:t>publica</w:t>
      </w:r>
      <w:r>
        <w:rPr>
          <w:color w:val="414042"/>
          <w:spacing w:val="-13"/>
          <w:w w:val="110"/>
        </w:rPr>
        <w:t> </w:t>
      </w:r>
      <w:r>
        <w:rPr>
          <w:color w:val="414042"/>
          <w:w w:val="110"/>
        </w:rPr>
        <w:t>en revistas</w:t>
      </w:r>
      <w:r>
        <w:rPr>
          <w:color w:val="414042"/>
          <w:spacing w:val="-10"/>
          <w:w w:val="110"/>
        </w:rPr>
        <w:t> </w:t>
      </w:r>
      <w:r>
        <w:rPr>
          <w:color w:val="414042"/>
          <w:w w:val="110"/>
        </w:rPr>
        <w:t>editadas</w:t>
      </w:r>
      <w:r>
        <w:rPr>
          <w:color w:val="414042"/>
          <w:spacing w:val="-10"/>
          <w:w w:val="110"/>
        </w:rPr>
        <w:t> </w:t>
      </w:r>
      <w:r>
        <w:rPr>
          <w:color w:val="414042"/>
          <w:w w:val="110"/>
        </w:rPr>
        <w:t>en</w:t>
      </w:r>
      <w:r>
        <w:rPr>
          <w:color w:val="414042"/>
          <w:spacing w:val="-10"/>
          <w:w w:val="110"/>
        </w:rPr>
        <w:t> </w:t>
      </w:r>
      <w:r>
        <w:rPr>
          <w:color w:val="414042"/>
          <w:w w:val="110"/>
        </w:rPr>
        <w:t>el</w:t>
      </w:r>
      <w:r>
        <w:rPr>
          <w:color w:val="414042"/>
          <w:spacing w:val="-10"/>
          <w:w w:val="110"/>
        </w:rPr>
        <w:t> </w:t>
      </w:r>
      <w:r>
        <w:rPr>
          <w:color w:val="414042"/>
          <w:w w:val="110"/>
        </w:rPr>
        <w:t>exterior</w:t>
      </w:r>
      <w:r>
        <w:rPr>
          <w:color w:val="414042"/>
          <w:spacing w:val="-10"/>
          <w:w w:val="110"/>
        </w:rPr>
        <w:t> </w:t>
      </w:r>
      <w:r>
        <w:rPr>
          <w:color w:val="414042"/>
          <w:w w:val="110"/>
        </w:rPr>
        <w:t>(franja</w:t>
      </w:r>
      <w:r>
        <w:rPr>
          <w:color w:val="414042"/>
          <w:spacing w:val="-10"/>
          <w:w w:val="110"/>
        </w:rPr>
        <w:t> </w:t>
      </w:r>
      <w:r>
        <w:rPr>
          <w:color w:val="414042"/>
          <w:spacing w:val="-4"/>
          <w:w w:val="110"/>
        </w:rPr>
        <w:t>verde),</w:t>
      </w:r>
      <w:r>
        <w:rPr>
          <w:color w:val="414042"/>
          <w:spacing w:val="-10"/>
          <w:w w:val="110"/>
        </w:rPr>
        <w:t> </w:t>
      </w:r>
      <w:r>
        <w:rPr>
          <w:color w:val="414042"/>
          <w:w w:val="110"/>
        </w:rPr>
        <w:t>y</w:t>
      </w:r>
      <w:r>
        <w:rPr>
          <w:color w:val="414042"/>
          <w:spacing w:val="-10"/>
          <w:w w:val="110"/>
        </w:rPr>
        <w:t> </w:t>
      </w:r>
      <w:r>
        <w:rPr>
          <w:color w:val="414042"/>
          <w:w w:val="110"/>
        </w:rPr>
        <w:t>no</w:t>
      </w:r>
      <w:r>
        <w:rPr>
          <w:color w:val="414042"/>
          <w:spacing w:val="-10"/>
          <w:w w:val="110"/>
        </w:rPr>
        <w:t> </w:t>
      </w:r>
      <w:r>
        <w:rPr>
          <w:color w:val="414042"/>
          <w:w w:val="110"/>
        </w:rPr>
        <w:t>presenta</w:t>
      </w:r>
      <w:r>
        <w:rPr>
          <w:color w:val="414042"/>
          <w:spacing w:val="-10"/>
          <w:w w:val="110"/>
        </w:rPr>
        <w:t> </w:t>
      </w:r>
      <w:r>
        <w:rPr>
          <w:color w:val="414042"/>
          <w:w w:val="110"/>
        </w:rPr>
        <w:t>producción nacional</w:t>
      </w:r>
      <w:r>
        <w:rPr>
          <w:color w:val="414042"/>
          <w:spacing w:val="-17"/>
          <w:w w:val="110"/>
        </w:rPr>
        <w:t> </w:t>
      </w:r>
      <w:r>
        <w:rPr>
          <w:color w:val="414042"/>
          <w:w w:val="110"/>
        </w:rPr>
        <w:t>de</w:t>
      </w:r>
      <w:r>
        <w:rPr>
          <w:color w:val="414042"/>
          <w:spacing w:val="-17"/>
          <w:w w:val="110"/>
        </w:rPr>
        <w:t> </w:t>
      </w:r>
      <w:r>
        <w:rPr>
          <w:color w:val="414042"/>
          <w:w w:val="110"/>
        </w:rPr>
        <w:t>tipo</w:t>
      </w:r>
      <w:r>
        <w:rPr>
          <w:color w:val="414042"/>
          <w:spacing w:val="-17"/>
          <w:w w:val="110"/>
        </w:rPr>
        <w:t> </w:t>
      </w:r>
      <w:r>
        <w:rPr>
          <w:color w:val="414042"/>
          <w:w w:val="110"/>
        </w:rPr>
        <w:t>institucional,</w:t>
      </w:r>
      <w:r>
        <w:rPr>
          <w:color w:val="414042"/>
          <w:spacing w:val="-17"/>
          <w:w w:val="110"/>
        </w:rPr>
        <w:t> </w:t>
      </w:r>
      <w:r>
        <w:rPr>
          <w:color w:val="414042"/>
          <w:w w:val="110"/>
        </w:rPr>
        <w:t>por</w:t>
      </w:r>
      <w:r>
        <w:rPr>
          <w:color w:val="414042"/>
          <w:spacing w:val="-17"/>
          <w:w w:val="110"/>
        </w:rPr>
        <w:t> </w:t>
      </w:r>
      <w:r>
        <w:rPr>
          <w:color w:val="414042"/>
          <w:w w:val="110"/>
        </w:rPr>
        <w:t>lo</w:t>
      </w:r>
      <w:r>
        <w:rPr>
          <w:color w:val="414042"/>
          <w:spacing w:val="-17"/>
          <w:w w:val="110"/>
        </w:rPr>
        <w:t> </w:t>
      </w:r>
      <w:r>
        <w:rPr>
          <w:color w:val="414042"/>
          <w:w w:val="110"/>
        </w:rPr>
        <w:t>que</w:t>
      </w:r>
      <w:r>
        <w:rPr>
          <w:color w:val="414042"/>
          <w:spacing w:val="-17"/>
          <w:w w:val="110"/>
        </w:rPr>
        <w:t> </w:t>
      </w:r>
      <w:r>
        <w:rPr>
          <w:color w:val="414042"/>
          <w:w w:val="110"/>
        </w:rPr>
        <w:t>no</w:t>
      </w:r>
      <w:r>
        <w:rPr>
          <w:color w:val="414042"/>
          <w:spacing w:val="-17"/>
          <w:w w:val="110"/>
        </w:rPr>
        <w:t> </w:t>
      </w:r>
      <w:r>
        <w:rPr>
          <w:color w:val="414042"/>
          <w:w w:val="110"/>
        </w:rPr>
        <w:t>despliega</w:t>
      </w:r>
      <w:r>
        <w:rPr>
          <w:color w:val="414042"/>
          <w:spacing w:val="-17"/>
          <w:w w:val="110"/>
        </w:rPr>
        <w:t> </w:t>
      </w:r>
      <w:r>
        <w:rPr>
          <w:color w:val="414042"/>
          <w:w w:val="110"/>
        </w:rPr>
        <w:t>una</w:t>
      </w:r>
      <w:r>
        <w:rPr>
          <w:color w:val="414042"/>
          <w:spacing w:val="-17"/>
          <w:w w:val="110"/>
        </w:rPr>
        <w:t> </w:t>
      </w:r>
      <w:r>
        <w:rPr>
          <w:color w:val="414042"/>
          <w:w w:val="110"/>
        </w:rPr>
        <w:t>franja</w:t>
      </w:r>
      <w:r>
        <w:rPr>
          <w:color w:val="414042"/>
          <w:spacing w:val="-17"/>
          <w:w w:val="110"/>
        </w:rPr>
        <w:t> </w:t>
      </w:r>
      <w:r>
        <w:rPr>
          <w:color w:val="414042"/>
          <w:w w:val="110"/>
        </w:rPr>
        <w:t>roja</w:t>
      </w:r>
      <w:r>
        <w:rPr>
          <w:color w:val="414042"/>
          <w:spacing w:val="-17"/>
          <w:w w:val="110"/>
        </w:rPr>
        <w:t> </w:t>
      </w:r>
      <w:r>
        <w:rPr>
          <w:color w:val="414042"/>
          <w:w w:val="110"/>
        </w:rPr>
        <w:t>en la</w:t>
      </w:r>
      <w:r>
        <w:rPr>
          <w:color w:val="414042"/>
          <w:spacing w:val="-31"/>
          <w:w w:val="110"/>
        </w:rPr>
        <w:t> </w:t>
      </w:r>
      <w:r>
        <w:rPr>
          <w:color w:val="414042"/>
          <w:w w:val="110"/>
        </w:rPr>
        <w:t>primera</w:t>
      </w:r>
      <w:r>
        <w:rPr>
          <w:color w:val="414042"/>
          <w:spacing w:val="-31"/>
          <w:w w:val="110"/>
        </w:rPr>
        <w:t> </w:t>
      </w:r>
      <w:r>
        <w:rPr>
          <w:color w:val="414042"/>
          <w:w w:val="110"/>
        </w:rPr>
        <w:t>columna.</w:t>
      </w:r>
      <w:r>
        <w:rPr>
          <w:color w:val="414042"/>
          <w:spacing w:val="-31"/>
          <w:w w:val="110"/>
        </w:rPr>
        <w:t> </w:t>
      </w:r>
      <w:r>
        <w:rPr>
          <w:color w:val="414042"/>
          <w:w w:val="110"/>
        </w:rPr>
        <w:t>Debido</w:t>
      </w:r>
      <w:r>
        <w:rPr>
          <w:color w:val="414042"/>
          <w:spacing w:val="-31"/>
          <w:w w:val="110"/>
        </w:rPr>
        <w:t> </w:t>
      </w:r>
      <w:r>
        <w:rPr>
          <w:color w:val="414042"/>
          <w:w w:val="110"/>
        </w:rPr>
        <w:t>a</w:t>
      </w:r>
      <w:r>
        <w:rPr>
          <w:color w:val="414042"/>
          <w:spacing w:val="-31"/>
          <w:w w:val="110"/>
        </w:rPr>
        <w:t> </w:t>
      </w:r>
      <w:r>
        <w:rPr>
          <w:color w:val="414042"/>
          <w:w w:val="110"/>
        </w:rPr>
        <w:t>que</w:t>
      </w:r>
      <w:r>
        <w:rPr>
          <w:color w:val="414042"/>
          <w:spacing w:val="-31"/>
          <w:w w:val="110"/>
        </w:rPr>
        <w:t> </w:t>
      </w:r>
      <w:r>
        <w:rPr>
          <w:color w:val="414042"/>
          <w:w w:val="110"/>
        </w:rPr>
        <w:t>la</w:t>
      </w:r>
      <w:r>
        <w:rPr>
          <w:color w:val="414042"/>
          <w:spacing w:val="-31"/>
          <w:w w:val="110"/>
        </w:rPr>
        <w:t> </w:t>
      </w:r>
      <w:r>
        <w:rPr>
          <w:color w:val="414042"/>
          <w:spacing w:val="-3"/>
          <w:w w:val="110"/>
        </w:rPr>
        <w:t>Uqroo</w:t>
      </w:r>
      <w:r>
        <w:rPr>
          <w:color w:val="414042"/>
          <w:spacing w:val="-31"/>
          <w:w w:val="110"/>
        </w:rPr>
        <w:t> </w:t>
      </w:r>
      <w:r>
        <w:rPr>
          <w:color w:val="414042"/>
          <w:w w:val="110"/>
        </w:rPr>
        <w:t>no</w:t>
      </w:r>
      <w:r>
        <w:rPr>
          <w:color w:val="414042"/>
          <w:spacing w:val="-31"/>
          <w:w w:val="110"/>
        </w:rPr>
        <w:t> </w:t>
      </w:r>
      <w:r>
        <w:rPr>
          <w:color w:val="414042"/>
          <w:w w:val="110"/>
        </w:rPr>
        <w:t>cuenta</w:t>
      </w:r>
      <w:r>
        <w:rPr>
          <w:color w:val="414042"/>
          <w:spacing w:val="-31"/>
          <w:w w:val="110"/>
        </w:rPr>
        <w:t> </w:t>
      </w:r>
      <w:r>
        <w:rPr>
          <w:color w:val="414042"/>
          <w:w w:val="110"/>
        </w:rPr>
        <w:t>con</w:t>
      </w:r>
      <w:r>
        <w:rPr>
          <w:color w:val="414042"/>
          <w:spacing w:val="-31"/>
          <w:w w:val="110"/>
        </w:rPr>
        <w:t> </w:t>
      </w:r>
      <w:r>
        <w:rPr>
          <w:color w:val="414042"/>
          <w:w w:val="110"/>
        </w:rPr>
        <w:t>revistas</w:t>
      </w:r>
      <w:r>
        <w:rPr>
          <w:color w:val="414042"/>
          <w:spacing w:val="-31"/>
          <w:w w:val="110"/>
        </w:rPr>
        <w:t> </w:t>
      </w:r>
      <w:r>
        <w:rPr>
          <w:color w:val="414042"/>
          <w:w w:val="110"/>
        </w:rPr>
        <w:t>indiza- das</w:t>
      </w:r>
      <w:r>
        <w:rPr>
          <w:color w:val="414042"/>
          <w:spacing w:val="-14"/>
          <w:w w:val="110"/>
        </w:rPr>
        <w:t> </w:t>
      </w:r>
      <w:r>
        <w:rPr>
          <w:color w:val="414042"/>
          <w:w w:val="110"/>
        </w:rPr>
        <w:t>en</w:t>
      </w:r>
      <w:r>
        <w:rPr>
          <w:color w:val="414042"/>
          <w:spacing w:val="-14"/>
          <w:w w:val="110"/>
        </w:rPr>
        <w:t> </w:t>
      </w:r>
      <w:r>
        <w:rPr>
          <w:color w:val="D71920"/>
          <w:w w:val="110"/>
        </w:rPr>
        <w:t>redalyc.org</w:t>
      </w:r>
      <w:r>
        <w:rPr>
          <w:color w:val="414042"/>
          <w:w w:val="110"/>
        </w:rPr>
        <w:t>.</w:t>
      </w:r>
      <w:r>
        <w:rPr>
          <w:color w:val="414042"/>
          <w:spacing w:val="-14"/>
          <w:w w:val="110"/>
        </w:rPr>
        <w:t> </w:t>
      </w:r>
      <w:r>
        <w:rPr>
          <w:color w:val="414042"/>
          <w:w w:val="110"/>
        </w:rPr>
        <w:t>En</w:t>
      </w:r>
      <w:r>
        <w:rPr>
          <w:color w:val="414042"/>
          <w:spacing w:val="-14"/>
          <w:w w:val="110"/>
        </w:rPr>
        <w:t> </w:t>
      </w:r>
      <w:r>
        <w:rPr>
          <w:color w:val="414042"/>
          <w:w w:val="110"/>
        </w:rPr>
        <w:t>el</w:t>
      </w:r>
      <w:r>
        <w:rPr>
          <w:color w:val="414042"/>
          <w:spacing w:val="-14"/>
          <w:w w:val="110"/>
        </w:rPr>
        <w:t> </w:t>
      </w:r>
      <w:r>
        <w:rPr>
          <w:color w:val="414042"/>
          <w:w w:val="110"/>
        </w:rPr>
        <w:t>caso</w:t>
      </w:r>
      <w:r>
        <w:rPr>
          <w:color w:val="414042"/>
          <w:spacing w:val="-14"/>
          <w:w w:val="110"/>
        </w:rPr>
        <w:t> </w:t>
      </w:r>
      <w:r>
        <w:rPr>
          <w:color w:val="414042"/>
          <w:w w:val="110"/>
        </w:rPr>
        <w:t>del</w:t>
      </w:r>
      <w:r>
        <w:rPr>
          <w:color w:val="414042"/>
          <w:spacing w:val="-14"/>
          <w:w w:val="110"/>
        </w:rPr>
        <w:t> </w:t>
      </w:r>
      <w:r>
        <w:rPr>
          <w:color w:val="414042"/>
          <w:w w:val="110"/>
        </w:rPr>
        <w:t>Instituto</w:t>
      </w:r>
      <w:r>
        <w:rPr>
          <w:color w:val="414042"/>
          <w:spacing w:val="-14"/>
          <w:w w:val="110"/>
        </w:rPr>
        <w:t> </w:t>
      </w:r>
      <w:r>
        <w:rPr>
          <w:color w:val="414042"/>
          <w:spacing w:val="-3"/>
          <w:w w:val="110"/>
        </w:rPr>
        <w:t>Tecnológico</w:t>
      </w:r>
      <w:r>
        <w:rPr>
          <w:color w:val="414042"/>
          <w:spacing w:val="-14"/>
          <w:w w:val="110"/>
        </w:rPr>
        <w:t> </w:t>
      </w:r>
      <w:r>
        <w:rPr>
          <w:color w:val="414042"/>
          <w:w w:val="110"/>
        </w:rPr>
        <w:t>de</w:t>
      </w:r>
      <w:r>
        <w:rPr>
          <w:color w:val="414042"/>
          <w:spacing w:val="-14"/>
          <w:w w:val="110"/>
        </w:rPr>
        <w:t> </w:t>
      </w:r>
      <w:r>
        <w:rPr>
          <w:color w:val="414042"/>
          <w:spacing w:val="-4"/>
          <w:w w:val="110"/>
        </w:rPr>
        <w:t>Torreón</w:t>
      </w:r>
      <w:r>
        <w:rPr>
          <w:color w:val="414042"/>
          <w:spacing w:val="-14"/>
          <w:w w:val="110"/>
        </w:rPr>
        <w:t> </w:t>
      </w:r>
      <w:r>
        <w:rPr>
          <w:color w:val="414042"/>
          <w:spacing w:val="-7"/>
          <w:w w:val="110"/>
        </w:rPr>
        <w:t>(</w:t>
      </w:r>
      <w:r>
        <w:rPr>
          <w:color w:val="58595B"/>
          <w:spacing w:val="-7"/>
          <w:w w:val="110"/>
        </w:rPr>
        <w:t>itt</w:t>
      </w:r>
      <w:r>
        <w:rPr>
          <w:color w:val="414042"/>
          <w:spacing w:val="-7"/>
          <w:w w:val="110"/>
        </w:rPr>
        <w:t>), </w:t>
      </w:r>
      <w:r>
        <w:rPr>
          <w:color w:val="414042"/>
          <w:w w:val="110"/>
        </w:rPr>
        <w:t>destaca</w:t>
      </w:r>
      <w:r>
        <w:rPr>
          <w:color w:val="414042"/>
          <w:spacing w:val="-18"/>
          <w:w w:val="110"/>
        </w:rPr>
        <w:t> </w:t>
      </w:r>
      <w:r>
        <w:rPr>
          <w:color w:val="414042"/>
          <w:w w:val="110"/>
        </w:rPr>
        <w:t>que</w:t>
      </w:r>
      <w:r>
        <w:rPr>
          <w:color w:val="414042"/>
          <w:spacing w:val="-18"/>
          <w:w w:val="110"/>
        </w:rPr>
        <w:t> </w:t>
      </w:r>
      <w:r>
        <w:rPr>
          <w:color w:val="414042"/>
          <w:w w:val="110"/>
        </w:rPr>
        <w:t>su</w:t>
      </w:r>
      <w:r>
        <w:rPr>
          <w:color w:val="414042"/>
          <w:spacing w:val="-18"/>
          <w:w w:val="110"/>
        </w:rPr>
        <w:t> </w:t>
      </w:r>
      <w:r>
        <w:rPr>
          <w:color w:val="414042"/>
          <w:w w:val="110"/>
        </w:rPr>
        <w:t>producción</w:t>
      </w:r>
      <w:r>
        <w:rPr>
          <w:color w:val="414042"/>
          <w:spacing w:val="-18"/>
          <w:w w:val="110"/>
        </w:rPr>
        <w:t> </w:t>
      </w:r>
      <w:r>
        <w:rPr>
          <w:color w:val="414042"/>
          <w:w w:val="110"/>
        </w:rPr>
        <w:t>queda</w:t>
      </w:r>
      <w:r>
        <w:rPr>
          <w:color w:val="414042"/>
          <w:spacing w:val="-18"/>
          <w:w w:val="110"/>
        </w:rPr>
        <w:t> </w:t>
      </w:r>
      <w:r>
        <w:rPr>
          <w:color w:val="414042"/>
          <w:w w:val="110"/>
        </w:rPr>
        <w:t>divulgada</w:t>
      </w:r>
      <w:r>
        <w:rPr>
          <w:color w:val="414042"/>
          <w:spacing w:val="-18"/>
          <w:w w:val="110"/>
        </w:rPr>
        <w:t> </w:t>
      </w:r>
      <w:r>
        <w:rPr>
          <w:color w:val="414042"/>
          <w:w w:val="110"/>
        </w:rPr>
        <w:t>prioritariamente</w:t>
      </w:r>
      <w:r>
        <w:rPr>
          <w:color w:val="414042"/>
          <w:spacing w:val="-18"/>
          <w:w w:val="110"/>
        </w:rPr>
        <w:t> </w:t>
      </w:r>
      <w:r>
        <w:rPr>
          <w:color w:val="414042"/>
          <w:w w:val="110"/>
        </w:rPr>
        <w:t>en</w:t>
      </w:r>
      <w:r>
        <w:rPr>
          <w:color w:val="414042"/>
          <w:spacing w:val="-18"/>
          <w:w w:val="110"/>
        </w:rPr>
        <w:t> </w:t>
      </w:r>
      <w:r>
        <w:rPr>
          <w:color w:val="414042"/>
          <w:w w:val="110"/>
        </w:rPr>
        <w:t>revistas nacionales</w:t>
      </w:r>
      <w:r>
        <w:rPr>
          <w:color w:val="414042"/>
          <w:spacing w:val="-40"/>
          <w:w w:val="110"/>
        </w:rPr>
        <w:t> </w:t>
      </w:r>
      <w:r>
        <w:rPr>
          <w:color w:val="414042"/>
          <w:w w:val="110"/>
        </w:rPr>
        <w:t>no</w:t>
      </w:r>
      <w:r>
        <w:rPr>
          <w:color w:val="414042"/>
          <w:spacing w:val="-40"/>
          <w:w w:val="110"/>
        </w:rPr>
        <w:t> </w:t>
      </w:r>
      <w:r>
        <w:rPr>
          <w:color w:val="414042"/>
          <w:w w:val="110"/>
        </w:rPr>
        <w:t>institucionales</w:t>
      </w:r>
      <w:r>
        <w:rPr>
          <w:color w:val="414042"/>
          <w:spacing w:val="-40"/>
          <w:w w:val="110"/>
        </w:rPr>
        <w:t> </w:t>
      </w:r>
      <w:r>
        <w:rPr>
          <w:color w:val="414042"/>
          <w:w w:val="110"/>
        </w:rPr>
        <w:t>(franja</w:t>
      </w:r>
      <w:r>
        <w:rPr>
          <w:color w:val="414042"/>
          <w:spacing w:val="-40"/>
          <w:w w:val="110"/>
        </w:rPr>
        <w:t> </w:t>
      </w:r>
      <w:r>
        <w:rPr>
          <w:color w:val="414042"/>
          <w:w w:val="110"/>
        </w:rPr>
        <w:t>naranja),</w:t>
      </w:r>
      <w:r>
        <w:rPr>
          <w:color w:val="414042"/>
          <w:spacing w:val="-40"/>
          <w:w w:val="110"/>
        </w:rPr>
        <w:t> </w:t>
      </w:r>
      <w:r>
        <w:rPr>
          <w:color w:val="414042"/>
          <w:w w:val="110"/>
        </w:rPr>
        <w:t>pero</w:t>
      </w:r>
      <w:r>
        <w:rPr>
          <w:color w:val="414042"/>
          <w:spacing w:val="-40"/>
          <w:w w:val="110"/>
        </w:rPr>
        <w:t> </w:t>
      </w:r>
      <w:r>
        <w:rPr>
          <w:color w:val="414042"/>
          <w:w w:val="110"/>
        </w:rPr>
        <w:t>toda</w:t>
      </w:r>
      <w:r>
        <w:rPr>
          <w:color w:val="414042"/>
          <w:spacing w:val="-40"/>
          <w:w w:val="110"/>
        </w:rPr>
        <w:t> </w:t>
      </w:r>
      <w:r>
        <w:rPr>
          <w:color w:val="414042"/>
          <w:w w:val="110"/>
        </w:rPr>
        <w:t>escrita</w:t>
      </w:r>
      <w:r>
        <w:rPr>
          <w:color w:val="414042"/>
          <w:spacing w:val="-40"/>
          <w:w w:val="110"/>
        </w:rPr>
        <w:t> </w:t>
      </w:r>
      <w:r>
        <w:rPr>
          <w:color w:val="414042"/>
          <w:w w:val="110"/>
        </w:rPr>
        <w:t>en</w:t>
      </w:r>
      <w:r>
        <w:rPr>
          <w:color w:val="414042"/>
          <w:spacing w:val="-40"/>
          <w:w w:val="110"/>
        </w:rPr>
        <w:t> </w:t>
      </w:r>
      <w:r>
        <w:rPr>
          <w:color w:val="414042"/>
          <w:w w:val="110"/>
        </w:rPr>
        <w:t>colabo- ración</w:t>
      </w:r>
      <w:r>
        <w:rPr>
          <w:color w:val="414042"/>
          <w:spacing w:val="-42"/>
          <w:w w:val="110"/>
        </w:rPr>
        <w:t> </w:t>
      </w:r>
      <w:r>
        <w:rPr>
          <w:color w:val="414042"/>
          <w:w w:val="110"/>
        </w:rPr>
        <w:t>(nomenclatura</w:t>
      </w:r>
      <w:r>
        <w:rPr>
          <w:color w:val="414042"/>
          <w:spacing w:val="-42"/>
          <w:w w:val="110"/>
        </w:rPr>
        <w:t> </w:t>
      </w:r>
      <w:r>
        <w:rPr>
          <w:color w:val="414042"/>
          <w:w w:val="110"/>
        </w:rPr>
        <w:t>verde</w:t>
      </w:r>
      <w:r>
        <w:rPr>
          <w:color w:val="414042"/>
          <w:spacing w:val="-42"/>
          <w:w w:val="110"/>
        </w:rPr>
        <w:t> </w:t>
      </w:r>
      <w:r>
        <w:rPr>
          <w:color w:val="414042"/>
          <w:w w:val="110"/>
        </w:rPr>
        <w:t>olivo</w:t>
      </w:r>
      <w:r>
        <w:rPr>
          <w:color w:val="414042"/>
          <w:spacing w:val="-42"/>
          <w:w w:val="110"/>
        </w:rPr>
        <w:t> </w:t>
      </w:r>
      <w:r>
        <w:rPr>
          <w:color w:val="414042"/>
          <w:w w:val="110"/>
        </w:rPr>
        <w:t>de</w:t>
      </w:r>
      <w:r>
        <w:rPr>
          <w:color w:val="414042"/>
          <w:spacing w:val="-42"/>
          <w:w w:val="110"/>
        </w:rPr>
        <w:t> </w:t>
      </w:r>
      <w:r>
        <w:rPr>
          <w:color w:val="414042"/>
          <w:w w:val="110"/>
        </w:rPr>
        <w:t>la</w:t>
      </w:r>
      <w:r>
        <w:rPr>
          <w:color w:val="414042"/>
          <w:spacing w:val="-42"/>
          <w:w w:val="110"/>
        </w:rPr>
        <w:t> </w:t>
      </w:r>
      <w:r>
        <w:rPr>
          <w:color w:val="414042"/>
          <w:w w:val="110"/>
        </w:rPr>
        <w:t>segunda</w:t>
      </w:r>
      <w:r>
        <w:rPr>
          <w:color w:val="414042"/>
          <w:spacing w:val="-42"/>
          <w:w w:val="110"/>
        </w:rPr>
        <w:t> </w:t>
      </w:r>
      <w:r>
        <w:rPr>
          <w:color w:val="414042"/>
          <w:w w:val="110"/>
        </w:rPr>
        <w:t>columna).</w:t>
      </w:r>
    </w:p>
    <w:p>
      <w:pPr>
        <w:spacing w:line="260" w:lineRule="exact" w:before="0"/>
        <w:ind w:left="3239" w:right="118" w:firstLine="260"/>
        <w:jc w:val="both"/>
        <w:rPr>
          <w:sz w:val="22"/>
        </w:rPr>
      </w:pPr>
      <w:r>
        <w:rPr>
          <w:color w:val="414042"/>
          <w:w w:val="105"/>
          <w:sz w:val="22"/>
        </w:rPr>
        <w:t>Para</w:t>
      </w:r>
      <w:r>
        <w:rPr>
          <w:color w:val="414042"/>
          <w:spacing w:val="-19"/>
          <w:w w:val="105"/>
          <w:sz w:val="22"/>
        </w:rPr>
        <w:t> </w:t>
      </w:r>
      <w:r>
        <w:rPr>
          <w:color w:val="414042"/>
          <w:w w:val="105"/>
          <w:sz w:val="22"/>
        </w:rPr>
        <w:t>seguir</w:t>
      </w:r>
      <w:r>
        <w:rPr>
          <w:color w:val="414042"/>
          <w:spacing w:val="-19"/>
          <w:w w:val="105"/>
          <w:sz w:val="22"/>
        </w:rPr>
        <w:t> </w:t>
      </w:r>
      <w:r>
        <w:rPr>
          <w:color w:val="414042"/>
          <w:w w:val="105"/>
          <w:sz w:val="22"/>
        </w:rPr>
        <w:t>con</w:t>
      </w:r>
      <w:r>
        <w:rPr>
          <w:color w:val="414042"/>
          <w:spacing w:val="-19"/>
          <w:w w:val="105"/>
          <w:sz w:val="22"/>
        </w:rPr>
        <w:t> </w:t>
      </w:r>
      <w:r>
        <w:rPr>
          <w:color w:val="414042"/>
          <w:w w:val="105"/>
          <w:sz w:val="22"/>
        </w:rPr>
        <w:t>los</w:t>
      </w:r>
      <w:r>
        <w:rPr>
          <w:color w:val="414042"/>
          <w:spacing w:val="-19"/>
          <w:w w:val="105"/>
          <w:sz w:val="22"/>
        </w:rPr>
        <w:t> </w:t>
      </w:r>
      <w:r>
        <w:rPr>
          <w:color w:val="414042"/>
          <w:w w:val="105"/>
          <w:sz w:val="22"/>
        </w:rPr>
        <w:t>casos</w:t>
      </w:r>
      <w:r>
        <w:rPr>
          <w:color w:val="414042"/>
          <w:spacing w:val="-19"/>
          <w:w w:val="105"/>
          <w:sz w:val="22"/>
        </w:rPr>
        <w:t> </w:t>
      </w:r>
      <w:r>
        <w:rPr>
          <w:color w:val="414042"/>
          <w:w w:val="105"/>
          <w:sz w:val="22"/>
        </w:rPr>
        <w:t>de</w:t>
      </w:r>
      <w:r>
        <w:rPr>
          <w:color w:val="414042"/>
          <w:spacing w:val="-19"/>
          <w:w w:val="105"/>
          <w:sz w:val="22"/>
        </w:rPr>
        <w:t> </w:t>
      </w:r>
      <w:r>
        <w:rPr>
          <w:color w:val="414042"/>
          <w:w w:val="105"/>
          <w:sz w:val="22"/>
        </w:rPr>
        <w:t>análisis,</w:t>
      </w:r>
      <w:r>
        <w:rPr>
          <w:color w:val="414042"/>
          <w:spacing w:val="-19"/>
          <w:w w:val="105"/>
          <w:sz w:val="22"/>
        </w:rPr>
        <w:t> </w:t>
      </w:r>
      <w:r>
        <w:rPr>
          <w:color w:val="414042"/>
          <w:w w:val="105"/>
          <w:sz w:val="22"/>
        </w:rPr>
        <w:t>a</w:t>
      </w:r>
      <w:r>
        <w:rPr>
          <w:color w:val="414042"/>
          <w:spacing w:val="-19"/>
          <w:w w:val="105"/>
          <w:sz w:val="22"/>
        </w:rPr>
        <w:t> </w:t>
      </w:r>
      <w:r>
        <w:rPr>
          <w:color w:val="414042"/>
          <w:w w:val="105"/>
          <w:sz w:val="22"/>
        </w:rPr>
        <w:t>continuación</w:t>
      </w:r>
      <w:r>
        <w:rPr>
          <w:color w:val="414042"/>
          <w:spacing w:val="-19"/>
          <w:w w:val="105"/>
          <w:sz w:val="22"/>
        </w:rPr>
        <w:t> </w:t>
      </w:r>
      <w:r>
        <w:rPr>
          <w:color w:val="414042"/>
          <w:w w:val="105"/>
          <w:sz w:val="22"/>
        </w:rPr>
        <w:t>se</w:t>
      </w:r>
      <w:r>
        <w:rPr>
          <w:color w:val="414042"/>
          <w:spacing w:val="-19"/>
          <w:w w:val="105"/>
          <w:sz w:val="22"/>
        </w:rPr>
        <w:t> </w:t>
      </w:r>
      <w:r>
        <w:rPr>
          <w:color w:val="414042"/>
          <w:w w:val="105"/>
          <w:sz w:val="22"/>
        </w:rPr>
        <w:t>presenta</w:t>
      </w:r>
      <w:r>
        <w:rPr>
          <w:color w:val="414042"/>
          <w:spacing w:val="-19"/>
          <w:w w:val="105"/>
          <w:sz w:val="22"/>
        </w:rPr>
        <w:t> </w:t>
      </w:r>
      <w:r>
        <w:rPr>
          <w:color w:val="414042"/>
          <w:w w:val="105"/>
          <w:sz w:val="22"/>
        </w:rPr>
        <w:t>el</w:t>
      </w:r>
      <w:r>
        <w:rPr>
          <w:color w:val="414042"/>
          <w:spacing w:val="-18"/>
          <w:w w:val="105"/>
          <w:sz w:val="22"/>
        </w:rPr>
        <w:t> </w:t>
      </w:r>
      <w:r>
        <w:rPr>
          <w:rFonts w:ascii="Palatino Linotype" w:hAnsi="Palatino Linotype"/>
          <w:i/>
          <w:color w:val="808285"/>
          <w:spacing w:val="-3"/>
          <w:w w:val="105"/>
          <w:sz w:val="22"/>
        </w:rPr>
        <w:t>ejem- </w:t>
      </w:r>
      <w:r>
        <w:rPr>
          <w:rFonts w:ascii="Palatino Linotype" w:hAnsi="Palatino Linotype"/>
          <w:i/>
          <w:color w:val="808285"/>
          <w:spacing w:val="-2"/>
          <w:w w:val="105"/>
          <w:sz w:val="22"/>
        </w:rPr>
        <w:t>plo</w:t>
      </w:r>
      <w:r>
        <w:rPr>
          <w:rFonts w:ascii="Palatino Linotype" w:hAnsi="Palatino Linotype"/>
          <w:i/>
          <w:color w:val="808285"/>
          <w:spacing w:val="-22"/>
          <w:w w:val="105"/>
          <w:sz w:val="22"/>
        </w:rPr>
        <w:t> </w:t>
      </w:r>
      <w:r>
        <w:rPr>
          <w:rFonts w:ascii="Palatino Linotype" w:hAnsi="Palatino Linotype"/>
          <w:i/>
          <w:color w:val="808285"/>
          <w:w w:val="105"/>
          <w:sz w:val="22"/>
        </w:rPr>
        <w:t>4</w:t>
      </w:r>
      <w:r>
        <w:rPr>
          <w:rFonts w:ascii="Palatino Linotype" w:hAnsi="Palatino Linotype"/>
          <w:i/>
          <w:color w:val="808285"/>
          <w:spacing w:val="-20"/>
          <w:w w:val="105"/>
          <w:sz w:val="22"/>
        </w:rPr>
        <w:t> </w:t>
      </w:r>
      <w:r>
        <w:rPr>
          <w:color w:val="414042"/>
          <w:w w:val="105"/>
          <w:sz w:val="22"/>
        </w:rPr>
        <w:t>que</w:t>
      </w:r>
      <w:r>
        <w:rPr>
          <w:color w:val="414042"/>
          <w:spacing w:val="-19"/>
          <w:w w:val="105"/>
          <w:sz w:val="22"/>
        </w:rPr>
        <w:t> </w:t>
      </w:r>
      <w:r>
        <w:rPr>
          <w:color w:val="414042"/>
          <w:w w:val="105"/>
          <w:sz w:val="22"/>
        </w:rPr>
        <w:t>continúa</w:t>
      </w:r>
      <w:r>
        <w:rPr>
          <w:color w:val="414042"/>
          <w:spacing w:val="-19"/>
          <w:w w:val="105"/>
          <w:sz w:val="22"/>
        </w:rPr>
        <w:t> </w:t>
      </w:r>
      <w:r>
        <w:rPr>
          <w:color w:val="414042"/>
          <w:w w:val="105"/>
          <w:sz w:val="22"/>
        </w:rPr>
        <w:t>con</w:t>
      </w:r>
      <w:r>
        <w:rPr>
          <w:color w:val="414042"/>
          <w:spacing w:val="-19"/>
          <w:w w:val="105"/>
          <w:sz w:val="22"/>
        </w:rPr>
        <w:t> </w:t>
      </w:r>
      <w:r>
        <w:rPr>
          <w:color w:val="414042"/>
          <w:w w:val="105"/>
          <w:sz w:val="22"/>
        </w:rPr>
        <w:t>el</w:t>
      </w:r>
      <w:r>
        <w:rPr>
          <w:color w:val="414042"/>
          <w:spacing w:val="-19"/>
          <w:w w:val="105"/>
          <w:sz w:val="22"/>
        </w:rPr>
        <w:t> </w:t>
      </w:r>
      <w:r>
        <w:rPr>
          <w:color w:val="414042"/>
          <w:w w:val="105"/>
          <w:sz w:val="22"/>
        </w:rPr>
        <w:t>caso</w:t>
      </w:r>
      <w:r>
        <w:rPr>
          <w:color w:val="414042"/>
          <w:spacing w:val="-19"/>
          <w:w w:val="105"/>
          <w:sz w:val="22"/>
        </w:rPr>
        <w:t> </w:t>
      </w:r>
      <w:r>
        <w:rPr>
          <w:color w:val="414042"/>
          <w:w w:val="105"/>
          <w:sz w:val="22"/>
        </w:rPr>
        <w:t>de</w:t>
      </w:r>
      <w:r>
        <w:rPr>
          <w:color w:val="414042"/>
          <w:spacing w:val="-19"/>
          <w:w w:val="105"/>
          <w:sz w:val="22"/>
        </w:rPr>
        <w:t> </w:t>
      </w:r>
      <w:r>
        <w:rPr>
          <w:color w:val="414042"/>
          <w:w w:val="105"/>
          <w:sz w:val="22"/>
        </w:rPr>
        <w:t>México</w:t>
      </w:r>
      <w:r>
        <w:rPr>
          <w:rFonts w:ascii="Palatino Linotype" w:hAnsi="Palatino Linotype"/>
          <w:i/>
          <w:color w:val="414042"/>
          <w:w w:val="105"/>
          <w:sz w:val="22"/>
        </w:rPr>
        <w:t>,</w:t>
      </w:r>
      <w:r>
        <w:rPr>
          <w:rFonts w:ascii="Palatino Linotype" w:hAnsi="Palatino Linotype"/>
          <w:i/>
          <w:color w:val="414042"/>
          <w:spacing w:val="-17"/>
          <w:w w:val="105"/>
          <w:sz w:val="22"/>
        </w:rPr>
        <w:t> </w:t>
      </w:r>
      <w:r>
        <w:rPr>
          <w:color w:val="414042"/>
          <w:w w:val="105"/>
          <w:sz w:val="22"/>
        </w:rPr>
        <w:t>donde</w:t>
      </w:r>
      <w:r>
        <w:rPr>
          <w:color w:val="414042"/>
          <w:spacing w:val="-19"/>
          <w:w w:val="105"/>
          <w:sz w:val="22"/>
        </w:rPr>
        <w:t> </w:t>
      </w:r>
      <w:r>
        <w:rPr>
          <w:color w:val="414042"/>
          <w:w w:val="105"/>
          <w:sz w:val="22"/>
        </w:rPr>
        <w:t>instituciones</w:t>
      </w:r>
      <w:r>
        <w:rPr>
          <w:color w:val="414042"/>
          <w:spacing w:val="-19"/>
          <w:w w:val="105"/>
          <w:sz w:val="22"/>
        </w:rPr>
        <w:t> </w:t>
      </w:r>
      <w:r>
        <w:rPr>
          <w:color w:val="414042"/>
          <w:w w:val="105"/>
          <w:sz w:val="22"/>
        </w:rPr>
        <w:t>nacionales</w:t>
      </w:r>
      <w:r>
        <w:rPr>
          <w:color w:val="414042"/>
          <w:spacing w:val="-19"/>
          <w:w w:val="105"/>
          <w:sz w:val="22"/>
        </w:rPr>
        <w:t> </w:t>
      </w:r>
      <w:r>
        <w:rPr>
          <w:color w:val="414042"/>
          <w:w w:val="105"/>
          <w:sz w:val="22"/>
        </w:rPr>
        <w:t>y extranjeras colaboran con investigadores mexicanos en la elaboración de artículos</w:t>
      </w:r>
      <w:r>
        <w:rPr>
          <w:color w:val="414042"/>
          <w:spacing w:val="-9"/>
          <w:w w:val="105"/>
          <w:sz w:val="22"/>
        </w:rPr>
        <w:t> </w:t>
      </w:r>
      <w:r>
        <w:rPr>
          <w:color w:val="414042"/>
          <w:w w:val="105"/>
          <w:sz w:val="22"/>
        </w:rPr>
        <w:t>científicos.</w:t>
      </w:r>
      <w:r>
        <w:rPr>
          <w:color w:val="414042"/>
          <w:spacing w:val="-9"/>
          <w:w w:val="105"/>
          <w:sz w:val="22"/>
        </w:rPr>
        <w:t> </w:t>
      </w:r>
      <w:r>
        <w:rPr>
          <w:color w:val="414042"/>
          <w:w w:val="105"/>
          <w:sz w:val="22"/>
        </w:rPr>
        <w:t>La</w:t>
      </w:r>
      <w:r>
        <w:rPr>
          <w:color w:val="414042"/>
          <w:spacing w:val="-9"/>
          <w:w w:val="105"/>
          <w:sz w:val="22"/>
        </w:rPr>
        <w:t> </w:t>
      </w:r>
      <w:r>
        <w:rPr>
          <w:color w:val="414042"/>
          <w:w w:val="105"/>
          <w:sz w:val="22"/>
        </w:rPr>
        <w:t>información</w:t>
      </w:r>
      <w:r>
        <w:rPr>
          <w:color w:val="414042"/>
          <w:spacing w:val="-9"/>
          <w:w w:val="105"/>
          <w:sz w:val="22"/>
        </w:rPr>
        <w:t> </w:t>
      </w:r>
      <w:r>
        <w:rPr>
          <w:color w:val="414042"/>
          <w:w w:val="105"/>
          <w:sz w:val="22"/>
        </w:rPr>
        <w:t>que</w:t>
      </w:r>
      <w:r>
        <w:rPr>
          <w:color w:val="414042"/>
          <w:spacing w:val="-9"/>
          <w:w w:val="105"/>
          <w:sz w:val="22"/>
        </w:rPr>
        <w:t> </w:t>
      </w:r>
      <w:r>
        <w:rPr>
          <w:color w:val="414042"/>
          <w:w w:val="105"/>
          <w:sz w:val="22"/>
        </w:rPr>
        <w:t>se</w:t>
      </w:r>
      <w:r>
        <w:rPr>
          <w:color w:val="414042"/>
          <w:spacing w:val="-9"/>
          <w:w w:val="105"/>
          <w:sz w:val="22"/>
        </w:rPr>
        <w:t> </w:t>
      </w:r>
      <w:r>
        <w:rPr>
          <w:color w:val="414042"/>
          <w:w w:val="105"/>
          <w:sz w:val="22"/>
        </w:rPr>
        <w:t>presenta</w:t>
      </w:r>
      <w:r>
        <w:rPr>
          <w:color w:val="414042"/>
          <w:spacing w:val="-9"/>
          <w:w w:val="105"/>
          <w:sz w:val="22"/>
        </w:rPr>
        <w:t> </w:t>
      </w:r>
      <w:r>
        <w:rPr>
          <w:color w:val="414042"/>
          <w:w w:val="105"/>
          <w:sz w:val="22"/>
        </w:rPr>
        <w:t>se</w:t>
      </w:r>
      <w:r>
        <w:rPr>
          <w:color w:val="414042"/>
          <w:spacing w:val="-9"/>
          <w:w w:val="105"/>
          <w:sz w:val="22"/>
        </w:rPr>
        <w:t> </w:t>
      </w:r>
      <w:r>
        <w:rPr>
          <w:color w:val="414042"/>
          <w:w w:val="105"/>
          <w:sz w:val="22"/>
        </w:rPr>
        <w:t>tomó</w:t>
      </w:r>
      <w:r>
        <w:rPr>
          <w:color w:val="414042"/>
          <w:spacing w:val="-9"/>
          <w:w w:val="105"/>
          <w:sz w:val="22"/>
        </w:rPr>
        <w:t> </w:t>
      </w:r>
      <w:r>
        <w:rPr>
          <w:color w:val="414042"/>
          <w:w w:val="105"/>
          <w:sz w:val="22"/>
        </w:rPr>
        <w:t>una</w:t>
      </w:r>
      <w:r>
        <w:rPr>
          <w:color w:val="414042"/>
          <w:spacing w:val="-9"/>
          <w:w w:val="105"/>
          <w:sz w:val="22"/>
        </w:rPr>
        <w:t> </w:t>
      </w:r>
      <w:r>
        <w:rPr>
          <w:color w:val="414042"/>
          <w:w w:val="105"/>
          <w:sz w:val="22"/>
        </w:rPr>
        <w:t>vez</w:t>
      </w:r>
      <w:r>
        <w:rPr>
          <w:color w:val="414042"/>
          <w:spacing w:val="-9"/>
          <w:w w:val="105"/>
          <w:sz w:val="22"/>
        </w:rPr>
        <w:t> </w:t>
      </w:r>
      <w:r>
        <w:rPr>
          <w:color w:val="414042"/>
          <w:w w:val="105"/>
          <w:sz w:val="22"/>
        </w:rPr>
        <w:t>más </w:t>
      </w:r>
      <w:r>
        <w:rPr>
          <w:color w:val="414042"/>
          <w:sz w:val="22"/>
        </w:rPr>
        <w:t>del</w:t>
      </w:r>
      <w:r>
        <w:rPr>
          <w:color w:val="414042"/>
          <w:spacing w:val="-25"/>
          <w:sz w:val="22"/>
        </w:rPr>
        <w:t> </w:t>
      </w:r>
      <w:r>
        <w:rPr>
          <w:rFonts w:ascii="Palatino Linotype" w:hAnsi="Palatino Linotype"/>
          <w:i/>
          <w:color w:val="808285"/>
          <w:spacing w:val="-4"/>
          <w:sz w:val="22"/>
        </w:rPr>
        <w:t>Informe</w:t>
      </w:r>
      <w:r>
        <w:rPr>
          <w:rFonts w:ascii="Palatino Linotype" w:hAnsi="Palatino Linotype"/>
          <w:i/>
          <w:color w:val="808285"/>
          <w:spacing w:val="-27"/>
          <w:sz w:val="22"/>
        </w:rPr>
        <w:t> </w:t>
      </w:r>
      <w:r>
        <w:rPr>
          <w:rFonts w:ascii="Palatino Linotype" w:hAnsi="Palatino Linotype"/>
          <w:i/>
          <w:color w:val="808285"/>
          <w:spacing w:val="-4"/>
          <w:sz w:val="22"/>
        </w:rPr>
        <w:t>sobre</w:t>
      </w:r>
      <w:r>
        <w:rPr>
          <w:rFonts w:ascii="Palatino Linotype" w:hAnsi="Palatino Linotype"/>
          <w:i/>
          <w:color w:val="808285"/>
          <w:spacing w:val="-27"/>
          <w:sz w:val="22"/>
        </w:rPr>
        <w:t> </w:t>
      </w:r>
      <w:r>
        <w:rPr>
          <w:rFonts w:ascii="Palatino Linotype" w:hAnsi="Palatino Linotype"/>
          <w:i/>
          <w:color w:val="808285"/>
          <w:sz w:val="22"/>
        </w:rPr>
        <w:t>la</w:t>
      </w:r>
      <w:r>
        <w:rPr>
          <w:rFonts w:ascii="Palatino Linotype" w:hAnsi="Palatino Linotype"/>
          <w:i/>
          <w:color w:val="808285"/>
          <w:spacing w:val="-27"/>
          <w:sz w:val="22"/>
        </w:rPr>
        <w:t> </w:t>
      </w:r>
      <w:r>
        <w:rPr>
          <w:rFonts w:ascii="Palatino Linotype" w:hAnsi="Palatino Linotype"/>
          <w:i/>
          <w:color w:val="808285"/>
          <w:spacing w:val="-4"/>
          <w:sz w:val="22"/>
        </w:rPr>
        <w:t>producción</w:t>
      </w:r>
      <w:r>
        <w:rPr>
          <w:rFonts w:ascii="Palatino Linotype" w:hAnsi="Palatino Linotype"/>
          <w:i/>
          <w:color w:val="808285"/>
          <w:spacing w:val="-27"/>
          <w:sz w:val="22"/>
        </w:rPr>
        <w:t> </w:t>
      </w:r>
      <w:r>
        <w:rPr>
          <w:rFonts w:ascii="Palatino Linotype" w:hAnsi="Palatino Linotype"/>
          <w:i/>
          <w:color w:val="808285"/>
          <w:spacing w:val="-3"/>
          <w:sz w:val="22"/>
        </w:rPr>
        <w:t>científica</w:t>
      </w:r>
      <w:r>
        <w:rPr>
          <w:rFonts w:ascii="Palatino Linotype" w:hAnsi="Palatino Linotype"/>
          <w:i/>
          <w:color w:val="808285"/>
          <w:spacing w:val="-27"/>
          <w:sz w:val="22"/>
        </w:rPr>
        <w:t> </w:t>
      </w:r>
      <w:r>
        <w:rPr>
          <w:rFonts w:ascii="Palatino Linotype" w:hAnsi="Palatino Linotype"/>
          <w:i/>
          <w:color w:val="808285"/>
          <w:sz w:val="22"/>
        </w:rPr>
        <w:t>de</w:t>
      </w:r>
      <w:r>
        <w:rPr>
          <w:rFonts w:ascii="Palatino Linotype" w:hAnsi="Palatino Linotype"/>
          <w:i/>
          <w:color w:val="808285"/>
          <w:spacing w:val="-27"/>
          <w:sz w:val="22"/>
        </w:rPr>
        <w:t> </w:t>
      </w:r>
      <w:r>
        <w:rPr>
          <w:rFonts w:ascii="Palatino Linotype" w:hAnsi="Palatino Linotype"/>
          <w:i/>
          <w:color w:val="808285"/>
          <w:spacing w:val="-3"/>
          <w:sz w:val="22"/>
        </w:rPr>
        <w:t>México</w:t>
      </w:r>
      <w:r>
        <w:rPr>
          <w:rFonts w:ascii="Palatino Linotype" w:hAnsi="Palatino Linotype"/>
          <w:i/>
          <w:color w:val="808285"/>
          <w:spacing w:val="-27"/>
          <w:sz w:val="22"/>
        </w:rPr>
        <w:t> </w:t>
      </w:r>
      <w:r>
        <w:rPr>
          <w:rFonts w:ascii="Palatino Linotype" w:hAnsi="Palatino Linotype"/>
          <w:i/>
          <w:color w:val="808285"/>
          <w:sz w:val="22"/>
        </w:rPr>
        <w:t>en</w:t>
      </w:r>
      <w:r>
        <w:rPr>
          <w:rFonts w:ascii="Palatino Linotype" w:hAnsi="Palatino Linotype"/>
          <w:i/>
          <w:color w:val="808285"/>
          <w:spacing w:val="-27"/>
          <w:sz w:val="22"/>
        </w:rPr>
        <w:t> </w:t>
      </w:r>
      <w:r>
        <w:rPr>
          <w:rFonts w:ascii="Palatino Linotype" w:hAnsi="Palatino Linotype"/>
          <w:i/>
          <w:color w:val="808285"/>
          <w:sz w:val="22"/>
        </w:rPr>
        <w:t>revistas</w:t>
      </w:r>
      <w:r>
        <w:rPr>
          <w:rFonts w:ascii="Palatino Linotype" w:hAnsi="Palatino Linotype"/>
          <w:i/>
          <w:color w:val="808285"/>
          <w:spacing w:val="-27"/>
          <w:sz w:val="22"/>
        </w:rPr>
        <w:t> </w:t>
      </w:r>
      <w:r>
        <w:rPr>
          <w:rFonts w:ascii="Palatino Linotype" w:hAnsi="Palatino Linotype"/>
          <w:i/>
          <w:color w:val="808285"/>
          <w:spacing w:val="-3"/>
          <w:sz w:val="22"/>
        </w:rPr>
        <w:t>iberoamerica- </w:t>
      </w:r>
      <w:r>
        <w:rPr>
          <w:rFonts w:ascii="Palatino Linotype" w:hAnsi="Palatino Linotype"/>
          <w:i/>
          <w:color w:val="808285"/>
          <w:sz w:val="22"/>
        </w:rPr>
        <w:t>nas</w:t>
      </w:r>
      <w:r>
        <w:rPr>
          <w:rFonts w:ascii="Palatino Linotype" w:hAnsi="Palatino Linotype"/>
          <w:i/>
          <w:color w:val="808285"/>
          <w:spacing w:val="-37"/>
          <w:sz w:val="22"/>
        </w:rPr>
        <w:t> </w:t>
      </w:r>
      <w:r>
        <w:rPr>
          <w:rFonts w:ascii="Palatino Linotype" w:hAnsi="Palatino Linotype"/>
          <w:i/>
          <w:color w:val="808285"/>
          <w:sz w:val="22"/>
        </w:rPr>
        <w:t>de</w:t>
      </w:r>
      <w:r>
        <w:rPr>
          <w:rFonts w:ascii="Palatino Linotype" w:hAnsi="Palatino Linotype"/>
          <w:i/>
          <w:color w:val="808285"/>
          <w:spacing w:val="-37"/>
          <w:sz w:val="22"/>
        </w:rPr>
        <w:t> </w:t>
      </w:r>
      <w:r>
        <w:rPr>
          <w:rFonts w:ascii="Palatino Linotype" w:hAnsi="Palatino Linotype"/>
          <w:i/>
          <w:color w:val="808285"/>
          <w:spacing w:val="-2"/>
          <w:sz w:val="22"/>
        </w:rPr>
        <w:t>acceso</w:t>
      </w:r>
      <w:r>
        <w:rPr>
          <w:rFonts w:ascii="Palatino Linotype" w:hAnsi="Palatino Linotype"/>
          <w:i/>
          <w:color w:val="808285"/>
          <w:spacing w:val="-37"/>
          <w:sz w:val="22"/>
        </w:rPr>
        <w:t> </w:t>
      </w:r>
      <w:r>
        <w:rPr>
          <w:rFonts w:ascii="Palatino Linotype" w:hAnsi="Palatino Linotype"/>
          <w:i/>
          <w:color w:val="808285"/>
          <w:spacing w:val="-3"/>
          <w:sz w:val="22"/>
        </w:rPr>
        <w:t>abierto</w:t>
      </w:r>
      <w:r>
        <w:rPr>
          <w:rFonts w:ascii="Palatino Linotype" w:hAnsi="Palatino Linotype"/>
          <w:i/>
          <w:color w:val="808285"/>
          <w:spacing w:val="-37"/>
          <w:sz w:val="22"/>
        </w:rPr>
        <w:t> </w:t>
      </w:r>
      <w:r>
        <w:rPr>
          <w:rFonts w:ascii="Palatino Linotype" w:hAnsi="Palatino Linotype"/>
          <w:i/>
          <w:color w:val="808285"/>
          <w:sz w:val="22"/>
        </w:rPr>
        <w:t>en</w:t>
      </w:r>
      <w:r>
        <w:rPr>
          <w:rFonts w:ascii="Palatino Linotype" w:hAnsi="Palatino Linotype"/>
          <w:i/>
          <w:color w:val="808285"/>
          <w:spacing w:val="-37"/>
          <w:sz w:val="22"/>
        </w:rPr>
        <w:t> </w:t>
      </w:r>
      <w:r>
        <w:rPr>
          <w:rFonts w:ascii="Palatino Linotype" w:hAnsi="Palatino Linotype"/>
          <w:i/>
          <w:color w:val="808285"/>
          <w:spacing w:val="-4"/>
          <w:sz w:val="22"/>
        </w:rPr>
        <w:t>redalyc.org,</w:t>
      </w:r>
      <w:r>
        <w:rPr>
          <w:rFonts w:ascii="Palatino Linotype" w:hAnsi="Palatino Linotype"/>
          <w:i/>
          <w:color w:val="808285"/>
          <w:spacing w:val="-37"/>
          <w:sz w:val="22"/>
        </w:rPr>
        <w:t> </w:t>
      </w:r>
      <w:r>
        <w:rPr>
          <w:rFonts w:ascii="Palatino Linotype" w:hAnsi="Palatino Linotype"/>
          <w:i/>
          <w:color w:val="808285"/>
          <w:spacing w:val="-6"/>
          <w:sz w:val="22"/>
        </w:rPr>
        <w:t>2005-2011</w:t>
      </w:r>
      <w:r>
        <w:rPr>
          <w:rFonts w:ascii="Palatino Linotype" w:hAnsi="Palatino Linotype"/>
          <w:i/>
          <w:color w:val="808285"/>
          <w:spacing w:val="-37"/>
          <w:sz w:val="22"/>
        </w:rPr>
        <w:t> </w:t>
      </w:r>
      <w:r>
        <w:rPr>
          <w:color w:val="414042"/>
          <w:sz w:val="22"/>
        </w:rPr>
        <w:t>(Lopéz-Castañares</w:t>
      </w:r>
      <w:r>
        <w:rPr>
          <w:color w:val="414042"/>
          <w:spacing w:val="-36"/>
          <w:sz w:val="22"/>
        </w:rPr>
        <w:t> </w:t>
      </w:r>
      <w:r>
        <w:rPr>
          <w:rFonts w:ascii="Palatino Linotype" w:hAnsi="Palatino Linotype"/>
          <w:i/>
          <w:color w:val="808285"/>
          <w:sz w:val="22"/>
        </w:rPr>
        <w:t>et</w:t>
      </w:r>
      <w:r>
        <w:rPr>
          <w:rFonts w:ascii="Palatino Linotype" w:hAnsi="Palatino Linotype"/>
          <w:i/>
          <w:color w:val="808285"/>
          <w:spacing w:val="-37"/>
          <w:sz w:val="22"/>
        </w:rPr>
        <w:t> </w:t>
      </w:r>
      <w:r>
        <w:rPr>
          <w:rFonts w:ascii="Palatino Linotype" w:hAnsi="Palatino Linotype"/>
          <w:i/>
          <w:color w:val="808285"/>
          <w:sz w:val="22"/>
        </w:rPr>
        <w:t>al</w:t>
      </w:r>
      <w:r>
        <w:rPr>
          <w:color w:val="414042"/>
          <w:sz w:val="22"/>
        </w:rPr>
        <w:t>.,</w:t>
      </w:r>
      <w:r>
        <w:rPr>
          <w:color w:val="414042"/>
          <w:spacing w:val="-36"/>
          <w:sz w:val="22"/>
        </w:rPr>
        <w:t> </w:t>
      </w:r>
      <w:r>
        <w:rPr>
          <w:color w:val="414042"/>
          <w:spacing w:val="-6"/>
          <w:sz w:val="22"/>
        </w:rPr>
        <w:t>2013).</w:t>
      </w:r>
    </w:p>
    <w:p>
      <w:pPr>
        <w:pStyle w:val="BodyText"/>
        <w:spacing w:before="4"/>
        <w:rPr>
          <w:sz w:val="13"/>
        </w:rPr>
      </w:pPr>
      <w:r>
        <w:rPr/>
        <w:pict>
          <v:group style="position:absolute;margin-left:224.011002pt;margin-top:10.695003pt;width:320.7pt;height:19.850pt;mso-position-horizontal-relative:page;mso-position-vertical-relative:paragraph;z-index:11104;mso-wrap-distance-left:0;mso-wrap-distance-right:0" coordorigin="4480,214" coordsize="6414,397">
            <v:rect style="position:absolute;left:4480;top:214;width:6414;height:397" filled="true" fillcolor="#e6e7e8" stroked="false">
              <v:fill type="solid"/>
            </v:rect>
            <v:shape style="position:absolute;left:8614;top:325;width:170;height:170" type="#_x0000_t75" stroked="false">
              <v:imagedata r:id="rId196" o:title=""/>
            </v:shape>
            <v:shape style="position:absolute;left:9753;top:325;width:170;height:170" type="#_x0000_t75" stroked="false">
              <v:imagedata r:id="rId197" o:title=""/>
            </v:shape>
            <v:shape style="position:absolute;left:7404;top:423;width:154;height:154" coordorigin="7404,423" coordsize="154,154" path="m7549,423l7413,423,7404,432,7404,568,7413,576,7549,576,7557,568,7557,432,7549,423xe" filled="true" fillcolor="#8a8c8e" stroked="false">
              <v:path arrowok="t"/>
              <v:fill type="solid"/>
            </v:shape>
            <v:shape style="position:absolute;left:7453;top:457;width:57;height:86" coordorigin="7453,457" coordsize="57,86" path="m7509,457l7465,457,7460,458,7454,464,7453,469,7453,533,7456,539,7464,541,7466,542,7468,543,7509,543,7509,524,7474,524,7473,524,7472,522,7471,521,7471,519,7471,479,7472,477,7473,476,7475,475,7509,475,7509,457xe" filled="true" fillcolor="#ffffff" stroked="false">
              <v:path arrowok="t"/>
              <v:fill type="solid"/>
            </v:shape>
            <v:shape style="position:absolute;left:7360;top:243;width:154;height:154" coordorigin="7360,243" coordsize="154,154" path="m7505,243l7369,243,7360,252,7360,388,7369,396,7505,396,7514,388,7514,252,7505,243xe" filled="true" fillcolor="#8a8c8e" stroked="false">
              <v:path arrowok="t"/>
              <v:fill type="solid"/>
            </v:shape>
            <v:shape style="position:absolute;left:7406;top:277;width:62;height:86" coordorigin="7406,277" coordsize="62,86" path="m7455,277l7406,277,7406,363,7425,363,7425,332,7456,332,7460,330,7466,324,7468,320,7468,313,7425,313,7425,295,7468,295,7468,289,7466,284,7459,278,7455,277xm7468,295l7445,295,7447,296,7449,297,7449,300,7449,310,7449,312,7447,313,7445,313,7468,313,7468,295xe" filled="true" fillcolor="#ffffff" stroked="false">
              <v:path arrowok="t"/>
              <v:fill type="solid"/>
            </v:shape>
            <v:shape style="position:absolute;left:5167;top:320;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6728;top:320;width:295;height:180" type="#_x0000_t202" filled="false" stroked="false">
              <v:textbox inset="0,0,0,0">
                <w:txbxContent>
                  <w:p>
                    <w:pPr>
                      <w:spacing w:line="180" w:lineRule="exact" w:before="0"/>
                      <w:ind w:left="0" w:right="-20" w:firstLine="0"/>
                      <w:jc w:val="left"/>
                      <w:rPr>
                        <w:rFonts w:ascii="Palatino Linotype" w:hAnsi="Palatino Linotype"/>
                        <w:sz w:val="18"/>
                      </w:rPr>
                    </w:pPr>
                    <w:r>
                      <w:rPr>
                        <w:rFonts w:ascii="Palatino Linotype" w:hAnsi="Palatino Linotype"/>
                        <w:color w:val="58595B"/>
                        <w:w w:val="90"/>
                        <w:sz w:val="18"/>
                      </w:rPr>
                      <w:t>País</w:t>
                    </w:r>
                  </w:p>
                </w:txbxContent>
              </v:textbox>
              <w10:wrap type="none"/>
            </v:shape>
            <v:shape style="position:absolute;left:7524;top:239;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8792;top:320;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9934;top:320;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topAndBottom"/>
          </v:group>
        </w:pict>
      </w:r>
    </w:p>
    <w:p>
      <w:pPr>
        <w:pStyle w:val="BodyText"/>
        <w:spacing w:before="9"/>
        <w:rPr>
          <w:sz w:val="7"/>
        </w:rPr>
      </w:pPr>
    </w:p>
    <w:p>
      <w:pPr>
        <w:spacing w:after="0"/>
        <w:rPr>
          <w:sz w:val="7"/>
        </w:rPr>
        <w:sectPr>
          <w:pgSz w:w="12240" w:h="15840"/>
          <w:pgMar w:header="440" w:footer="475" w:top="640" w:bottom="660" w:left="128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2"/>
        <w:rPr>
          <w:sz w:val="12"/>
        </w:rPr>
      </w:pPr>
    </w:p>
    <w:p>
      <w:pPr>
        <w:spacing w:line="252" w:lineRule="auto" w:before="0"/>
        <w:ind w:left="60" w:right="0" w:firstLine="83"/>
        <w:jc w:val="right"/>
        <w:rPr>
          <w:sz w:val="18"/>
        </w:rPr>
      </w:pPr>
      <w:r>
        <w:rPr>
          <w:rFonts w:ascii="Palatino Linotype" w:hAnsi="Palatino Linotype"/>
          <w:b/>
          <w:color w:val="0072BC"/>
          <w:sz w:val="18"/>
        </w:rPr>
        <w:t>Ejemplo 4 </w:t>
      </w:r>
      <w:r>
        <w:rPr>
          <w:rFonts w:ascii="Palatino Linotype" w:hAnsi="Palatino Linotype"/>
          <w:i/>
          <w:color w:val="636466"/>
          <w:sz w:val="18"/>
        </w:rPr>
        <w:t>Producción </w:t>
      </w:r>
      <w:r>
        <w:rPr>
          <w:color w:val="636466"/>
          <w:sz w:val="18"/>
        </w:rPr>
        <w:t>de México</w:t>
      </w:r>
      <w:r>
        <w:rPr>
          <w:color w:val="636466"/>
          <w:w w:val="110"/>
          <w:sz w:val="18"/>
        </w:rPr>
        <w:t> </w:t>
      </w:r>
      <w:r>
        <w:rPr>
          <w:rFonts w:ascii="Palatino Linotype" w:hAnsi="Palatino Linotype"/>
          <w:i/>
          <w:color w:val="636466"/>
          <w:w w:val="105"/>
          <w:sz w:val="18"/>
        </w:rPr>
        <w:t>en Colaboración </w:t>
      </w:r>
      <w:r>
        <w:rPr>
          <w:color w:val="636466"/>
          <w:w w:val="105"/>
          <w:sz w:val="18"/>
        </w:rPr>
        <w:t>con instituciones</w:t>
      </w:r>
      <w:r>
        <w:rPr>
          <w:color w:val="636466"/>
          <w:w w:val="102"/>
          <w:sz w:val="18"/>
        </w:rPr>
        <w:t> </w:t>
      </w:r>
      <w:r>
        <w:rPr>
          <w:color w:val="636466"/>
          <w:w w:val="105"/>
          <w:sz w:val="18"/>
        </w:rPr>
        <w:t>nacionales y extranjeras en</w:t>
      </w:r>
      <w:r>
        <w:rPr>
          <w:color w:val="636466"/>
          <w:w w:val="118"/>
          <w:sz w:val="18"/>
        </w:rPr>
        <w:t> </w:t>
      </w:r>
      <w:r>
        <w:rPr>
          <w:color w:val="D71920"/>
          <w:w w:val="105"/>
          <w:sz w:val="18"/>
        </w:rPr>
        <w:t>redalyc.org</w:t>
      </w:r>
      <w:r>
        <w:rPr>
          <w:color w:val="636466"/>
          <w:w w:val="105"/>
          <w:sz w:val="18"/>
        </w:rPr>
        <w:t>, 2005-2011</w:t>
      </w:r>
    </w:p>
    <w:p>
      <w:pPr>
        <w:spacing w:line="177" w:lineRule="auto" w:before="92"/>
        <w:ind w:left="110" w:right="181" w:firstLine="0"/>
        <w:jc w:val="left"/>
        <w:rPr>
          <w:rFonts w:ascii="Palatino Linotype" w:hAnsi="Palatino Linotype"/>
          <w:sz w:val="18"/>
        </w:rPr>
      </w:pPr>
      <w:r>
        <w:rPr/>
        <w:br w:type="column"/>
      </w:r>
      <w:r>
        <w:rPr>
          <w:rFonts w:ascii="Palatino Linotype" w:hAnsi="Palatino Linotype"/>
          <w:color w:val="58595B"/>
          <w:w w:val="90"/>
          <w:sz w:val="18"/>
        </w:rPr>
        <w:t>Universidad Nacional Autónoma de México</w:t>
      </w:r>
    </w:p>
    <w:p>
      <w:pPr>
        <w:pStyle w:val="BodyText"/>
        <w:spacing w:before="4"/>
        <w:rPr>
          <w:rFonts w:ascii="Palatino Linotype"/>
          <w:sz w:val="13"/>
        </w:rPr>
      </w:pPr>
    </w:p>
    <w:p>
      <w:pPr>
        <w:spacing w:line="177" w:lineRule="auto" w:before="1"/>
        <w:ind w:left="110" w:right="-2" w:firstLine="0"/>
        <w:jc w:val="left"/>
        <w:rPr>
          <w:rFonts w:ascii="Palatino Linotype"/>
          <w:sz w:val="18"/>
        </w:rPr>
      </w:pPr>
      <w:r>
        <w:rPr>
          <w:rFonts w:ascii="Palatino Linotype"/>
          <w:color w:val="58595B"/>
          <w:w w:val="95"/>
          <w:sz w:val="18"/>
        </w:rPr>
        <w:t>Universidad Nacional </w:t>
      </w:r>
      <w:r>
        <w:rPr>
          <w:rFonts w:ascii="Palatino Linotype"/>
          <w:color w:val="58595B"/>
          <w:w w:val="90"/>
          <w:sz w:val="18"/>
        </w:rPr>
        <w:t>de Colombia</w:t>
      </w:r>
    </w:p>
    <w:p>
      <w:pPr>
        <w:spacing w:before="131"/>
        <w:ind w:left="110" w:right="-2" w:firstLine="0"/>
        <w:jc w:val="left"/>
        <w:rPr>
          <w:rFonts w:ascii="Palatino Linotype"/>
          <w:sz w:val="18"/>
        </w:rPr>
      </w:pPr>
      <w:r>
        <w:rPr>
          <w:rFonts w:ascii="Palatino Linotype"/>
          <w:color w:val="58595B"/>
          <w:w w:val="90"/>
          <w:sz w:val="18"/>
        </w:rPr>
        <w:t>University of California</w:t>
      </w:r>
    </w:p>
    <w:p>
      <w:pPr>
        <w:pStyle w:val="BodyText"/>
        <w:spacing w:before="9"/>
        <w:rPr>
          <w:rFonts w:ascii="Palatino Linotype"/>
          <w:sz w:val="25"/>
        </w:rPr>
      </w:pPr>
    </w:p>
    <w:p>
      <w:pPr>
        <w:spacing w:line="177" w:lineRule="auto" w:before="0"/>
        <w:ind w:left="110" w:right="-2" w:firstLine="0"/>
        <w:jc w:val="left"/>
        <w:rPr>
          <w:rFonts w:ascii="Palatino Linotype" w:hAnsi="Palatino Linotype"/>
          <w:sz w:val="18"/>
        </w:rPr>
      </w:pPr>
      <w:r>
        <w:rPr>
          <w:rFonts w:ascii="Palatino Linotype" w:hAnsi="Palatino Linotype"/>
          <w:color w:val="58595B"/>
          <w:sz w:val="18"/>
        </w:rPr>
        <w:t>Instituto Nacional de </w:t>
      </w:r>
      <w:r>
        <w:rPr>
          <w:rFonts w:ascii="Palatino Linotype" w:hAnsi="Palatino Linotype"/>
          <w:color w:val="58595B"/>
          <w:w w:val="90"/>
          <w:sz w:val="18"/>
        </w:rPr>
        <w:t>Ciencias Agrícolas</w:t>
      </w:r>
    </w:p>
    <w:p>
      <w:pPr>
        <w:spacing w:before="131"/>
        <w:ind w:left="110" w:right="-2" w:firstLine="0"/>
        <w:jc w:val="left"/>
        <w:rPr>
          <w:rFonts w:ascii="Palatino Linotype"/>
          <w:sz w:val="18"/>
        </w:rPr>
      </w:pPr>
      <w:r>
        <w:rPr>
          <w:rFonts w:ascii="Palatino Linotype"/>
          <w:color w:val="58595B"/>
          <w:w w:val="90"/>
          <w:sz w:val="18"/>
        </w:rPr>
        <w:t>Universitat de Barcelona</w:t>
      </w:r>
    </w:p>
    <w:p>
      <w:pPr>
        <w:spacing w:line="532" w:lineRule="auto" w:before="43"/>
        <w:ind w:left="110" w:right="-4" w:firstLine="88"/>
        <w:jc w:val="left"/>
        <w:rPr>
          <w:rFonts w:ascii="Palatino Linotype" w:hAnsi="Palatino Linotype"/>
          <w:sz w:val="18"/>
        </w:rPr>
      </w:pPr>
      <w:r>
        <w:rPr/>
        <w:br w:type="column"/>
      </w:r>
      <w:r>
        <w:rPr>
          <w:rFonts w:ascii="Palatino Linotype" w:hAnsi="Palatino Linotype"/>
          <w:color w:val="58595B"/>
          <w:sz w:val="18"/>
        </w:rPr>
        <w:t>México </w:t>
      </w:r>
      <w:r>
        <w:rPr>
          <w:rFonts w:ascii="Palatino Linotype" w:hAnsi="Palatino Linotype"/>
          <w:color w:val="58595B"/>
          <w:w w:val="90"/>
          <w:sz w:val="18"/>
        </w:rPr>
        <w:t>Colombia</w:t>
      </w:r>
    </w:p>
    <w:p>
      <w:pPr>
        <w:spacing w:line="177" w:lineRule="auto" w:before="50"/>
        <w:ind w:left="202" w:right="58" w:hanging="12"/>
        <w:jc w:val="left"/>
        <w:rPr>
          <w:rFonts w:ascii="Palatino Linotype"/>
          <w:sz w:val="18"/>
        </w:rPr>
      </w:pPr>
      <w:r>
        <w:rPr>
          <w:rFonts w:ascii="Palatino Linotype"/>
          <w:color w:val="58595B"/>
          <w:w w:val="90"/>
          <w:sz w:val="18"/>
        </w:rPr>
        <w:t>Estados</w:t>
      </w:r>
      <w:r>
        <w:rPr>
          <w:rFonts w:ascii="Palatino Linotype"/>
          <w:color w:val="58595B"/>
          <w:w w:val="89"/>
          <w:sz w:val="18"/>
        </w:rPr>
        <w:t> </w:t>
      </w:r>
      <w:r>
        <w:rPr>
          <w:rFonts w:ascii="Palatino Linotype"/>
          <w:color w:val="58595B"/>
          <w:w w:val="90"/>
          <w:sz w:val="18"/>
        </w:rPr>
        <w:t>Unidos</w:t>
      </w:r>
    </w:p>
    <w:p>
      <w:pPr>
        <w:spacing w:before="131"/>
        <w:ind w:left="208" w:right="-4" w:firstLine="66"/>
        <w:jc w:val="left"/>
        <w:rPr>
          <w:rFonts w:ascii="Palatino Linotype"/>
          <w:sz w:val="18"/>
        </w:rPr>
      </w:pPr>
      <w:r>
        <w:rPr>
          <w:rFonts w:ascii="Palatino Linotype"/>
          <w:color w:val="58595B"/>
          <w:sz w:val="18"/>
        </w:rPr>
        <w:t>Cuba</w:t>
      </w:r>
    </w:p>
    <w:p>
      <w:pPr>
        <w:pStyle w:val="BodyText"/>
        <w:rPr>
          <w:rFonts w:ascii="Palatino Linotype"/>
        </w:rPr>
      </w:pPr>
    </w:p>
    <w:p>
      <w:pPr>
        <w:spacing w:before="0"/>
        <w:ind w:left="208" w:right="-4" w:firstLine="0"/>
        <w:jc w:val="left"/>
        <w:rPr>
          <w:rFonts w:ascii="Palatino Linotype" w:hAnsi="Palatino Linotype"/>
          <w:sz w:val="18"/>
        </w:rPr>
      </w:pPr>
      <w:r>
        <w:rPr>
          <w:rFonts w:ascii="Palatino Linotype" w:hAnsi="Palatino Linotype"/>
          <w:color w:val="58595B"/>
          <w:sz w:val="18"/>
        </w:rPr>
        <w:t>España</w:t>
      </w:r>
    </w:p>
    <w:p>
      <w:pPr>
        <w:spacing w:before="43"/>
        <w:ind w:left="110" w:right="0" w:firstLine="0"/>
        <w:jc w:val="left"/>
        <w:rPr>
          <w:rFonts w:ascii="Palatino Linotype"/>
          <w:sz w:val="18"/>
        </w:rPr>
      </w:pPr>
      <w:r>
        <w:rPr/>
        <w:br w:type="column"/>
      </w:r>
      <w:r>
        <w:rPr>
          <w:rFonts w:ascii="Palatino Linotype"/>
          <w:color w:val="58595B"/>
          <w:sz w:val="18"/>
        </w:rPr>
        <w:t>3,300</w:t>
      </w:r>
    </w:p>
    <w:p>
      <w:pPr>
        <w:pStyle w:val="BodyText"/>
        <w:rPr>
          <w:rFonts w:ascii="Palatino Linotype"/>
        </w:rPr>
      </w:pPr>
    </w:p>
    <w:p>
      <w:pPr>
        <w:tabs>
          <w:tab w:pos="2637" w:val="left" w:leader="none"/>
        </w:tabs>
        <w:spacing w:before="0"/>
        <w:ind w:left="324" w:right="0" w:firstLine="0"/>
        <w:jc w:val="left"/>
        <w:rPr>
          <w:rFonts w:ascii="Palatino Linotype"/>
          <w:sz w:val="18"/>
        </w:rPr>
      </w:pPr>
      <w:r>
        <w:rPr/>
        <w:pict>
          <v:group style="position:absolute;margin-left:429.429993pt;margin-top:-25.071159pt;width:48.45pt;height:9.4pt;mso-position-horizontal-relative:page;mso-position-vertical-relative:paragraph;z-index:11152" coordorigin="8589,-501" coordsize="969,188">
            <v:rect style="position:absolute;left:8589;top:-501;width:162;height:188" filled="true" fillcolor="#47833e" stroked="false">
              <v:fill type="solid"/>
            </v:rect>
            <v:rect style="position:absolute;left:8751;top:-501;width:806;height:94" filled="true" fillcolor="#edab30" stroked="false">
              <v:fill type="solid"/>
            </v:rect>
            <v:rect style="position:absolute;left:8751;top:-407;width:347;height:94" filled="true" fillcolor="#c24127" stroked="false">
              <v:fill type="solid"/>
            </v:rect>
            <v:rect style="position:absolute;left:9098;top:-407;width:459;height:94" filled="true" fillcolor="#f4772a" stroked="false">
              <v:fill type="solid"/>
            </v:rect>
            <w10:wrap type="none"/>
          </v:group>
        </w:pict>
      </w:r>
      <w:r>
        <w:rPr/>
        <w:pict>
          <v:group style="position:absolute;margin-left:429.429993pt;margin-top:1.98584pt;width:48.45pt;height:9.4pt;mso-position-horizontal-relative:page;mso-position-vertical-relative:paragraph;z-index:-380320" coordorigin="8589,40" coordsize="969,188">
            <v:rect style="position:absolute;left:8589;top:40;width:380;height:188" filled="true" fillcolor="#47833e" stroked="false">
              <v:fill type="solid"/>
            </v:rect>
            <v:rect style="position:absolute;left:8969;top:40;width:588;height:94" filled="true" fillcolor="#edab30" stroked="false">
              <v:fill type="solid"/>
            </v:rect>
            <v:rect style="position:absolute;left:8969;top:134;width:415;height:94" filled="true" fillcolor="#c24127" stroked="false">
              <v:fill type="solid"/>
            </v:rect>
            <v:rect style="position:absolute;left:9384;top:134;width:173;height:94" filled="true" fillcolor="#f4772a" stroked="false">
              <v:fill type="solid"/>
            </v:rect>
            <w10:wrap type="none"/>
          </v:group>
        </w:pict>
      </w:r>
      <w:r>
        <w:rPr/>
        <w:pict>
          <v:group style="position:absolute;margin-left:489.460999pt;margin-top:-25.071159pt;width:48.45pt;height:9.4pt;mso-position-horizontal-relative:page;mso-position-vertical-relative:paragraph;z-index:11248" coordorigin="9789,-501" coordsize="969,188">
            <v:rect style="position:absolute;left:9789;top:-501;width:177;height:188" filled="true" fillcolor="#47833e" stroked="false">
              <v:fill type="solid"/>
            </v:rect>
            <v:rect style="position:absolute;left:9967;top:-501;width:791;height:94" filled="true" fillcolor="#edab30" stroked="false">
              <v:fill type="solid"/>
            </v:rect>
            <v:rect style="position:absolute;left:9967;top:-407;width:406;height:94" filled="true" fillcolor="#c24127" stroked="false">
              <v:fill type="solid"/>
            </v:rect>
            <v:rect style="position:absolute;left:10373;top:-407;width:385;height:94" filled="true" fillcolor="#f4772a" stroked="false">
              <v:fill type="solid"/>
            </v:rect>
            <w10:wrap type="none"/>
          </v:group>
        </w:pict>
      </w:r>
      <w:r>
        <w:rPr>
          <w:rFonts w:ascii="Palatino Linotype"/>
          <w:color w:val="58595B"/>
          <w:w w:val="95"/>
          <w:sz w:val="18"/>
        </w:rPr>
        <w:t>28</w:t>
        <w:tab/>
      </w:r>
      <w:r>
        <w:rPr>
          <w:rFonts w:ascii="Palatino Linotype"/>
          <w:color w:val="58595B"/>
          <w:position w:val="-2"/>
          <w:sz w:val="18"/>
        </w:rPr>
        <w:drawing>
          <wp:inline distT="0" distB="0" distL="0" distR="0">
            <wp:extent cx="111645" cy="111607"/>
            <wp:effectExtent l="0" t="0" r="0" b="0"/>
            <wp:docPr id="95" name="image148.png" descr=""/>
            <wp:cNvGraphicFramePr>
              <a:graphicFrameLocks noChangeAspect="1"/>
            </wp:cNvGraphicFramePr>
            <a:graphic>
              <a:graphicData uri="http://schemas.openxmlformats.org/drawingml/2006/picture">
                <pic:pic>
                  <pic:nvPicPr>
                    <pic:cNvPr id="96" name="image148.png"/>
                    <pic:cNvPicPr/>
                  </pic:nvPicPr>
                  <pic:blipFill>
                    <a:blip r:embed="rId198" cstate="print"/>
                    <a:stretch>
                      <a:fillRect/>
                    </a:stretch>
                  </pic:blipFill>
                  <pic:spPr>
                    <a:xfrm>
                      <a:off x="0" y="0"/>
                      <a:ext cx="111645" cy="111607"/>
                    </a:xfrm>
                    <a:prstGeom prst="rect">
                      <a:avLst/>
                    </a:prstGeom>
                  </pic:spPr>
                </pic:pic>
              </a:graphicData>
            </a:graphic>
          </wp:inline>
        </w:drawing>
      </w:r>
      <w:r>
        <w:rPr>
          <w:rFonts w:ascii="Palatino Linotype"/>
          <w:color w:val="58595B"/>
          <w:position w:val="-2"/>
          <w:sz w:val="18"/>
        </w:rPr>
      </w:r>
    </w:p>
    <w:p>
      <w:pPr>
        <w:pStyle w:val="BodyText"/>
        <w:rPr>
          <w:rFonts w:ascii="Palatino Linotype"/>
        </w:rPr>
      </w:pPr>
    </w:p>
    <w:p>
      <w:pPr>
        <w:tabs>
          <w:tab w:pos="1437" w:val="left" w:leader="none"/>
        </w:tabs>
        <w:spacing w:before="0"/>
        <w:ind w:left="324" w:right="0" w:firstLine="0"/>
        <w:jc w:val="left"/>
        <w:rPr>
          <w:rFonts w:ascii="Times New Roman"/>
          <w:sz w:val="18"/>
        </w:rPr>
      </w:pPr>
      <w:r>
        <w:rPr>
          <w:rFonts w:ascii="Palatino Linotype"/>
          <w:color w:val="58595B"/>
          <w:w w:val="95"/>
          <w:sz w:val="18"/>
        </w:rPr>
        <w:t>66</w:t>
        <w:tab/>
      </w:r>
      <w:r>
        <w:rPr>
          <w:rFonts w:ascii="Palatino Linotype"/>
          <w:color w:val="58595B"/>
          <w:position w:val="-2"/>
          <w:sz w:val="18"/>
        </w:rPr>
        <w:drawing>
          <wp:inline distT="0" distB="0" distL="0" distR="0">
            <wp:extent cx="111620" cy="111594"/>
            <wp:effectExtent l="0" t="0" r="0" b="0"/>
            <wp:docPr id="97" name="image149.png" descr=""/>
            <wp:cNvGraphicFramePr>
              <a:graphicFrameLocks noChangeAspect="1"/>
            </wp:cNvGraphicFramePr>
            <a:graphic>
              <a:graphicData uri="http://schemas.openxmlformats.org/drawingml/2006/picture">
                <pic:pic>
                  <pic:nvPicPr>
                    <pic:cNvPr id="98" name="image149.png"/>
                    <pic:cNvPicPr/>
                  </pic:nvPicPr>
                  <pic:blipFill>
                    <a:blip r:embed="rId199" cstate="print"/>
                    <a:stretch>
                      <a:fillRect/>
                    </a:stretch>
                  </pic:blipFill>
                  <pic:spPr>
                    <a:xfrm>
                      <a:off x="0" y="0"/>
                      <a:ext cx="111620" cy="111594"/>
                    </a:xfrm>
                    <a:prstGeom prst="rect">
                      <a:avLst/>
                    </a:prstGeom>
                  </pic:spPr>
                </pic:pic>
              </a:graphicData>
            </a:graphic>
          </wp:inline>
        </w:drawing>
      </w:r>
      <w:r>
        <w:rPr>
          <w:rFonts w:ascii="Palatino Linotype"/>
          <w:color w:val="58595B"/>
          <w:position w:val="-2"/>
          <w:sz w:val="18"/>
        </w:rPr>
      </w:r>
      <w:r>
        <w:rPr>
          <w:rFonts w:ascii="Times New Roman"/>
          <w:color w:val="58595B"/>
          <w:position w:val="-3"/>
          <w:sz w:val="18"/>
        </w:rPr>
        <w:t>                      </w:t>
      </w:r>
      <w:r>
        <w:rPr>
          <w:rFonts w:ascii="Times New Roman"/>
          <w:color w:val="58595B"/>
          <w:position w:val="-3"/>
          <w:sz w:val="18"/>
        </w:rPr>
        <w:drawing>
          <wp:inline distT="0" distB="0" distL="0" distR="0">
            <wp:extent cx="111645" cy="111607"/>
            <wp:effectExtent l="0" t="0" r="0" b="0"/>
            <wp:docPr id="99" name="image150.png" descr=""/>
            <wp:cNvGraphicFramePr>
              <a:graphicFrameLocks noChangeAspect="1"/>
            </wp:cNvGraphicFramePr>
            <a:graphic>
              <a:graphicData uri="http://schemas.openxmlformats.org/drawingml/2006/picture">
                <pic:pic>
                  <pic:nvPicPr>
                    <pic:cNvPr id="100" name="image150.png"/>
                    <pic:cNvPicPr/>
                  </pic:nvPicPr>
                  <pic:blipFill>
                    <a:blip r:embed="rId200" cstate="print"/>
                    <a:stretch>
                      <a:fillRect/>
                    </a:stretch>
                  </pic:blipFill>
                  <pic:spPr>
                    <a:xfrm>
                      <a:off x="0" y="0"/>
                      <a:ext cx="111645" cy="111607"/>
                    </a:xfrm>
                    <a:prstGeom prst="rect">
                      <a:avLst/>
                    </a:prstGeom>
                  </pic:spPr>
                </pic:pic>
              </a:graphicData>
            </a:graphic>
          </wp:inline>
        </w:drawing>
      </w:r>
      <w:r>
        <w:rPr>
          <w:rFonts w:ascii="Times New Roman"/>
          <w:color w:val="58595B"/>
          <w:position w:val="-3"/>
          <w:sz w:val="18"/>
        </w:rPr>
      </w:r>
    </w:p>
    <w:p>
      <w:pPr>
        <w:pStyle w:val="BodyText"/>
        <w:spacing w:before="9"/>
        <w:rPr>
          <w:rFonts w:ascii="Times New Roman"/>
          <w:sz w:val="25"/>
        </w:rPr>
      </w:pPr>
    </w:p>
    <w:p>
      <w:pPr>
        <w:tabs>
          <w:tab w:pos="2637" w:val="left" w:leader="none"/>
        </w:tabs>
        <w:spacing w:before="0"/>
        <w:ind w:left="324" w:right="0" w:firstLine="0"/>
        <w:jc w:val="left"/>
        <w:rPr>
          <w:rFonts w:ascii="Palatino Linotype"/>
          <w:sz w:val="18"/>
        </w:rPr>
      </w:pPr>
      <w:r>
        <w:rPr/>
        <w:pict>
          <v:group style="position:absolute;margin-left:429.429993pt;margin-top:2.09984pt;width:48.45pt;height:9.4pt;mso-position-horizontal-relative:page;mso-position-vertical-relative:paragraph;z-index:-380296" coordorigin="8589,42" coordsize="969,188">
            <v:rect style="position:absolute;left:8589;top:42;width:369;height:188" filled="true" fillcolor="#47833e" stroked="false">
              <v:fill type="solid"/>
            </v:rect>
            <v:rect style="position:absolute;left:8958;top:42;width:600;height:94" filled="true" fillcolor="#edab30" stroked="false">
              <v:fill type="solid"/>
            </v:rect>
            <v:rect style="position:absolute;left:8958;top:136;width:600;height:94" filled="true" fillcolor="#c24127" stroked="false">
              <v:fill type="solid"/>
            </v:rect>
            <v:line style="position:absolute" from="9557,136" to="9557,230" stroked="true" strokeweight="0pt" strokecolor="#f4772a"/>
            <w10:wrap type="none"/>
          </v:group>
        </w:pict>
      </w:r>
      <w:r>
        <w:rPr>
          <w:rFonts w:ascii="Palatino Linotype"/>
          <w:color w:val="58595B"/>
          <w:w w:val="95"/>
          <w:sz w:val="18"/>
        </w:rPr>
        <w:t>21</w:t>
        <w:tab/>
      </w:r>
      <w:r>
        <w:rPr>
          <w:rFonts w:ascii="Palatino Linotype"/>
          <w:color w:val="58595B"/>
          <w:position w:val="-3"/>
          <w:sz w:val="18"/>
        </w:rPr>
        <w:drawing>
          <wp:inline distT="0" distB="0" distL="0" distR="0">
            <wp:extent cx="111645" cy="111607"/>
            <wp:effectExtent l="0" t="0" r="0" b="0"/>
            <wp:docPr id="101" name="image151.png" descr=""/>
            <wp:cNvGraphicFramePr>
              <a:graphicFrameLocks noChangeAspect="1"/>
            </wp:cNvGraphicFramePr>
            <a:graphic>
              <a:graphicData uri="http://schemas.openxmlformats.org/drawingml/2006/picture">
                <pic:pic>
                  <pic:nvPicPr>
                    <pic:cNvPr id="102" name="image151.png"/>
                    <pic:cNvPicPr/>
                  </pic:nvPicPr>
                  <pic:blipFill>
                    <a:blip r:embed="rId201" cstate="print"/>
                    <a:stretch>
                      <a:fillRect/>
                    </a:stretch>
                  </pic:blipFill>
                  <pic:spPr>
                    <a:xfrm>
                      <a:off x="0" y="0"/>
                      <a:ext cx="111645" cy="111607"/>
                    </a:xfrm>
                    <a:prstGeom prst="rect">
                      <a:avLst/>
                    </a:prstGeom>
                  </pic:spPr>
                </pic:pic>
              </a:graphicData>
            </a:graphic>
          </wp:inline>
        </w:drawing>
      </w:r>
      <w:r>
        <w:rPr>
          <w:rFonts w:ascii="Palatino Linotype"/>
          <w:color w:val="58595B"/>
          <w:position w:val="-3"/>
          <w:sz w:val="18"/>
        </w:rPr>
      </w:r>
    </w:p>
    <w:p>
      <w:pPr>
        <w:pStyle w:val="BodyText"/>
        <w:rPr>
          <w:rFonts w:ascii="Palatino Linotype"/>
        </w:rPr>
      </w:pPr>
    </w:p>
    <w:p>
      <w:pPr>
        <w:tabs>
          <w:tab w:pos="2637" w:val="left" w:leader="none"/>
        </w:tabs>
        <w:spacing w:before="0"/>
        <w:ind w:left="324" w:right="0" w:firstLine="0"/>
        <w:jc w:val="left"/>
        <w:rPr>
          <w:rFonts w:ascii="Palatino Linotype"/>
          <w:sz w:val="18"/>
        </w:rPr>
      </w:pPr>
      <w:r>
        <w:rPr/>
        <w:pict>
          <v:group style="position:absolute;margin-left:429.43399pt;margin-top:2.157840pt;width:48.45pt;height:9.4pt;mso-position-horizontal-relative:page;mso-position-vertical-relative:paragraph;z-index:-380272" coordorigin="8589,43" coordsize="969,188">
            <v:rect style="position:absolute;left:8589;top:43;width:697;height:188" filled="true" fillcolor="#47833e" stroked="false">
              <v:fill type="solid"/>
            </v:rect>
            <v:rect style="position:absolute;left:9286;top:43;width:271;height:94" filled="true" fillcolor="#edab30" stroked="false">
              <v:fill type="solid"/>
            </v:rect>
            <v:line style="position:absolute" from="9286,137" to="9286,231" stroked="true" strokeweight="0pt" strokecolor="#c24127"/>
            <v:rect style="position:absolute;left:9286;top:137;width:271;height:94" filled="true" fillcolor="#f4772a" stroked="false">
              <v:fill type="solid"/>
            </v:rect>
            <w10:wrap type="none"/>
          </v:group>
        </w:pict>
      </w:r>
      <w:r>
        <w:rPr>
          <w:rFonts w:ascii="Palatino Linotype"/>
          <w:color w:val="58595B"/>
          <w:w w:val="95"/>
          <w:sz w:val="18"/>
        </w:rPr>
        <w:t>25</w:t>
        <w:tab/>
      </w:r>
      <w:r>
        <w:rPr>
          <w:rFonts w:ascii="Palatino Linotype"/>
          <w:color w:val="58595B"/>
          <w:position w:val="-3"/>
          <w:sz w:val="18"/>
        </w:rPr>
        <w:drawing>
          <wp:inline distT="0" distB="0" distL="0" distR="0">
            <wp:extent cx="111645" cy="111607"/>
            <wp:effectExtent l="0" t="0" r="0" b="0"/>
            <wp:docPr id="103" name="image148.png" descr=""/>
            <wp:cNvGraphicFramePr>
              <a:graphicFrameLocks noChangeAspect="1"/>
            </wp:cNvGraphicFramePr>
            <a:graphic>
              <a:graphicData uri="http://schemas.openxmlformats.org/drawingml/2006/picture">
                <pic:pic>
                  <pic:nvPicPr>
                    <pic:cNvPr id="104" name="image148.png"/>
                    <pic:cNvPicPr/>
                  </pic:nvPicPr>
                  <pic:blipFill>
                    <a:blip r:embed="rId198" cstate="print"/>
                    <a:stretch>
                      <a:fillRect/>
                    </a:stretch>
                  </pic:blipFill>
                  <pic:spPr>
                    <a:xfrm>
                      <a:off x="0" y="0"/>
                      <a:ext cx="111645" cy="111607"/>
                    </a:xfrm>
                    <a:prstGeom prst="rect">
                      <a:avLst/>
                    </a:prstGeom>
                  </pic:spPr>
                </pic:pic>
              </a:graphicData>
            </a:graphic>
          </wp:inline>
        </w:drawing>
      </w:r>
      <w:r>
        <w:rPr>
          <w:rFonts w:ascii="Palatino Linotype"/>
          <w:color w:val="58595B"/>
          <w:position w:val="-3"/>
          <w:sz w:val="18"/>
        </w:rPr>
      </w:r>
    </w:p>
    <w:p>
      <w:pPr>
        <w:spacing w:after="0"/>
        <w:jc w:val="left"/>
        <w:rPr>
          <w:rFonts w:ascii="Palatino Linotype"/>
          <w:sz w:val="18"/>
        </w:rPr>
        <w:sectPr>
          <w:type w:val="continuous"/>
          <w:pgSz w:w="12240" w:h="15840"/>
          <w:pgMar w:top="1500" w:bottom="280" w:left="1280" w:right="1180"/>
          <w:cols w:num="4" w:equalWidth="0">
            <w:col w:w="2641" w:space="549"/>
            <w:col w:w="1893" w:space="45"/>
            <w:col w:w="826" w:space="314"/>
            <w:col w:w="3512"/>
          </w:cols>
        </w:sectPr>
      </w:pPr>
    </w:p>
    <w:p>
      <w:pPr>
        <w:pStyle w:val="BodyText"/>
        <w:spacing w:before="5"/>
        <w:rPr>
          <w:rFonts w:ascii="Palatino Linotype"/>
          <w:sz w:val="7"/>
        </w:rPr>
      </w:pPr>
    </w:p>
    <w:p>
      <w:pPr>
        <w:tabs>
          <w:tab w:pos="8489" w:val="left" w:leader="none"/>
        </w:tabs>
        <w:spacing w:line="175" w:lineRule="exact" w:before="56"/>
        <w:ind w:left="3210" w:right="779" w:firstLine="0"/>
        <w:jc w:val="left"/>
        <w:rPr>
          <w:rFonts w:ascii="Palatino Linotype" w:hAnsi="Palatino Linotype"/>
          <w:sz w:val="14"/>
        </w:rPr>
      </w:pPr>
      <w:r>
        <w:rPr/>
        <w:pict>
          <v:group style="position:absolute;margin-left:506.529388pt;margin-top:4.388034pt;width:37.450pt;height:8.9pt;mso-position-horizontal-relative:page;mso-position-vertical-relative:paragraph;z-index:11272" coordorigin="10131,88" coordsize="749,178">
            <v:shape style="position:absolute;left:10692;top:88;width:84;height:178" coordorigin="10692,88" coordsize="84,178" path="m10756,222l10753,222,10753,221,10750,223,10746,225,10742,226,10742,225,10742,223,10741,222,10742,219,10738,220,10736,225,10736,226,10738,225,10740,226,10741,226,10739,227,10725,234,10716,242,10712,250,10712,258,10710,258,10710,259,10708,258,10708,260,10710,262,10711,262,10711,261,10712,259,10712,262,10713,264,10713,266,10715,266,10714,263,10714,262,10714,259,10714,260,10715,260,10715,262,10716,261,10717,259,10717,259,10717,258,10717,258,10716,256,10715,257,10714,258,10714,250,10718,242,10726,235,10740,229,10742,228,10741,231,10739,232,10739,233,10745,234,10748,232,10745,231,10745,229,10744,228,10743,228,10748,226,10752,224,10756,222m10775,184l10770,181,10763,176,10763,176,10758,174,10759,173,10760,173,10764,172,10765,175,10766,174,10766,172,10766,172,10764,170,10764,169,10764,169,10763,168,10763,168,10763,168,10763,168,10762,167,10762,167,10761,166,10761,166,10761,168,10760,170,10759,172,10757,173,10752,114,10751,99,10704,88,10692,135,10754,174,10755,175,10754,176,10751,177,10747,176,10749,180,10754,182,10757,182,10757,182,10755,180,10756,177,10756,176,10759,177,10761,179,10764,181,10764,181,10767,183,10769,185,10771,189,10772,191,10773,195,10772,199,10772,201,10772,203,10771,206,10771,210,10774,206,10775,201,10775,191,10775,184e" filled="true" fillcolor="#d71920" stroked="false">
              <v:path arrowok="t"/>
              <v:fill type="solid"/>
            </v:shape>
            <v:shape style="position:absolute;left:10131;top:88;width:749;height:178" type="#_x0000_t75" stroked="false">
              <v:imagedata r:id="rId202"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w:t>
      </w:r>
      <w:r>
        <w:rPr>
          <w:rFonts w:ascii="Palatino Linotype" w:hAnsi="Palatino Linotype"/>
          <w:color w:val="77787B"/>
          <w:spacing w:val="-18"/>
          <w:w w:val="90"/>
          <w:sz w:val="14"/>
        </w:rPr>
        <w:t> </w:t>
      </w:r>
      <w:r>
        <w:rPr>
          <w:rFonts w:ascii="Palatino Linotype" w:hAnsi="Palatino Linotype"/>
          <w:color w:val="77787B"/>
          <w:w w:val="90"/>
          <w:sz w:val="14"/>
        </w:rPr>
        <w:t>(LabCrf</w:t>
      </w:r>
      <w:r>
        <w:rPr>
          <w:rFonts w:ascii="Palatino Linotype" w:hAnsi="Palatino Linotype"/>
          <w:color w:val="77787B"/>
          <w:spacing w:val="-10"/>
          <w:w w:val="90"/>
          <w:sz w:val="14"/>
        </w:rPr>
        <w:t> </w:t>
      </w:r>
      <w:r>
        <w:rPr>
          <w:rFonts w:ascii="Palatino Linotype" w:hAnsi="Palatino Linotype"/>
          <w:color w:val="77787B"/>
          <w:w w:val="85"/>
          <w:sz w:val="14"/>
        </w:rPr>
        <w:t>®).</w:t>
        <w:tab/>
      </w:r>
      <w:r>
        <w:rPr>
          <w:rFonts w:ascii="Palatino Linotype" w:hAnsi="Palatino Linotype"/>
          <w:color w:val="77787B"/>
          <w:position w:val="-5"/>
          <w:sz w:val="14"/>
        </w:rPr>
        <w:drawing>
          <wp:inline distT="0" distB="0" distL="0" distR="0">
            <wp:extent cx="175491" cy="112994"/>
            <wp:effectExtent l="0" t="0" r="0" b="0"/>
            <wp:docPr id="105" name="image153.png" descr=""/>
            <wp:cNvGraphicFramePr>
              <a:graphicFrameLocks noChangeAspect="1"/>
            </wp:cNvGraphicFramePr>
            <a:graphic>
              <a:graphicData uri="http://schemas.openxmlformats.org/drawingml/2006/picture">
                <pic:pic>
                  <pic:nvPicPr>
                    <pic:cNvPr id="106" name="image153.png"/>
                    <pic:cNvPicPr/>
                  </pic:nvPicPr>
                  <pic:blipFill>
                    <a:blip r:embed="rId203" cstate="print"/>
                    <a:stretch>
                      <a:fillRect/>
                    </a:stretch>
                  </pic:blipFill>
                  <pic:spPr>
                    <a:xfrm>
                      <a:off x="0" y="0"/>
                      <a:ext cx="175491" cy="11299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3740" w:right="779"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before="8"/>
        <w:rPr>
          <w:rFonts w:ascii="Palatino Linotype"/>
        </w:rPr>
      </w:pPr>
    </w:p>
    <w:p>
      <w:pPr>
        <w:pStyle w:val="BodyText"/>
        <w:spacing w:line="260" w:lineRule="exact" w:before="54"/>
        <w:ind w:left="3239" w:right="124" w:firstLine="260"/>
      </w:pPr>
      <w:r>
        <w:rPr>
          <w:color w:val="414042"/>
          <w:w w:val="105"/>
        </w:rPr>
        <w:t>Como se puede apreciar en el </w:t>
      </w:r>
      <w:r>
        <w:rPr>
          <w:rFonts w:ascii="Palatino Linotype" w:hAnsi="Palatino Linotype"/>
          <w:i/>
          <w:color w:val="808285"/>
          <w:spacing w:val="-3"/>
          <w:w w:val="105"/>
        </w:rPr>
        <w:t>ejemplo </w:t>
      </w:r>
      <w:r>
        <w:rPr>
          <w:rFonts w:ascii="Palatino Linotype" w:hAnsi="Palatino Linotype"/>
          <w:i/>
          <w:color w:val="808285"/>
          <w:w w:val="105"/>
        </w:rPr>
        <w:t>4</w:t>
      </w:r>
      <w:r>
        <w:rPr>
          <w:color w:val="414042"/>
          <w:w w:val="105"/>
        </w:rPr>
        <w:t>, los datos que se ofrecen en  la primera columna para la Universidad Nacional </w:t>
      </w:r>
      <w:r>
        <w:rPr>
          <w:color w:val="414042"/>
          <w:spacing w:val="-3"/>
          <w:w w:val="105"/>
        </w:rPr>
        <w:t>Autónoma </w:t>
      </w:r>
      <w:r>
        <w:rPr>
          <w:color w:val="414042"/>
          <w:w w:val="105"/>
        </w:rPr>
        <w:t>de  </w:t>
      </w:r>
      <w:r>
        <w:rPr>
          <w:color w:val="414042"/>
          <w:spacing w:val="19"/>
          <w:w w:val="105"/>
        </w:rPr>
        <w:t> </w:t>
      </w:r>
      <w:r>
        <w:rPr>
          <w:color w:val="414042"/>
          <w:w w:val="105"/>
        </w:rPr>
        <w:t>México</w:t>
      </w:r>
    </w:p>
    <w:p>
      <w:pPr>
        <w:spacing w:after="0" w:line="260" w:lineRule="exact"/>
        <w:sectPr>
          <w:type w:val="continuous"/>
          <w:pgSz w:w="12240" w:h="15840"/>
          <w:pgMar w:top="1500" w:bottom="280" w:left="1280" w:right="1180"/>
        </w:sectPr>
      </w:pPr>
    </w:p>
    <w:p>
      <w:pPr>
        <w:pStyle w:val="BodyText"/>
        <w:rPr>
          <w:sz w:val="20"/>
        </w:rPr>
      </w:pPr>
    </w:p>
    <w:p>
      <w:pPr>
        <w:pStyle w:val="BodyText"/>
        <w:rPr>
          <w:sz w:val="20"/>
        </w:rPr>
      </w:pPr>
    </w:p>
    <w:p>
      <w:pPr>
        <w:pStyle w:val="BodyText"/>
        <w:spacing w:before="8"/>
        <w:rPr>
          <w:sz w:val="28"/>
        </w:rPr>
      </w:pPr>
    </w:p>
    <w:p>
      <w:pPr>
        <w:pStyle w:val="BodyText"/>
        <w:spacing w:line="260" w:lineRule="exact" w:before="54"/>
        <w:ind w:left="3319" w:right="116"/>
        <w:jc w:val="both"/>
      </w:pPr>
      <w:r>
        <w:rPr/>
        <w:pict>
          <v:group style="position:absolute;margin-left:215.992004pt;margin-top:.925pt;width:2.050pt;height:636.35pt;mso-position-horizontal-relative:page;mso-position-vertical-relative:paragraph;z-index:11296" coordorigin="4320,19" coordsize="41,12727">
            <v:line style="position:absolute" from="4323,12742" to="4323,22" stroked="true" strokeweight=".334pt" strokecolor="#0072bc"/>
            <v:line style="position:absolute" from="4357,12742" to="4357,22" stroked="true" strokeweight=".334pt" strokecolor="#0072bc"/>
            <w10:wrap type="none"/>
          </v:group>
        </w:pict>
      </w:r>
      <w:r>
        <w:rPr>
          <w:color w:val="414042"/>
          <w:spacing w:val="-5"/>
          <w:w w:val="105"/>
        </w:rPr>
        <w:t>(</w:t>
      </w:r>
      <w:r>
        <w:rPr>
          <w:color w:val="58595B"/>
          <w:spacing w:val="-5"/>
          <w:w w:val="105"/>
        </w:rPr>
        <w:t>unam</w:t>
      </w:r>
      <w:r>
        <w:rPr>
          <w:color w:val="414042"/>
          <w:spacing w:val="-5"/>
          <w:w w:val="105"/>
        </w:rPr>
        <w:t>) </w:t>
      </w:r>
      <w:r>
        <w:rPr>
          <w:color w:val="414042"/>
          <w:w w:val="105"/>
        </w:rPr>
        <w:t>presentan el total de artículos escritos en colaboración, donde la siguiente columna registra el tipo de revistas donde se publican estos tra- bajos</w:t>
      </w:r>
      <w:r>
        <w:rPr>
          <w:color w:val="414042"/>
          <w:spacing w:val="-6"/>
          <w:w w:val="105"/>
        </w:rPr>
        <w:t> </w:t>
      </w:r>
      <w:r>
        <w:rPr>
          <w:color w:val="414042"/>
          <w:w w:val="105"/>
        </w:rPr>
        <w:t>científicos,</w:t>
      </w:r>
      <w:r>
        <w:rPr>
          <w:color w:val="414042"/>
          <w:spacing w:val="-6"/>
          <w:w w:val="105"/>
        </w:rPr>
        <w:t> </w:t>
      </w:r>
      <w:r>
        <w:rPr>
          <w:color w:val="414042"/>
          <w:w w:val="105"/>
        </w:rPr>
        <w:t>así</w:t>
      </w:r>
      <w:r>
        <w:rPr>
          <w:color w:val="414042"/>
          <w:spacing w:val="-6"/>
          <w:w w:val="105"/>
        </w:rPr>
        <w:t> </w:t>
      </w:r>
      <w:r>
        <w:rPr>
          <w:color w:val="414042"/>
          <w:w w:val="105"/>
        </w:rPr>
        <w:t>como</w:t>
      </w:r>
      <w:r>
        <w:rPr>
          <w:color w:val="414042"/>
          <w:spacing w:val="-6"/>
          <w:w w:val="105"/>
        </w:rPr>
        <w:t> </w:t>
      </w:r>
      <w:r>
        <w:rPr>
          <w:color w:val="414042"/>
          <w:w w:val="105"/>
        </w:rPr>
        <w:t>la</w:t>
      </w:r>
      <w:r>
        <w:rPr>
          <w:color w:val="414042"/>
          <w:spacing w:val="-6"/>
          <w:w w:val="105"/>
        </w:rPr>
        <w:t> </w:t>
      </w:r>
      <w:r>
        <w:rPr>
          <w:color w:val="414042"/>
          <w:w w:val="105"/>
        </w:rPr>
        <w:t>última</w:t>
      </w:r>
      <w:r>
        <w:rPr>
          <w:color w:val="414042"/>
          <w:spacing w:val="-6"/>
          <w:w w:val="105"/>
        </w:rPr>
        <w:t> </w:t>
      </w:r>
      <w:r>
        <w:rPr>
          <w:color w:val="414042"/>
          <w:w w:val="105"/>
        </w:rPr>
        <w:t>muestra</w:t>
      </w:r>
      <w:r>
        <w:rPr>
          <w:color w:val="414042"/>
          <w:spacing w:val="-6"/>
          <w:w w:val="105"/>
        </w:rPr>
        <w:t> </w:t>
      </w:r>
      <w:r>
        <w:rPr>
          <w:color w:val="414042"/>
          <w:w w:val="105"/>
        </w:rPr>
        <w:t>la</w:t>
      </w:r>
      <w:r>
        <w:rPr>
          <w:color w:val="414042"/>
          <w:spacing w:val="-6"/>
          <w:w w:val="105"/>
        </w:rPr>
        <w:t> </w:t>
      </w:r>
      <w:r>
        <w:rPr>
          <w:color w:val="414042"/>
          <w:w w:val="105"/>
        </w:rPr>
        <w:t>institución</w:t>
      </w:r>
      <w:r>
        <w:rPr>
          <w:color w:val="414042"/>
          <w:spacing w:val="-6"/>
          <w:w w:val="105"/>
        </w:rPr>
        <w:t> </w:t>
      </w:r>
      <w:r>
        <w:rPr>
          <w:color w:val="414042"/>
          <w:w w:val="105"/>
        </w:rPr>
        <w:t>de</w:t>
      </w:r>
      <w:r>
        <w:rPr>
          <w:color w:val="414042"/>
          <w:spacing w:val="-6"/>
          <w:w w:val="105"/>
        </w:rPr>
        <w:t> </w:t>
      </w:r>
      <w:r>
        <w:rPr>
          <w:color w:val="414042"/>
          <w:w w:val="105"/>
        </w:rPr>
        <w:t>adscripción de los coautores. Así, si se observa con detenimiento, la franja roja de la tercera</w:t>
      </w:r>
      <w:r>
        <w:rPr>
          <w:color w:val="414042"/>
          <w:spacing w:val="-18"/>
          <w:w w:val="105"/>
        </w:rPr>
        <w:t> </w:t>
      </w:r>
      <w:r>
        <w:rPr>
          <w:color w:val="414042"/>
          <w:w w:val="105"/>
        </w:rPr>
        <w:t>columna</w:t>
      </w:r>
      <w:r>
        <w:rPr>
          <w:color w:val="414042"/>
          <w:spacing w:val="-18"/>
          <w:w w:val="105"/>
        </w:rPr>
        <w:t> </w:t>
      </w:r>
      <w:r>
        <w:rPr>
          <w:color w:val="414042"/>
          <w:w w:val="105"/>
        </w:rPr>
        <w:t>es</w:t>
      </w:r>
      <w:r>
        <w:rPr>
          <w:color w:val="414042"/>
          <w:spacing w:val="-18"/>
          <w:w w:val="105"/>
        </w:rPr>
        <w:t> </w:t>
      </w:r>
      <w:r>
        <w:rPr>
          <w:color w:val="414042"/>
          <w:w w:val="105"/>
        </w:rPr>
        <w:t>ligeramente</w:t>
      </w:r>
      <w:r>
        <w:rPr>
          <w:color w:val="414042"/>
          <w:spacing w:val="-18"/>
          <w:w w:val="105"/>
        </w:rPr>
        <w:t> </w:t>
      </w:r>
      <w:r>
        <w:rPr>
          <w:color w:val="414042"/>
          <w:w w:val="105"/>
        </w:rPr>
        <w:t>más</w:t>
      </w:r>
      <w:r>
        <w:rPr>
          <w:color w:val="414042"/>
          <w:spacing w:val="-18"/>
          <w:w w:val="105"/>
        </w:rPr>
        <w:t> </w:t>
      </w:r>
      <w:r>
        <w:rPr>
          <w:color w:val="414042"/>
          <w:w w:val="105"/>
        </w:rPr>
        <w:t>grande</w:t>
      </w:r>
      <w:r>
        <w:rPr>
          <w:color w:val="414042"/>
          <w:spacing w:val="-18"/>
          <w:w w:val="105"/>
        </w:rPr>
        <w:t> </w:t>
      </w:r>
      <w:r>
        <w:rPr>
          <w:color w:val="414042"/>
          <w:w w:val="105"/>
        </w:rPr>
        <w:t>que</w:t>
      </w:r>
      <w:r>
        <w:rPr>
          <w:color w:val="414042"/>
          <w:spacing w:val="-18"/>
          <w:w w:val="105"/>
        </w:rPr>
        <w:t> </w:t>
      </w:r>
      <w:r>
        <w:rPr>
          <w:color w:val="414042"/>
          <w:w w:val="105"/>
        </w:rPr>
        <w:t>la</w:t>
      </w:r>
      <w:r>
        <w:rPr>
          <w:color w:val="414042"/>
          <w:spacing w:val="-18"/>
          <w:w w:val="105"/>
        </w:rPr>
        <w:t> </w:t>
      </w:r>
      <w:r>
        <w:rPr>
          <w:color w:val="414042"/>
          <w:w w:val="105"/>
        </w:rPr>
        <w:t>que</w:t>
      </w:r>
      <w:r>
        <w:rPr>
          <w:color w:val="414042"/>
          <w:spacing w:val="-18"/>
          <w:w w:val="105"/>
        </w:rPr>
        <w:t> </w:t>
      </w:r>
      <w:r>
        <w:rPr>
          <w:color w:val="414042"/>
          <w:w w:val="105"/>
        </w:rPr>
        <w:t>aparece</w:t>
      </w:r>
      <w:r>
        <w:rPr>
          <w:color w:val="414042"/>
          <w:spacing w:val="-18"/>
          <w:w w:val="105"/>
        </w:rPr>
        <w:t> </w:t>
      </w:r>
      <w:r>
        <w:rPr>
          <w:color w:val="414042"/>
          <w:w w:val="105"/>
        </w:rPr>
        <w:t>en</w:t>
      </w:r>
      <w:r>
        <w:rPr>
          <w:color w:val="414042"/>
          <w:spacing w:val="-18"/>
          <w:w w:val="105"/>
        </w:rPr>
        <w:t> </w:t>
      </w:r>
      <w:r>
        <w:rPr>
          <w:color w:val="414042"/>
          <w:w w:val="105"/>
        </w:rPr>
        <w:t>la</w:t>
      </w:r>
      <w:r>
        <w:rPr>
          <w:color w:val="414042"/>
          <w:spacing w:val="-18"/>
          <w:w w:val="105"/>
        </w:rPr>
        <w:t> </w:t>
      </w:r>
      <w:r>
        <w:rPr>
          <w:color w:val="414042"/>
          <w:w w:val="105"/>
        </w:rPr>
        <w:t>segun- da,</w:t>
      </w:r>
      <w:r>
        <w:rPr>
          <w:color w:val="414042"/>
          <w:spacing w:val="-23"/>
          <w:w w:val="105"/>
        </w:rPr>
        <w:t> </w:t>
      </w:r>
      <w:r>
        <w:rPr>
          <w:color w:val="414042"/>
          <w:w w:val="105"/>
        </w:rPr>
        <w:t>lo</w:t>
      </w:r>
      <w:r>
        <w:rPr>
          <w:color w:val="414042"/>
          <w:spacing w:val="-23"/>
          <w:w w:val="105"/>
        </w:rPr>
        <w:t> </w:t>
      </w:r>
      <w:r>
        <w:rPr>
          <w:color w:val="414042"/>
          <w:w w:val="105"/>
        </w:rPr>
        <w:t>que</w:t>
      </w:r>
      <w:r>
        <w:rPr>
          <w:color w:val="414042"/>
          <w:spacing w:val="-23"/>
          <w:w w:val="105"/>
        </w:rPr>
        <w:t> </w:t>
      </w:r>
      <w:r>
        <w:rPr>
          <w:color w:val="414042"/>
          <w:w w:val="105"/>
        </w:rPr>
        <w:t>significa</w:t>
      </w:r>
      <w:r>
        <w:rPr>
          <w:color w:val="414042"/>
          <w:spacing w:val="-23"/>
          <w:w w:val="105"/>
        </w:rPr>
        <w:t> </w:t>
      </w:r>
      <w:r>
        <w:rPr>
          <w:color w:val="414042"/>
          <w:w w:val="105"/>
        </w:rPr>
        <w:t>que</w:t>
      </w:r>
      <w:r>
        <w:rPr>
          <w:color w:val="414042"/>
          <w:spacing w:val="-23"/>
          <w:w w:val="105"/>
        </w:rPr>
        <w:t> </w:t>
      </w:r>
      <w:r>
        <w:rPr>
          <w:color w:val="414042"/>
          <w:w w:val="105"/>
        </w:rPr>
        <w:t>si</w:t>
      </w:r>
      <w:r>
        <w:rPr>
          <w:color w:val="414042"/>
          <w:spacing w:val="-23"/>
          <w:w w:val="105"/>
        </w:rPr>
        <w:t> </w:t>
      </w:r>
      <w:r>
        <w:rPr>
          <w:color w:val="414042"/>
          <w:w w:val="105"/>
        </w:rPr>
        <w:t>bien</w:t>
      </w:r>
      <w:r>
        <w:rPr>
          <w:color w:val="414042"/>
          <w:spacing w:val="-23"/>
          <w:w w:val="105"/>
        </w:rPr>
        <w:t> </w:t>
      </w:r>
      <w:r>
        <w:rPr>
          <w:color w:val="414042"/>
          <w:w w:val="105"/>
        </w:rPr>
        <w:t>un</w:t>
      </w:r>
      <w:r>
        <w:rPr>
          <w:color w:val="414042"/>
          <w:spacing w:val="-23"/>
          <w:w w:val="105"/>
        </w:rPr>
        <w:t> </w:t>
      </w:r>
      <w:r>
        <w:rPr>
          <w:color w:val="414042"/>
          <w:w w:val="105"/>
        </w:rPr>
        <w:t>segmento</w:t>
      </w:r>
      <w:r>
        <w:rPr>
          <w:color w:val="414042"/>
          <w:spacing w:val="-23"/>
          <w:w w:val="105"/>
        </w:rPr>
        <w:t> </w:t>
      </w:r>
      <w:r>
        <w:rPr>
          <w:color w:val="414042"/>
          <w:w w:val="105"/>
        </w:rPr>
        <w:t>importante</w:t>
      </w:r>
      <w:r>
        <w:rPr>
          <w:color w:val="414042"/>
          <w:spacing w:val="-23"/>
          <w:w w:val="105"/>
        </w:rPr>
        <w:t> </w:t>
      </w:r>
      <w:r>
        <w:rPr>
          <w:color w:val="414042"/>
          <w:w w:val="105"/>
        </w:rPr>
        <w:t>de</w:t>
      </w:r>
      <w:r>
        <w:rPr>
          <w:color w:val="414042"/>
          <w:spacing w:val="-23"/>
          <w:w w:val="105"/>
        </w:rPr>
        <w:t> </w:t>
      </w:r>
      <w:r>
        <w:rPr>
          <w:color w:val="414042"/>
          <w:w w:val="105"/>
        </w:rPr>
        <w:t>la</w:t>
      </w:r>
      <w:r>
        <w:rPr>
          <w:color w:val="414042"/>
          <w:spacing w:val="-23"/>
          <w:w w:val="105"/>
        </w:rPr>
        <w:t> </w:t>
      </w:r>
      <w:r>
        <w:rPr>
          <w:rFonts w:ascii="Palatino Linotype" w:hAnsi="Palatino Linotype"/>
          <w:i/>
          <w:color w:val="808285"/>
          <w:spacing w:val="-4"/>
          <w:w w:val="105"/>
        </w:rPr>
        <w:t>Producción</w:t>
      </w:r>
      <w:r>
        <w:rPr>
          <w:rFonts w:ascii="Palatino Linotype" w:hAnsi="Palatino Linotype"/>
          <w:i/>
          <w:color w:val="808285"/>
          <w:spacing w:val="-26"/>
          <w:w w:val="105"/>
        </w:rPr>
        <w:t> </w:t>
      </w:r>
      <w:r>
        <w:rPr>
          <w:rFonts w:ascii="Palatino Linotype" w:hAnsi="Palatino Linotype"/>
          <w:i/>
          <w:color w:val="808285"/>
          <w:w w:val="105"/>
        </w:rPr>
        <w:t>en </w:t>
      </w:r>
      <w:r>
        <w:rPr>
          <w:rFonts w:ascii="Palatino Linotype" w:hAnsi="Palatino Linotype"/>
          <w:i/>
          <w:color w:val="808285"/>
          <w:spacing w:val="-4"/>
          <w:w w:val="105"/>
        </w:rPr>
        <w:t>Colaboración</w:t>
      </w:r>
      <w:r>
        <w:rPr>
          <w:rFonts w:ascii="Palatino Linotype" w:hAnsi="Palatino Linotype"/>
          <w:i/>
          <w:color w:val="808285"/>
          <w:spacing w:val="-13"/>
          <w:w w:val="105"/>
        </w:rPr>
        <w:t> </w:t>
      </w:r>
      <w:r>
        <w:rPr>
          <w:color w:val="414042"/>
          <w:w w:val="105"/>
        </w:rPr>
        <w:t>de</w:t>
      </w:r>
      <w:r>
        <w:rPr>
          <w:color w:val="414042"/>
          <w:spacing w:val="-12"/>
          <w:w w:val="105"/>
        </w:rPr>
        <w:t> </w:t>
      </w:r>
      <w:r>
        <w:rPr>
          <w:color w:val="414042"/>
          <w:w w:val="105"/>
        </w:rPr>
        <w:t>la</w:t>
      </w:r>
      <w:r>
        <w:rPr>
          <w:color w:val="414042"/>
          <w:spacing w:val="-12"/>
          <w:w w:val="105"/>
        </w:rPr>
        <w:t> </w:t>
      </w:r>
      <w:r>
        <w:rPr>
          <w:color w:val="58595B"/>
          <w:w w:val="105"/>
        </w:rPr>
        <w:t>unam</w:t>
      </w:r>
      <w:r>
        <w:rPr>
          <w:color w:val="58595B"/>
          <w:spacing w:val="-16"/>
          <w:w w:val="105"/>
        </w:rPr>
        <w:t> </w:t>
      </w:r>
      <w:r>
        <w:rPr>
          <w:color w:val="414042"/>
          <w:w w:val="105"/>
        </w:rPr>
        <w:t>se</w:t>
      </w:r>
      <w:r>
        <w:rPr>
          <w:color w:val="414042"/>
          <w:spacing w:val="-12"/>
          <w:w w:val="105"/>
        </w:rPr>
        <w:t> </w:t>
      </w:r>
      <w:r>
        <w:rPr>
          <w:color w:val="414042"/>
          <w:w w:val="105"/>
        </w:rPr>
        <w:t>publica</w:t>
      </w:r>
      <w:r>
        <w:rPr>
          <w:color w:val="414042"/>
          <w:spacing w:val="-12"/>
          <w:w w:val="105"/>
        </w:rPr>
        <w:t> </w:t>
      </w:r>
      <w:r>
        <w:rPr>
          <w:color w:val="414042"/>
          <w:w w:val="105"/>
        </w:rPr>
        <w:t>en</w:t>
      </w:r>
      <w:r>
        <w:rPr>
          <w:color w:val="414042"/>
          <w:spacing w:val="-12"/>
          <w:w w:val="105"/>
        </w:rPr>
        <w:t> </w:t>
      </w:r>
      <w:r>
        <w:rPr>
          <w:color w:val="414042"/>
          <w:w w:val="105"/>
        </w:rPr>
        <w:t>revistas</w:t>
      </w:r>
      <w:r>
        <w:rPr>
          <w:color w:val="414042"/>
          <w:spacing w:val="-12"/>
          <w:w w:val="105"/>
        </w:rPr>
        <w:t> </w:t>
      </w:r>
      <w:r>
        <w:rPr>
          <w:color w:val="414042"/>
          <w:w w:val="105"/>
        </w:rPr>
        <w:t>nacionales</w:t>
      </w:r>
      <w:r>
        <w:rPr>
          <w:color w:val="414042"/>
          <w:spacing w:val="-12"/>
          <w:w w:val="105"/>
        </w:rPr>
        <w:t> </w:t>
      </w:r>
      <w:r>
        <w:rPr>
          <w:color w:val="414042"/>
          <w:w w:val="105"/>
        </w:rPr>
        <w:t>no</w:t>
      </w:r>
      <w:r>
        <w:rPr>
          <w:color w:val="414042"/>
          <w:spacing w:val="-12"/>
          <w:w w:val="105"/>
        </w:rPr>
        <w:t> </w:t>
      </w:r>
      <w:r>
        <w:rPr>
          <w:color w:val="414042"/>
          <w:w w:val="105"/>
        </w:rPr>
        <w:t>instituciona- les</w:t>
      </w:r>
      <w:r>
        <w:rPr>
          <w:color w:val="414042"/>
          <w:spacing w:val="-10"/>
          <w:w w:val="105"/>
        </w:rPr>
        <w:t> </w:t>
      </w:r>
      <w:r>
        <w:rPr>
          <w:color w:val="414042"/>
          <w:w w:val="105"/>
        </w:rPr>
        <w:t>respecto</w:t>
      </w:r>
      <w:r>
        <w:rPr>
          <w:color w:val="414042"/>
          <w:spacing w:val="-10"/>
          <w:w w:val="105"/>
        </w:rPr>
        <w:t> </w:t>
      </w:r>
      <w:r>
        <w:rPr>
          <w:color w:val="414042"/>
          <w:w w:val="105"/>
        </w:rPr>
        <w:t>a</w:t>
      </w:r>
      <w:r>
        <w:rPr>
          <w:color w:val="414042"/>
          <w:spacing w:val="-10"/>
          <w:w w:val="105"/>
        </w:rPr>
        <w:t> </w:t>
      </w:r>
      <w:r>
        <w:rPr>
          <w:color w:val="414042"/>
          <w:w w:val="105"/>
        </w:rPr>
        <w:t>México</w:t>
      </w:r>
      <w:r>
        <w:rPr>
          <w:color w:val="414042"/>
          <w:spacing w:val="-10"/>
          <w:w w:val="105"/>
        </w:rPr>
        <w:t> </w:t>
      </w:r>
      <w:r>
        <w:rPr>
          <w:color w:val="414042"/>
          <w:w w:val="105"/>
        </w:rPr>
        <w:t>y</w:t>
      </w:r>
      <w:r>
        <w:rPr>
          <w:color w:val="414042"/>
          <w:spacing w:val="-10"/>
          <w:w w:val="105"/>
        </w:rPr>
        <w:t> </w:t>
      </w:r>
      <w:r>
        <w:rPr>
          <w:color w:val="414042"/>
          <w:w w:val="105"/>
        </w:rPr>
        <w:t>a</w:t>
      </w:r>
      <w:r>
        <w:rPr>
          <w:color w:val="414042"/>
          <w:spacing w:val="-10"/>
          <w:w w:val="105"/>
        </w:rPr>
        <w:t> </w:t>
      </w:r>
      <w:r>
        <w:rPr>
          <w:color w:val="414042"/>
          <w:w w:val="105"/>
        </w:rPr>
        <w:t>la</w:t>
      </w:r>
      <w:r>
        <w:rPr>
          <w:color w:val="414042"/>
          <w:spacing w:val="-11"/>
          <w:w w:val="105"/>
        </w:rPr>
        <w:t> </w:t>
      </w:r>
      <w:r>
        <w:rPr>
          <w:color w:val="58595B"/>
          <w:w w:val="105"/>
        </w:rPr>
        <w:t>unam</w:t>
      </w:r>
      <w:r>
        <w:rPr>
          <w:color w:val="58595B"/>
          <w:spacing w:val="-13"/>
          <w:w w:val="105"/>
        </w:rPr>
        <w:t> </w:t>
      </w:r>
      <w:r>
        <w:rPr>
          <w:color w:val="414042"/>
          <w:w w:val="105"/>
        </w:rPr>
        <w:t>(franja</w:t>
      </w:r>
      <w:r>
        <w:rPr>
          <w:color w:val="414042"/>
          <w:spacing w:val="-10"/>
          <w:w w:val="105"/>
        </w:rPr>
        <w:t> </w:t>
      </w:r>
      <w:r>
        <w:rPr>
          <w:color w:val="414042"/>
          <w:w w:val="105"/>
        </w:rPr>
        <w:t>naranja</w:t>
      </w:r>
      <w:r>
        <w:rPr>
          <w:color w:val="414042"/>
          <w:spacing w:val="-10"/>
          <w:w w:val="105"/>
        </w:rPr>
        <w:t> </w:t>
      </w:r>
      <w:r>
        <w:rPr>
          <w:color w:val="414042"/>
          <w:w w:val="105"/>
        </w:rPr>
        <w:t>de</w:t>
      </w:r>
      <w:r>
        <w:rPr>
          <w:color w:val="414042"/>
          <w:spacing w:val="-10"/>
          <w:w w:val="105"/>
        </w:rPr>
        <w:t> </w:t>
      </w:r>
      <w:r>
        <w:rPr>
          <w:color w:val="414042"/>
          <w:w w:val="105"/>
        </w:rPr>
        <w:t>la</w:t>
      </w:r>
      <w:r>
        <w:rPr>
          <w:color w:val="414042"/>
          <w:spacing w:val="-10"/>
          <w:w w:val="105"/>
        </w:rPr>
        <w:t> </w:t>
      </w:r>
      <w:r>
        <w:rPr>
          <w:color w:val="414042"/>
          <w:w w:val="105"/>
        </w:rPr>
        <w:t>segunda</w:t>
      </w:r>
      <w:r>
        <w:rPr>
          <w:color w:val="414042"/>
          <w:spacing w:val="-10"/>
          <w:w w:val="105"/>
        </w:rPr>
        <w:t> </w:t>
      </w:r>
      <w:r>
        <w:rPr>
          <w:color w:val="414042"/>
          <w:w w:val="105"/>
        </w:rPr>
        <w:t>columna), ésta se desarrolla entre investigadores nacionales adscritos a dicha insti- tución académica, por lo que se representan mediante la franja roja de la tercera</w:t>
      </w:r>
      <w:r>
        <w:rPr>
          <w:color w:val="414042"/>
          <w:spacing w:val="12"/>
          <w:w w:val="105"/>
        </w:rPr>
        <w:t> </w:t>
      </w:r>
      <w:r>
        <w:rPr>
          <w:color w:val="414042"/>
          <w:w w:val="105"/>
        </w:rPr>
        <w:t>columna.</w:t>
      </w:r>
    </w:p>
    <w:p>
      <w:pPr>
        <w:pStyle w:val="BodyText"/>
        <w:spacing w:line="260" w:lineRule="exact"/>
        <w:ind w:left="3319" w:right="118" w:firstLine="260"/>
        <w:jc w:val="both"/>
      </w:pPr>
      <w:r>
        <w:rPr>
          <w:color w:val="414042"/>
          <w:w w:val="105"/>
        </w:rPr>
        <w:t>A</w:t>
      </w:r>
      <w:r>
        <w:rPr>
          <w:color w:val="414042"/>
          <w:spacing w:val="-16"/>
          <w:w w:val="105"/>
        </w:rPr>
        <w:t> </w:t>
      </w:r>
      <w:r>
        <w:rPr>
          <w:color w:val="414042"/>
          <w:w w:val="105"/>
        </w:rPr>
        <w:t>su</w:t>
      </w:r>
      <w:r>
        <w:rPr>
          <w:color w:val="414042"/>
          <w:spacing w:val="-16"/>
          <w:w w:val="105"/>
        </w:rPr>
        <w:t> </w:t>
      </w:r>
      <w:r>
        <w:rPr>
          <w:color w:val="414042"/>
          <w:w w:val="105"/>
        </w:rPr>
        <w:t>vez,</w:t>
      </w:r>
      <w:r>
        <w:rPr>
          <w:color w:val="414042"/>
          <w:spacing w:val="-16"/>
          <w:w w:val="105"/>
        </w:rPr>
        <w:t> </w:t>
      </w:r>
      <w:r>
        <w:rPr>
          <w:color w:val="414042"/>
          <w:w w:val="105"/>
        </w:rPr>
        <w:t>los</w:t>
      </w:r>
      <w:r>
        <w:rPr>
          <w:color w:val="414042"/>
          <w:spacing w:val="-16"/>
          <w:w w:val="105"/>
        </w:rPr>
        <w:t> </w:t>
      </w:r>
      <w:r>
        <w:rPr>
          <w:color w:val="414042"/>
          <w:w w:val="105"/>
        </w:rPr>
        <w:t>investigadores</w:t>
      </w:r>
      <w:r>
        <w:rPr>
          <w:color w:val="414042"/>
          <w:spacing w:val="-16"/>
          <w:w w:val="105"/>
        </w:rPr>
        <w:t> </w:t>
      </w:r>
      <w:r>
        <w:rPr>
          <w:color w:val="414042"/>
          <w:w w:val="105"/>
        </w:rPr>
        <w:t>mexicanos</w:t>
      </w:r>
      <w:r>
        <w:rPr>
          <w:color w:val="414042"/>
          <w:spacing w:val="-16"/>
          <w:w w:val="105"/>
        </w:rPr>
        <w:t> </w:t>
      </w:r>
      <w:r>
        <w:rPr>
          <w:color w:val="414042"/>
          <w:w w:val="105"/>
        </w:rPr>
        <w:t>registraron</w:t>
      </w:r>
      <w:r>
        <w:rPr>
          <w:color w:val="414042"/>
          <w:spacing w:val="-15"/>
          <w:w w:val="105"/>
        </w:rPr>
        <w:t> </w:t>
      </w:r>
      <w:r>
        <w:rPr>
          <w:rFonts w:ascii="Palatino Linotype" w:hAnsi="Palatino Linotype"/>
          <w:b/>
          <w:color w:val="0072BC"/>
          <w:w w:val="105"/>
        </w:rPr>
        <w:t>28</w:t>
      </w:r>
      <w:r>
        <w:rPr>
          <w:rFonts w:ascii="Palatino Linotype" w:hAnsi="Palatino Linotype"/>
          <w:b/>
          <w:color w:val="0072BC"/>
          <w:spacing w:val="-16"/>
          <w:w w:val="105"/>
        </w:rPr>
        <w:t> </w:t>
      </w:r>
      <w:r>
        <w:rPr>
          <w:color w:val="414042"/>
          <w:w w:val="105"/>
        </w:rPr>
        <w:t>artículos</w:t>
      </w:r>
      <w:r>
        <w:rPr>
          <w:color w:val="414042"/>
          <w:spacing w:val="-16"/>
          <w:w w:val="105"/>
        </w:rPr>
        <w:t> </w:t>
      </w:r>
      <w:r>
        <w:rPr>
          <w:color w:val="414042"/>
          <w:w w:val="105"/>
        </w:rPr>
        <w:t>escritos en</w:t>
      </w:r>
      <w:r>
        <w:rPr>
          <w:color w:val="414042"/>
          <w:spacing w:val="-7"/>
          <w:w w:val="105"/>
        </w:rPr>
        <w:t> </w:t>
      </w:r>
      <w:r>
        <w:rPr>
          <w:color w:val="414042"/>
          <w:w w:val="105"/>
        </w:rPr>
        <w:t>colaboración</w:t>
      </w:r>
      <w:r>
        <w:rPr>
          <w:color w:val="414042"/>
          <w:spacing w:val="-7"/>
          <w:w w:val="105"/>
        </w:rPr>
        <w:t> </w:t>
      </w:r>
      <w:r>
        <w:rPr>
          <w:color w:val="414042"/>
          <w:w w:val="105"/>
        </w:rPr>
        <w:t>con</w:t>
      </w:r>
      <w:r>
        <w:rPr>
          <w:color w:val="414042"/>
          <w:spacing w:val="-7"/>
          <w:w w:val="105"/>
        </w:rPr>
        <w:t> </w:t>
      </w:r>
      <w:r>
        <w:rPr>
          <w:color w:val="414042"/>
          <w:w w:val="105"/>
        </w:rPr>
        <w:t>pares</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Universidad</w:t>
      </w:r>
      <w:r>
        <w:rPr>
          <w:color w:val="414042"/>
          <w:spacing w:val="-7"/>
          <w:w w:val="105"/>
        </w:rPr>
        <w:t> </w:t>
      </w:r>
      <w:r>
        <w:rPr>
          <w:color w:val="414042"/>
          <w:w w:val="105"/>
        </w:rPr>
        <w:t>Nacional</w:t>
      </w:r>
      <w:r>
        <w:rPr>
          <w:color w:val="414042"/>
          <w:spacing w:val="-7"/>
          <w:w w:val="105"/>
        </w:rPr>
        <w:t> </w:t>
      </w:r>
      <w:r>
        <w:rPr>
          <w:color w:val="414042"/>
          <w:w w:val="105"/>
        </w:rPr>
        <w:t>de</w:t>
      </w:r>
      <w:r>
        <w:rPr>
          <w:color w:val="414042"/>
          <w:spacing w:val="-7"/>
          <w:w w:val="105"/>
        </w:rPr>
        <w:t> </w:t>
      </w:r>
      <w:r>
        <w:rPr>
          <w:color w:val="414042"/>
          <w:w w:val="105"/>
        </w:rPr>
        <w:t>Colombia</w:t>
      </w:r>
      <w:r>
        <w:rPr>
          <w:color w:val="414042"/>
          <w:spacing w:val="-7"/>
          <w:w w:val="105"/>
        </w:rPr>
        <w:t> </w:t>
      </w:r>
      <w:r>
        <w:rPr>
          <w:color w:val="414042"/>
          <w:spacing w:val="-5"/>
          <w:w w:val="105"/>
        </w:rPr>
        <w:t>(</w:t>
      </w:r>
      <w:r>
        <w:rPr>
          <w:color w:val="58595B"/>
          <w:spacing w:val="-5"/>
          <w:w w:val="105"/>
        </w:rPr>
        <w:t>unal</w:t>
      </w:r>
      <w:r>
        <w:rPr>
          <w:color w:val="414042"/>
          <w:spacing w:val="-5"/>
          <w:w w:val="105"/>
        </w:rPr>
        <w:t>)</w:t>
      </w:r>
    </w:p>
    <w:p>
      <w:pPr>
        <w:pStyle w:val="BodyText"/>
        <w:spacing w:line="260" w:lineRule="exact"/>
        <w:ind w:left="3319" w:right="118"/>
        <w:jc w:val="both"/>
      </w:pPr>
      <w:r>
        <w:rPr>
          <w:color w:val="414042"/>
          <w:w w:val="105"/>
        </w:rPr>
        <w:t>—donde el </w:t>
      </w:r>
      <w:r>
        <w:rPr>
          <w:color w:val="414042"/>
          <w:spacing w:val="-3"/>
          <w:w w:val="105"/>
        </w:rPr>
        <w:t>referente </w:t>
      </w:r>
      <w:r>
        <w:rPr>
          <w:color w:val="414042"/>
          <w:w w:val="105"/>
        </w:rPr>
        <w:t>para establecer el tipo de composición es México como entidad de análisis—, de los cuales, aproximadamente </w:t>
      </w:r>
      <w:r>
        <w:rPr>
          <w:rFonts w:ascii="Palatino Linotype" w:hAnsi="Palatino Linotype"/>
          <w:b/>
          <w:color w:val="0072BC"/>
          <w:spacing w:val="-3"/>
          <w:w w:val="105"/>
        </w:rPr>
        <w:t>40% </w:t>
      </w:r>
      <w:r>
        <w:rPr>
          <w:color w:val="414042"/>
          <w:w w:val="105"/>
        </w:rPr>
        <w:t>fueron publicados</w:t>
      </w:r>
      <w:r>
        <w:rPr>
          <w:color w:val="414042"/>
          <w:spacing w:val="-8"/>
          <w:w w:val="105"/>
        </w:rPr>
        <w:t> </w:t>
      </w:r>
      <w:r>
        <w:rPr>
          <w:color w:val="414042"/>
          <w:w w:val="105"/>
        </w:rPr>
        <w:t>en</w:t>
      </w:r>
      <w:r>
        <w:rPr>
          <w:color w:val="414042"/>
          <w:spacing w:val="-8"/>
          <w:w w:val="105"/>
        </w:rPr>
        <w:t> </w:t>
      </w:r>
      <w:r>
        <w:rPr>
          <w:color w:val="414042"/>
          <w:w w:val="105"/>
        </w:rPr>
        <w:t>revistas</w:t>
      </w:r>
      <w:r>
        <w:rPr>
          <w:color w:val="414042"/>
          <w:spacing w:val="-8"/>
          <w:w w:val="105"/>
        </w:rPr>
        <w:t> </w:t>
      </w:r>
      <w:r>
        <w:rPr>
          <w:color w:val="414042"/>
          <w:w w:val="105"/>
        </w:rPr>
        <w:t>extranjeras</w:t>
      </w:r>
      <w:r>
        <w:rPr>
          <w:color w:val="414042"/>
          <w:spacing w:val="-8"/>
          <w:w w:val="105"/>
        </w:rPr>
        <w:t> </w:t>
      </w:r>
      <w:r>
        <w:rPr>
          <w:color w:val="414042"/>
          <w:w w:val="105"/>
        </w:rPr>
        <w:t>(franja</w:t>
      </w:r>
      <w:r>
        <w:rPr>
          <w:color w:val="414042"/>
          <w:spacing w:val="-8"/>
          <w:w w:val="105"/>
        </w:rPr>
        <w:t> </w:t>
      </w:r>
      <w:r>
        <w:rPr>
          <w:color w:val="414042"/>
          <w:w w:val="105"/>
        </w:rPr>
        <w:t>verde</w:t>
      </w:r>
      <w:r>
        <w:rPr>
          <w:color w:val="414042"/>
          <w:spacing w:val="-8"/>
          <w:w w:val="105"/>
        </w:rPr>
        <w:t> </w:t>
      </w:r>
      <w:r>
        <w:rPr>
          <w:color w:val="414042"/>
          <w:w w:val="105"/>
        </w:rPr>
        <w:t>de</w:t>
      </w:r>
      <w:r>
        <w:rPr>
          <w:color w:val="414042"/>
          <w:spacing w:val="-8"/>
          <w:w w:val="105"/>
        </w:rPr>
        <w:t> </w:t>
      </w:r>
      <w:r>
        <w:rPr>
          <w:color w:val="414042"/>
          <w:w w:val="105"/>
        </w:rPr>
        <w:t>la</w:t>
      </w:r>
      <w:r>
        <w:rPr>
          <w:color w:val="414042"/>
          <w:spacing w:val="-8"/>
          <w:w w:val="105"/>
        </w:rPr>
        <w:t> </w:t>
      </w:r>
      <w:r>
        <w:rPr>
          <w:color w:val="414042"/>
          <w:w w:val="105"/>
        </w:rPr>
        <w:t>segunda</w:t>
      </w:r>
      <w:r>
        <w:rPr>
          <w:color w:val="414042"/>
          <w:spacing w:val="-8"/>
          <w:w w:val="105"/>
        </w:rPr>
        <w:t> </w:t>
      </w:r>
      <w:r>
        <w:rPr>
          <w:color w:val="414042"/>
          <w:w w:val="105"/>
        </w:rPr>
        <w:t>columna),</w:t>
      </w:r>
      <w:r>
        <w:rPr>
          <w:color w:val="414042"/>
          <w:spacing w:val="-8"/>
          <w:w w:val="105"/>
        </w:rPr>
        <w:t> </w:t>
      </w:r>
      <w:r>
        <w:rPr>
          <w:color w:val="414042"/>
          <w:w w:val="105"/>
        </w:rPr>
        <w:t>a la vez que todos fueron escritos en colaboración con pares pertenecientes a otras universidades en el exterior (franja verde de la tercera columna). Algo</w:t>
      </w:r>
      <w:r>
        <w:rPr>
          <w:color w:val="414042"/>
          <w:spacing w:val="-9"/>
          <w:w w:val="105"/>
        </w:rPr>
        <w:t> </w:t>
      </w:r>
      <w:r>
        <w:rPr>
          <w:color w:val="414042"/>
          <w:w w:val="105"/>
        </w:rPr>
        <w:t>diferente</w:t>
      </w:r>
      <w:r>
        <w:rPr>
          <w:color w:val="414042"/>
          <w:spacing w:val="-9"/>
          <w:w w:val="105"/>
        </w:rPr>
        <w:t> </w:t>
      </w:r>
      <w:r>
        <w:rPr>
          <w:color w:val="414042"/>
          <w:w w:val="105"/>
        </w:rPr>
        <w:t>ocurre</w:t>
      </w:r>
      <w:r>
        <w:rPr>
          <w:color w:val="414042"/>
          <w:spacing w:val="-9"/>
          <w:w w:val="105"/>
        </w:rPr>
        <w:t> </w:t>
      </w:r>
      <w:r>
        <w:rPr>
          <w:color w:val="414042"/>
          <w:w w:val="105"/>
        </w:rPr>
        <w:t>con</w:t>
      </w:r>
      <w:r>
        <w:rPr>
          <w:color w:val="414042"/>
          <w:spacing w:val="-9"/>
          <w:w w:val="105"/>
        </w:rPr>
        <w:t> </w:t>
      </w:r>
      <w:r>
        <w:rPr>
          <w:color w:val="414042"/>
          <w:w w:val="105"/>
        </w:rPr>
        <w:t>la</w:t>
      </w:r>
      <w:r>
        <w:rPr>
          <w:color w:val="414042"/>
          <w:spacing w:val="-9"/>
          <w:w w:val="105"/>
        </w:rPr>
        <w:t> </w:t>
      </w:r>
      <w:r>
        <w:rPr>
          <w:color w:val="414042"/>
          <w:w w:val="105"/>
        </w:rPr>
        <w:t>University</w:t>
      </w:r>
      <w:r>
        <w:rPr>
          <w:color w:val="414042"/>
          <w:spacing w:val="-9"/>
          <w:w w:val="105"/>
        </w:rPr>
        <w:t> </w:t>
      </w:r>
      <w:r>
        <w:rPr>
          <w:color w:val="414042"/>
          <w:w w:val="105"/>
        </w:rPr>
        <w:t>of</w:t>
      </w:r>
      <w:r>
        <w:rPr>
          <w:color w:val="414042"/>
          <w:spacing w:val="-9"/>
          <w:w w:val="105"/>
        </w:rPr>
        <w:t> </w:t>
      </w:r>
      <w:r>
        <w:rPr>
          <w:color w:val="414042"/>
          <w:w w:val="105"/>
        </w:rPr>
        <w:t>California</w:t>
      </w:r>
      <w:r>
        <w:rPr>
          <w:color w:val="414042"/>
          <w:spacing w:val="-9"/>
          <w:w w:val="105"/>
        </w:rPr>
        <w:t> </w:t>
      </w:r>
      <w:r>
        <w:rPr>
          <w:color w:val="414042"/>
          <w:w w:val="105"/>
        </w:rPr>
        <w:t>que,</w:t>
      </w:r>
      <w:r>
        <w:rPr>
          <w:color w:val="414042"/>
          <w:spacing w:val="-9"/>
          <w:w w:val="105"/>
        </w:rPr>
        <w:t> </w:t>
      </w:r>
      <w:r>
        <w:rPr>
          <w:color w:val="414042"/>
          <w:w w:val="105"/>
        </w:rPr>
        <w:t>por</w:t>
      </w:r>
      <w:r>
        <w:rPr>
          <w:color w:val="414042"/>
          <w:spacing w:val="-9"/>
          <w:w w:val="105"/>
        </w:rPr>
        <w:t> </w:t>
      </w:r>
      <w:r>
        <w:rPr>
          <w:color w:val="414042"/>
          <w:w w:val="105"/>
        </w:rPr>
        <w:t>su</w:t>
      </w:r>
      <w:r>
        <w:rPr>
          <w:color w:val="414042"/>
          <w:spacing w:val="-9"/>
          <w:w w:val="105"/>
        </w:rPr>
        <w:t> </w:t>
      </w:r>
      <w:r>
        <w:rPr>
          <w:color w:val="414042"/>
          <w:w w:val="105"/>
        </w:rPr>
        <w:t>naturale- za estadounidense, exhibe una producción y una colaboración que resulta eminentemente extranjera, según la argumentación</w:t>
      </w:r>
      <w:r>
        <w:rPr>
          <w:color w:val="414042"/>
          <w:spacing w:val="40"/>
          <w:w w:val="105"/>
        </w:rPr>
        <w:t> </w:t>
      </w:r>
      <w:r>
        <w:rPr>
          <w:color w:val="414042"/>
          <w:w w:val="105"/>
        </w:rPr>
        <w:t>anterior.</w:t>
      </w:r>
    </w:p>
    <w:p>
      <w:pPr>
        <w:pStyle w:val="BodyText"/>
        <w:spacing w:line="260" w:lineRule="exact"/>
        <w:ind w:left="3319" w:right="117" w:firstLine="260"/>
        <w:jc w:val="both"/>
      </w:pPr>
      <w:r>
        <w:rPr>
          <w:color w:val="414042"/>
          <w:w w:val="105"/>
        </w:rPr>
        <w:t>El Instituto Nacional de Ciencias Agrícolas </w:t>
      </w:r>
      <w:r>
        <w:rPr>
          <w:color w:val="414042"/>
          <w:spacing w:val="-5"/>
          <w:w w:val="105"/>
        </w:rPr>
        <w:t>(</w:t>
      </w:r>
      <w:r>
        <w:rPr>
          <w:color w:val="58595B"/>
          <w:spacing w:val="-5"/>
          <w:w w:val="105"/>
        </w:rPr>
        <w:t>inca</w:t>
      </w:r>
      <w:r>
        <w:rPr>
          <w:color w:val="414042"/>
          <w:spacing w:val="-5"/>
          <w:w w:val="105"/>
        </w:rPr>
        <w:t>) </w:t>
      </w:r>
      <w:r>
        <w:rPr>
          <w:color w:val="414042"/>
          <w:w w:val="105"/>
        </w:rPr>
        <w:t>de Cuba exhibe una composición</w:t>
      </w:r>
      <w:r>
        <w:rPr>
          <w:color w:val="414042"/>
          <w:spacing w:val="-7"/>
          <w:w w:val="105"/>
        </w:rPr>
        <w:t> </w:t>
      </w:r>
      <w:r>
        <w:rPr>
          <w:color w:val="414042"/>
          <w:w w:val="105"/>
        </w:rPr>
        <w:t>diferente,</w:t>
      </w:r>
      <w:r>
        <w:rPr>
          <w:color w:val="414042"/>
          <w:spacing w:val="-7"/>
          <w:w w:val="105"/>
        </w:rPr>
        <w:t> </w:t>
      </w:r>
      <w:r>
        <w:rPr>
          <w:color w:val="414042"/>
          <w:w w:val="105"/>
        </w:rPr>
        <w:t>pues</w:t>
      </w:r>
      <w:r>
        <w:rPr>
          <w:color w:val="414042"/>
          <w:spacing w:val="-7"/>
          <w:w w:val="105"/>
        </w:rPr>
        <w:t> </w:t>
      </w:r>
      <w:r>
        <w:rPr>
          <w:color w:val="414042"/>
          <w:w w:val="105"/>
        </w:rPr>
        <w:t>si</w:t>
      </w:r>
      <w:r>
        <w:rPr>
          <w:color w:val="414042"/>
          <w:spacing w:val="-7"/>
          <w:w w:val="105"/>
        </w:rPr>
        <w:t> </w:t>
      </w:r>
      <w:r>
        <w:rPr>
          <w:color w:val="414042"/>
          <w:w w:val="105"/>
        </w:rPr>
        <w:t>bien</w:t>
      </w:r>
      <w:r>
        <w:rPr>
          <w:color w:val="414042"/>
          <w:spacing w:val="-7"/>
          <w:w w:val="105"/>
        </w:rPr>
        <w:t> </w:t>
      </w:r>
      <w:r>
        <w:rPr>
          <w:color w:val="414042"/>
          <w:w w:val="105"/>
        </w:rPr>
        <w:t>cerca</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mitad</w:t>
      </w:r>
      <w:r>
        <w:rPr>
          <w:color w:val="414042"/>
          <w:spacing w:val="-7"/>
          <w:w w:val="105"/>
        </w:rPr>
        <w:t> </w:t>
      </w:r>
      <w:r>
        <w:rPr>
          <w:color w:val="414042"/>
          <w:w w:val="105"/>
        </w:rPr>
        <w:t>de</w:t>
      </w:r>
      <w:r>
        <w:rPr>
          <w:color w:val="414042"/>
          <w:spacing w:val="-7"/>
          <w:w w:val="105"/>
        </w:rPr>
        <w:t> </w:t>
      </w:r>
      <w:r>
        <w:rPr>
          <w:color w:val="414042"/>
          <w:w w:val="105"/>
        </w:rPr>
        <w:t>los</w:t>
      </w:r>
      <w:r>
        <w:rPr>
          <w:color w:val="414042"/>
          <w:spacing w:val="-7"/>
          <w:w w:val="105"/>
        </w:rPr>
        <w:t> </w:t>
      </w:r>
      <w:r>
        <w:rPr>
          <w:color w:val="414042"/>
          <w:w w:val="105"/>
        </w:rPr>
        <w:t>artículos</w:t>
      </w:r>
      <w:r>
        <w:rPr>
          <w:color w:val="414042"/>
          <w:spacing w:val="-7"/>
          <w:w w:val="105"/>
        </w:rPr>
        <w:t> </w:t>
      </w:r>
      <w:r>
        <w:rPr>
          <w:color w:val="414042"/>
          <w:w w:val="105"/>
        </w:rPr>
        <w:t>pro- ducidos en colaboración con investigadores mexicanos fueron</w:t>
      </w:r>
      <w:r>
        <w:rPr>
          <w:color w:val="414042"/>
          <w:spacing w:val="-35"/>
          <w:w w:val="105"/>
        </w:rPr>
        <w:t> </w:t>
      </w:r>
      <w:r>
        <w:rPr>
          <w:color w:val="414042"/>
          <w:w w:val="105"/>
        </w:rPr>
        <w:t>publicados en revistas no mexicanas (franja verde de la segunda columna), la otra mitad se comunicó en revistas nacionales de tipo institucional</w:t>
      </w:r>
      <w:r>
        <w:rPr>
          <w:color w:val="414042"/>
          <w:spacing w:val="-42"/>
          <w:w w:val="105"/>
        </w:rPr>
        <w:t> </w:t>
      </w:r>
      <w:r>
        <w:rPr>
          <w:color w:val="414042"/>
          <w:w w:val="105"/>
        </w:rPr>
        <w:t>—respecto a</w:t>
      </w:r>
      <w:r>
        <w:rPr>
          <w:color w:val="414042"/>
          <w:spacing w:val="-5"/>
          <w:w w:val="105"/>
        </w:rPr>
        <w:t> </w:t>
      </w:r>
      <w:r>
        <w:rPr>
          <w:color w:val="414042"/>
          <w:w w:val="105"/>
        </w:rPr>
        <w:t>México</w:t>
      </w:r>
      <w:r>
        <w:rPr>
          <w:color w:val="414042"/>
          <w:spacing w:val="-5"/>
          <w:w w:val="105"/>
        </w:rPr>
        <w:t> </w:t>
      </w:r>
      <w:r>
        <w:rPr>
          <w:color w:val="414042"/>
          <w:w w:val="105"/>
        </w:rPr>
        <w:t>y</w:t>
      </w:r>
      <w:r>
        <w:rPr>
          <w:color w:val="414042"/>
          <w:spacing w:val="-5"/>
          <w:w w:val="105"/>
        </w:rPr>
        <w:t> </w:t>
      </w:r>
      <w:r>
        <w:rPr>
          <w:color w:val="414042"/>
          <w:spacing w:val="3"/>
          <w:w w:val="105"/>
        </w:rPr>
        <w:t>al</w:t>
      </w:r>
      <w:r>
        <w:rPr>
          <w:color w:val="414042"/>
          <w:spacing w:val="-6"/>
          <w:w w:val="105"/>
        </w:rPr>
        <w:t> </w:t>
      </w:r>
      <w:r>
        <w:rPr>
          <w:color w:val="58595B"/>
          <w:w w:val="105"/>
        </w:rPr>
        <w:t>inca</w:t>
      </w:r>
      <w:r>
        <w:rPr>
          <w:color w:val="58595B"/>
          <w:spacing w:val="-7"/>
          <w:w w:val="105"/>
        </w:rPr>
        <w:t> </w:t>
      </w:r>
      <w:r>
        <w:rPr>
          <w:color w:val="414042"/>
          <w:w w:val="105"/>
        </w:rPr>
        <w:t>como</w:t>
      </w:r>
      <w:r>
        <w:rPr>
          <w:color w:val="414042"/>
          <w:spacing w:val="-5"/>
          <w:w w:val="105"/>
        </w:rPr>
        <w:t> </w:t>
      </w:r>
      <w:r>
        <w:rPr>
          <w:color w:val="414042"/>
          <w:w w:val="105"/>
        </w:rPr>
        <w:t>país</w:t>
      </w:r>
      <w:r>
        <w:rPr>
          <w:color w:val="414042"/>
          <w:spacing w:val="-5"/>
          <w:w w:val="105"/>
        </w:rPr>
        <w:t> </w:t>
      </w:r>
      <w:r>
        <w:rPr>
          <w:color w:val="414042"/>
          <w:w w:val="105"/>
        </w:rPr>
        <w:t>e</w:t>
      </w:r>
      <w:r>
        <w:rPr>
          <w:color w:val="414042"/>
          <w:spacing w:val="-5"/>
          <w:w w:val="105"/>
        </w:rPr>
        <w:t> </w:t>
      </w:r>
      <w:r>
        <w:rPr>
          <w:color w:val="414042"/>
          <w:w w:val="105"/>
        </w:rPr>
        <w:t>institución</w:t>
      </w:r>
      <w:r>
        <w:rPr>
          <w:color w:val="414042"/>
          <w:spacing w:val="-5"/>
          <w:w w:val="105"/>
        </w:rPr>
        <w:t> </w:t>
      </w:r>
      <w:r>
        <w:rPr>
          <w:color w:val="414042"/>
          <w:w w:val="105"/>
        </w:rPr>
        <w:t>de</w:t>
      </w:r>
      <w:r>
        <w:rPr>
          <w:color w:val="414042"/>
          <w:spacing w:val="-5"/>
          <w:w w:val="105"/>
        </w:rPr>
        <w:t> </w:t>
      </w:r>
      <w:r>
        <w:rPr>
          <w:color w:val="414042"/>
          <w:w w:val="105"/>
        </w:rPr>
        <w:t>análisis—</w:t>
      </w:r>
      <w:r>
        <w:rPr>
          <w:color w:val="414042"/>
          <w:spacing w:val="-5"/>
          <w:w w:val="105"/>
        </w:rPr>
        <w:t> </w:t>
      </w:r>
      <w:r>
        <w:rPr>
          <w:color w:val="414042"/>
          <w:w w:val="105"/>
        </w:rPr>
        <w:t>(franja</w:t>
      </w:r>
      <w:r>
        <w:rPr>
          <w:color w:val="414042"/>
          <w:spacing w:val="-5"/>
          <w:w w:val="105"/>
        </w:rPr>
        <w:t> </w:t>
      </w:r>
      <w:r>
        <w:rPr>
          <w:color w:val="414042"/>
          <w:w w:val="105"/>
        </w:rPr>
        <w:t>roja</w:t>
      </w:r>
      <w:r>
        <w:rPr>
          <w:color w:val="414042"/>
          <w:spacing w:val="-5"/>
          <w:w w:val="105"/>
        </w:rPr>
        <w:t> </w:t>
      </w:r>
      <w:r>
        <w:rPr>
          <w:color w:val="414042"/>
          <w:w w:val="105"/>
        </w:rPr>
        <w:t>de</w:t>
      </w:r>
      <w:r>
        <w:rPr>
          <w:color w:val="414042"/>
          <w:spacing w:val="-5"/>
          <w:w w:val="105"/>
        </w:rPr>
        <w:t> </w:t>
      </w:r>
      <w:r>
        <w:rPr>
          <w:color w:val="414042"/>
          <w:w w:val="105"/>
        </w:rPr>
        <w:t>la segunda columna), mientras que la colaboración con coautores extranje- ros asciende a </w:t>
      </w:r>
      <w:r>
        <w:rPr>
          <w:rFonts w:ascii="Palatino Linotype" w:hAnsi="Palatino Linotype"/>
          <w:b/>
          <w:color w:val="0072BC"/>
          <w:spacing w:val="-4"/>
          <w:w w:val="105"/>
        </w:rPr>
        <w:t>100% </w:t>
      </w:r>
      <w:r>
        <w:rPr>
          <w:color w:val="414042"/>
          <w:w w:val="105"/>
        </w:rPr>
        <w:t>(indicador verde tercera columna). En contraste, se aprecia la colaboración con investigadores de la Universitat de Barcelona </w:t>
      </w:r>
      <w:r>
        <w:rPr>
          <w:color w:val="414042"/>
          <w:spacing w:val="-7"/>
          <w:w w:val="105"/>
        </w:rPr>
        <w:t>(</w:t>
      </w:r>
      <w:r>
        <w:rPr>
          <w:color w:val="58595B"/>
          <w:spacing w:val="-7"/>
          <w:w w:val="105"/>
        </w:rPr>
        <w:t>ub</w:t>
      </w:r>
      <w:r>
        <w:rPr>
          <w:color w:val="414042"/>
          <w:spacing w:val="-7"/>
          <w:w w:val="105"/>
        </w:rPr>
        <w:t>),</w:t>
      </w:r>
      <w:r>
        <w:rPr>
          <w:color w:val="414042"/>
          <w:spacing w:val="-15"/>
          <w:w w:val="105"/>
        </w:rPr>
        <w:t> </w:t>
      </w:r>
      <w:r>
        <w:rPr>
          <w:color w:val="414042"/>
          <w:w w:val="105"/>
        </w:rPr>
        <w:t>España,</w:t>
      </w:r>
      <w:r>
        <w:rPr>
          <w:color w:val="414042"/>
          <w:spacing w:val="-15"/>
          <w:w w:val="105"/>
        </w:rPr>
        <w:t> </w:t>
      </w:r>
      <w:r>
        <w:rPr>
          <w:color w:val="414042"/>
          <w:w w:val="105"/>
        </w:rPr>
        <w:t>cuya</w:t>
      </w:r>
      <w:r>
        <w:rPr>
          <w:color w:val="414042"/>
          <w:spacing w:val="-15"/>
          <w:w w:val="105"/>
        </w:rPr>
        <w:t> </w:t>
      </w:r>
      <w:r>
        <w:rPr>
          <w:color w:val="414042"/>
          <w:w w:val="105"/>
        </w:rPr>
        <w:t>producción</w:t>
      </w:r>
      <w:r>
        <w:rPr>
          <w:color w:val="414042"/>
          <w:spacing w:val="-15"/>
          <w:w w:val="105"/>
        </w:rPr>
        <w:t> </w:t>
      </w:r>
      <w:r>
        <w:rPr>
          <w:color w:val="414042"/>
          <w:w w:val="105"/>
        </w:rPr>
        <w:t>se</w:t>
      </w:r>
      <w:r>
        <w:rPr>
          <w:color w:val="414042"/>
          <w:spacing w:val="-15"/>
          <w:w w:val="105"/>
        </w:rPr>
        <w:t> </w:t>
      </w:r>
      <w:r>
        <w:rPr>
          <w:color w:val="414042"/>
          <w:w w:val="105"/>
        </w:rPr>
        <w:t>publicó</w:t>
      </w:r>
      <w:r>
        <w:rPr>
          <w:color w:val="414042"/>
          <w:spacing w:val="-15"/>
          <w:w w:val="105"/>
        </w:rPr>
        <w:t> </w:t>
      </w:r>
      <w:r>
        <w:rPr>
          <w:color w:val="414042"/>
          <w:w w:val="105"/>
        </w:rPr>
        <w:t>en</w:t>
      </w:r>
      <w:r>
        <w:rPr>
          <w:color w:val="414042"/>
          <w:spacing w:val="-15"/>
          <w:w w:val="105"/>
        </w:rPr>
        <w:t> </w:t>
      </w:r>
      <w:r>
        <w:rPr>
          <w:color w:val="414042"/>
          <w:w w:val="105"/>
        </w:rPr>
        <w:t>su</w:t>
      </w:r>
      <w:r>
        <w:rPr>
          <w:color w:val="414042"/>
          <w:spacing w:val="-15"/>
          <w:w w:val="105"/>
        </w:rPr>
        <w:t> </w:t>
      </w:r>
      <w:r>
        <w:rPr>
          <w:color w:val="414042"/>
          <w:w w:val="105"/>
        </w:rPr>
        <w:t>mayoría</w:t>
      </w:r>
      <w:r>
        <w:rPr>
          <w:color w:val="414042"/>
          <w:spacing w:val="-15"/>
          <w:w w:val="105"/>
        </w:rPr>
        <w:t> </w:t>
      </w:r>
      <w:r>
        <w:rPr>
          <w:color w:val="414042"/>
          <w:w w:val="105"/>
        </w:rPr>
        <w:t>en</w:t>
      </w:r>
      <w:r>
        <w:rPr>
          <w:color w:val="414042"/>
          <w:spacing w:val="-15"/>
          <w:w w:val="105"/>
        </w:rPr>
        <w:t> </w:t>
      </w:r>
      <w:r>
        <w:rPr>
          <w:color w:val="414042"/>
          <w:w w:val="105"/>
        </w:rPr>
        <w:t>revistas</w:t>
      </w:r>
      <w:r>
        <w:rPr>
          <w:color w:val="414042"/>
          <w:spacing w:val="-15"/>
          <w:w w:val="105"/>
        </w:rPr>
        <w:t> </w:t>
      </w:r>
      <w:r>
        <w:rPr>
          <w:color w:val="414042"/>
          <w:w w:val="105"/>
        </w:rPr>
        <w:t>extran- jeras </w:t>
      </w:r>
      <w:r>
        <w:rPr>
          <w:color w:val="414042"/>
          <w:spacing w:val="-7"/>
          <w:w w:val="105"/>
        </w:rPr>
        <w:t>y, </w:t>
      </w:r>
      <w:r>
        <w:rPr>
          <w:color w:val="414042"/>
          <w:w w:val="105"/>
        </w:rPr>
        <w:t>el resto, en editoriales nacionales de tipo no institucional (franja naranja de la segunda</w:t>
      </w:r>
      <w:r>
        <w:rPr>
          <w:color w:val="414042"/>
          <w:spacing w:val="-2"/>
          <w:w w:val="105"/>
        </w:rPr>
        <w:t> </w:t>
      </w:r>
      <w:r>
        <w:rPr>
          <w:color w:val="414042"/>
          <w:w w:val="105"/>
        </w:rPr>
        <w:t>columna).</w:t>
      </w:r>
    </w:p>
    <w:p>
      <w:pPr>
        <w:pStyle w:val="BodyText"/>
        <w:spacing w:line="216" w:lineRule="auto"/>
        <w:ind w:left="3319" w:right="117" w:firstLine="260"/>
        <w:jc w:val="both"/>
      </w:pPr>
      <w:r>
        <w:rPr>
          <w:color w:val="414042"/>
          <w:w w:val="105"/>
        </w:rPr>
        <w:t>La importancia de la metodología aquí expuesta, consiste en la posi- bilidad</w:t>
      </w:r>
      <w:r>
        <w:rPr>
          <w:color w:val="414042"/>
          <w:spacing w:val="-12"/>
          <w:w w:val="105"/>
        </w:rPr>
        <w:t> </w:t>
      </w:r>
      <w:r>
        <w:rPr>
          <w:color w:val="414042"/>
          <w:w w:val="105"/>
        </w:rPr>
        <w:t>de</w:t>
      </w:r>
      <w:r>
        <w:rPr>
          <w:color w:val="414042"/>
          <w:spacing w:val="-12"/>
          <w:w w:val="105"/>
        </w:rPr>
        <w:t> </w:t>
      </w:r>
      <w:r>
        <w:rPr>
          <w:color w:val="414042"/>
          <w:w w:val="105"/>
        </w:rPr>
        <w:t>generar</w:t>
      </w:r>
      <w:r>
        <w:rPr>
          <w:color w:val="414042"/>
          <w:spacing w:val="-12"/>
          <w:w w:val="105"/>
        </w:rPr>
        <w:t> </w:t>
      </w:r>
      <w:r>
        <w:rPr>
          <w:color w:val="414042"/>
          <w:w w:val="105"/>
        </w:rPr>
        <w:t>el</w:t>
      </w:r>
      <w:r>
        <w:rPr>
          <w:color w:val="414042"/>
          <w:spacing w:val="-12"/>
          <w:w w:val="105"/>
        </w:rPr>
        <w:t> </w:t>
      </w:r>
      <w:r>
        <w:rPr>
          <w:rFonts w:ascii="Palatino Linotype" w:hAnsi="Palatino Linotype"/>
          <w:i/>
          <w:color w:val="808285"/>
          <w:w w:val="105"/>
        </w:rPr>
        <w:t>Perfil</w:t>
      </w:r>
      <w:r>
        <w:rPr>
          <w:rFonts w:ascii="Palatino Linotype" w:hAnsi="Palatino Linotype"/>
          <w:i/>
          <w:color w:val="808285"/>
          <w:spacing w:val="-14"/>
          <w:w w:val="105"/>
        </w:rPr>
        <w:t> </w:t>
      </w:r>
      <w:r>
        <w:rPr>
          <w:rFonts w:ascii="Palatino Linotype" w:hAnsi="Palatino Linotype"/>
          <w:i/>
          <w:color w:val="808285"/>
          <w:w w:val="105"/>
        </w:rPr>
        <w:t>de</w:t>
      </w:r>
      <w:r>
        <w:rPr>
          <w:rFonts w:ascii="Palatino Linotype" w:hAnsi="Palatino Linotype"/>
          <w:i/>
          <w:color w:val="808285"/>
          <w:spacing w:val="-14"/>
          <w:w w:val="105"/>
        </w:rPr>
        <w:t> </w:t>
      </w:r>
      <w:r>
        <w:rPr>
          <w:rFonts w:ascii="Palatino Linotype" w:hAnsi="Palatino Linotype"/>
          <w:i/>
          <w:color w:val="808285"/>
          <w:spacing w:val="-4"/>
          <w:w w:val="105"/>
        </w:rPr>
        <w:t>Producción</w:t>
      </w:r>
      <w:r>
        <w:rPr>
          <w:rFonts w:ascii="Palatino Linotype" w:hAnsi="Palatino Linotype"/>
          <w:i/>
          <w:color w:val="808285"/>
          <w:spacing w:val="-14"/>
          <w:w w:val="105"/>
        </w:rPr>
        <w:t> </w:t>
      </w:r>
      <w:r>
        <w:rPr>
          <w:rFonts w:ascii="Palatino Linotype" w:hAnsi="Palatino Linotype"/>
          <w:i/>
          <w:color w:val="808285"/>
          <w:spacing w:val="-3"/>
          <w:w w:val="105"/>
        </w:rPr>
        <w:t>Científica</w:t>
      </w:r>
      <w:r>
        <w:rPr>
          <w:rFonts w:ascii="Palatino Linotype" w:hAnsi="Palatino Linotype"/>
          <w:i/>
          <w:color w:val="808285"/>
          <w:spacing w:val="-12"/>
          <w:w w:val="105"/>
        </w:rPr>
        <w:t> </w:t>
      </w:r>
      <w:r>
        <w:rPr>
          <w:color w:val="414042"/>
          <w:w w:val="105"/>
        </w:rPr>
        <w:t>desde</w:t>
      </w:r>
      <w:r>
        <w:rPr>
          <w:color w:val="414042"/>
          <w:spacing w:val="-12"/>
          <w:w w:val="105"/>
        </w:rPr>
        <w:t> </w:t>
      </w:r>
      <w:r>
        <w:rPr>
          <w:color w:val="414042"/>
          <w:w w:val="105"/>
        </w:rPr>
        <w:t>un</w:t>
      </w:r>
      <w:r>
        <w:rPr>
          <w:color w:val="414042"/>
          <w:spacing w:val="-12"/>
          <w:w w:val="105"/>
        </w:rPr>
        <w:t> </w:t>
      </w:r>
      <w:r>
        <w:rPr>
          <w:color w:val="414042"/>
          <w:w w:val="105"/>
        </w:rPr>
        <w:t>enfoque</w:t>
      </w:r>
      <w:r>
        <w:rPr>
          <w:color w:val="414042"/>
          <w:spacing w:val="-12"/>
          <w:w w:val="105"/>
        </w:rPr>
        <w:t> </w:t>
      </w:r>
      <w:r>
        <w:rPr>
          <w:color w:val="414042"/>
          <w:w w:val="105"/>
        </w:rPr>
        <w:t>di- námico de entidades tanto de producción como de colaboración, a </w:t>
      </w:r>
      <w:r>
        <w:rPr>
          <w:color w:val="414042"/>
          <w:spacing w:val="2"/>
          <w:w w:val="105"/>
        </w:rPr>
        <w:t>partir </w:t>
      </w:r>
      <w:r>
        <w:rPr>
          <w:color w:val="414042"/>
          <w:w w:val="105"/>
        </w:rPr>
        <w:t>de las cuales es posible caracterizar ciertos patrones de comportamiento alrededor</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ciencia</w:t>
      </w:r>
      <w:r>
        <w:rPr>
          <w:color w:val="414042"/>
          <w:spacing w:val="-6"/>
          <w:w w:val="105"/>
        </w:rPr>
        <w:t> </w:t>
      </w:r>
      <w:r>
        <w:rPr>
          <w:color w:val="414042"/>
          <w:w w:val="105"/>
        </w:rPr>
        <w:t>que</w:t>
      </w:r>
      <w:r>
        <w:rPr>
          <w:color w:val="414042"/>
          <w:spacing w:val="-6"/>
          <w:w w:val="105"/>
        </w:rPr>
        <w:t> </w:t>
      </w:r>
      <w:r>
        <w:rPr>
          <w:color w:val="414042"/>
          <w:w w:val="105"/>
        </w:rPr>
        <w:t>producen</w:t>
      </w:r>
      <w:r>
        <w:rPr>
          <w:color w:val="414042"/>
          <w:spacing w:val="-6"/>
          <w:w w:val="105"/>
        </w:rPr>
        <w:t> </w:t>
      </w:r>
      <w:r>
        <w:rPr>
          <w:color w:val="414042"/>
          <w:w w:val="105"/>
        </w:rPr>
        <w:t>los</w:t>
      </w:r>
      <w:r>
        <w:rPr>
          <w:color w:val="414042"/>
          <w:spacing w:val="-6"/>
          <w:w w:val="105"/>
        </w:rPr>
        <w:t> </w:t>
      </w:r>
      <w:r>
        <w:rPr>
          <w:color w:val="414042"/>
          <w:w w:val="105"/>
        </w:rPr>
        <w:t>países,</w:t>
      </w:r>
      <w:r>
        <w:rPr>
          <w:color w:val="414042"/>
          <w:spacing w:val="-6"/>
          <w:w w:val="105"/>
        </w:rPr>
        <w:t> </w:t>
      </w:r>
      <w:r>
        <w:rPr>
          <w:color w:val="414042"/>
          <w:w w:val="105"/>
        </w:rPr>
        <w:t>las</w:t>
      </w:r>
      <w:r>
        <w:rPr>
          <w:color w:val="414042"/>
          <w:spacing w:val="-6"/>
          <w:w w:val="105"/>
        </w:rPr>
        <w:t> </w:t>
      </w:r>
      <w:r>
        <w:rPr>
          <w:color w:val="414042"/>
          <w:w w:val="105"/>
        </w:rPr>
        <w:t>instituciones</w:t>
      </w:r>
      <w:r>
        <w:rPr>
          <w:color w:val="414042"/>
          <w:spacing w:val="-6"/>
          <w:w w:val="105"/>
        </w:rPr>
        <w:t> </w:t>
      </w:r>
      <w:r>
        <w:rPr>
          <w:color w:val="414042"/>
          <w:w w:val="105"/>
        </w:rPr>
        <w:t>y</w:t>
      </w:r>
      <w:r>
        <w:rPr>
          <w:color w:val="414042"/>
          <w:spacing w:val="-6"/>
          <w:w w:val="105"/>
        </w:rPr>
        <w:t> </w:t>
      </w:r>
      <w:r>
        <w:rPr>
          <w:color w:val="414042"/>
          <w:w w:val="105"/>
        </w:rPr>
        <w:t>los</w:t>
      </w:r>
      <w:r>
        <w:rPr>
          <w:color w:val="414042"/>
          <w:spacing w:val="-6"/>
          <w:w w:val="105"/>
        </w:rPr>
        <w:t> </w:t>
      </w:r>
      <w:r>
        <w:rPr>
          <w:color w:val="414042"/>
          <w:spacing w:val="-3"/>
          <w:w w:val="105"/>
        </w:rPr>
        <w:t>au- </w:t>
      </w:r>
      <w:r>
        <w:rPr>
          <w:color w:val="414042"/>
          <w:w w:val="105"/>
        </w:rPr>
        <w:t>tores, independientemente de la magnitud de su producción, y basados  en la relación que se establece en torno a la comunicación y cooperación de los artículos. De </w:t>
      </w:r>
      <w:r>
        <w:rPr>
          <w:color w:val="414042"/>
          <w:spacing w:val="3"/>
          <w:w w:val="105"/>
        </w:rPr>
        <w:t>ahí </w:t>
      </w:r>
      <w:r>
        <w:rPr>
          <w:color w:val="414042"/>
          <w:w w:val="105"/>
        </w:rPr>
        <w:t>que esta información es de suma importancia no sólo para quienes deben tomar decisiones en materia de investigación y producción científica, sino también para los académicos que —en lo in- dividual o en lo colectivo— desarrollan actividades de investigación que es necesario </w:t>
      </w:r>
      <w:r>
        <w:rPr>
          <w:color w:val="414042"/>
          <w:spacing w:val="2"/>
          <w:w w:val="105"/>
        </w:rPr>
        <w:t>dar </w:t>
      </w:r>
      <w:r>
        <w:rPr>
          <w:color w:val="414042"/>
          <w:w w:val="105"/>
        </w:rPr>
        <w:t>a conocer a la comunidad científica en su conjunto. Así, a continuación se ofrecen los primeros resultados tangibles de la inves- tigación en un campo de estudio que se ubica en las fronteras de la </w:t>
      </w:r>
      <w:r>
        <w:rPr>
          <w:color w:val="414042"/>
          <w:spacing w:val="-3"/>
          <w:w w:val="105"/>
        </w:rPr>
        <w:t>bi- </w:t>
      </w:r>
      <w:r>
        <w:rPr>
          <w:color w:val="414042"/>
          <w:w w:val="105"/>
        </w:rPr>
        <w:t>bliometría, la evaluación de las actividades científicas, las ciencias de la información</w:t>
      </w:r>
      <w:r>
        <w:rPr>
          <w:color w:val="414042"/>
          <w:spacing w:val="-14"/>
          <w:w w:val="105"/>
        </w:rPr>
        <w:t> </w:t>
      </w:r>
      <w:r>
        <w:rPr>
          <w:color w:val="414042"/>
          <w:w w:val="105"/>
        </w:rPr>
        <w:t>y</w:t>
      </w:r>
      <w:r>
        <w:rPr>
          <w:color w:val="414042"/>
          <w:spacing w:val="-14"/>
          <w:w w:val="105"/>
        </w:rPr>
        <w:t> </w:t>
      </w:r>
      <w:r>
        <w:rPr>
          <w:color w:val="414042"/>
          <w:w w:val="105"/>
        </w:rPr>
        <w:t>los</w:t>
      </w:r>
      <w:r>
        <w:rPr>
          <w:color w:val="414042"/>
          <w:spacing w:val="-14"/>
          <w:w w:val="105"/>
        </w:rPr>
        <w:t> </w:t>
      </w:r>
      <w:r>
        <w:rPr>
          <w:color w:val="414042"/>
          <w:w w:val="105"/>
        </w:rPr>
        <w:t>estudios</w:t>
      </w:r>
      <w:r>
        <w:rPr>
          <w:color w:val="414042"/>
          <w:spacing w:val="-14"/>
          <w:w w:val="105"/>
        </w:rPr>
        <w:t> </w:t>
      </w:r>
      <w:r>
        <w:rPr>
          <w:color w:val="414042"/>
          <w:w w:val="105"/>
        </w:rPr>
        <w:t>sociales</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w w:val="105"/>
        </w:rPr>
        <w:t>ciencia.</w:t>
      </w:r>
    </w:p>
    <w:p>
      <w:pPr>
        <w:spacing w:after="0" w:line="216" w:lineRule="auto"/>
        <w:jc w:val="both"/>
        <w:sectPr>
          <w:pgSz w:w="12240" w:h="15840"/>
          <w:pgMar w:header="440" w:footer="475" w:top="640" w:bottom="660" w:left="1360" w:right="1020"/>
        </w:sectPr>
      </w:pPr>
    </w:p>
    <w:p>
      <w:pPr>
        <w:pStyle w:val="BodyText"/>
        <w:spacing w:before="11"/>
        <w:rPr>
          <w:sz w:val="17"/>
        </w:rPr>
      </w:pPr>
    </w:p>
    <w:p>
      <w:pPr>
        <w:pStyle w:val="Heading1"/>
        <w:numPr>
          <w:ilvl w:val="0"/>
          <w:numId w:val="10"/>
        </w:numPr>
        <w:tabs>
          <w:tab w:pos="6913" w:val="left" w:leader="none"/>
          <w:tab w:pos="6914" w:val="left" w:leader="none"/>
        </w:tabs>
        <w:spacing w:line="729" w:lineRule="exact" w:before="0" w:after="0"/>
        <w:ind w:left="6913" w:right="0" w:hanging="932"/>
        <w:jc w:val="left"/>
      </w:pPr>
      <w:bookmarkStart w:name="II.Contexto internacional" w:id="25"/>
      <w:bookmarkEnd w:id="25"/>
      <w:r>
        <w:rPr>
          <w:b w:val="0"/>
        </w:rPr>
      </w:r>
      <w:bookmarkStart w:name="_bookmark10" w:id="26"/>
      <w:bookmarkEnd w:id="26"/>
      <w:r>
        <w:rPr>
          <w:b w:val="0"/>
        </w:rPr>
      </w:r>
      <w:bookmarkStart w:name="_bookmark10" w:id="27"/>
      <w:bookmarkEnd w:id="27"/>
      <w:r>
        <w:rPr>
          <w:color w:val="16448C"/>
          <w:spacing w:val="-6"/>
          <w:w w:val="85"/>
        </w:rPr>
        <w:t>C</w:t>
      </w:r>
      <w:r>
        <w:rPr>
          <w:color w:val="16448C"/>
          <w:spacing w:val="-6"/>
          <w:w w:val="85"/>
        </w:rPr>
        <w:t>ontexto</w:t>
      </w:r>
    </w:p>
    <w:p>
      <w:pPr>
        <w:spacing w:line="835" w:lineRule="exact" w:before="0"/>
        <w:ind w:left="5827" w:right="0" w:firstLine="0"/>
        <w:jc w:val="left"/>
        <w:rPr>
          <w:rFonts w:ascii="Palatino Linotype"/>
          <w:b/>
          <w:sz w:val="66"/>
        </w:rPr>
      </w:pPr>
      <w:r>
        <w:rPr>
          <w:rFonts w:ascii="Palatino Linotype"/>
          <w:b/>
          <w:color w:val="16448C"/>
          <w:w w:val="85"/>
          <w:sz w:val="66"/>
        </w:rPr>
        <w:t>internacional</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20"/>
        </w:rPr>
      </w:pPr>
    </w:p>
    <w:p>
      <w:pPr>
        <w:pStyle w:val="BodyText"/>
        <w:spacing w:line="260" w:lineRule="exact" w:before="53"/>
        <w:ind w:left="2800" w:right="117"/>
        <w:jc w:val="both"/>
      </w:pPr>
      <w:r>
        <w:rPr/>
        <w:pict>
          <v:group style="position:absolute;margin-left:207.992004pt;margin-top:-.125pt;width:2.050pt;height:468.35pt;mso-position-horizontal-relative:page;mso-position-vertical-relative:paragraph;z-index:11320" coordorigin="4160,-3" coordsize="41,9367">
            <v:line style="position:absolute" from="4197,1" to="4197,9361" stroked="true" strokeweight=".334pt" strokecolor="#7da7d9"/>
            <v:line style="position:absolute" from="4163,1" to="4163,9361" stroked="true" strokeweight=".334pt" strokecolor="#7da7d9"/>
            <w10:wrap type="none"/>
          </v:group>
        </w:pict>
      </w:r>
      <w:r>
        <w:rPr>
          <w:color w:val="414042"/>
          <w:w w:val="105"/>
        </w:rPr>
        <w:t>El</w:t>
      </w:r>
      <w:r>
        <w:rPr>
          <w:color w:val="414042"/>
          <w:spacing w:val="-11"/>
          <w:w w:val="105"/>
        </w:rPr>
        <w:t> </w:t>
      </w:r>
      <w:r>
        <w:rPr>
          <w:color w:val="414042"/>
          <w:w w:val="105"/>
        </w:rPr>
        <w:t>objetivo</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414042"/>
          <w:spacing w:val="-3"/>
          <w:w w:val="105"/>
        </w:rPr>
        <w:t>producción</w:t>
      </w:r>
      <w:r>
        <w:rPr>
          <w:color w:val="414042"/>
          <w:spacing w:val="-11"/>
          <w:w w:val="105"/>
        </w:rPr>
        <w:t> </w:t>
      </w:r>
      <w:r>
        <w:rPr>
          <w:color w:val="414042"/>
          <w:w w:val="105"/>
        </w:rPr>
        <w:t>científica</w:t>
      </w:r>
      <w:r>
        <w:rPr>
          <w:color w:val="414042"/>
          <w:spacing w:val="-11"/>
          <w:w w:val="105"/>
        </w:rPr>
        <w:t> </w:t>
      </w:r>
      <w:r>
        <w:rPr>
          <w:color w:val="414042"/>
          <w:w w:val="105"/>
        </w:rPr>
        <w:t>es</w:t>
      </w:r>
      <w:r>
        <w:rPr>
          <w:color w:val="414042"/>
          <w:spacing w:val="-11"/>
          <w:w w:val="105"/>
        </w:rPr>
        <w:t> </w:t>
      </w:r>
      <w:r>
        <w:rPr>
          <w:color w:val="414042"/>
          <w:w w:val="105"/>
        </w:rPr>
        <w:t>contribuir</w:t>
      </w:r>
      <w:r>
        <w:rPr>
          <w:color w:val="414042"/>
          <w:spacing w:val="-11"/>
          <w:w w:val="105"/>
        </w:rPr>
        <w:t> </w:t>
      </w:r>
      <w:r>
        <w:rPr>
          <w:color w:val="414042"/>
          <w:spacing w:val="2"/>
          <w:w w:val="105"/>
        </w:rPr>
        <w:t>al</w:t>
      </w:r>
      <w:r>
        <w:rPr>
          <w:color w:val="414042"/>
          <w:spacing w:val="-11"/>
          <w:w w:val="105"/>
        </w:rPr>
        <w:t> </w:t>
      </w:r>
      <w:r>
        <w:rPr>
          <w:color w:val="414042"/>
          <w:w w:val="105"/>
        </w:rPr>
        <w:t>desarrollo</w:t>
      </w:r>
      <w:r>
        <w:rPr>
          <w:color w:val="414042"/>
          <w:spacing w:val="-11"/>
          <w:w w:val="105"/>
        </w:rPr>
        <w:t> </w:t>
      </w:r>
      <w:r>
        <w:rPr>
          <w:color w:val="414042"/>
          <w:w w:val="105"/>
        </w:rPr>
        <w:t>del</w:t>
      </w:r>
      <w:r>
        <w:rPr>
          <w:color w:val="414042"/>
          <w:spacing w:val="-11"/>
          <w:w w:val="105"/>
        </w:rPr>
        <w:t> </w:t>
      </w:r>
      <w:r>
        <w:rPr>
          <w:color w:val="414042"/>
          <w:w w:val="105"/>
        </w:rPr>
        <w:t>cono- cimiento, razón por la cual no se encuentra </w:t>
      </w:r>
      <w:r>
        <w:rPr>
          <w:color w:val="414042"/>
          <w:spacing w:val="-3"/>
          <w:w w:val="105"/>
        </w:rPr>
        <w:t>condicionado </w:t>
      </w:r>
      <w:r>
        <w:rPr>
          <w:color w:val="414042"/>
          <w:w w:val="105"/>
        </w:rPr>
        <w:t>por las barreras geográficas</w:t>
      </w:r>
      <w:r>
        <w:rPr>
          <w:color w:val="414042"/>
          <w:spacing w:val="-21"/>
          <w:w w:val="105"/>
        </w:rPr>
        <w:t> </w:t>
      </w:r>
      <w:r>
        <w:rPr>
          <w:color w:val="414042"/>
          <w:w w:val="105"/>
        </w:rPr>
        <w:t>de</w:t>
      </w:r>
      <w:r>
        <w:rPr>
          <w:color w:val="414042"/>
          <w:spacing w:val="-21"/>
          <w:w w:val="105"/>
        </w:rPr>
        <w:t> </w:t>
      </w:r>
      <w:r>
        <w:rPr>
          <w:color w:val="414042"/>
          <w:w w:val="105"/>
        </w:rPr>
        <w:t>su</w:t>
      </w:r>
      <w:r>
        <w:rPr>
          <w:color w:val="414042"/>
          <w:spacing w:val="-22"/>
          <w:w w:val="105"/>
        </w:rPr>
        <w:t> </w:t>
      </w:r>
      <w:r>
        <w:rPr>
          <w:color w:val="414042"/>
          <w:w w:val="105"/>
        </w:rPr>
        <w:t>sitio</w:t>
      </w:r>
      <w:r>
        <w:rPr>
          <w:color w:val="414042"/>
          <w:spacing w:val="-21"/>
          <w:w w:val="105"/>
        </w:rPr>
        <w:t> </w:t>
      </w:r>
      <w:r>
        <w:rPr>
          <w:color w:val="414042"/>
          <w:w w:val="105"/>
        </w:rPr>
        <w:t>de</w:t>
      </w:r>
      <w:r>
        <w:rPr>
          <w:color w:val="414042"/>
          <w:spacing w:val="-21"/>
          <w:w w:val="105"/>
        </w:rPr>
        <w:t> </w:t>
      </w:r>
      <w:r>
        <w:rPr>
          <w:color w:val="414042"/>
          <w:spacing w:val="-3"/>
          <w:w w:val="105"/>
        </w:rPr>
        <w:t>producción.</w:t>
      </w:r>
      <w:r>
        <w:rPr>
          <w:color w:val="414042"/>
          <w:spacing w:val="-21"/>
          <w:w w:val="105"/>
        </w:rPr>
        <w:t> </w:t>
      </w:r>
      <w:r>
        <w:rPr>
          <w:color w:val="414042"/>
          <w:w w:val="105"/>
        </w:rPr>
        <w:t>Las</w:t>
      </w:r>
      <w:r>
        <w:rPr>
          <w:color w:val="414042"/>
          <w:spacing w:val="-22"/>
          <w:w w:val="105"/>
        </w:rPr>
        <w:t> </w:t>
      </w:r>
      <w:r>
        <w:rPr>
          <w:color w:val="414042"/>
          <w:w w:val="105"/>
        </w:rPr>
        <w:t>revistas</w:t>
      </w:r>
      <w:r>
        <w:rPr>
          <w:color w:val="414042"/>
          <w:spacing w:val="-21"/>
          <w:w w:val="105"/>
        </w:rPr>
        <w:t> </w:t>
      </w:r>
      <w:r>
        <w:rPr>
          <w:color w:val="414042"/>
          <w:w w:val="105"/>
        </w:rPr>
        <w:t>editadas</w:t>
      </w:r>
      <w:r>
        <w:rPr>
          <w:color w:val="414042"/>
          <w:spacing w:val="-22"/>
          <w:w w:val="105"/>
        </w:rPr>
        <w:t> </w:t>
      </w:r>
      <w:r>
        <w:rPr>
          <w:color w:val="414042"/>
          <w:w w:val="105"/>
        </w:rPr>
        <w:t>en</w:t>
      </w:r>
      <w:r>
        <w:rPr>
          <w:color w:val="414042"/>
          <w:spacing w:val="-21"/>
          <w:w w:val="105"/>
        </w:rPr>
        <w:t> </w:t>
      </w:r>
      <w:r>
        <w:rPr>
          <w:color w:val="414042"/>
          <w:w w:val="105"/>
        </w:rPr>
        <w:t>iberoamerica no</w:t>
      </w:r>
      <w:r>
        <w:rPr>
          <w:color w:val="414042"/>
          <w:spacing w:val="-15"/>
          <w:w w:val="105"/>
        </w:rPr>
        <w:t> </w:t>
      </w:r>
      <w:r>
        <w:rPr>
          <w:color w:val="414042"/>
          <w:w w:val="105"/>
        </w:rPr>
        <w:t>se</w:t>
      </w:r>
      <w:r>
        <w:rPr>
          <w:color w:val="414042"/>
          <w:spacing w:val="-15"/>
          <w:w w:val="105"/>
        </w:rPr>
        <w:t> </w:t>
      </w:r>
      <w:r>
        <w:rPr>
          <w:color w:val="414042"/>
          <w:w w:val="105"/>
        </w:rPr>
        <w:t>limitan</w:t>
      </w:r>
      <w:r>
        <w:rPr>
          <w:color w:val="414042"/>
          <w:spacing w:val="-15"/>
          <w:w w:val="105"/>
        </w:rPr>
        <w:t> </w:t>
      </w:r>
      <w:r>
        <w:rPr>
          <w:color w:val="414042"/>
          <w:w w:val="105"/>
        </w:rPr>
        <w:t>a</w:t>
      </w:r>
      <w:r>
        <w:rPr>
          <w:color w:val="414042"/>
          <w:spacing w:val="-15"/>
          <w:w w:val="105"/>
        </w:rPr>
        <w:t> </w:t>
      </w:r>
      <w:r>
        <w:rPr>
          <w:color w:val="414042"/>
          <w:w w:val="105"/>
        </w:rPr>
        <w:t>publicar</w:t>
      </w:r>
      <w:r>
        <w:rPr>
          <w:color w:val="414042"/>
          <w:spacing w:val="-15"/>
          <w:w w:val="105"/>
        </w:rPr>
        <w:t> </w:t>
      </w:r>
      <w:r>
        <w:rPr>
          <w:color w:val="414042"/>
          <w:spacing w:val="-2"/>
          <w:w w:val="105"/>
        </w:rPr>
        <w:t>los</w:t>
      </w:r>
      <w:r>
        <w:rPr>
          <w:color w:val="414042"/>
          <w:spacing w:val="-15"/>
          <w:w w:val="105"/>
        </w:rPr>
        <w:t> </w:t>
      </w:r>
      <w:r>
        <w:rPr>
          <w:color w:val="414042"/>
          <w:w w:val="105"/>
        </w:rPr>
        <w:t>resultados</w:t>
      </w:r>
      <w:r>
        <w:rPr>
          <w:color w:val="414042"/>
          <w:spacing w:val="-15"/>
          <w:w w:val="105"/>
        </w:rPr>
        <w:t> </w:t>
      </w:r>
      <w:r>
        <w:rPr>
          <w:color w:val="414042"/>
          <w:spacing w:val="-3"/>
          <w:w w:val="105"/>
        </w:rPr>
        <w:t>que</w:t>
      </w:r>
      <w:r>
        <w:rPr>
          <w:color w:val="414042"/>
          <w:spacing w:val="-15"/>
          <w:w w:val="105"/>
        </w:rPr>
        <w:t> </w:t>
      </w:r>
      <w:r>
        <w:rPr>
          <w:color w:val="414042"/>
          <w:w w:val="105"/>
        </w:rPr>
        <w:t>se</w:t>
      </w:r>
      <w:r>
        <w:rPr>
          <w:color w:val="414042"/>
          <w:spacing w:val="-15"/>
          <w:w w:val="105"/>
        </w:rPr>
        <w:t> </w:t>
      </w:r>
      <w:r>
        <w:rPr>
          <w:color w:val="414042"/>
          <w:spacing w:val="-3"/>
          <w:w w:val="105"/>
        </w:rPr>
        <w:t>producen</w:t>
      </w:r>
      <w:r>
        <w:rPr>
          <w:color w:val="414042"/>
          <w:spacing w:val="-15"/>
          <w:w w:val="105"/>
        </w:rPr>
        <w:t> </w:t>
      </w:r>
      <w:r>
        <w:rPr>
          <w:color w:val="414042"/>
          <w:w w:val="105"/>
        </w:rPr>
        <w:t>en</w:t>
      </w:r>
      <w:r>
        <w:rPr>
          <w:color w:val="414042"/>
          <w:spacing w:val="-15"/>
          <w:w w:val="105"/>
        </w:rPr>
        <w:t> </w:t>
      </w:r>
      <w:r>
        <w:rPr>
          <w:color w:val="414042"/>
          <w:w w:val="105"/>
        </w:rPr>
        <w:t>la</w:t>
      </w:r>
      <w:r>
        <w:rPr>
          <w:color w:val="414042"/>
          <w:spacing w:val="-15"/>
          <w:w w:val="105"/>
        </w:rPr>
        <w:t> </w:t>
      </w:r>
      <w:r>
        <w:rPr>
          <w:color w:val="414042"/>
          <w:w w:val="105"/>
        </w:rPr>
        <w:t>región,</w:t>
      </w:r>
      <w:r>
        <w:rPr>
          <w:color w:val="414042"/>
          <w:spacing w:val="-15"/>
          <w:w w:val="105"/>
        </w:rPr>
        <w:t> </w:t>
      </w:r>
      <w:r>
        <w:rPr>
          <w:color w:val="414042"/>
          <w:spacing w:val="-3"/>
          <w:w w:val="105"/>
        </w:rPr>
        <w:t>aunque </w:t>
      </w:r>
      <w:r>
        <w:rPr>
          <w:color w:val="414042"/>
          <w:w w:val="105"/>
        </w:rPr>
        <w:t>es</w:t>
      </w:r>
      <w:r>
        <w:rPr>
          <w:color w:val="414042"/>
          <w:spacing w:val="-15"/>
          <w:w w:val="105"/>
        </w:rPr>
        <w:t> </w:t>
      </w:r>
      <w:r>
        <w:rPr>
          <w:color w:val="414042"/>
          <w:w w:val="105"/>
        </w:rPr>
        <w:t>de</w:t>
      </w:r>
      <w:r>
        <w:rPr>
          <w:color w:val="414042"/>
          <w:spacing w:val="-15"/>
          <w:w w:val="105"/>
        </w:rPr>
        <w:t> </w:t>
      </w:r>
      <w:r>
        <w:rPr>
          <w:color w:val="414042"/>
          <w:w w:val="105"/>
        </w:rPr>
        <w:t>esperarse</w:t>
      </w:r>
      <w:r>
        <w:rPr>
          <w:color w:val="414042"/>
          <w:spacing w:val="-15"/>
          <w:w w:val="105"/>
        </w:rPr>
        <w:t> </w:t>
      </w:r>
      <w:r>
        <w:rPr>
          <w:color w:val="414042"/>
          <w:spacing w:val="-3"/>
          <w:w w:val="105"/>
        </w:rPr>
        <w:t>que</w:t>
      </w:r>
      <w:r>
        <w:rPr>
          <w:color w:val="414042"/>
          <w:spacing w:val="-15"/>
          <w:w w:val="105"/>
        </w:rPr>
        <w:t> </w:t>
      </w:r>
      <w:r>
        <w:rPr>
          <w:color w:val="414042"/>
          <w:w w:val="105"/>
        </w:rPr>
        <w:t>tengan</w:t>
      </w:r>
      <w:r>
        <w:rPr>
          <w:color w:val="414042"/>
          <w:spacing w:val="-15"/>
          <w:w w:val="105"/>
        </w:rPr>
        <w:t> </w:t>
      </w:r>
      <w:r>
        <w:rPr>
          <w:color w:val="414042"/>
          <w:w w:val="105"/>
        </w:rPr>
        <w:t>una</w:t>
      </w:r>
      <w:r>
        <w:rPr>
          <w:color w:val="414042"/>
          <w:spacing w:val="-15"/>
          <w:w w:val="105"/>
        </w:rPr>
        <w:t> </w:t>
      </w:r>
      <w:r>
        <w:rPr>
          <w:color w:val="414042"/>
          <w:spacing w:val="-3"/>
          <w:w w:val="105"/>
        </w:rPr>
        <w:t>mayor</w:t>
      </w:r>
      <w:r>
        <w:rPr>
          <w:color w:val="414042"/>
          <w:spacing w:val="-15"/>
          <w:w w:val="105"/>
        </w:rPr>
        <w:t> </w:t>
      </w:r>
      <w:r>
        <w:rPr>
          <w:color w:val="414042"/>
          <w:w w:val="105"/>
        </w:rPr>
        <w:t>representatividad</w:t>
      </w:r>
      <w:r>
        <w:rPr>
          <w:color w:val="414042"/>
          <w:spacing w:val="-15"/>
          <w:w w:val="105"/>
        </w:rPr>
        <w:t> </w:t>
      </w:r>
      <w:r>
        <w:rPr>
          <w:color w:val="414042"/>
          <w:w w:val="105"/>
        </w:rPr>
        <w:t>de</w:t>
      </w:r>
      <w:r>
        <w:rPr>
          <w:color w:val="414042"/>
          <w:spacing w:val="-15"/>
          <w:w w:val="105"/>
        </w:rPr>
        <w:t> </w:t>
      </w:r>
      <w:r>
        <w:rPr>
          <w:color w:val="414042"/>
          <w:w w:val="105"/>
        </w:rPr>
        <w:t>estos.</w:t>
      </w:r>
      <w:r>
        <w:rPr>
          <w:color w:val="414042"/>
          <w:spacing w:val="-15"/>
          <w:w w:val="105"/>
        </w:rPr>
        <w:t> </w:t>
      </w:r>
      <w:r>
        <w:rPr>
          <w:color w:val="414042"/>
          <w:w w:val="105"/>
        </w:rPr>
        <w:t>Así</w:t>
      </w:r>
      <w:r>
        <w:rPr>
          <w:color w:val="414042"/>
          <w:spacing w:val="-15"/>
          <w:w w:val="105"/>
        </w:rPr>
        <w:t> </w:t>
      </w:r>
      <w:r>
        <w:rPr>
          <w:color w:val="414042"/>
          <w:spacing w:val="-3"/>
          <w:w w:val="105"/>
        </w:rPr>
        <w:t>como </w:t>
      </w:r>
      <w:r>
        <w:rPr>
          <w:color w:val="414042"/>
          <w:w w:val="105"/>
        </w:rPr>
        <w:t>la</w:t>
      </w:r>
      <w:r>
        <w:rPr>
          <w:color w:val="414042"/>
          <w:spacing w:val="-15"/>
          <w:w w:val="105"/>
        </w:rPr>
        <w:t> </w:t>
      </w:r>
      <w:r>
        <w:rPr>
          <w:color w:val="414042"/>
          <w:w w:val="105"/>
        </w:rPr>
        <w:t>movilidad</w:t>
      </w:r>
      <w:r>
        <w:rPr>
          <w:color w:val="414042"/>
          <w:spacing w:val="-15"/>
          <w:w w:val="105"/>
        </w:rPr>
        <w:t> </w:t>
      </w:r>
      <w:r>
        <w:rPr>
          <w:color w:val="414042"/>
          <w:w w:val="105"/>
        </w:rPr>
        <w:t>de</w:t>
      </w:r>
      <w:r>
        <w:rPr>
          <w:color w:val="414042"/>
          <w:spacing w:val="-15"/>
          <w:w w:val="105"/>
        </w:rPr>
        <w:t> </w:t>
      </w:r>
      <w:r>
        <w:rPr>
          <w:color w:val="414042"/>
          <w:w w:val="105"/>
        </w:rPr>
        <w:t>investigadores</w:t>
      </w:r>
      <w:r>
        <w:rPr>
          <w:color w:val="414042"/>
          <w:spacing w:val="-15"/>
          <w:w w:val="105"/>
        </w:rPr>
        <w:t> </w:t>
      </w:r>
      <w:r>
        <w:rPr>
          <w:color w:val="414042"/>
          <w:w w:val="105"/>
        </w:rPr>
        <w:t>contribuye</w:t>
      </w:r>
      <w:r>
        <w:rPr>
          <w:color w:val="414042"/>
          <w:spacing w:val="-15"/>
          <w:w w:val="105"/>
        </w:rPr>
        <w:t> </w:t>
      </w:r>
      <w:r>
        <w:rPr>
          <w:color w:val="414042"/>
          <w:w w:val="105"/>
        </w:rPr>
        <w:t>a</w:t>
      </w:r>
      <w:r>
        <w:rPr>
          <w:color w:val="414042"/>
          <w:spacing w:val="-15"/>
          <w:w w:val="105"/>
        </w:rPr>
        <w:t> </w:t>
      </w:r>
      <w:r>
        <w:rPr>
          <w:color w:val="414042"/>
          <w:w w:val="105"/>
        </w:rPr>
        <w:t>la</w:t>
      </w:r>
      <w:r>
        <w:rPr>
          <w:color w:val="414042"/>
          <w:spacing w:val="-15"/>
          <w:w w:val="105"/>
        </w:rPr>
        <w:t> </w:t>
      </w:r>
      <w:r>
        <w:rPr>
          <w:color w:val="414042"/>
          <w:w w:val="105"/>
        </w:rPr>
        <w:t>formación</w:t>
      </w:r>
      <w:r>
        <w:rPr>
          <w:color w:val="414042"/>
          <w:spacing w:val="-15"/>
          <w:w w:val="105"/>
        </w:rPr>
        <w:t> </w:t>
      </w:r>
      <w:r>
        <w:rPr>
          <w:color w:val="414042"/>
          <w:w w:val="105"/>
        </w:rPr>
        <w:t>de</w:t>
      </w:r>
      <w:r>
        <w:rPr>
          <w:color w:val="414042"/>
          <w:spacing w:val="-15"/>
          <w:w w:val="105"/>
        </w:rPr>
        <w:t> </w:t>
      </w:r>
      <w:r>
        <w:rPr>
          <w:color w:val="414042"/>
          <w:w w:val="105"/>
        </w:rPr>
        <w:t>discursos</w:t>
      </w:r>
      <w:r>
        <w:rPr>
          <w:color w:val="414042"/>
          <w:spacing w:val="-15"/>
          <w:w w:val="105"/>
        </w:rPr>
        <w:t> </w:t>
      </w:r>
      <w:r>
        <w:rPr>
          <w:color w:val="414042"/>
          <w:w w:val="105"/>
        </w:rPr>
        <w:t>aca- démicos</w:t>
      </w:r>
      <w:r>
        <w:rPr>
          <w:color w:val="414042"/>
          <w:spacing w:val="-26"/>
          <w:w w:val="105"/>
        </w:rPr>
        <w:t> </w:t>
      </w:r>
      <w:r>
        <w:rPr>
          <w:color w:val="414042"/>
          <w:w w:val="105"/>
        </w:rPr>
        <w:t>especializados,</w:t>
      </w:r>
      <w:r>
        <w:rPr>
          <w:color w:val="414042"/>
          <w:spacing w:val="-26"/>
          <w:w w:val="105"/>
        </w:rPr>
        <w:t> </w:t>
      </w:r>
      <w:r>
        <w:rPr>
          <w:color w:val="414042"/>
          <w:w w:val="105"/>
        </w:rPr>
        <w:t>es</w:t>
      </w:r>
      <w:r>
        <w:rPr>
          <w:color w:val="414042"/>
          <w:spacing w:val="-26"/>
          <w:w w:val="105"/>
        </w:rPr>
        <w:t> </w:t>
      </w:r>
      <w:r>
        <w:rPr>
          <w:color w:val="414042"/>
          <w:w w:val="105"/>
        </w:rPr>
        <w:t>de</w:t>
      </w:r>
      <w:r>
        <w:rPr>
          <w:color w:val="414042"/>
          <w:spacing w:val="-26"/>
          <w:w w:val="105"/>
        </w:rPr>
        <w:t> </w:t>
      </w:r>
      <w:r>
        <w:rPr>
          <w:color w:val="414042"/>
          <w:w w:val="105"/>
        </w:rPr>
        <w:t>esperarse</w:t>
      </w:r>
      <w:r>
        <w:rPr>
          <w:color w:val="414042"/>
          <w:spacing w:val="-26"/>
          <w:w w:val="105"/>
        </w:rPr>
        <w:t> </w:t>
      </w:r>
      <w:r>
        <w:rPr>
          <w:color w:val="414042"/>
          <w:spacing w:val="-3"/>
          <w:w w:val="105"/>
        </w:rPr>
        <w:t>que</w:t>
      </w:r>
      <w:r>
        <w:rPr>
          <w:color w:val="414042"/>
          <w:spacing w:val="-26"/>
          <w:w w:val="105"/>
        </w:rPr>
        <w:t> </w:t>
      </w:r>
      <w:r>
        <w:rPr>
          <w:color w:val="414042"/>
          <w:w w:val="105"/>
        </w:rPr>
        <w:t>las</w:t>
      </w:r>
      <w:r>
        <w:rPr>
          <w:color w:val="414042"/>
          <w:spacing w:val="-26"/>
          <w:w w:val="105"/>
        </w:rPr>
        <w:t> </w:t>
      </w:r>
      <w:r>
        <w:rPr>
          <w:color w:val="414042"/>
          <w:w w:val="105"/>
        </w:rPr>
        <w:t>contribuciones</w:t>
      </w:r>
      <w:r>
        <w:rPr>
          <w:color w:val="414042"/>
          <w:spacing w:val="-26"/>
          <w:w w:val="105"/>
        </w:rPr>
        <w:t> </w:t>
      </w:r>
      <w:r>
        <w:rPr>
          <w:color w:val="414042"/>
          <w:w w:val="105"/>
        </w:rPr>
        <w:t>a</w:t>
      </w:r>
      <w:r>
        <w:rPr>
          <w:color w:val="414042"/>
          <w:spacing w:val="-26"/>
          <w:w w:val="105"/>
        </w:rPr>
        <w:t> </w:t>
      </w:r>
      <w:r>
        <w:rPr>
          <w:color w:val="414042"/>
          <w:w w:val="105"/>
        </w:rPr>
        <w:t>las</w:t>
      </w:r>
      <w:r>
        <w:rPr>
          <w:color w:val="414042"/>
          <w:spacing w:val="-26"/>
          <w:w w:val="105"/>
        </w:rPr>
        <w:t> </w:t>
      </w:r>
      <w:r>
        <w:rPr>
          <w:color w:val="414042"/>
          <w:w w:val="105"/>
        </w:rPr>
        <w:t>revistas científicas tengan el mismo papel </w:t>
      </w:r>
      <w:r>
        <w:rPr>
          <w:color w:val="414042"/>
          <w:spacing w:val="-3"/>
          <w:w w:val="105"/>
        </w:rPr>
        <w:t>independientemente </w:t>
      </w:r>
      <w:r>
        <w:rPr>
          <w:color w:val="414042"/>
          <w:w w:val="105"/>
        </w:rPr>
        <w:t>del país orígen de la</w:t>
      </w:r>
      <w:r>
        <w:rPr>
          <w:color w:val="414042"/>
          <w:spacing w:val="-15"/>
          <w:w w:val="105"/>
        </w:rPr>
        <w:t> </w:t>
      </w:r>
      <w:r>
        <w:rPr>
          <w:color w:val="414042"/>
          <w:spacing w:val="-2"/>
          <w:w w:val="105"/>
        </w:rPr>
        <w:t>contribución</w:t>
      </w:r>
      <w:r>
        <w:rPr>
          <w:color w:val="414042"/>
          <w:spacing w:val="-15"/>
          <w:w w:val="105"/>
        </w:rPr>
        <w:t> </w:t>
      </w:r>
      <w:r>
        <w:rPr>
          <w:color w:val="414042"/>
          <w:w w:val="105"/>
        </w:rPr>
        <w:t>o</w:t>
      </w:r>
      <w:r>
        <w:rPr>
          <w:color w:val="414042"/>
          <w:spacing w:val="-15"/>
          <w:w w:val="105"/>
        </w:rPr>
        <w:t> </w:t>
      </w:r>
      <w:r>
        <w:rPr>
          <w:color w:val="414042"/>
          <w:w w:val="105"/>
        </w:rPr>
        <w:t>el</w:t>
      </w:r>
      <w:r>
        <w:rPr>
          <w:color w:val="414042"/>
          <w:spacing w:val="-15"/>
          <w:w w:val="105"/>
        </w:rPr>
        <w:t> </w:t>
      </w:r>
      <w:r>
        <w:rPr>
          <w:color w:val="414042"/>
          <w:w w:val="105"/>
        </w:rPr>
        <w:t>de</w:t>
      </w:r>
      <w:r>
        <w:rPr>
          <w:color w:val="414042"/>
          <w:spacing w:val="-15"/>
          <w:w w:val="105"/>
        </w:rPr>
        <w:t> </w:t>
      </w:r>
      <w:r>
        <w:rPr>
          <w:color w:val="414042"/>
          <w:w w:val="105"/>
        </w:rPr>
        <w:t>edición</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revistas.</w:t>
      </w:r>
      <w:r>
        <w:rPr>
          <w:color w:val="414042"/>
          <w:spacing w:val="-15"/>
          <w:w w:val="105"/>
        </w:rPr>
        <w:t> </w:t>
      </w:r>
      <w:r>
        <w:rPr>
          <w:color w:val="414042"/>
          <w:w w:val="105"/>
        </w:rPr>
        <w:t>Así,</w:t>
      </w:r>
      <w:r>
        <w:rPr>
          <w:color w:val="414042"/>
          <w:spacing w:val="-15"/>
          <w:w w:val="105"/>
        </w:rPr>
        <w:t> </w:t>
      </w:r>
      <w:r>
        <w:rPr>
          <w:color w:val="414042"/>
          <w:w w:val="105"/>
        </w:rPr>
        <w:t>el</w:t>
      </w:r>
      <w:r>
        <w:rPr>
          <w:color w:val="414042"/>
          <w:spacing w:val="-15"/>
          <w:w w:val="105"/>
        </w:rPr>
        <w:t> </w:t>
      </w:r>
      <w:r>
        <w:rPr>
          <w:color w:val="414042"/>
          <w:w w:val="105"/>
        </w:rPr>
        <w:t>objetivo</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spacing w:val="-3"/>
          <w:w w:val="105"/>
        </w:rPr>
        <w:t>produc- </w:t>
      </w:r>
      <w:r>
        <w:rPr>
          <w:color w:val="414042"/>
          <w:w w:val="105"/>
        </w:rPr>
        <w:t>ción científica es contribuir </w:t>
      </w:r>
      <w:r>
        <w:rPr>
          <w:color w:val="414042"/>
          <w:spacing w:val="2"/>
          <w:w w:val="105"/>
        </w:rPr>
        <w:t>al </w:t>
      </w:r>
      <w:r>
        <w:rPr>
          <w:color w:val="414042"/>
          <w:w w:val="105"/>
        </w:rPr>
        <w:t>desarrollo del conocimiento sin importar barreras</w:t>
      </w:r>
      <w:r>
        <w:rPr>
          <w:color w:val="414042"/>
          <w:spacing w:val="-10"/>
          <w:w w:val="105"/>
        </w:rPr>
        <w:t> </w:t>
      </w:r>
      <w:r>
        <w:rPr>
          <w:color w:val="414042"/>
          <w:w w:val="105"/>
        </w:rPr>
        <w:t>nacionales</w:t>
      </w:r>
      <w:r>
        <w:rPr>
          <w:color w:val="414042"/>
          <w:spacing w:val="-10"/>
          <w:w w:val="105"/>
        </w:rPr>
        <w:t> </w:t>
      </w:r>
      <w:r>
        <w:rPr>
          <w:color w:val="414042"/>
          <w:w w:val="105"/>
        </w:rPr>
        <w:t>o</w:t>
      </w:r>
      <w:r>
        <w:rPr>
          <w:color w:val="414042"/>
          <w:spacing w:val="-10"/>
          <w:w w:val="105"/>
        </w:rPr>
        <w:t> </w:t>
      </w:r>
      <w:r>
        <w:rPr>
          <w:color w:val="414042"/>
          <w:w w:val="105"/>
        </w:rPr>
        <w:t>institucionales,</w:t>
      </w:r>
      <w:r>
        <w:rPr>
          <w:color w:val="414042"/>
          <w:spacing w:val="-10"/>
          <w:w w:val="105"/>
        </w:rPr>
        <w:t> </w:t>
      </w:r>
      <w:r>
        <w:rPr>
          <w:color w:val="414042"/>
          <w:spacing w:val="-3"/>
          <w:w w:val="105"/>
        </w:rPr>
        <w:t>como</w:t>
      </w:r>
      <w:r>
        <w:rPr>
          <w:color w:val="414042"/>
          <w:spacing w:val="-10"/>
          <w:w w:val="105"/>
        </w:rPr>
        <w:t> </w:t>
      </w:r>
      <w:r>
        <w:rPr>
          <w:color w:val="414042"/>
          <w:w w:val="105"/>
        </w:rPr>
        <w:t>sucede</w:t>
      </w:r>
      <w:r>
        <w:rPr>
          <w:color w:val="414042"/>
          <w:spacing w:val="-10"/>
          <w:w w:val="105"/>
        </w:rPr>
        <w:t> </w:t>
      </w:r>
      <w:r>
        <w:rPr>
          <w:color w:val="414042"/>
          <w:w w:val="105"/>
        </w:rPr>
        <w:t>con</w:t>
      </w:r>
      <w:r>
        <w:rPr>
          <w:color w:val="414042"/>
          <w:spacing w:val="-10"/>
          <w:w w:val="105"/>
        </w:rPr>
        <w:t> </w:t>
      </w:r>
      <w:r>
        <w:rPr>
          <w:color w:val="414042"/>
          <w:w w:val="105"/>
        </w:rPr>
        <w:t>la</w:t>
      </w:r>
      <w:r>
        <w:rPr>
          <w:color w:val="414042"/>
          <w:spacing w:val="-10"/>
          <w:w w:val="105"/>
        </w:rPr>
        <w:t> </w:t>
      </w:r>
      <w:r>
        <w:rPr>
          <w:color w:val="414042"/>
          <w:w w:val="105"/>
        </w:rPr>
        <w:t>movilidad</w:t>
      </w:r>
      <w:r>
        <w:rPr>
          <w:color w:val="414042"/>
          <w:spacing w:val="-10"/>
          <w:w w:val="105"/>
        </w:rPr>
        <w:t> </w:t>
      </w:r>
      <w:r>
        <w:rPr>
          <w:color w:val="414042"/>
          <w:w w:val="105"/>
        </w:rPr>
        <w:t>en</w:t>
      </w:r>
      <w:r>
        <w:rPr>
          <w:color w:val="414042"/>
          <w:spacing w:val="-10"/>
          <w:w w:val="105"/>
        </w:rPr>
        <w:t> </w:t>
      </w:r>
      <w:r>
        <w:rPr>
          <w:color w:val="414042"/>
          <w:spacing w:val="-2"/>
          <w:w w:val="105"/>
        </w:rPr>
        <w:t>los </w:t>
      </w:r>
      <w:r>
        <w:rPr>
          <w:color w:val="414042"/>
          <w:w w:val="105"/>
        </w:rPr>
        <w:t>estudios superiores o de posgrado realizados en una institución o país di- </w:t>
      </w:r>
      <w:r>
        <w:rPr>
          <w:color w:val="414042"/>
          <w:spacing w:val="-3"/>
          <w:w w:val="105"/>
        </w:rPr>
        <w:t>ferente</w:t>
      </w:r>
      <w:r>
        <w:rPr>
          <w:color w:val="414042"/>
          <w:spacing w:val="-17"/>
          <w:w w:val="105"/>
        </w:rPr>
        <w:t> </w:t>
      </w:r>
      <w:r>
        <w:rPr>
          <w:color w:val="414042"/>
          <w:w w:val="105"/>
        </w:rPr>
        <w:t>que,</w:t>
      </w:r>
      <w:r>
        <w:rPr>
          <w:color w:val="414042"/>
          <w:spacing w:val="-17"/>
          <w:w w:val="105"/>
        </w:rPr>
        <w:t> </w:t>
      </w:r>
      <w:r>
        <w:rPr>
          <w:color w:val="414042"/>
          <w:w w:val="105"/>
        </w:rPr>
        <w:t>con</w:t>
      </w:r>
      <w:r>
        <w:rPr>
          <w:color w:val="414042"/>
          <w:spacing w:val="-17"/>
          <w:w w:val="105"/>
        </w:rPr>
        <w:t> </w:t>
      </w:r>
      <w:r>
        <w:rPr>
          <w:color w:val="414042"/>
          <w:w w:val="105"/>
        </w:rPr>
        <w:t>las</w:t>
      </w:r>
      <w:r>
        <w:rPr>
          <w:color w:val="414042"/>
          <w:spacing w:val="-17"/>
          <w:w w:val="105"/>
        </w:rPr>
        <w:t> </w:t>
      </w:r>
      <w:r>
        <w:rPr>
          <w:color w:val="414042"/>
          <w:w w:val="105"/>
        </w:rPr>
        <w:t>respectivas</w:t>
      </w:r>
      <w:r>
        <w:rPr>
          <w:color w:val="414042"/>
          <w:spacing w:val="-17"/>
          <w:w w:val="105"/>
        </w:rPr>
        <w:t> </w:t>
      </w:r>
      <w:r>
        <w:rPr>
          <w:color w:val="414042"/>
          <w:spacing w:val="-3"/>
          <w:w w:val="105"/>
        </w:rPr>
        <w:t>homologaciones,</w:t>
      </w:r>
      <w:r>
        <w:rPr>
          <w:color w:val="414042"/>
          <w:spacing w:val="-17"/>
          <w:w w:val="105"/>
        </w:rPr>
        <w:t> </w:t>
      </w:r>
      <w:r>
        <w:rPr>
          <w:color w:val="414042"/>
          <w:w w:val="105"/>
        </w:rPr>
        <w:t>tienen</w:t>
      </w:r>
      <w:r>
        <w:rPr>
          <w:color w:val="414042"/>
          <w:spacing w:val="-17"/>
          <w:w w:val="105"/>
        </w:rPr>
        <w:t> </w:t>
      </w:r>
      <w:r>
        <w:rPr>
          <w:color w:val="414042"/>
          <w:w w:val="105"/>
        </w:rPr>
        <w:t>valor</w:t>
      </w:r>
      <w:r>
        <w:rPr>
          <w:color w:val="414042"/>
          <w:spacing w:val="-17"/>
          <w:w w:val="105"/>
        </w:rPr>
        <w:t> </w:t>
      </w:r>
      <w:r>
        <w:rPr>
          <w:color w:val="414042"/>
          <w:w w:val="105"/>
        </w:rPr>
        <w:t>de</w:t>
      </w:r>
      <w:r>
        <w:rPr>
          <w:color w:val="414042"/>
          <w:spacing w:val="-17"/>
          <w:w w:val="105"/>
        </w:rPr>
        <w:t> </w:t>
      </w:r>
      <w:r>
        <w:rPr>
          <w:color w:val="414042"/>
          <w:w w:val="105"/>
        </w:rPr>
        <w:t>institución a</w:t>
      </w:r>
      <w:r>
        <w:rPr>
          <w:color w:val="414042"/>
          <w:spacing w:val="-16"/>
          <w:w w:val="105"/>
        </w:rPr>
        <w:t> </w:t>
      </w:r>
      <w:r>
        <w:rPr>
          <w:color w:val="414042"/>
          <w:w w:val="105"/>
        </w:rPr>
        <w:t>institución</w:t>
      </w:r>
      <w:r>
        <w:rPr>
          <w:color w:val="414042"/>
          <w:spacing w:val="-16"/>
          <w:w w:val="105"/>
        </w:rPr>
        <w:t> </w:t>
      </w:r>
      <w:r>
        <w:rPr>
          <w:color w:val="414042"/>
          <w:w w:val="105"/>
        </w:rPr>
        <w:t>y</w:t>
      </w:r>
      <w:r>
        <w:rPr>
          <w:color w:val="414042"/>
          <w:spacing w:val="-16"/>
          <w:w w:val="105"/>
        </w:rPr>
        <w:t> </w:t>
      </w:r>
      <w:r>
        <w:rPr>
          <w:color w:val="414042"/>
          <w:w w:val="105"/>
        </w:rPr>
        <w:t>de</w:t>
      </w:r>
      <w:r>
        <w:rPr>
          <w:color w:val="414042"/>
          <w:spacing w:val="-16"/>
          <w:w w:val="105"/>
        </w:rPr>
        <w:t> </w:t>
      </w:r>
      <w:r>
        <w:rPr>
          <w:color w:val="414042"/>
          <w:w w:val="105"/>
        </w:rPr>
        <w:t>país</w:t>
      </w:r>
      <w:r>
        <w:rPr>
          <w:color w:val="414042"/>
          <w:spacing w:val="-16"/>
          <w:w w:val="105"/>
        </w:rPr>
        <w:t> </w:t>
      </w:r>
      <w:r>
        <w:rPr>
          <w:color w:val="414042"/>
          <w:w w:val="105"/>
        </w:rPr>
        <w:t>a</w:t>
      </w:r>
      <w:r>
        <w:rPr>
          <w:color w:val="414042"/>
          <w:spacing w:val="-16"/>
          <w:w w:val="105"/>
        </w:rPr>
        <w:t> </w:t>
      </w:r>
      <w:r>
        <w:rPr>
          <w:color w:val="414042"/>
          <w:w w:val="105"/>
        </w:rPr>
        <w:t>país,</w:t>
      </w:r>
      <w:r>
        <w:rPr>
          <w:color w:val="414042"/>
          <w:spacing w:val="-16"/>
          <w:w w:val="105"/>
        </w:rPr>
        <w:t> </w:t>
      </w:r>
      <w:r>
        <w:rPr>
          <w:color w:val="414042"/>
          <w:w w:val="105"/>
        </w:rPr>
        <w:t>con</w:t>
      </w:r>
      <w:r>
        <w:rPr>
          <w:color w:val="414042"/>
          <w:spacing w:val="-16"/>
          <w:w w:val="105"/>
        </w:rPr>
        <w:t> </w:t>
      </w:r>
      <w:r>
        <w:rPr>
          <w:color w:val="414042"/>
          <w:w w:val="105"/>
        </w:rPr>
        <w:t>el</w:t>
      </w:r>
      <w:r>
        <w:rPr>
          <w:color w:val="414042"/>
          <w:spacing w:val="-16"/>
          <w:w w:val="105"/>
        </w:rPr>
        <w:t> </w:t>
      </w:r>
      <w:r>
        <w:rPr>
          <w:color w:val="414042"/>
          <w:w w:val="105"/>
        </w:rPr>
        <w:t>único</w:t>
      </w:r>
      <w:r>
        <w:rPr>
          <w:color w:val="414042"/>
          <w:spacing w:val="-16"/>
          <w:w w:val="105"/>
        </w:rPr>
        <w:t> </w:t>
      </w:r>
      <w:r>
        <w:rPr>
          <w:color w:val="414042"/>
          <w:w w:val="105"/>
        </w:rPr>
        <w:t>requisito</w:t>
      </w:r>
      <w:r>
        <w:rPr>
          <w:color w:val="414042"/>
          <w:spacing w:val="-16"/>
          <w:w w:val="105"/>
        </w:rPr>
        <w:t> </w:t>
      </w:r>
      <w:r>
        <w:rPr>
          <w:color w:val="414042"/>
          <w:w w:val="105"/>
        </w:rPr>
        <w:t>de</w:t>
      </w:r>
      <w:r>
        <w:rPr>
          <w:color w:val="414042"/>
          <w:spacing w:val="-16"/>
          <w:w w:val="105"/>
        </w:rPr>
        <w:t> </w:t>
      </w:r>
      <w:r>
        <w:rPr>
          <w:color w:val="414042"/>
          <w:w w:val="105"/>
        </w:rPr>
        <w:t>garantizar</w:t>
      </w:r>
      <w:r>
        <w:rPr>
          <w:color w:val="414042"/>
          <w:spacing w:val="-16"/>
          <w:w w:val="105"/>
        </w:rPr>
        <w:t> </w:t>
      </w:r>
      <w:r>
        <w:rPr>
          <w:color w:val="414042"/>
          <w:w w:val="105"/>
        </w:rPr>
        <w:t>la</w:t>
      </w:r>
      <w:r>
        <w:rPr>
          <w:color w:val="414042"/>
          <w:spacing w:val="-16"/>
          <w:w w:val="105"/>
        </w:rPr>
        <w:t> </w:t>
      </w:r>
      <w:r>
        <w:rPr>
          <w:color w:val="414042"/>
          <w:w w:val="105"/>
        </w:rPr>
        <w:t>calidad en</w:t>
      </w:r>
      <w:r>
        <w:rPr>
          <w:color w:val="414042"/>
          <w:spacing w:val="-18"/>
          <w:w w:val="105"/>
        </w:rPr>
        <w:t> </w:t>
      </w:r>
      <w:r>
        <w:rPr>
          <w:color w:val="414042"/>
          <w:w w:val="105"/>
        </w:rPr>
        <w:t>la</w:t>
      </w:r>
      <w:r>
        <w:rPr>
          <w:color w:val="414042"/>
          <w:spacing w:val="-18"/>
          <w:w w:val="105"/>
        </w:rPr>
        <w:t> </w:t>
      </w:r>
      <w:r>
        <w:rPr>
          <w:color w:val="414042"/>
          <w:w w:val="105"/>
        </w:rPr>
        <w:t>formación</w:t>
      </w:r>
      <w:r>
        <w:rPr>
          <w:color w:val="414042"/>
          <w:spacing w:val="-18"/>
          <w:w w:val="105"/>
        </w:rPr>
        <w:t> </w:t>
      </w:r>
      <w:r>
        <w:rPr>
          <w:color w:val="414042"/>
          <w:w w:val="105"/>
        </w:rPr>
        <w:t>y</w:t>
      </w:r>
      <w:r>
        <w:rPr>
          <w:color w:val="414042"/>
          <w:spacing w:val="-18"/>
          <w:w w:val="105"/>
        </w:rPr>
        <w:t> </w:t>
      </w:r>
      <w:r>
        <w:rPr>
          <w:color w:val="414042"/>
          <w:w w:val="105"/>
        </w:rPr>
        <w:t>contribuir</w:t>
      </w:r>
      <w:r>
        <w:rPr>
          <w:color w:val="414042"/>
          <w:spacing w:val="-18"/>
          <w:w w:val="105"/>
        </w:rPr>
        <w:t> </w:t>
      </w:r>
      <w:r>
        <w:rPr>
          <w:color w:val="414042"/>
          <w:spacing w:val="2"/>
          <w:w w:val="105"/>
        </w:rPr>
        <w:t>al</w:t>
      </w:r>
      <w:r>
        <w:rPr>
          <w:color w:val="414042"/>
          <w:spacing w:val="-18"/>
          <w:w w:val="105"/>
        </w:rPr>
        <w:t> </w:t>
      </w:r>
      <w:r>
        <w:rPr>
          <w:color w:val="414042"/>
          <w:w w:val="105"/>
        </w:rPr>
        <w:t>diálogo</w:t>
      </w:r>
      <w:r>
        <w:rPr>
          <w:color w:val="414042"/>
          <w:spacing w:val="-18"/>
          <w:w w:val="105"/>
        </w:rPr>
        <w:t> </w:t>
      </w:r>
      <w:r>
        <w:rPr>
          <w:color w:val="414042"/>
          <w:w w:val="105"/>
        </w:rPr>
        <w:t>académico</w:t>
      </w:r>
      <w:r>
        <w:rPr>
          <w:color w:val="414042"/>
          <w:spacing w:val="-18"/>
          <w:w w:val="105"/>
        </w:rPr>
        <w:t> </w:t>
      </w:r>
      <w:r>
        <w:rPr>
          <w:color w:val="414042"/>
          <w:w w:val="105"/>
        </w:rPr>
        <w:t>especializado.</w:t>
      </w:r>
    </w:p>
    <w:p>
      <w:pPr>
        <w:pStyle w:val="BodyText"/>
        <w:spacing w:line="216" w:lineRule="auto"/>
        <w:ind w:left="2799" w:right="117" w:firstLine="260"/>
        <w:jc w:val="right"/>
      </w:pPr>
      <w:r>
        <w:rPr>
          <w:color w:val="414042"/>
          <w:w w:val="105"/>
        </w:rPr>
        <w:t>En este </w:t>
      </w:r>
      <w:r>
        <w:rPr>
          <w:color w:val="414042"/>
          <w:spacing w:val="-4"/>
          <w:w w:val="105"/>
        </w:rPr>
        <w:t>sentido, </w:t>
      </w:r>
      <w:r>
        <w:rPr>
          <w:color w:val="414042"/>
          <w:w w:val="105"/>
        </w:rPr>
        <w:t>la estrategia mas pertinente para un </w:t>
      </w:r>
      <w:r>
        <w:rPr>
          <w:color w:val="414042"/>
          <w:spacing w:val="-3"/>
          <w:w w:val="105"/>
        </w:rPr>
        <w:t>medio </w:t>
      </w:r>
      <w:r>
        <w:rPr>
          <w:color w:val="414042"/>
          <w:w w:val="105"/>
        </w:rPr>
        <w:t>de</w:t>
      </w:r>
      <w:r>
        <w:rPr>
          <w:color w:val="414042"/>
          <w:spacing w:val="16"/>
          <w:w w:val="105"/>
        </w:rPr>
        <w:t> </w:t>
      </w:r>
      <w:r>
        <w:rPr>
          <w:color w:val="414042"/>
          <w:spacing w:val="-4"/>
          <w:w w:val="105"/>
        </w:rPr>
        <w:t>comu-</w:t>
      </w:r>
      <w:r>
        <w:rPr>
          <w:color w:val="414042"/>
          <w:w w:val="112"/>
        </w:rPr>
        <w:t> </w:t>
      </w:r>
      <w:r>
        <w:rPr>
          <w:color w:val="414042"/>
          <w:spacing w:val="-3"/>
          <w:w w:val="105"/>
        </w:rPr>
        <w:t>nicación </w:t>
      </w:r>
      <w:r>
        <w:rPr>
          <w:color w:val="414042"/>
          <w:w w:val="105"/>
        </w:rPr>
        <w:t>científica editado en </w:t>
      </w:r>
      <w:r>
        <w:rPr>
          <w:color w:val="414042"/>
          <w:spacing w:val="-3"/>
          <w:w w:val="105"/>
        </w:rPr>
        <w:t>los </w:t>
      </w:r>
      <w:r>
        <w:rPr>
          <w:color w:val="414042"/>
          <w:w w:val="105"/>
        </w:rPr>
        <w:t>paises </w:t>
      </w:r>
      <w:r>
        <w:rPr>
          <w:color w:val="414042"/>
          <w:spacing w:val="-4"/>
          <w:w w:val="105"/>
        </w:rPr>
        <w:t>emergentes </w:t>
      </w:r>
      <w:r>
        <w:rPr>
          <w:color w:val="414042"/>
          <w:w w:val="105"/>
        </w:rPr>
        <w:t>es </w:t>
      </w:r>
      <w:r>
        <w:rPr>
          <w:color w:val="414042"/>
          <w:spacing w:val="-3"/>
          <w:w w:val="105"/>
        </w:rPr>
        <w:t>posicionarse</w:t>
      </w:r>
      <w:r>
        <w:rPr>
          <w:color w:val="414042"/>
          <w:spacing w:val="24"/>
          <w:w w:val="105"/>
        </w:rPr>
        <w:t> </w:t>
      </w:r>
      <w:r>
        <w:rPr>
          <w:color w:val="414042"/>
          <w:w w:val="105"/>
        </w:rPr>
        <w:t>en</w:t>
      </w:r>
      <w:r>
        <w:rPr>
          <w:color w:val="414042"/>
          <w:spacing w:val="1"/>
          <w:w w:val="105"/>
        </w:rPr>
        <w:t> </w:t>
      </w:r>
      <w:r>
        <w:rPr>
          <w:color w:val="414042"/>
          <w:spacing w:val="-3"/>
          <w:w w:val="105"/>
        </w:rPr>
        <w:t>los</w:t>
      </w:r>
      <w:r>
        <w:rPr>
          <w:color w:val="414042"/>
          <w:w w:val="99"/>
        </w:rPr>
        <w:t> </w:t>
      </w:r>
      <w:r>
        <w:rPr>
          <w:color w:val="414042"/>
          <w:w w:val="105"/>
        </w:rPr>
        <w:t>temas </w:t>
      </w:r>
      <w:r>
        <w:rPr>
          <w:color w:val="414042"/>
          <w:spacing w:val="-3"/>
          <w:w w:val="105"/>
        </w:rPr>
        <w:t>relevantes </w:t>
      </w:r>
      <w:r>
        <w:rPr>
          <w:color w:val="414042"/>
          <w:w w:val="105"/>
        </w:rPr>
        <w:t>de la </w:t>
      </w:r>
      <w:r>
        <w:rPr>
          <w:color w:val="414042"/>
          <w:spacing w:val="-3"/>
          <w:w w:val="105"/>
        </w:rPr>
        <w:t>región. </w:t>
      </w:r>
      <w:r>
        <w:rPr>
          <w:color w:val="414042"/>
          <w:w w:val="105"/>
        </w:rPr>
        <w:t>Este </w:t>
      </w:r>
      <w:r>
        <w:rPr>
          <w:color w:val="414042"/>
          <w:spacing w:val="-3"/>
          <w:w w:val="105"/>
        </w:rPr>
        <w:t>posicionamiento </w:t>
      </w:r>
      <w:r>
        <w:rPr>
          <w:color w:val="414042"/>
          <w:w w:val="105"/>
        </w:rPr>
        <w:t>se logra </w:t>
      </w:r>
      <w:r>
        <w:rPr>
          <w:color w:val="414042"/>
          <w:spacing w:val="-3"/>
          <w:w w:val="105"/>
        </w:rPr>
        <w:t>con</w:t>
      </w:r>
      <w:r>
        <w:rPr>
          <w:color w:val="414042"/>
          <w:spacing w:val="-35"/>
          <w:w w:val="105"/>
        </w:rPr>
        <w:t> </w:t>
      </w:r>
      <w:r>
        <w:rPr>
          <w:color w:val="414042"/>
          <w:w w:val="105"/>
        </w:rPr>
        <w:t>la</w:t>
      </w:r>
      <w:r>
        <w:rPr>
          <w:color w:val="414042"/>
          <w:spacing w:val="-5"/>
          <w:w w:val="105"/>
        </w:rPr>
        <w:t> </w:t>
      </w:r>
      <w:r>
        <w:rPr>
          <w:color w:val="414042"/>
          <w:w w:val="105"/>
        </w:rPr>
        <w:t>calidad</w:t>
      </w:r>
      <w:r>
        <w:rPr>
          <w:color w:val="414042"/>
          <w:w w:val="111"/>
        </w:rPr>
        <w:t> </w:t>
      </w:r>
      <w:r>
        <w:rPr>
          <w:color w:val="414042"/>
          <w:w w:val="105"/>
        </w:rPr>
        <w:t>y pertinencia de sus </w:t>
      </w:r>
      <w:r>
        <w:rPr>
          <w:color w:val="414042"/>
          <w:spacing w:val="-3"/>
          <w:w w:val="105"/>
        </w:rPr>
        <w:t>publicaciones </w:t>
      </w:r>
      <w:r>
        <w:rPr>
          <w:color w:val="414042"/>
          <w:w w:val="105"/>
        </w:rPr>
        <w:t>y les permite convertirse en</w:t>
      </w:r>
      <w:r>
        <w:rPr>
          <w:color w:val="414042"/>
          <w:spacing w:val="30"/>
          <w:w w:val="105"/>
        </w:rPr>
        <w:t> </w:t>
      </w:r>
      <w:r>
        <w:rPr>
          <w:color w:val="414042"/>
          <w:w w:val="105"/>
        </w:rPr>
        <w:t>un</w:t>
      </w:r>
      <w:r>
        <w:rPr>
          <w:color w:val="414042"/>
          <w:spacing w:val="8"/>
          <w:w w:val="105"/>
        </w:rPr>
        <w:t> </w:t>
      </w:r>
      <w:r>
        <w:rPr>
          <w:color w:val="414042"/>
          <w:spacing w:val="-3"/>
          <w:w w:val="105"/>
        </w:rPr>
        <w:t>medio</w:t>
      </w:r>
      <w:r>
        <w:rPr>
          <w:color w:val="414042"/>
          <w:w w:val="107"/>
        </w:rPr>
        <w:t> </w:t>
      </w:r>
      <w:r>
        <w:rPr>
          <w:color w:val="414042"/>
          <w:w w:val="105"/>
        </w:rPr>
        <w:t>de </w:t>
      </w:r>
      <w:r>
        <w:rPr>
          <w:color w:val="414042"/>
          <w:spacing w:val="-3"/>
          <w:w w:val="105"/>
        </w:rPr>
        <w:t>interés </w:t>
      </w:r>
      <w:r>
        <w:rPr>
          <w:color w:val="414042"/>
          <w:w w:val="105"/>
        </w:rPr>
        <w:t>para captar las </w:t>
      </w:r>
      <w:r>
        <w:rPr>
          <w:color w:val="414042"/>
          <w:spacing w:val="-3"/>
          <w:w w:val="105"/>
        </w:rPr>
        <w:t>contribuciones </w:t>
      </w:r>
      <w:r>
        <w:rPr>
          <w:color w:val="414042"/>
          <w:w w:val="105"/>
        </w:rPr>
        <w:t>de </w:t>
      </w:r>
      <w:r>
        <w:rPr>
          <w:color w:val="414042"/>
          <w:spacing w:val="-3"/>
          <w:w w:val="105"/>
        </w:rPr>
        <w:t>los investigadores</w:t>
      </w:r>
      <w:r>
        <w:rPr>
          <w:color w:val="414042"/>
          <w:spacing w:val="-6"/>
          <w:w w:val="105"/>
        </w:rPr>
        <w:t> </w:t>
      </w:r>
      <w:r>
        <w:rPr>
          <w:color w:val="414042"/>
          <w:spacing w:val="-3"/>
          <w:w w:val="105"/>
        </w:rPr>
        <w:t>que</w:t>
      </w:r>
      <w:r>
        <w:rPr>
          <w:color w:val="414042"/>
          <w:spacing w:val="-2"/>
          <w:w w:val="105"/>
        </w:rPr>
        <w:t> </w:t>
      </w:r>
      <w:r>
        <w:rPr>
          <w:color w:val="414042"/>
          <w:w w:val="105"/>
        </w:rPr>
        <w:t>trabajan</w:t>
      </w:r>
      <w:r>
        <w:rPr>
          <w:color w:val="414042"/>
          <w:w w:val="115"/>
        </w:rPr>
        <w:t> </w:t>
      </w:r>
      <w:r>
        <w:rPr>
          <w:color w:val="414042"/>
          <w:w w:val="105"/>
        </w:rPr>
        <w:t>en</w:t>
      </w:r>
      <w:r>
        <w:rPr>
          <w:color w:val="414042"/>
          <w:spacing w:val="-14"/>
          <w:w w:val="105"/>
        </w:rPr>
        <w:t> </w:t>
      </w:r>
      <w:r>
        <w:rPr>
          <w:color w:val="414042"/>
          <w:w w:val="105"/>
        </w:rPr>
        <w:t>las</w:t>
      </w:r>
      <w:r>
        <w:rPr>
          <w:color w:val="414042"/>
          <w:spacing w:val="-14"/>
          <w:w w:val="105"/>
        </w:rPr>
        <w:t> </w:t>
      </w:r>
      <w:r>
        <w:rPr>
          <w:color w:val="414042"/>
          <w:w w:val="105"/>
        </w:rPr>
        <w:t>temáticas</w:t>
      </w:r>
      <w:r>
        <w:rPr>
          <w:color w:val="414042"/>
          <w:spacing w:val="-14"/>
          <w:w w:val="105"/>
        </w:rPr>
        <w:t> </w:t>
      </w:r>
      <w:r>
        <w:rPr>
          <w:color w:val="414042"/>
          <w:spacing w:val="-3"/>
          <w:w w:val="105"/>
        </w:rPr>
        <w:t>propuestas.</w:t>
      </w:r>
      <w:r>
        <w:rPr>
          <w:color w:val="414042"/>
          <w:spacing w:val="-14"/>
          <w:w w:val="105"/>
        </w:rPr>
        <w:t> </w:t>
      </w:r>
      <w:r>
        <w:rPr>
          <w:color w:val="414042"/>
          <w:w w:val="105"/>
        </w:rPr>
        <w:t>La</w:t>
      </w:r>
      <w:r>
        <w:rPr>
          <w:color w:val="414042"/>
          <w:spacing w:val="-14"/>
          <w:w w:val="105"/>
        </w:rPr>
        <w:t> </w:t>
      </w:r>
      <w:r>
        <w:rPr>
          <w:color w:val="414042"/>
          <w:w w:val="105"/>
        </w:rPr>
        <w:t>cálidad</w:t>
      </w:r>
      <w:r>
        <w:rPr>
          <w:color w:val="414042"/>
          <w:spacing w:val="-14"/>
          <w:w w:val="105"/>
        </w:rPr>
        <w:t> </w:t>
      </w:r>
      <w:r>
        <w:rPr>
          <w:color w:val="414042"/>
          <w:w w:val="105"/>
        </w:rPr>
        <w:t>de</w:t>
      </w:r>
      <w:r>
        <w:rPr>
          <w:color w:val="414042"/>
          <w:spacing w:val="-14"/>
          <w:w w:val="105"/>
        </w:rPr>
        <w:t> </w:t>
      </w:r>
      <w:r>
        <w:rPr>
          <w:color w:val="414042"/>
          <w:w w:val="105"/>
        </w:rPr>
        <w:t>las</w:t>
      </w:r>
      <w:r>
        <w:rPr>
          <w:color w:val="414042"/>
          <w:spacing w:val="-14"/>
          <w:w w:val="105"/>
        </w:rPr>
        <w:t> </w:t>
      </w:r>
      <w:r>
        <w:rPr>
          <w:color w:val="414042"/>
          <w:w w:val="105"/>
        </w:rPr>
        <w:t>revistas</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spacing w:val="-3"/>
          <w:w w:val="105"/>
        </w:rPr>
        <w:t>región</w:t>
      </w:r>
      <w:r>
        <w:rPr>
          <w:color w:val="414042"/>
          <w:spacing w:val="-14"/>
          <w:w w:val="105"/>
        </w:rPr>
        <w:t> </w:t>
      </w:r>
      <w:r>
        <w:rPr>
          <w:color w:val="414042"/>
          <w:w w:val="105"/>
        </w:rPr>
        <w:t>y</w:t>
      </w:r>
      <w:r>
        <w:rPr>
          <w:color w:val="414042"/>
          <w:spacing w:val="-14"/>
          <w:w w:val="105"/>
        </w:rPr>
        <w:t> </w:t>
      </w:r>
      <w:r>
        <w:rPr>
          <w:color w:val="414042"/>
          <w:w w:val="105"/>
        </w:rPr>
        <w:t>la</w:t>
      </w:r>
      <w:r>
        <w:rPr>
          <w:color w:val="414042"/>
          <w:spacing w:val="-14"/>
          <w:w w:val="105"/>
        </w:rPr>
        <w:t> </w:t>
      </w:r>
      <w:r>
        <w:rPr>
          <w:color w:val="414042"/>
          <w:spacing w:val="-3"/>
          <w:w w:val="105"/>
        </w:rPr>
        <w:t>rele-</w:t>
      </w:r>
      <w:r>
        <w:rPr>
          <w:color w:val="414042"/>
          <w:w w:val="112"/>
        </w:rPr>
        <w:t> </w:t>
      </w:r>
      <w:r>
        <w:rPr>
          <w:color w:val="414042"/>
          <w:w w:val="105"/>
        </w:rPr>
        <w:t>vancia de las </w:t>
      </w:r>
      <w:r>
        <w:rPr>
          <w:color w:val="414042"/>
          <w:spacing w:val="-3"/>
          <w:w w:val="105"/>
        </w:rPr>
        <w:t>constribuciones que </w:t>
      </w:r>
      <w:r>
        <w:rPr>
          <w:color w:val="414042"/>
          <w:w w:val="105"/>
        </w:rPr>
        <w:t>publican permitirán invertir el</w:t>
      </w:r>
      <w:r>
        <w:rPr>
          <w:color w:val="414042"/>
          <w:spacing w:val="-25"/>
          <w:w w:val="105"/>
        </w:rPr>
        <w:t> </w:t>
      </w:r>
      <w:r>
        <w:rPr>
          <w:color w:val="414042"/>
          <w:spacing w:val="-3"/>
          <w:w w:val="105"/>
        </w:rPr>
        <w:t>patrón</w:t>
      </w:r>
      <w:r>
        <w:rPr>
          <w:color w:val="414042"/>
          <w:spacing w:val="-4"/>
          <w:w w:val="105"/>
        </w:rPr>
        <w:t> </w:t>
      </w:r>
      <w:r>
        <w:rPr>
          <w:color w:val="414042"/>
          <w:w w:val="105"/>
        </w:rPr>
        <w:t>de</w:t>
      </w:r>
      <w:r>
        <w:rPr>
          <w:color w:val="414042"/>
          <w:w w:val="100"/>
        </w:rPr>
        <w:t> </w:t>
      </w:r>
      <w:r>
        <w:rPr>
          <w:color w:val="414042"/>
          <w:spacing w:val="-3"/>
          <w:w w:val="105"/>
        </w:rPr>
        <w:t>importación</w:t>
      </w:r>
      <w:r>
        <w:rPr>
          <w:color w:val="414042"/>
          <w:spacing w:val="-16"/>
          <w:w w:val="105"/>
        </w:rPr>
        <w:t> </w:t>
      </w:r>
      <w:r>
        <w:rPr>
          <w:color w:val="414042"/>
          <w:w w:val="105"/>
        </w:rPr>
        <w:t>y</w:t>
      </w:r>
      <w:r>
        <w:rPr>
          <w:color w:val="414042"/>
          <w:spacing w:val="-16"/>
          <w:w w:val="105"/>
        </w:rPr>
        <w:t> </w:t>
      </w:r>
      <w:r>
        <w:rPr>
          <w:color w:val="414042"/>
          <w:w w:val="105"/>
        </w:rPr>
        <w:t>exportación</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spacing w:val="-3"/>
          <w:w w:val="105"/>
        </w:rPr>
        <w:t>ciencia</w:t>
      </w:r>
      <w:r>
        <w:rPr>
          <w:color w:val="414042"/>
          <w:spacing w:val="-16"/>
          <w:w w:val="105"/>
        </w:rPr>
        <w:t> </w:t>
      </w:r>
      <w:r>
        <w:rPr>
          <w:color w:val="414042"/>
          <w:spacing w:val="-3"/>
          <w:w w:val="105"/>
        </w:rPr>
        <w:t>que</w:t>
      </w:r>
      <w:r>
        <w:rPr>
          <w:color w:val="414042"/>
          <w:spacing w:val="-16"/>
          <w:w w:val="105"/>
        </w:rPr>
        <w:t> </w:t>
      </w:r>
      <w:r>
        <w:rPr>
          <w:color w:val="414042"/>
          <w:w w:val="105"/>
        </w:rPr>
        <w:t>se</w:t>
      </w:r>
      <w:r>
        <w:rPr>
          <w:color w:val="414042"/>
          <w:spacing w:val="-16"/>
          <w:w w:val="105"/>
        </w:rPr>
        <w:t> </w:t>
      </w:r>
      <w:r>
        <w:rPr>
          <w:color w:val="414042"/>
          <w:spacing w:val="-4"/>
          <w:w w:val="105"/>
        </w:rPr>
        <w:t>produce</w:t>
      </w:r>
      <w:r>
        <w:rPr>
          <w:color w:val="414042"/>
          <w:spacing w:val="-16"/>
          <w:w w:val="105"/>
        </w:rPr>
        <w:t> </w:t>
      </w:r>
      <w:r>
        <w:rPr>
          <w:color w:val="414042"/>
          <w:w w:val="105"/>
        </w:rPr>
        <w:t>en</w:t>
      </w:r>
      <w:r>
        <w:rPr>
          <w:color w:val="414042"/>
          <w:spacing w:val="-16"/>
          <w:w w:val="105"/>
        </w:rPr>
        <w:t> </w:t>
      </w:r>
      <w:r>
        <w:rPr>
          <w:color w:val="414042"/>
          <w:spacing w:val="-3"/>
          <w:w w:val="105"/>
        </w:rPr>
        <w:t>los</w:t>
      </w:r>
      <w:r>
        <w:rPr>
          <w:color w:val="414042"/>
          <w:spacing w:val="-16"/>
          <w:w w:val="105"/>
        </w:rPr>
        <w:t> </w:t>
      </w:r>
      <w:r>
        <w:rPr>
          <w:color w:val="414042"/>
          <w:w w:val="105"/>
        </w:rPr>
        <w:t>países</w:t>
      </w:r>
      <w:r>
        <w:rPr>
          <w:color w:val="414042"/>
          <w:spacing w:val="-16"/>
          <w:w w:val="105"/>
        </w:rPr>
        <w:t> </w:t>
      </w:r>
      <w:r>
        <w:rPr>
          <w:color w:val="414042"/>
          <w:w w:val="105"/>
        </w:rPr>
        <w:t>del</w:t>
      </w:r>
      <w:r>
        <w:rPr>
          <w:color w:val="414042"/>
          <w:spacing w:val="-16"/>
          <w:w w:val="105"/>
        </w:rPr>
        <w:t> </w:t>
      </w:r>
      <w:r>
        <w:rPr>
          <w:color w:val="414042"/>
          <w:spacing w:val="-4"/>
          <w:w w:val="105"/>
        </w:rPr>
        <w:t>sur,</w:t>
      </w:r>
      <w:r>
        <w:rPr>
          <w:color w:val="414042"/>
          <w:w w:val="95"/>
        </w:rPr>
        <w:t> </w:t>
      </w:r>
      <w:r>
        <w:rPr>
          <w:color w:val="414042"/>
          <w:w w:val="105"/>
        </w:rPr>
        <w:t>a</w:t>
      </w:r>
      <w:r>
        <w:rPr>
          <w:color w:val="414042"/>
          <w:spacing w:val="-26"/>
          <w:w w:val="105"/>
        </w:rPr>
        <w:t> </w:t>
      </w:r>
      <w:r>
        <w:rPr>
          <w:color w:val="414042"/>
          <w:w w:val="105"/>
        </w:rPr>
        <w:t>fin</w:t>
      </w:r>
      <w:r>
        <w:rPr>
          <w:color w:val="414042"/>
          <w:spacing w:val="-26"/>
          <w:w w:val="105"/>
        </w:rPr>
        <w:t> </w:t>
      </w:r>
      <w:r>
        <w:rPr>
          <w:color w:val="414042"/>
          <w:w w:val="105"/>
        </w:rPr>
        <w:t>de</w:t>
      </w:r>
      <w:r>
        <w:rPr>
          <w:color w:val="414042"/>
          <w:spacing w:val="-26"/>
          <w:w w:val="105"/>
        </w:rPr>
        <w:t> </w:t>
      </w:r>
      <w:r>
        <w:rPr>
          <w:color w:val="414042"/>
          <w:w w:val="105"/>
        </w:rPr>
        <w:t>incursionar</w:t>
      </w:r>
      <w:r>
        <w:rPr>
          <w:color w:val="414042"/>
          <w:spacing w:val="-26"/>
          <w:w w:val="105"/>
        </w:rPr>
        <w:t> </w:t>
      </w:r>
      <w:r>
        <w:rPr>
          <w:color w:val="414042"/>
          <w:w w:val="105"/>
        </w:rPr>
        <w:t>en</w:t>
      </w:r>
      <w:r>
        <w:rPr>
          <w:color w:val="414042"/>
          <w:spacing w:val="-26"/>
          <w:w w:val="105"/>
        </w:rPr>
        <w:t> </w:t>
      </w:r>
      <w:r>
        <w:rPr>
          <w:color w:val="414042"/>
          <w:w w:val="105"/>
        </w:rPr>
        <w:t>la</w:t>
      </w:r>
      <w:r>
        <w:rPr>
          <w:color w:val="414042"/>
          <w:spacing w:val="-26"/>
          <w:w w:val="105"/>
        </w:rPr>
        <w:t> </w:t>
      </w:r>
      <w:r>
        <w:rPr>
          <w:color w:val="414042"/>
          <w:w w:val="105"/>
        </w:rPr>
        <w:t>validación</w:t>
      </w:r>
      <w:r>
        <w:rPr>
          <w:color w:val="414042"/>
          <w:spacing w:val="-26"/>
          <w:w w:val="105"/>
        </w:rPr>
        <w:t> </w:t>
      </w:r>
      <w:r>
        <w:rPr>
          <w:color w:val="414042"/>
          <w:w w:val="105"/>
        </w:rPr>
        <w:t>y</w:t>
      </w:r>
      <w:r>
        <w:rPr>
          <w:color w:val="414042"/>
          <w:spacing w:val="-26"/>
          <w:w w:val="105"/>
        </w:rPr>
        <w:t> </w:t>
      </w:r>
      <w:r>
        <w:rPr>
          <w:color w:val="414042"/>
          <w:w w:val="105"/>
        </w:rPr>
        <w:t>el</w:t>
      </w:r>
      <w:r>
        <w:rPr>
          <w:color w:val="414042"/>
          <w:spacing w:val="-26"/>
          <w:w w:val="105"/>
        </w:rPr>
        <w:t> </w:t>
      </w:r>
      <w:r>
        <w:rPr>
          <w:color w:val="414042"/>
          <w:spacing w:val="-3"/>
          <w:w w:val="105"/>
        </w:rPr>
        <w:t>debate</w:t>
      </w:r>
      <w:r>
        <w:rPr>
          <w:color w:val="414042"/>
          <w:spacing w:val="-26"/>
          <w:w w:val="105"/>
        </w:rPr>
        <w:t> </w:t>
      </w:r>
      <w:r>
        <w:rPr>
          <w:color w:val="414042"/>
          <w:w w:val="105"/>
        </w:rPr>
        <w:t>científico</w:t>
      </w:r>
      <w:r>
        <w:rPr>
          <w:color w:val="414042"/>
          <w:spacing w:val="-26"/>
          <w:w w:val="105"/>
        </w:rPr>
        <w:t> </w:t>
      </w:r>
      <w:r>
        <w:rPr>
          <w:color w:val="414042"/>
          <w:w w:val="105"/>
        </w:rPr>
        <w:t>desde</w:t>
      </w:r>
      <w:r>
        <w:rPr>
          <w:color w:val="414042"/>
          <w:spacing w:val="-26"/>
          <w:w w:val="105"/>
        </w:rPr>
        <w:t> </w:t>
      </w:r>
      <w:r>
        <w:rPr>
          <w:color w:val="414042"/>
          <w:w w:val="105"/>
        </w:rPr>
        <w:t>una</w:t>
      </w:r>
      <w:r>
        <w:rPr>
          <w:color w:val="414042"/>
          <w:spacing w:val="-26"/>
          <w:w w:val="105"/>
        </w:rPr>
        <w:t> </w:t>
      </w:r>
      <w:r>
        <w:rPr>
          <w:color w:val="414042"/>
          <w:spacing w:val="-4"/>
          <w:w w:val="105"/>
        </w:rPr>
        <w:t>posición</w:t>
      </w:r>
      <w:r>
        <w:rPr>
          <w:color w:val="414042"/>
          <w:w w:val="115"/>
        </w:rPr>
        <w:t> </w:t>
      </w:r>
      <w:r>
        <w:rPr>
          <w:color w:val="414042"/>
          <w:w w:val="105"/>
        </w:rPr>
        <w:t>más</w:t>
      </w:r>
      <w:r>
        <w:rPr>
          <w:color w:val="414042"/>
          <w:spacing w:val="-25"/>
          <w:w w:val="105"/>
        </w:rPr>
        <w:t> </w:t>
      </w:r>
      <w:r>
        <w:rPr>
          <w:color w:val="414042"/>
          <w:w w:val="105"/>
        </w:rPr>
        <w:t>equilibrada</w:t>
      </w:r>
      <w:r>
        <w:rPr>
          <w:color w:val="414042"/>
          <w:spacing w:val="-25"/>
          <w:w w:val="105"/>
        </w:rPr>
        <w:t> </w:t>
      </w:r>
      <w:r>
        <w:rPr>
          <w:color w:val="414042"/>
          <w:spacing w:val="-3"/>
          <w:w w:val="105"/>
        </w:rPr>
        <w:t>con</w:t>
      </w:r>
      <w:r>
        <w:rPr>
          <w:color w:val="414042"/>
          <w:spacing w:val="-25"/>
          <w:w w:val="105"/>
        </w:rPr>
        <w:t> </w:t>
      </w:r>
      <w:r>
        <w:rPr>
          <w:color w:val="414042"/>
          <w:w w:val="105"/>
        </w:rPr>
        <w:t>respecto</w:t>
      </w:r>
      <w:r>
        <w:rPr>
          <w:color w:val="414042"/>
          <w:spacing w:val="-25"/>
          <w:w w:val="105"/>
        </w:rPr>
        <w:t> </w:t>
      </w:r>
      <w:r>
        <w:rPr>
          <w:color w:val="414042"/>
          <w:w w:val="105"/>
        </w:rPr>
        <w:t>a</w:t>
      </w:r>
      <w:r>
        <w:rPr>
          <w:color w:val="414042"/>
          <w:spacing w:val="-25"/>
          <w:w w:val="105"/>
        </w:rPr>
        <w:t> </w:t>
      </w:r>
      <w:r>
        <w:rPr>
          <w:color w:val="414042"/>
          <w:spacing w:val="-3"/>
          <w:w w:val="105"/>
        </w:rPr>
        <w:t>los</w:t>
      </w:r>
      <w:r>
        <w:rPr>
          <w:color w:val="414042"/>
          <w:spacing w:val="-25"/>
          <w:w w:val="105"/>
        </w:rPr>
        <w:t> </w:t>
      </w:r>
      <w:r>
        <w:rPr>
          <w:color w:val="414042"/>
          <w:w w:val="105"/>
        </w:rPr>
        <w:t>países</w:t>
      </w:r>
      <w:r>
        <w:rPr>
          <w:color w:val="414042"/>
          <w:spacing w:val="-25"/>
          <w:w w:val="105"/>
        </w:rPr>
        <w:t> </w:t>
      </w:r>
      <w:r>
        <w:rPr>
          <w:color w:val="414042"/>
          <w:w w:val="105"/>
        </w:rPr>
        <w:t>del</w:t>
      </w:r>
      <w:r>
        <w:rPr>
          <w:color w:val="414042"/>
          <w:spacing w:val="-25"/>
          <w:w w:val="105"/>
        </w:rPr>
        <w:t> </w:t>
      </w:r>
      <w:r>
        <w:rPr>
          <w:color w:val="414042"/>
          <w:w w:val="105"/>
        </w:rPr>
        <w:t>Primer</w:t>
      </w:r>
      <w:r>
        <w:rPr>
          <w:color w:val="414042"/>
          <w:spacing w:val="-25"/>
          <w:w w:val="105"/>
        </w:rPr>
        <w:t> </w:t>
      </w:r>
      <w:r>
        <w:rPr>
          <w:color w:val="414042"/>
          <w:spacing w:val="-4"/>
          <w:w w:val="105"/>
        </w:rPr>
        <w:t>Mundo</w:t>
      </w:r>
      <w:r>
        <w:rPr>
          <w:color w:val="414042"/>
          <w:spacing w:val="-25"/>
          <w:w w:val="105"/>
        </w:rPr>
        <w:t> </w:t>
      </w:r>
      <w:r>
        <w:rPr>
          <w:color w:val="414042"/>
          <w:spacing w:val="-5"/>
          <w:w w:val="105"/>
        </w:rPr>
        <w:t>(Guédon,</w:t>
      </w:r>
      <w:r>
        <w:rPr>
          <w:color w:val="414042"/>
          <w:spacing w:val="-25"/>
          <w:w w:val="105"/>
        </w:rPr>
        <w:t> </w:t>
      </w:r>
      <w:r>
        <w:rPr>
          <w:color w:val="414042"/>
          <w:spacing w:val="-6"/>
          <w:w w:val="105"/>
        </w:rPr>
        <w:t>2011).</w:t>
      </w:r>
      <w:r>
        <w:rPr>
          <w:color w:val="414042"/>
          <w:w w:val="95"/>
        </w:rPr>
        <w:t> </w:t>
      </w:r>
      <w:r>
        <w:rPr>
          <w:color w:val="414042"/>
          <w:w w:val="105"/>
        </w:rPr>
        <w:t>Desde esta perspectiva </w:t>
      </w:r>
      <w:r>
        <w:rPr>
          <w:color w:val="D71920"/>
          <w:w w:val="105"/>
        </w:rPr>
        <w:t>redalyc.org </w:t>
      </w:r>
      <w:r>
        <w:rPr>
          <w:color w:val="414042"/>
          <w:w w:val="105"/>
        </w:rPr>
        <w:t>ha venido funcionando</w:t>
      </w:r>
      <w:r>
        <w:rPr>
          <w:color w:val="414042"/>
          <w:spacing w:val="14"/>
          <w:w w:val="105"/>
        </w:rPr>
        <w:t> </w:t>
      </w:r>
      <w:r>
        <w:rPr>
          <w:color w:val="414042"/>
          <w:w w:val="105"/>
        </w:rPr>
        <w:t>como</w:t>
      </w:r>
      <w:r>
        <w:rPr>
          <w:color w:val="414042"/>
          <w:spacing w:val="27"/>
          <w:w w:val="105"/>
        </w:rPr>
        <w:t> </w:t>
      </w:r>
      <w:r>
        <w:rPr>
          <w:color w:val="414042"/>
          <w:w w:val="105"/>
        </w:rPr>
        <w:t>un</w:t>
      </w:r>
      <w:r>
        <w:rPr>
          <w:color w:val="414042"/>
          <w:w w:val="115"/>
        </w:rPr>
        <w:t> </w:t>
      </w:r>
      <w:r>
        <w:rPr>
          <w:color w:val="414042"/>
          <w:w w:val="105"/>
        </w:rPr>
        <w:t>mediador, que a través de una plataforma tecnológica de</w:t>
      </w:r>
      <w:r>
        <w:rPr>
          <w:color w:val="414042"/>
          <w:spacing w:val="20"/>
          <w:w w:val="105"/>
        </w:rPr>
        <w:t> </w:t>
      </w:r>
      <w:r>
        <w:rPr>
          <w:color w:val="414042"/>
          <w:w w:val="105"/>
        </w:rPr>
        <w:t>acceso</w:t>
      </w:r>
      <w:r>
        <w:rPr>
          <w:color w:val="414042"/>
          <w:spacing w:val="9"/>
          <w:w w:val="105"/>
        </w:rPr>
        <w:t> </w:t>
      </w:r>
      <w:r>
        <w:rPr>
          <w:color w:val="414042"/>
          <w:w w:val="105"/>
        </w:rPr>
        <w:t>abierto,</w:t>
      </w:r>
      <w:r>
        <w:rPr>
          <w:color w:val="414042"/>
          <w:w w:val="95"/>
        </w:rPr>
        <w:t> </w:t>
      </w:r>
      <w:r>
        <w:rPr>
          <w:color w:val="414042"/>
          <w:w w:val="105"/>
        </w:rPr>
        <w:t>le da visibilidad a la producción científica de la</w:t>
      </w:r>
      <w:r>
        <w:rPr>
          <w:color w:val="414042"/>
          <w:spacing w:val="27"/>
          <w:w w:val="105"/>
        </w:rPr>
        <w:t> </w:t>
      </w:r>
      <w:r>
        <w:rPr>
          <w:color w:val="414042"/>
          <w:w w:val="105"/>
        </w:rPr>
        <w:t>región</w:t>
      </w:r>
      <w:r>
        <w:rPr>
          <w:color w:val="414042"/>
          <w:spacing w:val="16"/>
          <w:w w:val="105"/>
        </w:rPr>
        <w:t> </w:t>
      </w:r>
      <w:r>
        <w:rPr>
          <w:color w:val="414042"/>
          <w:w w:val="105"/>
        </w:rPr>
        <w:t>iberoamericana,</w:t>
      </w:r>
      <w:r>
        <w:rPr>
          <w:color w:val="414042"/>
          <w:w w:val="95"/>
        </w:rPr>
        <w:t> </w:t>
      </w:r>
      <w:r>
        <w:rPr>
          <w:color w:val="414042"/>
          <w:w w:val="105"/>
        </w:rPr>
        <w:t>mejorando su circulación, a la vez que supera diversos obstáculos</w:t>
      </w:r>
      <w:r>
        <w:rPr>
          <w:color w:val="414042"/>
          <w:spacing w:val="20"/>
          <w:w w:val="105"/>
        </w:rPr>
        <w:t> </w:t>
      </w:r>
      <w:r>
        <w:rPr>
          <w:color w:val="414042"/>
          <w:w w:val="105"/>
        </w:rPr>
        <w:t>para</w:t>
      </w:r>
      <w:r>
        <w:rPr>
          <w:color w:val="414042"/>
          <w:w w:val="104"/>
        </w:rPr>
        <w:t> </w:t>
      </w:r>
      <w:r>
        <w:rPr>
          <w:color w:val="414042"/>
          <w:w w:val="105"/>
        </w:rPr>
        <w:t>mantener</w:t>
      </w:r>
      <w:r>
        <w:rPr>
          <w:color w:val="414042"/>
          <w:spacing w:val="30"/>
          <w:w w:val="105"/>
        </w:rPr>
        <w:t> </w:t>
      </w:r>
      <w:r>
        <w:rPr>
          <w:color w:val="414042"/>
          <w:w w:val="105"/>
        </w:rPr>
        <w:t>y</w:t>
      </w:r>
      <w:r>
        <w:rPr>
          <w:color w:val="414042"/>
          <w:spacing w:val="30"/>
          <w:w w:val="105"/>
        </w:rPr>
        <w:t> </w:t>
      </w:r>
      <w:r>
        <w:rPr>
          <w:color w:val="414042"/>
          <w:w w:val="105"/>
        </w:rPr>
        <w:t>adaptar</w:t>
      </w:r>
      <w:r>
        <w:rPr>
          <w:color w:val="414042"/>
          <w:spacing w:val="30"/>
          <w:w w:val="105"/>
        </w:rPr>
        <w:t> </w:t>
      </w:r>
      <w:r>
        <w:rPr>
          <w:color w:val="414042"/>
          <w:w w:val="105"/>
        </w:rPr>
        <w:t>los</w:t>
      </w:r>
      <w:r>
        <w:rPr>
          <w:color w:val="414042"/>
          <w:spacing w:val="30"/>
          <w:w w:val="105"/>
        </w:rPr>
        <w:t> </w:t>
      </w:r>
      <w:r>
        <w:rPr>
          <w:color w:val="414042"/>
          <w:w w:val="105"/>
        </w:rPr>
        <w:t>estándares</w:t>
      </w:r>
      <w:r>
        <w:rPr>
          <w:color w:val="414042"/>
          <w:spacing w:val="30"/>
          <w:w w:val="105"/>
        </w:rPr>
        <w:t> </w:t>
      </w:r>
      <w:r>
        <w:rPr>
          <w:color w:val="414042"/>
          <w:w w:val="105"/>
        </w:rPr>
        <w:t>globales</w:t>
      </w:r>
      <w:r>
        <w:rPr>
          <w:color w:val="414042"/>
          <w:spacing w:val="30"/>
          <w:w w:val="105"/>
        </w:rPr>
        <w:t> </w:t>
      </w:r>
      <w:r>
        <w:rPr>
          <w:color w:val="414042"/>
          <w:w w:val="105"/>
        </w:rPr>
        <w:t>a</w:t>
      </w:r>
      <w:r>
        <w:rPr>
          <w:color w:val="414042"/>
          <w:spacing w:val="30"/>
          <w:w w:val="105"/>
        </w:rPr>
        <w:t> </w:t>
      </w:r>
      <w:r>
        <w:rPr>
          <w:color w:val="414042"/>
          <w:w w:val="105"/>
        </w:rPr>
        <w:t>las</w:t>
      </w:r>
      <w:r>
        <w:rPr>
          <w:color w:val="414042"/>
          <w:spacing w:val="30"/>
          <w:w w:val="105"/>
        </w:rPr>
        <w:t> </w:t>
      </w:r>
      <w:r>
        <w:rPr>
          <w:color w:val="414042"/>
          <w:w w:val="105"/>
        </w:rPr>
        <w:t>formas</w:t>
      </w:r>
      <w:r>
        <w:rPr>
          <w:color w:val="414042"/>
          <w:spacing w:val="30"/>
          <w:w w:val="105"/>
        </w:rPr>
        <w:t> </w:t>
      </w:r>
      <w:r>
        <w:rPr>
          <w:color w:val="414042"/>
          <w:w w:val="105"/>
        </w:rPr>
        <w:t>de</w:t>
      </w:r>
      <w:r>
        <w:rPr>
          <w:color w:val="414042"/>
          <w:spacing w:val="30"/>
          <w:w w:val="105"/>
        </w:rPr>
        <w:t> </w:t>
      </w:r>
      <w:r>
        <w:rPr>
          <w:color w:val="414042"/>
          <w:w w:val="105"/>
        </w:rPr>
        <w:t>trabajo</w:t>
      </w:r>
      <w:r>
        <w:rPr>
          <w:color w:val="414042"/>
          <w:spacing w:val="30"/>
          <w:w w:val="105"/>
        </w:rPr>
        <w:t> </w:t>
      </w:r>
      <w:r>
        <w:rPr>
          <w:color w:val="414042"/>
          <w:w w:val="105"/>
        </w:rPr>
        <w:t>de</w:t>
      </w:r>
      <w:r>
        <w:rPr>
          <w:color w:val="414042"/>
          <w:w w:val="100"/>
        </w:rPr>
        <w:t> </w:t>
      </w:r>
      <w:r>
        <w:rPr>
          <w:color w:val="414042"/>
          <w:spacing w:val="-3"/>
          <w:w w:val="96"/>
        </w:rPr>
        <w:t>l</w:t>
      </w:r>
      <w:r>
        <w:rPr>
          <w:color w:val="414042"/>
          <w:spacing w:val="-1"/>
          <w:w w:val="107"/>
        </w:rPr>
        <w:t>o</w:t>
      </w:r>
      <w:r>
        <w:rPr>
          <w:color w:val="414042"/>
          <w:w w:val="99"/>
        </w:rPr>
        <w:t>s</w:t>
      </w:r>
      <w:r>
        <w:rPr>
          <w:color w:val="414042"/>
          <w:spacing w:val="4"/>
        </w:rPr>
        <w:t> </w:t>
      </w:r>
      <w:r>
        <w:rPr>
          <w:color w:val="414042"/>
          <w:spacing w:val="1"/>
          <w:w w:val="100"/>
        </w:rPr>
        <w:t>c</w:t>
      </w:r>
      <w:r>
        <w:rPr>
          <w:color w:val="414042"/>
          <w:spacing w:val="-2"/>
          <w:w w:val="101"/>
        </w:rPr>
        <w:t>i</w:t>
      </w:r>
      <w:r>
        <w:rPr>
          <w:color w:val="414042"/>
          <w:spacing w:val="-1"/>
          <w:w w:val="100"/>
        </w:rPr>
        <w:t>e</w:t>
      </w:r>
      <w:r>
        <w:rPr>
          <w:color w:val="414042"/>
          <w:spacing w:val="-5"/>
          <w:w w:val="115"/>
        </w:rPr>
        <w:t>n</w:t>
      </w:r>
      <w:r>
        <w:rPr>
          <w:color w:val="414042"/>
          <w:spacing w:val="4"/>
          <w:w w:val="115"/>
        </w:rPr>
        <w:t>t</w:t>
      </w:r>
      <w:r>
        <w:rPr>
          <w:color w:val="414042"/>
          <w:spacing w:val="4"/>
          <w:w w:val="91"/>
        </w:rPr>
        <w:t>í</w:t>
      </w:r>
      <w:r>
        <w:rPr>
          <w:color w:val="414042"/>
          <w:w w:val="92"/>
        </w:rPr>
        <w:t>f</w:t>
      </w:r>
      <w:r>
        <w:rPr>
          <w:color w:val="414042"/>
          <w:spacing w:val="-2"/>
          <w:w w:val="92"/>
        </w:rPr>
        <w:t>i</w:t>
      </w:r>
      <w:r>
        <w:rPr>
          <w:color w:val="414042"/>
          <w:w w:val="100"/>
        </w:rPr>
        <w:t>c</w:t>
      </w:r>
      <w:r>
        <w:rPr>
          <w:color w:val="414042"/>
          <w:spacing w:val="-1"/>
          <w:w w:val="107"/>
        </w:rPr>
        <w:t>o</w:t>
      </w:r>
      <w:r>
        <w:rPr>
          <w:color w:val="414042"/>
          <w:w w:val="99"/>
        </w:rPr>
        <w:t>s</w:t>
      </w:r>
      <w:r>
        <w:rPr>
          <w:color w:val="414042"/>
          <w:spacing w:val="4"/>
        </w:rPr>
        <w:t> </w:t>
      </w:r>
      <w:r>
        <w:rPr>
          <w:color w:val="414042"/>
          <w:spacing w:val="-1"/>
          <w:w w:val="111"/>
        </w:rPr>
        <w:t>d</w:t>
      </w:r>
      <w:r>
        <w:rPr>
          <w:color w:val="414042"/>
          <w:spacing w:val="-1"/>
          <w:w w:val="100"/>
        </w:rPr>
        <w:t>e</w:t>
      </w:r>
      <w:r>
        <w:rPr>
          <w:color w:val="414042"/>
          <w:w w:val="96"/>
        </w:rPr>
        <w:t>l</w:t>
      </w:r>
      <w:r>
        <w:rPr>
          <w:color w:val="414042"/>
          <w:spacing w:val="4"/>
        </w:rPr>
        <w:t> </w:t>
      </w:r>
      <w:r>
        <w:rPr>
          <w:color w:val="414042"/>
          <w:spacing w:val="-6"/>
          <w:w w:val="39"/>
        </w:rPr>
        <w:t>“</w:t>
      </w:r>
      <w:r>
        <w:rPr>
          <w:color w:val="414042"/>
          <w:spacing w:val="-1"/>
          <w:w w:val="99"/>
        </w:rPr>
        <w:t>s</w:t>
      </w:r>
      <w:r>
        <w:rPr>
          <w:color w:val="414042"/>
          <w:spacing w:val="3"/>
          <w:w w:val="111"/>
        </w:rPr>
        <w:t>u</w:t>
      </w:r>
      <w:r>
        <w:rPr>
          <w:color w:val="414042"/>
          <w:w w:val="117"/>
        </w:rPr>
        <w:t>r</w:t>
      </w:r>
      <w:r>
        <w:rPr>
          <w:color w:val="414042"/>
          <w:spacing w:val="4"/>
        </w:rPr>
        <w:t> </w:t>
      </w:r>
      <w:r>
        <w:rPr>
          <w:color w:val="414042"/>
          <w:spacing w:val="4"/>
          <w:w w:val="98"/>
        </w:rPr>
        <w:t>g</w:t>
      </w:r>
      <w:r>
        <w:rPr>
          <w:color w:val="414042"/>
          <w:spacing w:val="-3"/>
          <w:w w:val="96"/>
        </w:rPr>
        <w:t>l</w:t>
      </w:r>
      <w:r>
        <w:rPr>
          <w:color w:val="414042"/>
          <w:spacing w:val="-2"/>
          <w:w w:val="107"/>
        </w:rPr>
        <w:t>o</w:t>
      </w:r>
      <w:r>
        <w:rPr>
          <w:color w:val="414042"/>
          <w:spacing w:val="-1"/>
          <w:w w:val="107"/>
        </w:rPr>
        <w:t>b</w:t>
      </w:r>
      <w:r>
        <w:rPr>
          <w:color w:val="414042"/>
          <w:spacing w:val="6"/>
          <w:w w:val="104"/>
        </w:rPr>
        <w:t>a</w:t>
      </w:r>
      <w:r>
        <w:rPr>
          <w:color w:val="414042"/>
          <w:spacing w:val="8"/>
          <w:w w:val="96"/>
        </w:rPr>
        <w:t>l</w:t>
      </w:r>
      <w:r>
        <w:rPr>
          <w:color w:val="414042"/>
          <w:w w:val="39"/>
        </w:rPr>
        <w:t>”</w:t>
      </w:r>
      <w:r>
        <w:rPr>
          <w:color w:val="414042"/>
          <w:spacing w:val="4"/>
        </w:rPr>
        <w:t> </w:t>
      </w:r>
      <w:r>
        <w:rPr>
          <w:color w:val="414042"/>
          <w:spacing w:val="-8"/>
          <w:w w:val="109"/>
        </w:rPr>
        <w:t>(</w:t>
      </w:r>
      <w:r>
        <w:rPr>
          <w:color w:val="414042"/>
          <w:w w:val="100"/>
        </w:rPr>
        <w:t>A</w:t>
      </w:r>
      <w:r>
        <w:rPr>
          <w:color w:val="414042"/>
          <w:spacing w:val="5"/>
          <w:w w:val="98"/>
        </w:rPr>
        <w:t>g</w:t>
      </w:r>
      <w:r>
        <w:rPr>
          <w:color w:val="414042"/>
          <w:spacing w:val="1"/>
          <w:w w:val="111"/>
        </w:rPr>
        <w:t>u</w:t>
      </w:r>
      <w:r>
        <w:rPr>
          <w:color w:val="414042"/>
          <w:spacing w:val="-1"/>
          <w:w w:val="104"/>
        </w:rPr>
        <w:t>a</w:t>
      </w:r>
      <w:r>
        <w:rPr>
          <w:color w:val="414042"/>
          <w:spacing w:val="-2"/>
          <w:w w:val="111"/>
        </w:rPr>
        <w:t>d</w:t>
      </w:r>
      <w:r>
        <w:rPr>
          <w:color w:val="414042"/>
          <w:spacing w:val="1"/>
          <w:w w:val="107"/>
        </w:rPr>
        <w:t>o</w:t>
      </w:r>
      <w:r>
        <w:rPr>
          <w:color w:val="414042"/>
          <w:spacing w:val="-4"/>
          <w:w w:val="112"/>
        </w:rPr>
        <w:t>-</w:t>
      </w:r>
      <w:r>
        <w:rPr>
          <w:color w:val="414042"/>
          <w:spacing w:val="3"/>
          <w:w w:val="92"/>
        </w:rPr>
        <w:t>L</w:t>
      </w:r>
      <w:r>
        <w:rPr>
          <w:color w:val="414042"/>
          <w:spacing w:val="-3"/>
          <w:w w:val="106"/>
        </w:rPr>
        <w:t>ó</w:t>
      </w:r>
      <w:r>
        <w:rPr>
          <w:color w:val="414042"/>
          <w:w w:val="110"/>
        </w:rPr>
        <w:t>p</w:t>
      </w:r>
      <w:r>
        <w:rPr>
          <w:color w:val="414042"/>
          <w:spacing w:val="1"/>
          <w:w w:val="100"/>
        </w:rPr>
        <w:t>e</w:t>
      </w:r>
      <w:r>
        <w:rPr>
          <w:color w:val="414042"/>
          <w:w w:val="99"/>
        </w:rPr>
        <w:t>z</w:t>
      </w:r>
      <w:r>
        <w:rPr>
          <w:color w:val="414042"/>
          <w:spacing w:val="4"/>
        </w:rPr>
        <w:t> </w:t>
      </w:r>
      <w:r>
        <w:rPr>
          <w:rFonts w:ascii="Palatino Linotype" w:hAnsi="Palatino Linotype"/>
          <w:i/>
          <w:color w:val="808285"/>
          <w:spacing w:val="-3"/>
          <w:w w:val="101"/>
        </w:rPr>
        <w:t>e</w:t>
      </w:r>
      <w:r>
        <w:rPr>
          <w:rFonts w:ascii="Palatino Linotype" w:hAnsi="Palatino Linotype"/>
          <w:i/>
          <w:color w:val="808285"/>
          <w:w w:val="91"/>
        </w:rPr>
        <w:t>t</w:t>
      </w:r>
      <w:r>
        <w:rPr>
          <w:rFonts w:ascii="Palatino Linotype" w:hAnsi="Palatino Linotype"/>
          <w:i/>
          <w:color w:val="808285"/>
        </w:rPr>
        <w:t> </w:t>
      </w:r>
      <w:r>
        <w:rPr>
          <w:rFonts w:ascii="Palatino Linotype" w:hAnsi="Palatino Linotype"/>
          <w:i/>
          <w:color w:val="808285"/>
          <w:spacing w:val="-3"/>
          <w:w w:val="109"/>
        </w:rPr>
        <w:t>a</w:t>
      </w:r>
      <w:r>
        <w:rPr>
          <w:rFonts w:ascii="Palatino Linotype" w:hAnsi="Palatino Linotype"/>
          <w:i/>
          <w:color w:val="808285"/>
          <w:spacing w:val="1"/>
          <w:w w:val="88"/>
        </w:rPr>
        <w:t>l</w:t>
      </w:r>
      <w:r>
        <w:rPr>
          <w:rFonts w:ascii="Palatino Linotype" w:hAnsi="Palatino Linotype"/>
          <w:i/>
          <w:color w:val="808285"/>
          <w:spacing w:val="-8"/>
          <w:w w:val="93"/>
        </w:rPr>
        <w:t>.</w:t>
      </w:r>
      <w:r>
        <w:rPr>
          <w:color w:val="414042"/>
          <w:w w:val="95"/>
        </w:rPr>
        <w:t>,</w:t>
      </w:r>
      <w:r>
        <w:rPr>
          <w:color w:val="414042"/>
          <w:spacing w:val="4"/>
        </w:rPr>
        <w:t> </w:t>
      </w:r>
      <w:r>
        <w:rPr>
          <w:color w:val="414042"/>
          <w:w w:val="93"/>
        </w:rPr>
        <w:t>2</w:t>
      </w:r>
      <w:r>
        <w:rPr>
          <w:color w:val="414042"/>
          <w:spacing w:val="-5"/>
          <w:w w:val="111"/>
        </w:rPr>
        <w:t>0</w:t>
      </w:r>
      <w:r>
        <w:rPr>
          <w:color w:val="414042"/>
          <w:spacing w:val="2"/>
          <w:w w:val="71"/>
        </w:rPr>
        <w:t>1</w:t>
      </w:r>
      <w:r>
        <w:rPr>
          <w:color w:val="414042"/>
          <w:spacing w:val="-11"/>
          <w:w w:val="93"/>
        </w:rPr>
        <w:t>2</w:t>
      </w:r>
      <w:r>
        <w:rPr>
          <w:color w:val="414042"/>
          <w:spacing w:val="-6"/>
          <w:w w:val="109"/>
        </w:rPr>
        <w:t>)</w:t>
      </w:r>
      <w:r>
        <w:rPr>
          <w:color w:val="414042"/>
          <w:w w:val="95"/>
        </w:rPr>
        <w:t>.</w:t>
      </w:r>
      <w:r>
        <w:rPr>
          <w:color w:val="414042"/>
          <w:spacing w:val="4"/>
        </w:rPr>
        <w:t> </w:t>
      </w:r>
      <w:r>
        <w:rPr>
          <w:color w:val="414042"/>
          <w:spacing w:val="1"/>
          <w:w w:val="100"/>
        </w:rPr>
        <w:t>A</w:t>
      </w:r>
      <w:r>
        <w:rPr>
          <w:color w:val="414042"/>
          <w:spacing w:val="-2"/>
          <w:w w:val="99"/>
        </w:rPr>
        <w:t>s</w:t>
      </w:r>
      <w:r>
        <w:rPr>
          <w:color w:val="414042"/>
          <w:spacing w:val="-1"/>
          <w:w w:val="91"/>
        </w:rPr>
        <w:t>í</w:t>
      </w:r>
      <w:r>
        <w:rPr>
          <w:color w:val="414042"/>
          <w:w w:val="95"/>
        </w:rPr>
        <w:t>,</w:t>
      </w:r>
      <w:r>
        <w:rPr>
          <w:color w:val="414042"/>
          <w:spacing w:val="4"/>
        </w:rPr>
        <w:t> </w:t>
      </w:r>
      <w:r>
        <w:rPr>
          <w:color w:val="414042"/>
          <w:w w:val="96"/>
        </w:rPr>
        <w:t>l</w:t>
      </w:r>
      <w:r>
        <w:rPr>
          <w:color w:val="414042"/>
          <w:w w:val="104"/>
        </w:rPr>
        <w:t>a</w:t>
      </w:r>
      <w:r>
        <w:rPr>
          <w:color w:val="414042"/>
          <w:spacing w:val="4"/>
        </w:rPr>
        <w:t> </w:t>
      </w:r>
      <w:r>
        <w:rPr>
          <w:color w:val="414042"/>
          <w:w w:val="100"/>
        </w:rPr>
        <w:t>c</w:t>
      </w:r>
      <w:r>
        <w:rPr>
          <w:color w:val="414042"/>
          <w:spacing w:val="-3"/>
          <w:w w:val="107"/>
        </w:rPr>
        <w:t>o</w:t>
      </w:r>
      <w:r>
        <w:rPr>
          <w:color w:val="414042"/>
          <w:spacing w:val="-5"/>
          <w:w w:val="115"/>
        </w:rPr>
        <w:t>n</w:t>
      </w:r>
      <w:r>
        <w:rPr>
          <w:color w:val="414042"/>
          <w:spacing w:val="4"/>
          <w:w w:val="115"/>
        </w:rPr>
        <w:t>t</w:t>
      </w:r>
      <w:r>
        <w:rPr>
          <w:color w:val="414042"/>
          <w:spacing w:val="3"/>
          <w:w w:val="117"/>
        </w:rPr>
        <w:t>r</w:t>
      </w:r>
      <w:r>
        <w:rPr>
          <w:color w:val="414042"/>
          <w:spacing w:val="-4"/>
          <w:w w:val="101"/>
        </w:rPr>
        <w:t>i</w:t>
      </w:r>
      <w:r>
        <w:rPr>
          <w:color w:val="414042"/>
          <w:w w:val="112"/>
        </w:rPr>
        <w:t>- </w:t>
      </w:r>
      <w:r>
        <w:rPr>
          <w:color w:val="414042"/>
          <w:w w:val="105"/>
        </w:rPr>
        <w:t>bución iberoamericana a la producción de la ciencia en</w:t>
      </w:r>
      <w:r>
        <w:rPr>
          <w:color w:val="414042"/>
          <w:spacing w:val="24"/>
          <w:w w:val="105"/>
        </w:rPr>
        <w:t> </w:t>
      </w:r>
      <w:r>
        <w:rPr>
          <w:color w:val="414042"/>
          <w:w w:val="105"/>
        </w:rPr>
        <w:t>ocasiones</w:t>
      </w:r>
      <w:r>
        <w:rPr>
          <w:color w:val="414042"/>
          <w:spacing w:val="22"/>
          <w:w w:val="105"/>
        </w:rPr>
        <w:t> </w:t>
      </w:r>
      <w:r>
        <w:rPr>
          <w:color w:val="414042"/>
          <w:w w:val="105"/>
        </w:rPr>
        <w:t>pasa</w:t>
      </w:r>
      <w:r>
        <w:rPr>
          <w:color w:val="414042"/>
          <w:w w:val="104"/>
        </w:rPr>
        <w:t> </w:t>
      </w:r>
      <w:r>
        <w:rPr>
          <w:color w:val="414042"/>
          <w:w w:val="105"/>
        </w:rPr>
        <w:t>inadvertida</w:t>
      </w:r>
      <w:r>
        <w:rPr>
          <w:color w:val="414042"/>
          <w:spacing w:val="-13"/>
          <w:w w:val="105"/>
        </w:rPr>
        <w:t> </w:t>
      </w:r>
      <w:r>
        <w:rPr>
          <w:color w:val="414042"/>
          <w:w w:val="105"/>
        </w:rPr>
        <w:t>porque</w:t>
      </w:r>
      <w:r>
        <w:rPr>
          <w:color w:val="414042"/>
          <w:spacing w:val="-13"/>
          <w:w w:val="105"/>
        </w:rPr>
        <w:t> </w:t>
      </w:r>
      <w:r>
        <w:rPr>
          <w:color w:val="414042"/>
          <w:w w:val="105"/>
        </w:rPr>
        <w:t>en</w:t>
      </w:r>
      <w:r>
        <w:rPr>
          <w:color w:val="414042"/>
          <w:spacing w:val="-13"/>
          <w:w w:val="105"/>
        </w:rPr>
        <w:t> </w:t>
      </w:r>
      <w:r>
        <w:rPr>
          <w:color w:val="414042"/>
          <w:w w:val="105"/>
        </w:rPr>
        <w:t>muchos</w:t>
      </w:r>
      <w:r>
        <w:rPr>
          <w:color w:val="414042"/>
          <w:spacing w:val="-13"/>
          <w:w w:val="105"/>
        </w:rPr>
        <w:t> </w:t>
      </w:r>
      <w:r>
        <w:rPr>
          <w:color w:val="414042"/>
          <w:w w:val="105"/>
        </w:rPr>
        <w:t>casos</w:t>
      </w:r>
      <w:r>
        <w:rPr>
          <w:color w:val="414042"/>
          <w:spacing w:val="-13"/>
          <w:w w:val="105"/>
        </w:rPr>
        <w:t> </w:t>
      </w:r>
      <w:r>
        <w:rPr>
          <w:color w:val="414042"/>
          <w:w w:val="105"/>
        </w:rPr>
        <w:t>se</w:t>
      </w:r>
      <w:r>
        <w:rPr>
          <w:color w:val="414042"/>
          <w:spacing w:val="-13"/>
          <w:w w:val="105"/>
        </w:rPr>
        <w:t> </w:t>
      </w:r>
      <w:r>
        <w:rPr>
          <w:color w:val="414042"/>
          <w:w w:val="105"/>
        </w:rPr>
        <w:t>hace</w:t>
      </w:r>
      <w:r>
        <w:rPr>
          <w:color w:val="414042"/>
          <w:spacing w:val="-13"/>
          <w:w w:val="105"/>
        </w:rPr>
        <w:t> </w:t>
      </w:r>
      <w:r>
        <w:rPr>
          <w:color w:val="414042"/>
          <w:w w:val="105"/>
        </w:rPr>
        <w:t>en</w:t>
      </w:r>
      <w:r>
        <w:rPr>
          <w:color w:val="414042"/>
          <w:spacing w:val="-13"/>
          <w:w w:val="105"/>
        </w:rPr>
        <w:t> </w:t>
      </w:r>
      <w:r>
        <w:rPr>
          <w:color w:val="414042"/>
          <w:w w:val="105"/>
        </w:rPr>
        <w:t>las</w:t>
      </w:r>
      <w:r>
        <w:rPr>
          <w:color w:val="414042"/>
          <w:spacing w:val="-13"/>
          <w:w w:val="105"/>
        </w:rPr>
        <w:t> </w:t>
      </w:r>
      <w:r>
        <w:rPr>
          <w:color w:val="414042"/>
          <w:w w:val="105"/>
        </w:rPr>
        <w:t>revistas</w:t>
      </w:r>
      <w:r>
        <w:rPr>
          <w:color w:val="414042"/>
          <w:spacing w:val="-13"/>
          <w:w w:val="105"/>
        </w:rPr>
        <w:t> </w:t>
      </w:r>
      <w:r>
        <w:rPr>
          <w:color w:val="414042"/>
          <w:w w:val="105"/>
        </w:rPr>
        <w:t>indexadas</w:t>
      </w:r>
      <w:r>
        <w:rPr>
          <w:color w:val="414042"/>
          <w:spacing w:val="-13"/>
          <w:w w:val="105"/>
        </w:rPr>
        <w:t> </w:t>
      </w:r>
      <w:r>
        <w:rPr>
          <w:color w:val="414042"/>
          <w:w w:val="105"/>
        </w:rPr>
        <w:t>den-</w:t>
      </w:r>
      <w:r>
        <w:rPr>
          <w:color w:val="414042"/>
          <w:w w:val="112"/>
        </w:rPr>
        <w:t> </w:t>
      </w:r>
      <w:r>
        <w:rPr>
          <w:color w:val="414042"/>
          <w:w w:val="105"/>
        </w:rPr>
        <w:t>tro de las bases de datos que, desde esquemas y</w:t>
      </w:r>
      <w:r>
        <w:rPr>
          <w:color w:val="414042"/>
          <w:spacing w:val="20"/>
          <w:w w:val="105"/>
        </w:rPr>
        <w:t> </w:t>
      </w:r>
      <w:r>
        <w:rPr>
          <w:color w:val="414042"/>
          <w:w w:val="105"/>
        </w:rPr>
        <w:t>estándares</w:t>
      </w:r>
      <w:r>
        <w:rPr>
          <w:color w:val="414042"/>
          <w:spacing w:val="2"/>
          <w:w w:val="105"/>
        </w:rPr>
        <w:t> </w:t>
      </w:r>
      <w:r>
        <w:rPr>
          <w:color w:val="414042"/>
          <w:w w:val="105"/>
        </w:rPr>
        <w:t>tradicionales,</w:t>
      </w:r>
      <w:r>
        <w:rPr>
          <w:color w:val="414042"/>
          <w:w w:val="95"/>
        </w:rPr>
        <w:t> </w:t>
      </w:r>
      <w:r>
        <w:rPr>
          <w:color w:val="414042"/>
          <w:w w:val="105"/>
        </w:rPr>
        <w:t>presentan ciertas restricciones de acceso para los países,</w:t>
      </w:r>
      <w:r>
        <w:rPr>
          <w:color w:val="414042"/>
          <w:spacing w:val="9"/>
          <w:w w:val="105"/>
        </w:rPr>
        <w:t> </w:t>
      </w:r>
      <w:r>
        <w:rPr>
          <w:color w:val="414042"/>
          <w:w w:val="105"/>
        </w:rPr>
        <w:t>las</w:t>
      </w:r>
      <w:r>
        <w:rPr>
          <w:color w:val="414042"/>
          <w:spacing w:val="1"/>
          <w:w w:val="105"/>
        </w:rPr>
        <w:t> </w:t>
      </w:r>
      <w:r>
        <w:rPr>
          <w:color w:val="414042"/>
          <w:w w:val="105"/>
        </w:rPr>
        <w:t>instituciones</w:t>
      </w:r>
      <w:r>
        <w:rPr>
          <w:color w:val="414042"/>
          <w:w w:val="99"/>
        </w:rPr>
        <w:t> </w:t>
      </w:r>
      <w:r>
        <w:rPr>
          <w:color w:val="414042"/>
          <w:w w:val="105"/>
        </w:rPr>
        <w:t>y</w:t>
      </w:r>
      <w:r>
        <w:rPr>
          <w:color w:val="414042"/>
          <w:spacing w:val="-7"/>
          <w:w w:val="105"/>
        </w:rPr>
        <w:t> </w:t>
      </w:r>
      <w:r>
        <w:rPr>
          <w:color w:val="414042"/>
          <w:w w:val="105"/>
        </w:rPr>
        <w:t>los</w:t>
      </w:r>
      <w:r>
        <w:rPr>
          <w:color w:val="414042"/>
          <w:spacing w:val="-7"/>
          <w:w w:val="105"/>
        </w:rPr>
        <w:t> </w:t>
      </w:r>
      <w:r>
        <w:rPr>
          <w:color w:val="414042"/>
          <w:w w:val="105"/>
        </w:rPr>
        <w:t>investigadores</w:t>
      </w:r>
      <w:r>
        <w:rPr>
          <w:color w:val="414042"/>
          <w:spacing w:val="-7"/>
          <w:w w:val="105"/>
        </w:rPr>
        <w:t> </w:t>
      </w:r>
      <w:r>
        <w:rPr>
          <w:color w:val="414042"/>
          <w:w w:val="105"/>
        </w:rPr>
        <w:t>de</w:t>
      </w:r>
      <w:r>
        <w:rPr>
          <w:color w:val="414042"/>
          <w:spacing w:val="-7"/>
          <w:w w:val="105"/>
        </w:rPr>
        <w:t> </w:t>
      </w:r>
      <w:r>
        <w:rPr>
          <w:color w:val="414042"/>
          <w:w w:val="105"/>
        </w:rPr>
        <w:t>la</w:t>
      </w:r>
      <w:r>
        <w:rPr>
          <w:color w:val="414042"/>
          <w:spacing w:val="-7"/>
          <w:w w:val="105"/>
        </w:rPr>
        <w:t> </w:t>
      </w:r>
      <w:r>
        <w:rPr>
          <w:color w:val="414042"/>
          <w:w w:val="105"/>
        </w:rPr>
        <w:t>región</w:t>
      </w:r>
      <w:r>
        <w:rPr>
          <w:color w:val="414042"/>
          <w:spacing w:val="-7"/>
          <w:w w:val="105"/>
        </w:rPr>
        <w:t> </w:t>
      </w:r>
      <w:r>
        <w:rPr>
          <w:color w:val="414042"/>
          <w:w w:val="105"/>
        </w:rPr>
        <w:t>latinoamericana</w:t>
      </w:r>
      <w:r>
        <w:rPr>
          <w:color w:val="414042"/>
          <w:spacing w:val="-7"/>
          <w:w w:val="105"/>
        </w:rPr>
        <w:t> </w:t>
      </w:r>
      <w:r>
        <w:rPr>
          <w:color w:val="414042"/>
          <w:w w:val="105"/>
        </w:rPr>
        <w:t>concretamente;</w:t>
      </w:r>
      <w:r>
        <w:rPr>
          <w:color w:val="414042"/>
          <w:spacing w:val="-7"/>
          <w:w w:val="105"/>
        </w:rPr>
        <w:t> </w:t>
      </w:r>
      <w:r>
        <w:rPr>
          <w:color w:val="414042"/>
          <w:w w:val="105"/>
        </w:rPr>
        <w:t>por</w:t>
      </w:r>
      <w:r>
        <w:rPr>
          <w:color w:val="414042"/>
          <w:spacing w:val="-7"/>
          <w:w w:val="105"/>
        </w:rPr>
        <w:t> </w:t>
      </w:r>
      <w:r>
        <w:rPr>
          <w:color w:val="414042"/>
          <w:w w:val="105"/>
        </w:rPr>
        <w:t>ello,</w:t>
      </w:r>
    </w:p>
    <w:p>
      <w:pPr>
        <w:spacing w:after="0" w:line="216" w:lineRule="auto"/>
        <w:jc w:val="right"/>
        <w:sectPr>
          <w:headerReference w:type="default" r:id="rId204"/>
          <w:footerReference w:type="default" r:id="rId205"/>
          <w:footerReference w:type="even" r:id="rId206"/>
          <w:pgSz w:w="12240" w:h="15840"/>
          <w:pgMar w:header="0" w:footer="475" w:top="1500" w:bottom="660" w:left="1720" w:right="1180"/>
          <w:pgNumType w:start="33"/>
        </w:sectPr>
      </w:pPr>
    </w:p>
    <w:p>
      <w:pPr>
        <w:pStyle w:val="BodyText"/>
        <w:rPr>
          <w:sz w:val="20"/>
        </w:rPr>
      </w:pPr>
    </w:p>
    <w:p>
      <w:pPr>
        <w:pStyle w:val="BodyText"/>
        <w:rPr>
          <w:sz w:val="20"/>
        </w:rPr>
      </w:pPr>
    </w:p>
    <w:p>
      <w:pPr>
        <w:pStyle w:val="BodyText"/>
        <w:spacing w:before="8"/>
        <w:rPr>
          <w:sz w:val="28"/>
        </w:rPr>
      </w:pPr>
    </w:p>
    <w:p>
      <w:pPr>
        <w:spacing w:line="260" w:lineRule="exact" w:before="54"/>
        <w:ind w:left="3320" w:right="117" w:firstLine="0"/>
        <w:jc w:val="both"/>
        <w:rPr>
          <w:sz w:val="22"/>
        </w:rPr>
      </w:pPr>
      <w:r>
        <w:rPr/>
        <w:pict>
          <v:group style="position:absolute;margin-left:216.492004pt;margin-top:-.575pt;width:2.050pt;height:637.85pt;mso-position-horizontal-relative:page;mso-position-vertical-relative:paragraph;z-index:11344" coordorigin="4330,-11" coordsize="41,12757">
            <v:line style="position:absolute" from="4367,-8" to="4367,12742" stroked="true" strokeweight=".334pt" strokecolor="#7da7d9"/>
            <v:line style="position:absolute" from="4333,-8" to="4333,12742" stroked="true" strokeweight=".334pt" strokecolor="#7da7d9"/>
            <w10:wrap type="none"/>
          </v:group>
        </w:pict>
      </w:r>
      <w:bookmarkStart w:name="A. Producción por región del mundo en re" w:id="28"/>
      <w:bookmarkEnd w:id="28"/>
      <w:r>
        <w:rPr/>
      </w:r>
      <w:bookmarkStart w:name="_bookmark11" w:id="29"/>
      <w:bookmarkEnd w:id="29"/>
      <w:r>
        <w:rPr/>
      </w:r>
      <w:r>
        <w:rPr>
          <w:color w:val="414042"/>
          <w:w w:val="105"/>
          <w:sz w:val="22"/>
        </w:rPr>
        <w:t>los resultados que a continuación se presentan hacen visible lo que tradi- cionalmente ha sido invisible: </w:t>
      </w:r>
      <w:r>
        <w:rPr>
          <w:rFonts w:ascii="Palatino Linotype" w:hAnsi="Palatino Linotype"/>
          <w:i/>
          <w:color w:val="808285"/>
          <w:w w:val="105"/>
          <w:sz w:val="22"/>
        </w:rPr>
        <w:t>que la ciencia no tiene fronteras</w:t>
      </w:r>
      <w:r>
        <w:rPr>
          <w:color w:val="414042"/>
          <w:w w:val="105"/>
          <w:sz w:val="22"/>
        </w:rPr>
        <w:t>.</w:t>
      </w:r>
    </w:p>
    <w:p>
      <w:pPr>
        <w:pStyle w:val="BodyText"/>
        <w:spacing w:line="260" w:lineRule="exact"/>
        <w:ind w:left="3319" w:right="117" w:firstLine="260"/>
        <w:jc w:val="both"/>
      </w:pPr>
      <w:r>
        <w:rPr>
          <w:color w:val="414042"/>
          <w:spacing w:val="-3"/>
          <w:w w:val="105"/>
        </w:rPr>
        <w:t>Entre </w:t>
      </w:r>
      <w:r>
        <w:rPr>
          <w:color w:val="414042"/>
          <w:spacing w:val="-4"/>
          <w:w w:val="105"/>
        </w:rPr>
        <w:t>los </w:t>
      </w:r>
      <w:r>
        <w:rPr>
          <w:color w:val="414042"/>
          <w:spacing w:val="-5"/>
          <w:w w:val="105"/>
        </w:rPr>
        <w:t>elementos </w:t>
      </w:r>
      <w:r>
        <w:rPr>
          <w:color w:val="414042"/>
          <w:w w:val="105"/>
        </w:rPr>
        <w:t>más </w:t>
      </w:r>
      <w:r>
        <w:rPr>
          <w:color w:val="414042"/>
          <w:spacing w:val="-3"/>
          <w:w w:val="105"/>
        </w:rPr>
        <w:t>importantes </w:t>
      </w:r>
      <w:r>
        <w:rPr>
          <w:color w:val="414042"/>
          <w:spacing w:val="-4"/>
          <w:w w:val="105"/>
        </w:rPr>
        <w:t>que </w:t>
      </w:r>
      <w:r>
        <w:rPr>
          <w:color w:val="414042"/>
          <w:w w:val="105"/>
        </w:rPr>
        <w:t>se </w:t>
      </w:r>
      <w:r>
        <w:rPr>
          <w:color w:val="414042"/>
          <w:spacing w:val="-4"/>
          <w:w w:val="105"/>
        </w:rPr>
        <w:t>aprecian </w:t>
      </w:r>
      <w:r>
        <w:rPr>
          <w:color w:val="414042"/>
          <w:spacing w:val="-3"/>
          <w:w w:val="105"/>
        </w:rPr>
        <w:t>en </w:t>
      </w:r>
      <w:r>
        <w:rPr>
          <w:color w:val="414042"/>
          <w:w w:val="105"/>
        </w:rPr>
        <w:t>el </w:t>
      </w:r>
      <w:r>
        <w:rPr>
          <w:color w:val="414042"/>
          <w:spacing w:val="-3"/>
          <w:w w:val="105"/>
        </w:rPr>
        <w:t>estudio </w:t>
      </w:r>
      <w:r>
        <w:rPr>
          <w:color w:val="414042"/>
          <w:w w:val="105"/>
        </w:rPr>
        <w:t>está </w:t>
      </w:r>
      <w:r>
        <w:rPr>
          <w:color w:val="414042"/>
          <w:spacing w:val="-4"/>
          <w:w w:val="105"/>
        </w:rPr>
        <w:t>que </w:t>
      </w:r>
      <w:r>
        <w:rPr>
          <w:color w:val="414042"/>
          <w:w w:val="105"/>
        </w:rPr>
        <w:t>las revistas editadas </w:t>
      </w:r>
      <w:r>
        <w:rPr>
          <w:color w:val="414042"/>
          <w:spacing w:val="-3"/>
          <w:w w:val="105"/>
        </w:rPr>
        <w:t>en Iberoamérica </w:t>
      </w:r>
      <w:r>
        <w:rPr>
          <w:color w:val="414042"/>
          <w:w w:val="105"/>
        </w:rPr>
        <w:t>han </w:t>
      </w:r>
      <w:r>
        <w:rPr>
          <w:color w:val="414042"/>
          <w:spacing w:val="-3"/>
          <w:w w:val="105"/>
        </w:rPr>
        <w:t>constituido plataformas </w:t>
      </w:r>
      <w:r>
        <w:rPr>
          <w:color w:val="414042"/>
          <w:w w:val="105"/>
        </w:rPr>
        <w:t>de </w:t>
      </w:r>
      <w:r>
        <w:rPr>
          <w:color w:val="414042"/>
          <w:spacing w:val="-4"/>
          <w:w w:val="105"/>
        </w:rPr>
        <w:t>comunicación </w:t>
      </w:r>
      <w:r>
        <w:rPr>
          <w:color w:val="414042"/>
          <w:w w:val="105"/>
        </w:rPr>
        <w:t>cada </w:t>
      </w:r>
      <w:r>
        <w:rPr>
          <w:color w:val="414042"/>
          <w:spacing w:val="-3"/>
          <w:w w:val="105"/>
        </w:rPr>
        <w:t>vez </w:t>
      </w:r>
      <w:r>
        <w:rPr>
          <w:color w:val="414042"/>
          <w:w w:val="105"/>
        </w:rPr>
        <w:t>más </w:t>
      </w:r>
      <w:r>
        <w:rPr>
          <w:color w:val="414042"/>
          <w:spacing w:val="-3"/>
          <w:w w:val="105"/>
        </w:rPr>
        <w:t>robustas, </w:t>
      </w:r>
      <w:r>
        <w:rPr>
          <w:color w:val="414042"/>
          <w:spacing w:val="-5"/>
          <w:w w:val="105"/>
        </w:rPr>
        <w:t>donde </w:t>
      </w:r>
      <w:r>
        <w:rPr>
          <w:color w:val="414042"/>
          <w:spacing w:val="-4"/>
          <w:w w:val="105"/>
        </w:rPr>
        <w:t>los </w:t>
      </w:r>
      <w:r>
        <w:rPr>
          <w:color w:val="414042"/>
          <w:spacing w:val="-3"/>
          <w:w w:val="105"/>
        </w:rPr>
        <w:t>expertos en </w:t>
      </w:r>
      <w:r>
        <w:rPr>
          <w:color w:val="414042"/>
          <w:w w:val="105"/>
        </w:rPr>
        <w:t>distintas dis- </w:t>
      </w:r>
      <w:r>
        <w:rPr>
          <w:color w:val="414042"/>
          <w:spacing w:val="-3"/>
          <w:w w:val="105"/>
        </w:rPr>
        <w:t>ciplinas</w:t>
      </w:r>
      <w:r>
        <w:rPr>
          <w:color w:val="414042"/>
          <w:spacing w:val="-15"/>
          <w:w w:val="105"/>
        </w:rPr>
        <w:t> </w:t>
      </w:r>
      <w:r>
        <w:rPr>
          <w:color w:val="414042"/>
          <w:w w:val="105"/>
        </w:rPr>
        <w:t>y</w:t>
      </w:r>
      <w:r>
        <w:rPr>
          <w:color w:val="414042"/>
          <w:spacing w:val="-15"/>
          <w:w w:val="105"/>
        </w:rPr>
        <w:t> </w:t>
      </w:r>
      <w:r>
        <w:rPr>
          <w:color w:val="414042"/>
          <w:w w:val="105"/>
        </w:rPr>
        <w:t>de</w:t>
      </w:r>
      <w:r>
        <w:rPr>
          <w:color w:val="414042"/>
          <w:spacing w:val="-15"/>
          <w:w w:val="105"/>
        </w:rPr>
        <w:t> </w:t>
      </w:r>
      <w:r>
        <w:rPr>
          <w:color w:val="414042"/>
          <w:spacing w:val="-3"/>
          <w:w w:val="105"/>
        </w:rPr>
        <w:t>diversas</w:t>
      </w:r>
      <w:r>
        <w:rPr>
          <w:color w:val="414042"/>
          <w:spacing w:val="-15"/>
          <w:w w:val="105"/>
        </w:rPr>
        <w:t> </w:t>
      </w:r>
      <w:r>
        <w:rPr>
          <w:color w:val="414042"/>
          <w:spacing w:val="-4"/>
          <w:w w:val="105"/>
        </w:rPr>
        <w:t>regiones</w:t>
      </w:r>
      <w:r>
        <w:rPr>
          <w:color w:val="414042"/>
          <w:spacing w:val="-15"/>
          <w:w w:val="105"/>
        </w:rPr>
        <w:t> </w:t>
      </w:r>
      <w:r>
        <w:rPr>
          <w:color w:val="414042"/>
          <w:w w:val="105"/>
        </w:rPr>
        <w:t>geográficas</w:t>
      </w:r>
      <w:r>
        <w:rPr>
          <w:color w:val="414042"/>
          <w:spacing w:val="-15"/>
          <w:w w:val="105"/>
        </w:rPr>
        <w:t> </w:t>
      </w:r>
      <w:r>
        <w:rPr>
          <w:color w:val="414042"/>
          <w:w w:val="105"/>
        </w:rPr>
        <w:t>dan</w:t>
      </w:r>
      <w:r>
        <w:rPr>
          <w:color w:val="414042"/>
          <w:spacing w:val="-15"/>
          <w:w w:val="105"/>
        </w:rPr>
        <w:t> </w:t>
      </w:r>
      <w:r>
        <w:rPr>
          <w:color w:val="414042"/>
          <w:w w:val="105"/>
        </w:rPr>
        <w:t>a</w:t>
      </w:r>
      <w:r>
        <w:rPr>
          <w:color w:val="414042"/>
          <w:spacing w:val="-15"/>
          <w:w w:val="105"/>
        </w:rPr>
        <w:t> </w:t>
      </w:r>
      <w:r>
        <w:rPr>
          <w:color w:val="414042"/>
          <w:spacing w:val="-4"/>
          <w:w w:val="105"/>
        </w:rPr>
        <w:t>conocer</w:t>
      </w:r>
      <w:r>
        <w:rPr>
          <w:color w:val="414042"/>
          <w:spacing w:val="-15"/>
          <w:w w:val="105"/>
        </w:rPr>
        <w:t> </w:t>
      </w:r>
      <w:r>
        <w:rPr>
          <w:color w:val="414042"/>
          <w:spacing w:val="-2"/>
          <w:w w:val="105"/>
        </w:rPr>
        <w:t>sus</w:t>
      </w:r>
      <w:r>
        <w:rPr>
          <w:color w:val="414042"/>
          <w:spacing w:val="-15"/>
          <w:w w:val="105"/>
        </w:rPr>
        <w:t> </w:t>
      </w:r>
      <w:r>
        <w:rPr>
          <w:color w:val="414042"/>
          <w:spacing w:val="-3"/>
          <w:w w:val="105"/>
        </w:rPr>
        <w:t>principales</w:t>
      </w:r>
      <w:r>
        <w:rPr>
          <w:color w:val="414042"/>
          <w:spacing w:val="-15"/>
          <w:w w:val="105"/>
        </w:rPr>
        <w:t> </w:t>
      </w:r>
      <w:r>
        <w:rPr>
          <w:color w:val="414042"/>
          <w:spacing w:val="-4"/>
          <w:w w:val="105"/>
        </w:rPr>
        <w:t>ha- </w:t>
      </w:r>
      <w:r>
        <w:rPr>
          <w:color w:val="414042"/>
          <w:w w:val="105"/>
        </w:rPr>
        <w:t>llazgos y </w:t>
      </w:r>
      <w:r>
        <w:rPr>
          <w:color w:val="414042"/>
          <w:spacing w:val="-5"/>
          <w:w w:val="105"/>
        </w:rPr>
        <w:t>ponen </w:t>
      </w:r>
      <w:r>
        <w:rPr>
          <w:color w:val="414042"/>
          <w:w w:val="105"/>
        </w:rPr>
        <w:t>a </w:t>
      </w:r>
      <w:r>
        <w:rPr>
          <w:color w:val="414042"/>
          <w:spacing w:val="-3"/>
          <w:w w:val="105"/>
        </w:rPr>
        <w:t>discusión </w:t>
      </w:r>
      <w:r>
        <w:rPr>
          <w:color w:val="414042"/>
          <w:spacing w:val="-2"/>
          <w:w w:val="105"/>
        </w:rPr>
        <w:t>sus </w:t>
      </w:r>
      <w:r>
        <w:rPr>
          <w:color w:val="414042"/>
          <w:spacing w:val="-4"/>
          <w:w w:val="105"/>
        </w:rPr>
        <w:t>planteamientos </w:t>
      </w:r>
      <w:r>
        <w:rPr>
          <w:color w:val="414042"/>
          <w:w w:val="105"/>
        </w:rPr>
        <w:t>y </w:t>
      </w:r>
      <w:r>
        <w:rPr>
          <w:color w:val="414042"/>
          <w:spacing w:val="-4"/>
          <w:w w:val="105"/>
        </w:rPr>
        <w:t>propuestas; </w:t>
      </w:r>
      <w:r>
        <w:rPr>
          <w:color w:val="414042"/>
          <w:spacing w:val="-3"/>
          <w:w w:val="105"/>
        </w:rPr>
        <w:t>por lo </w:t>
      </w:r>
      <w:r>
        <w:rPr>
          <w:color w:val="414042"/>
          <w:spacing w:val="-4"/>
          <w:w w:val="105"/>
        </w:rPr>
        <w:t>que </w:t>
      </w:r>
      <w:r>
        <w:rPr>
          <w:color w:val="414042"/>
          <w:w w:val="105"/>
        </w:rPr>
        <w:t>la </w:t>
      </w:r>
      <w:r>
        <w:rPr>
          <w:color w:val="414042"/>
          <w:spacing w:val="-5"/>
          <w:w w:val="105"/>
        </w:rPr>
        <w:t>mayor</w:t>
      </w:r>
      <w:r>
        <w:rPr>
          <w:color w:val="414042"/>
          <w:spacing w:val="-23"/>
          <w:w w:val="105"/>
        </w:rPr>
        <w:t> </w:t>
      </w:r>
      <w:r>
        <w:rPr>
          <w:color w:val="414042"/>
          <w:spacing w:val="-4"/>
          <w:w w:val="105"/>
        </w:rPr>
        <w:t>relevancia</w:t>
      </w:r>
      <w:r>
        <w:rPr>
          <w:color w:val="414042"/>
          <w:spacing w:val="-23"/>
          <w:w w:val="105"/>
        </w:rPr>
        <w:t> </w:t>
      </w:r>
      <w:r>
        <w:rPr>
          <w:color w:val="414042"/>
          <w:spacing w:val="-3"/>
          <w:w w:val="105"/>
        </w:rPr>
        <w:t>no</w:t>
      </w:r>
      <w:r>
        <w:rPr>
          <w:color w:val="414042"/>
          <w:spacing w:val="-23"/>
          <w:w w:val="105"/>
        </w:rPr>
        <w:t> </w:t>
      </w:r>
      <w:r>
        <w:rPr>
          <w:color w:val="414042"/>
          <w:w w:val="105"/>
        </w:rPr>
        <w:t>está</w:t>
      </w:r>
      <w:r>
        <w:rPr>
          <w:color w:val="414042"/>
          <w:spacing w:val="-23"/>
          <w:w w:val="105"/>
        </w:rPr>
        <w:t> </w:t>
      </w:r>
      <w:r>
        <w:rPr>
          <w:color w:val="414042"/>
          <w:spacing w:val="-3"/>
          <w:w w:val="105"/>
        </w:rPr>
        <w:t>en</w:t>
      </w:r>
      <w:r>
        <w:rPr>
          <w:color w:val="414042"/>
          <w:spacing w:val="-23"/>
          <w:w w:val="105"/>
        </w:rPr>
        <w:t> </w:t>
      </w:r>
      <w:r>
        <w:rPr>
          <w:color w:val="414042"/>
          <w:w w:val="105"/>
        </w:rPr>
        <w:t>el</w:t>
      </w:r>
      <w:r>
        <w:rPr>
          <w:color w:val="414042"/>
          <w:spacing w:val="-23"/>
          <w:w w:val="105"/>
        </w:rPr>
        <w:t> </w:t>
      </w:r>
      <w:r>
        <w:rPr>
          <w:color w:val="414042"/>
          <w:w w:val="105"/>
        </w:rPr>
        <w:t>país</w:t>
      </w:r>
      <w:r>
        <w:rPr>
          <w:color w:val="414042"/>
          <w:spacing w:val="-23"/>
          <w:w w:val="105"/>
        </w:rPr>
        <w:t> </w:t>
      </w:r>
      <w:r>
        <w:rPr>
          <w:color w:val="414042"/>
          <w:w w:val="105"/>
        </w:rPr>
        <w:t>o</w:t>
      </w:r>
      <w:r>
        <w:rPr>
          <w:color w:val="414042"/>
          <w:spacing w:val="-23"/>
          <w:w w:val="105"/>
        </w:rPr>
        <w:t> </w:t>
      </w:r>
      <w:r>
        <w:rPr>
          <w:color w:val="414042"/>
          <w:w w:val="105"/>
        </w:rPr>
        <w:t>la</w:t>
      </w:r>
      <w:r>
        <w:rPr>
          <w:color w:val="414042"/>
          <w:spacing w:val="-23"/>
          <w:w w:val="105"/>
        </w:rPr>
        <w:t> </w:t>
      </w:r>
      <w:r>
        <w:rPr>
          <w:color w:val="414042"/>
          <w:spacing w:val="-3"/>
          <w:w w:val="105"/>
        </w:rPr>
        <w:t>institución</w:t>
      </w:r>
      <w:r>
        <w:rPr>
          <w:color w:val="414042"/>
          <w:spacing w:val="-23"/>
          <w:w w:val="105"/>
        </w:rPr>
        <w:t> </w:t>
      </w:r>
      <w:r>
        <w:rPr>
          <w:color w:val="414042"/>
          <w:spacing w:val="-4"/>
          <w:w w:val="105"/>
        </w:rPr>
        <w:t>que</w:t>
      </w:r>
      <w:r>
        <w:rPr>
          <w:color w:val="414042"/>
          <w:spacing w:val="-23"/>
          <w:w w:val="105"/>
        </w:rPr>
        <w:t> </w:t>
      </w:r>
      <w:r>
        <w:rPr>
          <w:color w:val="414042"/>
          <w:w w:val="105"/>
        </w:rPr>
        <w:t>las</w:t>
      </w:r>
      <w:r>
        <w:rPr>
          <w:color w:val="414042"/>
          <w:spacing w:val="-23"/>
          <w:w w:val="105"/>
        </w:rPr>
        <w:t> </w:t>
      </w:r>
      <w:r>
        <w:rPr>
          <w:color w:val="414042"/>
          <w:w w:val="105"/>
        </w:rPr>
        <w:t>edita,</w:t>
      </w:r>
      <w:r>
        <w:rPr>
          <w:color w:val="414042"/>
          <w:spacing w:val="-23"/>
          <w:w w:val="105"/>
        </w:rPr>
        <w:t> </w:t>
      </w:r>
      <w:r>
        <w:rPr>
          <w:color w:val="414042"/>
          <w:spacing w:val="-3"/>
          <w:w w:val="105"/>
        </w:rPr>
        <w:t>sino</w:t>
      </w:r>
      <w:r>
        <w:rPr>
          <w:color w:val="414042"/>
          <w:spacing w:val="-23"/>
          <w:w w:val="105"/>
        </w:rPr>
        <w:t> </w:t>
      </w:r>
      <w:r>
        <w:rPr>
          <w:color w:val="414042"/>
          <w:spacing w:val="-3"/>
          <w:w w:val="105"/>
        </w:rPr>
        <w:t>en</w:t>
      </w:r>
      <w:r>
        <w:rPr>
          <w:color w:val="414042"/>
          <w:spacing w:val="-23"/>
          <w:w w:val="105"/>
        </w:rPr>
        <w:t> </w:t>
      </w:r>
      <w:r>
        <w:rPr>
          <w:color w:val="414042"/>
          <w:w w:val="105"/>
        </w:rPr>
        <w:t>la</w:t>
      </w:r>
      <w:r>
        <w:rPr>
          <w:color w:val="414042"/>
          <w:spacing w:val="-23"/>
          <w:w w:val="105"/>
        </w:rPr>
        <w:t> </w:t>
      </w:r>
      <w:r>
        <w:rPr>
          <w:color w:val="414042"/>
          <w:w w:val="105"/>
        </w:rPr>
        <w:t>co- </w:t>
      </w:r>
      <w:r>
        <w:rPr>
          <w:color w:val="414042"/>
          <w:spacing w:val="-3"/>
          <w:w w:val="105"/>
        </w:rPr>
        <w:t>munidad</w:t>
      </w:r>
      <w:r>
        <w:rPr>
          <w:color w:val="414042"/>
          <w:spacing w:val="-14"/>
          <w:w w:val="105"/>
        </w:rPr>
        <w:t> </w:t>
      </w:r>
      <w:r>
        <w:rPr>
          <w:color w:val="414042"/>
          <w:w w:val="105"/>
        </w:rPr>
        <w:t>de</w:t>
      </w:r>
      <w:r>
        <w:rPr>
          <w:color w:val="414042"/>
          <w:spacing w:val="-14"/>
          <w:w w:val="105"/>
        </w:rPr>
        <w:t> </w:t>
      </w:r>
      <w:r>
        <w:rPr>
          <w:color w:val="414042"/>
          <w:w w:val="105"/>
        </w:rPr>
        <w:t>especialistas</w:t>
      </w:r>
      <w:r>
        <w:rPr>
          <w:color w:val="414042"/>
          <w:spacing w:val="-14"/>
          <w:w w:val="105"/>
        </w:rPr>
        <w:t> </w:t>
      </w:r>
      <w:r>
        <w:rPr>
          <w:color w:val="414042"/>
          <w:spacing w:val="-4"/>
          <w:w w:val="105"/>
        </w:rPr>
        <w:t>que</w:t>
      </w:r>
      <w:r>
        <w:rPr>
          <w:color w:val="414042"/>
          <w:spacing w:val="-14"/>
          <w:w w:val="105"/>
        </w:rPr>
        <w:t> </w:t>
      </w:r>
      <w:r>
        <w:rPr>
          <w:color w:val="414042"/>
          <w:w w:val="105"/>
        </w:rPr>
        <w:t>las</w:t>
      </w:r>
      <w:r>
        <w:rPr>
          <w:color w:val="414042"/>
          <w:spacing w:val="-14"/>
          <w:w w:val="105"/>
        </w:rPr>
        <w:t> </w:t>
      </w:r>
      <w:r>
        <w:rPr>
          <w:color w:val="414042"/>
          <w:spacing w:val="-4"/>
          <w:w w:val="105"/>
        </w:rPr>
        <w:t>constituyen</w:t>
      </w:r>
      <w:r>
        <w:rPr>
          <w:color w:val="414042"/>
          <w:spacing w:val="-14"/>
          <w:w w:val="105"/>
        </w:rPr>
        <w:t> </w:t>
      </w:r>
      <w:r>
        <w:rPr>
          <w:color w:val="414042"/>
          <w:spacing w:val="-3"/>
          <w:w w:val="105"/>
        </w:rPr>
        <w:t>en</w:t>
      </w:r>
      <w:r>
        <w:rPr>
          <w:color w:val="414042"/>
          <w:spacing w:val="-14"/>
          <w:w w:val="105"/>
        </w:rPr>
        <w:t> </w:t>
      </w:r>
      <w:r>
        <w:rPr>
          <w:color w:val="414042"/>
          <w:w w:val="105"/>
        </w:rPr>
        <w:t>un</w:t>
      </w:r>
      <w:r>
        <w:rPr>
          <w:color w:val="414042"/>
          <w:spacing w:val="-14"/>
          <w:w w:val="105"/>
        </w:rPr>
        <w:t> </w:t>
      </w:r>
      <w:r>
        <w:rPr>
          <w:color w:val="414042"/>
          <w:spacing w:val="-3"/>
          <w:w w:val="105"/>
        </w:rPr>
        <w:t>medio</w:t>
      </w:r>
      <w:r>
        <w:rPr>
          <w:color w:val="414042"/>
          <w:spacing w:val="-14"/>
          <w:w w:val="105"/>
        </w:rPr>
        <w:t> </w:t>
      </w:r>
      <w:r>
        <w:rPr>
          <w:color w:val="414042"/>
          <w:spacing w:val="-3"/>
          <w:w w:val="105"/>
        </w:rPr>
        <w:t>efectivo</w:t>
      </w:r>
      <w:r>
        <w:rPr>
          <w:color w:val="414042"/>
          <w:spacing w:val="-14"/>
          <w:w w:val="105"/>
        </w:rPr>
        <w:t> </w:t>
      </w:r>
      <w:r>
        <w:rPr>
          <w:color w:val="414042"/>
          <w:w w:val="105"/>
        </w:rPr>
        <w:t>de</w:t>
      </w:r>
      <w:r>
        <w:rPr>
          <w:color w:val="414042"/>
          <w:spacing w:val="-14"/>
          <w:w w:val="105"/>
        </w:rPr>
        <w:t> </w:t>
      </w:r>
      <w:r>
        <w:rPr>
          <w:color w:val="414042"/>
          <w:spacing w:val="-5"/>
          <w:w w:val="105"/>
        </w:rPr>
        <w:t>comu- </w:t>
      </w:r>
      <w:r>
        <w:rPr>
          <w:color w:val="414042"/>
          <w:spacing w:val="-4"/>
          <w:w w:val="105"/>
        </w:rPr>
        <w:t>nicación</w:t>
      </w:r>
      <w:r>
        <w:rPr>
          <w:color w:val="414042"/>
          <w:spacing w:val="-23"/>
          <w:w w:val="105"/>
        </w:rPr>
        <w:t> </w:t>
      </w:r>
      <w:r>
        <w:rPr>
          <w:color w:val="414042"/>
          <w:w w:val="105"/>
        </w:rPr>
        <w:t>y</w:t>
      </w:r>
      <w:r>
        <w:rPr>
          <w:color w:val="414042"/>
          <w:spacing w:val="-23"/>
          <w:w w:val="105"/>
        </w:rPr>
        <w:t> </w:t>
      </w:r>
      <w:r>
        <w:rPr>
          <w:color w:val="414042"/>
          <w:spacing w:val="-4"/>
          <w:w w:val="105"/>
        </w:rPr>
        <w:t>deliberación,</w:t>
      </w:r>
      <w:r>
        <w:rPr>
          <w:color w:val="414042"/>
          <w:spacing w:val="-23"/>
          <w:w w:val="105"/>
        </w:rPr>
        <w:t> </w:t>
      </w:r>
      <w:r>
        <w:rPr>
          <w:color w:val="414042"/>
          <w:spacing w:val="-4"/>
          <w:w w:val="105"/>
        </w:rPr>
        <w:t>como</w:t>
      </w:r>
      <w:r>
        <w:rPr>
          <w:color w:val="414042"/>
          <w:spacing w:val="-23"/>
          <w:w w:val="105"/>
        </w:rPr>
        <w:t> </w:t>
      </w:r>
      <w:r>
        <w:rPr>
          <w:color w:val="414042"/>
          <w:w w:val="105"/>
        </w:rPr>
        <w:t>parte</w:t>
      </w:r>
      <w:r>
        <w:rPr>
          <w:color w:val="414042"/>
          <w:spacing w:val="-23"/>
          <w:w w:val="105"/>
        </w:rPr>
        <w:t> </w:t>
      </w:r>
      <w:r>
        <w:rPr>
          <w:color w:val="414042"/>
          <w:spacing w:val="-3"/>
          <w:w w:val="105"/>
        </w:rPr>
        <w:t>del</w:t>
      </w:r>
      <w:r>
        <w:rPr>
          <w:color w:val="414042"/>
          <w:spacing w:val="-23"/>
          <w:w w:val="105"/>
        </w:rPr>
        <w:t> </w:t>
      </w:r>
      <w:r>
        <w:rPr>
          <w:color w:val="414042"/>
          <w:spacing w:val="-4"/>
          <w:w w:val="105"/>
        </w:rPr>
        <w:t>proceso</w:t>
      </w:r>
      <w:r>
        <w:rPr>
          <w:color w:val="414042"/>
          <w:spacing w:val="-23"/>
          <w:w w:val="105"/>
        </w:rPr>
        <w:t> </w:t>
      </w:r>
      <w:r>
        <w:rPr>
          <w:color w:val="414042"/>
          <w:w w:val="105"/>
        </w:rPr>
        <w:t>de</w:t>
      </w:r>
      <w:r>
        <w:rPr>
          <w:color w:val="414042"/>
          <w:spacing w:val="-23"/>
          <w:w w:val="105"/>
        </w:rPr>
        <w:t> </w:t>
      </w:r>
      <w:r>
        <w:rPr>
          <w:color w:val="414042"/>
          <w:w w:val="105"/>
        </w:rPr>
        <w:t>actualización</w:t>
      </w:r>
      <w:r>
        <w:rPr>
          <w:color w:val="414042"/>
          <w:spacing w:val="-23"/>
          <w:w w:val="105"/>
        </w:rPr>
        <w:t> </w:t>
      </w:r>
      <w:r>
        <w:rPr>
          <w:color w:val="414042"/>
          <w:w w:val="105"/>
        </w:rPr>
        <w:t>y</w:t>
      </w:r>
      <w:r>
        <w:rPr>
          <w:color w:val="414042"/>
          <w:spacing w:val="-23"/>
          <w:w w:val="105"/>
        </w:rPr>
        <w:t> </w:t>
      </w:r>
      <w:r>
        <w:rPr>
          <w:color w:val="414042"/>
          <w:spacing w:val="-3"/>
          <w:w w:val="105"/>
        </w:rPr>
        <w:t>validación del</w:t>
      </w:r>
      <w:r>
        <w:rPr>
          <w:color w:val="414042"/>
          <w:spacing w:val="-16"/>
          <w:w w:val="105"/>
        </w:rPr>
        <w:t> </w:t>
      </w:r>
      <w:r>
        <w:rPr>
          <w:color w:val="414042"/>
          <w:spacing w:val="-4"/>
          <w:w w:val="105"/>
        </w:rPr>
        <w:t>conocimiento</w:t>
      </w:r>
      <w:r>
        <w:rPr>
          <w:color w:val="414042"/>
          <w:spacing w:val="-16"/>
          <w:w w:val="105"/>
        </w:rPr>
        <w:t> </w:t>
      </w:r>
      <w:r>
        <w:rPr>
          <w:color w:val="414042"/>
          <w:spacing w:val="-3"/>
          <w:w w:val="105"/>
        </w:rPr>
        <w:t>científico</w:t>
      </w:r>
      <w:r>
        <w:rPr>
          <w:color w:val="414042"/>
          <w:spacing w:val="-16"/>
          <w:w w:val="105"/>
        </w:rPr>
        <w:t> </w:t>
      </w:r>
      <w:r>
        <w:rPr>
          <w:color w:val="414042"/>
          <w:w w:val="105"/>
        </w:rPr>
        <w:t>al</w:t>
      </w:r>
      <w:r>
        <w:rPr>
          <w:color w:val="414042"/>
          <w:spacing w:val="-16"/>
          <w:w w:val="105"/>
        </w:rPr>
        <w:t> </w:t>
      </w:r>
      <w:r>
        <w:rPr>
          <w:color w:val="414042"/>
          <w:spacing w:val="-4"/>
          <w:w w:val="105"/>
        </w:rPr>
        <w:t>interior</w:t>
      </w:r>
      <w:r>
        <w:rPr>
          <w:color w:val="414042"/>
          <w:spacing w:val="-16"/>
          <w:w w:val="105"/>
        </w:rPr>
        <w:t> </w:t>
      </w:r>
      <w:r>
        <w:rPr>
          <w:color w:val="414042"/>
          <w:w w:val="105"/>
        </w:rPr>
        <w:t>de</w:t>
      </w:r>
      <w:r>
        <w:rPr>
          <w:color w:val="414042"/>
          <w:spacing w:val="-16"/>
          <w:w w:val="105"/>
        </w:rPr>
        <w:t> </w:t>
      </w:r>
      <w:r>
        <w:rPr>
          <w:color w:val="414042"/>
          <w:w w:val="105"/>
        </w:rPr>
        <w:t>las</w:t>
      </w:r>
      <w:r>
        <w:rPr>
          <w:color w:val="414042"/>
          <w:spacing w:val="-16"/>
          <w:w w:val="105"/>
        </w:rPr>
        <w:t> </w:t>
      </w:r>
      <w:r>
        <w:rPr>
          <w:color w:val="414042"/>
          <w:w w:val="105"/>
        </w:rPr>
        <w:t>áreas</w:t>
      </w:r>
      <w:r>
        <w:rPr>
          <w:color w:val="414042"/>
          <w:spacing w:val="-16"/>
          <w:w w:val="105"/>
        </w:rPr>
        <w:t> </w:t>
      </w:r>
      <w:r>
        <w:rPr>
          <w:color w:val="414042"/>
          <w:w w:val="105"/>
        </w:rPr>
        <w:t>y</w:t>
      </w:r>
      <w:r>
        <w:rPr>
          <w:color w:val="414042"/>
          <w:spacing w:val="-16"/>
          <w:w w:val="105"/>
        </w:rPr>
        <w:t> </w:t>
      </w:r>
      <w:r>
        <w:rPr>
          <w:color w:val="414042"/>
          <w:spacing w:val="-4"/>
          <w:w w:val="105"/>
        </w:rPr>
        <w:t>ámbitos</w:t>
      </w:r>
      <w:r>
        <w:rPr>
          <w:color w:val="414042"/>
          <w:spacing w:val="-16"/>
          <w:w w:val="105"/>
        </w:rPr>
        <w:t> </w:t>
      </w:r>
      <w:r>
        <w:rPr>
          <w:color w:val="414042"/>
          <w:spacing w:val="-3"/>
          <w:w w:val="105"/>
        </w:rPr>
        <w:t>disciplinares.</w:t>
      </w:r>
    </w:p>
    <w:p>
      <w:pPr>
        <w:pStyle w:val="BodyText"/>
        <w:spacing w:line="216" w:lineRule="auto"/>
        <w:ind w:left="3320" w:right="116" w:firstLine="259"/>
        <w:jc w:val="both"/>
      </w:pPr>
      <w:r>
        <w:rPr>
          <w:color w:val="414042"/>
          <w:spacing w:val="-3"/>
          <w:w w:val="105"/>
        </w:rPr>
        <w:t>Conviene recordar que </w:t>
      </w:r>
      <w:r>
        <w:rPr>
          <w:color w:val="414042"/>
          <w:w w:val="105"/>
        </w:rPr>
        <w:t>el valor de las </w:t>
      </w:r>
      <w:r>
        <w:rPr>
          <w:color w:val="414042"/>
          <w:spacing w:val="-3"/>
          <w:w w:val="105"/>
        </w:rPr>
        <w:t>tecnologías depende </w:t>
      </w:r>
      <w:r>
        <w:rPr>
          <w:color w:val="414042"/>
          <w:w w:val="105"/>
        </w:rPr>
        <w:t>de su grado de</w:t>
      </w:r>
      <w:r>
        <w:rPr>
          <w:color w:val="414042"/>
          <w:spacing w:val="-14"/>
          <w:w w:val="105"/>
        </w:rPr>
        <w:t> </w:t>
      </w:r>
      <w:r>
        <w:rPr>
          <w:color w:val="414042"/>
          <w:spacing w:val="-3"/>
          <w:w w:val="105"/>
        </w:rPr>
        <w:t>inserción</w:t>
      </w:r>
      <w:r>
        <w:rPr>
          <w:color w:val="414042"/>
          <w:spacing w:val="-14"/>
          <w:w w:val="105"/>
        </w:rPr>
        <w:t> </w:t>
      </w:r>
      <w:r>
        <w:rPr>
          <w:color w:val="414042"/>
          <w:w w:val="105"/>
        </w:rPr>
        <w:t>y</w:t>
      </w:r>
      <w:r>
        <w:rPr>
          <w:color w:val="414042"/>
          <w:spacing w:val="-13"/>
          <w:w w:val="105"/>
        </w:rPr>
        <w:t> </w:t>
      </w:r>
      <w:r>
        <w:rPr>
          <w:color w:val="414042"/>
          <w:w w:val="105"/>
        </w:rPr>
        <w:t>de</w:t>
      </w:r>
      <w:r>
        <w:rPr>
          <w:color w:val="414042"/>
          <w:spacing w:val="-14"/>
          <w:w w:val="105"/>
        </w:rPr>
        <w:t> </w:t>
      </w:r>
      <w:r>
        <w:rPr>
          <w:color w:val="414042"/>
          <w:w w:val="105"/>
        </w:rPr>
        <w:t>su</w:t>
      </w:r>
      <w:r>
        <w:rPr>
          <w:color w:val="414042"/>
          <w:spacing w:val="-14"/>
          <w:w w:val="105"/>
        </w:rPr>
        <w:t> </w:t>
      </w:r>
      <w:r>
        <w:rPr>
          <w:color w:val="414042"/>
          <w:spacing w:val="-3"/>
          <w:w w:val="105"/>
        </w:rPr>
        <w:t>aceptación</w:t>
      </w:r>
      <w:r>
        <w:rPr>
          <w:color w:val="414042"/>
          <w:spacing w:val="-13"/>
          <w:w w:val="105"/>
        </w:rPr>
        <w:t> </w:t>
      </w:r>
      <w:r>
        <w:rPr>
          <w:color w:val="414042"/>
          <w:spacing w:val="-3"/>
          <w:w w:val="105"/>
        </w:rPr>
        <w:t>entre</w:t>
      </w:r>
      <w:r>
        <w:rPr>
          <w:color w:val="414042"/>
          <w:spacing w:val="-14"/>
          <w:w w:val="105"/>
        </w:rPr>
        <w:t> </w:t>
      </w:r>
      <w:r>
        <w:rPr>
          <w:color w:val="414042"/>
          <w:w w:val="105"/>
        </w:rPr>
        <w:t>las</w:t>
      </w:r>
      <w:r>
        <w:rPr>
          <w:color w:val="414042"/>
          <w:spacing w:val="-14"/>
          <w:w w:val="105"/>
        </w:rPr>
        <w:t> </w:t>
      </w:r>
      <w:r>
        <w:rPr>
          <w:color w:val="414042"/>
          <w:w w:val="105"/>
        </w:rPr>
        <w:t>personas,</w:t>
      </w:r>
      <w:r>
        <w:rPr>
          <w:color w:val="414042"/>
          <w:spacing w:val="-13"/>
          <w:w w:val="105"/>
        </w:rPr>
        <w:t> </w:t>
      </w:r>
      <w:r>
        <w:rPr>
          <w:color w:val="414042"/>
          <w:spacing w:val="-3"/>
          <w:w w:val="105"/>
        </w:rPr>
        <w:t>quienes</w:t>
      </w:r>
      <w:r>
        <w:rPr>
          <w:color w:val="414042"/>
          <w:spacing w:val="-14"/>
          <w:w w:val="105"/>
        </w:rPr>
        <w:t> </w:t>
      </w:r>
      <w:r>
        <w:rPr>
          <w:color w:val="414042"/>
          <w:spacing w:val="-3"/>
          <w:w w:val="105"/>
        </w:rPr>
        <w:t>deben</w:t>
      </w:r>
      <w:r>
        <w:rPr>
          <w:color w:val="414042"/>
          <w:spacing w:val="-13"/>
          <w:w w:val="105"/>
        </w:rPr>
        <w:t> </w:t>
      </w:r>
      <w:r>
        <w:rPr>
          <w:color w:val="414042"/>
          <w:spacing w:val="-2"/>
          <w:w w:val="105"/>
        </w:rPr>
        <w:t>adoptarlas </w:t>
      </w:r>
      <w:r>
        <w:rPr>
          <w:color w:val="414042"/>
          <w:spacing w:val="-3"/>
          <w:w w:val="105"/>
        </w:rPr>
        <w:t>como </w:t>
      </w:r>
      <w:r>
        <w:rPr>
          <w:color w:val="414042"/>
          <w:w w:val="105"/>
        </w:rPr>
        <w:t>herramientas fundamentales para la </w:t>
      </w:r>
      <w:r>
        <w:rPr>
          <w:color w:val="414042"/>
          <w:spacing w:val="-4"/>
          <w:w w:val="105"/>
        </w:rPr>
        <w:t>apropiación </w:t>
      </w:r>
      <w:r>
        <w:rPr>
          <w:color w:val="414042"/>
          <w:w w:val="105"/>
        </w:rPr>
        <w:t>del </w:t>
      </w:r>
      <w:r>
        <w:rPr>
          <w:color w:val="414042"/>
          <w:spacing w:val="-3"/>
          <w:w w:val="105"/>
        </w:rPr>
        <w:t>conocimiento. No</w:t>
      </w:r>
      <w:r>
        <w:rPr>
          <w:color w:val="414042"/>
          <w:spacing w:val="-12"/>
          <w:w w:val="105"/>
        </w:rPr>
        <w:t> </w:t>
      </w:r>
      <w:r>
        <w:rPr>
          <w:color w:val="414042"/>
          <w:w w:val="105"/>
        </w:rPr>
        <w:t>obstante,</w:t>
      </w:r>
      <w:r>
        <w:rPr>
          <w:color w:val="414042"/>
          <w:spacing w:val="-12"/>
          <w:w w:val="105"/>
        </w:rPr>
        <w:t> </w:t>
      </w:r>
      <w:r>
        <w:rPr>
          <w:color w:val="414042"/>
          <w:w w:val="105"/>
        </w:rPr>
        <w:t>esta</w:t>
      </w:r>
      <w:r>
        <w:rPr>
          <w:color w:val="414042"/>
          <w:spacing w:val="-12"/>
          <w:w w:val="105"/>
        </w:rPr>
        <w:t> </w:t>
      </w:r>
      <w:r>
        <w:rPr>
          <w:color w:val="414042"/>
          <w:spacing w:val="-3"/>
          <w:w w:val="105"/>
        </w:rPr>
        <w:t>inserción</w:t>
      </w:r>
      <w:r>
        <w:rPr>
          <w:color w:val="414042"/>
          <w:spacing w:val="-12"/>
          <w:w w:val="105"/>
        </w:rPr>
        <w:t> </w:t>
      </w:r>
      <w:r>
        <w:rPr>
          <w:color w:val="414042"/>
          <w:spacing w:val="-4"/>
          <w:w w:val="105"/>
        </w:rPr>
        <w:t>generadora</w:t>
      </w:r>
      <w:r>
        <w:rPr>
          <w:color w:val="414042"/>
          <w:spacing w:val="-12"/>
          <w:w w:val="105"/>
        </w:rPr>
        <w:t> </w:t>
      </w:r>
      <w:r>
        <w:rPr>
          <w:color w:val="414042"/>
          <w:w w:val="105"/>
        </w:rPr>
        <w:t>de</w:t>
      </w:r>
      <w:r>
        <w:rPr>
          <w:color w:val="414042"/>
          <w:spacing w:val="-12"/>
          <w:w w:val="105"/>
        </w:rPr>
        <w:t> </w:t>
      </w:r>
      <w:r>
        <w:rPr>
          <w:color w:val="414042"/>
          <w:w w:val="105"/>
        </w:rPr>
        <w:t>valor</w:t>
      </w:r>
      <w:r>
        <w:rPr>
          <w:color w:val="414042"/>
          <w:spacing w:val="-12"/>
          <w:w w:val="105"/>
        </w:rPr>
        <w:t> </w:t>
      </w:r>
      <w:r>
        <w:rPr>
          <w:color w:val="414042"/>
          <w:spacing w:val="-5"/>
          <w:w w:val="105"/>
        </w:rPr>
        <w:t>siempre</w:t>
      </w:r>
      <w:r>
        <w:rPr>
          <w:color w:val="414042"/>
          <w:spacing w:val="-12"/>
          <w:w w:val="105"/>
        </w:rPr>
        <w:t> </w:t>
      </w:r>
      <w:r>
        <w:rPr>
          <w:color w:val="414042"/>
          <w:w w:val="105"/>
        </w:rPr>
        <w:t>estará</w:t>
      </w:r>
      <w:r>
        <w:rPr>
          <w:color w:val="414042"/>
          <w:spacing w:val="-12"/>
          <w:w w:val="105"/>
        </w:rPr>
        <w:t> </w:t>
      </w:r>
      <w:r>
        <w:rPr>
          <w:color w:val="414042"/>
          <w:w w:val="105"/>
        </w:rPr>
        <w:t>determinada </w:t>
      </w:r>
      <w:r>
        <w:rPr>
          <w:color w:val="414042"/>
          <w:spacing w:val="-3"/>
          <w:w w:val="105"/>
        </w:rPr>
        <w:t>por</w:t>
      </w:r>
      <w:r>
        <w:rPr>
          <w:color w:val="414042"/>
          <w:spacing w:val="-13"/>
          <w:w w:val="105"/>
        </w:rPr>
        <w:t> </w:t>
      </w:r>
      <w:r>
        <w:rPr>
          <w:color w:val="414042"/>
          <w:w w:val="105"/>
        </w:rPr>
        <w:t>el</w:t>
      </w:r>
      <w:r>
        <w:rPr>
          <w:color w:val="414042"/>
          <w:spacing w:val="-13"/>
          <w:w w:val="105"/>
        </w:rPr>
        <w:t> </w:t>
      </w:r>
      <w:r>
        <w:rPr>
          <w:color w:val="414042"/>
          <w:w w:val="105"/>
        </w:rPr>
        <w:t>grado</w:t>
      </w:r>
      <w:r>
        <w:rPr>
          <w:color w:val="414042"/>
          <w:spacing w:val="-13"/>
          <w:w w:val="105"/>
        </w:rPr>
        <w:t> </w:t>
      </w:r>
      <w:r>
        <w:rPr>
          <w:color w:val="414042"/>
          <w:w w:val="105"/>
        </w:rPr>
        <w:t>de</w:t>
      </w:r>
      <w:r>
        <w:rPr>
          <w:color w:val="414042"/>
          <w:spacing w:val="-13"/>
          <w:w w:val="105"/>
        </w:rPr>
        <w:t> </w:t>
      </w:r>
      <w:r>
        <w:rPr>
          <w:color w:val="414042"/>
          <w:w w:val="105"/>
        </w:rPr>
        <w:t>desarrollo</w:t>
      </w:r>
      <w:r>
        <w:rPr>
          <w:color w:val="414042"/>
          <w:spacing w:val="-13"/>
          <w:w w:val="105"/>
        </w:rPr>
        <w:t> </w:t>
      </w:r>
      <w:r>
        <w:rPr>
          <w:color w:val="414042"/>
          <w:spacing w:val="-3"/>
          <w:w w:val="105"/>
        </w:rPr>
        <w:t>que</w:t>
      </w:r>
      <w:r>
        <w:rPr>
          <w:color w:val="414042"/>
          <w:spacing w:val="-13"/>
          <w:w w:val="105"/>
        </w:rPr>
        <w:t> </w:t>
      </w:r>
      <w:r>
        <w:rPr>
          <w:color w:val="414042"/>
          <w:w w:val="105"/>
        </w:rPr>
        <w:t>han</w:t>
      </w:r>
      <w:r>
        <w:rPr>
          <w:color w:val="414042"/>
          <w:spacing w:val="-13"/>
          <w:w w:val="105"/>
        </w:rPr>
        <w:t> </w:t>
      </w:r>
      <w:r>
        <w:rPr>
          <w:color w:val="414042"/>
          <w:w w:val="105"/>
        </w:rPr>
        <w:t>alcanzado</w:t>
      </w:r>
      <w:r>
        <w:rPr>
          <w:color w:val="414042"/>
          <w:spacing w:val="-13"/>
          <w:w w:val="105"/>
        </w:rPr>
        <w:t> </w:t>
      </w:r>
      <w:r>
        <w:rPr>
          <w:color w:val="414042"/>
          <w:w w:val="105"/>
        </w:rPr>
        <w:t>las</w:t>
      </w:r>
      <w:r>
        <w:rPr>
          <w:color w:val="414042"/>
          <w:spacing w:val="-13"/>
          <w:w w:val="105"/>
        </w:rPr>
        <w:t> </w:t>
      </w:r>
      <w:r>
        <w:rPr>
          <w:color w:val="414042"/>
          <w:w w:val="105"/>
        </w:rPr>
        <w:t>sociedades</w:t>
      </w:r>
      <w:r>
        <w:rPr>
          <w:color w:val="414042"/>
          <w:spacing w:val="-13"/>
          <w:w w:val="105"/>
        </w:rPr>
        <w:t> </w:t>
      </w:r>
      <w:r>
        <w:rPr>
          <w:color w:val="414042"/>
          <w:w w:val="105"/>
        </w:rPr>
        <w:t>de</w:t>
      </w:r>
      <w:r>
        <w:rPr>
          <w:color w:val="414042"/>
          <w:spacing w:val="-13"/>
          <w:w w:val="105"/>
        </w:rPr>
        <w:t> </w:t>
      </w:r>
      <w:r>
        <w:rPr>
          <w:color w:val="414042"/>
          <w:w w:val="105"/>
        </w:rPr>
        <w:t>diversas</w:t>
      </w:r>
      <w:r>
        <w:rPr>
          <w:color w:val="414042"/>
          <w:spacing w:val="-13"/>
          <w:w w:val="105"/>
        </w:rPr>
        <w:t> </w:t>
      </w:r>
      <w:r>
        <w:rPr>
          <w:color w:val="414042"/>
          <w:spacing w:val="-3"/>
          <w:w w:val="105"/>
        </w:rPr>
        <w:t>re- giones</w:t>
      </w:r>
      <w:r>
        <w:rPr>
          <w:color w:val="414042"/>
          <w:spacing w:val="-18"/>
          <w:w w:val="105"/>
        </w:rPr>
        <w:t> </w:t>
      </w:r>
      <w:r>
        <w:rPr>
          <w:color w:val="414042"/>
          <w:w w:val="105"/>
        </w:rPr>
        <w:t>del</w:t>
      </w:r>
      <w:r>
        <w:rPr>
          <w:color w:val="414042"/>
          <w:spacing w:val="-18"/>
          <w:w w:val="105"/>
        </w:rPr>
        <w:t> </w:t>
      </w:r>
      <w:r>
        <w:rPr>
          <w:color w:val="414042"/>
          <w:spacing w:val="-4"/>
          <w:w w:val="105"/>
        </w:rPr>
        <w:t>mundo,</w:t>
      </w:r>
      <w:r>
        <w:rPr>
          <w:color w:val="414042"/>
          <w:spacing w:val="-18"/>
          <w:w w:val="105"/>
        </w:rPr>
        <w:t> </w:t>
      </w:r>
      <w:r>
        <w:rPr>
          <w:color w:val="414042"/>
          <w:w w:val="105"/>
        </w:rPr>
        <w:t>para</w:t>
      </w:r>
      <w:r>
        <w:rPr>
          <w:color w:val="414042"/>
          <w:spacing w:val="-18"/>
          <w:w w:val="105"/>
        </w:rPr>
        <w:t> </w:t>
      </w:r>
      <w:r>
        <w:rPr>
          <w:color w:val="414042"/>
          <w:spacing w:val="-3"/>
          <w:w w:val="105"/>
        </w:rPr>
        <w:t>poder</w:t>
      </w:r>
      <w:r>
        <w:rPr>
          <w:color w:val="414042"/>
          <w:spacing w:val="-18"/>
          <w:w w:val="105"/>
        </w:rPr>
        <w:t> </w:t>
      </w:r>
      <w:r>
        <w:rPr>
          <w:color w:val="414042"/>
          <w:w w:val="105"/>
        </w:rPr>
        <w:t>participar</w:t>
      </w:r>
      <w:r>
        <w:rPr>
          <w:color w:val="414042"/>
          <w:spacing w:val="-18"/>
          <w:w w:val="105"/>
        </w:rPr>
        <w:t> </w:t>
      </w:r>
      <w:r>
        <w:rPr>
          <w:color w:val="414042"/>
          <w:w w:val="105"/>
        </w:rPr>
        <w:t>en</w:t>
      </w:r>
      <w:r>
        <w:rPr>
          <w:color w:val="414042"/>
          <w:spacing w:val="-18"/>
          <w:w w:val="105"/>
        </w:rPr>
        <w:t> </w:t>
      </w:r>
      <w:r>
        <w:rPr>
          <w:color w:val="414042"/>
          <w:w w:val="105"/>
        </w:rPr>
        <w:t>las</w:t>
      </w:r>
      <w:r>
        <w:rPr>
          <w:color w:val="414042"/>
          <w:spacing w:val="-18"/>
          <w:w w:val="105"/>
        </w:rPr>
        <w:t> </w:t>
      </w:r>
      <w:r>
        <w:rPr>
          <w:color w:val="414042"/>
          <w:w w:val="105"/>
        </w:rPr>
        <w:t>oportunidades</w:t>
      </w:r>
      <w:r>
        <w:rPr>
          <w:color w:val="414042"/>
          <w:spacing w:val="-18"/>
          <w:w w:val="105"/>
        </w:rPr>
        <w:t> </w:t>
      </w:r>
      <w:r>
        <w:rPr>
          <w:color w:val="414042"/>
          <w:w w:val="105"/>
        </w:rPr>
        <w:t>y</w:t>
      </w:r>
      <w:r>
        <w:rPr>
          <w:color w:val="414042"/>
          <w:spacing w:val="-18"/>
          <w:w w:val="105"/>
        </w:rPr>
        <w:t> </w:t>
      </w:r>
      <w:r>
        <w:rPr>
          <w:color w:val="414042"/>
          <w:w w:val="105"/>
        </w:rPr>
        <w:t>beneficiarse de</w:t>
      </w:r>
      <w:r>
        <w:rPr>
          <w:color w:val="414042"/>
          <w:spacing w:val="-16"/>
          <w:w w:val="105"/>
        </w:rPr>
        <w:t> </w:t>
      </w:r>
      <w:r>
        <w:rPr>
          <w:color w:val="414042"/>
          <w:w w:val="105"/>
        </w:rPr>
        <w:t>las</w:t>
      </w:r>
      <w:r>
        <w:rPr>
          <w:color w:val="414042"/>
          <w:spacing w:val="-16"/>
          <w:w w:val="105"/>
        </w:rPr>
        <w:t> </w:t>
      </w:r>
      <w:r>
        <w:rPr>
          <w:color w:val="414042"/>
          <w:spacing w:val="-4"/>
          <w:w w:val="105"/>
        </w:rPr>
        <w:t>ventajas</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spacing w:val="-3"/>
          <w:w w:val="105"/>
        </w:rPr>
        <w:t>información</w:t>
      </w:r>
      <w:r>
        <w:rPr>
          <w:color w:val="414042"/>
          <w:spacing w:val="-16"/>
          <w:w w:val="105"/>
        </w:rPr>
        <w:t> </w:t>
      </w:r>
      <w:r>
        <w:rPr>
          <w:color w:val="414042"/>
          <w:w w:val="105"/>
        </w:rPr>
        <w:t>y</w:t>
      </w:r>
      <w:r>
        <w:rPr>
          <w:color w:val="414042"/>
          <w:spacing w:val="-16"/>
          <w:w w:val="105"/>
        </w:rPr>
        <w:t> </w:t>
      </w:r>
      <w:r>
        <w:rPr>
          <w:color w:val="414042"/>
          <w:w w:val="105"/>
        </w:rPr>
        <w:t>el</w:t>
      </w:r>
      <w:r>
        <w:rPr>
          <w:color w:val="414042"/>
          <w:spacing w:val="-16"/>
          <w:w w:val="105"/>
        </w:rPr>
        <w:t> </w:t>
      </w:r>
      <w:r>
        <w:rPr>
          <w:color w:val="414042"/>
          <w:spacing w:val="-3"/>
          <w:w w:val="105"/>
        </w:rPr>
        <w:t>conocimiento</w:t>
      </w:r>
      <w:r>
        <w:rPr>
          <w:color w:val="414042"/>
          <w:spacing w:val="-16"/>
          <w:w w:val="105"/>
        </w:rPr>
        <w:t> </w:t>
      </w:r>
      <w:r>
        <w:rPr>
          <w:color w:val="414042"/>
          <w:spacing w:val="-3"/>
          <w:w w:val="105"/>
        </w:rPr>
        <w:t>(Chavarro</w:t>
      </w:r>
      <w:r>
        <w:rPr>
          <w:color w:val="414042"/>
          <w:spacing w:val="-16"/>
          <w:w w:val="105"/>
        </w:rPr>
        <w:t> </w:t>
      </w:r>
      <w:r>
        <w:rPr>
          <w:rFonts w:ascii="Palatino Linotype" w:hAnsi="Palatino Linotype"/>
          <w:i/>
          <w:color w:val="808285"/>
          <w:w w:val="105"/>
        </w:rPr>
        <w:t>et</w:t>
      </w:r>
      <w:r>
        <w:rPr>
          <w:rFonts w:ascii="Palatino Linotype" w:hAnsi="Palatino Linotype"/>
          <w:i/>
          <w:color w:val="808285"/>
          <w:spacing w:val="-12"/>
          <w:w w:val="105"/>
        </w:rPr>
        <w:t> </w:t>
      </w:r>
      <w:r>
        <w:rPr>
          <w:rFonts w:ascii="Palatino Linotype" w:hAnsi="Palatino Linotype"/>
          <w:i/>
          <w:color w:val="808285"/>
          <w:w w:val="105"/>
        </w:rPr>
        <w:t>al</w:t>
      </w:r>
      <w:r>
        <w:rPr>
          <w:color w:val="414042"/>
          <w:w w:val="105"/>
        </w:rPr>
        <w:t>.,</w:t>
      </w:r>
      <w:r>
        <w:rPr>
          <w:color w:val="414042"/>
          <w:spacing w:val="-16"/>
          <w:w w:val="105"/>
        </w:rPr>
        <w:t> </w:t>
      </w:r>
      <w:r>
        <w:rPr>
          <w:color w:val="414042"/>
          <w:spacing w:val="-6"/>
          <w:w w:val="105"/>
        </w:rPr>
        <w:t>2008).</w:t>
      </w:r>
    </w:p>
    <w:p>
      <w:pPr>
        <w:pStyle w:val="BodyText"/>
        <w:spacing w:line="231" w:lineRule="exact"/>
        <w:ind w:left="3320" w:firstLine="260"/>
        <w:jc w:val="both"/>
      </w:pPr>
      <w:r>
        <w:rPr>
          <w:color w:val="414042"/>
          <w:w w:val="105"/>
        </w:rPr>
        <w:t>Así, </w:t>
      </w:r>
      <w:r>
        <w:rPr>
          <w:color w:val="D71920"/>
          <w:w w:val="105"/>
        </w:rPr>
        <w:t>redalyc.org </w:t>
      </w:r>
      <w:r>
        <w:rPr>
          <w:color w:val="414042"/>
          <w:w w:val="105"/>
        </w:rPr>
        <w:t>forma parte de las recientes tendencias de intercambio</w:t>
      </w:r>
    </w:p>
    <w:p>
      <w:pPr>
        <w:pStyle w:val="BodyText"/>
        <w:spacing w:line="260" w:lineRule="exact" w:before="22"/>
        <w:ind w:left="3320" w:right="117"/>
        <w:jc w:val="both"/>
      </w:pPr>
      <w:r>
        <w:rPr>
          <w:color w:val="414042"/>
          <w:w w:val="105"/>
        </w:rPr>
        <w:t>de información en plataformas tecnológicas de acceso abierto, las cuales han experimentado un significativo crecimiento tanto cuantitativo como cualitativo en la última década, por lo que contribuye con el esfuerzo de fortalecer las publicaciones iberoamericanas desde criterios de calidad editorial que mejoren su prestigio y apuntalen la visibilidad de la ciencia iberoamericana, con énfasis en el trabajo que realizan los investigadores latinoamericanos en temas de interés humanístico y social.</w:t>
      </w:r>
    </w:p>
    <w:p>
      <w:pPr>
        <w:pStyle w:val="BodyText"/>
        <w:spacing w:line="260" w:lineRule="exact"/>
        <w:ind w:left="3320" w:right="117" w:firstLine="260"/>
        <w:jc w:val="both"/>
      </w:pPr>
      <w:r>
        <w:rPr>
          <w:color w:val="414042"/>
          <w:w w:val="105"/>
        </w:rPr>
        <w:t>Esto</w:t>
      </w:r>
      <w:r>
        <w:rPr>
          <w:color w:val="414042"/>
          <w:spacing w:val="-16"/>
          <w:w w:val="105"/>
        </w:rPr>
        <w:t> </w:t>
      </w:r>
      <w:r>
        <w:rPr>
          <w:color w:val="414042"/>
          <w:w w:val="105"/>
        </w:rPr>
        <w:t>marca</w:t>
      </w:r>
      <w:r>
        <w:rPr>
          <w:color w:val="414042"/>
          <w:spacing w:val="-16"/>
          <w:w w:val="105"/>
        </w:rPr>
        <w:t> </w:t>
      </w:r>
      <w:r>
        <w:rPr>
          <w:color w:val="414042"/>
          <w:w w:val="105"/>
        </w:rPr>
        <w:t>una</w:t>
      </w:r>
      <w:r>
        <w:rPr>
          <w:color w:val="414042"/>
          <w:spacing w:val="-16"/>
          <w:w w:val="105"/>
        </w:rPr>
        <w:t> </w:t>
      </w:r>
      <w:r>
        <w:rPr>
          <w:color w:val="414042"/>
          <w:w w:val="105"/>
        </w:rPr>
        <w:t>diferencia</w:t>
      </w:r>
      <w:r>
        <w:rPr>
          <w:color w:val="414042"/>
          <w:spacing w:val="-16"/>
          <w:w w:val="105"/>
        </w:rPr>
        <w:t> </w:t>
      </w:r>
      <w:r>
        <w:rPr>
          <w:color w:val="414042"/>
          <w:w w:val="105"/>
        </w:rPr>
        <w:t>frente</w:t>
      </w:r>
      <w:r>
        <w:rPr>
          <w:color w:val="414042"/>
          <w:spacing w:val="-16"/>
          <w:w w:val="105"/>
        </w:rPr>
        <w:t> </w:t>
      </w:r>
      <w:r>
        <w:rPr>
          <w:color w:val="414042"/>
          <w:w w:val="105"/>
        </w:rPr>
        <w:t>a</w:t>
      </w:r>
      <w:r>
        <w:rPr>
          <w:color w:val="414042"/>
          <w:spacing w:val="-16"/>
          <w:w w:val="105"/>
        </w:rPr>
        <w:t> </w:t>
      </w:r>
      <w:r>
        <w:rPr>
          <w:color w:val="414042"/>
          <w:w w:val="105"/>
        </w:rPr>
        <w:t>otros</w:t>
      </w:r>
      <w:r>
        <w:rPr>
          <w:color w:val="414042"/>
          <w:spacing w:val="-16"/>
          <w:w w:val="105"/>
        </w:rPr>
        <w:t> </w:t>
      </w:r>
      <w:r>
        <w:rPr>
          <w:color w:val="414042"/>
          <w:w w:val="105"/>
        </w:rPr>
        <w:t>estudios</w:t>
      </w:r>
      <w:r>
        <w:rPr>
          <w:color w:val="414042"/>
          <w:spacing w:val="-16"/>
          <w:w w:val="105"/>
        </w:rPr>
        <w:t> </w:t>
      </w:r>
      <w:r>
        <w:rPr>
          <w:color w:val="414042"/>
          <w:spacing w:val="-3"/>
          <w:w w:val="105"/>
        </w:rPr>
        <w:t>sobre</w:t>
      </w:r>
      <w:r>
        <w:rPr>
          <w:color w:val="414042"/>
          <w:spacing w:val="-16"/>
          <w:w w:val="105"/>
        </w:rPr>
        <w:t> </w:t>
      </w:r>
      <w:r>
        <w:rPr>
          <w:color w:val="414042"/>
          <w:spacing w:val="-3"/>
          <w:w w:val="105"/>
        </w:rPr>
        <w:t>producción</w:t>
      </w:r>
      <w:r>
        <w:rPr>
          <w:color w:val="414042"/>
          <w:spacing w:val="-16"/>
          <w:w w:val="105"/>
        </w:rPr>
        <w:t> </w:t>
      </w:r>
      <w:r>
        <w:rPr>
          <w:color w:val="414042"/>
          <w:w w:val="105"/>
        </w:rPr>
        <w:t>cien- tífica</w:t>
      </w:r>
      <w:r>
        <w:rPr>
          <w:color w:val="414042"/>
          <w:spacing w:val="-14"/>
          <w:w w:val="105"/>
        </w:rPr>
        <w:t> </w:t>
      </w:r>
      <w:r>
        <w:rPr>
          <w:color w:val="414042"/>
          <w:spacing w:val="-3"/>
          <w:w w:val="105"/>
        </w:rPr>
        <w:t>que</w:t>
      </w:r>
      <w:r>
        <w:rPr>
          <w:color w:val="414042"/>
          <w:spacing w:val="-14"/>
          <w:w w:val="105"/>
        </w:rPr>
        <w:t> </w:t>
      </w:r>
      <w:r>
        <w:rPr>
          <w:color w:val="414042"/>
          <w:w w:val="105"/>
        </w:rPr>
        <w:t>han</w:t>
      </w:r>
      <w:r>
        <w:rPr>
          <w:color w:val="414042"/>
          <w:spacing w:val="-14"/>
          <w:w w:val="105"/>
        </w:rPr>
        <w:t> </w:t>
      </w:r>
      <w:r>
        <w:rPr>
          <w:color w:val="414042"/>
          <w:spacing w:val="-3"/>
          <w:w w:val="105"/>
        </w:rPr>
        <w:t>sido</w:t>
      </w:r>
      <w:r>
        <w:rPr>
          <w:color w:val="414042"/>
          <w:spacing w:val="-14"/>
          <w:w w:val="105"/>
        </w:rPr>
        <w:t> </w:t>
      </w:r>
      <w:r>
        <w:rPr>
          <w:color w:val="414042"/>
          <w:w w:val="105"/>
        </w:rPr>
        <w:t>fundamentados</w:t>
      </w:r>
      <w:r>
        <w:rPr>
          <w:color w:val="414042"/>
          <w:spacing w:val="-14"/>
          <w:w w:val="105"/>
        </w:rPr>
        <w:t> </w:t>
      </w:r>
      <w:r>
        <w:rPr>
          <w:color w:val="414042"/>
          <w:w w:val="105"/>
        </w:rPr>
        <w:t>en</w:t>
      </w:r>
      <w:r>
        <w:rPr>
          <w:color w:val="414042"/>
          <w:spacing w:val="-14"/>
          <w:w w:val="105"/>
        </w:rPr>
        <w:t> </w:t>
      </w:r>
      <w:r>
        <w:rPr>
          <w:color w:val="414042"/>
          <w:w w:val="105"/>
        </w:rPr>
        <w:t>las</w:t>
      </w:r>
      <w:r>
        <w:rPr>
          <w:color w:val="414042"/>
          <w:spacing w:val="-14"/>
          <w:w w:val="105"/>
        </w:rPr>
        <w:t> </w:t>
      </w:r>
      <w:r>
        <w:rPr>
          <w:color w:val="414042"/>
          <w:w w:val="105"/>
        </w:rPr>
        <w:t>bases</w:t>
      </w:r>
      <w:r>
        <w:rPr>
          <w:color w:val="414042"/>
          <w:spacing w:val="-14"/>
          <w:w w:val="105"/>
        </w:rPr>
        <w:t> </w:t>
      </w:r>
      <w:r>
        <w:rPr>
          <w:color w:val="414042"/>
          <w:w w:val="105"/>
        </w:rPr>
        <w:t>de</w:t>
      </w:r>
      <w:r>
        <w:rPr>
          <w:color w:val="414042"/>
          <w:spacing w:val="-14"/>
          <w:w w:val="105"/>
        </w:rPr>
        <w:t> </w:t>
      </w:r>
      <w:r>
        <w:rPr>
          <w:color w:val="414042"/>
          <w:w w:val="105"/>
        </w:rPr>
        <w:t>datos</w:t>
      </w:r>
      <w:r>
        <w:rPr>
          <w:color w:val="414042"/>
          <w:spacing w:val="-14"/>
          <w:w w:val="105"/>
        </w:rPr>
        <w:t> </w:t>
      </w:r>
      <w:r>
        <w:rPr>
          <w:color w:val="414042"/>
          <w:spacing w:val="-3"/>
          <w:w w:val="105"/>
        </w:rPr>
        <w:t>que</w:t>
      </w:r>
      <w:r>
        <w:rPr>
          <w:color w:val="414042"/>
          <w:spacing w:val="-14"/>
          <w:w w:val="105"/>
        </w:rPr>
        <w:t> </w:t>
      </w:r>
      <w:r>
        <w:rPr>
          <w:color w:val="414042"/>
          <w:w w:val="105"/>
        </w:rPr>
        <w:t>integran</w:t>
      </w:r>
      <w:r>
        <w:rPr>
          <w:color w:val="414042"/>
          <w:spacing w:val="-14"/>
          <w:w w:val="105"/>
        </w:rPr>
        <w:t> </w:t>
      </w:r>
      <w:r>
        <w:rPr>
          <w:color w:val="414042"/>
          <w:w w:val="105"/>
        </w:rPr>
        <w:t>infor- </w:t>
      </w:r>
      <w:r>
        <w:rPr>
          <w:color w:val="414042"/>
          <w:spacing w:val="-2"/>
          <w:w w:val="108"/>
        </w:rPr>
        <w:t>ma</w:t>
      </w:r>
      <w:r>
        <w:rPr>
          <w:color w:val="414042"/>
          <w:w w:val="100"/>
        </w:rPr>
        <w:t>c</w:t>
      </w:r>
      <w:r>
        <w:rPr>
          <w:color w:val="414042"/>
          <w:spacing w:val="-4"/>
          <w:w w:val="101"/>
        </w:rPr>
        <w:t>i</w:t>
      </w:r>
      <w:r>
        <w:rPr>
          <w:color w:val="414042"/>
          <w:spacing w:val="-4"/>
          <w:w w:val="106"/>
        </w:rPr>
        <w:t>ó</w:t>
      </w:r>
      <w:r>
        <w:rPr>
          <w:color w:val="414042"/>
          <w:w w:val="115"/>
        </w:rPr>
        <w:t>n</w:t>
      </w:r>
      <w:r>
        <w:rPr>
          <w:color w:val="414042"/>
          <w:spacing w:val="-1"/>
        </w:rPr>
        <w:t> </w:t>
      </w:r>
      <w:r>
        <w:rPr>
          <w:color w:val="414042"/>
          <w:spacing w:val="-2"/>
          <w:w w:val="111"/>
        </w:rPr>
        <w:t>d</w:t>
      </w:r>
      <w:r>
        <w:rPr>
          <w:color w:val="414042"/>
          <w:w w:val="100"/>
        </w:rPr>
        <w:t>e</w:t>
      </w:r>
      <w:r>
        <w:rPr>
          <w:color w:val="414042"/>
          <w:spacing w:val="-1"/>
        </w:rPr>
        <w:t> </w:t>
      </w:r>
      <w:r>
        <w:rPr>
          <w:color w:val="414042"/>
          <w:spacing w:val="-1"/>
          <w:w w:val="96"/>
        </w:rPr>
        <w:t>l</w:t>
      </w:r>
      <w:r>
        <w:rPr>
          <w:color w:val="414042"/>
          <w:w w:val="104"/>
        </w:rPr>
        <w:t>a</w:t>
      </w:r>
      <w:r>
        <w:rPr>
          <w:color w:val="414042"/>
          <w:spacing w:val="-1"/>
        </w:rPr>
        <w:t> </w:t>
      </w:r>
      <w:r>
        <w:rPr>
          <w:color w:val="414042"/>
          <w:spacing w:val="-2"/>
          <w:w w:val="111"/>
        </w:rPr>
        <w:t>d</w:t>
      </w:r>
      <w:r>
        <w:rPr>
          <w:color w:val="414042"/>
          <w:spacing w:val="-2"/>
          <w:w w:val="100"/>
        </w:rPr>
        <w:t>e</w:t>
      </w:r>
      <w:r>
        <w:rPr>
          <w:color w:val="414042"/>
          <w:spacing w:val="-4"/>
          <w:w w:val="115"/>
        </w:rPr>
        <w:t>n</w:t>
      </w:r>
      <w:r>
        <w:rPr>
          <w:color w:val="414042"/>
          <w:spacing w:val="-4"/>
          <w:w w:val="107"/>
        </w:rPr>
        <w:t>o</w:t>
      </w:r>
      <w:r>
        <w:rPr>
          <w:color w:val="414042"/>
          <w:spacing w:val="1"/>
          <w:w w:val="110"/>
        </w:rPr>
        <w:t>m</w:t>
      </w:r>
      <w:r>
        <w:rPr>
          <w:color w:val="414042"/>
          <w:spacing w:val="2"/>
          <w:w w:val="101"/>
        </w:rPr>
        <w:t>i</w:t>
      </w:r>
      <w:r>
        <w:rPr>
          <w:color w:val="414042"/>
          <w:spacing w:val="-2"/>
          <w:w w:val="115"/>
        </w:rPr>
        <w:t>n</w:t>
      </w:r>
      <w:r>
        <w:rPr>
          <w:color w:val="414042"/>
          <w:spacing w:val="-2"/>
          <w:w w:val="104"/>
        </w:rPr>
        <w:t>a</w:t>
      </w:r>
      <w:r>
        <w:rPr>
          <w:color w:val="414042"/>
          <w:spacing w:val="1"/>
          <w:w w:val="111"/>
        </w:rPr>
        <w:t>d</w:t>
      </w:r>
      <w:r>
        <w:rPr>
          <w:color w:val="414042"/>
          <w:w w:val="104"/>
        </w:rPr>
        <w:t>a</w:t>
      </w:r>
      <w:r>
        <w:rPr>
          <w:color w:val="414042"/>
          <w:spacing w:val="-1"/>
        </w:rPr>
        <w:t> </w:t>
      </w:r>
      <w:r>
        <w:rPr>
          <w:color w:val="414042"/>
          <w:spacing w:val="-11"/>
          <w:w w:val="39"/>
        </w:rPr>
        <w:t>“</w:t>
      </w:r>
      <w:r>
        <w:rPr>
          <w:color w:val="414042"/>
          <w:w w:val="100"/>
        </w:rPr>
        <w:t>c</w:t>
      </w:r>
      <w:r>
        <w:rPr>
          <w:color w:val="414042"/>
          <w:spacing w:val="-3"/>
          <w:w w:val="101"/>
        </w:rPr>
        <w:t>i</w:t>
      </w:r>
      <w:r>
        <w:rPr>
          <w:color w:val="414042"/>
          <w:spacing w:val="-2"/>
          <w:w w:val="100"/>
        </w:rPr>
        <w:t>e</w:t>
      </w:r>
      <w:r>
        <w:rPr>
          <w:color w:val="414042"/>
          <w:spacing w:val="-4"/>
          <w:w w:val="115"/>
        </w:rPr>
        <w:t>n</w:t>
      </w:r>
      <w:r>
        <w:rPr>
          <w:color w:val="414042"/>
          <w:w w:val="100"/>
        </w:rPr>
        <w:t>c</w:t>
      </w:r>
      <w:r>
        <w:rPr>
          <w:color w:val="414042"/>
          <w:spacing w:val="-1"/>
          <w:w w:val="101"/>
        </w:rPr>
        <w:t>i</w:t>
      </w:r>
      <w:r>
        <w:rPr>
          <w:color w:val="414042"/>
          <w:w w:val="104"/>
        </w:rPr>
        <w:t>a</w:t>
      </w:r>
      <w:r>
        <w:rPr>
          <w:color w:val="414042"/>
          <w:spacing w:val="-1"/>
        </w:rPr>
        <w:t> </w:t>
      </w:r>
      <w:r>
        <w:rPr>
          <w:color w:val="414042"/>
          <w:spacing w:val="-2"/>
          <w:w w:val="111"/>
        </w:rPr>
        <w:t>d</w:t>
      </w:r>
      <w:r>
        <w:rPr>
          <w:color w:val="414042"/>
          <w:w w:val="100"/>
        </w:rPr>
        <w:t>e</w:t>
      </w:r>
      <w:r>
        <w:rPr>
          <w:color w:val="414042"/>
          <w:spacing w:val="-1"/>
        </w:rPr>
        <w:t> </w:t>
      </w:r>
      <w:r>
        <w:rPr>
          <w:color w:val="414042"/>
          <w:spacing w:val="-1"/>
          <w:w w:val="100"/>
        </w:rPr>
        <w:t>c</w:t>
      </w:r>
      <w:r>
        <w:rPr>
          <w:color w:val="414042"/>
          <w:spacing w:val="-4"/>
          <w:w w:val="107"/>
        </w:rPr>
        <w:t>o</w:t>
      </w:r>
      <w:r>
        <w:rPr>
          <w:color w:val="414042"/>
          <w:spacing w:val="2"/>
          <w:w w:val="117"/>
        </w:rPr>
        <w:t>rr</w:t>
      </w:r>
      <w:r>
        <w:rPr>
          <w:color w:val="414042"/>
          <w:spacing w:val="-3"/>
          <w:w w:val="101"/>
        </w:rPr>
        <w:t>i</w:t>
      </w:r>
      <w:r>
        <w:rPr>
          <w:color w:val="414042"/>
          <w:spacing w:val="-2"/>
          <w:w w:val="100"/>
        </w:rPr>
        <w:t>e</w:t>
      </w:r>
      <w:r>
        <w:rPr>
          <w:color w:val="414042"/>
          <w:spacing w:val="-6"/>
          <w:w w:val="115"/>
        </w:rPr>
        <w:t>n</w:t>
      </w:r>
      <w:r>
        <w:rPr>
          <w:color w:val="414042"/>
          <w:spacing w:val="-2"/>
          <w:w w:val="115"/>
        </w:rPr>
        <w:t>t</w:t>
      </w:r>
      <w:r>
        <w:rPr>
          <w:color w:val="414042"/>
          <w:w w:val="100"/>
        </w:rPr>
        <w:t>e</w:t>
      </w:r>
      <w:r>
        <w:rPr>
          <w:color w:val="414042"/>
          <w:spacing w:val="-1"/>
        </w:rPr>
        <w:t> </w:t>
      </w:r>
      <w:r>
        <w:rPr>
          <w:color w:val="414042"/>
          <w:spacing w:val="-5"/>
          <w:w w:val="110"/>
        </w:rPr>
        <w:t>p</w:t>
      </w:r>
      <w:r>
        <w:rPr>
          <w:color w:val="414042"/>
          <w:spacing w:val="2"/>
          <w:w w:val="117"/>
        </w:rPr>
        <w:t>r</w:t>
      </w:r>
      <w:r>
        <w:rPr>
          <w:color w:val="414042"/>
          <w:spacing w:val="2"/>
          <w:w w:val="101"/>
        </w:rPr>
        <w:t>i</w:t>
      </w:r>
      <w:r>
        <w:rPr>
          <w:color w:val="414042"/>
          <w:spacing w:val="-4"/>
          <w:w w:val="115"/>
        </w:rPr>
        <w:t>n</w:t>
      </w:r>
      <w:r>
        <w:rPr>
          <w:color w:val="414042"/>
          <w:w w:val="100"/>
        </w:rPr>
        <w:t>c</w:t>
      </w:r>
      <w:r>
        <w:rPr>
          <w:color w:val="414042"/>
          <w:spacing w:val="-4"/>
          <w:w w:val="101"/>
        </w:rPr>
        <w:t>i</w:t>
      </w:r>
      <w:r>
        <w:rPr>
          <w:color w:val="414042"/>
          <w:spacing w:val="-2"/>
          <w:w w:val="110"/>
        </w:rPr>
        <w:t>p</w:t>
      </w:r>
      <w:r>
        <w:rPr>
          <w:color w:val="414042"/>
          <w:spacing w:val="5"/>
          <w:w w:val="104"/>
        </w:rPr>
        <w:t>a</w:t>
      </w:r>
      <w:r>
        <w:rPr>
          <w:color w:val="414042"/>
          <w:spacing w:val="7"/>
          <w:w w:val="96"/>
        </w:rPr>
        <w:t>l</w:t>
      </w:r>
      <w:r>
        <w:rPr>
          <w:color w:val="414042"/>
          <w:spacing w:val="-13"/>
          <w:w w:val="39"/>
        </w:rPr>
        <w:t>”</w:t>
      </w:r>
      <w:r>
        <w:rPr>
          <w:color w:val="414042"/>
          <w:w w:val="95"/>
        </w:rPr>
        <w:t>,</w:t>
      </w:r>
      <w:r>
        <w:rPr>
          <w:color w:val="414042"/>
          <w:spacing w:val="-1"/>
        </w:rPr>
        <w:t> </w:t>
      </w:r>
      <w:r>
        <w:rPr>
          <w:color w:val="414042"/>
          <w:spacing w:val="-1"/>
          <w:w w:val="110"/>
        </w:rPr>
        <w:t>p</w:t>
      </w:r>
      <w:r>
        <w:rPr>
          <w:color w:val="414042"/>
          <w:spacing w:val="-2"/>
          <w:w w:val="100"/>
        </w:rPr>
        <w:t>e</w:t>
      </w:r>
      <w:r>
        <w:rPr>
          <w:color w:val="414042"/>
          <w:spacing w:val="-3"/>
          <w:w w:val="117"/>
        </w:rPr>
        <w:t>r</w:t>
      </w:r>
      <w:r>
        <w:rPr>
          <w:color w:val="414042"/>
          <w:w w:val="107"/>
        </w:rPr>
        <w:t>o</w:t>
      </w:r>
      <w:r>
        <w:rPr>
          <w:color w:val="414042"/>
          <w:spacing w:val="-1"/>
        </w:rPr>
        <w:t> </w:t>
      </w:r>
      <w:r>
        <w:rPr>
          <w:color w:val="414042"/>
          <w:spacing w:val="-4"/>
          <w:w w:val="107"/>
        </w:rPr>
        <w:t>q</w:t>
      </w:r>
      <w:r>
        <w:rPr>
          <w:color w:val="414042"/>
          <w:spacing w:val="-3"/>
          <w:w w:val="111"/>
        </w:rPr>
        <w:t>u</w:t>
      </w:r>
      <w:r>
        <w:rPr>
          <w:color w:val="414042"/>
          <w:w w:val="100"/>
        </w:rPr>
        <w:t>e</w:t>
      </w:r>
      <w:r>
        <w:rPr>
          <w:color w:val="414042"/>
          <w:w w:val="95"/>
        </w:rPr>
        <w:t>,</w:t>
      </w:r>
      <w:r>
        <w:rPr>
          <w:color w:val="414042"/>
          <w:spacing w:val="-1"/>
        </w:rPr>
        <w:t> </w:t>
      </w:r>
      <w:r>
        <w:rPr>
          <w:color w:val="414042"/>
          <w:spacing w:val="-4"/>
          <w:w w:val="97"/>
        </w:rPr>
        <w:t>j</w:t>
      </w:r>
      <w:r>
        <w:rPr>
          <w:color w:val="414042"/>
          <w:spacing w:val="1"/>
          <w:w w:val="111"/>
        </w:rPr>
        <w:t>u</w:t>
      </w:r>
      <w:r>
        <w:rPr>
          <w:color w:val="414042"/>
          <w:spacing w:val="-1"/>
          <w:w w:val="99"/>
        </w:rPr>
        <w:t>s</w:t>
      </w:r>
      <w:r>
        <w:rPr>
          <w:color w:val="414042"/>
          <w:spacing w:val="-3"/>
          <w:w w:val="115"/>
        </w:rPr>
        <w:t>t</w:t>
      </w:r>
      <w:r>
        <w:rPr>
          <w:color w:val="414042"/>
          <w:w w:val="107"/>
        </w:rPr>
        <w:t>o </w:t>
      </w:r>
      <w:r>
        <w:rPr>
          <w:color w:val="414042"/>
          <w:spacing w:val="-3"/>
          <w:w w:val="105"/>
        </w:rPr>
        <w:t>porque</w:t>
      </w:r>
      <w:r>
        <w:rPr>
          <w:color w:val="414042"/>
          <w:spacing w:val="-16"/>
          <w:w w:val="105"/>
        </w:rPr>
        <w:t> </w:t>
      </w:r>
      <w:r>
        <w:rPr>
          <w:color w:val="414042"/>
          <w:w w:val="105"/>
        </w:rPr>
        <w:t>se</w:t>
      </w:r>
      <w:r>
        <w:rPr>
          <w:color w:val="414042"/>
          <w:spacing w:val="-16"/>
          <w:w w:val="105"/>
        </w:rPr>
        <w:t> </w:t>
      </w:r>
      <w:r>
        <w:rPr>
          <w:color w:val="414042"/>
          <w:w w:val="105"/>
        </w:rPr>
        <w:t>trata</w:t>
      </w:r>
      <w:r>
        <w:rPr>
          <w:color w:val="414042"/>
          <w:spacing w:val="-16"/>
          <w:w w:val="105"/>
        </w:rPr>
        <w:t> </w:t>
      </w:r>
      <w:r>
        <w:rPr>
          <w:color w:val="414042"/>
          <w:w w:val="105"/>
        </w:rPr>
        <w:t>de</w:t>
      </w:r>
      <w:r>
        <w:rPr>
          <w:color w:val="414042"/>
          <w:spacing w:val="-16"/>
          <w:w w:val="105"/>
        </w:rPr>
        <w:t> </w:t>
      </w:r>
      <w:r>
        <w:rPr>
          <w:color w:val="414042"/>
          <w:w w:val="105"/>
        </w:rPr>
        <w:t>una</w:t>
      </w:r>
      <w:r>
        <w:rPr>
          <w:color w:val="414042"/>
          <w:spacing w:val="-16"/>
          <w:w w:val="105"/>
        </w:rPr>
        <w:t> </w:t>
      </w:r>
      <w:r>
        <w:rPr>
          <w:color w:val="414042"/>
          <w:w w:val="105"/>
        </w:rPr>
        <w:t>dimensión</w:t>
      </w:r>
      <w:r>
        <w:rPr>
          <w:color w:val="414042"/>
          <w:spacing w:val="-16"/>
          <w:w w:val="105"/>
        </w:rPr>
        <w:t> </w:t>
      </w:r>
      <w:r>
        <w:rPr>
          <w:color w:val="414042"/>
          <w:w w:val="105"/>
        </w:rPr>
        <w:t>macro,</w:t>
      </w:r>
      <w:r>
        <w:rPr>
          <w:color w:val="414042"/>
          <w:spacing w:val="-16"/>
          <w:w w:val="105"/>
        </w:rPr>
        <w:t> </w:t>
      </w:r>
      <w:r>
        <w:rPr>
          <w:color w:val="414042"/>
          <w:w w:val="105"/>
        </w:rPr>
        <w:t>presentan</w:t>
      </w:r>
      <w:r>
        <w:rPr>
          <w:color w:val="414042"/>
          <w:spacing w:val="-16"/>
          <w:w w:val="105"/>
        </w:rPr>
        <w:t> </w:t>
      </w:r>
      <w:r>
        <w:rPr>
          <w:color w:val="414042"/>
          <w:w w:val="105"/>
        </w:rPr>
        <w:t>serias</w:t>
      </w:r>
      <w:r>
        <w:rPr>
          <w:color w:val="414042"/>
          <w:spacing w:val="-16"/>
          <w:w w:val="105"/>
        </w:rPr>
        <w:t> </w:t>
      </w:r>
      <w:r>
        <w:rPr>
          <w:color w:val="414042"/>
          <w:w w:val="105"/>
        </w:rPr>
        <w:t>limitaciones</w:t>
      </w:r>
      <w:r>
        <w:rPr>
          <w:color w:val="414042"/>
          <w:spacing w:val="-16"/>
          <w:w w:val="105"/>
        </w:rPr>
        <w:t> </w:t>
      </w:r>
      <w:r>
        <w:rPr>
          <w:color w:val="414042"/>
          <w:w w:val="105"/>
        </w:rPr>
        <w:t>para representar las particularidades de la </w:t>
      </w:r>
      <w:r>
        <w:rPr>
          <w:color w:val="414042"/>
          <w:spacing w:val="-3"/>
          <w:w w:val="105"/>
        </w:rPr>
        <w:t>producción </w:t>
      </w:r>
      <w:r>
        <w:rPr>
          <w:color w:val="414042"/>
          <w:w w:val="105"/>
        </w:rPr>
        <w:t>de conocimiento cien- tífico en </w:t>
      </w:r>
      <w:r>
        <w:rPr>
          <w:color w:val="414042"/>
          <w:spacing w:val="-2"/>
          <w:w w:val="105"/>
        </w:rPr>
        <w:t>los </w:t>
      </w:r>
      <w:r>
        <w:rPr>
          <w:color w:val="414042"/>
          <w:w w:val="105"/>
        </w:rPr>
        <w:t>países iberoamericanos, incluidas las potencialidades de sus medios</w:t>
      </w:r>
      <w:r>
        <w:rPr>
          <w:color w:val="414042"/>
          <w:spacing w:val="-16"/>
          <w:w w:val="105"/>
        </w:rPr>
        <w:t> </w:t>
      </w:r>
      <w:r>
        <w:rPr>
          <w:color w:val="414042"/>
          <w:w w:val="105"/>
        </w:rPr>
        <w:t>editoriales</w:t>
      </w:r>
      <w:r>
        <w:rPr>
          <w:color w:val="414042"/>
          <w:spacing w:val="-16"/>
          <w:w w:val="105"/>
        </w:rPr>
        <w:t> </w:t>
      </w:r>
      <w:r>
        <w:rPr>
          <w:color w:val="414042"/>
          <w:w w:val="105"/>
        </w:rPr>
        <w:t>para</w:t>
      </w:r>
      <w:r>
        <w:rPr>
          <w:color w:val="414042"/>
          <w:spacing w:val="-16"/>
          <w:w w:val="105"/>
        </w:rPr>
        <w:t> </w:t>
      </w:r>
      <w:r>
        <w:rPr>
          <w:color w:val="414042"/>
          <w:spacing w:val="-3"/>
          <w:w w:val="105"/>
        </w:rPr>
        <w:t>propiciar</w:t>
      </w:r>
      <w:r>
        <w:rPr>
          <w:color w:val="414042"/>
          <w:spacing w:val="-16"/>
          <w:w w:val="105"/>
        </w:rPr>
        <w:t> </w:t>
      </w:r>
      <w:r>
        <w:rPr>
          <w:color w:val="414042"/>
          <w:w w:val="105"/>
        </w:rPr>
        <w:t>un</w:t>
      </w:r>
      <w:r>
        <w:rPr>
          <w:color w:val="414042"/>
          <w:spacing w:val="-16"/>
          <w:w w:val="105"/>
        </w:rPr>
        <w:t> </w:t>
      </w:r>
      <w:r>
        <w:rPr>
          <w:color w:val="414042"/>
          <w:spacing w:val="-3"/>
          <w:w w:val="105"/>
        </w:rPr>
        <w:t>mayor</w:t>
      </w:r>
      <w:r>
        <w:rPr>
          <w:color w:val="414042"/>
          <w:spacing w:val="-16"/>
          <w:w w:val="105"/>
        </w:rPr>
        <w:t> </w:t>
      </w:r>
      <w:r>
        <w:rPr>
          <w:color w:val="414042"/>
          <w:w w:val="105"/>
        </w:rPr>
        <w:t>diálogo</w:t>
      </w:r>
      <w:r>
        <w:rPr>
          <w:color w:val="414042"/>
          <w:spacing w:val="-16"/>
          <w:w w:val="105"/>
        </w:rPr>
        <w:t> </w:t>
      </w:r>
      <w:r>
        <w:rPr>
          <w:color w:val="414042"/>
          <w:w w:val="105"/>
        </w:rPr>
        <w:t>académico</w:t>
      </w:r>
      <w:r>
        <w:rPr>
          <w:color w:val="414042"/>
          <w:spacing w:val="-16"/>
          <w:w w:val="105"/>
        </w:rPr>
        <w:t> </w:t>
      </w:r>
      <w:r>
        <w:rPr>
          <w:color w:val="414042"/>
          <w:w w:val="105"/>
        </w:rPr>
        <w:t>y</w:t>
      </w:r>
      <w:r>
        <w:rPr>
          <w:color w:val="414042"/>
          <w:spacing w:val="-16"/>
          <w:w w:val="105"/>
        </w:rPr>
        <w:t> </w:t>
      </w:r>
      <w:r>
        <w:rPr>
          <w:color w:val="414042"/>
          <w:w w:val="105"/>
        </w:rPr>
        <w:t>científico.</w:t>
      </w:r>
    </w:p>
    <w:p>
      <w:pPr>
        <w:pStyle w:val="BodyText"/>
        <w:spacing w:before="10"/>
        <w:rPr>
          <w:sz w:val="19"/>
        </w:rPr>
      </w:pPr>
    </w:p>
    <w:p>
      <w:pPr>
        <w:pStyle w:val="Heading4"/>
        <w:numPr>
          <w:ilvl w:val="0"/>
          <w:numId w:val="11"/>
        </w:numPr>
        <w:tabs>
          <w:tab w:pos="3580" w:val="left" w:leader="none"/>
        </w:tabs>
        <w:spacing w:line="260" w:lineRule="exact" w:before="0" w:after="0"/>
        <w:ind w:left="3319" w:right="2182" w:firstLine="1"/>
        <w:jc w:val="left"/>
      </w:pPr>
      <w:r>
        <w:rPr>
          <w:color w:val="254B90"/>
          <w:w w:val="95"/>
        </w:rPr>
        <w:t>Producción</w:t>
      </w:r>
      <w:r>
        <w:rPr>
          <w:color w:val="254B90"/>
          <w:spacing w:val="-33"/>
          <w:w w:val="95"/>
        </w:rPr>
        <w:t> </w:t>
      </w:r>
      <w:r>
        <w:rPr>
          <w:color w:val="254B90"/>
          <w:w w:val="95"/>
        </w:rPr>
        <w:t>por</w:t>
      </w:r>
      <w:r>
        <w:rPr>
          <w:color w:val="254B90"/>
          <w:spacing w:val="-33"/>
          <w:w w:val="95"/>
        </w:rPr>
        <w:t> </w:t>
      </w:r>
      <w:r>
        <w:rPr>
          <w:color w:val="254B90"/>
          <w:w w:val="95"/>
        </w:rPr>
        <w:t>región</w:t>
      </w:r>
      <w:r>
        <w:rPr>
          <w:color w:val="254B90"/>
          <w:spacing w:val="-33"/>
          <w:w w:val="95"/>
        </w:rPr>
        <w:t> </w:t>
      </w:r>
      <w:r>
        <w:rPr>
          <w:color w:val="254B90"/>
          <w:w w:val="95"/>
        </w:rPr>
        <w:t>del</w:t>
      </w:r>
      <w:r>
        <w:rPr>
          <w:color w:val="254B90"/>
          <w:spacing w:val="-33"/>
          <w:w w:val="95"/>
        </w:rPr>
        <w:t> </w:t>
      </w:r>
      <w:r>
        <w:rPr>
          <w:color w:val="254B90"/>
          <w:w w:val="95"/>
        </w:rPr>
        <w:t>mundo</w:t>
      </w:r>
      <w:r>
        <w:rPr>
          <w:color w:val="254B90"/>
          <w:spacing w:val="-33"/>
          <w:w w:val="95"/>
        </w:rPr>
        <w:t> </w:t>
      </w:r>
      <w:r>
        <w:rPr>
          <w:color w:val="254B90"/>
          <w:w w:val="95"/>
        </w:rPr>
        <w:t>en</w:t>
      </w:r>
      <w:r>
        <w:rPr>
          <w:color w:val="254B90"/>
          <w:spacing w:val="-33"/>
          <w:w w:val="95"/>
        </w:rPr>
        <w:t> </w:t>
      </w:r>
      <w:r>
        <w:rPr>
          <w:color w:val="254B90"/>
          <w:w w:val="95"/>
        </w:rPr>
        <w:t>revistas </w:t>
      </w:r>
      <w:r>
        <w:rPr>
          <w:color w:val="254B90"/>
          <w:w w:val="90"/>
        </w:rPr>
        <w:t>iberoamericanas de acceso abierto, </w:t>
      </w:r>
      <w:r>
        <w:rPr>
          <w:color w:val="254B90"/>
          <w:spacing w:val="11"/>
          <w:w w:val="90"/>
        </w:rPr>
        <w:t> </w:t>
      </w:r>
      <w:r>
        <w:rPr>
          <w:color w:val="254B90"/>
          <w:w w:val="90"/>
        </w:rPr>
        <w:t>2005-2011</w:t>
      </w:r>
    </w:p>
    <w:p>
      <w:pPr>
        <w:pStyle w:val="BodyText"/>
        <w:spacing w:before="5"/>
        <w:rPr>
          <w:rFonts w:ascii="Palatino Linotype"/>
          <w:b/>
          <w:sz w:val="18"/>
        </w:rPr>
      </w:pPr>
    </w:p>
    <w:p>
      <w:pPr>
        <w:pStyle w:val="BodyText"/>
        <w:spacing w:line="216" w:lineRule="auto"/>
        <w:ind w:left="3319" w:right="117"/>
        <w:jc w:val="both"/>
      </w:pPr>
      <w:r>
        <w:rPr>
          <w:color w:val="414042"/>
          <w:w w:val="105"/>
        </w:rPr>
        <w:t>En el </w:t>
      </w:r>
      <w:r>
        <w:rPr>
          <w:rFonts w:ascii="Palatino Linotype" w:hAnsi="Palatino Linotype"/>
          <w:i/>
          <w:color w:val="808285"/>
          <w:spacing w:val="-3"/>
          <w:w w:val="105"/>
        </w:rPr>
        <w:t>mapa </w:t>
      </w:r>
      <w:r>
        <w:rPr>
          <w:color w:val="808285"/>
        </w:rPr>
        <w:t>1 </w:t>
      </w:r>
      <w:r>
        <w:rPr>
          <w:color w:val="414042"/>
          <w:w w:val="105"/>
        </w:rPr>
        <w:t>se advierte que las revistas iberoamericanas publican prin- cipalmente resultados de investigación de autores de la misma región, en coincidencia con el informe de </w:t>
      </w:r>
      <w:r>
        <w:rPr>
          <w:color w:val="58595B"/>
          <w:w w:val="105"/>
        </w:rPr>
        <w:t>unesco </w:t>
      </w:r>
      <w:r>
        <w:rPr>
          <w:color w:val="414042"/>
          <w:w w:val="105"/>
        </w:rPr>
        <w:t>donde se explica que, en la últi- ma década, la copublicación de los países de América Latina y el Caribe con sus pares de la región se ha venido incrementando de forma soste- nida </w:t>
      </w:r>
      <w:r>
        <w:rPr>
          <w:color w:val="414042"/>
          <w:spacing w:val="-3"/>
          <w:w w:val="105"/>
        </w:rPr>
        <w:t>(</w:t>
      </w:r>
      <w:r>
        <w:rPr>
          <w:color w:val="58595B"/>
          <w:spacing w:val="-3"/>
          <w:w w:val="105"/>
        </w:rPr>
        <w:t>unesco</w:t>
      </w:r>
      <w:r>
        <w:rPr>
          <w:color w:val="414042"/>
          <w:spacing w:val="-3"/>
          <w:w w:val="105"/>
        </w:rPr>
        <w:t>, </w:t>
      </w:r>
      <w:r>
        <w:rPr>
          <w:color w:val="414042"/>
          <w:spacing w:val="-6"/>
          <w:w w:val="105"/>
        </w:rPr>
        <w:t>2010). </w:t>
      </w:r>
      <w:r>
        <w:rPr>
          <w:color w:val="414042"/>
          <w:w w:val="105"/>
        </w:rPr>
        <w:t>No </w:t>
      </w:r>
      <w:r>
        <w:rPr>
          <w:color w:val="414042"/>
          <w:spacing w:val="4"/>
          <w:w w:val="105"/>
        </w:rPr>
        <w:t>obstante, las publicaciones </w:t>
      </w:r>
      <w:r>
        <w:rPr>
          <w:color w:val="414042"/>
          <w:spacing w:val="5"/>
          <w:w w:val="105"/>
        </w:rPr>
        <w:t>iberoamericanas </w:t>
      </w:r>
      <w:r>
        <w:rPr>
          <w:color w:val="414042"/>
          <w:spacing w:val="4"/>
          <w:w w:val="105"/>
        </w:rPr>
        <w:t>también </w:t>
      </w:r>
      <w:r>
        <w:rPr>
          <w:color w:val="414042"/>
          <w:spacing w:val="6"/>
          <w:w w:val="105"/>
        </w:rPr>
        <w:t>dan </w:t>
      </w:r>
      <w:r>
        <w:rPr>
          <w:color w:val="414042"/>
          <w:w w:val="105"/>
        </w:rPr>
        <w:t>a </w:t>
      </w:r>
      <w:r>
        <w:rPr>
          <w:color w:val="414042"/>
          <w:spacing w:val="3"/>
          <w:w w:val="105"/>
        </w:rPr>
        <w:t>conocer </w:t>
      </w:r>
      <w:r>
        <w:rPr>
          <w:color w:val="414042"/>
          <w:spacing w:val="2"/>
          <w:w w:val="105"/>
        </w:rPr>
        <w:t>el </w:t>
      </w:r>
      <w:r>
        <w:rPr>
          <w:color w:val="414042"/>
          <w:spacing w:val="4"/>
          <w:w w:val="105"/>
        </w:rPr>
        <w:t>trabajo académico </w:t>
      </w:r>
      <w:r>
        <w:rPr>
          <w:color w:val="414042"/>
          <w:spacing w:val="2"/>
          <w:w w:val="105"/>
        </w:rPr>
        <w:t>de </w:t>
      </w:r>
      <w:r>
        <w:rPr>
          <w:color w:val="414042"/>
          <w:spacing w:val="6"/>
          <w:w w:val="105"/>
        </w:rPr>
        <w:t>especialistas </w:t>
      </w:r>
      <w:r>
        <w:rPr>
          <w:color w:val="414042"/>
          <w:spacing w:val="2"/>
          <w:w w:val="105"/>
        </w:rPr>
        <w:t>de </w:t>
      </w:r>
      <w:r>
        <w:rPr>
          <w:color w:val="414042"/>
          <w:spacing w:val="3"/>
          <w:w w:val="105"/>
        </w:rPr>
        <w:t>di- </w:t>
      </w:r>
      <w:r>
        <w:rPr>
          <w:color w:val="414042"/>
          <w:spacing w:val="4"/>
          <w:w w:val="105"/>
        </w:rPr>
        <w:t>versas </w:t>
      </w:r>
      <w:r>
        <w:rPr>
          <w:color w:val="414042"/>
          <w:spacing w:val="6"/>
          <w:w w:val="105"/>
        </w:rPr>
        <w:t>partes </w:t>
      </w:r>
      <w:r>
        <w:rPr>
          <w:color w:val="414042"/>
          <w:spacing w:val="3"/>
          <w:w w:val="105"/>
        </w:rPr>
        <w:t>del mundo </w:t>
      </w:r>
      <w:r>
        <w:rPr>
          <w:color w:val="414042"/>
          <w:w w:val="105"/>
        </w:rPr>
        <w:t>en </w:t>
      </w:r>
      <w:r>
        <w:rPr>
          <w:color w:val="414042"/>
          <w:spacing w:val="4"/>
          <w:w w:val="105"/>
        </w:rPr>
        <w:t>una </w:t>
      </w:r>
      <w:r>
        <w:rPr>
          <w:color w:val="414042"/>
          <w:spacing w:val="2"/>
          <w:w w:val="105"/>
        </w:rPr>
        <w:t>proporción </w:t>
      </w:r>
      <w:r>
        <w:rPr>
          <w:color w:val="414042"/>
          <w:spacing w:val="4"/>
          <w:w w:val="105"/>
        </w:rPr>
        <w:t>relevante, </w:t>
      </w:r>
      <w:r>
        <w:rPr>
          <w:color w:val="414042"/>
          <w:spacing w:val="2"/>
          <w:w w:val="105"/>
        </w:rPr>
        <w:t>donde el auge   </w:t>
      </w:r>
      <w:r>
        <w:rPr>
          <w:color w:val="414042"/>
          <w:w w:val="105"/>
        </w:rPr>
        <w:t>y </w:t>
      </w:r>
      <w:r>
        <w:rPr>
          <w:color w:val="414042"/>
          <w:spacing w:val="4"/>
          <w:w w:val="105"/>
        </w:rPr>
        <w:t>protagonismo </w:t>
      </w:r>
      <w:r>
        <w:rPr>
          <w:color w:val="414042"/>
          <w:spacing w:val="2"/>
          <w:w w:val="105"/>
        </w:rPr>
        <w:t>de </w:t>
      </w:r>
      <w:r>
        <w:rPr>
          <w:color w:val="414042"/>
          <w:spacing w:val="5"/>
          <w:w w:val="105"/>
        </w:rPr>
        <w:t>estas editoriales </w:t>
      </w:r>
      <w:r>
        <w:rPr>
          <w:color w:val="414042"/>
          <w:spacing w:val="3"/>
          <w:w w:val="105"/>
        </w:rPr>
        <w:t>es </w:t>
      </w:r>
      <w:r>
        <w:rPr>
          <w:color w:val="414042"/>
          <w:spacing w:val="5"/>
          <w:w w:val="105"/>
        </w:rPr>
        <w:t>impulsado </w:t>
      </w:r>
      <w:r>
        <w:rPr>
          <w:color w:val="414042"/>
          <w:spacing w:val="2"/>
          <w:w w:val="105"/>
        </w:rPr>
        <w:t>por la </w:t>
      </w:r>
      <w:r>
        <w:rPr>
          <w:color w:val="414042"/>
          <w:spacing w:val="3"/>
          <w:w w:val="105"/>
        </w:rPr>
        <w:t>creación </w:t>
      </w:r>
      <w:r>
        <w:rPr>
          <w:color w:val="414042"/>
          <w:spacing w:val="2"/>
          <w:w w:val="105"/>
        </w:rPr>
        <w:t>de </w:t>
      </w:r>
      <w:r>
        <w:rPr>
          <w:color w:val="414042"/>
          <w:spacing w:val="4"/>
          <w:w w:val="105"/>
        </w:rPr>
        <w:t>repositorios, </w:t>
      </w:r>
      <w:r>
        <w:rPr>
          <w:color w:val="414042"/>
          <w:spacing w:val="5"/>
          <w:w w:val="105"/>
        </w:rPr>
        <w:t>bases bibliográficas, índices </w:t>
      </w:r>
      <w:r>
        <w:rPr>
          <w:color w:val="414042"/>
          <w:w w:val="105"/>
        </w:rPr>
        <w:t>y </w:t>
      </w:r>
      <w:r>
        <w:rPr>
          <w:color w:val="414042"/>
          <w:spacing w:val="5"/>
          <w:w w:val="105"/>
        </w:rPr>
        <w:t>catálogos, </w:t>
      </w:r>
      <w:r>
        <w:rPr>
          <w:color w:val="414042"/>
          <w:spacing w:val="2"/>
          <w:w w:val="105"/>
        </w:rPr>
        <w:t>los </w:t>
      </w:r>
      <w:r>
        <w:rPr>
          <w:color w:val="414042"/>
          <w:spacing w:val="5"/>
          <w:w w:val="105"/>
        </w:rPr>
        <w:t>cuales han </w:t>
      </w:r>
      <w:r>
        <w:rPr>
          <w:color w:val="414042"/>
          <w:spacing w:val="4"/>
          <w:w w:val="105"/>
        </w:rPr>
        <w:t>ganado </w:t>
      </w:r>
      <w:r>
        <w:rPr>
          <w:color w:val="414042"/>
          <w:spacing w:val="3"/>
          <w:w w:val="105"/>
        </w:rPr>
        <w:t>terreno </w:t>
      </w:r>
      <w:r>
        <w:rPr>
          <w:color w:val="414042"/>
          <w:w w:val="105"/>
        </w:rPr>
        <w:t>en </w:t>
      </w:r>
      <w:r>
        <w:rPr>
          <w:color w:val="414042"/>
          <w:spacing w:val="2"/>
          <w:w w:val="105"/>
        </w:rPr>
        <w:t>el </w:t>
      </w:r>
      <w:r>
        <w:rPr>
          <w:color w:val="414042"/>
          <w:spacing w:val="3"/>
          <w:w w:val="105"/>
        </w:rPr>
        <w:t>ámbito </w:t>
      </w:r>
      <w:r>
        <w:rPr>
          <w:color w:val="414042"/>
          <w:spacing w:val="4"/>
          <w:w w:val="105"/>
        </w:rPr>
        <w:t>regional </w:t>
      </w:r>
      <w:r>
        <w:rPr>
          <w:color w:val="414042"/>
          <w:w w:val="105"/>
        </w:rPr>
        <w:t>a </w:t>
      </w:r>
      <w:r>
        <w:rPr>
          <w:color w:val="414042"/>
          <w:spacing w:val="7"/>
          <w:w w:val="105"/>
        </w:rPr>
        <w:t>partir </w:t>
      </w:r>
      <w:r>
        <w:rPr>
          <w:color w:val="414042"/>
          <w:spacing w:val="2"/>
          <w:w w:val="105"/>
        </w:rPr>
        <w:t>de </w:t>
      </w:r>
      <w:r>
        <w:rPr>
          <w:color w:val="414042"/>
          <w:spacing w:val="3"/>
          <w:w w:val="105"/>
        </w:rPr>
        <w:t>proyectos </w:t>
      </w:r>
      <w:r>
        <w:rPr>
          <w:color w:val="414042"/>
          <w:spacing w:val="2"/>
          <w:w w:val="105"/>
        </w:rPr>
        <w:t>que </w:t>
      </w:r>
      <w:r>
        <w:rPr>
          <w:color w:val="414042"/>
          <w:spacing w:val="4"/>
          <w:w w:val="105"/>
        </w:rPr>
        <w:t>nacie- </w:t>
      </w:r>
      <w:r>
        <w:rPr>
          <w:color w:val="414042"/>
          <w:w w:val="105"/>
        </w:rPr>
        <w:t>ron  </w:t>
      </w:r>
      <w:r>
        <w:rPr>
          <w:color w:val="414042"/>
          <w:spacing w:val="2"/>
          <w:w w:val="105"/>
        </w:rPr>
        <w:t>como </w:t>
      </w:r>
      <w:r>
        <w:rPr>
          <w:color w:val="414042"/>
          <w:spacing w:val="5"/>
          <w:w w:val="105"/>
        </w:rPr>
        <w:t>iniciativas locales, </w:t>
      </w:r>
      <w:r>
        <w:rPr>
          <w:color w:val="414042"/>
          <w:spacing w:val="2"/>
          <w:w w:val="105"/>
        </w:rPr>
        <w:t>que </w:t>
      </w:r>
      <w:r>
        <w:rPr>
          <w:color w:val="414042"/>
          <w:spacing w:val="3"/>
          <w:w w:val="105"/>
        </w:rPr>
        <w:t>se </w:t>
      </w:r>
      <w:r>
        <w:rPr>
          <w:color w:val="414042"/>
          <w:spacing w:val="5"/>
          <w:w w:val="105"/>
        </w:rPr>
        <w:t>han </w:t>
      </w:r>
      <w:r>
        <w:rPr>
          <w:color w:val="414042"/>
          <w:spacing w:val="3"/>
          <w:w w:val="105"/>
        </w:rPr>
        <w:t>venido </w:t>
      </w:r>
      <w:r>
        <w:rPr>
          <w:color w:val="414042"/>
          <w:spacing w:val="4"/>
          <w:w w:val="105"/>
        </w:rPr>
        <w:t>consolidando   </w:t>
      </w:r>
      <w:r>
        <w:rPr>
          <w:color w:val="414042"/>
          <w:spacing w:val="13"/>
          <w:w w:val="105"/>
        </w:rPr>
        <w:t> </w:t>
      </w:r>
      <w:r>
        <w:rPr>
          <w:color w:val="414042"/>
          <w:spacing w:val="2"/>
          <w:w w:val="105"/>
        </w:rPr>
        <w:t>como</w:t>
      </w:r>
    </w:p>
    <w:p>
      <w:pPr>
        <w:spacing w:after="0" w:line="216" w:lineRule="auto"/>
        <w:jc w:val="both"/>
        <w:sectPr>
          <w:headerReference w:type="even" r:id="rId207"/>
          <w:headerReference w:type="default" r:id="rId208"/>
          <w:pgSz w:w="12240" w:h="15840"/>
          <w:pgMar w:header="440" w:footer="475" w:top="640" w:bottom="660" w:left="1360" w:right="1020"/>
        </w:sectPr>
      </w:pPr>
    </w:p>
    <w:p>
      <w:pPr>
        <w:pStyle w:val="BodyText"/>
        <w:rPr>
          <w:sz w:val="20"/>
        </w:rPr>
      </w:pPr>
    </w:p>
    <w:p>
      <w:pPr>
        <w:pStyle w:val="BodyText"/>
        <w:rPr>
          <w:sz w:val="20"/>
        </w:rPr>
      </w:pPr>
    </w:p>
    <w:p>
      <w:pPr>
        <w:pStyle w:val="BodyText"/>
        <w:spacing w:before="8"/>
        <w:rPr>
          <w:sz w:val="28"/>
        </w:rPr>
      </w:pPr>
    </w:p>
    <w:p>
      <w:pPr>
        <w:spacing w:after="0"/>
        <w:rPr>
          <w:sz w:val="28"/>
        </w:rPr>
        <w:sectPr>
          <w:footerReference w:type="default" r:id="rId209"/>
          <w:footerReference w:type="even" r:id="rId210"/>
          <w:pgSz w:w="12240" w:h="15840"/>
          <w:pgMar w:footer="1349" w:header="440" w:top="640" w:bottom="1540" w:left="1020" w:right="1180"/>
          <w:pgNumType w:start="35"/>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2"/>
        <w:rPr>
          <w:sz w:val="15"/>
        </w:rPr>
      </w:pPr>
    </w:p>
    <w:p>
      <w:pPr>
        <w:pStyle w:val="ListParagraph"/>
        <w:numPr>
          <w:ilvl w:val="0"/>
          <w:numId w:val="6"/>
        </w:numPr>
        <w:tabs>
          <w:tab w:pos="338" w:val="left" w:leader="none"/>
        </w:tabs>
        <w:spacing w:line="160" w:lineRule="exact" w:before="0" w:after="0"/>
        <w:ind w:left="337" w:right="0" w:hanging="220"/>
        <w:jc w:val="both"/>
        <w:rPr>
          <w:sz w:val="14"/>
        </w:rPr>
      </w:pPr>
      <w:r>
        <w:rPr/>
        <w:pict>
          <v:group style="position:absolute;margin-left:207.992004pt;margin-top:-111.275002pt;width:2.050pt;height:377.85pt;mso-position-horizontal-relative:page;mso-position-vertical-relative:paragraph;z-index:11536" coordorigin="4160,-2226" coordsize="41,7557">
            <v:line style="position:absolute" from="4197,-2222" to="4197,5328" stroked="true" strokeweight=".334pt" strokecolor="#7da7d9"/>
            <v:line style="position:absolute" from="4163,-2222" to="4163,5328" stroked="true" strokeweight=".334pt" strokecolor="#7da7d9"/>
            <w10:wrap type="none"/>
          </v:group>
        </w:pict>
      </w:r>
      <w:r>
        <w:rPr>
          <w:color w:val="6D6E71"/>
          <w:w w:val="105"/>
          <w:sz w:val="14"/>
        </w:rPr>
        <w:t>En </w:t>
      </w:r>
      <w:r>
        <w:rPr>
          <w:color w:val="6D6E71"/>
          <w:spacing w:val="3"/>
          <w:w w:val="105"/>
          <w:sz w:val="14"/>
        </w:rPr>
        <w:t>contraste, </w:t>
      </w:r>
      <w:r>
        <w:rPr>
          <w:color w:val="6D6E71"/>
          <w:w w:val="105"/>
          <w:sz w:val="14"/>
        </w:rPr>
        <w:t>en </w:t>
      </w:r>
      <w:r>
        <w:rPr>
          <w:color w:val="6D6E71"/>
          <w:spacing w:val="2"/>
          <w:w w:val="105"/>
          <w:sz w:val="14"/>
        </w:rPr>
        <w:t>las </w:t>
      </w:r>
      <w:r>
        <w:rPr>
          <w:color w:val="6D6E71"/>
          <w:spacing w:val="3"/>
          <w:w w:val="105"/>
          <w:sz w:val="14"/>
        </w:rPr>
        <w:t>bases </w:t>
      </w:r>
      <w:r>
        <w:rPr>
          <w:color w:val="6D6E71"/>
          <w:w w:val="105"/>
          <w:sz w:val="14"/>
        </w:rPr>
        <w:t>de </w:t>
      </w:r>
      <w:r>
        <w:rPr>
          <w:color w:val="6D6E71"/>
          <w:spacing w:val="2"/>
          <w:w w:val="105"/>
          <w:sz w:val="14"/>
        </w:rPr>
        <w:t>datos </w:t>
      </w:r>
      <w:r>
        <w:rPr>
          <w:color w:val="6D6E71"/>
          <w:w w:val="105"/>
          <w:sz w:val="14"/>
        </w:rPr>
        <w:t>de ISI y </w:t>
      </w:r>
      <w:r>
        <w:rPr>
          <w:color w:val="6D6E71"/>
          <w:spacing w:val="3"/>
          <w:w w:val="105"/>
          <w:sz w:val="14"/>
        </w:rPr>
        <w:t>Scopus, </w:t>
      </w:r>
      <w:r>
        <w:rPr>
          <w:color w:val="6D6E71"/>
          <w:w w:val="105"/>
          <w:sz w:val="14"/>
        </w:rPr>
        <w:t>la </w:t>
      </w:r>
      <w:r>
        <w:rPr>
          <w:color w:val="6D6E71"/>
          <w:spacing w:val="2"/>
          <w:w w:val="105"/>
          <w:sz w:val="14"/>
        </w:rPr>
        <w:t>colaboración más </w:t>
      </w:r>
      <w:r>
        <w:rPr>
          <w:color w:val="6D6E71"/>
          <w:spacing w:val="3"/>
          <w:w w:val="105"/>
          <w:sz w:val="14"/>
        </w:rPr>
        <w:t>frecuente </w:t>
      </w:r>
      <w:r>
        <w:rPr>
          <w:color w:val="6D6E71"/>
          <w:w w:val="105"/>
          <w:sz w:val="14"/>
        </w:rPr>
        <w:t>es con </w:t>
      </w:r>
      <w:r>
        <w:rPr>
          <w:color w:val="6D6E71"/>
          <w:spacing w:val="3"/>
          <w:w w:val="105"/>
          <w:sz w:val="14"/>
        </w:rPr>
        <w:t>pares </w:t>
      </w:r>
      <w:r>
        <w:rPr>
          <w:color w:val="6D6E71"/>
          <w:w w:val="105"/>
          <w:sz w:val="14"/>
        </w:rPr>
        <w:t>de </w:t>
      </w:r>
      <w:r>
        <w:rPr>
          <w:color w:val="6D6E71"/>
          <w:spacing w:val="3"/>
          <w:w w:val="105"/>
          <w:sz w:val="14"/>
        </w:rPr>
        <w:t>Estados </w:t>
      </w:r>
      <w:r>
        <w:rPr>
          <w:color w:val="6D6E71"/>
          <w:w w:val="105"/>
          <w:sz w:val="14"/>
        </w:rPr>
        <w:t>Unidos </w:t>
      </w:r>
      <w:r>
        <w:rPr>
          <w:color w:val="6D6E71"/>
          <w:spacing w:val="2"/>
          <w:w w:val="105"/>
          <w:sz w:val="14"/>
        </w:rPr>
        <w:t>(Lucio-Arias,</w:t>
      </w:r>
      <w:r>
        <w:rPr>
          <w:color w:val="6D6E71"/>
          <w:spacing w:val="-3"/>
          <w:w w:val="105"/>
          <w:sz w:val="14"/>
        </w:rPr>
        <w:t> 2013).</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254" w:lineRule="auto" w:before="98"/>
        <w:ind w:left="645" w:right="100" w:hanging="304"/>
        <w:jc w:val="right"/>
        <w:rPr>
          <w:sz w:val="18"/>
        </w:rPr>
      </w:pPr>
      <w:r>
        <w:rPr/>
        <w:pict>
          <v:group style="position:absolute;margin-left:56.348pt;margin-top:51.702175pt;width:490.05pt;height:242.15pt;mso-position-horizontal-relative:page;mso-position-vertical-relative:paragraph;z-index:-379984" coordorigin="1127,1034" coordsize="9801,4843">
            <v:shape style="position:absolute;left:1127;top:1034;width:9800;height:4842" type="#_x0000_t75" stroked="false">
              <v:imagedata r:id="rId211" o:title=""/>
            </v:shape>
            <v:shape style="position:absolute;left:5311;top:3330;width:210;height:185" type="#_x0000_t75" stroked="false">
              <v:imagedata r:id="rId212" o:title=""/>
            </v:shape>
            <v:shape style="position:absolute;left:5366;top:2240;width:334;height:302" type="#_x0000_t75" stroked="false">
              <v:imagedata r:id="rId213" o:title=""/>
            </v:shape>
            <v:shape style="position:absolute;left:5683;top:2778;width:397;height:430" type="#_x0000_t75" stroked="false">
              <v:imagedata r:id="rId214" o:title=""/>
            </v:shape>
            <v:shape style="position:absolute;left:5982;top:2092;width:212;height:152" type="#_x0000_t75" stroked="false">
              <v:imagedata r:id="rId215" o:title=""/>
            </v:shape>
            <v:shape style="position:absolute;left:6513;top:3360;width:311;height:71" coordorigin="6513,3360" coordsize="311,71" path="m6527,3360l6513,3366,6517,3370,6519,3373,6524,3379,6527,3371,6527,3371,6527,3370,6527,3367,6527,3360m6768,3418l6761,3418,6761,3417,6760,3418,6758,3418,6757,3427,6759,3427,6768,3430,6768,3424,6768,3422,6768,3418m6823,3410l6817,3407,6817,3407,6816,3406,6813,3405,6812,3404,6812,3404,6808,3403,6807,3402,6805,3403,6803,3404,6800,3404,6800,3404,6799,3404,6796,3402,6791,3402,6787,3404,6785,3405,6785,3410,6784,3411,6784,3412,6783,3415,6788,3418,6791,3421,6792,3421,6794,3422,6794,3423,6797,3423,6799,3423,6800,3423,6802,3423,6805,3423,6806,3423,6808,3422,6811,3420,6813,3419,6814,3419,6816,3418,6817,3418,6823,3410e" filled="true" fillcolor="#939598" stroked="false">
              <v:path arrowok="t"/>
              <v:fill type="solid"/>
            </v:shape>
            <v:shape style="position:absolute;left:6920;top:2659;width:402;height:420" type="#_x0000_t75" stroked="false">
              <v:imagedata r:id="rId216" o:title=""/>
            </v:shape>
            <v:shape style="position:absolute;left:7000;top:5273;width:17;height:26" coordorigin="7000,5273" coordsize="17,26" path="m7017,5273l7006,5277,7002,5282,7001,5282,7001,5286,7000,5291,7001,5291,7001,5298,7009,5290,7011,5289,7013,5286,7015,5285,7015,5283,7015,5283,7016,5282,7015,5282,7016,5280,7017,5273e" filled="true" fillcolor="#939598" stroked="false">
              <v:path arrowok="t"/>
              <v:fill type="solid"/>
            </v:shape>
            <v:shape style="position:absolute;left:7837;top:3610;width:1168;height:524" type="#_x0000_t75" stroked="false">
              <v:imagedata r:id="rId217" o:title=""/>
            </v:shape>
            <v:shape style="position:absolute;left:3884;top:3235;width:6113;height:1003" coordorigin="3884,3235" coordsize="6113,1003" path="m3901,3249l3899,3244,3898,3242,3896,3235,3889,3240,3884,3243,3888,3247,3889,3247,3890,3249,3901,3249m3944,3353l3944,3352,3943,3348,3943,3347,3941,3345,3941,3345,3941,3343,3940,3341,3938,3338,3937,3338,3932,3335,3925,3342,3927,3347,3928,3350,3929,3352,3929,3355,3930,3359,3935,3358,3935,3358,3938,3361,3942,3358,3942,3358,3943,3356,3943,3355,3944,3353m3944,3300l3935,3293,3934,3291,3934,3291,3932,3284,3921,3290,3922,3291,3915,3294,3915,3300,3915,3303,3916,3307,3921,3314,3925,3311,3927,3310,3930,3317,3938,3312,3938,3310,3938,3307,3938,3302,3944,3300,3944,3300m9996,4227l9992,4226,9992,4226,9992,4231,9992,4231,9989,4230,9992,4231,9992,4226,9990,4226,9988,4235,9990,4235,9996,4237,9996,4231,9996,4230,9996,4227e" filled="true" fillcolor="#939598" stroked="false">
              <v:path arrowok="t"/>
              <v:fill type="solid"/>
            </v:shape>
            <v:shape style="position:absolute;left:6512;top:3209;width:280;height:210" type="#_x0000_t75" stroked="false">
              <v:imagedata r:id="rId218" o:title=""/>
            </v:shape>
            <v:shape style="position:absolute;left:2592;top:2792;width:731;height:566" type="#_x0000_t75" stroked="false">
              <v:imagedata r:id="rId219" o:title=""/>
            </v:shape>
            <v:shape style="position:absolute;left:6479;top:3851;width:21;height:15" coordorigin="6479,3851" coordsize="21,15" path="m6499,3858l6496,3856,6491,3854,6489,3852,6486,3851,6481,3855,6479,3857,6479,3860,6480,3863,6481,3866,6487,3866,6489,3864,6490,3862,6492,3861,6499,3858e" filled="true" fillcolor="#939598" stroked="false">
              <v:path arrowok="t"/>
              <v:fill type="solid"/>
            </v:shape>
            <v:shape style="position:absolute;left:6518;top:4155;width:200;height:424" type="#_x0000_t75" stroked="false">
              <v:imagedata r:id="rId220" o:title=""/>
            </v:shape>
            <v:shape style="position:absolute;left:3368;top:3495;width:156;height:87" type="#_x0000_t75" stroked="false">
              <v:imagedata r:id="rId221" o:title=""/>
            </v:shape>
            <v:shape style="position:absolute;left:3706;top:4083;width:330;height:414" type="#_x0000_t75" stroked="false">
              <v:imagedata r:id="rId222" o:title=""/>
            </v:shape>
            <v:shape style="position:absolute;left:5233;top:3460;width:163;height:206" type="#_x0000_t75" stroked="false">
              <v:imagedata r:id="rId223" o:title=""/>
            </v:shape>
            <v:shape style="position:absolute;left:5246;top:2660;width:514;height:560" type="#_x0000_t75" stroked="false">
              <v:imagedata r:id="rId224" o:title=""/>
            </v:shape>
            <v:shape style="position:absolute;left:5316;top:1997;width:217;height:284" type="#_x0000_t75" stroked="false">
              <v:imagedata r:id="rId225" o:title=""/>
            </v:shape>
            <v:shape style="position:absolute;left:5606;top:2336;width:115;height:69" type="#_x0000_t75" stroked="false">
              <v:imagedata r:id="rId226" o:title=""/>
            </v:shape>
            <v:shape style="position:absolute;left:5662;top:3392;width:204;height:360" type="#_x0000_t75" stroked="false">
              <v:imagedata r:id="rId227" o:title=""/>
            </v:shape>
            <v:shape style="position:absolute;left:5940;top:2499;width:70;height:56" coordorigin="5940,2499" coordsize="70,56" path="m6009,2524l6005,2516,6004,2511,5999,2509,5997,2508,5995,2507,5995,2506,5994,2505,5993,2503,5992,2502,5991,2502,5990,2501,5988,2499,5985,2499,5982,2500,5981,2501,5978,2499,5974,2501,5974,2501,5973,2501,5972,2502,5971,2502,5966,2502,5966,2503,5965,2503,5963,2503,5962,2505,5960,2503,5957,2505,5954,2507,5951,2508,5948,2508,5947,2513,5947,2515,5947,2516,5945,2517,5944,2517,5942,2521,5942,2524,5940,2525,5942,2532,5943,2533,5942,2534,5942,2535,5942,2538,5943,2538,5945,2544,5947,2546,5949,2552,5954,2552,5954,2554,5963,2553,5964,2553,5968,2553,5969,2553,5969,2552,5970,2552,5971,2553,5974,2552,5975,2552,5978,2551,5979,2551,5980,2550,5981,2549,5981,2549,5981,2548,5983,2545,5986,2545,5987,2544,5988,2545,5991,2546,5992,2546,5994,2545,5996,2545,5997,2544,5998,2544,6003,2544,6003,2544,6003,2541,6003,2539,6003,2539,6006,2539,6008,2533,6007,2527,6009,2524e" filled="true" fillcolor="#939598" stroked="false">
              <v:path arrowok="t"/>
              <v:fill type="solid"/>
            </v:shape>
            <v:shape style="position:absolute;left:5945;top:4332;width:247;height:290" type="#_x0000_t75" stroked="false">
              <v:imagedata r:id="rId228" o:title=""/>
            </v:shape>
            <v:shape style="position:absolute;left:5968;top:2199;width:404;height:248" type="#_x0000_t75" stroked="false">
              <v:imagedata r:id="rId229" o:title=""/>
            </v:shape>
            <v:shape style="position:absolute;left:6768;top:3051;width:20;height:13" coordorigin="6768,3051" coordsize="20,13" path="m6788,3054l6785,3052,6783,3051,6783,3056,6782,3058,6783,3056,6783,3051,6782,3051,6781,3051,6781,3051,6781,3058,6779,3058,6779,3058,6776,3058,6779,3058,6779,3058,6781,3058,6781,3051,6776,3051,6768,3060,6779,3063,6780,3063,6781,3063,6785,3063,6787,3058,6788,3055,6788,3054e" filled="true" fillcolor="#939598" stroked="false">
              <v:path arrowok="t"/>
              <v:fill type="solid"/>
            </v:shape>
            <v:shape style="position:absolute;left:6302;top:3649;width:215;height:294" type="#_x0000_t75" stroked="false">
              <v:imagedata r:id="rId230" o:title=""/>
            </v:shape>
            <v:shape style="position:absolute;left:7179;top:2167;width:1304;height:1076" type="#_x0000_t75" stroked="false">
              <v:imagedata r:id="rId231" o:title=""/>
            </v:shape>
            <v:shape style="position:absolute;left:6304;top:2770;width:108;height:139" type="#_x0000_t75" stroked="false">
              <v:imagedata r:id="rId232" o:title=""/>
            </v:shape>
            <v:shape style="position:absolute;left:3962;top:1959;width:1544;height:1443" coordorigin="3962,1959" coordsize="1544,1443" path="m3976,3391l3974,3389,3972,3387,3971,3386,3962,3381,3962,3396,3968,3402,3975,3398,3975,3396,3976,3391m5505,1969l5494,1967,5494,1966,5495,1964,5489,1961,5484,1959,5483,1963,5478,1962,5478,1966,5476,1966,5473,1967,5473,1969,5463,1969,5469,1975,5466,1975,5468,1988,5473,1986,5468,1997,5481,1994,5483,1990,5484,1989,5485,1986,5486,1984,5487,1981,5488,1979,5489,1977,5499,1972,5503,1971,5505,1969e" filled="true" fillcolor="#939598" stroked="false">
              <v:path arrowok="t"/>
              <v:fill type="solid"/>
            </v:shape>
            <v:shape style="position:absolute;left:6718;top:2993;width:128;height:116" type="#_x0000_t75" stroked="false">
              <v:imagedata r:id="rId233" o:title=""/>
            </v:shape>
            <v:shape style="position:absolute;left:8588;top:4048;width:59;height:34" coordorigin="8588,4048" coordsize="59,34" path="m8610,4053l8608,4054,8605,4054,8600,4055,8598,4056,8595,4057,8593,4057,8591,4059,8590,4062,8588,4064,8588,4065,8591,4066,8592,4068,8592,4068,8592,4070,8592,4071,8590,4073,8589,4074,8589,4076,8589,4081,8590,4082,8589,4082,8592,4082,8594,4079,8597,4077,8599,4076,8601,4075,8604,4075,8606,4073,8609,4073,8611,4072,8614,4070,8616,4068,8619,4068,8621,4068,8623,4067,8626,4065,8628,4063,8631,4062,8633,4061,8636,4060,8638,4059,8640,4057,8643,4055,8643,4054,8615,4054,8613,4053,8610,4053xm8625,4051l8622,4052,8620,4053,8617,4053,8615,4054,8643,4054,8645,4053,8627,4053,8625,4051xm8639,4048l8637,4049,8634,4050,8632,4051,8629,4052,8627,4053,8645,4053,8645,4053,8646,4050,8645,4049,8642,4049,8639,4048xm8644,4048l8642,4049,8645,4049,8644,4048xe" filled="true" fillcolor="#939598" stroked="false">
              <v:path arrowok="t"/>
              <v:fill type="solid"/>
            </v:shape>
            <v:shape style="position:absolute;left:8588;top:4048;width:59;height:34" coordorigin="8588,4048" coordsize="59,34" path="m8589,4076l8589,4078,8589,4081,8589,4081,8590,4082,8589,4082,8592,4082,8594,4079,8597,4077,8599,4076,8601,4075,8604,4075,8606,4073,8609,4073,8611,4072,8614,4070,8616,4068,8619,4068,8621,4068,8623,4067,8626,4065,8628,4063,8631,4062,8633,4061,8636,4060,8638,4059,8640,4057,8643,4055,8645,4053,8646,4050,8644,4048,8642,4049,8639,4048,8637,4049,8634,4050,8632,4051,8629,4052,8627,4053,8625,4051,8622,4052,8620,4053,8617,4053,8615,4054,8613,4053,8610,4053,8608,4054,8605,4054,8603,4055,8600,4055,8598,4056,8595,4057,8593,4057,8591,4059,8590,4062,8588,4064,8588,4065,8591,4066,8592,4068,8593,4069,8592,4071,8590,4073,8589,4074e" filled="false" stroked="true" strokeweight=".36pt" strokecolor="#d9dbde">
              <v:path arrowok="t"/>
            </v:shape>
            <v:shape style="position:absolute;left:7047;top:5394;width:28;height:18" coordorigin="7047,5394" coordsize="28,18" path="m7074,5407l7074,5406,7069,5401,7068,5400,7065,5398,7062,5397,7059,5396,7047,5394,7053,5404,7053,5409,7060,5411,7064,5410,7066,5409,7074,5407e" filled="true" fillcolor="#939598" stroked="false">
              <v:path arrowok="t"/>
              <v:fill type="solid"/>
            </v:shape>
            <v:shape style="position:absolute;left:3231;top:3153;width:98;height:161" type="#_x0000_t75" stroked="false">
              <v:imagedata r:id="rId234" o:title=""/>
            </v:shape>
            <v:shape style="position:absolute;left:3592;top:3629;width:995;height:1200" type="#_x0000_t75" stroked="false">
              <v:imagedata r:id="rId235" o:title=""/>
            </v:shape>
            <v:shape style="position:absolute;left:5612;top:3775;width:17;height:26" coordorigin="5612,3775" coordsize="17,26" path="m5628,3783l5627,3782,5622,3775,5615,3780,5612,3784,5612,3785,5612,3789,5612,3792,5614,3801,5622,3795,5624,3793,5625,3792,5628,3788,5628,3783e" filled="true" fillcolor="#939598" stroked="false">
              <v:path arrowok="t"/>
              <v:fill type="solid"/>
            </v:shape>
            <v:shape style="position:absolute;left:5743;top:4308;width:343;height:374" type="#_x0000_t75" stroked="false">
              <v:imagedata r:id="rId236" o:title=""/>
            </v:shape>
            <v:shape style="position:absolute;left:5621;top:2359;width:286;height:326" type="#_x0000_t75" stroked="false">
              <v:imagedata r:id="rId237" o:title=""/>
            </v:shape>
            <v:shape style="position:absolute;left:5755;top:3627;width:490;height:582" type="#_x0000_t75" stroked="false">
              <v:imagedata r:id="rId238" o:title=""/>
            </v:shape>
            <v:shape style="position:absolute;left:5896;top:1444;width:3234;height:1100" type="#_x0000_t75" stroked="false">
              <v:imagedata r:id="rId239" o:title=""/>
            </v:shape>
            <v:shape style="position:absolute;left:7603;top:1551;width:494;height:138" type="#_x0000_t75" stroked="false">
              <v:imagedata r:id="rId240" o:title=""/>
            </v:shape>
            <v:shape style="position:absolute;left:6489;top:2955;width:1242;height:338" coordorigin="6489,2955" coordsize="1242,338" path="m6509,3289l6509,3287,6509,3286,6507,3282,6507,3282,6506,3280,6503,3278,6504,3277,6503,3276,6503,3276,6501,3276,6500,3274,6502,3274,6501,3273,6499,3272,6498,3273,6497,3272,6497,3274,6497,3274,6497,3274,6497,3275,6496,3276,6495,3276,6493,3276,6489,3281,6491,3282,6490,3283,6492,3286,6495,3290,6500,3291,6501,3292,6508,3289,6509,3289m6681,2965l6678,2962,6677,2962,6676,2960,6673,2958,6672,2957,6670,2956,6667,2955,6665,2956,6663,2955,6661,2960,6657,2965,6660,2965,6658,2974,6668,2966,6669,2966,6681,2965m7687,3080l7685,3078,7684,3077,7682,3077,7682,3083,7682,3083,7680,3082,7682,3083,7682,3077,7681,3077,7678,3085,7681,3087,7683,3088,7686,3084,7687,3082,7687,3080m7716,3109l7715,3107,7714,3105,7714,3104,7704,3094,7703,3104,7703,3105,7698,3107,7698,3106,7696,3103,7694,3100,7694,3100,7692,3095,7692,3095,7692,3093,7691,3093,7690,3091,7688,3090,7686,3092,7684,3092,7679,3096,7679,3101,7680,3103,7682,3105,7682,3106,7682,3106,7683,3109,7685,3109,7685,3109,7684,3111,7684,3112,7685,3115,7686,3115,7686,3115,7684,3117,7684,3117,7684,3118,7677,3132,7685,3128,7684,3137,7690,3129,7692,3130,7693,3129,7695,3127,7695,3129,7703,3125,7704,3124,7706,3121,7707,3120,7707,3118,7707,3116,7710,3118,7712,3117,7715,3116,7716,3113,7716,3109m7730,3135l7729,3134,7728,3132,7728,3130,7726,3129,7726,3129,7726,3126,7725,3120,7720,3122,7719,3122,7716,3123,7715,3122,7716,3128,7717,3132,7717,3132,7718,3135,7718,3138,7720,3146,7729,3141,7729,3139,7730,3135e" filled="true" fillcolor="#939598" stroked="false">
              <v:path arrowok="t"/>
              <v:fill type="solid"/>
            </v:shape>
            <v:shape style="position:absolute;left:6480;top:3425;width:268;height:432" type="#_x0000_t75" stroked="false">
              <v:imagedata r:id="rId241" o:title=""/>
            </v:shape>
            <v:shape style="position:absolute;left:6658;top:1796;width:209;height:1179" coordorigin="6658,1796" coordsize="209,1179" path="m6675,2960l6663,2955,6661,2960,6661,2962,6658,2974,6673,2962,6674,2961,6675,2960m6867,1811l6866,1809,6863,1802,6862,1800,6860,1799,6857,1797,6856,1796,6854,1796,6854,1796,6851,1796,6850,1797,6848,1798,6846,1798,6843,1799,6843,1800,6839,1802,6839,1803,6840,1806,6842,1810,6846,1812,6854,1814,6856,1813,6857,1812,6858,1812,6867,1811e" filled="true" fillcolor="#939598" stroked="false">
              <v:path arrowok="t"/>
              <v:fill type="solid"/>
            </v:shape>
            <v:shape style="position:absolute;left:6903;top:2618;width:336;height:284" type="#_x0000_t75" stroked="false">
              <v:imagedata r:id="rId242" o:title=""/>
            </v:shape>
            <v:shape style="position:absolute;left:7156;top:1501;width:1257;height:3101" coordorigin="7156,1501" coordsize="1257,3101" path="m7163,1502l7162,1502,7162,1506,7160,1506,7157,1505,7160,1506,7162,1506,7162,1502,7161,1501,7158,1501,7156,1510,7159,1510,7162,1511,7162,1506,7163,1505,7163,1502m8080,3747l8070,3747,8068,3747,8067,3746,8063,3746,8061,3747,8056,3750,8058,3757,8064,3761,8067,3760,8070,3758,8071,3757,8072,3756,8077,3751,8080,3747m8233,4558l8230,4557,8224,4556,8224,4558,8222,4564,8221,4568,8217,4570,8216,4575,8216,4576,8216,4578,8217,4582,8217,4585,8217,4585,8217,4586,8219,4588,8220,4591,8224,4602,8230,4591,8230,4591,8230,4586,8230,4586,8229,4584,8228,4581,8228,4576,8228,4575,8228,4574,8228,4572,8229,4569,8230,4569,8231,4566,8231,4565,8232,4563,8233,4561,8233,4558m8235,4552l8232,4551,8226,4550,8226,4553,8225,4555,8234,4558,8234,4556,8235,4555,8235,4555,8235,4552m8315,4417l8311,4417,8311,4417,8311,4419,8310,4419,8311,4417,8311,4417,8308,4416,8308,4416,8307,4416,8306,4416,8306,4418,8300,4426,8299,4428,8303,4440,8311,4431,8312,4429,8311,4426,8310,4424,8315,4424,8315,4419,8315,4417m8350,4415l8348,4413,8345,4411,8340,4419,8350,4426,8350,4417,8350,4415,8350,4415m8413,2145l8411,2144,8402,2139,8404,2135,8401,2131,8401,2131,8402,2129,8401,2128,8399,2126,8398,2125,8396,2124,8394,2123,8394,2122,8393,2123,8392,2122,8391,2121,8390,2121,8389,2121,8387,2121,8386,2121,8379,2117,8378,2123,8371,2122,8369,2123,8367,2125,8366,2126,8364,2127,8362,2139,8370,2137,8371,2136,8373,2136,8375,2136,8378,2137,8380,2141,8385,2139,8387,2140,8390,2142,8392,2143,8392,2143,8392,2144,8393,2148,8396,2150,8397,2151,8412,2155,8407,2149,8410,2147,8410,2147,8413,2145e" filled="true" fillcolor="#939598" stroked="false">
              <v:path arrowok="t"/>
              <v:fill type="solid"/>
            </v:shape>
            <v:shape style="position:absolute;left:8500;top:2140;width:198;height:272" type="#_x0000_t75" stroked="false">
              <v:imagedata r:id="rId243" o:title=""/>
            </v:shape>
            <v:shape style="position:absolute;left:8549;top:4118;width:387;height:210" type="#_x0000_t75" stroked="false">
              <v:imagedata r:id="rId244" o:title=""/>
            </v:shape>
            <v:shape style="position:absolute;left:8548;top:2005;width:15;height:15" coordorigin="8548,2005" coordsize="15,15" path="m8563,2011l8559,2009,8557,2007,8553,2005,8548,2013,8550,2020,8559,2020,8561,2016,8562,2011,8563,2011e" filled="true" fillcolor="#939598" stroked="false">
              <v:path arrowok="t"/>
              <v:fill type="solid"/>
            </v:shape>
            <v:shape style="position:absolute;left:8691;top:4860;width:229;height:271" type="#_x0000_t75" stroked="false">
              <v:imagedata r:id="rId245" o:title=""/>
            </v:shape>
            <v:shape style="position:absolute;left:8713;top:1939;width:14;height:11" coordorigin="8713,1939" coordsize="14,11" path="m8727,1940l8725,1939,8722,1939,8713,1948,8725,1949,8726,1944,8726,1944,8727,1940e" filled="true" fillcolor="#939598" stroked="false">
              <v:path arrowok="t"/>
              <v:fill type="solid"/>
            </v:shape>
            <v:shape style="position:absolute;left:8775;top:2242;width:119;height:227" type="#_x0000_t75" stroked="false">
              <v:imagedata r:id="rId246" o:title=""/>
            </v:shape>
            <v:shape style="position:absolute;left:7608;top:2976;width:142;height:187" type="#_x0000_t75" stroked="false">
              <v:imagedata r:id="rId247" o:title=""/>
            </v:shape>
            <v:shape style="position:absolute;left:8392;top:1675;width:394;height:62" coordorigin="8392,1675" coordsize="394,62" path="m8407,1696l8404,1695,8402,1694,8400,1693,8396,1692,8392,1700,8396,1703,8399,1704,8407,1704,8407,1699,8407,1696,8407,1696m8602,1736l8602,1735,8602,1731,8601,1726,8598,1724,8597,1721,8594,1719,8592,1718,8588,1718,8586,1718,8581,1717,8579,1717,8576,1716,8573,1716,8570,1715,8567,1715,8561,1716,8557,1723,8562,1728,8563,1729,8569,1730,8571,1731,8575,1732,8591,1736,8592,1736,8595,1735,8597,1736,8602,1736m8786,1692l8780,1685,8776,1683,8775,1683,8773,1683,8771,1682,8768,1681,8765,1680,8762,1680,8761,1680,8760,1679,8759,1679,8756,1678,8754,1678,8751,1677,8750,1676,8748,1676,8745,1676,8742,1675,8739,1675,8736,1675,8733,1676,8730,1676,8729,1676,8726,1676,8722,1675,8719,1677,8715,1680,8713,1683,8710,1686,8709,1687,8709,1692,8711,1697,8715,1699,8719,1700,8721,1701,8723,1703,8728,1705,8732,1702,8733,1702,8735,1702,8736,1702,8740,1702,8740,1702,8743,1700,8743,1699,8750,1701,8753,1702,8756,1701,8760,1701,8762,1701,8765,1700,8768,1700,8769,1699,8770,1699,8773,1699,8777,1698,8779,1698,8779,1697,8786,1692e" filled="true" fillcolor="#939598" stroked="false">
              <v:path arrowok="t"/>
              <v:fill type="solid"/>
            </v:shape>
            <v:shape style="position:absolute;left:8199;top:4117;width:1022;height:880" type="#_x0000_t75" stroked="false">
              <v:imagedata r:id="rId248" o:title=""/>
            </v:shape>
            <v:shape style="position:absolute;left:3920;top:1849;width:5502;height:2540" coordorigin="3920,1849" coordsize="5502,2540" path="m3934,3388l3933,3386,3929,3376,3923,3386,3921,3390,3920,3392,3924,3397,3928,3402,3933,3394,3933,3393,3934,3388m8820,2001l8812,1991,8810,1989,8800,1979,8799,1989,8799,1990,8798,1994,8820,2001m8849,2024l8848,2018,8847,2015,8844,2011,8844,2010,8844,2010,8841,2009,8841,2009,8839,2007,8832,2003,8828,2008,8825,2010,8823,2010,8823,2016,8822,2016,8822,2020,8825,2023,8825,2025,8825,2025,8822,2029,8832,2037,8835,2032,8837,2030,8838,2027,8839,2026,8841,2025,8843,2024,8849,2024m9007,2135l9005,2133,9002,2130,9002,2130,8999,2128,8996,2127,8994,2126,8992,2125,8989,2123,8987,2122,8985,2121,8985,2120,8984,2118,8980,2115,8976,2115,8973,2115,8961,2120,8971,2126,8974,2128,8976,2129,8979,2130,8981,2132,8984,2134,8987,2136,8989,2137,8992,2138,8993,2139,8995,2139,8997,2140,8999,2141,9002,2143,9005,2138,9007,2135m9042,2140l9039,2138,9036,2137,9034,2136,9031,2134,9029,2133,9028,2133,9026,2132,9023,2131,9021,2130,9017,2129,9017,2129,9003,2129,9016,2139,9016,2139,9020,2141,9025,2143,9027,2144,9030,2145,9032,2145,9034,2147,9038,2148,9040,2144,9042,2140m9122,1857l9117,1854,9111,1852,9108,1850,9107,1850,9105,1850,9100,1849,9100,1854,9099,1861,9103,1862,9103,1864,9105,1865,9106,1865,9106,1865,9109,1866,9110,1863,9111,1863,9119,1859,9122,1857m9421,4380l9419,4379,9413,4376,9411,4380,9410,4389,9418,4389,9419,4386,9420,4384,9420,4383,9421,4380e" filled="true" fillcolor="#939598" stroked="false">
              <v:path arrowok="t"/>
              <v:fill type="solid"/>
            </v:shape>
            <v:shape style="position:absolute;left:6225;top:2702;width:610;height:599" type="#_x0000_t75" stroked="false">
              <v:imagedata r:id="rId249" o:title=""/>
            </v:shape>
            <v:shape style="position:absolute;left:6327;top:4166;width:148;height:295" coordorigin="6327,4166" coordsize="148,295" path="m6338,4451l6329,4449,6328,4452,6327,4456,6327,4459,6336,4460,6337,4459,6337,4457,6338,4454,6338,4451m6365,4365l6347,4361,6357,4379,6362,4370,6364,4368,6365,4365m6475,4172l6474,4170,6473,4166,6463,4166,6466,4174,6471,4173,6475,4172e" filled="true" fillcolor="#939598" stroked="false">
              <v:path arrowok="t"/>
              <v:fill type="solid"/>
            </v:shape>
            <v:shape style="position:absolute;left:5727;top:1964;width:177;height:137" type="#_x0000_t75" stroked="false">
              <v:imagedata r:id="rId250" o:title=""/>
            </v:shape>
            <v:shape style="position:absolute;left:5935;top:1832;width:10;height:14" coordorigin="5935,1832" coordsize="10,14" path="m5944,1832l5940,1832,5940,1836,5940,1837,5940,1836,5938,1836,5940,1836,5940,1832,5938,1832,5935,1840,5944,1845,5944,1837,5944,1836,5944,1832e" filled="true" fillcolor="#939598" stroked="false">
              <v:path arrowok="t"/>
              <v:fill type="solid"/>
            </v:shape>
            <v:shape style="position:absolute;left:3607;top:3419;width:353;height:362" type="#_x0000_t75" stroked="false">
              <v:imagedata r:id="rId251" o:title=""/>
            </v:shape>
            <v:shape style="position:absolute;left:5032;top:3028;width:536;height:560" type="#_x0000_t75" stroked="false">
              <v:imagedata r:id="rId252" o:title=""/>
            </v:shape>
            <v:shape style="position:absolute;left:5245;top:2499;width:94;height:175" type="#_x0000_t75" stroked="false">
              <v:imagedata r:id="rId253" o:title=""/>
            </v:shape>
            <v:shape style="position:absolute;left:5368;top:3449;width:120;height:206" type="#_x0000_t75" stroked="false">
              <v:imagedata r:id="rId254" o:title=""/>
            </v:shape>
            <v:shape style="position:absolute;left:5690;top:2300;width:180;height:88" type="#_x0000_t75" stroked="false">
              <v:imagedata r:id="rId255" o:title=""/>
            </v:shape>
            <v:shape style="position:absolute;left:5723;top:1741;width:260;height:384" type="#_x0000_t75" stroked="false">
              <v:imagedata r:id="rId256" o:title=""/>
            </v:shape>
            <v:shape style="position:absolute;left:6070;top:2506;width:460;height:203" type="#_x0000_t75" stroked="false">
              <v:imagedata r:id="rId257" o:title=""/>
            </v:shape>
            <v:shape style="position:absolute;left:6193;top:3657;width:146;height:188" type="#_x0000_t75" stroked="false">
              <v:imagedata r:id="rId258" o:title=""/>
            </v:shape>
            <v:shape style="position:absolute;left:6204;top:4110;width:281;height:508" type="#_x0000_t75" stroked="false">
              <v:imagedata r:id="rId259" o:title=""/>
            </v:shape>
            <v:shape style="position:absolute;left:6687;top:2988;width:41;height:63" coordorigin="6687,2988" coordsize="41,63" path="m6728,3033l6728,3023,6725,3021,6724,3017,6724,3016,6725,3014,6725,3014,6726,3012,6726,3011,6726,3007,6725,3004,6725,3003,6725,3002,6723,3001,6723,3030,6723,3001,6721,2999,6721,3012,6721,3013,6705,3013,6705,3012,6721,3012,6721,2999,6720,2998,6720,2998,6719,2998,6719,2998,6719,2997,6719,2996,6713,2991,6707,2994,6705,2996,6704,2998,6704,3013,6704,3013,6704,3012,6704,3013,6704,2998,6703,2999,6703,3000,6701,2995,6701,2995,6700,2994,6700,2994,6699,2992,6696,2988,6690,2992,6687,2994,6688,2997,6688,2998,6689,3000,6689,3002,6688,3004,6691,3007,6697,3023,6697,3021,6697,3021,6697,3023,6698,3027,6698,3029,6699,3031,6699,3032,6700,3034,6701,3036,6701,3037,6714,3050,6716,3049,6717,3048,6718,3047,6723,3047,6723,3046,6725,3041,6725,3039,6726,3037,6728,3033e" filled="true" fillcolor="#939598" stroked="false">
              <v:path arrowok="t"/>
              <v:fill type="solid"/>
            </v:shape>
            <v:shape style="position:absolute;left:6737;top:2402;width:431;height:264" type="#_x0000_t75" stroked="false">
              <v:imagedata r:id="rId260" o:title=""/>
            </v:shape>
            <v:shape style="position:absolute;left:7963;top:3074;width:233;height:464" type="#_x0000_t75" stroked="false">
              <v:imagedata r:id="rId261" o:title=""/>
            </v:shape>
            <v:shape style="position:absolute;left:8487;top:2402;width:322;height:657" type="#_x0000_t75" stroked="false">
              <v:imagedata r:id="rId262" o:title=""/>
            </v:shape>
            <v:shape style="position:absolute;left:9086;top:5324;width:25;height:21" coordorigin="9086,5324" coordsize="25,21" path="m9110,5331l9109,5329,9108,5328,9107,5326,9106,5324,9099,5324,9096,5328,9094,5329,9092,5330,9089,5331,9087,5332,9086,5338,9086,5344,9091,5343,9092,5344,9098,5343,9098,5343,9099,5342,9102,5338,9102,5338,9102,5337,9103,5336,9106,5334,9110,5331e" filled="true" fillcolor="#939598" stroked="false">
              <v:path arrowok="t"/>
              <v:fill type="solid"/>
            </v:shape>
            <v:shape style="position:absolute;left:9198;top:4836;width:462;height:400" type="#_x0000_t75" stroked="false">
              <v:imagedata r:id="rId263" o:title=""/>
            </v:shape>
            <v:shape style="position:absolute;left:3459;top:3359;width:483;height:577" type="#_x0000_t75" stroked="false">
              <v:imagedata r:id="rId264" o:title=""/>
            </v:shape>
            <v:shape style="position:absolute;left:6063;top:2550;width:61;height:138" coordorigin="6063,2550" coordsize="61,138" path="m6080,2572l6079,2568,6077,2562,6070,2564,6063,2567,6066,2579,6071,2576,6074,2576,6075,2576,6080,2572,6080,2572m6120,2551l6103,2550,6111,2568,6117,2558,6118,2555,6120,2551m6124,2666l6113,2665,6111,2665,6110,2665,6106,2666,6103,2668,6097,2672,6106,2687,6109,2678,6110,2678,6110,2678,6112,2676,6115,2674,6112,2674,6112,2673,6115,2673,6120,2669,6124,2666e" filled="true" fillcolor="#939598" stroked="false">
              <v:path arrowok="t"/>
              <v:fill type="solid"/>
            </v:shape>
            <v:shape style="position:absolute;left:4740;top:2583;width:147;height:90" type="#_x0000_t75" stroked="false">
              <v:imagedata r:id="rId265" o:title=""/>
            </v:shape>
            <v:shape style="position:absolute;left:5047;top:2786;width:24;height:18" coordorigin="5047,2786" coordsize="24,18" path="m5070,2796l5068,2793,5067,2792,5065,2790,5062,2789,5060,2788,5058,2789,5058,2788,5054,2786,5049,2792,5047,2795,5053,2801,5053,2801,5056,2803,5059,2803,5064,2803,5066,2802,5068,2799,5070,2796e" filled="true" fillcolor="#939598" stroked="false">
              <v:path arrowok="t"/>
              <v:fill type="solid"/>
            </v:shape>
            <v:shape style="position:absolute;left:1874;top:1680;width:2104;height:1355" type="#_x0000_t75" stroked="false">
              <v:imagedata r:id="rId266" o:title=""/>
            </v:shape>
            <v:shape style="position:absolute;left:6869;top:4389;width:163;height:35" coordorigin="6869,4389" coordsize="163,35" path="m6890,4411l6889,4407,6888,4404,6888,4404,6887,4403,6887,4399,6879,4399,6877,4401,6875,4404,6873,4406,6871,4410,6870,4413,6869,4419,6875,4424,6880,4424,6881,4424,6885,4423,6886,4420,6887,4419,6889,4416,6890,4411m7032,4389l7027,4390,7027,4394,7027,4395,7027,4395,7027,4394,7027,4394,7027,4390,7027,4390,7024,4390,7023,4399,7032,4402,7032,4395,7032,4394,7032,4389e" filled="true" fillcolor="#939598" stroked="false">
              <v:path arrowok="t"/>
              <v:fill type="solid"/>
            </v:shape>
            <v:shape style="position:absolute;left:5610;top:2126;width:209;height:236" type="#_x0000_t75" stroked="false">
              <v:imagedata r:id="rId267" o:title=""/>
            </v:shape>
            <v:shape style="position:absolute;left:5032;top:2955;width:323;height:396" type="#_x0000_t75" stroked="false">
              <v:imagedata r:id="rId268" o:title=""/>
            </v:shape>
            <v:shape style="position:absolute;left:5742;top:3923;width:320;height:426" type="#_x0000_t75" stroked="false">
              <v:imagedata r:id="rId269" o:title=""/>
            </v:shape>
            <v:shape style="position:absolute;left:5995;top:3081;width:424;height:622" type="#_x0000_t75" stroked="false">
              <v:imagedata r:id="rId270" o:title=""/>
            </v:shape>
            <v:shape style="position:absolute;left:6506;top:2113;width:909;height:450" type="#_x0000_t75" stroked="false">
              <v:imagedata r:id="rId271" o:title=""/>
            </v:shape>
            <v:shape style="position:absolute;left:7865;top:3167;width:227;height:460" type="#_x0000_t75" stroked="false">
              <v:imagedata r:id="rId272" o:title=""/>
            </v:shape>
            <v:shape style="position:absolute;left:9166;top:2183;width:388;height:58" type="#_x0000_t75" stroked="false">
              <v:imagedata r:id="rId273" o:title=""/>
            </v:shape>
            <v:shape style="position:absolute;left:9228;top:1968;width:191;height:108" coordorigin="9228,1968" coordsize="191,108" path="m9270,1976l9267,1974,9264,1973,9263,1973,9262,1972,9261,1972,9258,1972,9257,1972,9255,1971,9249,1970,9247,1969,9246,1968,9245,1968,9243,1969,9228,1970,9243,1978,9244,1979,9247,1980,9249,1980,9252,1981,9254,1982,9257,1983,9258,1983,9259,1983,9261,1983,9262,1983,9264,1983,9270,1986,9270,1983,9270,1979,9270,1977,9270,1976m9418,2064l9411,2061,9409,2062,9397,2069,9407,2072,9410,2073,9417,2076,9418,2069,9418,2066,9418,2064e" filled="true" fillcolor="#939598" stroked="false">
              <v:path arrowok="t"/>
              <v:fill type="solid"/>
            </v:shape>
            <v:shape style="position:absolute;left:8984;top:3832;width:393;height:323" type="#_x0000_t75" stroked="false">
              <v:imagedata r:id="rId274" o:title=""/>
            </v:shape>
            <v:shape style="position:absolute;left:9155;top:1880;width:301;height:358" coordorigin="9155,1880" coordsize="301,358" path="m9215,1898l9215,1897,9203,1888,9199,1886,9197,1885,9197,1885,9197,1884,9196,1884,9193,1884,9191,1883,9189,1882,9185,1882,9184,1882,9181,1882,9178,1884,9177,1884,9173,1884,9173,1884,9171,1884,9169,1884,9169,1884,9167,1883,9163,1882,9162,1881,9159,1880,9155,1888,9155,1888,9156,1890,9158,1893,9159,1893,9165,1897,9168,1899,9170,1899,9176,1900,9178,1901,9182,1898,9182,1898,9184,1898,9184,1898,9184,1897,9185,1898,9188,1898,9191,1899,9193,1899,9198,1901,9200,1901,9202,1902,9205,1904,9208,1904,9211,1905,9213,1901,9215,1898m9455,2221l9454,2221,9453,2220,9448,2216,9444,2217,9441,2214,9437,2211,9434,2214,9429,2219,9429,2220,9434,2224,9433,2226,9434,2227,9434,2230,9436,2231,9438,2233,9445,2237,9445,2234,9445,2234,9445,2234,9448,2230,9448,2229,9455,2232,9455,2225,9455,2221e" filled="true" fillcolor="#939598" stroked="false">
              <v:path arrowok="t"/>
              <v:fill type="solid"/>
            </v:shape>
            <v:shape style="position:absolute;left:6387;top:2651;width:257;height:262" type="#_x0000_t75" stroked="false">
              <v:imagedata r:id="rId275" o:title=""/>
            </v:shape>
            <v:shape style="position:absolute;left:3456;top:3031;width:6725;height:1205" coordorigin="3456,3031" coordsize="6725,1205" path="m3471,3040l3471,3040,3470,3037,3468,3035,3456,3035,3464,3045,3468,3042,3471,3040m3482,3031l3473,3037,3477,3044,3482,3042,3482,3040,3482,3039,3482,3031m3849,3237l3835,3236,3834,3232,3834,3231,3834,3230,3830,3229,3829,3229,3827,3228,3826,3228,3825,3227,3823,3227,3822,3227,3821,3227,3820,3227,3819,3227,3816,3226,3813,3226,3808,3226,3808,3226,3806,3226,3805,3226,3803,3226,3801,3226,3799,3226,3795,3225,3789,3227,3789,3229,3789,3229,3785,3231,3786,3235,3786,3238,3786,3238,3787,3239,3787,3240,3786,3245,3790,3253,3795,3251,3796,3251,3797,3252,3800,3251,3801,3251,3801,3251,3803,3251,3804,3251,3809,3251,3811,3251,3813,3252,3817,3252,3820,3251,3822,3251,3823,3251,3823,3251,3825,3249,3826,3249,3827,3248,3833,3247,3835,3247,3836,3247,3842,3243,3845,3240,3849,3237m9072,3228l9071,3223,9070,3222,9070,3221,9069,3219,9060,3222,9061,3225,9062,3228,9072,3228m9076,3242l9072,3241,9067,3240,9064,3248,9074,3248,9075,3245,9075,3244,9076,3242m9077,3373l9066,3376,9064,3380,9060,3384,9061,3390,9067,3397,9073,3392,9073,3391,9073,3387,9076,3384,9076,3379,9077,3373m9091,3331l9090,3329,9089,3316,9084,3324,9082,3320,9077,3338,9081,3344,9088,3344,9088,3340,9088,3339,9089,3339,9090,3335,9090,3334,9091,3332,9091,3331m10180,4232l10178,4229,10175,4225,10171,4227,10170,4229,10169,4231,10177,4236,10180,4233,10180,4232e" filled="true" fillcolor="#939598" stroked="false">
              <v:path arrowok="t"/>
              <v:fill type="solid"/>
            </v:shape>
            <v:shape style="position:absolute;left:5776;top:2374;width:145;height:134" type="#_x0000_t75" stroked="false">
              <v:imagedata r:id="rId276" o:title=""/>
            </v:shape>
            <v:shape style="position:absolute;left:3825;top:2436;width:116;height:111" coordorigin="3825,2436" coordsize="116,111" path="m3844,2521l3834,2521,3830,2526,3825,2546,3840,2531,3842,2526,3844,2521m3867,2535l3867,2533,3867,2532,3867,2532,3861,2532,3861,2531,3856,2532,3856,2532,3856,2531,3855,2526,3847,2526,3844,2529,3842,2530,3843,2534,3840,2535,3843,2536,3844,2539,3846,2539,3849,2538,3850,2538,3855,2540,3858,2542,3858,2542,3865,2542,3866,2538,3867,2537,3867,2535,3867,2535m3941,2446l3939,2441,3939,2438,3935,2436,3931,2437,3929,2438,3927,2440,3928,2439,3915,2439,3914,2444,3917,2446,3913,2455,3922,2453,3924,2453,3927,2452,3928,2454,3928,2453,3929,2455,3932,2452,3936,2450,3936,2449,3935,2449,3936,2449,3938,2448,3938,2447,3941,2446e" filled="true" fillcolor="#939598" stroked="false">
              <v:path arrowok="t"/>
              <v:fill type="solid"/>
            </v:shape>
            <v:shape style="position:absolute;left:2682;top:2029;width:79;height:120" type="#_x0000_t75" stroked="false">
              <v:imagedata r:id="rId277" o:title=""/>
            </v:shape>
            <v:shape style="position:absolute;left:3501;top:2323;width:112;height:113" type="#_x0000_t75" stroked="false">
              <v:imagedata r:id="rId278" o:title=""/>
            </v:shape>
            <v:shape style="position:absolute;left:4007;top:4978;width:30;height:20" coordorigin="4007,4978" coordsize="30,20" path="m4037,4998l4036,4991,4036,4987,4036,4985,4034,4984,4032,4983,4032,4978,4027,4979,4024,4980,4007,4983,4018,4987,4024,4991,4026,4993,4030,4995,4037,4998e" filled="true" fillcolor="#939598" stroked="false">
              <v:path arrowok="t"/>
              <v:fill type="solid"/>
            </v:shape>
            <v:shape style="position:absolute;left:4348;top:1414;width:1036;height:589" type="#_x0000_t75" stroked="false">
              <v:imagedata r:id="rId279" o:title=""/>
            </v:shape>
            <v:shape style="position:absolute;left:5009;top:1437;width:275;height:297" type="#_x0000_t75" stroked="false">
              <v:imagedata r:id="rId280" o:title=""/>
            </v:shape>
            <v:shape style="position:absolute;left:3762;top:4453;width:395;height:1012" type="#_x0000_t75" stroked="false">
              <v:imagedata r:id="rId281" o:title=""/>
            </v:shape>
            <v:shape style="position:absolute;left:4452;top:1424;width:749;height:572" coordorigin="4452,1424" coordsize="749,572" path="m4466,1535l4461,1534,4457,1534,4456,1535,4452,1534,4452,1545,4460,1544,4460,1544,4466,1544,4466,1539,4466,1539,4466,1535m4528,1805l4528,1803,4527,1800,4527,1796,4527,1796,4525,1796,4522,1796,4520,1796,4517,1797,4516,1797,4512,1799,4516,1807,4518,1807,4521,1806,4523,1806,4526,1805,4528,1805m4534,1774l4516,1772,4520,1790,4529,1780,4531,1777,4534,1774m4541,1907l4541,1906,4539,1903,4537,1899,4535,1900,4533,1901,4533,1906,4532,1906,4533,1906,4533,1906,4533,1901,4532,1901,4531,1902,4533,1910,4535,1910,4537,1910,4538,1909,4541,1907m4616,1724l4610,1720,4609,1719,4605,1716,4591,1706,4598,1721,4599,1724,4616,1724m4642,1992l4642,1991,4642,1990,4641,1988,4641,1983,4641,1982,4632,1980,4630,1980,4628,1979,4625,1979,4620,1978,4619,1979,4616,1981,4611,1985,4613,1986,4612,1986,4619,1991,4619,1992,4621,1992,4623,1993,4625,1994,4628,1996,4630,1993,4632,1991,4634,1992,4642,1992m4702,1910l4689,1907,4688,1906,4686,1906,4683,1906,4680,1906,4678,1907,4671,1918,4681,1918,4684,1917,4687,1916,4690,1915,4695,1913,4702,1910m4706,1890l4702,1884,4695,1888,4694,1889,4691,1897,4688,1905,4701,1896,4701,1897,4701,1896,4701,1896,4702,1895,4702,1894,4703,1893,4704,1892,4706,1890,4706,1890m4910,1433l4910,1429,4910,1429,4910,1429,4910,1429,4910,1429,4910,1424,4899,1424,4899,1433,4901,1433,4907,1433,4910,1433m5201,1564l5198,1562,5195,1561,5195,1561,5193,1561,5191,1560,5191,1565,5191,1565,5191,1565,5191,1565,5191,1565,5191,1560,5187,1559,5187,1565,5187,1570,5191,1570,5192,1570,5194,1571,5197,1572,5199,1568,5200,1565,5201,1564e" filled="true" fillcolor="#939598" stroked="false">
              <v:path arrowok="t"/>
              <v:fill type="solid"/>
            </v:shape>
            <v:shape style="position:absolute;left:5455;top:3074;width:402;height:368" type="#_x0000_t75" stroked="false">
              <v:imagedata r:id="rId282" o:title=""/>
            </v:shape>
            <v:shape style="position:absolute;left:5661;top:2047;width:157;height:106" type="#_x0000_t75" stroked="false">
              <v:imagedata r:id="rId283" o:title=""/>
            </v:shape>
            <v:shape style="position:absolute;left:5928;top:2037;width:160;height:78" type="#_x0000_t75" stroked="false">
              <v:imagedata r:id="rId284" o:title=""/>
            </v:shape>
            <v:shape style="position:absolute;left:5999;top:4040;width:305;height:310" type="#_x0000_t75" stroked="false">
              <v:imagedata r:id="rId285" o:title=""/>
            </v:shape>
            <v:shape style="position:absolute;left:6488;top:2578;width:523;height:456" type="#_x0000_t75" stroked="false">
              <v:imagedata r:id="rId286" o:title=""/>
            </v:shape>
            <v:shape style="position:absolute;left:7727;top:2916;width:229;height:586" type="#_x0000_t75" stroked="false">
              <v:imagedata r:id="rId287" o:title=""/>
            </v:shape>
            <v:shape style="position:absolute;left:6277;top:3331;width:390;height:366" type="#_x0000_t75" stroked="false">
              <v:imagedata r:id="rId288" o:title=""/>
            </v:shape>
            <v:shape style="position:absolute;left:5358;top:1912;width:31;height:49" coordorigin="5358,1912" coordsize="31,49" path="m5388,1924l5386,1923,5383,1919,5375,1912,5375,1920,5373,1919,5372,1919,5371,1918,5367,1916,5367,1918,5367,1919,5364,1918,5363,1922,5362,1923,5361,1923,5358,1933,5363,1936,5366,1946,5366,1947,5366,1948,5369,1951,5371,1953,5379,1961,5379,1949,5379,1945,5378,1944,5380,1942,5381,1940,5384,1942,5383,1938,5381,1934,5381,1933,5383,1931,5386,1928,5388,1924e" filled="true" fillcolor="#939598" stroked="false">
              <v:path arrowok="t"/>
              <v:fill type="solid"/>
            </v:shape>
            <v:shape style="position:absolute;left:5889;top:1844;width:107;height:151" type="#_x0000_t75" stroked="false">
              <v:imagedata r:id="rId289" o:title=""/>
            </v:shape>
            <v:shape style="position:absolute;left:3989;top:3607;width:113;height:136" type="#_x0000_t75" stroked="false">
              <v:imagedata r:id="rId290" o:title=""/>
            </v:shape>
            <v:shape style="position:absolute;left:5604;top:2264;width:29;height:35" coordorigin="5604,2264" coordsize="29,35" path="m5633,2286l5633,2282,5632,2281,5630,2277,5626,2275,5625,2274,5625,2270,5625,2268,5622,2267,5620,2264,5616,2266,5614,2267,5611,2270,5611,2271,5610,2272,5610,2273,5608,2275,5608,2276,5604,2280,5608,2282,5609,2284,5609,2285,5610,2285,5608,2286,5608,2293,5611,2294,5613,2294,5613,2294,5615,2297,5618,2296,5620,2296,5621,2296,5622,2295,5623,2295,5630,2299,5630,2295,5630,2292,5630,2291,5630,2289,5630,2289,5630,2288,5631,2288,5633,2286e" filled="true" fillcolor="#939598" stroked="false">
              <v:path arrowok="t"/>
              <v:fill type="solid"/>
            </v:shape>
            <v:shape style="position:absolute;left:5786;top:3076;width:271;height:496" type="#_x0000_t75" stroked="false">
              <v:imagedata r:id="rId291" o:title=""/>
            </v:shape>
            <v:shape style="position:absolute;left:5888;top:1713;width:244;height:284" type="#_x0000_t75" stroked="false">
              <v:imagedata r:id="rId292" o:title=""/>
            </v:shape>
            <v:shape style="position:absolute;left:5745;top:2240;width:408;height:351" type="#_x0000_t75" stroked="false">
              <v:imagedata r:id="rId293" o:title=""/>
            </v:shape>
            <v:shape style="position:absolute;left:6902;top:3147;width:18;height:45" coordorigin="6902,3147" coordsize="18,45" path="m6919,3170l6916,3164,6916,3164,6916,3162,6911,3147,6906,3165,6905,3167,6904,3169,6902,3172,6902,3176,6902,3178,6905,3191,6911,3182,6913,3179,6914,3178,6915,3174,6915,3174,6917,3172,6919,3170e" filled="true" fillcolor="#939598" stroked="false">
              <v:path arrowok="t"/>
              <v:fill type="solid"/>
            </v:shape>
            <v:shape style="position:absolute;left:6309;top:2650;width:162;height:163" type="#_x0000_t75" stroked="false">
              <v:imagedata r:id="rId294" o:title=""/>
            </v:shape>
            <v:shape style="position:absolute;left:6826;top:2980;width:19;height:38" coordorigin="6826,2980" coordsize="19,38" path="m6844,2993l6842,2990,6842,2989,6841,2988,6839,2987,6831,2980,6831,2986,6827,2995,6826,2998,6826,3002,6828,3003,6828,3012,6829,3013,6830,3015,6836,3018,6838,3017,6840,3015,6841,3013,6840,3011,6842,3009,6843,3006,6843,3002,6843,3002,6844,3002,6844,2993e" filled="true" fillcolor="#939598" stroked="false">
              <v:path arrowok="t"/>
              <v:fill type="solid"/>
            </v:shape>
            <v:shape style="position:absolute;left:7076;top:2468;width:245;height:141" type="#_x0000_t75" stroked="false">
              <v:imagedata r:id="rId295" o:title=""/>
            </v:shape>
            <v:shape style="position:absolute;left:7950;top:3561;width:502;height:168" coordorigin="7950,3561" coordsize="502,168" path="m7967,3599l7966,3597,7961,3590,7956,3595,7954,3597,7950,3600,7953,3604,7956,3606,7956,3607,7956,3607,7958,3609,7964,3606,7965,3606,7965,3606,7965,3606,7966,3603,7967,3600,7967,3599m7978,3632l7978,3628,7978,3626,7976,3624,7974,3623,7971,3623,7969,3624,7966,3625,7966,3632,7966,3639,7974,3638,7977,3638,7978,3634,7978,3632m8081,3713l8080,3710,8078,3707,8078,3705,8077,3702,8069,3702,8068,3706,8067,3710,8066,3715,8073,3714,8075,3714,8081,3713m8262,3729l8260,3721,8259,3718,8259,3711,8258,3710,8248,3696,8248,3713,8248,3715,8248,3723,8262,3729m8356,3639l8354,3633,8353,3631,8348,3617,8341,3637,8346,3638,8348,3638,8356,3639m8403,3573l8401,3570,8397,3566,8399,3561,8387,3567,8385,3568,8383,3570,8382,3572,8381,3585,8389,3579,8390,3583,8398,3579,8400,3577,8403,3573m8404,3594l8403,3592,8403,3590,8401,3586,8398,3586,8395,3587,8395,3599,8402,3596,8404,3594m8451,3652l8432,3647,8429,3647,8424,3647,8424,3655,8427,3656,8429,3657,8431,3658,8433,3658,8435,3657,8446,3653,8451,3652,8451,3652e" filled="true" fillcolor="#939598" stroked="false">
              <v:path arrowok="t"/>
              <v:fill type="solid"/>
            </v:shape>
            <v:shape style="position:absolute;left:7407;top:2209;width:756;height:324" type="#_x0000_t75" stroked="false">
              <v:imagedata r:id="rId296" o:title=""/>
            </v:shape>
            <v:shape style="position:absolute;left:7963;top:3585;width:119;height:176" type="#_x0000_t75" stroked="false">
              <v:imagedata r:id="rId297" o:title=""/>
            </v:shape>
            <v:shape style="position:absolute;left:8204;top:3573;width:250;height:200" type="#_x0000_t75" stroked="false">
              <v:imagedata r:id="rId298" o:title=""/>
            </v:shape>
            <v:shape style="position:absolute;left:9375;top:3989;width:149;height:172" type="#_x0000_t75" stroked="false">
              <v:imagedata r:id="rId299" o:title=""/>
            </v:shape>
            <v:shape style="position:absolute;left:3906;top:3413;width:6257;height:816" coordorigin="3906,3413" coordsize="6257,816" path="m3920,3424l3919,3421,3918,3413,3909,3419,3908,3420,3907,3424,3906,3426,3906,3426,3911,3435,3919,3429,3919,3428,3920,3424m9619,4116l9611,4115,9611,4115,9607,4115,9602,4118,9602,4119,9600,4121,9597,4125,9601,4128,9603,4129,9607,4132,9610,4128,9611,4128,9616,4127,9616,4126,9618,4119,9619,4116m9636,4152l9635,4151,9633,4147,9631,4145,9629,4142,9625,4143,9623,4144,9625,4142,9625,4141,9625,4140,9624,4138,9624,4137,9615,4138,9615,4142,9616,4151,9619,4148,9623,4154,9626,4156,9631,4154,9636,4152m10163,4219l10161,4217,10160,4215,10158,4214,10155,4213,10153,4212,10152,4211,10149,4211,10148,4211,10147,4211,10146,4211,10146,4209,10145,4206,10145,4206,10145,4205,10143,4202,10142,4200,10136,4201,10133,4201,10131,4202,10130,4202,10120,4200,10124,4211,10125,4211,10126,4214,10127,4214,10128,4217,10133,4220,10137,4219,10139,4219,10142,4223,10143,4224,10144,4224,10146,4225,10148,4227,10149,4227,10156,4227,10157,4227,10163,4228,10163,4223,10163,4219e" filled="true" fillcolor="#939598" stroked="false">
              <v:path arrowok="t"/>
              <v:fill type="solid"/>
            </v:shape>
            <v:shape style="position:absolute;left:6740;top:3028;width:196;height:262" type="#_x0000_t75" stroked="false">
              <v:imagedata r:id="rId300" o:title=""/>
            </v:shape>
            <v:shape style="position:absolute;left:3383;top:3532;width:99;height:348" coordorigin="3383,3532" coordsize="99,348" path="m3396,3541l3390,3538,3388,3537,3388,3542,3388,3542,3388,3542,3388,3543,3388,3544,3388,3543,3388,3542,3388,3542,3388,3537,3387,3536,3383,3541,3385,3552,3391,3547,3392,3546,3394,3544,3395,3542,3396,3541m3411,3571l3410,3570,3408,3565,3408,3564,3408,3561,3406,3551,3398,3560,3394,3564,3396,3570,3399,3573,3401,3576,3411,3571m3423,3567l3423,3566,3421,3563,3418,3559,3416,3560,3415,3560,3412,3563,3417,3570,3420,3569,3421,3569,3423,3567m3454,3875l3451,3870,3450,3868,3449,3866,3448,3866,3443,3853,3439,3872,3441,3879,3449,3879,3450,3875,3450,3875,3454,3875m3481,3541l3481,3536,3480,3532,3472,3532,3471,3534,3470,3537,3470,3538,3469,3539,3470,3542,3470,3547,3481,3546,3481,3542,3481,3541e" filled="true" fillcolor="#939598" stroked="false">
              <v:path arrowok="t"/>
              <v:fill type="solid"/>
            </v:shape>
            <v:shape style="position:absolute;left:2685;top:2167;width:104;height:163" type="#_x0000_t75" stroked="false">
              <v:imagedata r:id="rId301" o:title=""/>
            </v:shape>
            <v:shape style="position:absolute;left:2675;top:1421;width:1965;height:1102" type="#_x0000_t75" stroked="false">
              <v:imagedata r:id="rId302" o:title=""/>
            </v:shape>
            <v:shape style="position:absolute;left:4067;top:4785;width:13;height:10" coordorigin="4067,4785" coordsize="13,10" path="m4079,4794l4077,4789,4077,4787,4076,4786,4076,4785,4067,4788,4069,4794,4079,4794e" filled="true" fillcolor="#939598" stroked="false">
              <v:path arrowok="t"/>
              <v:fill type="solid"/>
            </v:shape>
            <v:shape style="position:absolute;left:4124;top:5342;width:130;height:120" type="#_x0000_t75" stroked="false">
              <v:imagedata r:id="rId303" o:title=""/>
            </v:shape>
            <v:shape style="position:absolute;left:4672;top:2125;width:2606;height:3338" coordorigin="4672,2125" coordsize="2606,3338" path="m4747,5453l4741,5447,4738,5444,4737,5444,4737,5441,4734,5440,4732,5440,4732,5439,4731,5439,4731,5438,4730,5436,4730,5436,4725,5434,4725,5434,4723,5433,4720,5431,4719,5430,4718,5429,4715,5430,4715,5430,4714,5429,4712,5429,4711,5428,4706,5428,4705,5429,4704,5428,4702,5427,4701,5426,4699,5427,4697,5427,4695,5427,4693,5427,4690,5426,4689,5427,4686,5427,4672,5430,4689,5437,4691,5437,4692,5438,4696,5442,4699,5440,4702,5445,4705,5444,4706,5443,4707,5443,4710,5445,4712,5445,4713,5446,4716,5449,4719,5450,4720,5451,4722,5451,4723,5452,4726,5454,4727,5456,4728,5457,4728,5457,4730,5459,4733,5461,4736,5463,4743,5457,4745,5455,4745,5455,4746,5455,4747,5453m5288,2163l5288,2161,5286,2158,5284,2154,5281,2154,5278,2154,5277,2154,5258,2162,5277,2164,5281,2167,5283,2165,5284,2165,5288,2163m5290,2182l5287,2180,5284,2179,5281,2188,5290,2193,5290,2185,5290,2184,5290,2182m5325,2125l5310,2125,5313,2142,5321,2131,5322,2130,5325,2125m5468,2254l5463,2252,5459,2250,5450,2256,5456,2259,5459,2261,5460,2261,5464,2259,5468,2254m6452,3990l6452,3990,6451,3986,6451,3983,6451,3982,6449,3976,6449,3975,6447,3976,6447,3975,6447,3975,6447,3970,6446,3969,6441,3956,6436,3970,6436,3971,6433,3974,6433,3976,6433,3978,6434,3982,6433,3984,6438,3993,6440,3992,6440,3993,6441,3995,6449,3996,6452,3992,6452,3991,6452,3990m6459,4032l6459,4031,6459,4029,6456,4017,6449,4028,6448,4029,6446,4029,6446,4031,6444,4034,6444,4048,6454,4039,6456,4038,6457,4037,6459,4032m6460,3944l6457,3942,6447,3937,6446,3946,6446,3948,6446,3949,6446,3949,6438,3950,6446,3955,6444,3962,6454,3967,6457,3961,6459,3957,6459,3955,6459,3953,6459,3952,6459,3950,6459,3949,6460,3948,6460,3944,6460,3944m7277,4019l7277,4017,7277,4016,7277,4015,7275,4015,7273,4013,7271,4015,7268,4015,7267,4018,7266,4018,7267,4020,7267,4025,7275,4025,7276,4023,7277,4021,7277,4019e" filled="true" fillcolor="#939598" stroked="false">
              <v:path arrowok="t"/>
              <v:fill type="solid"/>
            </v:shape>
            <v:shape style="position:absolute;left:3151;top:3246;width:248;height:304" type="#_x0000_t75" stroked="false">
              <v:imagedata r:id="rId304" o:title=""/>
            </v:shape>
            <v:shape style="position:absolute;left:3445;top:2805;width:472;height:965" coordorigin="3445,2805" coordsize="472,965" path="m3454,3766l3454,3765,3450,3766,3450,3767,3450,3768,3450,3768,3450,3768,3450,3767,3450,3767,3450,3766,3445,3768,3445,3768,3445,3769,3446,3770,3454,3768,3454,3767,3454,3766m3916,2813l3915,2811,3914,2809,3912,2805,3909,2806,3907,2807,3907,2818,3913,2814,3916,2813e" filled="true" fillcolor="#939598" stroked="false">
              <v:path arrowok="t"/>
              <v:fill type="solid"/>
            </v:shape>
            <v:shape style="position:absolute;left:3912;top:4378;width:223;height:264" type="#_x0000_t75" stroked="false">
              <v:imagedata r:id="rId305" o:title=""/>
            </v:shape>
            <v:shape style="position:absolute;left:3907;top:1793;width:39;height:17" coordorigin="3907,1793" coordsize="39,17" path="m3946,1800l3942,1799,3942,1799,3941,1797,3941,1796,3940,1796,3939,1794,3937,1793,3934,1793,3933,1793,3932,1793,3930,1793,3930,1794,3925,1794,3921,1796,3919,1797,3918,1797,3918,1798,3907,1806,3925,1806,3927,1804,3928,1804,3930,1805,3930,1807,3932,1807,3940,1809,3940,1807,3946,1807,3945,1804,3944,1804,3944,1802,3946,1800e" filled="true" fillcolor="#939598" stroked="false">
              <v:path arrowok="t"/>
              <v:fill type="solid"/>
            </v:shape>
            <v:shape style="position:absolute;left:5069;top:3403;width:200;height:180" type="#_x0000_t75" stroked="false">
              <v:imagedata r:id="rId306" o:title=""/>
            </v:shape>
            <v:shape style="position:absolute;left:5516;top:3367;width:310;height:388" type="#_x0000_t75" stroked="false">
              <v:imagedata r:id="rId307" o:title=""/>
            </v:shape>
            <v:shape style="position:absolute;left:4205;top:1875;width:63;height:123" coordorigin="4205,1875" coordsize="63,123" path="m4218,1996l4217,1989,4214,1990,4211,1991,4205,1997,4213,1998,4218,1996m4218,1898l4218,1897,4215,1895,4212,1891,4207,1895,4208,1898,4211,1906,4216,1900,4218,1898m4268,1877l4259,1875,4258,1877,4257,1878,4256,1877,4239,1876,4254,1886,4258,1889,4259,1890,4262,1890,4264,1887,4265,1886,4268,1885,4268,1880,4268,1878,4268,1877e" filled="true" fillcolor="#939598" stroked="false">
              <v:path arrowok="t"/>
              <v:fill type="solid"/>
            </v:shape>
            <v:line style="position:absolute" from="4264,1740" to="4266,1740" stroked="true" strokeweight=".011pt" strokecolor="#939598"/>
            <v:shape style="position:absolute;left:4263;top:1423;width:131;height:410" coordorigin="4263,1423" coordsize="131,410" path="m4267,1736l4265,1735,4263,1744,4264,1745,4266,1745,4267,1740,4267,1740,4267,1736m4332,1817l4327,1816,4317,1816,4332,1833,4332,1821,4332,1821,4332,1817m4393,1432l4393,1429,4393,1428,4393,1424,4389,1423,4385,1425,4379,1428,4385,1434,4388,1434,4390,1433,4393,1432e" filled="true" fillcolor="#939598" stroked="false">
              <v:path arrowok="t"/>
              <v:fill type="solid"/>
            </v:shape>
            <v:shape style="position:absolute;left:5258;top:2114;width:214;height:149" type="#_x0000_t75" stroked="false">
              <v:imagedata r:id="rId308" o:title=""/>
            </v:shape>
            <v:shape style="position:absolute;left:5370;top:3633;width:10;height:11" coordorigin="5370,3633" coordsize="10,11" path="m5380,3636l5377,3634,5375,3633,5370,3641,5374,3644,5380,3644,5380,3639,5380,3637,5380,3636e" filled="true" fillcolor="#939598" stroked="false">
              <v:path arrowok="t"/>
              <v:fill type="solid"/>
            </v:shape>
            <v:shape style="position:absolute;left:5641;top:2649;width:107;height:230" type="#_x0000_t75" stroked="false">
              <v:imagedata r:id="rId309" o:title=""/>
            </v:shape>
            <v:shape style="position:absolute;left:5789;top:2130;width:233;height:183" type="#_x0000_t75" stroked="false">
              <v:imagedata r:id="rId310" o:title=""/>
            </v:shape>
            <v:shape style="position:absolute;left:6107;top:1728;width:415;height:1605" coordorigin="6107,1728" coordsize="415,1605" path="m6116,1737l6115,1735,6114,1733,6112,1728,6111,1729,6111,1734,6109,1735,6111,1734,6111,1734,6111,1729,6110,1729,6107,1730,6110,1739,6113,1738,6116,1737m6162,1737l6158,1735,6145,1730,6129,1740,6143,1741,6145,1741,6146,1742,6162,1737,6162,1737m6225,2390l6221,2389,6220,2389,6218,2388,6217,2388,6215,2389,6213,2389,6213,2398,6215,2398,6218,2398,6219,2399,6225,2400,6225,2394,6225,2393,6225,2390m6522,3326l6521,3323,6521,3322,6516,3306,6511,3326,6512,3333,6520,3333,6521,3330,6521,3328,6522,3326e" filled="true" fillcolor="#939598" stroked="false">
              <v:path arrowok="t"/>
              <v:fill type="solid"/>
            </v:shape>
            <v:shape style="position:absolute;left:6583;top:2872;width:98;height:94" type="#_x0000_t75" stroked="false">
              <v:imagedata r:id="rId311" o:title=""/>
            </v:shape>
            <v:shape style="position:absolute;left:6383;top:2463;width:261;height:105" type="#_x0000_t75" stroked="false">
              <v:imagedata r:id="rId312" o:title=""/>
            </v:shape>
            <v:shape style="position:absolute;left:3438;top:2474;width:6607;height:1728" coordorigin="3438,2474" coordsize="6607,1728" path="m3453,3208l3453,3207,3452,3204,3450,3200,3448,3200,3445,3200,3439,3200,3438,3211,3447,3211,3450,3210,3453,3208m6504,3277l6503,3276,6501,3273,6499,3272,6499,3272,6497,3270,6489,3281,6494,3284,6496,3285,6502,3288,6503,3281,6503,3278,6504,3277,6504,3277m8122,3146l8121,3143,8121,3142,8119,3137,8113,3138,8113,3144,8111,3142,8106,3137,8104,3144,8103,3146,8103,3149,8102,3153,8102,3155,8100,3154,8097,3154,8096,3153,8094,3155,8087,3155,8089,3158,8089,3158,8089,3159,8093,3165,8095,3164,8095,3164,8096,3165,8103,3170,8105,3164,8105,3163,8106,3159,8108,3158,8111,3161,8115,3158,8115,3157,8116,3153,8117,3148,8120,3147,8122,3146m8497,2486l8496,2485,8492,2483,8490,2481,8489,2481,8488,2480,8477,2474,8480,2486,8481,2491,8497,2486m8837,3562l8836,3560,8833,3549,8826,3560,8825,3563,8824,3566,8824,3568,8826,3572,8829,3580,8835,3570,8835,3569,8835,3569,8836,3566,8837,3562m10044,4201l10044,4199,10044,4201,10044,4201e" filled="true" fillcolor="#939598" stroked="false">
              <v:path arrowok="t"/>
              <v:fill type="solid"/>
            </v:shape>
            <v:shape style="position:absolute;left:3363;top:3083;width:407;height:184" type="#_x0000_t75" stroked="false">
              <v:imagedata r:id="rId313" o:title=""/>
            </v:shape>
            <v:shape style="position:absolute;left:3840;top:3219;width:59;height:44" coordorigin="3840,3219" coordsize="59,44" path="m3855,3229l3849,3230,3846,3230,3845,3239,3852,3242,3853,3236,3854,3235,3855,3229m3857,3256l3856,3255,3855,3253,3855,3252,3854,3249,3854,3249,3854,3249,3853,3248,3853,3248,3853,3248,3850,3247,3848,3247,3846,3248,3843,3249,3840,3262,3848,3259,3850,3259,3853,3259,3854,3258,3857,3256m3870,3219l3865,3219,3865,3223,3865,3223,3863,3223,3863,3223,3863,3223,3865,3223,3865,3219,3863,3219,3861,3227,3863,3228,3870,3231,3870,3224,3870,3223,3870,3219m3899,3240l3896,3237,3893,3233,3891,3235,3888,3237,3892,3245,3896,3244,3899,3240,3899,3240e" filled="true" fillcolor="#939598" stroked="false">
              <v:path arrowok="t"/>
              <v:fill type="solid"/>
            </v:shape>
            <v:shape style="position:absolute;left:9849;top:4198;width:201;height:185" type="#_x0000_t75" stroked="false">
              <v:imagedata r:id="rId314" o:title=""/>
            </v:shape>
            <v:shape style="position:absolute;left:9418;top:3577;width:137;height:62" coordorigin="9418,3577" coordsize="137,62" path="m9433,3583l9432,3582,9429,3579,9428,3577,9423,3578,9418,3578,9419,3586,9420,3587,9420,3588,9424,3593,9431,3591,9432,3587,9433,3583m9555,3634l9555,3634,9553,3630,9553,3629,9550,3621,9538,3635,9550,3639,9555,3634e" filled="true" fillcolor="#939598" stroked="false">
              <v:path arrowok="t"/>
              <v:fill type="solid"/>
            </v:shape>
            <v:shape style="position:absolute;left:4200;top:1986;width:116;height:195" type="#_x0000_t75" stroked="false">
              <v:imagedata r:id="rId315" o:title=""/>
            </v:shape>
            <v:shape style="position:absolute;left:3882;top:2220;width:446;height:242" type="#_x0000_t75" stroked="false">
              <v:imagedata r:id="rId316" o:title=""/>
            </v:shape>
            <v:shape style="position:absolute;left:2649;top:2149;width:108;height:155" type="#_x0000_t75" stroked="false">
              <v:imagedata r:id="rId317" o:title=""/>
            </v:shape>
            <v:shape style="position:absolute;left:3304;top:3422;width:33;height:39" coordorigin="3304,3422" coordsize="33,39" path="m3311,3422l3310,3422,3307,3424,3305,3427,3304,3431,3305,3433,3305,3436,3305,3439,3306,3440,3306,3443,3318,3456,3321,3458,3323,3458,3325,3458,3329,3459,3332,3460,3335,3457,3336,3456,3336,3455,3336,3454,3336,3450,3334,3447,3332,3444,3331,3442,3329,3439,3327,3436,3325,3433,3324,3432,3320,3429,3317,3425,3314,3425,3311,3422xe" filled="true" fillcolor="#939598" stroked="false">
              <v:path arrowok="t"/>
              <v:fill type="solid"/>
            </v:shape>
            <v:shape style="position:absolute;left:3541;top:2305;width:121;height:110" type="#_x0000_t75" stroked="false">
              <v:imagedata r:id="rId318" o:title=""/>
            </v:shape>
            <v:shape style="position:absolute;left:3592;top:3452;width:2981;height:728" coordorigin="3592,3452" coordsize="2981,728" path="m3600,3452l3596,3454,3596,3459,3596,3459,3594,3459,3596,3459,3596,3454,3594,3454,3592,3455,3595,3464,3600,3462,3600,3459,3600,3459,3600,3452m6572,4168l6572,4165,6571,4162,6569,4161,6564,4160,6562,4161,6546,4159,6547,4158,6548,4157,6546,4153,6545,4150,6544,4148,6544,4147,6545,4144,6545,4143,6544,4141,6543,4135,6539,4136,6536,4137,6534,4138,6532,4143,6532,4147,6532,4148,6530,4152,6533,4158,6534,4158,6536,4159,6540,4164,6539,4164,6541,4172,6542,4175,6547,4176,6558,4178,6556,4172,6554,4168,6554,4167,6549,4164,6543,4164,6545,4160,6557,4169,6562,4173,6564,4175,6568,4180,6572,4172,6572,4172,6572,4168e" filled="true" fillcolor="#939598" stroked="false">
              <v:path arrowok="t"/>
              <v:fill type="solid"/>
            </v:shape>
            <v:shape style="position:absolute;left:3907;top:3526;width:133;height:238" type="#_x0000_t75" stroked="false">
              <v:imagedata r:id="rId319" o:title=""/>
            </v:shape>
            <v:shape style="position:absolute;left:4823;top:3265;width:74;height:83" type="#_x0000_t75" stroked="false">
              <v:imagedata r:id="rId320" o:title=""/>
            </v:shape>
            <v:shape style="position:absolute;left:5661;top:2689;width:158;height:1082" coordorigin="5661,2689" coordsize="158,1082" path="m5683,3678l5677,3675,5673,3675,5668,3677,5666,3682,5666,3683,5666,3685,5665,3685,5661,3687,5661,3690,5661,3692,5661,3694,5662,3696,5664,3700,5668,3700,5674,3702,5676,3699,5677,3697,5678,3696,5679,3693,5679,3691,5683,3685,5683,3680,5683,3678m5743,3765l5743,3724,5706,3724,5705,3723,5705,3723,5705,3722,5705,3722,5704,3722,5704,3722,5704,3722,5703,3722,5696,3722,5695,3724,5695,3727,5694,3729,5694,3731,5695,3734,5695,3735,5694,3736,5693,3739,5691,3741,5690,3743,5691,3745,5691,3745,5690,3746,5687,3749,5687,3752,5686,3754,5685,3754,5683,3762,5690,3765,5692,3765,5696,3767,5696,3766,5700,3769,5702,3771,5706,3768,5737,3768,5741,3766,5743,3766,5743,3765m5819,2699l5816,2697,5813,2695,5805,2689,5802,2701,5806,2706,5814,2708,5817,2703,5819,2699e" filled="true" fillcolor="#939598" stroked="false">
              <v:path arrowok="t"/>
              <v:fill type="solid"/>
            </v:shape>
            <v:shape style="position:absolute;left:5809;top:4466;width:460;height:396" type="#_x0000_t75" stroked="false">
              <v:imagedata r:id="rId321" o:title=""/>
            </v:shape>
            <v:shape style="position:absolute;left:5829;top:2410;width:303;height:132" type="#_x0000_t75" stroked="false">
              <v:imagedata r:id="rId322" o:title=""/>
            </v:shape>
            <v:shape style="position:absolute;left:6179;top:3821;width:293;height:336" type="#_x0000_t75" stroked="false">
              <v:imagedata r:id="rId323" o:title=""/>
            </v:shape>
            <v:shape style="position:absolute;left:6495;top:3400;width:50;height:66" coordorigin="6495,3400" coordsize="50,66" path="m6545,3426l6544,3422,6543,3419,6543,3417,6542,3413,6537,3407,6536,3405,6534,3400,6528,3404,6526,3405,6521,3409,6521,3410,6519,3408,6516,3407,6511,3411,6509,3414,6508,3417,6506,3420,6504,3423,6503,3426,6501,3428,6501,3429,6501,3430,6500,3430,6500,3431,6498,3433,6496,3435,6496,3436,6495,3440,6495,3441,6495,3446,6496,3449,6496,3451,6496,3459,6497,3461,6499,3464,6503,3465,6504,3466,6508,3464,6510,3464,6513,3464,6513,3464,6514,3463,6515,3463,6517,3463,6518,3463,6520,3461,6521,3461,6521,3461,6522,3461,6525,3464,6532,3463,6533,3461,6534,3459,6534,3459,6536,3456,6539,3451,6540,3449,6541,3444,6540,3441,6539,3441,6536,3437,6535,3437,6536,3436,6537,3434,6538,3434,6543,3431,6545,3426e" filled="true" fillcolor="#939598" stroked="false">
              <v:path arrowok="t"/>
              <v:fill type="solid"/>
            </v:shape>
            <v:shape style="position:absolute;left:8383;top:3163;width:252;height:491" type="#_x0000_t75" stroked="false">
              <v:imagedata r:id="rId324" o:title=""/>
            </v:shape>
            <v:shape style="position:absolute;left:7127;top:2692;width:707;height:907" type="#_x0000_t75" stroked="false">
              <v:imagedata r:id="rId325" o:title=""/>
            </v:shape>
            <v:shape style="position:absolute;left:3887;top:2007;width:6188;height:2451" coordorigin="3887,2007" coordsize="6188,2451" path="m3910,3276l3908,3273,3907,3270,3906,3268,3905,3268,3904,3265,3904,3264,3900,3259,3897,3259,3895,3260,3887,3262,3893,3268,3895,3270,3897,3272,3898,3279,3910,3276m5988,2038l5987,2036,5982,2032,5980,2030,5982,2029,5984,2028,5981,2025,5976,2020,5976,2020,5979,2017,5982,2015,5986,2011,5968,2009,5968,2011,5965,2011,5964,2010,5961,2007,5958,2010,5956,2012,5955,2012,5932,2015,5951,2023,5951,2023,5954,2023,5954,2024,5953,2025,5950,2025,5947,2025,5939,2026,5943,2032,5944,2033,5942,2037,5945,2039,5947,2041,5946,2041,5946,2049,5949,2050,5951,2051,5954,2050,5956,2049,5957,2048,5958,2046,5960,2044,5960,2042,5961,2043,5962,2042,5963,2042,5967,2043,5968,2042,5971,2039,5973,2038,5973,2038,5973,2037,5974,2036,5988,2038m6622,4074l6617,4074,6614,4075,6614,4077,6614,4077,6611,4079,6616,4087,6618,4086,6621,4085,6621,4084,6622,4085,6622,4080,6622,4079,6622,4074m6854,3937l6853,3935,6851,3931,6833,3931,6843,3939,6844,3940,6845,3942,6854,3940,6854,3937m10026,4450l10026,4448,10025,4447,10025,4446,10024,4444,10021,4445,10021,4448,10021,4448,10020,4448,10020,4446,10020,4446,10021,4448,10021,4448,10021,4448,10021,4445,10020,4445,10020,4445,10021,4443,10022,4443,10023,4441,10020,4438,10020,4438,10020,4437,10020,4437,10016,4434,10004,4434,10011,4444,10016,4448,10016,4450,10018,4457,10026,4450m10075,4352l10060,4359,10060,4377,10068,4367,10070,4364,10071,4364,10072,4360,10075,4352e" filled="true" fillcolor="#939598" stroked="false">
              <v:path arrowok="t"/>
              <v:fill type="solid"/>
            </v:shape>
            <v:shape style="position:absolute;left:4062;top:4708;width:138;height:157" type="#_x0000_t75" stroked="false">
              <v:imagedata r:id="rId326" o:title=""/>
            </v:shape>
            <v:shape style="position:absolute;left:5261;top:2454;width:318;height:269" type="#_x0000_t75" stroked="false">
              <v:imagedata r:id="rId327" o:title=""/>
            </v:shape>
            <v:shape style="position:absolute;left:5690;top:2351;width:9;height:15" coordorigin="5690,2351" coordsize="9,15" path="m5694,2351l5691,2359,5691,2360,5690,2366,5694,2365,5698,2365,5698,2363,5698,2360,5698,2359,5697,2356,5697,2355,5694,2351xm5698,2365l5694,2365,5698,2365,5698,2365xe" filled="true" fillcolor="#939598" stroked="false">
              <v:path arrowok="t"/>
              <v:fill type="solid"/>
            </v:shape>
            <v:shape style="position:absolute;left:5669;top:3677;width:258;height:276" type="#_x0000_t75" stroked="false">
              <v:imagedata r:id="rId328" o:title=""/>
            </v:shape>
            <v:shape style="position:absolute;left:6174;top:3822;width:61;height:64" coordorigin="6174,3822" coordsize="61,64" path="m6235,3856l6233,3852,6233,3851,6233,3844,6233,3843,6232,3841,6232,3840,6232,3840,6231,3839,6231,3836,6228,3832,6227,3832,6226,3831,6225,3829,6225,3828,6225,3827,6225,3826,6226,3824,6221,3822,6219,3822,6214,3822,6213,3826,6212,3827,6211,3829,6210,3830,6208,3832,6207,3829,6199,3831,6199,3832,6197,3832,6196,3832,6193,3834,6190,3837,6187,3840,6185,3843,6183,3846,6182,3850,6182,3855,6182,3856,6182,3859,6180,3860,6178,3863,6174,3865,6174,3866,6175,3870,6175,3871,6175,3873,6176,3876,6176,3878,6179,3880,6179,3880,6181,3884,6185,3882,6187,3881,6187,3883,6193,3884,6197,3885,6199,3884,6201,3884,6203,3883,6207,3882,6208,3881,6208,3880,6210,3877,6210,3873,6214,3874,6214,3873,6215,3871,6218,3870,6219,3871,6220,3872,6223,3872,6226,3871,6226,3871,6228,3873,6230,3871,6233,3867,6230,3867,6230,3867,6233,3867,6234,3866,6234,3862,6234,3860,6234,3857,6235,3856e" filled="true" fillcolor="#939598" stroked="false">
              <v:path arrowok="t"/>
              <v:fill type="solid"/>
            </v:shape>
            <v:shape style="position:absolute;left:6471;top:2513;width:174;height:116" type="#_x0000_t75" stroked="false">
              <v:imagedata r:id="rId329" o:title=""/>
            </v:shape>
            <v:shape style="position:absolute;left:3511;top:3227;width:59;height:30" coordorigin="3511,3227" coordsize="59,30" path="m3544,3252l3536,3252,3537,3252,3540,3256,3546,3257,3545,3253,3544,3253,3544,3252xm3549,3251l3545,3251,3547,3253,3549,3252,3549,3251xm3545,3252l3532,3252,3535,3252,3536,3252,3544,3252,3545,3252xm3567,3241l3518,3241,3520,3242,3521,3244,3522,3246,3524,3247,3526,3251,3530,3252,3532,3252,3545,3252,3545,3251,3549,3251,3552,3250,3552,3249,3570,3249,3568,3245,3567,3242,3567,3241xm3570,3249l3554,3249,3556,3252,3563,3252,3565,3251,3570,3249,3570,3249xm3570,3249l3552,3249,3553,3249,3553,3249,3554,3249,3570,3249,3570,3249xm3529,3227l3525,3228,3524,3229,3522,3229,3518,3230,3514,3232,3512,3236,3511,3237,3513,3240,3517,3242,3518,3241,3567,3241,3564,3238,3561,3237,3559,3237,3556,3235,3553,3232,3550,3231,3548,3231,3542,3229,3540,3229,3538,3229,3536,3228,3534,3228,3529,3227xm3542,3229l3540,3229,3542,3229,3542,3229xm3536,3228l3534,3228,3536,3228,3536,3228xe" filled="true" fillcolor="#939598" stroked="false">
              <v:path arrowok="t"/>
              <v:fill type="solid"/>
            </v:shape>
            <v:shape style="position:absolute;left:3203;top:3301;width:184;height:161" type="#_x0000_t75" stroked="false">
              <v:imagedata r:id="rId330" o:title=""/>
            </v:shape>
            <v:shape style="position:absolute;left:5014;top:3280;width:163;height:145" type="#_x0000_t75" stroked="false">
              <v:imagedata r:id="rId331" o:title=""/>
            </v:shape>
            <v:shape style="position:absolute;left:5017;top:2898;width:239;height:265" type="#_x0000_t75" stroked="false">
              <v:imagedata r:id="rId332" o:title=""/>
            </v:shape>
            <v:shape style="position:absolute;left:6208;top:4573;width:42;height:59" coordorigin="6208,4573" coordsize="42,59" path="m6249,4584l6245,4583,6243,4582,6242,4581,6240,4582,6239,4581,6238,4581,6236,4579,6234,4577,6231,4575,6229,4573,6216,4586,6216,4587,6215,4589,6213,4591,6211,4593,6209,4597,6208,4600,6208,4602,6208,4612,6211,4614,6211,4616,6211,4620,6215,4624,6238,4632,6240,4631,6245,4629,6245,4627,6244,4626,6244,4620,6245,4618,6248,4620,6248,4618,6249,4613,6249,4612,6249,4607,6249,4604,6249,4603,6249,4600,6248,4598,6248,4596,6248,4594,6249,4593,6249,4588,6249,4586,6249,4584e" filled="true" fillcolor="#939598" stroked="false">
              <v:path arrowok="t"/>
              <v:fill type="solid"/>
            </v:shape>
            <v:shape style="position:absolute;left:6263;top:4076;width:92;height:246" type="#_x0000_t75" stroked="false">
              <v:imagedata r:id="rId333" o:title=""/>
            </v:shape>
            <v:shape style="position:absolute;left:7034;top:2537;width:204;height:144" type="#_x0000_t75" stroked="false">
              <v:imagedata r:id="rId334" o:title=""/>
            </v:shape>
            <v:shape style="position:absolute;left:8003;top:3332;width:144;height:149" type="#_x0000_t75" stroked="false">
              <v:imagedata r:id="rId335" o:title=""/>
            </v:shape>
            <v:shape style="position:absolute;left:8426;top:2610;width:111;height:177" type="#_x0000_t75" stroked="false">
              <v:imagedata r:id="rId336" o:title=""/>
            </v:shape>
            <v:shape style="position:absolute;left:9505;top:4192;width:157;height:300" type="#_x0000_t75" stroked="false">
              <v:imagedata r:id="rId337" o:title=""/>
            </v:shape>
            <v:shape style="position:absolute;left:3299;top:3289;width:15;height:14" coordorigin="3299,3289" coordsize="15,14" path="m3313,3297l3312,3293,3311,3289,3308,3289,3307,3289,3305,3290,3302,3291,3301,3292,3300,3293,3299,3295,3305,3302,3307,3301,3309,3299,3311,3298,3312,3298,3313,3297e" filled="true" fillcolor="#939598" stroked="false">
              <v:path arrowok="t"/>
              <v:fill type="solid"/>
            </v:shape>
            <v:shape style="position:absolute;left:3509;top:2968;width:165;height:292" type="#_x0000_t75" stroked="false">
              <v:imagedata r:id="rId338" o:title=""/>
            </v:shape>
            <v:shape style="position:absolute;left:3572;top:3250;width:374;height:1584" coordorigin="3572,3250" coordsize="374,1584" path="m3600,4817l3588,4815,3585,4814,3582,4813,3580,4817,3572,4834,3587,4824,3589,4823,3593,4821,3597,4818,3600,4817m3930,3257l3929,3255,3927,3250,3916,3251,3917,3256,3918,3259,3918,3261,3920,3262,3922,3263,3927,3266,3929,3259,3930,3257m3931,3272l3930,3271,3927,3269,3922,3265,3915,3272,3916,3278,3917,3280,3920,3280,3922,3281,3926,3281,3927,3278,3928,3276,3931,3272m3945,3441l3935,3445,3934,3446,3930,3449,3927,3459,3926,3459,3925,3460,3923,3460,3922,3461,3918,3460,3915,3462,3912,3462,3901,3471,3911,3473,3911,3473,3911,3474,3911,3475,3911,3478,3909,3478,3907,3481,3905,3481,3904,3481,3904,3488,3904,3488,3904,3488,3904,3488,3904,3481,3904,3481,3903,3482,3900,3485,3905,3492,3907,3492,3908,3492,3910,3492,3912,3492,3917,3492,3920,3492,3920,3492,3923,3492,3923,3492,3927,3490,3930,3488,3931,3487,3931,3487,3932,3483,3933,3479,3932,3477,3931,3475,3931,3474,3931,3473,3932,3470,3932,3469,3934,3468,3933,3464,3933,3461,3933,3460,3936,3459,3936,3458,3937,3458,3939,3456,3941,3455,3943,3455,3943,3454,3944,3449,3945,3441e" filled="true" fillcolor="#939598" stroked="false">
              <v:path arrowok="t"/>
              <v:fill type="solid"/>
            </v:shape>
            <v:shape style="position:absolute;left:3765;top:5061;width:341;height:433" type="#_x0000_t75" stroked="false">
              <v:imagedata r:id="rId339" o:title=""/>
            </v:shape>
            <v:shape style="position:absolute;left:5041;top:1806;width:225;height:93" type="#_x0000_t75" stroked="false">
              <v:imagedata r:id="rId340" o:title=""/>
            </v:shape>
            <v:shape style="position:absolute;left:3259;top:3332;width:139;height:141" type="#_x0000_t75" stroked="false">
              <v:imagedata r:id="rId341" o:title=""/>
            </v:shape>
            <v:shape style="position:absolute;left:3704;top:4319;width:357;height:1148" type="#_x0000_t75" stroked="false">
              <v:imagedata r:id="rId342" o:title=""/>
            </v:shape>
            <v:shape style="position:absolute;left:5134;top:2695;width:312;height:260" type="#_x0000_t75" stroked="false">
              <v:imagedata r:id="rId343" o:title=""/>
            </v:shape>
            <v:shape style="position:absolute;left:5156;top:3527;width:116;height:139" type="#_x0000_t75" stroked="false">
              <v:imagedata r:id="rId344" o:title=""/>
            </v:shape>
            <v:shape style="position:absolute;left:5247;top:1845;width:2;height:2" coordorigin="5247,1845" coordsize="2,1" path="m5248,1845l5248,1845,5247,1846,5247,1846,5247,1846,5248,1845e" filled="true" fillcolor="#939598" stroked="false">
              <v:path arrowok="t"/>
              <v:fill type="solid"/>
            </v:shape>
            <v:shape style="position:absolute;left:5538;top:2169;width:163;height:200" type="#_x0000_t75" stroked="false">
              <v:imagedata r:id="rId345" o:title=""/>
            </v:shape>
            <v:shape style="position:absolute;left:5811;top:3454;width:338;height:288" type="#_x0000_t75" stroked="false">
              <v:imagedata r:id="rId346" o:title=""/>
            </v:shape>
            <v:shape style="position:absolute;left:5835;top:2283;width:172;height:245" type="#_x0000_t75" stroked="false">
              <v:imagedata r:id="rId347" o:title=""/>
            </v:shape>
            <v:shape style="position:absolute;left:5927;top:1992;width:152;height:175" type="#_x0000_t75" stroked="false">
              <v:imagedata r:id="rId348" o:title=""/>
            </v:shape>
            <v:shape style="position:absolute;left:5936;top:2517;width:158;height:173" type="#_x0000_t75" stroked="false">
              <v:imagedata r:id="rId349" o:title=""/>
            </v:shape>
            <v:shape style="position:absolute;left:6078;top:4264;width:205;height:218" type="#_x0000_t75" stroked="false">
              <v:imagedata r:id="rId350" o:title=""/>
            </v:shape>
            <v:shape style="position:absolute;left:7446;top:3489;width:70;height:130" type="#_x0000_t75" stroked="false">
              <v:imagedata r:id="rId351" o:title=""/>
            </v:shape>
            <v:shape style="position:absolute;left:6055;top:2769;width:292;height:368" type="#_x0000_t75" stroked="false">
              <v:imagedata r:id="rId352" o:title=""/>
            </v:shape>
            <v:shape style="position:absolute;left:7925;top:3104;width:217;height:270" type="#_x0000_t75" stroked="false">
              <v:imagedata r:id="rId353" o:title=""/>
            </v:shape>
            <v:shape style="position:absolute;left:8351;top:2480;width:127;height:175" type="#_x0000_t75" stroked="false">
              <v:imagedata r:id="rId354" o:title=""/>
            </v:shape>
            <v:shape style="position:absolute;left:3307;top:3405;width:450;height:47" coordorigin="3307,3405" coordsize="450,47" path="m3327,3452l3323,3446,3319,3441,3319,3441,3317,3436,3313,3437,3307,3438,3308,3447,3312,3450,3313,3450,3327,3452m3717,3427l3714,3416,3712,3411,3712,3410,3710,3408,3708,3405,3699,3408,3702,3416,3703,3417,3703,3417,3704,3418,3717,3427m3744,3434l3741,3427,3740,3424,3738,3420,3736,3419,3734,3418,3734,3418,3734,3417,3733,3415,3721,3410,3723,3422,3726,3425,3728,3429,3732,3430,3735,3432,3744,3434m3756,3419l3756,3419,3750,3417,3748,3415,3741,3410,3741,3425,3744,3426,3744,3426,3746,3435,3751,3431,3753,3430,3754,3428,3754,3428,3755,3426,3756,3419e" filled="true" fillcolor="#939598" stroked="false">
              <v:path arrowok="t"/>
              <v:fill type="solid"/>
            </v:shape>
            <v:shape style="position:absolute;left:5924;top:2546;width:215;height:188" type="#_x0000_t75" stroked="false">
              <v:imagedata r:id="rId355" o:title=""/>
            </v:shape>
            <v:shape style="position:absolute;left:3138;top:3779;width:74;height:62" type="#_x0000_t75" stroked="false">
              <v:imagedata r:id="rId356" o:title=""/>
            </v:shape>
            <v:shape style="position:absolute;left:3410;top:3745;width:160;height:208" type="#_x0000_t75" stroked="false">
              <v:imagedata r:id="rId357" o:title=""/>
            </v:shape>
            <v:shape style="position:absolute;left:5350;top:1685;width:39;height:27" coordorigin="5350,1685" coordsize="39,27" path="m5389,1695l5388,1690,5387,1685,5380,1686,5376,1687,5373,1689,5371,1690,5369,1691,5367,1692,5365,1692,5363,1693,5358,1700,5350,1711,5366,1704,5368,1702,5371,1701,5373,1700,5375,1700,5377,1700,5379,1700,5382,1699,5383,1699,5383,1698,5389,1695e" filled="true" fillcolor="#939598" stroked="false">
              <v:path arrowok="t"/>
              <v:fill type="solid"/>
            </v:shape>
            <v:shape style="position:absolute;left:5591;top:1465;width:499;height:584" type="#_x0000_t75" stroked="false">
              <v:imagedata r:id="rId358" o:title=""/>
            </v:shape>
            <v:shape style="position:absolute;left:5437;top:3411;width:118;height:204" type="#_x0000_t75" stroked="false">
              <v:imagedata r:id="rId359" o:title=""/>
            </v:shape>
            <v:shape style="position:absolute;left:5774;top:2363;width:89;height:53" type="#_x0000_t75" stroked="false">
              <v:imagedata r:id="rId360" o:title=""/>
            </v:shape>
            <v:shape style="position:absolute;left:6068;top:2316;width:92;height:103" type="#_x0000_t75" stroked="false">
              <v:imagedata r:id="rId361" o:title=""/>
            </v:shape>
            <v:shape style="position:absolute;left:6301;top:2730;width:172;height:594" coordorigin="6301,2730" coordsize="172,594" path="m6324,2732l6321,2731,6321,2732,6324,2732m6343,2752l6342,2747,6342,2747,6341,2745,6341,2742,6342,2742,6338,2740,6337,2740,6337,2740,6338,2738,6338,2738,6337,2736,6336,2736,6335,2735,6335,2733,6333,2733,6332,2732,6331,2732,6325,2730,6325,2733,6324,2733,6321,2733,6320,2733,6319,2734,6317,2736,6317,2737,6317,2739,6316,2740,6314,2743,6311,2747,6311,2755,6310,2756,6310,2757,6310,2757,6309,2758,6306,2760,6307,2763,6307,2764,6306,2766,6306,2769,6303,2775,6303,2776,6302,2778,6302,2781,6301,2782,6301,2783,6302,2784,6302,2784,6303,2785,6305,2786,6305,2787,6304,2789,6307,2790,6308,2790,6310,2791,6312,2790,6314,2790,6315,2789,6316,2789,6317,2788,6318,2787,6319,2786,6319,2786,6323,2788,6323,2786,6322,2782,6323,2781,6324,2780,6324,2780,6325,2779,6326,2778,6329,2775,6329,2774,6332,2772,6330,2768,6330,2767,6331,2767,6338,2768,6338,2767,6338,2763,6338,2761,6338,2760,6338,2759,6341,2756,6342,2753,6343,2752m6472,3324l6471,3323,6468,3319,6466,3317,6463,3314,6462,3312,6461,3311,6459,3312,6459,3312,6458,3310,6457,3308,6456,3307,6455,3307,6455,3306,6454,3304,6452,3300,6447,3301,6447,3302,6447,3314,6447,3314,6447,3317,6448,3317,6446,3318,6448,3321,6450,3323,6452,3323,6455,3323,6457,3323,6459,3324,6472,3324e" filled="true" fillcolor="#939598" stroked="false">
              <v:path arrowok="t"/>
              <v:fill type="solid"/>
            </v:shape>
            <v:shape style="position:absolute;left:7397;top:2861;width:218;height:135" type="#_x0000_t75" stroked="false">
              <v:imagedata r:id="rId362" o:title=""/>
            </v:shape>
            <v:shape style="position:absolute;left:3921;top:3311;width:4436;height:366" coordorigin="3921,3311" coordsize="4436,366" path="m3935,3320l3934,3318,3931,3315,3923,3311,3921,3320,3921,3321,3922,3324,3923,3327,3923,3327,3924,3339,3934,3332,3934,3331,3935,3328,3935,3327,3935,3320m8356,3668l8356,3662,8356,3658,8355,3657,8355,3654,8355,3652,8355,3651,8352,3645,8350,3642,8349,3642,8349,3641,8349,3640,8349,3640,8349,3639,8349,3637,8348,3637,8347,3636,8346,3637,8341,3637,8337,3639,8336,3640,8333,3642,8330,3645,8329,3647,8328,3648,8325,3649,8324,3650,8321,3649,8313,3651,8317,3657,8318,3658,8320,3659,8321,3659,8322,3660,8322,3661,8322,3662,8323,3666,8326,3668,8327,3669,8330,3673,8333,3675,8336,3677,8342,3671,8342,3671,8344,3668,8344,3665,8345,3665,8347,3666,8356,3668e" filled="true" fillcolor="#939598" stroked="false">
              <v:path arrowok="t"/>
              <v:fill type="solid"/>
            </v:shape>
            <v:shape style="position:absolute;left:6359;top:3238;width:179;height:184" type="#_x0000_t75" stroked="false">
              <v:imagedata r:id="rId363" o:title=""/>
            </v:shape>
            <v:shape style="position:absolute;left:6673;top:2352;width:369;height:386" type="#_x0000_t75" stroked="false">
              <v:imagedata r:id="rId364" o:title=""/>
            </v:shape>
            <v:shape style="position:absolute;left:5332;top:2057;width:634;height:669" coordorigin="5332,2057" coordsize="634,669" path="m5348,2696l5345,2693,5336,2693,5332,2696,5332,2705,5336,2709,5345,2709,5348,2705,5348,2705,5348,2697,5348,2696m5407,2712l5403,2708,5394,2708,5391,2712,5391,2721,5394,2725,5403,2725,5407,2721,5407,2720,5407,2713,5407,2712m5650,2460l5646,2456,5637,2456,5633,2460,5633,2469,5637,2473,5646,2473,5650,2469,5650,2468,5650,2461,5650,2460m5769,2457l5765,2453,5756,2453,5753,2457,5753,2466,5756,2470,5765,2470,5769,2466,5769,2465,5769,2457,5769,2457m5966,2057l5962,2057,5962,2061,5962,2066,5956,2066,5956,2061,5962,2061,5962,2057,5952,2057,5952,2071,5966,2071,5966,2066,5966,2061,5966,2057e" filled="true" fillcolor="#939598" stroked="false">
              <v:path arrowok="t"/>
              <v:fill type="solid"/>
            </v:shape>
            <v:line style="position:absolute" from="6594,2637" to="6605,2637" stroked="true" strokeweight=".425pt" strokecolor="#939598"/>
            <v:shape style="position:absolute;left:6592;top:2630;width:16;height:14" coordorigin="6592,2630" coordsize="16,14" path="m6607,2630l6592,2630,6592,2643,6607,2643,6607,2639,6596,2639,6596,2635,6607,2635,6607,2630xm6607,2635l6603,2635,6603,2639,6607,2639,6607,2635xe" filled="true" fillcolor="#939598" stroked="false">
              <v:path arrowok="t"/>
              <v:fill type="solid"/>
            </v:shape>
            <v:line style="position:absolute" from="6168,2892" to="6179,2892" stroked="true" strokeweight=".438pt" strokecolor="#939598"/>
            <v:shape style="position:absolute;left:6165;top:2885;width:16;height:14" coordorigin="6165,2885" coordsize="16,14" path="m6181,2885l6165,2885,6165,2899,6181,2899,6181,2894,6170,2894,6170,2890,6181,2890,6181,2885xm6181,2890l6177,2890,6177,2894,6181,2894,6181,2890xe" filled="true" fillcolor="#939598" stroked="false">
              <v:path arrowok="t"/>
              <v:fill type="solid"/>
            </v:shape>
            <v:line style="position:absolute" from="6024,2823" to="6032,2823" stroked="true" strokeweight=".436pt" strokecolor="#939598"/>
            <v:shape style="position:absolute;left:6021;top:2816;width:14;height:14" coordorigin="6021,2816" coordsize="14,14" path="m6035,2816l6021,2816,6021,2830,6035,2830,6035,2825,6026,2825,6026,2821,6035,2821,6035,2816xm6035,2821l6030,2821,6030,2825,6035,2825,6035,2821xe" filled="true" fillcolor="#939598" stroked="false">
              <v:path arrowok="t"/>
              <v:fill type="solid"/>
            </v:shape>
            <v:shape style="position:absolute;left:5215;top:1251;width:2001;height:1001" coordorigin="5215,1251" coordsize="2001,1001" path="m7167,1251l5262,1251,5244,1254,5229,1264,5218,1280,5215,1298,5215,2203,5218,2222,5229,2237,5244,2247,5262,2251,7167,2251,7186,2247,7201,2237,7211,2222,7215,2203,7215,1298,7211,1280,7201,1264,7186,1254,7167,1251xe" filled="true" fillcolor="#ffffff" stroked="false">
              <v:path arrowok="t"/>
              <v:fill type="solid"/>
            </v:shape>
            <v:shape style="position:absolute;left:5215;top:1251;width:2001;height:1001" coordorigin="5215,1251" coordsize="2001,1001" path="m7215,2203l7211,2222,7201,2237,7186,2247,7167,2251,5262,2251,5244,2247,5229,2237,5218,2222,5215,2203,5215,1298,5218,1280,5229,1264,5244,1254,5262,1251,7167,1251,7186,1254,7201,1264,7211,1280,7215,1298,7215,2203xe" filled="false" stroked="true" strokeweight=".35pt" strokecolor="#d1d3d4">
              <v:path arrowok="t"/>
            </v:shape>
            <v:shape style="position:absolute;left:5285;top:1635;width:140;height:140" type="#_x0000_t75" stroked="false">
              <v:imagedata r:id="rId365" o:title=""/>
            </v:shape>
            <v:shape style="position:absolute;left:5285;top:2038;width:140;height:140" type="#_x0000_t75" stroked="false">
              <v:imagedata r:id="rId366" o:title=""/>
            </v:shape>
            <v:shape style="position:absolute;left:5282;top:1850;width:149;height:113" type="#_x0000_t75" stroked="false">
              <v:imagedata r:id="rId367" o:title=""/>
            </v:shape>
            <v:rect style="position:absolute;left:6164;top:1836;width:381;height:140" filled="true" fillcolor="#b1ae68" stroked="false">
              <v:fill type="solid"/>
            </v:rect>
            <v:rect style="position:absolute;left:5483;top:1836;width:681;height:140" filled="true" fillcolor="#72703d" stroked="false">
              <v:fill type="solid"/>
            </v:rect>
            <v:rect style="position:absolute;left:5483;top:1635;width:379;height:140" filled="true" fillcolor="#47833e" stroked="false">
              <v:fill type="solid"/>
            </v:rect>
            <v:rect style="position:absolute;left:5863;top:1635;width:683;height:140" filled="true" fillcolor="#edab30" stroked="false">
              <v:fill type="solid"/>
            </v:rect>
            <v:line style="position:absolute" from="5863,1740" to="5956,1740" stroked="true" strokeweight="3.507pt" strokecolor="#c24127"/>
            <v:line style="position:absolute" from="5956,1740" to="6546,1740" stroked="true" strokeweight="3.507pt" strokecolor="#f4772a"/>
            <v:rect style="position:absolute;left:5483;top:2038;width:249;height:140" filled="true" fillcolor="#47833e" stroked="false">
              <v:fill type="solid"/>
            </v:rect>
            <v:rect style="position:absolute;left:5732;top:2038;width:813;height:140" filled="true" fillcolor="#edab30" stroked="false">
              <v:fill type="solid"/>
            </v:rect>
            <v:line style="position:absolute" from="5732,2143" to="6282,2143" stroked="true" strokeweight="3.507pt" strokecolor="#c24127"/>
            <v:line style="position:absolute" from="6282,2143" to="6546,2143" stroked="true" strokeweight="3.507pt" strokecolor="#f4772a"/>
            <v:shape style="position:absolute;left:1327;top:1251;width:2001;height:1001" coordorigin="1327,1251" coordsize="2001,1001" path="m3280,1251l1375,1251,1356,1254,1341,1264,1331,1280,1327,1298,1327,2203,1331,2222,1341,2237,1356,2247,1375,2251,3280,2251,3298,2247,3313,2237,3323,2222,3327,2203,3327,1298,3323,1280,3313,1264,3298,1254,3280,1251xe" filled="true" fillcolor="#ffffff" stroked="false">
              <v:path arrowok="t"/>
              <v:fill type="solid"/>
            </v:shape>
            <v:shape style="position:absolute;left:1327;top:1251;width:2001;height:1001" coordorigin="1327,1251" coordsize="2001,1001" path="m3327,2203l3323,2222,3313,2237,3298,2247,3280,2251,1375,2251,1356,2247,1341,2237,1331,2222,1327,2203,1327,1298,1331,1280,1341,1264,1356,1254,1375,1251,3280,1251,3298,1254,3313,1264,3323,1280,3327,1298,3327,2203xe" filled="false" stroked="true" strokeweight=".35pt" strokecolor="#d1d3d4">
              <v:path arrowok="t"/>
            </v:shape>
            <v:shape style="position:absolute;left:1398;top:1634;width:140;height:140" type="#_x0000_t75" stroked="false">
              <v:imagedata r:id="rId368" o:title=""/>
            </v:shape>
            <v:shape style="position:absolute;left:1398;top:2038;width:140;height:140" type="#_x0000_t75" stroked="false">
              <v:imagedata r:id="rId369" o:title=""/>
            </v:shape>
            <v:shape style="position:absolute;left:1394;top:1850;width:149;height:113" type="#_x0000_t75" stroked="false">
              <v:imagedata r:id="rId370" o:title=""/>
            </v:shape>
            <v:rect style="position:absolute;left:2286;top:1836;width:372;height:140" filled="true" fillcolor="#b1ae68" stroked="false">
              <v:fill type="solid"/>
            </v:rect>
            <v:rect style="position:absolute;left:1596;top:1836;width:690;height:140" filled="true" fillcolor="#72703d" stroked="false">
              <v:fill type="solid"/>
            </v:rect>
            <v:rect style="position:absolute;left:1596;top:2038;width:784;height:140" filled="true" fillcolor="#47833e" stroked="false">
              <v:fill type="solid"/>
            </v:rect>
            <v:rect style="position:absolute;left:2380;top:2038;width:278;height:140" filled="true" fillcolor="#edab30" stroked="false">
              <v:fill type="solid"/>
            </v:rect>
            <v:line style="position:absolute" from="2380,2143" to="2548,2143" stroked="true" strokeweight="3.507pt" strokecolor="#c24127"/>
            <v:line style="position:absolute" from="2548,2143" to="2658,2143" stroked="true" strokeweight="3.507pt" strokecolor="#f4772a"/>
            <v:shape style="position:absolute;left:8727;top:2461;width:2001;height:1000" coordorigin="8727,2461" coordsize="2001,1000" path="m10679,2461l8774,2461,8756,2465,8741,2475,8730,2490,8727,2509,8727,3413,8730,3432,8741,3447,8756,3457,8774,3461,10679,3461,10698,3457,10713,3447,10723,3432,10727,3413,10727,2509,10723,2490,10713,2475,10698,2465,10679,2461xe" filled="true" fillcolor="#ffffff" stroked="false">
              <v:path arrowok="t"/>
              <v:fill type="solid"/>
            </v:shape>
            <v:shape style="position:absolute;left:8727;top:2461;width:2001;height:1000" coordorigin="8727,2461" coordsize="2001,1000" path="m10727,3413l10723,3432,10713,3447,10698,3457,10679,3461,8774,3461,8756,3457,8741,3447,8730,3432,8727,3413,8727,2509,8730,2490,8741,2475,8756,2465,8774,2461,10679,2461,10698,2465,10713,2475,10723,2490,10727,2509,10727,3413xe" filled="false" stroked="true" strokeweight=".35pt" strokecolor="#d1d3d4">
              <v:path arrowok="t"/>
            </v:shape>
            <v:shape style="position:absolute;left:8797;top:2845;width:140;height:140" type="#_x0000_t75" stroked="false">
              <v:imagedata r:id="rId371" o:title=""/>
            </v:shape>
            <v:shape style="position:absolute;left:8797;top:3248;width:140;height:140" type="#_x0000_t75" stroked="false">
              <v:imagedata r:id="rId372" o:title=""/>
            </v:shape>
            <v:shape style="position:absolute;left:8794;top:3060;width:149;height:113" type="#_x0000_t75" stroked="false">
              <v:imagedata r:id="rId373" o:title=""/>
            </v:shape>
            <v:rect style="position:absolute;left:9821;top:3046;width:237;height:140" filled="true" fillcolor="#b1ae68" stroked="false">
              <v:fill type="solid"/>
            </v:rect>
            <v:rect style="position:absolute;left:8996;top:3046;width:825;height:140" filled="true" fillcolor="#72703d" stroked="false">
              <v:fill type="solid"/>
            </v:rect>
            <v:rect style="position:absolute;left:8996;top:3248;width:346;height:140" filled="true" fillcolor="#47833e" stroked="false">
              <v:fill type="solid"/>
            </v:rect>
            <v:rect style="position:absolute;left:9342;top:3248;width:710;height:140" filled="true" fillcolor="#edab30" stroked="false">
              <v:fill type="solid"/>
            </v:rect>
            <v:line style="position:absolute" from="9342,3353" to="9798,3353" stroked="true" strokeweight="3.506pt" strokecolor="#c24127"/>
            <v:line style="position:absolute" from="9798,3353" to="10052,3353" stroked="true" strokeweight="3.506pt" strokecolor="#f4772a"/>
            <v:shape style="position:absolute;left:8727;top:1251;width:2001;height:1001" coordorigin="8727,1251" coordsize="2001,1001" path="m10679,1251l8774,1251,8756,1254,8741,1264,8730,1280,8727,1298,8727,2203,8730,2222,8741,2237,8756,2247,8774,2251,10679,2251,10698,2247,10713,2237,10723,2222,10727,2203,10727,1298,10723,1280,10713,1264,10698,1254,10679,1251xe" filled="true" fillcolor="#ffffff" stroked="false">
              <v:path arrowok="t"/>
              <v:fill type="solid"/>
            </v:shape>
            <v:shape style="position:absolute;left:8727;top:1251;width:2001;height:1001" coordorigin="8727,1251" coordsize="2001,1001" path="m10727,2203l10723,2222,10713,2237,10698,2247,10679,2251,8774,2251,8756,2247,8741,2237,8730,2222,8727,2203,8727,1298,8730,1280,8741,1264,8756,1254,8774,1251,10679,1251,10698,1254,10713,1264,10723,1280,10727,1298,10727,2203xe" filled="false" stroked="true" strokeweight=".35pt" strokecolor="#d1d3d4">
              <v:path arrowok="t"/>
            </v:shape>
            <v:shape style="position:absolute;left:8797;top:1634;width:140;height:140" type="#_x0000_t75" stroked="false">
              <v:imagedata r:id="rId374" o:title=""/>
            </v:shape>
            <v:shape style="position:absolute;left:8797;top:2038;width:140;height:140" type="#_x0000_t75" stroked="false">
              <v:imagedata r:id="rId375" o:title=""/>
            </v:shape>
            <v:shape style="position:absolute;left:8794;top:1850;width:149;height:113" type="#_x0000_t75" stroked="false">
              <v:imagedata r:id="rId376" o:title=""/>
            </v:shape>
            <v:rect style="position:absolute;left:9598;top:1836;width:460;height:140" filled="true" fillcolor="#b1ae68" stroked="false">
              <v:fill type="solid"/>
            </v:rect>
            <v:rect style="position:absolute;left:8996;top:1836;width:602;height:140" filled="true" fillcolor="#72703d" stroked="false">
              <v:fill type="solid"/>
            </v:rect>
            <v:rect style="position:absolute;left:8996;top:2038;width:790;height:140" filled="true" fillcolor="#47833e" stroked="false">
              <v:fill type="solid"/>
            </v:rect>
            <v:rect style="position:absolute;left:9785;top:2038;width:272;height:140" filled="true" fillcolor="#edab30" stroked="false">
              <v:fill type="solid"/>
            </v:rect>
            <v:line style="position:absolute" from="9785,2143" to="9974,2143" stroked="true" strokeweight="3.507pt" strokecolor="#c24127"/>
            <v:line style="position:absolute" from="9974,2143" to="10058,2143" stroked="true" strokeweight="3.507pt" strokecolor="#f4772a"/>
            <v:shape style="position:absolute;left:1327;top:3468;width:2001;height:1001" coordorigin="1327,3468" coordsize="2001,1001" path="m3280,3468l1375,3468,1356,3472,1341,3482,1331,3497,1327,3516,1327,4420,1331,4439,1341,4454,1356,4464,1375,4468,3280,4468,3298,4464,3313,4454,3323,4439,3327,4420,3327,3516,3323,3497,3313,3482,3298,3472,3280,3468xe" filled="true" fillcolor="#ffffff" stroked="false">
              <v:path arrowok="t"/>
              <v:fill type="solid"/>
            </v:shape>
            <v:shape style="position:absolute;left:1327;top:3468;width:2001;height:1001" coordorigin="1327,3468" coordsize="2001,1001" path="m3327,4420l3323,4439,3313,4454,3298,4464,3280,4468,1375,4468,1356,4464,1341,4454,1331,4439,1327,4420,1327,3516,1331,3497,1341,3482,1356,3472,1375,3468,3280,3468,3298,3472,3313,3482,3323,3497,3327,3516,3327,4420xe" filled="false" stroked="true" strokeweight=".35pt" strokecolor="#d1d3d4">
              <v:path arrowok="t"/>
            </v:shape>
            <v:shape style="position:absolute;left:1398;top:3852;width:140;height:140" type="#_x0000_t75" stroked="false">
              <v:imagedata r:id="rId377" o:title=""/>
            </v:shape>
            <v:shape style="position:absolute;left:1398;top:4255;width:140;height:140" type="#_x0000_t75" stroked="false">
              <v:imagedata r:id="rId378" o:title=""/>
            </v:shape>
            <v:shape style="position:absolute;left:1394;top:4067;width:149;height:113" type="#_x0000_t75" stroked="false">
              <v:imagedata r:id="rId379" o:title=""/>
            </v:shape>
            <v:rect style="position:absolute;left:2320;top:4053;width:338;height:140" filled="true" fillcolor="#b1ae68" stroked="false">
              <v:fill type="solid"/>
            </v:rect>
            <v:rect style="position:absolute;left:1596;top:4053;width:724;height:140" filled="true" fillcolor="#72703d" stroked="false">
              <v:fill type="solid"/>
            </v:rect>
            <v:rect style="position:absolute;left:1596;top:3852;width:193;height:140" filled="true" fillcolor="#47833e" stroked="false">
              <v:fill type="solid"/>
            </v:rect>
            <v:rect style="position:absolute;left:1789;top:3852;width:869;height:140" filled="true" fillcolor="#edab30" stroked="false">
              <v:fill type="solid"/>
            </v:rect>
            <v:line style="position:absolute" from="1789,3957" to="2058,3957" stroked="true" strokeweight="3.508pt" strokecolor="#c24127"/>
            <v:line style="position:absolute" from="2058,3957" to="2658,3957" stroked="true" strokeweight="3.508pt" strokecolor="#f4772a"/>
            <v:rect style="position:absolute;left:1596;top:4255;width:106;height:140" filled="true" fillcolor="#47833e" stroked="false">
              <v:fill type="solid"/>
            </v:rect>
            <v:rect style="position:absolute;left:1702;top:4255;width:956;height:140" filled="true" fillcolor="#edab30" stroked="false">
              <v:fill type="solid"/>
            </v:rect>
            <v:line style="position:absolute" from="1702,4360" to="2258,4360" stroked="true" strokeweight="3.507pt" strokecolor="#c24127"/>
            <v:line style="position:absolute" from="2258,4360" to="2658,4360" stroked="true" strokeweight="3.507pt" strokecolor="#f4772a"/>
            <v:shape style="position:absolute;left:5943;top:2962;width:2001;height:1001" coordorigin="5943,2962" coordsize="2001,1001" path="m7896,2962l5991,2962,5972,2966,5957,2976,5947,2991,5943,3010,5943,3914,5947,3933,5957,3948,5972,3958,5991,3962,7896,3962,7914,3958,7929,3948,7939,3933,7943,3914,7943,3010,7939,2991,7929,2976,7914,2966,7896,2962xe" filled="true" fillcolor="#ffffff" stroked="false">
              <v:path arrowok="t"/>
              <v:fill type="solid"/>
            </v:shape>
            <v:shape style="position:absolute;left:5943;top:2962;width:2001;height:1001" coordorigin="5943,2962" coordsize="2001,1001" path="m7943,3914l7939,3933,7929,3948,7914,3958,7896,3962,5991,3962,5972,3958,5957,3948,5947,3933,5943,3914,5943,3010,5947,2991,5957,2976,5972,2966,5991,2962,7896,2962,7914,2966,7929,2976,7939,2991,7943,3010,7943,3914xe" filled="false" stroked="true" strokeweight=".35pt" strokecolor="#d1d3d4">
              <v:path arrowok="t"/>
            </v:shape>
            <v:shape style="position:absolute;left:6014;top:3346;width:140;height:140" type="#_x0000_t75" stroked="false">
              <v:imagedata r:id="rId380" o:title=""/>
            </v:shape>
            <v:shape style="position:absolute;left:6014;top:3749;width:140;height:140" type="#_x0000_t75" stroked="false">
              <v:imagedata r:id="rId381" o:title=""/>
            </v:shape>
            <v:shape style="position:absolute;left:6010;top:3561;width:149;height:113" type="#_x0000_t75" stroked="false">
              <v:imagedata r:id="rId382" o:title=""/>
            </v:shape>
            <v:rect style="position:absolute;left:6212;top:3749;width:401;height:140" filled="true" fillcolor="#47833e" stroked="false">
              <v:fill type="solid"/>
            </v:rect>
            <v:rect style="position:absolute;left:6613;top:3749;width:661;height:140" filled="true" fillcolor="#edab30" stroked="false">
              <v:fill type="solid"/>
            </v:rect>
            <v:line style="position:absolute" from="6613,3854" to="6993,3854" stroked="true" strokeweight="3.506pt" strokecolor="#c24127"/>
            <v:line style="position:absolute" from="6993,3854" to="7274,3854" stroked="true" strokeweight="3.506pt" strokecolor="#f4772a"/>
            <v:rect style="position:absolute;left:7015;top:3547;width:259;height:140" filled="true" fillcolor="#b1ae68" stroked="false">
              <v:fill type="solid"/>
            </v:rect>
            <v:rect style="position:absolute;left:6212;top:3547;width:803;height:140" filled="true" fillcolor="#72703d" stroked="false">
              <v:fill type="solid"/>
            </v:rect>
            <v:shape style="position:absolute;left:4486;top:4673;width:2001;height:1001" coordorigin="4486,4673" coordsize="2001,1001" path="m6439,4673l4534,4673,4515,4677,4500,4687,4490,4702,4486,4721,4486,5626,4490,5644,4500,5659,4515,5670,4534,5673,6439,5673,6457,5670,6473,5659,6483,5644,6487,5626,6487,4721,6483,4702,6473,4687,6457,4677,6439,4673xe" filled="true" fillcolor="#ffffff" stroked="false">
              <v:path arrowok="t"/>
              <v:fill type="solid"/>
            </v:shape>
            <v:shape style="position:absolute;left:4486;top:4673;width:2001;height:1001" coordorigin="4486,4673" coordsize="2001,1001" path="m6487,5626l6483,5644,6473,5659,6457,5670,6439,5673,4534,5673,4515,5670,4500,5659,4490,5644,4486,5626,4486,4721,4490,4702,4500,4687,4515,4677,4534,4673,6439,4673,6457,4677,6473,4687,6483,4702,6487,4721,6487,5626xe" filled="false" stroked="true" strokeweight=".35pt" strokecolor="#d1d3d4">
              <v:path arrowok="t"/>
            </v:shape>
            <v:shape style="position:absolute;left:4557;top:5057;width:140;height:140" type="#_x0000_t75" stroked="false">
              <v:imagedata r:id="rId383" o:title=""/>
            </v:shape>
            <v:shape style="position:absolute;left:4557;top:5460;width:140;height:140" type="#_x0000_t75" stroked="false">
              <v:imagedata r:id="rId384" o:title=""/>
            </v:shape>
            <v:shape style="position:absolute;left:4554;top:5272;width:149;height:113" type="#_x0000_t75" stroked="false">
              <v:imagedata r:id="rId385" o:title=""/>
            </v:shape>
            <v:rect style="position:absolute;left:4755;top:5259;width:910;height:140" filled="true" fillcolor="#72703d" stroked="false">
              <v:fill type="solid"/>
            </v:rect>
            <v:rect style="position:absolute;left:4755;top:5460;width:710;height:140" filled="true" fillcolor="#47833e" stroked="false">
              <v:fill type="solid"/>
            </v:rect>
            <v:rect style="position:absolute;left:5465;top:5460;width:352;height:140" filled="true" fillcolor="#edab30" stroked="false">
              <v:fill type="solid"/>
            </v:rect>
            <v:rect style="position:absolute;left:5465;top:5531;width:352;height:70" filled="true" fillcolor="#c24127" stroked="false">
              <v:fill type="solid"/>
            </v:rect>
            <v:shape style="position:absolute;left:8727;top:4672;width:2001;height:1001" coordorigin="8727,4672" coordsize="2001,1001" path="m10679,4672l8774,4672,8756,4676,8741,4686,8730,4701,8727,4719,8727,5624,8730,5643,8741,5658,8756,5668,8774,5672,10679,5672,10698,5668,10713,5658,10723,5643,10727,5624,10727,4719,10723,4701,10713,4686,10698,4676,10679,4672xe" filled="true" fillcolor="#ffffff" stroked="false">
              <v:path arrowok="t"/>
              <v:fill type="solid"/>
            </v:shape>
            <v:shape style="position:absolute;left:8727;top:4672;width:2001;height:1001" coordorigin="8727,4672" coordsize="2001,1001" path="m10727,5624l10723,5643,10713,5658,10698,5668,10679,5672,8774,5672,8756,5668,8741,5658,8730,5643,8727,5624,8727,4719,8730,4701,8741,4686,8756,4676,8774,4672,10679,4672,10698,4676,10713,4686,10723,4701,10727,4719,10727,5624xe" filled="false" stroked="true" strokeweight=".35pt" strokecolor="#d1d3d4">
              <v:path arrowok="t"/>
            </v:shape>
            <v:shape style="position:absolute;left:8797;top:5056;width:140;height:140" type="#_x0000_t75" stroked="false">
              <v:imagedata r:id="rId386" o:title=""/>
            </v:shape>
            <v:shape style="position:absolute;left:8797;top:5459;width:140;height:140" type="#_x0000_t75" stroked="false">
              <v:imagedata r:id="rId387" o:title=""/>
            </v:shape>
            <v:shape style="position:absolute;left:8794;top:5271;width:149;height:113" type="#_x0000_t75" stroked="false">
              <v:imagedata r:id="rId388" o:title=""/>
            </v:shape>
            <v:rect style="position:absolute;left:8996;top:5257;width:752;height:140" filled="true" fillcolor="#72703d" stroked="false">
              <v:fill type="solid"/>
            </v:rect>
            <v:rect style="position:absolute;left:8996;top:5459;width:699;height:140" filled="true" fillcolor="#47833e" stroked="false">
              <v:fill type="solid"/>
            </v:rect>
            <v:rect style="position:absolute;left:9695;top:5459;width:363;height:140" filled="true" fillcolor="#edab30" stroked="false">
              <v:fill type="solid"/>
            </v:rect>
            <v:line style="position:absolute" from="9695,5564" to="9944,5564" stroked="true" strokeweight="3.507pt" strokecolor="#c24127"/>
            <v:line style="position:absolute" from="9944,5564" to="10058,5564" stroked="true" strokeweight="3.507pt" strokecolor="#f4772a"/>
            <v:shape style="position:absolute;left:1327;top:4672;width:2001;height:1001" coordorigin="1327,4672" coordsize="2001,1001" path="m3280,4672l1375,4672,1356,4676,1341,4686,1331,4701,1327,4720,1327,5624,1331,5643,1341,5658,1356,5668,1375,5672,3280,5672,3298,5668,3313,5658,3323,5643,3327,5624,3327,4720,3323,4701,3313,4686,3298,4676,3280,4672xe" filled="true" fillcolor="#ffffff" stroked="false">
              <v:path arrowok="t"/>
              <v:fill type="solid"/>
            </v:shape>
            <v:shape style="position:absolute;left:1327;top:4672;width:2001;height:1001" coordorigin="1327,4672" coordsize="2001,1001" path="m3327,5624l3323,5643,3313,5658,3298,5668,3280,5672,1375,5672,1356,5668,1341,5658,1331,5643,1327,5624,1327,4720,1331,4701,1341,4686,1356,4676,1375,4672,3280,4672,3298,4676,3313,4686,3323,4701,3327,4720,3327,5624xe" filled="false" stroked="true" strokeweight=".35pt" strokecolor="#d1d3d4">
              <v:path arrowok="t"/>
            </v:shape>
            <v:shape style="position:absolute;left:1398;top:5056;width:140;height:140" type="#_x0000_t75" stroked="false">
              <v:imagedata r:id="rId389" o:title=""/>
            </v:shape>
            <v:shape style="position:absolute;left:1398;top:5459;width:140;height:140" type="#_x0000_t75" stroked="false">
              <v:imagedata r:id="rId390" o:title=""/>
            </v:shape>
            <v:shape style="position:absolute;left:1394;top:5271;width:149;height:113" type="#_x0000_t75" stroked="false">
              <v:imagedata r:id="rId391" o:title=""/>
            </v:shape>
            <v:rect style="position:absolute;left:2237;top:5257;width:421;height:140" filled="true" fillcolor="#b1ae68" stroked="false">
              <v:fill type="solid"/>
            </v:rect>
            <v:rect style="position:absolute;left:1596;top:5257;width:642;height:140" filled="true" fillcolor="#72703d" stroked="false">
              <v:fill type="solid"/>
            </v:rect>
            <v:rect style="position:absolute;left:1596;top:5056;width:247;height:140" filled="true" fillcolor="#47833e" stroked="false">
              <v:fill type="solid"/>
            </v:rect>
            <v:rect style="position:absolute;left:1843;top:5056;width:815;height:140" filled="true" fillcolor="#edab30" stroked="false">
              <v:fill type="solid"/>
            </v:rect>
            <v:rect style="position:absolute;left:1843;top:5126;width:815;height:70" filled="true" fillcolor="#c24127" stroked="false">
              <v:fill type="solid"/>
            </v:rect>
            <v:rect style="position:absolute;left:1596;top:5459;width:896;height:140" filled="true" fillcolor="#47833e" stroked="false">
              <v:fill type="solid"/>
            </v:rect>
            <v:rect style="position:absolute;left:2492;top:5459;width:166;height:140" filled="true" fillcolor="#edab30" stroked="false">
              <v:fill type="solid"/>
            </v:rect>
            <v:rect style="position:absolute;left:2492;top:5529;width:166;height:70" filled="true" fillcolor="#c24127" stroked="false">
              <v:fill type="solid"/>
            </v:rect>
            <v:shape style="position:absolute;left:1394;top:1354;width:1341;height:180" type="#_x0000_t202" filled="false" stroked="false">
              <v:textbox inset="0,0,0,0">
                <w:txbxContent>
                  <w:p>
                    <w:pPr>
                      <w:spacing w:line="180" w:lineRule="exact" w:before="0"/>
                      <w:ind w:left="0" w:right="-12" w:firstLine="0"/>
                      <w:jc w:val="left"/>
                      <w:rPr>
                        <w:rFonts w:ascii="Palatino Linotype" w:hAnsi="Palatino Linotype"/>
                        <w:sz w:val="18"/>
                      </w:rPr>
                    </w:pPr>
                    <w:r>
                      <w:rPr>
                        <w:rFonts w:ascii="Palatino Linotype" w:hAnsi="Palatino Linotype"/>
                        <w:color w:val="58595B"/>
                        <w:w w:val="90"/>
                        <w:sz w:val="18"/>
                      </w:rPr>
                      <w:t>América del Norte</w:t>
                    </w:r>
                  </w:p>
                </w:txbxContent>
              </v:textbox>
              <w10:wrap type="none"/>
            </v:shape>
            <v:shape style="position:absolute;left:5282;top:1354;width:1250;height:180" type="#_x0000_t202" filled="false" stroked="false">
              <v:textbox inset="0,0,0,0">
                <w:txbxContent>
                  <w:p>
                    <w:pPr>
                      <w:spacing w:line="180" w:lineRule="exact" w:before="0"/>
                      <w:ind w:left="0" w:right="-2" w:firstLine="0"/>
                      <w:jc w:val="left"/>
                      <w:rPr>
                        <w:rFonts w:ascii="Palatino Linotype" w:hAnsi="Palatino Linotype"/>
                        <w:sz w:val="18"/>
                      </w:rPr>
                    </w:pPr>
                    <w:r>
                      <w:rPr>
                        <w:rFonts w:ascii="Palatino Linotype" w:hAnsi="Palatino Linotype"/>
                        <w:color w:val="58595B"/>
                        <w:w w:val="90"/>
                        <w:sz w:val="18"/>
                      </w:rPr>
                      <w:t>Península Ibérica</w:t>
                    </w:r>
                  </w:p>
                </w:txbxContent>
              </v:textbox>
              <w10:wrap type="none"/>
            </v:shape>
            <v:shape style="position:absolute;left:8794;top:1354;width:1185;height:180" type="#_x0000_t202" filled="false" stroked="false">
              <v:textbox inset="0,0,0,0">
                <w:txbxContent>
                  <w:p>
                    <w:pPr>
                      <w:spacing w:line="180" w:lineRule="exact" w:before="0"/>
                      <w:ind w:left="0" w:right="-16" w:firstLine="0"/>
                      <w:jc w:val="left"/>
                      <w:rPr>
                        <w:rFonts w:ascii="Palatino Linotype"/>
                        <w:sz w:val="18"/>
                      </w:rPr>
                    </w:pPr>
                    <w:r>
                      <w:rPr>
                        <w:rFonts w:ascii="Palatino Linotype"/>
                        <w:color w:val="58595B"/>
                        <w:w w:val="90"/>
                        <w:sz w:val="18"/>
                      </w:rPr>
                      <w:t>Resto de Europa</w:t>
                    </w:r>
                  </w:p>
                </w:txbxContent>
              </v:textbox>
              <w10:wrap type="none"/>
            </v:shape>
            <v:shape style="position:absolute;left:2824;top:1631;width:7836;height:1615" type="#_x0000_t202" filled="false" stroked="false">
              <v:textbox inset="0,0,0,0">
                <w:txbxContent>
                  <w:p>
                    <w:pPr>
                      <w:tabs>
                        <w:tab w:pos="3850" w:val="left" w:leader="none"/>
                        <w:tab w:pos="7449" w:val="left" w:leader="none"/>
                      </w:tabs>
                      <w:spacing w:line="165" w:lineRule="exact" w:before="0"/>
                      <w:ind w:left="49" w:right="0" w:firstLine="0"/>
                      <w:jc w:val="left"/>
                      <w:rPr>
                        <w:rFonts w:ascii="Palatino Linotype"/>
                        <w:sz w:val="18"/>
                      </w:rPr>
                    </w:pPr>
                    <w:r>
                      <w:rPr>
                        <w:rFonts w:ascii="Palatino Linotype"/>
                        <w:color w:val="58595B"/>
                        <w:sz w:val="18"/>
                      </w:rPr>
                      <w:t>5,686</w:t>
                      <w:tab/>
                      <w:t>21,128</w:t>
                      <w:tab/>
                    </w:r>
                    <w:r>
                      <w:rPr>
                        <w:rFonts w:ascii="Palatino Linotype"/>
                        <w:color w:val="58595B"/>
                        <w:w w:val="95"/>
                        <w:sz w:val="18"/>
                      </w:rPr>
                      <w:t>6,042</w:t>
                    </w:r>
                  </w:p>
                  <w:p>
                    <w:pPr>
                      <w:tabs>
                        <w:tab w:pos="3887" w:val="left" w:leader="none"/>
                        <w:tab w:pos="7399" w:val="left" w:leader="none"/>
                      </w:tabs>
                      <w:spacing w:line="202" w:lineRule="exact" w:before="0"/>
                      <w:ind w:left="0" w:right="0" w:firstLine="0"/>
                      <w:jc w:val="left"/>
                      <w:rPr>
                        <w:rFonts w:ascii="Palatino Linotype"/>
                        <w:sz w:val="18"/>
                      </w:rPr>
                    </w:pPr>
                    <w:r>
                      <w:rPr>
                        <w:rFonts w:ascii="Palatino Linotype"/>
                        <w:color w:val="58595B"/>
                        <w:sz w:val="18"/>
                      </w:rPr>
                      <w:t>64.4%</w:t>
                      <w:tab/>
                      <w:t>64.1%</w:t>
                      <w:tab/>
                    </w:r>
                    <w:r>
                      <w:rPr>
                        <w:rFonts w:ascii="Palatino Linotype"/>
                        <w:color w:val="58595B"/>
                        <w:w w:val="90"/>
                        <w:sz w:val="18"/>
                      </w:rPr>
                      <w:t>56.7%</w:t>
                    </w:r>
                  </w:p>
                  <w:p>
                    <w:pPr>
                      <w:tabs>
                        <w:tab w:pos="3850" w:val="left" w:leader="none"/>
                        <w:tab w:pos="7449" w:val="left" w:leader="none"/>
                      </w:tabs>
                      <w:spacing w:line="222" w:lineRule="exact" w:before="0"/>
                      <w:ind w:left="49" w:right="0" w:firstLine="0"/>
                      <w:jc w:val="left"/>
                      <w:rPr>
                        <w:rFonts w:ascii="Palatino Linotype"/>
                        <w:sz w:val="18"/>
                      </w:rPr>
                    </w:pPr>
                    <w:r>
                      <w:rPr>
                        <w:rFonts w:ascii="Palatino Linotype"/>
                        <w:color w:val="58595B"/>
                        <w:sz w:val="18"/>
                      </w:rPr>
                      <w:t>3,663</w:t>
                      <w:tab/>
                      <w:t>13,545</w:t>
                      <w:tab/>
                    </w:r>
                    <w:r>
                      <w:rPr>
                        <w:rFonts w:ascii="Palatino Linotype"/>
                        <w:color w:val="58595B"/>
                        <w:w w:val="95"/>
                        <w:sz w:val="18"/>
                      </w:rPr>
                      <w:t>3,426</w:t>
                    </w:r>
                  </w:p>
                  <w:p>
                    <w:pPr>
                      <w:spacing w:line="240" w:lineRule="auto" w:before="12"/>
                      <w:rPr>
                        <w:sz w:val="21"/>
                      </w:rPr>
                    </w:pPr>
                  </w:p>
                  <w:p>
                    <w:pPr>
                      <w:spacing w:before="0"/>
                      <w:ind w:left="0" w:right="1547" w:firstLine="0"/>
                      <w:jc w:val="right"/>
                      <w:rPr>
                        <w:rFonts w:ascii="Palatino Linotype"/>
                        <w:sz w:val="18"/>
                      </w:rPr>
                    </w:pPr>
                    <w:r>
                      <w:rPr>
                        <w:rFonts w:ascii="Palatino Linotype"/>
                        <w:color w:val="58595B"/>
                        <w:w w:val="85"/>
                        <w:sz w:val="18"/>
                      </w:rPr>
                      <w:t>Asia</w:t>
                    </w:r>
                  </w:p>
                  <w:p>
                    <w:pPr>
                      <w:spacing w:line="240" w:lineRule="auto" w:before="9"/>
                      <w:rPr>
                        <w:sz w:val="19"/>
                      </w:rPr>
                    </w:pPr>
                  </w:p>
                  <w:p>
                    <w:pPr>
                      <w:spacing w:line="237" w:lineRule="exact" w:before="0"/>
                      <w:ind w:left="3144" w:right="4158" w:firstLine="0"/>
                      <w:jc w:val="center"/>
                      <w:rPr>
                        <w:rFonts w:ascii="Palatino Linotype" w:hAnsi="Palatino Linotype"/>
                        <w:sz w:val="18"/>
                      </w:rPr>
                    </w:pPr>
                    <w:r>
                      <w:rPr>
                        <w:rFonts w:ascii="Palatino Linotype" w:hAnsi="Palatino Linotype"/>
                        <w:color w:val="58595B"/>
                        <w:sz w:val="18"/>
                      </w:rPr>
                      <w:t>África</w:t>
                    </w:r>
                  </w:p>
                </w:txbxContent>
              </v:textbox>
              <w10:wrap type="none"/>
            </v:shape>
            <v:shape style="position:absolute;left:7617;top:3343;width:260;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627</w:t>
                    </w:r>
                  </w:p>
                </w:txbxContent>
              </v:textbox>
              <w10:wrap type="none"/>
            </v:shape>
            <v:shape style="position:absolute;left:10223;top:2842;width:437;height:584" type="#_x0000_t202" filled="false" stroked="false">
              <v:textbox inset="0,0,0,0">
                <w:txbxContent>
                  <w:p>
                    <w:pPr>
                      <w:spacing w:line="165" w:lineRule="exact" w:before="0"/>
                      <w:ind w:left="49" w:right="-17" w:firstLine="0"/>
                      <w:jc w:val="left"/>
                      <w:rPr>
                        <w:rFonts w:ascii="Palatino Linotype"/>
                        <w:sz w:val="18"/>
                      </w:rPr>
                    </w:pPr>
                    <w:r>
                      <w:rPr>
                        <w:rFonts w:ascii="Palatino Linotype"/>
                        <w:color w:val="58595B"/>
                        <w:w w:val="95"/>
                        <w:sz w:val="18"/>
                      </w:rPr>
                      <w:t>1,540</w:t>
                    </w:r>
                  </w:p>
                  <w:p>
                    <w:pPr>
                      <w:spacing w:line="202" w:lineRule="exact" w:before="0"/>
                      <w:ind w:left="0" w:right="-3" w:firstLine="0"/>
                      <w:jc w:val="left"/>
                      <w:rPr>
                        <w:rFonts w:ascii="Palatino Linotype"/>
                        <w:sz w:val="18"/>
                      </w:rPr>
                    </w:pPr>
                    <w:r>
                      <w:rPr>
                        <w:rFonts w:ascii="Palatino Linotype"/>
                        <w:color w:val="58595B"/>
                        <w:w w:val="90"/>
                        <w:sz w:val="18"/>
                      </w:rPr>
                      <w:t>77.7%</w:t>
                    </w:r>
                  </w:p>
                  <w:p>
                    <w:pPr>
                      <w:spacing w:line="216" w:lineRule="exact" w:before="0"/>
                      <w:ind w:left="49" w:right="-17" w:firstLine="0"/>
                      <w:jc w:val="left"/>
                      <w:rPr>
                        <w:rFonts w:ascii="Palatino Linotype"/>
                        <w:sz w:val="18"/>
                      </w:rPr>
                    </w:pPr>
                    <w:r>
                      <w:rPr>
                        <w:rFonts w:ascii="Palatino Linotype"/>
                        <w:color w:val="58595B"/>
                        <w:w w:val="95"/>
                        <w:sz w:val="18"/>
                      </w:rPr>
                      <w:t>1,198</w:t>
                    </w:r>
                  </w:p>
                </w:txbxContent>
              </v:textbox>
              <w10:wrap type="none"/>
            </v:shape>
            <w10:wrap type="none"/>
          </v:group>
        </w:pict>
      </w:r>
      <w:r>
        <w:rPr>
          <w:color w:val="0072BC"/>
          <w:w w:val="105"/>
          <w:sz w:val="18"/>
        </w:rPr>
        <w:t>Mapa 1 </w:t>
      </w:r>
      <w:r>
        <w:rPr>
          <w:rFonts w:ascii="Palatino Linotype" w:hAnsi="Palatino Linotype"/>
          <w:i/>
          <w:color w:val="636466"/>
          <w:w w:val="105"/>
          <w:sz w:val="18"/>
        </w:rPr>
        <w:t>Producción </w:t>
      </w:r>
      <w:r>
        <w:rPr>
          <w:color w:val="636466"/>
          <w:w w:val="105"/>
          <w:sz w:val="18"/>
        </w:rPr>
        <w:t>por región del</w:t>
      </w:r>
      <w:r>
        <w:rPr>
          <w:color w:val="636466"/>
          <w:w w:val="98"/>
          <w:sz w:val="18"/>
        </w:rPr>
        <w:t> </w:t>
      </w:r>
      <w:r>
        <w:rPr>
          <w:color w:val="636466"/>
          <w:w w:val="105"/>
          <w:sz w:val="18"/>
        </w:rPr>
        <w:t>mundo en revistas del acervo</w:t>
      </w:r>
      <w:r>
        <w:rPr>
          <w:color w:val="636466"/>
          <w:w w:val="110"/>
          <w:sz w:val="18"/>
        </w:rPr>
        <w:t> </w:t>
      </w:r>
      <w:r>
        <w:rPr>
          <w:color w:val="D71920"/>
          <w:w w:val="105"/>
          <w:sz w:val="18"/>
        </w:rPr>
        <w:t>redalyc.org</w:t>
      </w:r>
      <w:r>
        <w:rPr>
          <w:color w:val="636466"/>
          <w:w w:val="105"/>
          <w:sz w:val="18"/>
        </w:rPr>
        <w:t>, 2005-2011</w:t>
      </w:r>
    </w:p>
    <w:p>
      <w:pPr>
        <w:pStyle w:val="BodyText"/>
        <w:spacing w:line="260" w:lineRule="exact" w:before="54"/>
        <w:ind w:left="117"/>
      </w:pPr>
      <w:r>
        <w:rPr/>
        <w:br w:type="column"/>
      </w:r>
      <w:r>
        <w:rPr>
          <w:color w:val="414042"/>
          <w:w w:val="105"/>
        </w:rPr>
        <w:t>espacios de acceso al conocimiento a través de las publicaciones elec- trónicas y los formatos digitales (Delgado, 2011).</w:t>
      </w:r>
    </w:p>
    <w:p>
      <w:pPr>
        <w:pStyle w:val="BodyText"/>
        <w:spacing w:line="208" w:lineRule="auto"/>
        <w:ind w:left="117" w:right="119" w:firstLine="260"/>
        <w:jc w:val="both"/>
      </w:pPr>
      <w:r>
        <w:rPr>
          <w:color w:val="414042"/>
          <w:w w:val="105"/>
        </w:rPr>
        <w:t>De</w:t>
      </w:r>
      <w:r>
        <w:rPr>
          <w:color w:val="414042"/>
          <w:spacing w:val="-6"/>
          <w:w w:val="105"/>
        </w:rPr>
        <w:t> </w:t>
      </w:r>
      <w:r>
        <w:rPr>
          <w:color w:val="414042"/>
          <w:w w:val="105"/>
        </w:rPr>
        <w:t>acuerdo</w:t>
      </w:r>
      <w:r>
        <w:rPr>
          <w:color w:val="414042"/>
          <w:spacing w:val="-6"/>
          <w:w w:val="105"/>
        </w:rPr>
        <w:t> </w:t>
      </w:r>
      <w:r>
        <w:rPr>
          <w:color w:val="414042"/>
          <w:w w:val="105"/>
        </w:rPr>
        <w:t>con</w:t>
      </w:r>
      <w:r>
        <w:rPr>
          <w:color w:val="414042"/>
          <w:spacing w:val="-6"/>
          <w:w w:val="105"/>
        </w:rPr>
        <w:t> </w:t>
      </w:r>
      <w:r>
        <w:rPr>
          <w:color w:val="414042"/>
          <w:w w:val="105"/>
        </w:rPr>
        <w:t>lo</w:t>
      </w:r>
      <w:r>
        <w:rPr>
          <w:color w:val="414042"/>
          <w:spacing w:val="-6"/>
          <w:w w:val="105"/>
        </w:rPr>
        <w:t> </w:t>
      </w:r>
      <w:r>
        <w:rPr>
          <w:color w:val="414042"/>
          <w:w w:val="105"/>
        </w:rPr>
        <w:t>anterior,</w:t>
      </w:r>
      <w:r>
        <w:rPr>
          <w:color w:val="414042"/>
          <w:spacing w:val="-6"/>
          <w:w w:val="105"/>
        </w:rPr>
        <w:t> </w:t>
      </w:r>
      <w:r>
        <w:rPr>
          <w:rFonts w:ascii="Palatino Linotype" w:hAnsi="Palatino Linotype"/>
          <w:b/>
          <w:color w:val="0072BC"/>
          <w:w w:val="105"/>
        </w:rPr>
        <w:t>77%</w:t>
      </w:r>
      <w:r>
        <w:rPr>
          <w:rFonts w:ascii="Palatino Linotype" w:hAnsi="Palatino Linotype"/>
          <w:b/>
          <w:color w:val="0072BC"/>
          <w:spacing w:val="-6"/>
          <w:w w:val="105"/>
        </w:rPr>
        <w:t> </w:t>
      </w:r>
      <w:r>
        <w:rPr>
          <w:color w:val="414042"/>
          <w:w w:val="105"/>
        </w:rPr>
        <w:t>de</w:t>
      </w:r>
      <w:r>
        <w:rPr>
          <w:color w:val="414042"/>
          <w:spacing w:val="-6"/>
          <w:w w:val="105"/>
        </w:rPr>
        <w:t> </w:t>
      </w:r>
      <w:r>
        <w:rPr>
          <w:color w:val="414042"/>
          <w:w w:val="105"/>
        </w:rPr>
        <w:t>los</w:t>
      </w:r>
      <w:r>
        <w:rPr>
          <w:color w:val="414042"/>
          <w:spacing w:val="-6"/>
          <w:w w:val="105"/>
        </w:rPr>
        <w:t> </w:t>
      </w:r>
      <w:r>
        <w:rPr>
          <w:color w:val="414042"/>
          <w:w w:val="105"/>
        </w:rPr>
        <w:t>artículos</w:t>
      </w:r>
      <w:r>
        <w:rPr>
          <w:color w:val="414042"/>
          <w:spacing w:val="-6"/>
          <w:w w:val="105"/>
        </w:rPr>
        <w:t> </w:t>
      </w:r>
      <w:r>
        <w:rPr>
          <w:color w:val="414042"/>
          <w:w w:val="105"/>
        </w:rPr>
        <w:t>publicados</w:t>
      </w:r>
      <w:r>
        <w:rPr>
          <w:color w:val="414042"/>
          <w:spacing w:val="-6"/>
          <w:w w:val="105"/>
        </w:rPr>
        <w:t> </w:t>
      </w:r>
      <w:r>
        <w:rPr>
          <w:color w:val="414042"/>
          <w:w w:val="105"/>
        </w:rPr>
        <w:t>en</w:t>
      </w:r>
      <w:r>
        <w:rPr>
          <w:color w:val="414042"/>
          <w:spacing w:val="-6"/>
          <w:w w:val="105"/>
        </w:rPr>
        <w:t> </w:t>
      </w:r>
      <w:r>
        <w:rPr>
          <w:color w:val="414042"/>
          <w:spacing w:val="2"/>
          <w:w w:val="105"/>
        </w:rPr>
        <w:t>alguna </w:t>
      </w:r>
      <w:r>
        <w:rPr>
          <w:color w:val="414042"/>
          <w:w w:val="105"/>
        </w:rPr>
        <w:t>de las revistas indizadas en </w:t>
      </w:r>
      <w:r>
        <w:rPr>
          <w:color w:val="D71920"/>
          <w:w w:val="105"/>
        </w:rPr>
        <w:t>redalyc.org </w:t>
      </w:r>
      <w:r>
        <w:rPr>
          <w:color w:val="414042"/>
          <w:w w:val="105"/>
        </w:rPr>
        <w:t>pertenece a investigadores lati- noamericanos, seguidos según el peso de su contribución por pares de la Península</w:t>
      </w:r>
      <w:r>
        <w:rPr>
          <w:color w:val="414042"/>
          <w:spacing w:val="-21"/>
          <w:w w:val="105"/>
        </w:rPr>
        <w:t> </w:t>
      </w:r>
      <w:r>
        <w:rPr>
          <w:color w:val="414042"/>
          <w:w w:val="105"/>
        </w:rPr>
        <w:t>Ibérica</w:t>
      </w:r>
      <w:r>
        <w:rPr>
          <w:color w:val="414042"/>
          <w:spacing w:val="-21"/>
          <w:w w:val="105"/>
        </w:rPr>
        <w:t> </w:t>
      </w:r>
      <w:r>
        <w:rPr>
          <w:color w:val="414042"/>
          <w:spacing w:val="-7"/>
          <w:w w:val="105"/>
        </w:rPr>
        <w:t>(</w:t>
      </w:r>
      <w:r>
        <w:rPr>
          <w:rFonts w:ascii="Palatino Linotype" w:hAnsi="Palatino Linotype"/>
          <w:b/>
          <w:color w:val="0072BC"/>
          <w:spacing w:val="-7"/>
          <w:w w:val="105"/>
        </w:rPr>
        <w:t>13.8%</w:t>
      </w:r>
      <w:r>
        <w:rPr>
          <w:color w:val="414042"/>
          <w:spacing w:val="-7"/>
          <w:w w:val="105"/>
        </w:rPr>
        <w:t>),</w:t>
      </w:r>
      <w:r>
        <w:rPr>
          <w:color w:val="414042"/>
          <w:spacing w:val="-21"/>
          <w:w w:val="105"/>
        </w:rPr>
        <w:t> </w:t>
      </w:r>
      <w:r>
        <w:rPr>
          <w:color w:val="414042"/>
          <w:w w:val="105"/>
        </w:rPr>
        <w:t>aunque</w:t>
      </w:r>
      <w:r>
        <w:rPr>
          <w:color w:val="414042"/>
          <w:spacing w:val="-21"/>
          <w:w w:val="105"/>
        </w:rPr>
        <w:t> </w:t>
      </w:r>
      <w:r>
        <w:rPr>
          <w:color w:val="414042"/>
          <w:w w:val="105"/>
        </w:rPr>
        <w:t>resulta</w:t>
      </w:r>
      <w:r>
        <w:rPr>
          <w:color w:val="414042"/>
          <w:spacing w:val="-21"/>
          <w:w w:val="105"/>
        </w:rPr>
        <w:t> </w:t>
      </w:r>
      <w:r>
        <w:rPr>
          <w:color w:val="414042"/>
          <w:w w:val="105"/>
        </w:rPr>
        <w:t>significativo</w:t>
      </w:r>
      <w:r>
        <w:rPr>
          <w:color w:val="414042"/>
          <w:spacing w:val="-21"/>
          <w:w w:val="105"/>
        </w:rPr>
        <w:t> </w:t>
      </w:r>
      <w:r>
        <w:rPr>
          <w:color w:val="414042"/>
          <w:w w:val="105"/>
        </w:rPr>
        <w:t>que</w:t>
      </w:r>
      <w:r>
        <w:rPr>
          <w:color w:val="414042"/>
          <w:spacing w:val="-21"/>
          <w:w w:val="105"/>
        </w:rPr>
        <w:t> </w:t>
      </w:r>
      <w:r>
        <w:rPr>
          <w:rFonts w:ascii="Palatino Linotype" w:hAnsi="Palatino Linotype"/>
          <w:b/>
          <w:color w:val="0072BC"/>
          <w:spacing w:val="-4"/>
          <w:w w:val="105"/>
        </w:rPr>
        <w:t>3.9%</w:t>
      </w:r>
      <w:r>
        <w:rPr>
          <w:rFonts w:ascii="Palatino Linotype" w:hAnsi="Palatino Linotype"/>
          <w:b/>
          <w:color w:val="0072BC"/>
          <w:spacing w:val="-20"/>
          <w:w w:val="105"/>
        </w:rPr>
        <w:t> </w:t>
      </w:r>
      <w:r>
        <w:rPr>
          <w:color w:val="414042"/>
          <w:spacing w:val="-2"/>
          <w:w w:val="105"/>
        </w:rPr>
        <w:t>provenga </w:t>
      </w:r>
      <w:r>
        <w:rPr>
          <w:color w:val="414042"/>
          <w:w w:val="105"/>
        </w:rPr>
        <w:t>de investigadores del resto de Europa y que </w:t>
      </w:r>
      <w:r>
        <w:rPr>
          <w:rFonts w:ascii="Palatino Linotype" w:hAnsi="Palatino Linotype"/>
          <w:b/>
          <w:color w:val="0072BC"/>
          <w:spacing w:val="-3"/>
          <w:w w:val="105"/>
        </w:rPr>
        <w:t>3.7% </w:t>
      </w:r>
      <w:r>
        <w:rPr>
          <w:color w:val="414042"/>
          <w:w w:val="105"/>
        </w:rPr>
        <w:t>se vincule con la pro- ducción</w:t>
      </w:r>
      <w:r>
        <w:rPr>
          <w:color w:val="414042"/>
          <w:spacing w:val="-12"/>
          <w:w w:val="105"/>
        </w:rPr>
        <w:t> </w:t>
      </w:r>
      <w:r>
        <w:rPr>
          <w:color w:val="414042"/>
          <w:w w:val="105"/>
        </w:rPr>
        <w:t>de</w:t>
      </w:r>
      <w:r>
        <w:rPr>
          <w:color w:val="414042"/>
          <w:spacing w:val="-12"/>
          <w:w w:val="105"/>
        </w:rPr>
        <w:t> </w:t>
      </w:r>
      <w:r>
        <w:rPr>
          <w:color w:val="414042"/>
          <w:w w:val="105"/>
        </w:rPr>
        <w:t>académicos</w:t>
      </w:r>
      <w:r>
        <w:rPr>
          <w:color w:val="414042"/>
          <w:spacing w:val="-12"/>
          <w:w w:val="105"/>
        </w:rPr>
        <w:t> </w:t>
      </w:r>
      <w:r>
        <w:rPr>
          <w:color w:val="414042"/>
          <w:w w:val="105"/>
        </w:rPr>
        <w:t>norteamericanos</w:t>
      </w:r>
      <w:r>
        <w:rPr>
          <w:color w:val="414042"/>
          <w:spacing w:val="-12"/>
          <w:w w:val="105"/>
        </w:rPr>
        <w:t> </w:t>
      </w:r>
      <w:r>
        <w:rPr>
          <w:color w:val="414042"/>
          <w:w w:val="105"/>
        </w:rPr>
        <w:t>(Estados</w:t>
      </w:r>
      <w:r>
        <w:rPr>
          <w:color w:val="414042"/>
          <w:spacing w:val="-12"/>
          <w:w w:val="105"/>
        </w:rPr>
        <w:t> </w:t>
      </w:r>
      <w:r>
        <w:rPr>
          <w:color w:val="414042"/>
          <w:w w:val="105"/>
        </w:rPr>
        <w:t>Unidos</w:t>
      </w:r>
      <w:r>
        <w:rPr>
          <w:color w:val="414042"/>
          <w:spacing w:val="-12"/>
          <w:w w:val="105"/>
        </w:rPr>
        <w:t> </w:t>
      </w:r>
      <w:r>
        <w:rPr>
          <w:color w:val="414042"/>
          <w:w w:val="105"/>
        </w:rPr>
        <w:t>y</w:t>
      </w:r>
      <w:r>
        <w:rPr>
          <w:color w:val="414042"/>
          <w:spacing w:val="-12"/>
          <w:w w:val="105"/>
        </w:rPr>
        <w:t> </w:t>
      </w:r>
      <w:r>
        <w:rPr>
          <w:color w:val="414042"/>
          <w:w w:val="105"/>
        </w:rPr>
        <w:t>Canadá);</w:t>
      </w:r>
      <w:r>
        <w:rPr>
          <w:rFonts w:ascii="Palatino Linotype" w:hAnsi="Palatino Linotype"/>
          <w:b/>
          <w:color w:val="0072BC"/>
          <w:w w:val="105"/>
          <w:position w:val="7"/>
          <w:sz w:val="13"/>
        </w:rPr>
        <w:t>13</w:t>
      </w:r>
      <w:r>
        <w:rPr>
          <w:rFonts w:ascii="Palatino Linotype" w:hAnsi="Palatino Linotype"/>
          <w:b/>
          <w:color w:val="0072BC"/>
          <w:spacing w:val="13"/>
          <w:w w:val="105"/>
          <w:position w:val="7"/>
          <w:sz w:val="13"/>
        </w:rPr>
        <w:t> </w:t>
      </w:r>
      <w:r>
        <w:rPr>
          <w:color w:val="414042"/>
          <w:w w:val="105"/>
        </w:rPr>
        <w:t>así como</w:t>
      </w:r>
      <w:r>
        <w:rPr>
          <w:color w:val="414042"/>
          <w:spacing w:val="-7"/>
          <w:w w:val="105"/>
        </w:rPr>
        <w:t> </w:t>
      </w:r>
      <w:r>
        <w:rPr>
          <w:color w:val="414042"/>
          <w:w w:val="105"/>
        </w:rPr>
        <w:t>que</w:t>
      </w:r>
      <w:r>
        <w:rPr>
          <w:color w:val="414042"/>
          <w:spacing w:val="-7"/>
          <w:w w:val="105"/>
        </w:rPr>
        <w:t> </w:t>
      </w:r>
      <w:r>
        <w:rPr>
          <w:rFonts w:ascii="Palatino Linotype" w:hAnsi="Palatino Linotype"/>
          <w:b/>
          <w:color w:val="0072BC"/>
          <w:spacing w:val="-4"/>
          <w:w w:val="105"/>
        </w:rPr>
        <w:t>1.6%</w:t>
      </w:r>
      <w:r>
        <w:rPr>
          <w:rFonts w:ascii="Palatino Linotype" w:hAnsi="Palatino Linotype"/>
          <w:b/>
          <w:color w:val="0072BC"/>
          <w:spacing w:val="-7"/>
          <w:w w:val="105"/>
        </w:rPr>
        <w:t> </w:t>
      </w:r>
      <w:r>
        <w:rPr>
          <w:color w:val="414042"/>
          <w:w w:val="105"/>
        </w:rPr>
        <w:t>se</w:t>
      </w:r>
      <w:r>
        <w:rPr>
          <w:color w:val="414042"/>
          <w:spacing w:val="-7"/>
          <w:w w:val="105"/>
        </w:rPr>
        <w:t> </w:t>
      </w:r>
      <w:r>
        <w:rPr>
          <w:color w:val="414042"/>
          <w:w w:val="105"/>
        </w:rPr>
        <w:t>relacione</w:t>
      </w:r>
      <w:r>
        <w:rPr>
          <w:color w:val="414042"/>
          <w:spacing w:val="-7"/>
          <w:w w:val="105"/>
        </w:rPr>
        <w:t> </w:t>
      </w:r>
      <w:r>
        <w:rPr>
          <w:color w:val="414042"/>
          <w:w w:val="105"/>
        </w:rPr>
        <w:t>con</w:t>
      </w:r>
      <w:r>
        <w:rPr>
          <w:color w:val="414042"/>
          <w:spacing w:val="-7"/>
          <w:w w:val="105"/>
        </w:rPr>
        <w:t> </w:t>
      </w:r>
      <w:r>
        <w:rPr>
          <w:color w:val="414042"/>
          <w:w w:val="105"/>
        </w:rPr>
        <w:t>investigadores</w:t>
      </w:r>
      <w:r>
        <w:rPr>
          <w:color w:val="414042"/>
          <w:spacing w:val="-7"/>
          <w:w w:val="105"/>
        </w:rPr>
        <w:t> </w:t>
      </w:r>
      <w:r>
        <w:rPr>
          <w:color w:val="414042"/>
          <w:w w:val="105"/>
        </w:rPr>
        <w:t>de</w:t>
      </w:r>
      <w:r>
        <w:rPr>
          <w:color w:val="414042"/>
          <w:spacing w:val="-7"/>
          <w:w w:val="105"/>
        </w:rPr>
        <w:t> </w:t>
      </w:r>
      <w:r>
        <w:rPr>
          <w:color w:val="414042"/>
          <w:w w:val="105"/>
        </w:rPr>
        <w:t>Asia,</w:t>
      </w:r>
      <w:r>
        <w:rPr>
          <w:color w:val="414042"/>
          <w:spacing w:val="-7"/>
          <w:w w:val="105"/>
        </w:rPr>
        <w:t> </w:t>
      </w:r>
      <w:r>
        <w:rPr>
          <w:color w:val="414042"/>
          <w:w w:val="105"/>
        </w:rPr>
        <w:t>África,</w:t>
      </w:r>
      <w:r>
        <w:rPr>
          <w:color w:val="414042"/>
          <w:spacing w:val="-7"/>
          <w:w w:val="105"/>
        </w:rPr>
        <w:t> </w:t>
      </w:r>
      <w:r>
        <w:rPr>
          <w:color w:val="414042"/>
          <w:w w:val="105"/>
        </w:rPr>
        <w:t>Oceanía, Antártida</w:t>
      </w:r>
      <w:r>
        <w:rPr>
          <w:color w:val="414042"/>
          <w:spacing w:val="-14"/>
          <w:w w:val="105"/>
        </w:rPr>
        <w:t> </w:t>
      </w:r>
      <w:r>
        <w:rPr>
          <w:color w:val="414042"/>
          <w:w w:val="105"/>
        </w:rPr>
        <w:t>y</w:t>
      </w:r>
      <w:r>
        <w:rPr>
          <w:color w:val="414042"/>
          <w:spacing w:val="-14"/>
          <w:w w:val="105"/>
        </w:rPr>
        <w:t> </w:t>
      </w:r>
      <w:r>
        <w:rPr>
          <w:color w:val="414042"/>
          <w:w w:val="105"/>
        </w:rPr>
        <w:t>de</w:t>
      </w:r>
      <w:r>
        <w:rPr>
          <w:color w:val="414042"/>
          <w:spacing w:val="-14"/>
          <w:w w:val="105"/>
        </w:rPr>
        <w:t> </w:t>
      </w:r>
      <w:r>
        <w:rPr>
          <w:color w:val="414042"/>
          <w:w w:val="105"/>
        </w:rPr>
        <w:t>los</w:t>
      </w:r>
      <w:r>
        <w:rPr>
          <w:color w:val="414042"/>
          <w:spacing w:val="-14"/>
          <w:w w:val="105"/>
        </w:rPr>
        <w:t> </w:t>
      </w:r>
      <w:r>
        <w:rPr>
          <w:color w:val="414042"/>
          <w:w w:val="105"/>
        </w:rPr>
        <w:t>organismos</w:t>
      </w:r>
      <w:r>
        <w:rPr>
          <w:color w:val="414042"/>
          <w:spacing w:val="-14"/>
          <w:w w:val="105"/>
        </w:rPr>
        <w:t> </w:t>
      </w:r>
      <w:r>
        <w:rPr>
          <w:color w:val="414042"/>
          <w:w w:val="105"/>
        </w:rPr>
        <w:t>internacionales</w:t>
      </w:r>
      <w:r>
        <w:rPr>
          <w:color w:val="414042"/>
          <w:spacing w:val="-14"/>
          <w:w w:val="105"/>
        </w:rPr>
        <w:t> </w:t>
      </w:r>
      <w:r>
        <w:rPr>
          <w:color w:val="414042"/>
          <w:spacing w:val="-6"/>
          <w:w w:val="105"/>
        </w:rPr>
        <w:t>(</w:t>
      </w:r>
      <w:r>
        <w:rPr>
          <w:rFonts w:ascii="Palatino Linotype" w:hAnsi="Palatino Linotype"/>
          <w:i/>
          <w:color w:val="808285"/>
          <w:spacing w:val="-6"/>
          <w:w w:val="105"/>
        </w:rPr>
        <w:t>ver</w:t>
      </w:r>
      <w:r>
        <w:rPr>
          <w:rFonts w:ascii="Palatino Linotype" w:hAnsi="Palatino Linotype"/>
          <w:i/>
          <w:color w:val="808285"/>
          <w:spacing w:val="-18"/>
          <w:w w:val="105"/>
        </w:rPr>
        <w:t> </w:t>
      </w:r>
      <w:r>
        <w:rPr>
          <w:rFonts w:ascii="Palatino Linotype" w:hAnsi="Palatino Linotype"/>
          <w:i/>
          <w:color w:val="808285"/>
          <w:spacing w:val="-3"/>
          <w:w w:val="105"/>
        </w:rPr>
        <w:t>mapa</w:t>
      </w:r>
      <w:r>
        <w:rPr>
          <w:rFonts w:ascii="Palatino Linotype" w:hAnsi="Palatino Linotype"/>
          <w:i/>
          <w:color w:val="808285"/>
          <w:spacing w:val="-18"/>
          <w:w w:val="105"/>
        </w:rPr>
        <w:t> </w:t>
      </w:r>
      <w:r>
        <w:rPr>
          <w:color w:val="808285"/>
          <w:spacing w:val="-9"/>
          <w:w w:val="105"/>
        </w:rPr>
        <w:t>1</w:t>
      </w:r>
      <w:r>
        <w:rPr>
          <w:color w:val="414042"/>
          <w:spacing w:val="-9"/>
          <w:w w:val="105"/>
        </w:rPr>
        <w:t>).</w:t>
      </w:r>
    </w:p>
    <w:p>
      <w:pPr>
        <w:pStyle w:val="BodyText"/>
        <w:spacing w:line="233" w:lineRule="exact"/>
        <w:ind w:left="117" w:firstLine="260"/>
        <w:jc w:val="both"/>
      </w:pPr>
      <w:r>
        <w:rPr>
          <w:color w:val="414042"/>
          <w:w w:val="105"/>
        </w:rPr>
        <w:t>Por   su  parte,  los   autores   iberoamericanos  presentan  niveles   de</w:t>
      </w:r>
    </w:p>
    <w:p>
      <w:pPr>
        <w:pStyle w:val="BodyText"/>
        <w:spacing w:line="213" w:lineRule="auto" w:before="13"/>
        <w:ind w:left="121" w:right="116"/>
        <w:jc w:val="right"/>
      </w:pPr>
      <w:r>
        <w:rPr>
          <w:rFonts w:ascii="Palatino Linotype" w:hAnsi="Palatino Linotype"/>
          <w:i/>
          <w:color w:val="808285"/>
        </w:rPr>
        <w:t>Producción en Colaboración </w:t>
      </w:r>
      <w:r>
        <w:rPr>
          <w:color w:val="414042"/>
        </w:rPr>
        <w:t>de </w:t>
      </w:r>
      <w:r>
        <w:rPr>
          <w:rFonts w:ascii="Palatino Linotype" w:hAnsi="Palatino Linotype"/>
          <w:b/>
          <w:color w:val="0072BC"/>
          <w:spacing w:val="-4"/>
        </w:rPr>
        <w:t>66.1%</w:t>
      </w:r>
      <w:r>
        <w:rPr>
          <w:color w:val="414042"/>
          <w:spacing w:val="-4"/>
        </w:rPr>
        <w:t>, </w:t>
      </w:r>
      <w:r>
        <w:rPr>
          <w:color w:val="414042"/>
        </w:rPr>
        <w:t>toda vez </w:t>
      </w:r>
      <w:r>
        <w:rPr>
          <w:color w:val="414042"/>
          <w:spacing w:val="-3"/>
        </w:rPr>
        <w:t>que </w:t>
      </w:r>
      <w:r>
        <w:rPr>
          <w:color w:val="414042"/>
        </w:rPr>
        <w:t>la</w:t>
      </w:r>
      <w:r>
        <w:rPr>
          <w:color w:val="414042"/>
          <w:spacing w:val="16"/>
        </w:rPr>
        <w:t> </w:t>
      </w:r>
      <w:r>
        <w:rPr>
          <w:color w:val="414042"/>
          <w:spacing w:val="-3"/>
        </w:rPr>
        <w:t>producción</w:t>
      </w:r>
      <w:r>
        <w:rPr>
          <w:color w:val="414042"/>
        </w:rPr>
        <w:t> europea</w:t>
      </w:r>
      <w:r>
        <w:rPr>
          <w:color w:val="414042"/>
          <w:w w:val="104"/>
        </w:rPr>
        <w:t> </w:t>
      </w:r>
      <w:r>
        <w:rPr>
          <w:color w:val="414042"/>
        </w:rPr>
        <w:t>y norteamericana alcanza una cooperación superior a </w:t>
      </w:r>
      <w:r>
        <w:rPr>
          <w:rFonts w:ascii="Palatino Linotype" w:hAnsi="Palatino Linotype"/>
          <w:b/>
          <w:color w:val="0072BC"/>
        </w:rPr>
        <w:t>55%</w:t>
      </w:r>
      <w:r>
        <w:rPr>
          <w:color w:val="414042"/>
        </w:rPr>
        <w:t>, la</w:t>
      </w:r>
      <w:r>
        <w:rPr>
          <w:color w:val="414042"/>
          <w:spacing w:val="40"/>
        </w:rPr>
        <w:t> </w:t>
      </w:r>
      <w:r>
        <w:rPr>
          <w:color w:val="414042"/>
        </w:rPr>
        <w:t>cual</w:t>
      </w:r>
      <w:r>
        <w:rPr>
          <w:color w:val="414042"/>
          <w:spacing w:val="23"/>
        </w:rPr>
        <w:t> </w:t>
      </w:r>
      <w:r>
        <w:rPr>
          <w:color w:val="414042"/>
        </w:rPr>
        <w:t>resulta</w:t>
      </w:r>
      <w:r>
        <w:rPr>
          <w:color w:val="414042"/>
          <w:w w:val="104"/>
        </w:rPr>
        <w:t> </w:t>
      </w:r>
      <w:r>
        <w:rPr>
          <w:color w:val="414042"/>
        </w:rPr>
        <w:t>ligeramente </w:t>
      </w:r>
      <w:r>
        <w:rPr>
          <w:color w:val="414042"/>
          <w:spacing w:val="-3"/>
        </w:rPr>
        <w:t>menor </w:t>
      </w:r>
      <w:r>
        <w:rPr>
          <w:color w:val="414042"/>
        </w:rPr>
        <w:t>a la </w:t>
      </w:r>
      <w:r>
        <w:rPr>
          <w:color w:val="414042"/>
          <w:spacing w:val="-3"/>
        </w:rPr>
        <w:t>que </w:t>
      </w:r>
      <w:r>
        <w:rPr>
          <w:color w:val="414042"/>
        </w:rPr>
        <w:t>despliegan otras regiones del mundo</w:t>
      </w:r>
      <w:r>
        <w:rPr>
          <w:color w:val="414042"/>
          <w:spacing w:val="22"/>
        </w:rPr>
        <w:t> </w:t>
      </w:r>
      <w:r>
        <w:rPr>
          <w:color w:val="414042"/>
        </w:rPr>
        <w:t>aquí</w:t>
      </w:r>
      <w:r>
        <w:rPr>
          <w:color w:val="414042"/>
          <w:spacing w:val="29"/>
        </w:rPr>
        <w:t> </w:t>
      </w:r>
      <w:r>
        <w:rPr>
          <w:color w:val="414042"/>
        </w:rPr>
        <w:t>se-</w:t>
      </w:r>
      <w:r>
        <w:rPr>
          <w:color w:val="414042"/>
          <w:w w:val="112"/>
        </w:rPr>
        <w:t> </w:t>
      </w:r>
      <w:r>
        <w:rPr>
          <w:color w:val="414042"/>
        </w:rPr>
        <w:t>ñaladas; situación </w:t>
      </w:r>
      <w:r>
        <w:rPr>
          <w:color w:val="414042"/>
          <w:spacing w:val="-3"/>
        </w:rPr>
        <w:t>que  </w:t>
      </w:r>
      <w:r>
        <w:rPr>
          <w:color w:val="414042"/>
        </w:rPr>
        <w:t>se debe en </w:t>
      </w:r>
      <w:r>
        <w:rPr>
          <w:color w:val="414042"/>
          <w:spacing w:val="-3"/>
        </w:rPr>
        <w:t>buena  </w:t>
      </w:r>
      <w:r>
        <w:rPr>
          <w:color w:val="414042"/>
        </w:rPr>
        <w:t>medida a la </w:t>
      </w:r>
      <w:r>
        <w:rPr>
          <w:color w:val="414042"/>
          <w:spacing w:val="30"/>
        </w:rPr>
        <w:t> </w:t>
      </w:r>
      <w:r>
        <w:rPr>
          <w:color w:val="414042"/>
        </w:rPr>
        <w:t>representatividad</w:t>
      </w:r>
      <w:r>
        <w:rPr>
          <w:color w:val="414042"/>
          <w:spacing w:val="30"/>
        </w:rPr>
        <w:t> </w:t>
      </w:r>
      <w:r>
        <w:rPr>
          <w:color w:val="414042"/>
        </w:rPr>
        <w:t>de</w:t>
      </w:r>
      <w:r>
        <w:rPr>
          <w:color w:val="414042"/>
          <w:w w:val="100"/>
        </w:rPr>
        <w:t> </w:t>
      </w:r>
      <w:r>
        <w:rPr>
          <w:color w:val="414042"/>
        </w:rPr>
        <w:t>la base más allá de Iberoamérica. Países </w:t>
      </w:r>
      <w:r>
        <w:rPr>
          <w:color w:val="414042"/>
          <w:spacing w:val="-3"/>
        </w:rPr>
        <w:t>como </w:t>
      </w:r>
      <w:r>
        <w:rPr>
          <w:color w:val="414042"/>
        </w:rPr>
        <w:t>Brasil en un primer</w:t>
      </w:r>
      <w:r>
        <w:rPr>
          <w:color w:val="414042"/>
          <w:spacing w:val="44"/>
        </w:rPr>
        <w:t> </w:t>
      </w:r>
      <w:r>
        <w:rPr>
          <w:color w:val="414042"/>
          <w:spacing w:val="-3"/>
        </w:rPr>
        <w:t>lugar,</w:t>
      </w:r>
      <w:r>
        <w:rPr>
          <w:color w:val="414042"/>
          <w:spacing w:val="13"/>
        </w:rPr>
        <w:t> </w:t>
      </w:r>
      <w:r>
        <w:rPr>
          <w:color w:val="414042"/>
        </w:rPr>
        <w:t>y</w:t>
      </w:r>
      <w:r>
        <w:rPr>
          <w:color w:val="414042"/>
          <w:w w:val="96"/>
        </w:rPr>
        <w:t> </w:t>
      </w:r>
      <w:r>
        <w:rPr>
          <w:color w:val="414042"/>
        </w:rPr>
        <w:t>México</w:t>
      </w:r>
      <w:r>
        <w:rPr>
          <w:color w:val="414042"/>
          <w:spacing w:val="23"/>
        </w:rPr>
        <w:t> </w:t>
      </w:r>
      <w:r>
        <w:rPr>
          <w:color w:val="414042"/>
        </w:rPr>
        <w:t>y</w:t>
      </w:r>
      <w:r>
        <w:rPr>
          <w:color w:val="414042"/>
          <w:spacing w:val="23"/>
        </w:rPr>
        <w:t> </w:t>
      </w:r>
      <w:r>
        <w:rPr>
          <w:color w:val="414042"/>
          <w:spacing w:val="-3"/>
        </w:rPr>
        <w:t>Colombia</w:t>
      </w:r>
      <w:r>
        <w:rPr>
          <w:color w:val="414042"/>
          <w:spacing w:val="23"/>
        </w:rPr>
        <w:t> </w:t>
      </w:r>
      <w:r>
        <w:rPr>
          <w:color w:val="414042"/>
        </w:rPr>
        <w:t>en</w:t>
      </w:r>
      <w:r>
        <w:rPr>
          <w:color w:val="414042"/>
          <w:spacing w:val="23"/>
        </w:rPr>
        <w:t> </w:t>
      </w:r>
      <w:r>
        <w:rPr>
          <w:color w:val="414042"/>
        </w:rPr>
        <w:t>segundo,</w:t>
      </w:r>
      <w:r>
        <w:rPr>
          <w:color w:val="414042"/>
          <w:spacing w:val="23"/>
        </w:rPr>
        <w:t> </w:t>
      </w:r>
      <w:r>
        <w:rPr>
          <w:color w:val="414042"/>
        </w:rPr>
        <w:t>exhiben</w:t>
      </w:r>
      <w:r>
        <w:rPr>
          <w:color w:val="414042"/>
          <w:spacing w:val="23"/>
        </w:rPr>
        <w:t> </w:t>
      </w:r>
      <w:r>
        <w:rPr>
          <w:color w:val="414042"/>
        </w:rPr>
        <w:t>una</w:t>
      </w:r>
      <w:r>
        <w:rPr>
          <w:color w:val="414042"/>
          <w:spacing w:val="23"/>
        </w:rPr>
        <w:t> </w:t>
      </w:r>
      <w:r>
        <w:rPr>
          <w:color w:val="414042"/>
        </w:rPr>
        <w:t>elevada</w:t>
      </w:r>
      <w:r>
        <w:rPr>
          <w:color w:val="414042"/>
          <w:spacing w:val="23"/>
        </w:rPr>
        <w:t> </w:t>
      </w:r>
      <w:r>
        <w:rPr>
          <w:color w:val="414042"/>
        </w:rPr>
        <w:t>aportación</w:t>
      </w:r>
      <w:r>
        <w:rPr>
          <w:color w:val="414042"/>
          <w:spacing w:val="23"/>
        </w:rPr>
        <w:t> </w:t>
      </w:r>
      <w:r>
        <w:rPr>
          <w:color w:val="414042"/>
        </w:rPr>
        <w:t>a</w:t>
      </w:r>
      <w:r>
        <w:rPr>
          <w:color w:val="414042"/>
          <w:spacing w:val="23"/>
        </w:rPr>
        <w:t> </w:t>
      </w:r>
      <w:r>
        <w:rPr>
          <w:color w:val="414042"/>
        </w:rPr>
        <w:t>la</w:t>
      </w:r>
      <w:r>
        <w:rPr>
          <w:color w:val="414042"/>
          <w:spacing w:val="23"/>
        </w:rPr>
        <w:t> </w:t>
      </w:r>
      <w:r>
        <w:rPr>
          <w:color w:val="414042"/>
        </w:rPr>
        <w:t>pro-</w:t>
      </w:r>
      <w:r>
        <w:rPr>
          <w:color w:val="414042"/>
          <w:w w:val="112"/>
        </w:rPr>
        <w:t> </w:t>
      </w:r>
      <w:r>
        <w:rPr>
          <w:color w:val="414042"/>
          <w:spacing w:val="-3"/>
        </w:rPr>
        <w:t>ducción </w:t>
      </w:r>
      <w:r>
        <w:rPr>
          <w:color w:val="414042"/>
        </w:rPr>
        <w:t>y colaboración científica en Iberoamérica, por lo </w:t>
      </w:r>
      <w:r>
        <w:rPr>
          <w:color w:val="414042"/>
          <w:spacing w:val="-3"/>
        </w:rPr>
        <w:t>que </w:t>
      </w:r>
      <w:r>
        <w:rPr>
          <w:color w:val="414042"/>
        </w:rPr>
        <w:t>además</w:t>
      </w:r>
      <w:r>
        <w:rPr>
          <w:color w:val="414042"/>
          <w:spacing w:val="52"/>
        </w:rPr>
        <w:t> </w:t>
      </w:r>
      <w:r>
        <w:rPr>
          <w:color w:val="414042"/>
        </w:rPr>
        <w:t>de</w:t>
      </w:r>
      <w:r>
        <w:rPr>
          <w:color w:val="414042"/>
          <w:spacing w:val="4"/>
        </w:rPr>
        <w:t> </w:t>
      </w:r>
      <w:r>
        <w:rPr>
          <w:color w:val="414042"/>
        </w:rPr>
        <w:t>ser</w:t>
      </w:r>
      <w:r>
        <w:rPr>
          <w:color w:val="414042"/>
          <w:w w:val="117"/>
        </w:rPr>
        <w:t> </w:t>
      </w:r>
      <w:r>
        <w:rPr>
          <w:color w:val="414042"/>
        </w:rPr>
        <w:t>líderes</w:t>
      </w:r>
      <w:r>
        <w:rPr>
          <w:color w:val="414042"/>
          <w:spacing w:val="31"/>
        </w:rPr>
        <w:t> </w:t>
      </w:r>
      <w:r>
        <w:rPr>
          <w:color w:val="414042"/>
        </w:rPr>
        <w:t>en</w:t>
      </w:r>
      <w:r>
        <w:rPr>
          <w:color w:val="414042"/>
          <w:spacing w:val="31"/>
        </w:rPr>
        <w:t> </w:t>
      </w:r>
      <w:r>
        <w:rPr>
          <w:color w:val="414042"/>
        </w:rPr>
        <w:t>América</w:t>
      </w:r>
      <w:r>
        <w:rPr>
          <w:color w:val="414042"/>
          <w:spacing w:val="31"/>
        </w:rPr>
        <w:t> </w:t>
      </w:r>
      <w:r>
        <w:rPr>
          <w:color w:val="414042"/>
        </w:rPr>
        <w:t>Latina</w:t>
      </w:r>
      <w:r>
        <w:rPr>
          <w:color w:val="414042"/>
          <w:spacing w:val="31"/>
        </w:rPr>
        <w:t> </w:t>
      </w:r>
      <w:r>
        <w:rPr>
          <w:color w:val="414042"/>
        </w:rPr>
        <w:t>y</w:t>
      </w:r>
      <w:r>
        <w:rPr>
          <w:color w:val="414042"/>
          <w:spacing w:val="31"/>
        </w:rPr>
        <w:t> </w:t>
      </w:r>
      <w:r>
        <w:rPr>
          <w:color w:val="414042"/>
        </w:rPr>
        <w:t>El</w:t>
      </w:r>
      <w:r>
        <w:rPr>
          <w:color w:val="414042"/>
          <w:spacing w:val="31"/>
        </w:rPr>
        <w:t> </w:t>
      </w:r>
      <w:r>
        <w:rPr>
          <w:color w:val="414042"/>
        </w:rPr>
        <w:t>Caribe,</w:t>
      </w:r>
      <w:r>
        <w:rPr>
          <w:color w:val="414042"/>
          <w:spacing w:val="31"/>
        </w:rPr>
        <w:t> </w:t>
      </w:r>
      <w:r>
        <w:rPr>
          <w:color w:val="414042"/>
        </w:rPr>
        <w:t>también</w:t>
      </w:r>
      <w:r>
        <w:rPr>
          <w:color w:val="414042"/>
          <w:spacing w:val="31"/>
        </w:rPr>
        <w:t> </w:t>
      </w:r>
      <w:r>
        <w:rPr>
          <w:color w:val="414042"/>
        </w:rPr>
        <w:t>muestran</w:t>
      </w:r>
      <w:r>
        <w:rPr>
          <w:color w:val="414042"/>
          <w:spacing w:val="31"/>
        </w:rPr>
        <w:t> </w:t>
      </w:r>
      <w:r>
        <w:rPr>
          <w:color w:val="414042"/>
        </w:rPr>
        <w:t>una</w:t>
      </w:r>
      <w:r>
        <w:rPr>
          <w:color w:val="414042"/>
          <w:spacing w:val="31"/>
        </w:rPr>
        <w:t> </w:t>
      </w:r>
      <w:r>
        <w:rPr>
          <w:color w:val="414042"/>
        </w:rPr>
        <w:t>importante</w:t>
      </w:r>
      <w:r>
        <w:rPr>
          <w:color w:val="414042"/>
          <w:w w:val="100"/>
        </w:rPr>
        <w:t> </w:t>
      </w:r>
      <w:r>
        <w:rPr>
          <w:color w:val="414042"/>
        </w:rPr>
        <w:t>participación en la ciencia </w:t>
      </w:r>
      <w:r>
        <w:rPr>
          <w:color w:val="414042"/>
          <w:spacing w:val="-3"/>
        </w:rPr>
        <w:t>que </w:t>
      </w:r>
      <w:r>
        <w:rPr>
          <w:color w:val="414042"/>
        </w:rPr>
        <w:t>se </w:t>
      </w:r>
      <w:r>
        <w:rPr>
          <w:color w:val="414042"/>
          <w:spacing w:val="-3"/>
        </w:rPr>
        <w:t>produce </w:t>
      </w:r>
      <w:r>
        <w:rPr>
          <w:color w:val="414042"/>
        </w:rPr>
        <w:t>a escala mundial y </w:t>
      </w:r>
      <w:r>
        <w:rPr>
          <w:color w:val="414042"/>
          <w:spacing w:val="-3"/>
        </w:rPr>
        <w:t>que</w:t>
      </w:r>
      <w:r>
        <w:rPr>
          <w:color w:val="414042"/>
          <w:spacing w:val="30"/>
        </w:rPr>
        <w:t> </w:t>
      </w:r>
      <w:r>
        <w:rPr>
          <w:color w:val="414042"/>
        </w:rPr>
        <w:t>se</w:t>
      </w:r>
      <w:r>
        <w:rPr>
          <w:color w:val="414042"/>
          <w:spacing w:val="6"/>
        </w:rPr>
        <w:t> </w:t>
      </w:r>
      <w:r>
        <w:rPr>
          <w:color w:val="414042"/>
        </w:rPr>
        <w:t>publica</w:t>
      </w:r>
      <w:r>
        <w:rPr>
          <w:color w:val="414042"/>
          <w:w w:val="104"/>
        </w:rPr>
        <w:t> </w:t>
      </w:r>
      <w:r>
        <w:rPr>
          <w:color w:val="414042"/>
        </w:rPr>
        <w:t>en revistas vinculadas con </w:t>
      </w:r>
      <w:r>
        <w:rPr>
          <w:color w:val="D71920"/>
        </w:rPr>
        <w:t>redalyc.org</w:t>
      </w:r>
      <w:r>
        <w:rPr>
          <w:color w:val="414042"/>
        </w:rPr>
        <w:t>, particularmente en el caso</w:t>
      </w:r>
      <w:r>
        <w:rPr>
          <w:color w:val="414042"/>
          <w:spacing w:val="9"/>
        </w:rPr>
        <w:t> </w:t>
      </w:r>
      <w:r>
        <w:rPr>
          <w:color w:val="414042"/>
        </w:rPr>
        <w:t>de</w:t>
      </w:r>
      <w:r>
        <w:rPr>
          <w:color w:val="414042"/>
          <w:spacing w:val="7"/>
        </w:rPr>
        <w:t> </w:t>
      </w:r>
      <w:r>
        <w:rPr>
          <w:color w:val="414042"/>
        </w:rPr>
        <w:t>Brasil.</w:t>
      </w:r>
      <w:r>
        <w:rPr>
          <w:color w:val="414042"/>
          <w:w w:val="95"/>
        </w:rPr>
        <w:t> </w:t>
      </w:r>
      <w:r>
        <w:rPr>
          <w:color w:val="414042"/>
          <w:spacing w:val="4"/>
        </w:rPr>
        <w:t>Estopermiteafirmarquelasrevistascientíficaseditadasen </w:t>
      </w:r>
      <w:r>
        <w:rPr>
          <w:color w:val="414042"/>
          <w:spacing w:val="31"/>
        </w:rPr>
        <w:t> </w:t>
      </w:r>
      <w:r>
        <w:rPr>
          <w:color w:val="414042"/>
        </w:rPr>
        <w:t>Iberoamérica</w:t>
      </w:r>
      <w:r>
        <w:rPr>
          <w:color w:val="414042"/>
          <w:w w:val="104"/>
        </w:rPr>
        <w:t> </w:t>
      </w:r>
      <w:r>
        <w:rPr>
          <w:color w:val="414042"/>
          <w:spacing w:val="-3"/>
          <w:w w:val="115"/>
        </w:rPr>
        <w:t> </w:t>
      </w:r>
      <w:r>
        <w:rPr>
          <w:color w:val="414042"/>
        </w:rPr>
        <w:t>no son espacios aislados  en  el  escenario  global  según </w:t>
      </w:r>
      <w:r>
        <w:rPr>
          <w:color w:val="414042"/>
          <w:spacing w:val="30"/>
        </w:rPr>
        <w:t> </w:t>
      </w:r>
      <w:r>
        <w:rPr>
          <w:color w:val="414042"/>
        </w:rPr>
        <w:t>la </w:t>
      </w:r>
      <w:r>
        <w:rPr>
          <w:color w:val="414042"/>
          <w:spacing w:val="9"/>
        </w:rPr>
        <w:t> </w:t>
      </w:r>
      <w:r>
        <w:rPr>
          <w:color w:val="414042"/>
        </w:rPr>
        <w:t>información</w:t>
      </w:r>
      <w:r>
        <w:rPr>
          <w:color w:val="414042"/>
          <w:w w:val="115"/>
        </w:rPr>
        <w:t> </w:t>
      </w:r>
      <w:r>
        <w:rPr>
          <w:color w:val="414042"/>
        </w:rPr>
        <w:t>del</w:t>
      </w:r>
      <w:r>
        <w:rPr>
          <w:color w:val="414042"/>
          <w:spacing w:val="47"/>
        </w:rPr>
        <w:t> </w:t>
      </w:r>
      <w:r>
        <w:rPr>
          <w:color w:val="414042"/>
        </w:rPr>
        <w:t>acervo;</w:t>
      </w:r>
      <w:r>
        <w:rPr>
          <w:color w:val="414042"/>
          <w:spacing w:val="47"/>
        </w:rPr>
        <w:t> </w:t>
      </w:r>
      <w:r>
        <w:rPr>
          <w:color w:val="414042"/>
        </w:rPr>
        <w:t>pues</w:t>
      </w:r>
      <w:r>
        <w:rPr>
          <w:color w:val="414042"/>
          <w:spacing w:val="47"/>
        </w:rPr>
        <w:t> </w:t>
      </w:r>
      <w:r>
        <w:rPr>
          <w:color w:val="414042"/>
        </w:rPr>
        <w:t>cada</w:t>
      </w:r>
      <w:r>
        <w:rPr>
          <w:color w:val="414042"/>
          <w:spacing w:val="47"/>
        </w:rPr>
        <w:t> </w:t>
      </w:r>
      <w:r>
        <w:rPr>
          <w:color w:val="414042"/>
        </w:rPr>
        <w:t>vez</w:t>
      </w:r>
      <w:r>
        <w:rPr>
          <w:color w:val="414042"/>
          <w:spacing w:val="47"/>
        </w:rPr>
        <w:t> </w:t>
      </w:r>
      <w:r>
        <w:rPr>
          <w:color w:val="414042"/>
        </w:rPr>
        <w:t>más,</w:t>
      </w:r>
      <w:r>
        <w:rPr>
          <w:color w:val="414042"/>
          <w:spacing w:val="47"/>
        </w:rPr>
        <w:t> </w:t>
      </w:r>
      <w:r>
        <w:rPr>
          <w:color w:val="414042"/>
        </w:rPr>
        <w:t>éstas</w:t>
      </w:r>
      <w:r>
        <w:rPr>
          <w:color w:val="414042"/>
          <w:spacing w:val="47"/>
        </w:rPr>
        <w:t> </w:t>
      </w:r>
      <w:r>
        <w:rPr>
          <w:color w:val="414042"/>
        </w:rPr>
        <w:t>constituyen</w:t>
      </w:r>
      <w:r>
        <w:rPr>
          <w:color w:val="414042"/>
          <w:spacing w:val="47"/>
        </w:rPr>
        <w:t> </w:t>
      </w:r>
      <w:r>
        <w:rPr>
          <w:color w:val="414042"/>
        </w:rPr>
        <w:t>espacios</w:t>
      </w:r>
      <w:r>
        <w:rPr>
          <w:color w:val="414042"/>
          <w:spacing w:val="47"/>
        </w:rPr>
        <w:t> </w:t>
      </w:r>
      <w:r>
        <w:rPr>
          <w:color w:val="414042"/>
        </w:rPr>
        <w:t>abiertos</w:t>
      </w:r>
      <w:r>
        <w:rPr>
          <w:color w:val="414042"/>
          <w:spacing w:val="47"/>
        </w:rPr>
        <w:t> </w:t>
      </w:r>
      <w:r>
        <w:rPr>
          <w:color w:val="414042"/>
        </w:rPr>
        <w:t>a</w:t>
      </w:r>
      <w:r>
        <w:rPr>
          <w:color w:val="414042"/>
          <w:spacing w:val="47"/>
        </w:rPr>
        <w:t> </w:t>
      </w:r>
      <w:r>
        <w:rPr>
          <w:color w:val="414042"/>
        </w:rPr>
        <w:t>la</w:t>
      </w:r>
      <w:r>
        <w:rPr>
          <w:color w:val="414042"/>
          <w:w w:val="104"/>
        </w:rPr>
        <w:t> </w:t>
      </w:r>
      <w:r>
        <w:rPr>
          <w:color w:val="414042"/>
        </w:rPr>
        <w:t>publicación de resultados de investigación de las diversas regiones</w:t>
      </w:r>
      <w:r>
        <w:rPr>
          <w:color w:val="414042"/>
          <w:spacing w:val="31"/>
        </w:rPr>
        <w:t> </w:t>
      </w:r>
      <w:r>
        <w:rPr>
          <w:color w:val="414042"/>
        </w:rPr>
        <w:t>y</w:t>
      </w:r>
      <w:r>
        <w:rPr>
          <w:color w:val="414042"/>
          <w:spacing w:val="9"/>
        </w:rPr>
        <w:t> </w:t>
      </w:r>
      <w:r>
        <w:rPr>
          <w:color w:val="414042"/>
        </w:rPr>
        <w:t>países</w:t>
      </w:r>
      <w:r>
        <w:rPr>
          <w:color w:val="414042"/>
          <w:w w:val="99"/>
        </w:rPr>
        <w:t> </w:t>
      </w:r>
      <w:r>
        <w:rPr>
          <w:color w:val="414042"/>
        </w:rPr>
        <w:t>del</w:t>
      </w:r>
      <w:r>
        <w:rPr>
          <w:color w:val="414042"/>
          <w:spacing w:val="43"/>
        </w:rPr>
        <w:t> </w:t>
      </w:r>
      <w:r>
        <w:rPr>
          <w:color w:val="414042"/>
        </w:rPr>
        <w:t>mundo,</w:t>
      </w:r>
      <w:r>
        <w:rPr>
          <w:color w:val="414042"/>
          <w:spacing w:val="43"/>
        </w:rPr>
        <w:t> </w:t>
      </w:r>
      <w:r>
        <w:rPr>
          <w:color w:val="414042"/>
        </w:rPr>
        <w:t>ofreciendo</w:t>
      </w:r>
      <w:r>
        <w:rPr>
          <w:color w:val="414042"/>
          <w:spacing w:val="43"/>
        </w:rPr>
        <w:t> </w:t>
      </w:r>
      <w:r>
        <w:rPr>
          <w:color w:val="414042"/>
        </w:rPr>
        <w:t>con</w:t>
      </w:r>
      <w:r>
        <w:rPr>
          <w:color w:val="414042"/>
          <w:spacing w:val="43"/>
        </w:rPr>
        <w:t> </w:t>
      </w:r>
      <w:r>
        <w:rPr>
          <w:color w:val="414042"/>
        </w:rPr>
        <w:t>ello</w:t>
      </w:r>
      <w:r>
        <w:rPr>
          <w:color w:val="414042"/>
          <w:spacing w:val="43"/>
        </w:rPr>
        <w:t> </w:t>
      </w:r>
      <w:r>
        <w:rPr>
          <w:color w:val="414042"/>
        </w:rPr>
        <w:t>una</w:t>
      </w:r>
      <w:r>
        <w:rPr>
          <w:color w:val="414042"/>
          <w:spacing w:val="43"/>
        </w:rPr>
        <w:t> </w:t>
      </w:r>
      <w:r>
        <w:rPr>
          <w:color w:val="414042"/>
        </w:rPr>
        <w:t>red</w:t>
      </w:r>
      <w:r>
        <w:rPr>
          <w:color w:val="414042"/>
          <w:spacing w:val="43"/>
        </w:rPr>
        <w:t> </w:t>
      </w:r>
      <w:r>
        <w:rPr>
          <w:color w:val="414042"/>
        </w:rPr>
        <w:t>de</w:t>
      </w:r>
      <w:r>
        <w:rPr>
          <w:color w:val="414042"/>
          <w:spacing w:val="43"/>
        </w:rPr>
        <w:t> </w:t>
      </w:r>
      <w:r>
        <w:rPr>
          <w:color w:val="414042"/>
        </w:rPr>
        <w:t>comunicación</w:t>
      </w:r>
      <w:r>
        <w:rPr>
          <w:color w:val="414042"/>
          <w:spacing w:val="43"/>
        </w:rPr>
        <w:t> </w:t>
      </w:r>
      <w:r>
        <w:rPr>
          <w:color w:val="414042"/>
        </w:rPr>
        <w:t>que</w:t>
      </w:r>
      <w:r>
        <w:rPr>
          <w:color w:val="414042"/>
          <w:spacing w:val="43"/>
        </w:rPr>
        <w:t> </w:t>
      </w:r>
      <w:r>
        <w:rPr>
          <w:color w:val="414042"/>
        </w:rPr>
        <w:t>privilegia</w:t>
      </w:r>
      <w:r>
        <w:rPr>
          <w:color w:val="414042"/>
          <w:w w:val="104"/>
        </w:rPr>
        <w:t> </w:t>
      </w:r>
      <w:r>
        <w:rPr>
          <w:color w:val="414042"/>
        </w:rPr>
        <w:t>el</w:t>
      </w:r>
      <w:r>
        <w:rPr>
          <w:color w:val="414042"/>
          <w:spacing w:val="41"/>
        </w:rPr>
        <w:t> </w:t>
      </w:r>
      <w:r>
        <w:rPr>
          <w:color w:val="414042"/>
        </w:rPr>
        <w:t>acceso</w:t>
      </w:r>
      <w:r>
        <w:rPr>
          <w:color w:val="414042"/>
          <w:spacing w:val="41"/>
        </w:rPr>
        <w:t> </w:t>
      </w:r>
      <w:r>
        <w:rPr>
          <w:color w:val="414042"/>
        </w:rPr>
        <w:t>abierto</w:t>
      </w:r>
      <w:r>
        <w:rPr>
          <w:color w:val="414042"/>
          <w:spacing w:val="41"/>
        </w:rPr>
        <w:t> </w:t>
      </w:r>
      <w:r>
        <w:rPr>
          <w:color w:val="414042"/>
        </w:rPr>
        <w:t>que,</w:t>
      </w:r>
      <w:r>
        <w:rPr>
          <w:color w:val="414042"/>
          <w:spacing w:val="41"/>
        </w:rPr>
        <w:t> </w:t>
      </w:r>
      <w:r>
        <w:rPr>
          <w:color w:val="414042"/>
        </w:rPr>
        <w:t>en</w:t>
      </w:r>
      <w:r>
        <w:rPr>
          <w:color w:val="414042"/>
          <w:spacing w:val="41"/>
        </w:rPr>
        <w:t> </w:t>
      </w:r>
      <w:r>
        <w:rPr>
          <w:color w:val="414042"/>
        </w:rPr>
        <w:t>este</w:t>
      </w:r>
      <w:r>
        <w:rPr>
          <w:color w:val="414042"/>
          <w:spacing w:val="41"/>
        </w:rPr>
        <w:t> </w:t>
      </w:r>
      <w:r>
        <w:rPr>
          <w:color w:val="414042"/>
        </w:rPr>
        <w:t>caso,</w:t>
      </w:r>
      <w:r>
        <w:rPr>
          <w:color w:val="414042"/>
          <w:spacing w:val="41"/>
        </w:rPr>
        <w:t> </w:t>
      </w:r>
      <w:r>
        <w:rPr>
          <w:color w:val="414042"/>
        </w:rPr>
        <w:t>se</w:t>
      </w:r>
      <w:r>
        <w:rPr>
          <w:color w:val="414042"/>
          <w:spacing w:val="41"/>
        </w:rPr>
        <w:t> </w:t>
      </w:r>
      <w:r>
        <w:rPr>
          <w:color w:val="414042"/>
        </w:rPr>
        <w:t>complementa</w:t>
      </w:r>
      <w:r>
        <w:rPr>
          <w:color w:val="414042"/>
          <w:spacing w:val="41"/>
        </w:rPr>
        <w:t> </w:t>
      </w:r>
      <w:r>
        <w:rPr>
          <w:color w:val="414042"/>
        </w:rPr>
        <w:t>con</w:t>
      </w:r>
      <w:r>
        <w:rPr>
          <w:color w:val="414042"/>
          <w:spacing w:val="41"/>
        </w:rPr>
        <w:t> </w:t>
      </w:r>
      <w:r>
        <w:rPr>
          <w:color w:val="414042"/>
        </w:rPr>
        <w:t>la</w:t>
      </w:r>
      <w:r>
        <w:rPr>
          <w:color w:val="414042"/>
          <w:spacing w:val="41"/>
        </w:rPr>
        <w:t> </w:t>
      </w:r>
      <w:r>
        <w:rPr>
          <w:color w:val="414042"/>
        </w:rPr>
        <w:t>información</w:t>
      </w:r>
      <w:r>
        <w:rPr>
          <w:color w:val="414042"/>
          <w:w w:val="115"/>
        </w:rPr>
        <w:t> </w:t>
      </w:r>
      <w:r>
        <w:rPr>
          <w:color w:val="414042"/>
          <w:spacing w:val="-4"/>
          <w:w w:val="110"/>
        </w:rPr>
        <w:t>p</w:t>
      </w:r>
      <w:r>
        <w:rPr>
          <w:color w:val="414042"/>
          <w:spacing w:val="-2"/>
          <w:w w:val="117"/>
        </w:rPr>
        <w:t>r</w:t>
      </w:r>
      <w:r>
        <w:rPr>
          <w:color w:val="414042"/>
          <w:w w:val="107"/>
        </w:rPr>
        <w:t>o</w:t>
      </w:r>
      <w:r>
        <w:rPr>
          <w:color w:val="414042"/>
          <w:spacing w:val="-4"/>
          <w:w w:val="111"/>
        </w:rPr>
        <w:t>d</w:t>
      </w:r>
      <w:r>
        <w:rPr>
          <w:color w:val="414042"/>
          <w:spacing w:val="-2"/>
          <w:w w:val="111"/>
        </w:rPr>
        <w:t>u</w:t>
      </w:r>
      <w:r>
        <w:rPr>
          <w:color w:val="414042"/>
          <w:spacing w:val="1"/>
          <w:w w:val="100"/>
        </w:rPr>
        <w:t>c</w:t>
      </w:r>
      <w:r>
        <w:rPr>
          <w:color w:val="414042"/>
          <w:spacing w:val="-3"/>
          <w:w w:val="101"/>
        </w:rPr>
        <w:t>i</w:t>
      </w:r>
      <w:r>
        <w:rPr>
          <w:color w:val="414042"/>
          <w:spacing w:val="2"/>
          <w:w w:val="111"/>
        </w:rPr>
        <w:t>d</w:t>
      </w:r>
      <w:r>
        <w:rPr>
          <w:color w:val="414042"/>
          <w:w w:val="104"/>
        </w:rPr>
        <w:t>a</w:t>
      </w:r>
      <w:r>
        <w:rPr>
          <w:color w:val="414042"/>
          <w:spacing w:val="-8"/>
        </w:rPr>
        <w:t> </w:t>
      </w:r>
      <w:r>
        <w:rPr>
          <w:color w:val="414042"/>
          <w:w w:val="110"/>
        </w:rPr>
        <w:t>p</w:t>
      </w:r>
      <w:r>
        <w:rPr>
          <w:color w:val="414042"/>
          <w:spacing w:val="-3"/>
          <w:w w:val="107"/>
        </w:rPr>
        <w:t>o</w:t>
      </w:r>
      <w:r>
        <w:rPr>
          <w:color w:val="414042"/>
          <w:w w:val="117"/>
        </w:rPr>
        <w:t>r</w:t>
      </w:r>
      <w:r>
        <w:rPr>
          <w:color w:val="414042"/>
          <w:spacing w:val="-8"/>
        </w:rPr>
        <w:t> </w:t>
      </w:r>
      <w:r>
        <w:rPr>
          <w:color w:val="414042"/>
          <w:spacing w:val="-1"/>
          <w:w w:val="100"/>
        </w:rPr>
        <w:t>e</w:t>
      </w:r>
      <w:r>
        <w:rPr>
          <w:color w:val="414042"/>
          <w:w w:val="96"/>
        </w:rPr>
        <w:t>l</w:t>
      </w:r>
      <w:r>
        <w:rPr>
          <w:color w:val="414042"/>
          <w:spacing w:val="-8"/>
        </w:rPr>
        <w:t> </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8"/>
        </w:rPr>
        <w:t> </w:t>
      </w:r>
      <w:r>
        <w:rPr>
          <w:color w:val="414042"/>
          <w:spacing w:val="-9"/>
          <w:w w:val="42"/>
        </w:rPr>
        <w:t>®</w:t>
      </w:r>
      <w:r>
        <w:rPr>
          <w:color w:val="414042"/>
          <w:w w:val="95"/>
        </w:rPr>
        <w:t>,</w:t>
      </w:r>
      <w:r>
        <w:rPr>
          <w:color w:val="414042"/>
          <w:spacing w:val="-8"/>
        </w:rPr>
        <w:t> </w:t>
      </w:r>
      <w:r>
        <w:rPr>
          <w:color w:val="414042"/>
          <w:w w:val="104"/>
        </w:rPr>
        <w:t>a</w:t>
      </w:r>
      <w:r>
        <w:rPr>
          <w:color w:val="414042"/>
          <w:spacing w:val="-8"/>
        </w:rPr>
        <w:t> </w:t>
      </w:r>
      <w:r>
        <w:rPr>
          <w:color w:val="414042"/>
          <w:spacing w:val="-1"/>
          <w:w w:val="110"/>
        </w:rPr>
        <w:t>p</w:t>
      </w:r>
      <w:r>
        <w:rPr>
          <w:color w:val="414042"/>
          <w:spacing w:val="4"/>
          <w:w w:val="104"/>
        </w:rPr>
        <w:t>a</w:t>
      </w:r>
      <w:r>
        <w:rPr>
          <w:color w:val="414042"/>
          <w:spacing w:val="5"/>
          <w:w w:val="117"/>
        </w:rPr>
        <w:t>r</w:t>
      </w:r>
      <w:r>
        <w:rPr>
          <w:color w:val="414042"/>
          <w:spacing w:val="4"/>
          <w:w w:val="115"/>
        </w:rPr>
        <w:t>t</w:t>
      </w:r>
      <w:r>
        <w:rPr>
          <w:color w:val="414042"/>
          <w:spacing w:val="3"/>
          <w:w w:val="101"/>
        </w:rPr>
        <w:t>i</w:t>
      </w:r>
      <w:r>
        <w:rPr>
          <w:color w:val="414042"/>
          <w:w w:val="117"/>
        </w:rPr>
        <w:t>r</w:t>
      </w:r>
      <w:r>
        <w:rPr>
          <w:color w:val="414042"/>
          <w:spacing w:val="-8"/>
        </w:rPr>
        <w:t> </w:t>
      </w:r>
      <w:r>
        <w:rPr>
          <w:color w:val="414042"/>
          <w:spacing w:val="-1"/>
          <w:w w:val="111"/>
        </w:rPr>
        <w:t>d</w:t>
      </w:r>
      <w:r>
        <w:rPr>
          <w:color w:val="414042"/>
          <w:spacing w:val="-1"/>
          <w:w w:val="100"/>
        </w:rPr>
        <w:t>e</w:t>
      </w:r>
      <w:r>
        <w:rPr>
          <w:color w:val="414042"/>
          <w:w w:val="96"/>
        </w:rPr>
        <w:t>l</w:t>
      </w:r>
      <w:r>
        <w:rPr>
          <w:color w:val="414042"/>
          <w:spacing w:val="-8"/>
        </w:rPr>
        <w:t> </w:t>
      </w:r>
      <w:r>
        <w:rPr>
          <w:color w:val="414042"/>
          <w:spacing w:val="2"/>
          <w:w w:val="111"/>
        </w:rPr>
        <w:t>u</w:t>
      </w:r>
      <w:r>
        <w:rPr>
          <w:color w:val="414042"/>
          <w:w w:val="99"/>
        </w:rPr>
        <w:t>s</w:t>
      </w:r>
      <w:r>
        <w:rPr>
          <w:color w:val="414042"/>
          <w:w w:val="107"/>
        </w:rPr>
        <w:t>o</w:t>
      </w:r>
      <w:r>
        <w:rPr>
          <w:color w:val="414042"/>
          <w:spacing w:val="-8"/>
        </w:rPr>
        <w:t> </w:t>
      </w:r>
      <w:r>
        <w:rPr>
          <w:color w:val="414042"/>
          <w:spacing w:val="-1"/>
          <w:w w:val="111"/>
        </w:rPr>
        <w:t>d</w:t>
      </w:r>
      <w:r>
        <w:rPr>
          <w:color w:val="414042"/>
          <w:w w:val="100"/>
        </w:rPr>
        <w:t>e</w:t>
      </w:r>
      <w:r>
        <w:rPr>
          <w:color w:val="414042"/>
          <w:spacing w:val="-8"/>
        </w:rPr>
        <w:t> </w:t>
      </w:r>
      <w:r>
        <w:rPr>
          <w:color w:val="414042"/>
          <w:spacing w:val="-2"/>
          <w:w w:val="110"/>
        </w:rPr>
        <w:t>m</w:t>
      </w:r>
      <w:r>
        <w:rPr>
          <w:color w:val="414042"/>
          <w:w w:val="96"/>
        </w:rPr>
        <w:t>é</w:t>
      </w:r>
      <w:r>
        <w:rPr>
          <w:color w:val="414042"/>
          <w:spacing w:val="4"/>
          <w:w w:val="115"/>
        </w:rPr>
        <w:t>t</w:t>
      </w:r>
      <w:r>
        <w:rPr>
          <w:color w:val="414042"/>
          <w:spacing w:val="3"/>
          <w:w w:val="117"/>
        </w:rPr>
        <w:t>r</w:t>
      </w:r>
      <w:r>
        <w:rPr>
          <w:color w:val="414042"/>
          <w:spacing w:val="-3"/>
          <w:w w:val="101"/>
        </w:rPr>
        <w:t>i</w:t>
      </w:r>
      <w:r>
        <w:rPr>
          <w:color w:val="414042"/>
          <w:spacing w:val="2"/>
          <w:w w:val="100"/>
        </w:rPr>
        <w:t>c</w:t>
      </w:r>
      <w:r>
        <w:rPr>
          <w:color w:val="414042"/>
          <w:spacing w:val="2"/>
          <w:w w:val="104"/>
        </w:rPr>
        <w:t>a</w:t>
      </w:r>
      <w:r>
        <w:rPr>
          <w:color w:val="414042"/>
          <w:w w:val="99"/>
        </w:rPr>
        <w:t>s</w:t>
      </w:r>
      <w:r>
        <w:rPr>
          <w:color w:val="414042"/>
          <w:spacing w:val="-8"/>
        </w:rPr>
        <w:t> </w:t>
      </w:r>
      <w:r>
        <w:rPr>
          <w:color w:val="414042"/>
          <w:spacing w:val="6"/>
          <w:w w:val="104"/>
        </w:rPr>
        <w:t>a</w:t>
      </w:r>
      <w:r>
        <w:rPr>
          <w:color w:val="414042"/>
          <w:spacing w:val="-3"/>
          <w:w w:val="96"/>
        </w:rPr>
        <w:t>l</w:t>
      </w:r>
      <w:r>
        <w:rPr>
          <w:color w:val="414042"/>
          <w:spacing w:val="-1"/>
          <w:w w:val="115"/>
        </w:rPr>
        <w:t>t</w:t>
      </w:r>
      <w:r>
        <w:rPr>
          <w:color w:val="414042"/>
          <w:spacing w:val="-1"/>
          <w:w w:val="100"/>
        </w:rPr>
        <w:t>e</w:t>
      </w:r>
      <w:r>
        <w:rPr>
          <w:color w:val="414042"/>
          <w:spacing w:val="3"/>
          <w:w w:val="117"/>
        </w:rPr>
        <w:t>r</w:t>
      </w:r>
      <w:r>
        <w:rPr>
          <w:color w:val="414042"/>
          <w:spacing w:val="-1"/>
          <w:w w:val="115"/>
        </w:rPr>
        <w:t>n</w:t>
      </w:r>
      <w:r>
        <w:rPr>
          <w:color w:val="414042"/>
          <w:spacing w:val="-3"/>
          <w:w w:val="104"/>
        </w:rPr>
        <w:t>a</w:t>
      </w:r>
      <w:r>
        <w:rPr>
          <w:color w:val="414042"/>
          <w:spacing w:val="4"/>
          <w:w w:val="115"/>
        </w:rPr>
        <w:t>t</w:t>
      </w:r>
      <w:r>
        <w:rPr>
          <w:color w:val="414042"/>
          <w:spacing w:val="-1"/>
          <w:w w:val="101"/>
        </w:rPr>
        <w:t>i</w:t>
      </w:r>
      <w:r>
        <w:rPr>
          <w:color w:val="414042"/>
          <w:spacing w:val="1"/>
          <w:w w:val="97"/>
        </w:rPr>
        <w:t>v</w:t>
      </w:r>
      <w:r>
        <w:rPr>
          <w:color w:val="414042"/>
          <w:spacing w:val="2"/>
          <w:w w:val="104"/>
        </w:rPr>
        <w:t>a</w:t>
      </w:r>
      <w:r>
        <w:rPr>
          <w:color w:val="414042"/>
          <w:w w:val="99"/>
        </w:rPr>
        <w:t>s</w:t>
      </w:r>
      <w:r>
        <w:rPr>
          <w:color w:val="414042"/>
          <w:spacing w:val="-8"/>
        </w:rPr>
        <w:t> </w:t>
      </w:r>
      <w:r>
        <w:rPr>
          <w:color w:val="414042"/>
          <w:spacing w:val="5"/>
          <w:w w:val="93"/>
        </w:rPr>
        <w:t>f</w:t>
      </w:r>
      <w:r>
        <w:rPr>
          <w:color w:val="414042"/>
          <w:spacing w:val="4"/>
          <w:w w:val="111"/>
        </w:rPr>
        <w:t>u</w:t>
      </w:r>
      <w:r>
        <w:rPr>
          <w:color w:val="414042"/>
          <w:spacing w:val="-3"/>
          <w:w w:val="115"/>
        </w:rPr>
        <w:t>n</w:t>
      </w:r>
      <w:r>
        <w:rPr>
          <w:color w:val="414042"/>
          <w:spacing w:val="2"/>
          <w:w w:val="111"/>
        </w:rPr>
        <w:t>d</w:t>
      </w:r>
      <w:r>
        <w:rPr>
          <w:color w:val="414042"/>
          <w:spacing w:val="-4"/>
          <w:w w:val="104"/>
        </w:rPr>
        <w:t>a</w:t>
      </w:r>
      <w:r>
        <w:rPr>
          <w:color w:val="414042"/>
          <w:w w:val="112"/>
        </w:rPr>
        <w:t>-</w:t>
      </w:r>
    </w:p>
    <w:p>
      <w:pPr>
        <w:spacing w:line="287" w:lineRule="exact" w:before="0"/>
        <w:ind w:left="118" w:right="0" w:firstLine="0"/>
        <w:jc w:val="left"/>
        <w:rPr>
          <w:sz w:val="22"/>
        </w:rPr>
      </w:pPr>
      <w:r>
        <w:rPr>
          <w:color w:val="414042"/>
          <w:sz w:val="22"/>
        </w:rPr>
        <w:t>mentadas en el análisis del </w:t>
      </w:r>
      <w:r>
        <w:rPr>
          <w:rFonts w:ascii="Palatino Linotype" w:hAnsi="Palatino Linotype"/>
          <w:i/>
          <w:color w:val="808285"/>
          <w:sz w:val="22"/>
        </w:rPr>
        <w:t>Perfil de Producción Científica</w:t>
      </w:r>
      <w:r>
        <w:rPr>
          <w:color w:val="414042"/>
          <w:sz w:val="22"/>
        </w:rPr>
        <w:t>.</w:t>
      </w:r>
    </w:p>
    <w:p>
      <w:pPr>
        <w:spacing w:after="0" w:line="287" w:lineRule="exact"/>
        <w:jc w:val="left"/>
        <w:rPr>
          <w:sz w:val="22"/>
        </w:rPr>
        <w:sectPr>
          <w:type w:val="continuous"/>
          <w:pgSz w:w="12240" w:h="15840"/>
          <w:pgMar w:top="1500" w:bottom="280" w:left="1020" w:right="1180"/>
          <w:cols w:num="2" w:equalWidth="0">
            <w:col w:w="2981" w:space="401"/>
            <w:col w:w="665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tbl>
      <w:tblPr>
        <w:tblW w:w="0" w:type="auto"/>
        <w:jc w:val="left"/>
        <w:tblInd w:w="3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7"/>
        <w:gridCol w:w="1558"/>
        <w:gridCol w:w="201"/>
        <w:gridCol w:w="152"/>
        <w:gridCol w:w="795"/>
        <w:gridCol w:w="661"/>
        <w:gridCol w:w="2447"/>
        <w:gridCol w:w="336"/>
        <w:gridCol w:w="637"/>
      </w:tblGrid>
      <w:tr>
        <w:trPr>
          <w:trHeight w:val="301" w:hRule="exact"/>
        </w:trPr>
        <w:tc>
          <w:tcPr>
            <w:tcW w:w="5253" w:type="dxa"/>
            <w:gridSpan w:val="5"/>
          </w:tcPr>
          <w:p>
            <w:pPr>
              <w:pStyle w:val="TableParagraph"/>
              <w:spacing w:line="210" w:lineRule="exact"/>
              <w:ind w:left="35"/>
              <w:rPr>
                <w:sz w:val="18"/>
              </w:rPr>
            </w:pPr>
            <w:r>
              <w:rPr>
                <w:color w:val="58595B"/>
                <w:sz w:val="18"/>
              </w:rPr>
              <w:t>Latinoamérica</w:t>
            </w:r>
          </w:p>
        </w:tc>
        <w:tc>
          <w:tcPr>
            <w:tcW w:w="661" w:type="dxa"/>
          </w:tcPr>
          <w:p>
            <w:pPr/>
          </w:p>
        </w:tc>
        <w:tc>
          <w:tcPr>
            <w:tcW w:w="2447" w:type="dxa"/>
          </w:tcPr>
          <w:p>
            <w:pPr>
              <w:pStyle w:val="TableParagraph"/>
              <w:spacing w:line="162" w:lineRule="exact"/>
              <w:ind w:left="132" w:right="1809"/>
              <w:jc w:val="center"/>
              <w:rPr>
                <w:sz w:val="18"/>
              </w:rPr>
            </w:pPr>
            <w:r>
              <w:rPr>
                <w:color w:val="58595B"/>
                <w:sz w:val="18"/>
              </w:rPr>
              <w:t>75.6%</w:t>
            </w:r>
          </w:p>
          <w:p>
            <w:pPr>
              <w:pStyle w:val="TableParagraph"/>
              <w:spacing w:line="179" w:lineRule="exact"/>
              <w:ind w:left="132" w:right="1632"/>
              <w:jc w:val="center"/>
              <w:rPr>
                <w:sz w:val="18"/>
              </w:rPr>
            </w:pPr>
            <w:r>
              <w:rPr>
                <w:color w:val="58595B"/>
                <w:sz w:val="18"/>
              </w:rPr>
              <w:t>474</w:t>
            </w:r>
          </w:p>
        </w:tc>
        <w:tc>
          <w:tcPr>
            <w:tcW w:w="973" w:type="dxa"/>
            <w:gridSpan w:val="2"/>
            <w:vMerge w:val="restart"/>
          </w:tcPr>
          <w:p>
            <w:pPr/>
          </w:p>
        </w:tc>
      </w:tr>
      <w:tr>
        <w:trPr>
          <w:trHeight w:val="180" w:hRule="exact"/>
        </w:trPr>
        <w:tc>
          <w:tcPr>
            <w:tcW w:w="2547" w:type="dxa"/>
          </w:tcPr>
          <w:p>
            <w:pPr>
              <w:pStyle w:val="TableParagraph"/>
              <w:spacing w:line="186" w:lineRule="exact"/>
              <w:ind w:right="644"/>
              <w:jc w:val="right"/>
              <w:rPr>
                <w:sz w:val="18"/>
              </w:rPr>
            </w:pPr>
            <w:r>
              <w:rPr>
                <w:color w:val="58595B"/>
                <w:w w:val="95"/>
                <w:sz w:val="18"/>
              </w:rPr>
              <w:t>117,881</w:t>
            </w:r>
          </w:p>
        </w:tc>
        <w:tc>
          <w:tcPr>
            <w:tcW w:w="1558" w:type="dxa"/>
          </w:tcPr>
          <w:p>
            <w:pPr/>
          </w:p>
        </w:tc>
        <w:tc>
          <w:tcPr>
            <w:tcW w:w="201" w:type="dxa"/>
          </w:tcPr>
          <w:p>
            <w:pPr/>
          </w:p>
        </w:tc>
        <w:tc>
          <w:tcPr>
            <w:tcW w:w="152" w:type="dxa"/>
          </w:tcPr>
          <w:p>
            <w:pPr/>
          </w:p>
        </w:tc>
        <w:tc>
          <w:tcPr>
            <w:tcW w:w="795" w:type="dxa"/>
          </w:tcPr>
          <w:p>
            <w:pPr/>
          </w:p>
        </w:tc>
        <w:tc>
          <w:tcPr>
            <w:tcW w:w="661" w:type="dxa"/>
          </w:tcPr>
          <w:p>
            <w:pPr/>
          </w:p>
        </w:tc>
        <w:tc>
          <w:tcPr>
            <w:tcW w:w="2447" w:type="dxa"/>
          </w:tcPr>
          <w:p>
            <w:pPr/>
          </w:p>
        </w:tc>
        <w:tc>
          <w:tcPr>
            <w:tcW w:w="973" w:type="dxa"/>
            <w:gridSpan w:val="2"/>
            <w:vMerge/>
          </w:tcPr>
          <w:p>
            <w:pPr/>
          </w:p>
        </w:tc>
      </w:tr>
      <w:tr>
        <w:trPr>
          <w:trHeight w:val="202" w:hRule="exact"/>
        </w:trPr>
        <w:tc>
          <w:tcPr>
            <w:tcW w:w="2547" w:type="dxa"/>
          </w:tcPr>
          <w:p>
            <w:pPr>
              <w:pStyle w:val="TableParagraph"/>
              <w:spacing w:line="207" w:lineRule="exact"/>
              <w:ind w:right="644"/>
              <w:jc w:val="right"/>
              <w:rPr>
                <w:sz w:val="18"/>
              </w:rPr>
            </w:pPr>
            <w:r>
              <w:rPr>
                <w:color w:val="58595B"/>
                <w:w w:val="90"/>
                <w:sz w:val="18"/>
              </w:rPr>
              <w:t>68.2%</w:t>
            </w:r>
          </w:p>
        </w:tc>
        <w:tc>
          <w:tcPr>
            <w:tcW w:w="1558" w:type="dxa"/>
          </w:tcPr>
          <w:p>
            <w:pPr/>
          </w:p>
        </w:tc>
        <w:tc>
          <w:tcPr>
            <w:tcW w:w="201" w:type="dxa"/>
          </w:tcPr>
          <w:p>
            <w:pPr/>
          </w:p>
        </w:tc>
        <w:tc>
          <w:tcPr>
            <w:tcW w:w="152" w:type="dxa"/>
          </w:tcPr>
          <w:p>
            <w:pPr/>
          </w:p>
        </w:tc>
        <w:tc>
          <w:tcPr>
            <w:tcW w:w="795" w:type="dxa"/>
          </w:tcPr>
          <w:p>
            <w:pPr/>
          </w:p>
        </w:tc>
        <w:tc>
          <w:tcPr>
            <w:tcW w:w="661" w:type="dxa"/>
          </w:tcPr>
          <w:p>
            <w:pPr/>
          </w:p>
        </w:tc>
        <w:tc>
          <w:tcPr>
            <w:tcW w:w="2447" w:type="dxa"/>
          </w:tcPr>
          <w:p>
            <w:pPr/>
          </w:p>
        </w:tc>
        <w:tc>
          <w:tcPr>
            <w:tcW w:w="973" w:type="dxa"/>
            <w:gridSpan w:val="2"/>
            <w:vMerge/>
          </w:tcPr>
          <w:p>
            <w:pPr/>
          </w:p>
        </w:tc>
      </w:tr>
      <w:tr>
        <w:trPr>
          <w:trHeight w:val="202" w:hRule="exact"/>
        </w:trPr>
        <w:tc>
          <w:tcPr>
            <w:tcW w:w="2547" w:type="dxa"/>
          </w:tcPr>
          <w:p>
            <w:pPr>
              <w:pStyle w:val="TableParagraph"/>
              <w:spacing w:line="207" w:lineRule="exact"/>
              <w:ind w:right="644"/>
              <w:jc w:val="right"/>
              <w:rPr>
                <w:sz w:val="18"/>
              </w:rPr>
            </w:pPr>
            <w:r>
              <w:rPr>
                <w:color w:val="58595B"/>
                <w:w w:val="95"/>
                <w:sz w:val="18"/>
              </w:rPr>
              <w:t>80,470</w:t>
            </w:r>
          </w:p>
        </w:tc>
        <w:tc>
          <w:tcPr>
            <w:tcW w:w="1558" w:type="dxa"/>
          </w:tcPr>
          <w:p>
            <w:pPr/>
          </w:p>
        </w:tc>
        <w:tc>
          <w:tcPr>
            <w:tcW w:w="201" w:type="dxa"/>
          </w:tcPr>
          <w:p>
            <w:pPr/>
          </w:p>
        </w:tc>
        <w:tc>
          <w:tcPr>
            <w:tcW w:w="152" w:type="dxa"/>
          </w:tcPr>
          <w:p>
            <w:pPr/>
          </w:p>
        </w:tc>
        <w:tc>
          <w:tcPr>
            <w:tcW w:w="795" w:type="dxa"/>
          </w:tcPr>
          <w:p>
            <w:pPr/>
          </w:p>
        </w:tc>
        <w:tc>
          <w:tcPr>
            <w:tcW w:w="661" w:type="dxa"/>
          </w:tcPr>
          <w:p>
            <w:pPr/>
          </w:p>
        </w:tc>
        <w:tc>
          <w:tcPr>
            <w:tcW w:w="2447" w:type="dxa"/>
          </w:tcPr>
          <w:p>
            <w:pPr/>
          </w:p>
        </w:tc>
        <w:tc>
          <w:tcPr>
            <w:tcW w:w="973" w:type="dxa"/>
            <w:gridSpan w:val="2"/>
            <w:vMerge/>
          </w:tcPr>
          <w:p>
            <w:pPr/>
          </w:p>
        </w:tc>
      </w:tr>
      <w:tr>
        <w:trPr>
          <w:trHeight w:val="621" w:hRule="exact"/>
        </w:trPr>
        <w:tc>
          <w:tcPr>
            <w:tcW w:w="2547" w:type="dxa"/>
          </w:tcPr>
          <w:p>
            <w:pPr>
              <w:pStyle w:val="TableParagraph"/>
              <w:spacing w:before="11"/>
              <w:rPr>
                <w:rFonts w:ascii="PMingLiU"/>
                <w:sz w:val="21"/>
              </w:rPr>
            </w:pPr>
          </w:p>
          <w:p>
            <w:pPr>
              <w:pStyle w:val="TableParagraph"/>
              <w:spacing w:before="1"/>
              <w:ind w:right="691"/>
              <w:jc w:val="right"/>
              <w:rPr>
                <w:sz w:val="18"/>
              </w:rPr>
            </w:pPr>
            <w:r>
              <w:rPr>
                <w:color w:val="58595B"/>
                <w:w w:val="90"/>
                <w:sz w:val="18"/>
              </w:rPr>
              <w:t>Organismo internacional</w:t>
            </w:r>
          </w:p>
        </w:tc>
        <w:tc>
          <w:tcPr>
            <w:tcW w:w="1558" w:type="dxa"/>
          </w:tcPr>
          <w:p>
            <w:pPr>
              <w:pStyle w:val="TableParagraph"/>
              <w:rPr>
                <w:rFonts w:ascii="PMingLiU"/>
                <w:sz w:val="22"/>
              </w:rPr>
            </w:pPr>
          </w:p>
          <w:p>
            <w:pPr>
              <w:pStyle w:val="TableParagraph"/>
              <w:ind w:left="646"/>
              <w:rPr>
                <w:sz w:val="18"/>
              </w:rPr>
            </w:pPr>
            <w:r>
              <w:rPr>
                <w:color w:val="58595B"/>
                <w:sz w:val="18"/>
              </w:rPr>
              <w:t>Antártida</w:t>
            </w:r>
          </w:p>
        </w:tc>
        <w:tc>
          <w:tcPr>
            <w:tcW w:w="201" w:type="dxa"/>
          </w:tcPr>
          <w:p>
            <w:pPr/>
          </w:p>
        </w:tc>
        <w:tc>
          <w:tcPr>
            <w:tcW w:w="152" w:type="dxa"/>
          </w:tcPr>
          <w:p>
            <w:pPr/>
          </w:p>
        </w:tc>
        <w:tc>
          <w:tcPr>
            <w:tcW w:w="795" w:type="dxa"/>
          </w:tcPr>
          <w:p>
            <w:pPr/>
          </w:p>
        </w:tc>
        <w:tc>
          <w:tcPr>
            <w:tcW w:w="661" w:type="dxa"/>
          </w:tcPr>
          <w:p>
            <w:pPr/>
          </w:p>
        </w:tc>
        <w:tc>
          <w:tcPr>
            <w:tcW w:w="2447" w:type="dxa"/>
          </w:tcPr>
          <w:p>
            <w:pPr>
              <w:pStyle w:val="TableParagraph"/>
              <w:spacing w:before="12"/>
              <w:rPr>
                <w:rFonts w:ascii="PMingLiU"/>
                <w:sz w:val="22"/>
              </w:rPr>
            </w:pPr>
          </w:p>
          <w:p>
            <w:pPr>
              <w:pStyle w:val="TableParagraph"/>
              <w:ind w:left="1520"/>
              <w:rPr>
                <w:sz w:val="18"/>
              </w:rPr>
            </w:pPr>
            <w:r>
              <w:rPr>
                <w:color w:val="58595B"/>
                <w:sz w:val="18"/>
              </w:rPr>
              <w:t>Oceanía</w:t>
            </w:r>
          </w:p>
        </w:tc>
        <w:tc>
          <w:tcPr>
            <w:tcW w:w="973" w:type="dxa"/>
            <w:gridSpan w:val="2"/>
            <w:vMerge/>
          </w:tcPr>
          <w:p>
            <w:pPr/>
          </w:p>
        </w:tc>
      </w:tr>
      <w:tr>
        <w:trPr>
          <w:trHeight w:val="139" w:hRule="exact"/>
        </w:trPr>
        <w:tc>
          <w:tcPr>
            <w:tcW w:w="2547" w:type="dxa"/>
          </w:tcPr>
          <w:p>
            <w:pPr>
              <w:pStyle w:val="TableParagraph"/>
              <w:spacing w:line="179" w:lineRule="exact"/>
              <w:ind w:right="644"/>
              <w:jc w:val="right"/>
              <w:rPr>
                <w:sz w:val="18"/>
              </w:rPr>
            </w:pPr>
            <w:r>
              <w:rPr>
                <w:color w:val="58595B"/>
                <w:w w:val="95"/>
                <w:sz w:val="18"/>
              </w:rPr>
              <w:t>43</w:t>
            </w:r>
          </w:p>
        </w:tc>
        <w:tc>
          <w:tcPr>
            <w:tcW w:w="1558" w:type="dxa"/>
          </w:tcPr>
          <w:p>
            <w:pPr/>
          </w:p>
        </w:tc>
        <w:tc>
          <w:tcPr>
            <w:tcW w:w="201" w:type="dxa"/>
          </w:tcPr>
          <w:p>
            <w:pPr/>
          </w:p>
        </w:tc>
        <w:tc>
          <w:tcPr>
            <w:tcW w:w="152" w:type="dxa"/>
          </w:tcPr>
          <w:p>
            <w:pPr/>
          </w:p>
        </w:tc>
        <w:tc>
          <w:tcPr>
            <w:tcW w:w="795" w:type="dxa"/>
          </w:tcPr>
          <w:p>
            <w:pPr>
              <w:pStyle w:val="TableParagraph"/>
              <w:spacing w:line="179" w:lineRule="exact"/>
              <w:ind w:right="191"/>
              <w:jc w:val="right"/>
              <w:rPr>
                <w:sz w:val="18"/>
              </w:rPr>
            </w:pPr>
            <w:r>
              <w:rPr>
                <w:color w:val="58595B"/>
                <w:w w:val="96"/>
                <w:sz w:val="18"/>
              </w:rPr>
              <w:t>7</w:t>
            </w:r>
          </w:p>
        </w:tc>
        <w:tc>
          <w:tcPr>
            <w:tcW w:w="661" w:type="dxa"/>
          </w:tcPr>
          <w:p>
            <w:pPr/>
          </w:p>
        </w:tc>
        <w:tc>
          <w:tcPr>
            <w:tcW w:w="2447" w:type="dxa"/>
          </w:tcPr>
          <w:p>
            <w:pPr/>
          </w:p>
        </w:tc>
        <w:tc>
          <w:tcPr>
            <w:tcW w:w="336" w:type="dxa"/>
          </w:tcPr>
          <w:p>
            <w:pPr/>
          </w:p>
        </w:tc>
        <w:tc>
          <w:tcPr>
            <w:tcW w:w="637" w:type="dxa"/>
          </w:tcPr>
          <w:p>
            <w:pPr>
              <w:pStyle w:val="TableParagraph"/>
              <w:spacing w:line="179" w:lineRule="exact"/>
              <w:ind w:right="33"/>
              <w:jc w:val="right"/>
              <w:rPr>
                <w:sz w:val="18"/>
              </w:rPr>
            </w:pPr>
            <w:r>
              <w:rPr>
                <w:color w:val="58595B"/>
                <w:w w:val="95"/>
                <w:sz w:val="18"/>
              </w:rPr>
              <w:t>364</w:t>
            </w:r>
          </w:p>
        </w:tc>
      </w:tr>
      <w:tr>
        <w:trPr>
          <w:trHeight w:val="62" w:hRule="exact"/>
        </w:trPr>
        <w:tc>
          <w:tcPr>
            <w:tcW w:w="2547" w:type="dxa"/>
          </w:tcPr>
          <w:p>
            <w:pPr/>
          </w:p>
        </w:tc>
        <w:tc>
          <w:tcPr>
            <w:tcW w:w="1558" w:type="dxa"/>
          </w:tcPr>
          <w:p>
            <w:pPr/>
          </w:p>
        </w:tc>
        <w:tc>
          <w:tcPr>
            <w:tcW w:w="201" w:type="dxa"/>
          </w:tcPr>
          <w:p>
            <w:pPr/>
          </w:p>
        </w:tc>
        <w:tc>
          <w:tcPr>
            <w:tcW w:w="152" w:type="dxa"/>
            <w:shd w:val="clear" w:color="auto" w:fill="B1AE68"/>
          </w:tcPr>
          <w:p>
            <w:pPr/>
          </w:p>
        </w:tc>
        <w:tc>
          <w:tcPr>
            <w:tcW w:w="795" w:type="dxa"/>
          </w:tcPr>
          <w:p>
            <w:pPr/>
          </w:p>
        </w:tc>
        <w:tc>
          <w:tcPr>
            <w:tcW w:w="661" w:type="dxa"/>
          </w:tcPr>
          <w:p>
            <w:pPr/>
          </w:p>
        </w:tc>
        <w:tc>
          <w:tcPr>
            <w:tcW w:w="2447" w:type="dxa"/>
          </w:tcPr>
          <w:p>
            <w:pPr/>
          </w:p>
        </w:tc>
        <w:tc>
          <w:tcPr>
            <w:tcW w:w="336" w:type="dxa"/>
            <w:shd w:val="clear" w:color="auto" w:fill="B1AE68"/>
          </w:tcPr>
          <w:p>
            <w:pPr/>
          </w:p>
        </w:tc>
        <w:tc>
          <w:tcPr>
            <w:tcW w:w="637" w:type="dxa"/>
          </w:tcPr>
          <w:p>
            <w:pPr/>
          </w:p>
        </w:tc>
      </w:tr>
      <w:tr>
        <w:trPr>
          <w:trHeight w:val="202" w:hRule="exact"/>
        </w:trPr>
        <w:tc>
          <w:tcPr>
            <w:tcW w:w="2547" w:type="dxa"/>
          </w:tcPr>
          <w:p>
            <w:pPr>
              <w:pStyle w:val="TableParagraph"/>
              <w:spacing w:line="186" w:lineRule="exact"/>
              <w:ind w:right="644"/>
              <w:jc w:val="right"/>
              <w:rPr>
                <w:sz w:val="18"/>
              </w:rPr>
            </w:pPr>
            <w:r>
              <w:rPr>
                <w:color w:val="58595B"/>
                <w:w w:val="90"/>
                <w:sz w:val="18"/>
              </w:rPr>
              <w:t>60.4%</w:t>
            </w:r>
          </w:p>
        </w:tc>
        <w:tc>
          <w:tcPr>
            <w:tcW w:w="1558" w:type="dxa"/>
          </w:tcPr>
          <w:p>
            <w:pPr/>
          </w:p>
        </w:tc>
        <w:tc>
          <w:tcPr>
            <w:tcW w:w="201" w:type="dxa"/>
          </w:tcPr>
          <w:p>
            <w:pPr/>
          </w:p>
        </w:tc>
        <w:tc>
          <w:tcPr>
            <w:tcW w:w="152" w:type="dxa"/>
            <w:shd w:val="clear" w:color="auto" w:fill="B1AE68"/>
          </w:tcPr>
          <w:p>
            <w:pPr/>
          </w:p>
        </w:tc>
        <w:tc>
          <w:tcPr>
            <w:tcW w:w="795" w:type="dxa"/>
          </w:tcPr>
          <w:p>
            <w:pPr>
              <w:pStyle w:val="TableParagraph"/>
              <w:spacing w:line="187" w:lineRule="exact"/>
              <w:ind w:right="191"/>
              <w:jc w:val="right"/>
              <w:rPr>
                <w:sz w:val="18"/>
              </w:rPr>
            </w:pPr>
            <w:r>
              <w:rPr>
                <w:color w:val="58595B"/>
                <w:w w:val="90"/>
                <w:sz w:val="18"/>
              </w:rPr>
              <w:t>85.7%</w:t>
            </w:r>
          </w:p>
        </w:tc>
        <w:tc>
          <w:tcPr>
            <w:tcW w:w="661" w:type="dxa"/>
          </w:tcPr>
          <w:p>
            <w:pPr/>
          </w:p>
        </w:tc>
        <w:tc>
          <w:tcPr>
            <w:tcW w:w="2447" w:type="dxa"/>
          </w:tcPr>
          <w:p>
            <w:pPr/>
          </w:p>
        </w:tc>
        <w:tc>
          <w:tcPr>
            <w:tcW w:w="336" w:type="dxa"/>
            <w:shd w:val="clear" w:color="auto" w:fill="B1AE68"/>
          </w:tcPr>
          <w:p>
            <w:pPr/>
          </w:p>
        </w:tc>
        <w:tc>
          <w:tcPr>
            <w:tcW w:w="637" w:type="dxa"/>
          </w:tcPr>
          <w:p>
            <w:pPr>
              <w:pStyle w:val="TableParagraph"/>
              <w:spacing w:line="186" w:lineRule="exact"/>
              <w:ind w:right="33"/>
              <w:jc w:val="right"/>
              <w:rPr>
                <w:sz w:val="18"/>
              </w:rPr>
            </w:pPr>
            <w:r>
              <w:rPr>
                <w:color w:val="58595B"/>
                <w:w w:val="90"/>
                <w:sz w:val="18"/>
              </w:rPr>
              <w:t>70.8%</w:t>
            </w:r>
          </w:p>
        </w:tc>
      </w:tr>
      <w:tr>
        <w:trPr>
          <w:trHeight w:val="181" w:hRule="exact"/>
        </w:trPr>
        <w:tc>
          <w:tcPr>
            <w:tcW w:w="2547" w:type="dxa"/>
          </w:tcPr>
          <w:p>
            <w:pPr>
              <w:pStyle w:val="TableParagraph"/>
              <w:spacing w:line="186" w:lineRule="exact"/>
              <w:ind w:right="644"/>
              <w:jc w:val="right"/>
              <w:rPr>
                <w:sz w:val="18"/>
              </w:rPr>
            </w:pPr>
            <w:r>
              <w:rPr>
                <w:color w:val="58595B"/>
                <w:w w:val="95"/>
                <w:sz w:val="18"/>
              </w:rPr>
              <w:t>26</w:t>
            </w:r>
          </w:p>
        </w:tc>
        <w:tc>
          <w:tcPr>
            <w:tcW w:w="1558" w:type="dxa"/>
          </w:tcPr>
          <w:p>
            <w:pPr/>
          </w:p>
        </w:tc>
        <w:tc>
          <w:tcPr>
            <w:tcW w:w="201" w:type="dxa"/>
          </w:tcPr>
          <w:p>
            <w:pPr/>
          </w:p>
        </w:tc>
        <w:tc>
          <w:tcPr>
            <w:tcW w:w="152" w:type="dxa"/>
          </w:tcPr>
          <w:p>
            <w:pPr/>
          </w:p>
        </w:tc>
        <w:tc>
          <w:tcPr>
            <w:tcW w:w="795" w:type="dxa"/>
          </w:tcPr>
          <w:p>
            <w:pPr>
              <w:pStyle w:val="TableParagraph"/>
              <w:spacing w:line="187" w:lineRule="exact"/>
              <w:ind w:right="191"/>
              <w:jc w:val="right"/>
              <w:rPr>
                <w:sz w:val="18"/>
              </w:rPr>
            </w:pPr>
            <w:r>
              <w:rPr>
                <w:color w:val="58595B"/>
                <w:w w:val="96"/>
                <w:sz w:val="18"/>
              </w:rPr>
              <w:t>6</w:t>
            </w:r>
          </w:p>
        </w:tc>
        <w:tc>
          <w:tcPr>
            <w:tcW w:w="661" w:type="dxa"/>
          </w:tcPr>
          <w:p>
            <w:pPr/>
          </w:p>
        </w:tc>
        <w:tc>
          <w:tcPr>
            <w:tcW w:w="2447" w:type="dxa"/>
          </w:tcPr>
          <w:p>
            <w:pPr/>
          </w:p>
        </w:tc>
        <w:tc>
          <w:tcPr>
            <w:tcW w:w="336" w:type="dxa"/>
          </w:tcPr>
          <w:p>
            <w:pPr/>
          </w:p>
        </w:tc>
        <w:tc>
          <w:tcPr>
            <w:tcW w:w="637" w:type="dxa"/>
          </w:tcPr>
          <w:p>
            <w:pPr>
              <w:pStyle w:val="TableParagraph"/>
              <w:spacing w:line="186" w:lineRule="exact"/>
              <w:ind w:right="33"/>
              <w:jc w:val="right"/>
              <w:rPr>
                <w:sz w:val="18"/>
              </w:rPr>
            </w:pPr>
            <w:r>
              <w:rPr>
                <w:color w:val="58595B"/>
                <w:w w:val="95"/>
                <w:sz w:val="18"/>
              </w:rPr>
              <w:t>258</w:t>
            </w:r>
          </w:p>
        </w:tc>
      </w:tr>
    </w:tbl>
    <w:p>
      <w:pPr>
        <w:spacing w:after="0" w:line="186" w:lineRule="exact"/>
        <w:jc w:val="right"/>
        <w:rPr>
          <w:sz w:val="18"/>
        </w:rPr>
        <w:sectPr>
          <w:type w:val="continuous"/>
          <w:pgSz w:w="12240" w:h="15840"/>
          <w:pgMar w:top="1500" w:bottom="280" w:left="1020" w:right="1180"/>
        </w:sectPr>
      </w:pPr>
    </w:p>
    <w:p>
      <w:pPr>
        <w:pStyle w:val="BodyText"/>
        <w:rPr>
          <w:sz w:val="20"/>
        </w:rPr>
      </w:pPr>
    </w:p>
    <w:p>
      <w:pPr>
        <w:pStyle w:val="BodyText"/>
        <w:rPr>
          <w:sz w:val="20"/>
        </w:rPr>
      </w:pPr>
    </w:p>
    <w:p>
      <w:pPr>
        <w:pStyle w:val="BodyText"/>
        <w:spacing w:before="8"/>
        <w:rPr>
          <w:sz w:val="28"/>
        </w:rPr>
      </w:pPr>
    </w:p>
    <w:p>
      <w:pPr>
        <w:pStyle w:val="BodyText"/>
        <w:spacing w:line="211" w:lineRule="auto" w:before="47"/>
        <w:ind w:left="3319" w:right="117" w:firstLine="260"/>
        <w:jc w:val="both"/>
      </w:pPr>
      <w:r>
        <w:rPr/>
        <w:pict>
          <v:group style="position:absolute;margin-left:215.992004pt;margin-top:.91375pt;width:2.050pt;height:636.35pt;mso-position-horizontal-relative:page;mso-position-vertical-relative:paragraph;z-index:11560" coordorigin="4320,18" coordsize="41,12727">
            <v:line style="position:absolute" from="4357,22" to="4357,12742" stroked="true" strokeweight=".334pt" strokecolor="#7da7d9"/>
            <v:line style="position:absolute" from="4323,22" to="4323,12742" stroked="true" strokeweight=".334pt" strokecolor="#7da7d9"/>
            <w10:wrap type="none"/>
          </v:group>
        </w:pict>
      </w:r>
      <w:bookmarkStart w:name="B. Producción y aportación de los países" w:id="30"/>
      <w:bookmarkEnd w:id="30"/>
      <w:r>
        <w:rPr/>
      </w:r>
      <w:bookmarkStart w:name="Producción y aportación anual" w:id="31"/>
      <w:bookmarkEnd w:id="31"/>
      <w:r>
        <w:rPr/>
      </w:r>
      <w:bookmarkStart w:name="_bookmark12" w:id="32"/>
      <w:bookmarkEnd w:id="32"/>
      <w:r>
        <w:rPr/>
      </w:r>
      <w:r>
        <w:rPr>
          <w:color w:val="414042"/>
          <w:w w:val="105"/>
        </w:rPr>
        <w:t>Es</w:t>
      </w:r>
      <w:r>
        <w:rPr>
          <w:color w:val="414042"/>
          <w:spacing w:val="-11"/>
          <w:w w:val="105"/>
        </w:rPr>
        <w:t> </w:t>
      </w:r>
      <w:r>
        <w:rPr>
          <w:color w:val="414042"/>
          <w:w w:val="105"/>
        </w:rPr>
        <w:t>importante</w:t>
      </w:r>
      <w:r>
        <w:rPr>
          <w:color w:val="414042"/>
          <w:spacing w:val="-11"/>
          <w:w w:val="105"/>
        </w:rPr>
        <w:t> </w:t>
      </w:r>
      <w:r>
        <w:rPr>
          <w:color w:val="414042"/>
          <w:w w:val="105"/>
        </w:rPr>
        <w:t>resaltar</w:t>
      </w:r>
      <w:r>
        <w:rPr>
          <w:color w:val="414042"/>
          <w:spacing w:val="-11"/>
          <w:w w:val="105"/>
        </w:rPr>
        <w:t> </w:t>
      </w:r>
      <w:r>
        <w:rPr>
          <w:color w:val="414042"/>
          <w:w w:val="105"/>
        </w:rPr>
        <w:t>que</w:t>
      </w:r>
      <w:r>
        <w:rPr>
          <w:color w:val="414042"/>
          <w:spacing w:val="-11"/>
          <w:w w:val="105"/>
        </w:rPr>
        <w:t> </w:t>
      </w:r>
      <w:r>
        <w:rPr>
          <w:color w:val="414042"/>
          <w:w w:val="105"/>
        </w:rPr>
        <w:t>aunque</w:t>
      </w:r>
      <w:r>
        <w:rPr>
          <w:color w:val="414042"/>
          <w:spacing w:val="-11"/>
          <w:w w:val="105"/>
        </w:rPr>
        <w:t> </w:t>
      </w:r>
      <w:r>
        <w:rPr>
          <w:color w:val="414042"/>
          <w:w w:val="105"/>
        </w:rPr>
        <w:t>en</w:t>
      </w:r>
      <w:r>
        <w:rPr>
          <w:color w:val="414042"/>
          <w:spacing w:val="-11"/>
          <w:w w:val="105"/>
        </w:rPr>
        <w:t> </w:t>
      </w:r>
      <w:r>
        <w:rPr>
          <w:color w:val="414042"/>
          <w:w w:val="105"/>
        </w:rPr>
        <w:t>otro</w:t>
      </w:r>
      <w:r>
        <w:rPr>
          <w:color w:val="414042"/>
          <w:spacing w:val="-11"/>
          <w:w w:val="105"/>
        </w:rPr>
        <w:t> </w:t>
      </w:r>
      <w:r>
        <w:rPr>
          <w:color w:val="414042"/>
          <w:w w:val="105"/>
        </w:rPr>
        <w:t>horizonte</w:t>
      </w:r>
      <w:r>
        <w:rPr>
          <w:color w:val="414042"/>
          <w:spacing w:val="-11"/>
          <w:w w:val="105"/>
        </w:rPr>
        <w:t> </w:t>
      </w:r>
      <w:r>
        <w:rPr>
          <w:color w:val="414042"/>
          <w:w w:val="105"/>
        </w:rPr>
        <w:t>de</w:t>
      </w:r>
      <w:r>
        <w:rPr>
          <w:color w:val="414042"/>
          <w:spacing w:val="-11"/>
          <w:w w:val="105"/>
        </w:rPr>
        <w:t> </w:t>
      </w:r>
      <w:r>
        <w:rPr>
          <w:color w:val="414042"/>
          <w:w w:val="105"/>
        </w:rPr>
        <w:t>tiempo,</w:t>
      </w:r>
      <w:r>
        <w:rPr>
          <w:color w:val="414042"/>
          <w:spacing w:val="-11"/>
          <w:w w:val="105"/>
        </w:rPr>
        <w:t> </w:t>
      </w:r>
      <w:r>
        <w:rPr>
          <w:color w:val="414042"/>
          <w:w w:val="105"/>
        </w:rPr>
        <w:t>el</w:t>
      </w:r>
      <w:r>
        <w:rPr>
          <w:color w:val="414042"/>
          <w:spacing w:val="-11"/>
          <w:w w:val="105"/>
        </w:rPr>
        <w:t> </w:t>
      </w:r>
      <w:r>
        <w:rPr>
          <w:color w:val="414042"/>
          <w:w w:val="105"/>
        </w:rPr>
        <w:t>com- portamiento que dentro de </w:t>
      </w:r>
      <w:r>
        <w:rPr>
          <w:color w:val="D71920"/>
          <w:w w:val="105"/>
        </w:rPr>
        <w:t>redalyc.org </w:t>
      </w:r>
      <w:r>
        <w:rPr>
          <w:color w:val="414042"/>
          <w:w w:val="105"/>
        </w:rPr>
        <w:t>muestran los países latinoameri- canos coincide de manera general con algunos estudios realizados sobre la</w:t>
      </w:r>
      <w:r>
        <w:rPr>
          <w:color w:val="414042"/>
          <w:spacing w:val="-14"/>
          <w:w w:val="105"/>
        </w:rPr>
        <w:t> </w:t>
      </w:r>
      <w:r>
        <w:rPr>
          <w:color w:val="414042"/>
          <w:w w:val="105"/>
        </w:rPr>
        <w:t>producción</w:t>
      </w:r>
      <w:r>
        <w:rPr>
          <w:color w:val="414042"/>
          <w:spacing w:val="-14"/>
          <w:w w:val="105"/>
        </w:rPr>
        <w:t> </w:t>
      </w:r>
      <w:r>
        <w:rPr>
          <w:color w:val="414042"/>
          <w:w w:val="105"/>
        </w:rPr>
        <w:t>científica</w:t>
      </w:r>
      <w:r>
        <w:rPr>
          <w:color w:val="414042"/>
          <w:spacing w:val="-14"/>
          <w:w w:val="105"/>
        </w:rPr>
        <w:t> </w:t>
      </w:r>
      <w:r>
        <w:rPr>
          <w:color w:val="414042"/>
          <w:w w:val="105"/>
        </w:rPr>
        <w:t>del</w:t>
      </w:r>
      <w:r>
        <w:rPr>
          <w:color w:val="414042"/>
          <w:spacing w:val="-14"/>
          <w:w w:val="105"/>
        </w:rPr>
        <w:t> </w:t>
      </w:r>
      <w:r>
        <w:rPr>
          <w:color w:val="414042"/>
          <w:w w:val="105"/>
        </w:rPr>
        <w:t>mundo</w:t>
      </w:r>
      <w:r>
        <w:rPr>
          <w:color w:val="414042"/>
          <w:spacing w:val="-14"/>
          <w:w w:val="105"/>
        </w:rPr>
        <w:t> </w:t>
      </w:r>
      <w:r>
        <w:rPr>
          <w:color w:val="414042"/>
          <w:w w:val="105"/>
        </w:rPr>
        <w:t>(Royal</w:t>
      </w:r>
      <w:r>
        <w:rPr>
          <w:color w:val="414042"/>
          <w:spacing w:val="-14"/>
          <w:w w:val="105"/>
        </w:rPr>
        <w:t> </w:t>
      </w:r>
      <w:r>
        <w:rPr>
          <w:color w:val="414042"/>
          <w:w w:val="105"/>
        </w:rPr>
        <w:t>Society,</w:t>
      </w:r>
      <w:r>
        <w:rPr>
          <w:color w:val="414042"/>
          <w:spacing w:val="-14"/>
          <w:w w:val="105"/>
        </w:rPr>
        <w:t> </w:t>
      </w:r>
      <w:r>
        <w:rPr>
          <w:color w:val="414042"/>
          <w:spacing w:val="-4"/>
          <w:w w:val="105"/>
        </w:rPr>
        <w:t>2011),</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acerca de</w:t>
      </w:r>
      <w:r>
        <w:rPr>
          <w:color w:val="414042"/>
          <w:spacing w:val="-7"/>
          <w:w w:val="105"/>
        </w:rPr>
        <w:t> </w:t>
      </w:r>
      <w:r>
        <w:rPr>
          <w:color w:val="414042"/>
          <w:w w:val="105"/>
        </w:rPr>
        <w:t>la</w:t>
      </w:r>
      <w:r>
        <w:rPr>
          <w:color w:val="414042"/>
          <w:spacing w:val="-7"/>
          <w:w w:val="105"/>
        </w:rPr>
        <w:t> </w:t>
      </w:r>
      <w:r>
        <w:rPr>
          <w:color w:val="414042"/>
          <w:w w:val="105"/>
        </w:rPr>
        <w:t>región</w:t>
      </w:r>
      <w:r>
        <w:rPr>
          <w:color w:val="414042"/>
          <w:spacing w:val="-7"/>
          <w:w w:val="105"/>
        </w:rPr>
        <w:t> </w:t>
      </w:r>
      <w:r>
        <w:rPr>
          <w:color w:val="414042"/>
          <w:w w:val="105"/>
        </w:rPr>
        <w:t>en</w:t>
      </w:r>
      <w:r>
        <w:rPr>
          <w:color w:val="414042"/>
          <w:spacing w:val="-7"/>
          <w:w w:val="105"/>
        </w:rPr>
        <w:t> </w:t>
      </w:r>
      <w:r>
        <w:rPr>
          <w:color w:val="414042"/>
          <w:w w:val="105"/>
        </w:rPr>
        <w:t>bases</w:t>
      </w:r>
      <w:r>
        <w:rPr>
          <w:color w:val="414042"/>
          <w:spacing w:val="-7"/>
          <w:w w:val="105"/>
        </w:rPr>
        <w:t> </w:t>
      </w:r>
      <w:r>
        <w:rPr>
          <w:color w:val="414042"/>
          <w:w w:val="105"/>
        </w:rPr>
        <w:t>de</w:t>
      </w:r>
      <w:r>
        <w:rPr>
          <w:color w:val="414042"/>
          <w:spacing w:val="-7"/>
          <w:w w:val="105"/>
        </w:rPr>
        <w:t> </w:t>
      </w:r>
      <w:r>
        <w:rPr>
          <w:color w:val="414042"/>
          <w:w w:val="105"/>
        </w:rPr>
        <w:t>datos</w:t>
      </w:r>
      <w:r>
        <w:rPr>
          <w:color w:val="414042"/>
          <w:spacing w:val="-7"/>
          <w:w w:val="105"/>
        </w:rPr>
        <w:t> </w:t>
      </w:r>
      <w:r>
        <w:rPr>
          <w:color w:val="414042"/>
          <w:w w:val="105"/>
        </w:rPr>
        <w:t>como</w:t>
      </w:r>
      <w:r>
        <w:rPr>
          <w:color w:val="414042"/>
          <w:spacing w:val="-7"/>
          <w:w w:val="105"/>
        </w:rPr>
        <w:t> </w:t>
      </w:r>
      <w:r>
        <w:rPr>
          <w:color w:val="414042"/>
          <w:w w:val="105"/>
        </w:rPr>
        <w:t>SciVerse-Scopus</w:t>
      </w:r>
      <w:r>
        <w:rPr>
          <w:color w:val="414042"/>
          <w:spacing w:val="-7"/>
          <w:w w:val="105"/>
        </w:rPr>
        <w:t> </w:t>
      </w:r>
      <w:r>
        <w:rPr>
          <w:color w:val="414042"/>
          <w:w w:val="105"/>
        </w:rPr>
        <w:t>y</w:t>
      </w:r>
      <w:r>
        <w:rPr>
          <w:color w:val="414042"/>
          <w:spacing w:val="-7"/>
          <w:w w:val="105"/>
        </w:rPr>
        <w:t> </w:t>
      </w:r>
      <w:r>
        <w:rPr>
          <w:color w:val="414042"/>
          <w:w w:val="105"/>
        </w:rPr>
        <w:t>Thomson</w:t>
      </w:r>
      <w:r>
        <w:rPr>
          <w:color w:val="414042"/>
          <w:spacing w:val="-7"/>
          <w:w w:val="105"/>
        </w:rPr>
        <w:t> </w:t>
      </w:r>
      <w:r>
        <w:rPr>
          <w:color w:val="414042"/>
          <w:w w:val="105"/>
        </w:rPr>
        <w:t>Reuters versión </w:t>
      </w:r>
      <w:r>
        <w:rPr>
          <w:color w:val="414042"/>
          <w:spacing w:val="-5"/>
          <w:w w:val="105"/>
        </w:rPr>
        <w:t>Web </w:t>
      </w:r>
      <w:r>
        <w:rPr>
          <w:color w:val="414042"/>
          <w:w w:val="105"/>
        </w:rPr>
        <w:t>of Science </w:t>
      </w:r>
      <w:r>
        <w:rPr>
          <w:color w:val="414042"/>
          <w:spacing w:val="-8"/>
          <w:w w:val="105"/>
        </w:rPr>
        <w:t>(</w:t>
      </w:r>
      <w:r>
        <w:rPr>
          <w:color w:val="58595B"/>
          <w:spacing w:val="-8"/>
          <w:w w:val="105"/>
        </w:rPr>
        <w:t>wos</w:t>
      </w:r>
      <w:r>
        <w:rPr>
          <w:color w:val="414042"/>
          <w:spacing w:val="-8"/>
          <w:w w:val="105"/>
        </w:rPr>
        <w:t>), </w:t>
      </w:r>
      <w:r>
        <w:rPr>
          <w:color w:val="414042"/>
          <w:w w:val="105"/>
        </w:rPr>
        <w:t>donde mientras naciones como Brasil, Argentina</w:t>
      </w:r>
      <w:r>
        <w:rPr>
          <w:color w:val="414042"/>
          <w:spacing w:val="-16"/>
          <w:w w:val="105"/>
        </w:rPr>
        <w:t> </w:t>
      </w:r>
      <w:r>
        <w:rPr>
          <w:color w:val="414042"/>
          <w:w w:val="105"/>
        </w:rPr>
        <w:t>y</w:t>
      </w:r>
      <w:r>
        <w:rPr>
          <w:color w:val="414042"/>
          <w:spacing w:val="-16"/>
          <w:w w:val="105"/>
        </w:rPr>
        <w:t> </w:t>
      </w:r>
      <w:r>
        <w:rPr>
          <w:color w:val="414042"/>
          <w:w w:val="105"/>
        </w:rPr>
        <w:t>México</w:t>
      </w:r>
      <w:r>
        <w:rPr>
          <w:color w:val="414042"/>
          <w:spacing w:val="-16"/>
          <w:w w:val="105"/>
        </w:rPr>
        <w:t> </w:t>
      </w:r>
      <w:r>
        <w:rPr>
          <w:color w:val="414042"/>
          <w:w w:val="105"/>
        </w:rPr>
        <w:t>publican</w:t>
      </w:r>
      <w:r>
        <w:rPr>
          <w:color w:val="414042"/>
          <w:spacing w:val="-16"/>
          <w:w w:val="105"/>
        </w:rPr>
        <w:t> </w:t>
      </w:r>
      <w:r>
        <w:rPr>
          <w:color w:val="414042"/>
          <w:w w:val="105"/>
        </w:rPr>
        <w:t>menos</w:t>
      </w:r>
      <w:r>
        <w:rPr>
          <w:color w:val="414042"/>
          <w:spacing w:val="-16"/>
          <w:w w:val="105"/>
        </w:rPr>
        <w:t> </w:t>
      </w:r>
      <w:r>
        <w:rPr>
          <w:color w:val="414042"/>
          <w:w w:val="105"/>
        </w:rPr>
        <w:t>de</w:t>
      </w:r>
      <w:r>
        <w:rPr>
          <w:color w:val="414042"/>
          <w:spacing w:val="-16"/>
          <w:w w:val="105"/>
        </w:rPr>
        <w:t> </w:t>
      </w:r>
      <w:r>
        <w:rPr>
          <w:rFonts w:ascii="Palatino Linotype" w:hAnsi="Palatino Linotype"/>
          <w:b/>
          <w:color w:val="0072BC"/>
          <w:spacing w:val="-4"/>
          <w:w w:val="105"/>
        </w:rPr>
        <w:t>50%</w:t>
      </w:r>
      <w:r>
        <w:rPr>
          <w:rFonts w:ascii="Palatino Linotype" w:hAnsi="Palatino Linotype"/>
          <w:b/>
          <w:color w:val="0072BC"/>
          <w:spacing w:val="-16"/>
          <w:w w:val="105"/>
        </w:rPr>
        <w:t> </w:t>
      </w:r>
      <w:r>
        <w:rPr>
          <w:color w:val="414042"/>
          <w:w w:val="105"/>
        </w:rPr>
        <w:t>de</w:t>
      </w:r>
      <w:r>
        <w:rPr>
          <w:color w:val="414042"/>
          <w:spacing w:val="-16"/>
          <w:w w:val="105"/>
        </w:rPr>
        <w:t> </w:t>
      </w:r>
      <w:r>
        <w:rPr>
          <w:color w:val="414042"/>
          <w:w w:val="105"/>
        </w:rPr>
        <w:t>sus</w:t>
      </w:r>
      <w:r>
        <w:rPr>
          <w:color w:val="414042"/>
          <w:spacing w:val="-16"/>
          <w:w w:val="105"/>
        </w:rPr>
        <w:t> </w:t>
      </w:r>
      <w:r>
        <w:rPr>
          <w:color w:val="414042"/>
          <w:w w:val="105"/>
        </w:rPr>
        <w:t>trabajos</w:t>
      </w:r>
      <w:r>
        <w:rPr>
          <w:color w:val="414042"/>
          <w:spacing w:val="-16"/>
          <w:w w:val="105"/>
        </w:rPr>
        <w:t> </w:t>
      </w:r>
      <w:r>
        <w:rPr>
          <w:color w:val="414042"/>
          <w:w w:val="105"/>
        </w:rPr>
        <w:t>intrarregiona- les</w:t>
      </w:r>
      <w:r>
        <w:rPr>
          <w:color w:val="414042"/>
          <w:spacing w:val="-13"/>
          <w:w w:val="105"/>
        </w:rPr>
        <w:t> </w:t>
      </w:r>
      <w:r>
        <w:rPr>
          <w:color w:val="414042"/>
          <w:w w:val="105"/>
        </w:rPr>
        <w:t>en</w:t>
      </w:r>
      <w:r>
        <w:rPr>
          <w:color w:val="414042"/>
          <w:spacing w:val="-13"/>
          <w:w w:val="105"/>
        </w:rPr>
        <w:t> </w:t>
      </w:r>
      <w:r>
        <w:rPr>
          <w:color w:val="414042"/>
          <w:w w:val="105"/>
        </w:rPr>
        <w:t>colaboración</w:t>
      </w:r>
      <w:r>
        <w:rPr>
          <w:color w:val="414042"/>
          <w:spacing w:val="-13"/>
          <w:w w:val="105"/>
        </w:rPr>
        <w:t> </w:t>
      </w:r>
      <w:r>
        <w:rPr>
          <w:color w:val="414042"/>
          <w:w w:val="105"/>
        </w:rPr>
        <w:t>con</w:t>
      </w:r>
      <w:r>
        <w:rPr>
          <w:color w:val="414042"/>
          <w:spacing w:val="-13"/>
          <w:w w:val="105"/>
        </w:rPr>
        <w:t> </w:t>
      </w:r>
      <w:r>
        <w:rPr>
          <w:color w:val="414042"/>
          <w:w w:val="105"/>
        </w:rPr>
        <w:t>países</w:t>
      </w:r>
      <w:r>
        <w:rPr>
          <w:color w:val="414042"/>
          <w:spacing w:val="-13"/>
          <w:w w:val="105"/>
        </w:rPr>
        <w:t> </w:t>
      </w:r>
      <w:r>
        <w:rPr>
          <w:color w:val="414042"/>
          <w:w w:val="105"/>
        </w:rPr>
        <w:t>fuera</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región;</w:t>
      </w:r>
      <w:r>
        <w:rPr>
          <w:color w:val="414042"/>
          <w:spacing w:val="-13"/>
          <w:w w:val="105"/>
        </w:rPr>
        <w:t> </w:t>
      </w:r>
      <w:r>
        <w:rPr>
          <w:color w:val="414042"/>
          <w:w w:val="105"/>
        </w:rPr>
        <w:t>naciones</w:t>
      </w:r>
      <w:r>
        <w:rPr>
          <w:color w:val="414042"/>
          <w:spacing w:val="-13"/>
          <w:w w:val="105"/>
        </w:rPr>
        <w:t> </w:t>
      </w:r>
      <w:r>
        <w:rPr>
          <w:color w:val="414042"/>
          <w:w w:val="105"/>
        </w:rPr>
        <w:t>como</w:t>
      </w:r>
      <w:r>
        <w:rPr>
          <w:color w:val="414042"/>
          <w:spacing w:val="-13"/>
          <w:w w:val="105"/>
        </w:rPr>
        <w:t> </w:t>
      </w:r>
      <w:r>
        <w:rPr>
          <w:color w:val="414042"/>
          <w:w w:val="105"/>
        </w:rPr>
        <w:t>Bolivia</w:t>
      </w:r>
      <w:r>
        <w:rPr>
          <w:color w:val="414042"/>
          <w:spacing w:val="-13"/>
          <w:w w:val="105"/>
        </w:rPr>
        <w:t> </w:t>
      </w:r>
      <w:r>
        <w:rPr>
          <w:color w:val="414042"/>
          <w:w w:val="105"/>
        </w:rPr>
        <w:t>y Guatemala</w:t>
      </w:r>
      <w:r>
        <w:rPr>
          <w:color w:val="414042"/>
          <w:spacing w:val="-7"/>
          <w:w w:val="105"/>
        </w:rPr>
        <w:t> </w:t>
      </w:r>
      <w:r>
        <w:rPr>
          <w:color w:val="414042"/>
          <w:w w:val="105"/>
        </w:rPr>
        <w:t>muestran</w:t>
      </w:r>
      <w:r>
        <w:rPr>
          <w:color w:val="414042"/>
          <w:spacing w:val="-7"/>
          <w:w w:val="105"/>
        </w:rPr>
        <w:t> </w:t>
      </w:r>
      <w:r>
        <w:rPr>
          <w:color w:val="414042"/>
          <w:w w:val="105"/>
        </w:rPr>
        <w:t>rangos</w:t>
      </w:r>
      <w:r>
        <w:rPr>
          <w:color w:val="414042"/>
          <w:spacing w:val="-7"/>
          <w:w w:val="105"/>
        </w:rPr>
        <w:t> </w:t>
      </w:r>
      <w:r>
        <w:rPr>
          <w:color w:val="414042"/>
          <w:w w:val="105"/>
        </w:rPr>
        <w:t>de</w:t>
      </w:r>
      <w:r>
        <w:rPr>
          <w:color w:val="414042"/>
          <w:spacing w:val="-7"/>
          <w:w w:val="105"/>
        </w:rPr>
        <w:t> </w:t>
      </w:r>
      <w:r>
        <w:rPr>
          <w:color w:val="414042"/>
          <w:w w:val="105"/>
        </w:rPr>
        <w:t>entre</w:t>
      </w:r>
      <w:r>
        <w:rPr>
          <w:color w:val="414042"/>
          <w:spacing w:val="-7"/>
          <w:w w:val="105"/>
        </w:rPr>
        <w:t> </w:t>
      </w:r>
      <w:r>
        <w:rPr>
          <w:rFonts w:ascii="Palatino Linotype" w:hAnsi="Palatino Linotype"/>
          <w:b/>
          <w:color w:val="0072BC"/>
          <w:w w:val="105"/>
        </w:rPr>
        <w:t>60</w:t>
      </w:r>
      <w:r>
        <w:rPr>
          <w:rFonts w:ascii="Palatino Linotype" w:hAnsi="Palatino Linotype"/>
          <w:b/>
          <w:color w:val="0072BC"/>
          <w:spacing w:val="-7"/>
          <w:w w:val="105"/>
        </w:rPr>
        <w:t> </w:t>
      </w:r>
      <w:r>
        <w:rPr>
          <w:color w:val="414042"/>
          <w:w w:val="105"/>
        </w:rPr>
        <w:t>y</w:t>
      </w:r>
      <w:r>
        <w:rPr>
          <w:color w:val="414042"/>
          <w:spacing w:val="-7"/>
          <w:w w:val="105"/>
        </w:rPr>
        <w:t> </w:t>
      </w:r>
      <w:r>
        <w:rPr>
          <w:rFonts w:ascii="Palatino Linotype" w:hAnsi="Palatino Linotype"/>
          <w:b/>
          <w:color w:val="0072BC"/>
          <w:spacing w:val="-3"/>
          <w:w w:val="105"/>
        </w:rPr>
        <w:t>80%</w:t>
      </w:r>
      <w:r>
        <w:rPr>
          <w:rFonts w:ascii="Palatino Linotype" w:hAnsi="Palatino Linotype"/>
          <w:b/>
          <w:color w:val="0072BC"/>
          <w:spacing w:val="-7"/>
          <w:w w:val="105"/>
        </w:rPr>
        <w:t> </w:t>
      </w:r>
      <w:r>
        <w:rPr>
          <w:color w:val="414042"/>
          <w:w w:val="105"/>
        </w:rPr>
        <w:t>de</w:t>
      </w:r>
      <w:r>
        <w:rPr>
          <w:color w:val="414042"/>
          <w:spacing w:val="-7"/>
          <w:w w:val="105"/>
        </w:rPr>
        <w:t> </w:t>
      </w:r>
      <w:r>
        <w:rPr>
          <w:color w:val="414042"/>
          <w:w w:val="105"/>
        </w:rPr>
        <w:t>su</w:t>
      </w:r>
      <w:r>
        <w:rPr>
          <w:color w:val="414042"/>
          <w:spacing w:val="-7"/>
          <w:w w:val="105"/>
        </w:rPr>
        <w:t> </w:t>
      </w:r>
      <w:r>
        <w:rPr>
          <w:color w:val="414042"/>
          <w:w w:val="105"/>
        </w:rPr>
        <w:t>producción</w:t>
      </w:r>
      <w:r>
        <w:rPr>
          <w:color w:val="414042"/>
          <w:spacing w:val="-7"/>
          <w:w w:val="105"/>
        </w:rPr>
        <w:t> </w:t>
      </w:r>
      <w:r>
        <w:rPr>
          <w:color w:val="414042"/>
          <w:w w:val="105"/>
        </w:rPr>
        <w:t>publica- da</w:t>
      </w:r>
      <w:r>
        <w:rPr>
          <w:color w:val="414042"/>
          <w:spacing w:val="-6"/>
          <w:w w:val="105"/>
        </w:rPr>
        <w:t> </w:t>
      </w:r>
      <w:r>
        <w:rPr>
          <w:color w:val="414042"/>
          <w:w w:val="105"/>
        </w:rPr>
        <w:t>en</w:t>
      </w:r>
      <w:r>
        <w:rPr>
          <w:color w:val="414042"/>
          <w:spacing w:val="-6"/>
          <w:w w:val="105"/>
        </w:rPr>
        <w:t> </w:t>
      </w:r>
      <w:r>
        <w:rPr>
          <w:color w:val="414042"/>
          <w:w w:val="105"/>
        </w:rPr>
        <w:t>revistas</w:t>
      </w:r>
      <w:r>
        <w:rPr>
          <w:color w:val="414042"/>
          <w:spacing w:val="-6"/>
          <w:w w:val="105"/>
        </w:rPr>
        <w:t> </w:t>
      </w:r>
      <w:r>
        <w:rPr>
          <w:color w:val="414042"/>
          <w:w w:val="105"/>
        </w:rPr>
        <w:t>del</w:t>
      </w:r>
      <w:r>
        <w:rPr>
          <w:color w:val="414042"/>
          <w:spacing w:val="-6"/>
          <w:w w:val="105"/>
        </w:rPr>
        <w:t> </w:t>
      </w:r>
      <w:r>
        <w:rPr>
          <w:color w:val="414042"/>
          <w:w w:val="105"/>
        </w:rPr>
        <w:t>extranjero</w:t>
      </w:r>
      <w:r>
        <w:rPr>
          <w:color w:val="414042"/>
          <w:spacing w:val="-6"/>
          <w:w w:val="105"/>
        </w:rPr>
        <w:t> </w:t>
      </w:r>
      <w:r>
        <w:rPr>
          <w:color w:val="414042"/>
          <w:w w:val="105"/>
        </w:rPr>
        <w:t>—quizá</w:t>
      </w:r>
      <w:r>
        <w:rPr>
          <w:color w:val="414042"/>
          <w:spacing w:val="-6"/>
          <w:w w:val="105"/>
        </w:rPr>
        <w:t> </w:t>
      </w:r>
      <w:r>
        <w:rPr>
          <w:color w:val="414042"/>
          <w:w w:val="105"/>
        </w:rPr>
        <w:t>también</w:t>
      </w:r>
      <w:r>
        <w:rPr>
          <w:color w:val="414042"/>
          <w:spacing w:val="-6"/>
          <w:w w:val="105"/>
        </w:rPr>
        <w:t> </w:t>
      </w:r>
      <w:r>
        <w:rPr>
          <w:color w:val="414042"/>
          <w:w w:val="105"/>
        </w:rPr>
        <w:t>porque</w:t>
      </w:r>
      <w:r>
        <w:rPr>
          <w:color w:val="414042"/>
          <w:spacing w:val="-6"/>
          <w:w w:val="105"/>
        </w:rPr>
        <w:t> </w:t>
      </w:r>
      <w:r>
        <w:rPr>
          <w:color w:val="414042"/>
          <w:w w:val="105"/>
        </w:rPr>
        <w:t>no</w:t>
      </w:r>
      <w:r>
        <w:rPr>
          <w:color w:val="414042"/>
          <w:spacing w:val="-6"/>
          <w:w w:val="105"/>
        </w:rPr>
        <w:t> </w:t>
      </w:r>
      <w:r>
        <w:rPr>
          <w:color w:val="414042"/>
          <w:w w:val="105"/>
        </w:rPr>
        <w:t>cuentan</w:t>
      </w:r>
      <w:r>
        <w:rPr>
          <w:color w:val="414042"/>
          <w:spacing w:val="-6"/>
          <w:w w:val="105"/>
        </w:rPr>
        <w:t> </w:t>
      </w:r>
      <w:r>
        <w:rPr>
          <w:color w:val="414042"/>
          <w:w w:val="105"/>
        </w:rPr>
        <w:t>con</w:t>
      </w:r>
      <w:r>
        <w:rPr>
          <w:color w:val="414042"/>
          <w:spacing w:val="-6"/>
          <w:w w:val="105"/>
        </w:rPr>
        <w:t> </w:t>
      </w:r>
      <w:r>
        <w:rPr>
          <w:color w:val="414042"/>
          <w:w w:val="105"/>
        </w:rPr>
        <w:t>nin- guna</w:t>
      </w:r>
      <w:r>
        <w:rPr>
          <w:color w:val="414042"/>
          <w:spacing w:val="-7"/>
          <w:w w:val="105"/>
        </w:rPr>
        <w:t> </w:t>
      </w:r>
      <w:r>
        <w:rPr>
          <w:color w:val="414042"/>
          <w:w w:val="105"/>
        </w:rPr>
        <w:t>revista</w:t>
      </w:r>
      <w:r>
        <w:rPr>
          <w:color w:val="414042"/>
          <w:spacing w:val="-7"/>
          <w:w w:val="105"/>
        </w:rPr>
        <w:t> </w:t>
      </w:r>
      <w:r>
        <w:rPr>
          <w:color w:val="414042"/>
          <w:w w:val="105"/>
        </w:rPr>
        <w:t>registrada</w:t>
      </w:r>
      <w:r>
        <w:rPr>
          <w:color w:val="414042"/>
          <w:spacing w:val="-7"/>
          <w:w w:val="105"/>
        </w:rPr>
        <w:t> </w:t>
      </w:r>
      <w:r>
        <w:rPr>
          <w:color w:val="414042"/>
          <w:w w:val="105"/>
        </w:rPr>
        <w:t>en</w:t>
      </w:r>
      <w:r>
        <w:rPr>
          <w:color w:val="414042"/>
          <w:spacing w:val="-7"/>
          <w:w w:val="105"/>
        </w:rPr>
        <w:t> </w:t>
      </w:r>
      <w:r>
        <w:rPr>
          <w:color w:val="414042"/>
          <w:w w:val="105"/>
        </w:rPr>
        <w:t>esas</w:t>
      </w:r>
      <w:r>
        <w:rPr>
          <w:color w:val="414042"/>
          <w:spacing w:val="-7"/>
          <w:w w:val="105"/>
        </w:rPr>
        <w:t> </w:t>
      </w:r>
      <w:r>
        <w:rPr>
          <w:color w:val="414042"/>
          <w:w w:val="105"/>
        </w:rPr>
        <w:t>bases</w:t>
      </w:r>
      <w:r>
        <w:rPr>
          <w:color w:val="414042"/>
          <w:spacing w:val="-7"/>
          <w:w w:val="105"/>
        </w:rPr>
        <w:t> </w:t>
      </w:r>
      <w:r>
        <w:rPr>
          <w:color w:val="414042"/>
          <w:w w:val="105"/>
        </w:rPr>
        <w:t>de</w:t>
      </w:r>
      <w:r>
        <w:rPr>
          <w:color w:val="414042"/>
          <w:spacing w:val="-7"/>
          <w:w w:val="105"/>
        </w:rPr>
        <w:t> </w:t>
      </w:r>
      <w:r>
        <w:rPr>
          <w:color w:val="414042"/>
          <w:w w:val="105"/>
        </w:rPr>
        <w:t>datos—.</w:t>
      </w:r>
      <w:r>
        <w:rPr>
          <w:color w:val="414042"/>
          <w:spacing w:val="-7"/>
          <w:w w:val="105"/>
        </w:rPr>
        <w:t> </w:t>
      </w:r>
      <w:r>
        <w:rPr>
          <w:color w:val="414042"/>
          <w:w w:val="105"/>
        </w:rPr>
        <w:t>Asimismo,</w:t>
      </w:r>
      <w:r>
        <w:rPr>
          <w:color w:val="414042"/>
          <w:spacing w:val="-7"/>
          <w:w w:val="105"/>
        </w:rPr>
        <w:t> </w:t>
      </w:r>
      <w:r>
        <w:rPr>
          <w:color w:val="414042"/>
          <w:w w:val="105"/>
        </w:rPr>
        <w:t>los</w:t>
      </w:r>
      <w:r>
        <w:rPr>
          <w:color w:val="414042"/>
          <w:spacing w:val="-7"/>
          <w:w w:val="105"/>
        </w:rPr>
        <w:t> </w:t>
      </w:r>
      <w:r>
        <w:rPr>
          <w:color w:val="414042"/>
          <w:w w:val="105"/>
        </w:rPr>
        <w:t>países</w:t>
      </w:r>
      <w:r>
        <w:rPr>
          <w:color w:val="414042"/>
          <w:spacing w:val="-7"/>
          <w:w w:val="105"/>
        </w:rPr>
        <w:t> </w:t>
      </w:r>
      <w:r>
        <w:rPr>
          <w:color w:val="414042"/>
          <w:w w:val="105"/>
        </w:rPr>
        <w:t>no latinoamericanos que participan en la producción mediante colaboración corresponden en </w:t>
      </w:r>
      <w:r>
        <w:rPr>
          <w:rFonts w:ascii="Palatino Linotype" w:hAnsi="Palatino Linotype"/>
          <w:b/>
          <w:color w:val="0072BC"/>
          <w:spacing w:val="-3"/>
          <w:w w:val="105"/>
        </w:rPr>
        <w:t>40% </w:t>
      </w:r>
      <w:r>
        <w:rPr>
          <w:color w:val="414042"/>
          <w:w w:val="105"/>
        </w:rPr>
        <w:t>a países europeos, </w:t>
      </w:r>
      <w:r>
        <w:rPr>
          <w:rFonts w:ascii="Palatino Linotype" w:hAnsi="Palatino Linotype"/>
          <w:b/>
          <w:color w:val="0072BC"/>
          <w:spacing w:val="-3"/>
          <w:w w:val="105"/>
        </w:rPr>
        <w:t>38% </w:t>
      </w:r>
      <w:r>
        <w:rPr>
          <w:color w:val="414042"/>
          <w:w w:val="105"/>
        </w:rPr>
        <w:t>a naciones de América</w:t>
      </w:r>
      <w:r>
        <w:rPr>
          <w:color w:val="414042"/>
          <w:spacing w:val="-32"/>
          <w:w w:val="105"/>
        </w:rPr>
        <w:t> </w:t>
      </w:r>
      <w:r>
        <w:rPr>
          <w:color w:val="414042"/>
          <w:w w:val="105"/>
        </w:rPr>
        <w:t>del Norte (Estados Unidos y Canadá) y </w:t>
      </w:r>
      <w:r>
        <w:rPr>
          <w:rFonts w:ascii="Palatino Linotype" w:hAnsi="Palatino Linotype"/>
          <w:b/>
          <w:color w:val="0072BC"/>
          <w:spacing w:val="-4"/>
          <w:w w:val="105"/>
        </w:rPr>
        <w:t>10% </w:t>
      </w:r>
      <w:r>
        <w:rPr>
          <w:color w:val="414042"/>
          <w:w w:val="105"/>
        </w:rPr>
        <w:t>a países asiáticos; mientras que regiones</w:t>
      </w:r>
      <w:r>
        <w:rPr>
          <w:color w:val="414042"/>
          <w:spacing w:val="-14"/>
          <w:w w:val="105"/>
        </w:rPr>
        <w:t> </w:t>
      </w:r>
      <w:r>
        <w:rPr>
          <w:color w:val="414042"/>
          <w:w w:val="105"/>
        </w:rPr>
        <w:t>como</w:t>
      </w:r>
      <w:r>
        <w:rPr>
          <w:color w:val="414042"/>
          <w:spacing w:val="-14"/>
          <w:w w:val="105"/>
        </w:rPr>
        <w:t> </w:t>
      </w:r>
      <w:r>
        <w:rPr>
          <w:color w:val="414042"/>
          <w:w w:val="105"/>
        </w:rPr>
        <w:t>África,</w:t>
      </w:r>
      <w:r>
        <w:rPr>
          <w:color w:val="414042"/>
          <w:spacing w:val="-14"/>
          <w:w w:val="105"/>
        </w:rPr>
        <w:t> </w:t>
      </w:r>
      <w:r>
        <w:rPr>
          <w:color w:val="414042"/>
          <w:w w:val="105"/>
        </w:rPr>
        <w:t>el</w:t>
      </w:r>
      <w:r>
        <w:rPr>
          <w:color w:val="414042"/>
          <w:spacing w:val="-14"/>
          <w:w w:val="105"/>
        </w:rPr>
        <w:t> </w:t>
      </w:r>
      <w:r>
        <w:rPr>
          <w:color w:val="414042"/>
          <w:w w:val="105"/>
        </w:rPr>
        <w:t>Caribe,</w:t>
      </w:r>
      <w:r>
        <w:rPr>
          <w:color w:val="414042"/>
          <w:spacing w:val="-14"/>
          <w:w w:val="105"/>
        </w:rPr>
        <w:t> </w:t>
      </w:r>
      <w:r>
        <w:rPr>
          <w:color w:val="414042"/>
          <w:w w:val="105"/>
        </w:rPr>
        <w:t>Medio</w:t>
      </w:r>
      <w:r>
        <w:rPr>
          <w:color w:val="414042"/>
          <w:spacing w:val="-14"/>
          <w:w w:val="105"/>
        </w:rPr>
        <w:t> </w:t>
      </w:r>
      <w:r>
        <w:rPr>
          <w:color w:val="414042"/>
          <w:w w:val="105"/>
        </w:rPr>
        <w:t>Oriente</w:t>
      </w:r>
      <w:r>
        <w:rPr>
          <w:color w:val="414042"/>
          <w:spacing w:val="-14"/>
          <w:w w:val="105"/>
        </w:rPr>
        <w:t> </w:t>
      </w:r>
      <w:r>
        <w:rPr>
          <w:color w:val="414042"/>
          <w:w w:val="105"/>
        </w:rPr>
        <w:t>y</w:t>
      </w:r>
      <w:r>
        <w:rPr>
          <w:color w:val="414042"/>
          <w:spacing w:val="-14"/>
          <w:w w:val="105"/>
        </w:rPr>
        <w:t> </w:t>
      </w:r>
      <w:r>
        <w:rPr>
          <w:color w:val="414042"/>
          <w:w w:val="105"/>
        </w:rPr>
        <w:t>Oceanía</w:t>
      </w:r>
      <w:r>
        <w:rPr>
          <w:color w:val="414042"/>
          <w:spacing w:val="-14"/>
          <w:w w:val="105"/>
        </w:rPr>
        <w:t> </w:t>
      </w:r>
      <w:r>
        <w:rPr>
          <w:color w:val="414042"/>
          <w:w w:val="105"/>
        </w:rPr>
        <w:t>están</w:t>
      </w:r>
      <w:r>
        <w:rPr>
          <w:color w:val="414042"/>
          <w:spacing w:val="-14"/>
          <w:w w:val="105"/>
        </w:rPr>
        <w:t> </w:t>
      </w:r>
      <w:r>
        <w:rPr>
          <w:color w:val="414042"/>
          <w:w w:val="105"/>
        </w:rPr>
        <w:t>presentes cada</w:t>
      </w:r>
      <w:r>
        <w:rPr>
          <w:color w:val="414042"/>
          <w:spacing w:val="-17"/>
          <w:w w:val="105"/>
        </w:rPr>
        <w:t> </w:t>
      </w:r>
      <w:r>
        <w:rPr>
          <w:color w:val="414042"/>
          <w:w w:val="105"/>
        </w:rPr>
        <w:t>una</w:t>
      </w:r>
      <w:r>
        <w:rPr>
          <w:color w:val="414042"/>
          <w:spacing w:val="-17"/>
          <w:w w:val="105"/>
        </w:rPr>
        <w:t> </w:t>
      </w:r>
      <w:r>
        <w:rPr>
          <w:color w:val="414042"/>
          <w:w w:val="105"/>
        </w:rPr>
        <w:t>con</w:t>
      </w:r>
      <w:r>
        <w:rPr>
          <w:color w:val="414042"/>
          <w:spacing w:val="-17"/>
          <w:w w:val="105"/>
        </w:rPr>
        <w:t> </w:t>
      </w:r>
      <w:r>
        <w:rPr>
          <w:rFonts w:ascii="Palatino Linotype" w:hAnsi="Palatino Linotype"/>
          <w:b/>
          <w:color w:val="0072BC"/>
          <w:spacing w:val="-4"/>
          <w:w w:val="105"/>
        </w:rPr>
        <w:t>3%</w:t>
      </w:r>
      <w:r>
        <w:rPr>
          <w:rFonts w:ascii="Palatino Linotype" w:hAnsi="Palatino Linotype"/>
          <w:b/>
          <w:color w:val="0072BC"/>
          <w:spacing w:val="-16"/>
          <w:w w:val="105"/>
        </w:rPr>
        <w:t> </w:t>
      </w:r>
      <w:r>
        <w:rPr>
          <w:color w:val="414042"/>
          <w:w w:val="105"/>
        </w:rPr>
        <w:t>(Russell</w:t>
      </w:r>
      <w:r>
        <w:rPr>
          <w:color w:val="414042"/>
          <w:spacing w:val="-17"/>
          <w:w w:val="105"/>
        </w:rPr>
        <w:t> </w:t>
      </w:r>
      <w:r>
        <w:rPr>
          <w:rFonts w:ascii="Palatino Linotype" w:hAnsi="Palatino Linotype"/>
          <w:i/>
          <w:color w:val="808285"/>
          <w:w w:val="105"/>
        </w:rPr>
        <w:t>et</w:t>
      </w:r>
      <w:r>
        <w:rPr>
          <w:rFonts w:ascii="Palatino Linotype" w:hAnsi="Palatino Linotype"/>
          <w:i/>
          <w:color w:val="808285"/>
          <w:spacing w:val="-20"/>
          <w:w w:val="105"/>
        </w:rPr>
        <w:t> </w:t>
      </w:r>
      <w:r>
        <w:rPr>
          <w:rFonts w:ascii="Palatino Linotype" w:hAnsi="Palatino Linotype"/>
          <w:i/>
          <w:color w:val="808285"/>
          <w:w w:val="105"/>
        </w:rPr>
        <w:t>al</w:t>
      </w:r>
      <w:r>
        <w:rPr>
          <w:color w:val="414042"/>
          <w:w w:val="105"/>
        </w:rPr>
        <w:t>.,</w:t>
      </w:r>
      <w:r>
        <w:rPr>
          <w:color w:val="414042"/>
          <w:spacing w:val="-17"/>
          <w:w w:val="105"/>
        </w:rPr>
        <w:t> </w:t>
      </w:r>
      <w:r>
        <w:rPr>
          <w:color w:val="414042"/>
          <w:spacing w:val="-4"/>
          <w:w w:val="105"/>
        </w:rPr>
        <w:t>2007).</w:t>
      </w:r>
      <w:r>
        <w:rPr>
          <w:color w:val="414042"/>
          <w:spacing w:val="-17"/>
          <w:w w:val="105"/>
        </w:rPr>
        <w:t> </w:t>
      </w:r>
      <w:r>
        <w:rPr>
          <w:color w:val="414042"/>
          <w:w w:val="105"/>
        </w:rPr>
        <w:t>En</w:t>
      </w:r>
      <w:r>
        <w:rPr>
          <w:color w:val="414042"/>
          <w:spacing w:val="-17"/>
          <w:w w:val="105"/>
        </w:rPr>
        <w:t> </w:t>
      </w:r>
      <w:r>
        <w:rPr>
          <w:color w:val="414042"/>
          <w:w w:val="105"/>
        </w:rPr>
        <w:t>todo</w:t>
      </w:r>
      <w:r>
        <w:rPr>
          <w:color w:val="414042"/>
          <w:spacing w:val="-17"/>
          <w:w w:val="105"/>
        </w:rPr>
        <w:t> </w:t>
      </w:r>
      <w:r>
        <w:rPr>
          <w:color w:val="414042"/>
          <w:w w:val="105"/>
        </w:rPr>
        <w:t>caso,</w:t>
      </w:r>
      <w:r>
        <w:rPr>
          <w:color w:val="414042"/>
          <w:spacing w:val="-17"/>
          <w:w w:val="105"/>
        </w:rPr>
        <w:t> </w:t>
      </w:r>
      <w:r>
        <w:rPr>
          <w:color w:val="414042"/>
          <w:w w:val="105"/>
        </w:rPr>
        <w:t>la</w:t>
      </w:r>
      <w:r>
        <w:rPr>
          <w:color w:val="414042"/>
          <w:spacing w:val="-17"/>
          <w:w w:val="105"/>
        </w:rPr>
        <w:t> </w:t>
      </w:r>
      <w:r>
        <w:rPr>
          <w:color w:val="414042"/>
          <w:w w:val="105"/>
        </w:rPr>
        <w:t>similitud</w:t>
      </w:r>
      <w:r>
        <w:rPr>
          <w:color w:val="414042"/>
          <w:spacing w:val="-17"/>
          <w:w w:val="105"/>
        </w:rPr>
        <w:t> </w:t>
      </w:r>
      <w:r>
        <w:rPr>
          <w:color w:val="414042"/>
          <w:w w:val="105"/>
        </w:rPr>
        <w:t>en</w:t>
      </w:r>
      <w:r>
        <w:rPr>
          <w:color w:val="414042"/>
          <w:spacing w:val="-17"/>
          <w:w w:val="105"/>
        </w:rPr>
        <w:t> </w:t>
      </w:r>
      <w:r>
        <w:rPr>
          <w:color w:val="414042"/>
          <w:w w:val="105"/>
        </w:rPr>
        <w:t>el</w:t>
      </w:r>
      <w:r>
        <w:rPr>
          <w:color w:val="414042"/>
          <w:spacing w:val="-17"/>
          <w:w w:val="105"/>
        </w:rPr>
        <w:t> </w:t>
      </w:r>
      <w:r>
        <w:rPr>
          <w:color w:val="414042"/>
          <w:w w:val="105"/>
        </w:rPr>
        <w:t>pro- ceder</w:t>
      </w:r>
      <w:r>
        <w:rPr>
          <w:color w:val="414042"/>
          <w:spacing w:val="-6"/>
          <w:w w:val="105"/>
        </w:rPr>
        <w:t> </w:t>
      </w:r>
      <w:r>
        <w:rPr>
          <w:color w:val="414042"/>
          <w:w w:val="105"/>
        </w:rPr>
        <w:t>que</w:t>
      </w:r>
      <w:r>
        <w:rPr>
          <w:color w:val="414042"/>
          <w:spacing w:val="-6"/>
          <w:w w:val="105"/>
        </w:rPr>
        <w:t> </w:t>
      </w:r>
      <w:r>
        <w:rPr>
          <w:color w:val="414042"/>
          <w:w w:val="105"/>
        </w:rPr>
        <w:t>registran</w:t>
      </w:r>
      <w:r>
        <w:rPr>
          <w:color w:val="414042"/>
          <w:spacing w:val="-6"/>
          <w:w w:val="105"/>
        </w:rPr>
        <w:t> </w:t>
      </w:r>
      <w:r>
        <w:rPr>
          <w:color w:val="414042"/>
          <w:w w:val="105"/>
        </w:rPr>
        <w:t>los</w:t>
      </w:r>
      <w:r>
        <w:rPr>
          <w:color w:val="414042"/>
          <w:spacing w:val="-6"/>
          <w:w w:val="105"/>
        </w:rPr>
        <w:t> </w:t>
      </w:r>
      <w:r>
        <w:rPr>
          <w:color w:val="414042"/>
          <w:w w:val="105"/>
        </w:rPr>
        <w:t>países</w:t>
      </w:r>
      <w:r>
        <w:rPr>
          <w:color w:val="414042"/>
          <w:spacing w:val="-6"/>
          <w:w w:val="105"/>
        </w:rPr>
        <w:t> </w:t>
      </w:r>
      <w:r>
        <w:rPr>
          <w:color w:val="414042"/>
          <w:w w:val="105"/>
        </w:rPr>
        <w:t>dentro</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anterior</w:t>
      </w:r>
      <w:r>
        <w:rPr>
          <w:color w:val="414042"/>
          <w:spacing w:val="-6"/>
          <w:w w:val="105"/>
        </w:rPr>
        <w:t> </w:t>
      </w:r>
      <w:r>
        <w:rPr>
          <w:color w:val="414042"/>
          <w:w w:val="105"/>
        </w:rPr>
        <w:t>base</w:t>
      </w:r>
      <w:r>
        <w:rPr>
          <w:color w:val="414042"/>
          <w:spacing w:val="-6"/>
          <w:w w:val="105"/>
        </w:rPr>
        <w:t> </w:t>
      </w:r>
      <w:r>
        <w:rPr>
          <w:color w:val="414042"/>
          <w:w w:val="105"/>
        </w:rPr>
        <w:t>de</w:t>
      </w:r>
      <w:r>
        <w:rPr>
          <w:color w:val="414042"/>
          <w:spacing w:val="-6"/>
          <w:w w:val="105"/>
        </w:rPr>
        <w:t> </w:t>
      </w:r>
      <w:r>
        <w:rPr>
          <w:color w:val="414042"/>
          <w:w w:val="105"/>
        </w:rPr>
        <w:t>datos,</w:t>
      </w:r>
      <w:r>
        <w:rPr>
          <w:color w:val="414042"/>
          <w:spacing w:val="-6"/>
          <w:w w:val="105"/>
        </w:rPr>
        <w:t> </w:t>
      </w:r>
      <w:r>
        <w:rPr>
          <w:color w:val="414042"/>
          <w:w w:val="105"/>
        </w:rPr>
        <w:t>refuerza la</w:t>
      </w:r>
      <w:r>
        <w:rPr>
          <w:color w:val="414042"/>
          <w:spacing w:val="-16"/>
          <w:w w:val="105"/>
        </w:rPr>
        <w:t> </w:t>
      </w:r>
      <w:r>
        <w:rPr>
          <w:color w:val="414042"/>
          <w:w w:val="105"/>
        </w:rPr>
        <w:t>validez</w:t>
      </w:r>
      <w:r>
        <w:rPr>
          <w:color w:val="414042"/>
          <w:spacing w:val="-16"/>
          <w:w w:val="105"/>
        </w:rPr>
        <w:t> </w:t>
      </w:r>
      <w:r>
        <w:rPr>
          <w:color w:val="414042"/>
          <w:w w:val="105"/>
        </w:rPr>
        <w:t>y</w:t>
      </w:r>
      <w:r>
        <w:rPr>
          <w:color w:val="414042"/>
          <w:spacing w:val="-16"/>
          <w:w w:val="105"/>
        </w:rPr>
        <w:t> </w:t>
      </w:r>
      <w:r>
        <w:rPr>
          <w:color w:val="414042"/>
          <w:w w:val="105"/>
        </w:rPr>
        <w:t>representatividad</w:t>
      </w:r>
      <w:r>
        <w:rPr>
          <w:color w:val="414042"/>
          <w:spacing w:val="-16"/>
          <w:w w:val="105"/>
        </w:rPr>
        <w:t> </w:t>
      </w:r>
      <w:r>
        <w:rPr>
          <w:color w:val="414042"/>
          <w:w w:val="105"/>
        </w:rPr>
        <w:t>del</w:t>
      </w:r>
      <w:r>
        <w:rPr>
          <w:color w:val="414042"/>
          <w:spacing w:val="-16"/>
          <w:w w:val="105"/>
        </w:rPr>
        <w:t> </w:t>
      </w:r>
      <w:r>
        <w:rPr>
          <w:color w:val="414042"/>
          <w:w w:val="105"/>
        </w:rPr>
        <w:t>acervo</w:t>
      </w:r>
      <w:r>
        <w:rPr>
          <w:color w:val="414042"/>
          <w:spacing w:val="-16"/>
          <w:w w:val="105"/>
        </w:rPr>
        <w:t> </w:t>
      </w:r>
      <w:r>
        <w:rPr>
          <w:color w:val="D71920"/>
          <w:w w:val="105"/>
        </w:rPr>
        <w:t>redalyc.org</w:t>
      </w:r>
      <w:r>
        <w:rPr>
          <w:color w:val="414042"/>
          <w:w w:val="105"/>
        </w:rPr>
        <w:t>.</w:t>
      </w:r>
    </w:p>
    <w:p>
      <w:pPr>
        <w:pStyle w:val="BodyText"/>
        <w:spacing w:line="216" w:lineRule="auto" w:before="2"/>
        <w:ind w:left="3320" w:right="116" w:firstLine="260"/>
        <w:jc w:val="both"/>
      </w:pPr>
      <w:r>
        <w:rPr>
          <w:color w:val="414042"/>
          <w:w w:val="105"/>
        </w:rPr>
        <w:t>En esta perspectiva, </w:t>
      </w:r>
      <w:r>
        <w:rPr>
          <w:color w:val="D71920"/>
          <w:w w:val="105"/>
        </w:rPr>
        <w:t>redalyc.org </w:t>
      </w:r>
      <w:r>
        <w:rPr>
          <w:color w:val="414042"/>
          <w:w w:val="105"/>
        </w:rPr>
        <w:t>forma parte de una estrategia que contribuye al fortalecimiento de las revistas iberoamericanas a través de diversos incentivos que promueven la profesionalización de los editores. Esta situación favorece el proceso de producción y comunicación del co- nocimiento científico dentro y fuera de la región, en la medida que apo- ya la internacionalización de la ciencia desde medios de comunicación vinculados principalmente a países latinoamericanos, que participan cada vez más en el debate e intercambio del conocimiento con académicos e investigadores de otras latitudes del mundo.</w:t>
      </w:r>
    </w:p>
    <w:p>
      <w:pPr>
        <w:pStyle w:val="BodyText"/>
        <w:spacing w:before="10"/>
        <w:rPr>
          <w:sz w:val="20"/>
        </w:rPr>
      </w:pPr>
    </w:p>
    <w:p>
      <w:pPr>
        <w:pStyle w:val="Heading4"/>
        <w:numPr>
          <w:ilvl w:val="0"/>
          <w:numId w:val="11"/>
        </w:numPr>
        <w:tabs>
          <w:tab w:pos="3628" w:val="left" w:leader="none"/>
        </w:tabs>
        <w:spacing w:line="260" w:lineRule="exact" w:before="0" w:after="0"/>
        <w:ind w:left="3319" w:right="2409" w:firstLine="1"/>
        <w:jc w:val="left"/>
      </w:pPr>
      <w:r>
        <w:rPr>
          <w:color w:val="254B90"/>
          <w:w w:val="95"/>
        </w:rPr>
        <w:t>Producción</w:t>
      </w:r>
      <w:r>
        <w:rPr>
          <w:color w:val="254B90"/>
          <w:spacing w:val="-32"/>
          <w:w w:val="95"/>
        </w:rPr>
        <w:t> </w:t>
      </w:r>
      <w:r>
        <w:rPr>
          <w:color w:val="254B90"/>
          <w:w w:val="95"/>
        </w:rPr>
        <w:t>y</w:t>
      </w:r>
      <w:r>
        <w:rPr>
          <w:color w:val="254B90"/>
          <w:spacing w:val="-32"/>
          <w:w w:val="95"/>
        </w:rPr>
        <w:t> </w:t>
      </w:r>
      <w:r>
        <w:rPr>
          <w:color w:val="254B90"/>
          <w:w w:val="95"/>
        </w:rPr>
        <w:t>aportación</w:t>
      </w:r>
      <w:r>
        <w:rPr>
          <w:color w:val="254B90"/>
          <w:spacing w:val="-32"/>
          <w:w w:val="95"/>
        </w:rPr>
        <w:t> </w:t>
      </w:r>
      <w:r>
        <w:rPr>
          <w:color w:val="254B90"/>
          <w:w w:val="95"/>
        </w:rPr>
        <w:t>de</w:t>
      </w:r>
      <w:r>
        <w:rPr>
          <w:color w:val="254B90"/>
          <w:spacing w:val="-32"/>
          <w:w w:val="95"/>
        </w:rPr>
        <w:t> </w:t>
      </w:r>
      <w:r>
        <w:rPr>
          <w:color w:val="254B90"/>
          <w:w w:val="95"/>
        </w:rPr>
        <w:t>los</w:t>
      </w:r>
      <w:r>
        <w:rPr>
          <w:color w:val="254B90"/>
          <w:spacing w:val="-32"/>
          <w:w w:val="95"/>
        </w:rPr>
        <w:t> </w:t>
      </w:r>
      <w:r>
        <w:rPr>
          <w:color w:val="254B90"/>
          <w:w w:val="95"/>
        </w:rPr>
        <w:t>países</w:t>
      </w:r>
      <w:r>
        <w:rPr>
          <w:color w:val="254B90"/>
          <w:spacing w:val="-32"/>
          <w:w w:val="95"/>
        </w:rPr>
        <w:t> </w:t>
      </w:r>
      <w:r>
        <w:rPr>
          <w:color w:val="254B90"/>
          <w:w w:val="95"/>
        </w:rPr>
        <w:t>más </w:t>
      </w:r>
      <w:r>
        <w:rPr>
          <w:color w:val="254B90"/>
          <w:w w:val="90"/>
        </w:rPr>
        <w:t>productivos,</w:t>
      </w:r>
      <w:r>
        <w:rPr>
          <w:color w:val="254B90"/>
          <w:spacing w:val="34"/>
          <w:w w:val="90"/>
        </w:rPr>
        <w:t> </w:t>
      </w:r>
      <w:r>
        <w:rPr>
          <w:color w:val="254B90"/>
          <w:w w:val="90"/>
        </w:rPr>
        <w:t>2005-2011</w:t>
      </w:r>
    </w:p>
    <w:p>
      <w:pPr>
        <w:pStyle w:val="BodyText"/>
        <w:spacing w:before="7"/>
        <w:rPr>
          <w:rFonts w:ascii="Palatino Linotype"/>
          <w:b/>
          <w:sz w:val="17"/>
        </w:rPr>
      </w:pPr>
    </w:p>
    <w:p>
      <w:pPr>
        <w:pStyle w:val="Heading4"/>
        <w:spacing w:line="240" w:lineRule="auto"/>
        <w:ind w:left="3303" w:right="3752"/>
        <w:jc w:val="center"/>
      </w:pPr>
      <w:r>
        <w:rPr>
          <w:color w:val="2384C6"/>
          <w:w w:val="90"/>
        </w:rPr>
        <w:t>Producción y aportación anual</w:t>
      </w:r>
    </w:p>
    <w:p>
      <w:pPr>
        <w:pStyle w:val="BodyText"/>
        <w:spacing w:before="7"/>
        <w:rPr>
          <w:rFonts w:ascii="Palatino Linotype"/>
          <w:b/>
          <w:sz w:val="17"/>
        </w:rPr>
      </w:pPr>
    </w:p>
    <w:p>
      <w:pPr>
        <w:pStyle w:val="BodyText"/>
        <w:spacing w:line="213" w:lineRule="auto"/>
        <w:ind w:left="3319" w:right="117"/>
        <w:jc w:val="both"/>
      </w:pPr>
      <w:r>
        <w:rPr>
          <w:color w:val="414042"/>
          <w:w w:val="105"/>
        </w:rPr>
        <w:t>En</w:t>
      </w:r>
      <w:r>
        <w:rPr>
          <w:color w:val="414042"/>
          <w:spacing w:val="-5"/>
          <w:w w:val="105"/>
        </w:rPr>
        <w:t> </w:t>
      </w:r>
      <w:r>
        <w:rPr>
          <w:color w:val="414042"/>
          <w:w w:val="105"/>
        </w:rPr>
        <w:t>la</w:t>
      </w:r>
      <w:r>
        <w:rPr>
          <w:color w:val="414042"/>
          <w:spacing w:val="-5"/>
          <w:w w:val="105"/>
        </w:rPr>
        <w:t> </w:t>
      </w:r>
      <w:r>
        <w:rPr>
          <w:rFonts w:ascii="Palatino Linotype" w:hAnsi="Palatino Linotype"/>
          <w:i/>
          <w:color w:val="808285"/>
          <w:spacing w:val="-3"/>
          <w:w w:val="105"/>
        </w:rPr>
        <w:t>gráfica</w:t>
      </w:r>
      <w:r>
        <w:rPr>
          <w:rFonts w:ascii="Palatino Linotype" w:hAnsi="Palatino Linotype"/>
          <w:i/>
          <w:color w:val="808285"/>
          <w:spacing w:val="-8"/>
          <w:w w:val="105"/>
        </w:rPr>
        <w:t> </w:t>
      </w:r>
      <w:r>
        <w:rPr>
          <w:color w:val="808285"/>
          <w:w w:val="105"/>
        </w:rPr>
        <w:t>5</w:t>
      </w:r>
      <w:r>
        <w:rPr>
          <w:color w:val="808285"/>
          <w:spacing w:val="-7"/>
          <w:w w:val="105"/>
        </w:rPr>
        <w:t> </w:t>
      </w:r>
      <w:r>
        <w:rPr>
          <w:color w:val="414042"/>
          <w:w w:val="105"/>
        </w:rPr>
        <w:t>se</w:t>
      </w:r>
      <w:r>
        <w:rPr>
          <w:color w:val="414042"/>
          <w:spacing w:val="-5"/>
          <w:w w:val="105"/>
        </w:rPr>
        <w:t> </w:t>
      </w:r>
      <w:r>
        <w:rPr>
          <w:color w:val="414042"/>
          <w:w w:val="105"/>
        </w:rPr>
        <w:t>presenta</w:t>
      </w:r>
      <w:r>
        <w:rPr>
          <w:color w:val="414042"/>
          <w:spacing w:val="-5"/>
          <w:w w:val="105"/>
        </w:rPr>
        <w:t> </w:t>
      </w:r>
      <w:r>
        <w:rPr>
          <w:color w:val="414042"/>
          <w:w w:val="105"/>
        </w:rPr>
        <w:t>la</w:t>
      </w:r>
      <w:r>
        <w:rPr>
          <w:color w:val="414042"/>
          <w:spacing w:val="-5"/>
          <w:w w:val="105"/>
        </w:rPr>
        <w:t> </w:t>
      </w:r>
      <w:r>
        <w:rPr>
          <w:rFonts w:ascii="Palatino Linotype" w:hAnsi="Palatino Linotype"/>
          <w:i/>
          <w:color w:val="808285"/>
          <w:spacing w:val="-4"/>
          <w:w w:val="105"/>
        </w:rPr>
        <w:t>Producción</w:t>
      </w:r>
      <w:r>
        <w:rPr>
          <w:rFonts w:ascii="Palatino Linotype" w:hAnsi="Palatino Linotype"/>
          <w:i/>
          <w:color w:val="808285"/>
          <w:spacing w:val="-5"/>
          <w:w w:val="105"/>
        </w:rPr>
        <w:t> </w:t>
      </w:r>
      <w:r>
        <w:rPr>
          <w:color w:val="414042"/>
          <w:w w:val="105"/>
        </w:rPr>
        <w:t>anual</w:t>
      </w:r>
      <w:r>
        <w:rPr>
          <w:color w:val="414042"/>
          <w:spacing w:val="-5"/>
          <w:w w:val="105"/>
        </w:rPr>
        <w:t> </w:t>
      </w:r>
      <w:r>
        <w:rPr>
          <w:color w:val="414042"/>
          <w:w w:val="105"/>
        </w:rPr>
        <w:t>de</w:t>
      </w:r>
      <w:r>
        <w:rPr>
          <w:color w:val="414042"/>
          <w:spacing w:val="-5"/>
          <w:w w:val="105"/>
        </w:rPr>
        <w:t> </w:t>
      </w:r>
      <w:r>
        <w:rPr>
          <w:color w:val="414042"/>
          <w:w w:val="105"/>
        </w:rPr>
        <w:t>los</w:t>
      </w:r>
      <w:r>
        <w:rPr>
          <w:color w:val="414042"/>
          <w:spacing w:val="-5"/>
          <w:w w:val="105"/>
        </w:rPr>
        <w:t> </w:t>
      </w:r>
      <w:r>
        <w:rPr>
          <w:color w:val="414042"/>
          <w:w w:val="105"/>
        </w:rPr>
        <w:t>diez</w:t>
      </w:r>
      <w:r>
        <w:rPr>
          <w:color w:val="414042"/>
          <w:spacing w:val="-5"/>
          <w:w w:val="105"/>
        </w:rPr>
        <w:t> </w:t>
      </w:r>
      <w:r>
        <w:rPr>
          <w:color w:val="414042"/>
          <w:w w:val="105"/>
        </w:rPr>
        <w:t>países</w:t>
      </w:r>
      <w:r>
        <w:rPr>
          <w:color w:val="414042"/>
          <w:spacing w:val="-5"/>
          <w:w w:val="105"/>
        </w:rPr>
        <w:t> </w:t>
      </w:r>
      <w:r>
        <w:rPr>
          <w:color w:val="414042"/>
          <w:w w:val="105"/>
        </w:rPr>
        <w:t>que</w:t>
      </w:r>
      <w:r>
        <w:rPr>
          <w:color w:val="414042"/>
          <w:spacing w:val="-5"/>
          <w:w w:val="105"/>
        </w:rPr>
        <w:t> </w:t>
      </w:r>
      <w:r>
        <w:rPr>
          <w:color w:val="414042"/>
          <w:spacing w:val="-3"/>
          <w:w w:val="105"/>
        </w:rPr>
        <w:t>pu- </w:t>
      </w:r>
      <w:r>
        <w:rPr>
          <w:color w:val="414042"/>
          <w:w w:val="105"/>
        </w:rPr>
        <w:t>blican una mayor cantidad de artículos científicos en revistas del acervo </w:t>
      </w:r>
      <w:r>
        <w:rPr>
          <w:color w:val="D71920"/>
          <w:w w:val="105"/>
        </w:rPr>
        <w:t>redalyc.org</w:t>
      </w:r>
      <w:r>
        <w:rPr>
          <w:color w:val="414042"/>
          <w:w w:val="105"/>
        </w:rPr>
        <w:t>. En números absolutos, se advierte que Brasil es el país que más</w:t>
      </w:r>
      <w:r>
        <w:rPr>
          <w:color w:val="414042"/>
          <w:spacing w:val="-5"/>
          <w:w w:val="105"/>
        </w:rPr>
        <w:t> </w:t>
      </w:r>
      <w:r>
        <w:rPr>
          <w:color w:val="414042"/>
          <w:w w:val="105"/>
        </w:rPr>
        <w:t>contribuye</w:t>
      </w:r>
      <w:r>
        <w:rPr>
          <w:color w:val="414042"/>
          <w:spacing w:val="-5"/>
          <w:w w:val="105"/>
        </w:rPr>
        <w:t> </w:t>
      </w:r>
      <w:r>
        <w:rPr>
          <w:color w:val="414042"/>
          <w:w w:val="105"/>
        </w:rPr>
        <w:t>a</w:t>
      </w:r>
      <w:r>
        <w:rPr>
          <w:color w:val="414042"/>
          <w:spacing w:val="-5"/>
          <w:w w:val="105"/>
        </w:rPr>
        <w:t> </w:t>
      </w:r>
      <w:r>
        <w:rPr>
          <w:color w:val="414042"/>
          <w:w w:val="105"/>
        </w:rPr>
        <w:t>la</w:t>
      </w:r>
      <w:r>
        <w:rPr>
          <w:color w:val="414042"/>
          <w:spacing w:val="-5"/>
          <w:w w:val="105"/>
        </w:rPr>
        <w:t> </w:t>
      </w:r>
      <w:r>
        <w:rPr>
          <w:color w:val="414042"/>
          <w:w w:val="105"/>
        </w:rPr>
        <w:t>producción</w:t>
      </w:r>
      <w:r>
        <w:rPr>
          <w:color w:val="414042"/>
          <w:spacing w:val="-5"/>
          <w:w w:val="105"/>
        </w:rPr>
        <w:t> </w:t>
      </w:r>
      <w:r>
        <w:rPr>
          <w:color w:val="414042"/>
          <w:w w:val="105"/>
        </w:rPr>
        <w:t>científica</w:t>
      </w:r>
      <w:r>
        <w:rPr>
          <w:color w:val="414042"/>
          <w:spacing w:val="-5"/>
          <w:w w:val="105"/>
        </w:rPr>
        <w:t> </w:t>
      </w:r>
      <w:r>
        <w:rPr>
          <w:color w:val="414042"/>
          <w:w w:val="105"/>
        </w:rPr>
        <w:t>en</w:t>
      </w:r>
      <w:r>
        <w:rPr>
          <w:color w:val="414042"/>
          <w:spacing w:val="-5"/>
          <w:w w:val="105"/>
        </w:rPr>
        <w:t> </w:t>
      </w:r>
      <w:r>
        <w:rPr>
          <w:color w:val="414042"/>
          <w:w w:val="105"/>
        </w:rPr>
        <w:t>el</w:t>
      </w:r>
      <w:r>
        <w:rPr>
          <w:color w:val="414042"/>
          <w:spacing w:val="-5"/>
          <w:w w:val="105"/>
        </w:rPr>
        <w:t> </w:t>
      </w:r>
      <w:r>
        <w:rPr>
          <w:color w:val="414042"/>
          <w:w w:val="105"/>
        </w:rPr>
        <w:t>periodo</w:t>
      </w:r>
      <w:r>
        <w:rPr>
          <w:color w:val="414042"/>
          <w:spacing w:val="-5"/>
          <w:w w:val="105"/>
        </w:rPr>
        <w:t> </w:t>
      </w:r>
      <w:r>
        <w:rPr>
          <w:color w:val="414042"/>
          <w:w w:val="105"/>
        </w:rPr>
        <w:t>de</w:t>
      </w:r>
      <w:r>
        <w:rPr>
          <w:color w:val="414042"/>
          <w:spacing w:val="-5"/>
          <w:w w:val="105"/>
        </w:rPr>
        <w:t> </w:t>
      </w:r>
      <w:r>
        <w:rPr>
          <w:color w:val="414042"/>
          <w:w w:val="105"/>
        </w:rPr>
        <w:t>estudio;</w:t>
      </w:r>
      <w:r>
        <w:rPr>
          <w:color w:val="414042"/>
          <w:spacing w:val="-5"/>
          <w:w w:val="105"/>
        </w:rPr>
        <w:t> </w:t>
      </w:r>
      <w:r>
        <w:rPr>
          <w:color w:val="414042"/>
          <w:w w:val="105"/>
        </w:rPr>
        <w:t>de</w:t>
      </w:r>
      <w:r>
        <w:rPr>
          <w:color w:val="414042"/>
          <w:spacing w:val="-5"/>
          <w:w w:val="105"/>
        </w:rPr>
        <w:t> </w:t>
      </w:r>
      <w:r>
        <w:rPr>
          <w:color w:val="414042"/>
          <w:w w:val="105"/>
        </w:rPr>
        <w:t>he- cho, la brecha que lo separa del resto de la región se incrementa de </w:t>
      </w:r>
      <w:r>
        <w:rPr>
          <w:color w:val="414042"/>
          <w:spacing w:val="-4"/>
          <w:w w:val="105"/>
        </w:rPr>
        <w:t>for- </w:t>
      </w:r>
      <w:r>
        <w:rPr>
          <w:color w:val="414042"/>
          <w:w w:val="105"/>
        </w:rPr>
        <w:t>ma</w:t>
      </w:r>
      <w:r>
        <w:rPr>
          <w:color w:val="414042"/>
          <w:spacing w:val="-12"/>
          <w:w w:val="105"/>
        </w:rPr>
        <w:t> </w:t>
      </w:r>
      <w:r>
        <w:rPr>
          <w:color w:val="414042"/>
          <w:w w:val="105"/>
        </w:rPr>
        <w:t>exponencial</w:t>
      </w:r>
      <w:r>
        <w:rPr>
          <w:color w:val="414042"/>
          <w:spacing w:val="-12"/>
          <w:w w:val="105"/>
        </w:rPr>
        <w:t> </w:t>
      </w:r>
      <w:r>
        <w:rPr>
          <w:color w:val="414042"/>
          <w:w w:val="105"/>
        </w:rPr>
        <w:t>a</w:t>
      </w:r>
      <w:r>
        <w:rPr>
          <w:color w:val="414042"/>
          <w:spacing w:val="-12"/>
          <w:w w:val="105"/>
        </w:rPr>
        <w:t> </w:t>
      </w:r>
      <w:r>
        <w:rPr>
          <w:color w:val="414042"/>
          <w:spacing w:val="2"/>
          <w:w w:val="105"/>
        </w:rPr>
        <w:t>partir</w:t>
      </w:r>
      <w:r>
        <w:rPr>
          <w:color w:val="414042"/>
          <w:spacing w:val="-12"/>
          <w:w w:val="105"/>
        </w:rPr>
        <w:t> </w:t>
      </w:r>
      <w:r>
        <w:rPr>
          <w:color w:val="414042"/>
          <w:w w:val="105"/>
        </w:rPr>
        <w:t>de</w:t>
      </w:r>
      <w:r>
        <w:rPr>
          <w:color w:val="414042"/>
          <w:spacing w:val="-12"/>
          <w:w w:val="105"/>
        </w:rPr>
        <w:t> </w:t>
      </w:r>
      <w:r>
        <w:rPr>
          <w:color w:val="414042"/>
          <w:w w:val="105"/>
        </w:rPr>
        <w:t>2008;</w:t>
      </w:r>
      <w:r>
        <w:rPr>
          <w:color w:val="414042"/>
          <w:spacing w:val="-12"/>
          <w:w w:val="105"/>
        </w:rPr>
        <w:t> </w:t>
      </w:r>
      <w:r>
        <w:rPr>
          <w:color w:val="414042"/>
          <w:w w:val="105"/>
        </w:rPr>
        <w:t>de</w:t>
      </w:r>
      <w:r>
        <w:rPr>
          <w:color w:val="414042"/>
          <w:spacing w:val="-12"/>
          <w:w w:val="105"/>
        </w:rPr>
        <w:t> </w:t>
      </w:r>
      <w:r>
        <w:rPr>
          <w:color w:val="414042"/>
          <w:spacing w:val="3"/>
          <w:w w:val="105"/>
        </w:rPr>
        <w:t>ahí</w:t>
      </w:r>
      <w:r>
        <w:rPr>
          <w:color w:val="414042"/>
          <w:spacing w:val="-12"/>
          <w:w w:val="105"/>
        </w:rPr>
        <w:t> </w:t>
      </w:r>
      <w:r>
        <w:rPr>
          <w:color w:val="414042"/>
          <w:w w:val="105"/>
        </w:rPr>
        <w:t>que,</w:t>
      </w:r>
      <w:r>
        <w:rPr>
          <w:color w:val="414042"/>
          <w:spacing w:val="-12"/>
          <w:w w:val="105"/>
        </w:rPr>
        <w:t> </w:t>
      </w:r>
      <w:r>
        <w:rPr>
          <w:color w:val="414042"/>
          <w:w w:val="105"/>
        </w:rPr>
        <w:t>para</w:t>
      </w:r>
      <w:r>
        <w:rPr>
          <w:color w:val="414042"/>
          <w:spacing w:val="-12"/>
          <w:w w:val="105"/>
        </w:rPr>
        <w:t> </w:t>
      </w:r>
      <w:r>
        <w:rPr>
          <w:color w:val="414042"/>
          <w:w w:val="105"/>
        </w:rPr>
        <w:t>2011,</w:t>
      </w:r>
      <w:r>
        <w:rPr>
          <w:color w:val="414042"/>
          <w:spacing w:val="-12"/>
          <w:w w:val="105"/>
        </w:rPr>
        <w:t> </w:t>
      </w:r>
      <w:r>
        <w:rPr>
          <w:color w:val="414042"/>
          <w:w w:val="105"/>
        </w:rPr>
        <w:t>su</w:t>
      </w:r>
      <w:r>
        <w:rPr>
          <w:color w:val="414042"/>
          <w:spacing w:val="-12"/>
          <w:w w:val="105"/>
        </w:rPr>
        <w:t> </w:t>
      </w:r>
      <w:r>
        <w:rPr>
          <w:color w:val="414042"/>
          <w:w w:val="105"/>
        </w:rPr>
        <w:t>producción</w:t>
      </w:r>
      <w:r>
        <w:rPr>
          <w:color w:val="414042"/>
          <w:spacing w:val="-12"/>
          <w:w w:val="105"/>
        </w:rPr>
        <w:t> </w:t>
      </w:r>
      <w:r>
        <w:rPr>
          <w:color w:val="414042"/>
          <w:w w:val="105"/>
        </w:rPr>
        <w:t>sea prácticamente del doble de la que presentan Colombia y España, que son los</w:t>
      </w:r>
      <w:r>
        <w:rPr>
          <w:color w:val="414042"/>
          <w:spacing w:val="-13"/>
          <w:w w:val="105"/>
        </w:rPr>
        <w:t> </w:t>
      </w:r>
      <w:r>
        <w:rPr>
          <w:color w:val="414042"/>
          <w:w w:val="105"/>
        </w:rPr>
        <w:t>países</w:t>
      </w:r>
      <w:r>
        <w:rPr>
          <w:color w:val="414042"/>
          <w:spacing w:val="-13"/>
          <w:w w:val="105"/>
        </w:rPr>
        <w:t> </w:t>
      </w:r>
      <w:r>
        <w:rPr>
          <w:color w:val="414042"/>
          <w:w w:val="105"/>
        </w:rPr>
        <w:t>que</w:t>
      </w:r>
      <w:r>
        <w:rPr>
          <w:color w:val="414042"/>
          <w:spacing w:val="-13"/>
          <w:w w:val="105"/>
        </w:rPr>
        <w:t> </w:t>
      </w:r>
      <w:r>
        <w:rPr>
          <w:color w:val="414042"/>
          <w:w w:val="105"/>
        </w:rPr>
        <w:t>ocupan</w:t>
      </w:r>
      <w:r>
        <w:rPr>
          <w:color w:val="414042"/>
          <w:spacing w:val="-13"/>
          <w:w w:val="105"/>
        </w:rPr>
        <w:t> </w:t>
      </w:r>
      <w:r>
        <w:rPr>
          <w:color w:val="414042"/>
          <w:w w:val="105"/>
        </w:rPr>
        <w:t>la</w:t>
      </w:r>
      <w:r>
        <w:rPr>
          <w:color w:val="414042"/>
          <w:spacing w:val="-13"/>
          <w:w w:val="105"/>
        </w:rPr>
        <w:t> </w:t>
      </w:r>
      <w:r>
        <w:rPr>
          <w:color w:val="414042"/>
          <w:w w:val="105"/>
        </w:rPr>
        <w:t>tercera</w:t>
      </w:r>
      <w:r>
        <w:rPr>
          <w:color w:val="414042"/>
          <w:spacing w:val="-13"/>
          <w:w w:val="105"/>
        </w:rPr>
        <w:t> </w:t>
      </w:r>
      <w:r>
        <w:rPr>
          <w:color w:val="414042"/>
          <w:w w:val="105"/>
        </w:rPr>
        <w:t>y</w:t>
      </w:r>
      <w:r>
        <w:rPr>
          <w:color w:val="414042"/>
          <w:spacing w:val="-13"/>
          <w:w w:val="105"/>
        </w:rPr>
        <w:t> </w:t>
      </w:r>
      <w:r>
        <w:rPr>
          <w:color w:val="414042"/>
          <w:spacing w:val="2"/>
          <w:w w:val="105"/>
        </w:rPr>
        <w:t>cuarta</w:t>
      </w:r>
      <w:r>
        <w:rPr>
          <w:color w:val="414042"/>
          <w:spacing w:val="-13"/>
          <w:w w:val="105"/>
        </w:rPr>
        <w:t> </w:t>
      </w:r>
      <w:r>
        <w:rPr>
          <w:color w:val="414042"/>
          <w:w w:val="105"/>
        </w:rPr>
        <w:t>posición</w:t>
      </w:r>
      <w:r>
        <w:rPr>
          <w:color w:val="414042"/>
          <w:spacing w:val="-13"/>
          <w:w w:val="105"/>
        </w:rPr>
        <w:t> </w:t>
      </w:r>
      <w:r>
        <w:rPr>
          <w:color w:val="414042"/>
          <w:w w:val="105"/>
        </w:rPr>
        <w:t>en</w:t>
      </w:r>
      <w:r>
        <w:rPr>
          <w:color w:val="414042"/>
          <w:spacing w:val="-13"/>
          <w:w w:val="105"/>
        </w:rPr>
        <w:t> </w:t>
      </w:r>
      <w:r>
        <w:rPr>
          <w:color w:val="414042"/>
          <w:w w:val="105"/>
        </w:rPr>
        <w:t>cantidad</w:t>
      </w:r>
      <w:r>
        <w:rPr>
          <w:color w:val="414042"/>
          <w:spacing w:val="-13"/>
          <w:w w:val="105"/>
        </w:rPr>
        <w:t> </w:t>
      </w:r>
      <w:r>
        <w:rPr>
          <w:color w:val="414042"/>
          <w:w w:val="105"/>
        </w:rPr>
        <w:t>de</w:t>
      </w:r>
      <w:r>
        <w:rPr>
          <w:color w:val="414042"/>
          <w:spacing w:val="-13"/>
          <w:w w:val="105"/>
        </w:rPr>
        <w:t> </w:t>
      </w:r>
      <w:r>
        <w:rPr>
          <w:color w:val="414042"/>
          <w:w w:val="105"/>
        </w:rPr>
        <w:t>contribu- ciones</w:t>
      </w:r>
      <w:r>
        <w:rPr>
          <w:color w:val="414042"/>
          <w:spacing w:val="-16"/>
          <w:w w:val="105"/>
        </w:rPr>
        <w:t> </w:t>
      </w:r>
      <w:r>
        <w:rPr>
          <w:color w:val="414042"/>
          <w:w w:val="105"/>
        </w:rPr>
        <w:t>en</w:t>
      </w:r>
      <w:r>
        <w:rPr>
          <w:color w:val="414042"/>
          <w:spacing w:val="-16"/>
          <w:w w:val="105"/>
        </w:rPr>
        <w:t> </w:t>
      </w:r>
      <w:r>
        <w:rPr>
          <w:color w:val="414042"/>
          <w:w w:val="105"/>
        </w:rPr>
        <w:t>las</w:t>
      </w:r>
      <w:r>
        <w:rPr>
          <w:color w:val="414042"/>
          <w:spacing w:val="-16"/>
          <w:w w:val="105"/>
        </w:rPr>
        <w:t> </w:t>
      </w:r>
      <w:r>
        <w:rPr>
          <w:color w:val="414042"/>
          <w:w w:val="105"/>
        </w:rPr>
        <w:t>revistas</w:t>
      </w:r>
      <w:r>
        <w:rPr>
          <w:color w:val="414042"/>
          <w:spacing w:val="-16"/>
          <w:w w:val="105"/>
        </w:rPr>
        <w:t> </w:t>
      </w:r>
      <w:r>
        <w:rPr>
          <w:color w:val="414042"/>
          <w:w w:val="105"/>
        </w:rPr>
        <w:t>del</w:t>
      </w:r>
      <w:r>
        <w:rPr>
          <w:color w:val="414042"/>
          <w:spacing w:val="-16"/>
          <w:w w:val="105"/>
        </w:rPr>
        <w:t> </w:t>
      </w:r>
      <w:r>
        <w:rPr>
          <w:color w:val="414042"/>
          <w:w w:val="105"/>
        </w:rPr>
        <w:t>acervo.</w:t>
      </w:r>
    </w:p>
    <w:p>
      <w:pPr>
        <w:pStyle w:val="BodyText"/>
        <w:spacing w:line="213" w:lineRule="auto" w:before="4"/>
        <w:ind w:left="3320" w:right="117" w:firstLine="260"/>
        <w:jc w:val="both"/>
      </w:pPr>
      <w:r>
        <w:rPr>
          <w:color w:val="414042"/>
          <w:w w:val="105"/>
        </w:rPr>
        <w:t>México</w:t>
      </w:r>
      <w:r>
        <w:rPr>
          <w:color w:val="414042"/>
          <w:spacing w:val="-22"/>
          <w:w w:val="105"/>
        </w:rPr>
        <w:t> </w:t>
      </w:r>
      <w:r>
        <w:rPr>
          <w:color w:val="414042"/>
          <w:w w:val="105"/>
        </w:rPr>
        <w:t>es</w:t>
      </w:r>
      <w:r>
        <w:rPr>
          <w:color w:val="414042"/>
          <w:spacing w:val="-22"/>
          <w:w w:val="105"/>
        </w:rPr>
        <w:t> </w:t>
      </w:r>
      <w:r>
        <w:rPr>
          <w:color w:val="414042"/>
          <w:w w:val="105"/>
        </w:rPr>
        <w:t>el</w:t>
      </w:r>
      <w:r>
        <w:rPr>
          <w:color w:val="414042"/>
          <w:spacing w:val="-22"/>
          <w:w w:val="105"/>
        </w:rPr>
        <w:t> </w:t>
      </w:r>
      <w:r>
        <w:rPr>
          <w:color w:val="414042"/>
          <w:w w:val="105"/>
        </w:rPr>
        <w:t>segundo</w:t>
      </w:r>
      <w:r>
        <w:rPr>
          <w:color w:val="414042"/>
          <w:spacing w:val="-22"/>
          <w:w w:val="105"/>
        </w:rPr>
        <w:t> </w:t>
      </w:r>
      <w:r>
        <w:rPr>
          <w:color w:val="414042"/>
          <w:w w:val="105"/>
        </w:rPr>
        <w:t>país</w:t>
      </w:r>
      <w:r>
        <w:rPr>
          <w:color w:val="414042"/>
          <w:spacing w:val="-22"/>
          <w:w w:val="105"/>
        </w:rPr>
        <w:t> </w:t>
      </w:r>
      <w:r>
        <w:rPr>
          <w:color w:val="414042"/>
          <w:spacing w:val="-3"/>
          <w:w w:val="105"/>
        </w:rPr>
        <w:t>que</w:t>
      </w:r>
      <w:r>
        <w:rPr>
          <w:color w:val="414042"/>
          <w:spacing w:val="-22"/>
          <w:w w:val="105"/>
        </w:rPr>
        <w:t> </w:t>
      </w:r>
      <w:r>
        <w:rPr>
          <w:color w:val="414042"/>
          <w:w w:val="105"/>
        </w:rPr>
        <w:t>más</w:t>
      </w:r>
      <w:r>
        <w:rPr>
          <w:color w:val="414042"/>
          <w:spacing w:val="-22"/>
          <w:w w:val="105"/>
        </w:rPr>
        <w:t> </w:t>
      </w:r>
      <w:r>
        <w:rPr>
          <w:color w:val="414042"/>
          <w:w w:val="105"/>
        </w:rPr>
        <w:t>aporta</w:t>
      </w:r>
      <w:r>
        <w:rPr>
          <w:color w:val="414042"/>
          <w:spacing w:val="-22"/>
          <w:w w:val="105"/>
        </w:rPr>
        <w:t> </w:t>
      </w:r>
      <w:r>
        <w:rPr>
          <w:color w:val="414042"/>
          <w:w w:val="105"/>
        </w:rPr>
        <w:t>a</w:t>
      </w:r>
      <w:r>
        <w:rPr>
          <w:color w:val="414042"/>
          <w:spacing w:val="-22"/>
          <w:w w:val="105"/>
        </w:rPr>
        <w:t> </w:t>
      </w:r>
      <w:r>
        <w:rPr>
          <w:color w:val="414042"/>
          <w:w w:val="105"/>
        </w:rPr>
        <w:t>la</w:t>
      </w:r>
      <w:r>
        <w:rPr>
          <w:color w:val="414042"/>
          <w:spacing w:val="-22"/>
          <w:w w:val="105"/>
        </w:rPr>
        <w:t> </w:t>
      </w:r>
      <w:r>
        <w:rPr>
          <w:color w:val="414042"/>
          <w:spacing w:val="-3"/>
          <w:w w:val="105"/>
        </w:rPr>
        <w:t>producción</w:t>
      </w:r>
      <w:r>
        <w:rPr>
          <w:color w:val="414042"/>
          <w:spacing w:val="-22"/>
          <w:w w:val="105"/>
        </w:rPr>
        <w:t> </w:t>
      </w:r>
      <w:r>
        <w:rPr>
          <w:color w:val="414042"/>
          <w:w w:val="105"/>
        </w:rPr>
        <w:t>científica</w:t>
      </w:r>
      <w:r>
        <w:rPr>
          <w:color w:val="414042"/>
          <w:spacing w:val="-22"/>
          <w:w w:val="105"/>
        </w:rPr>
        <w:t> </w:t>
      </w:r>
      <w:r>
        <w:rPr>
          <w:color w:val="414042"/>
          <w:w w:val="105"/>
        </w:rPr>
        <w:t>ana- lizada, pero con una </w:t>
      </w:r>
      <w:r>
        <w:rPr>
          <w:color w:val="414042"/>
          <w:spacing w:val="-3"/>
          <w:w w:val="105"/>
        </w:rPr>
        <w:t>muy </w:t>
      </w:r>
      <w:r>
        <w:rPr>
          <w:color w:val="414042"/>
          <w:w w:val="105"/>
        </w:rPr>
        <w:t>amplia </w:t>
      </w:r>
      <w:r>
        <w:rPr>
          <w:color w:val="414042"/>
          <w:spacing w:val="-3"/>
          <w:w w:val="105"/>
        </w:rPr>
        <w:t>brecha </w:t>
      </w:r>
      <w:r>
        <w:rPr>
          <w:color w:val="414042"/>
          <w:w w:val="105"/>
        </w:rPr>
        <w:t>respecto a Brasil, ya </w:t>
      </w:r>
      <w:r>
        <w:rPr>
          <w:color w:val="414042"/>
          <w:spacing w:val="-3"/>
          <w:w w:val="105"/>
        </w:rPr>
        <w:t>que </w:t>
      </w:r>
      <w:r>
        <w:rPr>
          <w:color w:val="414042"/>
          <w:w w:val="105"/>
        </w:rPr>
        <w:t>exhibe rangos</w:t>
      </w:r>
      <w:r>
        <w:rPr>
          <w:color w:val="414042"/>
          <w:spacing w:val="-11"/>
          <w:w w:val="105"/>
        </w:rPr>
        <w:t> </w:t>
      </w:r>
      <w:r>
        <w:rPr>
          <w:color w:val="414042"/>
          <w:spacing w:val="-3"/>
          <w:w w:val="105"/>
        </w:rPr>
        <w:t>que</w:t>
      </w:r>
      <w:r>
        <w:rPr>
          <w:color w:val="414042"/>
          <w:spacing w:val="-11"/>
          <w:w w:val="105"/>
        </w:rPr>
        <w:t> </w:t>
      </w:r>
      <w:r>
        <w:rPr>
          <w:color w:val="414042"/>
          <w:w w:val="105"/>
        </w:rPr>
        <w:t>van</w:t>
      </w:r>
      <w:r>
        <w:rPr>
          <w:color w:val="414042"/>
          <w:spacing w:val="-11"/>
          <w:w w:val="105"/>
        </w:rPr>
        <w:t> </w:t>
      </w:r>
      <w:r>
        <w:rPr>
          <w:color w:val="414042"/>
          <w:w w:val="105"/>
        </w:rPr>
        <w:t>de</w:t>
      </w:r>
      <w:r>
        <w:rPr>
          <w:color w:val="414042"/>
          <w:spacing w:val="-11"/>
          <w:w w:val="105"/>
        </w:rPr>
        <w:t> </w:t>
      </w:r>
      <w:r>
        <w:rPr>
          <w:rFonts w:ascii="Palatino Linotype" w:hAnsi="Palatino Linotype"/>
          <w:b/>
          <w:color w:val="0072BC"/>
          <w:w w:val="105"/>
        </w:rPr>
        <w:t>3,000</w:t>
      </w:r>
      <w:r>
        <w:rPr>
          <w:rFonts w:ascii="Palatino Linotype" w:hAnsi="Palatino Linotype"/>
          <w:b/>
          <w:color w:val="0072BC"/>
          <w:spacing w:val="-8"/>
          <w:w w:val="105"/>
        </w:rPr>
        <w:t> </w:t>
      </w:r>
      <w:r>
        <w:rPr>
          <w:color w:val="414042"/>
          <w:w w:val="105"/>
        </w:rPr>
        <w:t>a</w:t>
      </w:r>
      <w:r>
        <w:rPr>
          <w:color w:val="414042"/>
          <w:spacing w:val="-11"/>
          <w:w w:val="105"/>
        </w:rPr>
        <w:t> </w:t>
      </w:r>
      <w:r>
        <w:rPr>
          <w:color w:val="414042"/>
          <w:w w:val="105"/>
        </w:rPr>
        <w:t>casi</w:t>
      </w:r>
      <w:r>
        <w:rPr>
          <w:color w:val="414042"/>
          <w:spacing w:val="-11"/>
          <w:w w:val="105"/>
        </w:rPr>
        <w:t> </w:t>
      </w:r>
      <w:r>
        <w:rPr>
          <w:rFonts w:ascii="Palatino Linotype" w:hAnsi="Palatino Linotype"/>
          <w:b/>
          <w:color w:val="0072BC"/>
          <w:w w:val="105"/>
        </w:rPr>
        <w:t>4,000</w:t>
      </w:r>
      <w:r>
        <w:rPr>
          <w:rFonts w:ascii="Palatino Linotype" w:hAnsi="Palatino Linotype"/>
          <w:b/>
          <w:color w:val="0072BC"/>
          <w:spacing w:val="-8"/>
          <w:w w:val="105"/>
        </w:rPr>
        <w:t> </w:t>
      </w:r>
      <w:r>
        <w:rPr>
          <w:color w:val="414042"/>
          <w:w w:val="105"/>
        </w:rPr>
        <w:t>artículos,</w:t>
      </w:r>
      <w:r>
        <w:rPr>
          <w:color w:val="414042"/>
          <w:spacing w:val="-11"/>
          <w:w w:val="105"/>
        </w:rPr>
        <w:t> </w:t>
      </w:r>
      <w:r>
        <w:rPr>
          <w:color w:val="414042"/>
          <w:w w:val="105"/>
        </w:rPr>
        <w:t>toda</w:t>
      </w:r>
      <w:r>
        <w:rPr>
          <w:color w:val="414042"/>
          <w:spacing w:val="-11"/>
          <w:w w:val="105"/>
        </w:rPr>
        <w:t> </w:t>
      </w:r>
      <w:r>
        <w:rPr>
          <w:color w:val="414042"/>
          <w:w w:val="105"/>
        </w:rPr>
        <w:t>vez</w:t>
      </w:r>
      <w:r>
        <w:rPr>
          <w:color w:val="414042"/>
          <w:spacing w:val="-11"/>
          <w:w w:val="105"/>
        </w:rPr>
        <w:t> </w:t>
      </w:r>
      <w:r>
        <w:rPr>
          <w:color w:val="414042"/>
          <w:spacing w:val="-3"/>
          <w:w w:val="105"/>
        </w:rPr>
        <w:t>que</w:t>
      </w:r>
      <w:r>
        <w:rPr>
          <w:color w:val="414042"/>
          <w:spacing w:val="-11"/>
          <w:w w:val="105"/>
        </w:rPr>
        <w:t> </w:t>
      </w:r>
      <w:r>
        <w:rPr>
          <w:color w:val="414042"/>
          <w:w w:val="105"/>
        </w:rPr>
        <w:t>tiene</w:t>
      </w:r>
      <w:r>
        <w:rPr>
          <w:color w:val="414042"/>
          <w:spacing w:val="-11"/>
          <w:w w:val="105"/>
        </w:rPr>
        <w:t> </w:t>
      </w:r>
      <w:r>
        <w:rPr>
          <w:color w:val="414042"/>
          <w:w w:val="105"/>
        </w:rPr>
        <w:t>una</w:t>
      </w:r>
      <w:r>
        <w:rPr>
          <w:color w:val="414042"/>
          <w:spacing w:val="-11"/>
          <w:w w:val="105"/>
        </w:rPr>
        <w:t> </w:t>
      </w:r>
      <w:r>
        <w:rPr>
          <w:color w:val="414042"/>
          <w:w w:val="105"/>
        </w:rPr>
        <w:t>tra- yectoria</w:t>
      </w:r>
      <w:r>
        <w:rPr>
          <w:color w:val="414042"/>
          <w:spacing w:val="-13"/>
          <w:w w:val="105"/>
        </w:rPr>
        <w:t> </w:t>
      </w:r>
      <w:r>
        <w:rPr>
          <w:color w:val="414042"/>
          <w:w w:val="105"/>
        </w:rPr>
        <w:t>ascendente</w:t>
      </w:r>
      <w:r>
        <w:rPr>
          <w:color w:val="414042"/>
          <w:spacing w:val="-13"/>
          <w:w w:val="105"/>
        </w:rPr>
        <w:t> </w:t>
      </w:r>
      <w:r>
        <w:rPr>
          <w:color w:val="414042"/>
          <w:w w:val="105"/>
        </w:rPr>
        <w:t>en</w:t>
      </w:r>
      <w:r>
        <w:rPr>
          <w:color w:val="414042"/>
          <w:spacing w:val="-13"/>
          <w:w w:val="105"/>
        </w:rPr>
        <w:t> </w:t>
      </w:r>
      <w:r>
        <w:rPr>
          <w:color w:val="414042"/>
          <w:w w:val="105"/>
        </w:rPr>
        <w:t>su</w:t>
      </w:r>
      <w:r>
        <w:rPr>
          <w:color w:val="414042"/>
          <w:spacing w:val="-13"/>
          <w:w w:val="105"/>
        </w:rPr>
        <w:t> </w:t>
      </w:r>
      <w:r>
        <w:rPr>
          <w:color w:val="414042"/>
          <w:spacing w:val="-3"/>
          <w:w w:val="105"/>
        </w:rPr>
        <w:t>producción</w:t>
      </w:r>
      <w:r>
        <w:rPr>
          <w:color w:val="414042"/>
          <w:spacing w:val="-13"/>
          <w:w w:val="105"/>
        </w:rPr>
        <w:t> </w:t>
      </w:r>
      <w:r>
        <w:rPr>
          <w:color w:val="414042"/>
          <w:w w:val="105"/>
        </w:rPr>
        <w:t>científica</w:t>
      </w:r>
      <w:r>
        <w:rPr>
          <w:color w:val="414042"/>
          <w:spacing w:val="-13"/>
          <w:w w:val="105"/>
        </w:rPr>
        <w:t> </w:t>
      </w:r>
      <w:r>
        <w:rPr>
          <w:color w:val="414042"/>
          <w:w w:val="105"/>
        </w:rPr>
        <w:t>hasta</w:t>
      </w:r>
      <w:r>
        <w:rPr>
          <w:color w:val="414042"/>
          <w:spacing w:val="-13"/>
          <w:w w:val="105"/>
        </w:rPr>
        <w:t> </w:t>
      </w:r>
      <w:r>
        <w:rPr>
          <w:color w:val="414042"/>
          <w:w w:val="105"/>
        </w:rPr>
        <w:t>2009,</w:t>
      </w:r>
      <w:r>
        <w:rPr>
          <w:color w:val="414042"/>
          <w:spacing w:val="-13"/>
          <w:w w:val="105"/>
        </w:rPr>
        <w:t> </w:t>
      </w:r>
      <w:r>
        <w:rPr>
          <w:color w:val="414042"/>
          <w:w w:val="105"/>
        </w:rPr>
        <w:t>para</w:t>
      </w:r>
      <w:r>
        <w:rPr>
          <w:color w:val="414042"/>
          <w:spacing w:val="-13"/>
          <w:w w:val="105"/>
        </w:rPr>
        <w:t> </w:t>
      </w:r>
      <w:r>
        <w:rPr>
          <w:color w:val="414042"/>
          <w:w w:val="105"/>
        </w:rPr>
        <w:t>posterior- </w:t>
      </w:r>
      <w:r>
        <w:rPr>
          <w:color w:val="414042"/>
          <w:spacing w:val="-3"/>
          <w:w w:val="105"/>
        </w:rPr>
        <w:t>mente</w:t>
      </w:r>
      <w:r>
        <w:rPr>
          <w:color w:val="414042"/>
          <w:spacing w:val="-10"/>
          <w:w w:val="105"/>
        </w:rPr>
        <w:t> </w:t>
      </w:r>
      <w:r>
        <w:rPr>
          <w:color w:val="414042"/>
          <w:w w:val="105"/>
        </w:rPr>
        <w:t>experimentar</w:t>
      </w:r>
      <w:r>
        <w:rPr>
          <w:color w:val="414042"/>
          <w:spacing w:val="-10"/>
          <w:w w:val="105"/>
        </w:rPr>
        <w:t> </w:t>
      </w:r>
      <w:r>
        <w:rPr>
          <w:color w:val="414042"/>
          <w:w w:val="105"/>
        </w:rPr>
        <w:t>una</w:t>
      </w:r>
      <w:r>
        <w:rPr>
          <w:color w:val="414042"/>
          <w:spacing w:val="-10"/>
          <w:w w:val="105"/>
        </w:rPr>
        <w:t> </w:t>
      </w:r>
      <w:r>
        <w:rPr>
          <w:color w:val="414042"/>
          <w:w w:val="105"/>
        </w:rPr>
        <w:t>pequeña</w:t>
      </w:r>
      <w:r>
        <w:rPr>
          <w:color w:val="414042"/>
          <w:spacing w:val="-10"/>
          <w:w w:val="105"/>
        </w:rPr>
        <w:t> </w:t>
      </w:r>
      <w:r>
        <w:rPr>
          <w:color w:val="414042"/>
          <w:w w:val="105"/>
        </w:rPr>
        <w:t>caída</w:t>
      </w:r>
      <w:r>
        <w:rPr>
          <w:color w:val="414042"/>
          <w:spacing w:val="-10"/>
          <w:w w:val="105"/>
        </w:rPr>
        <w:t> </w:t>
      </w:r>
      <w:r>
        <w:rPr>
          <w:color w:val="414042"/>
          <w:w w:val="105"/>
        </w:rPr>
        <w:t>durante</w:t>
      </w:r>
      <w:r>
        <w:rPr>
          <w:color w:val="414042"/>
          <w:spacing w:val="-10"/>
          <w:w w:val="105"/>
        </w:rPr>
        <w:t> </w:t>
      </w:r>
      <w:r>
        <w:rPr>
          <w:color w:val="414042"/>
          <w:spacing w:val="-4"/>
          <w:w w:val="105"/>
        </w:rPr>
        <w:t>2010</w:t>
      </w:r>
      <w:r>
        <w:rPr>
          <w:color w:val="414042"/>
          <w:spacing w:val="-10"/>
          <w:w w:val="105"/>
        </w:rPr>
        <w:t> </w:t>
      </w:r>
      <w:r>
        <w:rPr>
          <w:color w:val="414042"/>
          <w:w w:val="105"/>
        </w:rPr>
        <w:t>y</w:t>
      </w:r>
      <w:r>
        <w:rPr>
          <w:color w:val="414042"/>
          <w:spacing w:val="-10"/>
          <w:w w:val="105"/>
        </w:rPr>
        <w:t> </w:t>
      </w:r>
      <w:r>
        <w:rPr>
          <w:color w:val="414042"/>
          <w:w w:val="105"/>
        </w:rPr>
        <w:t>recuperarse</w:t>
      </w:r>
      <w:r>
        <w:rPr>
          <w:color w:val="414042"/>
          <w:spacing w:val="-10"/>
          <w:w w:val="105"/>
        </w:rPr>
        <w:t> </w:t>
      </w:r>
      <w:r>
        <w:rPr>
          <w:color w:val="414042"/>
          <w:w w:val="105"/>
        </w:rPr>
        <w:t>un</w:t>
      </w:r>
      <w:r>
        <w:rPr>
          <w:color w:val="414042"/>
          <w:spacing w:val="-10"/>
          <w:w w:val="105"/>
        </w:rPr>
        <w:t> </w:t>
      </w:r>
      <w:r>
        <w:rPr>
          <w:color w:val="414042"/>
          <w:w w:val="105"/>
        </w:rPr>
        <w:t>año después. Destaca en tercer lugar la </w:t>
      </w:r>
      <w:r>
        <w:rPr>
          <w:color w:val="414042"/>
          <w:spacing w:val="-3"/>
          <w:w w:val="105"/>
        </w:rPr>
        <w:t>producción </w:t>
      </w:r>
      <w:r>
        <w:rPr>
          <w:color w:val="414042"/>
          <w:w w:val="105"/>
        </w:rPr>
        <w:t>científica de</w:t>
      </w:r>
      <w:r>
        <w:rPr>
          <w:color w:val="414042"/>
          <w:spacing w:val="-41"/>
          <w:w w:val="105"/>
        </w:rPr>
        <w:t> </w:t>
      </w:r>
      <w:r>
        <w:rPr>
          <w:color w:val="414042"/>
          <w:spacing w:val="-3"/>
          <w:w w:val="105"/>
        </w:rPr>
        <w:t>Colombia que </w:t>
      </w:r>
      <w:r>
        <w:rPr>
          <w:color w:val="414042"/>
          <w:w w:val="105"/>
        </w:rPr>
        <w:t>había mostrado un ligero crecimiento entre 2005 y </w:t>
      </w:r>
      <w:r>
        <w:rPr>
          <w:color w:val="414042"/>
          <w:spacing w:val="-5"/>
          <w:w w:val="105"/>
        </w:rPr>
        <w:t>2007, </w:t>
      </w:r>
      <w:r>
        <w:rPr>
          <w:color w:val="414042"/>
          <w:w w:val="105"/>
        </w:rPr>
        <w:t>y se estanca </w:t>
      </w:r>
      <w:r>
        <w:rPr>
          <w:color w:val="414042"/>
          <w:spacing w:val="14"/>
          <w:w w:val="105"/>
        </w:rPr>
        <w:t> </w:t>
      </w:r>
      <w:r>
        <w:rPr>
          <w:color w:val="414042"/>
          <w:w w:val="105"/>
        </w:rPr>
        <w:t>en</w:t>
      </w:r>
    </w:p>
    <w:p>
      <w:pPr>
        <w:spacing w:after="0" w:line="213" w:lineRule="auto"/>
        <w:jc w:val="both"/>
        <w:sectPr>
          <w:pgSz w:w="12240" w:h="15840"/>
          <w:pgMar w:header="440" w:footer="475" w:top="640" w:bottom="660" w:left="1360" w:right="1020"/>
        </w:sectPr>
      </w:pPr>
    </w:p>
    <w:p>
      <w:pPr>
        <w:pStyle w:val="BodyText"/>
        <w:rPr>
          <w:sz w:val="20"/>
        </w:rPr>
      </w:pPr>
    </w:p>
    <w:p>
      <w:pPr>
        <w:pStyle w:val="BodyText"/>
        <w:rPr>
          <w:sz w:val="20"/>
        </w:rPr>
      </w:pPr>
    </w:p>
    <w:p>
      <w:pPr>
        <w:pStyle w:val="BodyText"/>
        <w:spacing w:before="7"/>
        <w:rPr>
          <w:sz w:val="28"/>
        </w:rPr>
      </w:pPr>
    </w:p>
    <w:p>
      <w:pPr>
        <w:spacing w:after="0"/>
        <w:rPr>
          <w:sz w:val="28"/>
        </w:rPr>
        <w:sectPr>
          <w:pgSz w:w="12240" w:h="15840"/>
          <w:pgMar w:header="440" w:footer="1349" w:top="640" w:bottom="1520" w:left="1020" w:right="120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3"/>
        </w:rPr>
      </w:pPr>
    </w:p>
    <w:p>
      <w:pPr>
        <w:spacing w:line="254" w:lineRule="auto" w:before="0"/>
        <w:ind w:left="272" w:right="0" w:firstLine="122"/>
        <w:jc w:val="right"/>
        <w:rPr>
          <w:sz w:val="18"/>
        </w:rPr>
      </w:pPr>
      <w:r>
        <w:rPr/>
        <w:pict>
          <v:group style="position:absolute;margin-left:206.899399pt;margin-top:-132.190628pt;width:2.050pt;height:181.35pt;mso-position-horizontal-relative:page;mso-position-vertical-relative:paragraph;z-index:11584" coordorigin="4138,-2644" coordsize="41,3627">
            <v:line style="position:absolute" from="4175,-2640" to="4175,980" stroked="true" strokeweight=".334pt" strokecolor="#7da7d9"/>
            <v:line style="position:absolute" from="4141,-2640" to="4141,980" stroked="true" strokeweight=".334pt" strokecolor="#7da7d9"/>
            <w10:wrap type="none"/>
          </v:group>
        </w:pict>
      </w:r>
      <w:r>
        <w:rPr>
          <w:rFonts w:ascii="Palatino Linotype" w:hAnsi="Palatino Linotype"/>
          <w:b/>
          <w:color w:val="0072BC"/>
          <w:w w:val="105"/>
          <w:sz w:val="18"/>
        </w:rPr>
        <w:t>Gráfica 5 </w:t>
      </w:r>
      <w:r>
        <w:rPr>
          <w:color w:val="636466"/>
          <w:w w:val="105"/>
          <w:sz w:val="18"/>
        </w:rPr>
        <w:t>Comportamiento anual</w:t>
      </w:r>
      <w:r>
        <w:rPr>
          <w:color w:val="636466"/>
          <w:w w:val="98"/>
          <w:sz w:val="18"/>
        </w:rPr>
        <w:t> </w:t>
      </w:r>
      <w:r>
        <w:rPr>
          <w:color w:val="636466"/>
          <w:w w:val="105"/>
          <w:sz w:val="18"/>
        </w:rPr>
        <w:t>de los países con mayor aportación</w:t>
      </w:r>
      <w:r>
        <w:rPr>
          <w:color w:val="636466"/>
          <w:w w:val="118"/>
          <w:sz w:val="18"/>
        </w:rPr>
        <w:t> </w:t>
      </w:r>
      <w:r>
        <w:rPr>
          <w:color w:val="636466"/>
          <w:w w:val="105"/>
          <w:sz w:val="18"/>
        </w:rPr>
        <w:t>a la </w:t>
      </w:r>
      <w:r>
        <w:rPr>
          <w:rFonts w:ascii="Palatino Linotype" w:hAnsi="Palatino Linotype"/>
          <w:i/>
          <w:color w:val="636466"/>
          <w:w w:val="105"/>
          <w:sz w:val="18"/>
        </w:rPr>
        <w:t>Producción </w:t>
      </w:r>
      <w:r>
        <w:rPr>
          <w:color w:val="636466"/>
          <w:w w:val="105"/>
          <w:sz w:val="18"/>
        </w:rPr>
        <w:t>de </w:t>
      </w:r>
      <w:r>
        <w:rPr>
          <w:color w:val="D71920"/>
          <w:w w:val="105"/>
          <w:sz w:val="18"/>
        </w:rPr>
        <w:t>redalyc.org</w:t>
      </w:r>
      <w:r>
        <w:rPr>
          <w:color w:val="636466"/>
          <w:w w:val="105"/>
          <w:sz w:val="18"/>
        </w:rPr>
        <w:t>,</w:t>
      </w:r>
    </w:p>
    <w:p>
      <w:pPr>
        <w:spacing w:line="227" w:lineRule="exact" w:before="0"/>
        <w:ind w:left="0" w:right="0" w:firstLine="0"/>
        <w:jc w:val="right"/>
        <w:rPr>
          <w:sz w:val="18"/>
        </w:rPr>
      </w:pPr>
      <w:r>
        <w:rPr/>
        <w:pict>
          <v:group style="position:absolute;margin-left:56.999599pt;margin-top:20.697622pt;width:490pt;height:436.25pt;mso-position-horizontal-relative:page;mso-position-vertical-relative:paragraph;z-index:-379480" coordorigin="1140,414" coordsize="9800,8725">
            <v:shape style="position:absolute;left:1140;top:414;width:9800;height:8724" type="#_x0000_t75" stroked="false">
              <v:imagedata r:id="rId392" o:title=""/>
            </v:shape>
            <v:shape style="position:absolute;left:1140;top:414;width:9800;height:8725" coordorigin="1140,414" coordsize="9800,8725" path="m10855,414l1225,414,1192,421,1165,439,1147,466,1140,499,1140,9053,1147,9086,1165,9113,1192,9132,1225,9138,10855,9138,10880,9133,1225,9133,1194,9127,1168,9110,1151,9084,1145,9053,1145,499,1151,468,1168,442,1194,425,1225,419,10880,419,10855,414xm10880,419l10855,419,10886,425,10912,442,10929,468,10935,499,10935,9053,10929,9084,10912,9110,10886,9127,10855,9133,10880,9133,10888,9132,10915,9113,10933,9086,10940,9053,10940,499,10933,466,10915,439,10888,421,10880,419xe" filled="true" fillcolor="#d1d3d4" stroked="false">
              <v:path arrowok="t"/>
              <v:fill type="solid"/>
            </v:shape>
            <v:line style="position:absolute" from="1781,6505" to="1781,883" stroked="true" strokeweight=".25pt" strokecolor="#bcbec0"/>
            <v:line style="position:absolute" from="2192,6505" to="2192,883" stroked="true" strokeweight=".25pt" strokecolor="#bcbec0"/>
            <v:line style="position:absolute" from="2602,6505" to="2602,883" stroked="true" strokeweight=".25pt" strokecolor="#bcbec0"/>
            <v:line style="position:absolute" from="3013,6505" to="3013,883" stroked="true" strokeweight=".25pt" strokecolor="#bcbec0"/>
            <v:line style="position:absolute" from="3423,6505" to="3423,883" stroked="true" strokeweight=".25pt" strokecolor="#bcbec0"/>
            <v:line style="position:absolute" from="3834,6505" to="3834,883" stroked="true" strokeweight=".25pt" strokecolor="#bcbec0"/>
            <v:line style="position:absolute" from="4244,6505" to="4244,883" stroked="true" strokeweight=".25pt" strokecolor="#bcbec0"/>
            <v:line style="position:absolute" from="4654,6505" to="4654,883" stroked="true" strokeweight=".25pt" strokecolor="#bcbec0"/>
            <v:line style="position:absolute" from="5065,6505" to="5065,883" stroked="true" strokeweight=".25pt" strokecolor="#bcbec0"/>
            <v:line style="position:absolute" from="5475,6505" to="5475,883" stroked="true" strokeweight=".25pt" strokecolor="#bcbec0"/>
            <v:line style="position:absolute" from="5886,6505" to="5886,883" stroked="true" strokeweight=".25pt" strokecolor="#bcbec0"/>
            <v:line style="position:absolute" from="1781,5802" to="5886,5802" stroked="true" strokeweight=".25pt" strokecolor="#bcbec0"/>
            <v:line style="position:absolute" from="1781,5099" to="5886,5099" stroked="true" strokeweight=".25pt" strokecolor="#bcbec0"/>
            <v:line style="position:absolute" from="1781,4396" to="5886,4396" stroked="true" strokeweight=".25pt" strokecolor="#bcbec0"/>
            <v:line style="position:absolute" from="1781,3694" to="5886,3694" stroked="true" strokeweight=".25pt" strokecolor="#bcbec0"/>
            <v:line style="position:absolute" from="1781,2991" to="5886,2991" stroked="true" strokeweight=".25pt" strokecolor="#bcbec0"/>
            <v:line style="position:absolute" from="1781,2288" to="5886,2288" stroked="true" strokeweight=".25pt" strokecolor="#bcbec0"/>
            <v:line style="position:absolute" from="1781,1585" to="5886,1585" stroked="true" strokeweight=".25pt" strokecolor="#bcbec0"/>
            <v:line style="position:absolute" from="1781,883" to="5886,883" stroked="true" strokeweight=".25pt" strokecolor="#bcbec0"/>
            <v:line style="position:absolute" from="2538,3727" to="2538,6505" stroked="true" strokeweight="2.11pt" strokecolor="#009444"/>
            <v:rect style="position:absolute;left:5800;top:6260;width:42;height:245" filled="true" fillcolor="#85ba9d" stroked="false">
              <v:fill type="solid"/>
            </v:rect>
            <v:line style="position:absolute" from="2491,3904" to="2491,6505" stroked="true" strokeweight="2.111pt" strokecolor="#009444"/>
            <v:rect style="position:absolute;left:5753;top:6252;width:42;height:253" filled="true" fillcolor="#85ba9d" stroked="false">
              <v:fill type="solid"/>
            </v:rect>
            <v:line style="position:absolute" from="2444,3821" to="2444,6505" stroked="true" strokeweight="2.111pt" strokecolor="#009444"/>
            <v:rect style="position:absolute;left:5706;top:6259;width:42;height:245" filled="true" fillcolor="#85ba9d" stroked="false">
              <v:fill type="solid"/>
            </v:rect>
            <v:line style="position:absolute" from="2397,4006" to="2397,6505" stroked="true" strokeweight="2.11pt" strokecolor="#009444"/>
            <v:rect style="position:absolute;left:5660;top:6262;width:42;height:242" filled="true" fillcolor="#85ba9d" stroked="false">
              <v:fill type="solid"/>
            </v:rect>
            <v:line style="position:absolute" from="2350,4041" to="2350,6505" stroked="true" strokeweight="2.11pt" strokecolor="#009444"/>
            <v:line style="position:absolute" from="5634,6300" to="5634,6505" stroked="true" strokeweight="2.11pt" strokecolor="#85ba9d"/>
            <v:line style="position:absolute" from="2303,4160" to="2303,6505" stroked="true" strokeweight="2.11pt" strokecolor="#009444"/>
            <v:line style="position:absolute" from="5587,6272" to="5587,6505" stroked="true" strokeweight="2.111pt" strokecolor="#85ba9d"/>
            <v:shape style="position:absolute;left:2080;top:1637;width:47;height:4868" coordorigin="2080,1637" coordsize="47,4868" path="m2127,1637l2127,6505m2080,1769l2080,6505e" filled="false" stroked="true" strokeweight="2.11pt" strokecolor="#0088cb">
              <v:path arrowok="t"/>
            </v:shape>
            <v:shape style="position:absolute;left:1986;top:2110;width:47;height:4396" coordorigin="1986,2110" coordsize="47,4396" path="m2033,2110l2033,6505m1986,2353l1986,6505e" filled="false" stroked="true" strokeweight="2.111pt" strokecolor="#0088cb">
              <v:path arrowok="t"/>
            </v:shape>
            <v:shape style="position:absolute;left:1846;top:3014;width:94;height:3491" coordorigin="1846,3014" coordsize="94,3491" path="m1940,3014l1940,6505m1893,3391l1893,6505m1846,3835l1846,6505e" filled="false" stroked="true" strokeweight="2.11pt" strokecolor="#0088cb">
              <v:path arrowok="t"/>
            </v:shape>
            <v:line style="position:absolute" from="2256,4328" to="2256,6505" stroked="true" strokeweight="2.111pt" strokecolor="#009444"/>
            <v:line style="position:absolute" from="2948,4330" to="2948,6505" stroked="true" strokeweight="2.111pt" strokecolor="#ec0083"/>
            <v:shape style="position:absolute;left:2833;top:4294;width:90;height:2211" coordorigin="2833,4294" coordsize="90,2211" path="m2875,4301l2833,4301,2833,6505,2875,6505,2875,4301m2922,4294l2880,4294,2880,6505,2922,6505,2922,4294e" filled="true" fillcolor="#ec0083" stroked="false">
              <v:path arrowok="t"/>
              <v:fill type="solid"/>
            </v:shape>
            <v:shape style="position:absolute;left:2760;top:4316;width:47;height:2190" coordorigin="2760,4316" coordsize="47,2190" path="m2807,4351l2807,6505m2760,4316l2760,6505e" filled="false" stroked="true" strokeweight="2.11pt" strokecolor="#ec0083">
              <v:path arrowok="t"/>
            </v:shape>
            <v:shape style="position:absolute;left:2667;top:4645;width:47;height:1860" coordorigin="2667,4645" coordsize="47,1860" path="m2714,4645l2714,6505m2667,5011l2667,6505e" filled="false" stroked="true" strokeweight="2.111pt" strokecolor="#ec0083">
              <v:path arrowok="t"/>
            </v:shape>
            <v:line style="position:absolute" from="3359,4283" to="3359,6505" stroked="true" strokeweight="2.111pt" strokecolor="#44ade2"/>
            <v:shape style="position:absolute;left:3218;top:4305;width:94;height:2200" coordorigin="3218,4305" coordsize="94,2200" path="m3312,4305l3312,6505m3265,4471l3265,6505m3218,4505l3218,6505e" filled="false" stroked="true" strokeweight="2.11pt" strokecolor="#44ade2">
              <v:path arrowok="t"/>
            </v:shape>
            <v:shape style="position:absolute;left:3077;top:4725;width:94;height:1780" coordorigin="3077,4725" coordsize="94,1780" path="m3171,4725l3171,6505m3124,4876l3124,6505m3077,4732l3077,6505e" filled="false" stroked="true" strokeweight="2.111pt" strokecolor="#44ade2">
              <v:path arrowok="t"/>
            </v:shape>
            <v:line style="position:absolute" from="3769,5611" to="3769,6505" stroked="true" strokeweight="2.111pt" strokecolor="#f36f21"/>
            <v:shape style="position:absolute;left:3675;top:5534;width:47;height:971" coordorigin="3675,5534" coordsize="47,971" path="m3722,5534l3722,6505m3675,5613l3675,6505e" filled="false" stroked="true" strokeweight="2.11pt" strokecolor="#f36f21">
              <v:path arrowok="t"/>
            </v:shape>
            <v:shape style="position:absolute;left:3560;top:5665;width:90;height:840" coordorigin="3560,5665" coordsize="90,840" path="m3602,5681l3560,5681,3560,6505,3602,6505,3602,5681m3649,5665l3607,5665,3607,6505,3649,6505,3649,5665e" filled="true" fillcolor="#f36f21" stroked="false">
              <v:path arrowok="t"/>
              <v:fill type="solid"/>
            </v:shape>
            <v:line style="position:absolute" from="3534,5786" to="3534,6505" stroked="true" strokeweight="2.111pt" strokecolor="#f36f21"/>
            <v:line style="position:absolute" from="3488,5867" to="3488,6505" stroked="true" strokeweight="2.11pt" strokecolor="#f36f21"/>
            <v:shape style="position:absolute;left:4133;top:5585;width:47;height:920" coordorigin="4133,5585" coordsize="47,920" path="m4179,5732l4179,6505m4133,5585l4133,6505e" filled="false" stroked="true" strokeweight="2.11pt" strokecolor="#38b54a">
              <v:path arrowok="t"/>
            </v:shape>
            <v:line style="position:absolute" from="4086,5672" to="4086,6505" stroked="true" strokeweight="2.111pt" strokecolor="#38b54a"/>
            <v:shape style="position:absolute;left:3971;top:5807;width:90;height:698" coordorigin="3971,5807" coordsize="90,698" path="m4013,5810l3971,5810,3971,6505,4013,6505,4013,5810m4060,5807l4018,5807,4018,6505,4060,6505,4060,5807e" filled="true" fillcolor="#38b54a" stroked="false">
              <v:path arrowok="t"/>
              <v:fill type="solid"/>
            </v:shape>
            <v:shape style="position:absolute;left:3898;top:5753;width:47;height:752" coordorigin="3898,5753" coordsize="47,752" path="m3945,5864l3945,6505m3898,5753l3898,6505e" filled="false" stroked="true" strokeweight="2.11pt" strokecolor="#38b54a">
              <v:path arrowok="t"/>
            </v:shape>
            <v:line style="position:absolute" from="4590,5925" to="4590,6505" stroked="true" strokeweight="2.11pt" strokecolor="#fcaf17"/>
            <v:shape style="position:absolute;left:4449;top:5613;width:94;height:892" coordorigin="4449,5613" coordsize="94,892" path="m4543,5846l4543,6505m4496,5659l4496,6505m4449,5613l4449,6505e" filled="false" stroked="true" strokeweight="2.111pt" strokecolor="#fcaf17">
              <v:path arrowok="t"/>
            </v:shape>
            <v:shape style="position:absolute;left:4308;top:5656;width:94;height:849" coordorigin="4308,5656" coordsize="94,849" path="m4402,5732l4402,6505m4355,5656l4355,6505m4308,5906l4308,6505e" filled="false" stroked="true" strokeweight="2.11pt" strokecolor="#fcaf17">
              <v:path arrowok="t"/>
            </v:shape>
            <v:line style="position:absolute" from="5000,5687" to="5000,6505" stroked="true" strokeweight="2.111pt" strokecolor="#8d64aa"/>
            <v:shape style="position:absolute;left:4907;top:5738;width:47;height:767" coordorigin="4907,5738" coordsize="47,767" path="m4954,5738l4954,6505m4907,5764l4907,6505e" filled="false" stroked="true" strokeweight="2.112pt" strokecolor="#8d64aa">
              <v:path arrowok="t"/>
            </v:shape>
            <v:shape style="position:absolute;left:4698;top:5849;width:183;height:656" coordorigin="4698,5849" coordsize="183,656" path="m4740,5893l4698,5893,4698,6505,4740,6505,4740,5893m4787,5876l4745,5876,4745,6505,4787,6505,4787,5876m4834,5863l4792,5863,4792,6505,4834,6505,4834,5863m4881,5849l4839,5849,4839,6505,4881,6505,4881,5849e" filled="true" fillcolor="#8d64aa" stroked="false">
              <v:path arrowok="t"/>
              <v:fill type="solid"/>
            </v:shape>
            <v:shape style="position:absolute;left:5249;top:5954;width:183;height:551" coordorigin="5249,5954" coordsize="183,551" path="m5291,5969l5249,5969,5249,6505,5291,6505,5291,5969m5338,5954l5296,5954,5296,6505,5338,6505,5338,5954m5385,6025l5343,6025,5343,6505,5385,6505,5385,6025m5432,6035l5390,6035,5390,6505,5432,6505,5432,6035e" filled="true" fillcolor="#ed1c24" stroked="false">
              <v:path arrowok="t"/>
              <v:fill type="solid"/>
            </v:shape>
            <v:shape style="position:absolute;left:5129;top:5994;width:94;height:511" coordorigin="5129,5994" coordsize="94,511" path="m5223,5994l5223,6505m5176,6015l5176,6505m5129,6093l5129,6505e" filled="false" stroked="true" strokeweight="2.11pt" strokecolor="#ed1c24">
              <v:path arrowok="t"/>
            </v:shape>
            <v:line style="position:absolute" from="5540,6341" to="5540,6505" stroked="true" strokeweight="2.111pt" strokecolor="#85ba9d"/>
            <v:line style="position:absolute" from="1781,6505" to="5886,6505" stroked="true" strokeweight="1pt" strokecolor="#231f20"/>
            <v:rect style="position:absolute;left:10244;top:6003;width:42;height:502" filled="true" fillcolor="#ed1c24" stroked="false">
              <v:fill type="solid"/>
            </v:rect>
            <v:line style="position:absolute" from="9397,5805" to="9397,6506" stroked="true" strokeweight="2.111pt" strokecolor="#fcaf17"/>
            <v:rect style="position:absolute;left:9786;top:5692;width:42;height:813" filled="true" fillcolor="#8d64aa" stroked="false">
              <v:fill type="solid"/>
            </v:rect>
            <v:rect style="position:absolute;left:10197;top:5996;width:42;height:510" filled="true" fillcolor="#ed1c24" stroked="false">
              <v:fill type="solid"/>
            </v:rect>
            <v:line style="position:absolute" from="8940,5600" to="8940,6506" stroked="true" strokeweight="2.111pt" strokecolor="#38b54a"/>
            <v:line style="position:absolute" from="9350,5587" to="9350,6506" stroked="true" strokeweight="2.111pt" strokecolor="#fcaf17"/>
            <v:rect style="position:absolute;left:9740;top:5700;width:42;height:806" filled="true" fillcolor="#8d64aa" stroked="false">
              <v:fill type="solid"/>
            </v:rect>
            <v:rect style="position:absolute;left:10150;top:5908;width:42;height:598" filled="true" fillcolor="#ed1c24" stroked="false">
              <v:fill type="solid"/>
            </v:rect>
            <v:line style="position:absolute" from="8893,5709" to="8893,6506" stroked="true" strokeweight="2.111pt" strokecolor="#38b54a"/>
            <v:line style="position:absolute" from="9714,5756" to="9714,6506" stroked="true" strokeweight="2.109pt" strokecolor="#8d64aa"/>
            <v:rect style="position:absolute;left:10103;top:5893;width:42;height:613" filled="true" fillcolor="#ed1c24" stroked="false">
              <v:fill type="solid"/>
            </v:rect>
            <v:rect style="position:absolute;left:8825;top:5638;width:42;height:868" filled="true" fillcolor="#38b54a" stroked="false">
              <v:fill type="solid"/>
            </v:rect>
            <v:line style="position:absolute" from="9667,5705" to="9667,6506" stroked="true" strokeweight="2.109pt" strokecolor="#8d64aa"/>
            <v:line style="position:absolute" from="10077,5868" to="10077,6506" stroked="true" strokeweight="2.111pt" strokecolor="#ed1c24"/>
            <v:line style="position:absolute" from="10488,6249" to="10488,6506" stroked="true" strokeweight="2.111pt" strokecolor="#85ba9d"/>
            <v:rect style="position:absolute;left:8778;top:5642;width:42;height:864" filled="true" fillcolor="#38b54a" stroked="false">
              <v:fill type="solid"/>
            </v:rect>
            <v:line style="position:absolute" from="9620,5659" to="9620,6506" stroked="true" strokeweight="2.111pt" strokecolor="#8d64aa"/>
            <v:line style="position:absolute" from="10030,5844" to="10030,6506" stroked="true" strokeweight="2.111pt" strokecolor="#ed1c24"/>
            <v:line style="position:absolute" from="10441,6193" to="10441,6506" stroked="true" strokeweight="2.111pt" strokecolor="#85ba9d"/>
            <v:line style="position:absolute" from="9163,5602" to="9163,6506" stroked="true" strokeweight="2.109pt" strokecolor="#fcaf17"/>
            <v:line style="position:absolute" from="9573,5582" to="9573,6506" stroked="true" strokeweight="2.111pt" strokecolor="#8d64aa"/>
            <v:line style="position:absolute" from="9983,5883" to="9983,6506" stroked="true" strokeweight="2.111pt" strokecolor="#ed1c24"/>
            <v:line style="position:absolute" from="10394,6258" to="10394,6506" stroked="true" strokeweight="2.111pt" strokecolor="#85ba9d"/>
            <v:shape style="position:absolute;left:3265;top:627;width:717;height:180" type="#_x0000_t202" filled="false" stroked="false">
              <v:textbox inset="0,0,0,0">
                <w:txbxContent>
                  <w:p>
                    <w:pPr>
                      <w:spacing w:line="180" w:lineRule="exact" w:before="0"/>
                      <w:ind w:left="0" w:right="-13" w:firstLine="0"/>
                      <w:jc w:val="left"/>
                      <w:rPr>
                        <w:rFonts w:ascii="Palatino Linotype"/>
                        <w:sz w:val="18"/>
                      </w:rPr>
                    </w:pPr>
                    <w:r>
                      <w:rPr>
                        <w:rFonts w:ascii="Palatino Linotype"/>
                        <w:color w:val="58595B"/>
                        <w:spacing w:val="-2"/>
                        <w:w w:val="90"/>
                        <w:sz w:val="18"/>
                      </w:rPr>
                      <w:t>Absolutos</w:t>
                    </w:r>
                  </w:p>
                </w:txbxContent>
              </v:textbox>
              <w10:wrap type="none"/>
            </v:shape>
            <v:shape style="position:absolute;left:8237;top:627;width:653;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85"/>
                        <w:sz w:val="18"/>
                      </w:rPr>
                      <w:t>Relativos</w:t>
                    </w:r>
                  </w:p>
                </w:txbxContent>
              </v:textbox>
              <w10:wrap type="none"/>
            </v:shape>
            <v:shape style="position:absolute;left:1319;top:807;width:5241;height:181" type="#_x0000_t202" filled="false" stroked="false">
              <v:textbox inset="0,0,0,0">
                <w:txbxContent>
                  <w:p>
                    <w:pPr>
                      <w:tabs>
                        <w:tab w:pos="5067" w:val="left" w:leader="none"/>
                      </w:tabs>
                      <w:spacing w:line="180" w:lineRule="exact" w:before="0"/>
                      <w:ind w:left="0" w:right="0" w:firstLine="0"/>
                      <w:jc w:val="left"/>
                      <w:rPr>
                        <w:rFonts w:ascii="Palatino Linotype"/>
                        <w:sz w:val="18"/>
                      </w:rPr>
                    </w:pPr>
                    <w:r>
                      <w:rPr>
                        <w:rFonts w:ascii="Palatino Linotype"/>
                        <w:color w:val="58595B"/>
                        <w:sz w:val="18"/>
                      </w:rPr>
                      <w:t>8,000</w:t>
                      <w:tab/>
                    </w:r>
                    <w:r>
                      <w:rPr>
                        <w:rFonts w:ascii="Palatino Linotype"/>
                        <w:color w:val="58595B"/>
                        <w:w w:val="95"/>
                        <w:sz w:val="18"/>
                      </w:rPr>
                      <w:t>30</w:t>
                    </w:r>
                  </w:p>
                </w:txbxContent>
              </v:textbox>
              <w10:wrap type="none"/>
            </v:shape>
            <v:shape style="position:absolute;left:1319;top:1510;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7,000</w:t>
                    </w:r>
                  </w:p>
                </w:txbxContent>
              </v:textbox>
              <w10:wrap type="none"/>
            </v:shape>
            <v:shape style="position:absolute;left:6387;top:1744;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25</w:t>
                    </w:r>
                  </w:p>
                </w:txbxContent>
              </v:textbox>
              <w10:wrap type="none"/>
            </v:shape>
            <v:shape style="position:absolute;left:1319;top:2212;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6,000</w:t>
                    </w:r>
                  </w:p>
                </w:txbxContent>
              </v:textbox>
              <w10:wrap type="none"/>
            </v:shape>
            <v:shape style="position:absolute;left:6387;top:268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319;top:2915;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5,000</w:t>
                    </w:r>
                  </w:p>
                </w:txbxContent>
              </v:textbox>
              <w10:wrap type="none"/>
            </v:shape>
            <v:shape style="position:absolute;left:1319;top:3618;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4,000</w:t>
                    </w:r>
                  </w:p>
                </w:txbxContent>
              </v:textbox>
              <w10:wrap type="none"/>
            </v:shape>
            <v:shape style="position:absolute;left:6387;top:361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15</w:t>
                    </w:r>
                  </w:p>
                </w:txbxContent>
              </v:textbox>
              <w10:wrap type="none"/>
            </v:shape>
            <v:shape style="position:absolute;left:1319;top:4321;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3,000</w:t>
                    </w:r>
                  </w:p>
                </w:txbxContent>
              </v:textbox>
              <w10:wrap type="none"/>
            </v:shape>
            <v:shape style="position:absolute;left:6387;top:4555;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319;top:5023;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2,000</w:t>
                    </w:r>
                  </w:p>
                </w:txbxContent>
              </v:textbox>
              <w10:wrap type="none"/>
            </v:shape>
            <v:shape style="position:absolute;left:6473;top:5492;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5</w:t>
                    </w:r>
                  </w:p>
                </w:txbxContent>
              </v:textbox>
              <w10:wrap type="none"/>
            </v:shape>
            <v:shape style="position:absolute;left:1319;top:5726;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1,000</w:t>
                    </w:r>
                  </w:p>
                </w:txbxContent>
              </v:textbox>
              <w10:wrap type="none"/>
            </v:shape>
            <v:shape style="position:absolute;left:1619;top:6429;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6473;top:6430;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r>
        <w:rPr>
          <w:color w:val="636466"/>
          <w:w w:val="95"/>
          <w:sz w:val="18"/>
        </w:rPr>
        <w:t>2005-2011</w:t>
      </w:r>
    </w:p>
    <w:p>
      <w:pPr>
        <w:pStyle w:val="BodyText"/>
        <w:spacing w:line="260" w:lineRule="exact" w:before="55"/>
        <w:ind w:left="272" w:right="119"/>
        <w:jc w:val="both"/>
      </w:pPr>
      <w:r>
        <w:rPr/>
        <w:br w:type="column"/>
      </w:r>
      <w:r>
        <w:rPr>
          <w:color w:val="414042"/>
          <w:w w:val="105"/>
        </w:rPr>
        <w:t>alrededor</w:t>
      </w:r>
      <w:r>
        <w:rPr>
          <w:color w:val="414042"/>
          <w:spacing w:val="31"/>
          <w:w w:val="105"/>
        </w:rPr>
        <w:t> </w:t>
      </w:r>
      <w:r>
        <w:rPr>
          <w:rFonts w:ascii="Palatino Linotype" w:hAnsi="Palatino Linotype"/>
          <w:b/>
          <w:color w:val="0072BC"/>
          <w:w w:val="105"/>
        </w:rPr>
        <w:t>3,000</w:t>
      </w:r>
      <w:r>
        <w:rPr>
          <w:rFonts w:ascii="Palatino Linotype" w:hAnsi="Palatino Linotype"/>
          <w:b/>
          <w:color w:val="0072BC"/>
          <w:spacing w:val="-13"/>
          <w:w w:val="105"/>
        </w:rPr>
        <w:t> </w:t>
      </w:r>
      <w:r>
        <w:rPr>
          <w:color w:val="414042"/>
          <w:w w:val="105"/>
        </w:rPr>
        <w:t>colaboraciones</w:t>
      </w:r>
      <w:r>
        <w:rPr>
          <w:color w:val="414042"/>
          <w:spacing w:val="-15"/>
          <w:w w:val="105"/>
        </w:rPr>
        <w:t> </w:t>
      </w:r>
      <w:r>
        <w:rPr>
          <w:color w:val="414042"/>
          <w:w w:val="105"/>
        </w:rPr>
        <w:t>anuales</w:t>
      </w:r>
      <w:r>
        <w:rPr>
          <w:color w:val="414042"/>
          <w:spacing w:val="-15"/>
          <w:w w:val="105"/>
        </w:rPr>
        <w:t> </w:t>
      </w:r>
      <w:r>
        <w:rPr>
          <w:color w:val="414042"/>
          <w:w w:val="105"/>
        </w:rPr>
        <w:t>hasta</w:t>
      </w:r>
      <w:r>
        <w:rPr>
          <w:color w:val="414042"/>
          <w:spacing w:val="-15"/>
          <w:w w:val="105"/>
        </w:rPr>
        <w:t> </w:t>
      </w:r>
      <w:r>
        <w:rPr>
          <w:color w:val="414042"/>
          <w:w w:val="105"/>
        </w:rPr>
        <w:t>2011.</w:t>
      </w:r>
      <w:r>
        <w:rPr>
          <w:color w:val="414042"/>
          <w:spacing w:val="-15"/>
          <w:w w:val="105"/>
        </w:rPr>
        <w:t> </w:t>
      </w:r>
      <w:r>
        <w:rPr>
          <w:color w:val="414042"/>
          <w:w w:val="105"/>
        </w:rPr>
        <w:t>Cuba,</w:t>
      </w:r>
      <w:r>
        <w:rPr>
          <w:color w:val="414042"/>
          <w:spacing w:val="-15"/>
          <w:w w:val="105"/>
        </w:rPr>
        <w:t> </w:t>
      </w:r>
      <w:r>
        <w:rPr>
          <w:color w:val="414042"/>
          <w:w w:val="105"/>
        </w:rPr>
        <w:t>por</w:t>
      </w:r>
      <w:r>
        <w:rPr>
          <w:color w:val="414042"/>
          <w:spacing w:val="-15"/>
          <w:w w:val="105"/>
        </w:rPr>
        <w:t> </w:t>
      </w:r>
      <w:r>
        <w:rPr>
          <w:color w:val="414042"/>
          <w:w w:val="105"/>
        </w:rPr>
        <w:t>su</w:t>
      </w:r>
      <w:r>
        <w:rPr>
          <w:color w:val="414042"/>
          <w:spacing w:val="-15"/>
          <w:w w:val="105"/>
        </w:rPr>
        <w:t> </w:t>
      </w:r>
      <w:r>
        <w:rPr>
          <w:color w:val="414042"/>
          <w:w w:val="105"/>
        </w:rPr>
        <w:t>parte,</w:t>
      </w:r>
      <w:r>
        <w:rPr>
          <w:color w:val="414042"/>
          <w:spacing w:val="-15"/>
          <w:w w:val="105"/>
        </w:rPr>
        <w:t> </w:t>
      </w:r>
      <w:r>
        <w:rPr>
          <w:color w:val="414042"/>
          <w:w w:val="105"/>
        </w:rPr>
        <w:t>es </w:t>
      </w:r>
      <w:r>
        <w:rPr>
          <w:color w:val="414042"/>
          <w:spacing w:val="-3"/>
          <w:w w:val="105"/>
        </w:rPr>
        <w:t>notable </w:t>
      </w:r>
      <w:r>
        <w:rPr>
          <w:color w:val="414042"/>
          <w:w w:val="105"/>
        </w:rPr>
        <w:t>en cuanto a su capacidad productiva durante </w:t>
      </w:r>
      <w:r>
        <w:rPr>
          <w:color w:val="414042"/>
          <w:spacing w:val="-4"/>
          <w:w w:val="105"/>
        </w:rPr>
        <w:t>2010, </w:t>
      </w:r>
      <w:r>
        <w:rPr>
          <w:color w:val="414042"/>
          <w:w w:val="105"/>
        </w:rPr>
        <w:t>año en el </w:t>
      </w:r>
      <w:r>
        <w:rPr>
          <w:color w:val="414042"/>
          <w:spacing w:val="-3"/>
          <w:w w:val="105"/>
        </w:rPr>
        <w:t>que </w:t>
      </w:r>
      <w:r>
        <w:rPr>
          <w:color w:val="414042"/>
          <w:w w:val="105"/>
        </w:rPr>
        <w:t>supera la </w:t>
      </w:r>
      <w:r>
        <w:rPr>
          <w:color w:val="414042"/>
          <w:spacing w:val="-3"/>
          <w:w w:val="105"/>
        </w:rPr>
        <w:t>producción </w:t>
      </w:r>
      <w:r>
        <w:rPr>
          <w:color w:val="414042"/>
          <w:w w:val="105"/>
        </w:rPr>
        <w:t>científica venezolana y chilena, para ubicarse cerca de</w:t>
      </w:r>
      <w:r>
        <w:rPr>
          <w:color w:val="414042"/>
          <w:spacing w:val="-22"/>
          <w:w w:val="105"/>
        </w:rPr>
        <w:t> </w:t>
      </w:r>
      <w:r>
        <w:rPr>
          <w:color w:val="414042"/>
          <w:spacing w:val="-2"/>
          <w:w w:val="105"/>
        </w:rPr>
        <w:t>los</w:t>
      </w:r>
      <w:r>
        <w:rPr>
          <w:color w:val="414042"/>
          <w:spacing w:val="-22"/>
          <w:w w:val="105"/>
        </w:rPr>
        <w:t> </w:t>
      </w:r>
      <w:r>
        <w:rPr>
          <w:color w:val="414042"/>
          <w:w w:val="105"/>
        </w:rPr>
        <w:t>niveles</w:t>
      </w:r>
      <w:r>
        <w:rPr>
          <w:color w:val="414042"/>
          <w:spacing w:val="-22"/>
          <w:w w:val="105"/>
        </w:rPr>
        <w:t> </w:t>
      </w:r>
      <w:r>
        <w:rPr>
          <w:color w:val="414042"/>
          <w:w w:val="105"/>
        </w:rPr>
        <w:t>de</w:t>
      </w:r>
      <w:r>
        <w:rPr>
          <w:color w:val="414042"/>
          <w:spacing w:val="-22"/>
          <w:w w:val="105"/>
        </w:rPr>
        <w:t> </w:t>
      </w:r>
      <w:r>
        <w:rPr>
          <w:color w:val="414042"/>
          <w:spacing w:val="-3"/>
          <w:w w:val="105"/>
        </w:rPr>
        <w:t>producción</w:t>
      </w:r>
      <w:r>
        <w:rPr>
          <w:color w:val="414042"/>
          <w:spacing w:val="-22"/>
          <w:w w:val="105"/>
        </w:rPr>
        <w:t> </w:t>
      </w:r>
      <w:r>
        <w:rPr>
          <w:color w:val="414042"/>
          <w:w w:val="105"/>
        </w:rPr>
        <w:t>científica</w:t>
      </w:r>
      <w:r>
        <w:rPr>
          <w:color w:val="414042"/>
          <w:spacing w:val="-22"/>
          <w:w w:val="105"/>
        </w:rPr>
        <w:t> </w:t>
      </w:r>
      <w:r>
        <w:rPr>
          <w:color w:val="414042"/>
          <w:w w:val="105"/>
        </w:rPr>
        <w:t>de</w:t>
      </w:r>
      <w:r>
        <w:rPr>
          <w:color w:val="414042"/>
          <w:spacing w:val="-22"/>
          <w:w w:val="105"/>
        </w:rPr>
        <w:t> </w:t>
      </w:r>
      <w:r>
        <w:rPr>
          <w:color w:val="414042"/>
          <w:w w:val="105"/>
        </w:rPr>
        <w:t>Argentina.</w:t>
      </w:r>
      <w:r>
        <w:rPr>
          <w:color w:val="414042"/>
          <w:spacing w:val="-22"/>
          <w:w w:val="105"/>
        </w:rPr>
        <w:t> </w:t>
      </w:r>
      <w:r>
        <w:rPr>
          <w:color w:val="414042"/>
          <w:w w:val="105"/>
        </w:rPr>
        <w:t>Esto</w:t>
      </w:r>
      <w:r>
        <w:rPr>
          <w:color w:val="414042"/>
          <w:spacing w:val="-22"/>
          <w:w w:val="105"/>
        </w:rPr>
        <w:t> </w:t>
      </w:r>
      <w:r>
        <w:rPr>
          <w:color w:val="414042"/>
          <w:w w:val="105"/>
        </w:rPr>
        <w:t>se</w:t>
      </w:r>
      <w:r>
        <w:rPr>
          <w:color w:val="414042"/>
          <w:spacing w:val="-22"/>
          <w:w w:val="105"/>
        </w:rPr>
        <w:t> </w:t>
      </w:r>
      <w:r>
        <w:rPr>
          <w:color w:val="414042"/>
          <w:w w:val="105"/>
        </w:rPr>
        <w:t>debe</w:t>
      </w:r>
      <w:r>
        <w:rPr>
          <w:color w:val="414042"/>
          <w:spacing w:val="-22"/>
          <w:w w:val="105"/>
        </w:rPr>
        <w:t> </w:t>
      </w:r>
      <w:r>
        <w:rPr>
          <w:color w:val="414042"/>
          <w:w w:val="105"/>
        </w:rPr>
        <w:t>a</w:t>
      </w:r>
      <w:r>
        <w:rPr>
          <w:color w:val="414042"/>
          <w:spacing w:val="-22"/>
          <w:w w:val="105"/>
        </w:rPr>
        <w:t> </w:t>
      </w:r>
      <w:r>
        <w:rPr>
          <w:color w:val="414042"/>
          <w:spacing w:val="-2"/>
          <w:w w:val="105"/>
        </w:rPr>
        <w:t>los</w:t>
      </w:r>
      <w:r>
        <w:rPr>
          <w:color w:val="414042"/>
          <w:spacing w:val="-22"/>
          <w:w w:val="105"/>
        </w:rPr>
        <w:t> </w:t>
      </w:r>
      <w:r>
        <w:rPr>
          <w:color w:val="414042"/>
          <w:w w:val="105"/>
        </w:rPr>
        <w:t>altos niveles de </w:t>
      </w:r>
      <w:r>
        <w:rPr>
          <w:rFonts w:ascii="Palatino Linotype" w:hAnsi="Palatino Linotype"/>
          <w:i/>
          <w:color w:val="808285"/>
          <w:w w:val="105"/>
        </w:rPr>
        <w:t>Masa Crítica </w:t>
      </w:r>
      <w:r>
        <w:rPr>
          <w:color w:val="414042"/>
          <w:spacing w:val="-8"/>
          <w:w w:val="105"/>
        </w:rPr>
        <w:t>(</w:t>
      </w:r>
      <w:r>
        <w:rPr>
          <w:color w:val="58595B"/>
          <w:spacing w:val="-8"/>
          <w:w w:val="105"/>
        </w:rPr>
        <w:t>mc</w:t>
      </w:r>
      <w:r>
        <w:rPr>
          <w:color w:val="414042"/>
          <w:spacing w:val="-8"/>
          <w:w w:val="105"/>
        </w:rPr>
        <w:t>) </w:t>
      </w:r>
      <w:r>
        <w:rPr>
          <w:color w:val="414042"/>
          <w:w w:val="105"/>
        </w:rPr>
        <w:t>de las revistas cubanas; es </w:t>
      </w:r>
      <w:r>
        <w:rPr>
          <w:color w:val="414042"/>
          <w:spacing w:val="-3"/>
          <w:w w:val="105"/>
        </w:rPr>
        <w:t>decir, </w:t>
      </w:r>
      <w:r>
        <w:rPr>
          <w:color w:val="414042"/>
          <w:w w:val="105"/>
        </w:rPr>
        <w:t>a la</w:t>
      </w:r>
      <w:r>
        <w:rPr>
          <w:color w:val="414042"/>
          <w:spacing w:val="-35"/>
          <w:w w:val="105"/>
        </w:rPr>
        <w:t> </w:t>
      </w:r>
      <w:r>
        <w:rPr>
          <w:color w:val="414042"/>
          <w:spacing w:val="-3"/>
          <w:w w:val="105"/>
        </w:rPr>
        <w:t>mayor </w:t>
      </w:r>
      <w:r>
        <w:rPr>
          <w:color w:val="414042"/>
          <w:w w:val="105"/>
        </w:rPr>
        <w:t>cantidad</w:t>
      </w:r>
      <w:r>
        <w:rPr>
          <w:color w:val="414042"/>
          <w:spacing w:val="-10"/>
          <w:w w:val="105"/>
        </w:rPr>
        <w:t> </w:t>
      </w:r>
      <w:r>
        <w:rPr>
          <w:color w:val="414042"/>
          <w:w w:val="105"/>
        </w:rPr>
        <w:t>de</w:t>
      </w:r>
      <w:r>
        <w:rPr>
          <w:color w:val="414042"/>
          <w:spacing w:val="-10"/>
          <w:w w:val="105"/>
        </w:rPr>
        <w:t> </w:t>
      </w:r>
      <w:r>
        <w:rPr>
          <w:color w:val="414042"/>
          <w:w w:val="105"/>
        </w:rPr>
        <w:t>artículos</w:t>
      </w:r>
      <w:r>
        <w:rPr>
          <w:color w:val="414042"/>
          <w:spacing w:val="-10"/>
          <w:w w:val="105"/>
        </w:rPr>
        <w:t> </w:t>
      </w:r>
      <w:r>
        <w:rPr>
          <w:color w:val="414042"/>
          <w:w w:val="105"/>
        </w:rPr>
        <w:t>publicados</w:t>
      </w:r>
      <w:r>
        <w:rPr>
          <w:color w:val="414042"/>
          <w:spacing w:val="-10"/>
          <w:w w:val="105"/>
        </w:rPr>
        <w:t> </w:t>
      </w:r>
      <w:r>
        <w:rPr>
          <w:color w:val="414042"/>
          <w:w w:val="105"/>
        </w:rPr>
        <w:t>anualmente</w:t>
      </w:r>
      <w:r>
        <w:rPr>
          <w:color w:val="414042"/>
          <w:spacing w:val="-10"/>
          <w:w w:val="105"/>
        </w:rPr>
        <w:t> </w:t>
      </w:r>
      <w:r>
        <w:rPr>
          <w:color w:val="414042"/>
          <w:w w:val="105"/>
        </w:rPr>
        <w:t>por</w:t>
      </w:r>
      <w:r>
        <w:rPr>
          <w:color w:val="414042"/>
          <w:spacing w:val="-10"/>
          <w:w w:val="105"/>
        </w:rPr>
        <w:t> </w:t>
      </w:r>
      <w:r>
        <w:rPr>
          <w:color w:val="414042"/>
          <w:w w:val="105"/>
        </w:rPr>
        <w:t>las</w:t>
      </w:r>
      <w:r>
        <w:rPr>
          <w:color w:val="414042"/>
          <w:spacing w:val="-10"/>
          <w:w w:val="105"/>
        </w:rPr>
        <w:t> </w:t>
      </w:r>
      <w:r>
        <w:rPr>
          <w:color w:val="414042"/>
          <w:w w:val="105"/>
        </w:rPr>
        <w:t>revistas.</w:t>
      </w:r>
    </w:p>
    <w:p>
      <w:pPr>
        <w:pStyle w:val="BodyText"/>
        <w:spacing w:line="216" w:lineRule="auto"/>
        <w:ind w:left="272" w:right="118" w:firstLine="260"/>
        <w:jc w:val="both"/>
      </w:pPr>
      <w:r>
        <w:rPr>
          <w:color w:val="414042"/>
          <w:w w:val="105"/>
        </w:rPr>
        <w:t>En</w:t>
      </w:r>
      <w:r>
        <w:rPr>
          <w:color w:val="414042"/>
          <w:spacing w:val="-12"/>
          <w:w w:val="105"/>
        </w:rPr>
        <w:t> </w:t>
      </w:r>
      <w:r>
        <w:rPr>
          <w:color w:val="414042"/>
          <w:w w:val="105"/>
        </w:rPr>
        <w:t>términos</w:t>
      </w:r>
      <w:r>
        <w:rPr>
          <w:color w:val="414042"/>
          <w:spacing w:val="-12"/>
          <w:w w:val="105"/>
        </w:rPr>
        <w:t> </w:t>
      </w:r>
      <w:r>
        <w:rPr>
          <w:color w:val="414042"/>
          <w:w w:val="105"/>
        </w:rPr>
        <w:t>absolutos</w:t>
      </w:r>
      <w:r>
        <w:rPr>
          <w:color w:val="414042"/>
          <w:spacing w:val="-12"/>
          <w:w w:val="105"/>
        </w:rPr>
        <w:t> </w:t>
      </w:r>
      <w:r>
        <w:rPr>
          <w:color w:val="414042"/>
          <w:w w:val="105"/>
        </w:rPr>
        <w:t>el</w:t>
      </w:r>
      <w:r>
        <w:rPr>
          <w:color w:val="414042"/>
          <w:spacing w:val="-12"/>
          <w:w w:val="105"/>
        </w:rPr>
        <w:t> </w:t>
      </w:r>
      <w:r>
        <w:rPr>
          <w:color w:val="414042"/>
          <w:w w:val="105"/>
        </w:rPr>
        <w:t>circuito</w:t>
      </w:r>
      <w:r>
        <w:rPr>
          <w:color w:val="414042"/>
          <w:spacing w:val="-12"/>
          <w:w w:val="105"/>
        </w:rPr>
        <w:t> </w:t>
      </w:r>
      <w:r>
        <w:rPr>
          <w:color w:val="414042"/>
          <w:w w:val="105"/>
        </w:rPr>
        <w:t>México-Colombia-España-Argentina presenta una tendencia ascendente en cuanto a producción científica; sin embargo,</w:t>
      </w:r>
      <w:r>
        <w:rPr>
          <w:color w:val="414042"/>
          <w:spacing w:val="-8"/>
          <w:w w:val="105"/>
        </w:rPr>
        <w:t> </w:t>
      </w:r>
      <w:r>
        <w:rPr>
          <w:color w:val="414042"/>
          <w:w w:val="105"/>
        </w:rPr>
        <w:t>cuando</w:t>
      </w:r>
      <w:r>
        <w:rPr>
          <w:color w:val="414042"/>
          <w:spacing w:val="-8"/>
          <w:w w:val="105"/>
        </w:rPr>
        <w:t> </w:t>
      </w:r>
      <w:r>
        <w:rPr>
          <w:color w:val="414042"/>
          <w:w w:val="105"/>
        </w:rPr>
        <w:t>se</w:t>
      </w:r>
      <w:r>
        <w:rPr>
          <w:color w:val="414042"/>
          <w:spacing w:val="-8"/>
          <w:w w:val="105"/>
        </w:rPr>
        <w:t> </w:t>
      </w:r>
      <w:r>
        <w:rPr>
          <w:color w:val="414042"/>
          <w:spacing w:val="2"/>
          <w:w w:val="105"/>
        </w:rPr>
        <w:t>analiza</w:t>
      </w:r>
      <w:r>
        <w:rPr>
          <w:color w:val="414042"/>
          <w:spacing w:val="-8"/>
          <w:w w:val="105"/>
        </w:rPr>
        <w:t> </w:t>
      </w:r>
      <w:r>
        <w:rPr>
          <w:color w:val="414042"/>
          <w:w w:val="105"/>
        </w:rPr>
        <w:t>el</w:t>
      </w:r>
      <w:r>
        <w:rPr>
          <w:color w:val="414042"/>
          <w:spacing w:val="-8"/>
          <w:w w:val="105"/>
        </w:rPr>
        <w:t> </w:t>
      </w:r>
      <w:r>
        <w:rPr>
          <w:color w:val="414042"/>
          <w:w w:val="105"/>
        </w:rPr>
        <w:t>comportamiento</w:t>
      </w:r>
      <w:r>
        <w:rPr>
          <w:color w:val="414042"/>
          <w:spacing w:val="-8"/>
          <w:w w:val="105"/>
        </w:rPr>
        <w:t> </w:t>
      </w:r>
      <w:r>
        <w:rPr>
          <w:color w:val="414042"/>
          <w:w w:val="105"/>
        </w:rPr>
        <w:t>en</w:t>
      </w:r>
      <w:r>
        <w:rPr>
          <w:color w:val="414042"/>
          <w:spacing w:val="-8"/>
          <w:w w:val="105"/>
        </w:rPr>
        <w:t> </w:t>
      </w:r>
      <w:r>
        <w:rPr>
          <w:color w:val="414042"/>
          <w:w w:val="105"/>
        </w:rPr>
        <w:t>términos</w:t>
      </w:r>
      <w:r>
        <w:rPr>
          <w:color w:val="414042"/>
          <w:spacing w:val="-8"/>
          <w:w w:val="105"/>
        </w:rPr>
        <w:t> </w:t>
      </w:r>
      <w:r>
        <w:rPr>
          <w:color w:val="414042"/>
          <w:w w:val="105"/>
        </w:rPr>
        <w:t>relativos</w:t>
      </w:r>
      <w:r>
        <w:rPr>
          <w:color w:val="414042"/>
          <w:spacing w:val="-8"/>
          <w:w w:val="105"/>
        </w:rPr>
        <w:t> </w:t>
      </w:r>
      <w:r>
        <w:rPr>
          <w:color w:val="414042"/>
          <w:w w:val="105"/>
        </w:rPr>
        <w:t>sólo Brasil</w:t>
      </w:r>
      <w:r>
        <w:rPr>
          <w:color w:val="414042"/>
          <w:spacing w:val="-6"/>
          <w:w w:val="105"/>
        </w:rPr>
        <w:t> </w:t>
      </w:r>
      <w:r>
        <w:rPr>
          <w:color w:val="414042"/>
          <w:w w:val="105"/>
        </w:rPr>
        <w:t>incrementa</w:t>
      </w:r>
      <w:r>
        <w:rPr>
          <w:color w:val="414042"/>
          <w:spacing w:val="-6"/>
          <w:w w:val="105"/>
        </w:rPr>
        <w:t> </w:t>
      </w:r>
      <w:r>
        <w:rPr>
          <w:color w:val="414042"/>
          <w:w w:val="105"/>
        </w:rPr>
        <w:t>significativamente</w:t>
      </w:r>
      <w:r>
        <w:rPr>
          <w:color w:val="414042"/>
          <w:spacing w:val="-6"/>
          <w:w w:val="105"/>
        </w:rPr>
        <w:t> </w:t>
      </w:r>
      <w:r>
        <w:rPr>
          <w:color w:val="414042"/>
          <w:w w:val="105"/>
        </w:rPr>
        <w:t>su</w:t>
      </w:r>
      <w:r>
        <w:rPr>
          <w:color w:val="414042"/>
          <w:spacing w:val="-6"/>
          <w:w w:val="105"/>
        </w:rPr>
        <w:t> </w:t>
      </w:r>
      <w:r>
        <w:rPr>
          <w:color w:val="414042"/>
          <w:w w:val="105"/>
        </w:rPr>
        <w:t>participación</w:t>
      </w:r>
      <w:r>
        <w:rPr>
          <w:color w:val="414042"/>
          <w:spacing w:val="-6"/>
          <w:w w:val="105"/>
        </w:rPr>
        <w:t> </w:t>
      </w:r>
      <w:r>
        <w:rPr>
          <w:color w:val="414042"/>
          <w:w w:val="105"/>
        </w:rPr>
        <w:t>en</w:t>
      </w:r>
      <w:r>
        <w:rPr>
          <w:color w:val="414042"/>
          <w:spacing w:val="-6"/>
          <w:w w:val="105"/>
        </w:rPr>
        <w:t> </w:t>
      </w:r>
      <w:r>
        <w:rPr>
          <w:color w:val="414042"/>
          <w:w w:val="105"/>
        </w:rPr>
        <w:t>más</w:t>
      </w:r>
      <w:r>
        <w:rPr>
          <w:color w:val="414042"/>
          <w:spacing w:val="-6"/>
          <w:w w:val="105"/>
        </w:rPr>
        <w:t> </w:t>
      </w:r>
      <w:r>
        <w:rPr>
          <w:color w:val="414042"/>
          <w:w w:val="105"/>
        </w:rPr>
        <w:t>de</w:t>
      </w:r>
      <w:r>
        <w:rPr>
          <w:color w:val="414042"/>
          <w:spacing w:val="-6"/>
          <w:w w:val="105"/>
        </w:rPr>
        <w:t> </w:t>
      </w:r>
      <w:r>
        <w:rPr>
          <w:color w:val="414042"/>
          <w:w w:val="105"/>
        </w:rPr>
        <w:t>seis</w:t>
      </w:r>
      <w:r>
        <w:rPr>
          <w:color w:val="414042"/>
          <w:spacing w:val="-6"/>
          <w:w w:val="105"/>
        </w:rPr>
        <w:t> </w:t>
      </w:r>
      <w:r>
        <w:rPr>
          <w:color w:val="414042"/>
          <w:w w:val="105"/>
        </w:rPr>
        <w:t>pun- tos porcentuales; en tanto México la disminuye, </w:t>
      </w:r>
      <w:r>
        <w:rPr>
          <w:color w:val="414042"/>
          <w:spacing w:val="3"/>
          <w:w w:val="105"/>
        </w:rPr>
        <w:t>al </w:t>
      </w:r>
      <w:r>
        <w:rPr>
          <w:color w:val="414042"/>
          <w:spacing w:val="2"/>
          <w:w w:val="105"/>
        </w:rPr>
        <w:t>igual </w:t>
      </w:r>
      <w:r>
        <w:rPr>
          <w:color w:val="414042"/>
          <w:w w:val="105"/>
        </w:rPr>
        <w:t>que Colombia y </w:t>
      </w:r>
      <w:r>
        <w:rPr>
          <w:color w:val="414042"/>
          <w:spacing w:val="-3"/>
          <w:w w:val="105"/>
        </w:rPr>
        <w:t>Venezuela. </w:t>
      </w:r>
      <w:r>
        <w:rPr>
          <w:color w:val="414042"/>
          <w:w w:val="105"/>
        </w:rPr>
        <w:t>Es importante subrayar que Estados Unidos se encuentra en- tre</w:t>
      </w:r>
      <w:r>
        <w:rPr>
          <w:color w:val="414042"/>
          <w:spacing w:val="-5"/>
          <w:w w:val="105"/>
        </w:rPr>
        <w:t> </w:t>
      </w:r>
      <w:r>
        <w:rPr>
          <w:color w:val="414042"/>
          <w:w w:val="105"/>
        </w:rPr>
        <w:t>los</w:t>
      </w:r>
      <w:r>
        <w:rPr>
          <w:color w:val="414042"/>
          <w:spacing w:val="-5"/>
          <w:w w:val="105"/>
        </w:rPr>
        <w:t> </w:t>
      </w:r>
      <w:r>
        <w:rPr>
          <w:color w:val="414042"/>
          <w:w w:val="105"/>
        </w:rPr>
        <w:t>diez</w:t>
      </w:r>
      <w:r>
        <w:rPr>
          <w:color w:val="414042"/>
          <w:spacing w:val="-5"/>
          <w:w w:val="105"/>
        </w:rPr>
        <w:t> </w:t>
      </w:r>
      <w:r>
        <w:rPr>
          <w:color w:val="414042"/>
          <w:w w:val="105"/>
        </w:rPr>
        <w:t>países</w:t>
      </w:r>
      <w:r>
        <w:rPr>
          <w:color w:val="414042"/>
          <w:spacing w:val="-5"/>
          <w:w w:val="105"/>
        </w:rPr>
        <w:t> </w:t>
      </w:r>
      <w:r>
        <w:rPr>
          <w:color w:val="414042"/>
          <w:w w:val="105"/>
        </w:rPr>
        <w:t>que</w:t>
      </w:r>
      <w:r>
        <w:rPr>
          <w:color w:val="414042"/>
          <w:spacing w:val="-5"/>
          <w:w w:val="105"/>
        </w:rPr>
        <w:t> </w:t>
      </w:r>
      <w:r>
        <w:rPr>
          <w:color w:val="414042"/>
          <w:w w:val="105"/>
        </w:rPr>
        <w:t>más</w:t>
      </w:r>
      <w:r>
        <w:rPr>
          <w:color w:val="414042"/>
          <w:spacing w:val="-5"/>
          <w:w w:val="105"/>
        </w:rPr>
        <w:t> </w:t>
      </w:r>
      <w:r>
        <w:rPr>
          <w:color w:val="414042"/>
          <w:w w:val="105"/>
        </w:rPr>
        <w:t>publican</w:t>
      </w:r>
      <w:r>
        <w:rPr>
          <w:color w:val="414042"/>
          <w:spacing w:val="-5"/>
          <w:w w:val="105"/>
        </w:rPr>
        <w:t> </w:t>
      </w:r>
      <w:r>
        <w:rPr>
          <w:color w:val="414042"/>
          <w:w w:val="105"/>
        </w:rPr>
        <w:t>en</w:t>
      </w:r>
      <w:r>
        <w:rPr>
          <w:color w:val="414042"/>
          <w:spacing w:val="-5"/>
          <w:w w:val="105"/>
        </w:rPr>
        <w:t> </w:t>
      </w:r>
      <w:r>
        <w:rPr>
          <w:color w:val="414042"/>
          <w:w w:val="105"/>
        </w:rPr>
        <w:t>revistas</w:t>
      </w:r>
      <w:r>
        <w:rPr>
          <w:color w:val="414042"/>
          <w:spacing w:val="-5"/>
          <w:w w:val="105"/>
        </w:rPr>
        <w:t> </w:t>
      </w:r>
      <w:r>
        <w:rPr>
          <w:color w:val="414042"/>
          <w:w w:val="105"/>
        </w:rPr>
        <w:t>editadas</w:t>
      </w:r>
      <w:r>
        <w:rPr>
          <w:color w:val="414042"/>
          <w:spacing w:val="-5"/>
          <w:w w:val="105"/>
        </w:rPr>
        <w:t> </w:t>
      </w:r>
      <w:r>
        <w:rPr>
          <w:color w:val="414042"/>
          <w:w w:val="105"/>
        </w:rPr>
        <w:t>en</w:t>
      </w:r>
      <w:r>
        <w:rPr>
          <w:color w:val="414042"/>
          <w:spacing w:val="-5"/>
          <w:w w:val="105"/>
        </w:rPr>
        <w:t> </w:t>
      </w:r>
      <w:r>
        <w:rPr>
          <w:color w:val="414042"/>
          <w:w w:val="105"/>
        </w:rPr>
        <w:t>Iberoamérica, seguido de</w:t>
      </w:r>
      <w:r>
        <w:rPr>
          <w:color w:val="414042"/>
          <w:spacing w:val="-16"/>
          <w:w w:val="105"/>
        </w:rPr>
        <w:t> </w:t>
      </w:r>
      <w:r>
        <w:rPr>
          <w:color w:val="414042"/>
          <w:w w:val="105"/>
        </w:rPr>
        <w:t>Perú.</w:t>
      </w:r>
    </w:p>
    <w:p>
      <w:pPr>
        <w:spacing w:after="0" w:line="216" w:lineRule="auto"/>
        <w:jc w:val="both"/>
        <w:sectPr>
          <w:type w:val="continuous"/>
          <w:pgSz w:w="12240" w:h="15840"/>
          <w:pgMar w:top="1500" w:bottom="280" w:left="1020" w:right="1200"/>
          <w:cols w:num="2" w:equalWidth="0">
            <w:col w:w="2879" w:space="326"/>
            <w:col w:w="6815"/>
          </w:cols>
        </w:sectPr>
      </w:pPr>
    </w:p>
    <w:p>
      <w:pPr>
        <w:pStyle w:val="BodyText"/>
        <w:rPr>
          <w:sz w:val="20"/>
        </w:rPr>
      </w:pPr>
    </w:p>
    <w:p>
      <w:pPr>
        <w:pStyle w:val="BodyText"/>
        <w:spacing w:before="8"/>
        <w:rPr>
          <w:sz w:val="29"/>
        </w:rPr>
      </w:pPr>
    </w:p>
    <w:tbl>
      <w:tblPr>
        <w:tblW w:w="0" w:type="auto"/>
        <w:jc w:val="left"/>
        <w:tblInd w:w="5612" w:type="dxa"/>
        <w:tblBorders>
          <w:top w:val="single" w:sz="2" w:space="0" w:color="BCBEC0"/>
          <w:left w:val="single" w:sz="2" w:space="0" w:color="BCBEC0"/>
          <w:bottom w:val="single" w:sz="2" w:space="0" w:color="BCBEC0"/>
          <w:right w:val="single" w:sz="2" w:space="0" w:color="BCBEC0"/>
          <w:insideH w:val="single" w:sz="2" w:space="0" w:color="BCBEC0"/>
          <w:insideV w:val="single" w:sz="2" w:space="0" w:color="BCBEC0"/>
        </w:tblBorders>
        <w:tblLayout w:type="fixed"/>
        <w:tblCellMar>
          <w:top w:w="0" w:type="dxa"/>
          <w:left w:w="0" w:type="dxa"/>
          <w:bottom w:w="0" w:type="dxa"/>
          <w:right w:w="0" w:type="dxa"/>
        </w:tblCellMar>
        <w:tblLook w:val="01E0"/>
      </w:tblPr>
      <w:tblGrid>
        <w:gridCol w:w="369"/>
        <w:gridCol w:w="452"/>
        <w:gridCol w:w="410"/>
        <w:gridCol w:w="410"/>
        <w:gridCol w:w="410"/>
        <w:gridCol w:w="378"/>
        <w:gridCol w:w="443"/>
        <w:gridCol w:w="410"/>
        <w:gridCol w:w="410"/>
        <w:gridCol w:w="184"/>
        <w:gridCol w:w="226"/>
      </w:tblGrid>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tcBorders>
          </w:tcPr>
          <w:p>
            <w:pPr/>
          </w:p>
        </w:tc>
        <w:tc>
          <w:tcPr>
            <w:tcW w:w="410" w:type="dxa"/>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tcBorders>
          </w:tcPr>
          <w:p>
            <w:pPr/>
          </w:p>
        </w:tc>
        <w:tc>
          <w:tcPr>
            <w:tcW w:w="410" w:type="dxa"/>
          </w:tcPr>
          <w:p>
            <w:pPr/>
          </w:p>
        </w:tc>
        <w:tc>
          <w:tcPr>
            <w:tcW w:w="410" w:type="dxa"/>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937" w:hRule="exact"/>
        </w:trPr>
        <w:tc>
          <w:tcPr>
            <w:tcW w:w="369" w:type="dxa"/>
            <w:tcBorders>
              <w:right w:val="thinThickMediumGap" w:sz="18" w:space="0" w:color="0088CB"/>
            </w:tcBorders>
          </w:tcPr>
          <w:p>
            <w:pPr/>
          </w:p>
        </w:tc>
        <w:tc>
          <w:tcPr>
            <w:tcW w:w="452" w:type="dxa"/>
            <w:tcBorders>
              <w:left w:val="thickThinMediumGap" w:sz="18" w:space="0" w:color="0088CB"/>
              <w:right w:val="thinThickMediumGap" w:sz="18" w:space="0" w:color="009444"/>
            </w:tcBorders>
          </w:tcPr>
          <w:p>
            <w:pPr/>
          </w:p>
        </w:tc>
        <w:tc>
          <w:tcPr>
            <w:tcW w:w="410" w:type="dxa"/>
            <w:tcBorders>
              <w:left w:val="thickThinMediumGap" w:sz="18" w:space="0" w:color="009444"/>
              <w:right w:val="thinThickMediumGap" w:sz="18" w:space="0" w:color="EC0083"/>
            </w:tcBorders>
          </w:tcPr>
          <w:p>
            <w:pPr/>
          </w:p>
        </w:tc>
        <w:tc>
          <w:tcPr>
            <w:tcW w:w="410" w:type="dxa"/>
            <w:tcBorders>
              <w:left w:val="thickThinMediumGap" w:sz="18" w:space="0" w:color="EC0083"/>
              <w:right w:val="thinThickMediumGap" w:sz="18" w:space="0" w:color="44ADE2"/>
            </w:tcBorders>
          </w:tcPr>
          <w:p>
            <w:pPr/>
          </w:p>
        </w:tc>
        <w:tc>
          <w:tcPr>
            <w:tcW w:w="410" w:type="dxa"/>
            <w:tcBorders>
              <w:left w:val="thickThinMediumGap" w:sz="18" w:space="0" w:color="44ADE2"/>
            </w:tcBorders>
          </w:tcPr>
          <w:p>
            <w:pPr/>
          </w:p>
        </w:tc>
        <w:tc>
          <w:tcPr>
            <w:tcW w:w="378" w:type="dxa"/>
          </w:tcPr>
          <w:p>
            <w:pPr/>
          </w:p>
        </w:tc>
        <w:tc>
          <w:tcPr>
            <w:tcW w:w="443" w:type="dxa"/>
          </w:tcPr>
          <w:p>
            <w:pPr/>
          </w:p>
        </w:tc>
        <w:tc>
          <w:tcPr>
            <w:tcW w:w="410" w:type="dxa"/>
          </w:tcPr>
          <w:p>
            <w:pPr/>
          </w:p>
        </w:tc>
        <w:tc>
          <w:tcPr>
            <w:tcW w:w="410" w:type="dxa"/>
          </w:tcPr>
          <w:p>
            <w:pPr/>
          </w:p>
        </w:tc>
        <w:tc>
          <w:tcPr>
            <w:tcW w:w="410" w:type="dxa"/>
            <w:gridSpan w:val="2"/>
          </w:tcPr>
          <w:p>
            <w:pPr/>
          </w:p>
        </w:tc>
      </w:tr>
      <w:tr>
        <w:trPr>
          <w:trHeight w:val="660" w:hRule="exact"/>
        </w:trPr>
        <w:tc>
          <w:tcPr>
            <w:tcW w:w="369" w:type="dxa"/>
            <w:vMerge w:val="restart"/>
            <w:tcBorders>
              <w:right w:val="thinThickMediumGap" w:sz="18" w:space="0" w:color="0088CB"/>
            </w:tcBorders>
          </w:tcPr>
          <w:p>
            <w:pPr/>
          </w:p>
        </w:tc>
        <w:tc>
          <w:tcPr>
            <w:tcW w:w="452" w:type="dxa"/>
            <w:vMerge w:val="restart"/>
            <w:tcBorders>
              <w:left w:val="thickThinMediumGap" w:sz="18" w:space="0" w:color="0088CB"/>
              <w:right w:val="thinThickMediumGap" w:sz="18" w:space="0" w:color="009444"/>
            </w:tcBorders>
          </w:tcPr>
          <w:p>
            <w:pPr/>
          </w:p>
        </w:tc>
        <w:tc>
          <w:tcPr>
            <w:tcW w:w="410" w:type="dxa"/>
            <w:vMerge w:val="restart"/>
            <w:tcBorders>
              <w:left w:val="thickThinMediumGap" w:sz="18" w:space="0" w:color="009444"/>
              <w:right w:val="thinThickMediumGap" w:sz="18" w:space="0" w:color="EC0083"/>
            </w:tcBorders>
          </w:tcPr>
          <w:p>
            <w:pPr/>
          </w:p>
        </w:tc>
        <w:tc>
          <w:tcPr>
            <w:tcW w:w="410" w:type="dxa"/>
            <w:vMerge w:val="restart"/>
            <w:tcBorders>
              <w:left w:val="thickThinMediumGap" w:sz="18" w:space="0" w:color="EC0083"/>
              <w:right w:val="thinThickMediumGap" w:sz="18" w:space="0" w:color="44ADE2"/>
            </w:tcBorders>
          </w:tcPr>
          <w:p>
            <w:pPr/>
          </w:p>
        </w:tc>
        <w:tc>
          <w:tcPr>
            <w:tcW w:w="410" w:type="dxa"/>
            <w:vMerge w:val="restart"/>
            <w:tcBorders>
              <w:left w:val="thickThinMediumGap" w:sz="18" w:space="0" w:color="44ADE2"/>
              <w:right w:val="thinThickMediumGap" w:sz="18" w:space="0" w:color="F36F21"/>
            </w:tcBorders>
          </w:tcPr>
          <w:p>
            <w:pPr/>
          </w:p>
        </w:tc>
        <w:tc>
          <w:tcPr>
            <w:tcW w:w="378" w:type="dxa"/>
            <w:vMerge w:val="restart"/>
            <w:tcBorders>
              <w:left w:val="thickThinMediumGap" w:sz="18" w:space="0" w:color="F36F21"/>
              <w:right w:val="thinThickMediumGap" w:sz="18" w:space="0" w:color="38B54A"/>
            </w:tcBorders>
          </w:tcPr>
          <w:p>
            <w:pPr/>
          </w:p>
        </w:tc>
        <w:tc>
          <w:tcPr>
            <w:tcW w:w="443" w:type="dxa"/>
            <w:vMerge w:val="restart"/>
            <w:tcBorders>
              <w:left w:val="thickThinMediumGap" w:sz="18" w:space="0" w:color="38B54A"/>
              <w:right w:val="single" w:sz="17" w:space="0" w:color="FCAF17"/>
            </w:tcBorders>
          </w:tcPr>
          <w:p>
            <w:pPr/>
          </w:p>
        </w:tc>
        <w:tc>
          <w:tcPr>
            <w:tcW w:w="410" w:type="dxa"/>
            <w:vMerge w:val="restart"/>
            <w:tcBorders>
              <w:left w:val="single" w:sz="17" w:space="0" w:color="FCAF17"/>
              <w:right w:val="thinThickMediumGap" w:sz="18" w:space="0" w:color="8D64AA"/>
            </w:tcBorders>
          </w:tcPr>
          <w:p>
            <w:pPr/>
          </w:p>
        </w:tc>
        <w:tc>
          <w:tcPr>
            <w:tcW w:w="410" w:type="dxa"/>
            <w:vMerge w:val="restart"/>
            <w:tcBorders>
              <w:left w:val="thickThinMediumGap" w:sz="18" w:space="0" w:color="8D64AA"/>
            </w:tcBorders>
          </w:tcPr>
          <w:p>
            <w:pPr/>
          </w:p>
        </w:tc>
        <w:tc>
          <w:tcPr>
            <w:tcW w:w="184" w:type="dxa"/>
            <w:vMerge w:val="restart"/>
            <w:tcBorders>
              <w:right w:val="nil"/>
            </w:tcBorders>
          </w:tcPr>
          <w:p>
            <w:pPr/>
          </w:p>
        </w:tc>
        <w:tc>
          <w:tcPr>
            <w:tcW w:w="226" w:type="dxa"/>
            <w:tcBorders>
              <w:left w:val="nil"/>
              <w:bottom w:val="nil"/>
            </w:tcBorders>
          </w:tcPr>
          <w:p>
            <w:pPr/>
          </w:p>
        </w:tc>
      </w:tr>
      <w:tr>
        <w:trPr>
          <w:trHeight w:val="277" w:hRule="exact"/>
        </w:trPr>
        <w:tc>
          <w:tcPr>
            <w:tcW w:w="369" w:type="dxa"/>
            <w:vMerge/>
            <w:tcBorders>
              <w:bottom w:val="single" w:sz="8" w:space="0" w:color="231F20"/>
              <w:right w:val="thinThickMediumGap" w:sz="18" w:space="0" w:color="0088CB"/>
            </w:tcBorders>
          </w:tcPr>
          <w:p>
            <w:pPr/>
          </w:p>
        </w:tc>
        <w:tc>
          <w:tcPr>
            <w:tcW w:w="452" w:type="dxa"/>
            <w:vMerge/>
            <w:tcBorders>
              <w:left w:val="thickThinMediumGap" w:sz="18" w:space="0" w:color="0088CB"/>
              <w:bottom w:val="single" w:sz="8" w:space="0" w:color="231F20"/>
              <w:right w:val="thinThickMediumGap" w:sz="18" w:space="0" w:color="009444"/>
            </w:tcBorders>
          </w:tcPr>
          <w:p>
            <w:pPr/>
          </w:p>
        </w:tc>
        <w:tc>
          <w:tcPr>
            <w:tcW w:w="410" w:type="dxa"/>
            <w:vMerge/>
            <w:tcBorders>
              <w:left w:val="thickThinMediumGap" w:sz="18" w:space="0" w:color="009444"/>
              <w:bottom w:val="single" w:sz="8" w:space="0" w:color="231F20"/>
              <w:right w:val="thinThickMediumGap" w:sz="18" w:space="0" w:color="EC0083"/>
            </w:tcBorders>
          </w:tcPr>
          <w:p>
            <w:pPr/>
          </w:p>
        </w:tc>
        <w:tc>
          <w:tcPr>
            <w:tcW w:w="410" w:type="dxa"/>
            <w:vMerge/>
            <w:tcBorders>
              <w:left w:val="thickThinMediumGap" w:sz="18" w:space="0" w:color="EC0083"/>
              <w:bottom w:val="single" w:sz="8" w:space="0" w:color="231F20"/>
              <w:right w:val="thinThickMediumGap" w:sz="18" w:space="0" w:color="44ADE2"/>
            </w:tcBorders>
          </w:tcPr>
          <w:p>
            <w:pPr/>
          </w:p>
        </w:tc>
        <w:tc>
          <w:tcPr>
            <w:tcW w:w="410" w:type="dxa"/>
            <w:vMerge/>
            <w:tcBorders>
              <w:left w:val="thickThinMediumGap" w:sz="18" w:space="0" w:color="44ADE2"/>
              <w:bottom w:val="single" w:sz="8" w:space="0" w:color="231F20"/>
              <w:right w:val="thinThickMediumGap" w:sz="18" w:space="0" w:color="F36F21"/>
            </w:tcBorders>
          </w:tcPr>
          <w:p>
            <w:pPr/>
          </w:p>
        </w:tc>
        <w:tc>
          <w:tcPr>
            <w:tcW w:w="378" w:type="dxa"/>
            <w:vMerge/>
            <w:tcBorders>
              <w:left w:val="thickThinMediumGap" w:sz="18" w:space="0" w:color="F36F21"/>
              <w:bottom w:val="single" w:sz="8" w:space="0" w:color="231F20"/>
              <w:right w:val="thinThickMediumGap" w:sz="18" w:space="0" w:color="38B54A"/>
            </w:tcBorders>
          </w:tcPr>
          <w:p>
            <w:pPr/>
          </w:p>
        </w:tc>
        <w:tc>
          <w:tcPr>
            <w:tcW w:w="443" w:type="dxa"/>
            <w:vMerge/>
            <w:tcBorders>
              <w:left w:val="thickThinMediumGap" w:sz="18" w:space="0" w:color="38B54A"/>
              <w:bottom w:val="single" w:sz="8" w:space="0" w:color="231F20"/>
              <w:right w:val="single" w:sz="17" w:space="0" w:color="FCAF17"/>
            </w:tcBorders>
          </w:tcPr>
          <w:p>
            <w:pPr/>
          </w:p>
        </w:tc>
        <w:tc>
          <w:tcPr>
            <w:tcW w:w="410" w:type="dxa"/>
            <w:vMerge/>
            <w:tcBorders>
              <w:left w:val="single" w:sz="17" w:space="0" w:color="FCAF17"/>
              <w:bottom w:val="single" w:sz="8" w:space="0" w:color="231F20"/>
              <w:right w:val="thinThickMediumGap" w:sz="18" w:space="0" w:color="8D64AA"/>
            </w:tcBorders>
          </w:tcPr>
          <w:p>
            <w:pPr/>
          </w:p>
        </w:tc>
        <w:tc>
          <w:tcPr>
            <w:tcW w:w="410" w:type="dxa"/>
            <w:vMerge/>
            <w:tcBorders>
              <w:left w:val="thickThinMediumGap" w:sz="18" w:space="0" w:color="8D64AA"/>
              <w:bottom w:val="single" w:sz="8" w:space="0" w:color="231F20"/>
            </w:tcBorders>
          </w:tcPr>
          <w:p>
            <w:pPr/>
          </w:p>
        </w:tc>
        <w:tc>
          <w:tcPr>
            <w:tcW w:w="184" w:type="dxa"/>
            <w:vMerge/>
            <w:tcBorders>
              <w:bottom w:val="single" w:sz="8" w:space="0" w:color="231F20"/>
              <w:right w:val="nil"/>
            </w:tcBorders>
          </w:tcPr>
          <w:p>
            <w:pPr/>
          </w:p>
        </w:tc>
        <w:tc>
          <w:tcPr>
            <w:tcW w:w="226" w:type="dxa"/>
            <w:tcBorders>
              <w:top w:val="nil"/>
              <w:left w:val="nil"/>
              <w:bottom w:val="single" w:sz="8" w:space="0" w:color="231F20"/>
            </w:tcBorders>
          </w:tcPr>
          <w:p>
            <w:pPr/>
          </w:p>
        </w:tc>
      </w:tr>
    </w:tbl>
    <w:p>
      <w:pPr>
        <w:pStyle w:val="BodyText"/>
        <w:spacing w:before="7"/>
        <w:rPr>
          <w:sz w:val="18"/>
        </w:rPr>
      </w:pPr>
    </w:p>
    <w:tbl>
      <w:tblPr>
        <w:tblW w:w="0" w:type="auto"/>
        <w:jc w:val="left"/>
        <w:tblInd w:w="3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7"/>
        <w:gridCol w:w="487"/>
        <w:gridCol w:w="487"/>
        <w:gridCol w:w="487"/>
        <w:gridCol w:w="487"/>
        <w:gridCol w:w="487"/>
        <w:gridCol w:w="778"/>
        <w:gridCol w:w="1739"/>
        <w:gridCol w:w="774"/>
        <w:gridCol w:w="483"/>
        <w:gridCol w:w="483"/>
        <w:gridCol w:w="483"/>
        <w:gridCol w:w="483"/>
        <w:gridCol w:w="483"/>
        <w:gridCol w:w="610"/>
      </w:tblGrid>
      <w:tr>
        <w:trPr>
          <w:trHeight w:val="193" w:hRule="exact"/>
        </w:trPr>
        <w:tc>
          <w:tcPr>
            <w:tcW w:w="63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2005</w:t>
            </w:r>
          </w:p>
        </w:tc>
        <w:tc>
          <w:tcPr>
            <w:tcW w:w="48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2006</w:t>
            </w:r>
          </w:p>
        </w:tc>
        <w:tc>
          <w:tcPr>
            <w:tcW w:w="487" w:type="dxa"/>
            <w:tcBorders>
              <w:bottom w:val="single" w:sz="5" w:space="0" w:color="D1D3D4"/>
            </w:tcBorders>
            <w:shd w:val="clear" w:color="auto" w:fill="231F20"/>
          </w:tcPr>
          <w:p>
            <w:pPr>
              <w:pStyle w:val="TableParagraph"/>
              <w:spacing w:line="193" w:lineRule="exact"/>
              <w:ind w:right="89"/>
              <w:jc w:val="right"/>
              <w:rPr>
                <w:sz w:val="16"/>
              </w:rPr>
            </w:pPr>
            <w:r>
              <w:rPr>
                <w:color w:val="FFFFFF"/>
                <w:w w:val="95"/>
                <w:sz w:val="16"/>
              </w:rPr>
              <w:t>2007</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2008</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2009</w:t>
            </w:r>
          </w:p>
        </w:tc>
        <w:tc>
          <w:tcPr>
            <w:tcW w:w="487" w:type="dxa"/>
            <w:tcBorders>
              <w:bottom w:val="single" w:sz="5" w:space="0" w:color="D1D3D4"/>
            </w:tcBorders>
            <w:shd w:val="clear" w:color="auto" w:fill="231F20"/>
          </w:tcPr>
          <w:p>
            <w:pPr>
              <w:pStyle w:val="TableParagraph"/>
              <w:spacing w:line="193" w:lineRule="exact"/>
              <w:ind w:left="42" w:right="43"/>
              <w:jc w:val="center"/>
              <w:rPr>
                <w:sz w:val="16"/>
              </w:rPr>
            </w:pPr>
            <w:r>
              <w:rPr>
                <w:color w:val="FFFFFF"/>
                <w:sz w:val="16"/>
              </w:rPr>
              <w:t>2010</w:t>
            </w:r>
          </w:p>
        </w:tc>
        <w:tc>
          <w:tcPr>
            <w:tcW w:w="778" w:type="dxa"/>
            <w:tcBorders>
              <w:bottom w:val="single" w:sz="5" w:space="0" w:color="D1D3D4"/>
            </w:tcBorders>
            <w:shd w:val="clear" w:color="auto" w:fill="231F20"/>
          </w:tcPr>
          <w:p>
            <w:pPr>
              <w:pStyle w:val="TableParagraph"/>
              <w:spacing w:line="193" w:lineRule="exact"/>
              <w:ind w:right="380"/>
              <w:jc w:val="right"/>
              <w:rPr>
                <w:sz w:val="16"/>
              </w:rPr>
            </w:pPr>
            <w:r>
              <w:rPr>
                <w:color w:val="FFFFFF"/>
                <w:w w:val="95"/>
                <w:sz w:val="16"/>
              </w:rPr>
              <w:t>2011</w:t>
            </w:r>
          </w:p>
        </w:tc>
        <w:tc>
          <w:tcPr>
            <w:tcW w:w="1739" w:type="dxa"/>
            <w:tcBorders>
              <w:bottom w:val="single" w:sz="5" w:space="0" w:color="D1D3D4"/>
            </w:tcBorders>
            <w:shd w:val="clear" w:color="auto" w:fill="231F20"/>
          </w:tcPr>
          <w:p>
            <w:pPr>
              <w:pStyle w:val="TableParagraph"/>
              <w:spacing w:line="193" w:lineRule="exact"/>
              <w:ind w:left="343" w:right="357"/>
              <w:jc w:val="center"/>
              <w:rPr>
                <w:sz w:val="16"/>
              </w:rPr>
            </w:pPr>
            <w:r>
              <w:rPr>
                <w:color w:val="FFFFFF"/>
                <w:sz w:val="16"/>
              </w:rPr>
              <w:t>Países</w:t>
            </w:r>
          </w:p>
        </w:tc>
        <w:tc>
          <w:tcPr>
            <w:tcW w:w="774" w:type="dxa"/>
            <w:tcBorders>
              <w:bottom w:val="single" w:sz="5" w:space="0" w:color="D1D3D4"/>
            </w:tcBorders>
            <w:shd w:val="clear" w:color="auto" w:fill="231F20"/>
          </w:tcPr>
          <w:p>
            <w:pPr>
              <w:pStyle w:val="TableParagraph"/>
              <w:spacing w:line="193" w:lineRule="exact"/>
              <w:ind w:right="85"/>
              <w:jc w:val="right"/>
              <w:rPr>
                <w:sz w:val="16"/>
              </w:rPr>
            </w:pPr>
            <w:r>
              <w:rPr>
                <w:color w:val="FFFFFF"/>
                <w:w w:val="95"/>
                <w:sz w:val="16"/>
              </w:rPr>
              <w:t>2005</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2006</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2007</w:t>
            </w:r>
          </w:p>
        </w:tc>
        <w:tc>
          <w:tcPr>
            <w:tcW w:w="483" w:type="dxa"/>
            <w:tcBorders>
              <w:bottom w:val="single" w:sz="5" w:space="0" w:color="D1D3D4"/>
            </w:tcBorders>
            <w:shd w:val="clear" w:color="auto" w:fill="231F20"/>
          </w:tcPr>
          <w:p>
            <w:pPr>
              <w:pStyle w:val="TableParagraph"/>
              <w:spacing w:line="193" w:lineRule="exact"/>
              <w:ind w:right="87"/>
              <w:jc w:val="right"/>
              <w:rPr>
                <w:sz w:val="16"/>
              </w:rPr>
            </w:pPr>
            <w:r>
              <w:rPr>
                <w:color w:val="FFFFFF"/>
                <w:w w:val="95"/>
                <w:sz w:val="16"/>
              </w:rPr>
              <w:t>2008</w:t>
            </w:r>
          </w:p>
        </w:tc>
        <w:tc>
          <w:tcPr>
            <w:tcW w:w="483" w:type="dxa"/>
            <w:tcBorders>
              <w:bottom w:val="single" w:sz="5" w:space="0" w:color="D1D3D4"/>
            </w:tcBorders>
            <w:shd w:val="clear" w:color="auto" w:fill="231F20"/>
          </w:tcPr>
          <w:p>
            <w:pPr>
              <w:pStyle w:val="TableParagraph"/>
              <w:spacing w:line="193" w:lineRule="exact"/>
              <w:ind w:right="87"/>
              <w:jc w:val="right"/>
              <w:rPr>
                <w:sz w:val="16"/>
              </w:rPr>
            </w:pPr>
            <w:r>
              <w:rPr>
                <w:color w:val="FFFFFF"/>
                <w:w w:val="95"/>
                <w:sz w:val="16"/>
              </w:rPr>
              <w:t>2009</w:t>
            </w:r>
          </w:p>
        </w:tc>
        <w:tc>
          <w:tcPr>
            <w:tcW w:w="483" w:type="dxa"/>
            <w:tcBorders>
              <w:bottom w:val="single" w:sz="5" w:space="0" w:color="D1D3D4"/>
            </w:tcBorders>
            <w:shd w:val="clear" w:color="auto" w:fill="231F20"/>
          </w:tcPr>
          <w:p>
            <w:pPr>
              <w:pStyle w:val="TableParagraph"/>
              <w:spacing w:line="193" w:lineRule="exact"/>
              <w:ind w:left="61" w:right="61"/>
              <w:jc w:val="center"/>
              <w:rPr>
                <w:sz w:val="16"/>
              </w:rPr>
            </w:pPr>
            <w:r>
              <w:rPr>
                <w:color w:val="FFFFFF"/>
                <w:sz w:val="16"/>
              </w:rPr>
              <w:t>2010</w:t>
            </w:r>
          </w:p>
        </w:tc>
        <w:tc>
          <w:tcPr>
            <w:tcW w:w="610" w:type="dxa"/>
            <w:tcBorders>
              <w:bottom w:val="single" w:sz="5" w:space="0" w:color="D1D3D4"/>
            </w:tcBorders>
            <w:shd w:val="clear" w:color="auto" w:fill="231F20"/>
          </w:tcPr>
          <w:p>
            <w:pPr>
              <w:pStyle w:val="TableParagraph"/>
              <w:spacing w:line="193" w:lineRule="exact"/>
              <w:ind w:right="212"/>
              <w:jc w:val="right"/>
              <w:rPr>
                <w:sz w:val="16"/>
              </w:rPr>
            </w:pPr>
            <w:r>
              <w:rPr>
                <w:color w:val="FFFFFF"/>
                <w:w w:val="95"/>
                <w:sz w:val="16"/>
              </w:rPr>
              <w:t>2011</w:t>
            </w:r>
          </w:p>
        </w:tc>
      </w:tr>
      <w:tr>
        <w:trPr>
          <w:trHeight w:val="199" w:hRule="exact"/>
        </w:trPr>
        <w:tc>
          <w:tcPr>
            <w:tcW w:w="63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3,799</w:t>
            </w:r>
          </w:p>
        </w:tc>
        <w:tc>
          <w:tcPr>
            <w:tcW w:w="48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4,431</w:t>
            </w:r>
          </w:p>
        </w:tc>
        <w:tc>
          <w:tcPr>
            <w:tcW w:w="487" w:type="dxa"/>
            <w:tcBorders>
              <w:top w:val="single" w:sz="5" w:space="0" w:color="D1D3D4"/>
              <w:bottom w:val="single" w:sz="5" w:space="0" w:color="D1D3D4"/>
            </w:tcBorders>
            <w:shd w:val="clear" w:color="auto" w:fill="0088CB"/>
          </w:tcPr>
          <w:p>
            <w:pPr>
              <w:pStyle w:val="TableParagraph"/>
              <w:spacing w:line="185" w:lineRule="exact"/>
              <w:ind w:right="69"/>
              <w:jc w:val="right"/>
              <w:rPr>
                <w:sz w:val="16"/>
              </w:rPr>
            </w:pPr>
            <w:r>
              <w:rPr>
                <w:color w:val="FFFFFF"/>
                <w:w w:val="95"/>
                <w:sz w:val="16"/>
              </w:rPr>
              <w:t>4,967</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5,907</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6,254</w:t>
            </w:r>
          </w:p>
        </w:tc>
        <w:tc>
          <w:tcPr>
            <w:tcW w:w="487" w:type="dxa"/>
            <w:tcBorders>
              <w:top w:val="single" w:sz="5" w:space="0" w:color="D1D3D4"/>
              <w:bottom w:val="single" w:sz="5" w:space="0" w:color="D1D3D4"/>
            </w:tcBorders>
            <w:shd w:val="clear" w:color="auto" w:fill="0088CB"/>
          </w:tcPr>
          <w:p>
            <w:pPr>
              <w:pStyle w:val="TableParagraph"/>
              <w:spacing w:line="185" w:lineRule="exact"/>
              <w:ind w:left="43" w:right="43"/>
              <w:jc w:val="center"/>
              <w:rPr>
                <w:sz w:val="16"/>
              </w:rPr>
            </w:pPr>
            <w:r>
              <w:rPr>
                <w:color w:val="FFFFFF"/>
                <w:sz w:val="16"/>
              </w:rPr>
              <w:t>6,738</w:t>
            </w:r>
          </w:p>
        </w:tc>
        <w:tc>
          <w:tcPr>
            <w:tcW w:w="778" w:type="dxa"/>
            <w:tcBorders>
              <w:top w:val="single" w:sz="5" w:space="0" w:color="D1D3D4"/>
              <w:bottom w:val="single" w:sz="5" w:space="0" w:color="D1D3D4"/>
            </w:tcBorders>
            <w:shd w:val="clear" w:color="auto" w:fill="0088CB"/>
          </w:tcPr>
          <w:p>
            <w:pPr>
              <w:pStyle w:val="TableParagraph"/>
              <w:spacing w:line="185" w:lineRule="exact"/>
              <w:ind w:right="360"/>
              <w:jc w:val="right"/>
              <w:rPr>
                <w:sz w:val="16"/>
              </w:rPr>
            </w:pPr>
            <w:r>
              <w:rPr>
                <w:color w:val="FFFFFF"/>
                <w:w w:val="95"/>
                <w:sz w:val="16"/>
              </w:rPr>
              <w:t>6,926</w:t>
            </w:r>
          </w:p>
        </w:tc>
        <w:tc>
          <w:tcPr>
            <w:tcW w:w="1739" w:type="dxa"/>
            <w:tcBorders>
              <w:top w:val="single" w:sz="5" w:space="0" w:color="D1D3D4"/>
              <w:bottom w:val="single" w:sz="5" w:space="0" w:color="D1D3D4"/>
            </w:tcBorders>
            <w:shd w:val="clear" w:color="auto" w:fill="0088CB"/>
          </w:tcPr>
          <w:p>
            <w:pPr>
              <w:pStyle w:val="TableParagraph"/>
              <w:spacing w:line="187" w:lineRule="exact"/>
              <w:ind w:left="343" w:right="357"/>
              <w:jc w:val="center"/>
              <w:rPr>
                <w:sz w:val="16"/>
              </w:rPr>
            </w:pPr>
            <w:r>
              <w:rPr>
                <w:color w:val="FFFFFF"/>
                <w:sz w:val="16"/>
              </w:rPr>
              <w:t>Brasil</w:t>
            </w:r>
          </w:p>
        </w:tc>
        <w:tc>
          <w:tcPr>
            <w:tcW w:w="774"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21.5</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22.4</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23.2</w:t>
            </w:r>
          </w:p>
        </w:tc>
        <w:tc>
          <w:tcPr>
            <w:tcW w:w="483"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25.3</w:t>
            </w:r>
          </w:p>
        </w:tc>
        <w:tc>
          <w:tcPr>
            <w:tcW w:w="483" w:type="dxa"/>
            <w:tcBorders>
              <w:top w:val="single" w:sz="5" w:space="0" w:color="D1D3D4"/>
              <w:bottom w:val="single" w:sz="5" w:space="0" w:color="D1D3D4"/>
            </w:tcBorders>
            <w:shd w:val="clear" w:color="auto" w:fill="0088CB"/>
          </w:tcPr>
          <w:p>
            <w:pPr>
              <w:pStyle w:val="TableParagraph"/>
              <w:spacing w:line="185" w:lineRule="exact"/>
              <w:ind w:right="111"/>
              <w:jc w:val="right"/>
              <w:rPr>
                <w:sz w:val="16"/>
              </w:rPr>
            </w:pPr>
            <w:r>
              <w:rPr>
                <w:color w:val="FFFFFF"/>
                <w:w w:val="95"/>
                <w:sz w:val="16"/>
              </w:rPr>
              <w:t>25.5</w:t>
            </w:r>
          </w:p>
        </w:tc>
        <w:tc>
          <w:tcPr>
            <w:tcW w:w="483" w:type="dxa"/>
            <w:tcBorders>
              <w:top w:val="single" w:sz="5" w:space="0" w:color="D1D3D4"/>
              <w:bottom w:val="single" w:sz="5" w:space="0" w:color="D1D3D4"/>
            </w:tcBorders>
            <w:shd w:val="clear" w:color="auto" w:fill="0088CB"/>
          </w:tcPr>
          <w:p>
            <w:pPr>
              <w:pStyle w:val="TableParagraph"/>
              <w:spacing w:line="185" w:lineRule="exact"/>
              <w:ind w:left="53" w:right="61"/>
              <w:jc w:val="center"/>
              <w:rPr>
                <w:sz w:val="16"/>
              </w:rPr>
            </w:pPr>
            <w:r>
              <w:rPr>
                <w:color w:val="FFFFFF"/>
                <w:sz w:val="16"/>
              </w:rPr>
              <w:t>26.8</w:t>
            </w:r>
          </w:p>
        </w:tc>
        <w:tc>
          <w:tcPr>
            <w:tcW w:w="610" w:type="dxa"/>
            <w:tcBorders>
              <w:top w:val="single" w:sz="5" w:space="0" w:color="D1D3D4"/>
              <w:bottom w:val="single" w:sz="5" w:space="0" w:color="D1D3D4"/>
            </w:tcBorders>
            <w:shd w:val="clear" w:color="auto" w:fill="0088CB"/>
          </w:tcPr>
          <w:p>
            <w:pPr>
              <w:pStyle w:val="TableParagraph"/>
              <w:spacing w:line="185" w:lineRule="exact"/>
              <w:ind w:right="238"/>
              <w:jc w:val="right"/>
              <w:rPr>
                <w:sz w:val="16"/>
              </w:rPr>
            </w:pPr>
            <w:r>
              <w:rPr>
                <w:color w:val="FFFFFF"/>
                <w:w w:val="95"/>
                <w:sz w:val="16"/>
              </w:rPr>
              <w:t>27.8</w:t>
            </w:r>
          </w:p>
        </w:tc>
      </w:tr>
      <w:tr>
        <w:trPr>
          <w:trHeight w:val="199" w:hRule="exact"/>
        </w:trPr>
        <w:tc>
          <w:tcPr>
            <w:tcW w:w="63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3,097</w:t>
            </w:r>
          </w:p>
        </w:tc>
        <w:tc>
          <w:tcPr>
            <w:tcW w:w="48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3,336</w:t>
            </w:r>
          </w:p>
        </w:tc>
        <w:tc>
          <w:tcPr>
            <w:tcW w:w="487" w:type="dxa"/>
            <w:tcBorders>
              <w:top w:val="single" w:sz="5" w:space="0" w:color="D1D3D4"/>
              <w:bottom w:val="single" w:sz="5" w:space="0" w:color="D1D3D4"/>
            </w:tcBorders>
            <w:shd w:val="clear" w:color="auto" w:fill="009444"/>
          </w:tcPr>
          <w:p>
            <w:pPr>
              <w:pStyle w:val="TableParagraph"/>
              <w:spacing w:line="186" w:lineRule="exact"/>
              <w:ind w:right="69"/>
              <w:jc w:val="right"/>
              <w:rPr>
                <w:sz w:val="16"/>
              </w:rPr>
            </w:pPr>
            <w:r>
              <w:rPr>
                <w:color w:val="FFFFFF"/>
                <w:w w:val="95"/>
                <w:sz w:val="16"/>
              </w:rPr>
              <w:t>3,506</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3,555</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3,819</w:t>
            </w:r>
          </w:p>
        </w:tc>
        <w:tc>
          <w:tcPr>
            <w:tcW w:w="487" w:type="dxa"/>
            <w:tcBorders>
              <w:top w:val="single" w:sz="5" w:space="0" w:color="D1D3D4"/>
              <w:bottom w:val="single" w:sz="5" w:space="0" w:color="D1D3D4"/>
            </w:tcBorders>
            <w:shd w:val="clear" w:color="auto" w:fill="009444"/>
          </w:tcPr>
          <w:p>
            <w:pPr>
              <w:pStyle w:val="TableParagraph"/>
              <w:spacing w:line="186" w:lineRule="exact"/>
              <w:ind w:left="43" w:right="43"/>
              <w:jc w:val="center"/>
              <w:rPr>
                <w:sz w:val="16"/>
              </w:rPr>
            </w:pPr>
            <w:r>
              <w:rPr>
                <w:color w:val="FFFFFF"/>
                <w:sz w:val="16"/>
              </w:rPr>
              <w:t>3,700</w:t>
            </w:r>
          </w:p>
        </w:tc>
        <w:tc>
          <w:tcPr>
            <w:tcW w:w="778" w:type="dxa"/>
            <w:tcBorders>
              <w:top w:val="single" w:sz="5" w:space="0" w:color="D1D3D4"/>
              <w:bottom w:val="single" w:sz="5" w:space="0" w:color="D1D3D4"/>
            </w:tcBorders>
            <w:shd w:val="clear" w:color="auto" w:fill="009444"/>
          </w:tcPr>
          <w:p>
            <w:pPr>
              <w:pStyle w:val="TableParagraph"/>
              <w:spacing w:line="186" w:lineRule="exact"/>
              <w:ind w:right="360"/>
              <w:jc w:val="right"/>
              <w:rPr>
                <w:sz w:val="16"/>
              </w:rPr>
            </w:pPr>
            <w:r>
              <w:rPr>
                <w:color w:val="FFFFFF"/>
                <w:w w:val="95"/>
                <w:sz w:val="16"/>
              </w:rPr>
              <w:t>3,952</w:t>
            </w:r>
          </w:p>
        </w:tc>
        <w:tc>
          <w:tcPr>
            <w:tcW w:w="1739" w:type="dxa"/>
            <w:tcBorders>
              <w:top w:val="single" w:sz="5" w:space="0" w:color="D1D3D4"/>
              <w:bottom w:val="single" w:sz="5" w:space="0" w:color="D1D3D4"/>
            </w:tcBorders>
            <w:shd w:val="clear" w:color="auto" w:fill="009444"/>
          </w:tcPr>
          <w:p>
            <w:pPr>
              <w:pStyle w:val="TableParagraph"/>
              <w:spacing w:line="188" w:lineRule="exact"/>
              <w:ind w:left="343" w:right="357"/>
              <w:jc w:val="center"/>
              <w:rPr>
                <w:sz w:val="16"/>
              </w:rPr>
            </w:pPr>
            <w:r>
              <w:rPr>
                <w:color w:val="FFFFFF"/>
                <w:sz w:val="16"/>
              </w:rPr>
              <w:t>México</w:t>
            </w:r>
          </w:p>
        </w:tc>
        <w:tc>
          <w:tcPr>
            <w:tcW w:w="774"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17.5</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16.9</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16.4</w:t>
            </w:r>
          </w:p>
        </w:tc>
        <w:tc>
          <w:tcPr>
            <w:tcW w:w="483"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15.2</w:t>
            </w:r>
          </w:p>
        </w:tc>
        <w:tc>
          <w:tcPr>
            <w:tcW w:w="483" w:type="dxa"/>
            <w:tcBorders>
              <w:top w:val="single" w:sz="5" w:space="0" w:color="D1D3D4"/>
              <w:bottom w:val="single" w:sz="5" w:space="0" w:color="D1D3D4"/>
            </w:tcBorders>
            <w:shd w:val="clear" w:color="auto" w:fill="009444"/>
          </w:tcPr>
          <w:p>
            <w:pPr>
              <w:pStyle w:val="TableParagraph"/>
              <w:spacing w:line="186" w:lineRule="exact"/>
              <w:ind w:right="111"/>
              <w:jc w:val="right"/>
              <w:rPr>
                <w:sz w:val="16"/>
              </w:rPr>
            </w:pPr>
            <w:r>
              <w:rPr>
                <w:color w:val="FFFFFF"/>
                <w:w w:val="95"/>
                <w:sz w:val="16"/>
              </w:rPr>
              <w:t>15.6</w:t>
            </w:r>
          </w:p>
        </w:tc>
        <w:tc>
          <w:tcPr>
            <w:tcW w:w="483" w:type="dxa"/>
            <w:tcBorders>
              <w:top w:val="single" w:sz="5" w:space="0" w:color="D1D3D4"/>
              <w:bottom w:val="single" w:sz="5" w:space="0" w:color="D1D3D4"/>
            </w:tcBorders>
            <w:shd w:val="clear" w:color="auto" w:fill="009444"/>
          </w:tcPr>
          <w:p>
            <w:pPr>
              <w:pStyle w:val="TableParagraph"/>
              <w:spacing w:line="186" w:lineRule="exact"/>
              <w:ind w:left="53" w:right="61"/>
              <w:jc w:val="center"/>
              <w:rPr>
                <w:sz w:val="16"/>
              </w:rPr>
            </w:pPr>
            <w:r>
              <w:rPr>
                <w:color w:val="FFFFFF"/>
                <w:sz w:val="16"/>
              </w:rPr>
              <w:t>14.7</w:t>
            </w:r>
          </w:p>
        </w:tc>
        <w:tc>
          <w:tcPr>
            <w:tcW w:w="610" w:type="dxa"/>
            <w:tcBorders>
              <w:top w:val="single" w:sz="5" w:space="0" w:color="D1D3D4"/>
              <w:bottom w:val="single" w:sz="5" w:space="0" w:color="D1D3D4"/>
            </w:tcBorders>
            <w:shd w:val="clear" w:color="auto" w:fill="009444"/>
          </w:tcPr>
          <w:p>
            <w:pPr>
              <w:pStyle w:val="TableParagraph"/>
              <w:spacing w:line="186" w:lineRule="exact"/>
              <w:ind w:right="238"/>
              <w:jc w:val="right"/>
              <w:rPr>
                <w:sz w:val="16"/>
              </w:rPr>
            </w:pPr>
            <w:r>
              <w:rPr>
                <w:color w:val="FFFFFF"/>
                <w:w w:val="95"/>
                <w:sz w:val="16"/>
              </w:rPr>
              <w:t>15.8</w:t>
            </w:r>
          </w:p>
        </w:tc>
      </w:tr>
      <w:tr>
        <w:trPr>
          <w:trHeight w:val="199" w:hRule="exact"/>
        </w:trPr>
        <w:tc>
          <w:tcPr>
            <w:tcW w:w="63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2,126</w:t>
            </w:r>
          </w:p>
        </w:tc>
        <w:tc>
          <w:tcPr>
            <w:tcW w:w="48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2,646</w:t>
            </w:r>
          </w:p>
        </w:tc>
        <w:tc>
          <w:tcPr>
            <w:tcW w:w="487" w:type="dxa"/>
            <w:tcBorders>
              <w:top w:val="single" w:sz="5" w:space="0" w:color="D1D3D4"/>
              <w:bottom w:val="single" w:sz="5" w:space="0" w:color="D1D3D4"/>
            </w:tcBorders>
            <w:shd w:val="clear" w:color="auto" w:fill="EC0083"/>
          </w:tcPr>
          <w:p>
            <w:pPr>
              <w:pStyle w:val="TableParagraph"/>
              <w:spacing w:line="187" w:lineRule="exact"/>
              <w:ind w:right="69"/>
              <w:jc w:val="right"/>
              <w:rPr>
                <w:sz w:val="16"/>
              </w:rPr>
            </w:pPr>
            <w:r>
              <w:rPr>
                <w:color w:val="FFFFFF"/>
                <w:w w:val="95"/>
                <w:sz w:val="16"/>
              </w:rPr>
              <w:t>3,115</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3,065</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3,136</w:t>
            </w:r>
          </w:p>
        </w:tc>
        <w:tc>
          <w:tcPr>
            <w:tcW w:w="487" w:type="dxa"/>
            <w:tcBorders>
              <w:top w:val="single" w:sz="5" w:space="0" w:color="D1D3D4"/>
              <w:bottom w:val="single" w:sz="5" w:space="0" w:color="D1D3D4"/>
            </w:tcBorders>
            <w:shd w:val="clear" w:color="auto" w:fill="EC0083"/>
          </w:tcPr>
          <w:p>
            <w:pPr>
              <w:pStyle w:val="TableParagraph"/>
              <w:spacing w:line="187" w:lineRule="exact"/>
              <w:ind w:left="43" w:right="43"/>
              <w:jc w:val="center"/>
              <w:rPr>
                <w:sz w:val="16"/>
              </w:rPr>
            </w:pPr>
            <w:r>
              <w:rPr>
                <w:color w:val="FFFFFF"/>
                <w:sz w:val="16"/>
              </w:rPr>
              <w:t>3,146</w:t>
            </w:r>
          </w:p>
        </w:tc>
        <w:tc>
          <w:tcPr>
            <w:tcW w:w="778" w:type="dxa"/>
            <w:tcBorders>
              <w:top w:val="single" w:sz="5" w:space="0" w:color="D1D3D4"/>
              <w:bottom w:val="single" w:sz="5" w:space="0" w:color="D1D3D4"/>
            </w:tcBorders>
            <w:shd w:val="clear" w:color="auto" w:fill="EC0083"/>
          </w:tcPr>
          <w:p>
            <w:pPr>
              <w:pStyle w:val="TableParagraph"/>
              <w:spacing w:line="187" w:lineRule="exact"/>
              <w:ind w:right="360"/>
              <w:jc w:val="right"/>
              <w:rPr>
                <w:sz w:val="16"/>
              </w:rPr>
            </w:pPr>
            <w:r>
              <w:rPr>
                <w:color w:val="FFFFFF"/>
                <w:w w:val="95"/>
                <w:sz w:val="16"/>
              </w:rPr>
              <w:t>3,095</w:t>
            </w:r>
          </w:p>
        </w:tc>
        <w:tc>
          <w:tcPr>
            <w:tcW w:w="1739" w:type="dxa"/>
            <w:tcBorders>
              <w:top w:val="single" w:sz="5" w:space="0" w:color="D1D3D4"/>
              <w:bottom w:val="single" w:sz="5" w:space="0" w:color="D1D3D4"/>
            </w:tcBorders>
            <w:shd w:val="clear" w:color="auto" w:fill="EC0083"/>
          </w:tcPr>
          <w:p>
            <w:pPr>
              <w:pStyle w:val="TableParagraph"/>
              <w:spacing w:line="190" w:lineRule="exact"/>
              <w:ind w:left="343" w:right="357"/>
              <w:jc w:val="center"/>
              <w:rPr>
                <w:sz w:val="16"/>
              </w:rPr>
            </w:pPr>
            <w:r>
              <w:rPr>
                <w:color w:val="FFFFFF"/>
                <w:sz w:val="16"/>
              </w:rPr>
              <w:t>Colombia</w:t>
            </w:r>
          </w:p>
        </w:tc>
        <w:tc>
          <w:tcPr>
            <w:tcW w:w="774"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12.0</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13.4</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14.6</w:t>
            </w:r>
          </w:p>
        </w:tc>
        <w:tc>
          <w:tcPr>
            <w:tcW w:w="483"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13.1</w:t>
            </w:r>
          </w:p>
        </w:tc>
        <w:tc>
          <w:tcPr>
            <w:tcW w:w="483" w:type="dxa"/>
            <w:tcBorders>
              <w:top w:val="single" w:sz="5" w:space="0" w:color="D1D3D4"/>
              <w:bottom w:val="single" w:sz="5" w:space="0" w:color="D1D3D4"/>
            </w:tcBorders>
            <w:shd w:val="clear" w:color="auto" w:fill="EC0083"/>
          </w:tcPr>
          <w:p>
            <w:pPr>
              <w:pStyle w:val="TableParagraph"/>
              <w:spacing w:line="187" w:lineRule="exact"/>
              <w:ind w:right="111"/>
              <w:jc w:val="right"/>
              <w:rPr>
                <w:sz w:val="16"/>
              </w:rPr>
            </w:pPr>
            <w:r>
              <w:rPr>
                <w:color w:val="FFFFFF"/>
                <w:w w:val="95"/>
                <w:sz w:val="16"/>
              </w:rPr>
              <w:t>12.8</w:t>
            </w:r>
          </w:p>
        </w:tc>
        <w:tc>
          <w:tcPr>
            <w:tcW w:w="483" w:type="dxa"/>
            <w:tcBorders>
              <w:top w:val="single" w:sz="5" w:space="0" w:color="D1D3D4"/>
              <w:bottom w:val="single" w:sz="5" w:space="0" w:color="D1D3D4"/>
            </w:tcBorders>
            <w:shd w:val="clear" w:color="auto" w:fill="EC0083"/>
          </w:tcPr>
          <w:p>
            <w:pPr>
              <w:pStyle w:val="TableParagraph"/>
              <w:spacing w:line="187" w:lineRule="exact"/>
              <w:ind w:left="53" w:right="61"/>
              <w:jc w:val="center"/>
              <w:rPr>
                <w:sz w:val="16"/>
              </w:rPr>
            </w:pPr>
            <w:r>
              <w:rPr>
                <w:color w:val="FFFFFF"/>
                <w:sz w:val="16"/>
              </w:rPr>
              <w:t>12.5</w:t>
            </w:r>
          </w:p>
        </w:tc>
        <w:tc>
          <w:tcPr>
            <w:tcW w:w="610" w:type="dxa"/>
            <w:tcBorders>
              <w:top w:val="single" w:sz="5" w:space="0" w:color="D1D3D4"/>
              <w:bottom w:val="single" w:sz="5" w:space="0" w:color="D1D3D4"/>
            </w:tcBorders>
            <w:shd w:val="clear" w:color="auto" w:fill="EC0083"/>
          </w:tcPr>
          <w:p>
            <w:pPr>
              <w:pStyle w:val="TableParagraph"/>
              <w:spacing w:line="187" w:lineRule="exact"/>
              <w:ind w:right="238"/>
              <w:jc w:val="right"/>
              <w:rPr>
                <w:sz w:val="16"/>
              </w:rPr>
            </w:pPr>
            <w:r>
              <w:rPr>
                <w:color w:val="FFFFFF"/>
                <w:w w:val="95"/>
                <w:sz w:val="16"/>
              </w:rPr>
              <w:t>12.4</w:t>
            </w:r>
          </w:p>
        </w:tc>
      </w:tr>
      <w:tr>
        <w:trPr>
          <w:trHeight w:val="199" w:hRule="exact"/>
        </w:trPr>
        <w:tc>
          <w:tcPr>
            <w:tcW w:w="63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2,522</w:t>
            </w:r>
          </w:p>
        </w:tc>
        <w:tc>
          <w:tcPr>
            <w:tcW w:w="48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2,317</w:t>
            </w:r>
          </w:p>
        </w:tc>
        <w:tc>
          <w:tcPr>
            <w:tcW w:w="487" w:type="dxa"/>
            <w:tcBorders>
              <w:top w:val="single" w:sz="5" w:space="0" w:color="D1D3D4"/>
              <w:bottom w:val="single" w:sz="5" w:space="0" w:color="D1D3D4"/>
            </w:tcBorders>
            <w:shd w:val="clear" w:color="auto" w:fill="44ADE2"/>
          </w:tcPr>
          <w:p>
            <w:pPr>
              <w:pStyle w:val="TableParagraph"/>
              <w:spacing w:line="189" w:lineRule="exact"/>
              <w:ind w:right="69"/>
              <w:jc w:val="right"/>
              <w:rPr>
                <w:sz w:val="16"/>
              </w:rPr>
            </w:pPr>
            <w:r>
              <w:rPr>
                <w:color w:val="FFFFFF"/>
                <w:w w:val="95"/>
                <w:sz w:val="16"/>
              </w:rPr>
              <w:t>2,532</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2,845</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2,894</w:t>
            </w:r>
          </w:p>
        </w:tc>
        <w:tc>
          <w:tcPr>
            <w:tcW w:w="487" w:type="dxa"/>
            <w:tcBorders>
              <w:top w:val="single" w:sz="5" w:space="0" w:color="D1D3D4"/>
              <w:bottom w:val="single" w:sz="5" w:space="0" w:color="D1D3D4"/>
            </w:tcBorders>
            <w:shd w:val="clear" w:color="auto" w:fill="44ADE2"/>
          </w:tcPr>
          <w:p>
            <w:pPr>
              <w:pStyle w:val="TableParagraph"/>
              <w:spacing w:line="189" w:lineRule="exact"/>
              <w:ind w:left="43" w:right="43"/>
              <w:jc w:val="center"/>
              <w:rPr>
                <w:sz w:val="16"/>
              </w:rPr>
            </w:pPr>
            <w:r>
              <w:rPr>
                <w:color w:val="FFFFFF"/>
                <w:sz w:val="16"/>
              </w:rPr>
              <w:t>3,130</w:t>
            </w:r>
          </w:p>
        </w:tc>
        <w:tc>
          <w:tcPr>
            <w:tcW w:w="778" w:type="dxa"/>
            <w:tcBorders>
              <w:top w:val="single" w:sz="5" w:space="0" w:color="D1D3D4"/>
              <w:bottom w:val="single" w:sz="5" w:space="0" w:color="D1D3D4"/>
            </w:tcBorders>
            <w:shd w:val="clear" w:color="auto" w:fill="44ADE2"/>
          </w:tcPr>
          <w:p>
            <w:pPr>
              <w:pStyle w:val="TableParagraph"/>
              <w:spacing w:line="189" w:lineRule="exact"/>
              <w:ind w:right="360"/>
              <w:jc w:val="right"/>
              <w:rPr>
                <w:sz w:val="16"/>
              </w:rPr>
            </w:pPr>
            <w:r>
              <w:rPr>
                <w:color w:val="FFFFFF"/>
                <w:w w:val="95"/>
                <w:sz w:val="16"/>
              </w:rPr>
              <w:t>3,162</w:t>
            </w:r>
          </w:p>
        </w:tc>
        <w:tc>
          <w:tcPr>
            <w:tcW w:w="1739" w:type="dxa"/>
            <w:tcBorders>
              <w:top w:val="single" w:sz="5" w:space="0" w:color="D1D3D4"/>
              <w:bottom w:val="single" w:sz="5" w:space="0" w:color="D1D3D4"/>
            </w:tcBorders>
            <w:shd w:val="clear" w:color="auto" w:fill="44ADE2"/>
          </w:tcPr>
          <w:p>
            <w:pPr>
              <w:pStyle w:val="TableParagraph"/>
              <w:spacing w:line="191" w:lineRule="exact"/>
              <w:ind w:left="343" w:right="357"/>
              <w:jc w:val="center"/>
              <w:rPr>
                <w:sz w:val="16"/>
              </w:rPr>
            </w:pPr>
            <w:r>
              <w:rPr>
                <w:color w:val="FFFFFF"/>
                <w:sz w:val="16"/>
              </w:rPr>
              <w:t>España</w:t>
            </w:r>
          </w:p>
        </w:tc>
        <w:tc>
          <w:tcPr>
            <w:tcW w:w="774"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14.3</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11.7</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11.8</w:t>
            </w:r>
          </w:p>
        </w:tc>
        <w:tc>
          <w:tcPr>
            <w:tcW w:w="483"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12.2</w:t>
            </w:r>
          </w:p>
        </w:tc>
        <w:tc>
          <w:tcPr>
            <w:tcW w:w="483" w:type="dxa"/>
            <w:tcBorders>
              <w:top w:val="single" w:sz="5" w:space="0" w:color="D1D3D4"/>
              <w:bottom w:val="single" w:sz="5" w:space="0" w:color="D1D3D4"/>
            </w:tcBorders>
            <w:shd w:val="clear" w:color="auto" w:fill="44ADE2"/>
          </w:tcPr>
          <w:p>
            <w:pPr>
              <w:pStyle w:val="TableParagraph"/>
              <w:spacing w:line="189" w:lineRule="exact"/>
              <w:ind w:right="111"/>
              <w:jc w:val="right"/>
              <w:rPr>
                <w:sz w:val="16"/>
              </w:rPr>
            </w:pPr>
            <w:r>
              <w:rPr>
                <w:color w:val="FFFFFF"/>
                <w:w w:val="95"/>
                <w:sz w:val="16"/>
              </w:rPr>
              <w:t>11.8</w:t>
            </w:r>
          </w:p>
        </w:tc>
        <w:tc>
          <w:tcPr>
            <w:tcW w:w="483" w:type="dxa"/>
            <w:tcBorders>
              <w:top w:val="single" w:sz="5" w:space="0" w:color="D1D3D4"/>
              <w:bottom w:val="single" w:sz="5" w:space="0" w:color="D1D3D4"/>
            </w:tcBorders>
            <w:shd w:val="clear" w:color="auto" w:fill="44ADE2"/>
          </w:tcPr>
          <w:p>
            <w:pPr>
              <w:pStyle w:val="TableParagraph"/>
              <w:spacing w:line="189" w:lineRule="exact"/>
              <w:ind w:left="53" w:right="61"/>
              <w:jc w:val="center"/>
              <w:rPr>
                <w:sz w:val="16"/>
              </w:rPr>
            </w:pPr>
            <w:r>
              <w:rPr>
                <w:color w:val="FFFFFF"/>
                <w:sz w:val="16"/>
              </w:rPr>
              <w:t>12.5</w:t>
            </w:r>
          </w:p>
        </w:tc>
        <w:tc>
          <w:tcPr>
            <w:tcW w:w="610" w:type="dxa"/>
            <w:tcBorders>
              <w:top w:val="single" w:sz="5" w:space="0" w:color="D1D3D4"/>
              <w:bottom w:val="single" w:sz="5" w:space="0" w:color="D1D3D4"/>
            </w:tcBorders>
            <w:shd w:val="clear" w:color="auto" w:fill="44ADE2"/>
          </w:tcPr>
          <w:p>
            <w:pPr>
              <w:pStyle w:val="TableParagraph"/>
              <w:spacing w:line="189" w:lineRule="exact"/>
              <w:ind w:right="238"/>
              <w:jc w:val="right"/>
              <w:rPr>
                <w:sz w:val="16"/>
              </w:rPr>
            </w:pPr>
            <w:r>
              <w:rPr>
                <w:color w:val="FFFFFF"/>
                <w:w w:val="95"/>
                <w:sz w:val="16"/>
              </w:rPr>
              <w:t>12.7</w:t>
            </w:r>
          </w:p>
        </w:tc>
      </w:tr>
      <w:tr>
        <w:trPr>
          <w:trHeight w:val="199" w:hRule="exact"/>
        </w:trPr>
        <w:tc>
          <w:tcPr>
            <w:tcW w:w="63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908</w:t>
            </w:r>
          </w:p>
        </w:tc>
        <w:tc>
          <w:tcPr>
            <w:tcW w:w="48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1,023</w:t>
            </w:r>
          </w:p>
        </w:tc>
        <w:tc>
          <w:tcPr>
            <w:tcW w:w="487" w:type="dxa"/>
            <w:tcBorders>
              <w:top w:val="single" w:sz="5" w:space="0" w:color="D1D3D4"/>
              <w:bottom w:val="single" w:sz="5" w:space="0" w:color="D1D3D4"/>
            </w:tcBorders>
            <w:shd w:val="clear" w:color="auto" w:fill="F36F21"/>
          </w:tcPr>
          <w:p>
            <w:pPr>
              <w:pStyle w:val="TableParagraph"/>
              <w:spacing w:line="190" w:lineRule="exact"/>
              <w:ind w:right="69"/>
              <w:jc w:val="right"/>
              <w:rPr>
                <w:sz w:val="16"/>
              </w:rPr>
            </w:pPr>
            <w:r>
              <w:rPr>
                <w:color w:val="FFFFFF"/>
                <w:w w:val="95"/>
                <w:sz w:val="16"/>
              </w:rPr>
              <w:t>1,172</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1,195</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1,269</w:t>
            </w:r>
          </w:p>
        </w:tc>
        <w:tc>
          <w:tcPr>
            <w:tcW w:w="487" w:type="dxa"/>
            <w:tcBorders>
              <w:top w:val="single" w:sz="5" w:space="0" w:color="D1D3D4"/>
              <w:bottom w:val="single" w:sz="5" w:space="0" w:color="D1D3D4"/>
            </w:tcBorders>
            <w:shd w:val="clear" w:color="auto" w:fill="F36F21"/>
          </w:tcPr>
          <w:p>
            <w:pPr>
              <w:pStyle w:val="TableParagraph"/>
              <w:spacing w:line="190" w:lineRule="exact"/>
              <w:ind w:left="43" w:right="43"/>
              <w:jc w:val="center"/>
              <w:rPr>
                <w:sz w:val="16"/>
              </w:rPr>
            </w:pPr>
            <w:r>
              <w:rPr>
                <w:color w:val="FFFFFF"/>
                <w:sz w:val="16"/>
              </w:rPr>
              <w:t>1,381</w:t>
            </w:r>
          </w:p>
        </w:tc>
        <w:tc>
          <w:tcPr>
            <w:tcW w:w="778" w:type="dxa"/>
            <w:tcBorders>
              <w:top w:val="single" w:sz="5" w:space="0" w:color="D1D3D4"/>
              <w:bottom w:val="single" w:sz="5" w:space="0" w:color="D1D3D4"/>
            </w:tcBorders>
            <w:shd w:val="clear" w:color="auto" w:fill="F36F21"/>
          </w:tcPr>
          <w:p>
            <w:pPr>
              <w:pStyle w:val="TableParagraph"/>
              <w:spacing w:line="190" w:lineRule="exact"/>
              <w:ind w:right="360"/>
              <w:jc w:val="right"/>
              <w:rPr>
                <w:sz w:val="16"/>
              </w:rPr>
            </w:pPr>
            <w:r>
              <w:rPr>
                <w:color w:val="FFFFFF"/>
                <w:w w:val="95"/>
                <w:sz w:val="16"/>
              </w:rPr>
              <w:t>1,271</w:t>
            </w:r>
          </w:p>
        </w:tc>
        <w:tc>
          <w:tcPr>
            <w:tcW w:w="1739" w:type="dxa"/>
            <w:tcBorders>
              <w:top w:val="single" w:sz="5" w:space="0" w:color="D1D3D4"/>
              <w:bottom w:val="single" w:sz="5" w:space="0" w:color="D1D3D4"/>
            </w:tcBorders>
            <w:shd w:val="clear" w:color="auto" w:fill="F36F21"/>
          </w:tcPr>
          <w:p>
            <w:pPr>
              <w:pStyle w:val="TableParagraph"/>
              <w:spacing w:line="192" w:lineRule="exact"/>
              <w:ind w:left="343" w:right="357"/>
              <w:jc w:val="center"/>
              <w:rPr>
                <w:sz w:val="16"/>
              </w:rPr>
            </w:pPr>
            <w:r>
              <w:rPr>
                <w:color w:val="FFFFFF"/>
                <w:sz w:val="16"/>
              </w:rPr>
              <w:t>Argentina</w:t>
            </w:r>
          </w:p>
        </w:tc>
        <w:tc>
          <w:tcPr>
            <w:tcW w:w="774"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5.1</w:t>
            </w:r>
          </w:p>
        </w:tc>
        <w:tc>
          <w:tcPr>
            <w:tcW w:w="483" w:type="dxa"/>
            <w:tcBorders>
              <w:top w:val="single" w:sz="5" w:space="0" w:color="D1D3D4"/>
              <w:bottom w:val="single" w:sz="5" w:space="0" w:color="D1D3D4"/>
            </w:tcBorders>
            <w:shd w:val="clear" w:color="auto" w:fill="F36F21"/>
          </w:tcPr>
          <w:p>
            <w:pPr>
              <w:pStyle w:val="TableParagraph"/>
              <w:spacing w:line="190" w:lineRule="exact"/>
              <w:ind w:left="127" w:right="61"/>
              <w:jc w:val="center"/>
              <w:rPr>
                <w:sz w:val="16"/>
              </w:rPr>
            </w:pPr>
            <w:r>
              <w:rPr>
                <w:color w:val="FFFFFF"/>
                <w:sz w:val="16"/>
              </w:rPr>
              <w:t>5.2</w:t>
            </w:r>
          </w:p>
        </w:tc>
        <w:tc>
          <w:tcPr>
            <w:tcW w:w="483" w:type="dxa"/>
            <w:tcBorders>
              <w:top w:val="single" w:sz="5" w:space="0" w:color="D1D3D4"/>
              <w:bottom w:val="single" w:sz="5" w:space="0" w:color="D1D3D4"/>
            </w:tcBorders>
            <w:shd w:val="clear" w:color="auto" w:fill="F36F21"/>
          </w:tcPr>
          <w:p>
            <w:pPr>
              <w:pStyle w:val="TableParagraph"/>
              <w:spacing w:line="190" w:lineRule="exact"/>
              <w:ind w:left="126" w:right="61"/>
              <w:jc w:val="center"/>
              <w:rPr>
                <w:sz w:val="16"/>
              </w:rPr>
            </w:pPr>
            <w:r>
              <w:rPr>
                <w:color w:val="FFFFFF"/>
                <w:sz w:val="16"/>
              </w:rPr>
              <w:t>5.5</w:t>
            </w:r>
          </w:p>
        </w:tc>
        <w:tc>
          <w:tcPr>
            <w:tcW w:w="483"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5.1</w:t>
            </w:r>
          </w:p>
        </w:tc>
        <w:tc>
          <w:tcPr>
            <w:tcW w:w="483" w:type="dxa"/>
            <w:tcBorders>
              <w:top w:val="single" w:sz="5" w:space="0" w:color="D1D3D4"/>
              <w:bottom w:val="single" w:sz="5" w:space="0" w:color="D1D3D4"/>
            </w:tcBorders>
            <w:shd w:val="clear" w:color="auto" w:fill="F36F21"/>
          </w:tcPr>
          <w:p>
            <w:pPr>
              <w:pStyle w:val="TableParagraph"/>
              <w:spacing w:line="190" w:lineRule="exact"/>
              <w:ind w:right="111"/>
              <w:jc w:val="right"/>
              <w:rPr>
                <w:sz w:val="16"/>
              </w:rPr>
            </w:pPr>
            <w:r>
              <w:rPr>
                <w:color w:val="FFFFFF"/>
                <w:w w:val="95"/>
                <w:sz w:val="16"/>
              </w:rPr>
              <w:t>5.2</w:t>
            </w:r>
          </w:p>
        </w:tc>
        <w:tc>
          <w:tcPr>
            <w:tcW w:w="483" w:type="dxa"/>
            <w:tcBorders>
              <w:top w:val="single" w:sz="5" w:space="0" w:color="D1D3D4"/>
              <w:bottom w:val="single" w:sz="5" w:space="0" w:color="D1D3D4"/>
            </w:tcBorders>
            <w:shd w:val="clear" w:color="auto" w:fill="F36F21"/>
          </w:tcPr>
          <w:p>
            <w:pPr>
              <w:pStyle w:val="TableParagraph"/>
              <w:spacing w:line="190" w:lineRule="exact"/>
              <w:ind w:left="126" w:right="61"/>
              <w:jc w:val="center"/>
              <w:rPr>
                <w:sz w:val="16"/>
              </w:rPr>
            </w:pPr>
            <w:r>
              <w:rPr>
                <w:color w:val="FFFFFF"/>
                <w:sz w:val="16"/>
              </w:rPr>
              <w:t>5.5</w:t>
            </w:r>
          </w:p>
        </w:tc>
        <w:tc>
          <w:tcPr>
            <w:tcW w:w="610" w:type="dxa"/>
            <w:tcBorders>
              <w:top w:val="single" w:sz="5" w:space="0" w:color="D1D3D4"/>
              <w:bottom w:val="single" w:sz="5" w:space="0" w:color="D1D3D4"/>
            </w:tcBorders>
            <w:shd w:val="clear" w:color="auto" w:fill="F36F21"/>
          </w:tcPr>
          <w:p>
            <w:pPr>
              <w:pStyle w:val="TableParagraph"/>
              <w:spacing w:line="190" w:lineRule="exact"/>
              <w:ind w:right="238"/>
              <w:jc w:val="right"/>
              <w:rPr>
                <w:sz w:val="16"/>
              </w:rPr>
            </w:pPr>
            <w:r>
              <w:rPr>
                <w:color w:val="FFFFFF"/>
                <w:w w:val="95"/>
                <w:sz w:val="16"/>
              </w:rPr>
              <w:t>5.1</w:t>
            </w:r>
          </w:p>
        </w:tc>
      </w:tr>
      <w:tr>
        <w:trPr>
          <w:trHeight w:val="199" w:hRule="exact"/>
        </w:trPr>
        <w:tc>
          <w:tcPr>
            <w:tcW w:w="63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1,070</w:t>
            </w:r>
          </w:p>
        </w:tc>
        <w:tc>
          <w:tcPr>
            <w:tcW w:w="48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912</w:t>
            </w:r>
          </w:p>
        </w:tc>
        <w:tc>
          <w:tcPr>
            <w:tcW w:w="487" w:type="dxa"/>
            <w:tcBorders>
              <w:top w:val="single" w:sz="5" w:space="0" w:color="D1D3D4"/>
              <w:bottom w:val="single" w:sz="5" w:space="0" w:color="D1D3D4"/>
            </w:tcBorders>
            <w:shd w:val="clear" w:color="auto" w:fill="38B54A"/>
          </w:tcPr>
          <w:p>
            <w:pPr>
              <w:pStyle w:val="TableParagraph"/>
              <w:spacing w:line="191" w:lineRule="exact"/>
              <w:ind w:right="69"/>
              <w:jc w:val="right"/>
              <w:rPr>
                <w:sz w:val="16"/>
              </w:rPr>
            </w:pPr>
            <w:r>
              <w:rPr>
                <w:color w:val="FFFFFF"/>
                <w:w w:val="95"/>
                <w:sz w:val="16"/>
              </w:rPr>
              <w:t>989</w:t>
            </w:r>
          </w:p>
        </w:tc>
        <w:tc>
          <w:tcPr>
            <w:tcW w:w="487" w:type="dxa"/>
            <w:tcBorders>
              <w:top w:val="single" w:sz="5" w:space="0" w:color="D1D3D4"/>
              <w:bottom w:val="single" w:sz="5" w:space="0" w:color="D1D3D4"/>
            </w:tcBorders>
            <w:shd w:val="clear" w:color="auto" w:fill="38B54A"/>
          </w:tcPr>
          <w:p>
            <w:pPr>
              <w:pStyle w:val="TableParagraph"/>
              <w:spacing w:line="191" w:lineRule="exact"/>
              <w:ind w:left="156" w:right="43"/>
              <w:jc w:val="center"/>
              <w:rPr>
                <w:sz w:val="16"/>
              </w:rPr>
            </w:pPr>
            <w:r>
              <w:rPr>
                <w:color w:val="FFFFFF"/>
                <w:sz w:val="16"/>
              </w:rPr>
              <w:t>993</w:t>
            </w:r>
          </w:p>
        </w:tc>
        <w:tc>
          <w:tcPr>
            <w:tcW w:w="487" w:type="dxa"/>
            <w:tcBorders>
              <w:top w:val="single" w:sz="5" w:space="0" w:color="D1D3D4"/>
              <w:bottom w:val="single" w:sz="5" w:space="0" w:color="D1D3D4"/>
            </w:tcBorders>
            <w:shd w:val="clear" w:color="auto" w:fill="38B54A"/>
          </w:tcPr>
          <w:p>
            <w:pPr>
              <w:pStyle w:val="TableParagraph"/>
              <w:spacing w:line="191" w:lineRule="exact"/>
              <w:ind w:left="43" w:right="43"/>
              <w:jc w:val="center"/>
              <w:rPr>
                <w:sz w:val="16"/>
              </w:rPr>
            </w:pPr>
            <w:r>
              <w:rPr>
                <w:color w:val="FFFFFF"/>
                <w:sz w:val="16"/>
              </w:rPr>
              <w:t>1,185</w:t>
            </w:r>
          </w:p>
        </w:tc>
        <w:tc>
          <w:tcPr>
            <w:tcW w:w="487" w:type="dxa"/>
            <w:tcBorders>
              <w:top w:val="single" w:sz="5" w:space="0" w:color="D1D3D4"/>
              <w:bottom w:val="single" w:sz="5" w:space="0" w:color="D1D3D4"/>
            </w:tcBorders>
            <w:shd w:val="clear" w:color="auto" w:fill="38B54A"/>
          </w:tcPr>
          <w:p>
            <w:pPr>
              <w:pStyle w:val="TableParagraph"/>
              <w:spacing w:line="191" w:lineRule="exact"/>
              <w:ind w:left="43" w:right="43"/>
              <w:jc w:val="center"/>
              <w:rPr>
                <w:sz w:val="16"/>
              </w:rPr>
            </w:pPr>
            <w:r>
              <w:rPr>
                <w:color w:val="FFFFFF"/>
                <w:sz w:val="16"/>
              </w:rPr>
              <w:t>1,309</w:t>
            </w:r>
          </w:p>
        </w:tc>
        <w:tc>
          <w:tcPr>
            <w:tcW w:w="778" w:type="dxa"/>
            <w:tcBorders>
              <w:top w:val="single" w:sz="5" w:space="0" w:color="D1D3D4"/>
              <w:bottom w:val="single" w:sz="5" w:space="0" w:color="D1D3D4"/>
            </w:tcBorders>
            <w:shd w:val="clear" w:color="auto" w:fill="38B54A"/>
          </w:tcPr>
          <w:p>
            <w:pPr>
              <w:pStyle w:val="TableParagraph"/>
              <w:spacing w:line="191" w:lineRule="exact"/>
              <w:ind w:right="360"/>
              <w:jc w:val="right"/>
              <w:rPr>
                <w:sz w:val="16"/>
              </w:rPr>
            </w:pPr>
            <w:r>
              <w:rPr>
                <w:color w:val="FFFFFF"/>
                <w:w w:val="95"/>
                <w:sz w:val="16"/>
              </w:rPr>
              <w:t>1,099</w:t>
            </w:r>
          </w:p>
        </w:tc>
        <w:tc>
          <w:tcPr>
            <w:tcW w:w="1739" w:type="dxa"/>
            <w:tcBorders>
              <w:top w:val="single" w:sz="5" w:space="0" w:color="D1D3D4"/>
              <w:bottom w:val="single" w:sz="5" w:space="0" w:color="D1D3D4"/>
            </w:tcBorders>
            <w:shd w:val="clear" w:color="auto" w:fill="38B54A"/>
          </w:tcPr>
          <w:p>
            <w:pPr>
              <w:pStyle w:val="TableParagraph"/>
              <w:spacing w:line="194" w:lineRule="exact"/>
              <w:ind w:left="343" w:right="357"/>
              <w:jc w:val="center"/>
              <w:rPr>
                <w:sz w:val="16"/>
              </w:rPr>
            </w:pPr>
            <w:r>
              <w:rPr>
                <w:color w:val="FFFFFF"/>
                <w:sz w:val="16"/>
              </w:rPr>
              <w:t>Cuba</w:t>
            </w:r>
          </w:p>
        </w:tc>
        <w:tc>
          <w:tcPr>
            <w:tcW w:w="774"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6.0</w:t>
            </w:r>
          </w:p>
        </w:tc>
        <w:tc>
          <w:tcPr>
            <w:tcW w:w="483" w:type="dxa"/>
            <w:tcBorders>
              <w:top w:val="single" w:sz="5" w:space="0" w:color="D1D3D4"/>
              <w:bottom w:val="single" w:sz="5" w:space="0" w:color="D1D3D4"/>
            </w:tcBorders>
            <w:shd w:val="clear" w:color="auto" w:fill="38B54A"/>
          </w:tcPr>
          <w:p>
            <w:pPr>
              <w:pStyle w:val="TableParagraph"/>
              <w:spacing w:line="191" w:lineRule="exact"/>
              <w:ind w:left="127" w:right="61"/>
              <w:jc w:val="center"/>
              <w:rPr>
                <w:sz w:val="16"/>
              </w:rPr>
            </w:pPr>
            <w:r>
              <w:rPr>
                <w:color w:val="FFFFFF"/>
                <w:sz w:val="16"/>
              </w:rPr>
              <w:t>4.6</w:t>
            </w:r>
          </w:p>
        </w:tc>
        <w:tc>
          <w:tcPr>
            <w:tcW w:w="483" w:type="dxa"/>
            <w:tcBorders>
              <w:top w:val="single" w:sz="5" w:space="0" w:color="D1D3D4"/>
              <w:bottom w:val="single" w:sz="5" w:space="0" w:color="D1D3D4"/>
            </w:tcBorders>
            <w:shd w:val="clear" w:color="auto" w:fill="38B54A"/>
          </w:tcPr>
          <w:p>
            <w:pPr>
              <w:pStyle w:val="TableParagraph"/>
              <w:spacing w:line="191" w:lineRule="exact"/>
              <w:ind w:left="126" w:right="61"/>
              <w:jc w:val="center"/>
              <w:rPr>
                <w:sz w:val="16"/>
              </w:rPr>
            </w:pPr>
            <w:r>
              <w:rPr>
                <w:color w:val="FFFFFF"/>
                <w:sz w:val="16"/>
              </w:rPr>
              <w:t>4.6</w:t>
            </w:r>
          </w:p>
        </w:tc>
        <w:tc>
          <w:tcPr>
            <w:tcW w:w="483"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4.2</w:t>
            </w:r>
          </w:p>
        </w:tc>
        <w:tc>
          <w:tcPr>
            <w:tcW w:w="483" w:type="dxa"/>
            <w:tcBorders>
              <w:top w:val="single" w:sz="5" w:space="0" w:color="D1D3D4"/>
              <w:bottom w:val="single" w:sz="5" w:space="0" w:color="D1D3D4"/>
            </w:tcBorders>
            <w:shd w:val="clear" w:color="auto" w:fill="38B54A"/>
          </w:tcPr>
          <w:p>
            <w:pPr>
              <w:pStyle w:val="TableParagraph"/>
              <w:spacing w:line="191" w:lineRule="exact"/>
              <w:ind w:right="111"/>
              <w:jc w:val="right"/>
              <w:rPr>
                <w:sz w:val="16"/>
              </w:rPr>
            </w:pPr>
            <w:r>
              <w:rPr>
                <w:color w:val="FFFFFF"/>
                <w:w w:val="95"/>
                <w:sz w:val="16"/>
              </w:rPr>
              <w:t>4.8</w:t>
            </w:r>
          </w:p>
        </w:tc>
        <w:tc>
          <w:tcPr>
            <w:tcW w:w="483" w:type="dxa"/>
            <w:tcBorders>
              <w:top w:val="single" w:sz="5" w:space="0" w:color="D1D3D4"/>
              <w:bottom w:val="single" w:sz="5" w:space="0" w:color="D1D3D4"/>
            </w:tcBorders>
            <w:shd w:val="clear" w:color="auto" w:fill="38B54A"/>
          </w:tcPr>
          <w:p>
            <w:pPr>
              <w:pStyle w:val="TableParagraph"/>
              <w:spacing w:line="191" w:lineRule="exact"/>
              <w:ind w:left="126" w:right="61"/>
              <w:jc w:val="center"/>
              <w:rPr>
                <w:sz w:val="16"/>
              </w:rPr>
            </w:pPr>
            <w:r>
              <w:rPr>
                <w:color w:val="FFFFFF"/>
                <w:sz w:val="16"/>
              </w:rPr>
              <w:t>5.2</w:t>
            </w:r>
          </w:p>
        </w:tc>
        <w:tc>
          <w:tcPr>
            <w:tcW w:w="610" w:type="dxa"/>
            <w:tcBorders>
              <w:top w:val="single" w:sz="5" w:space="0" w:color="D1D3D4"/>
              <w:bottom w:val="single" w:sz="5" w:space="0" w:color="D1D3D4"/>
            </w:tcBorders>
            <w:shd w:val="clear" w:color="auto" w:fill="38B54A"/>
          </w:tcPr>
          <w:p>
            <w:pPr>
              <w:pStyle w:val="TableParagraph"/>
              <w:spacing w:line="191" w:lineRule="exact"/>
              <w:ind w:right="238"/>
              <w:jc w:val="right"/>
              <w:rPr>
                <w:sz w:val="16"/>
              </w:rPr>
            </w:pPr>
            <w:r>
              <w:rPr>
                <w:color w:val="FFFFFF"/>
                <w:w w:val="95"/>
                <w:sz w:val="16"/>
              </w:rPr>
              <w:t>4.4</w:t>
            </w:r>
          </w:p>
        </w:tc>
      </w:tr>
      <w:tr>
        <w:trPr>
          <w:trHeight w:val="199" w:hRule="exact"/>
        </w:trPr>
        <w:tc>
          <w:tcPr>
            <w:tcW w:w="63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852</w:t>
            </w:r>
          </w:p>
        </w:tc>
        <w:tc>
          <w:tcPr>
            <w:tcW w:w="48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1,208</w:t>
            </w:r>
          </w:p>
        </w:tc>
        <w:tc>
          <w:tcPr>
            <w:tcW w:w="487" w:type="dxa"/>
            <w:tcBorders>
              <w:top w:val="single" w:sz="5" w:space="0" w:color="D1D3D4"/>
              <w:bottom w:val="single" w:sz="5" w:space="0" w:color="D1D3D4"/>
            </w:tcBorders>
            <w:shd w:val="clear" w:color="auto" w:fill="FCAF17"/>
          </w:tcPr>
          <w:p>
            <w:pPr>
              <w:pStyle w:val="TableParagraph"/>
              <w:spacing w:line="193" w:lineRule="exact"/>
              <w:ind w:right="69"/>
              <w:jc w:val="right"/>
              <w:rPr>
                <w:sz w:val="16"/>
              </w:rPr>
            </w:pPr>
            <w:r>
              <w:rPr>
                <w:color w:val="FFFFFF"/>
                <w:w w:val="95"/>
                <w:sz w:val="16"/>
              </w:rPr>
              <w:t>1,099</w:t>
            </w:r>
          </w:p>
        </w:tc>
        <w:tc>
          <w:tcPr>
            <w:tcW w:w="487" w:type="dxa"/>
            <w:tcBorders>
              <w:top w:val="single" w:sz="5" w:space="0" w:color="D1D3D4"/>
              <w:bottom w:val="single" w:sz="5" w:space="0" w:color="D1D3D4"/>
            </w:tcBorders>
            <w:shd w:val="clear" w:color="auto" w:fill="FCAF17"/>
          </w:tcPr>
          <w:p>
            <w:pPr>
              <w:pStyle w:val="TableParagraph"/>
              <w:spacing w:line="193" w:lineRule="exact"/>
              <w:ind w:left="43" w:right="43"/>
              <w:jc w:val="center"/>
              <w:rPr>
                <w:sz w:val="16"/>
              </w:rPr>
            </w:pPr>
            <w:r>
              <w:rPr>
                <w:color w:val="FFFFFF"/>
                <w:sz w:val="16"/>
              </w:rPr>
              <w:t>1,269</w:t>
            </w:r>
          </w:p>
        </w:tc>
        <w:tc>
          <w:tcPr>
            <w:tcW w:w="487" w:type="dxa"/>
            <w:tcBorders>
              <w:top w:val="single" w:sz="5" w:space="0" w:color="D1D3D4"/>
              <w:bottom w:val="single" w:sz="5" w:space="0" w:color="D1D3D4"/>
            </w:tcBorders>
            <w:shd w:val="clear" w:color="auto" w:fill="FCAF17"/>
          </w:tcPr>
          <w:p>
            <w:pPr>
              <w:pStyle w:val="TableParagraph"/>
              <w:spacing w:line="193" w:lineRule="exact"/>
              <w:ind w:left="43" w:right="43"/>
              <w:jc w:val="center"/>
              <w:rPr>
                <w:sz w:val="16"/>
              </w:rPr>
            </w:pPr>
            <w:r>
              <w:rPr>
                <w:color w:val="FFFFFF"/>
                <w:sz w:val="16"/>
              </w:rPr>
              <w:t>1,203</w:t>
            </w:r>
          </w:p>
        </w:tc>
        <w:tc>
          <w:tcPr>
            <w:tcW w:w="487" w:type="dxa"/>
            <w:tcBorders>
              <w:top w:val="single" w:sz="5" w:space="0" w:color="D1D3D4"/>
              <w:bottom w:val="single" w:sz="5" w:space="0" w:color="D1D3D4"/>
            </w:tcBorders>
            <w:shd w:val="clear" w:color="auto" w:fill="FCAF17"/>
          </w:tcPr>
          <w:p>
            <w:pPr>
              <w:pStyle w:val="TableParagraph"/>
              <w:spacing w:line="193" w:lineRule="exact"/>
              <w:ind w:left="156" w:right="43"/>
              <w:jc w:val="center"/>
              <w:rPr>
                <w:sz w:val="16"/>
              </w:rPr>
            </w:pPr>
            <w:r>
              <w:rPr>
                <w:color w:val="FFFFFF"/>
                <w:sz w:val="16"/>
              </w:rPr>
              <w:t>938</w:t>
            </w:r>
          </w:p>
        </w:tc>
        <w:tc>
          <w:tcPr>
            <w:tcW w:w="778" w:type="dxa"/>
            <w:tcBorders>
              <w:top w:val="single" w:sz="5" w:space="0" w:color="D1D3D4"/>
              <w:bottom w:val="single" w:sz="5" w:space="0" w:color="D1D3D4"/>
            </w:tcBorders>
            <w:shd w:val="clear" w:color="auto" w:fill="FCAF17"/>
          </w:tcPr>
          <w:p>
            <w:pPr>
              <w:pStyle w:val="TableParagraph"/>
              <w:spacing w:line="193" w:lineRule="exact"/>
              <w:ind w:right="360"/>
              <w:jc w:val="right"/>
              <w:rPr>
                <w:sz w:val="16"/>
              </w:rPr>
            </w:pPr>
            <w:r>
              <w:rPr>
                <w:color w:val="FFFFFF"/>
                <w:w w:val="95"/>
                <w:sz w:val="16"/>
              </w:rPr>
              <w:t>825</w:t>
            </w:r>
          </w:p>
        </w:tc>
        <w:tc>
          <w:tcPr>
            <w:tcW w:w="1739" w:type="dxa"/>
            <w:tcBorders>
              <w:top w:val="single" w:sz="5" w:space="0" w:color="D1D3D4"/>
              <w:bottom w:val="single" w:sz="5" w:space="0" w:color="D1D3D4"/>
            </w:tcBorders>
            <w:shd w:val="clear" w:color="auto" w:fill="FCAF17"/>
          </w:tcPr>
          <w:p>
            <w:pPr>
              <w:pStyle w:val="TableParagraph"/>
              <w:spacing w:line="195" w:lineRule="exact"/>
              <w:ind w:left="343" w:right="357"/>
              <w:jc w:val="center"/>
              <w:rPr>
                <w:sz w:val="16"/>
              </w:rPr>
            </w:pPr>
            <w:r>
              <w:rPr>
                <w:color w:val="FFFFFF"/>
                <w:sz w:val="16"/>
              </w:rPr>
              <w:t>Venezuela</w:t>
            </w:r>
          </w:p>
        </w:tc>
        <w:tc>
          <w:tcPr>
            <w:tcW w:w="774"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4.8</w:t>
            </w:r>
          </w:p>
        </w:tc>
        <w:tc>
          <w:tcPr>
            <w:tcW w:w="483" w:type="dxa"/>
            <w:tcBorders>
              <w:top w:val="single" w:sz="5" w:space="0" w:color="D1D3D4"/>
              <w:bottom w:val="single" w:sz="5" w:space="0" w:color="D1D3D4"/>
            </w:tcBorders>
            <w:shd w:val="clear" w:color="auto" w:fill="FCAF17"/>
          </w:tcPr>
          <w:p>
            <w:pPr>
              <w:pStyle w:val="TableParagraph"/>
              <w:spacing w:line="193" w:lineRule="exact"/>
              <w:ind w:left="127" w:right="61"/>
              <w:jc w:val="center"/>
              <w:rPr>
                <w:sz w:val="16"/>
              </w:rPr>
            </w:pPr>
            <w:r>
              <w:rPr>
                <w:color w:val="FFFFFF"/>
                <w:sz w:val="16"/>
              </w:rPr>
              <w:t>6.1</w:t>
            </w:r>
          </w:p>
        </w:tc>
        <w:tc>
          <w:tcPr>
            <w:tcW w:w="483" w:type="dxa"/>
            <w:tcBorders>
              <w:top w:val="single" w:sz="5" w:space="0" w:color="D1D3D4"/>
              <w:bottom w:val="single" w:sz="5" w:space="0" w:color="D1D3D4"/>
            </w:tcBorders>
            <w:shd w:val="clear" w:color="auto" w:fill="FCAF17"/>
          </w:tcPr>
          <w:p>
            <w:pPr>
              <w:pStyle w:val="TableParagraph"/>
              <w:spacing w:line="193" w:lineRule="exact"/>
              <w:ind w:left="126" w:right="61"/>
              <w:jc w:val="center"/>
              <w:rPr>
                <w:sz w:val="16"/>
              </w:rPr>
            </w:pPr>
            <w:r>
              <w:rPr>
                <w:color w:val="FFFFFF"/>
                <w:sz w:val="16"/>
              </w:rPr>
              <w:t>5.1</w:t>
            </w:r>
          </w:p>
        </w:tc>
        <w:tc>
          <w:tcPr>
            <w:tcW w:w="483"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5.4</w:t>
            </w:r>
          </w:p>
        </w:tc>
        <w:tc>
          <w:tcPr>
            <w:tcW w:w="483" w:type="dxa"/>
            <w:tcBorders>
              <w:top w:val="single" w:sz="5" w:space="0" w:color="D1D3D4"/>
              <w:bottom w:val="single" w:sz="5" w:space="0" w:color="D1D3D4"/>
            </w:tcBorders>
            <w:shd w:val="clear" w:color="auto" w:fill="FCAF17"/>
          </w:tcPr>
          <w:p>
            <w:pPr>
              <w:pStyle w:val="TableParagraph"/>
              <w:spacing w:line="193" w:lineRule="exact"/>
              <w:ind w:right="111"/>
              <w:jc w:val="right"/>
              <w:rPr>
                <w:sz w:val="16"/>
              </w:rPr>
            </w:pPr>
            <w:r>
              <w:rPr>
                <w:color w:val="FFFFFF"/>
                <w:w w:val="95"/>
                <w:sz w:val="16"/>
              </w:rPr>
              <w:t>4.9</w:t>
            </w:r>
          </w:p>
        </w:tc>
        <w:tc>
          <w:tcPr>
            <w:tcW w:w="483" w:type="dxa"/>
            <w:tcBorders>
              <w:top w:val="single" w:sz="5" w:space="0" w:color="D1D3D4"/>
              <w:bottom w:val="single" w:sz="5" w:space="0" w:color="D1D3D4"/>
            </w:tcBorders>
            <w:shd w:val="clear" w:color="auto" w:fill="FCAF17"/>
          </w:tcPr>
          <w:p>
            <w:pPr>
              <w:pStyle w:val="TableParagraph"/>
              <w:spacing w:line="193" w:lineRule="exact"/>
              <w:ind w:left="126" w:right="61"/>
              <w:jc w:val="center"/>
              <w:rPr>
                <w:sz w:val="16"/>
              </w:rPr>
            </w:pPr>
            <w:r>
              <w:rPr>
                <w:color w:val="FFFFFF"/>
                <w:sz w:val="16"/>
              </w:rPr>
              <w:t>3.7</w:t>
            </w:r>
          </w:p>
        </w:tc>
        <w:tc>
          <w:tcPr>
            <w:tcW w:w="610" w:type="dxa"/>
            <w:tcBorders>
              <w:top w:val="single" w:sz="5" w:space="0" w:color="D1D3D4"/>
              <w:bottom w:val="single" w:sz="5" w:space="0" w:color="D1D3D4"/>
            </w:tcBorders>
            <w:shd w:val="clear" w:color="auto" w:fill="FCAF17"/>
          </w:tcPr>
          <w:p>
            <w:pPr>
              <w:pStyle w:val="TableParagraph"/>
              <w:spacing w:line="193" w:lineRule="exact"/>
              <w:ind w:right="238"/>
              <w:jc w:val="right"/>
              <w:rPr>
                <w:sz w:val="16"/>
              </w:rPr>
            </w:pPr>
            <w:r>
              <w:rPr>
                <w:color w:val="FFFFFF"/>
                <w:w w:val="95"/>
                <w:sz w:val="16"/>
              </w:rPr>
              <w:t>3.3</w:t>
            </w:r>
          </w:p>
        </w:tc>
      </w:tr>
      <w:tr>
        <w:trPr>
          <w:trHeight w:val="199" w:hRule="exact"/>
        </w:trPr>
        <w:tc>
          <w:tcPr>
            <w:tcW w:w="63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871</w:t>
            </w:r>
          </w:p>
        </w:tc>
        <w:tc>
          <w:tcPr>
            <w:tcW w:w="48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894</w:t>
            </w:r>
          </w:p>
        </w:tc>
        <w:tc>
          <w:tcPr>
            <w:tcW w:w="487" w:type="dxa"/>
            <w:tcBorders>
              <w:top w:val="single" w:sz="5" w:space="0" w:color="D1D3D4"/>
              <w:bottom w:val="single" w:sz="5" w:space="0" w:color="D1D3D4"/>
            </w:tcBorders>
            <w:shd w:val="clear" w:color="auto" w:fill="8D64AA"/>
          </w:tcPr>
          <w:p>
            <w:pPr>
              <w:pStyle w:val="TableParagraph"/>
              <w:spacing w:line="194" w:lineRule="exact"/>
              <w:ind w:right="69"/>
              <w:jc w:val="right"/>
              <w:rPr>
                <w:sz w:val="16"/>
              </w:rPr>
            </w:pPr>
            <w:r>
              <w:rPr>
                <w:color w:val="FFFFFF"/>
                <w:w w:val="95"/>
                <w:sz w:val="16"/>
              </w:rPr>
              <w:t>913</w:t>
            </w:r>
          </w:p>
        </w:tc>
        <w:tc>
          <w:tcPr>
            <w:tcW w:w="487" w:type="dxa"/>
            <w:tcBorders>
              <w:top w:val="single" w:sz="5" w:space="0" w:color="D1D3D4"/>
              <w:bottom w:val="single" w:sz="5" w:space="0" w:color="D1D3D4"/>
            </w:tcBorders>
            <w:shd w:val="clear" w:color="auto" w:fill="8D64AA"/>
          </w:tcPr>
          <w:p>
            <w:pPr>
              <w:pStyle w:val="TableParagraph"/>
              <w:spacing w:line="194" w:lineRule="exact"/>
              <w:ind w:left="156" w:right="43"/>
              <w:jc w:val="center"/>
              <w:rPr>
                <w:sz w:val="16"/>
              </w:rPr>
            </w:pPr>
            <w:r>
              <w:rPr>
                <w:color w:val="FFFFFF"/>
                <w:sz w:val="16"/>
              </w:rPr>
              <w:t>933</w:t>
            </w:r>
          </w:p>
        </w:tc>
        <w:tc>
          <w:tcPr>
            <w:tcW w:w="487" w:type="dxa"/>
            <w:tcBorders>
              <w:top w:val="single" w:sz="5" w:space="0" w:color="D1D3D4"/>
              <w:bottom w:val="single" w:sz="5" w:space="0" w:color="D1D3D4"/>
            </w:tcBorders>
            <w:shd w:val="clear" w:color="auto" w:fill="8D64AA"/>
          </w:tcPr>
          <w:p>
            <w:pPr>
              <w:pStyle w:val="TableParagraph"/>
              <w:spacing w:line="194" w:lineRule="exact"/>
              <w:ind w:left="43" w:right="43"/>
              <w:jc w:val="center"/>
              <w:rPr>
                <w:sz w:val="16"/>
              </w:rPr>
            </w:pPr>
            <w:r>
              <w:rPr>
                <w:color w:val="FFFFFF"/>
                <w:sz w:val="16"/>
              </w:rPr>
              <w:t>1,054</w:t>
            </w:r>
          </w:p>
        </w:tc>
        <w:tc>
          <w:tcPr>
            <w:tcW w:w="487" w:type="dxa"/>
            <w:tcBorders>
              <w:top w:val="single" w:sz="5" w:space="0" w:color="D1D3D4"/>
              <w:bottom w:val="single" w:sz="5" w:space="0" w:color="D1D3D4"/>
            </w:tcBorders>
            <w:shd w:val="clear" w:color="auto" w:fill="8D64AA"/>
          </w:tcPr>
          <w:p>
            <w:pPr>
              <w:pStyle w:val="TableParagraph"/>
              <w:spacing w:line="194" w:lineRule="exact"/>
              <w:ind w:left="43" w:right="43"/>
              <w:jc w:val="center"/>
              <w:rPr>
                <w:sz w:val="16"/>
              </w:rPr>
            </w:pPr>
            <w:r>
              <w:rPr>
                <w:color w:val="FFFFFF"/>
                <w:sz w:val="16"/>
              </w:rPr>
              <w:t>1,091</w:t>
            </w:r>
          </w:p>
        </w:tc>
        <w:tc>
          <w:tcPr>
            <w:tcW w:w="778" w:type="dxa"/>
            <w:tcBorders>
              <w:top w:val="single" w:sz="5" w:space="0" w:color="D1D3D4"/>
              <w:bottom w:val="single" w:sz="5" w:space="0" w:color="D1D3D4"/>
            </w:tcBorders>
            <w:shd w:val="clear" w:color="auto" w:fill="8D64AA"/>
          </w:tcPr>
          <w:p>
            <w:pPr>
              <w:pStyle w:val="TableParagraph"/>
              <w:spacing w:line="194" w:lineRule="exact"/>
              <w:ind w:right="360"/>
              <w:jc w:val="right"/>
              <w:rPr>
                <w:sz w:val="16"/>
              </w:rPr>
            </w:pPr>
            <w:r>
              <w:rPr>
                <w:color w:val="FFFFFF"/>
                <w:w w:val="95"/>
                <w:sz w:val="16"/>
              </w:rPr>
              <w:t>1,163</w:t>
            </w:r>
          </w:p>
        </w:tc>
        <w:tc>
          <w:tcPr>
            <w:tcW w:w="1739" w:type="dxa"/>
            <w:tcBorders>
              <w:top w:val="single" w:sz="5" w:space="0" w:color="D1D3D4"/>
              <w:bottom w:val="single" w:sz="5" w:space="0" w:color="D1D3D4"/>
            </w:tcBorders>
            <w:shd w:val="clear" w:color="auto" w:fill="8D64AA"/>
          </w:tcPr>
          <w:p>
            <w:pPr>
              <w:pStyle w:val="TableParagraph"/>
              <w:spacing w:line="196" w:lineRule="exact"/>
              <w:ind w:left="343" w:right="357"/>
              <w:jc w:val="center"/>
              <w:rPr>
                <w:sz w:val="16"/>
              </w:rPr>
            </w:pPr>
            <w:r>
              <w:rPr>
                <w:color w:val="FFFFFF"/>
                <w:sz w:val="16"/>
              </w:rPr>
              <w:t>Chile</w:t>
            </w:r>
          </w:p>
        </w:tc>
        <w:tc>
          <w:tcPr>
            <w:tcW w:w="774"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4.9</w:t>
            </w:r>
          </w:p>
        </w:tc>
        <w:tc>
          <w:tcPr>
            <w:tcW w:w="483" w:type="dxa"/>
            <w:tcBorders>
              <w:top w:val="single" w:sz="5" w:space="0" w:color="D1D3D4"/>
              <w:bottom w:val="single" w:sz="5" w:space="0" w:color="D1D3D4"/>
            </w:tcBorders>
            <w:shd w:val="clear" w:color="auto" w:fill="8D64AA"/>
          </w:tcPr>
          <w:p>
            <w:pPr>
              <w:pStyle w:val="TableParagraph"/>
              <w:spacing w:line="194" w:lineRule="exact"/>
              <w:ind w:left="127" w:right="61"/>
              <w:jc w:val="center"/>
              <w:rPr>
                <w:sz w:val="16"/>
              </w:rPr>
            </w:pPr>
            <w:r>
              <w:rPr>
                <w:color w:val="FFFFFF"/>
                <w:sz w:val="16"/>
              </w:rPr>
              <w:t>4.5</w:t>
            </w:r>
          </w:p>
        </w:tc>
        <w:tc>
          <w:tcPr>
            <w:tcW w:w="483" w:type="dxa"/>
            <w:tcBorders>
              <w:top w:val="single" w:sz="5" w:space="0" w:color="D1D3D4"/>
              <w:bottom w:val="single" w:sz="5" w:space="0" w:color="D1D3D4"/>
            </w:tcBorders>
            <w:shd w:val="clear" w:color="auto" w:fill="8D64AA"/>
          </w:tcPr>
          <w:p>
            <w:pPr>
              <w:pStyle w:val="TableParagraph"/>
              <w:spacing w:line="194" w:lineRule="exact"/>
              <w:ind w:left="126" w:right="61"/>
              <w:jc w:val="center"/>
              <w:rPr>
                <w:sz w:val="16"/>
              </w:rPr>
            </w:pPr>
            <w:r>
              <w:rPr>
                <w:color w:val="FFFFFF"/>
                <w:sz w:val="16"/>
              </w:rPr>
              <w:t>4.3</w:t>
            </w:r>
          </w:p>
        </w:tc>
        <w:tc>
          <w:tcPr>
            <w:tcW w:w="483"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4.0</w:t>
            </w:r>
          </w:p>
        </w:tc>
        <w:tc>
          <w:tcPr>
            <w:tcW w:w="483" w:type="dxa"/>
            <w:tcBorders>
              <w:top w:val="single" w:sz="5" w:space="0" w:color="D1D3D4"/>
              <w:bottom w:val="single" w:sz="5" w:space="0" w:color="D1D3D4"/>
            </w:tcBorders>
            <w:shd w:val="clear" w:color="auto" w:fill="8D64AA"/>
          </w:tcPr>
          <w:p>
            <w:pPr>
              <w:pStyle w:val="TableParagraph"/>
              <w:spacing w:line="194" w:lineRule="exact"/>
              <w:ind w:right="111"/>
              <w:jc w:val="right"/>
              <w:rPr>
                <w:sz w:val="16"/>
              </w:rPr>
            </w:pPr>
            <w:r>
              <w:rPr>
                <w:color w:val="FFFFFF"/>
                <w:w w:val="95"/>
                <w:sz w:val="16"/>
              </w:rPr>
              <w:t>4.3</w:t>
            </w:r>
          </w:p>
        </w:tc>
        <w:tc>
          <w:tcPr>
            <w:tcW w:w="483" w:type="dxa"/>
            <w:tcBorders>
              <w:top w:val="single" w:sz="5" w:space="0" w:color="D1D3D4"/>
              <w:bottom w:val="single" w:sz="5" w:space="0" w:color="D1D3D4"/>
            </w:tcBorders>
            <w:shd w:val="clear" w:color="auto" w:fill="8D64AA"/>
          </w:tcPr>
          <w:p>
            <w:pPr>
              <w:pStyle w:val="TableParagraph"/>
              <w:spacing w:line="194" w:lineRule="exact"/>
              <w:ind w:left="126" w:right="61"/>
              <w:jc w:val="center"/>
              <w:rPr>
                <w:sz w:val="16"/>
              </w:rPr>
            </w:pPr>
            <w:r>
              <w:rPr>
                <w:color w:val="FFFFFF"/>
                <w:sz w:val="16"/>
              </w:rPr>
              <w:t>4.3</w:t>
            </w:r>
          </w:p>
        </w:tc>
        <w:tc>
          <w:tcPr>
            <w:tcW w:w="610" w:type="dxa"/>
            <w:tcBorders>
              <w:top w:val="single" w:sz="5" w:space="0" w:color="D1D3D4"/>
              <w:bottom w:val="single" w:sz="5" w:space="0" w:color="D1D3D4"/>
            </w:tcBorders>
            <w:shd w:val="clear" w:color="auto" w:fill="8D64AA"/>
          </w:tcPr>
          <w:p>
            <w:pPr>
              <w:pStyle w:val="TableParagraph"/>
              <w:spacing w:line="194" w:lineRule="exact"/>
              <w:ind w:right="238"/>
              <w:jc w:val="right"/>
              <w:rPr>
                <w:sz w:val="16"/>
              </w:rPr>
            </w:pPr>
            <w:r>
              <w:rPr>
                <w:color w:val="FFFFFF"/>
                <w:w w:val="95"/>
                <w:sz w:val="16"/>
              </w:rPr>
              <w:t>4.7</w:t>
            </w:r>
          </w:p>
        </w:tc>
      </w:tr>
      <w:tr>
        <w:trPr>
          <w:trHeight w:val="199" w:hRule="exact"/>
        </w:trPr>
        <w:tc>
          <w:tcPr>
            <w:tcW w:w="63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586</w:t>
            </w:r>
          </w:p>
        </w:tc>
        <w:tc>
          <w:tcPr>
            <w:tcW w:w="48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697</w:t>
            </w:r>
          </w:p>
        </w:tc>
        <w:tc>
          <w:tcPr>
            <w:tcW w:w="487" w:type="dxa"/>
            <w:tcBorders>
              <w:top w:val="single" w:sz="5" w:space="0" w:color="D1D3D4"/>
              <w:bottom w:val="single" w:sz="5" w:space="0" w:color="D1D3D4"/>
            </w:tcBorders>
            <w:shd w:val="clear" w:color="auto" w:fill="ED1C24"/>
          </w:tcPr>
          <w:p>
            <w:pPr>
              <w:pStyle w:val="TableParagraph"/>
              <w:spacing w:line="195" w:lineRule="exact"/>
              <w:ind w:right="69"/>
              <w:jc w:val="right"/>
              <w:rPr>
                <w:sz w:val="16"/>
              </w:rPr>
            </w:pPr>
            <w:r>
              <w:rPr>
                <w:color w:val="FFFFFF"/>
                <w:w w:val="95"/>
                <w:sz w:val="16"/>
              </w:rPr>
              <w:t>727</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763</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783</w:t>
            </w:r>
          </w:p>
        </w:tc>
        <w:tc>
          <w:tcPr>
            <w:tcW w:w="487" w:type="dxa"/>
            <w:tcBorders>
              <w:top w:val="single" w:sz="5" w:space="0" w:color="D1D3D4"/>
              <w:bottom w:val="single" w:sz="5" w:space="0" w:color="D1D3D4"/>
            </w:tcBorders>
            <w:shd w:val="clear" w:color="auto" w:fill="ED1C24"/>
          </w:tcPr>
          <w:p>
            <w:pPr>
              <w:pStyle w:val="TableParagraph"/>
              <w:spacing w:line="195" w:lineRule="exact"/>
              <w:ind w:left="156" w:right="43"/>
              <w:jc w:val="center"/>
              <w:rPr>
                <w:sz w:val="16"/>
              </w:rPr>
            </w:pPr>
            <w:r>
              <w:rPr>
                <w:color w:val="FFFFFF"/>
                <w:sz w:val="16"/>
              </w:rPr>
              <w:t>682</w:t>
            </w:r>
          </w:p>
        </w:tc>
        <w:tc>
          <w:tcPr>
            <w:tcW w:w="778" w:type="dxa"/>
            <w:tcBorders>
              <w:top w:val="single" w:sz="5" w:space="0" w:color="D1D3D4"/>
              <w:bottom w:val="single" w:sz="5" w:space="0" w:color="D1D3D4"/>
            </w:tcBorders>
            <w:shd w:val="clear" w:color="auto" w:fill="ED1C24"/>
          </w:tcPr>
          <w:p>
            <w:pPr>
              <w:pStyle w:val="TableParagraph"/>
              <w:spacing w:line="195" w:lineRule="exact"/>
              <w:ind w:right="360"/>
              <w:jc w:val="right"/>
              <w:rPr>
                <w:sz w:val="16"/>
              </w:rPr>
            </w:pPr>
            <w:r>
              <w:rPr>
                <w:color w:val="FFFFFF"/>
                <w:w w:val="95"/>
                <w:sz w:val="16"/>
              </w:rPr>
              <w:t>668</w:t>
            </w:r>
          </w:p>
        </w:tc>
        <w:tc>
          <w:tcPr>
            <w:tcW w:w="1739" w:type="dxa"/>
            <w:tcBorders>
              <w:top w:val="single" w:sz="5" w:space="0" w:color="D1D3D4"/>
              <w:bottom w:val="single" w:sz="5" w:space="0" w:color="D1D3D4"/>
            </w:tcBorders>
            <w:shd w:val="clear" w:color="auto" w:fill="ED1C24"/>
          </w:tcPr>
          <w:p>
            <w:pPr>
              <w:pStyle w:val="TableParagraph"/>
              <w:spacing w:line="198" w:lineRule="exact"/>
              <w:ind w:left="343" w:right="357"/>
              <w:jc w:val="center"/>
              <w:rPr>
                <w:sz w:val="16"/>
              </w:rPr>
            </w:pPr>
            <w:r>
              <w:rPr>
                <w:color w:val="FFFFFF"/>
                <w:w w:val="90"/>
                <w:sz w:val="16"/>
              </w:rPr>
              <w:t>Estados Unidos</w:t>
            </w:r>
          </w:p>
        </w:tc>
        <w:tc>
          <w:tcPr>
            <w:tcW w:w="774"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3.3</w:t>
            </w:r>
          </w:p>
        </w:tc>
        <w:tc>
          <w:tcPr>
            <w:tcW w:w="483" w:type="dxa"/>
            <w:tcBorders>
              <w:top w:val="single" w:sz="5" w:space="0" w:color="D1D3D4"/>
              <w:bottom w:val="single" w:sz="5" w:space="0" w:color="D1D3D4"/>
            </w:tcBorders>
            <w:shd w:val="clear" w:color="auto" w:fill="ED1C24"/>
          </w:tcPr>
          <w:p>
            <w:pPr>
              <w:pStyle w:val="TableParagraph"/>
              <w:spacing w:line="195" w:lineRule="exact"/>
              <w:ind w:left="127" w:right="61"/>
              <w:jc w:val="center"/>
              <w:rPr>
                <w:sz w:val="16"/>
              </w:rPr>
            </w:pPr>
            <w:r>
              <w:rPr>
                <w:color w:val="FFFFFF"/>
                <w:sz w:val="16"/>
              </w:rPr>
              <w:t>3.5</w:t>
            </w:r>
          </w:p>
        </w:tc>
        <w:tc>
          <w:tcPr>
            <w:tcW w:w="483" w:type="dxa"/>
            <w:tcBorders>
              <w:top w:val="single" w:sz="5" w:space="0" w:color="D1D3D4"/>
              <w:bottom w:val="single" w:sz="5" w:space="0" w:color="D1D3D4"/>
            </w:tcBorders>
            <w:shd w:val="clear" w:color="auto" w:fill="ED1C24"/>
          </w:tcPr>
          <w:p>
            <w:pPr>
              <w:pStyle w:val="TableParagraph"/>
              <w:spacing w:line="195" w:lineRule="exact"/>
              <w:ind w:left="126" w:right="61"/>
              <w:jc w:val="center"/>
              <w:rPr>
                <w:sz w:val="16"/>
              </w:rPr>
            </w:pPr>
            <w:r>
              <w:rPr>
                <w:color w:val="FFFFFF"/>
                <w:sz w:val="16"/>
              </w:rPr>
              <w:t>3.4</w:t>
            </w:r>
          </w:p>
        </w:tc>
        <w:tc>
          <w:tcPr>
            <w:tcW w:w="483"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3.3</w:t>
            </w:r>
          </w:p>
        </w:tc>
        <w:tc>
          <w:tcPr>
            <w:tcW w:w="483" w:type="dxa"/>
            <w:tcBorders>
              <w:top w:val="single" w:sz="5" w:space="0" w:color="D1D3D4"/>
              <w:bottom w:val="single" w:sz="5" w:space="0" w:color="D1D3D4"/>
            </w:tcBorders>
            <w:shd w:val="clear" w:color="auto" w:fill="ED1C24"/>
          </w:tcPr>
          <w:p>
            <w:pPr>
              <w:pStyle w:val="TableParagraph"/>
              <w:spacing w:line="195" w:lineRule="exact"/>
              <w:ind w:right="111"/>
              <w:jc w:val="right"/>
              <w:rPr>
                <w:sz w:val="16"/>
              </w:rPr>
            </w:pPr>
            <w:r>
              <w:rPr>
                <w:color w:val="FFFFFF"/>
                <w:w w:val="95"/>
                <w:sz w:val="16"/>
              </w:rPr>
              <w:t>3.2</w:t>
            </w:r>
          </w:p>
        </w:tc>
        <w:tc>
          <w:tcPr>
            <w:tcW w:w="483" w:type="dxa"/>
            <w:tcBorders>
              <w:top w:val="single" w:sz="5" w:space="0" w:color="D1D3D4"/>
              <w:bottom w:val="single" w:sz="5" w:space="0" w:color="D1D3D4"/>
            </w:tcBorders>
            <w:shd w:val="clear" w:color="auto" w:fill="ED1C24"/>
          </w:tcPr>
          <w:p>
            <w:pPr>
              <w:pStyle w:val="TableParagraph"/>
              <w:spacing w:line="195" w:lineRule="exact"/>
              <w:ind w:left="126" w:right="61"/>
              <w:jc w:val="center"/>
              <w:rPr>
                <w:sz w:val="16"/>
              </w:rPr>
            </w:pPr>
            <w:r>
              <w:rPr>
                <w:color w:val="FFFFFF"/>
                <w:sz w:val="16"/>
              </w:rPr>
              <w:t>2.7</w:t>
            </w:r>
          </w:p>
        </w:tc>
        <w:tc>
          <w:tcPr>
            <w:tcW w:w="610" w:type="dxa"/>
            <w:tcBorders>
              <w:top w:val="single" w:sz="5" w:space="0" w:color="D1D3D4"/>
              <w:bottom w:val="single" w:sz="5" w:space="0" w:color="D1D3D4"/>
            </w:tcBorders>
            <w:shd w:val="clear" w:color="auto" w:fill="ED1C24"/>
          </w:tcPr>
          <w:p>
            <w:pPr>
              <w:pStyle w:val="TableParagraph"/>
              <w:spacing w:line="195" w:lineRule="exact"/>
              <w:ind w:right="238"/>
              <w:jc w:val="right"/>
              <w:rPr>
                <w:sz w:val="16"/>
              </w:rPr>
            </w:pPr>
            <w:r>
              <w:rPr>
                <w:color w:val="FFFFFF"/>
                <w:w w:val="95"/>
                <w:sz w:val="16"/>
              </w:rPr>
              <w:t>2.7</w:t>
            </w:r>
          </w:p>
        </w:tc>
      </w:tr>
      <w:tr>
        <w:trPr>
          <w:trHeight w:val="193" w:hRule="exact"/>
        </w:trPr>
        <w:tc>
          <w:tcPr>
            <w:tcW w:w="63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233</w:t>
            </w:r>
          </w:p>
        </w:tc>
        <w:tc>
          <w:tcPr>
            <w:tcW w:w="48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331</w:t>
            </w:r>
          </w:p>
        </w:tc>
        <w:tc>
          <w:tcPr>
            <w:tcW w:w="487" w:type="dxa"/>
            <w:tcBorders>
              <w:top w:val="single" w:sz="5" w:space="0" w:color="D1D3D4"/>
            </w:tcBorders>
            <w:shd w:val="clear" w:color="auto" w:fill="85BA9D"/>
          </w:tcPr>
          <w:p>
            <w:pPr>
              <w:pStyle w:val="TableParagraph"/>
              <w:spacing w:line="197" w:lineRule="exact"/>
              <w:ind w:right="69"/>
              <w:jc w:val="right"/>
              <w:rPr>
                <w:sz w:val="16"/>
              </w:rPr>
            </w:pPr>
            <w:r>
              <w:rPr>
                <w:color w:val="FFFFFF"/>
                <w:w w:val="95"/>
                <w:sz w:val="16"/>
              </w:rPr>
              <w:t>292</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345</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349</w:t>
            </w:r>
          </w:p>
        </w:tc>
        <w:tc>
          <w:tcPr>
            <w:tcW w:w="487" w:type="dxa"/>
            <w:tcBorders>
              <w:top w:val="single" w:sz="5" w:space="0" w:color="D1D3D4"/>
            </w:tcBorders>
            <w:shd w:val="clear" w:color="auto" w:fill="85BA9D"/>
          </w:tcPr>
          <w:p>
            <w:pPr>
              <w:pStyle w:val="TableParagraph"/>
              <w:spacing w:line="197" w:lineRule="exact"/>
              <w:ind w:left="156" w:right="43"/>
              <w:jc w:val="center"/>
              <w:rPr>
                <w:sz w:val="16"/>
              </w:rPr>
            </w:pPr>
            <w:r>
              <w:rPr>
                <w:color w:val="FFFFFF"/>
                <w:sz w:val="16"/>
              </w:rPr>
              <w:t>360</w:t>
            </w:r>
          </w:p>
        </w:tc>
        <w:tc>
          <w:tcPr>
            <w:tcW w:w="778" w:type="dxa"/>
            <w:tcBorders>
              <w:top w:val="single" w:sz="5" w:space="0" w:color="D1D3D4"/>
            </w:tcBorders>
            <w:shd w:val="clear" w:color="auto" w:fill="85BA9D"/>
          </w:tcPr>
          <w:p>
            <w:pPr>
              <w:pStyle w:val="TableParagraph"/>
              <w:spacing w:line="197" w:lineRule="exact"/>
              <w:ind w:right="360"/>
              <w:jc w:val="right"/>
              <w:rPr>
                <w:sz w:val="16"/>
              </w:rPr>
            </w:pPr>
            <w:r>
              <w:rPr>
                <w:color w:val="FFFFFF"/>
                <w:w w:val="95"/>
                <w:sz w:val="16"/>
              </w:rPr>
              <w:t>348</w:t>
            </w:r>
          </w:p>
        </w:tc>
        <w:tc>
          <w:tcPr>
            <w:tcW w:w="1739" w:type="dxa"/>
            <w:tcBorders>
              <w:top w:val="single" w:sz="5" w:space="0" w:color="D1D3D4"/>
            </w:tcBorders>
            <w:shd w:val="clear" w:color="auto" w:fill="85BA9D"/>
          </w:tcPr>
          <w:p>
            <w:pPr>
              <w:pStyle w:val="TableParagraph"/>
              <w:spacing w:line="199" w:lineRule="exact"/>
              <w:ind w:left="343" w:right="357"/>
              <w:jc w:val="center"/>
              <w:rPr>
                <w:sz w:val="16"/>
              </w:rPr>
            </w:pPr>
            <w:r>
              <w:rPr>
                <w:color w:val="FFFFFF"/>
                <w:sz w:val="16"/>
              </w:rPr>
              <w:t>Perú</w:t>
            </w:r>
          </w:p>
        </w:tc>
        <w:tc>
          <w:tcPr>
            <w:tcW w:w="774"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1.3</w:t>
            </w:r>
          </w:p>
        </w:tc>
        <w:tc>
          <w:tcPr>
            <w:tcW w:w="483" w:type="dxa"/>
            <w:tcBorders>
              <w:top w:val="single" w:sz="5" w:space="0" w:color="D1D3D4"/>
            </w:tcBorders>
            <w:shd w:val="clear" w:color="auto" w:fill="85BA9D"/>
          </w:tcPr>
          <w:p>
            <w:pPr>
              <w:pStyle w:val="TableParagraph"/>
              <w:spacing w:line="197" w:lineRule="exact"/>
              <w:ind w:left="127" w:right="61"/>
              <w:jc w:val="center"/>
              <w:rPr>
                <w:sz w:val="16"/>
              </w:rPr>
            </w:pPr>
            <w:r>
              <w:rPr>
                <w:color w:val="FFFFFF"/>
                <w:sz w:val="16"/>
              </w:rPr>
              <w:t>1.7</w:t>
            </w:r>
          </w:p>
        </w:tc>
        <w:tc>
          <w:tcPr>
            <w:tcW w:w="483" w:type="dxa"/>
            <w:tcBorders>
              <w:top w:val="single" w:sz="5" w:space="0" w:color="D1D3D4"/>
            </w:tcBorders>
            <w:shd w:val="clear" w:color="auto" w:fill="85BA9D"/>
          </w:tcPr>
          <w:p>
            <w:pPr>
              <w:pStyle w:val="TableParagraph"/>
              <w:spacing w:line="197" w:lineRule="exact"/>
              <w:ind w:left="126" w:right="61"/>
              <w:jc w:val="center"/>
              <w:rPr>
                <w:sz w:val="16"/>
              </w:rPr>
            </w:pPr>
            <w:r>
              <w:rPr>
                <w:color w:val="FFFFFF"/>
                <w:sz w:val="16"/>
              </w:rPr>
              <w:t>1.4</w:t>
            </w:r>
          </w:p>
        </w:tc>
        <w:tc>
          <w:tcPr>
            <w:tcW w:w="483"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1.5</w:t>
            </w:r>
          </w:p>
        </w:tc>
        <w:tc>
          <w:tcPr>
            <w:tcW w:w="483" w:type="dxa"/>
            <w:tcBorders>
              <w:top w:val="single" w:sz="5" w:space="0" w:color="D1D3D4"/>
            </w:tcBorders>
            <w:shd w:val="clear" w:color="auto" w:fill="85BA9D"/>
          </w:tcPr>
          <w:p>
            <w:pPr>
              <w:pStyle w:val="TableParagraph"/>
              <w:spacing w:line="197" w:lineRule="exact"/>
              <w:ind w:right="111"/>
              <w:jc w:val="right"/>
              <w:rPr>
                <w:sz w:val="16"/>
              </w:rPr>
            </w:pPr>
            <w:r>
              <w:rPr>
                <w:color w:val="FFFFFF"/>
                <w:w w:val="95"/>
                <w:sz w:val="16"/>
              </w:rPr>
              <w:t>1.4</w:t>
            </w:r>
          </w:p>
        </w:tc>
        <w:tc>
          <w:tcPr>
            <w:tcW w:w="483" w:type="dxa"/>
            <w:tcBorders>
              <w:top w:val="single" w:sz="5" w:space="0" w:color="D1D3D4"/>
            </w:tcBorders>
            <w:shd w:val="clear" w:color="auto" w:fill="85BA9D"/>
          </w:tcPr>
          <w:p>
            <w:pPr>
              <w:pStyle w:val="TableParagraph"/>
              <w:spacing w:line="197" w:lineRule="exact"/>
              <w:ind w:left="126" w:right="61"/>
              <w:jc w:val="center"/>
              <w:rPr>
                <w:sz w:val="16"/>
              </w:rPr>
            </w:pPr>
            <w:r>
              <w:rPr>
                <w:color w:val="FFFFFF"/>
                <w:sz w:val="16"/>
              </w:rPr>
              <w:t>1.4</w:t>
            </w:r>
          </w:p>
        </w:tc>
        <w:tc>
          <w:tcPr>
            <w:tcW w:w="610" w:type="dxa"/>
            <w:tcBorders>
              <w:top w:val="single" w:sz="5" w:space="0" w:color="D1D3D4"/>
            </w:tcBorders>
            <w:shd w:val="clear" w:color="auto" w:fill="85BA9D"/>
          </w:tcPr>
          <w:p>
            <w:pPr>
              <w:pStyle w:val="TableParagraph"/>
              <w:spacing w:line="197" w:lineRule="exact"/>
              <w:ind w:right="238"/>
              <w:jc w:val="right"/>
              <w:rPr>
                <w:sz w:val="16"/>
              </w:rPr>
            </w:pPr>
            <w:r>
              <w:rPr>
                <w:color w:val="FFFFFF"/>
                <w:w w:val="95"/>
                <w:sz w:val="16"/>
              </w:rPr>
              <w:t>1.4</w:t>
            </w:r>
          </w:p>
        </w:tc>
      </w:tr>
    </w:tbl>
    <w:p>
      <w:pPr>
        <w:spacing w:after="0" w:line="197" w:lineRule="exact"/>
        <w:jc w:val="right"/>
        <w:rPr>
          <w:sz w:val="16"/>
        </w:rPr>
        <w:sectPr>
          <w:type w:val="continuous"/>
          <w:pgSz w:w="12240" w:h="15840"/>
          <w:pgMar w:top="1500" w:bottom="280" w:left="1020" w:right="1200"/>
        </w:sectPr>
      </w:pPr>
    </w:p>
    <w:p>
      <w:pPr>
        <w:pStyle w:val="BodyText"/>
        <w:rPr>
          <w:sz w:val="20"/>
        </w:rPr>
      </w:pPr>
    </w:p>
    <w:p>
      <w:pPr>
        <w:pStyle w:val="BodyText"/>
        <w:rPr>
          <w:sz w:val="20"/>
        </w:rPr>
      </w:pPr>
    </w:p>
    <w:p>
      <w:pPr>
        <w:pStyle w:val="BodyText"/>
        <w:spacing w:before="8"/>
        <w:rPr>
          <w:sz w:val="28"/>
        </w:rPr>
      </w:pPr>
    </w:p>
    <w:p>
      <w:pPr>
        <w:spacing w:after="0"/>
        <w:rPr>
          <w:sz w:val="28"/>
        </w:rPr>
        <w:sectPr>
          <w:pgSz w:w="12240" w:h="15840"/>
          <w:pgMar w:header="440" w:footer="475" w:top="640" w:bottom="660" w:left="12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7"/>
        </w:rPr>
      </w:pPr>
    </w:p>
    <w:p>
      <w:pPr>
        <w:spacing w:line="259" w:lineRule="auto" w:before="0"/>
        <w:ind w:left="871" w:right="0" w:hanging="60"/>
        <w:jc w:val="right"/>
        <w:rPr>
          <w:sz w:val="18"/>
        </w:rPr>
      </w:pPr>
      <w:bookmarkStart w:name="Producción y aportación acumulada" w:id="33"/>
      <w:bookmarkEnd w:id="33"/>
      <w:r>
        <w:rPr/>
      </w:r>
      <w:bookmarkStart w:name="Comportamiento de la Masa Crítica por pa" w:id="34"/>
      <w:bookmarkEnd w:id="34"/>
      <w:r>
        <w:rPr/>
      </w:r>
      <w:bookmarkStart w:name="_bookmark13" w:id="35"/>
      <w:bookmarkEnd w:id="35"/>
      <w:r>
        <w:rPr/>
      </w:r>
      <w:r>
        <w:rPr>
          <w:rFonts w:ascii="Palatino Linotype" w:hAnsi="Palatino Linotype"/>
          <w:b/>
          <w:color w:val="0072BC"/>
          <w:w w:val="105"/>
          <w:sz w:val="18"/>
        </w:rPr>
        <w:t>Gráfica 6 </w:t>
      </w:r>
      <w:r>
        <w:rPr>
          <w:color w:val="636466"/>
          <w:w w:val="105"/>
          <w:sz w:val="18"/>
        </w:rPr>
        <w:t>Comportamiento</w:t>
      </w:r>
      <w:r>
        <w:rPr>
          <w:color w:val="636466"/>
          <w:w w:val="110"/>
          <w:sz w:val="18"/>
        </w:rPr>
        <w:t> </w:t>
      </w:r>
      <w:r>
        <w:rPr>
          <w:color w:val="636466"/>
          <w:w w:val="105"/>
          <w:sz w:val="18"/>
        </w:rPr>
        <w:t>acumulado de los países</w:t>
      </w:r>
      <w:r>
        <w:rPr>
          <w:color w:val="636466"/>
          <w:w w:val="102"/>
          <w:sz w:val="18"/>
        </w:rPr>
        <w:t> </w:t>
      </w:r>
      <w:r>
        <w:rPr>
          <w:color w:val="636466"/>
          <w:w w:val="105"/>
          <w:sz w:val="18"/>
        </w:rPr>
        <w:t>con mayor aportación a la</w:t>
      </w:r>
      <w:r>
        <w:rPr>
          <w:color w:val="636466"/>
          <w:w w:val="107"/>
          <w:sz w:val="18"/>
        </w:rPr>
        <w:t> </w:t>
      </w:r>
      <w:r>
        <w:rPr>
          <w:rFonts w:ascii="Palatino Linotype" w:hAnsi="Palatino Linotype"/>
          <w:i/>
          <w:color w:val="636466"/>
          <w:w w:val="105"/>
          <w:sz w:val="18"/>
        </w:rPr>
        <w:t>Producción </w:t>
      </w:r>
      <w:r>
        <w:rPr>
          <w:color w:val="636466"/>
          <w:w w:val="105"/>
          <w:sz w:val="18"/>
        </w:rPr>
        <w:t>de </w:t>
      </w:r>
      <w:r>
        <w:rPr>
          <w:color w:val="D71920"/>
          <w:w w:val="105"/>
          <w:sz w:val="18"/>
        </w:rPr>
        <w:t>redalyc.org</w:t>
      </w:r>
      <w:r>
        <w:rPr>
          <w:color w:val="636466"/>
          <w:w w:val="105"/>
          <w:sz w:val="18"/>
        </w:rPr>
        <w:t>,</w:t>
      </w:r>
    </w:p>
    <w:p>
      <w:pPr>
        <w:spacing w:line="222" w:lineRule="exact" w:before="0"/>
        <w:ind w:left="0" w:right="0" w:firstLine="0"/>
        <w:jc w:val="right"/>
        <w:rPr>
          <w:sz w:val="18"/>
        </w:rPr>
      </w:pPr>
      <w:r>
        <w:rPr>
          <w:color w:val="636466"/>
          <w:w w:val="95"/>
          <w:sz w:val="18"/>
        </w:rPr>
        <w:t>2005-2011</w:t>
      </w:r>
    </w:p>
    <w:p>
      <w:pPr>
        <w:pStyle w:val="BodyText"/>
        <w:spacing w:line="260" w:lineRule="exact" w:before="54"/>
        <w:ind w:left="581" w:right="116" w:firstLine="260"/>
        <w:jc w:val="both"/>
      </w:pPr>
      <w:r>
        <w:rPr/>
        <w:br w:type="column"/>
      </w:r>
      <w:r>
        <w:rPr>
          <w:color w:val="414042"/>
          <w:w w:val="105"/>
        </w:rPr>
        <w:t>El</w:t>
      </w:r>
      <w:r>
        <w:rPr>
          <w:color w:val="414042"/>
          <w:spacing w:val="-10"/>
          <w:w w:val="105"/>
        </w:rPr>
        <w:t> </w:t>
      </w:r>
      <w:r>
        <w:rPr>
          <w:color w:val="414042"/>
          <w:w w:val="105"/>
        </w:rPr>
        <w:t>comportamiento</w:t>
      </w:r>
      <w:r>
        <w:rPr>
          <w:color w:val="414042"/>
          <w:spacing w:val="-10"/>
          <w:w w:val="105"/>
        </w:rPr>
        <w:t> </w:t>
      </w:r>
      <w:r>
        <w:rPr>
          <w:color w:val="414042"/>
          <w:w w:val="105"/>
        </w:rPr>
        <w:t>relativo</w:t>
      </w:r>
      <w:r>
        <w:rPr>
          <w:color w:val="414042"/>
          <w:spacing w:val="-10"/>
          <w:w w:val="105"/>
        </w:rPr>
        <w:t> </w:t>
      </w:r>
      <w:r>
        <w:rPr>
          <w:color w:val="414042"/>
          <w:w w:val="105"/>
        </w:rPr>
        <w:t>de</w:t>
      </w:r>
      <w:r>
        <w:rPr>
          <w:color w:val="414042"/>
          <w:spacing w:val="-10"/>
          <w:w w:val="105"/>
        </w:rPr>
        <w:t> </w:t>
      </w:r>
      <w:r>
        <w:rPr>
          <w:color w:val="414042"/>
          <w:spacing w:val="-2"/>
          <w:w w:val="105"/>
        </w:rPr>
        <w:t>los</w:t>
      </w:r>
      <w:r>
        <w:rPr>
          <w:color w:val="414042"/>
          <w:spacing w:val="-10"/>
          <w:w w:val="105"/>
        </w:rPr>
        <w:t> </w:t>
      </w:r>
      <w:r>
        <w:rPr>
          <w:color w:val="414042"/>
          <w:w w:val="105"/>
        </w:rPr>
        <w:t>países</w:t>
      </w:r>
      <w:r>
        <w:rPr>
          <w:color w:val="414042"/>
          <w:spacing w:val="-10"/>
          <w:w w:val="105"/>
        </w:rPr>
        <w:t> </w:t>
      </w:r>
      <w:r>
        <w:rPr>
          <w:color w:val="414042"/>
          <w:w w:val="105"/>
        </w:rPr>
        <w:t>con</w:t>
      </w:r>
      <w:r>
        <w:rPr>
          <w:color w:val="414042"/>
          <w:spacing w:val="-10"/>
          <w:w w:val="105"/>
        </w:rPr>
        <w:t> </w:t>
      </w:r>
      <w:r>
        <w:rPr>
          <w:color w:val="414042"/>
          <w:spacing w:val="-3"/>
          <w:w w:val="105"/>
        </w:rPr>
        <w:t>mayores</w:t>
      </w:r>
      <w:r>
        <w:rPr>
          <w:color w:val="414042"/>
          <w:spacing w:val="-10"/>
          <w:w w:val="105"/>
        </w:rPr>
        <w:t> </w:t>
      </w:r>
      <w:r>
        <w:rPr>
          <w:color w:val="414042"/>
          <w:w w:val="105"/>
        </w:rPr>
        <w:t>contribuciones</w:t>
      </w:r>
      <w:r>
        <w:rPr>
          <w:color w:val="414042"/>
          <w:spacing w:val="-10"/>
          <w:w w:val="105"/>
        </w:rPr>
        <w:t> </w:t>
      </w:r>
      <w:r>
        <w:rPr>
          <w:color w:val="414042"/>
          <w:w w:val="105"/>
        </w:rPr>
        <w:t>a la</w:t>
      </w:r>
      <w:r>
        <w:rPr>
          <w:color w:val="414042"/>
          <w:spacing w:val="-31"/>
          <w:w w:val="105"/>
        </w:rPr>
        <w:t> </w:t>
      </w:r>
      <w:r>
        <w:rPr>
          <w:rFonts w:ascii="Palatino Linotype" w:hAnsi="Palatino Linotype"/>
          <w:i/>
          <w:color w:val="808285"/>
          <w:w w:val="105"/>
        </w:rPr>
        <w:t>Producción</w:t>
      </w:r>
      <w:r>
        <w:rPr>
          <w:rFonts w:ascii="Palatino Linotype" w:hAnsi="Palatino Linotype"/>
          <w:i/>
          <w:color w:val="808285"/>
          <w:spacing w:val="-29"/>
          <w:w w:val="105"/>
        </w:rPr>
        <w:t> </w:t>
      </w:r>
      <w:r>
        <w:rPr>
          <w:color w:val="414042"/>
          <w:w w:val="105"/>
        </w:rPr>
        <w:t>muestra</w:t>
      </w:r>
      <w:r>
        <w:rPr>
          <w:color w:val="414042"/>
          <w:spacing w:val="-31"/>
          <w:w w:val="105"/>
        </w:rPr>
        <w:t> </w:t>
      </w:r>
      <w:r>
        <w:rPr>
          <w:color w:val="414042"/>
          <w:w w:val="105"/>
        </w:rPr>
        <w:t>claramente</w:t>
      </w:r>
      <w:r>
        <w:rPr>
          <w:color w:val="414042"/>
          <w:spacing w:val="-31"/>
          <w:w w:val="105"/>
        </w:rPr>
        <w:t> </w:t>
      </w:r>
      <w:r>
        <w:rPr>
          <w:color w:val="414042"/>
          <w:spacing w:val="-3"/>
          <w:w w:val="105"/>
        </w:rPr>
        <w:t>que</w:t>
      </w:r>
      <w:r>
        <w:rPr>
          <w:color w:val="414042"/>
          <w:spacing w:val="-31"/>
          <w:w w:val="105"/>
        </w:rPr>
        <w:t> </w:t>
      </w:r>
      <w:r>
        <w:rPr>
          <w:color w:val="414042"/>
          <w:w w:val="105"/>
        </w:rPr>
        <w:t>la</w:t>
      </w:r>
      <w:r>
        <w:rPr>
          <w:color w:val="414042"/>
          <w:spacing w:val="-31"/>
          <w:w w:val="105"/>
        </w:rPr>
        <w:t> </w:t>
      </w:r>
      <w:r>
        <w:rPr>
          <w:color w:val="414042"/>
          <w:w w:val="105"/>
        </w:rPr>
        <w:t>dinámica</w:t>
      </w:r>
      <w:r>
        <w:rPr>
          <w:color w:val="414042"/>
          <w:spacing w:val="-31"/>
          <w:w w:val="105"/>
        </w:rPr>
        <w:t> </w:t>
      </w:r>
      <w:r>
        <w:rPr>
          <w:color w:val="414042"/>
          <w:w w:val="105"/>
        </w:rPr>
        <w:t>de</w:t>
      </w:r>
      <w:r>
        <w:rPr>
          <w:color w:val="414042"/>
          <w:spacing w:val="-31"/>
          <w:w w:val="105"/>
        </w:rPr>
        <w:t> </w:t>
      </w:r>
      <w:r>
        <w:rPr>
          <w:color w:val="414042"/>
          <w:w w:val="105"/>
        </w:rPr>
        <w:t>crecimiento</w:t>
      </w:r>
      <w:r>
        <w:rPr>
          <w:color w:val="414042"/>
          <w:spacing w:val="-31"/>
          <w:w w:val="105"/>
        </w:rPr>
        <w:t> </w:t>
      </w:r>
      <w:r>
        <w:rPr>
          <w:color w:val="414042"/>
          <w:w w:val="105"/>
        </w:rPr>
        <w:t>de</w:t>
      </w:r>
      <w:r>
        <w:rPr>
          <w:color w:val="414042"/>
          <w:spacing w:val="-31"/>
          <w:w w:val="105"/>
        </w:rPr>
        <w:t> </w:t>
      </w:r>
      <w:r>
        <w:rPr>
          <w:color w:val="414042"/>
          <w:w w:val="105"/>
        </w:rPr>
        <w:t>la</w:t>
      </w:r>
      <w:r>
        <w:rPr>
          <w:color w:val="414042"/>
          <w:spacing w:val="-31"/>
          <w:w w:val="105"/>
        </w:rPr>
        <w:t> </w:t>
      </w:r>
      <w:r>
        <w:rPr>
          <w:color w:val="414042"/>
          <w:spacing w:val="-3"/>
          <w:w w:val="105"/>
        </w:rPr>
        <w:t>pro- ducción</w:t>
      </w:r>
      <w:r>
        <w:rPr>
          <w:color w:val="414042"/>
          <w:spacing w:val="-19"/>
          <w:w w:val="105"/>
        </w:rPr>
        <w:t> </w:t>
      </w:r>
      <w:r>
        <w:rPr>
          <w:color w:val="414042"/>
          <w:w w:val="105"/>
        </w:rPr>
        <w:t>científica</w:t>
      </w:r>
      <w:r>
        <w:rPr>
          <w:color w:val="414042"/>
          <w:spacing w:val="-19"/>
          <w:w w:val="105"/>
        </w:rPr>
        <w:t> </w:t>
      </w:r>
      <w:r>
        <w:rPr>
          <w:color w:val="414042"/>
          <w:w w:val="105"/>
        </w:rPr>
        <w:t>brasileña</w:t>
      </w:r>
      <w:r>
        <w:rPr>
          <w:color w:val="414042"/>
          <w:spacing w:val="-19"/>
          <w:w w:val="105"/>
        </w:rPr>
        <w:t> </w:t>
      </w:r>
      <w:r>
        <w:rPr>
          <w:color w:val="414042"/>
          <w:w w:val="105"/>
        </w:rPr>
        <w:t>mantiene</w:t>
      </w:r>
      <w:r>
        <w:rPr>
          <w:color w:val="414042"/>
          <w:spacing w:val="-19"/>
          <w:w w:val="105"/>
        </w:rPr>
        <w:t> </w:t>
      </w:r>
      <w:r>
        <w:rPr>
          <w:color w:val="414042"/>
          <w:w w:val="105"/>
        </w:rPr>
        <w:t>una</w:t>
      </w:r>
      <w:r>
        <w:rPr>
          <w:color w:val="414042"/>
          <w:spacing w:val="-19"/>
          <w:w w:val="105"/>
        </w:rPr>
        <w:t> </w:t>
      </w:r>
      <w:r>
        <w:rPr>
          <w:color w:val="414042"/>
          <w:w w:val="105"/>
        </w:rPr>
        <w:t>tendencia</w:t>
      </w:r>
      <w:r>
        <w:rPr>
          <w:color w:val="414042"/>
          <w:spacing w:val="-19"/>
          <w:w w:val="105"/>
        </w:rPr>
        <w:t> </w:t>
      </w:r>
      <w:r>
        <w:rPr>
          <w:color w:val="414042"/>
          <w:w w:val="105"/>
        </w:rPr>
        <w:t>ascendente</w:t>
      </w:r>
      <w:r>
        <w:rPr>
          <w:color w:val="414042"/>
          <w:spacing w:val="-19"/>
          <w:w w:val="105"/>
        </w:rPr>
        <w:t> </w:t>
      </w:r>
      <w:r>
        <w:rPr>
          <w:color w:val="414042"/>
          <w:spacing w:val="-3"/>
          <w:w w:val="105"/>
        </w:rPr>
        <w:t>que</w:t>
      </w:r>
      <w:r>
        <w:rPr>
          <w:color w:val="414042"/>
          <w:spacing w:val="-19"/>
          <w:w w:val="105"/>
        </w:rPr>
        <w:t> </w:t>
      </w:r>
      <w:r>
        <w:rPr>
          <w:color w:val="414042"/>
          <w:w w:val="105"/>
        </w:rPr>
        <w:t>resulta determinante</w:t>
      </w:r>
      <w:r>
        <w:rPr>
          <w:color w:val="414042"/>
          <w:spacing w:val="-10"/>
          <w:w w:val="105"/>
        </w:rPr>
        <w:t> </w:t>
      </w:r>
      <w:r>
        <w:rPr>
          <w:color w:val="414042"/>
          <w:w w:val="105"/>
        </w:rPr>
        <w:t>en</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situación</w:t>
      </w:r>
      <w:r>
        <w:rPr>
          <w:color w:val="414042"/>
          <w:spacing w:val="-10"/>
          <w:w w:val="105"/>
        </w:rPr>
        <w:t> </w:t>
      </w:r>
      <w:r>
        <w:rPr>
          <w:color w:val="414042"/>
          <w:w w:val="105"/>
        </w:rPr>
        <w:t>que,</w:t>
      </w:r>
      <w:r>
        <w:rPr>
          <w:color w:val="414042"/>
          <w:spacing w:val="-10"/>
          <w:w w:val="105"/>
        </w:rPr>
        <w:t> </w:t>
      </w:r>
      <w:r>
        <w:rPr>
          <w:color w:val="414042"/>
          <w:w w:val="105"/>
        </w:rPr>
        <w:t>para</w:t>
      </w:r>
      <w:r>
        <w:rPr>
          <w:color w:val="414042"/>
          <w:spacing w:val="-10"/>
          <w:w w:val="105"/>
        </w:rPr>
        <w:t> </w:t>
      </w:r>
      <w:r>
        <w:rPr>
          <w:color w:val="414042"/>
          <w:w w:val="105"/>
        </w:rPr>
        <w:t>el</w:t>
      </w:r>
      <w:r>
        <w:rPr>
          <w:color w:val="414042"/>
          <w:spacing w:val="-10"/>
          <w:w w:val="105"/>
        </w:rPr>
        <w:t> </w:t>
      </w:r>
      <w:r>
        <w:rPr>
          <w:color w:val="414042"/>
          <w:w w:val="105"/>
        </w:rPr>
        <w:t>caso</w:t>
      </w:r>
      <w:r>
        <w:rPr>
          <w:color w:val="414042"/>
          <w:spacing w:val="-10"/>
          <w:w w:val="105"/>
        </w:rPr>
        <w:t> </w:t>
      </w:r>
      <w:r>
        <w:rPr>
          <w:color w:val="414042"/>
          <w:w w:val="105"/>
        </w:rPr>
        <w:t>de</w:t>
      </w:r>
      <w:r>
        <w:rPr>
          <w:color w:val="414042"/>
          <w:spacing w:val="-10"/>
          <w:w w:val="105"/>
        </w:rPr>
        <w:t> </w:t>
      </w:r>
      <w:r>
        <w:rPr>
          <w:color w:val="414042"/>
          <w:w w:val="105"/>
        </w:rPr>
        <w:t>México,</w:t>
      </w:r>
      <w:r>
        <w:rPr>
          <w:color w:val="414042"/>
          <w:spacing w:val="-10"/>
          <w:w w:val="105"/>
        </w:rPr>
        <w:t> </w:t>
      </w:r>
      <w:r>
        <w:rPr>
          <w:color w:val="414042"/>
          <w:w w:val="105"/>
        </w:rPr>
        <w:t>presenta un</w:t>
      </w:r>
      <w:r>
        <w:rPr>
          <w:color w:val="414042"/>
          <w:spacing w:val="-16"/>
          <w:w w:val="105"/>
        </w:rPr>
        <w:t> </w:t>
      </w:r>
      <w:r>
        <w:rPr>
          <w:color w:val="414042"/>
          <w:w w:val="105"/>
        </w:rPr>
        <w:t>comportamiento</w:t>
      </w:r>
      <w:r>
        <w:rPr>
          <w:color w:val="414042"/>
          <w:spacing w:val="-16"/>
          <w:w w:val="105"/>
        </w:rPr>
        <w:t> </w:t>
      </w:r>
      <w:r>
        <w:rPr>
          <w:color w:val="414042"/>
          <w:w w:val="105"/>
        </w:rPr>
        <w:t>absolutamente</w:t>
      </w:r>
      <w:r>
        <w:rPr>
          <w:color w:val="414042"/>
          <w:spacing w:val="-16"/>
          <w:w w:val="105"/>
        </w:rPr>
        <w:t> </w:t>
      </w:r>
      <w:r>
        <w:rPr>
          <w:color w:val="414042"/>
          <w:w w:val="105"/>
        </w:rPr>
        <w:t>inverso</w:t>
      </w:r>
      <w:r>
        <w:rPr>
          <w:color w:val="414042"/>
          <w:spacing w:val="-16"/>
          <w:w w:val="105"/>
        </w:rPr>
        <w:t> </w:t>
      </w:r>
      <w:r>
        <w:rPr>
          <w:color w:val="414042"/>
          <w:w w:val="105"/>
        </w:rPr>
        <w:t>con</w:t>
      </w:r>
      <w:r>
        <w:rPr>
          <w:color w:val="414042"/>
          <w:spacing w:val="-16"/>
          <w:w w:val="105"/>
        </w:rPr>
        <w:t> </w:t>
      </w:r>
      <w:r>
        <w:rPr>
          <w:color w:val="414042"/>
          <w:w w:val="105"/>
        </w:rPr>
        <w:t>niveles</w:t>
      </w:r>
      <w:r>
        <w:rPr>
          <w:color w:val="414042"/>
          <w:spacing w:val="-16"/>
          <w:w w:val="105"/>
        </w:rPr>
        <w:t> </w:t>
      </w:r>
      <w:r>
        <w:rPr>
          <w:color w:val="414042"/>
          <w:w w:val="105"/>
        </w:rPr>
        <w:t>de</w:t>
      </w:r>
      <w:r>
        <w:rPr>
          <w:color w:val="414042"/>
          <w:spacing w:val="-15"/>
          <w:w w:val="105"/>
        </w:rPr>
        <w:t> </w:t>
      </w:r>
      <w:r>
        <w:rPr>
          <w:rFonts w:ascii="Palatino Linotype" w:hAnsi="Palatino Linotype"/>
          <w:i/>
          <w:color w:val="808285"/>
          <w:w w:val="105"/>
        </w:rPr>
        <w:t>Producción</w:t>
      </w:r>
      <w:r>
        <w:rPr>
          <w:rFonts w:ascii="Palatino Linotype" w:hAnsi="Palatino Linotype"/>
          <w:i/>
          <w:color w:val="808285"/>
          <w:spacing w:val="-13"/>
          <w:w w:val="105"/>
        </w:rPr>
        <w:t> </w:t>
      </w:r>
      <w:r>
        <w:rPr>
          <w:color w:val="414042"/>
          <w:w w:val="105"/>
        </w:rPr>
        <w:t>a</w:t>
      </w:r>
      <w:r>
        <w:rPr>
          <w:color w:val="414042"/>
          <w:spacing w:val="-16"/>
          <w:w w:val="105"/>
        </w:rPr>
        <w:t> </w:t>
      </w:r>
      <w:r>
        <w:rPr>
          <w:color w:val="414042"/>
          <w:w w:val="105"/>
        </w:rPr>
        <w:t>la baja,</w:t>
      </w:r>
      <w:r>
        <w:rPr>
          <w:color w:val="414042"/>
          <w:spacing w:val="-7"/>
          <w:w w:val="105"/>
        </w:rPr>
        <w:t> </w:t>
      </w:r>
      <w:r>
        <w:rPr>
          <w:color w:val="414042"/>
          <w:w w:val="105"/>
        </w:rPr>
        <w:t>a</w:t>
      </w:r>
      <w:r>
        <w:rPr>
          <w:color w:val="414042"/>
          <w:spacing w:val="-7"/>
          <w:w w:val="105"/>
        </w:rPr>
        <w:t> </w:t>
      </w:r>
      <w:r>
        <w:rPr>
          <w:color w:val="414042"/>
          <w:w w:val="105"/>
        </w:rPr>
        <w:t>pesar</w:t>
      </w:r>
      <w:r>
        <w:rPr>
          <w:color w:val="414042"/>
          <w:spacing w:val="-7"/>
          <w:w w:val="105"/>
        </w:rPr>
        <w:t> </w:t>
      </w:r>
      <w:r>
        <w:rPr>
          <w:color w:val="414042"/>
          <w:w w:val="105"/>
        </w:rPr>
        <w:t>de</w:t>
      </w:r>
      <w:r>
        <w:rPr>
          <w:color w:val="414042"/>
          <w:spacing w:val="-7"/>
          <w:w w:val="105"/>
        </w:rPr>
        <w:t> </w:t>
      </w:r>
      <w:r>
        <w:rPr>
          <w:color w:val="414042"/>
          <w:spacing w:val="-3"/>
          <w:w w:val="105"/>
        </w:rPr>
        <w:t>que</w:t>
      </w:r>
      <w:r>
        <w:rPr>
          <w:color w:val="414042"/>
          <w:spacing w:val="-7"/>
          <w:w w:val="105"/>
        </w:rPr>
        <w:t> </w:t>
      </w:r>
      <w:r>
        <w:rPr>
          <w:color w:val="414042"/>
          <w:w w:val="105"/>
        </w:rPr>
        <w:t>la</w:t>
      </w:r>
      <w:r>
        <w:rPr>
          <w:color w:val="414042"/>
          <w:spacing w:val="-7"/>
          <w:w w:val="105"/>
        </w:rPr>
        <w:t> </w:t>
      </w:r>
      <w:r>
        <w:rPr>
          <w:color w:val="414042"/>
          <w:spacing w:val="-3"/>
          <w:w w:val="105"/>
        </w:rPr>
        <w:t>producción</w:t>
      </w:r>
      <w:r>
        <w:rPr>
          <w:color w:val="414042"/>
          <w:spacing w:val="-7"/>
          <w:w w:val="105"/>
        </w:rPr>
        <w:t> </w:t>
      </w:r>
      <w:r>
        <w:rPr>
          <w:color w:val="414042"/>
          <w:w w:val="105"/>
        </w:rPr>
        <w:t>de</w:t>
      </w:r>
      <w:r>
        <w:rPr>
          <w:color w:val="414042"/>
          <w:spacing w:val="-7"/>
          <w:w w:val="105"/>
        </w:rPr>
        <w:t> </w:t>
      </w:r>
      <w:r>
        <w:rPr>
          <w:color w:val="414042"/>
          <w:w w:val="105"/>
        </w:rPr>
        <w:t>artículos</w:t>
      </w:r>
      <w:r>
        <w:rPr>
          <w:color w:val="414042"/>
          <w:spacing w:val="-7"/>
          <w:w w:val="105"/>
        </w:rPr>
        <w:t> </w:t>
      </w:r>
      <w:r>
        <w:rPr>
          <w:color w:val="414042"/>
          <w:w w:val="105"/>
        </w:rPr>
        <w:t>en</w:t>
      </w:r>
      <w:r>
        <w:rPr>
          <w:color w:val="414042"/>
          <w:spacing w:val="-7"/>
          <w:w w:val="105"/>
        </w:rPr>
        <w:t> </w:t>
      </w:r>
      <w:r>
        <w:rPr>
          <w:color w:val="414042"/>
          <w:spacing w:val="-2"/>
          <w:w w:val="105"/>
        </w:rPr>
        <w:t>coautoría</w:t>
      </w:r>
      <w:r>
        <w:rPr>
          <w:color w:val="414042"/>
          <w:spacing w:val="-7"/>
          <w:w w:val="105"/>
        </w:rPr>
        <w:t> </w:t>
      </w:r>
      <w:r>
        <w:rPr>
          <w:color w:val="414042"/>
          <w:w w:val="105"/>
        </w:rPr>
        <w:t>se</w:t>
      </w:r>
      <w:r>
        <w:rPr>
          <w:color w:val="414042"/>
          <w:spacing w:val="-7"/>
          <w:w w:val="105"/>
        </w:rPr>
        <w:t> </w:t>
      </w:r>
      <w:r>
        <w:rPr>
          <w:color w:val="414042"/>
          <w:w w:val="105"/>
        </w:rPr>
        <w:t>recuperó</w:t>
      </w:r>
      <w:r>
        <w:rPr>
          <w:color w:val="414042"/>
          <w:spacing w:val="-7"/>
          <w:w w:val="105"/>
        </w:rPr>
        <w:t> </w:t>
      </w:r>
      <w:r>
        <w:rPr>
          <w:color w:val="414042"/>
          <w:w w:val="105"/>
        </w:rPr>
        <w:t>en 2011 con respecto a </w:t>
      </w:r>
      <w:r>
        <w:rPr>
          <w:color w:val="414042"/>
          <w:spacing w:val="-2"/>
          <w:w w:val="105"/>
        </w:rPr>
        <w:t>los </w:t>
      </w:r>
      <w:r>
        <w:rPr>
          <w:color w:val="414042"/>
          <w:w w:val="105"/>
        </w:rPr>
        <w:t>tres años anteriores. </w:t>
      </w:r>
      <w:r>
        <w:rPr>
          <w:color w:val="414042"/>
          <w:spacing w:val="-4"/>
          <w:w w:val="105"/>
        </w:rPr>
        <w:t>Por </w:t>
      </w:r>
      <w:r>
        <w:rPr>
          <w:color w:val="414042"/>
          <w:w w:val="105"/>
        </w:rPr>
        <w:t>su parte,</w:t>
      </w:r>
      <w:r>
        <w:rPr>
          <w:color w:val="414042"/>
          <w:spacing w:val="-42"/>
          <w:w w:val="105"/>
        </w:rPr>
        <w:t> </w:t>
      </w:r>
      <w:r>
        <w:rPr>
          <w:color w:val="414042"/>
          <w:spacing w:val="-3"/>
          <w:w w:val="105"/>
        </w:rPr>
        <w:t>Colombia </w:t>
      </w:r>
      <w:r>
        <w:rPr>
          <w:color w:val="414042"/>
          <w:w w:val="105"/>
        </w:rPr>
        <w:t>eleva el</w:t>
      </w:r>
      <w:r>
        <w:rPr>
          <w:color w:val="414042"/>
          <w:spacing w:val="-13"/>
          <w:w w:val="105"/>
        </w:rPr>
        <w:t> </w:t>
      </w:r>
      <w:r>
        <w:rPr>
          <w:color w:val="414042"/>
          <w:w w:val="105"/>
        </w:rPr>
        <w:t>número</w:t>
      </w:r>
      <w:r>
        <w:rPr>
          <w:color w:val="414042"/>
          <w:spacing w:val="-13"/>
          <w:w w:val="105"/>
        </w:rPr>
        <w:t> </w:t>
      </w:r>
      <w:r>
        <w:rPr>
          <w:color w:val="414042"/>
          <w:w w:val="105"/>
        </w:rPr>
        <w:t>de</w:t>
      </w:r>
      <w:r>
        <w:rPr>
          <w:color w:val="414042"/>
          <w:spacing w:val="-13"/>
          <w:w w:val="105"/>
        </w:rPr>
        <w:t> </w:t>
      </w:r>
      <w:r>
        <w:rPr>
          <w:color w:val="414042"/>
          <w:w w:val="105"/>
        </w:rPr>
        <w:t>contribuciones</w:t>
      </w:r>
      <w:r>
        <w:rPr>
          <w:color w:val="414042"/>
          <w:spacing w:val="-13"/>
          <w:w w:val="105"/>
        </w:rPr>
        <w:t> </w:t>
      </w:r>
      <w:r>
        <w:rPr>
          <w:color w:val="414042"/>
          <w:w w:val="105"/>
        </w:rPr>
        <w:t>a</w:t>
      </w:r>
      <w:r>
        <w:rPr>
          <w:color w:val="414042"/>
          <w:spacing w:val="-13"/>
          <w:w w:val="105"/>
        </w:rPr>
        <w:t> </w:t>
      </w:r>
      <w:r>
        <w:rPr>
          <w:color w:val="414042"/>
          <w:w w:val="105"/>
        </w:rPr>
        <w:t>la</w:t>
      </w:r>
      <w:r>
        <w:rPr>
          <w:color w:val="414042"/>
          <w:spacing w:val="-12"/>
          <w:w w:val="105"/>
        </w:rPr>
        <w:t> </w:t>
      </w:r>
      <w:r>
        <w:rPr>
          <w:rFonts w:ascii="Palatino Linotype" w:hAnsi="Palatino Linotype"/>
          <w:i/>
          <w:color w:val="808285"/>
          <w:w w:val="105"/>
        </w:rPr>
        <w:t>Producción</w:t>
      </w:r>
      <w:r>
        <w:rPr>
          <w:rFonts w:ascii="Palatino Linotype" w:hAnsi="Palatino Linotype"/>
          <w:i/>
          <w:color w:val="808285"/>
          <w:spacing w:val="-10"/>
          <w:w w:val="105"/>
        </w:rPr>
        <w:t> </w:t>
      </w:r>
      <w:r>
        <w:rPr>
          <w:color w:val="414042"/>
          <w:w w:val="105"/>
        </w:rPr>
        <w:t>entre</w:t>
      </w:r>
      <w:r>
        <w:rPr>
          <w:color w:val="414042"/>
          <w:spacing w:val="-13"/>
          <w:w w:val="105"/>
        </w:rPr>
        <w:t> </w:t>
      </w:r>
      <w:r>
        <w:rPr>
          <w:color w:val="414042"/>
          <w:w w:val="105"/>
        </w:rPr>
        <w:t>2005</w:t>
      </w:r>
      <w:r>
        <w:rPr>
          <w:color w:val="414042"/>
          <w:spacing w:val="-13"/>
          <w:w w:val="105"/>
        </w:rPr>
        <w:t> </w:t>
      </w:r>
      <w:r>
        <w:rPr>
          <w:color w:val="414042"/>
          <w:w w:val="105"/>
        </w:rPr>
        <w:t>y</w:t>
      </w:r>
      <w:r>
        <w:rPr>
          <w:color w:val="414042"/>
          <w:spacing w:val="-13"/>
          <w:w w:val="105"/>
        </w:rPr>
        <w:t> </w:t>
      </w:r>
      <w:r>
        <w:rPr>
          <w:color w:val="414042"/>
          <w:spacing w:val="-5"/>
          <w:w w:val="105"/>
        </w:rPr>
        <w:t>2007,</w:t>
      </w:r>
      <w:r>
        <w:rPr>
          <w:color w:val="414042"/>
          <w:spacing w:val="-13"/>
          <w:w w:val="105"/>
        </w:rPr>
        <w:t> </w:t>
      </w:r>
      <w:r>
        <w:rPr>
          <w:color w:val="414042"/>
          <w:w w:val="105"/>
        </w:rPr>
        <w:t>para</w:t>
      </w:r>
      <w:r>
        <w:rPr>
          <w:color w:val="414042"/>
          <w:spacing w:val="-13"/>
          <w:w w:val="105"/>
        </w:rPr>
        <w:t> </w:t>
      </w:r>
      <w:r>
        <w:rPr>
          <w:color w:val="414042"/>
          <w:w w:val="105"/>
        </w:rPr>
        <w:t>pos- teriormente</w:t>
      </w:r>
      <w:r>
        <w:rPr>
          <w:color w:val="414042"/>
          <w:spacing w:val="-15"/>
          <w:w w:val="105"/>
        </w:rPr>
        <w:t> </w:t>
      </w:r>
      <w:r>
        <w:rPr>
          <w:color w:val="414042"/>
          <w:w w:val="105"/>
        </w:rPr>
        <w:t>presentar</w:t>
      </w:r>
      <w:r>
        <w:rPr>
          <w:color w:val="414042"/>
          <w:spacing w:val="-15"/>
          <w:w w:val="105"/>
        </w:rPr>
        <w:t> </w:t>
      </w:r>
      <w:r>
        <w:rPr>
          <w:color w:val="414042"/>
          <w:w w:val="105"/>
        </w:rPr>
        <w:t>un</w:t>
      </w:r>
      <w:r>
        <w:rPr>
          <w:color w:val="414042"/>
          <w:spacing w:val="-15"/>
          <w:w w:val="105"/>
        </w:rPr>
        <w:t> </w:t>
      </w:r>
      <w:r>
        <w:rPr>
          <w:color w:val="414042"/>
          <w:w w:val="105"/>
        </w:rPr>
        <w:t>descenso</w:t>
      </w:r>
      <w:r>
        <w:rPr>
          <w:color w:val="414042"/>
          <w:spacing w:val="-15"/>
          <w:w w:val="105"/>
        </w:rPr>
        <w:t> </w:t>
      </w:r>
      <w:r>
        <w:rPr>
          <w:color w:val="414042"/>
          <w:w w:val="105"/>
        </w:rPr>
        <w:t>constante,</w:t>
      </w:r>
      <w:r>
        <w:rPr>
          <w:color w:val="414042"/>
          <w:spacing w:val="-15"/>
          <w:w w:val="105"/>
        </w:rPr>
        <w:t> </w:t>
      </w:r>
      <w:r>
        <w:rPr>
          <w:color w:val="414042"/>
          <w:spacing w:val="-3"/>
          <w:w w:val="105"/>
        </w:rPr>
        <w:t>que</w:t>
      </w:r>
      <w:r>
        <w:rPr>
          <w:color w:val="414042"/>
          <w:spacing w:val="-15"/>
          <w:w w:val="105"/>
        </w:rPr>
        <w:t> </w:t>
      </w:r>
      <w:r>
        <w:rPr>
          <w:color w:val="414042"/>
          <w:w w:val="105"/>
        </w:rPr>
        <w:t>en</w:t>
      </w:r>
      <w:r>
        <w:rPr>
          <w:color w:val="414042"/>
          <w:spacing w:val="-15"/>
          <w:w w:val="105"/>
        </w:rPr>
        <w:t> </w:t>
      </w:r>
      <w:r>
        <w:rPr>
          <w:color w:val="414042"/>
          <w:w w:val="105"/>
        </w:rPr>
        <w:t>2011</w:t>
      </w:r>
      <w:r>
        <w:rPr>
          <w:color w:val="414042"/>
          <w:spacing w:val="-15"/>
          <w:w w:val="105"/>
        </w:rPr>
        <w:t> </w:t>
      </w:r>
      <w:r>
        <w:rPr>
          <w:color w:val="414042"/>
          <w:w w:val="105"/>
        </w:rPr>
        <w:t>ubica</w:t>
      </w:r>
      <w:r>
        <w:rPr>
          <w:color w:val="414042"/>
          <w:spacing w:val="-15"/>
          <w:w w:val="105"/>
        </w:rPr>
        <w:t> </w:t>
      </w:r>
      <w:r>
        <w:rPr>
          <w:color w:val="414042"/>
          <w:spacing w:val="2"/>
          <w:w w:val="105"/>
        </w:rPr>
        <w:t>al</w:t>
      </w:r>
      <w:r>
        <w:rPr>
          <w:color w:val="414042"/>
          <w:spacing w:val="-15"/>
          <w:w w:val="105"/>
        </w:rPr>
        <w:t> </w:t>
      </w:r>
      <w:r>
        <w:rPr>
          <w:color w:val="414042"/>
          <w:w w:val="105"/>
        </w:rPr>
        <w:t>país</w:t>
      </w:r>
      <w:r>
        <w:rPr>
          <w:color w:val="414042"/>
          <w:spacing w:val="-15"/>
          <w:w w:val="105"/>
        </w:rPr>
        <w:t> </w:t>
      </w:r>
      <w:r>
        <w:rPr>
          <w:color w:val="414042"/>
          <w:w w:val="105"/>
        </w:rPr>
        <w:t>por </w:t>
      </w:r>
      <w:r>
        <w:rPr>
          <w:color w:val="414042"/>
          <w:spacing w:val="-3"/>
          <w:w w:val="105"/>
        </w:rPr>
        <w:t>debajo</w:t>
      </w:r>
      <w:r>
        <w:rPr>
          <w:color w:val="414042"/>
          <w:spacing w:val="-26"/>
          <w:w w:val="105"/>
        </w:rPr>
        <w:t> </w:t>
      </w:r>
      <w:r>
        <w:rPr>
          <w:color w:val="414042"/>
          <w:w w:val="105"/>
        </w:rPr>
        <w:t>de</w:t>
      </w:r>
      <w:r>
        <w:rPr>
          <w:color w:val="414042"/>
          <w:spacing w:val="-26"/>
          <w:w w:val="105"/>
        </w:rPr>
        <w:t> </w:t>
      </w:r>
      <w:r>
        <w:rPr>
          <w:color w:val="414042"/>
          <w:w w:val="105"/>
        </w:rPr>
        <w:t>lo</w:t>
      </w:r>
      <w:r>
        <w:rPr>
          <w:color w:val="414042"/>
          <w:spacing w:val="-26"/>
          <w:w w:val="105"/>
        </w:rPr>
        <w:t> </w:t>
      </w:r>
      <w:r>
        <w:rPr>
          <w:color w:val="414042"/>
          <w:spacing w:val="-3"/>
          <w:w w:val="105"/>
        </w:rPr>
        <w:t>que</w:t>
      </w:r>
      <w:r>
        <w:rPr>
          <w:color w:val="414042"/>
          <w:spacing w:val="-26"/>
          <w:w w:val="105"/>
        </w:rPr>
        <w:t> </w:t>
      </w:r>
      <w:r>
        <w:rPr>
          <w:color w:val="414042"/>
          <w:w w:val="105"/>
        </w:rPr>
        <w:t>registraba</w:t>
      </w:r>
      <w:r>
        <w:rPr>
          <w:color w:val="414042"/>
          <w:spacing w:val="-26"/>
          <w:w w:val="105"/>
        </w:rPr>
        <w:t> </w:t>
      </w:r>
      <w:r>
        <w:rPr>
          <w:color w:val="414042"/>
          <w:w w:val="105"/>
        </w:rPr>
        <w:t>en</w:t>
      </w:r>
      <w:r>
        <w:rPr>
          <w:color w:val="414042"/>
          <w:spacing w:val="-26"/>
          <w:w w:val="105"/>
        </w:rPr>
        <w:t> </w:t>
      </w:r>
      <w:r>
        <w:rPr>
          <w:color w:val="414042"/>
          <w:spacing w:val="-3"/>
          <w:w w:val="105"/>
        </w:rPr>
        <w:t>2006.</w:t>
      </w:r>
      <w:r>
        <w:rPr>
          <w:color w:val="414042"/>
          <w:spacing w:val="-26"/>
          <w:w w:val="105"/>
        </w:rPr>
        <w:t> </w:t>
      </w:r>
      <w:r>
        <w:rPr>
          <w:color w:val="414042"/>
          <w:w w:val="105"/>
        </w:rPr>
        <w:t>A</w:t>
      </w:r>
      <w:r>
        <w:rPr>
          <w:color w:val="414042"/>
          <w:spacing w:val="-26"/>
          <w:w w:val="105"/>
        </w:rPr>
        <w:t> </w:t>
      </w:r>
      <w:r>
        <w:rPr>
          <w:color w:val="414042"/>
          <w:w w:val="105"/>
        </w:rPr>
        <w:t>excepción</w:t>
      </w:r>
      <w:r>
        <w:rPr>
          <w:color w:val="414042"/>
          <w:spacing w:val="-26"/>
          <w:w w:val="105"/>
        </w:rPr>
        <w:t> </w:t>
      </w:r>
      <w:r>
        <w:rPr>
          <w:color w:val="414042"/>
          <w:w w:val="105"/>
        </w:rPr>
        <w:t>de</w:t>
      </w:r>
      <w:r>
        <w:rPr>
          <w:color w:val="414042"/>
          <w:spacing w:val="-26"/>
          <w:w w:val="105"/>
        </w:rPr>
        <w:t> </w:t>
      </w:r>
      <w:r>
        <w:rPr>
          <w:color w:val="414042"/>
          <w:w w:val="105"/>
        </w:rPr>
        <w:t>Brasil,</w:t>
      </w:r>
      <w:r>
        <w:rPr>
          <w:color w:val="414042"/>
          <w:spacing w:val="-26"/>
          <w:w w:val="105"/>
        </w:rPr>
        <w:t> </w:t>
      </w:r>
      <w:r>
        <w:rPr>
          <w:color w:val="414042"/>
          <w:spacing w:val="-2"/>
          <w:w w:val="105"/>
        </w:rPr>
        <w:t>los</w:t>
      </w:r>
      <w:r>
        <w:rPr>
          <w:color w:val="414042"/>
          <w:spacing w:val="-26"/>
          <w:w w:val="105"/>
        </w:rPr>
        <w:t> </w:t>
      </w:r>
      <w:r>
        <w:rPr>
          <w:color w:val="414042"/>
          <w:w w:val="105"/>
        </w:rPr>
        <w:t>demás</w:t>
      </w:r>
      <w:r>
        <w:rPr>
          <w:color w:val="414042"/>
          <w:spacing w:val="-26"/>
          <w:w w:val="105"/>
        </w:rPr>
        <w:t> </w:t>
      </w:r>
      <w:r>
        <w:rPr>
          <w:color w:val="414042"/>
          <w:w w:val="105"/>
        </w:rPr>
        <w:t>países </w:t>
      </w:r>
      <w:r>
        <w:rPr>
          <w:color w:val="414042"/>
          <w:spacing w:val="-3"/>
          <w:w w:val="105"/>
        </w:rPr>
        <w:t>concluyen</w:t>
      </w:r>
      <w:r>
        <w:rPr>
          <w:color w:val="414042"/>
          <w:spacing w:val="-10"/>
          <w:w w:val="105"/>
        </w:rPr>
        <w:t> </w:t>
      </w:r>
      <w:r>
        <w:rPr>
          <w:color w:val="414042"/>
          <w:w w:val="105"/>
        </w:rPr>
        <w:t>el</w:t>
      </w:r>
      <w:r>
        <w:rPr>
          <w:color w:val="414042"/>
          <w:spacing w:val="-10"/>
          <w:w w:val="105"/>
        </w:rPr>
        <w:t> </w:t>
      </w:r>
      <w:r>
        <w:rPr>
          <w:color w:val="414042"/>
          <w:w w:val="105"/>
        </w:rPr>
        <w:t>periodo</w:t>
      </w:r>
      <w:r>
        <w:rPr>
          <w:color w:val="414042"/>
          <w:spacing w:val="-10"/>
          <w:w w:val="105"/>
        </w:rPr>
        <w:t> </w:t>
      </w:r>
      <w:r>
        <w:rPr>
          <w:color w:val="414042"/>
          <w:w w:val="105"/>
        </w:rPr>
        <w:t>de</w:t>
      </w:r>
      <w:r>
        <w:rPr>
          <w:color w:val="414042"/>
          <w:spacing w:val="-10"/>
          <w:w w:val="105"/>
        </w:rPr>
        <w:t> </w:t>
      </w:r>
      <w:r>
        <w:rPr>
          <w:color w:val="414042"/>
          <w:w w:val="105"/>
        </w:rPr>
        <w:t>estudio</w:t>
      </w:r>
      <w:r>
        <w:rPr>
          <w:color w:val="414042"/>
          <w:spacing w:val="-10"/>
          <w:w w:val="105"/>
        </w:rPr>
        <w:t> </w:t>
      </w:r>
      <w:r>
        <w:rPr>
          <w:color w:val="414042"/>
          <w:w w:val="105"/>
        </w:rPr>
        <w:t>con</w:t>
      </w:r>
      <w:r>
        <w:rPr>
          <w:color w:val="414042"/>
          <w:spacing w:val="-10"/>
          <w:w w:val="105"/>
        </w:rPr>
        <w:t> </w:t>
      </w:r>
      <w:r>
        <w:rPr>
          <w:color w:val="414042"/>
          <w:w w:val="105"/>
        </w:rPr>
        <w:t>niveles</w:t>
      </w:r>
      <w:r>
        <w:rPr>
          <w:color w:val="414042"/>
          <w:spacing w:val="-10"/>
          <w:w w:val="105"/>
        </w:rPr>
        <w:t> </w:t>
      </w:r>
      <w:r>
        <w:rPr>
          <w:color w:val="414042"/>
          <w:w w:val="105"/>
        </w:rPr>
        <w:t>de</w:t>
      </w:r>
      <w:r>
        <w:rPr>
          <w:color w:val="414042"/>
          <w:spacing w:val="-10"/>
          <w:w w:val="105"/>
        </w:rPr>
        <w:t> </w:t>
      </w:r>
      <w:r>
        <w:rPr>
          <w:color w:val="414042"/>
          <w:w w:val="105"/>
        </w:rPr>
        <w:t>colaboración</w:t>
      </w:r>
      <w:r>
        <w:rPr>
          <w:color w:val="414042"/>
          <w:spacing w:val="-10"/>
          <w:w w:val="105"/>
        </w:rPr>
        <w:t> </w:t>
      </w:r>
      <w:r>
        <w:rPr>
          <w:color w:val="414042"/>
          <w:spacing w:val="-3"/>
          <w:w w:val="105"/>
        </w:rPr>
        <w:t>menores</w:t>
      </w:r>
      <w:r>
        <w:rPr>
          <w:color w:val="414042"/>
          <w:spacing w:val="-10"/>
          <w:w w:val="105"/>
        </w:rPr>
        <w:t> </w:t>
      </w:r>
      <w:r>
        <w:rPr>
          <w:color w:val="414042"/>
          <w:w w:val="105"/>
        </w:rPr>
        <w:t>a</w:t>
      </w:r>
      <w:r>
        <w:rPr>
          <w:color w:val="414042"/>
          <w:spacing w:val="-10"/>
          <w:w w:val="105"/>
        </w:rPr>
        <w:t> </w:t>
      </w:r>
      <w:r>
        <w:rPr>
          <w:color w:val="414042"/>
          <w:spacing w:val="-2"/>
          <w:w w:val="105"/>
        </w:rPr>
        <w:t>los </w:t>
      </w:r>
      <w:r>
        <w:rPr>
          <w:color w:val="414042"/>
          <w:spacing w:val="-3"/>
          <w:w w:val="105"/>
        </w:rPr>
        <w:t>que </w:t>
      </w:r>
      <w:r>
        <w:rPr>
          <w:color w:val="414042"/>
          <w:w w:val="105"/>
        </w:rPr>
        <w:t>alcanzaron en algún </w:t>
      </w:r>
      <w:r>
        <w:rPr>
          <w:color w:val="414042"/>
          <w:spacing w:val="-4"/>
          <w:w w:val="105"/>
        </w:rPr>
        <w:t>momento </w:t>
      </w:r>
      <w:r>
        <w:rPr>
          <w:color w:val="414042"/>
          <w:w w:val="105"/>
        </w:rPr>
        <w:t>de </w:t>
      </w:r>
      <w:r>
        <w:rPr>
          <w:color w:val="414042"/>
          <w:spacing w:val="-2"/>
          <w:w w:val="105"/>
        </w:rPr>
        <w:t>los </w:t>
      </w:r>
      <w:r>
        <w:rPr>
          <w:color w:val="414042"/>
          <w:w w:val="105"/>
        </w:rPr>
        <w:t>años</w:t>
      </w:r>
      <w:r>
        <w:rPr>
          <w:color w:val="414042"/>
          <w:spacing w:val="-20"/>
          <w:w w:val="105"/>
        </w:rPr>
        <w:t> </w:t>
      </w:r>
      <w:r>
        <w:rPr>
          <w:color w:val="414042"/>
          <w:w w:val="105"/>
        </w:rPr>
        <w:t>anteriores.</w:t>
      </w:r>
    </w:p>
    <w:p>
      <w:pPr>
        <w:pStyle w:val="BodyText"/>
        <w:spacing w:before="1"/>
        <w:rPr>
          <w:sz w:val="18"/>
        </w:rPr>
      </w:pPr>
    </w:p>
    <w:p>
      <w:pPr>
        <w:pStyle w:val="Heading4"/>
        <w:spacing w:line="240" w:lineRule="auto"/>
        <w:ind w:left="2793"/>
        <w:jc w:val="both"/>
      </w:pPr>
      <w:r>
        <w:rPr/>
        <w:pict>
          <v:group style="position:absolute;margin-left:216.613007pt;margin-top:-168.903152pt;width:2.050pt;height:154.6pt;mso-position-horizontal-relative:page;mso-position-vertical-relative:paragraph;z-index:12040" coordorigin="4332,-3378" coordsize="41,3092">
            <v:line style="position:absolute" from="4369,-3375" to="4369,-290" stroked="true" strokeweight=".334pt" strokecolor="#7da7d9"/>
            <v:line style="position:absolute" from="4336,-3375" to="4336,-290" stroked="true" strokeweight=".334pt" strokecolor="#7da7d9"/>
            <w10:wrap type="none"/>
          </v:group>
        </w:pict>
      </w:r>
      <w:r>
        <w:rPr/>
        <w:pict>
          <v:group style="position:absolute;margin-left:66.179901pt;margin-top:-1.478149pt;width:264.7pt;height:436.25pt;mso-position-horizontal-relative:page;mso-position-vertical-relative:paragraph;z-index:12448" coordorigin="1324,-30" coordsize="5294,8725">
            <v:shape style="position:absolute;left:1324;top:-30;width:5293;height:8724" type="#_x0000_t75" stroked="false">
              <v:imagedata r:id="rId393" o:title=""/>
            </v:shape>
            <v:shape style="position:absolute;left:1324;top:-30;width:5294;height:8725" coordorigin="1324,-30" coordsize="5294,8725" path="m6532,-30l1409,-30,1376,-23,1349,-5,1330,22,1324,55,1324,8610,1330,8643,1349,8670,1376,8688,1409,8695,6532,8695,6557,8690,1409,8690,1378,8683,1352,8666,1335,8641,1329,8610,1329,55,1335,24,1352,-1,1378,-18,1409,-25,6557,-25,6532,-30xm6557,-25l6532,-25,6563,-18,6589,-1,6606,24,6612,55,6612,8610,6606,8641,6589,8666,6563,8683,6532,8690,6557,8690,6565,8688,6592,8670,6610,8643,6617,8610,6617,55,6610,22,6592,-5,6565,-23,6557,-25xe" filled="true" fillcolor="#d1d3d4" stroked="false">
              <v:path arrowok="t"/>
              <v:fill type="solid"/>
            </v:shape>
            <v:line style="position:absolute" from="4671,6094" to="4671,500" stroked="true" strokeweight=".25pt" strokecolor="#bcbec0"/>
            <v:line style="position:absolute" from="4805,6094" to="4805,500" stroked="true" strokeweight=".25pt" strokecolor="#bcbec0"/>
            <v:line style="position:absolute" from="4939,6094" to="4939,500" stroked="true" strokeweight=".25pt" strokecolor="#bcbec0"/>
            <v:line style="position:absolute" from="5074,6094" to="5074,500" stroked="true" strokeweight=".25pt" strokecolor="#bcbec0"/>
            <v:line style="position:absolute" from="5208,6094" to="5208,500" stroked="true" strokeweight=".25pt" strokecolor="#bcbec0"/>
            <v:line style="position:absolute" from="5342,6094" to="5342,500" stroked="true" strokeweight=".25pt" strokecolor="#bcbec0"/>
            <v:line style="position:absolute" from="5476,6094" to="5476,500" stroked="true" strokeweight=".25pt" strokecolor="#bcbec0"/>
            <v:line style="position:absolute" from="5611,6094" to="5611,500" stroked="true" strokeweight=".25pt" strokecolor="#bcbec0"/>
            <v:line style="position:absolute" from="5745,6094" to="5745,500" stroked="true" strokeweight=".25pt" strokecolor="#bcbec0"/>
            <v:line style="position:absolute" from="5879,6094" to="5879,500" stroked="true" strokeweight=".25pt" strokecolor="#bcbec0"/>
            <v:line style="position:absolute" from="6013,6094" to="6013,500" stroked="true" strokeweight=".25pt" strokecolor="#bcbec0"/>
            <v:shape style="position:absolute;left:0;top:10890;width:1343;height:2" coordorigin="0,10890" coordsize="1343,0" path="m5323,4976l6013,4976m5189,4976l5227,4976m5055,4976l5092,4976m4921,4976l4958,4976m4786,4976l4824,4976m4671,4976l4690,4976e" filled="false" stroked="true" strokeweight=".25pt" strokecolor="#bcbec0">
              <v:path arrowok="t"/>
            </v:shape>
            <v:shape style="position:absolute;left:0;top:10890;width:1343;height:2" coordorigin="0,10890" coordsize="1343,0" path="m5189,3857l6013,3857m5055,3857l5092,3857m4921,3857l4958,3857m4786,3857l4824,3857m4671,3857l4690,3857e" filled="false" stroked="true" strokeweight=".25pt" strokecolor="#bcbec0">
              <v:path arrowok="t"/>
            </v:shape>
            <v:shape style="position:absolute;left:0;top:10890;width:1343;height:2" coordorigin="0,10890" coordsize="1343,0" path="m4921,2738l6013,2738m4786,2738l4824,2738m4671,2738l4690,2738e" filled="false" stroked="true" strokeweight=".25pt" strokecolor="#bcbec0">
              <v:path arrowok="t"/>
            </v:shape>
            <v:shape style="position:absolute;left:0;top:10890;width:1343;height:2" coordorigin="0,10890" coordsize="1343,0" path="m4786,1619l6013,1619m4671,1619l4690,1619e" filled="false" stroked="true" strokeweight=".25pt" strokecolor="#bcbec0">
              <v:path arrowok="t"/>
            </v:shape>
            <v:line style="position:absolute" from="4671,500" to="6013,500" stroked="true" strokeweight=".25pt" strokecolor="#bcbec0"/>
            <v:line style="position:absolute" from="4738,522" to="4738,6094" stroked="true" strokeweight="4.832pt" strokecolor="#0088cb"/>
            <v:line style="position:absolute" from="4872,2530" to="4872,6094" stroked="true" strokeweight="4.832pt" strokecolor="#009444"/>
            <v:line style="position:absolute" from="5007,3192" to="5007,6094" stroked="true" strokeweight="4.832pt" strokecolor="#ec0083"/>
            <v:line style="position:absolute" from="5141,3324" to="5141,6094" stroked="true" strokeweight="4.832pt" strokecolor="#44ade2"/>
            <v:line style="position:absolute" from="5275,4922" to="5275,6094" stroked="true" strokeweight="4.832pt" strokecolor="#f36f21"/>
            <v:line style="position:absolute" from="5409,5016" to="5409,6094" stroked="true" strokeweight="4.832pt" strokecolor="#38b54a"/>
            <v:line style="position:absolute" from="5543,5038" to="5543,6094" stroked="true" strokeweight="4.832pt" strokecolor="#fcaf17"/>
            <v:line style="position:absolute" from="5678,5108" to="5678,6094" stroked="true" strokeweight="4.832pt" strokecolor="#8d64aa"/>
            <v:line style="position:absolute" from="5812,5394" to="5812,6094" stroked="true" strokeweight="4.832pt" strokecolor="#ed1c24"/>
            <v:line style="position:absolute" from="5946,5772" to="5946,6094" stroked="true" strokeweight="4.832pt" strokecolor="#85ba9d"/>
            <v:line style="position:absolute" from="4671,6094" to="6013,6094" stroked="true" strokeweight="1pt" strokecolor="#231f20"/>
            <v:line style="position:absolute" from="2440,6094" to="2440,500" stroked="true" strokeweight=".25pt" strokecolor="#bcbec0"/>
            <v:line style="position:absolute" from="2575,6094" to="2575,500" stroked="true" strokeweight=".25pt" strokecolor="#bcbec0"/>
            <v:line style="position:absolute" from="2709,6094" to="2709,500" stroked="true" strokeweight=".25pt" strokecolor="#bcbec0"/>
            <v:line style="position:absolute" from="2843,6094" to="2843,500" stroked="true" strokeweight=".25pt" strokecolor="#bcbec0"/>
            <v:line style="position:absolute" from="2977,6094" to="2977,500" stroked="true" strokeweight=".25pt" strokecolor="#bcbec0"/>
            <v:line style="position:absolute" from="3111,6094" to="3111,500" stroked="true" strokeweight=".25pt" strokecolor="#bcbec0"/>
            <v:line style="position:absolute" from="3246,6094" to="3246,500" stroked="true" strokeweight=".25pt" strokecolor="#bcbec0"/>
            <v:line style="position:absolute" from="3380,6094" to="3380,500" stroked="true" strokeweight=".25pt" strokecolor="#bcbec0"/>
            <v:line style="position:absolute" from="3514,6094" to="3514,500" stroked="true" strokeweight=".25pt" strokecolor="#bcbec0"/>
            <v:line style="position:absolute" from="3648,6094" to="3648,500" stroked="true" strokeweight=".25pt" strokecolor="#bcbec0"/>
            <v:line style="position:absolute" from="3783,6094" to="3783,500" stroked="true" strokeweight=".25pt" strokecolor="#bcbec0"/>
            <v:shape style="position:absolute;left:0;top:10890;width:1343;height:2" coordorigin="0,10890" coordsize="1343,0" path="m3495,5395l3783,5395m3361,5395l3399,5395m3227,5395l3264,5395m3093,5395l3130,5395m2958,5395l2996,5395m2824,5395l2862,5395m2690,5395l2728,5395m2556,5395l2593,5395m2440,5395l2459,5395e" filled="false" stroked="true" strokeweight=".25pt" strokecolor="#bcbec0">
              <v:path arrowok="t"/>
            </v:shape>
            <v:shape style="position:absolute;left:0;top:10890;width:1343;height:2" coordorigin="0,10890" coordsize="1343,0" path="m2958,4696l3783,4696m2824,4696l2862,4696m2690,4696l2728,4696m2556,4696l2593,4696m2440,4696l2459,4696e" filled="false" stroked="true" strokeweight=".25pt" strokecolor="#bcbec0">
              <v:path arrowok="t"/>
            </v:shape>
            <v:shape style="position:absolute;left:0;top:10890;width:1343;height:2" coordorigin="0,10890" coordsize="1343,0" path="m2958,3997l3783,3997m2824,3997l2862,3997m2690,3997l2728,3997m2556,3997l2593,3997m2440,3997l2459,3997e" filled="false" stroked="true" strokeweight=".25pt" strokecolor="#bcbec0">
              <v:path arrowok="t"/>
            </v:shape>
            <v:shape style="position:absolute;left:0;top:10890;width:1343;height:2" coordorigin="0,10890" coordsize="1343,0" path="m2824,3297l3783,3297m2690,3297l2728,3297m2556,3297l2593,3297m2440,3297l2459,3297e" filled="false" stroked="true" strokeweight=".25pt" strokecolor="#bcbec0">
              <v:path arrowok="t"/>
            </v:shape>
            <v:shape style="position:absolute;left:0;top:10890;width:1343;height:2" coordorigin="0,10890" coordsize="1343,0" path="m2556,2598l3783,2598m2440,2598l2459,2598e" filled="false" stroked="true" strokeweight=".25pt" strokecolor="#bcbec0">
              <v:path arrowok="t"/>
            </v:shape>
            <v:shape style="position:absolute;left:0;top:10890;width:1343;height:2" coordorigin="0,10890" coordsize="1343,0" path="m2556,1899l3783,1899m2440,1899l2459,1899e" filled="false" stroked="true" strokeweight=".25pt" strokecolor="#bcbec0">
              <v:path arrowok="t"/>
            </v:shape>
            <v:shape style="position:absolute;left:0;top:10890;width:1343;height:2" coordorigin="0,10890" coordsize="1343,0" path="m2556,1199l3783,1199m2440,1199l2459,1199e" filled="false" stroked="true" strokeweight=".25pt" strokecolor="#bcbec0">
              <v:path arrowok="t"/>
            </v:shape>
            <v:line style="position:absolute" from="2440,500" to="3783,500" stroked="true" strokeweight=".25pt" strokecolor="#bcbec0"/>
            <v:line style="position:absolute" from="2507,637" to="2507,6094" stroked="true" strokeweight="4.832pt" strokecolor="#0088cb"/>
            <v:line style="position:absolute" from="2642,2603" to="2642,6094" stroked="true" strokeweight="4.832pt" strokecolor="#009444"/>
            <v:line style="position:absolute" from="2776,3251" to="2776,6094" stroked="true" strokeweight="4.832pt" strokecolor="#ec0083"/>
            <v:line style="position:absolute" from="2910,3381" to="2910,6094" stroked="true" strokeweight="4.832pt" strokecolor="#44ade2"/>
            <v:line style="position:absolute" from="3044,4945" to="3044,6094" stroked="true" strokeweight="4.832pt" strokecolor="#f36f21"/>
            <v:line style="position:absolute" from="3179,5038" to="3179,6094" stroked="true" strokeweight="4.831pt" strokecolor="#38b54a"/>
            <v:line style="position:absolute" from="3313,5060" to="3313,6094" stroked="true" strokeweight="4.832pt" strokecolor="#fcaf17"/>
            <v:line style="position:absolute" from="3447,5127" to="3447,6094" stroked="true" strokeweight="4.832pt" strokecolor="#8d64aa"/>
            <v:line style="position:absolute" from="3581,5408" to="3581,6094" stroked="true" strokeweight="4.832pt" strokecolor="#ed1c24"/>
            <v:line style="position:absolute" from="3716,5779" to="3716,6094" stroked="true" strokeweight="4.832pt" strokecolor="#85ba9d"/>
            <v:line style="position:absolute" from="2440,6094" to="3783,6094" stroked="true" strokeweight="1pt" strokecolor="#231f20"/>
            <v:shape style="position:absolute;left:2506;top:176;width:717;height:180" type="#_x0000_t202" filled="false" stroked="false">
              <v:textbox inset="0,0,0,0">
                <w:txbxContent>
                  <w:p>
                    <w:pPr>
                      <w:spacing w:line="180" w:lineRule="exact" w:before="0"/>
                      <w:ind w:left="0" w:right="-13" w:firstLine="0"/>
                      <w:jc w:val="left"/>
                      <w:rPr>
                        <w:rFonts w:ascii="Palatino Linotype"/>
                        <w:sz w:val="18"/>
                      </w:rPr>
                    </w:pPr>
                    <w:r>
                      <w:rPr>
                        <w:rFonts w:ascii="Palatino Linotype"/>
                        <w:color w:val="58595B"/>
                        <w:spacing w:val="-2"/>
                        <w:w w:val="90"/>
                        <w:sz w:val="18"/>
                      </w:rPr>
                      <w:t>Absolutos</w:t>
                    </w:r>
                  </w:p>
                </w:txbxContent>
              </v:textbox>
              <w10:wrap type="none"/>
            </v:shape>
            <v:shape style="position:absolute;left:4899;top:175;width:653;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85"/>
                        <w:sz w:val="18"/>
                      </w:rPr>
                      <w:t>Relativos</w:t>
                    </w:r>
                  </w:p>
                </w:txbxContent>
              </v:textbox>
              <w10:wrap type="none"/>
            </v:shape>
            <v:shape style="position:absolute;left:1906;top:392;width:2704;height:180" type="#_x0000_t202" filled="false" stroked="false">
              <v:textbox inset="0,0,0,0">
                <w:txbxContent>
                  <w:p>
                    <w:pPr>
                      <w:tabs>
                        <w:tab w:pos="2530" w:val="left" w:leader="none"/>
                      </w:tabs>
                      <w:spacing w:line="180" w:lineRule="exact" w:before="0"/>
                      <w:ind w:left="0" w:right="0" w:firstLine="0"/>
                      <w:jc w:val="left"/>
                      <w:rPr>
                        <w:rFonts w:ascii="Palatino Linotype"/>
                        <w:sz w:val="18"/>
                      </w:rPr>
                    </w:pPr>
                    <w:r>
                      <w:rPr>
                        <w:rFonts w:ascii="Palatino Linotype"/>
                        <w:color w:val="58595B"/>
                        <w:sz w:val="18"/>
                      </w:rPr>
                      <w:t>40,000</w:t>
                      <w:tab/>
                    </w:r>
                    <w:r>
                      <w:rPr>
                        <w:rFonts w:ascii="Palatino Linotype"/>
                        <w:color w:val="58595B"/>
                        <w:w w:val="95"/>
                        <w:sz w:val="18"/>
                      </w:rPr>
                      <w:t>25</w:t>
                    </w:r>
                  </w:p>
                </w:txbxContent>
              </v:textbox>
              <w10:wrap type="none"/>
            </v:shape>
            <v:shape style="position:absolute;left:1906;top:1091;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35,000</w:t>
                    </w:r>
                  </w:p>
                </w:txbxContent>
              </v:textbox>
              <w10:wrap type="none"/>
            </v:shape>
            <v:shape style="position:absolute;left:4437;top:1511;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906;top:1790;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30,000</w:t>
                    </w:r>
                  </w:p>
                </w:txbxContent>
              </v:textbox>
              <w10:wrap type="none"/>
            </v:shape>
            <v:shape style="position:absolute;left:1906;top:2490;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25,000</w:t>
                    </w:r>
                  </w:p>
                </w:txbxContent>
              </v:textbox>
              <w10:wrap type="none"/>
            </v:shape>
            <v:shape style="position:absolute;left:4437;top:2629;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15</w:t>
                    </w:r>
                  </w:p>
                </w:txbxContent>
              </v:textbox>
              <w10:wrap type="none"/>
            </v:shape>
            <v:shape style="position:absolute;left:1906;top:3189;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20,000</w:t>
                    </w:r>
                  </w:p>
                </w:txbxContent>
              </v:textbox>
              <w10:wrap type="none"/>
            </v:shape>
            <v:shape style="position:absolute;left:1906;top:3888;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15,000</w:t>
                    </w:r>
                  </w:p>
                </w:txbxContent>
              </v:textbox>
              <w10:wrap type="none"/>
            </v:shape>
            <v:shape style="position:absolute;left:4437;top:374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906;top:4587;width:474;height:180" type="#_x0000_t202" filled="false" stroked="false">
              <v:textbox inset="0,0,0,0">
                <w:txbxContent>
                  <w:p>
                    <w:pPr>
                      <w:spacing w:line="180" w:lineRule="exact" w:before="0"/>
                      <w:ind w:left="0" w:right="-17" w:firstLine="0"/>
                      <w:jc w:val="left"/>
                      <w:rPr>
                        <w:rFonts w:ascii="Palatino Linotype"/>
                        <w:sz w:val="18"/>
                      </w:rPr>
                    </w:pPr>
                    <w:r>
                      <w:rPr>
                        <w:rFonts w:ascii="Palatino Linotype"/>
                        <w:color w:val="58595B"/>
                        <w:w w:val="95"/>
                        <w:sz w:val="18"/>
                      </w:rPr>
                      <w:t>10,000</w:t>
                    </w:r>
                  </w:p>
                </w:txbxContent>
              </v:textbox>
              <w10:wrap type="none"/>
            </v:shape>
            <v:shape style="position:absolute;left:4524;top:4867;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5</w:t>
                    </w:r>
                  </w:p>
                </w:txbxContent>
              </v:textbox>
              <w10:wrap type="none"/>
            </v:shape>
            <v:shape style="position:absolute;left:1993;top:5287;width:387;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5,000</w:t>
                    </w:r>
                  </w:p>
                </w:txbxContent>
              </v:textbox>
              <w10:wrap type="none"/>
            </v:shape>
            <v:shape style="position:absolute;left:2293;top:5986;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v:shape style="position:absolute;left:4524;top:5986;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r>
        <w:rPr>
          <w:color w:val="2384C6"/>
          <w:w w:val="90"/>
        </w:rPr>
        <w:t>Producción y aportación acumulada</w:t>
      </w:r>
    </w:p>
    <w:p>
      <w:pPr>
        <w:pStyle w:val="BodyText"/>
        <w:spacing w:before="7"/>
        <w:rPr>
          <w:rFonts w:ascii="Palatino Linotype"/>
          <w:b/>
          <w:sz w:val="17"/>
        </w:rPr>
      </w:pPr>
    </w:p>
    <w:p>
      <w:pPr>
        <w:pStyle w:val="BodyText"/>
        <w:spacing w:line="213" w:lineRule="auto"/>
        <w:ind w:left="2793" w:right="117"/>
        <w:jc w:val="both"/>
      </w:pPr>
      <w:r>
        <w:rPr>
          <w:color w:val="414042"/>
          <w:w w:val="105"/>
        </w:rPr>
        <w:t>En</w:t>
      </w:r>
      <w:r>
        <w:rPr>
          <w:color w:val="414042"/>
          <w:spacing w:val="-11"/>
          <w:w w:val="105"/>
        </w:rPr>
        <w:t> </w:t>
      </w:r>
      <w:r>
        <w:rPr>
          <w:color w:val="414042"/>
          <w:w w:val="105"/>
        </w:rPr>
        <w:t>la</w:t>
      </w:r>
      <w:r>
        <w:rPr>
          <w:color w:val="414042"/>
          <w:spacing w:val="-11"/>
          <w:w w:val="105"/>
        </w:rPr>
        <w:t> </w:t>
      </w:r>
      <w:r>
        <w:rPr>
          <w:rFonts w:ascii="Palatino Linotype" w:hAnsi="Palatino Linotype"/>
          <w:i/>
          <w:color w:val="808285"/>
          <w:spacing w:val="-4"/>
          <w:w w:val="105"/>
        </w:rPr>
        <w:t>gráfica</w:t>
      </w:r>
      <w:r>
        <w:rPr>
          <w:rFonts w:ascii="Palatino Linotype" w:hAnsi="Palatino Linotype"/>
          <w:i/>
          <w:color w:val="808285"/>
          <w:spacing w:val="-9"/>
          <w:w w:val="105"/>
        </w:rPr>
        <w:t> </w:t>
      </w:r>
      <w:r>
        <w:rPr>
          <w:color w:val="808285"/>
          <w:w w:val="105"/>
        </w:rPr>
        <w:t>6</w:t>
      </w:r>
      <w:r>
        <w:rPr>
          <w:color w:val="808285"/>
          <w:spacing w:val="-11"/>
          <w:w w:val="105"/>
        </w:rPr>
        <w:t> </w:t>
      </w:r>
      <w:r>
        <w:rPr>
          <w:color w:val="414042"/>
          <w:w w:val="105"/>
        </w:rPr>
        <w:t>se</w:t>
      </w:r>
      <w:r>
        <w:rPr>
          <w:color w:val="414042"/>
          <w:spacing w:val="-11"/>
          <w:w w:val="105"/>
        </w:rPr>
        <w:t> </w:t>
      </w:r>
      <w:r>
        <w:rPr>
          <w:color w:val="414042"/>
          <w:spacing w:val="-5"/>
          <w:w w:val="105"/>
        </w:rPr>
        <w:t>presenta</w:t>
      </w:r>
      <w:r>
        <w:rPr>
          <w:color w:val="414042"/>
          <w:spacing w:val="-11"/>
          <w:w w:val="105"/>
        </w:rPr>
        <w:t> </w:t>
      </w:r>
      <w:r>
        <w:rPr>
          <w:color w:val="414042"/>
          <w:w w:val="105"/>
        </w:rPr>
        <w:t>la</w:t>
      </w:r>
      <w:r>
        <w:rPr>
          <w:color w:val="414042"/>
          <w:spacing w:val="-11"/>
          <w:w w:val="105"/>
        </w:rPr>
        <w:t> </w:t>
      </w:r>
      <w:r>
        <w:rPr>
          <w:color w:val="414042"/>
          <w:spacing w:val="-6"/>
          <w:w w:val="105"/>
        </w:rPr>
        <w:t>contribución</w:t>
      </w:r>
      <w:r>
        <w:rPr>
          <w:color w:val="414042"/>
          <w:spacing w:val="-11"/>
          <w:w w:val="105"/>
        </w:rPr>
        <w:t> </w:t>
      </w:r>
      <w:r>
        <w:rPr>
          <w:color w:val="414042"/>
          <w:spacing w:val="-4"/>
          <w:w w:val="105"/>
        </w:rPr>
        <w:t>acumu- </w:t>
      </w:r>
      <w:r>
        <w:rPr>
          <w:color w:val="414042"/>
          <w:spacing w:val="-3"/>
          <w:w w:val="105"/>
        </w:rPr>
        <w:t>lada</w:t>
      </w:r>
      <w:r>
        <w:rPr>
          <w:color w:val="414042"/>
          <w:spacing w:val="-25"/>
          <w:w w:val="105"/>
        </w:rPr>
        <w:t> </w:t>
      </w:r>
      <w:r>
        <w:rPr>
          <w:color w:val="414042"/>
          <w:spacing w:val="-3"/>
          <w:w w:val="105"/>
        </w:rPr>
        <w:t>de</w:t>
      </w:r>
      <w:r>
        <w:rPr>
          <w:color w:val="414042"/>
          <w:spacing w:val="-25"/>
          <w:w w:val="105"/>
        </w:rPr>
        <w:t> </w:t>
      </w:r>
      <w:r>
        <w:rPr>
          <w:color w:val="414042"/>
          <w:spacing w:val="-4"/>
          <w:w w:val="105"/>
        </w:rPr>
        <w:t>los</w:t>
      </w:r>
      <w:r>
        <w:rPr>
          <w:color w:val="414042"/>
          <w:spacing w:val="-25"/>
          <w:w w:val="105"/>
        </w:rPr>
        <w:t> </w:t>
      </w:r>
      <w:r>
        <w:rPr>
          <w:color w:val="414042"/>
          <w:spacing w:val="-3"/>
          <w:w w:val="105"/>
        </w:rPr>
        <w:t>diez</w:t>
      </w:r>
      <w:r>
        <w:rPr>
          <w:color w:val="414042"/>
          <w:spacing w:val="-25"/>
          <w:w w:val="105"/>
        </w:rPr>
        <w:t> </w:t>
      </w:r>
      <w:r>
        <w:rPr>
          <w:color w:val="414042"/>
          <w:spacing w:val="-3"/>
          <w:w w:val="105"/>
        </w:rPr>
        <w:t>países</w:t>
      </w:r>
      <w:r>
        <w:rPr>
          <w:color w:val="414042"/>
          <w:spacing w:val="-25"/>
          <w:w w:val="105"/>
        </w:rPr>
        <w:t> </w:t>
      </w:r>
      <w:r>
        <w:rPr>
          <w:color w:val="414042"/>
          <w:spacing w:val="-5"/>
          <w:w w:val="105"/>
        </w:rPr>
        <w:t>que</w:t>
      </w:r>
      <w:r>
        <w:rPr>
          <w:color w:val="414042"/>
          <w:spacing w:val="-25"/>
          <w:w w:val="105"/>
        </w:rPr>
        <w:t> </w:t>
      </w:r>
      <w:r>
        <w:rPr>
          <w:color w:val="414042"/>
          <w:spacing w:val="-3"/>
          <w:w w:val="105"/>
        </w:rPr>
        <w:t>más</w:t>
      </w:r>
      <w:r>
        <w:rPr>
          <w:color w:val="414042"/>
          <w:spacing w:val="-25"/>
          <w:w w:val="105"/>
        </w:rPr>
        <w:t> </w:t>
      </w:r>
      <w:r>
        <w:rPr>
          <w:color w:val="414042"/>
          <w:spacing w:val="-3"/>
          <w:w w:val="105"/>
        </w:rPr>
        <w:t>aportan</w:t>
      </w:r>
      <w:r>
        <w:rPr>
          <w:color w:val="414042"/>
          <w:spacing w:val="-25"/>
          <w:w w:val="105"/>
        </w:rPr>
        <w:t> </w:t>
      </w:r>
      <w:r>
        <w:rPr>
          <w:color w:val="414042"/>
          <w:w w:val="105"/>
        </w:rPr>
        <w:t>a</w:t>
      </w:r>
      <w:r>
        <w:rPr>
          <w:color w:val="414042"/>
          <w:spacing w:val="-25"/>
          <w:w w:val="105"/>
        </w:rPr>
        <w:t> </w:t>
      </w:r>
      <w:r>
        <w:rPr>
          <w:color w:val="414042"/>
          <w:w w:val="105"/>
        </w:rPr>
        <w:t>la</w:t>
      </w:r>
      <w:r>
        <w:rPr>
          <w:color w:val="414042"/>
          <w:spacing w:val="-25"/>
          <w:w w:val="105"/>
        </w:rPr>
        <w:t> </w:t>
      </w:r>
      <w:r>
        <w:rPr>
          <w:color w:val="414042"/>
          <w:spacing w:val="-6"/>
          <w:w w:val="105"/>
        </w:rPr>
        <w:t>produc- </w:t>
      </w:r>
      <w:r>
        <w:rPr>
          <w:color w:val="414042"/>
          <w:spacing w:val="-5"/>
          <w:w w:val="105"/>
        </w:rPr>
        <w:t>ción </w:t>
      </w:r>
      <w:r>
        <w:rPr>
          <w:color w:val="414042"/>
          <w:spacing w:val="-4"/>
          <w:w w:val="105"/>
        </w:rPr>
        <w:t>científica </w:t>
      </w:r>
      <w:r>
        <w:rPr>
          <w:color w:val="414042"/>
          <w:spacing w:val="-5"/>
          <w:w w:val="105"/>
        </w:rPr>
        <w:t>publicada </w:t>
      </w:r>
      <w:r>
        <w:rPr>
          <w:color w:val="414042"/>
          <w:spacing w:val="-3"/>
          <w:w w:val="105"/>
        </w:rPr>
        <w:t>en revistas </w:t>
      </w:r>
      <w:r>
        <w:rPr>
          <w:color w:val="D71920"/>
          <w:spacing w:val="-5"/>
          <w:w w:val="105"/>
        </w:rPr>
        <w:t>redalyc.org</w:t>
      </w:r>
      <w:r>
        <w:rPr>
          <w:color w:val="414042"/>
          <w:spacing w:val="-5"/>
          <w:w w:val="105"/>
        </w:rPr>
        <w:t>. </w:t>
      </w:r>
      <w:r>
        <w:rPr>
          <w:color w:val="414042"/>
          <w:w w:val="105"/>
        </w:rPr>
        <w:t>Ahí se </w:t>
      </w:r>
      <w:r>
        <w:rPr>
          <w:color w:val="414042"/>
          <w:spacing w:val="-4"/>
          <w:w w:val="105"/>
        </w:rPr>
        <w:t>advierten claramente </w:t>
      </w:r>
      <w:r>
        <w:rPr>
          <w:color w:val="414042"/>
          <w:spacing w:val="-3"/>
          <w:w w:val="105"/>
        </w:rPr>
        <w:t>tres grupos de países </w:t>
      </w:r>
      <w:r>
        <w:rPr>
          <w:color w:val="414042"/>
          <w:spacing w:val="-5"/>
          <w:w w:val="105"/>
        </w:rPr>
        <w:t>que pueden </w:t>
      </w:r>
      <w:r>
        <w:rPr>
          <w:color w:val="414042"/>
          <w:w w:val="105"/>
        </w:rPr>
        <w:t>analizarse según </w:t>
      </w:r>
      <w:r>
        <w:rPr>
          <w:color w:val="414042"/>
          <w:spacing w:val="-4"/>
          <w:w w:val="105"/>
        </w:rPr>
        <w:t>ciertos rangos </w:t>
      </w:r>
      <w:r>
        <w:rPr>
          <w:color w:val="414042"/>
          <w:spacing w:val="-3"/>
          <w:w w:val="105"/>
        </w:rPr>
        <w:t>de </w:t>
      </w:r>
      <w:r>
        <w:rPr>
          <w:color w:val="414042"/>
          <w:spacing w:val="-6"/>
          <w:w w:val="105"/>
        </w:rPr>
        <w:t>producción </w:t>
      </w:r>
      <w:r>
        <w:rPr>
          <w:color w:val="414042"/>
          <w:spacing w:val="-5"/>
          <w:w w:val="105"/>
        </w:rPr>
        <w:t>donde, </w:t>
      </w:r>
      <w:r>
        <w:rPr>
          <w:color w:val="414042"/>
          <w:spacing w:val="-3"/>
          <w:w w:val="105"/>
        </w:rPr>
        <w:t>el </w:t>
      </w:r>
      <w:r>
        <w:rPr>
          <w:color w:val="414042"/>
          <w:spacing w:val="-5"/>
          <w:w w:val="105"/>
        </w:rPr>
        <w:t>primero </w:t>
      </w:r>
      <w:r>
        <w:rPr>
          <w:color w:val="414042"/>
          <w:spacing w:val="-3"/>
          <w:w w:val="105"/>
        </w:rPr>
        <w:t>de </w:t>
      </w:r>
      <w:r>
        <w:rPr>
          <w:color w:val="414042"/>
          <w:spacing w:val="-4"/>
          <w:w w:val="105"/>
        </w:rPr>
        <w:t>ellos, lo </w:t>
      </w:r>
      <w:r>
        <w:rPr>
          <w:color w:val="414042"/>
          <w:spacing w:val="-5"/>
          <w:w w:val="105"/>
        </w:rPr>
        <w:t>repre- senta </w:t>
      </w:r>
      <w:r>
        <w:rPr>
          <w:color w:val="414042"/>
          <w:spacing w:val="-4"/>
          <w:w w:val="105"/>
        </w:rPr>
        <w:t>únicamente </w:t>
      </w:r>
      <w:r>
        <w:rPr>
          <w:color w:val="414042"/>
          <w:spacing w:val="-3"/>
          <w:w w:val="105"/>
        </w:rPr>
        <w:t>Brasil </w:t>
      </w:r>
      <w:r>
        <w:rPr>
          <w:color w:val="414042"/>
          <w:spacing w:val="-4"/>
          <w:w w:val="105"/>
        </w:rPr>
        <w:t>con </w:t>
      </w:r>
      <w:r>
        <w:rPr>
          <w:color w:val="414042"/>
          <w:spacing w:val="-5"/>
          <w:w w:val="105"/>
        </w:rPr>
        <w:t>niveles que </w:t>
      </w:r>
      <w:r>
        <w:rPr>
          <w:color w:val="414042"/>
          <w:spacing w:val="-4"/>
          <w:w w:val="105"/>
        </w:rPr>
        <w:t>superan los</w:t>
      </w:r>
      <w:r>
        <w:rPr>
          <w:color w:val="414042"/>
          <w:spacing w:val="-15"/>
          <w:w w:val="105"/>
        </w:rPr>
        <w:t> </w:t>
      </w:r>
      <w:r>
        <w:rPr>
          <w:rFonts w:ascii="Palatino Linotype" w:hAnsi="Palatino Linotype"/>
          <w:b/>
          <w:color w:val="0072BC"/>
          <w:spacing w:val="-5"/>
          <w:w w:val="105"/>
        </w:rPr>
        <w:t>35,000</w:t>
      </w:r>
      <w:r>
        <w:rPr>
          <w:rFonts w:ascii="Palatino Linotype" w:hAnsi="Palatino Linotype"/>
          <w:b/>
          <w:color w:val="0072BC"/>
          <w:spacing w:val="-13"/>
          <w:w w:val="105"/>
        </w:rPr>
        <w:t> </w:t>
      </w:r>
      <w:r>
        <w:rPr>
          <w:color w:val="414042"/>
          <w:spacing w:val="-3"/>
          <w:w w:val="105"/>
        </w:rPr>
        <w:t>artículos</w:t>
      </w:r>
      <w:r>
        <w:rPr>
          <w:color w:val="414042"/>
          <w:spacing w:val="-15"/>
          <w:w w:val="105"/>
        </w:rPr>
        <w:t> </w:t>
      </w:r>
      <w:r>
        <w:rPr>
          <w:color w:val="414042"/>
          <w:spacing w:val="-5"/>
          <w:w w:val="105"/>
        </w:rPr>
        <w:t>publicados</w:t>
      </w:r>
      <w:r>
        <w:rPr>
          <w:color w:val="414042"/>
          <w:spacing w:val="-15"/>
          <w:w w:val="105"/>
        </w:rPr>
        <w:t> </w:t>
      </w:r>
      <w:r>
        <w:rPr>
          <w:color w:val="414042"/>
          <w:spacing w:val="-5"/>
          <w:w w:val="105"/>
        </w:rPr>
        <w:t>entre</w:t>
      </w:r>
      <w:r>
        <w:rPr>
          <w:color w:val="414042"/>
          <w:spacing w:val="-15"/>
          <w:w w:val="105"/>
        </w:rPr>
        <w:t> </w:t>
      </w:r>
      <w:r>
        <w:rPr>
          <w:color w:val="414042"/>
          <w:spacing w:val="-4"/>
          <w:w w:val="105"/>
        </w:rPr>
        <w:t>2005</w:t>
      </w:r>
      <w:r>
        <w:rPr>
          <w:color w:val="414042"/>
          <w:spacing w:val="-15"/>
          <w:w w:val="105"/>
        </w:rPr>
        <w:t> </w:t>
      </w:r>
      <w:r>
        <w:rPr>
          <w:color w:val="414042"/>
          <w:w w:val="105"/>
        </w:rPr>
        <w:t>y</w:t>
      </w:r>
      <w:r>
        <w:rPr>
          <w:color w:val="414042"/>
          <w:spacing w:val="-15"/>
          <w:w w:val="105"/>
        </w:rPr>
        <w:t> </w:t>
      </w:r>
      <w:r>
        <w:rPr>
          <w:color w:val="414042"/>
          <w:spacing w:val="-4"/>
          <w:w w:val="105"/>
        </w:rPr>
        <w:t>2011. </w:t>
      </w:r>
      <w:r>
        <w:rPr>
          <w:color w:val="414042"/>
          <w:w w:val="105"/>
        </w:rPr>
        <w:t>En </w:t>
      </w:r>
      <w:r>
        <w:rPr>
          <w:color w:val="414042"/>
          <w:spacing w:val="-3"/>
          <w:w w:val="105"/>
        </w:rPr>
        <w:t>segundo </w:t>
      </w:r>
      <w:r>
        <w:rPr>
          <w:color w:val="414042"/>
          <w:spacing w:val="-4"/>
          <w:w w:val="105"/>
        </w:rPr>
        <w:t>lugar </w:t>
      </w:r>
      <w:r>
        <w:rPr>
          <w:color w:val="414042"/>
          <w:spacing w:val="-5"/>
          <w:w w:val="105"/>
        </w:rPr>
        <w:t>—y </w:t>
      </w:r>
      <w:r>
        <w:rPr>
          <w:color w:val="414042"/>
          <w:spacing w:val="-4"/>
          <w:w w:val="105"/>
        </w:rPr>
        <w:t>con </w:t>
      </w:r>
      <w:r>
        <w:rPr>
          <w:color w:val="414042"/>
          <w:w w:val="105"/>
        </w:rPr>
        <w:t>un </w:t>
      </w:r>
      <w:r>
        <w:rPr>
          <w:color w:val="414042"/>
          <w:spacing w:val="-4"/>
          <w:w w:val="105"/>
        </w:rPr>
        <w:t>amplio margen </w:t>
      </w:r>
      <w:r>
        <w:rPr>
          <w:color w:val="414042"/>
          <w:spacing w:val="-3"/>
          <w:w w:val="105"/>
        </w:rPr>
        <w:t>de </w:t>
      </w:r>
      <w:r>
        <w:rPr>
          <w:color w:val="414042"/>
          <w:spacing w:val="-4"/>
          <w:w w:val="105"/>
        </w:rPr>
        <w:t>distancia—</w:t>
      </w:r>
      <w:r>
        <w:rPr>
          <w:color w:val="414042"/>
          <w:spacing w:val="-26"/>
          <w:w w:val="105"/>
        </w:rPr>
        <w:t> </w:t>
      </w:r>
      <w:r>
        <w:rPr>
          <w:color w:val="414042"/>
          <w:w w:val="105"/>
        </w:rPr>
        <w:t>se</w:t>
      </w:r>
      <w:r>
        <w:rPr>
          <w:color w:val="414042"/>
          <w:spacing w:val="-26"/>
          <w:w w:val="105"/>
        </w:rPr>
        <w:t> </w:t>
      </w:r>
      <w:r>
        <w:rPr>
          <w:color w:val="414042"/>
          <w:spacing w:val="-4"/>
          <w:w w:val="105"/>
        </w:rPr>
        <w:t>ubican</w:t>
      </w:r>
      <w:r>
        <w:rPr>
          <w:color w:val="414042"/>
          <w:spacing w:val="-26"/>
          <w:w w:val="105"/>
        </w:rPr>
        <w:t> </w:t>
      </w:r>
      <w:r>
        <w:rPr>
          <w:color w:val="414042"/>
          <w:spacing w:val="-5"/>
          <w:w w:val="105"/>
        </w:rPr>
        <w:t>México,</w:t>
      </w:r>
      <w:r>
        <w:rPr>
          <w:color w:val="414042"/>
          <w:spacing w:val="-26"/>
          <w:w w:val="105"/>
        </w:rPr>
        <w:t> </w:t>
      </w:r>
      <w:r>
        <w:rPr>
          <w:color w:val="414042"/>
          <w:spacing w:val="-6"/>
          <w:w w:val="105"/>
        </w:rPr>
        <w:t>Colombia</w:t>
      </w:r>
      <w:r>
        <w:rPr>
          <w:color w:val="414042"/>
          <w:spacing w:val="-26"/>
          <w:w w:val="105"/>
        </w:rPr>
        <w:t> </w:t>
      </w:r>
      <w:r>
        <w:rPr>
          <w:color w:val="414042"/>
          <w:w w:val="105"/>
        </w:rPr>
        <w:t>y</w:t>
      </w:r>
      <w:r>
        <w:rPr>
          <w:color w:val="414042"/>
          <w:spacing w:val="-26"/>
          <w:w w:val="105"/>
        </w:rPr>
        <w:t> </w:t>
      </w:r>
      <w:r>
        <w:rPr>
          <w:color w:val="414042"/>
          <w:spacing w:val="-3"/>
          <w:w w:val="105"/>
        </w:rPr>
        <w:t>España, cuyas </w:t>
      </w:r>
      <w:r>
        <w:rPr>
          <w:color w:val="414042"/>
          <w:spacing w:val="-5"/>
          <w:w w:val="105"/>
        </w:rPr>
        <w:t>publicaciones </w:t>
      </w:r>
      <w:r>
        <w:rPr>
          <w:color w:val="414042"/>
          <w:spacing w:val="-3"/>
          <w:w w:val="105"/>
        </w:rPr>
        <w:t>particulares oscilan </w:t>
      </w:r>
      <w:r>
        <w:rPr>
          <w:color w:val="414042"/>
          <w:spacing w:val="-5"/>
          <w:w w:val="105"/>
        </w:rPr>
        <w:t>entre </w:t>
      </w:r>
      <w:r>
        <w:rPr>
          <w:rFonts w:ascii="Palatino Linotype" w:hAnsi="Palatino Linotype"/>
          <w:b/>
          <w:color w:val="0072BC"/>
          <w:spacing w:val="-6"/>
          <w:w w:val="105"/>
        </w:rPr>
        <w:t>19,000 </w:t>
      </w:r>
      <w:r>
        <w:rPr>
          <w:color w:val="414042"/>
          <w:w w:val="105"/>
        </w:rPr>
        <w:t>y </w:t>
      </w:r>
      <w:r>
        <w:rPr>
          <w:rFonts w:ascii="Palatino Linotype" w:hAnsi="Palatino Linotype"/>
          <w:b/>
          <w:color w:val="0072BC"/>
          <w:spacing w:val="-5"/>
          <w:w w:val="105"/>
        </w:rPr>
        <w:t>25,000 </w:t>
      </w:r>
      <w:r>
        <w:rPr>
          <w:color w:val="414042"/>
          <w:spacing w:val="-3"/>
          <w:w w:val="105"/>
        </w:rPr>
        <w:t>artículos; </w:t>
      </w:r>
      <w:r>
        <w:rPr>
          <w:color w:val="414042"/>
          <w:w w:val="105"/>
        </w:rPr>
        <w:t>y </w:t>
      </w:r>
      <w:r>
        <w:rPr>
          <w:color w:val="414042"/>
          <w:spacing w:val="-3"/>
          <w:w w:val="105"/>
        </w:rPr>
        <w:t>en </w:t>
      </w:r>
      <w:r>
        <w:rPr>
          <w:color w:val="414042"/>
          <w:w w:val="105"/>
        </w:rPr>
        <w:t>un </w:t>
      </w:r>
      <w:r>
        <w:rPr>
          <w:color w:val="414042"/>
          <w:spacing w:val="-5"/>
          <w:w w:val="105"/>
        </w:rPr>
        <w:t>tercer </w:t>
      </w:r>
      <w:r>
        <w:rPr>
          <w:color w:val="414042"/>
          <w:spacing w:val="-3"/>
          <w:w w:val="105"/>
        </w:rPr>
        <w:t>grupo </w:t>
      </w:r>
      <w:r>
        <w:rPr>
          <w:color w:val="414042"/>
          <w:w w:val="105"/>
        </w:rPr>
        <w:t>se </w:t>
      </w:r>
      <w:r>
        <w:rPr>
          <w:color w:val="414042"/>
          <w:spacing w:val="-4"/>
          <w:w w:val="105"/>
        </w:rPr>
        <w:t>identifican Argentina, Cuba, </w:t>
      </w:r>
      <w:r>
        <w:rPr>
          <w:color w:val="414042"/>
          <w:spacing w:val="-6"/>
          <w:w w:val="105"/>
        </w:rPr>
        <w:t>Venezuela, </w:t>
      </w:r>
      <w:r>
        <w:rPr>
          <w:color w:val="414042"/>
          <w:spacing w:val="-3"/>
          <w:w w:val="105"/>
        </w:rPr>
        <w:t>Chile, </w:t>
      </w:r>
      <w:r>
        <w:rPr>
          <w:color w:val="414042"/>
          <w:spacing w:val="-4"/>
          <w:w w:val="105"/>
        </w:rPr>
        <w:t>Estados </w:t>
      </w:r>
      <w:r>
        <w:rPr>
          <w:color w:val="414042"/>
          <w:spacing w:val="-6"/>
          <w:w w:val="105"/>
        </w:rPr>
        <w:t>Unidos </w:t>
      </w:r>
      <w:r>
        <w:rPr>
          <w:color w:val="414042"/>
          <w:w w:val="105"/>
        </w:rPr>
        <w:t>y </w:t>
      </w:r>
      <w:r>
        <w:rPr>
          <w:color w:val="414042"/>
          <w:spacing w:val="-4"/>
          <w:w w:val="105"/>
        </w:rPr>
        <w:t>Perú que, </w:t>
      </w:r>
      <w:r>
        <w:rPr>
          <w:color w:val="414042"/>
          <w:spacing w:val="-3"/>
          <w:w w:val="105"/>
        </w:rPr>
        <w:t>en </w:t>
      </w:r>
      <w:r>
        <w:rPr>
          <w:color w:val="414042"/>
          <w:spacing w:val="-6"/>
          <w:w w:val="105"/>
        </w:rPr>
        <w:t>conjunto, </w:t>
      </w:r>
      <w:r>
        <w:rPr>
          <w:color w:val="414042"/>
          <w:spacing w:val="-3"/>
          <w:w w:val="105"/>
        </w:rPr>
        <w:t>aportan </w:t>
      </w:r>
      <w:r>
        <w:rPr>
          <w:color w:val="414042"/>
          <w:spacing w:val="-4"/>
          <w:w w:val="105"/>
        </w:rPr>
        <w:t>alrededor</w:t>
      </w:r>
      <w:r>
        <w:rPr>
          <w:color w:val="414042"/>
          <w:spacing w:val="-21"/>
          <w:w w:val="105"/>
        </w:rPr>
        <w:t> </w:t>
      </w:r>
      <w:r>
        <w:rPr>
          <w:rFonts w:ascii="Palatino Linotype" w:hAnsi="Palatino Linotype"/>
          <w:b/>
          <w:color w:val="0072BC"/>
          <w:spacing w:val="-4"/>
          <w:w w:val="105"/>
        </w:rPr>
        <w:t>2,000</w:t>
      </w:r>
      <w:r>
        <w:rPr>
          <w:rFonts w:ascii="Palatino Linotype" w:hAnsi="Palatino Linotype"/>
          <w:b/>
          <w:color w:val="0072BC"/>
          <w:spacing w:val="-19"/>
          <w:w w:val="105"/>
        </w:rPr>
        <w:t> </w:t>
      </w:r>
      <w:r>
        <w:rPr>
          <w:color w:val="414042"/>
          <w:spacing w:val="-3"/>
          <w:w w:val="105"/>
        </w:rPr>
        <w:t>artículos</w:t>
      </w:r>
      <w:r>
        <w:rPr>
          <w:color w:val="414042"/>
          <w:spacing w:val="-21"/>
          <w:w w:val="105"/>
        </w:rPr>
        <w:t> </w:t>
      </w:r>
      <w:r>
        <w:rPr>
          <w:color w:val="414042"/>
          <w:spacing w:val="-4"/>
          <w:w w:val="105"/>
        </w:rPr>
        <w:t>científicos.</w:t>
      </w:r>
    </w:p>
    <w:p>
      <w:pPr>
        <w:pStyle w:val="BodyText"/>
        <w:spacing w:line="231" w:lineRule="exact"/>
        <w:ind w:left="2793" w:firstLine="260"/>
      </w:pPr>
      <w:r>
        <w:rPr>
          <w:color w:val="414042"/>
          <w:w w:val="105"/>
        </w:rPr>
        <w:t>De acuerdo  con  estos datos  se advierte cla-</w:t>
      </w:r>
    </w:p>
    <w:p>
      <w:pPr>
        <w:pStyle w:val="BodyText"/>
        <w:spacing w:line="260" w:lineRule="exact" w:before="22"/>
        <w:ind w:left="2793" w:right="117"/>
        <w:jc w:val="both"/>
      </w:pPr>
      <w:r>
        <w:rPr/>
        <w:pict>
          <v:shape style="position:absolute;margin-left:86.358002pt;margin-top:81.727989pt;width:224.35pt;height:108.7pt;mso-position-horizontal-relative:page;mso-position-vertical-relative:paragraph;z-index:125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8"/>
                    <w:gridCol w:w="1474"/>
                    <w:gridCol w:w="1454"/>
                  </w:tblGrid>
                  <w:tr>
                    <w:trPr>
                      <w:trHeight w:val="193" w:hRule="exact"/>
                    </w:trPr>
                    <w:tc>
                      <w:tcPr>
                        <w:tcW w:w="1558" w:type="dxa"/>
                        <w:tcBorders>
                          <w:bottom w:val="single" w:sz="5" w:space="0" w:color="D1D3D4"/>
                        </w:tcBorders>
                        <w:shd w:val="clear" w:color="auto" w:fill="231F20"/>
                      </w:tcPr>
                      <w:p>
                        <w:pPr>
                          <w:pStyle w:val="TableParagraph"/>
                          <w:spacing w:line="181" w:lineRule="exact"/>
                          <w:ind w:left="524" w:right="182"/>
                          <w:jc w:val="center"/>
                          <w:rPr>
                            <w:sz w:val="16"/>
                          </w:rPr>
                        </w:pPr>
                        <w:r>
                          <w:rPr>
                            <w:color w:val="FFFFFF"/>
                            <w:sz w:val="16"/>
                          </w:rPr>
                          <w:t>Producción</w:t>
                        </w:r>
                      </w:p>
                    </w:tc>
                    <w:tc>
                      <w:tcPr>
                        <w:tcW w:w="1474" w:type="dxa"/>
                        <w:tcBorders>
                          <w:bottom w:val="single" w:sz="5" w:space="0" w:color="D1D3D4"/>
                        </w:tcBorders>
                        <w:shd w:val="clear" w:color="auto" w:fill="231F20"/>
                      </w:tcPr>
                      <w:p>
                        <w:pPr>
                          <w:pStyle w:val="TableParagraph"/>
                          <w:spacing w:line="181" w:lineRule="exact"/>
                          <w:ind w:left="217" w:right="218"/>
                          <w:jc w:val="center"/>
                          <w:rPr>
                            <w:sz w:val="16"/>
                          </w:rPr>
                        </w:pPr>
                        <w:r>
                          <w:rPr>
                            <w:color w:val="FFFFFF"/>
                            <w:sz w:val="16"/>
                          </w:rPr>
                          <w:t>Países</w:t>
                        </w:r>
                      </w:p>
                    </w:tc>
                    <w:tc>
                      <w:tcPr>
                        <w:tcW w:w="1454" w:type="dxa"/>
                        <w:tcBorders>
                          <w:bottom w:val="single" w:sz="5" w:space="0" w:color="D1D3D4"/>
                        </w:tcBorders>
                        <w:shd w:val="clear" w:color="auto" w:fill="231F20"/>
                      </w:tcPr>
                      <w:p>
                        <w:pPr>
                          <w:pStyle w:val="TableParagraph"/>
                          <w:spacing w:line="181" w:lineRule="exact"/>
                          <w:ind w:left="184" w:right="428"/>
                          <w:jc w:val="center"/>
                          <w:rPr>
                            <w:sz w:val="16"/>
                          </w:rPr>
                        </w:pPr>
                        <w:r>
                          <w:rPr>
                            <w:color w:val="FFFFFF"/>
                            <w:sz w:val="16"/>
                          </w:rPr>
                          <w:t>Aportación</w:t>
                        </w:r>
                      </w:p>
                    </w:tc>
                  </w:tr>
                  <w:tr>
                    <w:trPr>
                      <w:trHeight w:val="199" w:hRule="exact"/>
                    </w:trPr>
                    <w:tc>
                      <w:tcPr>
                        <w:tcW w:w="1558" w:type="dxa"/>
                        <w:tcBorders>
                          <w:top w:val="single" w:sz="5" w:space="0" w:color="D1D3D4"/>
                          <w:bottom w:val="single" w:sz="5" w:space="0" w:color="D1D3D4"/>
                        </w:tcBorders>
                        <w:shd w:val="clear" w:color="auto" w:fill="0088CB"/>
                      </w:tcPr>
                      <w:p>
                        <w:pPr>
                          <w:pStyle w:val="TableParagraph"/>
                          <w:spacing w:line="172" w:lineRule="exact"/>
                          <w:ind w:left="520" w:right="182"/>
                          <w:jc w:val="center"/>
                          <w:rPr>
                            <w:sz w:val="16"/>
                          </w:rPr>
                        </w:pPr>
                        <w:r>
                          <w:rPr>
                            <w:color w:val="FFFFFF"/>
                            <w:sz w:val="16"/>
                          </w:rPr>
                          <w:t>39,022</w:t>
                        </w:r>
                      </w:p>
                    </w:tc>
                    <w:tc>
                      <w:tcPr>
                        <w:tcW w:w="1474" w:type="dxa"/>
                        <w:tcBorders>
                          <w:top w:val="single" w:sz="5" w:space="0" w:color="D1D3D4"/>
                          <w:bottom w:val="single" w:sz="5" w:space="0" w:color="D1D3D4"/>
                        </w:tcBorders>
                        <w:shd w:val="clear" w:color="auto" w:fill="0088CB"/>
                      </w:tcPr>
                      <w:p>
                        <w:pPr>
                          <w:pStyle w:val="TableParagraph"/>
                          <w:spacing w:line="183" w:lineRule="exact"/>
                          <w:ind w:left="217" w:right="218"/>
                          <w:jc w:val="center"/>
                          <w:rPr>
                            <w:sz w:val="16"/>
                          </w:rPr>
                        </w:pPr>
                        <w:r>
                          <w:rPr>
                            <w:color w:val="FFFFFF"/>
                            <w:sz w:val="16"/>
                          </w:rPr>
                          <w:t>Brasil</w:t>
                        </w:r>
                      </w:p>
                    </w:tc>
                    <w:tc>
                      <w:tcPr>
                        <w:tcW w:w="1454" w:type="dxa"/>
                        <w:tcBorders>
                          <w:top w:val="single" w:sz="5" w:space="0" w:color="D1D3D4"/>
                          <w:bottom w:val="single" w:sz="5" w:space="0" w:color="D1D3D4"/>
                        </w:tcBorders>
                        <w:shd w:val="clear" w:color="auto" w:fill="0088CB"/>
                      </w:tcPr>
                      <w:p>
                        <w:pPr>
                          <w:pStyle w:val="TableParagraph"/>
                          <w:spacing w:line="172" w:lineRule="exact"/>
                          <w:ind w:left="184" w:right="411"/>
                          <w:jc w:val="center"/>
                          <w:rPr>
                            <w:sz w:val="16"/>
                          </w:rPr>
                        </w:pPr>
                        <w:r>
                          <w:rPr>
                            <w:color w:val="FFFFFF"/>
                            <w:sz w:val="16"/>
                          </w:rPr>
                          <w:t>24.9</w:t>
                        </w:r>
                      </w:p>
                    </w:tc>
                  </w:tr>
                  <w:tr>
                    <w:trPr>
                      <w:trHeight w:val="199" w:hRule="exact"/>
                    </w:trPr>
                    <w:tc>
                      <w:tcPr>
                        <w:tcW w:w="1558" w:type="dxa"/>
                        <w:tcBorders>
                          <w:top w:val="single" w:sz="5" w:space="0" w:color="D1D3D4"/>
                          <w:bottom w:val="single" w:sz="5" w:space="0" w:color="D1D3D4"/>
                        </w:tcBorders>
                        <w:shd w:val="clear" w:color="auto" w:fill="009444"/>
                      </w:tcPr>
                      <w:p>
                        <w:pPr>
                          <w:pStyle w:val="TableParagraph"/>
                          <w:spacing w:line="174" w:lineRule="exact"/>
                          <w:ind w:left="520" w:right="182"/>
                          <w:jc w:val="center"/>
                          <w:rPr>
                            <w:sz w:val="16"/>
                          </w:rPr>
                        </w:pPr>
                        <w:r>
                          <w:rPr>
                            <w:color w:val="FFFFFF"/>
                            <w:sz w:val="16"/>
                          </w:rPr>
                          <w:t>24,965</w:t>
                        </w:r>
                      </w:p>
                    </w:tc>
                    <w:tc>
                      <w:tcPr>
                        <w:tcW w:w="1474" w:type="dxa"/>
                        <w:tcBorders>
                          <w:top w:val="single" w:sz="5" w:space="0" w:color="D1D3D4"/>
                          <w:bottom w:val="single" w:sz="5" w:space="0" w:color="D1D3D4"/>
                        </w:tcBorders>
                        <w:shd w:val="clear" w:color="auto" w:fill="009444"/>
                      </w:tcPr>
                      <w:p>
                        <w:pPr>
                          <w:pStyle w:val="TableParagraph"/>
                          <w:spacing w:line="184" w:lineRule="exact"/>
                          <w:ind w:left="217" w:right="218"/>
                          <w:jc w:val="center"/>
                          <w:rPr>
                            <w:sz w:val="16"/>
                          </w:rPr>
                        </w:pPr>
                        <w:r>
                          <w:rPr>
                            <w:color w:val="FFFFFF"/>
                            <w:sz w:val="16"/>
                          </w:rPr>
                          <w:t>México</w:t>
                        </w:r>
                      </w:p>
                    </w:tc>
                    <w:tc>
                      <w:tcPr>
                        <w:tcW w:w="1454" w:type="dxa"/>
                        <w:tcBorders>
                          <w:top w:val="single" w:sz="5" w:space="0" w:color="D1D3D4"/>
                          <w:bottom w:val="single" w:sz="5" w:space="0" w:color="D1D3D4"/>
                        </w:tcBorders>
                        <w:shd w:val="clear" w:color="auto" w:fill="009444"/>
                      </w:tcPr>
                      <w:p>
                        <w:pPr>
                          <w:pStyle w:val="TableParagraph"/>
                          <w:spacing w:line="173" w:lineRule="exact"/>
                          <w:ind w:left="184" w:right="411"/>
                          <w:jc w:val="center"/>
                          <w:rPr>
                            <w:sz w:val="16"/>
                          </w:rPr>
                        </w:pPr>
                        <w:r>
                          <w:rPr>
                            <w:color w:val="FFFFFF"/>
                            <w:sz w:val="16"/>
                          </w:rPr>
                          <w:t>15.9</w:t>
                        </w:r>
                      </w:p>
                    </w:tc>
                  </w:tr>
                  <w:tr>
                    <w:trPr>
                      <w:trHeight w:val="199" w:hRule="exact"/>
                    </w:trPr>
                    <w:tc>
                      <w:tcPr>
                        <w:tcW w:w="1558" w:type="dxa"/>
                        <w:tcBorders>
                          <w:top w:val="single" w:sz="5" w:space="0" w:color="D1D3D4"/>
                          <w:bottom w:val="single" w:sz="5" w:space="0" w:color="D1D3D4"/>
                        </w:tcBorders>
                        <w:shd w:val="clear" w:color="auto" w:fill="EC0083"/>
                      </w:tcPr>
                      <w:p>
                        <w:pPr>
                          <w:pStyle w:val="TableParagraph"/>
                          <w:spacing w:line="175" w:lineRule="exact"/>
                          <w:ind w:left="520" w:right="182"/>
                          <w:jc w:val="center"/>
                          <w:rPr>
                            <w:sz w:val="16"/>
                          </w:rPr>
                        </w:pPr>
                        <w:r>
                          <w:rPr>
                            <w:color w:val="FFFFFF"/>
                            <w:sz w:val="16"/>
                          </w:rPr>
                          <w:t>20,329</w:t>
                        </w:r>
                      </w:p>
                    </w:tc>
                    <w:tc>
                      <w:tcPr>
                        <w:tcW w:w="1474" w:type="dxa"/>
                        <w:tcBorders>
                          <w:top w:val="single" w:sz="5" w:space="0" w:color="D1D3D4"/>
                          <w:bottom w:val="single" w:sz="5" w:space="0" w:color="D1D3D4"/>
                        </w:tcBorders>
                        <w:shd w:val="clear" w:color="auto" w:fill="EC0083"/>
                      </w:tcPr>
                      <w:p>
                        <w:pPr>
                          <w:pStyle w:val="TableParagraph"/>
                          <w:spacing w:line="186" w:lineRule="exact"/>
                          <w:ind w:left="217" w:right="218"/>
                          <w:jc w:val="center"/>
                          <w:rPr>
                            <w:sz w:val="16"/>
                          </w:rPr>
                        </w:pPr>
                        <w:r>
                          <w:rPr>
                            <w:color w:val="FFFFFF"/>
                            <w:sz w:val="16"/>
                          </w:rPr>
                          <w:t>Colombia</w:t>
                        </w:r>
                      </w:p>
                    </w:tc>
                    <w:tc>
                      <w:tcPr>
                        <w:tcW w:w="1454" w:type="dxa"/>
                        <w:tcBorders>
                          <w:top w:val="single" w:sz="5" w:space="0" w:color="D1D3D4"/>
                          <w:bottom w:val="single" w:sz="5" w:space="0" w:color="D1D3D4"/>
                        </w:tcBorders>
                        <w:shd w:val="clear" w:color="auto" w:fill="EC0083"/>
                      </w:tcPr>
                      <w:p>
                        <w:pPr>
                          <w:pStyle w:val="TableParagraph"/>
                          <w:spacing w:line="175" w:lineRule="exact"/>
                          <w:ind w:left="184" w:right="411"/>
                          <w:jc w:val="center"/>
                          <w:rPr>
                            <w:sz w:val="16"/>
                          </w:rPr>
                        </w:pPr>
                        <w:r>
                          <w:rPr>
                            <w:color w:val="FFFFFF"/>
                            <w:sz w:val="16"/>
                          </w:rPr>
                          <w:t>13.0</w:t>
                        </w:r>
                      </w:p>
                    </w:tc>
                  </w:tr>
                  <w:tr>
                    <w:trPr>
                      <w:trHeight w:val="199" w:hRule="exact"/>
                    </w:trPr>
                    <w:tc>
                      <w:tcPr>
                        <w:tcW w:w="1558" w:type="dxa"/>
                        <w:tcBorders>
                          <w:top w:val="single" w:sz="5" w:space="0" w:color="D1D3D4"/>
                          <w:bottom w:val="single" w:sz="5" w:space="0" w:color="D1D3D4"/>
                        </w:tcBorders>
                        <w:shd w:val="clear" w:color="auto" w:fill="44ADE2"/>
                      </w:tcPr>
                      <w:p>
                        <w:pPr>
                          <w:pStyle w:val="TableParagraph"/>
                          <w:spacing w:line="176" w:lineRule="exact"/>
                          <w:ind w:left="520" w:right="182"/>
                          <w:jc w:val="center"/>
                          <w:rPr>
                            <w:sz w:val="16"/>
                          </w:rPr>
                        </w:pPr>
                        <w:r>
                          <w:rPr>
                            <w:color w:val="FFFFFF"/>
                            <w:sz w:val="16"/>
                          </w:rPr>
                          <w:t>19,402</w:t>
                        </w:r>
                      </w:p>
                    </w:tc>
                    <w:tc>
                      <w:tcPr>
                        <w:tcW w:w="1474" w:type="dxa"/>
                        <w:tcBorders>
                          <w:top w:val="single" w:sz="5" w:space="0" w:color="D1D3D4"/>
                          <w:bottom w:val="single" w:sz="5" w:space="0" w:color="D1D3D4"/>
                        </w:tcBorders>
                        <w:shd w:val="clear" w:color="auto" w:fill="44ADE2"/>
                      </w:tcPr>
                      <w:p>
                        <w:pPr>
                          <w:pStyle w:val="TableParagraph"/>
                          <w:spacing w:line="187" w:lineRule="exact"/>
                          <w:ind w:left="217" w:right="218"/>
                          <w:jc w:val="center"/>
                          <w:rPr>
                            <w:sz w:val="16"/>
                          </w:rPr>
                        </w:pPr>
                        <w:r>
                          <w:rPr>
                            <w:color w:val="FFFFFF"/>
                            <w:sz w:val="16"/>
                          </w:rPr>
                          <w:t>España</w:t>
                        </w:r>
                      </w:p>
                    </w:tc>
                    <w:tc>
                      <w:tcPr>
                        <w:tcW w:w="1454" w:type="dxa"/>
                        <w:tcBorders>
                          <w:top w:val="single" w:sz="5" w:space="0" w:color="D1D3D4"/>
                          <w:bottom w:val="single" w:sz="5" w:space="0" w:color="D1D3D4"/>
                        </w:tcBorders>
                        <w:shd w:val="clear" w:color="auto" w:fill="44ADE2"/>
                      </w:tcPr>
                      <w:p>
                        <w:pPr>
                          <w:pStyle w:val="TableParagraph"/>
                          <w:spacing w:line="176" w:lineRule="exact"/>
                          <w:ind w:left="184" w:right="411"/>
                          <w:jc w:val="center"/>
                          <w:rPr>
                            <w:sz w:val="16"/>
                          </w:rPr>
                        </w:pPr>
                        <w:r>
                          <w:rPr>
                            <w:color w:val="FFFFFF"/>
                            <w:sz w:val="16"/>
                          </w:rPr>
                          <w:t>12.4</w:t>
                        </w:r>
                      </w:p>
                    </w:tc>
                  </w:tr>
                  <w:tr>
                    <w:trPr>
                      <w:trHeight w:val="199" w:hRule="exact"/>
                    </w:trPr>
                    <w:tc>
                      <w:tcPr>
                        <w:tcW w:w="1558" w:type="dxa"/>
                        <w:tcBorders>
                          <w:top w:val="single" w:sz="5" w:space="0" w:color="D1D3D4"/>
                          <w:bottom w:val="single" w:sz="5" w:space="0" w:color="D1D3D4"/>
                        </w:tcBorders>
                        <w:shd w:val="clear" w:color="auto" w:fill="F36F21"/>
                      </w:tcPr>
                      <w:p>
                        <w:pPr>
                          <w:pStyle w:val="TableParagraph"/>
                          <w:spacing w:line="178" w:lineRule="exact"/>
                          <w:ind w:left="524" w:right="109"/>
                          <w:jc w:val="center"/>
                          <w:rPr>
                            <w:sz w:val="16"/>
                          </w:rPr>
                        </w:pPr>
                        <w:r>
                          <w:rPr>
                            <w:color w:val="FFFFFF"/>
                            <w:sz w:val="16"/>
                          </w:rPr>
                          <w:t>8,219</w:t>
                        </w:r>
                      </w:p>
                    </w:tc>
                    <w:tc>
                      <w:tcPr>
                        <w:tcW w:w="1474" w:type="dxa"/>
                        <w:tcBorders>
                          <w:top w:val="single" w:sz="5" w:space="0" w:color="D1D3D4"/>
                          <w:bottom w:val="single" w:sz="5" w:space="0" w:color="D1D3D4"/>
                        </w:tcBorders>
                        <w:shd w:val="clear" w:color="auto" w:fill="F36F21"/>
                      </w:tcPr>
                      <w:p>
                        <w:pPr>
                          <w:pStyle w:val="TableParagraph"/>
                          <w:spacing w:line="188" w:lineRule="exact"/>
                          <w:ind w:left="217" w:right="218"/>
                          <w:jc w:val="center"/>
                          <w:rPr>
                            <w:sz w:val="16"/>
                          </w:rPr>
                        </w:pPr>
                        <w:r>
                          <w:rPr>
                            <w:color w:val="FFFFFF"/>
                            <w:sz w:val="16"/>
                          </w:rPr>
                          <w:t>Argentina</w:t>
                        </w:r>
                      </w:p>
                    </w:tc>
                    <w:tc>
                      <w:tcPr>
                        <w:tcW w:w="1454" w:type="dxa"/>
                        <w:tcBorders>
                          <w:top w:val="single" w:sz="5" w:space="0" w:color="D1D3D4"/>
                          <w:bottom w:val="single" w:sz="5" w:space="0" w:color="D1D3D4"/>
                        </w:tcBorders>
                        <w:shd w:val="clear" w:color="auto" w:fill="F36F21"/>
                      </w:tcPr>
                      <w:p>
                        <w:pPr>
                          <w:pStyle w:val="TableParagraph"/>
                          <w:spacing w:line="177" w:lineRule="exact"/>
                          <w:ind w:left="184" w:right="334"/>
                          <w:jc w:val="center"/>
                          <w:rPr>
                            <w:sz w:val="16"/>
                          </w:rPr>
                        </w:pPr>
                        <w:r>
                          <w:rPr>
                            <w:color w:val="FFFFFF"/>
                            <w:sz w:val="16"/>
                          </w:rPr>
                          <w:t>5.2</w:t>
                        </w:r>
                      </w:p>
                    </w:tc>
                  </w:tr>
                  <w:tr>
                    <w:trPr>
                      <w:trHeight w:val="199" w:hRule="exact"/>
                    </w:trPr>
                    <w:tc>
                      <w:tcPr>
                        <w:tcW w:w="1558" w:type="dxa"/>
                        <w:tcBorders>
                          <w:top w:val="single" w:sz="5" w:space="0" w:color="D1D3D4"/>
                          <w:bottom w:val="single" w:sz="5" w:space="0" w:color="D1D3D4"/>
                        </w:tcBorders>
                        <w:shd w:val="clear" w:color="auto" w:fill="38B54A"/>
                      </w:tcPr>
                      <w:p>
                        <w:pPr>
                          <w:pStyle w:val="TableParagraph"/>
                          <w:spacing w:line="179" w:lineRule="exact"/>
                          <w:ind w:left="524" w:right="109"/>
                          <w:jc w:val="center"/>
                          <w:rPr>
                            <w:sz w:val="16"/>
                          </w:rPr>
                        </w:pPr>
                        <w:r>
                          <w:rPr>
                            <w:color w:val="FFFFFF"/>
                            <w:sz w:val="16"/>
                          </w:rPr>
                          <w:t>7,557</w:t>
                        </w:r>
                      </w:p>
                    </w:tc>
                    <w:tc>
                      <w:tcPr>
                        <w:tcW w:w="1474" w:type="dxa"/>
                        <w:tcBorders>
                          <w:top w:val="single" w:sz="5" w:space="0" w:color="D1D3D4"/>
                          <w:bottom w:val="single" w:sz="5" w:space="0" w:color="D1D3D4"/>
                        </w:tcBorders>
                        <w:shd w:val="clear" w:color="auto" w:fill="38B54A"/>
                      </w:tcPr>
                      <w:p>
                        <w:pPr>
                          <w:pStyle w:val="TableParagraph"/>
                          <w:spacing w:line="190" w:lineRule="exact"/>
                          <w:ind w:left="217" w:right="218"/>
                          <w:jc w:val="center"/>
                          <w:rPr>
                            <w:sz w:val="16"/>
                          </w:rPr>
                        </w:pPr>
                        <w:r>
                          <w:rPr>
                            <w:color w:val="FFFFFF"/>
                            <w:sz w:val="16"/>
                          </w:rPr>
                          <w:t>Cuba</w:t>
                        </w:r>
                      </w:p>
                    </w:tc>
                    <w:tc>
                      <w:tcPr>
                        <w:tcW w:w="1454" w:type="dxa"/>
                        <w:tcBorders>
                          <w:top w:val="single" w:sz="5" w:space="0" w:color="D1D3D4"/>
                          <w:bottom w:val="single" w:sz="5" w:space="0" w:color="D1D3D4"/>
                        </w:tcBorders>
                        <w:shd w:val="clear" w:color="auto" w:fill="38B54A"/>
                      </w:tcPr>
                      <w:p>
                        <w:pPr>
                          <w:pStyle w:val="TableParagraph"/>
                          <w:spacing w:line="179" w:lineRule="exact"/>
                          <w:ind w:left="184" w:right="334"/>
                          <w:jc w:val="center"/>
                          <w:rPr>
                            <w:sz w:val="16"/>
                          </w:rPr>
                        </w:pPr>
                        <w:r>
                          <w:rPr>
                            <w:color w:val="FFFFFF"/>
                            <w:sz w:val="16"/>
                          </w:rPr>
                          <w:t>4.8</w:t>
                        </w:r>
                      </w:p>
                    </w:tc>
                  </w:tr>
                  <w:tr>
                    <w:trPr>
                      <w:trHeight w:val="199" w:hRule="exact"/>
                    </w:trPr>
                    <w:tc>
                      <w:tcPr>
                        <w:tcW w:w="1558" w:type="dxa"/>
                        <w:tcBorders>
                          <w:top w:val="single" w:sz="5" w:space="0" w:color="D1D3D4"/>
                          <w:bottom w:val="single" w:sz="5" w:space="0" w:color="D1D3D4"/>
                        </w:tcBorders>
                        <w:shd w:val="clear" w:color="auto" w:fill="FCAF17"/>
                      </w:tcPr>
                      <w:p>
                        <w:pPr>
                          <w:pStyle w:val="TableParagraph"/>
                          <w:spacing w:line="180" w:lineRule="exact"/>
                          <w:ind w:left="524" w:right="109"/>
                          <w:jc w:val="center"/>
                          <w:rPr>
                            <w:sz w:val="16"/>
                          </w:rPr>
                        </w:pPr>
                        <w:r>
                          <w:rPr>
                            <w:color w:val="FFFFFF"/>
                            <w:sz w:val="16"/>
                          </w:rPr>
                          <w:t>7,394</w:t>
                        </w:r>
                      </w:p>
                    </w:tc>
                    <w:tc>
                      <w:tcPr>
                        <w:tcW w:w="1474" w:type="dxa"/>
                        <w:tcBorders>
                          <w:top w:val="single" w:sz="5" w:space="0" w:color="D1D3D4"/>
                          <w:bottom w:val="single" w:sz="5" w:space="0" w:color="D1D3D4"/>
                        </w:tcBorders>
                        <w:shd w:val="clear" w:color="auto" w:fill="FCAF17"/>
                      </w:tcPr>
                      <w:p>
                        <w:pPr>
                          <w:pStyle w:val="TableParagraph"/>
                          <w:spacing w:line="191" w:lineRule="exact"/>
                          <w:ind w:left="217" w:right="218"/>
                          <w:jc w:val="center"/>
                          <w:rPr>
                            <w:sz w:val="16"/>
                          </w:rPr>
                        </w:pPr>
                        <w:r>
                          <w:rPr>
                            <w:color w:val="FFFFFF"/>
                            <w:sz w:val="16"/>
                          </w:rPr>
                          <w:t>Venezuela</w:t>
                        </w:r>
                      </w:p>
                    </w:tc>
                    <w:tc>
                      <w:tcPr>
                        <w:tcW w:w="1454" w:type="dxa"/>
                        <w:tcBorders>
                          <w:top w:val="single" w:sz="5" w:space="0" w:color="D1D3D4"/>
                          <w:bottom w:val="single" w:sz="5" w:space="0" w:color="D1D3D4"/>
                        </w:tcBorders>
                        <w:shd w:val="clear" w:color="auto" w:fill="FCAF17"/>
                      </w:tcPr>
                      <w:p>
                        <w:pPr>
                          <w:pStyle w:val="TableParagraph"/>
                          <w:spacing w:line="180" w:lineRule="exact"/>
                          <w:ind w:left="184" w:right="334"/>
                          <w:jc w:val="center"/>
                          <w:rPr>
                            <w:sz w:val="16"/>
                          </w:rPr>
                        </w:pPr>
                        <w:r>
                          <w:rPr>
                            <w:color w:val="FFFFFF"/>
                            <w:sz w:val="16"/>
                          </w:rPr>
                          <w:t>4.7</w:t>
                        </w:r>
                      </w:p>
                    </w:tc>
                  </w:tr>
                  <w:tr>
                    <w:trPr>
                      <w:trHeight w:val="199" w:hRule="exact"/>
                    </w:trPr>
                    <w:tc>
                      <w:tcPr>
                        <w:tcW w:w="1558" w:type="dxa"/>
                        <w:tcBorders>
                          <w:top w:val="single" w:sz="5" w:space="0" w:color="D1D3D4"/>
                          <w:bottom w:val="single" w:sz="5" w:space="0" w:color="D1D3D4"/>
                        </w:tcBorders>
                        <w:shd w:val="clear" w:color="auto" w:fill="8D64AA"/>
                      </w:tcPr>
                      <w:p>
                        <w:pPr>
                          <w:pStyle w:val="TableParagraph"/>
                          <w:spacing w:line="182" w:lineRule="exact"/>
                          <w:ind w:left="524" w:right="109"/>
                          <w:jc w:val="center"/>
                          <w:rPr>
                            <w:sz w:val="16"/>
                          </w:rPr>
                        </w:pPr>
                        <w:r>
                          <w:rPr>
                            <w:color w:val="FFFFFF"/>
                            <w:sz w:val="16"/>
                          </w:rPr>
                          <w:t>6,919</w:t>
                        </w:r>
                      </w:p>
                    </w:tc>
                    <w:tc>
                      <w:tcPr>
                        <w:tcW w:w="1474" w:type="dxa"/>
                        <w:tcBorders>
                          <w:top w:val="single" w:sz="5" w:space="0" w:color="D1D3D4"/>
                          <w:bottom w:val="single" w:sz="5" w:space="0" w:color="D1D3D4"/>
                        </w:tcBorders>
                        <w:shd w:val="clear" w:color="auto" w:fill="8D64AA"/>
                      </w:tcPr>
                      <w:p>
                        <w:pPr>
                          <w:pStyle w:val="TableParagraph"/>
                          <w:spacing w:line="192" w:lineRule="exact"/>
                          <w:ind w:left="217" w:right="218"/>
                          <w:jc w:val="center"/>
                          <w:rPr>
                            <w:sz w:val="16"/>
                          </w:rPr>
                        </w:pPr>
                        <w:r>
                          <w:rPr>
                            <w:color w:val="FFFFFF"/>
                            <w:sz w:val="16"/>
                          </w:rPr>
                          <w:t>Chile</w:t>
                        </w:r>
                      </w:p>
                    </w:tc>
                    <w:tc>
                      <w:tcPr>
                        <w:tcW w:w="1454" w:type="dxa"/>
                        <w:tcBorders>
                          <w:top w:val="single" w:sz="5" w:space="0" w:color="D1D3D4"/>
                          <w:bottom w:val="single" w:sz="5" w:space="0" w:color="D1D3D4"/>
                        </w:tcBorders>
                        <w:shd w:val="clear" w:color="auto" w:fill="8D64AA"/>
                      </w:tcPr>
                      <w:p>
                        <w:pPr>
                          <w:pStyle w:val="TableParagraph"/>
                          <w:spacing w:line="181" w:lineRule="exact"/>
                          <w:ind w:left="184" w:right="334"/>
                          <w:jc w:val="center"/>
                          <w:rPr>
                            <w:sz w:val="16"/>
                          </w:rPr>
                        </w:pPr>
                        <w:r>
                          <w:rPr>
                            <w:color w:val="FFFFFF"/>
                            <w:sz w:val="16"/>
                          </w:rPr>
                          <w:t>4.4</w:t>
                        </w:r>
                      </w:p>
                    </w:tc>
                  </w:tr>
                  <w:tr>
                    <w:trPr>
                      <w:trHeight w:val="199" w:hRule="exact"/>
                    </w:trPr>
                    <w:tc>
                      <w:tcPr>
                        <w:tcW w:w="1558" w:type="dxa"/>
                        <w:tcBorders>
                          <w:top w:val="single" w:sz="5" w:space="0" w:color="D1D3D4"/>
                          <w:bottom w:val="single" w:sz="5" w:space="0" w:color="D1D3D4"/>
                        </w:tcBorders>
                        <w:shd w:val="clear" w:color="auto" w:fill="ED1C24"/>
                      </w:tcPr>
                      <w:p>
                        <w:pPr>
                          <w:pStyle w:val="TableParagraph"/>
                          <w:spacing w:line="183" w:lineRule="exact"/>
                          <w:ind w:left="524" w:right="109"/>
                          <w:jc w:val="center"/>
                          <w:rPr>
                            <w:sz w:val="16"/>
                          </w:rPr>
                        </w:pPr>
                        <w:r>
                          <w:rPr>
                            <w:color w:val="FFFFFF"/>
                            <w:sz w:val="16"/>
                          </w:rPr>
                          <w:t>4,906</w:t>
                        </w:r>
                      </w:p>
                    </w:tc>
                    <w:tc>
                      <w:tcPr>
                        <w:tcW w:w="1474" w:type="dxa"/>
                        <w:tcBorders>
                          <w:top w:val="single" w:sz="5" w:space="0" w:color="D1D3D4"/>
                          <w:bottom w:val="single" w:sz="5" w:space="0" w:color="D1D3D4"/>
                        </w:tcBorders>
                        <w:shd w:val="clear" w:color="auto" w:fill="ED1C24"/>
                      </w:tcPr>
                      <w:p>
                        <w:pPr>
                          <w:pStyle w:val="TableParagraph"/>
                          <w:spacing w:line="194" w:lineRule="exact"/>
                          <w:ind w:left="217" w:right="218"/>
                          <w:jc w:val="center"/>
                          <w:rPr>
                            <w:sz w:val="16"/>
                          </w:rPr>
                        </w:pPr>
                        <w:r>
                          <w:rPr>
                            <w:color w:val="FFFFFF"/>
                            <w:w w:val="90"/>
                            <w:sz w:val="16"/>
                          </w:rPr>
                          <w:t>Estados Unidos</w:t>
                        </w:r>
                      </w:p>
                    </w:tc>
                    <w:tc>
                      <w:tcPr>
                        <w:tcW w:w="1454" w:type="dxa"/>
                        <w:tcBorders>
                          <w:top w:val="single" w:sz="5" w:space="0" w:color="D1D3D4"/>
                          <w:bottom w:val="single" w:sz="5" w:space="0" w:color="D1D3D4"/>
                        </w:tcBorders>
                        <w:shd w:val="clear" w:color="auto" w:fill="ED1C24"/>
                      </w:tcPr>
                      <w:p>
                        <w:pPr>
                          <w:pStyle w:val="TableParagraph"/>
                          <w:spacing w:line="183" w:lineRule="exact"/>
                          <w:ind w:left="184" w:right="334"/>
                          <w:jc w:val="center"/>
                          <w:rPr>
                            <w:sz w:val="16"/>
                          </w:rPr>
                        </w:pPr>
                        <w:r>
                          <w:rPr>
                            <w:color w:val="FFFFFF"/>
                            <w:sz w:val="16"/>
                          </w:rPr>
                          <w:t>3.1</w:t>
                        </w:r>
                      </w:p>
                    </w:tc>
                  </w:tr>
                  <w:tr>
                    <w:trPr>
                      <w:trHeight w:val="193" w:hRule="exact"/>
                    </w:trPr>
                    <w:tc>
                      <w:tcPr>
                        <w:tcW w:w="1558" w:type="dxa"/>
                        <w:tcBorders>
                          <w:top w:val="single" w:sz="5" w:space="0" w:color="D1D3D4"/>
                        </w:tcBorders>
                        <w:shd w:val="clear" w:color="auto" w:fill="85BA9D"/>
                      </w:tcPr>
                      <w:p>
                        <w:pPr>
                          <w:pStyle w:val="TableParagraph"/>
                          <w:spacing w:line="184" w:lineRule="exact"/>
                          <w:ind w:left="524" w:right="109"/>
                          <w:jc w:val="center"/>
                          <w:rPr>
                            <w:sz w:val="16"/>
                          </w:rPr>
                        </w:pPr>
                        <w:r>
                          <w:rPr>
                            <w:color w:val="FFFFFF"/>
                            <w:sz w:val="16"/>
                          </w:rPr>
                          <w:t>2,258</w:t>
                        </w:r>
                      </w:p>
                    </w:tc>
                    <w:tc>
                      <w:tcPr>
                        <w:tcW w:w="1474" w:type="dxa"/>
                        <w:tcBorders>
                          <w:top w:val="single" w:sz="5" w:space="0" w:color="D1D3D4"/>
                        </w:tcBorders>
                        <w:shd w:val="clear" w:color="auto" w:fill="85BA9D"/>
                      </w:tcPr>
                      <w:p>
                        <w:pPr>
                          <w:pStyle w:val="TableParagraph"/>
                          <w:spacing w:line="195" w:lineRule="exact"/>
                          <w:ind w:left="217" w:right="218"/>
                          <w:jc w:val="center"/>
                          <w:rPr>
                            <w:sz w:val="16"/>
                          </w:rPr>
                        </w:pPr>
                        <w:r>
                          <w:rPr>
                            <w:color w:val="FFFFFF"/>
                            <w:sz w:val="16"/>
                          </w:rPr>
                          <w:t>Perú</w:t>
                        </w:r>
                      </w:p>
                    </w:tc>
                    <w:tc>
                      <w:tcPr>
                        <w:tcW w:w="1454" w:type="dxa"/>
                        <w:tcBorders>
                          <w:top w:val="single" w:sz="5" w:space="0" w:color="D1D3D4"/>
                        </w:tcBorders>
                        <w:shd w:val="clear" w:color="auto" w:fill="85BA9D"/>
                      </w:tcPr>
                      <w:p>
                        <w:pPr>
                          <w:pStyle w:val="TableParagraph"/>
                          <w:spacing w:line="184" w:lineRule="exact"/>
                          <w:ind w:left="184" w:right="334"/>
                          <w:jc w:val="center"/>
                          <w:rPr>
                            <w:sz w:val="16"/>
                          </w:rPr>
                        </w:pPr>
                        <w:r>
                          <w:rPr>
                            <w:color w:val="FFFFFF"/>
                            <w:sz w:val="16"/>
                          </w:rPr>
                          <w:t>1.4</w:t>
                        </w:r>
                      </w:p>
                    </w:tc>
                  </w:tr>
                </w:tbl>
                <w:p>
                  <w:pPr>
                    <w:pStyle w:val="BodyText"/>
                  </w:pPr>
                </w:p>
              </w:txbxContent>
            </v:textbox>
            <w10:wrap type="none"/>
          </v:shape>
        </w:pict>
      </w:r>
      <w:r>
        <w:rPr>
          <w:color w:val="414042"/>
          <w:spacing w:val="-3"/>
          <w:w w:val="105"/>
        </w:rPr>
        <w:t>ramente que </w:t>
      </w:r>
      <w:r>
        <w:rPr>
          <w:color w:val="414042"/>
          <w:w w:val="105"/>
        </w:rPr>
        <w:t>—en </w:t>
      </w:r>
      <w:r>
        <w:rPr>
          <w:color w:val="414042"/>
          <w:spacing w:val="-3"/>
          <w:w w:val="105"/>
        </w:rPr>
        <w:t>los siete </w:t>
      </w:r>
      <w:r>
        <w:rPr>
          <w:color w:val="414042"/>
          <w:w w:val="105"/>
        </w:rPr>
        <w:t>años de estudio— la </w:t>
      </w:r>
      <w:r>
        <w:rPr>
          <w:color w:val="414042"/>
          <w:spacing w:val="-4"/>
          <w:w w:val="105"/>
        </w:rPr>
        <w:t>producción</w:t>
      </w:r>
      <w:r>
        <w:rPr>
          <w:color w:val="414042"/>
          <w:spacing w:val="-20"/>
          <w:w w:val="105"/>
        </w:rPr>
        <w:t> </w:t>
      </w:r>
      <w:r>
        <w:rPr>
          <w:color w:val="414042"/>
          <w:w w:val="105"/>
        </w:rPr>
        <w:t>científica</w:t>
      </w:r>
      <w:r>
        <w:rPr>
          <w:color w:val="414042"/>
          <w:spacing w:val="-20"/>
          <w:w w:val="105"/>
        </w:rPr>
        <w:t> </w:t>
      </w:r>
      <w:r>
        <w:rPr>
          <w:color w:val="414042"/>
          <w:spacing w:val="-3"/>
          <w:w w:val="105"/>
        </w:rPr>
        <w:t>generada</w:t>
      </w:r>
      <w:r>
        <w:rPr>
          <w:color w:val="414042"/>
          <w:spacing w:val="-20"/>
          <w:w w:val="105"/>
        </w:rPr>
        <w:t> </w:t>
      </w:r>
      <w:r>
        <w:rPr>
          <w:color w:val="414042"/>
          <w:w w:val="105"/>
        </w:rPr>
        <w:t>en</w:t>
      </w:r>
      <w:r>
        <w:rPr>
          <w:color w:val="414042"/>
          <w:spacing w:val="-20"/>
          <w:w w:val="105"/>
        </w:rPr>
        <w:t> </w:t>
      </w:r>
      <w:r>
        <w:rPr>
          <w:color w:val="414042"/>
          <w:w w:val="105"/>
        </w:rPr>
        <w:t>Brasil</w:t>
      </w:r>
      <w:r>
        <w:rPr>
          <w:color w:val="414042"/>
          <w:spacing w:val="-20"/>
          <w:w w:val="105"/>
        </w:rPr>
        <w:t> </w:t>
      </w:r>
      <w:r>
        <w:rPr>
          <w:color w:val="414042"/>
          <w:w w:val="105"/>
        </w:rPr>
        <w:t>ha</w:t>
      </w:r>
      <w:r>
        <w:rPr>
          <w:color w:val="414042"/>
          <w:spacing w:val="-20"/>
          <w:w w:val="105"/>
        </w:rPr>
        <w:t> </w:t>
      </w:r>
      <w:r>
        <w:rPr>
          <w:color w:val="414042"/>
          <w:w w:val="105"/>
        </w:rPr>
        <w:t>signi- ficado</w:t>
      </w:r>
      <w:r>
        <w:rPr>
          <w:color w:val="414042"/>
          <w:spacing w:val="-19"/>
          <w:w w:val="105"/>
        </w:rPr>
        <w:t> </w:t>
      </w:r>
      <w:r>
        <w:rPr>
          <w:color w:val="414042"/>
          <w:w w:val="105"/>
        </w:rPr>
        <w:t>poco</w:t>
      </w:r>
      <w:r>
        <w:rPr>
          <w:color w:val="414042"/>
          <w:spacing w:val="-19"/>
          <w:w w:val="105"/>
        </w:rPr>
        <w:t> </w:t>
      </w:r>
      <w:r>
        <w:rPr>
          <w:color w:val="414042"/>
          <w:w w:val="105"/>
        </w:rPr>
        <w:t>más</w:t>
      </w:r>
      <w:r>
        <w:rPr>
          <w:color w:val="414042"/>
          <w:spacing w:val="-19"/>
          <w:w w:val="105"/>
        </w:rPr>
        <w:t> </w:t>
      </w:r>
      <w:r>
        <w:rPr>
          <w:color w:val="414042"/>
          <w:w w:val="105"/>
        </w:rPr>
        <w:t>de</w:t>
      </w:r>
      <w:r>
        <w:rPr>
          <w:color w:val="414042"/>
          <w:spacing w:val="-19"/>
          <w:w w:val="105"/>
        </w:rPr>
        <w:t> </w:t>
      </w:r>
      <w:r>
        <w:rPr>
          <w:color w:val="414042"/>
          <w:w w:val="105"/>
        </w:rPr>
        <w:t>una</w:t>
      </w:r>
      <w:r>
        <w:rPr>
          <w:color w:val="414042"/>
          <w:spacing w:val="-19"/>
          <w:w w:val="105"/>
        </w:rPr>
        <w:t> </w:t>
      </w:r>
      <w:r>
        <w:rPr>
          <w:color w:val="414042"/>
          <w:w w:val="105"/>
        </w:rPr>
        <w:t>cuarta</w:t>
      </w:r>
      <w:r>
        <w:rPr>
          <w:color w:val="414042"/>
          <w:spacing w:val="-19"/>
          <w:w w:val="105"/>
        </w:rPr>
        <w:t> </w:t>
      </w:r>
      <w:r>
        <w:rPr>
          <w:color w:val="414042"/>
          <w:w w:val="105"/>
        </w:rPr>
        <w:t>parte</w:t>
      </w:r>
      <w:r>
        <w:rPr>
          <w:color w:val="414042"/>
          <w:spacing w:val="-19"/>
          <w:w w:val="105"/>
        </w:rPr>
        <w:t> </w:t>
      </w:r>
      <w:r>
        <w:rPr>
          <w:color w:val="414042"/>
          <w:w w:val="105"/>
        </w:rPr>
        <w:t>de</w:t>
      </w:r>
      <w:r>
        <w:rPr>
          <w:color w:val="414042"/>
          <w:spacing w:val="-19"/>
          <w:w w:val="105"/>
        </w:rPr>
        <w:t> </w:t>
      </w:r>
      <w:r>
        <w:rPr>
          <w:color w:val="414042"/>
          <w:w w:val="105"/>
        </w:rPr>
        <w:t>la</w:t>
      </w:r>
      <w:r>
        <w:rPr>
          <w:color w:val="414042"/>
          <w:spacing w:val="-19"/>
          <w:w w:val="105"/>
        </w:rPr>
        <w:t> </w:t>
      </w:r>
      <w:r>
        <w:rPr>
          <w:color w:val="414042"/>
          <w:spacing w:val="-4"/>
          <w:w w:val="105"/>
        </w:rPr>
        <w:t>produc- </w:t>
      </w:r>
      <w:r>
        <w:rPr>
          <w:color w:val="414042"/>
          <w:spacing w:val="-3"/>
          <w:w w:val="105"/>
        </w:rPr>
        <w:t>ción</w:t>
      </w:r>
      <w:r>
        <w:rPr>
          <w:color w:val="414042"/>
          <w:spacing w:val="-15"/>
          <w:w w:val="105"/>
        </w:rPr>
        <w:t> </w:t>
      </w:r>
      <w:r>
        <w:rPr>
          <w:color w:val="414042"/>
          <w:w w:val="105"/>
        </w:rPr>
        <w:t>total</w:t>
      </w:r>
      <w:r>
        <w:rPr>
          <w:color w:val="414042"/>
          <w:spacing w:val="-15"/>
          <w:w w:val="105"/>
        </w:rPr>
        <w:t> </w:t>
      </w:r>
      <w:r>
        <w:rPr>
          <w:color w:val="414042"/>
          <w:w w:val="105"/>
        </w:rPr>
        <w:t>analizada</w:t>
      </w:r>
      <w:r>
        <w:rPr>
          <w:color w:val="414042"/>
          <w:spacing w:val="-15"/>
          <w:w w:val="105"/>
        </w:rPr>
        <w:t> </w:t>
      </w:r>
      <w:r>
        <w:rPr>
          <w:color w:val="414042"/>
          <w:spacing w:val="-7"/>
          <w:w w:val="105"/>
        </w:rPr>
        <w:t>(</w:t>
      </w:r>
      <w:r>
        <w:rPr>
          <w:rFonts w:ascii="Palatino Linotype" w:hAnsi="Palatino Linotype"/>
          <w:b/>
          <w:color w:val="0072BC"/>
          <w:spacing w:val="-7"/>
          <w:w w:val="105"/>
        </w:rPr>
        <w:t>24.9%</w:t>
      </w:r>
      <w:r>
        <w:rPr>
          <w:color w:val="414042"/>
          <w:spacing w:val="-7"/>
          <w:w w:val="105"/>
        </w:rPr>
        <w:t>),</w:t>
      </w:r>
      <w:r>
        <w:rPr>
          <w:color w:val="414042"/>
          <w:spacing w:val="-15"/>
          <w:w w:val="105"/>
        </w:rPr>
        <w:t> </w:t>
      </w:r>
      <w:r>
        <w:rPr>
          <w:color w:val="414042"/>
          <w:w w:val="105"/>
        </w:rPr>
        <w:t>mientras</w:t>
      </w:r>
      <w:r>
        <w:rPr>
          <w:color w:val="414042"/>
          <w:spacing w:val="-15"/>
          <w:w w:val="105"/>
        </w:rPr>
        <w:t> </w:t>
      </w:r>
      <w:r>
        <w:rPr>
          <w:color w:val="414042"/>
          <w:spacing w:val="-3"/>
          <w:w w:val="105"/>
        </w:rPr>
        <w:t>que</w:t>
      </w:r>
      <w:r>
        <w:rPr>
          <w:color w:val="414042"/>
          <w:spacing w:val="-15"/>
          <w:w w:val="105"/>
        </w:rPr>
        <w:t> </w:t>
      </w:r>
      <w:r>
        <w:rPr>
          <w:color w:val="414042"/>
          <w:w w:val="105"/>
        </w:rPr>
        <w:t>países </w:t>
      </w:r>
      <w:r>
        <w:rPr>
          <w:color w:val="414042"/>
          <w:spacing w:val="-3"/>
          <w:w w:val="105"/>
        </w:rPr>
        <w:t>como</w:t>
      </w:r>
      <w:r>
        <w:rPr>
          <w:color w:val="414042"/>
          <w:spacing w:val="-16"/>
          <w:w w:val="105"/>
        </w:rPr>
        <w:t> </w:t>
      </w:r>
      <w:r>
        <w:rPr>
          <w:color w:val="414042"/>
          <w:spacing w:val="-3"/>
          <w:w w:val="105"/>
        </w:rPr>
        <w:t>México,</w:t>
      </w:r>
      <w:r>
        <w:rPr>
          <w:color w:val="414042"/>
          <w:spacing w:val="-16"/>
          <w:w w:val="105"/>
        </w:rPr>
        <w:t> </w:t>
      </w:r>
      <w:r>
        <w:rPr>
          <w:color w:val="414042"/>
          <w:spacing w:val="-4"/>
          <w:w w:val="105"/>
        </w:rPr>
        <w:t>Colombia</w:t>
      </w:r>
      <w:r>
        <w:rPr>
          <w:color w:val="414042"/>
          <w:spacing w:val="-16"/>
          <w:w w:val="105"/>
        </w:rPr>
        <w:t> </w:t>
      </w:r>
      <w:r>
        <w:rPr>
          <w:color w:val="414042"/>
          <w:w w:val="105"/>
        </w:rPr>
        <w:t>y</w:t>
      </w:r>
      <w:r>
        <w:rPr>
          <w:color w:val="414042"/>
          <w:spacing w:val="-16"/>
          <w:w w:val="105"/>
        </w:rPr>
        <w:t> </w:t>
      </w:r>
      <w:r>
        <w:rPr>
          <w:color w:val="414042"/>
          <w:w w:val="105"/>
        </w:rPr>
        <w:t>España</w:t>
      </w:r>
      <w:r>
        <w:rPr>
          <w:color w:val="414042"/>
          <w:spacing w:val="-16"/>
          <w:w w:val="105"/>
        </w:rPr>
        <w:t> </w:t>
      </w:r>
      <w:r>
        <w:rPr>
          <w:color w:val="414042"/>
          <w:spacing w:val="-3"/>
          <w:w w:val="105"/>
        </w:rPr>
        <w:t>representan</w:t>
      </w:r>
      <w:r>
        <w:rPr>
          <w:color w:val="414042"/>
          <w:spacing w:val="-16"/>
          <w:w w:val="105"/>
        </w:rPr>
        <w:t> </w:t>
      </w:r>
      <w:r>
        <w:rPr>
          <w:color w:val="414042"/>
          <w:w w:val="105"/>
        </w:rPr>
        <w:t>en </w:t>
      </w:r>
      <w:r>
        <w:rPr>
          <w:color w:val="414042"/>
          <w:spacing w:val="-4"/>
          <w:w w:val="105"/>
        </w:rPr>
        <w:t>conjunto</w:t>
      </w:r>
      <w:r>
        <w:rPr>
          <w:color w:val="414042"/>
          <w:spacing w:val="-29"/>
          <w:w w:val="105"/>
        </w:rPr>
        <w:t> </w:t>
      </w:r>
      <w:r>
        <w:rPr>
          <w:rFonts w:ascii="Palatino Linotype" w:hAnsi="Palatino Linotype"/>
          <w:b/>
          <w:color w:val="0072BC"/>
          <w:spacing w:val="-5"/>
          <w:w w:val="105"/>
        </w:rPr>
        <w:t>41.3%</w:t>
      </w:r>
      <w:r>
        <w:rPr>
          <w:color w:val="414042"/>
          <w:spacing w:val="-5"/>
          <w:w w:val="105"/>
        </w:rPr>
        <w:t>,</w:t>
      </w:r>
      <w:r>
        <w:rPr>
          <w:color w:val="414042"/>
          <w:spacing w:val="-30"/>
          <w:w w:val="105"/>
        </w:rPr>
        <w:t> </w:t>
      </w:r>
      <w:r>
        <w:rPr>
          <w:color w:val="414042"/>
          <w:w w:val="105"/>
        </w:rPr>
        <w:t>y</w:t>
      </w:r>
      <w:r>
        <w:rPr>
          <w:color w:val="414042"/>
          <w:spacing w:val="-30"/>
          <w:w w:val="105"/>
        </w:rPr>
        <w:t> </w:t>
      </w:r>
      <w:r>
        <w:rPr>
          <w:color w:val="414042"/>
          <w:w w:val="105"/>
        </w:rPr>
        <w:t>las</w:t>
      </w:r>
      <w:r>
        <w:rPr>
          <w:color w:val="414042"/>
          <w:spacing w:val="-30"/>
          <w:w w:val="105"/>
        </w:rPr>
        <w:t> </w:t>
      </w:r>
      <w:r>
        <w:rPr>
          <w:color w:val="414042"/>
          <w:w w:val="105"/>
        </w:rPr>
        <w:t>seis</w:t>
      </w:r>
      <w:r>
        <w:rPr>
          <w:color w:val="414042"/>
          <w:spacing w:val="-30"/>
          <w:w w:val="105"/>
        </w:rPr>
        <w:t> </w:t>
      </w:r>
      <w:r>
        <w:rPr>
          <w:color w:val="414042"/>
          <w:spacing w:val="-3"/>
          <w:w w:val="105"/>
        </w:rPr>
        <w:t>naciones</w:t>
      </w:r>
      <w:r>
        <w:rPr>
          <w:color w:val="414042"/>
          <w:spacing w:val="-30"/>
          <w:w w:val="105"/>
        </w:rPr>
        <w:t> </w:t>
      </w:r>
      <w:r>
        <w:rPr>
          <w:color w:val="414042"/>
          <w:w w:val="105"/>
        </w:rPr>
        <w:t>restantes</w:t>
      </w:r>
      <w:r>
        <w:rPr>
          <w:color w:val="414042"/>
          <w:spacing w:val="-30"/>
          <w:w w:val="105"/>
        </w:rPr>
        <w:t> </w:t>
      </w:r>
      <w:r>
        <w:rPr>
          <w:color w:val="414042"/>
          <w:spacing w:val="-4"/>
          <w:w w:val="105"/>
        </w:rPr>
        <w:t>apor- </w:t>
      </w:r>
      <w:r>
        <w:rPr>
          <w:color w:val="414042"/>
          <w:w w:val="105"/>
        </w:rPr>
        <w:t>tan</w:t>
      </w:r>
      <w:r>
        <w:rPr>
          <w:color w:val="414042"/>
          <w:spacing w:val="-14"/>
          <w:w w:val="105"/>
        </w:rPr>
        <w:t> </w:t>
      </w:r>
      <w:r>
        <w:rPr>
          <w:rFonts w:ascii="Palatino Linotype" w:hAnsi="Palatino Linotype"/>
          <w:b/>
          <w:color w:val="0072BC"/>
          <w:spacing w:val="-3"/>
          <w:w w:val="105"/>
        </w:rPr>
        <w:t>23.8%</w:t>
      </w:r>
      <w:r>
        <w:rPr>
          <w:rFonts w:ascii="Palatino Linotype" w:hAnsi="Palatino Linotype"/>
          <w:b/>
          <w:color w:val="0072BC"/>
          <w:spacing w:val="-12"/>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spacing w:val="-4"/>
          <w:w w:val="105"/>
        </w:rPr>
        <w:t>producción</w:t>
      </w:r>
      <w:r>
        <w:rPr>
          <w:color w:val="414042"/>
          <w:spacing w:val="-14"/>
          <w:w w:val="105"/>
        </w:rPr>
        <w:t> </w:t>
      </w:r>
      <w:r>
        <w:rPr>
          <w:color w:val="414042"/>
          <w:w w:val="105"/>
        </w:rPr>
        <w:t>total</w:t>
      </w:r>
      <w:r>
        <w:rPr>
          <w:color w:val="414042"/>
          <w:spacing w:val="-14"/>
          <w:w w:val="105"/>
        </w:rPr>
        <w:t> </w:t>
      </w:r>
      <w:r>
        <w:rPr>
          <w:color w:val="414042"/>
          <w:w w:val="105"/>
        </w:rPr>
        <w:t>de</w:t>
      </w:r>
      <w:r>
        <w:rPr>
          <w:color w:val="414042"/>
          <w:spacing w:val="-14"/>
          <w:w w:val="105"/>
        </w:rPr>
        <w:t> </w:t>
      </w:r>
      <w:r>
        <w:rPr>
          <w:color w:val="414042"/>
          <w:w w:val="105"/>
        </w:rPr>
        <w:t>artículos</w:t>
      </w:r>
      <w:r>
        <w:rPr>
          <w:color w:val="414042"/>
          <w:spacing w:val="-14"/>
          <w:w w:val="105"/>
        </w:rPr>
        <w:t> </w:t>
      </w:r>
      <w:r>
        <w:rPr>
          <w:color w:val="414042"/>
          <w:spacing w:val="-3"/>
          <w:w w:val="105"/>
        </w:rPr>
        <w:t>que </w:t>
      </w:r>
      <w:r>
        <w:rPr>
          <w:color w:val="414042"/>
          <w:w w:val="105"/>
        </w:rPr>
        <w:t>forman</w:t>
      </w:r>
      <w:r>
        <w:rPr>
          <w:color w:val="414042"/>
          <w:spacing w:val="-18"/>
          <w:w w:val="105"/>
        </w:rPr>
        <w:t> </w:t>
      </w:r>
      <w:r>
        <w:rPr>
          <w:color w:val="414042"/>
          <w:w w:val="105"/>
        </w:rPr>
        <w:t>parte</w:t>
      </w:r>
      <w:r>
        <w:rPr>
          <w:color w:val="414042"/>
          <w:spacing w:val="-18"/>
          <w:w w:val="105"/>
        </w:rPr>
        <w:t> </w:t>
      </w:r>
      <w:r>
        <w:rPr>
          <w:color w:val="414042"/>
          <w:w w:val="105"/>
        </w:rPr>
        <w:t>del</w:t>
      </w:r>
      <w:r>
        <w:rPr>
          <w:color w:val="414042"/>
          <w:spacing w:val="-18"/>
          <w:w w:val="105"/>
        </w:rPr>
        <w:t> </w:t>
      </w:r>
      <w:r>
        <w:rPr>
          <w:color w:val="414042"/>
          <w:w w:val="105"/>
        </w:rPr>
        <w:t>acervo.</w:t>
      </w:r>
    </w:p>
    <w:p>
      <w:pPr>
        <w:pStyle w:val="BodyText"/>
        <w:spacing w:before="11"/>
        <w:rPr>
          <w:sz w:val="19"/>
        </w:rPr>
      </w:pPr>
    </w:p>
    <w:p>
      <w:pPr>
        <w:pStyle w:val="Heading4"/>
        <w:ind w:left="2793" w:right="150"/>
        <w:jc w:val="both"/>
      </w:pPr>
      <w:r>
        <w:rPr>
          <w:color w:val="2384C6"/>
          <w:w w:val="95"/>
        </w:rPr>
        <w:t>Comportamiento</w:t>
      </w:r>
      <w:r>
        <w:rPr>
          <w:color w:val="2384C6"/>
          <w:spacing w:val="-32"/>
          <w:w w:val="95"/>
        </w:rPr>
        <w:t> </w:t>
      </w:r>
      <w:r>
        <w:rPr>
          <w:color w:val="2384C6"/>
          <w:w w:val="95"/>
        </w:rPr>
        <w:t>de</w:t>
      </w:r>
      <w:r>
        <w:rPr>
          <w:color w:val="2384C6"/>
          <w:spacing w:val="-32"/>
          <w:w w:val="95"/>
        </w:rPr>
        <w:t> </w:t>
      </w:r>
      <w:r>
        <w:rPr>
          <w:color w:val="2384C6"/>
          <w:w w:val="95"/>
        </w:rPr>
        <w:t>la</w:t>
      </w:r>
      <w:r>
        <w:rPr>
          <w:color w:val="2384C6"/>
          <w:spacing w:val="-32"/>
          <w:w w:val="95"/>
        </w:rPr>
        <w:t> </w:t>
      </w:r>
      <w:r>
        <w:rPr>
          <w:color w:val="2384C6"/>
          <w:w w:val="95"/>
        </w:rPr>
        <w:t>Masa</w:t>
      </w:r>
      <w:r>
        <w:rPr>
          <w:color w:val="2384C6"/>
          <w:spacing w:val="-32"/>
          <w:w w:val="95"/>
        </w:rPr>
        <w:t> </w:t>
      </w:r>
      <w:r>
        <w:rPr>
          <w:color w:val="2384C6"/>
          <w:w w:val="95"/>
        </w:rPr>
        <w:t>Crítica</w:t>
      </w:r>
      <w:r>
        <w:rPr>
          <w:color w:val="2384C6"/>
          <w:spacing w:val="-32"/>
          <w:w w:val="95"/>
        </w:rPr>
        <w:t> </w:t>
      </w:r>
      <w:r>
        <w:rPr>
          <w:color w:val="2384C6"/>
          <w:w w:val="95"/>
        </w:rPr>
        <w:t>por</w:t>
      </w:r>
      <w:r>
        <w:rPr>
          <w:color w:val="2384C6"/>
          <w:spacing w:val="-32"/>
          <w:w w:val="95"/>
        </w:rPr>
        <w:t> </w:t>
      </w:r>
      <w:r>
        <w:rPr>
          <w:color w:val="2384C6"/>
          <w:w w:val="95"/>
        </w:rPr>
        <w:t>país</w:t>
      </w:r>
      <w:r>
        <w:rPr>
          <w:color w:val="2384C6"/>
          <w:spacing w:val="-32"/>
          <w:w w:val="95"/>
        </w:rPr>
        <w:t> </w:t>
      </w:r>
      <w:r>
        <w:rPr>
          <w:color w:val="2384C6"/>
          <w:w w:val="95"/>
        </w:rPr>
        <w:t>y </w:t>
      </w:r>
      <w:r>
        <w:rPr>
          <w:color w:val="2384C6"/>
          <w:w w:val="90"/>
        </w:rPr>
        <w:t>área de</w:t>
      </w:r>
      <w:r>
        <w:rPr>
          <w:color w:val="2384C6"/>
          <w:spacing w:val="3"/>
          <w:w w:val="90"/>
        </w:rPr>
        <w:t> </w:t>
      </w:r>
      <w:r>
        <w:rPr>
          <w:color w:val="2384C6"/>
          <w:w w:val="90"/>
        </w:rPr>
        <w:t>conocimiento</w:t>
      </w:r>
    </w:p>
    <w:p>
      <w:pPr>
        <w:spacing w:after="0"/>
        <w:jc w:val="both"/>
        <w:sectPr>
          <w:type w:val="continuous"/>
          <w:pgSz w:w="12240" w:h="15840"/>
          <w:pgMar w:top="1500" w:bottom="280" w:left="1220" w:right="1020"/>
          <w:cols w:num="2" w:equalWidth="0">
            <w:col w:w="2851" w:space="40"/>
            <w:col w:w="7109"/>
          </w:cols>
        </w:sectPr>
      </w:pPr>
    </w:p>
    <w:p>
      <w:pPr>
        <w:pStyle w:val="BodyText"/>
        <w:spacing w:before="4"/>
        <w:rPr>
          <w:rFonts w:ascii="Palatino Linotype"/>
          <w:b/>
          <w:sz w:val="15"/>
        </w:rPr>
      </w:pPr>
    </w:p>
    <w:p>
      <w:pPr>
        <w:spacing w:after="0"/>
        <w:rPr>
          <w:rFonts w:ascii="Palatino Linotype"/>
          <w:sz w:val="15"/>
        </w:rPr>
        <w:sectPr>
          <w:type w:val="continuous"/>
          <w:pgSz w:w="12240" w:h="15840"/>
          <w:pgMar w:top="1500" w:bottom="280" w:left="1220" w:right="1020"/>
        </w:sect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spacing w:before="5"/>
        <w:rPr>
          <w:rFonts w:ascii="Palatino Linotype"/>
          <w:b/>
          <w:sz w:val="11"/>
        </w:rPr>
      </w:pPr>
    </w:p>
    <w:p>
      <w:pPr>
        <w:spacing w:line="164" w:lineRule="exact" w:before="0"/>
        <w:ind w:left="113"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643" w:right="0" w:firstLine="0"/>
        <w:jc w:val="left"/>
        <w:rPr>
          <w:rFonts w:ascii="Palatino Linotype" w:hAnsi="Palatino Linotype"/>
          <w:sz w:val="14"/>
        </w:rPr>
      </w:pPr>
      <w:r>
        <w:rPr/>
        <w:pict>
          <v:group style="position:absolute;margin-left:110.9935pt;margin-top:17.326487pt;width:37.450pt;height:8.9pt;mso-position-horizontal-relative:page;mso-position-vertical-relative:paragraph;z-index:12472" coordorigin="2220,347" coordsize="749,178">
            <v:shape style="position:absolute;left:2781;top:347;width:84;height:178" coordorigin="2781,347" coordsize="84,178" path="m2845,481l2842,481,2842,480,2839,482,2836,483,2832,485,2831,484,2831,482,2830,481,2831,478,2827,479,2825,483,2825,485,2827,484,2830,485,2831,485,2828,486,2814,493,2806,500,2802,509,2801,517,2799,517,2799,517,2797,516,2797,519,2800,521,2800,521,2800,520,2801,518,2801,520,2802,522,2803,524,2804,524,2804,522,2803,520,2803,518,2804,518,2804,519,2804,520,2805,520,2806,518,2807,517,2807,517,2807,517,2806,515,2805,516,2803,517,2804,509,2808,501,2816,494,2829,488,2831,487,2830,490,2828,491,2829,491,2834,493,2837,491,2834,489,2834,488,2833,487,2833,486,2837,485,2842,483,2845,481m2865,443l2860,439,2853,434,2852,434,2848,433,2848,432,2849,431,2853,431,2855,434,2855,433,2855,431,2855,431,2854,429,2853,428,2853,428,2853,427,2852,427,2852,427,2852,426,2852,426,2851,426,2850,425,2850,425,2850,426,2850,429,2849,431,2846,432,2841,373,2840,358,2793,347,2781,393,2843,433,2845,433,2844,435,2840,436,2837,435,2838,439,2843,441,2846,441,2846,441,2844,439,2845,436,2846,434,2848,436,2851,437,2853,439,2853,439,2856,442,2858,444,2860,447,2861,450,2862,454,2862,457,2861,460,2861,462,2860,464,2860,469,2863,464,2864,460,2865,450,2865,443e" filled="true" fillcolor="#d71920" stroked="false">
              <v:path arrowok="t"/>
              <v:fill type="solid"/>
            </v:shape>
            <v:shape style="position:absolute;left:2220;top:347;width:749;height:178" type="#_x0000_t75" stroked="false">
              <v:imagedata r:id="rId394" o:title=""/>
            </v:shape>
            <w10:wrap type="none"/>
          </v:group>
        </w:pict>
      </w:r>
      <w:r>
        <w:rPr/>
        <w:drawing>
          <wp:anchor distT="0" distB="0" distL="0" distR="0" allowOverlap="1" layoutInCell="1" locked="0" behindDoc="0" simplePos="0" relativeHeight="12496">
            <wp:simplePos x="0" y="0"/>
            <wp:positionH relativeFrom="page">
              <wp:posOffset>1180142</wp:posOffset>
            </wp:positionH>
            <wp:positionV relativeFrom="paragraph">
              <wp:posOffset>220046</wp:posOffset>
            </wp:positionV>
            <wp:extent cx="175491" cy="112995"/>
            <wp:effectExtent l="0" t="0" r="0" b="0"/>
            <wp:wrapNone/>
            <wp:docPr id="109" name="image340.png" descr=""/>
            <wp:cNvGraphicFramePr>
              <a:graphicFrameLocks noChangeAspect="1"/>
            </wp:cNvGraphicFramePr>
            <a:graphic>
              <a:graphicData uri="http://schemas.openxmlformats.org/drawingml/2006/picture">
                <pic:pic>
                  <pic:nvPicPr>
                    <pic:cNvPr id="110" name="image340.png"/>
                    <pic:cNvPicPr/>
                  </pic:nvPicPr>
                  <pic:blipFill>
                    <a:blip r:embed="rId395" cstate="print"/>
                    <a:stretch>
                      <a:fillRect/>
                    </a:stretch>
                  </pic:blipFill>
                  <pic:spPr>
                    <a:xfrm>
                      <a:off x="0" y="0"/>
                      <a:ext cx="175491" cy="112995"/>
                    </a:xfrm>
                    <a:prstGeom prst="rect">
                      <a:avLst/>
                    </a:prstGeom>
                  </pic:spPr>
                </pic:pic>
              </a:graphicData>
            </a:graphic>
          </wp:anchor>
        </w:drawing>
      </w: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pStyle w:val="BodyText"/>
        <w:spacing w:line="260" w:lineRule="exact" w:before="53"/>
        <w:ind w:left="113" w:right="119"/>
        <w:jc w:val="both"/>
      </w:pPr>
      <w:r>
        <w:rPr/>
        <w:br w:type="column"/>
      </w:r>
      <w:r>
        <w:rPr>
          <w:color w:val="414042"/>
          <w:w w:val="105"/>
        </w:rPr>
        <w:t>Elvolumendeproduccióndeunpaísy/oinstitución </w:t>
      </w:r>
      <w:r>
        <w:rPr>
          <w:color w:val="414042"/>
          <w:spacing w:val="-3"/>
          <w:w w:val="105"/>
        </w:rPr>
        <w:t>está </w:t>
      </w:r>
      <w:r>
        <w:rPr>
          <w:color w:val="414042"/>
          <w:spacing w:val="-6"/>
          <w:w w:val="105"/>
        </w:rPr>
        <w:t>condicionado </w:t>
      </w:r>
      <w:r>
        <w:rPr>
          <w:color w:val="414042"/>
          <w:spacing w:val="-4"/>
          <w:w w:val="105"/>
        </w:rPr>
        <w:t>por </w:t>
      </w:r>
      <w:r>
        <w:rPr>
          <w:color w:val="414042"/>
          <w:w w:val="105"/>
        </w:rPr>
        <w:t>la </w:t>
      </w:r>
      <w:r>
        <w:rPr>
          <w:color w:val="414042"/>
          <w:spacing w:val="-5"/>
          <w:w w:val="105"/>
        </w:rPr>
        <w:t>relación entre </w:t>
      </w:r>
      <w:r>
        <w:rPr>
          <w:color w:val="414042"/>
          <w:spacing w:val="-4"/>
          <w:w w:val="105"/>
        </w:rPr>
        <w:t>diversas variables: </w:t>
      </w:r>
      <w:r>
        <w:rPr>
          <w:rFonts w:ascii="Palatino Linotype" w:hAnsi="Palatino Linotype"/>
          <w:i/>
          <w:color w:val="808285"/>
          <w:spacing w:val="-8"/>
          <w:w w:val="105"/>
        </w:rPr>
        <w:t>a) </w:t>
      </w:r>
      <w:r>
        <w:rPr>
          <w:color w:val="414042"/>
          <w:spacing w:val="-3"/>
          <w:w w:val="105"/>
        </w:rPr>
        <w:t>el </w:t>
      </w:r>
      <w:r>
        <w:rPr>
          <w:color w:val="414042"/>
          <w:spacing w:val="-5"/>
          <w:w w:val="105"/>
        </w:rPr>
        <w:t>número </w:t>
      </w:r>
      <w:r>
        <w:rPr>
          <w:color w:val="414042"/>
          <w:spacing w:val="-3"/>
          <w:w w:val="105"/>
        </w:rPr>
        <w:t>de revistas en </w:t>
      </w:r>
      <w:r>
        <w:rPr>
          <w:color w:val="D71920"/>
          <w:spacing w:val="-5"/>
          <w:w w:val="105"/>
        </w:rPr>
        <w:t>redalyc.org</w:t>
      </w:r>
      <w:r>
        <w:rPr>
          <w:color w:val="414042"/>
          <w:spacing w:val="-5"/>
          <w:w w:val="105"/>
        </w:rPr>
        <w:t>,</w:t>
      </w:r>
    </w:p>
    <w:p>
      <w:pPr>
        <w:pStyle w:val="ListParagraph"/>
        <w:numPr>
          <w:ilvl w:val="0"/>
          <w:numId w:val="8"/>
        </w:numPr>
        <w:tabs>
          <w:tab w:pos="336" w:val="left" w:leader="none"/>
        </w:tabs>
        <w:spacing w:line="204" w:lineRule="auto" w:before="0" w:after="0"/>
        <w:ind w:left="113" w:right="119" w:firstLine="0"/>
        <w:jc w:val="both"/>
        <w:rPr>
          <w:rFonts w:ascii="Palatino Linotype" w:hAnsi="Palatino Linotype"/>
          <w:color w:val="808285"/>
          <w:sz w:val="22"/>
        </w:rPr>
      </w:pPr>
      <w:r>
        <w:rPr>
          <w:color w:val="414042"/>
          <w:w w:val="105"/>
          <w:sz w:val="22"/>
        </w:rPr>
        <w:t>la </w:t>
      </w:r>
      <w:r>
        <w:rPr>
          <w:color w:val="414042"/>
          <w:spacing w:val="-6"/>
          <w:w w:val="105"/>
          <w:sz w:val="22"/>
        </w:rPr>
        <w:t>composición </w:t>
      </w:r>
      <w:r>
        <w:rPr>
          <w:color w:val="414042"/>
          <w:spacing w:val="-4"/>
          <w:w w:val="105"/>
          <w:sz w:val="22"/>
        </w:rPr>
        <w:t>por </w:t>
      </w:r>
      <w:r>
        <w:rPr>
          <w:color w:val="414042"/>
          <w:spacing w:val="-3"/>
          <w:w w:val="105"/>
          <w:sz w:val="22"/>
        </w:rPr>
        <w:t>área de </w:t>
      </w:r>
      <w:r>
        <w:rPr>
          <w:color w:val="414042"/>
          <w:spacing w:val="-5"/>
          <w:w w:val="105"/>
          <w:sz w:val="22"/>
        </w:rPr>
        <w:t>conocimiento, </w:t>
      </w:r>
      <w:r>
        <w:rPr>
          <w:rFonts w:ascii="Palatino Linotype" w:hAnsi="Palatino Linotype"/>
          <w:i/>
          <w:color w:val="808285"/>
          <w:spacing w:val="-9"/>
          <w:w w:val="105"/>
          <w:sz w:val="22"/>
        </w:rPr>
        <w:t>c) </w:t>
      </w:r>
      <w:r>
        <w:rPr>
          <w:color w:val="414042"/>
          <w:spacing w:val="-4"/>
          <w:w w:val="105"/>
          <w:sz w:val="22"/>
        </w:rPr>
        <w:t>la </w:t>
      </w:r>
      <w:r>
        <w:rPr>
          <w:color w:val="414042"/>
          <w:spacing w:val="-6"/>
          <w:w w:val="105"/>
          <w:sz w:val="22"/>
        </w:rPr>
        <w:t>endogeneidad </w:t>
      </w:r>
      <w:r>
        <w:rPr>
          <w:color w:val="414042"/>
          <w:spacing w:val="-3"/>
          <w:w w:val="105"/>
          <w:sz w:val="22"/>
        </w:rPr>
        <w:t>en revistas de </w:t>
      </w:r>
      <w:r>
        <w:rPr>
          <w:color w:val="414042"/>
          <w:w w:val="105"/>
          <w:sz w:val="22"/>
        </w:rPr>
        <w:t>la </w:t>
      </w:r>
      <w:r>
        <w:rPr>
          <w:color w:val="414042"/>
          <w:spacing w:val="-5"/>
          <w:w w:val="105"/>
          <w:sz w:val="22"/>
        </w:rPr>
        <w:t>entidad </w:t>
      </w:r>
      <w:r>
        <w:rPr>
          <w:color w:val="414042"/>
          <w:w w:val="105"/>
          <w:sz w:val="22"/>
        </w:rPr>
        <w:t>analizada </w:t>
      </w:r>
      <w:r>
        <w:rPr>
          <w:color w:val="414042"/>
          <w:spacing w:val="-4"/>
          <w:w w:val="105"/>
          <w:sz w:val="22"/>
        </w:rPr>
        <w:t>(país</w:t>
      </w:r>
      <w:r>
        <w:rPr>
          <w:color w:val="414042"/>
          <w:spacing w:val="-28"/>
          <w:w w:val="105"/>
          <w:sz w:val="22"/>
        </w:rPr>
        <w:t> </w:t>
      </w:r>
      <w:r>
        <w:rPr>
          <w:color w:val="414042"/>
          <w:spacing w:val="-9"/>
          <w:w w:val="105"/>
          <w:sz w:val="22"/>
        </w:rPr>
        <w:t>y/o</w:t>
      </w:r>
      <w:r>
        <w:rPr>
          <w:color w:val="414042"/>
          <w:spacing w:val="-28"/>
          <w:w w:val="105"/>
          <w:sz w:val="22"/>
        </w:rPr>
        <w:t> </w:t>
      </w:r>
      <w:r>
        <w:rPr>
          <w:color w:val="414042"/>
          <w:spacing w:val="-6"/>
          <w:w w:val="105"/>
          <w:sz w:val="22"/>
        </w:rPr>
        <w:t>institución),</w:t>
      </w:r>
      <w:r>
        <w:rPr>
          <w:color w:val="414042"/>
          <w:spacing w:val="-28"/>
          <w:w w:val="105"/>
          <w:sz w:val="22"/>
        </w:rPr>
        <w:t> </w:t>
      </w:r>
      <w:r>
        <w:rPr>
          <w:rFonts w:ascii="Palatino Linotype" w:hAnsi="Palatino Linotype"/>
          <w:i/>
          <w:color w:val="808285"/>
          <w:spacing w:val="-5"/>
          <w:w w:val="105"/>
          <w:sz w:val="22"/>
        </w:rPr>
        <w:t>d)</w:t>
      </w:r>
      <w:r>
        <w:rPr>
          <w:rFonts w:ascii="Palatino Linotype" w:hAnsi="Palatino Linotype"/>
          <w:i/>
          <w:color w:val="808285"/>
          <w:spacing w:val="-25"/>
          <w:w w:val="105"/>
          <w:sz w:val="22"/>
        </w:rPr>
        <w:t> </w:t>
      </w:r>
      <w:r>
        <w:rPr>
          <w:color w:val="414042"/>
          <w:w w:val="105"/>
          <w:sz w:val="22"/>
        </w:rPr>
        <w:t>la</w:t>
      </w:r>
      <w:r>
        <w:rPr>
          <w:color w:val="414042"/>
          <w:spacing w:val="-28"/>
          <w:w w:val="105"/>
          <w:sz w:val="22"/>
        </w:rPr>
        <w:t> </w:t>
      </w:r>
      <w:r>
        <w:rPr>
          <w:rFonts w:ascii="Palatino Linotype" w:hAnsi="Palatino Linotype"/>
          <w:i/>
          <w:color w:val="808285"/>
          <w:spacing w:val="-3"/>
          <w:w w:val="105"/>
          <w:sz w:val="22"/>
        </w:rPr>
        <w:t>Masa</w:t>
      </w:r>
      <w:r>
        <w:rPr>
          <w:rFonts w:ascii="Palatino Linotype" w:hAnsi="Palatino Linotype"/>
          <w:i/>
          <w:color w:val="808285"/>
          <w:spacing w:val="-25"/>
          <w:w w:val="105"/>
          <w:sz w:val="22"/>
        </w:rPr>
        <w:t> </w:t>
      </w:r>
      <w:r>
        <w:rPr>
          <w:rFonts w:ascii="Palatino Linotype" w:hAnsi="Palatino Linotype"/>
          <w:i/>
          <w:color w:val="808285"/>
          <w:spacing w:val="-4"/>
          <w:w w:val="105"/>
          <w:sz w:val="22"/>
        </w:rPr>
        <w:t>Crítica</w:t>
      </w:r>
      <w:r>
        <w:rPr>
          <w:rFonts w:ascii="Palatino Linotype" w:hAnsi="Palatino Linotype"/>
          <w:i/>
          <w:color w:val="808285"/>
          <w:spacing w:val="-25"/>
          <w:w w:val="105"/>
          <w:sz w:val="22"/>
        </w:rPr>
        <w:t> </w:t>
      </w:r>
      <w:r>
        <w:rPr>
          <w:color w:val="414042"/>
          <w:spacing w:val="-10"/>
          <w:w w:val="105"/>
          <w:sz w:val="22"/>
        </w:rPr>
        <w:t>(</w:t>
      </w:r>
      <w:r>
        <w:rPr>
          <w:color w:val="58595B"/>
          <w:spacing w:val="-10"/>
          <w:w w:val="105"/>
          <w:sz w:val="22"/>
        </w:rPr>
        <w:t>mc</w:t>
      </w:r>
      <w:r>
        <w:rPr>
          <w:color w:val="414042"/>
          <w:spacing w:val="-10"/>
          <w:w w:val="105"/>
          <w:sz w:val="22"/>
        </w:rPr>
        <w:t>)</w:t>
      </w:r>
      <w:r>
        <w:rPr>
          <w:color w:val="414042"/>
          <w:spacing w:val="-28"/>
          <w:w w:val="105"/>
          <w:sz w:val="22"/>
        </w:rPr>
        <w:t> </w:t>
      </w:r>
      <w:r>
        <w:rPr>
          <w:color w:val="414042"/>
          <w:spacing w:val="-3"/>
          <w:w w:val="105"/>
          <w:sz w:val="22"/>
        </w:rPr>
        <w:t>de</w:t>
      </w:r>
      <w:r>
        <w:rPr>
          <w:color w:val="414042"/>
          <w:spacing w:val="-28"/>
          <w:w w:val="105"/>
          <w:sz w:val="22"/>
        </w:rPr>
        <w:t> </w:t>
      </w:r>
      <w:r>
        <w:rPr>
          <w:color w:val="414042"/>
          <w:spacing w:val="-2"/>
          <w:w w:val="105"/>
          <w:sz w:val="22"/>
        </w:rPr>
        <w:t>las </w:t>
      </w:r>
      <w:r>
        <w:rPr>
          <w:color w:val="414042"/>
          <w:spacing w:val="-3"/>
          <w:w w:val="105"/>
          <w:sz w:val="22"/>
        </w:rPr>
        <w:t>revistas</w:t>
      </w:r>
      <w:r>
        <w:rPr>
          <w:color w:val="414042"/>
          <w:spacing w:val="-13"/>
          <w:w w:val="105"/>
          <w:sz w:val="22"/>
        </w:rPr>
        <w:t> </w:t>
      </w:r>
      <w:r>
        <w:rPr>
          <w:color w:val="414042"/>
          <w:spacing w:val="-4"/>
          <w:w w:val="105"/>
          <w:sz w:val="22"/>
        </w:rPr>
        <w:t>del</w:t>
      </w:r>
      <w:r>
        <w:rPr>
          <w:color w:val="414042"/>
          <w:spacing w:val="-13"/>
          <w:w w:val="105"/>
          <w:sz w:val="22"/>
        </w:rPr>
        <w:t> </w:t>
      </w:r>
      <w:r>
        <w:rPr>
          <w:color w:val="414042"/>
          <w:spacing w:val="-3"/>
          <w:w w:val="105"/>
          <w:sz w:val="22"/>
        </w:rPr>
        <w:t>país</w:t>
      </w:r>
      <w:r>
        <w:rPr>
          <w:color w:val="414042"/>
          <w:spacing w:val="-13"/>
          <w:w w:val="105"/>
          <w:sz w:val="22"/>
        </w:rPr>
        <w:t> </w:t>
      </w:r>
      <w:r>
        <w:rPr>
          <w:color w:val="414042"/>
          <w:spacing w:val="-9"/>
          <w:w w:val="105"/>
          <w:sz w:val="22"/>
        </w:rPr>
        <w:t>y/o</w:t>
      </w:r>
      <w:r>
        <w:rPr>
          <w:color w:val="414042"/>
          <w:spacing w:val="-13"/>
          <w:w w:val="105"/>
          <w:sz w:val="22"/>
        </w:rPr>
        <w:t> </w:t>
      </w:r>
      <w:r>
        <w:rPr>
          <w:color w:val="414042"/>
          <w:spacing w:val="-4"/>
          <w:w w:val="105"/>
          <w:sz w:val="22"/>
        </w:rPr>
        <w:t>institución</w:t>
      </w:r>
      <w:r>
        <w:rPr>
          <w:color w:val="414042"/>
          <w:spacing w:val="-13"/>
          <w:w w:val="105"/>
          <w:sz w:val="22"/>
        </w:rPr>
        <w:t> </w:t>
      </w:r>
      <w:r>
        <w:rPr>
          <w:color w:val="414042"/>
          <w:spacing w:val="-3"/>
          <w:w w:val="105"/>
          <w:sz w:val="22"/>
        </w:rPr>
        <w:t>en</w:t>
      </w:r>
      <w:r>
        <w:rPr>
          <w:color w:val="414042"/>
          <w:spacing w:val="-14"/>
          <w:w w:val="105"/>
          <w:sz w:val="22"/>
        </w:rPr>
        <w:t> </w:t>
      </w:r>
      <w:r>
        <w:rPr>
          <w:color w:val="D71920"/>
          <w:spacing w:val="-5"/>
          <w:w w:val="105"/>
          <w:sz w:val="22"/>
        </w:rPr>
        <w:t>redalyc.org</w:t>
      </w:r>
      <w:r>
        <w:rPr>
          <w:color w:val="414042"/>
          <w:spacing w:val="-5"/>
          <w:w w:val="105"/>
          <w:sz w:val="22"/>
        </w:rPr>
        <w:t>,</w:t>
      </w:r>
      <w:r>
        <w:rPr>
          <w:color w:val="414042"/>
          <w:spacing w:val="-13"/>
          <w:w w:val="105"/>
          <w:sz w:val="22"/>
        </w:rPr>
        <w:t> </w:t>
      </w:r>
      <w:r>
        <w:rPr>
          <w:color w:val="414042"/>
          <w:w w:val="105"/>
          <w:sz w:val="22"/>
        </w:rPr>
        <w:t>y</w:t>
      </w:r>
      <w:r>
        <w:rPr>
          <w:color w:val="414042"/>
          <w:spacing w:val="-13"/>
          <w:w w:val="105"/>
          <w:sz w:val="22"/>
        </w:rPr>
        <w:t> </w:t>
      </w:r>
      <w:r>
        <w:rPr>
          <w:rFonts w:ascii="Palatino Linotype" w:hAnsi="Palatino Linotype"/>
          <w:i/>
          <w:color w:val="808285"/>
          <w:spacing w:val="-15"/>
          <w:w w:val="105"/>
          <w:sz w:val="22"/>
        </w:rPr>
        <w:t>e) </w:t>
      </w:r>
      <w:r>
        <w:rPr>
          <w:color w:val="414042"/>
          <w:w w:val="105"/>
          <w:sz w:val="22"/>
        </w:rPr>
        <w:t>la</w:t>
      </w:r>
      <w:r>
        <w:rPr>
          <w:color w:val="414042"/>
          <w:spacing w:val="-17"/>
          <w:w w:val="105"/>
          <w:sz w:val="22"/>
        </w:rPr>
        <w:t> </w:t>
      </w:r>
      <w:r>
        <w:rPr>
          <w:color w:val="414042"/>
          <w:spacing w:val="-5"/>
          <w:w w:val="105"/>
          <w:sz w:val="22"/>
        </w:rPr>
        <w:t>publicación</w:t>
      </w:r>
      <w:r>
        <w:rPr>
          <w:color w:val="414042"/>
          <w:spacing w:val="-17"/>
          <w:w w:val="105"/>
          <w:sz w:val="22"/>
        </w:rPr>
        <w:t> </w:t>
      </w:r>
      <w:r>
        <w:rPr>
          <w:color w:val="414042"/>
          <w:spacing w:val="-3"/>
          <w:w w:val="105"/>
          <w:sz w:val="22"/>
        </w:rPr>
        <w:t>en</w:t>
      </w:r>
      <w:r>
        <w:rPr>
          <w:color w:val="414042"/>
          <w:spacing w:val="-17"/>
          <w:w w:val="105"/>
          <w:sz w:val="22"/>
        </w:rPr>
        <w:t> </w:t>
      </w:r>
      <w:r>
        <w:rPr>
          <w:color w:val="414042"/>
          <w:spacing w:val="-3"/>
          <w:w w:val="105"/>
          <w:sz w:val="22"/>
        </w:rPr>
        <w:t>revistas</w:t>
      </w:r>
      <w:r>
        <w:rPr>
          <w:color w:val="414042"/>
          <w:spacing w:val="-17"/>
          <w:w w:val="105"/>
          <w:sz w:val="22"/>
        </w:rPr>
        <w:t> </w:t>
      </w:r>
      <w:r>
        <w:rPr>
          <w:color w:val="414042"/>
          <w:spacing w:val="-4"/>
          <w:w w:val="105"/>
          <w:sz w:val="22"/>
        </w:rPr>
        <w:t>del</w:t>
      </w:r>
      <w:r>
        <w:rPr>
          <w:color w:val="414042"/>
          <w:spacing w:val="-17"/>
          <w:w w:val="105"/>
          <w:sz w:val="22"/>
        </w:rPr>
        <w:t> </w:t>
      </w:r>
      <w:r>
        <w:rPr>
          <w:color w:val="414042"/>
          <w:spacing w:val="-4"/>
          <w:w w:val="105"/>
          <w:sz w:val="22"/>
        </w:rPr>
        <w:t>extranjero.</w:t>
      </w:r>
    </w:p>
    <w:p>
      <w:pPr>
        <w:spacing w:after="0" w:line="204" w:lineRule="auto"/>
        <w:jc w:val="both"/>
        <w:rPr>
          <w:rFonts w:ascii="Palatino Linotype" w:hAnsi="Palatino Linotype"/>
          <w:sz w:val="22"/>
        </w:rPr>
        <w:sectPr>
          <w:type w:val="continuous"/>
          <w:pgSz w:w="12240" w:h="15840"/>
          <w:pgMar w:top="1500" w:bottom="280" w:left="1220" w:right="1020"/>
          <w:cols w:num="2" w:equalWidth="0">
            <w:col w:w="5238" w:space="332"/>
            <w:col w:w="4430"/>
          </w:cols>
        </w:sectPr>
      </w:pPr>
    </w:p>
    <w:p>
      <w:pPr>
        <w:pStyle w:val="BodyText"/>
        <w:rPr>
          <w:sz w:val="20"/>
        </w:rPr>
      </w:pPr>
    </w:p>
    <w:p>
      <w:pPr>
        <w:pStyle w:val="BodyText"/>
        <w:rPr>
          <w:sz w:val="20"/>
        </w:rPr>
      </w:pPr>
    </w:p>
    <w:p>
      <w:pPr>
        <w:pStyle w:val="BodyText"/>
        <w:spacing w:before="7"/>
        <w:rPr>
          <w:sz w:val="28"/>
        </w:rPr>
      </w:pPr>
    </w:p>
    <w:p>
      <w:pPr>
        <w:spacing w:after="0"/>
        <w:rPr>
          <w:sz w:val="28"/>
        </w:rPr>
        <w:sectPr>
          <w:footerReference w:type="default" r:id="rId396"/>
          <w:footerReference w:type="even" r:id="rId397"/>
          <w:pgSz w:w="12240" w:h="15840"/>
          <w:pgMar w:footer="475" w:header="440" w:top="640" w:bottom="660" w:left="1020" w:right="1200"/>
          <w:pgNumType w:start="39"/>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3"/>
        </w:rPr>
      </w:pPr>
    </w:p>
    <w:p>
      <w:pPr>
        <w:spacing w:line="247" w:lineRule="auto" w:before="0"/>
        <w:ind w:left="76" w:right="0" w:firstLine="354"/>
        <w:jc w:val="right"/>
        <w:rPr>
          <w:sz w:val="18"/>
        </w:rPr>
      </w:pPr>
      <w:r>
        <w:rPr/>
        <w:pict>
          <v:group style="position:absolute;margin-left:208.608093pt;margin-top:-183.440628pt;width:2.050pt;height:219.6pt;mso-position-horizontal-relative:page;mso-position-vertical-relative:paragraph;z-index:12544" coordorigin="4172,-3669" coordsize="41,4392">
            <v:line style="position:absolute" from="4209,-3665" to="4209,720" stroked="true" strokeweight=".334pt" strokecolor="#7da7d9"/>
            <v:line style="position:absolute" from="4176,-3665" to="4176,720" stroked="true" strokeweight=".334pt" strokecolor="#7da7d9"/>
            <w10:wrap type="none"/>
          </v:group>
        </w:pict>
      </w:r>
      <w:r>
        <w:rPr>
          <w:rFonts w:ascii="Palatino Linotype" w:hAnsi="Palatino Linotype"/>
          <w:b/>
          <w:color w:val="0072BC"/>
          <w:w w:val="105"/>
          <w:sz w:val="18"/>
        </w:rPr>
        <w:t>Gráfica 7 </w:t>
      </w:r>
      <w:r>
        <w:rPr>
          <w:color w:val="636466"/>
          <w:w w:val="105"/>
          <w:sz w:val="18"/>
        </w:rPr>
        <w:t>Comportamiento de la</w:t>
      </w:r>
      <w:r>
        <w:rPr>
          <w:color w:val="636466"/>
          <w:w w:val="107"/>
          <w:sz w:val="18"/>
        </w:rPr>
        <w:t> </w:t>
      </w:r>
      <w:r>
        <w:rPr>
          <w:rFonts w:ascii="Palatino Linotype" w:hAnsi="Palatino Linotype"/>
          <w:i/>
          <w:color w:val="636466"/>
          <w:w w:val="105"/>
          <w:sz w:val="18"/>
        </w:rPr>
        <w:t>Masa Crítica </w:t>
      </w:r>
      <w:r>
        <w:rPr>
          <w:color w:val="636466"/>
          <w:w w:val="105"/>
          <w:sz w:val="18"/>
        </w:rPr>
        <w:t>por país y área de co-</w:t>
      </w:r>
      <w:r>
        <w:rPr>
          <w:color w:val="636466"/>
          <w:w w:val="115"/>
          <w:sz w:val="18"/>
        </w:rPr>
        <w:t> </w:t>
      </w:r>
      <w:r>
        <w:rPr>
          <w:color w:val="636466"/>
          <w:w w:val="105"/>
          <w:sz w:val="18"/>
        </w:rPr>
        <w:t>nocimiento en </w:t>
      </w:r>
      <w:r>
        <w:rPr>
          <w:color w:val="D71920"/>
          <w:w w:val="105"/>
          <w:sz w:val="18"/>
        </w:rPr>
        <w:t>redalyc.org</w:t>
      </w:r>
      <w:r>
        <w:rPr>
          <w:color w:val="636466"/>
          <w:w w:val="105"/>
          <w:sz w:val="18"/>
        </w:rPr>
        <w:t>, 2005-2011</w:t>
      </w:r>
    </w:p>
    <w:p>
      <w:pPr>
        <w:pStyle w:val="BodyText"/>
        <w:spacing w:line="260" w:lineRule="exact" w:before="55"/>
        <w:ind w:left="121" w:right="106" w:firstLine="259"/>
        <w:jc w:val="right"/>
      </w:pPr>
      <w:r>
        <w:rPr/>
        <w:br w:type="column"/>
      </w:r>
      <w:r>
        <w:rPr>
          <w:color w:val="414042"/>
          <w:spacing w:val="-4"/>
          <w:w w:val="105"/>
        </w:rPr>
        <w:t>Cómo</w:t>
      </w:r>
      <w:r>
        <w:rPr>
          <w:color w:val="414042"/>
          <w:spacing w:val="-26"/>
          <w:w w:val="105"/>
        </w:rPr>
        <w:t> </w:t>
      </w:r>
      <w:r>
        <w:rPr>
          <w:color w:val="414042"/>
          <w:spacing w:val="-5"/>
          <w:w w:val="105"/>
        </w:rPr>
        <w:t>explicar,</w:t>
      </w:r>
      <w:r>
        <w:rPr>
          <w:color w:val="414042"/>
          <w:spacing w:val="-26"/>
          <w:w w:val="105"/>
        </w:rPr>
        <w:t> </w:t>
      </w:r>
      <w:r>
        <w:rPr>
          <w:color w:val="414042"/>
          <w:spacing w:val="-4"/>
          <w:w w:val="105"/>
        </w:rPr>
        <w:t>por</w:t>
      </w:r>
      <w:r>
        <w:rPr>
          <w:color w:val="414042"/>
          <w:spacing w:val="-26"/>
          <w:w w:val="105"/>
        </w:rPr>
        <w:t> </w:t>
      </w:r>
      <w:r>
        <w:rPr>
          <w:color w:val="414042"/>
          <w:spacing w:val="-6"/>
          <w:w w:val="105"/>
        </w:rPr>
        <w:t>ejemplo,</w:t>
      </w:r>
      <w:r>
        <w:rPr>
          <w:color w:val="414042"/>
          <w:spacing w:val="-26"/>
          <w:w w:val="105"/>
        </w:rPr>
        <w:t> </w:t>
      </w:r>
      <w:r>
        <w:rPr>
          <w:color w:val="414042"/>
          <w:spacing w:val="-5"/>
          <w:w w:val="105"/>
        </w:rPr>
        <w:t>que</w:t>
      </w:r>
      <w:r>
        <w:rPr>
          <w:color w:val="414042"/>
          <w:spacing w:val="-26"/>
          <w:w w:val="105"/>
        </w:rPr>
        <w:t> </w:t>
      </w:r>
      <w:r>
        <w:rPr>
          <w:color w:val="414042"/>
          <w:w w:val="105"/>
        </w:rPr>
        <w:t>un</w:t>
      </w:r>
      <w:r>
        <w:rPr>
          <w:color w:val="414042"/>
          <w:spacing w:val="-26"/>
          <w:w w:val="105"/>
        </w:rPr>
        <w:t> </w:t>
      </w:r>
      <w:r>
        <w:rPr>
          <w:color w:val="414042"/>
          <w:spacing w:val="-3"/>
          <w:w w:val="105"/>
        </w:rPr>
        <w:t>país</w:t>
      </w:r>
      <w:r>
        <w:rPr>
          <w:color w:val="414042"/>
          <w:spacing w:val="-26"/>
          <w:w w:val="105"/>
        </w:rPr>
        <w:t> </w:t>
      </w:r>
      <w:r>
        <w:rPr>
          <w:color w:val="414042"/>
          <w:spacing w:val="-5"/>
          <w:w w:val="105"/>
        </w:rPr>
        <w:t>como</w:t>
      </w:r>
      <w:r>
        <w:rPr>
          <w:color w:val="414042"/>
          <w:spacing w:val="-26"/>
          <w:w w:val="105"/>
        </w:rPr>
        <w:t> </w:t>
      </w:r>
      <w:r>
        <w:rPr>
          <w:color w:val="414042"/>
          <w:spacing w:val="-4"/>
          <w:w w:val="105"/>
        </w:rPr>
        <w:t>Argentina</w:t>
      </w:r>
      <w:r>
        <w:rPr>
          <w:color w:val="414042"/>
          <w:spacing w:val="-26"/>
          <w:w w:val="105"/>
        </w:rPr>
        <w:t> </w:t>
      </w:r>
      <w:r>
        <w:rPr>
          <w:color w:val="414042"/>
          <w:spacing w:val="-4"/>
          <w:w w:val="105"/>
        </w:rPr>
        <w:t>—con</w:t>
      </w:r>
      <w:r>
        <w:rPr>
          <w:color w:val="414042"/>
          <w:spacing w:val="-26"/>
          <w:w w:val="105"/>
        </w:rPr>
        <w:t> </w:t>
      </w:r>
      <w:r>
        <w:rPr>
          <w:rFonts w:ascii="Palatino Linotype" w:hAnsi="Palatino Linotype"/>
          <w:b/>
          <w:color w:val="0072BC"/>
          <w:w w:val="105"/>
        </w:rPr>
        <w:t>41</w:t>
      </w:r>
      <w:r>
        <w:rPr>
          <w:rFonts w:ascii="Palatino Linotype" w:hAnsi="Palatino Linotype"/>
          <w:b/>
          <w:color w:val="0072BC"/>
          <w:spacing w:val="-24"/>
          <w:w w:val="105"/>
        </w:rPr>
        <w:t> </w:t>
      </w:r>
      <w:r>
        <w:rPr>
          <w:color w:val="414042"/>
          <w:spacing w:val="-3"/>
          <w:w w:val="105"/>
        </w:rPr>
        <w:t>revistas</w:t>
      </w:r>
      <w:r>
        <w:rPr>
          <w:color w:val="414042"/>
          <w:w w:val="99"/>
        </w:rPr>
        <w:t> </w:t>
      </w:r>
      <w:r>
        <w:rPr>
          <w:color w:val="414042"/>
          <w:spacing w:val="-4"/>
          <w:w w:val="105"/>
        </w:rPr>
        <w:t>incluidas </w:t>
      </w:r>
      <w:r>
        <w:rPr>
          <w:color w:val="414042"/>
          <w:spacing w:val="-3"/>
          <w:w w:val="105"/>
        </w:rPr>
        <w:t>en el </w:t>
      </w:r>
      <w:r>
        <w:rPr>
          <w:color w:val="414042"/>
          <w:spacing w:val="-4"/>
          <w:w w:val="105"/>
        </w:rPr>
        <w:t>acervo </w:t>
      </w:r>
      <w:r>
        <w:rPr>
          <w:color w:val="D71920"/>
          <w:spacing w:val="-5"/>
          <w:w w:val="105"/>
        </w:rPr>
        <w:t>redalyc.org</w:t>
      </w:r>
      <w:r>
        <w:rPr>
          <w:color w:val="414042"/>
          <w:spacing w:val="-5"/>
          <w:w w:val="105"/>
        </w:rPr>
        <w:t>— supere </w:t>
      </w:r>
      <w:r>
        <w:rPr>
          <w:color w:val="414042"/>
          <w:spacing w:val="-3"/>
          <w:w w:val="105"/>
        </w:rPr>
        <w:t>en poco </w:t>
      </w:r>
      <w:r>
        <w:rPr>
          <w:color w:val="414042"/>
          <w:w w:val="105"/>
        </w:rPr>
        <w:t>a </w:t>
      </w:r>
      <w:r>
        <w:rPr>
          <w:color w:val="414042"/>
          <w:spacing w:val="-5"/>
          <w:w w:val="105"/>
        </w:rPr>
        <w:t>Cuba </w:t>
      </w:r>
      <w:r>
        <w:rPr>
          <w:color w:val="414042"/>
          <w:spacing w:val="-4"/>
          <w:w w:val="105"/>
        </w:rPr>
        <w:t>—que</w:t>
      </w:r>
      <w:r>
        <w:rPr>
          <w:color w:val="414042"/>
          <w:spacing w:val="-28"/>
          <w:w w:val="105"/>
        </w:rPr>
        <w:t> </w:t>
      </w:r>
      <w:r>
        <w:rPr>
          <w:color w:val="414042"/>
          <w:spacing w:val="-4"/>
          <w:w w:val="105"/>
        </w:rPr>
        <w:t>integra</w:t>
      </w:r>
      <w:r>
        <w:rPr>
          <w:color w:val="414042"/>
          <w:spacing w:val="-7"/>
          <w:w w:val="105"/>
        </w:rPr>
        <w:t> </w:t>
      </w:r>
      <w:r>
        <w:rPr>
          <w:color w:val="414042"/>
          <w:w w:val="105"/>
        </w:rPr>
        <w:t>la</w:t>
      </w:r>
      <w:r>
        <w:rPr>
          <w:color w:val="414042"/>
          <w:w w:val="104"/>
        </w:rPr>
        <w:t> </w:t>
      </w:r>
      <w:r>
        <w:rPr>
          <w:color w:val="414042"/>
          <w:spacing w:val="-4"/>
          <w:w w:val="105"/>
        </w:rPr>
        <w:t>mitad</w:t>
      </w:r>
      <w:r>
        <w:rPr>
          <w:color w:val="414042"/>
          <w:spacing w:val="-28"/>
          <w:w w:val="105"/>
        </w:rPr>
        <w:t> </w:t>
      </w:r>
      <w:r>
        <w:rPr>
          <w:color w:val="414042"/>
          <w:spacing w:val="-3"/>
          <w:w w:val="105"/>
        </w:rPr>
        <w:t>de</w:t>
      </w:r>
      <w:r>
        <w:rPr>
          <w:color w:val="414042"/>
          <w:spacing w:val="-28"/>
          <w:w w:val="105"/>
        </w:rPr>
        <w:t> </w:t>
      </w:r>
      <w:r>
        <w:rPr>
          <w:color w:val="414042"/>
          <w:spacing w:val="-3"/>
          <w:w w:val="105"/>
        </w:rPr>
        <w:t>revistas</w:t>
      </w:r>
      <w:r>
        <w:rPr>
          <w:color w:val="414042"/>
          <w:spacing w:val="-28"/>
          <w:w w:val="105"/>
        </w:rPr>
        <w:t> </w:t>
      </w:r>
      <w:r>
        <w:rPr>
          <w:color w:val="414042"/>
          <w:spacing w:val="-8"/>
          <w:w w:val="105"/>
        </w:rPr>
        <w:t>(</w:t>
      </w:r>
      <w:r>
        <w:rPr>
          <w:rFonts w:ascii="Palatino Linotype" w:hAnsi="Palatino Linotype"/>
          <w:b/>
          <w:color w:val="0072BC"/>
          <w:spacing w:val="-8"/>
          <w:w w:val="105"/>
        </w:rPr>
        <w:t>22</w:t>
      </w:r>
      <w:r>
        <w:rPr>
          <w:color w:val="414042"/>
          <w:spacing w:val="-8"/>
          <w:w w:val="105"/>
        </w:rPr>
        <w:t>)—;</w:t>
      </w:r>
      <w:r>
        <w:rPr>
          <w:color w:val="414042"/>
          <w:spacing w:val="-28"/>
          <w:w w:val="105"/>
        </w:rPr>
        <w:t> </w:t>
      </w:r>
      <w:r>
        <w:rPr>
          <w:color w:val="414042"/>
          <w:spacing w:val="-4"/>
          <w:w w:val="105"/>
        </w:rPr>
        <w:t>además</w:t>
      </w:r>
      <w:r>
        <w:rPr>
          <w:color w:val="414042"/>
          <w:spacing w:val="-28"/>
          <w:w w:val="105"/>
        </w:rPr>
        <w:t> </w:t>
      </w:r>
      <w:r>
        <w:rPr>
          <w:color w:val="414042"/>
          <w:spacing w:val="-3"/>
          <w:w w:val="105"/>
        </w:rPr>
        <w:t>de</w:t>
      </w:r>
      <w:r>
        <w:rPr>
          <w:color w:val="414042"/>
          <w:spacing w:val="-28"/>
          <w:w w:val="105"/>
        </w:rPr>
        <w:t> </w:t>
      </w:r>
      <w:r>
        <w:rPr>
          <w:color w:val="414042"/>
          <w:w w:val="105"/>
        </w:rPr>
        <w:t>la</w:t>
      </w:r>
      <w:r>
        <w:rPr>
          <w:color w:val="414042"/>
          <w:spacing w:val="-28"/>
          <w:w w:val="105"/>
        </w:rPr>
        <w:t> </w:t>
      </w:r>
      <w:r>
        <w:rPr>
          <w:color w:val="414042"/>
          <w:spacing w:val="-4"/>
          <w:w w:val="105"/>
        </w:rPr>
        <w:t>capacidad</w:t>
      </w:r>
      <w:r>
        <w:rPr>
          <w:color w:val="414042"/>
          <w:spacing w:val="-28"/>
          <w:w w:val="105"/>
        </w:rPr>
        <w:t> </w:t>
      </w:r>
      <w:r>
        <w:rPr>
          <w:color w:val="414042"/>
          <w:spacing w:val="-5"/>
          <w:w w:val="105"/>
        </w:rPr>
        <w:t>productiva</w:t>
      </w:r>
      <w:r>
        <w:rPr>
          <w:color w:val="414042"/>
          <w:spacing w:val="-28"/>
          <w:w w:val="105"/>
        </w:rPr>
        <w:t> </w:t>
      </w:r>
      <w:r>
        <w:rPr>
          <w:color w:val="414042"/>
          <w:spacing w:val="-3"/>
          <w:w w:val="105"/>
        </w:rPr>
        <w:t>de</w:t>
      </w:r>
      <w:r>
        <w:rPr>
          <w:color w:val="414042"/>
          <w:spacing w:val="-28"/>
          <w:w w:val="105"/>
        </w:rPr>
        <w:t> </w:t>
      </w:r>
      <w:r>
        <w:rPr>
          <w:color w:val="414042"/>
          <w:spacing w:val="-3"/>
          <w:w w:val="105"/>
        </w:rPr>
        <w:t>cada</w:t>
      </w:r>
      <w:r>
        <w:rPr>
          <w:color w:val="414042"/>
          <w:spacing w:val="-28"/>
          <w:w w:val="105"/>
        </w:rPr>
        <w:t> </w:t>
      </w:r>
      <w:r>
        <w:rPr>
          <w:color w:val="414042"/>
          <w:spacing w:val="-3"/>
          <w:w w:val="105"/>
        </w:rPr>
        <w:t>uno</w:t>
      </w:r>
      <w:r>
        <w:rPr>
          <w:color w:val="414042"/>
          <w:spacing w:val="-28"/>
          <w:w w:val="105"/>
        </w:rPr>
        <w:t> </w:t>
      </w:r>
      <w:r>
        <w:rPr>
          <w:color w:val="414042"/>
          <w:spacing w:val="-3"/>
          <w:w w:val="105"/>
        </w:rPr>
        <w:t>de</w:t>
      </w:r>
      <w:r>
        <w:rPr>
          <w:color w:val="414042"/>
          <w:spacing w:val="-28"/>
          <w:w w:val="105"/>
        </w:rPr>
        <w:t> </w:t>
      </w:r>
      <w:r>
        <w:rPr>
          <w:color w:val="414042"/>
          <w:spacing w:val="-4"/>
          <w:w w:val="105"/>
        </w:rPr>
        <w:t>los</w:t>
      </w:r>
      <w:r>
        <w:rPr>
          <w:color w:val="414042"/>
          <w:w w:val="99"/>
        </w:rPr>
        <w:t> </w:t>
      </w:r>
      <w:r>
        <w:rPr>
          <w:color w:val="414042"/>
          <w:spacing w:val="-3"/>
          <w:w w:val="105"/>
        </w:rPr>
        <w:t>países,</w:t>
      </w:r>
      <w:r>
        <w:rPr>
          <w:color w:val="414042"/>
          <w:spacing w:val="-23"/>
          <w:w w:val="105"/>
        </w:rPr>
        <w:t> </w:t>
      </w:r>
      <w:r>
        <w:rPr>
          <w:color w:val="414042"/>
          <w:w w:val="105"/>
        </w:rPr>
        <w:t>la</w:t>
      </w:r>
      <w:r>
        <w:rPr>
          <w:color w:val="414042"/>
          <w:spacing w:val="-23"/>
          <w:w w:val="105"/>
        </w:rPr>
        <w:t> </w:t>
      </w:r>
      <w:r>
        <w:rPr>
          <w:color w:val="414042"/>
          <w:spacing w:val="-5"/>
          <w:w w:val="105"/>
        </w:rPr>
        <w:t>respuesta</w:t>
      </w:r>
      <w:r>
        <w:rPr>
          <w:color w:val="414042"/>
          <w:spacing w:val="-23"/>
          <w:w w:val="105"/>
        </w:rPr>
        <w:t> </w:t>
      </w:r>
      <w:r>
        <w:rPr>
          <w:color w:val="414042"/>
          <w:spacing w:val="-3"/>
          <w:w w:val="105"/>
        </w:rPr>
        <w:t>está</w:t>
      </w:r>
      <w:r>
        <w:rPr>
          <w:color w:val="414042"/>
          <w:spacing w:val="-23"/>
          <w:w w:val="105"/>
        </w:rPr>
        <w:t> </w:t>
      </w:r>
      <w:r>
        <w:rPr>
          <w:color w:val="414042"/>
          <w:spacing w:val="-3"/>
          <w:w w:val="105"/>
        </w:rPr>
        <w:t>en</w:t>
      </w:r>
      <w:r>
        <w:rPr>
          <w:color w:val="414042"/>
          <w:spacing w:val="-23"/>
          <w:w w:val="105"/>
        </w:rPr>
        <w:t> </w:t>
      </w:r>
      <w:r>
        <w:rPr>
          <w:color w:val="414042"/>
          <w:w w:val="105"/>
        </w:rPr>
        <w:t>la</w:t>
      </w:r>
      <w:r>
        <w:rPr>
          <w:color w:val="414042"/>
          <w:spacing w:val="-23"/>
          <w:w w:val="105"/>
        </w:rPr>
        <w:t> </w:t>
      </w:r>
      <w:r>
        <w:rPr>
          <w:color w:val="414042"/>
          <w:spacing w:val="-4"/>
          <w:w w:val="105"/>
        </w:rPr>
        <w:t>magnitud</w:t>
      </w:r>
      <w:r>
        <w:rPr>
          <w:color w:val="414042"/>
          <w:spacing w:val="-23"/>
          <w:w w:val="105"/>
        </w:rPr>
        <w:t> </w:t>
      </w:r>
      <w:r>
        <w:rPr>
          <w:color w:val="414042"/>
          <w:w w:val="105"/>
        </w:rPr>
        <w:t>y</w:t>
      </w:r>
      <w:r>
        <w:rPr>
          <w:color w:val="414042"/>
          <w:spacing w:val="-23"/>
          <w:w w:val="105"/>
        </w:rPr>
        <w:t> </w:t>
      </w:r>
      <w:r>
        <w:rPr>
          <w:color w:val="414042"/>
          <w:spacing w:val="-5"/>
          <w:w w:val="105"/>
        </w:rPr>
        <w:t>comportamiento</w:t>
      </w:r>
      <w:r>
        <w:rPr>
          <w:color w:val="414042"/>
          <w:spacing w:val="-23"/>
          <w:w w:val="105"/>
        </w:rPr>
        <w:t> </w:t>
      </w:r>
      <w:r>
        <w:rPr>
          <w:color w:val="414042"/>
          <w:spacing w:val="-3"/>
          <w:w w:val="105"/>
        </w:rPr>
        <w:t>de</w:t>
      </w:r>
      <w:r>
        <w:rPr>
          <w:color w:val="414042"/>
          <w:spacing w:val="-23"/>
          <w:w w:val="105"/>
        </w:rPr>
        <w:t> </w:t>
      </w:r>
      <w:r>
        <w:rPr>
          <w:color w:val="414042"/>
          <w:w w:val="105"/>
        </w:rPr>
        <w:t>la</w:t>
      </w:r>
      <w:r>
        <w:rPr>
          <w:color w:val="414042"/>
          <w:spacing w:val="-23"/>
          <w:w w:val="105"/>
        </w:rPr>
        <w:t> </w:t>
      </w:r>
      <w:r>
        <w:rPr>
          <w:rFonts w:ascii="Palatino Linotype" w:hAnsi="Palatino Linotype"/>
          <w:i/>
          <w:color w:val="808285"/>
          <w:spacing w:val="-3"/>
          <w:w w:val="105"/>
        </w:rPr>
        <w:t>Masa</w:t>
      </w:r>
      <w:r>
        <w:rPr>
          <w:rFonts w:ascii="Palatino Linotype" w:hAnsi="Palatino Linotype"/>
          <w:i/>
          <w:color w:val="808285"/>
          <w:spacing w:val="-21"/>
          <w:w w:val="105"/>
        </w:rPr>
        <w:t> </w:t>
      </w:r>
      <w:r>
        <w:rPr>
          <w:rFonts w:ascii="Palatino Linotype" w:hAnsi="Palatino Linotype"/>
          <w:i/>
          <w:color w:val="808285"/>
          <w:spacing w:val="-4"/>
          <w:w w:val="105"/>
        </w:rPr>
        <w:t>Crítica</w:t>
      </w:r>
      <w:r>
        <w:rPr>
          <w:color w:val="414042"/>
          <w:spacing w:val="-4"/>
          <w:w w:val="105"/>
        </w:rPr>
        <w:t>.</w:t>
      </w:r>
      <w:r>
        <w:rPr>
          <w:color w:val="414042"/>
          <w:w w:val="95"/>
        </w:rPr>
        <w:t> </w:t>
      </w:r>
      <w:r>
        <w:rPr>
          <w:color w:val="414042"/>
          <w:w w:val="105"/>
        </w:rPr>
        <w:t>En </w:t>
      </w:r>
      <w:r>
        <w:rPr>
          <w:color w:val="414042"/>
          <w:spacing w:val="-3"/>
          <w:w w:val="105"/>
        </w:rPr>
        <w:t>este </w:t>
      </w:r>
      <w:r>
        <w:rPr>
          <w:color w:val="414042"/>
          <w:spacing w:val="-4"/>
          <w:w w:val="105"/>
        </w:rPr>
        <w:t>estudio </w:t>
      </w:r>
      <w:r>
        <w:rPr>
          <w:color w:val="414042"/>
          <w:w w:val="105"/>
        </w:rPr>
        <w:t>la </w:t>
      </w:r>
      <w:r>
        <w:rPr>
          <w:rFonts w:ascii="Palatino Linotype" w:hAnsi="Palatino Linotype"/>
          <w:i/>
          <w:color w:val="808285"/>
          <w:spacing w:val="-3"/>
          <w:w w:val="105"/>
        </w:rPr>
        <w:t>Masa </w:t>
      </w:r>
      <w:r>
        <w:rPr>
          <w:rFonts w:ascii="Palatino Linotype" w:hAnsi="Palatino Linotype"/>
          <w:i/>
          <w:color w:val="808285"/>
          <w:spacing w:val="-4"/>
          <w:w w:val="105"/>
        </w:rPr>
        <w:t>Crítica </w:t>
      </w:r>
      <w:r>
        <w:rPr>
          <w:color w:val="414042"/>
          <w:w w:val="105"/>
        </w:rPr>
        <w:t>se </w:t>
      </w:r>
      <w:r>
        <w:rPr>
          <w:color w:val="414042"/>
          <w:spacing w:val="-3"/>
          <w:w w:val="105"/>
        </w:rPr>
        <w:t>define </w:t>
      </w:r>
      <w:r>
        <w:rPr>
          <w:color w:val="414042"/>
          <w:spacing w:val="-5"/>
          <w:w w:val="105"/>
        </w:rPr>
        <w:t>como </w:t>
      </w:r>
      <w:r>
        <w:rPr>
          <w:color w:val="414042"/>
          <w:w w:val="105"/>
        </w:rPr>
        <w:t>la </w:t>
      </w:r>
      <w:r>
        <w:rPr>
          <w:color w:val="414042"/>
          <w:spacing w:val="-4"/>
          <w:w w:val="105"/>
        </w:rPr>
        <w:t>cantidad</w:t>
      </w:r>
      <w:r>
        <w:rPr>
          <w:color w:val="414042"/>
          <w:spacing w:val="43"/>
          <w:w w:val="105"/>
        </w:rPr>
        <w:t> </w:t>
      </w:r>
      <w:r>
        <w:rPr>
          <w:color w:val="414042"/>
          <w:spacing w:val="-3"/>
          <w:w w:val="105"/>
        </w:rPr>
        <w:t>de</w:t>
      </w:r>
      <w:r>
        <w:rPr>
          <w:color w:val="414042"/>
          <w:spacing w:val="1"/>
          <w:w w:val="105"/>
        </w:rPr>
        <w:t> </w:t>
      </w:r>
      <w:r>
        <w:rPr>
          <w:color w:val="414042"/>
          <w:spacing w:val="-3"/>
          <w:w w:val="105"/>
        </w:rPr>
        <w:t>artículos</w:t>
      </w:r>
      <w:r>
        <w:rPr>
          <w:color w:val="414042"/>
          <w:w w:val="99"/>
        </w:rPr>
        <w:t> </w:t>
      </w:r>
      <w:r>
        <w:rPr>
          <w:color w:val="414042"/>
          <w:spacing w:val="-5"/>
          <w:w w:val="105"/>
        </w:rPr>
        <w:t>publicados</w:t>
      </w:r>
      <w:r>
        <w:rPr>
          <w:color w:val="414042"/>
          <w:spacing w:val="-16"/>
          <w:w w:val="105"/>
        </w:rPr>
        <w:t> </w:t>
      </w:r>
      <w:r>
        <w:rPr>
          <w:color w:val="414042"/>
          <w:spacing w:val="-4"/>
          <w:w w:val="105"/>
        </w:rPr>
        <w:t>por</w:t>
      </w:r>
      <w:r>
        <w:rPr>
          <w:color w:val="414042"/>
          <w:spacing w:val="-16"/>
          <w:w w:val="105"/>
        </w:rPr>
        <w:t> </w:t>
      </w:r>
      <w:r>
        <w:rPr>
          <w:color w:val="414042"/>
          <w:spacing w:val="-3"/>
          <w:w w:val="105"/>
        </w:rPr>
        <w:t>revista</w:t>
      </w:r>
      <w:r>
        <w:rPr>
          <w:color w:val="414042"/>
          <w:spacing w:val="-16"/>
          <w:w w:val="105"/>
        </w:rPr>
        <w:t> </w:t>
      </w:r>
      <w:r>
        <w:rPr>
          <w:color w:val="414042"/>
          <w:spacing w:val="-3"/>
          <w:w w:val="105"/>
        </w:rPr>
        <w:t>cada</w:t>
      </w:r>
      <w:r>
        <w:rPr>
          <w:color w:val="414042"/>
          <w:spacing w:val="-16"/>
          <w:w w:val="105"/>
        </w:rPr>
        <w:t> </w:t>
      </w:r>
      <w:r>
        <w:rPr>
          <w:color w:val="414042"/>
          <w:spacing w:val="-4"/>
          <w:w w:val="105"/>
        </w:rPr>
        <w:t>año.</w:t>
      </w:r>
      <w:r>
        <w:rPr>
          <w:color w:val="414042"/>
          <w:spacing w:val="-16"/>
          <w:w w:val="105"/>
        </w:rPr>
        <w:t> </w:t>
      </w:r>
      <w:r>
        <w:rPr>
          <w:color w:val="414042"/>
          <w:w w:val="105"/>
        </w:rPr>
        <w:t>El</w:t>
      </w:r>
      <w:r>
        <w:rPr>
          <w:color w:val="414042"/>
          <w:spacing w:val="-16"/>
          <w:w w:val="105"/>
        </w:rPr>
        <w:t> </w:t>
      </w:r>
      <w:r>
        <w:rPr>
          <w:color w:val="414042"/>
          <w:spacing w:val="-5"/>
          <w:w w:val="105"/>
        </w:rPr>
        <w:t>promedio</w:t>
      </w:r>
      <w:r>
        <w:rPr>
          <w:color w:val="414042"/>
          <w:spacing w:val="-16"/>
          <w:w w:val="105"/>
        </w:rPr>
        <w:t> </w:t>
      </w:r>
      <w:r>
        <w:rPr>
          <w:color w:val="414042"/>
          <w:w w:val="105"/>
        </w:rPr>
        <w:t>anual</w:t>
      </w:r>
      <w:r>
        <w:rPr>
          <w:color w:val="414042"/>
          <w:spacing w:val="-16"/>
          <w:w w:val="105"/>
        </w:rPr>
        <w:t> </w:t>
      </w:r>
      <w:r>
        <w:rPr>
          <w:color w:val="414042"/>
          <w:spacing w:val="-3"/>
          <w:w w:val="105"/>
        </w:rPr>
        <w:t>de</w:t>
      </w:r>
      <w:r>
        <w:rPr>
          <w:color w:val="414042"/>
          <w:spacing w:val="-15"/>
          <w:w w:val="105"/>
        </w:rPr>
        <w:t> </w:t>
      </w:r>
      <w:r>
        <w:rPr>
          <w:rFonts w:ascii="Palatino Linotype" w:hAnsi="Palatino Linotype"/>
          <w:i/>
          <w:color w:val="808285"/>
          <w:spacing w:val="-3"/>
          <w:w w:val="105"/>
        </w:rPr>
        <w:t>Masa</w:t>
      </w:r>
      <w:r>
        <w:rPr>
          <w:rFonts w:ascii="Palatino Linotype" w:hAnsi="Palatino Linotype"/>
          <w:i/>
          <w:color w:val="808285"/>
          <w:spacing w:val="-12"/>
          <w:w w:val="105"/>
        </w:rPr>
        <w:t> </w:t>
      </w:r>
      <w:r>
        <w:rPr>
          <w:rFonts w:ascii="Palatino Linotype" w:hAnsi="Palatino Linotype"/>
          <w:i/>
          <w:color w:val="808285"/>
          <w:spacing w:val="-4"/>
          <w:w w:val="105"/>
        </w:rPr>
        <w:t>Crítica</w:t>
      </w:r>
      <w:r>
        <w:rPr>
          <w:rFonts w:ascii="Palatino Linotype" w:hAnsi="Palatino Linotype"/>
          <w:i/>
          <w:color w:val="808285"/>
          <w:spacing w:val="-13"/>
          <w:w w:val="105"/>
        </w:rPr>
        <w:t> </w:t>
      </w:r>
      <w:r>
        <w:rPr>
          <w:color w:val="414042"/>
          <w:w w:val="105"/>
        </w:rPr>
        <w:t>para</w:t>
      </w:r>
      <w:r>
        <w:rPr>
          <w:color w:val="414042"/>
          <w:spacing w:val="-16"/>
          <w:w w:val="105"/>
        </w:rPr>
        <w:t> </w:t>
      </w:r>
      <w:r>
        <w:rPr>
          <w:color w:val="414042"/>
          <w:spacing w:val="-2"/>
          <w:w w:val="105"/>
        </w:rPr>
        <w:t>las</w:t>
      </w:r>
      <w:r>
        <w:rPr>
          <w:color w:val="414042"/>
          <w:w w:val="99"/>
        </w:rPr>
        <w:t> </w:t>
      </w:r>
      <w:r>
        <w:rPr>
          <w:color w:val="414042"/>
          <w:spacing w:val="-3"/>
          <w:w w:val="105"/>
        </w:rPr>
        <w:t>revistas</w:t>
      </w:r>
      <w:r>
        <w:rPr>
          <w:color w:val="414042"/>
          <w:spacing w:val="-22"/>
          <w:w w:val="105"/>
        </w:rPr>
        <w:t> </w:t>
      </w:r>
      <w:r>
        <w:rPr>
          <w:color w:val="414042"/>
          <w:spacing w:val="-4"/>
          <w:w w:val="105"/>
        </w:rPr>
        <w:t>del</w:t>
      </w:r>
      <w:r>
        <w:rPr>
          <w:color w:val="414042"/>
          <w:spacing w:val="-22"/>
          <w:w w:val="105"/>
        </w:rPr>
        <w:t> </w:t>
      </w:r>
      <w:r>
        <w:rPr>
          <w:color w:val="414042"/>
          <w:spacing w:val="-4"/>
          <w:w w:val="105"/>
        </w:rPr>
        <w:t>acervo</w:t>
      </w:r>
      <w:r>
        <w:rPr>
          <w:color w:val="414042"/>
          <w:spacing w:val="-22"/>
          <w:w w:val="105"/>
        </w:rPr>
        <w:t> </w:t>
      </w:r>
      <w:r>
        <w:rPr>
          <w:color w:val="414042"/>
          <w:w w:val="105"/>
        </w:rPr>
        <w:t>analizado</w:t>
      </w:r>
      <w:r>
        <w:rPr>
          <w:color w:val="414042"/>
          <w:spacing w:val="-22"/>
          <w:w w:val="105"/>
        </w:rPr>
        <w:t> </w:t>
      </w:r>
      <w:r>
        <w:rPr>
          <w:color w:val="414042"/>
          <w:spacing w:val="-4"/>
          <w:w w:val="105"/>
        </w:rPr>
        <w:t>muestra</w:t>
      </w:r>
      <w:r>
        <w:rPr>
          <w:color w:val="414042"/>
          <w:spacing w:val="-22"/>
          <w:w w:val="105"/>
        </w:rPr>
        <w:t> </w:t>
      </w:r>
      <w:r>
        <w:rPr>
          <w:color w:val="414042"/>
          <w:spacing w:val="-4"/>
          <w:w w:val="105"/>
        </w:rPr>
        <w:t>amplias</w:t>
      </w:r>
      <w:r>
        <w:rPr>
          <w:color w:val="414042"/>
          <w:spacing w:val="-22"/>
          <w:w w:val="105"/>
        </w:rPr>
        <w:t> </w:t>
      </w:r>
      <w:r>
        <w:rPr>
          <w:color w:val="414042"/>
          <w:spacing w:val="-5"/>
          <w:w w:val="105"/>
        </w:rPr>
        <w:t>diferencias</w:t>
      </w:r>
      <w:r>
        <w:rPr>
          <w:color w:val="414042"/>
          <w:spacing w:val="-22"/>
          <w:w w:val="105"/>
        </w:rPr>
        <w:t> </w:t>
      </w:r>
      <w:r>
        <w:rPr>
          <w:color w:val="414042"/>
          <w:spacing w:val="-5"/>
          <w:w w:val="105"/>
        </w:rPr>
        <w:t>entre</w:t>
      </w:r>
      <w:r>
        <w:rPr>
          <w:color w:val="414042"/>
          <w:spacing w:val="-22"/>
          <w:w w:val="105"/>
        </w:rPr>
        <w:t> </w:t>
      </w:r>
      <w:r>
        <w:rPr>
          <w:color w:val="414042"/>
          <w:spacing w:val="-3"/>
          <w:w w:val="105"/>
        </w:rPr>
        <w:t>áreas</w:t>
      </w:r>
      <w:r>
        <w:rPr>
          <w:color w:val="414042"/>
          <w:spacing w:val="-22"/>
          <w:w w:val="105"/>
        </w:rPr>
        <w:t> </w:t>
      </w:r>
      <w:r>
        <w:rPr>
          <w:color w:val="414042"/>
          <w:w w:val="105"/>
        </w:rPr>
        <w:t>y</w:t>
      </w:r>
      <w:r>
        <w:rPr>
          <w:color w:val="414042"/>
          <w:spacing w:val="-22"/>
          <w:w w:val="105"/>
        </w:rPr>
        <w:t> </w:t>
      </w:r>
      <w:r>
        <w:rPr>
          <w:color w:val="414042"/>
          <w:spacing w:val="-3"/>
          <w:w w:val="105"/>
        </w:rPr>
        <w:t>países.</w:t>
      </w:r>
    </w:p>
    <w:p>
      <w:pPr>
        <w:pStyle w:val="BodyText"/>
        <w:spacing w:line="260" w:lineRule="exact"/>
        <w:ind w:left="121"/>
      </w:pPr>
      <w:r>
        <w:rPr>
          <w:color w:val="414042"/>
          <w:spacing w:val="-6"/>
          <w:w w:val="105"/>
        </w:rPr>
        <w:t>Por</w:t>
      </w:r>
      <w:r>
        <w:rPr>
          <w:color w:val="414042"/>
          <w:spacing w:val="-25"/>
          <w:w w:val="105"/>
        </w:rPr>
        <w:t> </w:t>
      </w:r>
      <w:r>
        <w:rPr>
          <w:color w:val="414042"/>
          <w:spacing w:val="-6"/>
          <w:w w:val="105"/>
        </w:rPr>
        <w:t>ejemplo,</w:t>
      </w:r>
      <w:r>
        <w:rPr>
          <w:color w:val="414042"/>
          <w:spacing w:val="-25"/>
          <w:w w:val="105"/>
        </w:rPr>
        <w:t> </w:t>
      </w:r>
      <w:r>
        <w:rPr>
          <w:color w:val="414042"/>
          <w:spacing w:val="-3"/>
          <w:w w:val="105"/>
        </w:rPr>
        <w:t>en</w:t>
      </w:r>
      <w:r>
        <w:rPr>
          <w:color w:val="414042"/>
          <w:spacing w:val="-25"/>
          <w:w w:val="105"/>
        </w:rPr>
        <w:t> </w:t>
      </w:r>
      <w:r>
        <w:rPr>
          <w:color w:val="414042"/>
          <w:spacing w:val="-5"/>
          <w:w w:val="105"/>
        </w:rPr>
        <w:t>ciencias</w:t>
      </w:r>
      <w:r>
        <w:rPr>
          <w:color w:val="414042"/>
          <w:spacing w:val="-25"/>
          <w:w w:val="105"/>
        </w:rPr>
        <w:t> </w:t>
      </w:r>
      <w:r>
        <w:rPr>
          <w:color w:val="414042"/>
          <w:spacing w:val="-3"/>
          <w:w w:val="105"/>
        </w:rPr>
        <w:t>el</w:t>
      </w:r>
      <w:r>
        <w:rPr>
          <w:color w:val="414042"/>
          <w:spacing w:val="-25"/>
          <w:w w:val="105"/>
        </w:rPr>
        <w:t> </w:t>
      </w:r>
      <w:r>
        <w:rPr>
          <w:color w:val="414042"/>
          <w:spacing w:val="-5"/>
          <w:w w:val="105"/>
        </w:rPr>
        <w:t>promedio</w:t>
      </w:r>
      <w:r>
        <w:rPr>
          <w:color w:val="414042"/>
          <w:spacing w:val="-25"/>
          <w:w w:val="105"/>
        </w:rPr>
        <w:t> </w:t>
      </w:r>
      <w:r>
        <w:rPr>
          <w:color w:val="414042"/>
          <w:w w:val="105"/>
        </w:rPr>
        <w:t>anual</w:t>
      </w:r>
      <w:r>
        <w:rPr>
          <w:color w:val="414042"/>
          <w:spacing w:val="-25"/>
          <w:w w:val="105"/>
        </w:rPr>
        <w:t> </w:t>
      </w:r>
      <w:r>
        <w:rPr>
          <w:color w:val="414042"/>
          <w:spacing w:val="-3"/>
          <w:w w:val="105"/>
        </w:rPr>
        <w:t>de</w:t>
      </w:r>
      <w:r>
        <w:rPr>
          <w:color w:val="414042"/>
          <w:spacing w:val="-25"/>
          <w:w w:val="105"/>
        </w:rPr>
        <w:t> </w:t>
      </w:r>
      <w:r>
        <w:rPr>
          <w:color w:val="414042"/>
          <w:spacing w:val="-3"/>
          <w:w w:val="105"/>
        </w:rPr>
        <w:t>artículos</w:t>
      </w:r>
      <w:r>
        <w:rPr>
          <w:color w:val="414042"/>
          <w:spacing w:val="-25"/>
          <w:w w:val="105"/>
        </w:rPr>
        <w:t> </w:t>
      </w:r>
      <w:r>
        <w:rPr>
          <w:color w:val="414042"/>
          <w:spacing w:val="-5"/>
          <w:w w:val="105"/>
        </w:rPr>
        <w:t>publicados</w:t>
      </w:r>
      <w:r>
        <w:rPr>
          <w:color w:val="414042"/>
          <w:spacing w:val="-25"/>
          <w:w w:val="105"/>
        </w:rPr>
        <w:t> </w:t>
      </w:r>
      <w:r>
        <w:rPr>
          <w:color w:val="414042"/>
          <w:w w:val="105"/>
        </w:rPr>
        <w:t>es</w:t>
      </w:r>
      <w:r>
        <w:rPr>
          <w:color w:val="414042"/>
          <w:spacing w:val="-25"/>
          <w:w w:val="105"/>
        </w:rPr>
        <w:t> </w:t>
      </w:r>
      <w:r>
        <w:rPr>
          <w:color w:val="414042"/>
          <w:spacing w:val="-3"/>
          <w:w w:val="105"/>
        </w:rPr>
        <w:t>de</w:t>
      </w:r>
      <w:r>
        <w:rPr>
          <w:color w:val="414042"/>
          <w:spacing w:val="-25"/>
          <w:w w:val="105"/>
        </w:rPr>
        <w:t> </w:t>
      </w:r>
      <w:r>
        <w:rPr>
          <w:rFonts w:ascii="Palatino Linotype" w:hAnsi="Palatino Linotype"/>
          <w:b/>
          <w:color w:val="0072BC"/>
          <w:spacing w:val="-4"/>
          <w:w w:val="105"/>
        </w:rPr>
        <w:t>40</w:t>
      </w:r>
      <w:r>
        <w:rPr>
          <w:color w:val="414042"/>
          <w:spacing w:val="-4"/>
          <w:w w:val="105"/>
        </w:rPr>
        <w:t>,</w:t>
      </w:r>
      <w:r>
        <w:rPr>
          <w:color w:val="414042"/>
          <w:spacing w:val="-25"/>
          <w:w w:val="105"/>
        </w:rPr>
        <w:t> </w:t>
      </w:r>
      <w:r>
        <w:rPr>
          <w:color w:val="414042"/>
          <w:spacing w:val="-6"/>
          <w:w w:val="105"/>
        </w:rPr>
        <w:t>en </w:t>
      </w:r>
      <w:r>
        <w:rPr>
          <w:color w:val="414042"/>
          <w:spacing w:val="-5"/>
          <w:w w:val="105"/>
        </w:rPr>
        <w:t>ciencias</w:t>
      </w:r>
      <w:r>
        <w:rPr>
          <w:color w:val="414042"/>
          <w:spacing w:val="-33"/>
          <w:w w:val="105"/>
        </w:rPr>
        <w:t> </w:t>
      </w:r>
      <w:r>
        <w:rPr>
          <w:color w:val="414042"/>
          <w:spacing w:val="-4"/>
          <w:w w:val="105"/>
        </w:rPr>
        <w:t>sociales</w:t>
      </w:r>
      <w:r>
        <w:rPr>
          <w:color w:val="414042"/>
          <w:spacing w:val="-33"/>
          <w:w w:val="105"/>
        </w:rPr>
        <w:t> </w:t>
      </w:r>
      <w:r>
        <w:rPr>
          <w:color w:val="414042"/>
          <w:spacing w:val="-3"/>
          <w:w w:val="105"/>
        </w:rPr>
        <w:t>de</w:t>
      </w:r>
      <w:r>
        <w:rPr>
          <w:color w:val="414042"/>
          <w:spacing w:val="-33"/>
          <w:w w:val="105"/>
        </w:rPr>
        <w:t> </w:t>
      </w:r>
      <w:r>
        <w:rPr>
          <w:rFonts w:ascii="Palatino Linotype" w:hAnsi="Palatino Linotype"/>
          <w:b/>
          <w:color w:val="0072BC"/>
          <w:spacing w:val="-4"/>
          <w:w w:val="105"/>
        </w:rPr>
        <w:t>21</w:t>
      </w:r>
      <w:r>
        <w:rPr>
          <w:color w:val="414042"/>
          <w:spacing w:val="-4"/>
          <w:w w:val="105"/>
        </w:rPr>
        <w:t>,</w:t>
      </w:r>
      <w:r>
        <w:rPr>
          <w:color w:val="414042"/>
          <w:spacing w:val="-33"/>
          <w:w w:val="105"/>
        </w:rPr>
        <w:t> </w:t>
      </w:r>
      <w:r>
        <w:rPr>
          <w:color w:val="414042"/>
          <w:w w:val="105"/>
        </w:rPr>
        <w:t>y</w:t>
      </w:r>
      <w:r>
        <w:rPr>
          <w:color w:val="414042"/>
          <w:spacing w:val="-33"/>
          <w:w w:val="105"/>
        </w:rPr>
        <w:t> </w:t>
      </w:r>
      <w:r>
        <w:rPr>
          <w:color w:val="414042"/>
          <w:spacing w:val="-3"/>
          <w:w w:val="105"/>
        </w:rPr>
        <w:t>en</w:t>
      </w:r>
      <w:r>
        <w:rPr>
          <w:color w:val="414042"/>
          <w:spacing w:val="-33"/>
          <w:w w:val="105"/>
        </w:rPr>
        <w:t> </w:t>
      </w:r>
      <w:r>
        <w:rPr>
          <w:color w:val="414042"/>
          <w:w w:val="105"/>
        </w:rPr>
        <w:t>artes</w:t>
      </w:r>
      <w:r>
        <w:rPr>
          <w:color w:val="414042"/>
          <w:spacing w:val="-33"/>
          <w:w w:val="105"/>
        </w:rPr>
        <w:t> </w:t>
      </w:r>
      <w:r>
        <w:rPr>
          <w:color w:val="414042"/>
          <w:w w:val="105"/>
        </w:rPr>
        <w:t>y</w:t>
      </w:r>
      <w:r>
        <w:rPr>
          <w:color w:val="414042"/>
          <w:spacing w:val="-33"/>
          <w:w w:val="105"/>
        </w:rPr>
        <w:t> </w:t>
      </w:r>
      <w:r>
        <w:rPr>
          <w:color w:val="414042"/>
          <w:spacing w:val="-4"/>
          <w:w w:val="105"/>
        </w:rPr>
        <w:t>humanidades</w:t>
      </w:r>
      <w:r>
        <w:rPr>
          <w:color w:val="414042"/>
          <w:spacing w:val="-33"/>
          <w:w w:val="105"/>
        </w:rPr>
        <w:t> </w:t>
      </w:r>
      <w:r>
        <w:rPr>
          <w:color w:val="414042"/>
          <w:spacing w:val="-3"/>
          <w:w w:val="105"/>
        </w:rPr>
        <w:t>de</w:t>
      </w:r>
      <w:r>
        <w:rPr>
          <w:color w:val="414042"/>
          <w:spacing w:val="-33"/>
          <w:w w:val="105"/>
        </w:rPr>
        <w:t> </w:t>
      </w:r>
      <w:r>
        <w:rPr>
          <w:rFonts w:ascii="Palatino Linotype" w:hAnsi="Palatino Linotype"/>
          <w:b/>
          <w:color w:val="0072BC"/>
          <w:w w:val="105"/>
        </w:rPr>
        <w:t>14</w:t>
      </w:r>
      <w:r>
        <w:rPr>
          <w:rFonts w:ascii="Palatino Linotype" w:hAnsi="Palatino Linotype"/>
          <w:b/>
          <w:color w:val="0072BC"/>
          <w:spacing w:val="-30"/>
          <w:w w:val="105"/>
        </w:rPr>
        <w:t> </w:t>
      </w:r>
      <w:r>
        <w:rPr>
          <w:color w:val="414042"/>
          <w:spacing w:val="-3"/>
          <w:w w:val="105"/>
        </w:rPr>
        <w:t>(</w:t>
      </w:r>
      <w:r>
        <w:rPr>
          <w:rFonts w:ascii="Palatino Linotype" w:hAnsi="Palatino Linotype"/>
          <w:i/>
          <w:color w:val="808285"/>
          <w:spacing w:val="-3"/>
          <w:w w:val="105"/>
        </w:rPr>
        <w:t>gráfica</w:t>
      </w:r>
      <w:r>
        <w:rPr>
          <w:rFonts w:ascii="Palatino Linotype" w:hAnsi="Palatino Linotype"/>
          <w:i/>
          <w:color w:val="808285"/>
          <w:spacing w:val="-30"/>
          <w:w w:val="105"/>
        </w:rPr>
        <w:t> </w:t>
      </w:r>
      <w:r>
        <w:rPr>
          <w:rFonts w:ascii="Palatino Linotype" w:hAnsi="Palatino Linotype"/>
          <w:i/>
          <w:color w:val="808285"/>
          <w:spacing w:val="-11"/>
          <w:w w:val="105"/>
        </w:rPr>
        <w:t>7</w:t>
      </w:r>
      <w:r>
        <w:rPr>
          <w:color w:val="414042"/>
          <w:spacing w:val="-11"/>
          <w:w w:val="105"/>
        </w:rPr>
        <w:t>).</w:t>
      </w:r>
    </w:p>
    <w:p>
      <w:pPr>
        <w:pStyle w:val="BodyText"/>
        <w:spacing w:line="213" w:lineRule="auto"/>
        <w:ind w:left="121" w:right="105" w:firstLine="260"/>
        <w:jc w:val="both"/>
      </w:pPr>
      <w:r>
        <w:rPr>
          <w:color w:val="414042"/>
          <w:spacing w:val="-5"/>
          <w:w w:val="105"/>
        </w:rPr>
        <w:t>Cuba</w:t>
      </w:r>
      <w:r>
        <w:rPr>
          <w:color w:val="414042"/>
          <w:spacing w:val="-28"/>
          <w:w w:val="105"/>
        </w:rPr>
        <w:t> </w:t>
      </w:r>
      <w:r>
        <w:rPr>
          <w:color w:val="414042"/>
          <w:spacing w:val="-4"/>
          <w:w w:val="105"/>
        </w:rPr>
        <w:t>supera,</w:t>
      </w:r>
      <w:r>
        <w:rPr>
          <w:color w:val="414042"/>
          <w:spacing w:val="-28"/>
          <w:w w:val="105"/>
        </w:rPr>
        <w:t> </w:t>
      </w:r>
      <w:r>
        <w:rPr>
          <w:color w:val="414042"/>
          <w:spacing w:val="-3"/>
          <w:w w:val="105"/>
        </w:rPr>
        <w:t>en</w:t>
      </w:r>
      <w:r>
        <w:rPr>
          <w:color w:val="414042"/>
          <w:spacing w:val="-28"/>
          <w:w w:val="105"/>
        </w:rPr>
        <w:t> </w:t>
      </w:r>
      <w:r>
        <w:rPr>
          <w:color w:val="414042"/>
          <w:spacing w:val="-6"/>
          <w:w w:val="105"/>
        </w:rPr>
        <w:t>mucho,</w:t>
      </w:r>
      <w:r>
        <w:rPr>
          <w:color w:val="414042"/>
          <w:spacing w:val="-28"/>
          <w:w w:val="105"/>
        </w:rPr>
        <w:t> </w:t>
      </w:r>
      <w:r>
        <w:rPr>
          <w:color w:val="414042"/>
          <w:spacing w:val="-3"/>
          <w:w w:val="105"/>
        </w:rPr>
        <w:t>el</w:t>
      </w:r>
      <w:r>
        <w:rPr>
          <w:color w:val="414042"/>
          <w:spacing w:val="-28"/>
          <w:w w:val="105"/>
        </w:rPr>
        <w:t> </w:t>
      </w:r>
      <w:r>
        <w:rPr>
          <w:color w:val="414042"/>
          <w:spacing w:val="-5"/>
          <w:w w:val="105"/>
        </w:rPr>
        <w:t>promedio</w:t>
      </w:r>
      <w:r>
        <w:rPr>
          <w:color w:val="414042"/>
          <w:spacing w:val="-28"/>
          <w:w w:val="105"/>
        </w:rPr>
        <w:t> </w:t>
      </w:r>
      <w:r>
        <w:rPr>
          <w:color w:val="414042"/>
          <w:spacing w:val="-3"/>
          <w:w w:val="105"/>
        </w:rPr>
        <w:t>de</w:t>
      </w:r>
      <w:r>
        <w:rPr>
          <w:color w:val="414042"/>
          <w:spacing w:val="-28"/>
          <w:w w:val="105"/>
        </w:rPr>
        <w:t> </w:t>
      </w:r>
      <w:r>
        <w:rPr>
          <w:rFonts w:ascii="Palatino Linotype" w:hAnsi="Palatino Linotype"/>
          <w:i/>
          <w:color w:val="808285"/>
          <w:spacing w:val="-3"/>
          <w:w w:val="105"/>
        </w:rPr>
        <w:t>Masa</w:t>
      </w:r>
      <w:r>
        <w:rPr>
          <w:rFonts w:ascii="Palatino Linotype" w:hAnsi="Palatino Linotype"/>
          <w:i/>
          <w:color w:val="808285"/>
          <w:spacing w:val="-26"/>
          <w:w w:val="105"/>
        </w:rPr>
        <w:t> </w:t>
      </w:r>
      <w:r>
        <w:rPr>
          <w:rFonts w:ascii="Palatino Linotype" w:hAnsi="Palatino Linotype"/>
          <w:i/>
          <w:color w:val="808285"/>
          <w:spacing w:val="-4"/>
          <w:w w:val="105"/>
        </w:rPr>
        <w:t>Crítica</w:t>
      </w:r>
      <w:r>
        <w:rPr>
          <w:rFonts w:ascii="Palatino Linotype" w:hAnsi="Palatino Linotype"/>
          <w:i/>
          <w:color w:val="808285"/>
          <w:spacing w:val="-26"/>
          <w:w w:val="105"/>
        </w:rPr>
        <w:t> </w:t>
      </w:r>
      <w:r>
        <w:rPr>
          <w:color w:val="414042"/>
          <w:spacing w:val="-3"/>
          <w:w w:val="105"/>
        </w:rPr>
        <w:t>de</w:t>
      </w:r>
      <w:r>
        <w:rPr>
          <w:color w:val="414042"/>
          <w:spacing w:val="-28"/>
          <w:w w:val="105"/>
        </w:rPr>
        <w:t> </w:t>
      </w:r>
      <w:r>
        <w:rPr>
          <w:color w:val="414042"/>
          <w:w w:val="105"/>
        </w:rPr>
        <w:t>la</w:t>
      </w:r>
      <w:r>
        <w:rPr>
          <w:color w:val="414042"/>
          <w:spacing w:val="-28"/>
          <w:w w:val="105"/>
        </w:rPr>
        <w:t> </w:t>
      </w:r>
      <w:r>
        <w:rPr>
          <w:color w:val="414042"/>
          <w:spacing w:val="-5"/>
          <w:w w:val="105"/>
        </w:rPr>
        <w:t>región;</w:t>
      </w:r>
      <w:r>
        <w:rPr>
          <w:color w:val="414042"/>
          <w:spacing w:val="-28"/>
          <w:w w:val="105"/>
        </w:rPr>
        <w:t> </w:t>
      </w:r>
      <w:r>
        <w:rPr>
          <w:color w:val="414042"/>
          <w:spacing w:val="-4"/>
          <w:w w:val="105"/>
        </w:rPr>
        <w:t>mientras Argentina</w:t>
      </w:r>
      <w:r>
        <w:rPr>
          <w:color w:val="414042"/>
          <w:spacing w:val="-14"/>
          <w:w w:val="105"/>
        </w:rPr>
        <w:t> </w:t>
      </w:r>
      <w:r>
        <w:rPr>
          <w:color w:val="414042"/>
          <w:spacing w:val="-5"/>
          <w:w w:val="105"/>
        </w:rPr>
        <w:t>presenta</w:t>
      </w:r>
      <w:r>
        <w:rPr>
          <w:color w:val="414042"/>
          <w:spacing w:val="-14"/>
          <w:w w:val="105"/>
        </w:rPr>
        <w:t> </w:t>
      </w:r>
      <w:r>
        <w:rPr>
          <w:color w:val="414042"/>
          <w:spacing w:val="-5"/>
          <w:w w:val="105"/>
        </w:rPr>
        <w:t>promedios</w:t>
      </w:r>
      <w:r>
        <w:rPr>
          <w:color w:val="414042"/>
          <w:spacing w:val="-14"/>
          <w:w w:val="105"/>
        </w:rPr>
        <w:t> </w:t>
      </w:r>
      <w:r>
        <w:rPr>
          <w:color w:val="414042"/>
          <w:spacing w:val="-5"/>
          <w:w w:val="105"/>
        </w:rPr>
        <w:t>muy</w:t>
      </w:r>
      <w:r>
        <w:rPr>
          <w:color w:val="414042"/>
          <w:spacing w:val="-14"/>
          <w:w w:val="105"/>
        </w:rPr>
        <w:t> </w:t>
      </w:r>
      <w:r>
        <w:rPr>
          <w:color w:val="414042"/>
          <w:spacing w:val="-5"/>
          <w:w w:val="105"/>
        </w:rPr>
        <w:t>inferiores</w:t>
      </w:r>
      <w:r>
        <w:rPr>
          <w:color w:val="414042"/>
          <w:spacing w:val="-14"/>
          <w:w w:val="105"/>
        </w:rPr>
        <w:t> </w:t>
      </w:r>
      <w:r>
        <w:rPr>
          <w:color w:val="414042"/>
          <w:spacing w:val="-3"/>
          <w:w w:val="105"/>
        </w:rPr>
        <w:t>en</w:t>
      </w:r>
      <w:r>
        <w:rPr>
          <w:color w:val="414042"/>
          <w:spacing w:val="-14"/>
          <w:w w:val="105"/>
        </w:rPr>
        <w:t> </w:t>
      </w:r>
      <w:r>
        <w:rPr>
          <w:color w:val="414042"/>
          <w:spacing w:val="-3"/>
          <w:w w:val="105"/>
        </w:rPr>
        <w:t>todas</w:t>
      </w:r>
      <w:r>
        <w:rPr>
          <w:color w:val="414042"/>
          <w:spacing w:val="-14"/>
          <w:w w:val="105"/>
        </w:rPr>
        <w:t> </w:t>
      </w:r>
      <w:r>
        <w:rPr>
          <w:color w:val="414042"/>
          <w:spacing w:val="-2"/>
          <w:w w:val="105"/>
        </w:rPr>
        <w:t>las</w:t>
      </w:r>
      <w:r>
        <w:rPr>
          <w:color w:val="414042"/>
          <w:spacing w:val="-14"/>
          <w:w w:val="105"/>
        </w:rPr>
        <w:t> </w:t>
      </w:r>
      <w:r>
        <w:rPr>
          <w:color w:val="414042"/>
          <w:spacing w:val="-3"/>
          <w:w w:val="105"/>
        </w:rPr>
        <w:t>áreas.</w:t>
      </w:r>
      <w:r>
        <w:rPr>
          <w:color w:val="414042"/>
          <w:spacing w:val="-14"/>
          <w:w w:val="105"/>
        </w:rPr>
        <w:t> </w:t>
      </w:r>
      <w:r>
        <w:rPr>
          <w:color w:val="414042"/>
          <w:spacing w:val="-4"/>
          <w:w w:val="105"/>
        </w:rPr>
        <w:t>Si</w:t>
      </w:r>
      <w:r>
        <w:rPr>
          <w:color w:val="414042"/>
          <w:spacing w:val="-14"/>
          <w:w w:val="105"/>
        </w:rPr>
        <w:t> </w:t>
      </w:r>
      <w:r>
        <w:rPr>
          <w:color w:val="414042"/>
          <w:spacing w:val="-5"/>
          <w:w w:val="105"/>
        </w:rPr>
        <w:t>considera- </w:t>
      </w:r>
      <w:r>
        <w:rPr>
          <w:color w:val="414042"/>
          <w:spacing w:val="-4"/>
          <w:w w:val="105"/>
        </w:rPr>
        <w:t>mos</w:t>
      </w:r>
      <w:r>
        <w:rPr>
          <w:color w:val="414042"/>
          <w:spacing w:val="-23"/>
          <w:w w:val="105"/>
        </w:rPr>
        <w:t> </w:t>
      </w:r>
      <w:r>
        <w:rPr>
          <w:color w:val="414042"/>
          <w:w w:val="105"/>
        </w:rPr>
        <w:t>la</w:t>
      </w:r>
      <w:r>
        <w:rPr>
          <w:color w:val="414042"/>
          <w:spacing w:val="-23"/>
          <w:w w:val="105"/>
        </w:rPr>
        <w:t> </w:t>
      </w:r>
      <w:r>
        <w:rPr>
          <w:color w:val="414042"/>
          <w:spacing w:val="-6"/>
          <w:w w:val="105"/>
        </w:rPr>
        <w:t>endogeneidad</w:t>
      </w:r>
      <w:r>
        <w:rPr>
          <w:color w:val="414042"/>
          <w:spacing w:val="-23"/>
          <w:w w:val="105"/>
        </w:rPr>
        <w:t> </w:t>
      </w:r>
      <w:r>
        <w:rPr>
          <w:color w:val="414042"/>
          <w:w w:val="105"/>
        </w:rPr>
        <w:t>—es</w:t>
      </w:r>
      <w:r>
        <w:rPr>
          <w:color w:val="414042"/>
          <w:spacing w:val="-23"/>
          <w:w w:val="105"/>
        </w:rPr>
        <w:t> </w:t>
      </w:r>
      <w:r>
        <w:rPr>
          <w:color w:val="414042"/>
          <w:spacing w:val="-6"/>
          <w:w w:val="105"/>
        </w:rPr>
        <w:t>decir,</w:t>
      </w:r>
      <w:r>
        <w:rPr>
          <w:color w:val="414042"/>
          <w:spacing w:val="-23"/>
          <w:w w:val="105"/>
        </w:rPr>
        <w:t> </w:t>
      </w:r>
      <w:r>
        <w:rPr>
          <w:color w:val="414042"/>
          <w:w w:val="105"/>
        </w:rPr>
        <w:t>la</w:t>
      </w:r>
      <w:r>
        <w:rPr>
          <w:color w:val="414042"/>
          <w:spacing w:val="-23"/>
          <w:w w:val="105"/>
        </w:rPr>
        <w:t> </w:t>
      </w:r>
      <w:r>
        <w:rPr>
          <w:color w:val="414042"/>
          <w:w w:val="105"/>
        </w:rPr>
        <w:t>tasa</w:t>
      </w:r>
      <w:r>
        <w:rPr>
          <w:color w:val="414042"/>
          <w:spacing w:val="-23"/>
          <w:w w:val="105"/>
        </w:rPr>
        <w:t> </w:t>
      </w:r>
      <w:r>
        <w:rPr>
          <w:color w:val="414042"/>
          <w:spacing w:val="-3"/>
          <w:w w:val="105"/>
        </w:rPr>
        <w:t>de</w:t>
      </w:r>
      <w:r>
        <w:rPr>
          <w:color w:val="414042"/>
          <w:spacing w:val="-23"/>
          <w:w w:val="105"/>
        </w:rPr>
        <w:t> </w:t>
      </w:r>
      <w:r>
        <w:rPr>
          <w:color w:val="414042"/>
          <w:spacing w:val="-5"/>
          <w:w w:val="105"/>
        </w:rPr>
        <w:t>publicación</w:t>
      </w:r>
      <w:r>
        <w:rPr>
          <w:color w:val="414042"/>
          <w:spacing w:val="-23"/>
          <w:w w:val="105"/>
        </w:rPr>
        <w:t> </w:t>
      </w:r>
      <w:r>
        <w:rPr>
          <w:color w:val="414042"/>
          <w:spacing w:val="-3"/>
          <w:w w:val="105"/>
        </w:rPr>
        <w:t>de</w:t>
      </w:r>
      <w:r>
        <w:rPr>
          <w:color w:val="414042"/>
          <w:spacing w:val="-23"/>
          <w:w w:val="105"/>
        </w:rPr>
        <w:t> </w:t>
      </w:r>
      <w:r>
        <w:rPr>
          <w:color w:val="414042"/>
          <w:spacing w:val="-5"/>
          <w:w w:val="105"/>
        </w:rPr>
        <w:t>connacionales</w:t>
      </w:r>
      <w:r>
        <w:rPr>
          <w:color w:val="414042"/>
          <w:spacing w:val="-23"/>
          <w:w w:val="105"/>
        </w:rPr>
        <w:t> </w:t>
      </w:r>
      <w:r>
        <w:rPr>
          <w:color w:val="414042"/>
          <w:spacing w:val="-3"/>
          <w:w w:val="105"/>
        </w:rPr>
        <w:t>en</w:t>
      </w:r>
      <w:r>
        <w:rPr>
          <w:color w:val="414042"/>
          <w:spacing w:val="-23"/>
          <w:w w:val="105"/>
        </w:rPr>
        <w:t> </w:t>
      </w:r>
      <w:r>
        <w:rPr>
          <w:color w:val="414042"/>
          <w:spacing w:val="-2"/>
          <w:w w:val="105"/>
        </w:rPr>
        <w:t>las </w:t>
      </w:r>
      <w:r>
        <w:rPr>
          <w:color w:val="414042"/>
          <w:spacing w:val="-3"/>
          <w:w w:val="105"/>
        </w:rPr>
        <w:t>revistas—</w:t>
      </w:r>
      <w:r>
        <w:rPr>
          <w:color w:val="414042"/>
          <w:spacing w:val="-17"/>
          <w:w w:val="105"/>
        </w:rPr>
        <w:t> </w:t>
      </w:r>
      <w:r>
        <w:rPr>
          <w:color w:val="414042"/>
          <w:spacing w:val="-6"/>
          <w:w w:val="105"/>
        </w:rPr>
        <w:t>vemos</w:t>
      </w:r>
      <w:r>
        <w:rPr>
          <w:color w:val="414042"/>
          <w:spacing w:val="-17"/>
          <w:w w:val="105"/>
        </w:rPr>
        <w:t> </w:t>
      </w:r>
      <w:r>
        <w:rPr>
          <w:color w:val="414042"/>
          <w:spacing w:val="-5"/>
          <w:w w:val="105"/>
        </w:rPr>
        <w:t>que</w:t>
      </w:r>
      <w:r>
        <w:rPr>
          <w:color w:val="414042"/>
          <w:spacing w:val="-17"/>
          <w:w w:val="105"/>
        </w:rPr>
        <w:t> </w:t>
      </w:r>
      <w:r>
        <w:rPr>
          <w:color w:val="414042"/>
          <w:spacing w:val="-3"/>
          <w:w w:val="105"/>
        </w:rPr>
        <w:t>en</w:t>
      </w:r>
      <w:r>
        <w:rPr>
          <w:color w:val="414042"/>
          <w:spacing w:val="-17"/>
          <w:w w:val="105"/>
        </w:rPr>
        <w:t> </w:t>
      </w:r>
      <w:r>
        <w:rPr>
          <w:color w:val="414042"/>
          <w:spacing w:val="-2"/>
          <w:w w:val="105"/>
        </w:rPr>
        <w:t>las</w:t>
      </w:r>
      <w:r>
        <w:rPr>
          <w:color w:val="414042"/>
          <w:spacing w:val="-17"/>
          <w:w w:val="105"/>
        </w:rPr>
        <w:t> </w:t>
      </w:r>
      <w:r>
        <w:rPr>
          <w:color w:val="414042"/>
          <w:spacing w:val="-3"/>
          <w:w w:val="105"/>
        </w:rPr>
        <w:t>revistas</w:t>
      </w:r>
      <w:r>
        <w:rPr>
          <w:color w:val="414042"/>
          <w:spacing w:val="-17"/>
          <w:w w:val="105"/>
        </w:rPr>
        <w:t> </w:t>
      </w:r>
      <w:r>
        <w:rPr>
          <w:color w:val="414042"/>
          <w:spacing w:val="-3"/>
          <w:w w:val="105"/>
        </w:rPr>
        <w:t>cubanas</w:t>
      </w:r>
      <w:r>
        <w:rPr>
          <w:color w:val="414042"/>
          <w:spacing w:val="-17"/>
          <w:w w:val="105"/>
        </w:rPr>
        <w:t> </w:t>
      </w:r>
      <w:r>
        <w:rPr>
          <w:color w:val="414042"/>
          <w:spacing w:val="-5"/>
          <w:w w:val="105"/>
        </w:rPr>
        <w:t>asciende</w:t>
      </w:r>
      <w:r>
        <w:rPr>
          <w:color w:val="414042"/>
          <w:spacing w:val="-17"/>
          <w:w w:val="105"/>
        </w:rPr>
        <w:t> </w:t>
      </w:r>
      <w:r>
        <w:rPr>
          <w:color w:val="414042"/>
          <w:w w:val="105"/>
        </w:rPr>
        <w:t>a</w:t>
      </w:r>
      <w:r>
        <w:rPr>
          <w:color w:val="414042"/>
          <w:spacing w:val="-17"/>
          <w:w w:val="105"/>
        </w:rPr>
        <w:t> </w:t>
      </w:r>
      <w:r>
        <w:rPr>
          <w:color w:val="414042"/>
          <w:spacing w:val="-4"/>
          <w:w w:val="105"/>
        </w:rPr>
        <w:t>ocho</w:t>
      </w:r>
      <w:r>
        <w:rPr>
          <w:color w:val="414042"/>
          <w:spacing w:val="-17"/>
          <w:w w:val="105"/>
        </w:rPr>
        <w:t> </w:t>
      </w:r>
      <w:r>
        <w:rPr>
          <w:color w:val="414042"/>
          <w:spacing w:val="-3"/>
          <w:w w:val="105"/>
        </w:rPr>
        <w:t>de</w:t>
      </w:r>
      <w:r>
        <w:rPr>
          <w:color w:val="414042"/>
          <w:spacing w:val="-17"/>
          <w:w w:val="105"/>
        </w:rPr>
        <w:t> </w:t>
      </w:r>
      <w:r>
        <w:rPr>
          <w:color w:val="414042"/>
          <w:spacing w:val="-3"/>
          <w:w w:val="105"/>
        </w:rPr>
        <w:t>cada</w:t>
      </w:r>
      <w:r>
        <w:rPr>
          <w:color w:val="414042"/>
          <w:spacing w:val="-17"/>
          <w:w w:val="105"/>
        </w:rPr>
        <w:t> </w:t>
      </w:r>
      <w:r>
        <w:rPr>
          <w:color w:val="414042"/>
          <w:spacing w:val="-3"/>
          <w:w w:val="105"/>
        </w:rPr>
        <w:t>diez</w:t>
      </w:r>
      <w:r>
        <w:rPr>
          <w:color w:val="414042"/>
          <w:spacing w:val="-17"/>
          <w:w w:val="105"/>
        </w:rPr>
        <w:t> </w:t>
      </w:r>
      <w:r>
        <w:rPr>
          <w:color w:val="414042"/>
          <w:spacing w:val="-3"/>
          <w:w w:val="105"/>
        </w:rPr>
        <w:t>ar- tículos,</w:t>
      </w:r>
      <w:r>
        <w:rPr>
          <w:color w:val="414042"/>
          <w:spacing w:val="-25"/>
          <w:w w:val="105"/>
        </w:rPr>
        <w:t> </w:t>
      </w:r>
      <w:r>
        <w:rPr>
          <w:color w:val="414042"/>
          <w:spacing w:val="-4"/>
          <w:w w:val="105"/>
        </w:rPr>
        <w:t>mientras</w:t>
      </w:r>
      <w:r>
        <w:rPr>
          <w:color w:val="414042"/>
          <w:spacing w:val="-25"/>
          <w:w w:val="105"/>
        </w:rPr>
        <w:t> </w:t>
      </w:r>
      <w:r>
        <w:rPr>
          <w:color w:val="414042"/>
          <w:spacing w:val="-3"/>
          <w:w w:val="105"/>
        </w:rPr>
        <w:t>en</w:t>
      </w:r>
      <w:r>
        <w:rPr>
          <w:color w:val="414042"/>
          <w:spacing w:val="-25"/>
          <w:w w:val="105"/>
        </w:rPr>
        <w:t> </w:t>
      </w:r>
      <w:r>
        <w:rPr>
          <w:color w:val="414042"/>
          <w:spacing w:val="-4"/>
          <w:w w:val="105"/>
        </w:rPr>
        <w:t>Argentina</w:t>
      </w:r>
      <w:r>
        <w:rPr>
          <w:color w:val="414042"/>
          <w:spacing w:val="-25"/>
          <w:w w:val="105"/>
        </w:rPr>
        <w:t> </w:t>
      </w:r>
      <w:r>
        <w:rPr>
          <w:color w:val="414042"/>
          <w:w w:val="105"/>
        </w:rPr>
        <w:t>a</w:t>
      </w:r>
      <w:r>
        <w:rPr>
          <w:color w:val="414042"/>
          <w:spacing w:val="-25"/>
          <w:w w:val="105"/>
        </w:rPr>
        <w:t> </w:t>
      </w:r>
      <w:r>
        <w:rPr>
          <w:color w:val="414042"/>
          <w:spacing w:val="-3"/>
          <w:w w:val="105"/>
        </w:rPr>
        <w:t>cuatro</w:t>
      </w:r>
      <w:r>
        <w:rPr>
          <w:color w:val="414042"/>
          <w:spacing w:val="-25"/>
          <w:w w:val="105"/>
        </w:rPr>
        <w:t> </w:t>
      </w:r>
      <w:r>
        <w:rPr>
          <w:color w:val="414042"/>
          <w:spacing w:val="-3"/>
          <w:w w:val="105"/>
        </w:rPr>
        <w:t>de</w:t>
      </w:r>
      <w:r>
        <w:rPr>
          <w:color w:val="414042"/>
          <w:spacing w:val="-25"/>
          <w:w w:val="105"/>
        </w:rPr>
        <w:t> </w:t>
      </w:r>
      <w:r>
        <w:rPr>
          <w:color w:val="414042"/>
          <w:spacing w:val="-3"/>
          <w:w w:val="105"/>
        </w:rPr>
        <w:t>cada</w:t>
      </w:r>
      <w:r>
        <w:rPr>
          <w:color w:val="414042"/>
          <w:spacing w:val="-25"/>
          <w:w w:val="105"/>
        </w:rPr>
        <w:t> </w:t>
      </w:r>
      <w:r>
        <w:rPr>
          <w:color w:val="414042"/>
          <w:spacing w:val="-3"/>
          <w:w w:val="105"/>
        </w:rPr>
        <w:t>diez.</w:t>
      </w:r>
      <w:r>
        <w:rPr>
          <w:color w:val="414042"/>
          <w:spacing w:val="-25"/>
          <w:w w:val="105"/>
        </w:rPr>
        <w:t> </w:t>
      </w:r>
      <w:r>
        <w:rPr>
          <w:color w:val="414042"/>
          <w:spacing w:val="-4"/>
          <w:w w:val="105"/>
        </w:rPr>
        <w:t>Si</w:t>
      </w:r>
      <w:r>
        <w:rPr>
          <w:color w:val="414042"/>
          <w:spacing w:val="-25"/>
          <w:w w:val="105"/>
        </w:rPr>
        <w:t> </w:t>
      </w:r>
      <w:r>
        <w:rPr>
          <w:color w:val="414042"/>
          <w:w w:val="105"/>
        </w:rPr>
        <w:t>a</w:t>
      </w:r>
      <w:r>
        <w:rPr>
          <w:color w:val="414042"/>
          <w:spacing w:val="-25"/>
          <w:w w:val="105"/>
        </w:rPr>
        <w:t> </w:t>
      </w:r>
      <w:r>
        <w:rPr>
          <w:color w:val="414042"/>
          <w:spacing w:val="-3"/>
          <w:w w:val="105"/>
        </w:rPr>
        <w:t>ello</w:t>
      </w:r>
      <w:r>
        <w:rPr>
          <w:color w:val="414042"/>
          <w:spacing w:val="-25"/>
          <w:w w:val="105"/>
        </w:rPr>
        <w:t> </w:t>
      </w:r>
      <w:r>
        <w:rPr>
          <w:color w:val="414042"/>
          <w:spacing w:val="-3"/>
          <w:w w:val="105"/>
        </w:rPr>
        <w:t>añadimos</w:t>
      </w:r>
      <w:r>
        <w:rPr>
          <w:color w:val="414042"/>
          <w:spacing w:val="-25"/>
          <w:w w:val="105"/>
        </w:rPr>
        <w:t> </w:t>
      </w:r>
      <w:r>
        <w:rPr>
          <w:color w:val="414042"/>
          <w:spacing w:val="-5"/>
          <w:w w:val="105"/>
        </w:rPr>
        <w:t>que</w:t>
      </w:r>
      <w:r>
        <w:rPr>
          <w:color w:val="414042"/>
          <w:spacing w:val="-25"/>
          <w:w w:val="105"/>
        </w:rPr>
        <w:t> </w:t>
      </w:r>
      <w:r>
        <w:rPr>
          <w:color w:val="414042"/>
          <w:spacing w:val="-2"/>
          <w:w w:val="105"/>
        </w:rPr>
        <w:t>las </w:t>
      </w:r>
      <w:r>
        <w:rPr>
          <w:color w:val="414042"/>
          <w:spacing w:val="-3"/>
          <w:w w:val="105"/>
        </w:rPr>
        <w:t>revistas</w:t>
      </w:r>
      <w:r>
        <w:rPr>
          <w:color w:val="414042"/>
          <w:spacing w:val="-10"/>
          <w:w w:val="105"/>
        </w:rPr>
        <w:t> </w:t>
      </w:r>
      <w:r>
        <w:rPr>
          <w:color w:val="414042"/>
          <w:spacing w:val="-3"/>
          <w:w w:val="105"/>
        </w:rPr>
        <w:t>cubanas</w:t>
      </w:r>
      <w:r>
        <w:rPr>
          <w:color w:val="414042"/>
          <w:spacing w:val="-10"/>
          <w:w w:val="105"/>
        </w:rPr>
        <w:t> </w:t>
      </w:r>
      <w:r>
        <w:rPr>
          <w:color w:val="414042"/>
          <w:spacing w:val="-3"/>
          <w:w w:val="105"/>
        </w:rPr>
        <w:t>en</w:t>
      </w:r>
      <w:r>
        <w:rPr>
          <w:color w:val="414042"/>
          <w:spacing w:val="-10"/>
          <w:w w:val="105"/>
        </w:rPr>
        <w:t> </w:t>
      </w:r>
      <w:r>
        <w:rPr>
          <w:color w:val="414042"/>
          <w:spacing w:val="-3"/>
          <w:w w:val="105"/>
        </w:rPr>
        <w:t>el</w:t>
      </w:r>
      <w:r>
        <w:rPr>
          <w:color w:val="414042"/>
          <w:spacing w:val="-10"/>
          <w:w w:val="105"/>
        </w:rPr>
        <w:t> </w:t>
      </w:r>
      <w:r>
        <w:rPr>
          <w:color w:val="414042"/>
          <w:spacing w:val="-4"/>
          <w:w w:val="105"/>
        </w:rPr>
        <w:t>acervo</w:t>
      </w:r>
      <w:r>
        <w:rPr>
          <w:color w:val="414042"/>
          <w:spacing w:val="-10"/>
          <w:w w:val="105"/>
        </w:rPr>
        <w:t> </w:t>
      </w:r>
      <w:r>
        <w:rPr>
          <w:color w:val="D71920"/>
          <w:spacing w:val="-5"/>
          <w:w w:val="105"/>
        </w:rPr>
        <w:t>redalyc.org</w:t>
      </w:r>
      <w:r>
        <w:rPr>
          <w:color w:val="D71920"/>
          <w:spacing w:val="-11"/>
          <w:w w:val="105"/>
        </w:rPr>
        <w:t> </w:t>
      </w:r>
      <w:r>
        <w:rPr>
          <w:color w:val="414042"/>
          <w:spacing w:val="-4"/>
          <w:w w:val="105"/>
        </w:rPr>
        <w:t>son</w:t>
      </w:r>
      <w:r>
        <w:rPr>
          <w:color w:val="414042"/>
          <w:spacing w:val="-10"/>
          <w:w w:val="105"/>
        </w:rPr>
        <w:t> </w:t>
      </w:r>
      <w:r>
        <w:rPr>
          <w:color w:val="414042"/>
          <w:spacing w:val="-3"/>
          <w:w w:val="105"/>
        </w:rPr>
        <w:t>casi</w:t>
      </w:r>
      <w:r>
        <w:rPr>
          <w:color w:val="414042"/>
          <w:spacing w:val="-10"/>
          <w:w w:val="105"/>
        </w:rPr>
        <w:t> </w:t>
      </w:r>
      <w:r>
        <w:rPr>
          <w:color w:val="414042"/>
          <w:spacing w:val="-3"/>
          <w:w w:val="105"/>
        </w:rPr>
        <w:t>en</w:t>
      </w:r>
      <w:r>
        <w:rPr>
          <w:color w:val="414042"/>
          <w:spacing w:val="-10"/>
          <w:w w:val="105"/>
        </w:rPr>
        <w:t> </w:t>
      </w:r>
      <w:r>
        <w:rPr>
          <w:color w:val="414042"/>
          <w:spacing w:val="-3"/>
          <w:w w:val="105"/>
        </w:rPr>
        <w:t>su</w:t>
      </w:r>
      <w:r>
        <w:rPr>
          <w:color w:val="414042"/>
          <w:spacing w:val="-10"/>
          <w:w w:val="105"/>
        </w:rPr>
        <w:t> </w:t>
      </w:r>
      <w:r>
        <w:rPr>
          <w:color w:val="414042"/>
          <w:spacing w:val="-4"/>
          <w:w w:val="105"/>
        </w:rPr>
        <w:t>totalidad</w:t>
      </w:r>
      <w:r>
        <w:rPr>
          <w:color w:val="414042"/>
          <w:spacing w:val="-10"/>
          <w:w w:val="105"/>
        </w:rPr>
        <w:t> </w:t>
      </w:r>
      <w:r>
        <w:rPr>
          <w:color w:val="414042"/>
          <w:spacing w:val="-3"/>
          <w:w w:val="105"/>
        </w:rPr>
        <w:t>de</w:t>
      </w:r>
      <w:r>
        <w:rPr>
          <w:color w:val="414042"/>
          <w:spacing w:val="-10"/>
          <w:w w:val="105"/>
        </w:rPr>
        <w:t> </w:t>
      </w:r>
      <w:r>
        <w:rPr>
          <w:color w:val="414042"/>
          <w:spacing w:val="-4"/>
          <w:w w:val="105"/>
        </w:rPr>
        <w:t>ciencias, mientras</w:t>
      </w:r>
      <w:r>
        <w:rPr>
          <w:color w:val="414042"/>
          <w:spacing w:val="-19"/>
          <w:w w:val="105"/>
        </w:rPr>
        <w:t> </w:t>
      </w:r>
      <w:r>
        <w:rPr>
          <w:color w:val="414042"/>
          <w:spacing w:val="-2"/>
          <w:w w:val="105"/>
        </w:rPr>
        <w:t>las</w:t>
      </w:r>
      <w:r>
        <w:rPr>
          <w:color w:val="414042"/>
          <w:spacing w:val="-19"/>
          <w:w w:val="105"/>
        </w:rPr>
        <w:t> </w:t>
      </w:r>
      <w:r>
        <w:rPr>
          <w:color w:val="414042"/>
          <w:spacing w:val="-3"/>
          <w:w w:val="105"/>
        </w:rPr>
        <w:t>revistas</w:t>
      </w:r>
      <w:r>
        <w:rPr>
          <w:color w:val="414042"/>
          <w:spacing w:val="-19"/>
          <w:w w:val="105"/>
        </w:rPr>
        <w:t> </w:t>
      </w:r>
      <w:r>
        <w:rPr>
          <w:color w:val="414042"/>
          <w:spacing w:val="-4"/>
          <w:w w:val="105"/>
        </w:rPr>
        <w:t>argentinas</w:t>
      </w:r>
      <w:r>
        <w:rPr>
          <w:color w:val="414042"/>
          <w:spacing w:val="-19"/>
          <w:w w:val="105"/>
        </w:rPr>
        <w:t> </w:t>
      </w:r>
      <w:r>
        <w:rPr>
          <w:color w:val="414042"/>
          <w:spacing w:val="-4"/>
          <w:w w:val="105"/>
        </w:rPr>
        <w:t>son</w:t>
      </w:r>
      <w:r>
        <w:rPr>
          <w:color w:val="414042"/>
          <w:spacing w:val="-19"/>
          <w:w w:val="105"/>
        </w:rPr>
        <w:t> </w:t>
      </w:r>
      <w:r>
        <w:rPr>
          <w:color w:val="414042"/>
          <w:spacing w:val="-3"/>
          <w:w w:val="105"/>
        </w:rPr>
        <w:t>de</w:t>
      </w:r>
      <w:r>
        <w:rPr>
          <w:color w:val="414042"/>
          <w:spacing w:val="-19"/>
          <w:w w:val="105"/>
        </w:rPr>
        <w:t> </w:t>
      </w:r>
      <w:r>
        <w:rPr>
          <w:color w:val="414042"/>
          <w:spacing w:val="-5"/>
          <w:w w:val="105"/>
        </w:rPr>
        <w:t>ciencias</w:t>
      </w:r>
      <w:r>
        <w:rPr>
          <w:color w:val="414042"/>
          <w:spacing w:val="-19"/>
          <w:w w:val="105"/>
        </w:rPr>
        <w:t> </w:t>
      </w:r>
      <w:r>
        <w:rPr>
          <w:color w:val="414042"/>
          <w:spacing w:val="-3"/>
          <w:w w:val="105"/>
        </w:rPr>
        <w:t>sociales,</w:t>
      </w:r>
      <w:r>
        <w:rPr>
          <w:color w:val="414042"/>
          <w:spacing w:val="-19"/>
          <w:w w:val="105"/>
        </w:rPr>
        <w:t> </w:t>
      </w:r>
      <w:r>
        <w:rPr>
          <w:color w:val="414042"/>
          <w:w w:val="105"/>
        </w:rPr>
        <w:t>artes</w:t>
      </w:r>
      <w:r>
        <w:rPr>
          <w:color w:val="414042"/>
          <w:spacing w:val="-19"/>
          <w:w w:val="105"/>
        </w:rPr>
        <w:t> </w:t>
      </w:r>
      <w:r>
        <w:rPr>
          <w:color w:val="414042"/>
          <w:w w:val="105"/>
        </w:rPr>
        <w:t>y</w:t>
      </w:r>
      <w:r>
        <w:rPr>
          <w:color w:val="414042"/>
          <w:spacing w:val="-19"/>
          <w:w w:val="105"/>
        </w:rPr>
        <w:t> </w:t>
      </w:r>
      <w:r>
        <w:rPr>
          <w:color w:val="414042"/>
          <w:spacing w:val="-4"/>
          <w:w w:val="105"/>
        </w:rPr>
        <w:t>humanidades, los</w:t>
      </w:r>
      <w:r>
        <w:rPr>
          <w:color w:val="414042"/>
          <w:spacing w:val="-21"/>
          <w:w w:val="105"/>
        </w:rPr>
        <w:t> </w:t>
      </w:r>
      <w:r>
        <w:rPr>
          <w:color w:val="414042"/>
          <w:spacing w:val="-4"/>
          <w:w w:val="105"/>
        </w:rPr>
        <w:t>datos</w:t>
      </w:r>
      <w:r>
        <w:rPr>
          <w:color w:val="414042"/>
          <w:spacing w:val="-21"/>
          <w:w w:val="105"/>
        </w:rPr>
        <w:t> </w:t>
      </w:r>
      <w:r>
        <w:rPr>
          <w:color w:val="414042"/>
          <w:spacing w:val="-4"/>
          <w:w w:val="105"/>
        </w:rPr>
        <w:t>expuestos</w:t>
      </w:r>
      <w:r>
        <w:rPr>
          <w:color w:val="414042"/>
          <w:spacing w:val="-21"/>
          <w:w w:val="105"/>
        </w:rPr>
        <w:t> </w:t>
      </w:r>
      <w:r>
        <w:rPr>
          <w:color w:val="414042"/>
          <w:spacing w:val="-5"/>
          <w:w w:val="105"/>
        </w:rPr>
        <w:t>adquieren</w:t>
      </w:r>
      <w:r>
        <w:rPr>
          <w:color w:val="414042"/>
          <w:spacing w:val="-21"/>
          <w:w w:val="105"/>
        </w:rPr>
        <w:t> </w:t>
      </w:r>
      <w:r>
        <w:rPr>
          <w:color w:val="414042"/>
          <w:spacing w:val="-5"/>
          <w:w w:val="105"/>
        </w:rPr>
        <w:t>sentido</w:t>
      </w:r>
      <w:r>
        <w:rPr>
          <w:color w:val="414042"/>
          <w:spacing w:val="-21"/>
          <w:w w:val="105"/>
        </w:rPr>
        <w:t> </w:t>
      </w:r>
      <w:r>
        <w:rPr>
          <w:color w:val="414042"/>
          <w:spacing w:val="-3"/>
          <w:w w:val="105"/>
        </w:rPr>
        <w:t>(</w:t>
      </w:r>
      <w:r>
        <w:rPr>
          <w:rFonts w:ascii="Palatino Linotype" w:hAnsi="Palatino Linotype"/>
          <w:i/>
          <w:color w:val="808285"/>
          <w:spacing w:val="-3"/>
          <w:w w:val="105"/>
        </w:rPr>
        <w:t>gráfica</w:t>
      </w:r>
      <w:r>
        <w:rPr>
          <w:rFonts w:ascii="Palatino Linotype" w:hAnsi="Palatino Linotype"/>
          <w:i/>
          <w:color w:val="808285"/>
          <w:spacing w:val="-19"/>
          <w:w w:val="105"/>
        </w:rPr>
        <w:t> </w:t>
      </w:r>
      <w:r>
        <w:rPr>
          <w:color w:val="808285"/>
          <w:spacing w:val="-13"/>
          <w:w w:val="105"/>
        </w:rPr>
        <w:t>7</w:t>
      </w:r>
      <w:r>
        <w:rPr>
          <w:color w:val="414042"/>
          <w:spacing w:val="-13"/>
          <w:w w:val="105"/>
        </w:rPr>
        <w:t>).</w:t>
      </w:r>
    </w:p>
    <w:p>
      <w:pPr>
        <w:spacing w:after="0" w:line="213" w:lineRule="auto"/>
        <w:jc w:val="both"/>
        <w:sectPr>
          <w:type w:val="continuous"/>
          <w:pgSz w:w="12240" w:h="15840"/>
          <w:pgMar w:top="1500" w:bottom="280" w:left="1020" w:right="1200"/>
          <w:cols w:num="2" w:equalWidth="0">
            <w:col w:w="2893" w:space="478"/>
            <w:col w:w="6649"/>
          </w:cols>
        </w:sectPr>
      </w:pPr>
    </w:p>
    <w:p>
      <w:pPr>
        <w:pStyle w:val="BodyText"/>
        <w:rPr>
          <w:sz w:val="20"/>
        </w:rPr>
      </w:pPr>
    </w:p>
    <w:p>
      <w:pPr>
        <w:pStyle w:val="BodyText"/>
        <w:rPr>
          <w:sz w:val="20"/>
        </w:rPr>
      </w:pPr>
    </w:p>
    <w:p>
      <w:pPr>
        <w:pStyle w:val="BodyText"/>
        <w:spacing w:before="11"/>
        <w:rPr>
          <w:sz w:val="29"/>
        </w:rPr>
      </w:pPr>
    </w:p>
    <w:tbl>
      <w:tblPr>
        <w:tblW w:w="0" w:type="auto"/>
        <w:jc w:val="left"/>
        <w:tblInd w:w="79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9"/>
        <w:gridCol w:w="473"/>
      </w:tblGrid>
      <w:tr>
        <w:trPr>
          <w:trHeight w:val="191" w:hRule="exact"/>
        </w:trPr>
        <w:tc>
          <w:tcPr>
            <w:tcW w:w="469" w:type="dxa"/>
            <w:shd w:val="clear" w:color="auto" w:fill="479391"/>
          </w:tcPr>
          <w:p>
            <w:pPr>
              <w:pStyle w:val="TableParagraph"/>
              <w:spacing w:line="206" w:lineRule="exact"/>
              <w:ind w:left="90"/>
              <w:rPr>
                <w:sz w:val="16"/>
              </w:rPr>
            </w:pPr>
            <w:r>
              <w:rPr>
                <w:color w:val="FFFFFF"/>
                <w:w w:val="119"/>
                <w:sz w:val="16"/>
              </w:rPr>
              <w:t>c</w:t>
            </w:r>
          </w:p>
        </w:tc>
        <w:tc>
          <w:tcPr>
            <w:tcW w:w="473" w:type="dxa"/>
            <w:shd w:val="clear" w:color="auto" w:fill="479391"/>
          </w:tcPr>
          <w:p>
            <w:pPr>
              <w:pStyle w:val="TableParagraph"/>
              <w:spacing w:line="206" w:lineRule="exact"/>
              <w:ind w:right="88"/>
              <w:jc w:val="right"/>
              <w:rPr>
                <w:sz w:val="16"/>
              </w:rPr>
            </w:pPr>
            <w:r>
              <w:rPr>
                <w:color w:val="FFFFFF"/>
                <w:w w:val="95"/>
                <w:sz w:val="16"/>
              </w:rPr>
              <w:t>39.3</w:t>
            </w:r>
          </w:p>
        </w:tc>
      </w:tr>
      <w:tr>
        <w:trPr>
          <w:trHeight w:val="191" w:hRule="exact"/>
        </w:trPr>
        <w:tc>
          <w:tcPr>
            <w:tcW w:w="469" w:type="dxa"/>
            <w:shd w:val="clear" w:color="auto" w:fill="B35D38"/>
          </w:tcPr>
          <w:p>
            <w:pPr>
              <w:pStyle w:val="TableParagraph"/>
              <w:spacing w:line="195" w:lineRule="exact"/>
              <w:ind w:left="90"/>
              <w:rPr>
                <w:sz w:val="16"/>
              </w:rPr>
            </w:pPr>
            <w:r>
              <w:rPr>
                <w:color w:val="FFFFFF"/>
                <w:w w:val="110"/>
                <w:sz w:val="16"/>
              </w:rPr>
              <w:t>cs</w:t>
            </w:r>
          </w:p>
        </w:tc>
        <w:tc>
          <w:tcPr>
            <w:tcW w:w="473" w:type="dxa"/>
            <w:shd w:val="clear" w:color="auto" w:fill="B35D38"/>
          </w:tcPr>
          <w:p>
            <w:pPr>
              <w:pStyle w:val="TableParagraph"/>
              <w:spacing w:line="195" w:lineRule="exact"/>
              <w:ind w:right="88"/>
              <w:jc w:val="right"/>
              <w:rPr>
                <w:sz w:val="16"/>
              </w:rPr>
            </w:pPr>
            <w:r>
              <w:rPr>
                <w:color w:val="FFFFFF"/>
                <w:w w:val="95"/>
                <w:sz w:val="16"/>
              </w:rPr>
              <w:t>21.4</w:t>
            </w:r>
          </w:p>
        </w:tc>
      </w:tr>
      <w:tr>
        <w:trPr>
          <w:trHeight w:val="191" w:hRule="exact"/>
        </w:trPr>
        <w:tc>
          <w:tcPr>
            <w:tcW w:w="469" w:type="dxa"/>
            <w:shd w:val="clear" w:color="auto" w:fill="939598"/>
          </w:tcPr>
          <w:p>
            <w:pPr>
              <w:pStyle w:val="TableParagraph"/>
              <w:spacing w:line="184" w:lineRule="exact"/>
              <w:ind w:left="90"/>
              <w:rPr>
                <w:sz w:val="16"/>
              </w:rPr>
            </w:pPr>
            <w:r>
              <w:rPr>
                <w:color w:val="FFFFFF"/>
                <w:w w:val="105"/>
                <w:sz w:val="16"/>
              </w:rPr>
              <w:t>ay+</w:t>
            </w:r>
          </w:p>
        </w:tc>
        <w:tc>
          <w:tcPr>
            <w:tcW w:w="473" w:type="dxa"/>
            <w:shd w:val="clear" w:color="auto" w:fill="939598"/>
          </w:tcPr>
          <w:p>
            <w:pPr>
              <w:pStyle w:val="TableParagraph"/>
              <w:spacing w:line="184" w:lineRule="exact"/>
              <w:ind w:right="88"/>
              <w:jc w:val="right"/>
              <w:rPr>
                <w:sz w:val="16"/>
              </w:rPr>
            </w:pPr>
            <w:r>
              <w:rPr>
                <w:color w:val="FFFFFF"/>
                <w:w w:val="95"/>
                <w:sz w:val="16"/>
              </w:rPr>
              <w:t>14</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p>
    <w:tbl>
      <w:tblPr>
        <w:tblW w:w="0" w:type="auto"/>
        <w:jc w:val="left"/>
        <w:tblInd w:w="3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7"/>
        <w:gridCol w:w="654"/>
        <w:gridCol w:w="526"/>
        <w:gridCol w:w="515"/>
        <w:gridCol w:w="716"/>
        <w:gridCol w:w="531"/>
        <w:gridCol w:w="533"/>
        <w:gridCol w:w="652"/>
        <w:gridCol w:w="565"/>
        <w:gridCol w:w="635"/>
        <w:gridCol w:w="488"/>
        <w:gridCol w:w="666"/>
        <w:gridCol w:w="581"/>
        <w:gridCol w:w="526"/>
        <w:gridCol w:w="612"/>
        <w:gridCol w:w="674"/>
      </w:tblGrid>
      <w:tr>
        <w:trPr>
          <w:trHeight w:val="387" w:hRule="exact"/>
        </w:trPr>
        <w:tc>
          <w:tcPr>
            <w:tcW w:w="1181" w:type="dxa"/>
            <w:gridSpan w:val="2"/>
            <w:shd w:val="clear" w:color="auto" w:fill="231F20"/>
          </w:tcPr>
          <w:p>
            <w:pPr>
              <w:pStyle w:val="TableParagraph"/>
              <w:spacing w:line="186" w:lineRule="exact"/>
              <w:ind w:left="520"/>
              <w:rPr>
                <w:sz w:val="15"/>
              </w:rPr>
            </w:pPr>
            <w:r>
              <w:rPr>
                <w:color w:val="FFFFFF"/>
                <w:w w:val="95"/>
                <w:sz w:val="15"/>
              </w:rPr>
              <w:t>Argentina</w:t>
            </w:r>
          </w:p>
        </w:tc>
        <w:tc>
          <w:tcPr>
            <w:tcW w:w="526" w:type="dxa"/>
            <w:shd w:val="clear" w:color="auto" w:fill="231F20"/>
          </w:tcPr>
          <w:p>
            <w:pPr>
              <w:pStyle w:val="TableParagraph"/>
              <w:spacing w:line="186" w:lineRule="exact"/>
              <w:ind w:left="56"/>
              <w:rPr>
                <w:sz w:val="15"/>
              </w:rPr>
            </w:pPr>
            <w:r>
              <w:rPr>
                <w:color w:val="FFFFFF"/>
                <w:sz w:val="15"/>
              </w:rPr>
              <w:t>Brasil</w:t>
            </w:r>
          </w:p>
        </w:tc>
        <w:tc>
          <w:tcPr>
            <w:tcW w:w="515" w:type="dxa"/>
            <w:shd w:val="clear" w:color="auto" w:fill="231F20"/>
          </w:tcPr>
          <w:p>
            <w:pPr>
              <w:pStyle w:val="TableParagraph"/>
              <w:spacing w:line="186" w:lineRule="exact"/>
              <w:ind w:left="91" w:right="29"/>
              <w:jc w:val="center"/>
              <w:rPr>
                <w:sz w:val="15"/>
              </w:rPr>
            </w:pPr>
            <w:r>
              <w:rPr>
                <w:color w:val="FFFFFF"/>
                <w:sz w:val="15"/>
              </w:rPr>
              <w:t>Chile</w:t>
            </w:r>
          </w:p>
        </w:tc>
        <w:tc>
          <w:tcPr>
            <w:tcW w:w="716" w:type="dxa"/>
            <w:shd w:val="clear" w:color="auto" w:fill="231F20"/>
          </w:tcPr>
          <w:p>
            <w:pPr>
              <w:pStyle w:val="TableParagraph"/>
              <w:spacing w:line="186" w:lineRule="exact"/>
              <w:ind w:left="32" w:right="27"/>
              <w:jc w:val="center"/>
              <w:rPr>
                <w:sz w:val="15"/>
              </w:rPr>
            </w:pPr>
            <w:r>
              <w:rPr>
                <w:color w:val="FFFFFF"/>
                <w:w w:val="95"/>
                <w:sz w:val="15"/>
              </w:rPr>
              <w:t>Colombia</w:t>
            </w:r>
          </w:p>
        </w:tc>
        <w:tc>
          <w:tcPr>
            <w:tcW w:w="531" w:type="dxa"/>
            <w:shd w:val="clear" w:color="auto" w:fill="231F20"/>
          </w:tcPr>
          <w:p>
            <w:pPr>
              <w:pStyle w:val="TableParagraph"/>
              <w:spacing w:line="177" w:lineRule="auto" w:before="25"/>
              <w:ind w:left="99" w:right="115" w:hanging="41"/>
              <w:rPr>
                <w:sz w:val="15"/>
              </w:rPr>
            </w:pPr>
            <w:r>
              <w:rPr>
                <w:color w:val="FFFFFF"/>
                <w:w w:val="90"/>
                <w:sz w:val="15"/>
              </w:rPr>
              <w:t>Costa </w:t>
            </w:r>
            <w:r>
              <w:rPr>
                <w:color w:val="FFFFFF"/>
                <w:sz w:val="15"/>
              </w:rPr>
              <w:t>Rica</w:t>
            </w:r>
          </w:p>
        </w:tc>
        <w:tc>
          <w:tcPr>
            <w:tcW w:w="533" w:type="dxa"/>
            <w:shd w:val="clear" w:color="auto" w:fill="231F20"/>
          </w:tcPr>
          <w:p>
            <w:pPr>
              <w:pStyle w:val="TableParagraph"/>
              <w:spacing w:line="186" w:lineRule="exact"/>
              <w:ind w:left="89" w:right="49"/>
              <w:jc w:val="center"/>
              <w:rPr>
                <w:sz w:val="15"/>
              </w:rPr>
            </w:pPr>
            <w:r>
              <w:rPr>
                <w:color w:val="FFFFFF"/>
                <w:sz w:val="15"/>
              </w:rPr>
              <w:t>Cuba</w:t>
            </w:r>
          </w:p>
        </w:tc>
        <w:tc>
          <w:tcPr>
            <w:tcW w:w="652" w:type="dxa"/>
            <w:shd w:val="clear" w:color="auto" w:fill="231F20"/>
          </w:tcPr>
          <w:p>
            <w:pPr>
              <w:pStyle w:val="TableParagraph"/>
              <w:spacing w:line="186" w:lineRule="exact"/>
              <w:ind w:left="55" w:right="27"/>
              <w:jc w:val="center"/>
              <w:rPr>
                <w:sz w:val="15"/>
              </w:rPr>
            </w:pPr>
            <w:r>
              <w:rPr>
                <w:color w:val="FFFFFF"/>
                <w:w w:val="95"/>
                <w:sz w:val="15"/>
              </w:rPr>
              <w:t>Ecuador</w:t>
            </w:r>
          </w:p>
        </w:tc>
        <w:tc>
          <w:tcPr>
            <w:tcW w:w="565" w:type="dxa"/>
            <w:shd w:val="clear" w:color="auto" w:fill="231F20"/>
          </w:tcPr>
          <w:p>
            <w:pPr>
              <w:pStyle w:val="TableParagraph"/>
              <w:spacing w:line="186" w:lineRule="exact"/>
              <w:ind w:left="26" w:right="39"/>
              <w:jc w:val="center"/>
              <w:rPr>
                <w:sz w:val="15"/>
              </w:rPr>
            </w:pPr>
            <w:r>
              <w:rPr>
                <w:color w:val="FFFFFF"/>
                <w:w w:val="95"/>
                <w:sz w:val="15"/>
              </w:rPr>
              <w:t>España</w:t>
            </w:r>
          </w:p>
        </w:tc>
        <w:tc>
          <w:tcPr>
            <w:tcW w:w="635" w:type="dxa"/>
            <w:shd w:val="clear" w:color="auto" w:fill="231F20"/>
          </w:tcPr>
          <w:p>
            <w:pPr>
              <w:pStyle w:val="TableParagraph"/>
              <w:spacing w:line="186" w:lineRule="exact"/>
              <w:ind w:left="36" w:right="75"/>
              <w:jc w:val="center"/>
              <w:rPr>
                <w:sz w:val="15"/>
              </w:rPr>
            </w:pPr>
            <w:r>
              <w:rPr>
                <w:color w:val="FFFFFF"/>
                <w:sz w:val="15"/>
              </w:rPr>
              <w:t>México</w:t>
            </w:r>
          </w:p>
        </w:tc>
        <w:tc>
          <w:tcPr>
            <w:tcW w:w="488" w:type="dxa"/>
            <w:shd w:val="clear" w:color="auto" w:fill="231F20"/>
          </w:tcPr>
          <w:p>
            <w:pPr>
              <w:pStyle w:val="TableParagraph"/>
              <w:spacing w:line="186" w:lineRule="exact"/>
              <w:ind w:left="79" w:right="55"/>
              <w:jc w:val="center"/>
              <w:rPr>
                <w:sz w:val="15"/>
              </w:rPr>
            </w:pPr>
            <w:r>
              <w:rPr>
                <w:color w:val="FFFFFF"/>
                <w:sz w:val="15"/>
              </w:rPr>
              <w:t>Perú</w:t>
            </w:r>
          </w:p>
        </w:tc>
        <w:tc>
          <w:tcPr>
            <w:tcW w:w="666" w:type="dxa"/>
            <w:shd w:val="clear" w:color="auto" w:fill="231F20"/>
          </w:tcPr>
          <w:p>
            <w:pPr>
              <w:pStyle w:val="TableParagraph"/>
              <w:spacing w:line="186" w:lineRule="exact"/>
              <w:ind w:left="54" w:right="27"/>
              <w:jc w:val="center"/>
              <w:rPr>
                <w:sz w:val="15"/>
              </w:rPr>
            </w:pPr>
            <w:r>
              <w:rPr>
                <w:color w:val="FFFFFF"/>
                <w:w w:val="95"/>
                <w:sz w:val="15"/>
              </w:rPr>
              <w:t>Portugal</w:t>
            </w:r>
          </w:p>
        </w:tc>
        <w:tc>
          <w:tcPr>
            <w:tcW w:w="581" w:type="dxa"/>
            <w:shd w:val="clear" w:color="auto" w:fill="231F20"/>
          </w:tcPr>
          <w:p>
            <w:pPr>
              <w:pStyle w:val="TableParagraph"/>
              <w:spacing w:line="177" w:lineRule="auto" w:before="25"/>
              <w:ind w:left="130" w:right="99" w:hanging="67"/>
              <w:rPr>
                <w:sz w:val="15"/>
              </w:rPr>
            </w:pPr>
            <w:r>
              <w:rPr>
                <w:color w:val="FFFFFF"/>
                <w:w w:val="90"/>
                <w:sz w:val="15"/>
              </w:rPr>
              <w:t>Puerto </w:t>
            </w:r>
            <w:r>
              <w:rPr>
                <w:color w:val="FFFFFF"/>
                <w:sz w:val="15"/>
              </w:rPr>
              <w:t>Rico</w:t>
            </w:r>
          </w:p>
        </w:tc>
        <w:tc>
          <w:tcPr>
            <w:tcW w:w="526" w:type="dxa"/>
            <w:shd w:val="clear" w:color="auto" w:fill="231F20"/>
          </w:tcPr>
          <w:p>
            <w:pPr>
              <w:pStyle w:val="TableParagraph"/>
              <w:spacing w:line="177" w:lineRule="auto" w:before="25"/>
              <w:ind w:left="113" w:right="55" w:firstLine="38"/>
              <w:rPr>
                <w:sz w:val="15"/>
              </w:rPr>
            </w:pPr>
            <w:r>
              <w:rPr>
                <w:color w:val="FFFFFF"/>
                <w:sz w:val="15"/>
              </w:rPr>
              <w:t>Rep. </w:t>
            </w:r>
            <w:r>
              <w:rPr>
                <w:color w:val="FFFFFF"/>
                <w:w w:val="90"/>
                <w:sz w:val="15"/>
              </w:rPr>
              <w:t>Dom.</w:t>
            </w:r>
          </w:p>
        </w:tc>
        <w:tc>
          <w:tcPr>
            <w:tcW w:w="1286" w:type="dxa"/>
            <w:gridSpan w:val="2"/>
            <w:shd w:val="clear" w:color="auto" w:fill="231F20"/>
          </w:tcPr>
          <w:p>
            <w:pPr>
              <w:pStyle w:val="TableParagraph"/>
              <w:spacing w:line="186" w:lineRule="exact"/>
              <w:ind w:left="69"/>
              <w:rPr>
                <w:sz w:val="15"/>
              </w:rPr>
            </w:pPr>
            <w:r>
              <w:rPr>
                <w:color w:val="FFFFFF"/>
                <w:w w:val="85"/>
                <w:sz w:val="15"/>
              </w:rPr>
              <w:t>Uruguay  Venezuela</w:t>
            </w:r>
          </w:p>
        </w:tc>
      </w:tr>
      <w:tr>
        <w:trPr>
          <w:trHeight w:val="184" w:hRule="exact"/>
        </w:trPr>
        <w:tc>
          <w:tcPr>
            <w:tcW w:w="527" w:type="dxa"/>
            <w:tcBorders>
              <w:bottom w:val="single" w:sz="2" w:space="0" w:color="FFFFFF"/>
            </w:tcBorders>
            <w:shd w:val="clear" w:color="auto" w:fill="479391"/>
          </w:tcPr>
          <w:p>
            <w:pPr>
              <w:pStyle w:val="TableParagraph"/>
              <w:spacing w:line="184" w:lineRule="exact"/>
              <w:ind w:left="100"/>
              <w:rPr>
                <w:sz w:val="16"/>
              </w:rPr>
            </w:pPr>
            <w:r>
              <w:rPr>
                <w:color w:val="FFFFFF"/>
                <w:w w:val="119"/>
                <w:sz w:val="16"/>
              </w:rPr>
              <w:t>c</w:t>
            </w:r>
          </w:p>
        </w:tc>
        <w:tc>
          <w:tcPr>
            <w:tcW w:w="654" w:type="dxa"/>
            <w:tcBorders>
              <w:bottom w:val="single" w:sz="2" w:space="0" w:color="FFFFFF"/>
            </w:tcBorders>
            <w:shd w:val="clear" w:color="auto" w:fill="479391"/>
          </w:tcPr>
          <w:p>
            <w:pPr>
              <w:pStyle w:val="TableParagraph"/>
              <w:spacing w:line="193" w:lineRule="exact"/>
              <w:ind w:left="163"/>
              <w:rPr>
                <w:sz w:val="16"/>
              </w:rPr>
            </w:pPr>
            <w:r>
              <w:rPr>
                <w:color w:val="FFFFFF"/>
                <w:sz w:val="16"/>
              </w:rPr>
              <w:t>24.0</w:t>
            </w:r>
          </w:p>
        </w:tc>
        <w:tc>
          <w:tcPr>
            <w:tcW w:w="526" w:type="dxa"/>
            <w:tcBorders>
              <w:bottom w:val="single" w:sz="2" w:space="0" w:color="FFFFFF"/>
            </w:tcBorders>
            <w:shd w:val="clear" w:color="auto" w:fill="479391"/>
          </w:tcPr>
          <w:p>
            <w:pPr>
              <w:pStyle w:val="TableParagraph"/>
              <w:spacing w:line="193" w:lineRule="exact"/>
              <w:ind w:left="96"/>
              <w:rPr>
                <w:sz w:val="16"/>
              </w:rPr>
            </w:pPr>
            <w:r>
              <w:rPr>
                <w:color w:val="FFFFFF"/>
                <w:sz w:val="16"/>
              </w:rPr>
              <w:t>70.7</w:t>
            </w:r>
          </w:p>
        </w:tc>
        <w:tc>
          <w:tcPr>
            <w:tcW w:w="515" w:type="dxa"/>
            <w:tcBorders>
              <w:bottom w:val="single" w:sz="2" w:space="0" w:color="FFFFFF"/>
            </w:tcBorders>
            <w:shd w:val="clear" w:color="auto" w:fill="479391"/>
          </w:tcPr>
          <w:p>
            <w:pPr>
              <w:pStyle w:val="TableParagraph"/>
              <w:spacing w:line="193" w:lineRule="exact"/>
              <w:ind w:left="91" w:right="25"/>
              <w:jc w:val="center"/>
              <w:rPr>
                <w:sz w:val="16"/>
              </w:rPr>
            </w:pPr>
            <w:r>
              <w:rPr>
                <w:color w:val="FFFFFF"/>
                <w:sz w:val="16"/>
              </w:rPr>
              <w:t>30.2</w:t>
            </w:r>
          </w:p>
        </w:tc>
        <w:tc>
          <w:tcPr>
            <w:tcW w:w="716" w:type="dxa"/>
            <w:tcBorders>
              <w:bottom w:val="single" w:sz="2" w:space="0" w:color="FFFFFF"/>
            </w:tcBorders>
            <w:shd w:val="clear" w:color="auto" w:fill="479391"/>
          </w:tcPr>
          <w:p>
            <w:pPr>
              <w:pStyle w:val="TableParagraph"/>
              <w:spacing w:line="193" w:lineRule="exact"/>
              <w:ind w:left="32" w:right="23"/>
              <w:jc w:val="center"/>
              <w:rPr>
                <w:sz w:val="16"/>
              </w:rPr>
            </w:pPr>
            <w:r>
              <w:rPr>
                <w:color w:val="FFFFFF"/>
                <w:sz w:val="16"/>
              </w:rPr>
              <w:t>31.3</w:t>
            </w:r>
          </w:p>
        </w:tc>
        <w:tc>
          <w:tcPr>
            <w:tcW w:w="531" w:type="dxa"/>
            <w:tcBorders>
              <w:bottom w:val="single" w:sz="2" w:space="0" w:color="FFFFFF"/>
            </w:tcBorders>
            <w:shd w:val="clear" w:color="auto" w:fill="479391"/>
          </w:tcPr>
          <w:p>
            <w:pPr>
              <w:pStyle w:val="TableParagraph"/>
              <w:spacing w:line="193" w:lineRule="exact"/>
              <w:ind w:left="74" w:right="136"/>
              <w:jc w:val="center"/>
              <w:rPr>
                <w:sz w:val="16"/>
              </w:rPr>
            </w:pPr>
            <w:r>
              <w:rPr>
                <w:color w:val="FFFFFF"/>
                <w:sz w:val="16"/>
              </w:rPr>
              <w:t>48.8</w:t>
            </w:r>
          </w:p>
        </w:tc>
        <w:tc>
          <w:tcPr>
            <w:tcW w:w="533" w:type="dxa"/>
            <w:tcBorders>
              <w:bottom w:val="single" w:sz="2" w:space="0" w:color="FFFFFF"/>
            </w:tcBorders>
            <w:shd w:val="clear" w:color="auto" w:fill="479391"/>
          </w:tcPr>
          <w:p>
            <w:pPr>
              <w:pStyle w:val="TableParagraph"/>
              <w:spacing w:line="193" w:lineRule="exact"/>
              <w:ind w:left="89" w:right="45"/>
              <w:jc w:val="center"/>
              <w:rPr>
                <w:sz w:val="16"/>
              </w:rPr>
            </w:pPr>
            <w:r>
              <w:rPr>
                <w:color w:val="FFFFFF"/>
                <w:sz w:val="16"/>
              </w:rPr>
              <w:t>42.1</w:t>
            </w:r>
          </w:p>
        </w:tc>
        <w:tc>
          <w:tcPr>
            <w:tcW w:w="652" w:type="dxa"/>
            <w:tcBorders>
              <w:bottom w:val="single" w:sz="2" w:space="0" w:color="FFFFFF"/>
            </w:tcBorders>
            <w:shd w:val="clear" w:color="auto" w:fill="479391"/>
          </w:tcPr>
          <w:p>
            <w:pPr>
              <w:pStyle w:val="TableParagraph"/>
              <w:spacing w:line="193" w:lineRule="exact"/>
              <w:ind w:left="49" w:right="27"/>
              <w:jc w:val="center"/>
              <w:rPr>
                <w:sz w:val="16"/>
              </w:rPr>
            </w:pPr>
            <w:r>
              <w:rPr>
                <w:color w:val="FFFFFF"/>
                <w:sz w:val="16"/>
              </w:rPr>
              <w:t>0.0</w:t>
            </w:r>
          </w:p>
        </w:tc>
        <w:tc>
          <w:tcPr>
            <w:tcW w:w="565" w:type="dxa"/>
            <w:tcBorders>
              <w:bottom w:val="single" w:sz="2" w:space="0" w:color="FFFFFF"/>
            </w:tcBorders>
            <w:shd w:val="clear" w:color="auto" w:fill="479391"/>
          </w:tcPr>
          <w:p>
            <w:pPr>
              <w:pStyle w:val="TableParagraph"/>
              <w:spacing w:line="193" w:lineRule="exact"/>
              <w:ind w:left="26" w:right="35"/>
              <w:jc w:val="center"/>
              <w:rPr>
                <w:sz w:val="16"/>
              </w:rPr>
            </w:pPr>
            <w:r>
              <w:rPr>
                <w:color w:val="FFFFFF"/>
                <w:sz w:val="16"/>
              </w:rPr>
              <w:t>44.0</w:t>
            </w:r>
          </w:p>
        </w:tc>
        <w:tc>
          <w:tcPr>
            <w:tcW w:w="635" w:type="dxa"/>
            <w:tcBorders>
              <w:bottom w:val="single" w:sz="2" w:space="0" w:color="FFFFFF"/>
            </w:tcBorders>
            <w:shd w:val="clear" w:color="auto" w:fill="479391"/>
          </w:tcPr>
          <w:p>
            <w:pPr>
              <w:pStyle w:val="TableParagraph"/>
              <w:spacing w:line="193" w:lineRule="exact"/>
              <w:ind w:left="36" w:right="71"/>
              <w:jc w:val="center"/>
              <w:rPr>
                <w:sz w:val="16"/>
              </w:rPr>
            </w:pPr>
            <w:r>
              <w:rPr>
                <w:color w:val="FFFFFF"/>
                <w:sz w:val="16"/>
              </w:rPr>
              <w:t>31.8</w:t>
            </w:r>
          </w:p>
        </w:tc>
        <w:tc>
          <w:tcPr>
            <w:tcW w:w="488" w:type="dxa"/>
            <w:tcBorders>
              <w:bottom w:val="single" w:sz="2" w:space="0" w:color="FFFFFF"/>
            </w:tcBorders>
            <w:shd w:val="clear" w:color="auto" w:fill="479391"/>
          </w:tcPr>
          <w:p>
            <w:pPr>
              <w:pStyle w:val="TableParagraph"/>
              <w:spacing w:line="193" w:lineRule="exact"/>
              <w:ind w:left="79" w:right="51"/>
              <w:jc w:val="center"/>
              <w:rPr>
                <w:sz w:val="16"/>
              </w:rPr>
            </w:pPr>
            <w:r>
              <w:rPr>
                <w:color w:val="FFFFFF"/>
                <w:sz w:val="16"/>
              </w:rPr>
              <w:t>33.6</w:t>
            </w:r>
          </w:p>
        </w:tc>
        <w:tc>
          <w:tcPr>
            <w:tcW w:w="666" w:type="dxa"/>
            <w:tcBorders>
              <w:bottom w:val="single" w:sz="2" w:space="0" w:color="FFFFFF"/>
            </w:tcBorders>
            <w:shd w:val="clear" w:color="auto" w:fill="479391"/>
          </w:tcPr>
          <w:p>
            <w:pPr>
              <w:pStyle w:val="TableParagraph"/>
              <w:spacing w:line="193" w:lineRule="exact"/>
              <w:ind w:left="54" w:right="23"/>
              <w:jc w:val="center"/>
              <w:rPr>
                <w:sz w:val="16"/>
              </w:rPr>
            </w:pPr>
            <w:r>
              <w:rPr>
                <w:color w:val="FFFFFF"/>
                <w:sz w:val="16"/>
              </w:rPr>
              <w:t>51.6</w:t>
            </w:r>
          </w:p>
        </w:tc>
        <w:tc>
          <w:tcPr>
            <w:tcW w:w="581" w:type="dxa"/>
            <w:tcBorders>
              <w:bottom w:val="single" w:sz="2" w:space="0" w:color="FFFFFF"/>
            </w:tcBorders>
            <w:shd w:val="clear" w:color="auto" w:fill="479391"/>
          </w:tcPr>
          <w:p>
            <w:pPr>
              <w:pStyle w:val="TableParagraph"/>
              <w:spacing w:line="193" w:lineRule="exact"/>
              <w:ind w:left="158" w:right="183"/>
              <w:jc w:val="center"/>
              <w:rPr>
                <w:sz w:val="16"/>
              </w:rPr>
            </w:pPr>
            <w:r>
              <w:rPr>
                <w:color w:val="FFFFFF"/>
                <w:sz w:val="16"/>
              </w:rPr>
              <w:t>0.0</w:t>
            </w:r>
          </w:p>
        </w:tc>
        <w:tc>
          <w:tcPr>
            <w:tcW w:w="526" w:type="dxa"/>
            <w:tcBorders>
              <w:bottom w:val="single" w:sz="2" w:space="0" w:color="FFFFFF"/>
            </w:tcBorders>
            <w:shd w:val="clear" w:color="auto" w:fill="479391"/>
          </w:tcPr>
          <w:p>
            <w:pPr>
              <w:pStyle w:val="TableParagraph"/>
              <w:spacing w:line="193" w:lineRule="exact"/>
              <w:ind w:right="146"/>
              <w:jc w:val="right"/>
              <w:rPr>
                <w:sz w:val="16"/>
              </w:rPr>
            </w:pPr>
            <w:r>
              <w:rPr>
                <w:color w:val="FFFFFF"/>
                <w:w w:val="95"/>
                <w:sz w:val="16"/>
              </w:rPr>
              <w:t>0.0</w:t>
            </w:r>
          </w:p>
        </w:tc>
        <w:tc>
          <w:tcPr>
            <w:tcW w:w="612" w:type="dxa"/>
            <w:tcBorders>
              <w:bottom w:val="single" w:sz="2" w:space="0" w:color="FFFFFF"/>
            </w:tcBorders>
            <w:shd w:val="clear" w:color="auto" w:fill="479391"/>
          </w:tcPr>
          <w:p>
            <w:pPr>
              <w:pStyle w:val="TableParagraph"/>
              <w:spacing w:line="193" w:lineRule="exact"/>
              <w:ind w:right="173"/>
              <w:jc w:val="right"/>
              <w:rPr>
                <w:sz w:val="16"/>
              </w:rPr>
            </w:pPr>
            <w:r>
              <w:rPr>
                <w:color w:val="FFFFFF"/>
                <w:w w:val="95"/>
                <w:sz w:val="16"/>
              </w:rPr>
              <w:t>2.9</w:t>
            </w:r>
          </w:p>
        </w:tc>
        <w:tc>
          <w:tcPr>
            <w:tcW w:w="674" w:type="dxa"/>
            <w:tcBorders>
              <w:bottom w:val="single" w:sz="2" w:space="0" w:color="FFFFFF"/>
            </w:tcBorders>
            <w:shd w:val="clear" w:color="auto" w:fill="479391"/>
          </w:tcPr>
          <w:p>
            <w:pPr>
              <w:pStyle w:val="TableParagraph"/>
              <w:spacing w:line="193" w:lineRule="exact"/>
              <w:ind w:left="175"/>
              <w:rPr>
                <w:sz w:val="16"/>
              </w:rPr>
            </w:pPr>
            <w:r>
              <w:rPr>
                <w:color w:val="FFFFFF"/>
                <w:sz w:val="16"/>
              </w:rPr>
              <w:t>24.0</w:t>
            </w:r>
          </w:p>
        </w:tc>
      </w:tr>
      <w:tr>
        <w:trPr>
          <w:trHeight w:val="182" w:hRule="exact"/>
        </w:trPr>
        <w:tc>
          <w:tcPr>
            <w:tcW w:w="527" w:type="dxa"/>
            <w:tcBorders>
              <w:top w:val="single" w:sz="2" w:space="0" w:color="FFFFFF"/>
              <w:bottom w:val="single" w:sz="2" w:space="0" w:color="FFFFFF"/>
            </w:tcBorders>
            <w:shd w:val="clear" w:color="auto" w:fill="B35D38"/>
          </w:tcPr>
          <w:p>
            <w:pPr>
              <w:pStyle w:val="TableParagraph"/>
              <w:spacing w:line="178" w:lineRule="exact"/>
              <w:ind w:left="100"/>
              <w:rPr>
                <w:sz w:val="16"/>
              </w:rPr>
            </w:pPr>
            <w:r>
              <w:rPr>
                <w:color w:val="FFFFFF"/>
                <w:w w:val="110"/>
                <w:sz w:val="16"/>
              </w:rPr>
              <w:t>cs</w:t>
            </w:r>
          </w:p>
        </w:tc>
        <w:tc>
          <w:tcPr>
            <w:tcW w:w="654" w:type="dxa"/>
            <w:tcBorders>
              <w:top w:val="single" w:sz="2" w:space="0" w:color="FFFFFF"/>
              <w:bottom w:val="single" w:sz="2" w:space="0" w:color="FFFFFF"/>
            </w:tcBorders>
            <w:shd w:val="clear" w:color="auto" w:fill="B35D38"/>
          </w:tcPr>
          <w:p>
            <w:pPr>
              <w:pStyle w:val="TableParagraph"/>
              <w:spacing w:line="186" w:lineRule="exact"/>
              <w:ind w:left="163"/>
              <w:rPr>
                <w:sz w:val="16"/>
              </w:rPr>
            </w:pPr>
            <w:r>
              <w:rPr>
                <w:color w:val="FFFFFF"/>
                <w:sz w:val="16"/>
              </w:rPr>
              <w:t>14.5</w:t>
            </w:r>
          </w:p>
        </w:tc>
        <w:tc>
          <w:tcPr>
            <w:tcW w:w="526" w:type="dxa"/>
            <w:tcBorders>
              <w:top w:val="single" w:sz="2" w:space="0" w:color="FFFFFF"/>
              <w:bottom w:val="single" w:sz="2" w:space="0" w:color="FFFFFF"/>
            </w:tcBorders>
            <w:shd w:val="clear" w:color="auto" w:fill="B35D38"/>
          </w:tcPr>
          <w:p>
            <w:pPr>
              <w:pStyle w:val="TableParagraph"/>
              <w:spacing w:line="186" w:lineRule="exact"/>
              <w:ind w:left="96"/>
              <w:rPr>
                <w:sz w:val="16"/>
              </w:rPr>
            </w:pPr>
            <w:r>
              <w:rPr>
                <w:color w:val="FFFFFF"/>
                <w:sz w:val="16"/>
              </w:rPr>
              <w:t>27.8</w:t>
            </w:r>
          </w:p>
        </w:tc>
        <w:tc>
          <w:tcPr>
            <w:tcW w:w="515" w:type="dxa"/>
            <w:tcBorders>
              <w:top w:val="single" w:sz="2" w:space="0" w:color="FFFFFF"/>
              <w:bottom w:val="single" w:sz="2" w:space="0" w:color="FFFFFF"/>
            </w:tcBorders>
            <w:shd w:val="clear" w:color="auto" w:fill="B35D38"/>
          </w:tcPr>
          <w:p>
            <w:pPr>
              <w:pStyle w:val="TableParagraph"/>
              <w:spacing w:line="186" w:lineRule="exact"/>
              <w:ind w:left="91" w:right="25"/>
              <w:jc w:val="center"/>
              <w:rPr>
                <w:sz w:val="16"/>
              </w:rPr>
            </w:pPr>
            <w:r>
              <w:rPr>
                <w:color w:val="FFFFFF"/>
                <w:sz w:val="16"/>
              </w:rPr>
              <w:t>17.5</w:t>
            </w:r>
          </w:p>
        </w:tc>
        <w:tc>
          <w:tcPr>
            <w:tcW w:w="716" w:type="dxa"/>
            <w:tcBorders>
              <w:top w:val="single" w:sz="2" w:space="0" w:color="FFFFFF"/>
              <w:bottom w:val="single" w:sz="2" w:space="0" w:color="FFFFFF"/>
            </w:tcBorders>
            <w:shd w:val="clear" w:color="auto" w:fill="B35D38"/>
          </w:tcPr>
          <w:p>
            <w:pPr>
              <w:pStyle w:val="TableParagraph"/>
              <w:spacing w:line="186" w:lineRule="exact"/>
              <w:ind w:left="32" w:right="23"/>
              <w:jc w:val="center"/>
              <w:rPr>
                <w:sz w:val="16"/>
              </w:rPr>
            </w:pPr>
            <w:r>
              <w:rPr>
                <w:color w:val="FFFFFF"/>
                <w:sz w:val="16"/>
              </w:rPr>
              <w:t>20.4</w:t>
            </w:r>
          </w:p>
        </w:tc>
        <w:tc>
          <w:tcPr>
            <w:tcW w:w="531" w:type="dxa"/>
            <w:tcBorders>
              <w:top w:val="single" w:sz="2" w:space="0" w:color="FFFFFF"/>
              <w:bottom w:val="single" w:sz="2" w:space="0" w:color="FFFFFF"/>
            </w:tcBorders>
            <w:shd w:val="clear" w:color="auto" w:fill="B35D38"/>
          </w:tcPr>
          <w:p>
            <w:pPr>
              <w:pStyle w:val="TableParagraph"/>
              <w:spacing w:line="186" w:lineRule="exact"/>
              <w:ind w:left="74" w:right="136"/>
              <w:jc w:val="center"/>
              <w:rPr>
                <w:sz w:val="16"/>
              </w:rPr>
            </w:pPr>
            <w:r>
              <w:rPr>
                <w:color w:val="FFFFFF"/>
                <w:sz w:val="16"/>
              </w:rPr>
              <w:t>20.9</w:t>
            </w:r>
          </w:p>
        </w:tc>
        <w:tc>
          <w:tcPr>
            <w:tcW w:w="533" w:type="dxa"/>
            <w:tcBorders>
              <w:top w:val="single" w:sz="2" w:space="0" w:color="FFFFFF"/>
              <w:bottom w:val="single" w:sz="2" w:space="0" w:color="FFFFFF"/>
            </w:tcBorders>
            <w:shd w:val="clear" w:color="auto" w:fill="B35D38"/>
          </w:tcPr>
          <w:p>
            <w:pPr>
              <w:pStyle w:val="TableParagraph"/>
              <w:spacing w:line="186" w:lineRule="exact"/>
              <w:ind w:left="89" w:right="45"/>
              <w:jc w:val="center"/>
              <w:rPr>
                <w:sz w:val="16"/>
              </w:rPr>
            </w:pPr>
            <w:r>
              <w:rPr>
                <w:color w:val="FFFFFF"/>
                <w:sz w:val="16"/>
              </w:rPr>
              <w:t>34.1</w:t>
            </w:r>
          </w:p>
        </w:tc>
        <w:tc>
          <w:tcPr>
            <w:tcW w:w="652" w:type="dxa"/>
            <w:tcBorders>
              <w:top w:val="single" w:sz="2" w:space="0" w:color="FFFFFF"/>
              <w:bottom w:val="single" w:sz="2" w:space="0" w:color="FFFFFF"/>
            </w:tcBorders>
            <w:shd w:val="clear" w:color="auto" w:fill="B35D38"/>
          </w:tcPr>
          <w:p>
            <w:pPr>
              <w:pStyle w:val="TableParagraph"/>
              <w:spacing w:line="186" w:lineRule="exact"/>
              <w:ind w:left="55" w:right="107"/>
              <w:jc w:val="center"/>
              <w:rPr>
                <w:sz w:val="16"/>
              </w:rPr>
            </w:pPr>
            <w:r>
              <w:rPr>
                <w:color w:val="FFFFFF"/>
                <w:sz w:val="16"/>
              </w:rPr>
              <w:t>30.0</w:t>
            </w:r>
          </w:p>
        </w:tc>
        <w:tc>
          <w:tcPr>
            <w:tcW w:w="565" w:type="dxa"/>
            <w:tcBorders>
              <w:top w:val="single" w:sz="2" w:space="0" w:color="FFFFFF"/>
              <w:bottom w:val="single" w:sz="2" w:space="0" w:color="FFFFFF"/>
            </w:tcBorders>
            <w:shd w:val="clear" w:color="auto" w:fill="B35D38"/>
          </w:tcPr>
          <w:p>
            <w:pPr>
              <w:pStyle w:val="TableParagraph"/>
              <w:spacing w:line="186" w:lineRule="exact"/>
              <w:ind w:left="26" w:right="35"/>
              <w:jc w:val="center"/>
              <w:rPr>
                <w:sz w:val="16"/>
              </w:rPr>
            </w:pPr>
            <w:r>
              <w:rPr>
                <w:color w:val="FFFFFF"/>
                <w:sz w:val="16"/>
              </w:rPr>
              <w:t>23.0</w:t>
            </w:r>
          </w:p>
        </w:tc>
        <w:tc>
          <w:tcPr>
            <w:tcW w:w="635" w:type="dxa"/>
            <w:tcBorders>
              <w:top w:val="single" w:sz="2" w:space="0" w:color="FFFFFF"/>
              <w:bottom w:val="single" w:sz="2" w:space="0" w:color="FFFFFF"/>
            </w:tcBorders>
            <w:shd w:val="clear" w:color="auto" w:fill="B35D38"/>
          </w:tcPr>
          <w:p>
            <w:pPr>
              <w:pStyle w:val="TableParagraph"/>
              <w:spacing w:line="186" w:lineRule="exact"/>
              <w:ind w:left="36" w:right="71"/>
              <w:jc w:val="center"/>
              <w:rPr>
                <w:sz w:val="16"/>
              </w:rPr>
            </w:pPr>
            <w:r>
              <w:rPr>
                <w:color w:val="FFFFFF"/>
                <w:sz w:val="16"/>
              </w:rPr>
              <w:t>20.2</w:t>
            </w:r>
          </w:p>
        </w:tc>
        <w:tc>
          <w:tcPr>
            <w:tcW w:w="488" w:type="dxa"/>
            <w:tcBorders>
              <w:top w:val="single" w:sz="2" w:space="0" w:color="FFFFFF"/>
              <w:bottom w:val="single" w:sz="2" w:space="0" w:color="FFFFFF"/>
            </w:tcBorders>
            <w:shd w:val="clear" w:color="auto" w:fill="B35D38"/>
          </w:tcPr>
          <w:p>
            <w:pPr>
              <w:pStyle w:val="TableParagraph"/>
              <w:spacing w:line="186" w:lineRule="exact"/>
              <w:ind w:left="79" w:right="51"/>
              <w:jc w:val="center"/>
              <w:rPr>
                <w:sz w:val="16"/>
              </w:rPr>
            </w:pPr>
            <w:r>
              <w:rPr>
                <w:color w:val="FFFFFF"/>
                <w:sz w:val="16"/>
              </w:rPr>
              <w:t>20.8</w:t>
            </w:r>
          </w:p>
        </w:tc>
        <w:tc>
          <w:tcPr>
            <w:tcW w:w="666" w:type="dxa"/>
            <w:tcBorders>
              <w:top w:val="single" w:sz="2" w:space="0" w:color="FFFFFF"/>
              <w:bottom w:val="single" w:sz="2" w:space="0" w:color="FFFFFF"/>
            </w:tcBorders>
            <w:shd w:val="clear" w:color="auto" w:fill="B35D38"/>
          </w:tcPr>
          <w:p>
            <w:pPr>
              <w:pStyle w:val="TableParagraph"/>
              <w:spacing w:line="186" w:lineRule="exact"/>
              <w:ind w:left="54" w:right="23"/>
              <w:jc w:val="center"/>
              <w:rPr>
                <w:sz w:val="16"/>
              </w:rPr>
            </w:pPr>
            <w:r>
              <w:rPr>
                <w:color w:val="FFFFFF"/>
                <w:sz w:val="16"/>
              </w:rPr>
              <w:t>14.7</w:t>
            </w:r>
          </w:p>
        </w:tc>
        <w:tc>
          <w:tcPr>
            <w:tcW w:w="581" w:type="dxa"/>
            <w:tcBorders>
              <w:top w:val="single" w:sz="2" w:space="0" w:color="FFFFFF"/>
              <w:bottom w:val="single" w:sz="2" w:space="0" w:color="FFFFFF"/>
            </w:tcBorders>
            <w:shd w:val="clear" w:color="auto" w:fill="B35D38"/>
          </w:tcPr>
          <w:p>
            <w:pPr>
              <w:pStyle w:val="TableParagraph"/>
              <w:spacing w:line="186" w:lineRule="exact"/>
              <w:ind w:left="158" w:right="183"/>
              <w:jc w:val="center"/>
              <w:rPr>
                <w:sz w:val="16"/>
              </w:rPr>
            </w:pPr>
            <w:r>
              <w:rPr>
                <w:color w:val="FFFFFF"/>
                <w:sz w:val="16"/>
              </w:rPr>
              <w:t>7.4</w:t>
            </w:r>
          </w:p>
        </w:tc>
        <w:tc>
          <w:tcPr>
            <w:tcW w:w="526" w:type="dxa"/>
            <w:tcBorders>
              <w:top w:val="single" w:sz="2" w:space="0" w:color="FFFFFF"/>
              <w:bottom w:val="single" w:sz="2" w:space="0" w:color="FFFFFF"/>
            </w:tcBorders>
            <w:shd w:val="clear" w:color="auto" w:fill="B35D38"/>
          </w:tcPr>
          <w:p>
            <w:pPr>
              <w:pStyle w:val="TableParagraph"/>
              <w:spacing w:line="186" w:lineRule="exact"/>
              <w:ind w:right="146"/>
              <w:jc w:val="right"/>
              <w:rPr>
                <w:sz w:val="16"/>
              </w:rPr>
            </w:pPr>
            <w:r>
              <w:rPr>
                <w:color w:val="FFFFFF"/>
                <w:w w:val="95"/>
                <w:sz w:val="16"/>
              </w:rPr>
              <w:t>22.3</w:t>
            </w:r>
          </w:p>
        </w:tc>
        <w:tc>
          <w:tcPr>
            <w:tcW w:w="612" w:type="dxa"/>
            <w:tcBorders>
              <w:top w:val="single" w:sz="2" w:space="0" w:color="FFFFFF"/>
              <w:bottom w:val="single" w:sz="2" w:space="0" w:color="FFFFFF"/>
            </w:tcBorders>
            <w:shd w:val="clear" w:color="auto" w:fill="B35D38"/>
          </w:tcPr>
          <w:p>
            <w:pPr>
              <w:pStyle w:val="TableParagraph"/>
              <w:spacing w:line="186" w:lineRule="exact"/>
              <w:ind w:right="173"/>
              <w:jc w:val="right"/>
              <w:rPr>
                <w:sz w:val="16"/>
              </w:rPr>
            </w:pPr>
            <w:r>
              <w:rPr>
                <w:color w:val="FFFFFF"/>
                <w:w w:val="95"/>
                <w:sz w:val="16"/>
              </w:rPr>
              <w:t>1.6</w:t>
            </w:r>
          </w:p>
        </w:tc>
        <w:tc>
          <w:tcPr>
            <w:tcW w:w="674" w:type="dxa"/>
            <w:tcBorders>
              <w:top w:val="single" w:sz="2" w:space="0" w:color="FFFFFF"/>
              <w:bottom w:val="single" w:sz="2" w:space="0" w:color="FFFFFF"/>
            </w:tcBorders>
            <w:shd w:val="clear" w:color="auto" w:fill="B35D38"/>
          </w:tcPr>
          <w:p>
            <w:pPr>
              <w:pStyle w:val="TableParagraph"/>
              <w:spacing w:line="186" w:lineRule="exact"/>
              <w:ind w:left="175"/>
              <w:rPr>
                <w:sz w:val="16"/>
              </w:rPr>
            </w:pPr>
            <w:r>
              <w:rPr>
                <w:color w:val="FFFFFF"/>
                <w:sz w:val="16"/>
              </w:rPr>
              <w:t>17.4</w:t>
            </w:r>
          </w:p>
        </w:tc>
      </w:tr>
      <w:tr>
        <w:trPr>
          <w:trHeight w:val="184" w:hRule="exact"/>
        </w:trPr>
        <w:tc>
          <w:tcPr>
            <w:tcW w:w="527" w:type="dxa"/>
            <w:tcBorders>
              <w:top w:val="single" w:sz="2" w:space="0" w:color="FFFFFF"/>
            </w:tcBorders>
            <w:shd w:val="clear" w:color="auto" w:fill="939598"/>
          </w:tcPr>
          <w:p>
            <w:pPr>
              <w:pStyle w:val="TableParagraph"/>
              <w:spacing w:line="176" w:lineRule="exact"/>
              <w:ind w:left="100"/>
              <w:rPr>
                <w:sz w:val="16"/>
              </w:rPr>
            </w:pPr>
            <w:r>
              <w:rPr>
                <w:color w:val="FFFFFF"/>
                <w:w w:val="105"/>
                <w:sz w:val="16"/>
              </w:rPr>
              <w:t>ay+</w:t>
            </w:r>
          </w:p>
        </w:tc>
        <w:tc>
          <w:tcPr>
            <w:tcW w:w="654" w:type="dxa"/>
            <w:tcBorders>
              <w:top w:val="single" w:sz="2" w:space="0" w:color="FFFFFF"/>
            </w:tcBorders>
            <w:shd w:val="clear" w:color="auto" w:fill="939598"/>
          </w:tcPr>
          <w:p>
            <w:pPr>
              <w:pStyle w:val="TableParagraph"/>
              <w:spacing w:line="184" w:lineRule="exact"/>
              <w:ind w:left="163"/>
              <w:rPr>
                <w:sz w:val="16"/>
              </w:rPr>
            </w:pPr>
            <w:r>
              <w:rPr>
                <w:color w:val="FFFFFF"/>
                <w:sz w:val="16"/>
              </w:rPr>
              <w:t>11.1</w:t>
            </w:r>
          </w:p>
        </w:tc>
        <w:tc>
          <w:tcPr>
            <w:tcW w:w="526" w:type="dxa"/>
            <w:tcBorders>
              <w:top w:val="single" w:sz="2" w:space="0" w:color="FFFFFF"/>
            </w:tcBorders>
            <w:shd w:val="clear" w:color="auto" w:fill="939598"/>
          </w:tcPr>
          <w:p>
            <w:pPr>
              <w:pStyle w:val="TableParagraph"/>
              <w:spacing w:line="184" w:lineRule="exact"/>
              <w:ind w:left="96"/>
              <w:rPr>
                <w:sz w:val="16"/>
              </w:rPr>
            </w:pPr>
            <w:r>
              <w:rPr>
                <w:color w:val="FFFFFF"/>
                <w:sz w:val="16"/>
              </w:rPr>
              <w:t>15.8</w:t>
            </w:r>
          </w:p>
        </w:tc>
        <w:tc>
          <w:tcPr>
            <w:tcW w:w="515" w:type="dxa"/>
            <w:tcBorders>
              <w:top w:val="single" w:sz="2" w:space="0" w:color="FFFFFF"/>
            </w:tcBorders>
            <w:shd w:val="clear" w:color="auto" w:fill="939598"/>
          </w:tcPr>
          <w:p>
            <w:pPr>
              <w:pStyle w:val="TableParagraph"/>
              <w:spacing w:line="184" w:lineRule="exact"/>
              <w:ind w:left="91" w:right="25"/>
              <w:jc w:val="center"/>
              <w:rPr>
                <w:sz w:val="16"/>
              </w:rPr>
            </w:pPr>
            <w:r>
              <w:rPr>
                <w:color w:val="FFFFFF"/>
                <w:sz w:val="16"/>
              </w:rPr>
              <w:t>16.9</w:t>
            </w:r>
          </w:p>
        </w:tc>
        <w:tc>
          <w:tcPr>
            <w:tcW w:w="716" w:type="dxa"/>
            <w:tcBorders>
              <w:top w:val="single" w:sz="2" w:space="0" w:color="FFFFFF"/>
            </w:tcBorders>
            <w:shd w:val="clear" w:color="auto" w:fill="939598"/>
          </w:tcPr>
          <w:p>
            <w:pPr>
              <w:pStyle w:val="TableParagraph"/>
              <w:spacing w:line="184" w:lineRule="exact"/>
              <w:ind w:left="32" w:right="23"/>
              <w:jc w:val="center"/>
              <w:rPr>
                <w:sz w:val="16"/>
              </w:rPr>
            </w:pPr>
            <w:r>
              <w:rPr>
                <w:color w:val="FFFFFF"/>
                <w:sz w:val="16"/>
              </w:rPr>
              <w:t>13.9</w:t>
            </w:r>
          </w:p>
        </w:tc>
        <w:tc>
          <w:tcPr>
            <w:tcW w:w="531" w:type="dxa"/>
            <w:tcBorders>
              <w:top w:val="single" w:sz="2" w:space="0" w:color="FFFFFF"/>
            </w:tcBorders>
            <w:shd w:val="clear" w:color="auto" w:fill="939598"/>
          </w:tcPr>
          <w:p>
            <w:pPr>
              <w:pStyle w:val="TableParagraph"/>
              <w:spacing w:line="184" w:lineRule="exact"/>
              <w:ind w:left="74" w:right="136"/>
              <w:jc w:val="center"/>
              <w:rPr>
                <w:sz w:val="16"/>
              </w:rPr>
            </w:pPr>
            <w:r>
              <w:rPr>
                <w:color w:val="FFFFFF"/>
                <w:sz w:val="16"/>
              </w:rPr>
              <w:t>13.6</w:t>
            </w:r>
          </w:p>
        </w:tc>
        <w:tc>
          <w:tcPr>
            <w:tcW w:w="533" w:type="dxa"/>
            <w:tcBorders>
              <w:top w:val="single" w:sz="2" w:space="0" w:color="FFFFFF"/>
            </w:tcBorders>
            <w:shd w:val="clear" w:color="auto" w:fill="939598"/>
          </w:tcPr>
          <w:p>
            <w:pPr>
              <w:pStyle w:val="TableParagraph"/>
              <w:spacing w:line="184" w:lineRule="exact"/>
              <w:ind w:left="170" w:right="49"/>
              <w:jc w:val="center"/>
              <w:rPr>
                <w:sz w:val="16"/>
              </w:rPr>
            </w:pPr>
            <w:r>
              <w:rPr>
                <w:color w:val="FFFFFF"/>
                <w:sz w:val="16"/>
              </w:rPr>
              <w:t>0.0</w:t>
            </w:r>
          </w:p>
        </w:tc>
        <w:tc>
          <w:tcPr>
            <w:tcW w:w="652" w:type="dxa"/>
            <w:tcBorders>
              <w:top w:val="single" w:sz="2" w:space="0" w:color="FFFFFF"/>
            </w:tcBorders>
            <w:shd w:val="clear" w:color="auto" w:fill="939598"/>
          </w:tcPr>
          <w:p>
            <w:pPr>
              <w:pStyle w:val="TableParagraph"/>
              <w:spacing w:line="184" w:lineRule="exact"/>
              <w:ind w:left="49" w:right="27"/>
              <w:jc w:val="center"/>
              <w:rPr>
                <w:sz w:val="16"/>
              </w:rPr>
            </w:pPr>
            <w:r>
              <w:rPr>
                <w:color w:val="FFFFFF"/>
                <w:sz w:val="16"/>
              </w:rPr>
              <w:t>0.0</w:t>
            </w:r>
          </w:p>
        </w:tc>
        <w:tc>
          <w:tcPr>
            <w:tcW w:w="565" w:type="dxa"/>
            <w:tcBorders>
              <w:top w:val="single" w:sz="2" w:space="0" w:color="FFFFFF"/>
            </w:tcBorders>
            <w:shd w:val="clear" w:color="auto" w:fill="939598"/>
          </w:tcPr>
          <w:p>
            <w:pPr>
              <w:pStyle w:val="TableParagraph"/>
              <w:spacing w:line="184" w:lineRule="exact"/>
              <w:ind w:left="26" w:right="35"/>
              <w:jc w:val="center"/>
              <w:rPr>
                <w:sz w:val="16"/>
              </w:rPr>
            </w:pPr>
            <w:r>
              <w:rPr>
                <w:color w:val="FFFFFF"/>
                <w:sz w:val="16"/>
              </w:rPr>
              <w:t>13.0</w:t>
            </w:r>
          </w:p>
        </w:tc>
        <w:tc>
          <w:tcPr>
            <w:tcW w:w="635" w:type="dxa"/>
            <w:tcBorders>
              <w:top w:val="single" w:sz="2" w:space="0" w:color="FFFFFF"/>
            </w:tcBorders>
            <w:shd w:val="clear" w:color="auto" w:fill="939598"/>
          </w:tcPr>
          <w:p>
            <w:pPr>
              <w:pStyle w:val="TableParagraph"/>
              <w:spacing w:line="184" w:lineRule="exact"/>
              <w:ind w:left="36" w:right="71"/>
              <w:jc w:val="center"/>
              <w:rPr>
                <w:sz w:val="16"/>
              </w:rPr>
            </w:pPr>
            <w:r>
              <w:rPr>
                <w:color w:val="FFFFFF"/>
                <w:sz w:val="16"/>
              </w:rPr>
              <w:t>11.6</w:t>
            </w:r>
          </w:p>
        </w:tc>
        <w:tc>
          <w:tcPr>
            <w:tcW w:w="488" w:type="dxa"/>
            <w:tcBorders>
              <w:top w:val="single" w:sz="2" w:space="0" w:color="FFFFFF"/>
            </w:tcBorders>
            <w:shd w:val="clear" w:color="auto" w:fill="939598"/>
          </w:tcPr>
          <w:p>
            <w:pPr>
              <w:pStyle w:val="TableParagraph"/>
              <w:spacing w:line="184" w:lineRule="exact"/>
              <w:ind w:left="160" w:right="55"/>
              <w:jc w:val="center"/>
              <w:rPr>
                <w:sz w:val="16"/>
              </w:rPr>
            </w:pPr>
            <w:r>
              <w:rPr>
                <w:color w:val="FFFFFF"/>
                <w:sz w:val="16"/>
              </w:rPr>
              <w:t>0.0</w:t>
            </w:r>
          </w:p>
        </w:tc>
        <w:tc>
          <w:tcPr>
            <w:tcW w:w="666" w:type="dxa"/>
            <w:tcBorders>
              <w:top w:val="single" w:sz="2" w:space="0" w:color="FFFFFF"/>
            </w:tcBorders>
            <w:shd w:val="clear" w:color="auto" w:fill="939598"/>
          </w:tcPr>
          <w:p>
            <w:pPr>
              <w:pStyle w:val="TableParagraph"/>
              <w:spacing w:line="184" w:lineRule="exact"/>
              <w:ind w:left="135" w:right="27"/>
              <w:jc w:val="center"/>
              <w:rPr>
                <w:sz w:val="16"/>
              </w:rPr>
            </w:pPr>
            <w:r>
              <w:rPr>
                <w:color w:val="FFFFFF"/>
                <w:sz w:val="16"/>
              </w:rPr>
              <w:t>3.7</w:t>
            </w:r>
          </w:p>
        </w:tc>
        <w:tc>
          <w:tcPr>
            <w:tcW w:w="581" w:type="dxa"/>
            <w:tcBorders>
              <w:top w:val="single" w:sz="2" w:space="0" w:color="FFFFFF"/>
            </w:tcBorders>
            <w:shd w:val="clear" w:color="auto" w:fill="939598"/>
          </w:tcPr>
          <w:p>
            <w:pPr>
              <w:pStyle w:val="TableParagraph"/>
              <w:spacing w:line="184" w:lineRule="exact"/>
              <w:ind w:left="158" w:right="183"/>
              <w:jc w:val="center"/>
              <w:rPr>
                <w:sz w:val="16"/>
              </w:rPr>
            </w:pPr>
            <w:r>
              <w:rPr>
                <w:color w:val="FFFFFF"/>
                <w:sz w:val="16"/>
              </w:rPr>
              <w:t>0.0</w:t>
            </w:r>
          </w:p>
        </w:tc>
        <w:tc>
          <w:tcPr>
            <w:tcW w:w="526" w:type="dxa"/>
            <w:tcBorders>
              <w:top w:val="single" w:sz="2" w:space="0" w:color="FFFFFF"/>
            </w:tcBorders>
            <w:shd w:val="clear" w:color="auto" w:fill="939598"/>
          </w:tcPr>
          <w:p>
            <w:pPr>
              <w:pStyle w:val="TableParagraph"/>
              <w:spacing w:line="184" w:lineRule="exact"/>
              <w:ind w:right="146"/>
              <w:jc w:val="right"/>
              <w:rPr>
                <w:sz w:val="16"/>
              </w:rPr>
            </w:pPr>
            <w:r>
              <w:rPr>
                <w:color w:val="FFFFFF"/>
                <w:w w:val="95"/>
                <w:sz w:val="16"/>
              </w:rPr>
              <w:t>0.0</w:t>
            </w:r>
          </w:p>
        </w:tc>
        <w:tc>
          <w:tcPr>
            <w:tcW w:w="612" w:type="dxa"/>
            <w:tcBorders>
              <w:top w:val="single" w:sz="2" w:space="0" w:color="FFFFFF"/>
            </w:tcBorders>
            <w:shd w:val="clear" w:color="auto" w:fill="939598"/>
          </w:tcPr>
          <w:p>
            <w:pPr>
              <w:pStyle w:val="TableParagraph"/>
              <w:spacing w:line="184" w:lineRule="exact"/>
              <w:ind w:right="173"/>
              <w:jc w:val="right"/>
              <w:rPr>
                <w:sz w:val="16"/>
              </w:rPr>
            </w:pPr>
            <w:r>
              <w:rPr>
                <w:color w:val="FFFFFF"/>
                <w:w w:val="95"/>
                <w:sz w:val="16"/>
              </w:rPr>
              <w:t>0.0</w:t>
            </w:r>
          </w:p>
        </w:tc>
        <w:tc>
          <w:tcPr>
            <w:tcW w:w="674" w:type="dxa"/>
            <w:tcBorders>
              <w:top w:val="single" w:sz="2" w:space="0" w:color="FFFFFF"/>
            </w:tcBorders>
            <w:shd w:val="clear" w:color="auto" w:fill="939598"/>
          </w:tcPr>
          <w:p>
            <w:pPr>
              <w:pStyle w:val="TableParagraph"/>
              <w:spacing w:line="184" w:lineRule="exact"/>
              <w:ind w:left="175"/>
              <w:rPr>
                <w:sz w:val="16"/>
              </w:rPr>
            </w:pPr>
            <w:r>
              <w:rPr>
                <w:color w:val="FFFFFF"/>
                <w:sz w:val="16"/>
              </w:rPr>
              <w:t>18.6</w:t>
            </w:r>
          </w:p>
        </w:tc>
      </w:tr>
    </w:tbl>
    <w:p>
      <w:pPr>
        <w:pStyle w:val="BodyText"/>
        <w:rPr>
          <w:sz w:val="25"/>
        </w:rPr>
      </w:pPr>
    </w:p>
    <w:p>
      <w:pPr>
        <w:tabs>
          <w:tab w:pos="8809" w:val="left" w:leader="none"/>
        </w:tabs>
        <w:spacing w:line="175" w:lineRule="exact" w:before="56"/>
        <w:ind w:left="130" w:right="0" w:firstLine="0"/>
        <w:jc w:val="left"/>
        <w:rPr>
          <w:rFonts w:ascii="Palatino Linotype" w:hAnsi="Palatino Linotype"/>
          <w:sz w:val="14"/>
        </w:rPr>
      </w:pPr>
      <w:r>
        <w:rPr/>
        <w:pict>
          <v:group style="position:absolute;margin-left:56.999599pt;margin-top:-385.420776pt;width:490pt;height:380.2pt;mso-position-horizontal-relative:page;mso-position-vertical-relative:paragraph;z-index:-378712" coordorigin="1140,-7708" coordsize="9800,7604">
            <v:shape style="position:absolute;left:1140;top:-7708;width:9800;height:7604" type="#_x0000_t75" stroked="false">
              <v:imagedata r:id="rId398" o:title=""/>
            </v:shape>
            <v:shape style="position:absolute;left:1140;top:-7708;width:9800;height:7604" coordorigin="1140,-7708" coordsize="9800,7604" path="m10855,-7708l1225,-7708,1192,-7702,1165,-7684,1147,-7656,1140,-7623,1140,-190,1147,-157,1165,-130,1192,-111,1225,-105,10855,-105,10880,-110,1225,-110,1194,-116,1168,-133,1151,-159,1145,-190,1145,-7623,1151,-7655,1168,-7680,1194,-7697,1225,-7703,10880,-7703,10855,-7708xm10880,-7703l10855,-7703,10886,-7697,10912,-7680,10929,-7655,10935,-7623,10935,-190,10929,-159,10912,-133,10886,-116,10855,-110,10880,-110,10888,-111,10915,-130,10933,-157,10940,-190,10940,-7623,10933,-7656,10915,-7684,10888,-7702,10880,-7703xe" filled="true" fillcolor="#d1d3d4" stroked="false">
              <v:path arrowok="t"/>
              <v:fill type="solid"/>
            </v:shape>
            <v:shape style="position:absolute;left:4929;top:-1570;width:332;height:170" type="#_x0000_t75" stroked="false">
              <v:imagedata r:id="rId399" o:title=""/>
            </v:shape>
            <v:shape style="position:absolute;left:2600;top:-1570;width:298;height:170" type="#_x0000_t75" stroked="false">
              <v:imagedata r:id="rId400" o:title=""/>
            </v:shape>
            <v:shape style="position:absolute;left:4331;top:-1570;width:354;height:170" type="#_x0000_t75" stroked="false">
              <v:imagedata r:id="rId401" o:title=""/>
            </v:shape>
            <v:shape style="position:absolute;left:6706;top:-1620;width:298;height:269" type="#_x0000_t75" stroked="false">
              <v:imagedata r:id="rId402" o:title=""/>
            </v:shape>
            <v:shape style="position:absolute;left:3731;top:-1570;width:383;height:170" type="#_x0000_t75" stroked="false">
              <v:imagedata r:id="rId403" o:title=""/>
            </v:shape>
            <v:shape style="position:absolute;left:7880;top:-1570;width:295;height:170" type="#_x0000_t75" stroked="false">
              <v:imagedata r:id="rId404" o:title=""/>
            </v:shape>
            <v:shape style="position:absolute;left:10196;top:-1570;width:354;height:170" type="#_x0000_t75" stroked="false">
              <v:imagedata r:id="rId405" o:title=""/>
            </v:shape>
            <v:shape style="position:absolute;left:3144;top:-1570;width:383;height:170" type="#_x0000_t75" stroked="false">
              <v:imagedata r:id="rId406" o:title=""/>
            </v:shape>
            <v:shape style="position:absolute;left:6077;top:-1570;width:383;height:170" type="#_x0000_t75" stroked="false">
              <v:imagedata r:id="rId407" o:title=""/>
            </v:shape>
            <v:rect style="position:absolute;left:6119;top:-1443;width:298;height:43" filled="true" fillcolor="#ed1b2d" stroked="false">
              <v:fill type="solid"/>
            </v:rect>
            <v:shape style="position:absolute;left:1985;top:-1570;width:354;height:170" type="#_x0000_t75" stroked="false">
              <v:imagedata r:id="rId408" o:title=""/>
            </v:shape>
            <v:shape style="position:absolute;left:7301;top:-1613;width:295;height:255" type="#_x0000_t75" stroked="false">
              <v:imagedata r:id="rId409" o:title=""/>
            </v:shape>
            <v:shape style="position:absolute;left:9013;top:-1570;width:397;height:170" type="#_x0000_t75" stroked="false">
              <v:imagedata r:id="rId410" o:title=""/>
            </v:shape>
            <v:shape style="position:absolute;left:9629;top:-1570;width:317;height:170" type="#_x0000_t75" stroked="false">
              <v:imagedata r:id="rId411" o:title=""/>
            </v:shape>
            <v:shape style="position:absolute;left:8448;top:-1570;width:332;height:170" type="#_x0000_t75" stroked="false">
              <v:imagedata r:id="rId412" o:title=""/>
            </v:shape>
            <v:shape style="position:absolute;left:5489;top:-1570;width:385;height:170" type="#_x0000_t75" stroked="false">
              <v:imagedata r:id="rId413" o:title=""/>
            </v:shape>
            <v:line style="position:absolute" from="1860,-1778" to="1860,-7407" stroked="true" strokeweight=".244pt" strokecolor="#bcbec0"/>
            <v:line style="position:absolute" from="2460,-1778" to="2460,-7407" stroked="true" strokeweight=".244pt" strokecolor="#bcbec0"/>
            <v:line style="position:absolute" from="3045,-1778" to="3045,-7407" stroked="true" strokeweight=".244pt" strokecolor="#bcbec0"/>
            <v:line style="position:absolute" from="3630,-1778" to="3630,-7407" stroked="true" strokeweight=".244pt" strokecolor="#bcbec0"/>
            <v:line style="position:absolute" from="4215,-1778" to="4215,-7407" stroked="true" strokeweight=".244pt" strokecolor="#bcbec0"/>
            <v:line style="position:absolute" from="4800,-1778" to="4800,-7407" stroked="true" strokeweight=".244pt" strokecolor="#bcbec0"/>
            <v:line style="position:absolute" from="5386,-1778" to="5386,-7407" stroked="true" strokeweight=".244pt" strokecolor="#bcbec0"/>
            <v:line style="position:absolute" from="5971,-1778" to="5971,-7407" stroked="true" strokeweight=".244pt" strokecolor="#bcbec0"/>
            <v:line style="position:absolute" from="6556,-1778" to="6556,-7407" stroked="true" strokeweight=".244pt" strokecolor="#bcbec0"/>
            <v:line style="position:absolute" from="7141,-1778" to="7141,-7407" stroked="true" strokeweight=".244pt" strokecolor="#bcbec0"/>
            <v:line style="position:absolute" from="7726,-1778" to="7726,-7407" stroked="true" strokeweight=".244pt" strokecolor="#bcbec0"/>
            <v:line style="position:absolute" from="8311,-1778" to="8311,-7407" stroked="true" strokeweight=".244pt" strokecolor="#bcbec0"/>
            <v:shape style="position:absolute;left:0;top:-3718;width:2;height:5630" coordorigin="0,-3718" coordsize="0,5630" path="m8896,-7407l8896,-7114m8896,-6294l8896,-1778e" filled="false" stroked="true" strokeweight=".244pt" strokecolor="#bcbec0">
              <v:path arrowok="t"/>
            </v:shape>
            <v:shape style="position:absolute;left:0;top:-3718;width:2;height:5630" coordorigin="0,-3718" coordsize="0,5630" path="m9482,-7407l9482,-7114m9482,-6294l9482,-1778e" filled="false" stroked="true" strokeweight=".244pt" strokecolor="#bcbec0">
              <v:path arrowok="t"/>
            </v:shape>
            <v:shape style="position:absolute;left:0;top:-3718;width:2;height:5630" coordorigin="0,-3718" coordsize="0,5630" path="m10067,-7407l10067,-7114m10067,-6294l10067,-1778e" filled="false" stroked="true" strokeweight=".244pt" strokecolor="#bcbec0">
              <v:path arrowok="t"/>
            </v:shape>
            <v:line style="position:absolute" from="10667,-1778" to="10667,-7407" stroked="true" strokeweight=".244pt" strokecolor="#bcbec0"/>
            <v:shape style="position:absolute;left:0;top:1912;width:8807;height:2" coordorigin="0,1912" coordsize="8807,0" path="m10548,-2482l10667,-2482m10428,-2482l10440,-2482m10307,-2482l10319,-2482m9254,-2482l10199,-2482m8081,-2482l9146,-2482m7961,-2482l7973,-2482m7494,-2482l7853,-2482m7374,-2482l7386,-2482m7028,-2482l7266,-2482m6908,-2482l6920,-2482m6787,-2482l6800,-2482m6441,-2482l6679,-2482m6321,-2482l6333,-2482m6201,-2482l6213,-2482m5734,-2482l6093,-2482m5148,-2482l5626,-2482m5028,-2482l5040,-2482m4681,-2482l4919,-2482m4561,-2482l4573,-2482m4441,-2482l4453,-2482m4095,-2482l4333,-2482m3974,-2482l3986,-2482m3854,-2482l3866,-2482m3508,-2482l3746,-2482m3388,-2482l3400,-2482m3268,-2482l3280,-2482m2921,-2482l3159,-2482m2801,-2482l2813,-2482m2681,-2482l2693,-2482m2335,-2482l2573,-2482m2215,-2482l2227,-2482m2094,-2482l2106,-2482m1860,-2482l1986,-2482e" filled="false" stroked="true" strokeweight=".244pt" strokecolor="#bcbec0">
              <v:path arrowok="t"/>
            </v:shape>
            <v:shape style="position:absolute;left:0;top:1912;width:8807;height:2" coordorigin="0,1912" coordsize="8807,0" path="m10307,-3185l10667,-3185m9254,-3185l10199,-3185m7961,-3185l9146,-3185m7494,-3185l7853,-3185m7374,-3185l7386,-3185m6787,-3185l7266,-3185m6321,-3185l6679,-3185m6201,-3185l6213,-3185m5734,-3185l6093,-3185m5148,-3185l5626,-3185m5028,-3185l5040,-3185m4561,-3185l4919,-3185m4441,-3185l4453,-3185m3974,-3185l4333,-3185m3854,-3185l3866,-3185m3268,-3185l3746,-3185m2801,-3185l3159,-3185m2681,-3185l2693,-3185m2094,-3185l2573,-3185m1860,-3185l1986,-3185e" filled="false" stroked="true" strokeweight=".244pt" strokecolor="#bcbec0">
              <v:path arrowok="t"/>
            </v:shape>
            <v:shape style="position:absolute;left:0;top:1912;width:8807;height:2" coordorigin="0,1912" coordsize="8807,0" path="m7961,-3889l10667,-3889m7374,-3889l7853,-3889m6787,-3889l7266,-3889m6201,-3889l6679,-3889m5148,-3889l6093,-3889m5028,-3889l5040,-3889m4441,-3889l4919,-3889m3854,-3889l4333,-3889m2681,-3889l3746,-3889m1860,-3889l2573,-3889e" filled="false" stroked="true" strokeweight=".244pt" strokecolor="#bcbec0">
              <v:path arrowok="t"/>
            </v:shape>
            <v:shape style="position:absolute;left:0;top:1912;width:8807;height:2" coordorigin="0,1912" coordsize="8807,0" path="m7961,-4593l10667,-4593m6201,-4593l7853,-4593m5028,-4593l6093,-4593m4441,-4593l4919,-4593m2681,-4593l4333,-4593m1860,-4593l2573,-4593e" filled="false" stroked="true" strokeweight=".244pt" strokecolor="#bcbec0">
              <v:path arrowok="t"/>
            </v:shape>
            <v:shape style="position:absolute;left:0;top:1912;width:8807;height:2" coordorigin="0,1912" coordsize="8807,0" path="m7961,-5296l10667,-5296m2681,-5296l7853,-5296m1860,-5296l2573,-5296e" filled="false" stroked="true" strokeweight=".244pt" strokecolor="#bcbec0">
              <v:path arrowok="t"/>
            </v:shape>
            <v:shape style="position:absolute;left:0;top:1912;width:8807;height:2" coordorigin="0,1912" coordsize="8807,0" path="m2681,-6000l10667,-6000m1860,-6000l2573,-6000e" filled="false" stroked="true" strokeweight=".244pt" strokecolor="#bcbec0">
              <v:path arrowok="t"/>
            </v:shape>
            <v:shape style="position:absolute;left:0;top:1912;width:8807;height:2" coordorigin="0,1912" coordsize="8807,0" path="m10121,-6704l10667,-6704m2681,-6704l8842,-6704m1860,-6704l2573,-6704e" filled="false" stroked="true" strokeweight=".244pt" strokecolor="#bcbec0">
              <v:path arrowok="t"/>
            </v:shape>
            <v:line style="position:absolute" from="1860,-7407" to="10667,-7407" stroked="true" strokeweight=".244pt" strokecolor="#bcbec0"/>
            <v:rect style="position:absolute;left:2227;top:-2559;width:108;height:781" filled="true" fillcolor="#939598" stroked="false">
              <v:fill type="solid"/>
            </v:rect>
            <v:rect style="position:absolute;left:2106;top:-2798;width:108;height:1020" filled="true" fillcolor="#b35d38" stroked="false">
              <v:fill type="solid"/>
            </v:rect>
            <v:rect style="position:absolute;left:1986;top:-3467;width:108;height:1689" filled="true" fillcolor="#479391" stroked="false">
              <v:fill type="solid"/>
            </v:rect>
            <v:rect style="position:absolute;left:2813;top:-2890;width:108;height:1112" filled="true" fillcolor="#939598" stroked="false">
              <v:fill type="solid"/>
            </v:rect>
            <v:rect style="position:absolute;left:2693;top:-3734;width:108;height:1956" filled="true" fillcolor="#b35d38" stroked="false">
              <v:fill type="solid"/>
            </v:rect>
            <v:rect style="position:absolute;left:2573;top:-6753;width:108;height:4975" filled="true" fillcolor="#479391" stroked="false">
              <v:fill type="solid"/>
            </v:rect>
            <v:rect style="position:absolute;left:3400;top:-2967;width:108;height:1189" filled="true" fillcolor="#939598" stroked="false">
              <v:fill type="solid"/>
            </v:rect>
            <v:rect style="position:absolute;left:3280;top:-3009;width:108;height:1231" filled="true" fillcolor="#b35d38" stroked="false">
              <v:fill type="solid"/>
            </v:rect>
            <v:rect style="position:absolute;left:3159;top:-3903;width:108;height:2125" filled="true" fillcolor="#479391" stroked="false">
              <v:fill type="solid"/>
            </v:rect>
            <v:rect style="position:absolute;left:3986;top:-2756;width:108;height:978" filled="true" fillcolor="#939598" stroked="false">
              <v:fill type="solid"/>
            </v:rect>
            <v:rect style="position:absolute;left:3866;top:-3214;width:108;height:1435" filled="true" fillcolor="#b35d38" stroked="false">
              <v:fill type="solid"/>
            </v:rect>
            <v:rect style="position:absolute;left:3746;top:-3981;width:108;height:2202" filled="true" fillcolor="#479391" stroked="false">
              <v:fill type="solid"/>
            </v:rect>
            <v:rect style="position:absolute;left:4573;top:-2735;width:108;height:957" filled="true" fillcolor="#939598" stroked="false">
              <v:fill type="solid"/>
            </v:rect>
            <v:rect style="position:absolute;left:4453;top:-3249;width:108;height:1471" filled="true" fillcolor="#b35d38" stroked="false">
              <v:fill type="solid"/>
            </v:rect>
            <v:rect style="position:absolute;left:4333;top:-5212;width:108;height:3434" filled="true" fillcolor="#479391" stroked="false">
              <v:fill type="solid"/>
            </v:rect>
            <v:line style="position:absolute" from="5160,-1778" to="5268,-1778" stroked="true" strokeweight="0pt" strokecolor="#939598"/>
            <v:rect style="position:absolute;left:5040;top:-4178;width:108;height:2400" filled="true" fillcolor="#b35d38" stroked="false">
              <v:fill type="solid"/>
            </v:rect>
            <v:rect style="position:absolute;left:4919;top:-4741;width:108;height:2962" filled="true" fillcolor="#479391" stroked="false">
              <v:fill type="solid"/>
            </v:rect>
            <v:line style="position:absolute" from="5746,-1778" to="5855,-1778" stroked="true" strokeweight="0pt" strokecolor="#939598"/>
            <v:rect style="position:absolute;left:5626;top:-3889;width:108;height:2111" filled="true" fillcolor="#b35d38" stroked="false">
              <v:fill type="solid"/>
            </v:rect>
            <v:line style="position:absolute" from="5506,-1778" to="5614,-1778" stroked="true" strokeweight="0pt" strokecolor="#479391"/>
            <v:rect style="position:absolute;left:6333;top:-2693;width:108;height:915" filled="true" fillcolor="#939598" stroked="false">
              <v:fill type="solid"/>
            </v:rect>
            <v:rect style="position:absolute;left:6213;top:-3397;width:108;height:1618" filled="true" fillcolor="#b35d38" stroked="false">
              <v:fill type="solid"/>
            </v:rect>
            <v:rect style="position:absolute;left:6093;top:-4874;width:108;height:3096" filled="true" fillcolor="#479391" stroked="false">
              <v:fill type="solid"/>
            </v:rect>
            <v:rect style="position:absolute;left:6920;top:-2594;width:108;height:816" filled="true" fillcolor="#939598" stroked="false">
              <v:fill type="solid"/>
            </v:rect>
            <v:rect style="position:absolute;left:6800;top:-3199;width:108;height:1421" filled="true" fillcolor="#b35d38" stroked="false">
              <v:fill type="solid"/>
            </v:rect>
            <v:rect style="position:absolute;left:6679;top:-4016;width:108;height:2238" filled="true" fillcolor="#479391" stroked="false">
              <v:fill type="solid"/>
            </v:rect>
            <v:line style="position:absolute" from="7506,-1778" to="7615,-1778" stroked="true" strokeweight="0pt" strokecolor="#939598"/>
            <v:rect style="position:absolute;left:7386;top:-3242;width:108;height:1464" filled="true" fillcolor="#b35d38" stroked="false">
              <v:fill type="solid"/>
            </v:rect>
            <v:rect style="position:absolute;left:7266;top:-4142;width:108;height:2364" filled="true" fillcolor="#479391" stroked="false">
              <v:fill type="solid"/>
            </v:rect>
            <v:rect style="position:absolute;left:8093;top:-2038;width:108;height:260" filled="true" fillcolor="#939598" stroked="false">
              <v:fill type="solid"/>
            </v:rect>
            <v:rect style="position:absolute;left:7973;top:-2812;width:108;height:1034" filled="true" fillcolor="#b35d38" stroked="false">
              <v:fill type="solid"/>
            </v:rect>
            <v:rect style="position:absolute;left:7853;top:-5409;width:108;height:3631" filled="true" fillcolor="#479391" stroked="false">
              <v:fill type="solid"/>
            </v:rect>
            <v:line style="position:absolute" from="8680,-1778" to="8788,-1778" stroked="true" strokeweight="0pt" strokecolor="#939598"/>
            <v:rect style="position:absolute;left:8559;top:-2299;width:108;height:521" filled="true" fillcolor="#b35d38" stroked="false">
              <v:fill type="solid"/>
            </v:rect>
            <v:line style="position:absolute" from="8439,-1778" to="8547,-1778" stroked="true" strokeweight="0pt" strokecolor="#479391"/>
            <v:line style="position:absolute" from="9266,-1778" to="9375,-1778" stroked="true" strokeweight="0pt" strokecolor="#939598"/>
            <v:rect style="position:absolute;left:9146;top:-3347;width:108;height:1569" filled="true" fillcolor="#b35d38" stroked="false">
              <v:fill type="solid"/>
            </v:rect>
            <v:line style="position:absolute" from="9026,-1778" to="9134,-1778" stroked="true" strokeweight="0pt" strokecolor="#479391"/>
            <v:line style="position:absolute" from="9853,-1778" to="9961,-1778" stroked="true" strokeweight="0pt" strokecolor="#939598"/>
            <v:rect style="position:absolute;left:9733;top:-1891;width:108;height:113" filled="true" fillcolor="#b35d38" stroked="false">
              <v:fill type="solid"/>
            </v:rect>
            <v:rect style="position:absolute;left:9613;top:-1982;width:108;height:204" filled="true" fillcolor="#479391" stroked="false">
              <v:fill type="solid"/>
            </v:rect>
            <v:rect style="position:absolute;left:10440;top:-3087;width:108;height:1309" filled="true" fillcolor="#939598" stroked="false">
              <v:fill type="solid"/>
            </v:rect>
            <v:rect style="position:absolute;left:10319;top:-3002;width:108;height:1224" filled="true" fillcolor="#b35d38" stroked="false">
              <v:fill type="solid"/>
            </v:rect>
            <v:rect style="position:absolute;left:10199;top:-3467;width:108;height:1689" filled="true" fillcolor="#479391" stroked="false">
              <v:fill type="solid"/>
            </v:rect>
            <v:line style="position:absolute" from="1860,-1778" to="10667,-1778" stroked="true" strokeweight="1pt" strokecolor="#231f20"/>
            <v:shape style="position:absolute;left:1869;top:-4543;width:8824;height:1804" coordorigin="1869,-4543" coordsize="8824,1804" path="m10692,-2763l1869,-2763,1869,-2740,10692,-2740,10692,-2763m10692,-3284l1869,-3284,1869,-3261,10692,-3261,10692,-3284m10692,-4543l1869,-4543,1869,-4521,10692,-4521,10692,-4543e" filled="true" fillcolor="#231f20" stroked="false">
              <v:path arrowok="t"/>
              <v:fill type="solid"/>
            </v:shape>
            <v:rect style="position:absolute;left:1856;top:-4556;width:8823;height:23" filled="true" fillcolor="#479391" stroked="false">
              <v:fill type="solid"/>
            </v:rect>
            <v:rect style="position:absolute;left:1856;top:-3297;width:8823;height:23" filled="true" fillcolor="#b35d38" stroked="false">
              <v:fill type="solid"/>
            </v:rect>
            <v:rect style="position:absolute;left:1856;top:-2776;width:8823;height:23" filled="true" fillcolor="#939598" stroked="false">
              <v:fill type="solid"/>
            </v:rect>
            <v:rect style="position:absolute;left:8842;top:-7114;width:1280;height:820" filled="true" fillcolor="#ffffff" stroked="false">
              <v:fill type="solid"/>
            </v:rect>
            <v:rect style="position:absolute;left:8842;top:-7114;width:1280;height:820" filled="false" stroked="true" strokeweight=".159pt" strokecolor="#bcbec0"/>
            <v:shape style="position:absolute;left:1602;top:-7520;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80</w:t>
                    </w:r>
                  </w:p>
                </w:txbxContent>
              </v:textbox>
              <w10:wrap type="none"/>
            </v:shape>
            <v:shape style="position:absolute;left:1602;top:-6817;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70</w:t>
                    </w:r>
                  </w:p>
                </w:txbxContent>
              </v:textbox>
              <w10:wrap type="none"/>
            </v:shape>
            <v:shape style="position:absolute;left:1602;top:-6113;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60</w:t>
                    </w:r>
                  </w:p>
                </w:txbxContent>
              </v:textbox>
              <w10:wrap type="none"/>
            </v:shape>
            <v:shape style="position:absolute;left:1602;top:-5409;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50</w:t>
                    </w:r>
                  </w:p>
                </w:txbxContent>
              </v:textbox>
              <w10:wrap type="none"/>
            </v:shape>
            <v:shape style="position:absolute;left:1602;top:-4706;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40</w:t>
                    </w:r>
                  </w:p>
                </w:txbxContent>
              </v:textbox>
              <w10:wrap type="none"/>
            </v:shape>
            <v:shape style="position:absolute;left:1602;top:-4002;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30</w:t>
                    </w:r>
                  </w:p>
                </w:txbxContent>
              </v:textbox>
              <w10:wrap type="none"/>
            </v:shape>
            <v:shape style="position:absolute;left:1602;top:-3298;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20</w:t>
                    </w:r>
                  </w:p>
                </w:txbxContent>
              </v:textbox>
              <w10:wrap type="none"/>
            </v:shape>
            <v:shape style="position:absolute;left:1602;top:-2595;width:173;height:180" type="#_x0000_t202" filled="false" stroked="false">
              <v:textbox inset="0,0,0,0">
                <w:txbxContent>
                  <w:p>
                    <w:pPr>
                      <w:spacing w:line="180" w:lineRule="exact" w:before="0"/>
                      <w:ind w:left="0" w:right="-18" w:firstLine="0"/>
                      <w:jc w:val="left"/>
                      <w:rPr>
                        <w:rFonts w:ascii="Palatino Linotype"/>
                        <w:sz w:val="18"/>
                      </w:rPr>
                    </w:pPr>
                    <w:r>
                      <w:rPr>
                        <w:rFonts w:ascii="Palatino Linotype"/>
                        <w:color w:val="58595B"/>
                        <w:w w:val="95"/>
                        <w:sz w:val="18"/>
                      </w:rPr>
                      <w:t>10</w:t>
                    </w:r>
                  </w:p>
                </w:txbxContent>
              </v:textbox>
              <w10:wrap type="none"/>
            </v:shape>
            <v:shape style="position:absolute;left:1688;top:-1891;width:87;height:180" type="#_x0000_t202" filled="false" stroked="false">
              <v:textbox inset="0,0,0,0">
                <w:txbxContent>
                  <w:p>
                    <w:pPr>
                      <w:spacing w:line="180" w:lineRule="exact" w:before="0"/>
                      <w:ind w:left="0" w:right="0" w:firstLine="0"/>
                      <w:jc w:val="left"/>
                      <w:rPr>
                        <w:rFonts w:ascii="Palatino Linotype"/>
                        <w:sz w:val="18"/>
                      </w:rPr>
                    </w:pPr>
                    <w:r>
                      <w:rPr>
                        <w:rFonts w:ascii="Palatino Linotype"/>
                        <w:color w:val="58595B"/>
                        <w:w w:val="96"/>
                        <w:sz w:val="18"/>
                      </w:rPr>
                      <w:t>0</w:t>
                    </w:r>
                  </w:p>
                </w:txbxContent>
              </v:textbox>
              <w10:wrap type="none"/>
            </v:shape>
            <w10:wrap type="none"/>
          </v:group>
        </w:pict>
      </w:r>
      <w:r>
        <w:rPr/>
        <w:pict>
          <v:group style="position:absolute;margin-left:509.571503pt;margin-top:4.388036pt;width:37.450pt;height:8.9pt;mso-position-horizontal-relative:page;mso-position-vertical-relative:paragraph;z-index:12808" coordorigin="10191,88" coordsize="749,178">
            <v:shape style="position:absolute;left:10753;top:88;width:84;height:178" coordorigin="10753,88" coordsize="84,178" path="m10817,222l10814,222,10814,221,10811,223,10807,225,10803,226,10803,225,10803,223,10802,222,10803,219,10799,220,10797,225,10797,226,10799,225,10801,226,10802,226,10800,227,10786,234,10777,242,10773,250,10773,258,10771,258,10770,259,10769,258,10769,260,10771,262,10772,262,10772,261,10773,259,10773,262,10774,264,10774,266,10776,266,10775,263,10775,262,10774,259,10775,260,10776,260,10776,262,10777,261,10778,259,10778,259,10778,258,10778,258,10777,256,10776,257,10774,258,10775,250,10779,242,10787,235,10800,229,10803,228,10802,231,10799,232,10800,233,10805,234,10809,232,10806,231,10805,229,10804,228,10804,228,10809,226,10813,224,10817,222m10836,184l10831,181,10824,176,10824,176,10819,174,10820,173,10821,173,10825,172,10826,175,10827,174,10826,172,10826,172,10825,170,10825,169,10824,169,10824,168,10824,168,10824,168,10823,168,10823,167,10823,167,10822,166,10822,166,10821,168,10821,170,10820,172,10818,173,10813,114,10811,99,10764,88,10753,135,10815,174,10816,175,10815,176,10811,177,10808,176,10810,180,10815,182,10817,182,10818,182,10816,180,10816,177,10817,176,10819,177,10822,179,10825,181,10825,181,10828,183,10829,185,10831,189,10833,191,10834,195,10833,199,10833,201,10833,203,10831,206,10831,210,10834,206,10836,201,10836,191,10836,184e" filled="true" fillcolor="#d71920" stroked="false">
              <v:path arrowok="t"/>
              <v:fill type="solid"/>
            </v:shape>
            <v:shape style="position:absolute;left:10191;top:88;width:749;height:178" type="#_x0000_t75" stroked="false">
              <v:imagedata r:id="rId414"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Cienciometría redalyc-fractal</w:t>
      </w:r>
      <w:r>
        <w:rPr>
          <w:rFonts w:ascii="Palatino Linotype" w:hAnsi="Palatino Linotype"/>
          <w:color w:val="77787B"/>
          <w:spacing w:val="-18"/>
          <w:w w:val="90"/>
          <w:sz w:val="14"/>
        </w:rPr>
        <w:t> </w:t>
      </w:r>
      <w:r>
        <w:rPr>
          <w:rFonts w:ascii="Palatino Linotype" w:hAnsi="Palatino Linotype"/>
          <w:color w:val="77787B"/>
          <w:w w:val="90"/>
          <w:sz w:val="14"/>
        </w:rPr>
        <w:t>(LabCrf</w:t>
      </w:r>
      <w:r>
        <w:rPr>
          <w:rFonts w:ascii="Palatino Linotype" w:hAnsi="Palatino Linotype"/>
          <w:color w:val="77787B"/>
          <w:spacing w:val="-10"/>
          <w:w w:val="90"/>
          <w:sz w:val="14"/>
        </w:rPr>
        <w:t> </w:t>
      </w:r>
      <w:r>
        <w:rPr>
          <w:rFonts w:ascii="Palatino Linotype" w:hAnsi="Palatino Linotype"/>
          <w:color w:val="77787B"/>
          <w:w w:val="85"/>
          <w:sz w:val="14"/>
        </w:rPr>
        <w:t>®).</w:t>
        <w:tab/>
      </w:r>
      <w:r>
        <w:rPr>
          <w:rFonts w:ascii="Palatino Linotype" w:hAnsi="Palatino Linotype"/>
          <w:color w:val="77787B"/>
          <w:position w:val="-5"/>
          <w:sz w:val="14"/>
        </w:rPr>
        <w:drawing>
          <wp:inline distT="0" distB="0" distL="0" distR="0">
            <wp:extent cx="175491" cy="112995"/>
            <wp:effectExtent l="0" t="0" r="0" b="0"/>
            <wp:docPr id="111" name="image358.png" descr=""/>
            <wp:cNvGraphicFramePr>
              <a:graphicFrameLocks noChangeAspect="1"/>
            </wp:cNvGraphicFramePr>
            <a:graphic>
              <a:graphicData uri="http://schemas.openxmlformats.org/drawingml/2006/picture">
                <pic:pic>
                  <pic:nvPicPr>
                    <pic:cNvPr id="112" name="image358.png"/>
                    <pic:cNvPicPr/>
                  </pic:nvPicPr>
                  <pic:blipFill>
                    <a:blip r:embed="rId415" cstate="print"/>
                    <a:stretch>
                      <a:fillRect/>
                    </a:stretch>
                  </pic:blipFill>
                  <pic:spPr>
                    <a:xfrm>
                      <a:off x="0" y="0"/>
                      <a:ext cx="175491" cy="112995"/>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60" w:right="4702"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5"/>
        </w:rPr>
      </w:pPr>
    </w:p>
    <w:p>
      <w:pPr>
        <w:pStyle w:val="Heading4"/>
        <w:numPr>
          <w:ilvl w:val="0"/>
          <w:numId w:val="11"/>
        </w:numPr>
        <w:tabs>
          <w:tab w:pos="3580" w:val="left" w:leader="none"/>
        </w:tabs>
        <w:spacing w:line="260" w:lineRule="exact" w:before="55" w:after="0"/>
        <w:ind w:left="3319" w:right="1603" w:firstLine="1"/>
        <w:jc w:val="left"/>
      </w:pPr>
      <w:r>
        <w:rPr/>
        <w:pict>
          <v:group style="position:absolute;margin-left:215.992004pt;margin-top:-.025pt;width:2.050pt;height:624.35pt;mso-position-horizontal-relative:page;mso-position-vertical-relative:paragraph;z-index:12832" coordorigin="4320,-1" coordsize="41,12487">
            <v:line style="position:absolute" from="4357,3" to="4357,12483" stroked="true" strokeweight=".334pt" strokecolor="#7da7d9"/>
            <v:line style="position:absolute" from="4323,3" to="4323,12483" stroked="true" strokeweight=".334pt" strokecolor="#7da7d9"/>
            <w10:wrap type="none"/>
          </v:group>
        </w:pict>
      </w:r>
      <w:bookmarkStart w:name="C. Instituciones con mayor aportación a " w:id="36"/>
      <w:bookmarkEnd w:id="36"/>
      <w:r>
        <w:rPr>
          <w:b w:val="0"/>
        </w:rPr>
      </w:r>
      <w:bookmarkStart w:name="_bookmark14" w:id="37"/>
      <w:bookmarkEnd w:id="37"/>
      <w:r>
        <w:rPr>
          <w:b w:val="0"/>
        </w:rPr>
      </w:r>
      <w:bookmarkStart w:name="_bookmark14" w:id="38"/>
      <w:bookmarkEnd w:id="38"/>
      <w:r>
        <w:rPr>
          <w:color w:val="254B90"/>
          <w:w w:val="95"/>
        </w:rPr>
        <w:t>I</w:t>
      </w:r>
      <w:r>
        <w:rPr>
          <w:color w:val="254B90"/>
          <w:w w:val="95"/>
        </w:rPr>
        <w:t>nstituciones</w:t>
      </w:r>
      <w:r>
        <w:rPr>
          <w:color w:val="254B90"/>
          <w:spacing w:val="-33"/>
          <w:w w:val="95"/>
        </w:rPr>
        <w:t> </w:t>
      </w:r>
      <w:r>
        <w:rPr>
          <w:color w:val="254B90"/>
          <w:w w:val="95"/>
        </w:rPr>
        <w:t>con</w:t>
      </w:r>
      <w:r>
        <w:rPr>
          <w:color w:val="254B90"/>
          <w:spacing w:val="-33"/>
          <w:w w:val="95"/>
        </w:rPr>
        <w:t> </w:t>
      </w:r>
      <w:r>
        <w:rPr>
          <w:color w:val="254B90"/>
          <w:w w:val="95"/>
        </w:rPr>
        <w:t>mayor</w:t>
      </w:r>
      <w:r>
        <w:rPr>
          <w:color w:val="254B90"/>
          <w:spacing w:val="-33"/>
          <w:w w:val="95"/>
        </w:rPr>
        <w:t> </w:t>
      </w:r>
      <w:r>
        <w:rPr>
          <w:color w:val="254B90"/>
          <w:w w:val="95"/>
        </w:rPr>
        <w:t>aportación</w:t>
      </w:r>
      <w:r>
        <w:rPr>
          <w:color w:val="254B90"/>
          <w:spacing w:val="-33"/>
          <w:w w:val="95"/>
        </w:rPr>
        <w:t> </w:t>
      </w:r>
      <w:r>
        <w:rPr>
          <w:color w:val="254B90"/>
          <w:w w:val="95"/>
        </w:rPr>
        <w:t>a</w:t>
      </w:r>
      <w:r>
        <w:rPr>
          <w:color w:val="254B90"/>
          <w:spacing w:val="-33"/>
          <w:w w:val="95"/>
        </w:rPr>
        <w:t> </w:t>
      </w:r>
      <w:r>
        <w:rPr>
          <w:color w:val="254B90"/>
          <w:w w:val="95"/>
        </w:rPr>
        <w:t>la</w:t>
      </w:r>
      <w:r>
        <w:rPr>
          <w:color w:val="254B90"/>
          <w:spacing w:val="-33"/>
          <w:w w:val="95"/>
        </w:rPr>
        <w:t> </w:t>
      </w:r>
      <w:r>
        <w:rPr>
          <w:color w:val="254B90"/>
          <w:w w:val="95"/>
        </w:rPr>
        <w:t>producción científica</w:t>
      </w:r>
      <w:r>
        <w:rPr>
          <w:color w:val="254B90"/>
          <w:spacing w:val="-37"/>
          <w:w w:val="95"/>
        </w:rPr>
        <w:t> </w:t>
      </w:r>
      <w:r>
        <w:rPr>
          <w:color w:val="254B90"/>
          <w:w w:val="95"/>
        </w:rPr>
        <w:t>en</w:t>
      </w:r>
      <w:r>
        <w:rPr>
          <w:color w:val="254B90"/>
          <w:spacing w:val="-37"/>
          <w:w w:val="95"/>
        </w:rPr>
        <w:t> </w:t>
      </w:r>
      <w:r>
        <w:rPr>
          <w:color w:val="254B90"/>
          <w:w w:val="95"/>
        </w:rPr>
        <w:t>revistas</w:t>
      </w:r>
      <w:r>
        <w:rPr>
          <w:color w:val="254B90"/>
          <w:spacing w:val="-37"/>
          <w:w w:val="95"/>
        </w:rPr>
        <w:t> </w:t>
      </w:r>
      <w:r>
        <w:rPr>
          <w:color w:val="254B90"/>
          <w:w w:val="95"/>
        </w:rPr>
        <w:t>redalyc.org</w:t>
      </w:r>
      <w:r>
        <w:rPr>
          <w:color w:val="254B90"/>
          <w:spacing w:val="-37"/>
          <w:w w:val="95"/>
        </w:rPr>
        <w:t> </w:t>
      </w:r>
      <w:r>
        <w:rPr>
          <w:color w:val="254B90"/>
          <w:w w:val="95"/>
        </w:rPr>
        <w:t>por</w:t>
      </w:r>
      <w:r>
        <w:rPr>
          <w:color w:val="254B90"/>
          <w:spacing w:val="-37"/>
          <w:w w:val="95"/>
        </w:rPr>
        <w:t> </w:t>
      </w:r>
      <w:r>
        <w:rPr>
          <w:color w:val="254B90"/>
          <w:w w:val="95"/>
        </w:rPr>
        <w:t>país,</w:t>
      </w:r>
      <w:r>
        <w:rPr>
          <w:color w:val="254B90"/>
          <w:spacing w:val="-37"/>
          <w:w w:val="95"/>
        </w:rPr>
        <w:t> </w:t>
      </w:r>
      <w:r>
        <w:rPr>
          <w:color w:val="254B90"/>
          <w:w w:val="95"/>
        </w:rPr>
        <w:t>2005-2011</w:t>
      </w:r>
    </w:p>
    <w:p>
      <w:pPr>
        <w:pStyle w:val="BodyText"/>
        <w:spacing w:before="3"/>
        <w:rPr>
          <w:rFonts w:ascii="Palatino Linotype"/>
          <w:b/>
          <w:sz w:val="19"/>
        </w:rPr>
      </w:pPr>
    </w:p>
    <w:p>
      <w:pPr>
        <w:pStyle w:val="BodyText"/>
        <w:spacing w:line="260" w:lineRule="exact"/>
        <w:ind w:left="3319" w:right="117"/>
        <w:jc w:val="both"/>
      </w:pPr>
      <w:r>
        <w:rPr>
          <w:color w:val="414042"/>
          <w:w w:val="105"/>
        </w:rPr>
        <w:t>Como se mencionó en el apartado metodológico, el universo fuente de análisis toma como referencia la producción científica publicada en </w:t>
      </w:r>
      <w:r>
        <w:rPr>
          <w:rFonts w:ascii="Palatino Linotype" w:hAnsi="Palatino Linotype"/>
          <w:b/>
          <w:color w:val="0072BC"/>
          <w:spacing w:val="-2"/>
          <w:w w:val="105"/>
        </w:rPr>
        <w:t>800 </w:t>
      </w:r>
      <w:r>
        <w:rPr>
          <w:color w:val="414042"/>
          <w:w w:val="105"/>
        </w:rPr>
        <w:t>revistas</w:t>
      </w:r>
      <w:r>
        <w:rPr>
          <w:color w:val="414042"/>
          <w:spacing w:val="-19"/>
          <w:w w:val="105"/>
        </w:rPr>
        <w:t> </w:t>
      </w:r>
      <w:r>
        <w:rPr>
          <w:color w:val="414042"/>
          <w:w w:val="105"/>
        </w:rPr>
        <w:t>indizadas</w:t>
      </w:r>
      <w:r>
        <w:rPr>
          <w:color w:val="414042"/>
          <w:spacing w:val="-19"/>
          <w:w w:val="105"/>
        </w:rPr>
        <w:t> </w:t>
      </w:r>
      <w:r>
        <w:rPr>
          <w:color w:val="414042"/>
          <w:w w:val="105"/>
        </w:rPr>
        <w:t>en</w:t>
      </w:r>
      <w:r>
        <w:rPr>
          <w:color w:val="414042"/>
          <w:spacing w:val="-19"/>
          <w:w w:val="105"/>
        </w:rPr>
        <w:t> </w:t>
      </w:r>
      <w:r>
        <w:rPr>
          <w:color w:val="D71920"/>
          <w:w w:val="105"/>
        </w:rPr>
        <w:t>redalyc.org</w:t>
      </w:r>
      <w:r>
        <w:rPr>
          <w:color w:val="414042"/>
          <w:w w:val="105"/>
        </w:rPr>
        <w:t>,</w:t>
      </w:r>
      <w:r>
        <w:rPr>
          <w:color w:val="414042"/>
          <w:spacing w:val="-19"/>
          <w:w w:val="105"/>
        </w:rPr>
        <w:t> </w:t>
      </w:r>
      <w:r>
        <w:rPr>
          <w:color w:val="414042"/>
          <w:w w:val="105"/>
        </w:rPr>
        <w:t>que</w:t>
      </w:r>
      <w:r>
        <w:rPr>
          <w:color w:val="414042"/>
          <w:spacing w:val="-19"/>
          <w:w w:val="105"/>
        </w:rPr>
        <w:t> </w:t>
      </w:r>
      <w:r>
        <w:rPr>
          <w:color w:val="414042"/>
          <w:w w:val="105"/>
        </w:rPr>
        <w:t>contemplan</w:t>
      </w:r>
      <w:r>
        <w:rPr>
          <w:color w:val="414042"/>
          <w:spacing w:val="-19"/>
          <w:w w:val="105"/>
        </w:rPr>
        <w:t> </w:t>
      </w:r>
      <w:r>
        <w:rPr>
          <w:rFonts w:ascii="Palatino Linotype" w:hAnsi="Palatino Linotype"/>
          <w:b/>
          <w:color w:val="0072BC"/>
          <w:spacing w:val="-4"/>
          <w:w w:val="105"/>
        </w:rPr>
        <w:t>145,515</w:t>
      </w:r>
      <w:r>
        <w:rPr>
          <w:rFonts w:ascii="Palatino Linotype" w:hAnsi="Palatino Linotype"/>
          <w:b/>
          <w:color w:val="0072BC"/>
          <w:spacing w:val="-21"/>
          <w:w w:val="105"/>
        </w:rPr>
        <w:t> </w:t>
      </w:r>
      <w:r>
        <w:rPr>
          <w:color w:val="414042"/>
          <w:w w:val="105"/>
        </w:rPr>
        <w:t>artículos</w:t>
      </w:r>
      <w:r>
        <w:rPr>
          <w:color w:val="414042"/>
          <w:spacing w:val="-19"/>
          <w:w w:val="105"/>
        </w:rPr>
        <w:t> </w:t>
      </w:r>
      <w:r>
        <w:rPr>
          <w:color w:val="414042"/>
          <w:w w:val="105"/>
        </w:rPr>
        <w:t>firma- dos</w:t>
      </w:r>
      <w:r>
        <w:rPr>
          <w:color w:val="414042"/>
          <w:spacing w:val="-16"/>
          <w:w w:val="105"/>
        </w:rPr>
        <w:t> </w:t>
      </w:r>
      <w:r>
        <w:rPr>
          <w:color w:val="414042"/>
          <w:w w:val="105"/>
        </w:rPr>
        <w:t>por</w:t>
      </w:r>
      <w:r>
        <w:rPr>
          <w:color w:val="414042"/>
          <w:spacing w:val="-16"/>
          <w:w w:val="105"/>
        </w:rPr>
        <w:t> </w:t>
      </w:r>
      <w:r>
        <w:rPr>
          <w:color w:val="414042"/>
          <w:w w:val="105"/>
        </w:rPr>
        <w:t>autores</w:t>
      </w:r>
      <w:r>
        <w:rPr>
          <w:color w:val="414042"/>
          <w:spacing w:val="-16"/>
          <w:w w:val="105"/>
        </w:rPr>
        <w:t> </w:t>
      </w:r>
      <w:r>
        <w:rPr>
          <w:color w:val="414042"/>
          <w:w w:val="105"/>
        </w:rPr>
        <w:t>adscritos</w:t>
      </w:r>
      <w:r>
        <w:rPr>
          <w:color w:val="414042"/>
          <w:spacing w:val="-16"/>
          <w:w w:val="105"/>
        </w:rPr>
        <w:t> </w:t>
      </w:r>
      <w:r>
        <w:rPr>
          <w:color w:val="414042"/>
          <w:w w:val="105"/>
        </w:rPr>
        <w:t>a</w:t>
      </w:r>
      <w:r>
        <w:rPr>
          <w:color w:val="414042"/>
          <w:spacing w:val="-16"/>
          <w:w w:val="105"/>
        </w:rPr>
        <w:t> </w:t>
      </w:r>
      <w:r>
        <w:rPr>
          <w:rFonts w:ascii="Palatino Linotype" w:hAnsi="Palatino Linotype"/>
          <w:b/>
          <w:color w:val="0072BC"/>
          <w:w w:val="105"/>
        </w:rPr>
        <w:t>13,414</w:t>
      </w:r>
      <w:r>
        <w:rPr>
          <w:rFonts w:ascii="Palatino Linotype" w:hAnsi="Palatino Linotype"/>
          <w:b/>
          <w:color w:val="0072BC"/>
          <w:spacing w:val="-16"/>
          <w:w w:val="105"/>
        </w:rPr>
        <w:t> </w:t>
      </w:r>
      <w:r>
        <w:rPr>
          <w:color w:val="414042"/>
          <w:w w:val="105"/>
        </w:rPr>
        <w:t>instituciones,</w:t>
      </w:r>
      <w:r>
        <w:rPr>
          <w:color w:val="414042"/>
          <w:spacing w:val="-16"/>
          <w:w w:val="105"/>
        </w:rPr>
        <w:t> </w:t>
      </w:r>
      <w:r>
        <w:rPr>
          <w:color w:val="414042"/>
          <w:w w:val="105"/>
        </w:rPr>
        <w:t>que</w:t>
      </w:r>
      <w:r>
        <w:rPr>
          <w:color w:val="414042"/>
          <w:spacing w:val="-16"/>
          <w:w w:val="105"/>
        </w:rPr>
        <w:t> </w:t>
      </w:r>
      <w:r>
        <w:rPr>
          <w:color w:val="414042"/>
          <w:w w:val="105"/>
        </w:rPr>
        <w:t>pertenecen</w:t>
      </w:r>
      <w:r>
        <w:rPr>
          <w:color w:val="414042"/>
          <w:spacing w:val="-16"/>
          <w:w w:val="105"/>
        </w:rPr>
        <w:t> </w:t>
      </w:r>
      <w:r>
        <w:rPr>
          <w:color w:val="414042"/>
          <w:w w:val="105"/>
        </w:rPr>
        <w:t>a</w:t>
      </w:r>
      <w:r>
        <w:rPr>
          <w:color w:val="414042"/>
          <w:spacing w:val="-16"/>
          <w:w w:val="105"/>
        </w:rPr>
        <w:t> </w:t>
      </w:r>
      <w:r>
        <w:rPr>
          <w:rFonts w:ascii="Palatino Linotype" w:hAnsi="Palatino Linotype"/>
          <w:b/>
          <w:color w:val="0072BC"/>
          <w:w w:val="105"/>
        </w:rPr>
        <w:t>146</w:t>
      </w:r>
      <w:r>
        <w:rPr>
          <w:rFonts w:ascii="Palatino Linotype" w:hAnsi="Palatino Linotype"/>
          <w:b/>
          <w:color w:val="0072BC"/>
          <w:spacing w:val="-16"/>
          <w:w w:val="105"/>
        </w:rPr>
        <w:t> </w:t>
      </w:r>
      <w:r>
        <w:rPr>
          <w:color w:val="414042"/>
          <w:w w:val="105"/>
        </w:rPr>
        <w:t>paí- ses iberoamericanos y no</w:t>
      </w:r>
      <w:r>
        <w:rPr>
          <w:color w:val="414042"/>
          <w:spacing w:val="-11"/>
          <w:w w:val="105"/>
        </w:rPr>
        <w:t> </w:t>
      </w:r>
      <w:r>
        <w:rPr>
          <w:color w:val="414042"/>
          <w:w w:val="105"/>
        </w:rPr>
        <w:t>iberoamericanos.</w:t>
      </w:r>
    </w:p>
    <w:p>
      <w:pPr>
        <w:pStyle w:val="BodyText"/>
        <w:spacing w:line="260" w:lineRule="exact"/>
        <w:ind w:left="3319" w:right="117" w:firstLine="260"/>
        <w:jc w:val="both"/>
      </w:pPr>
      <w:r>
        <w:rPr>
          <w:color w:val="414042"/>
          <w:w w:val="105"/>
        </w:rPr>
        <w:t>En este caso, </w:t>
      </w:r>
      <w:r>
        <w:rPr>
          <w:color w:val="414042"/>
          <w:spacing w:val="3"/>
          <w:w w:val="105"/>
        </w:rPr>
        <w:t>al </w:t>
      </w:r>
      <w:r>
        <w:rPr>
          <w:color w:val="414042"/>
          <w:w w:val="105"/>
        </w:rPr>
        <w:t>sistematizar las contribuciones de una institución a la producción</w:t>
      </w:r>
      <w:r>
        <w:rPr>
          <w:color w:val="414042"/>
          <w:spacing w:val="-14"/>
          <w:w w:val="105"/>
        </w:rPr>
        <w:t> </w:t>
      </w:r>
      <w:r>
        <w:rPr>
          <w:color w:val="414042"/>
          <w:w w:val="105"/>
        </w:rPr>
        <w:t>científica</w:t>
      </w:r>
      <w:r>
        <w:rPr>
          <w:color w:val="414042"/>
          <w:spacing w:val="-14"/>
          <w:w w:val="105"/>
        </w:rPr>
        <w:t> </w:t>
      </w:r>
      <w:r>
        <w:rPr>
          <w:color w:val="414042"/>
          <w:w w:val="105"/>
        </w:rPr>
        <w:t>según</w:t>
      </w:r>
      <w:r>
        <w:rPr>
          <w:color w:val="414042"/>
          <w:spacing w:val="-14"/>
          <w:w w:val="105"/>
        </w:rPr>
        <w:t> </w:t>
      </w:r>
      <w:r>
        <w:rPr>
          <w:color w:val="414042"/>
          <w:w w:val="105"/>
        </w:rPr>
        <w:t>la</w:t>
      </w:r>
      <w:r>
        <w:rPr>
          <w:color w:val="414042"/>
          <w:spacing w:val="-14"/>
          <w:w w:val="105"/>
        </w:rPr>
        <w:t> </w:t>
      </w:r>
      <w:r>
        <w:rPr>
          <w:color w:val="414042"/>
          <w:w w:val="105"/>
        </w:rPr>
        <w:t>cantidad</w:t>
      </w:r>
      <w:r>
        <w:rPr>
          <w:color w:val="414042"/>
          <w:spacing w:val="-14"/>
          <w:w w:val="105"/>
        </w:rPr>
        <w:t> </w:t>
      </w:r>
      <w:r>
        <w:rPr>
          <w:color w:val="414042"/>
          <w:w w:val="105"/>
        </w:rPr>
        <w:t>de</w:t>
      </w:r>
      <w:r>
        <w:rPr>
          <w:color w:val="414042"/>
          <w:spacing w:val="-14"/>
          <w:w w:val="105"/>
        </w:rPr>
        <w:t> </w:t>
      </w:r>
      <w:r>
        <w:rPr>
          <w:color w:val="414042"/>
          <w:w w:val="105"/>
        </w:rPr>
        <w:t>artículos</w:t>
      </w:r>
      <w:r>
        <w:rPr>
          <w:color w:val="414042"/>
          <w:spacing w:val="-14"/>
          <w:w w:val="105"/>
        </w:rPr>
        <w:t> </w:t>
      </w:r>
      <w:r>
        <w:rPr>
          <w:color w:val="414042"/>
          <w:w w:val="105"/>
        </w:rPr>
        <w:t>publicados</w:t>
      </w:r>
      <w:r>
        <w:rPr>
          <w:color w:val="414042"/>
          <w:spacing w:val="-14"/>
          <w:w w:val="105"/>
        </w:rPr>
        <w:t> </w:t>
      </w:r>
      <w:r>
        <w:rPr>
          <w:color w:val="414042"/>
          <w:w w:val="105"/>
        </w:rPr>
        <w:t>en</w:t>
      </w:r>
      <w:r>
        <w:rPr>
          <w:color w:val="414042"/>
          <w:spacing w:val="-14"/>
          <w:w w:val="105"/>
        </w:rPr>
        <w:t> </w:t>
      </w:r>
      <w:r>
        <w:rPr>
          <w:color w:val="414042"/>
          <w:w w:val="105"/>
        </w:rPr>
        <w:t>revistas nacionales —institucionales y no institucionales— y del extranjero, re- sulta indispensable identificar la presencia de aquellas entidades que más contribuyen con las revistas que forman parte del acervo. </w:t>
      </w:r>
      <w:r>
        <w:rPr>
          <w:color w:val="414042"/>
          <w:spacing w:val="-3"/>
          <w:w w:val="105"/>
        </w:rPr>
        <w:t>Una </w:t>
      </w:r>
      <w:r>
        <w:rPr>
          <w:color w:val="414042"/>
          <w:w w:val="105"/>
        </w:rPr>
        <w:t>quinta</w:t>
      </w:r>
      <w:r>
        <w:rPr>
          <w:color w:val="414042"/>
          <w:spacing w:val="-38"/>
          <w:w w:val="105"/>
        </w:rPr>
        <w:t> </w:t>
      </w:r>
      <w:r>
        <w:rPr>
          <w:color w:val="414042"/>
          <w:w w:val="105"/>
        </w:rPr>
        <w:t>par- te de las instituciones que más cooperan con la producción científica </w:t>
      </w:r>
      <w:r>
        <w:rPr>
          <w:color w:val="414042"/>
          <w:spacing w:val="-3"/>
          <w:w w:val="105"/>
        </w:rPr>
        <w:t>pu- </w:t>
      </w:r>
      <w:r>
        <w:rPr>
          <w:color w:val="414042"/>
          <w:w w:val="105"/>
        </w:rPr>
        <w:t>blicada</w:t>
      </w:r>
      <w:r>
        <w:rPr>
          <w:color w:val="414042"/>
          <w:spacing w:val="-7"/>
          <w:w w:val="105"/>
        </w:rPr>
        <w:t> </w:t>
      </w:r>
      <w:r>
        <w:rPr>
          <w:color w:val="414042"/>
          <w:w w:val="105"/>
        </w:rPr>
        <w:t>en</w:t>
      </w:r>
      <w:r>
        <w:rPr>
          <w:color w:val="414042"/>
          <w:spacing w:val="-7"/>
          <w:w w:val="105"/>
        </w:rPr>
        <w:t> </w:t>
      </w:r>
      <w:r>
        <w:rPr>
          <w:color w:val="D71920"/>
          <w:w w:val="105"/>
        </w:rPr>
        <w:t>redayc.org</w:t>
      </w:r>
      <w:r>
        <w:rPr>
          <w:color w:val="D71920"/>
          <w:spacing w:val="-7"/>
          <w:w w:val="105"/>
        </w:rPr>
        <w:t> </w:t>
      </w:r>
      <w:r>
        <w:rPr>
          <w:color w:val="414042"/>
          <w:w w:val="105"/>
        </w:rPr>
        <w:t>son</w:t>
      </w:r>
      <w:r>
        <w:rPr>
          <w:color w:val="414042"/>
          <w:spacing w:val="-7"/>
          <w:w w:val="105"/>
        </w:rPr>
        <w:t> </w:t>
      </w:r>
      <w:r>
        <w:rPr>
          <w:color w:val="414042"/>
          <w:w w:val="105"/>
        </w:rPr>
        <w:t>brasileñas</w:t>
      </w:r>
      <w:r>
        <w:rPr>
          <w:color w:val="414042"/>
          <w:spacing w:val="-7"/>
          <w:w w:val="105"/>
        </w:rPr>
        <w:t> </w:t>
      </w:r>
      <w:r>
        <w:rPr>
          <w:color w:val="414042"/>
          <w:spacing w:val="-4"/>
          <w:w w:val="105"/>
        </w:rPr>
        <w:t>(</w:t>
      </w:r>
      <w:r>
        <w:rPr>
          <w:rFonts w:ascii="Palatino Linotype" w:hAnsi="Palatino Linotype"/>
          <w:b/>
          <w:color w:val="0072BC"/>
          <w:spacing w:val="-4"/>
          <w:w w:val="105"/>
        </w:rPr>
        <w:t>2,780</w:t>
      </w:r>
      <w:r>
        <w:rPr>
          <w:rFonts w:ascii="Palatino Linotype" w:hAnsi="Palatino Linotype"/>
          <w:b/>
          <w:color w:val="0072BC"/>
          <w:spacing w:val="-7"/>
          <w:w w:val="105"/>
        </w:rPr>
        <w:t> </w:t>
      </w:r>
      <w:r>
        <w:rPr>
          <w:color w:val="414042"/>
          <w:w w:val="105"/>
        </w:rPr>
        <w:t>instituciones,</w:t>
      </w:r>
      <w:r>
        <w:rPr>
          <w:color w:val="414042"/>
          <w:spacing w:val="-7"/>
          <w:w w:val="105"/>
        </w:rPr>
        <w:t> </w:t>
      </w:r>
      <w:r>
        <w:rPr>
          <w:color w:val="414042"/>
          <w:w w:val="105"/>
        </w:rPr>
        <w:t>que</w:t>
      </w:r>
      <w:r>
        <w:rPr>
          <w:color w:val="414042"/>
          <w:spacing w:val="-7"/>
          <w:w w:val="105"/>
        </w:rPr>
        <w:t> </w:t>
      </w:r>
      <w:r>
        <w:rPr>
          <w:color w:val="414042"/>
          <w:w w:val="105"/>
        </w:rPr>
        <w:t>representan </w:t>
      </w:r>
      <w:r>
        <w:rPr>
          <w:rFonts w:ascii="Palatino Linotype" w:hAnsi="Palatino Linotype"/>
          <w:b/>
          <w:color w:val="0072BC"/>
          <w:spacing w:val="-4"/>
          <w:w w:val="105"/>
        </w:rPr>
        <w:t>20.7%</w:t>
      </w:r>
      <w:r>
        <w:rPr>
          <w:rFonts w:ascii="Palatino Linotype" w:hAnsi="Palatino Linotype"/>
          <w:b/>
          <w:color w:val="0072BC"/>
          <w:spacing w:val="-11"/>
          <w:w w:val="105"/>
        </w:rPr>
        <w:t> </w:t>
      </w:r>
      <w:r>
        <w:rPr>
          <w:color w:val="414042"/>
          <w:w w:val="105"/>
        </w:rPr>
        <w:t>del</w:t>
      </w:r>
      <w:r>
        <w:rPr>
          <w:color w:val="414042"/>
          <w:spacing w:val="-11"/>
          <w:w w:val="105"/>
        </w:rPr>
        <w:t> </w:t>
      </w:r>
      <w:r>
        <w:rPr>
          <w:color w:val="414042"/>
          <w:w w:val="105"/>
        </w:rPr>
        <w:t>total</w:t>
      </w:r>
      <w:r>
        <w:rPr>
          <w:color w:val="414042"/>
          <w:spacing w:val="-11"/>
          <w:w w:val="105"/>
        </w:rPr>
        <w:t> </w:t>
      </w:r>
      <w:r>
        <w:rPr>
          <w:color w:val="414042"/>
          <w:w w:val="105"/>
        </w:rPr>
        <w:t>de</w:t>
      </w:r>
      <w:r>
        <w:rPr>
          <w:color w:val="414042"/>
          <w:spacing w:val="-11"/>
          <w:w w:val="105"/>
        </w:rPr>
        <w:t> </w:t>
      </w:r>
      <w:r>
        <w:rPr>
          <w:color w:val="414042"/>
          <w:w w:val="105"/>
        </w:rPr>
        <w:t>entidades),</w:t>
      </w:r>
      <w:r>
        <w:rPr>
          <w:color w:val="414042"/>
          <w:spacing w:val="-11"/>
          <w:w w:val="105"/>
        </w:rPr>
        <w:t> </w:t>
      </w:r>
      <w:r>
        <w:rPr>
          <w:color w:val="414042"/>
          <w:w w:val="105"/>
        </w:rPr>
        <w:t>donde</w:t>
      </w:r>
      <w:r>
        <w:rPr>
          <w:color w:val="414042"/>
          <w:spacing w:val="-11"/>
          <w:w w:val="105"/>
        </w:rPr>
        <w:t> </w:t>
      </w:r>
      <w:r>
        <w:rPr>
          <w:color w:val="414042"/>
          <w:w w:val="105"/>
        </w:rPr>
        <w:t>la</w:t>
      </w:r>
      <w:r>
        <w:rPr>
          <w:color w:val="414042"/>
          <w:spacing w:val="-11"/>
          <w:w w:val="105"/>
        </w:rPr>
        <w:t> </w:t>
      </w:r>
      <w:r>
        <w:rPr>
          <w:color w:val="414042"/>
          <w:w w:val="105"/>
        </w:rPr>
        <w:t>elevada</w:t>
      </w:r>
      <w:r>
        <w:rPr>
          <w:color w:val="414042"/>
          <w:spacing w:val="-11"/>
          <w:w w:val="105"/>
        </w:rPr>
        <w:t> </w:t>
      </w:r>
      <w:r>
        <w:rPr>
          <w:color w:val="414042"/>
          <w:w w:val="105"/>
        </w:rPr>
        <w:t>participación</w:t>
      </w:r>
      <w:r>
        <w:rPr>
          <w:color w:val="414042"/>
          <w:spacing w:val="-11"/>
          <w:w w:val="105"/>
        </w:rPr>
        <w:t> </w:t>
      </w:r>
      <w:r>
        <w:rPr>
          <w:color w:val="414042"/>
          <w:w w:val="105"/>
        </w:rPr>
        <w:t>y</w:t>
      </w:r>
      <w:r>
        <w:rPr>
          <w:color w:val="414042"/>
          <w:spacing w:val="-11"/>
          <w:w w:val="105"/>
        </w:rPr>
        <w:t> </w:t>
      </w:r>
      <w:r>
        <w:rPr>
          <w:color w:val="414042"/>
          <w:w w:val="105"/>
        </w:rPr>
        <w:t>aportación a la producción científica mantiene </w:t>
      </w:r>
      <w:r>
        <w:rPr>
          <w:color w:val="414042"/>
          <w:spacing w:val="3"/>
          <w:w w:val="105"/>
        </w:rPr>
        <w:t>al </w:t>
      </w:r>
      <w:r>
        <w:rPr>
          <w:color w:val="414042"/>
          <w:w w:val="105"/>
        </w:rPr>
        <w:t>país como puntero en cuanto a la generación</w:t>
      </w:r>
      <w:r>
        <w:rPr>
          <w:color w:val="414042"/>
          <w:spacing w:val="-10"/>
          <w:w w:val="105"/>
        </w:rPr>
        <w:t> </w:t>
      </w:r>
      <w:r>
        <w:rPr>
          <w:color w:val="414042"/>
          <w:w w:val="105"/>
        </w:rPr>
        <w:t>de</w:t>
      </w:r>
      <w:r>
        <w:rPr>
          <w:color w:val="414042"/>
          <w:spacing w:val="-10"/>
          <w:w w:val="105"/>
        </w:rPr>
        <w:t> </w:t>
      </w:r>
      <w:r>
        <w:rPr>
          <w:color w:val="414042"/>
          <w:w w:val="105"/>
        </w:rPr>
        <w:t>ciencia</w:t>
      </w:r>
      <w:r>
        <w:rPr>
          <w:color w:val="414042"/>
          <w:spacing w:val="-10"/>
          <w:w w:val="105"/>
        </w:rPr>
        <w:t> </w:t>
      </w:r>
      <w:r>
        <w:rPr>
          <w:color w:val="414042"/>
          <w:w w:val="105"/>
        </w:rPr>
        <w:t>en</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y</w:t>
      </w:r>
      <w:r>
        <w:rPr>
          <w:color w:val="414042"/>
          <w:spacing w:val="-10"/>
          <w:w w:val="105"/>
        </w:rPr>
        <w:t> </w:t>
      </w:r>
      <w:r>
        <w:rPr>
          <w:color w:val="414042"/>
          <w:w w:val="105"/>
        </w:rPr>
        <w:t>en</w:t>
      </w:r>
      <w:r>
        <w:rPr>
          <w:color w:val="414042"/>
          <w:spacing w:val="-10"/>
          <w:w w:val="105"/>
        </w:rPr>
        <w:t> </w:t>
      </w:r>
      <w:r>
        <w:rPr>
          <w:color w:val="414042"/>
          <w:w w:val="105"/>
        </w:rPr>
        <w:t>el</w:t>
      </w:r>
      <w:r>
        <w:rPr>
          <w:color w:val="414042"/>
          <w:spacing w:val="-10"/>
          <w:w w:val="105"/>
        </w:rPr>
        <w:t> </w:t>
      </w:r>
      <w:r>
        <w:rPr>
          <w:color w:val="414042"/>
          <w:w w:val="105"/>
        </w:rPr>
        <w:t>mundo</w:t>
      </w:r>
      <w:r>
        <w:rPr>
          <w:color w:val="414042"/>
          <w:spacing w:val="-10"/>
          <w:w w:val="105"/>
        </w:rPr>
        <w:t> </w:t>
      </w:r>
      <w:r>
        <w:rPr>
          <w:color w:val="414042"/>
          <w:w w:val="105"/>
        </w:rPr>
        <w:t>entero.</w:t>
      </w:r>
    </w:p>
    <w:p>
      <w:pPr>
        <w:pStyle w:val="BodyText"/>
        <w:spacing w:line="211" w:lineRule="auto"/>
        <w:ind w:left="3319" w:right="117" w:firstLine="260"/>
        <w:jc w:val="both"/>
      </w:pPr>
      <w:r>
        <w:rPr>
          <w:color w:val="414042"/>
          <w:w w:val="105"/>
        </w:rPr>
        <w:t>Separado por una amplia brecha, el segundo país cuyas instituciones aportan más </w:t>
      </w:r>
      <w:r>
        <w:rPr>
          <w:color w:val="414042"/>
          <w:spacing w:val="3"/>
          <w:w w:val="105"/>
        </w:rPr>
        <w:t>al </w:t>
      </w:r>
      <w:r>
        <w:rPr>
          <w:color w:val="414042"/>
          <w:w w:val="105"/>
        </w:rPr>
        <w:t>desarrollo científico de la región es España, con </w:t>
      </w:r>
      <w:r>
        <w:rPr>
          <w:rFonts w:ascii="Palatino Linotype" w:hAnsi="Palatino Linotype"/>
          <w:b/>
          <w:color w:val="0072BC"/>
          <w:spacing w:val="-3"/>
          <w:w w:val="105"/>
        </w:rPr>
        <w:t>1,498 </w:t>
      </w:r>
      <w:r>
        <w:rPr>
          <w:color w:val="414042"/>
          <w:w w:val="105"/>
        </w:rPr>
        <w:t>instituciones que constituyen </w:t>
      </w:r>
      <w:r>
        <w:rPr>
          <w:rFonts w:ascii="Palatino Linotype" w:hAnsi="Palatino Linotype"/>
          <w:b/>
          <w:color w:val="0072BC"/>
          <w:spacing w:val="-3"/>
          <w:w w:val="105"/>
        </w:rPr>
        <w:t>11.2% </w:t>
      </w:r>
      <w:r>
        <w:rPr>
          <w:color w:val="414042"/>
          <w:w w:val="105"/>
        </w:rPr>
        <w:t>del total de universidades que parti- cipan en el acervo; seguido en tercer lugar por México, con </w:t>
      </w:r>
      <w:r>
        <w:rPr>
          <w:rFonts w:ascii="Palatino Linotype" w:hAnsi="Palatino Linotype"/>
          <w:b/>
          <w:color w:val="0072BC"/>
          <w:w w:val="105"/>
        </w:rPr>
        <w:t>1,141 </w:t>
      </w:r>
      <w:r>
        <w:rPr>
          <w:color w:val="414042"/>
          <w:w w:val="105"/>
        </w:rPr>
        <w:t>insti- tuciones que significan </w:t>
      </w:r>
      <w:r>
        <w:rPr>
          <w:rFonts w:ascii="Palatino Linotype" w:hAnsi="Palatino Linotype"/>
          <w:b/>
          <w:color w:val="0072BC"/>
          <w:spacing w:val="-5"/>
          <w:w w:val="105"/>
        </w:rPr>
        <w:t>8.5% </w:t>
      </w:r>
      <w:r>
        <w:rPr>
          <w:color w:val="414042"/>
          <w:w w:val="105"/>
        </w:rPr>
        <w:t>del total de instancias en el estudio. Llama la atención que si bien España y México tienen una amplia tradición de investigación</w:t>
      </w:r>
      <w:r>
        <w:rPr>
          <w:color w:val="414042"/>
          <w:spacing w:val="-16"/>
          <w:w w:val="105"/>
        </w:rPr>
        <w:t> </w:t>
      </w:r>
      <w:r>
        <w:rPr>
          <w:color w:val="414042"/>
          <w:w w:val="105"/>
        </w:rPr>
        <w:t>científica,</w:t>
      </w:r>
      <w:r>
        <w:rPr>
          <w:color w:val="414042"/>
          <w:spacing w:val="-15"/>
          <w:w w:val="105"/>
        </w:rPr>
        <w:t> </w:t>
      </w:r>
      <w:r>
        <w:rPr>
          <w:color w:val="414042"/>
          <w:w w:val="105"/>
        </w:rPr>
        <w:t>en</w:t>
      </w:r>
      <w:r>
        <w:rPr>
          <w:color w:val="414042"/>
          <w:spacing w:val="-16"/>
          <w:w w:val="105"/>
        </w:rPr>
        <w:t> </w:t>
      </w:r>
      <w:r>
        <w:rPr>
          <w:color w:val="414042"/>
          <w:w w:val="105"/>
        </w:rPr>
        <w:t>conjunto</w:t>
      </w:r>
      <w:r>
        <w:rPr>
          <w:color w:val="414042"/>
          <w:spacing w:val="-16"/>
          <w:w w:val="105"/>
        </w:rPr>
        <w:t> </w:t>
      </w:r>
      <w:r>
        <w:rPr>
          <w:color w:val="414042"/>
          <w:w w:val="105"/>
        </w:rPr>
        <w:t>no</w:t>
      </w:r>
      <w:r>
        <w:rPr>
          <w:color w:val="414042"/>
          <w:spacing w:val="-15"/>
          <w:w w:val="105"/>
        </w:rPr>
        <w:t> </w:t>
      </w:r>
      <w:r>
        <w:rPr>
          <w:color w:val="414042"/>
          <w:spacing w:val="2"/>
          <w:w w:val="105"/>
        </w:rPr>
        <w:t>alcanzan</w:t>
      </w:r>
      <w:r>
        <w:rPr>
          <w:color w:val="414042"/>
          <w:spacing w:val="-16"/>
          <w:w w:val="105"/>
        </w:rPr>
        <w:t> </w:t>
      </w:r>
      <w:r>
        <w:rPr>
          <w:color w:val="414042"/>
          <w:w w:val="105"/>
        </w:rPr>
        <w:t>a</w:t>
      </w:r>
      <w:r>
        <w:rPr>
          <w:color w:val="414042"/>
          <w:spacing w:val="-15"/>
          <w:w w:val="105"/>
        </w:rPr>
        <w:t> </w:t>
      </w:r>
      <w:r>
        <w:rPr>
          <w:color w:val="414042"/>
          <w:spacing w:val="2"/>
          <w:w w:val="105"/>
        </w:rPr>
        <w:t>igualar</w:t>
      </w:r>
      <w:r>
        <w:rPr>
          <w:color w:val="414042"/>
          <w:spacing w:val="-15"/>
          <w:w w:val="105"/>
        </w:rPr>
        <w:t> </w:t>
      </w:r>
      <w:r>
        <w:rPr>
          <w:color w:val="414042"/>
          <w:w w:val="105"/>
        </w:rPr>
        <w:t>el</w:t>
      </w:r>
      <w:r>
        <w:rPr>
          <w:color w:val="414042"/>
          <w:spacing w:val="-15"/>
          <w:w w:val="105"/>
        </w:rPr>
        <w:t> </w:t>
      </w:r>
      <w:r>
        <w:rPr>
          <w:color w:val="414042"/>
          <w:w w:val="105"/>
        </w:rPr>
        <w:t>total</w:t>
      </w:r>
      <w:r>
        <w:rPr>
          <w:color w:val="414042"/>
          <w:spacing w:val="-16"/>
          <w:w w:val="105"/>
        </w:rPr>
        <w:t> </w:t>
      </w:r>
      <w:r>
        <w:rPr>
          <w:color w:val="414042"/>
          <w:w w:val="105"/>
        </w:rPr>
        <w:t>de</w:t>
      </w:r>
      <w:r>
        <w:rPr>
          <w:color w:val="414042"/>
          <w:spacing w:val="-16"/>
          <w:w w:val="105"/>
        </w:rPr>
        <w:t> </w:t>
      </w:r>
      <w:r>
        <w:rPr>
          <w:color w:val="414042"/>
          <w:w w:val="105"/>
        </w:rPr>
        <w:t>insti- tuciones</w:t>
      </w:r>
      <w:r>
        <w:rPr>
          <w:color w:val="414042"/>
          <w:spacing w:val="-9"/>
          <w:w w:val="105"/>
        </w:rPr>
        <w:t> </w:t>
      </w:r>
      <w:r>
        <w:rPr>
          <w:color w:val="414042"/>
          <w:w w:val="105"/>
        </w:rPr>
        <w:t>brasileñas</w:t>
      </w:r>
      <w:r>
        <w:rPr>
          <w:color w:val="414042"/>
          <w:spacing w:val="-9"/>
          <w:w w:val="105"/>
        </w:rPr>
        <w:t> </w:t>
      </w:r>
      <w:r>
        <w:rPr>
          <w:color w:val="414042"/>
          <w:w w:val="105"/>
        </w:rPr>
        <w:t>con</w:t>
      </w:r>
      <w:r>
        <w:rPr>
          <w:color w:val="414042"/>
          <w:spacing w:val="-9"/>
          <w:w w:val="105"/>
        </w:rPr>
        <w:t> </w:t>
      </w:r>
      <w:r>
        <w:rPr>
          <w:color w:val="414042"/>
          <w:w w:val="105"/>
        </w:rPr>
        <w:t>contribuciones</w:t>
      </w:r>
      <w:r>
        <w:rPr>
          <w:color w:val="414042"/>
          <w:spacing w:val="-9"/>
          <w:w w:val="105"/>
        </w:rPr>
        <w:t> </w:t>
      </w:r>
      <w:r>
        <w:rPr>
          <w:color w:val="414042"/>
          <w:w w:val="105"/>
        </w:rPr>
        <w:t>a</w:t>
      </w:r>
      <w:r>
        <w:rPr>
          <w:color w:val="414042"/>
          <w:spacing w:val="-9"/>
          <w:w w:val="105"/>
        </w:rPr>
        <w:t> </w:t>
      </w:r>
      <w:r>
        <w:rPr>
          <w:color w:val="414042"/>
          <w:w w:val="105"/>
        </w:rPr>
        <w:t>la</w:t>
      </w:r>
      <w:r>
        <w:rPr>
          <w:color w:val="414042"/>
          <w:spacing w:val="-9"/>
          <w:w w:val="105"/>
        </w:rPr>
        <w:t> </w:t>
      </w:r>
      <w:r>
        <w:rPr>
          <w:color w:val="414042"/>
          <w:w w:val="105"/>
        </w:rPr>
        <w:t>producción</w:t>
      </w:r>
      <w:r>
        <w:rPr>
          <w:color w:val="414042"/>
          <w:spacing w:val="-9"/>
          <w:w w:val="105"/>
        </w:rPr>
        <w:t> </w:t>
      </w:r>
      <w:r>
        <w:rPr>
          <w:color w:val="414042"/>
          <w:w w:val="105"/>
        </w:rPr>
        <w:t>científica</w:t>
      </w:r>
      <w:r>
        <w:rPr>
          <w:color w:val="414042"/>
          <w:spacing w:val="-9"/>
          <w:w w:val="105"/>
        </w:rPr>
        <w:t> </w:t>
      </w:r>
      <w:r>
        <w:rPr>
          <w:color w:val="414042"/>
          <w:w w:val="105"/>
        </w:rPr>
        <w:t>del</w:t>
      </w:r>
      <w:r>
        <w:rPr>
          <w:color w:val="414042"/>
          <w:spacing w:val="-9"/>
          <w:w w:val="105"/>
        </w:rPr>
        <w:t> </w:t>
      </w:r>
      <w:r>
        <w:rPr>
          <w:color w:val="414042"/>
          <w:w w:val="105"/>
        </w:rPr>
        <w:t>acer- vo </w:t>
      </w:r>
      <w:r>
        <w:rPr>
          <w:color w:val="D71920"/>
          <w:w w:val="105"/>
        </w:rPr>
        <w:t>redalyc.org</w:t>
      </w:r>
      <w:r>
        <w:rPr>
          <w:color w:val="414042"/>
          <w:w w:val="105"/>
        </w:rPr>
        <w:t>. Esto muestra la alta concentración de instituciones que generan</w:t>
      </w:r>
      <w:r>
        <w:rPr>
          <w:color w:val="414042"/>
          <w:spacing w:val="-14"/>
          <w:w w:val="105"/>
        </w:rPr>
        <w:t> </w:t>
      </w:r>
      <w:r>
        <w:rPr>
          <w:color w:val="414042"/>
          <w:w w:val="105"/>
        </w:rPr>
        <w:t>ciencia</w:t>
      </w:r>
      <w:r>
        <w:rPr>
          <w:color w:val="414042"/>
          <w:spacing w:val="-14"/>
          <w:w w:val="105"/>
        </w:rPr>
        <w:t> </w:t>
      </w:r>
      <w:r>
        <w:rPr>
          <w:color w:val="414042"/>
          <w:w w:val="105"/>
        </w:rPr>
        <w:t>en</w:t>
      </w:r>
      <w:r>
        <w:rPr>
          <w:color w:val="414042"/>
          <w:spacing w:val="-14"/>
          <w:w w:val="105"/>
        </w:rPr>
        <w:t> </w:t>
      </w:r>
      <w:r>
        <w:rPr>
          <w:color w:val="414042"/>
          <w:w w:val="105"/>
        </w:rPr>
        <w:t>Iberoamérica,</w:t>
      </w:r>
      <w:r>
        <w:rPr>
          <w:color w:val="414042"/>
          <w:spacing w:val="-14"/>
          <w:w w:val="105"/>
        </w:rPr>
        <w:t> </w:t>
      </w:r>
      <w:r>
        <w:rPr>
          <w:color w:val="414042"/>
          <w:w w:val="105"/>
        </w:rPr>
        <w:t>cuya</w:t>
      </w:r>
      <w:r>
        <w:rPr>
          <w:color w:val="414042"/>
          <w:spacing w:val="-14"/>
          <w:w w:val="105"/>
        </w:rPr>
        <w:t> </w:t>
      </w:r>
      <w:r>
        <w:rPr>
          <w:color w:val="414042"/>
          <w:w w:val="105"/>
        </w:rPr>
        <w:t>configuración</w:t>
      </w:r>
      <w:r>
        <w:rPr>
          <w:color w:val="414042"/>
          <w:spacing w:val="-14"/>
          <w:w w:val="105"/>
        </w:rPr>
        <w:t> </w:t>
      </w:r>
      <w:r>
        <w:rPr>
          <w:color w:val="414042"/>
          <w:w w:val="105"/>
        </w:rPr>
        <w:t>reconoce</w:t>
      </w:r>
      <w:r>
        <w:rPr>
          <w:color w:val="414042"/>
          <w:spacing w:val="-14"/>
          <w:w w:val="105"/>
        </w:rPr>
        <w:t> </w:t>
      </w:r>
      <w:r>
        <w:rPr>
          <w:color w:val="414042"/>
          <w:w w:val="105"/>
        </w:rPr>
        <w:t>tres</w:t>
      </w:r>
      <w:r>
        <w:rPr>
          <w:color w:val="414042"/>
          <w:spacing w:val="-14"/>
          <w:w w:val="105"/>
        </w:rPr>
        <w:t> </w:t>
      </w:r>
      <w:r>
        <w:rPr>
          <w:color w:val="414042"/>
          <w:w w:val="105"/>
        </w:rPr>
        <w:t>países: Brasil, España y México que, en conjunto, aglutinan </w:t>
      </w:r>
      <w:r>
        <w:rPr>
          <w:rFonts w:ascii="Palatino Linotype" w:hAnsi="Palatino Linotype"/>
          <w:b/>
          <w:color w:val="0072BC"/>
          <w:spacing w:val="-4"/>
          <w:w w:val="105"/>
        </w:rPr>
        <w:t>40.4% </w:t>
      </w:r>
      <w:r>
        <w:rPr>
          <w:color w:val="414042"/>
          <w:w w:val="105"/>
        </w:rPr>
        <w:t>del total de dependencias que </w:t>
      </w:r>
      <w:r>
        <w:rPr>
          <w:color w:val="414042"/>
          <w:spacing w:val="-2"/>
          <w:w w:val="105"/>
        </w:rPr>
        <w:t>promueven </w:t>
      </w:r>
      <w:r>
        <w:rPr>
          <w:color w:val="414042"/>
          <w:w w:val="105"/>
        </w:rPr>
        <w:t>el desarrollo científico y tecnológico en la región.</w:t>
      </w:r>
      <w:r>
        <w:rPr>
          <w:color w:val="414042"/>
          <w:spacing w:val="-5"/>
          <w:w w:val="105"/>
        </w:rPr>
        <w:t> </w:t>
      </w:r>
      <w:r>
        <w:rPr>
          <w:color w:val="414042"/>
          <w:w w:val="105"/>
        </w:rPr>
        <w:t>Estados</w:t>
      </w:r>
      <w:r>
        <w:rPr>
          <w:color w:val="414042"/>
          <w:spacing w:val="-6"/>
          <w:w w:val="105"/>
        </w:rPr>
        <w:t> </w:t>
      </w:r>
      <w:r>
        <w:rPr>
          <w:color w:val="414042"/>
          <w:w w:val="105"/>
        </w:rPr>
        <w:t>Unidos</w:t>
      </w:r>
      <w:r>
        <w:rPr>
          <w:color w:val="414042"/>
          <w:spacing w:val="-5"/>
          <w:w w:val="105"/>
        </w:rPr>
        <w:t> </w:t>
      </w:r>
      <w:r>
        <w:rPr>
          <w:color w:val="414042"/>
          <w:w w:val="105"/>
        </w:rPr>
        <w:t>ocupa</w:t>
      </w:r>
      <w:r>
        <w:rPr>
          <w:color w:val="414042"/>
          <w:spacing w:val="-5"/>
          <w:w w:val="105"/>
        </w:rPr>
        <w:t> </w:t>
      </w:r>
      <w:r>
        <w:rPr>
          <w:color w:val="414042"/>
          <w:w w:val="105"/>
        </w:rPr>
        <w:t>el</w:t>
      </w:r>
      <w:r>
        <w:rPr>
          <w:color w:val="414042"/>
          <w:spacing w:val="-5"/>
          <w:w w:val="105"/>
        </w:rPr>
        <w:t> </w:t>
      </w:r>
      <w:r>
        <w:rPr>
          <w:color w:val="414042"/>
          <w:w w:val="105"/>
        </w:rPr>
        <w:t>cuarto</w:t>
      </w:r>
      <w:r>
        <w:rPr>
          <w:color w:val="414042"/>
          <w:spacing w:val="-5"/>
          <w:w w:val="105"/>
        </w:rPr>
        <w:t> </w:t>
      </w:r>
      <w:r>
        <w:rPr>
          <w:color w:val="414042"/>
          <w:w w:val="105"/>
        </w:rPr>
        <w:t>país</w:t>
      </w:r>
      <w:r>
        <w:rPr>
          <w:color w:val="414042"/>
          <w:spacing w:val="-5"/>
          <w:w w:val="105"/>
        </w:rPr>
        <w:t> </w:t>
      </w:r>
      <w:r>
        <w:rPr>
          <w:color w:val="414042"/>
          <w:w w:val="105"/>
        </w:rPr>
        <w:t>de</w:t>
      </w:r>
      <w:r>
        <w:rPr>
          <w:color w:val="414042"/>
          <w:spacing w:val="-5"/>
          <w:w w:val="105"/>
        </w:rPr>
        <w:t> </w:t>
      </w:r>
      <w:r>
        <w:rPr>
          <w:color w:val="414042"/>
          <w:w w:val="105"/>
        </w:rPr>
        <w:t>origen</w:t>
      </w:r>
      <w:r>
        <w:rPr>
          <w:color w:val="414042"/>
          <w:spacing w:val="-5"/>
          <w:w w:val="105"/>
        </w:rPr>
        <w:t> </w:t>
      </w:r>
      <w:r>
        <w:rPr>
          <w:color w:val="414042"/>
          <w:w w:val="105"/>
        </w:rPr>
        <w:t>con</w:t>
      </w:r>
      <w:r>
        <w:rPr>
          <w:color w:val="414042"/>
          <w:spacing w:val="-6"/>
          <w:w w:val="105"/>
        </w:rPr>
        <w:t> </w:t>
      </w:r>
      <w:r>
        <w:rPr>
          <w:color w:val="414042"/>
          <w:w w:val="105"/>
        </w:rPr>
        <w:t>mayor</w:t>
      </w:r>
      <w:r>
        <w:rPr>
          <w:color w:val="414042"/>
          <w:spacing w:val="-6"/>
          <w:w w:val="105"/>
        </w:rPr>
        <w:t> </w:t>
      </w:r>
      <w:r>
        <w:rPr>
          <w:color w:val="414042"/>
          <w:w w:val="105"/>
        </w:rPr>
        <w:t>número de</w:t>
      </w:r>
      <w:r>
        <w:rPr>
          <w:color w:val="414042"/>
          <w:spacing w:val="-7"/>
          <w:w w:val="105"/>
        </w:rPr>
        <w:t> </w:t>
      </w:r>
      <w:r>
        <w:rPr>
          <w:color w:val="414042"/>
          <w:w w:val="105"/>
        </w:rPr>
        <w:t>instituciones</w:t>
      </w:r>
      <w:r>
        <w:rPr>
          <w:color w:val="414042"/>
          <w:spacing w:val="-7"/>
          <w:w w:val="105"/>
        </w:rPr>
        <w:t> </w:t>
      </w:r>
      <w:r>
        <w:rPr>
          <w:color w:val="414042"/>
          <w:w w:val="105"/>
        </w:rPr>
        <w:t>que</w:t>
      </w:r>
      <w:r>
        <w:rPr>
          <w:color w:val="414042"/>
          <w:spacing w:val="-7"/>
          <w:w w:val="105"/>
        </w:rPr>
        <w:t> </w:t>
      </w:r>
      <w:r>
        <w:rPr>
          <w:color w:val="414042"/>
          <w:w w:val="105"/>
        </w:rPr>
        <w:t>aportan</w:t>
      </w:r>
      <w:r>
        <w:rPr>
          <w:color w:val="414042"/>
          <w:spacing w:val="-7"/>
          <w:w w:val="105"/>
        </w:rPr>
        <w:t> </w:t>
      </w:r>
      <w:r>
        <w:rPr>
          <w:color w:val="414042"/>
          <w:w w:val="105"/>
        </w:rPr>
        <w:t>a</w:t>
      </w:r>
      <w:r>
        <w:rPr>
          <w:color w:val="414042"/>
          <w:spacing w:val="-7"/>
          <w:w w:val="105"/>
        </w:rPr>
        <w:t> </w:t>
      </w:r>
      <w:r>
        <w:rPr>
          <w:color w:val="414042"/>
          <w:w w:val="105"/>
        </w:rPr>
        <w:t>la</w:t>
      </w:r>
      <w:r>
        <w:rPr>
          <w:color w:val="414042"/>
          <w:spacing w:val="-7"/>
          <w:w w:val="105"/>
        </w:rPr>
        <w:t> </w:t>
      </w:r>
      <w:r>
        <w:rPr>
          <w:color w:val="414042"/>
          <w:w w:val="105"/>
        </w:rPr>
        <w:t>producción</w:t>
      </w:r>
      <w:r>
        <w:rPr>
          <w:color w:val="414042"/>
          <w:spacing w:val="-7"/>
          <w:w w:val="105"/>
        </w:rPr>
        <w:t> </w:t>
      </w:r>
      <w:r>
        <w:rPr>
          <w:color w:val="414042"/>
          <w:w w:val="105"/>
        </w:rPr>
        <w:t>científica</w:t>
      </w:r>
      <w:r>
        <w:rPr>
          <w:color w:val="414042"/>
          <w:spacing w:val="-7"/>
          <w:w w:val="105"/>
        </w:rPr>
        <w:t> </w:t>
      </w:r>
      <w:r>
        <w:rPr>
          <w:color w:val="414042"/>
          <w:w w:val="105"/>
        </w:rPr>
        <w:t>publicada</w:t>
      </w:r>
      <w:r>
        <w:rPr>
          <w:color w:val="414042"/>
          <w:spacing w:val="-7"/>
          <w:w w:val="105"/>
        </w:rPr>
        <w:t> </w:t>
      </w:r>
      <w:r>
        <w:rPr>
          <w:color w:val="414042"/>
          <w:w w:val="105"/>
        </w:rPr>
        <w:t>en</w:t>
      </w:r>
      <w:r>
        <w:rPr>
          <w:color w:val="414042"/>
          <w:spacing w:val="-7"/>
          <w:w w:val="105"/>
        </w:rPr>
        <w:t> </w:t>
      </w:r>
      <w:r>
        <w:rPr>
          <w:color w:val="414042"/>
          <w:w w:val="105"/>
        </w:rPr>
        <w:t>revis- tas</w:t>
      </w:r>
      <w:r>
        <w:rPr>
          <w:color w:val="414042"/>
          <w:spacing w:val="-7"/>
          <w:w w:val="105"/>
        </w:rPr>
        <w:t> </w:t>
      </w:r>
      <w:r>
        <w:rPr>
          <w:color w:val="414042"/>
          <w:w w:val="105"/>
        </w:rPr>
        <w:t>iberoamericanas,</w:t>
      </w:r>
      <w:r>
        <w:rPr>
          <w:color w:val="414042"/>
          <w:spacing w:val="-7"/>
          <w:w w:val="105"/>
        </w:rPr>
        <w:t> </w:t>
      </w:r>
      <w:r>
        <w:rPr>
          <w:color w:val="414042"/>
          <w:w w:val="105"/>
        </w:rPr>
        <w:t>aquí</w:t>
      </w:r>
      <w:r>
        <w:rPr>
          <w:color w:val="414042"/>
          <w:spacing w:val="-7"/>
          <w:w w:val="105"/>
        </w:rPr>
        <w:t> </w:t>
      </w:r>
      <w:r>
        <w:rPr>
          <w:color w:val="414042"/>
          <w:w w:val="105"/>
        </w:rPr>
        <w:t>se</w:t>
      </w:r>
      <w:r>
        <w:rPr>
          <w:color w:val="414042"/>
          <w:spacing w:val="-7"/>
          <w:w w:val="105"/>
        </w:rPr>
        <w:t> </w:t>
      </w:r>
      <w:r>
        <w:rPr>
          <w:color w:val="414042"/>
          <w:w w:val="105"/>
        </w:rPr>
        <w:t>concentran,</w:t>
      </w:r>
      <w:r>
        <w:rPr>
          <w:color w:val="414042"/>
          <w:spacing w:val="-7"/>
          <w:w w:val="105"/>
        </w:rPr>
        <w:t> </w:t>
      </w:r>
      <w:r>
        <w:rPr>
          <w:rFonts w:ascii="Palatino Linotype" w:hAnsi="Palatino Linotype"/>
          <w:b/>
          <w:color w:val="0072BC"/>
          <w:spacing w:val="-5"/>
          <w:w w:val="105"/>
        </w:rPr>
        <w:t>1,013</w:t>
      </w:r>
      <w:r>
        <w:rPr>
          <w:rFonts w:ascii="Palatino Linotype" w:hAnsi="Palatino Linotype"/>
          <w:b/>
          <w:color w:val="0072BC"/>
          <w:spacing w:val="-7"/>
          <w:w w:val="105"/>
        </w:rPr>
        <w:t> </w:t>
      </w:r>
      <w:r>
        <w:rPr>
          <w:color w:val="414042"/>
          <w:w w:val="105"/>
        </w:rPr>
        <w:t>entidades</w:t>
      </w:r>
      <w:r>
        <w:rPr>
          <w:color w:val="414042"/>
          <w:spacing w:val="-7"/>
          <w:w w:val="105"/>
        </w:rPr>
        <w:t> </w:t>
      </w:r>
      <w:r>
        <w:rPr>
          <w:color w:val="414042"/>
          <w:w w:val="105"/>
        </w:rPr>
        <w:t>académicas</w:t>
      </w:r>
      <w:r>
        <w:rPr>
          <w:color w:val="414042"/>
          <w:spacing w:val="-7"/>
          <w:w w:val="105"/>
        </w:rPr>
        <w:t> </w:t>
      </w:r>
      <w:r>
        <w:rPr>
          <w:color w:val="414042"/>
          <w:w w:val="105"/>
        </w:rPr>
        <w:t>y</w:t>
      </w:r>
      <w:r>
        <w:rPr>
          <w:color w:val="414042"/>
          <w:spacing w:val="-7"/>
          <w:w w:val="105"/>
        </w:rPr>
        <w:t> </w:t>
      </w:r>
      <w:r>
        <w:rPr>
          <w:color w:val="414042"/>
          <w:w w:val="105"/>
        </w:rPr>
        <w:t>de investigación, además de instituciones públicas y privadas, asociaciones civiles y </w:t>
      </w:r>
      <w:r>
        <w:rPr>
          <w:color w:val="58595B"/>
          <w:spacing w:val="-7"/>
          <w:w w:val="105"/>
        </w:rPr>
        <w:t>ong'</w:t>
      </w:r>
      <w:r>
        <w:rPr>
          <w:color w:val="414042"/>
          <w:spacing w:val="-7"/>
          <w:w w:val="105"/>
          <w:sz w:val="18"/>
        </w:rPr>
        <w:t>s </w:t>
      </w:r>
      <w:r>
        <w:rPr>
          <w:color w:val="414042"/>
          <w:w w:val="105"/>
        </w:rPr>
        <w:t>, entre</w:t>
      </w:r>
      <w:r>
        <w:rPr>
          <w:color w:val="414042"/>
          <w:spacing w:val="3"/>
          <w:w w:val="105"/>
        </w:rPr>
        <w:t> </w:t>
      </w:r>
      <w:r>
        <w:rPr>
          <w:color w:val="414042"/>
          <w:w w:val="105"/>
        </w:rPr>
        <w:t>otras.</w:t>
      </w:r>
    </w:p>
    <w:p>
      <w:pPr>
        <w:pStyle w:val="BodyText"/>
        <w:spacing w:line="213" w:lineRule="auto" w:before="4"/>
        <w:ind w:left="3319" w:right="117" w:firstLine="260"/>
        <w:jc w:val="both"/>
      </w:pPr>
      <w:r>
        <w:rPr>
          <w:color w:val="414042"/>
          <w:spacing w:val="-6"/>
          <w:w w:val="105"/>
        </w:rPr>
        <w:t>Posteriormente </w:t>
      </w:r>
      <w:r>
        <w:rPr>
          <w:color w:val="414042"/>
          <w:spacing w:val="-5"/>
          <w:w w:val="105"/>
        </w:rPr>
        <w:t>sobresalen </w:t>
      </w:r>
      <w:r>
        <w:rPr>
          <w:color w:val="414042"/>
          <w:spacing w:val="-4"/>
          <w:w w:val="105"/>
        </w:rPr>
        <w:t>dos </w:t>
      </w:r>
      <w:r>
        <w:rPr>
          <w:color w:val="414042"/>
          <w:spacing w:val="-3"/>
          <w:w w:val="105"/>
        </w:rPr>
        <w:t>grandes </w:t>
      </w:r>
      <w:r>
        <w:rPr>
          <w:color w:val="414042"/>
          <w:spacing w:val="-4"/>
          <w:w w:val="105"/>
        </w:rPr>
        <w:t>grupos: </w:t>
      </w:r>
      <w:r>
        <w:rPr>
          <w:color w:val="414042"/>
          <w:spacing w:val="-3"/>
          <w:w w:val="105"/>
        </w:rPr>
        <w:t>el </w:t>
      </w:r>
      <w:r>
        <w:rPr>
          <w:color w:val="414042"/>
          <w:spacing w:val="-5"/>
          <w:w w:val="105"/>
        </w:rPr>
        <w:t>primero </w:t>
      </w:r>
      <w:r>
        <w:rPr>
          <w:color w:val="414042"/>
          <w:spacing w:val="-4"/>
          <w:w w:val="105"/>
        </w:rPr>
        <w:t>constituido por cinco</w:t>
      </w:r>
      <w:r>
        <w:rPr>
          <w:color w:val="414042"/>
          <w:spacing w:val="-20"/>
          <w:w w:val="105"/>
        </w:rPr>
        <w:t> </w:t>
      </w:r>
      <w:r>
        <w:rPr>
          <w:color w:val="414042"/>
          <w:spacing w:val="-3"/>
          <w:w w:val="105"/>
        </w:rPr>
        <w:t>países</w:t>
      </w:r>
      <w:r>
        <w:rPr>
          <w:color w:val="414042"/>
          <w:spacing w:val="-20"/>
          <w:w w:val="105"/>
        </w:rPr>
        <w:t> </w:t>
      </w:r>
      <w:r>
        <w:rPr>
          <w:color w:val="414042"/>
          <w:spacing w:val="-4"/>
          <w:w w:val="105"/>
        </w:rPr>
        <w:t>sudamericanos</w:t>
      </w:r>
      <w:r>
        <w:rPr>
          <w:color w:val="414042"/>
          <w:spacing w:val="-20"/>
          <w:w w:val="105"/>
        </w:rPr>
        <w:t> </w:t>
      </w:r>
      <w:r>
        <w:rPr>
          <w:color w:val="414042"/>
          <w:w w:val="105"/>
        </w:rPr>
        <w:t>y</w:t>
      </w:r>
      <w:r>
        <w:rPr>
          <w:color w:val="414042"/>
          <w:spacing w:val="-20"/>
          <w:w w:val="105"/>
        </w:rPr>
        <w:t> </w:t>
      </w:r>
      <w:r>
        <w:rPr>
          <w:color w:val="414042"/>
          <w:spacing w:val="-3"/>
          <w:w w:val="105"/>
        </w:rPr>
        <w:t>uno</w:t>
      </w:r>
      <w:r>
        <w:rPr>
          <w:color w:val="414042"/>
          <w:spacing w:val="-20"/>
          <w:w w:val="105"/>
        </w:rPr>
        <w:t> </w:t>
      </w:r>
      <w:r>
        <w:rPr>
          <w:color w:val="414042"/>
          <w:spacing w:val="-4"/>
          <w:w w:val="105"/>
        </w:rPr>
        <w:t>del</w:t>
      </w:r>
      <w:r>
        <w:rPr>
          <w:color w:val="414042"/>
          <w:spacing w:val="-20"/>
          <w:w w:val="105"/>
        </w:rPr>
        <w:t> </w:t>
      </w:r>
      <w:r>
        <w:rPr>
          <w:color w:val="414042"/>
          <w:spacing w:val="-3"/>
          <w:w w:val="105"/>
        </w:rPr>
        <w:t>Caribe</w:t>
      </w:r>
      <w:r>
        <w:rPr>
          <w:color w:val="414042"/>
          <w:spacing w:val="-20"/>
          <w:w w:val="105"/>
        </w:rPr>
        <w:t> </w:t>
      </w:r>
      <w:r>
        <w:rPr>
          <w:color w:val="414042"/>
          <w:spacing w:val="-5"/>
          <w:w w:val="105"/>
        </w:rPr>
        <w:t>que</w:t>
      </w:r>
      <w:r>
        <w:rPr>
          <w:color w:val="414042"/>
          <w:spacing w:val="-20"/>
          <w:w w:val="105"/>
        </w:rPr>
        <w:t> </w:t>
      </w:r>
      <w:r>
        <w:rPr>
          <w:color w:val="414042"/>
          <w:spacing w:val="-5"/>
          <w:w w:val="105"/>
        </w:rPr>
        <w:t>concentran</w:t>
      </w:r>
      <w:r>
        <w:rPr>
          <w:color w:val="414042"/>
          <w:spacing w:val="-18"/>
          <w:w w:val="105"/>
        </w:rPr>
        <w:t> </w:t>
      </w:r>
      <w:r>
        <w:rPr>
          <w:rFonts w:ascii="Palatino Linotype" w:hAnsi="Palatino Linotype"/>
          <w:b/>
          <w:color w:val="0072BC"/>
          <w:spacing w:val="-5"/>
          <w:w w:val="105"/>
        </w:rPr>
        <w:t>3,363</w:t>
      </w:r>
      <w:r>
        <w:rPr>
          <w:rFonts w:ascii="Palatino Linotype" w:hAnsi="Palatino Linotype"/>
          <w:b/>
          <w:color w:val="0072BC"/>
          <w:spacing w:val="-18"/>
          <w:w w:val="105"/>
        </w:rPr>
        <w:t> </w:t>
      </w:r>
      <w:r>
        <w:rPr>
          <w:color w:val="414042"/>
          <w:spacing w:val="-4"/>
          <w:w w:val="105"/>
        </w:rPr>
        <w:t>institucio- nes</w:t>
      </w:r>
      <w:r>
        <w:rPr>
          <w:color w:val="414042"/>
          <w:spacing w:val="-23"/>
          <w:w w:val="105"/>
        </w:rPr>
        <w:t> </w:t>
      </w:r>
      <w:r>
        <w:rPr>
          <w:color w:val="414042"/>
          <w:spacing w:val="-6"/>
          <w:w w:val="105"/>
        </w:rPr>
        <w:t>(Colombia,</w:t>
      </w:r>
      <w:r>
        <w:rPr>
          <w:color w:val="414042"/>
          <w:spacing w:val="-23"/>
          <w:w w:val="105"/>
        </w:rPr>
        <w:t> </w:t>
      </w:r>
      <w:r>
        <w:rPr>
          <w:color w:val="414042"/>
          <w:spacing w:val="-4"/>
          <w:w w:val="105"/>
        </w:rPr>
        <w:t>Cuba,</w:t>
      </w:r>
      <w:r>
        <w:rPr>
          <w:color w:val="414042"/>
          <w:spacing w:val="-23"/>
          <w:w w:val="105"/>
        </w:rPr>
        <w:t> </w:t>
      </w:r>
      <w:r>
        <w:rPr>
          <w:color w:val="414042"/>
          <w:spacing w:val="-4"/>
          <w:w w:val="105"/>
        </w:rPr>
        <w:t>Argentina,</w:t>
      </w:r>
      <w:r>
        <w:rPr>
          <w:color w:val="414042"/>
          <w:spacing w:val="-23"/>
          <w:w w:val="105"/>
        </w:rPr>
        <w:t> </w:t>
      </w:r>
      <w:r>
        <w:rPr>
          <w:color w:val="414042"/>
          <w:spacing w:val="-3"/>
          <w:w w:val="105"/>
        </w:rPr>
        <w:t>Chile,</w:t>
      </w:r>
      <w:r>
        <w:rPr>
          <w:color w:val="414042"/>
          <w:spacing w:val="-23"/>
          <w:w w:val="105"/>
        </w:rPr>
        <w:t> </w:t>
      </w:r>
      <w:r>
        <w:rPr>
          <w:color w:val="414042"/>
          <w:spacing w:val="-4"/>
          <w:w w:val="105"/>
        </w:rPr>
        <w:t>Perú</w:t>
      </w:r>
      <w:r>
        <w:rPr>
          <w:color w:val="414042"/>
          <w:spacing w:val="-23"/>
          <w:w w:val="105"/>
        </w:rPr>
        <w:t> </w:t>
      </w:r>
      <w:r>
        <w:rPr>
          <w:color w:val="414042"/>
          <w:w w:val="105"/>
        </w:rPr>
        <w:t>y</w:t>
      </w:r>
      <w:r>
        <w:rPr>
          <w:color w:val="414042"/>
          <w:spacing w:val="-23"/>
          <w:w w:val="105"/>
        </w:rPr>
        <w:t> </w:t>
      </w:r>
      <w:r>
        <w:rPr>
          <w:color w:val="414042"/>
          <w:spacing w:val="-8"/>
          <w:w w:val="105"/>
        </w:rPr>
        <w:t>Venezuela);</w:t>
      </w:r>
      <w:r>
        <w:rPr>
          <w:color w:val="414042"/>
          <w:spacing w:val="-23"/>
          <w:w w:val="105"/>
        </w:rPr>
        <w:t> </w:t>
      </w:r>
      <w:r>
        <w:rPr>
          <w:color w:val="414042"/>
          <w:spacing w:val="-4"/>
          <w:w w:val="105"/>
        </w:rPr>
        <w:t>mientras</w:t>
      </w:r>
      <w:r>
        <w:rPr>
          <w:color w:val="414042"/>
          <w:spacing w:val="-23"/>
          <w:w w:val="105"/>
        </w:rPr>
        <w:t> </w:t>
      </w:r>
      <w:r>
        <w:rPr>
          <w:color w:val="414042"/>
          <w:spacing w:val="-5"/>
          <w:w w:val="105"/>
        </w:rPr>
        <w:t>que</w:t>
      </w:r>
      <w:r>
        <w:rPr>
          <w:color w:val="414042"/>
          <w:spacing w:val="-23"/>
          <w:w w:val="105"/>
        </w:rPr>
        <w:t> </w:t>
      </w:r>
      <w:r>
        <w:rPr>
          <w:color w:val="414042"/>
          <w:spacing w:val="-3"/>
          <w:w w:val="105"/>
        </w:rPr>
        <w:t>en</w:t>
      </w:r>
      <w:r>
        <w:rPr>
          <w:color w:val="414042"/>
          <w:spacing w:val="-23"/>
          <w:w w:val="105"/>
        </w:rPr>
        <w:t> </w:t>
      </w:r>
      <w:r>
        <w:rPr>
          <w:color w:val="414042"/>
          <w:w w:val="105"/>
        </w:rPr>
        <w:t>un </w:t>
      </w:r>
      <w:r>
        <w:rPr>
          <w:color w:val="414042"/>
          <w:spacing w:val="-3"/>
          <w:w w:val="105"/>
        </w:rPr>
        <w:t>segundo grupo </w:t>
      </w:r>
      <w:r>
        <w:rPr>
          <w:color w:val="414042"/>
          <w:w w:val="105"/>
        </w:rPr>
        <w:t>se </w:t>
      </w:r>
      <w:r>
        <w:rPr>
          <w:color w:val="414042"/>
          <w:spacing w:val="-4"/>
          <w:w w:val="105"/>
        </w:rPr>
        <w:t>ubican ocho </w:t>
      </w:r>
      <w:r>
        <w:rPr>
          <w:color w:val="414042"/>
          <w:spacing w:val="-3"/>
          <w:w w:val="105"/>
        </w:rPr>
        <w:t>países </w:t>
      </w:r>
      <w:r>
        <w:rPr>
          <w:color w:val="414042"/>
          <w:spacing w:val="-4"/>
          <w:w w:val="105"/>
        </w:rPr>
        <w:t>no </w:t>
      </w:r>
      <w:r>
        <w:rPr>
          <w:color w:val="414042"/>
          <w:spacing w:val="-5"/>
          <w:w w:val="105"/>
        </w:rPr>
        <w:t>iberoamericanos </w:t>
      </w:r>
      <w:r>
        <w:rPr>
          <w:color w:val="414042"/>
          <w:w w:val="105"/>
        </w:rPr>
        <w:t>y </w:t>
      </w:r>
      <w:r>
        <w:rPr>
          <w:color w:val="414042"/>
          <w:spacing w:val="-3"/>
          <w:w w:val="105"/>
        </w:rPr>
        <w:t>uno </w:t>
      </w:r>
      <w:r>
        <w:rPr>
          <w:color w:val="414042"/>
          <w:spacing w:val="-5"/>
          <w:w w:val="105"/>
        </w:rPr>
        <w:t>centroame- </w:t>
      </w:r>
      <w:r>
        <w:rPr>
          <w:color w:val="414042"/>
          <w:spacing w:val="-3"/>
          <w:w w:val="105"/>
        </w:rPr>
        <w:t>ricano </w:t>
      </w:r>
      <w:r>
        <w:rPr>
          <w:color w:val="414042"/>
          <w:spacing w:val="-5"/>
          <w:w w:val="105"/>
        </w:rPr>
        <w:t>(Francia, </w:t>
      </w:r>
      <w:r>
        <w:rPr>
          <w:color w:val="414042"/>
          <w:spacing w:val="-3"/>
          <w:w w:val="105"/>
        </w:rPr>
        <w:t>India, </w:t>
      </w:r>
      <w:r>
        <w:rPr>
          <w:color w:val="414042"/>
          <w:spacing w:val="-4"/>
          <w:w w:val="105"/>
        </w:rPr>
        <w:t>Portugal, </w:t>
      </w:r>
      <w:r>
        <w:rPr>
          <w:color w:val="414042"/>
          <w:spacing w:val="-3"/>
          <w:w w:val="105"/>
        </w:rPr>
        <w:t>Alemania, </w:t>
      </w:r>
      <w:r>
        <w:rPr>
          <w:color w:val="414042"/>
          <w:spacing w:val="-4"/>
          <w:w w:val="105"/>
        </w:rPr>
        <w:t>Reino </w:t>
      </w:r>
      <w:r>
        <w:rPr>
          <w:color w:val="414042"/>
          <w:spacing w:val="-6"/>
          <w:w w:val="105"/>
        </w:rPr>
        <w:t>Unido, </w:t>
      </w:r>
      <w:r>
        <w:rPr>
          <w:color w:val="414042"/>
          <w:spacing w:val="-3"/>
          <w:w w:val="105"/>
        </w:rPr>
        <w:t>Costa </w:t>
      </w:r>
      <w:r>
        <w:rPr>
          <w:color w:val="414042"/>
          <w:w w:val="105"/>
        </w:rPr>
        <w:t>Rica, </w:t>
      </w:r>
      <w:r>
        <w:rPr>
          <w:color w:val="414042"/>
          <w:spacing w:val="-3"/>
          <w:w w:val="105"/>
        </w:rPr>
        <w:t>Italia, China </w:t>
      </w:r>
      <w:r>
        <w:rPr>
          <w:color w:val="414042"/>
          <w:w w:val="105"/>
        </w:rPr>
        <w:t>y </w:t>
      </w:r>
      <w:r>
        <w:rPr>
          <w:color w:val="414042"/>
          <w:spacing w:val="-4"/>
          <w:w w:val="105"/>
        </w:rPr>
        <w:t>Canadá) </w:t>
      </w:r>
      <w:r>
        <w:rPr>
          <w:color w:val="414042"/>
          <w:spacing w:val="-5"/>
          <w:w w:val="105"/>
        </w:rPr>
        <w:t>que </w:t>
      </w:r>
      <w:r>
        <w:rPr>
          <w:color w:val="414042"/>
          <w:spacing w:val="-3"/>
          <w:w w:val="105"/>
        </w:rPr>
        <w:t>registran </w:t>
      </w:r>
      <w:r>
        <w:rPr>
          <w:color w:val="414042"/>
          <w:spacing w:val="-4"/>
          <w:w w:val="105"/>
        </w:rPr>
        <w:t>alrededor </w:t>
      </w:r>
      <w:r>
        <w:rPr>
          <w:color w:val="414042"/>
          <w:spacing w:val="-3"/>
          <w:w w:val="105"/>
        </w:rPr>
        <w:t>de </w:t>
      </w:r>
      <w:r>
        <w:rPr>
          <w:rFonts w:ascii="Palatino Linotype" w:hAnsi="Palatino Linotype"/>
          <w:b/>
          <w:color w:val="0072BC"/>
          <w:spacing w:val="-10"/>
          <w:w w:val="105"/>
        </w:rPr>
        <w:t>1,747 </w:t>
      </w:r>
      <w:r>
        <w:rPr>
          <w:color w:val="414042"/>
          <w:spacing w:val="-5"/>
          <w:w w:val="105"/>
        </w:rPr>
        <w:t>instituciones que </w:t>
      </w:r>
      <w:r>
        <w:rPr>
          <w:color w:val="414042"/>
          <w:spacing w:val="-4"/>
          <w:w w:val="105"/>
        </w:rPr>
        <w:t>aporta- </w:t>
      </w:r>
      <w:r>
        <w:rPr>
          <w:color w:val="414042"/>
          <w:spacing w:val="-5"/>
          <w:w w:val="105"/>
        </w:rPr>
        <w:t>ron </w:t>
      </w:r>
      <w:r>
        <w:rPr>
          <w:color w:val="414042"/>
          <w:w w:val="105"/>
        </w:rPr>
        <w:t>a la </w:t>
      </w:r>
      <w:r>
        <w:rPr>
          <w:color w:val="414042"/>
          <w:spacing w:val="-6"/>
          <w:w w:val="105"/>
        </w:rPr>
        <w:t>producción </w:t>
      </w:r>
      <w:r>
        <w:rPr>
          <w:color w:val="414042"/>
          <w:spacing w:val="-5"/>
          <w:w w:val="105"/>
        </w:rPr>
        <w:t>publicada </w:t>
      </w:r>
      <w:r>
        <w:rPr>
          <w:color w:val="414042"/>
          <w:spacing w:val="-3"/>
          <w:w w:val="105"/>
        </w:rPr>
        <w:t>en revistas </w:t>
      </w:r>
      <w:r>
        <w:rPr>
          <w:color w:val="D71920"/>
          <w:spacing w:val="-5"/>
          <w:w w:val="105"/>
        </w:rPr>
        <w:t>redalyc.org</w:t>
      </w:r>
      <w:r>
        <w:rPr>
          <w:color w:val="414042"/>
          <w:spacing w:val="-5"/>
          <w:w w:val="105"/>
        </w:rPr>
        <w:t>. </w:t>
      </w:r>
      <w:r>
        <w:rPr>
          <w:color w:val="414042"/>
          <w:w w:val="105"/>
        </w:rPr>
        <w:t>En </w:t>
      </w:r>
      <w:r>
        <w:rPr>
          <w:color w:val="414042"/>
          <w:spacing w:val="-3"/>
          <w:w w:val="105"/>
        </w:rPr>
        <w:t>este </w:t>
      </w:r>
      <w:r>
        <w:rPr>
          <w:color w:val="414042"/>
          <w:w w:val="105"/>
        </w:rPr>
        <w:t>caso se </w:t>
      </w:r>
      <w:r>
        <w:rPr>
          <w:color w:val="414042"/>
          <w:spacing w:val="-4"/>
          <w:w w:val="105"/>
        </w:rPr>
        <w:t>desta- </w:t>
      </w:r>
      <w:r>
        <w:rPr>
          <w:color w:val="414042"/>
          <w:w w:val="105"/>
        </w:rPr>
        <w:t>ca la </w:t>
      </w:r>
      <w:r>
        <w:rPr>
          <w:color w:val="414042"/>
          <w:spacing w:val="-4"/>
          <w:w w:val="105"/>
        </w:rPr>
        <w:t>importante participación </w:t>
      </w:r>
      <w:r>
        <w:rPr>
          <w:color w:val="414042"/>
          <w:spacing w:val="-3"/>
          <w:w w:val="105"/>
        </w:rPr>
        <w:t>de </w:t>
      </w:r>
      <w:r>
        <w:rPr>
          <w:color w:val="414042"/>
          <w:spacing w:val="-5"/>
          <w:w w:val="105"/>
        </w:rPr>
        <w:t>instituciones </w:t>
      </w:r>
      <w:r>
        <w:rPr>
          <w:color w:val="414042"/>
          <w:spacing w:val="-3"/>
          <w:w w:val="105"/>
        </w:rPr>
        <w:t>de países </w:t>
      </w:r>
      <w:r>
        <w:rPr>
          <w:color w:val="414042"/>
          <w:spacing w:val="-4"/>
          <w:w w:val="105"/>
        </w:rPr>
        <w:t>no </w:t>
      </w:r>
      <w:r>
        <w:rPr>
          <w:color w:val="414042"/>
          <w:spacing w:val="-5"/>
          <w:w w:val="105"/>
        </w:rPr>
        <w:t>iberoamericanos </w:t>
      </w:r>
      <w:r>
        <w:rPr>
          <w:color w:val="414042"/>
          <w:spacing w:val="-4"/>
          <w:w w:val="105"/>
        </w:rPr>
        <w:t>que,</w:t>
      </w:r>
      <w:r>
        <w:rPr>
          <w:color w:val="414042"/>
          <w:spacing w:val="-17"/>
          <w:w w:val="105"/>
        </w:rPr>
        <w:t> </w:t>
      </w:r>
      <w:r>
        <w:rPr>
          <w:color w:val="414042"/>
          <w:spacing w:val="-3"/>
          <w:w w:val="105"/>
        </w:rPr>
        <w:t>sin</w:t>
      </w:r>
      <w:r>
        <w:rPr>
          <w:color w:val="414042"/>
          <w:spacing w:val="-17"/>
          <w:w w:val="105"/>
        </w:rPr>
        <w:t> </w:t>
      </w:r>
      <w:r>
        <w:rPr>
          <w:color w:val="414042"/>
          <w:spacing w:val="-4"/>
          <w:w w:val="105"/>
        </w:rPr>
        <w:t>rebasar</w:t>
      </w:r>
      <w:r>
        <w:rPr>
          <w:color w:val="414042"/>
          <w:spacing w:val="-17"/>
          <w:w w:val="105"/>
        </w:rPr>
        <w:t> </w:t>
      </w:r>
      <w:r>
        <w:rPr>
          <w:color w:val="414042"/>
          <w:w w:val="105"/>
        </w:rPr>
        <w:t>la</w:t>
      </w:r>
      <w:r>
        <w:rPr>
          <w:color w:val="414042"/>
          <w:spacing w:val="-17"/>
          <w:w w:val="105"/>
        </w:rPr>
        <w:t> </w:t>
      </w:r>
      <w:r>
        <w:rPr>
          <w:color w:val="414042"/>
          <w:spacing w:val="-5"/>
          <w:w w:val="105"/>
        </w:rPr>
        <w:t>centésima,</w:t>
      </w:r>
      <w:r>
        <w:rPr>
          <w:color w:val="414042"/>
          <w:spacing w:val="-17"/>
          <w:w w:val="105"/>
        </w:rPr>
        <w:t> </w:t>
      </w:r>
      <w:r>
        <w:rPr>
          <w:color w:val="414042"/>
          <w:spacing w:val="-3"/>
          <w:w w:val="105"/>
        </w:rPr>
        <w:t>circulan</w:t>
      </w:r>
      <w:r>
        <w:rPr>
          <w:color w:val="414042"/>
          <w:spacing w:val="-17"/>
          <w:w w:val="105"/>
        </w:rPr>
        <w:t> </w:t>
      </w:r>
      <w:r>
        <w:rPr>
          <w:color w:val="414042"/>
          <w:spacing w:val="-4"/>
          <w:w w:val="105"/>
        </w:rPr>
        <w:t>los</w:t>
      </w:r>
      <w:r>
        <w:rPr>
          <w:color w:val="414042"/>
          <w:spacing w:val="-17"/>
          <w:w w:val="105"/>
        </w:rPr>
        <w:t> </w:t>
      </w:r>
      <w:r>
        <w:rPr>
          <w:color w:val="414042"/>
          <w:spacing w:val="-4"/>
          <w:w w:val="105"/>
        </w:rPr>
        <w:t>resultados</w:t>
      </w:r>
      <w:r>
        <w:rPr>
          <w:color w:val="414042"/>
          <w:spacing w:val="-17"/>
          <w:w w:val="105"/>
        </w:rPr>
        <w:t> </w:t>
      </w:r>
      <w:r>
        <w:rPr>
          <w:color w:val="414042"/>
          <w:spacing w:val="-3"/>
          <w:w w:val="105"/>
        </w:rPr>
        <w:t>de</w:t>
      </w:r>
      <w:r>
        <w:rPr>
          <w:color w:val="414042"/>
          <w:spacing w:val="-17"/>
          <w:w w:val="105"/>
        </w:rPr>
        <w:t> </w:t>
      </w:r>
      <w:r>
        <w:rPr>
          <w:color w:val="414042"/>
          <w:spacing w:val="-3"/>
          <w:w w:val="105"/>
        </w:rPr>
        <w:t>sus</w:t>
      </w:r>
      <w:r>
        <w:rPr>
          <w:color w:val="414042"/>
          <w:spacing w:val="-17"/>
          <w:w w:val="105"/>
        </w:rPr>
        <w:t> </w:t>
      </w:r>
      <w:r>
        <w:rPr>
          <w:color w:val="414042"/>
          <w:spacing w:val="-5"/>
          <w:w w:val="105"/>
        </w:rPr>
        <w:t>investigaciones</w:t>
      </w:r>
      <w:r>
        <w:rPr>
          <w:color w:val="414042"/>
          <w:spacing w:val="-17"/>
          <w:w w:val="105"/>
        </w:rPr>
        <w:t> </w:t>
      </w:r>
      <w:r>
        <w:rPr>
          <w:color w:val="414042"/>
          <w:spacing w:val="-3"/>
          <w:w w:val="105"/>
        </w:rPr>
        <w:t>en </w:t>
      </w:r>
      <w:r>
        <w:rPr>
          <w:color w:val="414042"/>
          <w:spacing w:val="-4"/>
          <w:w w:val="105"/>
        </w:rPr>
        <w:t>medios </w:t>
      </w:r>
      <w:r>
        <w:rPr>
          <w:color w:val="414042"/>
          <w:spacing w:val="-3"/>
          <w:w w:val="105"/>
        </w:rPr>
        <w:t>de </w:t>
      </w:r>
      <w:r>
        <w:rPr>
          <w:color w:val="414042"/>
          <w:spacing w:val="-5"/>
          <w:w w:val="105"/>
        </w:rPr>
        <w:t>comunicación </w:t>
      </w:r>
      <w:r>
        <w:rPr>
          <w:color w:val="414042"/>
          <w:spacing w:val="-3"/>
          <w:w w:val="105"/>
        </w:rPr>
        <w:t>de </w:t>
      </w:r>
      <w:r>
        <w:rPr>
          <w:color w:val="414042"/>
          <w:w w:val="105"/>
        </w:rPr>
        <w:t>la </w:t>
      </w:r>
      <w:r>
        <w:rPr>
          <w:color w:val="414042"/>
          <w:spacing w:val="-5"/>
          <w:w w:val="105"/>
        </w:rPr>
        <w:t>región. </w:t>
      </w:r>
      <w:r>
        <w:rPr>
          <w:color w:val="414042"/>
          <w:spacing w:val="-3"/>
          <w:w w:val="105"/>
        </w:rPr>
        <w:t>Este </w:t>
      </w:r>
      <w:r>
        <w:rPr>
          <w:color w:val="414042"/>
          <w:spacing w:val="-4"/>
          <w:w w:val="105"/>
        </w:rPr>
        <w:t>escenario </w:t>
      </w:r>
      <w:r>
        <w:rPr>
          <w:color w:val="414042"/>
          <w:spacing w:val="-5"/>
          <w:w w:val="105"/>
        </w:rPr>
        <w:t>abre </w:t>
      </w:r>
      <w:r>
        <w:rPr>
          <w:color w:val="414042"/>
          <w:w w:val="105"/>
        </w:rPr>
        <w:t>la </w:t>
      </w:r>
      <w:r>
        <w:rPr>
          <w:color w:val="414042"/>
          <w:spacing w:val="-4"/>
          <w:w w:val="105"/>
        </w:rPr>
        <w:t>reflexión </w:t>
      </w:r>
      <w:r>
        <w:rPr>
          <w:color w:val="414042"/>
          <w:spacing w:val="-5"/>
          <w:w w:val="105"/>
        </w:rPr>
        <w:t>sobre </w:t>
      </w:r>
      <w:r>
        <w:rPr>
          <w:color w:val="414042"/>
          <w:w w:val="105"/>
        </w:rPr>
        <w:t>la </w:t>
      </w:r>
      <w:r>
        <w:rPr>
          <w:color w:val="414042"/>
          <w:spacing w:val="-4"/>
          <w:w w:val="105"/>
        </w:rPr>
        <w:t>pertinencia </w:t>
      </w:r>
      <w:r>
        <w:rPr>
          <w:color w:val="414042"/>
          <w:w w:val="105"/>
        </w:rPr>
        <w:t>y </w:t>
      </w:r>
      <w:r>
        <w:rPr>
          <w:color w:val="414042"/>
          <w:spacing w:val="-4"/>
          <w:w w:val="105"/>
        </w:rPr>
        <w:t>potencialidad </w:t>
      </w:r>
      <w:r>
        <w:rPr>
          <w:color w:val="414042"/>
          <w:spacing w:val="-3"/>
          <w:w w:val="105"/>
        </w:rPr>
        <w:t>de </w:t>
      </w:r>
      <w:r>
        <w:rPr>
          <w:color w:val="414042"/>
          <w:spacing w:val="-2"/>
          <w:w w:val="105"/>
        </w:rPr>
        <w:t>las </w:t>
      </w:r>
      <w:r>
        <w:rPr>
          <w:color w:val="414042"/>
          <w:spacing w:val="-3"/>
          <w:w w:val="105"/>
        </w:rPr>
        <w:t>revistas </w:t>
      </w:r>
      <w:r>
        <w:rPr>
          <w:color w:val="414042"/>
          <w:w w:val="105"/>
        </w:rPr>
        <w:t>y </w:t>
      </w:r>
      <w:r>
        <w:rPr>
          <w:color w:val="414042"/>
          <w:spacing w:val="-4"/>
          <w:w w:val="105"/>
        </w:rPr>
        <w:t>plataformas iberoamericanas </w:t>
      </w:r>
      <w:r>
        <w:rPr>
          <w:color w:val="414042"/>
          <w:spacing w:val="-5"/>
          <w:w w:val="105"/>
        </w:rPr>
        <w:t>como espacios que pueden fomentar </w:t>
      </w:r>
      <w:r>
        <w:rPr>
          <w:color w:val="414042"/>
          <w:w w:val="105"/>
        </w:rPr>
        <w:t>un </w:t>
      </w:r>
      <w:r>
        <w:rPr>
          <w:color w:val="414042"/>
          <w:spacing w:val="-6"/>
          <w:w w:val="105"/>
        </w:rPr>
        <w:t>mayor </w:t>
      </w:r>
      <w:r>
        <w:rPr>
          <w:color w:val="414042"/>
          <w:spacing w:val="-4"/>
          <w:w w:val="105"/>
        </w:rPr>
        <w:t>diálogo </w:t>
      </w:r>
      <w:r>
        <w:rPr>
          <w:color w:val="414042"/>
          <w:w w:val="105"/>
        </w:rPr>
        <w:t>y </w:t>
      </w:r>
      <w:r>
        <w:rPr>
          <w:color w:val="414042"/>
          <w:spacing w:val="-5"/>
          <w:w w:val="105"/>
        </w:rPr>
        <w:t>debate entre </w:t>
      </w:r>
      <w:r>
        <w:rPr>
          <w:color w:val="414042"/>
          <w:spacing w:val="-4"/>
          <w:w w:val="105"/>
        </w:rPr>
        <w:t>exper- tos,</w:t>
      </w:r>
      <w:r>
        <w:rPr>
          <w:color w:val="414042"/>
          <w:spacing w:val="-15"/>
          <w:w w:val="105"/>
        </w:rPr>
        <w:t> </w:t>
      </w:r>
      <w:r>
        <w:rPr>
          <w:color w:val="414042"/>
          <w:w w:val="105"/>
        </w:rPr>
        <w:t>a</w:t>
      </w:r>
      <w:r>
        <w:rPr>
          <w:color w:val="414042"/>
          <w:spacing w:val="-15"/>
          <w:w w:val="105"/>
        </w:rPr>
        <w:t> </w:t>
      </w:r>
      <w:r>
        <w:rPr>
          <w:color w:val="414042"/>
          <w:w w:val="105"/>
        </w:rPr>
        <w:t>fin</w:t>
      </w:r>
      <w:r>
        <w:rPr>
          <w:color w:val="414042"/>
          <w:spacing w:val="-15"/>
          <w:w w:val="105"/>
        </w:rPr>
        <w:t> </w:t>
      </w:r>
      <w:r>
        <w:rPr>
          <w:color w:val="414042"/>
          <w:spacing w:val="-3"/>
          <w:w w:val="105"/>
        </w:rPr>
        <w:t>de</w:t>
      </w:r>
      <w:r>
        <w:rPr>
          <w:color w:val="414042"/>
          <w:spacing w:val="-15"/>
          <w:w w:val="105"/>
        </w:rPr>
        <w:t> </w:t>
      </w:r>
      <w:r>
        <w:rPr>
          <w:color w:val="414042"/>
          <w:spacing w:val="-4"/>
          <w:w w:val="105"/>
        </w:rPr>
        <w:t>retroalimentar</w:t>
      </w:r>
      <w:r>
        <w:rPr>
          <w:color w:val="414042"/>
          <w:spacing w:val="-15"/>
          <w:w w:val="105"/>
        </w:rPr>
        <w:t> </w:t>
      </w:r>
      <w:r>
        <w:rPr>
          <w:color w:val="414042"/>
          <w:w w:val="105"/>
        </w:rPr>
        <w:t>y</w:t>
      </w:r>
      <w:r>
        <w:rPr>
          <w:color w:val="414042"/>
          <w:spacing w:val="-15"/>
          <w:w w:val="105"/>
        </w:rPr>
        <w:t> </w:t>
      </w:r>
      <w:r>
        <w:rPr>
          <w:color w:val="414042"/>
          <w:w w:val="105"/>
        </w:rPr>
        <w:t>actualizar</w:t>
      </w:r>
      <w:r>
        <w:rPr>
          <w:color w:val="414042"/>
          <w:spacing w:val="-15"/>
          <w:w w:val="105"/>
        </w:rPr>
        <w:t> </w:t>
      </w:r>
      <w:r>
        <w:rPr>
          <w:color w:val="414042"/>
          <w:spacing w:val="-3"/>
          <w:w w:val="105"/>
        </w:rPr>
        <w:t>el</w:t>
      </w:r>
      <w:r>
        <w:rPr>
          <w:color w:val="414042"/>
          <w:spacing w:val="-15"/>
          <w:w w:val="105"/>
        </w:rPr>
        <w:t> </w:t>
      </w:r>
      <w:r>
        <w:rPr>
          <w:color w:val="414042"/>
          <w:spacing w:val="-5"/>
          <w:w w:val="105"/>
        </w:rPr>
        <w:t>conocimiento</w:t>
      </w:r>
      <w:r>
        <w:rPr>
          <w:color w:val="414042"/>
          <w:spacing w:val="-15"/>
          <w:w w:val="105"/>
        </w:rPr>
        <w:t> </w:t>
      </w:r>
      <w:r>
        <w:rPr>
          <w:color w:val="414042"/>
          <w:spacing w:val="-5"/>
          <w:w w:val="105"/>
        </w:rPr>
        <w:t>científico.</w:t>
      </w:r>
    </w:p>
    <w:p>
      <w:pPr>
        <w:spacing w:after="0" w:line="213" w:lineRule="auto"/>
        <w:jc w:val="both"/>
        <w:sectPr>
          <w:pgSz w:w="12240" w:h="15840"/>
          <w:pgMar w:header="440" w:footer="475" w:top="640" w:bottom="660" w:left="1360" w:right="1020"/>
        </w:sectPr>
      </w:pPr>
    </w:p>
    <w:p>
      <w:pPr>
        <w:pStyle w:val="BodyText"/>
        <w:rPr>
          <w:sz w:val="20"/>
        </w:rPr>
      </w:pPr>
    </w:p>
    <w:p>
      <w:pPr>
        <w:pStyle w:val="BodyText"/>
        <w:rPr>
          <w:sz w:val="20"/>
        </w:rPr>
      </w:pPr>
    </w:p>
    <w:p>
      <w:pPr>
        <w:pStyle w:val="BodyText"/>
        <w:rPr>
          <w:sz w:val="20"/>
        </w:rPr>
      </w:pPr>
    </w:p>
    <w:p>
      <w:pPr>
        <w:pStyle w:val="BodyText"/>
        <w:spacing w:before="6"/>
        <w:rPr>
          <w:sz w:val="28"/>
        </w:rPr>
      </w:pPr>
    </w:p>
    <w:p>
      <w:pPr>
        <w:spacing w:after="0"/>
        <w:rPr>
          <w:sz w:val="28"/>
        </w:rPr>
        <w:sectPr>
          <w:footerReference w:type="default" r:id="rId416"/>
          <w:footerReference w:type="even" r:id="rId417"/>
          <w:pgSz w:w="12240" w:h="15840"/>
          <w:pgMar w:footer="475" w:header="440" w:top="640" w:bottom="660" w:left="1080" w:right="1200"/>
          <w:pgNumType w:start="41"/>
        </w:sectPr>
      </w:pPr>
    </w:p>
    <w:p>
      <w:pPr>
        <w:spacing w:line="247" w:lineRule="auto" w:before="62"/>
        <w:ind w:left="116" w:right="0" w:firstLine="217"/>
        <w:jc w:val="right"/>
        <w:rPr>
          <w:sz w:val="18"/>
        </w:rPr>
      </w:pPr>
      <w:r>
        <w:rPr/>
        <w:pict>
          <v:group style="position:absolute;margin-left:207.987305pt;margin-top:-.090625pt;width:2.050pt;height:52.35pt;mso-position-horizontal-relative:page;mso-position-vertical-relative:paragraph;z-index:12904" coordorigin="4160,-2" coordsize="41,1047">
            <v:line style="position:absolute" from="4197,2" to="4197,1042" stroked="true" strokeweight=".334pt" strokecolor="#7da7d9"/>
            <v:line style="position:absolute" from="4163,2" to="4163,1042" stroked="true" strokeweight=".334pt" strokecolor="#7da7d9"/>
            <w10:wrap type="none"/>
          </v:group>
        </w:pict>
      </w:r>
      <w:bookmarkStart w:name="Producción y Colaboración de las institu" w:id="39"/>
      <w:bookmarkEnd w:id="39"/>
      <w:r>
        <w:rPr/>
      </w:r>
      <w:bookmarkStart w:name="_bookmark15" w:id="40"/>
      <w:bookmarkEnd w:id="40"/>
      <w:r>
        <w:rPr/>
      </w:r>
      <w:r>
        <w:rPr>
          <w:rFonts w:ascii="Palatino Linotype" w:hAnsi="Palatino Linotype"/>
          <w:b/>
          <w:color w:val="0072BC"/>
          <w:w w:val="105"/>
          <w:sz w:val="18"/>
        </w:rPr>
        <w:t>Gráfica 8</w:t>
      </w:r>
      <w:r>
        <w:rPr>
          <w:rFonts w:ascii="Palatino Linotype" w:hAnsi="Palatino Linotype"/>
          <w:b/>
          <w:color w:val="0072BC"/>
          <w:spacing w:val="4"/>
          <w:w w:val="105"/>
          <w:sz w:val="18"/>
        </w:rPr>
        <w:t> </w:t>
      </w:r>
      <w:r>
        <w:rPr>
          <w:color w:val="636466"/>
          <w:w w:val="105"/>
          <w:sz w:val="18"/>
        </w:rPr>
        <w:t>Comportamiento</w:t>
      </w:r>
      <w:r>
        <w:rPr>
          <w:color w:val="636466"/>
          <w:spacing w:val="4"/>
          <w:w w:val="105"/>
          <w:sz w:val="18"/>
        </w:rPr>
        <w:t> </w:t>
      </w:r>
      <w:r>
        <w:rPr>
          <w:color w:val="636466"/>
          <w:spacing w:val="2"/>
          <w:w w:val="105"/>
          <w:sz w:val="18"/>
        </w:rPr>
        <w:t>anual</w:t>
      </w:r>
      <w:r>
        <w:rPr>
          <w:color w:val="636466"/>
          <w:w w:val="98"/>
          <w:sz w:val="18"/>
        </w:rPr>
        <w:t> </w:t>
      </w:r>
      <w:r>
        <w:rPr>
          <w:color w:val="636466"/>
          <w:w w:val="105"/>
          <w:sz w:val="18"/>
        </w:rPr>
        <w:t>de</w:t>
      </w:r>
      <w:r>
        <w:rPr>
          <w:color w:val="636466"/>
          <w:spacing w:val="-16"/>
          <w:w w:val="105"/>
          <w:sz w:val="18"/>
        </w:rPr>
        <w:t> </w:t>
      </w:r>
      <w:r>
        <w:rPr>
          <w:color w:val="636466"/>
          <w:w w:val="105"/>
          <w:sz w:val="18"/>
        </w:rPr>
        <w:t>la</w:t>
      </w:r>
      <w:r>
        <w:rPr>
          <w:color w:val="636466"/>
          <w:spacing w:val="-16"/>
          <w:w w:val="105"/>
          <w:sz w:val="18"/>
        </w:rPr>
        <w:t> </w:t>
      </w:r>
      <w:r>
        <w:rPr>
          <w:rFonts w:ascii="Palatino Linotype" w:hAnsi="Palatino Linotype"/>
          <w:i/>
          <w:color w:val="636466"/>
          <w:w w:val="105"/>
          <w:sz w:val="18"/>
        </w:rPr>
        <w:t>Producción</w:t>
      </w:r>
      <w:r>
        <w:rPr>
          <w:rFonts w:ascii="Palatino Linotype" w:hAnsi="Palatino Linotype"/>
          <w:i/>
          <w:color w:val="636466"/>
          <w:spacing w:val="-14"/>
          <w:w w:val="105"/>
          <w:sz w:val="18"/>
        </w:rPr>
        <w:t> </w:t>
      </w:r>
      <w:r>
        <w:rPr>
          <w:color w:val="636466"/>
          <w:w w:val="105"/>
          <w:sz w:val="18"/>
        </w:rPr>
        <w:t>y</w:t>
      </w:r>
      <w:r>
        <w:rPr>
          <w:color w:val="636466"/>
          <w:spacing w:val="-16"/>
          <w:w w:val="105"/>
          <w:sz w:val="18"/>
        </w:rPr>
        <w:t> </w:t>
      </w:r>
      <w:r>
        <w:rPr>
          <w:color w:val="636466"/>
          <w:w w:val="105"/>
          <w:sz w:val="18"/>
        </w:rPr>
        <w:t>la</w:t>
      </w:r>
      <w:r>
        <w:rPr>
          <w:color w:val="636466"/>
          <w:spacing w:val="-16"/>
          <w:w w:val="105"/>
          <w:sz w:val="18"/>
        </w:rPr>
        <w:t> </w:t>
      </w:r>
      <w:r>
        <w:rPr>
          <w:rFonts w:ascii="Palatino Linotype" w:hAnsi="Palatino Linotype"/>
          <w:i/>
          <w:color w:val="636466"/>
          <w:w w:val="105"/>
          <w:sz w:val="18"/>
        </w:rPr>
        <w:t>Colaboración</w:t>
      </w:r>
      <w:r>
        <w:rPr>
          <w:rFonts w:ascii="Palatino Linotype" w:hAnsi="Palatino Linotype"/>
          <w:i/>
          <w:color w:val="636466"/>
          <w:spacing w:val="1"/>
          <w:w w:val="101"/>
          <w:sz w:val="18"/>
        </w:rPr>
        <w:t> </w:t>
      </w:r>
      <w:r>
        <w:rPr>
          <w:color w:val="636466"/>
          <w:w w:val="105"/>
          <w:sz w:val="18"/>
        </w:rPr>
        <w:t>de las instituciones que más   </w:t>
      </w:r>
      <w:r>
        <w:rPr>
          <w:color w:val="636466"/>
          <w:spacing w:val="2"/>
          <w:w w:val="105"/>
          <w:sz w:val="18"/>
        </w:rPr>
        <w:t>aportan</w:t>
      </w:r>
    </w:p>
    <w:p>
      <w:pPr>
        <w:spacing w:before="19"/>
        <w:ind w:left="0" w:right="1" w:firstLine="0"/>
        <w:jc w:val="right"/>
        <w:rPr>
          <w:sz w:val="18"/>
        </w:rPr>
      </w:pPr>
      <w:r>
        <w:rPr>
          <w:color w:val="636466"/>
          <w:w w:val="105"/>
          <w:sz w:val="18"/>
        </w:rPr>
        <w:t>a </w:t>
      </w:r>
      <w:r>
        <w:rPr>
          <w:color w:val="D71920"/>
          <w:w w:val="105"/>
          <w:sz w:val="18"/>
        </w:rPr>
        <w:t>redalyc.org</w:t>
      </w:r>
      <w:r>
        <w:rPr>
          <w:color w:val="636466"/>
          <w:w w:val="105"/>
          <w:sz w:val="18"/>
        </w:rPr>
        <w:t>, 2005-2011</w:t>
      </w:r>
    </w:p>
    <w:p>
      <w:pPr>
        <w:pStyle w:val="Heading4"/>
        <w:spacing w:line="240" w:lineRule="auto" w:before="31"/>
        <w:ind w:left="116" w:right="84"/>
      </w:pPr>
      <w:r>
        <w:rPr>
          <w:b w:val="0"/>
        </w:rPr>
        <w:br w:type="column"/>
      </w:r>
      <w:r>
        <w:rPr>
          <w:color w:val="2384C6"/>
          <w:w w:val="90"/>
        </w:rPr>
        <w:t>Producción y Colaboración de las instituciones más productivas</w:t>
      </w:r>
    </w:p>
    <w:p>
      <w:pPr>
        <w:pStyle w:val="BodyText"/>
        <w:spacing w:before="3"/>
        <w:rPr>
          <w:rFonts w:ascii="Palatino Linotype"/>
          <w:b/>
          <w:sz w:val="18"/>
        </w:rPr>
      </w:pPr>
    </w:p>
    <w:p>
      <w:pPr>
        <w:spacing w:line="260" w:lineRule="exact" w:before="0"/>
        <w:ind w:left="116" w:right="84" w:firstLine="0"/>
        <w:jc w:val="left"/>
        <w:rPr>
          <w:sz w:val="22"/>
        </w:rPr>
      </w:pPr>
      <w:r>
        <w:rPr>
          <w:color w:val="414042"/>
          <w:w w:val="105"/>
          <w:sz w:val="22"/>
        </w:rPr>
        <w:t>En la </w:t>
      </w:r>
      <w:r>
        <w:rPr>
          <w:rFonts w:ascii="Palatino Linotype" w:hAnsi="Palatino Linotype"/>
          <w:i/>
          <w:color w:val="808285"/>
          <w:w w:val="105"/>
          <w:sz w:val="22"/>
        </w:rPr>
        <w:t>gráfica </w:t>
      </w:r>
      <w:r>
        <w:rPr>
          <w:color w:val="808285"/>
          <w:w w:val="105"/>
          <w:sz w:val="22"/>
        </w:rPr>
        <w:t>8 </w:t>
      </w:r>
      <w:r>
        <w:rPr>
          <w:color w:val="414042"/>
          <w:w w:val="105"/>
          <w:sz w:val="22"/>
        </w:rPr>
        <w:t>se presenta el comportamiento anual de la </w:t>
      </w:r>
      <w:r>
        <w:rPr>
          <w:rFonts w:ascii="Palatino Linotype" w:hAnsi="Palatino Linotype"/>
          <w:i/>
          <w:color w:val="808285"/>
          <w:w w:val="105"/>
          <w:sz w:val="22"/>
        </w:rPr>
        <w:t>Producción </w:t>
      </w:r>
      <w:r>
        <w:rPr>
          <w:color w:val="414042"/>
          <w:w w:val="105"/>
          <w:sz w:val="22"/>
        </w:rPr>
        <w:t>y la </w:t>
      </w:r>
      <w:r>
        <w:rPr>
          <w:rFonts w:ascii="Palatino Linotype" w:hAnsi="Palatino Linotype"/>
          <w:i/>
          <w:color w:val="808285"/>
          <w:w w:val="105"/>
          <w:sz w:val="22"/>
        </w:rPr>
        <w:t>Colaboración </w:t>
      </w:r>
      <w:r>
        <w:rPr>
          <w:color w:val="414042"/>
          <w:w w:val="105"/>
          <w:sz w:val="22"/>
        </w:rPr>
        <w:t>de las diez instituciones que publicaron una mayor  can-</w:t>
      </w:r>
    </w:p>
    <w:p>
      <w:pPr>
        <w:pStyle w:val="BodyText"/>
        <w:spacing w:line="260" w:lineRule="exact"/>
        <w:ind w:left="2200" w:right="98"/>
        <w:jc w:val="both"/>
      </w:pPr>
      <w:r>
        <w:rPr/>
        <w:pict>
          <v:group style="position:absolute;margin-left:61.881802pt;margin-top:10.012005pt;width:254.2pt;height:542.950pt;mso-position-horizontal-relative:page;mso-position-vertical-relative:paragraph;z-index:-378400" coordorigin="1238,200" coordsize="5084,10859">
            <v:shape style="position:absolute;left:1238;top:200;width:5084;height:10858" type="#_x0000_t75" stroked="false">
              <v:imagedata r:id="rId418" o:title=""/>
            </v:shape>
            <v:shape style="position:absolute;left:1238;top:200;width:5084;height:10859" coordorigin="1238,200" coordsize="5084,10859" path="m6240,200l1319,200,1288,207,1262,224,1244,250,1238,282,1238,10977,1244,11009,1262,11034,1288,11052,1319,11058,6240,11058,6263,11054,1319,11054,1289,11048,1265,11031,1248,11007,1242,10977,1242,282,1248,252,1265,228,1289,211,1319,205,6263,205,6240,200xm6263,205l6240,205,6270,211,6294,228,6310,252,6317,282,6317,10977,6310,11007,6294,11031,6270,11048,6240,11054,6263,11054,6271,11052,6297,11034,6315,11009,6321,10977,6321,282,6315,250,6297,224,6271,207,6263,205xe" filled="true" fillcolor="#d1d3d4" stroked="false">
              <v:path arrowok="t"/>
              <v:fill type="solid"/>
            </v:shape>
            <v:shape style="position:absolute;left:1529;top:8775;width:138;height:138" type="#_x0000_t75" stroked="false">
              <v:imagedata r:id="rId419" o:title=""/>
            </v:shape>
            <v:shape style="position:absolute;left:1863;top:8775;width:138;height:138" type="#_x0000_t75" stroked="false">
              <v:imagedata r:id="rId420" o:title=""/>
            </v:shape>
            <v:shape style="position:absolute;left:2197;top:8775;width:138;height:138" type="#_x0000_t75" stroked="false">
              <v:imagedata r:id="rId419" o:title=""/>
            </v:shape>
            <v:shape style="position:absolute;left:2531;top:8775;width:138;height:138" type="#_x0000_t75" stroked="false">
              <v:imagedata r:id="rId420" o:title=""/>
            </v:shape>
            <v:shape style="position:absolute;left:2865;top:8775;width:138;height:138" type="#_x0000_t75" stroked="false">
              <v:imagedata r:id="rId419" o:title=""/>
            </v:shape>
            <v:shape style="position:absolute;left:3199;top:8775;width:138;height:138" type="#_x0000_t75" stroked="false">
              <v:imagedata r:id="rId421" o:title=""/>
            </v:shape>
            <v:shape style="position:absolute;left:3533;top:8775;width:138;height:138" type="#_x0000_t75" stroked="false">
              <v:imagedata r:id="rId419" o:title=""/>
            </v:shape>
            <v:shape style="position:absolute;left:3867;top:8775;width:138;height:138" type="#_x0000_t75" stroked="false">
              <v:imagedata r:id="rId421" o:title=""/>
            </v:shape>
            <v:shape style="position:absolute;left:4201;top:8775;width:138;height:138" type="#_x0000_t75" stroked="false">
              <v:imagedata r:id="rId422" o:title=""/>
            </v:shape>
            <v:shape style="position:absolute;left:4535;top:8775;width:138;height:138" type="#_x0000_t75" stroked="false">
              <v:imagedata r:id="rId421" o:title=""/>
            </v:shape>
            <v:shape style="position:absolute;left:4869;top:8775;width:138;height:138" type="#_x0000_t75" stroked="false">
              <v:imagedata r:id="rId423" o:title=""/>
            </v:shape>
            <v:shape style="position:absolute;left:5203;top:8775;width:138;height:138" type="#_x0000_t75" stroked="false">
              <v:imagedata r:id="rId421" o:title=""/>
            </v:shape>
            <v:shape style="position:absolute;left:5537;top:8775;width:138;height:138" type="#_x0000_t75" stroked="false">
              <v:imagedata r:id="rId423" o:title=""/>
            </v:shape>
            <v:shape style="position:absolute;left:5871;top:8775;width:138;height:138" type="#_x0000_t75" stroked="false">
              <v:imagedata r:id="rId421" o:title=""/>
            </v:shape>
            <v:line style="position:absolute" from="2110,8912" to="2110,8609" stroked="true" strokeweight=".24pt" strokecolor="#ffffff"/>
            <v:line style="position:absolute" from="2779,8912" to="2779,8609" stroked="true" strokeweight=".24pt" strokecolor="#ffffff"/>
            <v:line style="position:absolute" from="3447,8912" to="3447,8609" stroked="true" strokeweight=".24pt" strokecolor="#ffffff"/>
            <v:line style="position:absolute" from="4115,8912" to="4115,8609" stroked="true" strokeweight=".24pt" strokecolor="#ffffff"/>
            <v:line style="position:absolute" from="4783,8912" to="4783,8609" stroked="true" strokeweight=".24pt" strokecolor="#ffffff"/>
            <v:line style="position:absolute" from="5451,8912" to="5451,8609" stroked="true" strokeweight=".24pt" strokecolor="#ffffff"/>
            <v:line style="position:absolute" from="2001,6046" to="2001,646" stroked="true" strokeweight=".24pt" strokecolor="#bcbec0"/>
            <v:line style="position:absolute" from="2395,6046" to="2395,646" stroked="true" strokeweight=".24pt" strokecolor="#bcbec0"/>
            <v:line style="position:absolute" from="2789,6046" to="2789,646" stroked="true" strokeweight=".24pt" strokecolor="#bcbec0"/>
            <v:line style="position:absolute" from="3184,6046" to="3184,646" stroked="true" strokeweight=".24pt" strokecolor="#bcbec0"/>
            <v:line style="position:absolute" from="3578,6046" to="3578,646" stroked="true" strokeweight=".24pt" strokecolor="#bcbec0"/>
            <v:line style="position:absolute" from="3972,6046" to="3972,646" stroked="true" strokeweight=".24pt" strokecolor="#bcbec0"/>
            <v:line style="position:absolute" from="4366,6046" to="4366,646" stroked="true" strokeweight=".24pt" strokecolor="#bcbec0"/>
            <v:line style="position:absolute" from="4760,6046" to="4760,646" stroked="true" strokeweight=".24pt" strokecolor="#bcbec0"/>
            <v:shape style="position:absolute;left:0;top:7548;width:2;height:5400" coordorigin="0,7548" coordsize="0,5400" path="m5155,646l5155,1106m5155,2335l5155,6046e" filled="false" stroked="true" strokeweight=".24pt" strokecolor="#bcbec0">
              <v:path arrowok="t"/>
            </v:shape>
            <v:shape style="position:absolute;left:0;top:7548;width:2;height:5400" coordorigin="0,7548" coordsize="0,5400" path="m5549,646l5549,1106m5549,2335l5549,6046e" filled="false" stroked="true" strokeweight=".24pt" strokecolor="#bcbec0">
              <v:path arrowok="t"/>
            </v:shape>
            <v:line style="position:absolute" from="5943,6046" to="5943,646" stroked="true" strokeweight=".24pt" strokecolor="#bcbec0"/>
            <v:line style="position:absolute" from="2001,4966" to="5943,4966" stroked="true" strokeweight=".24pt" strokecolor="#bcbec0"/>
            <v:line style="position:absolute" from="2001,3886" to="5943,3886" stroked="true" strokeweight=".24pt" strokecolor="#bcbec0"/>
            <v:line style="position:absolute" from="2001,2806" to="5943,2806" stroked="true" strokeweight=".24pt" strokecolor="#bcbec0"/>
            <v:shape style="position:absolute;left:0;top:12948;width:3943;height:2" coordorigin="0,12948" coordsize="3943,0" path="m5766,1726l5943,1726m2001,1726l4978,1726e" filled="false" stroked="true" strokeweight=".24pt" strokecolor="#bcbec0">
              <v:path arrowok="t"/>
            </v:shape>
            <v:line style="position:absolute" from="2001,646" to="5943,646" stroked="true" strokeweight=".24pt" strokecolor="#bcbec0"/>
            <v:line style="position:absolute" from="2333,1635" to="2333,6046" stroked="true" strokeweight="2.0270pt" strokecolor="#0088cb"/>
            <v:line style="position:absolute" from="2727,1154" to="2727,6046" stroked="true" strokeweight="2.026000pt" strokecolor="#009444"/>
            <v:line style="position:absolute" from="3122,2822" to="3122,6046" stroked="true" strokeweight="2.026000pt" strokecolor="#ec0083"/>
            <v:line style="position:absolute" from="3516,3524" to="3516,6046" stroked="true" strokeweight="2.0270pt" strokecolor="#44ade2"/>
            <v:line style="position:absolute" from="3910,4108" to="3910,6046" stroked="true" strokeweight="2.0270pt" strokecolor="#f36f21"/>
            <v:line style="position:absolute" from="4304,4804" to="4304,6046" stroked="true" strokeweight="2.0270pt" strokecolor="#38b54a"/>
            <v:line style="position:absolute" from="4698,4264" to="4698,6046" stroked="true" strokeweight="2.026000pt" strokecolor="#fcaf17"/>
            <v:line style="position:absolute" from="5093,5063" to="5093,6046" stroked="true" strokeweight="2.0270pt" strokecolor="#8d64aa"/>
            <v:line style="position:absolute" from="5487,4648" to="5487,6046" stroked="true" strokeweight="2.025pt" strokecolor="#ed1c24"/>
            <v:line style="position:absolute" from="5881,4685" to="5881,6046" stroked="true" strokeweight="2.029pt" strokecolor="#85ba9d"/>
            <v:line style="position:absolute" from="2288,1829" to="2288,6046" stroked="true" strokeweight="2.0270pt" strokecolor="#0088cb"/>
            <v:line style="position:absolute" from="2682,1208" to="2682,6046" stroked="true" strokeweight="2.0270pt" strokecolor="#009444"/>
            <v:line style="position:absolute" from="3077,2871" to="3077,6046" stroked="true" strokeweight="2.025pt" strokecolor="#ec0083"/>
            <v:line style="position:absolute" from="3471,3492" to="3471,6046" stroked="true" strokeweight="2.0270pt" strokecolor="#44ade2"/>
            <v:line style="position:absolute" from="3865,4183" to="3865,6046" stroked="true" strokeweight="2.0270pt" strokecolor="#f36f21"/>
            <v:line style="position:absolute" from="4259,4351" to="4259,6046" stroked="true" strokeweight="2.0270pt" strokecolor="#38b54a"/>
            <v:line style="position:absolute" from="4653,4059" to="4653,6046" stroked="true" strokeweight="2.0270pt" strokecolor="#fcaf17"/>
            <v:line style="position:absolute" from="5048,4669" to="5048,6046" stroked="true" strokeweight="2.0270pt" strokecolor="#8d64aa"/>
            <v:line style="position:absolute" from="5442,4566" to="5442,6046" stroked="true" strokeweight="2.026000pt" strokecolor="#ed1c24"/>
            <v:line style="position:absolute" from="5836,4432" to="5836,6046" stroked="true" strokeweight="2.0270pt" strokecolor="#85ba9d"/>
            <v:line style="position:absolute" from="2243,1435" to="2243,6046" stroked="true" strokeweight="2.026000pt" strokecolor="#0088cb"/>
            <v:line style="position:absolute" from="2637,1554" to="2637,6046" stroked="true" strokeweight="2.0270pt" strokecolor="#009444"/>
            <v:rect style="position:absolute;left:3011;top:2936;width:41;height:3110" filled="true" fillcolor="#ec0083" stroked="false">
              <v:fill type="solid"/>
            </v:rect>
            <v:line style="position:absolute" from="3426,3919" to="3426,6046" stroked="true" strokeweight="2.026000pt" strokecolor="#44ade2"/>
            <v:line style="position:absolute" from="3820,4135" to="3820,6046" stroked="true" strokeweight="2.026000pt" strokecolor="#f36f21"/>
            <v:line style="position:absolute" from="4214,4199" to="4214,6046" stroked="true" strokeweight="2.0270pt" strokecolor="#38b54a"/>
            <v:line style="position:absolute" from="4608,4270" to="4608,6046" stroked="true" strokeweight="2.0270pt" strokecolor="#fcaf17"/>
            <v:line style="position:absolute" from="5003,4367" to="5003,6046" stroked="true" strokeweight="2.026000pt" strokecolor="#8d64aa"/>
            <v:line style="position:absolute" from="5397,4188" to="5397,6046" stroked="true" strokeweight="2.026000pt" strokecolor="#ed1c24"/>
            <v:line style="position:absolute" from="5791,4615" to="5791,6046" stroked="true" strokeweight="2.0270pt" strokecolor="#85ba9d"/>
            <v:line style="position:absolute" from="2198,1554" to="2198,6046" stroked="true" strokeweight="2.0270pt" strokecolor="#0088cb"/>
            <v:line style="position:absolute" from="2592,1775" to="2592,6046" stroked="true" strokeweight="2.0270pt" strokecolor="#009444"/>
            <v:rect style="position:absolute;left:2966;top:2930;width:41;height:3116" filled="true" fillcolor="#ec0083" stroked="false">
              <v:fill type="solid"/>
            </v:rect>
            <v:line style="position:absolute" from="3381,3767" to="3381,6046" stroked="true" strokeweight="2.026000pt" strokecolor="#44ade2"/>
            <v:line style="position:absolute" from="3775,3924" to="3775,6046" stroked="true" strokeweight="2.0270pt" strokecolor="#f36f21"/>
            <v:line style="position:absolute" from="4169,4253" to="4169,6046" stroked="true" strokeweight="2.0270pt" strokecolor="#38b54a"/>
            <v:line style="position:absolute" from="4563,4108" to="4563,6046" stroked="true" strokeweight="2.0270pt" strokecolor="#fcaf17"/>
            <v:line style="position:absolute" from="4957,4221" to="4957,6046" stroked="true" strokeweight="2.025pt" strokecolor="#8d64aa"/>
            <v:line style="position:absolute" from="5352,4448" to="5352,6046" stroked="true" strokeweight="2.026000pt" strokecolor="#ed1c24"/>
            <v:line style="position:absolute" from="5746,4507" to="5746,6046" stroked="true" strokeweight="2.0270pt" strokecolor="#85ba9d"/>
            <v:line style="position:absolute" from="2153,1721" to="2153,6046" stroked="true" strokeweight="2.0270pt" strokecolor="#0088cb"/>
            <v:rect style="position:absolute;left:2527;top:2412;width:41;height:3634" filled="true" fillcolor="#009444" stroked="false">
              <v:fill type="solid"/>
            </v:rect>
            <v:line style="position:absolute" from="2941,2801" to="2941,6046" stroked="true" strokeweight="2.0270pt" strokecolor="#ec0083"/>
            <v:line style="position:absolute" from="3336,4307" to="3336,6046" stroked="true" strokeweight="2.026000pt" strokecolor="#44ade2"/>
            <v:line style="position:absolute" from="3730,4075" to="3730,6046" stroked="true" strokeweight="2.026000pt" strokecolor="#f36f21"/>
            <v:line style="position:absolute" from="4124,4167" to="4124,6046" stroked="true" strokeweight="2.0270pt" strokecolor="#38b54a"/>
            <v:line style="position:absolute" from="4518,4669" to="4518,6046" stroked="true" strokeweight="2.0270pt" strokecolor="#fcaf17"/>
            <v:line style="position:absolute" from="4912,4188" to="4912,6046" stroked="true" strokeweight="2.0270pt" strokecolor="#8d64aa"/>
            <v:line style="position:absolute" from="5307,4653" to="5307,6046" stroked="true" strokeweight="2.025pt" strokecolor="#ed1c24"/>
            <v:line style="position:absolute" from="5701,4550" to="5701,6046" stroked="true" strokeweight="2.0270pt" strokecolor="#85ba9d"/>
            <v:line style="position:absolute" from="2108,1834" to="2108,6046" stroked="true" strokeweight="2.026000pt" strokecolor="#0088cb"/>
            <v:line style="position:absolute" from="2502,2374" to="2502,6046" stroked="true" strokeweight="2.026000pt" strokecolor="#009444"/>
            <v:line style="position:absolute" from="2896,3265" to="2896,6046" stroked="true" strokeweight="2.026000pt" strokecolor="#ec0083"/>
            <v:line style="position:absolute" from="3291,4534" to="3291,6046" stroked="true" strokeweight="2.026000pt" strokecolor="#44ade2"/>
            <v:line style="position:absolute" from="3685,4637" to="3685,6046" stroked="true" strokeweight="2.026000pt" strokecolor="#f36f21"/>
            <v:line style="position:absolute" from="4079,4653" to="4079,6046" stroked="true" strokeweight="2.0270pt" strokecolor="#38b54a"/>
            <v:line style="position:absolute" from="4473,4869" to="4473,6046" stroked="true" strokeweight="2.0270pt" strokecolor="#fcaf17"/>
            <v:line style="position:absolute" from="4867,4259" to="4867,6046" stroked="true" strokeweight="2.025pt" strokecolor="#8d64aa"/>
            <v:line style="position:absolute" from="5262,4556" to="5262,6046" stroked="true" strokeweight="2.025pt" strokecolor="#ed1c24"/>
            <v:line style="position:absolute" from="5656,4793" to="5656,6046" stroked="true" strokeweight="2.026000pt" strokecolor="#85ba9d"/>
            <v:line style="position:absolute" from="2063,1991" to="2063,6046" stroked="true" strokeweight="2.025pt" strokecolor="#0088cb"/>
            <v:rect style="position:absolute;left:2437;top:2903;width:41;height:3143" filled="true" fillcolor="#009444" stroked="false">
              <v:fill type="solid"/>
            </v:rect>
            <v:line style="position:absolute" from="2851,3838" to="2851,6046" stroked="true" strokeweight="2.0270pt" strokecolor="#ec0083"/>
            <v:rect style="position:absolute;left:3225;top:4680;width:41;height:1366" filled="true" fillcolor="#44ade2" stroked="false">
              <v:fill type="solid"/>
            </v:rect>
            <v:line style="position:absolute" from="3640,4836" to="3640,6046" stroked="true" strokeweight="2.026000pt" strokecolor="#f36f21"/>
            <v:line style="position:absolute" from="4034,4712" to="4034,6046" stroked="true" strokeweight="2.025pt" strokecolor="#38b54a"/>
            <v:line style="position:absolute" from="4428,5090" to="4428,6046" stroked="true" strokeweight="2.026000pt" strokecolor="#fcaf17"/>
            <v:line style="position:absolute" from="4822,4658" to="4822,6046" stroked="true" strokeweight="2.025pt" strokecolor="#8d64aa"/>
            <v:line style="position:absolute" from="5217,4642" to="5217,6046" stroked="true" strokeweight="2.025pt" strokecolor="#ed1c24"/>
            <v:line style="position:absolute" from="5611,4971" to="5611,6046" stroked="true" strokeweight="2.026000pt" strokecolor="#85ba9d"/>
            <v:shape style="position:absolute;left:2243;top:2914;width:90;height:3132" coordorigin="2243,2914" coordsize="90,3132" path="m2333,2920l2333,6046m2288,2990l2288,6046m2243,2914l2243,6046e" filled="false" stroked="true" strokeweight="2.021pt" strokecolor="#ffffff">
              <v:path arrowok="t"/>
            </v:shape>
            <v:shape style="position:absolute;left:2153;top:2893;width:45;height:3154" coordorigin="2153,2893" coordsize="45,3154" path="m2198,2893l2198,6046m2153,3130l2153,6046e" filled="false" stroked="true" strokeweight="2.022000pt" strokecolor="#ffffff">
              <v:path arrowok="t"/>
            </v:shape>
            <v:shape style="position:absolute;left:2063;top:3330;width:45;height:2716" coordorigin="2063,3330" coordsize="45,2716" path="m2108,3330l2108,6046m2063,3416l2063,6046e" filled="false" stroked="true" strokeweight="2.021pt" strokecolor="#ffffff">
              <v:path arrowok="t"/>
            </v:shape>
            <v:shape style="position:absolute;left:2637;top:1824;width:90;height:4223" coordorigin="2637,1824" coordsize="90,4223" path="m2727,1824l2727,6046m2682,1931l2682,6046m2637,2245l2637,6046e" filled="false" stroked="true" strokeweight="2.021pt" strokecolor="#ffffff">
              <v:path arrowok="t"/>
            </v:shape>
            <v:rect style="position:absolute;left:2572;top:2417;width:40;height:3629" filled="true" fillcolor="#ffffff" stroked="false">
              <v:fill type="solid"/>
            </v:rect>
            <v:line style="position:absolute" from="2547,3038" to="2547,6046" stroked="true" strokeweight="2.021pt" strokecolor="#ffffff"/>
            <v:rect style="position:absolute;left:2482;top:2920;width:40;height:3126" filled="true" fillcolor="#ffffff" stroked="false">
              <v:fill type="solid"/>
            </v:rect>
            <v:line style="position:absolute" from="2457,3649" to="2457,6046" stroked="true" strokeweight="2.021pt" strokecolor="#ffffff"/>
            <v:shape style="position:absolute;left:3076;top:3314;width:45;height:2733" coordorigin="3076,3314" coordsize="45,2733" path="m3121,3314l3121,6046m3076,3476l3076,6046e" filled="false" stroked="true" strokeweight="2.021pt" strokecolor="#ffffff">
              <v:path arrowok="t"/>
            </v:shape>
            <v:shape style="position:absolute;left:2966;top:3632;width:86;height:2414" coordorigin="2966,3632" coordsize="86,2414" path="m3006,3632l2966,3632,2966,6046,3006,6046,3006,3632m3051,3638l3011,3638,3011,6046,3051,6046,3051,3638e" filled="true" fillcolor="#ffffff" stroked="false">
              <v:path arrowok="t"/>
              <v:fill type="solid"/>
            </v:shape>
            <v:line style="position:absolute" from="2941,3546" to="2941,6046" stroked="true" strokeweight="2.021pt" strokecolor="#ffffff"/>
            <v:shape style="position:absolute;left:2851;top:3719;width:664;height:2328" coordorigin="2851,3719" coordsize="664,2328" path="m2896,3978l2896,6046m2851,4458l2851,6046m3515,3719l3515,6046m3470,3740l3470,6046e" filled="false" stroked="true" strokeweight="2.022000pt" strokecolor="#ffffff">
              <v:path arrowok="t"/>
            </v:shape>
            <v:shape style="position:absolute;left:3336;top:3973;width:90;height:2074" coordorigin="3336,3973" coordsize="90,2074" path="m3425,4113l3425,6046m3380,3973l3380,6046m3336,4496l3336,6046e" filled="false" stroked="true" strokeweight="2.021pt" strokecolor="#ffffff">
              <v:path arrowok="t"/>
            </v:shape>
            <v:rect style="position:absolute;left:3270;top:4680;width:40;height:1366" filled="true" fillcolor="#ffffff" stroked="false">
              <v:fill type="solid"/>
            </v:rect>
            <v:line style="position:absolute" from="3246,4836" to="3246,6046" stroked="true" strokeweight="2.021pt" strokecolor="#ffffff"/>
            <v:shape style="position:absolute;left:3865;top:4642;width:45;height:1404" coordorigin="3865,4642" coordsize="45,1404" path="m3910,4664l3910,6046m3865,4642l3865,6046e" filled="false" stroked="true" strokeweight="2.022000pt" strokecolor="#ffffff">
              <v:path arrowok="t"/>
            </v:shape>
            <v:shape style="position:absolute;left:3730;top:4340;width:90;height:1707" coordorigin="3730,4340" coordsize="90,1707" path="m3820,4566l3820,6046m3775,4340l3775,6046m3730,4458l3730,6046e" filled="false" stroked="true" strokeweight="2.02pt" strokecolor="#ffffff">
              <v:path arrowok="t"/>
            </v:shape>
            <v:shape style="position:absolute;left:3640;top:4950;width:45;height:1097" coordorigin="3640,4950" coordsize="45,1097" path="m3685,4950l3685,6046m3640,5214l3640,6046e" filled="false" stroked="true" strokeweight="2.022000pt" strokecolor="#ffffff">
              <v:path arrowok="t"/>
            </v:shape>
            <v:shape style="position:absolute;left:4034;top:4291;width:664;height:1755" coordorigin="4034,4291" coordsize="664,1755" path="m4304,5150l4304,6046m4259,5031l4259,6046m4214,4777l4214,6046m4169,4988l4169,6046m4124,4928l4124,6046m4079,5295l4079,6046m4034,5393l4034,6046m4698,4480l4698,6046m4653,4291l4653,6046e" filled="false" stroked="true" strokeweight="2.021pt" strokecolor="#ffffff">
              <v:path arrowok="t"/>
            </v:shape>
            <v:line style="position:absolute" from="4608,4534" to="4608,6046" stroked="true" strokeweight="2.02pt" strokecolor="#ffffff"/>
            <v:shape style="position:absolute;left:4518;top:4383;width:45;height:1664" coordorigin="4518,4383" coordsize="45,1664" path="m4563,4383l4563,6046m4518,4961l4518,6046e" filled="false" stroked="true" strokeweight="2.021pt" strokecolor="#ffffff">
              <v:path arrowok="t"/>
            </v:shape>
            <v:shape style="position:absolute;left:4428;top:5144;width:45;height:902" coordorigin="4428,5144" coordsize="45,902" path="m4473,5144l4473,6046m4428,5355l4428,6046e" filled="false" stroked="true" strokeweight="2.024pt" strokecolor="#ffffff">
              <v:path arrowok="t"/>
            </v:shape>
            <v:shape style="position:absolute;left:4823;top:4696;width:270;height:1350" coordorigin="4823,4696" coordsize="270,1350" path="m5092,5339l5092,6046m5047,5020l5047,6046m5002,4750l5002,6046m4958,4696l4958,6046m4913,4723l4913,6046m4868,4804l4868,6046m4823,5150l4823,6046e" filled="false" stroked="true" strokeweight="2.021pt" strokecolor="#ffffff">
              <v:path arrowok="t"/>
            </v:shape>
            <v:shape style="position:absolute;left:5442;top:5187;width:45;height:859" coordorigin="5442,5187" coordsize="45,859" path="m5487,5187l5487,6046m5442,5344l5442,6046e" filled="false" stroked="true" strokeweight="2.021pt" strokecolor="#ffffff">
              <v:path arrowok="t"/>
            </v:shape>
            <v:line style="position:absolute" from="5397,5047" to="5397,6046" stroked="true" strokeweight="2.02pt" strokecolor="#ffffff"/>
            <v:shape style="position:absolute;left:5307;top:5090;width:45;height:956" coordorigin="5307,5090" coordsize="45,956" path="m5352,5090l5352,6046m5307,5268l5307,6046e" filled="false" stroked="true" strokeweight="2.021pt" strokecolor="#ffffff">
              <v:path arrowok="t"/>
            </v:shape>
            <v:shape style="position:absolute;left:5217;top:5231;width:664;height:816" coordorigin="5217,5231" coordsize="664,816" path="m5262,5328l5262,6046m5217,5231l5217,6046m5881,5349l5881,6046e" filled="false" stroked="true" strokeweight="2.022000pt" strokecolor="#ffffff">
              <v:path arrowok="t"/>
            </v:shape>
            <v:shape style="position:absolute;left:5611;top:5204;width:225;height:843" coordorigin="5611,5204" coordsize="225,843" path="m5836,5263l5836,6046m5791,5452l5791,6046m5746,5339l5746,6046m5701,5204l5701,6046m5656,5430l5656,6046m5611,5517l5611,6046e" filled="false" stroked="true" strokeweight="2.021pt" strokecolor="#ffffff">
              <v:path arrowok="t"/>
            </v:shape>
            <v:line style="position:absolute" from="2312,2920" to="2353,2920" stroked="true" strokeweight=".48pt" strokecolor="#231f20"/>
            <v:line style="position:absolute" from="2267,2990" to="2308,2990" stroked="true" strokeweight=".48pt" strokecolor="#231f20"/>
            <v:line style="position:absolute" from="2222,2914" to="2263,2914" stroked="true" strokeweight=".48pt" strokecolor="#231f20"/>
            <v:line style="position:absolute" from="2177,2893" to="2218,2893" stroked="true" strokeweight=".48pt" strokecolor="#231f20"/>
            <v:line style="position:absolute" from="2133,3130" to="2173,3130" stroked="true" strokeweight=".48pt" strokecolor="#231f20"/>
            <v:line style="position:absolute" from="2088,3330" to="2128,3330" stroked="true" strokeweight=".48pt" strokecolor="#231f20"/>
            <v:line style="position:absolute" from="2043,3416" to="2083,3416" stroked="true" strokeweight=".48pt" strokecolor="#231f20"/>
            <v:line style="position:absolute" from="2707,1824" to="2747,1824" stroked="true" strokeweight=".48pt" strokecolor="#231f20"/>
            <v:line style="position:absolute" from="2662,1931" to="2702,1931" stroked="true" strokeweight=".48pt" strokecolor="#231f20"/>
            <v:line style="position:absolute" from="2617,2245" to="2657,2245" stroked="true" strokeweight=".48pt" strokecolor="#231f20"/>
            <v:line style="position:absolute" from="2572,2417" to="2612,2417" stroked="true" strokeweight=".48pt" strokecolor="#231f20"/>
            <v:line style="position:absolute" from="2527,3038" to="2567,3038" stroked="true" strokeweight=".48pt" strokecolor="#231f20"/>
            <v:line style="position:absolute" from="2482,2920" to="2522,2920" stroked="true" strokeweight=".48pt" strokecolor="#231f20"/>
            <v:line style="position:absolute" from="2437,3649" to="2477,3649" stroked="true" strokeweight=".48pt" strokecolor="#231f20"/>
            <v:line style="position:absolute" from="3101,3314" to="3141,3314" stroked="true" strokeweight=".48pt" strokecolor="#231f20"/>
            <v:line style="position:absolute" from="3056,3476" to="3096,3476" stroked="true" strokeweight=".48pt" strokecolor="#231f20"/>
            <v:line style="position:absolute" from="3011,3638" to="3051,3638" stroked="true" strokeweight=".48pt" strokecolor="#231f20"/>
            <v:line style="position:absolute" from="2966,3632" to="3006,3632" stroked="true" strokeweight=".48pt" strokecolor="#231f20"/>
            <v:line style="position:absolute" from="2921,3546" to="2962,3546" stroked="true" strokeweight=".48pt" strokecolor="#231f20"/>
            <v:line style="position:absolute" from="2876,3978" to="2917,3978" stroked="true" strokeweight=".48pt" strokecolor="#231f20"/>
            <v:line style="position:absolute" from="2831,4458" to="2872,4458" stroked="true" strokeweight=".48pt" strokecolor="#231f20"/>
            <v:line style="position:absolute" from="3495,3719" to="3536,3719" stroked="true" strokeweight=".48pt" strokecolor="#231f20"/>
            <v:line style="position:absolute" from="3450,3740" to="3491,3740" stroked="true" strokeweight=".48pt" strokecolor="#231f20"/>
            <v:line style="position:absolute" from="3405,4113" to="3446,4113" stroked="true" strokeweight=".48pt" strokecolor="#231f20"/>
            <v:line style="position:absolute" from="3360,3973" to="3401,3973" stroked="true" strokeweight=".48pt" strokecolor="#231f20"/>
            <v:line style="position:absolute" from="3315,4496" to="3356,4496" stroked="true" strokeweight=".48pt" strokecolor="#231f20"/>
            <v:line style="position:absolute" from="3270,4680" to="3311,4680" stroked="true" strokeweight=".48pt" strokecolor="#231f20"/>
            <v:line style="position:absolute" from="3225,4836" to="3266,4836" stroked="true" strokeweight=".48pt" strokecolor="#231f20"/>
            <v:line style="position:absolute" from="3889,4664" to="3930,4664" stroked="true" strokeweight=".48pt" strokecolor="#231f20"/>
            <v:line style="position:absolute" from="3844,4642" to="3885,4642" stroked="true" strokeweight=".48pt" strokecolor="#231f20"/>
            <v:line style="position:absolute" from="3799,4566" to="3840,4566" stroked="true" strokeweight=".48pt" strokecolor="#231f20"/>
            <v:line style="position:absolute" from="3755,4340" to="3795,4340" stroked="true" strokeweight=".48pt" strokecolor="#231f20"/>
            <v:line style="position:absolute" from="3710,4458" to="3750,4458" stroked="true" strokeweight=".48pt" strokecolor="#231f20"/>
            <v:line style="position:absolute" from="3665,4950" to="3705,4950" stroked="true" strokeweight=".48pt" strokecolor="#231f20"/>
            <v:line style="position:absolute" from="3620,5214" to="3660,5214" stroked="true" strokeweight=".48pt" strokecolor="#231f20"/>
            <v:line style="position:absolute" from="4284,5150" to="4324,5150" stroked="true" strokeweight=".48pt" strokecolor="#231f20"/>
            <v:line style="position:absolute" from="4239,5031" to="4279,5031" stroked="true" strokeweight=".48pt" strokecolor="#231f20"/>
            <v:line style="position:absolute" from="4194,4777" to="4234,4777" stroked="true" strokeweight=".48pt" strokecolor="#231f20"/>
            <v:line style="position:absolute" from="4149,4988" to="4189,4988" stroked="true" strokeweight=".48pt" strokecolor="#231f20"/>
            <v:line style="position:absolute" from="4104,4928" to="4144,4928" stroked="true" strokeweight=".48pt" strokecolor="#231f20"/>
            <v:line style="position:absolute" from="4059,5295" to="4099,5295" stroked="true" strokeweight=".48pt" strokecolor="#231f20"/>
            <v:line style="position:absolute" from="4014,5393" to="4054,5393" stroked="true" strokeweight=".48pt" strokecolor="#231f20"/>
            <v:line style="position:absolute" from="4678,4480" to="4718,4480" stroked="true" strokeweight=".48pt" strokecolor="#231f20"/>
            <v:line style="position:absolute" from="4633,4291" to="4673,4291" stroked="true" strokeweight=".48pt" strokecolor="#231f20"/>
            <v:line style="position:absolute" from="4588,4534" to="4628,4534" stroked="true" strokeweight=".48pt" strokecolor="#231f20"/>
            <v:line style="position:absolute" from="4543,4383" to="4584,4383" stroked="true" strokeweight=".48pt" strokecolor="#231f20"/>
            <v:line style="position:absolute" from="4498,4961" to="4539,4961" stroked="true" strokeweight=".48pt" strokecolor="#231f20"/>
            <v:line style="position:absolute" from="4453,5144" to="4494,5144" stroked="true" strokeweight=".48pt" strokecolor="#231f20"/>
            <v:line style="position:absolute" from="4408,5355" to="4449,5355" stroked="true" strokeweight=".48pt" strokecolor="#231f20"/>
            <v:line style="position:absolute" from="5072,5339" to="5113,5339" stroked="true" strokeweight=".48pt" strokecolor="#231f20"/>
            <v:line style="position:absolute" from="5027,5020" to="5068,5020" stroked="true" strokeweight=".48pt" strokecolor="#231f20"/>
            <v:line style="position:absolute" from="4982,4750" to="5023,4750" stroked="true" strokeweight=".48pt" strokecolor="#231f20"/>
            <v:line style="position:absolute" from="4937,4696" to="4978,4696" stroked="true" strokeweight=".48pt" strokecolor="#231f20"/>
            <v:line style="position:absolute" from="4892,4723" to="4933,4723" stroked="true" strokeweight=".48pt" strokecolor="#231f20"/>
            <v:line style="position:absolute" from="4847,4804" to="4888,4804" stroked="true" strokeweight=".48pt" strokecolor="#231f20"/>
            <v:line style="position:absolute" from="4802,5150" to="4843,5150" stroked="true" strokeweight=".48pt" strokecolor="#231f20"/>
            <v:line style="position:absolute" from="5466,5187" to="5507,5187" stroked="true" strokeweight=".48pt" strokecolor="#231f20"/>
            <v:line style="position:absolute" from="5421,5344" to="5462,5344" stroked="true" strokeweight=".48pt" strokecolor="#231f20"/>
            <v:line style="position:absolute" from="5377,5047" to="5417,5047" stroked="true" strokeweight=".48pt" strokecolor="#231f20"/>
            <v:line style="position:absolute" from="5332,5090" to="5372,5090" stroked="true" strokeweight=".48pt" strokecolor="#231f20"/>
            <v:line style="position:absolute" from="5287,5268" to="5327,5268" stroked="true" strokeweight=".48pt" strokecolor="#231f20"/>
            <v:line style="position:absolute" from="5242,5328" to="5282,5328" stroked="true" strokeweight=".48pt" strokecolor="#231f20"/>
            <v:line style="position:absolute" from="5197,5231" to="5237,5231" stroked="true" strokeweight=".48pt" strokecolor="#231f20"/>
            <v:line style="position:absolute" from="5861,5349" to="5901,5349" stroked="true" strokeweight=".48pt" strokecolor="#231f20"/>
            <v:line style="position:absolute" from="5816,5263" to="5856,5263" stroked="true" strokeweight=".48pt" strokecolor="#231f20"/>
            <v:line style="position:absolute" from="5771,5452" to="5811,5452" stroked="true" strokeweight=".48pt" strokecolor="#231f20"/>
            <v:line style="position:absolute" from="5726,5339" to="5766,5339" stroked="true" strokeweight=".48pt" strokecolor="#231f20"/>
            <v:line style="position:absolute" from="5681,5204" to="5721,5204" stroked="true" strokeweight=".48pt" strokecolor="#231f20"/>
            <v:line style="position:absolute" from="5636,5430" to="5676,5430" stroked="true" strokeweight=".48pt" strokecolor="#231f20"/>
            <v:line style="position:absolute" from="5591,5517" to="5631,5517" stroked="true" strokeweight=".48pt" strokecolor="#231f20"/>
            <v:line style="position:absolute" from="2001,6046" to="5943,6046" stroked="true" strokeweight=".96pt" strokecolor="#231f20"/>
            <v:rect style="position:absolute;left:4978;top:1106;width:787;height:1229" filled="true" fillcolor="#ffffff" stroked="false">
              <v:fill type="solid"/>
            </v:rect>
            <v:rect style="position:absolute;left:4978;top:1106;width:787;height:1229" filled="false" stroked="true" strokeweight=".153pt" strokecolor="#bcbec0"/>
            <v:line style="position:absolute" from="5372,1185" to="5372,1576" stroked="true" strokeweight="4.474pt" strokecolor="#f36f21"/>
            <v:line style="position:absolute" from="5270,1185" to="5270,2256" stroked="true" strokeweight="0pt" strokecolor="#f36f21"/>
            <v:line style="position:absolute" from="5270,2256" to="5270,1185" stroked="true" strokeweight=".24pt" strokecolor="#58595b"/>
            <v:line style="position:absolute" from="5372,1576" to="5372,2256" stroked="true" strokeweight="4.476pt" strokecolor="#ffffff"/>
            <v:line style="position:absolute" from="5474,1576" to="5474,2256" stroked="true" strokeweight="0pt" strokecolor="#f36f21"/>
            <v:line style="position:absolute" from="5474,2256" to="5474,1576" stroked="true" strokeweight=".24pt" strokecolor="#58595b"/>
            <v:line style="position:absolute" from="5444,1576" to="5504,1576" stroked="true" strokeweight=".24pt" strokecolor="#58595b"/>
            <v:line style="position:absolute" from="5444,2256" to="5504,2256" stroked="true" strokeweight=".24pt" strokecolor="#58595b"/>
            <v:line style="position:absolute" from="5327,1576" to="5417,1576" stroked="true" strokeweight=".48pt" strokecolor="#231f20"/>
            <v:line style="position:absolute" from="5240,1185" to="5300,1185" stroked="true" strokeweight=".24pt" strokecolor="#58595b"/>
            <v:line style="position:absolute" from="5240,2256" to="5300,2256" stroked="true" strokeweight=".24pt" strokecolor="#58595b"/>
            <v:shape style="position:absolute;left:5038;top:1327;width:138;height:138" type="#_x0000_t75" stroked="false">
              <v:imagedata r:id="rId424" o:title=""/>
            </v:shape>
            <v:shape style="position:absolute;left:5568;top:1847;width:138;height:138" type="#_x0000_t75" stroked="false">
              <v:imagedata r:id="rId420" o:title=""/>
            </v:shape>
            <v:shape style="position:absolute;left:2847;top:404;width:1865;height:173" type="#_x0000_t202" filled="false" stroked="false">
              <v:textbox inset="0,0,0,0">
                <w:txbxContent>
                  <w:p>
                    <w:pPr>
                      <w:spacing w:line="173" w:lineRule="exact" w:before="0"/>
                      <w:ind w:left="0" w:right="0" w:firstLine="0"/>
                      <w:jc w:val="left"/>
                      <w:rPr>
                        <w:rFonts w:ascii="Palatino Linotype" w:hAnsi="Palatino Linotype"/>
                        <w:sz w:val="17"/>
                      </w:rPr>
                    </w:pPr>
                    <w:r>
                      <w:rPr>
                        <w:rFonts w:ascii="Palatino Linotype" w:hAnsi="Palatino Linotype"/>
                        <w:color w:val="58595B"/>
                        <w:w w:val="90"/>
                        <w:sz w:val="17"/>
                      </w:rPr>
                      <w:t>Producción | Colaboración</w:t>
                    </w:r>
                  </w:p>
                </w:txbxContent>
              </v:textbox>
              <w10:wrap type="none"/>
            </v:shape>
            <v:shape style="position:absolute;left:1576;top:554;width:372;height:173" type="#_x0000_t202" filled="false" stroked="false">
              <v:textbox inset="0,0,0,0">
                <w:txbxContent>
                  <w:p>
                    <w:pPr>
                      <w:spacing w:line="173" w:lineRule="exact" w:before="0"/>
                      <w:ind w:left="0" w:right="-12" w:firstLine="0"/>
                      <w:jc w:val="left"/>
                      <w:rPr>
                        <w:rFonts w:ascii="Palatino Linotype"/>
                        <w:sz w:val="17"/>
                      </w:rPr>
                    </w:pPr>
                    <w:r>
                      <w:rPr>
                        <w:rFonts w:ascii="Palatino Linotype"/>
                        <w:color w:val="58595B"/>
                        <w:w w:val="95"/>
                        <w:sz w:val="17"/>
                      </w:rPr>
                      <w:t>1,000</w:t>
                    </w:r>
                  </w:p>
                </w:txbxContent>
              </v:textbox>
              <w10:wrap type="none"/>
            </v:shape>
            <v:shape style="position:absolute;left:1699;top:1634;width:249;height:173" type="#_x0000_t202" filled="false" stroked="false">
              <v:textbox inset="0,0,0,0">
                <w:txbxContent>
                  <w:p>
                    <w:pPr>
                      <w:spacing w:line="173" w:lineRule="exact" w:before="0"/>
                      <w:ind w:left="0" w:right="-14" w:firstLine="0"/>
                      <w:jc w:val="left"/>
                      <w:rPr>
                        <w:rFonts w:ascii="Palatino Linotype"/>
                        <w:sz w:val="17"/>
                      </w:rPr>
                    </w:pPr>
                    <w:r>
                      <w:rPr>
                        <w:rFonts w:ascii="Palatino Linotype"/>
                        <w:color w:val="58595B"/>
                        <w:w w:val="95"/>
                        <w:sz w:val="17"/>
                      </w:rPr>
                      <w:t>800</w:t>
                    </w:r>
                  </w:p>
                </w:txbxContent>
              </v:textbox>
              <w10:wrap type="none"/>
            </v:shape>
            <v:shape style="position:absolute;left:1699;top:2714;width:249;height:173" type="#_x0000_t202" filled="false" stroked="false">
              <v:textbox inset="0,0,0,0">
                <w:txbxContent>
                  <w:p>
                    <w:pPr>
                      <w:spacing w:line="173" w:lineRule="exact" w:before="0"/>
                      <w:ind w:left="0" w:right="-14" w:firstLine="0"/>
                      <w:jc w:val="left"/>
                      <w:rPr>
                        <w:rFonts w:ascii="Palatino Linotype"/>
                        <w:sz w:val="17"/>
                      </w:rPr>
                    </w:pPr>
                    <w:r>
                      <w:rPr>
                        <w:rFonts w:ascii="Palatino Linotype"/>
                        <w:color w:val="58595B"/>
                        <w:w w:val="95"/>
                        <w:sz w:val="17"/>
                      </w:rPr>
                      <w:t>600</w:t>
                    </w:r>
                  </w:p>
                </w:txbxContent>
              </v:textbox>
              <w10:wrap type="none"/>
            </v:shape>
            <v:shape style="position:absolute;left:1699;top:3794;width:249;height:173" type="#_x0000_t202" filled="false" stroked="false">
              <v:textbox inset="0,0,0,0">
                <w:txbxContent>
                  <w:p>
                    <w:pPr>
                      <w:spacing w:line="173" w:lineRule="exact" w:before="0"/>
                      <w:ind w:left="0" w:right="-14" w:firstLine="0"/>
                      <w:jc w:val="left"/>
                      <w:rPr>
                        <w:rFonts w:ascii="Palatino Linotype"/>
                        <w:sz w:val="17"/>
                      </w:rPr>
                    </w:pPr>
                    <w:r>
                      <w:rPr>
                        <w:rFonts w:ascii="Palatino Linotype"/>
                        <w:color w:val="58595B"/>
                        <w:w w:val="95"/>
                        <w:sz w:val="17"/>
                      </w:rPr>
                      <w:t>400</w:t>
                    </w:r>
                  </w:p>
                </w:txbxContent>
              </v:textbox>
              <w10:wrap type="none"/>
            </v:shape>
            <v:shape style="position:absolute;left:1699;top:4874;width:249;height:173" type="#_x0000_t202" filled="false" stroked="false">
              <v:textbox inset="0,0,0,0">
                <w:txbxContent>
                  <w:p>
                    <w:pPr>
                      <w:spacing w:line="173" w:lineRule="exact" w:before="0"/>
                      <w:ind w:left="0" w:right="-14" w:firstLine="0"/>
                      <w:jc w:val="left"/>
                      <w:rPr>
                        <w:rFonts w:ascii="Palatino Linotype"/>
                        <w:sz w:val="17"/>
                      </w:rPr>
                    </w:pPr>
                    <w:r>
                      <w:rPr>
                        <w:rFonts w:ascii="Palatino Linotype"/>
                        <w:color w:val="58595B"/>
                        <w:w w:val="95"/>
                        <w:sz w:val="17"/>
                      </w:rPr>
                      <w:t>200</w:t>
                    </w:r>
                  </w:p>
                </w:txbxContent>
              </v:textbox>
              <w10:wrap type="none"/>
            </v:shape>
            <v:shape style="position:absolute;left:1865;top:5954;width:83;height:173" type="#_x0000_t202" filled="false" stroked="false">
              <v:textbox inset="0,0,0,0">
                <w:txbxContent>
                  <w:p>
                    <w:pPr>
                      <w:spacing w:line="173" w:lineRule="exact" w:before="0"/>
                      <w:ind w:left="0" w:right="0" w:firstLine="0"/>
                      <w:jc w:val="left"/>
                      <w:rPr>
                        <w:rFonts w:ascii="Palatino Linotype"/>
                        <w:sz w:val="17"/>
                      </w:rPr>
                    </w:pPr>
                    <w:r>
                      <w:rPr>
                        <w:rFonts w:ascii="Palatino Linotype"/>
                        <w:color w:val="58595B"/>
                        <w:w w:val="97"/>
                        <w:sz w:val="17"/>
                      </w:rPr>
                      <w:t>0</w:t>
                    </w:r>
                  </w:p>
                </w:txbxContent>
              </v:textbox>
              <w10:wrap type="none"/>
            </v:shape>
            <w10:wrap type="none"/>
          </v:group>
        </w:pict>
      </w:r>
      <w:r>
        <w:rPr>
          <w:color w:val="414042"/>
          <w:w w:val="105"/>
        </w:rPr>
        <w:t>tidad de artículos científicos en </w:t>
      </w:r>
      <w:r>
        <w:rPr>
          <w:color w:val="D71920"/>
          <w:w w:val="105"/>
        </w:rPr>
        <w:t>redalyc.org </w:t>
      </w:r>
      <w:r>
        <w:rPr>
          <w:color w:val="414042"/>
          <w:spacing w:val="-3"/>
          <w:w w:val="105"/>
        </w:rPr>
        <w:t>du- </w:t>
      </w:r>
      <w:r>
        <w:rPr>
          <w:color w:val="414042"/>
          <w:w w:val="105"/>
        </w:rPr>
        <w:t>rante</w:t>
      </w:r>
      <w:r>
        <w:rPr>
          <w:color w:val="414042"/>
          <w:spacing w:val="-16"/>
          <w:w w:val="105"/>
        </w:rPr>
        <w:t> </w:t>
      </w:r>
      <w:r>
        <w:rPr>
          <w:color w:val="414042"/>
          <w:w w:val="105"/>
        </w:rPr>
        <w:t>2005-2011.</w:t>
      </w:r>
      <w:r>
        <w:rPr>
          <w:color w:val="414042"/>
          <w:spacing w:val="-16"/>
          <w:w w:val="105"/>
        </w:rPr>
        <w:t> </w:t>
      </w:r>
      <w:r>
        <w:rPr>
          <w:color w:val="414042"/>
          <w:w w:val="105"/>
        </w:rPr>
        <w:t>En</w:t>
      </w:r>
      <w:r>
        <w:rPr>
          <w:color w:val="414042"/>
          <w:spacing w:val="-16"/>
          <w:w w:val="105"/>
        </w:rPr>
        <w:t> </w:t>
      </w:r>
      <w:r>
        <w:rPr>
          <w:color w:val="414042"/>
          <w:w w:val="105"/>
        </w:rPr>
        <w:t>cuanto</w:t>
      </w:r>
      <w:r>
        <w:rPr>
          <w:color w:val="414042"/>
          <w:spacing w:val="-16"/>
          <w:w w:val="105"/>
        </w:rPr>
        <w:t> </w:t>
      </w:r>
      <w:r>
        <w:rPr>
          <w:color w:val="414042"/>
          <w:w w:val="105"/>
        </w:rPr>
        <w:t>a</w:t>
      </w:r>
      <w:r>
        <w:rPr>
          <w:color w:val="414042"/>
          <w:spacing w:val="-16"/>
          <w:w w:val="105"/>
        </w:rPr>
        <w:t> </w:t>
      </w:r>
      <w:r>
        <w:rPr>
          <w:color w:val="414042"/>
          <w:w w:val="105"/>
        </w:rPr>
        <w:t>la</w:t>
      </w:r>
      <w:r>
        <w:rPr>
          <w:color w:val="414042"/>
          <w:spacing w:val="-16"/>
          <w:w w:val="105"/>
        </w:rPr>
        <w:t> </w:t>
      </w:r>
      <w:r>
        <w:rPr>
          <w:color w:val="414042"/>
          <w:w w:val="105"/>
        </w:rPr>
        <w:t>producción</w:t>
      </w:r>
      <w:r>
        <w:rPr>
          <w:color w:val="414042"/>
          <w:spacing w:val="-16"/>
          <w:w w:val="105"/>
        </w:rPr>
        <w:t> </w:t>
      </w:r>
      <w:r>
        <w:rPr>
          <w:color w:val="414042"/>
          <w:w w:val="105"/>
        </w:rPr>
        <w:t>anual, se observa que si bien la Universidad 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w w:val="105"/>
        </w:rPr>
        <w:t>encabeza este gru- po por su aportación acumulada, le sigue muy   de cerca la Universidade de São Paulo </w:t>
      </w:r>
      <w:r>
        <w:rPr>
          <w:color w:val="414042"/>
          <w:spacing w:val="-8"/>
          <w:w w:val="105"/>
        </w:rPr>
        <w:t>(</w:t>
      </w:r>
      <w:r>
        <w:rPr>
          <w:color w:val="58595B"/>
          <w:spacing w:val="-8"/>
          <w:w w:val="105"/>
        </w:rPr>
        <w:t>usp</w:t>
      </w:r>
      <w:r>
        <w:rPr>
          <w:color w:val="414042"/>
          <w:spacing w:val="-8"/>
          <w:w w:val="105"/>
        </w:rPr>
        <w:t>)  </w:t>
      </w:r>
      <w:r>
        <w:rPr>
          <w:color w:val="414042"/>
          <w:spacing w:val="-7"/>
          <w:w w:val="105"/>
        </w:rPr>
        <w:t>y,  </w:t>
      </w:r>
      <w:r>
        <w:rPr>
          <w:color w:val="414042"/>
          <w:w w:val="105"/>
        </w:rPr>
        <w:t>en un segundo bloque, la Universidad Nacional de Colombia </w:t>
      </w:r>
      <w:r>
        <w:rPr>
          <w:color w:val="414042"/>
          <w:spacing w:val="-5"/>
          <w:w w:val="105"/>
        </w:rPr>
        <w:t>(</w:t>
      </w:r>
      <w:r>
        <w:rPr>
          <w:color w:val="58595B"/>
          <w:spacing w:val="-5"/>
          <w:w w:val="105"/>
        </w:rPr>
        <w:t>unal</w:t>
      </w:r>
      <w:r>
        <w:rPr>
          <w:color w:val="414042"/>
          <w:spacing w:val="-5"/>
          <w:w w:val="105"/>
        </w:rPr>
        <w:t>) </w:t>
      </w:r>
      <w:r>
        <w:rPr>
          <w:color w:val="414042"/>
          <w:w w:val="105"/>
        </w:rPr>
        <w:t>y la Universidade Estadual Paulista</w:t>
      </w:r>
      <w:r>
        <w:rPr>
          <w:color w:val="414042"/>
          <w:spacing w:val="-14"/>
          <w:w w:val="105"/>
        </w:rPr>
        <w:t> </w:t>
      </w:r>
      <w:r>
        <w:rPr>
          <w:color w:val="414042"/>
          <w:w w:val="105"/>
        </w:rPr>
        <w:t>Júlio</w:t>
      </w:r>
      <w:r>
        <w:rPr>
          <w:color w:val="414042"/>
          <w:spacing w:val="-14"/>
          <w:w w:val="105"/>
        </w:rPr>
        <w:t> </w:t>
      </w:r>
      <w:r>
        <w:rPr>
          <w:color w:val="414042"/>
          <w:w w:val="105"/>
        </w:rPr>
        <w:t>de</w:t>
      </w:r>
      <w:r>
        <w:rPr>
          <w:color w:val="414042"/>
          <w:spacing w:val="-14"/>
          <w:w w:val="105"/>
        </w:rPr>
        <w:t> </w:t>
      </w:r>
      <w:r>
        <w:rPr>
          <w:color w:val="414042"/>
          <w:w w:val="105"/>
        </w:rPr>
        <w:t>Mesquita</w:t>
      </w:r>
      <w:r>
        <w:rPr>
          <w:color w:val="414042"/>
          <w:spacing w:val="-14"/>
          <w:w w:val="105"/>
        </w:rPr>
        <w:t> </w:t>
      </w:r>
      <w:r>
        <w:rPr>
          <w:color w:val="414042"/>
          <w:w w:val="105"/>
        </w:rPr>
        <w:t>Filho</w:t>
      </w:r>
      <w:r>
        <w:rPr>
          <w:color w:val="414042"/>
          <w:spacing w:val="-14"/>
          <w:w w:val="105"/>
        </w:rPr>
        <w:t> </w:t>
      </w:r>
      <w:r>
        <w:rPr>
          <w:color w:val="414042"/>
          <w:spacing w:val="-5"/>
          <w:w w:val="105"/>
        </w:rPr>
        <w:t>(</w:t>
      </w:r>
      <w:r>
        <w:rPr>
          <w:color w:val="58595B"/>
          <w:spacing w:val="-5"/>
          <w:w w:val="105"/>
        </w:rPr>
        <w:t>unesp</w:t>
      </w:r>
      <w:r>
        <w:rPr>
          <w:color w:val="414042"/>
          <w:spacing w:val="-5"/>
          <w:w w:val="105"/>
        </w:rPr>
        <w:t>),</w:t>
      </w:r>
      <w:r>
        <w:rPr>
          <w:color w:val="414042"/>
          <w:spacing w:val="-14"/>
          <w:w w:val="105"/>
        </w:rPr>
        <w:t> </w:t>
      </w:r>
      <w:r>
        <w:rPr>
          <w:color w:val="414042"/>
          <w:w w:val="105"/>
        </w:rPr>
        <w:t>así</w:t>
      </w:r>
      <w:r>
        <w:rPr>
          <w:color w:val="414042"/>
          <w:spacing w:val="-14"/>
          <w:w w:val="105"/>
        </w:rPr>
        <w:t> </w:t>
      </w:r>
      <w:r>
        <w:rPr>
          <w:color w:val="414042"/>
          <w:w w:val="105"/>
        </w:rPr>
        <w:t>como el resto de instituciones que presentan niveles de producción</w:t>
      </w:r>
      <w:r>
        <w:rPr>
          <w:color w:val="414042"/>
          <w:spacing w:val="-8"/>
          <w:w w:val="105"/>
        </w:rPr>
        <w:t> </w:t>
      </w:r>
      <w:r>
        <w:rPr>
          <w:color w:val="414042"/>
          <w:w w:val="105"/>
        </w:rPr>
        <w:t>por</w:t>
      </w:r>
      <w:r>
        <w:rPr>
          <w:color w:val="414042"/>
          <w:spacing w:val="-8"/>
          <w:w w:val="105"/>
        </w:rPr>
        <w:t> </w:t>
      </w:r>
      <w:r>
        <w:rPr>
          <w:color w:val="414042"/>
          <w:w w:val="105"/>
        </w:rPr>
        <w:t>debajo</w:t>
      </w:r>
      <w:r>
        <w:rPr>
          <w:color w:val="414042"/>
          <w:spacing w:val="-8"/>
          <w:w w:val="105"/>
        </w:rPr>
        <w:t> </w:t>
      </w:r>
      <w:r>
        <w:rPr>
          <w:color w:val="414042"/>
          <w:w w:val="105"/>
        </w:rPr>
        <w:t>de</w:t>
      </w:r>
      <w:r>
        <w:rPr>
          <w:color w:val="414042"/>
          <w:spacing w:val="-8"/>
          <w:w w:val="105"/>
        </w:rPr>
        <w:t> </w:t>
      </w:r>
      <w:r>
        <w:rPr>
          <w:color w:val="414042"/>
          <w:w w:val="105"/>
        </w:rPr>
        <w:t>los</w:t>
      </w:r>
      <w:r>
        <w:rPr>
          <w:color w:val="414042"/>
          <w:spacing w:val="-8"/>
          <w:w w:val="105"/>
        </w:rPr>
        <w:t> </w:t>
      </w:r>
      <w:r>
        <w:rPr>
          <w:rFonts w:ascii="Palatino Linotype" w:hAnsi="Palatino Linotype"/>
          <w:b/>
          <w:color w:val="0072BC"/>
          <w:w w:val="105"/>
        </w:rPr>
        <w:t>400</w:t>
      </w:r>
      <w:r>
        <w:rPr>
          <w:rFonts w:ascii="Palatino Linotype" w:hAnsi="Palatino Linotype"/>
          <w:b/>
          <w:color w:val="0072BC"/>
          <w:spacing w:val="-8"/>
          <w:w w:val="105"/>
        </w:rPr>
        <w:t> </w:t>
      </w:r>
      <w:r>
        <w:rPr>
          <w:color w:val="414042"/>
          <w:w w:val="105"/>
        </w:rPr>
        <w:t>artículos.</w:t>
      </w:r>
    </w:p>
    <w:p>
      <w:pPr>
        <w:pStyle w:val="BodyText"/>
        <w:spacing w:line="260" w:lineRule="exact"/>
        <w:ind w:left="2200" w:right="98" w:firstLine="260"/>
        <w:jc w:val="both"/>
      </w:pPr>
      <w:r>
        <w:rPr/>
        <w:pict>
          <v:shape style="position:absolute;margin-left:100.849274pt;margin-top:163.014481pt;width:196.35pt;height:104.75pt;mso-position-horizontal-relative:page;mso-position-vertical-relative:paragraph;z-index:13120" type="#_x0000_t202" filled="false" stroked="false">
            <v:textbox inset="0,0,0,0" style="layout-flow:vertical;mso-layout-flow-alt:bottom-to-top">
              <w:txbxContent>
                <w:p>
                  <w:pPr>
                    <w:spacing w:line="163" w:lineRule="exact" w:before="0"/>
                    <w:ind w:left="0" w:right="18" w:firstLine="0"/>
                    <w:jc w:val="right"/>
                    <w:rPr>
                      <w:rFonts w:ascii="Palatino Linotype" w:hAnsi="Palatino Linotype"/>
                      <w:sz w:val="15"/>
                    </w:rPr>
                  </w:pPr>
                  <w:r>
                    <w:rPr>
                      <w:rFonts w:ascii="Palatino Linotype" w:hAnsi="Palatino Linotype"/>
                      <w:color w:val="58595B"/>
                      <w:w w:val="91"/>
                      <w:sz w:val="15"/>
                    </w:rPr>
                    <w:t>Universidad</w:t>
                  </w:r>
                  <w:r>
                    <w:rPr>
                      <w:rFonts w:ascii="Palatino Linotype" w:hAnsi="Palatino Linotype"/>
                      <w:color w:val="58595B"/>
                      <w:spacing w:val="-3"/>
                      <w:sz w:val="15"/>
                    </w:rPr>
                    <w:t> </w:t>
                  </w:r>
                  <w:r>
                    <w:rPr>
                      <w:rFonts w:ascii="Palatino Linotype" w:hAnsi="Palatino Linotype"/>
                      <w:color w:val="58595B"/>
                      <w:w w:val="93"/>
                      <w:sz w:val="15"/>
                    </w:rPr>
                    <w:t>Nacional</w:t>
                  </w:r>
                  <w:r>
                    <w:rPr>
                      <w:rFonts w:ascii="Palatino Linotype" w:hAnsi="Palatino Linotype"/>
                      <w:color w:val="58595B"/>
                      <w:spacing w:val="-3"/>
                      <w:sz w:val="15"/>
                    </w:rPr>
                    <w:t> </w:t>
                  </w:r>
                  <w:r>
                    <w:rPr>
                      <w:rFonts w:ascii="Palatino Linotype" w:hAnsi="Palatino Linotype"/>
                      <w:color w:val="58595B"/>
                      <w:w w:val="93"/>
                      <w:sz w:val="15"/>
                    </w:rPr>
                    <w:t>Autónoma</w:t>
                  </w:r>
                </w:p>
                <w:p>
                  <w:pPr>
                    <w:spacing w:line="188" w:lineRule="exact" w:before="0"/>
                    <w:ind w:left="0" w:right="18" w:firstLine="0"/>
                    <w:jc w:val="right"/>
                    <w:rPr>
                      <w:rFonts w:ascii="Palatino Linotype" w:hAnsi="Palatino Linotype"/>
                      <w:sz w:val="15"/>
                    </w:rPr>
                  </w:pPr>
                  <w:r>
                    <w:rPr>
                      <w:rFonts w:ascii="Palatino Linotype" w:hAnsi="Palatino Linotype"/>
                      <w:color w:val="58595B"/>
                      <w:w w:val="89"/>
                      <w:sz w:val="15"/>
                    </w:rPr>
                    <w:t>de</w:t>
                  </w:r>
                  <w:r>
                    <w:rPr>
                      <w:rFonts w:ascii="Palatino Linotype" w:hAnsi="Palatino Linotype"/>
                      <w:color w:val="58595B"/>
                      <w:spacing w:val="-3"/>
                      <w:sz w:val="15"/>
                    </w:rPr>
                    <w:t> </w:t>
                  </w:r>
                  <w:r>
                    <w:rPr>
                      <w:rFonts w:ascii="Palatino Linotype" w:hAnsi="Palatino Linotype"/>
                      <w:color w:val="58595B"/>
                      <w:w w:val="95"/>
                      <w:sz w:val="15"/>
                    </w:rPr>
                    <w:t>México</w:t>
                  </w:r>
                  <w:r>
                    <w:rPr>
                      <w:rFonts w:ascii="Palatino Linotype" w:hAnsi="Palatino Linotype"/>
                      <w:color w:val="58595B"/>
                      <w:spacing w:val="-3"/>
                      <w:sz w:val="15"/>
                    </w:rPr>
                    <w:t> </w:t>
                  </w:r>
                  <w:r>
                    <w:rPr>
                      <w:rFonts w:ascii="Palatino Linotype" w:hAnsi="Palatino Linotype"/>
                      <w:color w:val="58595B"/>
                      <w:w w:val="96"/>
                      <w:sz w:val="15"/>
                    </w:rPr>
                    <w:t>(México)</w:t>
                  </w:r>
                </w:p>
                <w:p>
                  <w:pPr>
                    <w:spacing w:line="188" w:lineRule="exact" w:before="20"/>
                    <w:ind w:left="0" w:right="18" w:firstLine="0"/>
                    <w:jc w:val="right"/>
                    <w:rPr>
                      <w:rFonts w:ascii="Palatino Linotype" w:hAnsi="Palatino Linotype"/>
                      <w:sz w:val="15"/>
                    </w:rPr>
                  </w:pPr>
                  <w:r>
                    <w:rPr>
                      <w:rFonts w:ascii="Palatino Linotype" w:hAnsi="Palatino Linotype"/>
                      <w:color w:val="58595B"/>
                      <w:w w:val="91"/>
                      <w:sz w:val="15"/>
                    </w:rPr>
                    <w:t>Universidade</w:t>
                  </w:r>
                  <w:r>
                    <w:rPr>
                      <w:rFonts w:ascii="Palatino Linotype" w:hAnsi="Palatino Linotype"/>
                      <w:color w:val="58595B"/>
                      <w:spacing w:val="-3"/>
                      <w:sz w:val="15"/>
                    </w:rPr>
                    <w:t> </w:t>
                  </w:r>
                  <w:r>
                    <w:rPr>
                      <w:rFonts w:ascii="Palatino Linotype" w:hAnsi="Palatino Linotype"/>
                      <w:color w:val="58595B"/>
                      <w:w w:val="89"/>
                      <w:sz w:val="15"/>
                    </w:rPr>
                    <w:t>de</w:t>
                  </w:r>
                  <w:r>
                    <w:rPr>
                      <w:rFonts w:ascii="Palatino Linotype" w:hAnsi="Palatino Linotype"/>
                      <w:color w:val="58595B"/>
                      <w:spacing w:val="-3"/>
                      <w:sz w:val="15"/>
                    </w:rPr>
                    <w:t> </w:t>
                  </w:r>
                  <w:r>
                    <w:rPr>
                      <w:rFonts w:ascii="Palatino Linotype" w:hAnsi="Palatino Linotype"/>
                      <w:color w:val="58595B"/>
                      <w:w w:val="92"/>
                      <w:sz w:val="15"/>
                    </w:rPr>
                    <w:t>São</w:t>
                  </w:r>
                  <w:r>
                    <w:rPr>
                      <w:rFonts w:ascii="Palatino Linotype" w:hAnsi="Palatino Linotype"/>
                      <w:color w:val="58595B"/>
                      <w:spacing w:val="-3"/>
                      <w:sz w:val="15"/>
                    </w:rPr>
                    <w:t> </w:t>
                  </w:r>
                  <w:r>
                    <w:rPr>
                      <w:rFonts w:ascii="Palatino Linotype" w:hAnsi="Palatino Linotype"/>
                      <w:color w:val="58595B"/>
                      <w:w w:val="92"/>
                      <w:sz w:val="15"/>
                    </w:rPr>
                    <w:t>Paulo</w:t>
                  </w:r>
                </w:p>
                <w:p>
                  <w:pPr>
                    <w:spacing w:line="188" w:lineRule="exact" w:before="0"/>
                    <w:ind w:left="0" w:right="18" w:firstLine="0"/>
                    <w:jc w:val="right"/>
                    <w:rPr>
                      <w:rFonts w:ascii="Palatino Linotype"/>
                      <w:sz w:val="15"/>
                    </w:rPr>
                  </w:pPr>
                  <w:r>
                    <w:rPr>
                      <w:rFonts w:ascii="Palatino Linotype"/>
                      <w:color w:val="58595B"/>
                      <w:w w:val="96"/>
                      <w:sz w:val="15"/>
                    </w:rPr>
                    <w:t>(Brasil)</w:t>
                  </w:r>
                </w:p>
                <w:p>
                  <w:pPr>
                    <w:spacing w:line="172" w:lineRule="exact" w:before="40"/>
                    <w:ind w:left="166" w:right="18" w:firstLine="557"/>
                    <w:jc w:val="right"/>
                    <w:rPr>
                      <w:rFonts w:ascii="Palatino Linotype"/>
                      <w:sz w:val="15"/>
                    </w:rPr>
                  </w:pPr>
                  <w:r>
                    <w:rPr>
                      <w:rFonts w:ascii="Palatino Linotype"/>
                      <w:color w:val="58595B"/>
                      <w:w w:val="91"/>
                      <w:sz w:val="15"/>
                    </w:rPr>
                    <w:t>Universidad</w:t>
                  </w:r>
                  <w:r>
                    <w:rPr>
                      <w:rFonts w:ascii="Palatino Linotype"/>
                      <w:color w:val="58595B"/>
                      <w:spacing w:val="-3"/>
                      <w:sz w:val="15"/>
                    </w:rPr>
                    <w:t> </w:t>
                  </w:r>
                  <w:r>
                    <w:rPr>
                      <w:rFonts w:ascii="Palatino Linotype"/>
                      <w:color w:val="58595B"/>
                      <w:w w:val="93"/>
                      <w:sz w:val="15"/>
                    </w:rPr>
                    <w:t>Nacional </w:t>
                  </w:r>
                  <w:r>
                    <w:rPr>
                      <w:rFonts w:ascii="Palatino Linotype"/>
                      <w:color w:val="58595B"/>
                      <w:w w:val="89"/>
                      <w:sz w:val="15"/>
                    </w:rPr>
                    <w:t>de</w:t>
                  </w:r>
                  <w:r>
                    <w:rPr>
                      <w:rFonts w:ascii="Palatino Linotype"/>
                      <w:color w:val="58595B"/>
                      <w:spacing w:val="-3"/>
                      <w:sz w:val="15"/>
                    </w:rPr>
                    <w:t> </w:t>
                  </w:r>
                  <w:r>
                    <w:rPr>
                      <w:rFonts w:ascii="Palatino Linotype"/>
                      <w:color w:val="58595B"/>
                      <w:w w:val="94"/>
                      <w:sz w:val="15"/>
                    </w:rPr>
                    <w:t>Colombia</w:t>
                  </w:r>
                  <w:r>
                    <w:rPr>
                      <w:rFonts w:ascii="Palatino Linotype"/>
                      <w:color w:val="58595B"/>
                      <w:spacing w:val="-3"/>
                      <w:sz w:val="15"/>
                    </w:rPr>
                    <w:t> </w:t>
                  </w:r>
                  <w:r>
                    <w:rPr>
                      <w:rFonts w:ascii="Palatino Linotype"/>
                      <w:color w:val="58595B"/>
                      <w:w w:val="95"/>
                      <w:sz w:val="15"/>
                    </w:rPr>
                    <w:t>(Colombia)</w:t>
                  </w:r>
                </w:p>
                <w:p>
                  <w:pPr>
                    <w:spacing w:line="172" w:lineRule="exact" w:before="50"/>
                    <w:ind w:left="144" w:right="18" w:firstLine="22"/>
                    <w:jc w:val="right"/>
                    <w:rPr>
                      <w:rFonts w:ascii="Palatino Linotype" w:hAnsi="Palatino Linotype"/>
                      <w:sz w:val="15"/>
                    </w:rPr>
                  </w:pPr>
                  <w:r>
                    <w:rPr>
                      <w:rFonts w:ascii="Palatino Linotype" w:hAnsi="Palatino Linotype"/>
                      <w:color w:val="58595B"/>
                      <w:w w:val="91"/>
                      <w:sz w:val="15"/>
                    </w:rPr>
                    <w:t>Universidade</w:t>
                  </w:r>
                  <w:r>
                    <w:rPr>
                      <w:rFonts w:ascii="Palatino Linotype" w:hAnsi="Palatino Linotype"/>
                      <w:color w:val="58595B"/>
                      <w:spacing w:val="-3"/>
                      <w:sz w:val="15"/>
                    </w:rPr>
                    <w:t> </w:t>
                  </w:r>
                  <w:r>
                    <w:rPr>
                      <w:rFonts w:ascii="Palatino Linotype" w:hAnsi="Palatino Linotype"/>
                      <w:color w:val="58595B"/>
                      <w:w w:val="90"/>
                      <w:sz w:val="15"/>
                    </w:rPr>
                    <w:t>Estadual</w:t>
                  </w:r>
                  <w:r>
                    <w:rPr>
                      <w:rFonts w:ascii="Palatino Linotype" w:hAnsi="Palatino Linotype"/>
                      <w:color w:val="58595B"/>
                      <w:spacing w:val="-3"/>
                      <w:sz w:val="15"/>
                    </w:rPr>
                    <w:t> </w:t>
                  </w:r>
                  <w:r>
                    <w:rPr>
                      <w:rFonts w:ascii="Palatino Linotype" w:hAnsi="Palatino Linotype"/>
                      <w:color w:val="58595B"/>
                      <w:w w:val="91"/>
                      <w:sz w:val="15"/>
                    </w:rPr>
                    <w:t>Paulista </w:t>
                  </w:r>
                  <w:r>
                    <w:rPr>
                      <w:rFonts w:ascii="Palatino Linotype" w:hAnsi="Palatino Linotype"/>
                      <w:color w:val="58595B"/>
                      <w:w w:val="93"/>
                      <w:sz w:val="15"/>
                    </w:rPr>
                    <w:t>Júlio</w:t>
                  </w:r>
                  <w:r>
                    <w:rPr>
                      <w:rFonts w:ascii="Palatino Linotype" w:hAnsi="Palatino Linotype"/>
                      <w:color w:val="58595B"/>
                      <w:spacing w:val="-3"/>
                      <w:sz w:val="15"/>
                    </w:rPr>
                    <w:t> </w:t>
                  </w:r>
                  <w:r>
                    <w:rPr>
                      <w:rFonts w:ascii="Palatino Linotype" w:hAnsi="Palatino Linotype"/>
                      <w:color w:val="58595B"/>
                      <w:w w:val="89"/>
                      <w:sz w:val="15"/>
                    </w:rPr>
                    <w:t>de</w:t>
                  </w:r>
                  <w:r>
                    <w:rPr>
                      <w:rFonts w:ascii="Palatino Linotype" w:hAnsi="Palatino Linotype"/>
                      <w:color w:val="58595B"/>
                      <w:spacing w:val="-3"/>
                      <w:sz w:val="15"/>
                    </w:rPr>
                    <w:t> </w:t>
                  </w:r>
                  <w:r>
                    <w:rPr>
                      <w:rFonts w:ascii="Palatino Linotype" w:hAnsi="Palatino Linotype"/>
                      <w:color w:val="58595B"/>
                      <w:w w:val="92"/>
                      <w:sz w:val="15"/>
                    </w:rPr>
                    <w:t>Mesquita</w:t>
                  </w:r>
                  <w:r>
                    <w:rPr>
                      <w:rFonts w:ascii="Palatino Linotype" w:hAnsi="Palatino Linotype"/>
                      <w:color w:val="58595B"/>
                      <w:spacing w:val="-3"/>
                      <w:sz w:val="15"/>
                    </w:rPr>
                    <w:t> </w:t>
                  </w:r>
                  <w:r>
                    <w:rPr>
                      <w:rFonts w:ascii="Palatino Linotype" w:hAnsi="Palatino Linotype"/>
                      <w:color w:val="58595B"/>
                      <w:w w:val="94"/>
                      <w:sz w:val="15"/>
                    </w:rPr>
                    <w:t>Filho</w:t>
                  </w:r>
                  <w:r>
                    <w:rPr>
                      <w:rFonts w:ascii="Palatino Linotype" w:hAnsi="Palatino Linotype"/>
                      <w:color w:val="58595B"/>
                      <w:spacing w:val="-3"/>
                      <w:sz w:val="15"/>
                    </w:rPr>
                    <w:t> </w:t>
                  </w:r>
                  <w:r>
                    <w:rPr>
                      <w:rFonts w:ascii="Palatino Linotype" w:hAnsi="Palatino Linotype"/>
                      <w:color w:val="58595B"/>
                      <w:w w:val="96"/>
                      <w:sz w:val="15"/>
                    </w:rPr>
                    <w:t>(Brasil)</w:t>
                  </w:r>
                </w:p>
                <w:p>
                  <w:pPr>
                    <w:spacing w:line="188" w:lineRule="exact" w:before="30"/>
                    <w:ind w:left="0" w:right="18" w:firstLine="0"/>
                    <w:jc w:val="right"/>
                    <w:rPr>
                      <w:rFonts w:ascii="Palatino Linotype"/>
                      <w:sz w:val="15"/>
                    </w:rPr>
                  </w:pPr>
                  <w:r>
                    <w:rPr>
                      <w:rFonts w:ascii="Palatino Linotype"/>
                      <w:color w:val="58595B"/>
                      <w:w w:val="91"/>
                      <w:sz w:val="15"/>
                    </w:rPr>
                    <w:t>Universidad</w:t>
                  </w:r>
                  <w:r>
                    <w:rPr>
                      <w:rFonts w:ascii="Palatino Linotype"/>
                      <w:color w:val="58595B"/>
                      <w:spacing w:val="-3"/>
                      <w:sz w:val="15"/>
                    </w:rPr>
                    <w:t> </w:t>
                  </w:r>
                  <w:r>
                    <w:rPr>
                      <w:rFonts w:ascii="Palatino Linotype"/>
                      <w:color w:val="58595B"/>
                      <w:w w:val="89"/>
                      <w:sz w:val="15"/>
                    </w:rPr>
                    <w:t>de</w:t>
                  </w:r>
                  <w:r>
                    <w:rPr>
                      <w:rFonts w:ascii="Palatino Linotype"/>
                      <w:color w:val="58595B"/>
                      <w:spacing w:val="-3"/>
                      <w:sz w:val="15"/>
                    </w:rPr>
                    <w:t> </w:t>
                  </w:r>
                  <w:r>
                    <w:rPr>
                      <w:rFonts w:ascii="Palatino Linotype"/>
                      <w:color w:val="58595B"/>
                      <w:w w:val="93"/>
                      <w:sz w:val="15"/>
                    </w:rPr>
                    <w:t>Antioquia</w:t>
                  </w:r>
                </w:p>
                <w:p>
                  <w:pPr>
                    <w:spacing w:line="188" w:lineRule="exact" w:before="0"/>
                    <w:ind w:left="0" w:right="18" w:firstLine="0"/>
                    <w:jc w:val="right"/>
                    <w:rPr>
                      <w:rFonts w:ascii="Palatino Linotype"/>
                      <w:sz w:val="15"/>
                    </w:rPr>
                  </w:pPr>
                  <w:r>
                    <w:rPr>
                      <w:rFonts w:ascii="Palatino Linotype"/>
                      <w:color w:val="58595B"/>
                      <w:w w:val="95"/>
                      <w:sz w:val="15"/>
                    </w:rPr>
                    <w:t>(Colombia)</w:t>
                  </w:r>
                </w:p>
                <w:p>
                  <w:pPr>
                    <w:spacing w:line="172" w:lineRule="exact" w:before="40"/>
                    <w:ind w:left="564" w:right="18" w:firstLine="123"/>
                    <w:jc w:val="right"/>
                    <w:rPr>
                      <w:rFonts w:ascii="Palatino Linotype"/>
                      <w:sz w:val="15"/>
                    </w:rPr>
                  </w:pPr>
                  <w:r>
                    <w:rPr>
                      <w:rFonts w:ascii="Palatino Linotype"/>
                      <w:color w:val="58595B"/>
                      <w:w w:val="93"/>
                      <w:sz w:val="15"/>
                    </w:rPr>
                    <w:t>Pontificia</w:t>
                  </w:r>
                  <w:r>
                    <w:rPr>
                      <w:rFonts w:ascii="Palatino Linotype"/>
                      <w:color w:val="58595B"/>
                      <w:spacing w:val="-3"/>
                      <w:sz w:val="15"/>
                    </w:rPr>
                    <w:t> </w:t>
                  </w:r>
                  <w:r>
                    <w:rPr>
                      <w:rFonts w:ascii="Palatino Linotype"/>
                      <w:color w:val="58595B"/>
                      <w:w w:val="91"/>
                      <w:sz w:val="15"/>
                    </w:rPr>
                    <w:t>Universidad </w:t>
                  </w:r>
                  <w:r>
                    <w:rPr>
                      <w:rFonts w:ascii="Palatino Linotype"/>
                      <w:color w:val="58595B"/>
                      <w:w w:val="91"/>
                      <w:sz w:val="15"/>
                    </w:rPr>
                    <w:t>Javeriana</w:t>
                  </w:r>
                  <w:r>
                    <w:rPr>
                      <w:rFonts w:ascii="Palatino Linotype"/>
                      <w:color w:val="58595B"/>
                      <w:spacing w:val="-3"/>
                      <w:sz w:val="15"/>
                    </w:rPr>
                    <w:t> </w:t>
                  </w:r>
                  <w:r>
                    <w:rPr>
                      <w:rFonts w:ascii="Palatino Linotype"/>
                      <w:color w:val="58595B"/>
                      <w:w w:val="95"/>
                      <w:sz w:val="15"/>
                    </w:rPr>
                    <w:t>(Colombia)</w:t>
                  </w:r>
                </w:p>
                <w:p>
                  <w:pPr>
                    <w:spacing w:line="172" w:lineRule="exact" w:before="50"/>
                    <w:ind w:left="444" w:right="18" w:firstLine="119"/>
                    <w:jc w:val="right"/>
                    <w:rPr>
                      <w:rFonts w:ascii="Palatino Linotype"/>
                      <w:sz w:val="15"/>
                    </w:rPr>
                  </w:pPr>
                  <w:r>
                    <w:rPr>
                      <w:rFonts w:ascii="Palatino Linotype"/>
                      <w:color w:val="58595B"/>
                      <w:w w:val="91"/>
                      <w:sz w:val="15"/>
                    </w:rPr>
                    <w:t>Universidade</w:t>
                  </w:r>
                  <w:r>
                    <w:rPr>
                      <w:rFonts w:ascii="Palatino Linotype"/>
                      <w:color w:val="58595B"/>
                      <w:spacing w:val="-3"/>
                      <w:sz w:val="15"/>
                    </w:rPr>
                    <w:t> </w:t>
                  </w:r>
                  <w:r>
                    <w:rPr>
                      <w:rFonts w:ascii="Palatino Linotype"/>
                      <w:color w:val="58595B"/>
                      <w:w w:val="91"/>
                      <w:sz w:val="15"/>
                    </w:rPr>
                    <w:t>Federal</w:t>
                  </w:r>
                  <w:r>
                    <w:rPr>
                      <w:rFonts w:ascii="Palatino Linotype"/>
                      <w:color w:val="58595B"/>
                      <w:spacing w:val="-3"/>
                      <w:sz w:val="15"/>
                    </w:rPr>
                    <w:t> </w:t>
                  </w:r>
                  <w:r>
                    <w:rPr>
                      <w:rFonts w:ascii="Palatino Linotype"/>
                      <w:color w:val="58595B"/>
                      <w:w w:val="91"/>
                      <w:sz w:val="15"/>
                    </w:rPr>
                    <w:t>do </w:t>
                  </w:r>
                  <w:r>
                    <w:rPr>
                      <w:rFonts w:ascii="Palatino Linotype"/>
                      <w:color w:val="58595B"/>
                      <w:w w:val="95"/>
                      <w:sz w:val="15"/>
                    </w:rPr>
                    <w:t>Rio</w:t>
                  </w:r>
                  <w:r>
                    <w:rPr>
                      <w:rFonts w:ascii="Palatino Linotype"/>
                      <w:color w:val="58595B"/>
                      <w:spacing w:val="-3"/>
                      <w:sz w:val="15"/>
                    </w:rPr>
                    <w:t> </w:t>
                  </w:r>
                  <w:r>
                    <w:rPr>
                      <w:rFonts w:ascii="Palatino Linotype"/>
                      <w:color w:val="58595B"/>
                      <w:w w:val="93"/>
                      <w:sz w:val="15"/>
                    </w:rPr>
                    <w:t>Grande</w:t>
                  </w:r>
                  <w:r>
                    <w:rPr>
                      <w:rFonts w:ascii="Palatino Linotype"/>
                      <w:color w:val="58595B"/>
                      <w:spacing w:val="-3"/>
                      <w:sz w:val="15"/>
                    </w:rPr>
                    <w:t> </w:t>
                  </w:r>
                  <w:r>
                    <w:rPr>
                      <w:rFonts w:ascii="Palatino Linotype"/>
                      <w:color w:val="58595B"/>
                      <w:w w:val="91"/>
                      <w:sz w:val="15"/>
                    </w:rPr>
                    <w:t>do</w:t>
                  </w:r>
                  <w:r>
                    <w:rPr>
                      <w:rFonts w:ascii="Palatino Linotype"/>
                      <w:color w:val="58595B"/>
                      <w:spacing w:val="-3"/>
                      <w:sz w:val="15"/>
                    </w:rPr>
                    <w:t> </w:t>
                  </w:r>
                  <w:r>
                    <w:rPr>
                      <w:rFonts w:ascii="Palatino Linotype"/>
                      <w:color w:val="58595B"/>
                      <w:w w:val="90"/>
                      <w:sz w:val="15"/>
                    </w:rPr>
                    <w:t>Sul</w:t>
                  </w:r>
                  <w:r>
                    <w:rPr>
                      <w:rFonts w:ascii="Palatino Linotype"/>
                      <w:color w:val="58595B"/>
                      <w:spacing w:val="-3"/>
                      <w:sz w:val="15"/>
                    </w:rPr>
                    <w:t> </w:t>
                  </w:r>
                  <w:r>
                    <w:rPr>
                      <w:rFonts w:ascii="Palatino Linotype"/>
                      <w:color w:val="58595B"/>
                      <w:w w:val="96"/>
                      <w:sz w:val="15"/>
                    </w:rPr>
                    <w:t>(Brasil)</w:t>
                  </w:r>
                </w:p>
                <w:p>
                  <w:pPr>
                    <w:spacing w:line="188" w:lineRule="exact" w:before="30"/>
                    <w:ind w:left="0" w:right="18" w:firstLine="0"/>
                    <w:jc w:val="right"/>
                    <w:rPr>
                      <w:rFonts w:ascii="Palatino Linotype"/>
                      <w:sz w:val="15"/>
                    </w:rPr>
                  </w:pPr>
                  <w:r>
                    <w:rPr>
                      <w:rFonts w:ascii="Palatino Linotype"/>
                      <w:color w:val="58595B"/>
                      <w:w w:val="91"/>
                      <w:sz w:val="15"/>
                    </w:rPr>
                    <w:t>Universidad</w:t>
                  </w:r>
                  <w:r>
                    <w:rPr>
                      <w:rFonts w:ascii="Palatino Linotype"/>
                      <w:color w:val="58595B"/>
                      <w:spacing w:val="-3"/>
                      <w:sz w:val="15"/>
                    </w:rPr>
                    <w:t> </w:t>
                  </w:r>
                  <w:r>
                    <w:rPr>
                      <w:rFonts w:ascii="Palatino Linotype"/>
                      <w:color w:val="58595B"/>
                      <w:w w:val="89"/>
                      <w:sz w:val="15"/>
                    </w:rPr>
                    <w:t>del</w:t>
                  </w:r>
                  <w:r>
                    <w:rPr>
                      <w:rFonts w:ascii="Palatino Linotype"/>
                      <w:color w:val="58595B"/>
                      <w:spacing w:val="-3"/>
                      <w:sz w:val="15"/>
                    </w:rPr>
                    <w:t> </w:t>
                  </w:r>
                  <w:r>
                    <w:rPr>
                      <w:rFonts w:ascii="Palatino Linotype"/>
                      <w:color w:val="58595B"/>
                      <w:w w:val="91"/>
                      <w:sz w:val="15"/>
                    </w:rPr>
                    <w:t>Zulia</w:t>
                  </w:r>
                </w:p>
                <w:p>
                  <w:pPr>
                    <w:spacing w:line="188" w:lineRule="exact" w:before="0"/>
                    <w:ind w:left="0" w:right="18" w:firstLine="0"/>
                    <w:jc w:val="right"/>
                    <w:rPr>
                      <w:rFonts w:ascii="Palatino Linotype"/>
                      <w:sz w:val="15"/>
                    </w:rPr>
                  </w:pPr>
                  <w:r>
                    <w:rPr>
                      <w:rFonts w:ascii="Palatino Linotype"/>
                      <w:color w:val="58595B"/>
                      <w:w w:val="93"/>
                      <w:sz w:val="15"/>
                    </w:rPr>
                    <w:t>(Venezuela)</w:t>
                  </w:r>
                </w:p>
                <w:p>
                  <w:pPr>
                    <w:spacing w:line="172" w:lineRule="exact" w:before="40"/>
                    <w:ind w:left="584" w:right="18" w:firstLine="27"/>
                    <w:jc w:val="right"/>
                    <w:rPr>
                      <w:rFonts w:ascii="Palatino Linotype" w:hAnsi="Palatino Linotype"/>
                      <w:sz w:val="15"/>
                    </w:rPr>
                  </w:pPr>
                  <w:r>
                    <w:rPr>
                      <w:rFonts w:ascii="Palatino Linotype" w:hAnsi="Palatino Linotype"/>
                      <w:color w:val="58595B"/>
                      <w:w w:val="91"/>
                      <w:sz w:val="15"/>
                    </w:rPr>
                    <w:t>Universidad</w:t>
                  </w:r>
                  <w:r>
                    <w:rPr>
                      <w:rFonts w:ascii="Palatino Linotype" w:hAnsi="Palatino Linotype"/>
                      <w:color w:val="58595B"/>
                      <w:spacing w:val="-3"/>
                      <w:sz w:val="15"/>
                    </w:rPr>
                    <w:t> </w:t>
                  </w:r>
                  <w:r>
                    <w:rPr>
                      <w:rFonts w:ascii="Palatino Linotype" w:hAnsi="Palatino Linotype"/>
                      <w:color w:val="58595B"/>
                      <w:w w:val="93"/>
                      <w:sz w:val="15"/>
                    </w:rPr>
                    <w:t>Autónoma </w:t>
                  </w:r>
                  <w:r>
                    <w:rPr>
                      <w:rFonts w:ascii="Palatino Linotype" w:hAnsi="Palatino Linotype"/>
                      <w:color w:val="58595B"/>
                      <w:w w:val="93"/>
                      <w:sz w:val="15"/>
                    </w:rPr>
                    <w:t>Metropolitana</w:t>
                  </w:r>
                  <w:r>
                    <w:rPr>
                      <w:rFonts w:ascii="Palatino Linotype" w:hAnsi="Palatino Linotype"/>
                      <w:color w:val="58595B"/>
                      <w:spacing w:val="-3"/>
                      <w:sz w:val="15"/>
                    </w:rPr>
                    <w:t> </w:t>
                  </w:r>
                  <w:r>
                    <w:rPr>
                      <w:rFonts w:ascii="Palatino Linotype" w:hAnsi="Palatino Linotype"/>
                      <w:color w:val="58595B"/>
                      <w:w w:val="96"/>
                      <w:sz w:val="15"/>
                    </w:rPr>
                    <w:t>(México)</w:t>
                  </w:r>
                </w:p>
                <w:p>
                  <w:pPr>
                    <w:spacing w:line="172" w:lineRule="exact" w:before="50"/>
                    <w:ind w:left="982" w:right="18" w:hanging="341"/>
                    <w:jc w:val="right"/>
                    <w:rPr>
                      <w:rFonts w:ascii="Palatino Linotype"/>
                      <w:sz w:val="15"/>
                    </w:rPr>
                  </w:pPr>
                  <w:r>
                    <w:rPr>
                      <w:rFonts w:ascii="Palatino Linotype"/>
                      <w:color w:val="58595B"/>
                      <w:w w:val="91"/>
                      <w:sz w:val="15"/>
                    </w:rPr>
                    <w:t>Universidad</w:t>
                  </w:r>
                  <w:r>
                    <w:rPr>
                      <w:rFonts w:ascii="Palatino Linotype"/>
                      <w:color w:val="58595B"/>
                      <w:spacing w:val="-3"/>
                      <w:sz w:val="15"/>
                    </w:rPr>
                    <w:t> </w:t>
                  </w:r>
                  <w:r>
                    <w:rPr>
                      <w:rFonts w:ascii="Palatino Linotype"/>
                      <w:color w:val="58595B"/>
                      <w:w w:val="89"/>
                      <w:sz w:val="15"/>
                    </w:rPr>
                    <w:t>de</w:t>
                  </w:r>
                  <w:r>
                    <w:rPr>
                      <w:rFonts w:ascii="Palatino Linotype"/>
                      <w:color w:val="58595B"/>
                      <w:spacing w:val="-3"/>
                      <w:sz w:val="15"/>
                    </w:rPr>
                    <w:t> </w:t>
                  </w:r>
                  <w:r>
                    <w:rPr>
                      <w:rFonts w:ascii="Palatino Linotype"/>
                      <w:color w:val="58595B"/>
                      <w:w w:val="93"/>
                      <w:sz w:val="15"/>
                    </w:rPr>
                    <w:t>Buenos </w:t>
                  </w:r>
                  <w:r>
                    <w:rPr>
                      <w:rFonts w:ascii="Palatino Linotype"/>
                      <w:color w:val="58595B"/>
                      <w:w w:val="91"/>
                      <w:sz w:val="15"/>
                    </w:rPr>
                    <w:t>Aires</w:t>
                  </w:r>
                  <w:r>
                    <w:rPr>
                      <w:rFonts w:ascii="Palatino Linotype"/>
                      <w:color w:val="58595B"/>
                      <w:spacing w:val="-3"/>
                      <w:sz w:val="15"/>
                    </w:rPr>
                    <w:t> </w:t>
                  </w:r>
                  <w:r>
                    <w:rPr>
                      <w:rFonts w:ascii="Palatino Linotype"/>
                      <w:color w:val="58595B"/>
                      <w:w w:val="94"/>
                      <w:sz w:val="15"/>
                    </w:rPr>
                    <w:t>(Argentina)</w:t>
                  </w:r>
                </w:p>
              </w:txbxContent>
            </v:textbox>
            <w10:wrap type="none"/>
          </v:shape>
        </w:pict>
      </w:r>
      <w:r>
        <w:rPr>
          <w:color w:val="414042"/>
          <w:w w:val="105"/>
        </w:rPr>
        <w:t>El comportamiento anual que presenta 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muestra que el lide- razgo que anteriormente  representaba  la </w:t>
      </w:r>
      <w:r>
        <w:rPr>
          <w:color w:val="58595B"/>
          <w:w w:val="105"/>
        </w:rPr>
        <w:t>unam </w:t>
      </w:r>
      <w:r>
        <w:rPr>
          <w:color w:val="414042"/>
          <w:w w:val="105"/>
        </w:rPr>
        <w:t>lo disputa la </w:t>
      </w:r>
      <w:r>
        <w:rPr>
          <w:color w:val="58595B"/>
          <w:spacing w:val="-3"/>
          <w:w w:val="105"/>
        </w:rPr>
        <w:t>usp </w:t>
      </w:r>
      <w:r>
        <w:rPr>
          <w:color w:val="414042"/>
          <w:w w:val="105"/>
        </w:rPr>
        <w:t>de 2008 en adelante, pues logra superar los </w:t>
      </w:r>
      <w:r>
        <w:rPr>
          <w:rFonts w:ascii="Palatino Linotype" w:hAnsi="Palatino Linotype"/>
          <w:b/>
          <w:color w:val="0072BC"/>
          <w:w w:val="105"/>
        </w:rPr>
        <w:t>600 </w:t>
      </w:r>
      <w:r>
        <w:rPr>
          <w:color w:val="414042"/>
          <w:w w:val="105"/>
        </w:rPr>
        <w:t>artículos escritos en colabora- ción durante los últimos cuatro años del estudio; donde también sobresale que la </w:t>
      </w:r>
      <w:r>
        <w:rPr>
          <w:rFonts w:ascii="Palatino Linotype" w:hAnsi="Palatino Linotype"/>
          <w:i/>
          <w:color w:val="808285"/>
          <w:spacing w:val="-4"/>
          <w:w w:val="105"/>
        </w:rPr>
        <w:t>Producción </w:t>
      </w:r>
      <w:r>
        <w:rPr>
          <w:color w:val="414042"/>
          <w:w w:val="105"/>
        </w:rPr>
        <w:t>en </w:t>
      </w:r>
      <w:r>
        <w:rPr>
          <w:rFonts w:ascii="Palatino Linotype" w:hAnsi="Palatino Linotype"/>
          <w:i/>
          <w:color w:val="808285"/>
          <w:spacing w:val="-4"/>
          <w:w w:val="105"/>
        </w:rPr>
        <w:t>Colaboración </w:t>
      </w:r>
      <w:r>
        <w:rPr>
          <w:color w:val="414042"/>
          <w:w w:val="105"/>
        </w:rPr>
        <w:t>de la </w:t>
      </w:r>
      <w:r>
        <w:rPr>
          <w:color w:val="58595B"/>
          <w:w w:val="110"/>
        </w:rPr>
        <w:t>unal </w:t>
      </w:r>
      <w:r>
        <w:rPr>
          <w:color w:val="414042"/>
          <w:w w:val="105"/>
        </w:rPr>
        <w:t>no preserva la misma distancia que ésta tenía con la </w:t>
      </w:r>
      <w:r>
        <w:rPr>
          <w:color w:val="58595B"/>
          <w:w w:val="105"/>
        </w:rPr>
        <w:t>unam </w:t>
      </w:r>
      <w:r>
        <w:rPr>
          <w:color w:val="414042"/>
          <w:w w:val="105"/>
        </w:rPr>
        <w:t>respecto a la producción</w:t>
      </w:r>
      <w:r>
        <w:rPr>
          <w:color w:val="414042"/>
          <w:spacing w:val="-37"/>
          <w:w w:val="105"/>
        </w:rPr>
        <w:t> </w:t>
      </w:r>
      <w:r>
        <w:rPr>
          <w:color w:val="414042"/>
          <w:spacing w:val="-6"/>
          <w:w w:val="105"/>
        </w:rPr>
        <w:t>(</w:t>
      </w:r>
      <w:r>
        <w:rPr>
          <w:rFonts w:ascii="Palatino Linotype" w:hAnsi="Palatino Linotype"/>
          <w:i/>
          <w:color w:val="808285"/>
          <w:spacing w:val="-6"/>
          <w:w w:val="105"/>
        </w:rPr>
        <w:t>ver</w:t>
      </w:r>
      <w:r>
        <w:rPr>
          <w:rFonts w:ascii="Palatino Linotype" w:hAnsi="Palatino Linotype"/>
          <w:i/>
          <w:color w:val="808285"/>
          <w:spacing w:val="-38"/>
          <w:w w:val="105"/>
        </w:rPr>
        <w:t> </w:t>
      </w:r>
      <w:r>
        <w:rPr>
          <w:rFonts w:ascii="Palatino Linotype" w:hAnsi="Palatino Linotype"/>
          <w:i/>
          <w:color w:val="808285"/>
          <w:spacing w:val="-3"/>
          <w:w w:val="105"/>
        </w:rPr>
        <w:t>gráfica</w:t>
      </w:r>
      <w:r>
        <w:rPr>
          <w:rFonts w:ascii="Palatino Linotype" w:hAnsi="Palatino Linotype"/>
          <w:i/>
          <w:color w:val="808285"/>
          <w:spacing w:val="-38"/>
          <w:w w:val="105"/>
        </w:rPr>
        <w:t> </w:t>
      </w:r>
      <w:r>
        <w:rPr>
          <w:rFonts w:ascii="Palatino Linotype" w:hAnsi="Palatino Linotype"/>
          <w:i/>
          <w:color w:val="808285"/>
          <w:spacing w:val="-9"/>
          <w:w w:val="105"/>
        </w:rPr>
        <w:t>8</w:t>
      </w:r>
      <w:r>
        <w:rPr>
          <w:color w:val="414042"/>
          <w:spacing w:val="-9"/>
          <w:w w:val="105"/>
        </w:rPr>
        <w:t>).</w:t>
      </w:r>
    </w:p>
    <w:p>
      <w:pPr>
        <w:spacing w:after="0" w:line="260" w:lineRule="exact"/>
        <w:jc w:val="both"/>
        <w:sectPr>
          <w:type w:val="continuous"/>
          <w:pgSz w:w="12240" w:h="15840"/>
          <w:pgMar w:top="1500" w:bottom="280" w:left="1080" w:right="1200"/>
          <w:cols w:num="2" w:equalWidth="0">
            <w:col w:w="2832" w:space="492"/>
            <w:col w:w="663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tbl>
      <w:tblPr>
        <w:tblW w:w="0" w:type="auto"/>
        <w:jc w:val="left"/>
        <w:tblInd w:w="3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
        <w:gridCol w:w="333"/>
        <w:gridCol w:w="334"/>
        <w:gridCol w:w="334"/>
        <w:gridCol w:w="334"/>
        <w:gridCol w:w="334"/>
        <w:gridCol w:w="333"/>
        <w:gridCol w:w="335"/>
        <w:gridCol w:w="333"/>
        <w:gridCol w:w="335"/>
        <w:gridCol w:w="332"/>
        <w:gridCol w:w="335"/>
        <w:gridCol w:w="332"/>
        <w:gridCol w:w="334"/>
      </w:tblGrid>
      <w:tr>
        <w:trPr>
          <w:trHeight w:val="398" w:hRule="exact"/>
        </w:trPr>
        <w:tc>
          <w:tcPr>
            <w:tcW w:w="334" w:type="dxa"/>
            <w:shd w:val="clear" w:color="auto" w:fill="231F20"/>
          </w:tcPr>
          <w:p>
            <w:pPr>
              <w:pStyle w:val="TableParagraph"/>
              <w:spacing w:line="175" w:lineRule="exact"/>
              <w:ind w:left="201" w:right="-135"/>
              <w:rPr>
                <w:sz w:val="13"/>
              </w:rPr>
            </w:pPr>
            <w:r>
              <w:rPr>
                <w:color w:val="FFFFFF"/>
                <w:w w:val="95"/>
                <w:sz w:val="13"/>
              </w:rPr>
              <w:t>2005</w:t>
            </w:r>
          </w:p>
        </w:tc>
        <w:tc>
          <w:tcPr>
            <w:tcW w:w="1335" w:type="dxa"/>
            <w:gridSpan w:val="4"/>
            <w:shd w:val="clear" w:color="auto" w:fill="231F20"/>
          </w:tcPr>
          <w:p>
            <w:pPr>
              <w:pStyle w:val="TableParagraph"/>
              <w:tabs>
                <w:tab w:pos="868" w:val="left" w:leader="none"/>
              </w:tabs>
              <w:spacing w:line="175" w:lineRule="exact"/>
              <w:ind w:left="201"/>
              <w:rPr>
                <w:sz w:val="13"/>
              </w:rPr>
            </w:pPr>
            <w:r>
              <w:rPr>
                <w:color w:val="FFFFFF"/>
                <w:sz w:val="13"/>
              </w:rPr>
              <w:t>2006</w:t>
              <w:tab/>
              <w:t>2007</w:t>
            </w:r>
          </w:p>
        </w:tc>
        <w:tc>
          <w:tcPr>
            <w:tcW w:w="334" w:type="dxa"/>
            <w:shd w:val="clear" w:color="auto" w:fill="231F20"/>
          </w:tcPr>
          <w:p>
            <w:pPr/>
          </w:p>
        </w:tc>
        <w:tc>
          <w:tcPr>
            <w:tcW w:w="333" w:type="dxa"/>
            <w:shd w:val="clear" w:color="auto" w:fill="231F20"/>
          </w:tcPr>
          <w:p>
            <w:pPr>
              <w:pStyle w:val="TableParagraph"/>
              <w:spacing w:line="175" w:lineRule="exact"/>
              <w:ind w:left="200" w:right="-134"/>
              <w:rPr>
                <w:sz w:val="13"/>
              </w:rPr>
            </w:pPr>
            <w:r>
              <w:rPr>
                <w:color w:val="FFFFFF"/>
                <w:w w:val="95"/>
                <w:sz w:val="13"/>
              </w:rPr>
              <w:t>2008</w:t>
            </w:r>
          </w:p>
        </w:tc>
        <w:tc>
          <w:tcPr>
            <w:tcW w:w="335" w:type="dxa"/>
            <w:shd w:val="clear" w:color="auto" w:fill="231F20"/>
          </w:tcPr>
          <w:p>
            <w:pPr/>
          </w:p>
        </w:tc>
        <w:tc>
          <w:tcPr>
            <w:tcW w:w="333" w:type="dxa"/>
            <w:shd w:val="clear" w:color="auto" w:fill="231F20"/>
          </w:tcPr>
          <w:p>
            <w:pPr>
              <w:pStyle w:val="TableParagraph"/>
              <w:spacing w:line="175" w:lineRule="exact"/>
              <w:ind w:left="200" w:right="-135"/>
              <w:rPr>
                <w:sz w:val="13"/>
              </w:rPr>
            </w:pPr>
            <w:r>
              <w:rPr>
                <w:color w:val="FFFFFF"/>
                <w:w w:val="95"/>
                <w:sz w:val="13"/>
              </w:rPr>
              <w:t>2009</w:t>
            </w:r>
          </w:p>
        </w:tc>
        <w:tc>
          <w:tcPr>
            <w:tcW w:w="335" w:type="dxa"/>
            <w:shd w:val="clear" w:color="auto" w:fill="231F20"/>
          </w:tcPr>
          <w:p>
            <w:pPr/>
          </w:p>
        </w:tc>
        <w:tc>
          <w:tcPr>
            <w:tcW w:w="332" w:type="dxa"/>
            <w:shd w:val="clear" w:color="auto" w:fill="231F20"/>
          </w:tcPr>
          <w:p>
            <w:pPr>
              <w:pStyle w:val="TableParagraph"/>
              <w:spacing w:line="175" w:lineRule="exact"/>
              <w:ind w:left="199" w:right="-134"/>
              <w:rPr>
                <w:sz w:val="13"/>
              </w:rPr>
            </w:pPr>
            <w:r>
              <w:rPr>
                <w:color w:val="FFFFFF"/>
                <w:w w:val="95"/>
                <w:sz w:val="13"/>
              </w:rPr>
              <w:t>2010</w:t>
            </w:r>
          </w:p>
        </w:tc>
        <w:tc>
          <w:tcPr>
            <w:tcW w:w="335" w:type="dxa"/>
            <w:shd w:val="clear" w:color="auto" w:fill="231F20"/>
          </w:tcPr>
          <w:p>
            <w:pPr/>
          </w:p>
        </w:tc>
        <w:tc>
          <w:tcPr>
            <w:tcW w:w="332" w:type="dxa"/>
            <w:shd w:val="clear" w:color="auto" w:fill="231F20"/>
          </w:tcPr>
          <w:p>
            <w:pPr>
              <w:pStyle w:val="TableParagraph"/>
              <w:spacing w:line="175" w:lineRule="exact"/>
              <w:ind w:left="199" w:right="-135"/>
              <w:rPr>
                <w:sz w:val="13"/>
              </w:rPr>
            </w:pPr>
            <w:r>
              <w:rPr>
                <w:color w:val="FFFFFF"/>
                <w:w w:val="95"/>
                <w:sz w:val="13"/>
              </w:rPr>
              <w:t>2011</w:t>
            </w:r>
          </w:p>
        </w:tc>
        <w:tc>
          <w:tcPr>
            <w:tcW w:w="334" w:type="dxa"/>
            <w:shd w:val="clear" w:color="auto" w:fill="231F20"/>
          </w:tcPr>
          <w:p>
            <w:pPr/>
          </w:p>
        </w:tc>
      </w:tr>
      <w:tr>
        <w:trPr>
          <w:trHeight w:val="173" w:hRule="exact"/>
        </w:trPr>
        <w:tc>
          <w:tcPr>
            <w:tcW w:w="334" w:type="dxa"/>
            <w:shd w:val="clear" w:color="auto" w:fill="FFFFFF"/>
          </w:tcPr>
          <w:p>
            <w:pPr>
              <w:pStyle w:val="TableParagraph"/>
              <w:spacing w:line="158" w:lineRule="exact"/>
              <w:ind w:right="-135"/>
              <w:rPr>
                <w:sz w:val="15"/>
              </w:rPr>
            </w:pPr>
            <w:r>
              <w:rPr>
                <w:color w:val="FFFFFF"/>
                <w:w w:val="93"/>
                <w:sz w:val="15"/>
                <w:shd w:fill="0088CB" w:color="auto" w:val="clear"/>
              </w:rPr>
              <w:t> </w:t>
            </w:r>
            <w:r>
              <w:rPr>
                <w:color w:val="FFFFFF"/>
                <w:sz w:val="15"/>
                <w:shd w:fill="0088CB" w:color="auto" w:val="clear"/>
              </w:rPr>
              <w:t> 751 </w:t>
            </w:r>
          </w:p>
        </w:tc>
        <w:tc>
          <w:tcPr>
            <w:tcW w:w="333" w:type="dxa"/>
            <w:shd w:val="clear" w:color="auto" w:fill="FFFFFF"/>
          </w:tcPr>
          <w:p>
            <w:pPr/>
          </w:p>
        </w:tc>
        <w:tc>
          <w:tcPr>
            <w:tcW w:w="334" w:type="dxa"/>
          </w:tcPr>
          <w:p>
            <w:pPr>
              <w:pStyle w:val="TableParagraph"/>
              <w:spacing w:line="158" w:lineRule="exact"/>
              <w:jc w:val="center"/>
              <w:rPr>
                <w:sz w:val="15"/>
              </w:rPr>
            </w:pPr>
            <w:r>
              <w:rPr>
                <w:color w:val="FFFFFF"/>
                <w:w w:val="93"/>
                <w:sz w:val="15"/>
                <w:shd w:fill="0088CB" w:color="auto" w:val="clear"/>
              </w:rPr>
              <w:t> </w:t>
            </w:r>
            <w:r>
              <w:rPr>
                <w:color w:val="FFFFFF"/>
                <w:sz w:val="15"/>
                <w:shd w:fill="0088CB" w:color="auto" w:val="clear"/>
              </w:rPr>
              <w:t> 780 </w:t>
            </w:r>
          </w:p>
        </w:tc>
        <w:tc>
          <w:tcPr>
            <w:tcW w:w="334" w:type="dxa"/>
            <w:shd w:val="clear" w:color="auto" w:fill="FFFFFF"/>
          </w:tcPr>
          <w:p>
            <w:pPr/>
          </w:p>
        </w:tc>
        <w:tc>
          <w:tcPr>
            <w:tcW w:w="334" w:type="dxa"/>
            <w:shd w:val="clear" w:color="auto" w:fill="FFFFFF"/>
          </w:tcPr>
          <w:p>
            <w:pPr>
              <w:pStyle w:val="TableParagraph"/>
              <w:spacing w:line="158" w:lineRule="exact"/>
              <w:rPr>
                <w:sz w:val="15"/>
              </w:rPr>
            </w:pPr>
            <w:r>
              <w:rPr>
                <w:color w:val="FFFFFF"/>
                <w:w w:val="93"/>
                <w:sz w:val="15"/>
                <w:shd w:fill="0088CB" w:color="auto" w:val="clear"/>
              </w:rPr>
              <w:t> </w:t>
            </w:r>
            <w:r>
              <w:rPr>
                <w:color w:val="FFFFFF"/>
                <w:spacing w:val="-15"/>
                <w:sz w:val="15"/>
                <w:shd w:fill="0088CB" w:color="auto" w:val="clear"/>
              </w:rPr>
              <w:t> </w:t>
            </w:r>
            <w:r>
              <w:rPr>
                <w:color w:val="FFFFFF"/>
                <w:sz w:val="15"/>
                <w:shd w:fill="0088CB" w:color="auto" w:val="clear"/>
              </w:rPr>
              <w:t>801</w:t>
            </w:r>
            <w:r>
              <w:rPr>
                <w:color w:val="FFFFFF"/>
                <w:spacing w:val="17"/>
                <w:sz w:val="15"/>
                <w:shd w:fill="0088CB" w:color="auto" w:val="clear"/>
              </w:rPr>
              <w:t> </w:t>
            </w:r>
          </w:p>
        </w:tc>
        <w:tc>
          <w:tcPr>
            <w:tcW w:w="334" w:type="dxa"/>
            <w:shd w:val="clear" w:color="auto" w:fill="FFFFFF"/>
          </w:tcPr>
          <w:p>
            <w:pPr/>
          </w:p>
        </w:tc>
        <w:tc>
          <w:tcPr>
            <w:tcW w:w="333" w:type="dxa"/>
            <w:shd w:val="clear" w:color="auto" w:fill="FFFFFF"/>
          </w:tcPr>
          <w:p>
            <w:pPr>
              <w:pStyle w:val="TableParagraph"/>
              <w:spacing w:line="158" w:lineRule="exact"/>
              <w:ind w:left="-1" w:right="-134"/>
              <w:rPr>
                <w:sz w:val="15"/>
              </w:rPr>
            </w:pPr>
            <w:r>
              <w:rPr>
                <w:color w:val="FFFFFF"/>
                <w:w w:val="93"/>
                <w:sz w:val="15"/>
                <w:shd w:fill="0088CB" w:color="auto" w:val="clear"/>
              </w:rPr>
              <w:t> </w:t>
            </w:r>
            <w:r>
              <w:rPr>
                <w:color w:val="FFFFFF"/>
                <w:sz w:val="15"/>
                <w:shd w:fill="0088CB" w:color="auto" w:val="clear"/>
              </w:rPr>
              <w:t> 832 </w:t>
            </w:r>
          </w:p>
        </w:tc>
        <w:tc>
          <w:tcPr>
            <w:tcW w:w="335" w:type="dxa"/>
            <w:shd w:val="clear" w:color="auto" w:fill="FFFFFF"/>
          </w:tcPr>
          <w:p>
            <w:pPr/>
          </w:p>
        </w:tc>
        <w:tc>
          <w:tcPr>
            <w:tcW w:w="333" w:type="dxa"/>
            <w:shd w:val="clear" w:color="auto" w:fill="FFFFFF"/>
          </w:tcPr>
          <w:p>
            <w:pPr>
              <w:pStyle w:val="TableParagraph"/>
              <w:spacing w:line="158" w:lineRule="exact"/>
              <w:ind w:left="-2" w:right="-135"/>
              <w:rPr>
                <w:sz w:val="15"/>
              </w:rPr>
            </w:pPr>
            <w:r>
              <w:rPr>
                <w:color w:val="FFFFFF"/>
                <w:w w:val="93"/>
                <w:sz w:val="15"/>
                <w:shd w:fill="0088CB" w:color="auto" w:val="clear"/>
              </w:rPr>
              <w:t> </w:t>
            </w:r>
            <w:r>
              <w:rPr>
                <w:color w:val="FFFFFF"/>
                <w:sz w:val="15"/>
                <w:shd w:fill="0088CB" w:color="auto" w:val="clear"/>
              </w:rPr>
              <w:t> 854 </w:t>
            </w:r>
          </w:p>
        </w:tc>
        <w:tc>
          <w:tcPr>
            <w:tcW w:w="335" w:type="dxa"/>
            <w:shd w:val="clear" w:color="auto" w:fill="FFFFFF"/>
          </w:tcPr>
          <w:p>
            <w:pPr/>
          </w:p>
        </w:tc>
        <w:tc>
          <w:tcPr>
            <w:tcW w:w="332" w:type="dxa"/>
            <w:shd w:val="clear" w:color="auto" w:fill="FFFFFF"/>
          </w:tcPr>
          <w:p>
            <w:pPr>
              <w:pStyle w:val="TableParagraph"/>
              <w:spacing w:line="158" w:lineRule="exact"/>
              <w:ind w:left="-2" w:right="-134"/>
              <w:rPr>
                <w:sz w:val="15"/>
              </w:rPr>
            </w:pPr>
            <w:r>
              <w:rPr>
                <w:color w:val="FFFFFF"/>
                <w:w w:val="93"/>
                <w:sz w:val="15"/>
                <w:shd w:fill="0088CB" w:color="auto" w:val="clear"/>
              </w:rPr>
              <w:t> </w:t>
            </w:r>
            <w:r>
              <w:rPr>
                <w:color w:val="FFFFFF"/>
                <w:sz w:val="15"/>
                <w:shd w:fill="0088CB" w:color="auto" w:val="clear"/>
              </w:rPr>
              <w:t> 781 </w:t>
            </w:r>
          </w:p>
        </w:tc>
        <w:tc>
          <w:tcPr>
            <w:tcW w:w="335" w:type="dxa"/>
            <w:shd w:val="clear" w:color="auto" w:fill="FFFFFF"/>
          </w:tcPr>
          <w:p>
            <w:pPr/>
          </w:p>
        </w:tc>
        <w:tc>
          <w:tcPr>
            <w:tcW w:w="332" w:type="dxa"/>
            <w:shd w:val="clear" w:color="auto" w:fill="FFFFFF"/>
          </w:tcPr>
          <w:p>
            <w:pPr>
              <w:pStyle w:val="TableParagraph"/>
              <w:spacing w:line="158" w:lineRule="exact"/>
              <w:ind w:left="-2" w:right="-135"/>
              <w:rPr>
                <w:sz w:val="15"/>
              </w:rPr>
            </w:pPr>
            <w:r>
              <w:rPr>
                <w:color w:val="FFFFFF"/>
                <w:w w:val="93"/>
                <w:sz w:val="15"/>
                <w:shd w:fill="0088CB" w:color="auto" w:val="clear"/>
              </w:rPr>
              <w:t> </w:t>
            </w:r>
            <w:r>
              <w:rPr>
                <w:color w:val="FFFFFF"/>
                <w:sz w:val="15"/>
                <w:shd w:fill="0088CB" w:color="auto" w:val="clear"/>
              </w:rPr>
              <w:t> 817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009444" w:color="auto" w:val="clear"/>
              </w:rPr>
              <w:t> </w:t>
            </w:r>
            <w:r>
              <w:rPr>
                <w:color w:val="FFFFFF"/>
                <w:sz w:val="15"/>
                <w:shd w:fill="009444" w:color="auto" w:val="clear"/>
              </w:rPr>
              <w:t> 582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009444" w:color="auto" w:val="clear"/>
              </w:rPr>
              <w:t> </w:t>
            </w:r>
            <w:r>
              <w:rPr>
                <w:color w:val="FFFFFF"/>
                <w:sz w:val="15"/>
                <w:shd w:fill="009444" w:color="auto" w:val="clear"/>
              </w:rPr>
              <w:t> 680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009444" w:color="auto" w:val="clear"/>
              </w:rPr>
              <w:t> </w:t>
            </w:r>
            <w:r>
              <w:rPr>
                <w:color w:val="FFFFFF"/>
                <w:spacing w:val="-15"/>
                <w:sz w:val="15"/>
                <w:shd w:fill="009444" w:color="auto" w:val="clear"/>
              </w:rPr>
              <w:t> </w:t>
            </w:r>
            <w:r>
              <w:rPr>
                <w:color w:val="FFFFFF"/>
                <w:sz w:val="15"/>
                <w:shd w:fill="009444" w:color="auto" w:val="clear"/>
              </w:rPr>
              <w:t>673</w:t>
            </w:r>
            <w:r>
              <w:rPr>
                <w:color w:val="FFFFFF"/>
                <w:spacing w:val="17"/>
                <w:sz w:val="15"/>
                <w:shd w:fill="009444"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009444" w:color="auto" w:val="clear"/>
              </w:rPr>
              <w:t> </w:t>
            </w:r>
            <w:r>
              <w:rPr>
                <w:color w:val="FFFFFF"/>
                <w:sz w:val="15"/>
                <w:shd w:fill="009444" w:color="auto" w:val="clear"/>
              </w:rPr>
              <w:t> 791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009444" w:color="auto" w:val="clear"/>
              </w:rPr>
              <w:t> </w:t>
            </w:r>
            <w:r>
              <w:rPr>
                <w:color w:val="FFFFFF"/>
                <w:sz w:val="15"/>
                <w:shd w:fill="009444" w:color="auto" w:val="clear"/>
              </w:rPr>
              <w:t> 832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009444" w:color="auto" w:val="clear"/>
              </w:rPr>
              <w:t> </w:t>
            </w:r>
            <w:r>
              <w:rPr>
                <w:color w:val="FFFFFF"/>
                <w:sz w:val="15"/>
                <w:shd w:fill="009444" w:color="auto" w:val="clear"/>
              </w:rPr>
              <w:t> 896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009444" w:color="auto" w:val="clear"/>
              </w:rPr>
              <w:t> </w:t>
            </w:r>
            <w:r>
              <w:rPr>
                <w:color w:val="FFFFFF"/>
                <w:sz w:val="15"/>
                <w:shd w:fill="009444" w:color="auto" w:val="clear"/>
              </w:rPr>
              <w:t> 906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EC0083" w:color="auto" w:val="clear"/>
              </w:rPr>
              <w:t> </w:t>
            </w:r>
            <w:r>
              <w:rPr>
                <w:color w:val="FFFFFF"/>
                <w:sz w:val="15"/>
                <w:shd w:fill="EC0083" w:color="auto" w:val="clear"/>
              </w:rPr>
              <w:t> 409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EC0083" w:color="auto" w:val="clear"/>
              </w:rPr>
              <w:t> </w:t>
            </w:r>
            <w:r>
              <w:rPr>
                <w:color w:val="FFFFFF"/>
                <w:sz w:val="15"/>
                <w:shd w:fill="EC0083" w:color="auto" w:val="clear"/>
              </w:rPr>
              <w:t> 515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EC0083" w:color="auto" w:val="clear"/>
              </w:rPr>
              <w:t> </w:t>
            </w:r>
            <w:r>
              <w:rPr>
                <w:color w:val="FFFFFF"/>
                <w:spacing w:val="-15"/>
                <w:sz w:val="15"/>
                <w:shd w:fill="EC0083" w:color="auto" w:val="clear"/>
              </w:rPr>
              <w:t> </w:t>
            </w:r>
            <w:r>
              <w:rPr>
                <w:color w:val="FFFFFF"/>
                <w:sz w:val="15"/>
                <w:shd w:fill="EC0083" w:color="auto" w:val="clear"/>
              </w:rPr>
              <w:t>601</w:t>
            </w:r>
            <w:r>
              <w:rPr>
                <w:color w:val="FFFFFF"/>
                <w:spacing w:val="17"/>
                <w:sz w:val="15"/>
                <w:shd w:fill="EC0083"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EC0083" w:color="auto" w:val="clear"/>
              </w:rPr>
              <w:t> </w:t>
            </w:r>
            <w:r>
              <w:rPr>
                <w:color w:val="FFFFFF"/>
                <w:sz w:val="15"/>
                <w:shd w:fill="EC0083" w:color="auto" w:val="clear"/>
              </w:rPr>
              <w:t> 577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EC0083" w:color="auto" w:val="clear"/>
              </w:rPr>
              <w:t> </w:t>
            </w:r>
            <w:r>
              <w:rPr>
                <w:color w:val="FFFFFF"/>
                <w:sz w:val="15"/>
                <w:shd w:fill="EC0083" w:color="auto" w:val="clear"/>
              </w:rPr>
              <w:t> 576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EC0083" w:color="auto" w:val="clear"/>
              </w:rPr>
              <w:t> </w:t>
            </w:r>
            <w:r>
              <w:rPr>
                <w:color w:val="FFFFFF"/>
                <w:sz w:val="15"/>
                <w:shd w:fill="EC0083" w:color="auto" w:val="clear"/>
              </w:rPr>
              <w:t> 588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EC0083" w:color="auto" w:val="clear"/>
              </w:rPr>
              <w:t> </w:t>
            </w:r>
            <w:r>
              <w:rPr>
                <w:color w:val="FFFFFF"/>
                <w:sz w:val="15"/>
                <w:shd w:fill="EC0083" w:color="auto" w:val="clear"/>
              </w:rPr>
              <w:t> 597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44ADE2" w:color="auto" w:val="clear"/>
              </w:rPr>
              <w:t> </w:t>
            </w:r>
            <w:r>
              <w:rPr>
                <w:color w:val="FFFFFF"/>
                <w:sz w:val="15"/>
                <w:shd w:fill="44ADE2" w:color="auto" w:val="clear"/>
              </w:rPr>
              <w:t> 253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44ADE2" w:color="auto" w:val="clear"/>
              </w:rPr>
              <w:t> </w:t>
            </w:r>
            <w:r>
              <w:rPr>
                <w:color w:val="FFFFFF"/>
                <w:sz w:val="15"/>
                <w:shd w:fill="44ADE2" w:color="auto" w:val="clear"/>
              </w:rPr>
              <w:t> 280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44ADE2" w:color="auto" w:val="clear"/>
              </w:rPr>
              <w:t> </w:t>
            </w:r>
            <w:r>
              <w:rPr>
                <w:color w:val="FFFFFF"/>
                <w:spacing w:val="-15"/>
                <w:sz w:val="15"/>
                <w:shd w:fill="44ADE2" w:color="auto" w:val="clear"/>
              </w:rPr>
              <w:t> </w:t>
            </w:r>
            <w:r>
              <w:rPr>
                <w:color w:val="FFFFFF"/>
                <w:sz w:val="15"/>
                <w:shd w:fill="44ADE2" w:color="auto" w:val="clear"/>
              </w:rPr>
              <w:t>322</w:t>
            </w:r>
            <w:r>
              <w:rPr>
                <w:color w:val="FFFFFF"/>
                <w:spacing w:val="17"/>
                <w:sz w:val="15"/>
                <w:shd w:fill="44ADE2"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44ADE2" w:color="auto" w:val="clear"/>
              </w:rPr>
              <w:t> </w:t>
            </w:r>
            <w:r>
              <w:rPr>
                <w:color w:val="FFFFFF"/>
                <w:sz w:val="15"/>
                <w:shd w:fill="44ADE2" w:color="auto" w:val="clear"/>
              </w:rPr>
              <w:t> 422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44ADE2" w:color="auto" w:val="clear"/>
              </w:rPr>
              <w:t> </w:t>
            </w:r>
            <w:r>
              <w:rPr>
                <w:color w:val="FFFFFF"/>
                <w:sz w:val="15"/>
                <w:shd w:fill="44ADE2" w:color="auto" w:val="clear"/>
              </w:rPr>
              <w:t> 394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44ADE2" w:color="auto" w:val="clear"/>
              </w:rPr>
              <w:t> </w:t>
            </w:r>
            <w:r>
              <w:rPr>
                <w:color w:val="FFFFFF"/>
                <w:sz w:val="15"/>
                <w:shd w:fill="44ADE2" w:color="auto" w:val="clear"/>
              </w:rPr>
              <w:t> 473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44ADE2" w:color="auto" w:val="clear"/>
              </w:rPr>
              <w:t> </w:t>
            </w:r>
            <w:r>
              <w:rPr>
                <w:color w:val="FFFFFF"/>
                <w:sz w:val="15"/>
                <w:shd w:fill="44ADE2" w:color="auto" w:val="clear"/>
              </w:rPr>
              <w:t> 467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F36F21" w:color="auto" w:val="clear"/>
              </w:rPr>
              <w:t> </w:t>
            </w:r>
            <w:r>
              <w:rPr>
                <w:color w:val="FFFFFF"/>
                <w:sz w:val="15"/>
                <w:shd w:fill="F36F21" w:color="auto" w:val="clear"/>
              </w:rPr>
              <w:t> 224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F36F21" w:color="auto" w:val="clear"/>
              </w:rPr>
              <w:t> </w:t>
            </w:r>
            <w:r>
              <w:rPr>
                <w:color w:val="FFFFFF"/>
                <w:sz w:val="15"/>
                <w:shd w:fill="F36F21" w:color="auto" w:val="clear"/>
              </w:rPr>
              <w:t> 261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F36F21" w:color="auto" w:val="clear"/>
              </w:rPr>
              <w:t> </w:t>
            </w:r>
            <w:r>
              <w:rPr>
                <w:color w:val="FFFFFF"/>
                <w:spacing w:val="-15"/>
                <w:sz w:val="15"/>
                <w:shd w:fill="F36F21" w:color="auto" w:val="clear"/>
              </w:rPr>
              <w:t> </w:t>
            </w:r>
            <w:r>
              <w:rPr>
                <w:color w:val="FFFFFF"/>
                <w:sz w:val="15"/>
                <w:shd w:fill="F36F21" w:color="auto" w:val="clear"/>
              </w:rPr>
              <w:t>365</w:t>
            </w:r>
            <w:r>
              <w:rPr>
                <w:color w:val="FFFFFF"/>
                <w:spacing w:val="17"/>
                <w:sz w:val="15"/>
                <w:shd w:fill="F36F21"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F36F21" w:color="auto" w:val="clear"/>
              </w:rPr>
              <w:t> </w:t>
            </w:r>
            <w:r>
              <w:rPr>
                <w:color w:val="FFFFFF"/>
                <w:sz w:val="15"/>
                <w:shd w:fill="F36F21" w:color="auto" w:val="clear"/>
              </w:rPr>
              <w:t> 393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F36F21" w:color="auto" w:val="clear"/>
              </w:rPr>
              <w:t> </w:t>
            </w:r>
            <w:r>
              <w:rPr>
                <w:color w:val="FFFFFF"/>
                <w:sz w:val="15"/>
                <w:shd w:fill="F36F21" w:color="auto" w:val="clear"/>
              </w:rPr>
              <w:t> 354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F36F21" w:color="auto" w:val="clear"/>
              </w:rPr>
              <w:t> </w:t>
            </w:r>
            <w:r>
              <w:rPr>
                <w:color w:val="FFFFFF"/>
                <w:sz w:val="15"/>
                <w:shd w:fill="F36F21" w:color="auto" w:val="clear"/>
              </w:rPr>
              <w:t> 345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F36F21" w:color="auto" w:val="clear"/>
              </w:rPr>
              <w:t> </w:t>
            </w:r>
            <w:r>
              <w:rPr>
                <w:color w:val="FFFFFF"/>
                <w:sz w:val="15"/>
                <w:shd w:fill="F36F21" w:color="auto" w:val="clear"/>
              </w:rPr>
              <w:t> 359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38B54A" w:color="auto" w:val="clear"/>
              </w:rPr>
              <w:t> </w:t>
            </w:r>
            <w:r>
              <w:rPr>
                <w:color w:val="FFFFFF"/>
                <w:sz w:val="15"/>
                <w:shd w:fill="38B54A" w:color="auto" w:val="clear"/>
              </w:rPr>
              <w:t> 247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38B54A" w:color="auto" w:val="clear"/>
              </w:rPr>
              <w:t> </w:t>
            </w:r>
            <w:r>
              <w:rPr>
                <w:color w:val="FFFFFF"/>
                <w:sz w:val="15"/>
                <w:shd w:fill="38B54A" w:color="auto" w:val="clear"/>
              </w:rPr>
              <w:t> 258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38B54A" w:color="auto" w:val="clear"/>
              </w:rPr>
              <w:t> </w:t>
            </w:r>
            <w:r>
              <w:rPr>
                <w:color w:val="FFFFFF"/>
                <w:spacing w:val="-15"/>
                <w:sz w:val="15"/>
                <w:shd w:fill="38B54A" w:color="auto" w:val="clear"/>
              </w:rPr>
              <w:t> </w:t>
            </w:r>
            <w:r>
              <w:rPr>
                <w:color w:val="FFFFFF"/>
                <w:sz w:val="15"/>
                <w:shd w:fill="38B54A" w:color="auto" w:val="clear"/>
              </w:rPr>
              <w:t>348</w:t>
            </w:r>
            <w:r>
              <w:rPr>
                <w:color w:val="FFFFFF"/>
                <w:spacing w:val="17"/>
                <w:sz w:val="15"/>
                <w:shd w:fill="38B54A"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38B54A" w:color="auto" w:val="clear"/>
              </w:rPr>
              <w:t> </w:t>
            </w:r>
            <w:r>
              <w:rPr>
                <w:color w:val="FFFFFF"/>
                <w:sz w:val="15"/>
                <w:shd w:fill="38B54A" w:color="auto" w:val="clear"/>
              </w:rPr>
              <w:t> 332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38B54A" w:color="auto" w:val="clear"/>
              </w:rPr>
              <w:t> </w:t>
            </w:r>
            <w:r>
              <w:rPr>
                <w:color w:val="FFFFFF"/>
                <w:sz w:val="15"/>
                <w:shd w:fill="38B54A" w:color="auto" w:val="clear"/>
              </w:rPr>
              <w:t> 342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38B54A" w:color="auto" w:val="clear"/>
              </w:rPr>
              <w:t> </w:t>
            </w:r>
            <w:r>
              <w:rPr>
                <w:color w:val="FFFFFF"/>
                <w:sz w:val="15"/>
                <w:shd w:fill="38B54A" w:color="auto" w:val="clear"/>
              </w:rPr>
              <w:t> 314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38B54A" w:color="auto" w:val="clear"/>
              </w:rPr>
              <w:t> </w:t>
            </w:r>
            <w:r>
              <w:rPr>
                <w:color w:val="FFFFFF"/>
                <w:sz w:val="15"/>
                <w:shd w:fill="38B54A" w:color="auto" w:val="clear"/>
              </w:rPr>
              <w:t> 230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FCAF17" w:color="auto" w:val="clear"/>
              </w:rPr>
              <w:t> </w:t>
            </w:r>
            <w:r>
              <w:rPr>
                <w:color w:val="FFFFFF"/>
                <w:sz w:val="15"/>
                <w:shd w:fill="FCAF17" w:color="auto" w:val="clear"/>
              </w:rPr>
              <w:t> 177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FCAF17" w:color="auto" w:val="clear"/>
              </w:rPr>
              <w:t> </w:t>
            </w:r>
            <w:r>
              <w:rPr>
                <w:color w:val="FFFFFF"/>
                <w:sz w:val="15"/>
                <w:shd w:fill="FCAF17" w:color="auto" w:val="clear"/>
              </w:rPr>
              <w:t> 218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FCAF17" w:color="auto" w:val="clear"/>
              </w:rPr>
              <w:t> </w:t>
            </w:r>
            <w:r>
              <w:rPr>
                <w:color w:val="FFFFFF"/>
                <w:spacing w:val="-15"/>
                <w:sz w:val="15"/>
                <w:shd w:fill="FCAF17" w:color="auto" w:val="clear"/>
              </w:rPr>
              <w:t> </w:t>
            </w:r>
            <w:r>
              <w:rPr>
                <w:color w:val="FFFFFF"/>
                <w:sz w:val="15"/>
                <w:shd w:fill="FCAF17" w:color="auto" w:val="clear"/>
              </w:rPr>
              <w:t>255</w:t>
            </w:r>
            <w:r>
              <w:rPr>
                <w:color w:val="FFFFFF"/>
                <w:spacing w:val="17"/>
                <w:sz w:val="15"/>
                <w:shd w:fill="FCAF17"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FCAF17" w:color="auto" w:val="clear"/>
              </w:rPr>
              <w:t> </w:t>
            </w:r>
            <w:r>
              <w:rPr>
                <w:color w:val="FFFFFF"/>
                <w:sz w:val="15"/>
                <w:shd w:fill="FCAF17" w:color="auto" w:val="clear"/>
              </w:rPr>
              <w:t> 359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FCAF17" w:color="auto" w:val="clear"/>
              </w:rPr>
              <w:t> </w:t>
            </w:r>
            <w:r>
              <w:rPr>
                <w:color w:val="FFFFFF"/>
                <w:sz w:val="15"/>
                <w:shd w:fill="FCAF17" w:color="auto" w:val="clear"/>
              </w:rPr>
              <w:t> 329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FCAF17" w:color="auto" w:val="clear"/>
              </w:rPr>
              <w:t> </w:t>
            </w:r>
            <w:r>
              <w:rPr>
                <w:color w:val="FFFFFF"/>
                <w:sz w:val="15"/>
                <w:shd w:fill="FCAF17" w:color="auto" w:val="clear"/>
              </w:rPr>
              <w:t> 368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FCAF17" w:color="auto" w:val="clear"/>
              </w:rPr>
              <w:t> </w:t>
            </w:r>
            <w:r>
              <w:rPr>
                <w:color w:val="FFFFFF"/>
                <w:sz w:val="15"/>
                <w:shd w:fill="FCAF17" w:color="auto" w:val="clear"/>
              </w:rPr>
              <w:t> 330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8D64AA" w:color="auto" w:val="clear"/>
              </w:rPr>
              <w:t> </w:t>
            </w:r>
            <w:r>
              <w:rPr>
                <w:color w:val="FFFFFF"/>
                <w:sz w:val="15"/>
                <w:shd w:fill="8D64AA" w:color="auto" w:val="clear"/>
              </w:rPr>
              <w:t> 257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8D64AA" w:color="auto" w:val="clear"/>
              </w:rPr>
              <w:t> </w:t>
            </w:r>
            <w:r>
              <w:rPr>
                <w:color w:val="FFFFFF"/>
                <w:sz w:val="15"/>
                <w:shd w:fill="8D64AA" w:color="auto" w:val="clear"/>
              </w:rPr>
              <w:t> 331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8D64AA" w:color="auto" w:val="clear"/>
              </w:rPr>
              <w:t> </w:t>
            </w:r>
            <w:r>
              <w:rPr>
                <w:color w:val="FFFFFF"/>
                <w:spacing w:val="-15"/>
                <w:sz w:val="15"/>
                <w:shd w:fill="8D64AA" w:color="auto" w:val="clear"/>
              </w:rPr>
              <w:t> </w:t>
            </w:r>
            <w:r>
              <w:rPr>
                <w:color w:val="FFFFFF"/>
                <w:sz w:val="15"/>
                <w:shd w:fill="8D64AA" w:color="auto" w:val="clear"/>
              </w:rPr>
              <w:t>344</w:t>
            </w:r>
            <w:r>
              <w:rPr>
                <w:color w:val="FFFFFF"/>
                <w:spacing w:val="17"/>
                <w:sz w:val="15"/>
                <w:shd w:fill="8D64AA"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8D64AA" w:color="auto" w:val="clear"/>
              </w:rPr>
              <w:t> </w:t>
            </w:r>
            <w:r>
              <w:rPr>
                <w:color w:val="FFFFFF"/>
                <w:sz w:val="15"/>
                <w:shd w:fill="8D64AA" w:color="auto" w:val="clear"/>
              </w:rPr>
              <w:t> 338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8D64AA" w:color="auto" w:val="clear"/>
              </w:rPr>
              <w:t> </w:t>
            </w:r>
            <w:r>
              <w:rPr>
                <w:color w:val="FFFFFF"/>
                <w:sz w:val="15"/>
                <w:shd w:fill="8D64AA" w:color="auto" w:val="clear"/>
              </w:rPr>
              <w:t> 311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8D64AA" w:color="auto" w:val="clear"/>
              </w:rPr>
              <w:t> </w:t>
            </w:r>
            <w:r>
              <w:rPr>
                <w:color w:val="FFFFFF"/>
                <w:sz w:val="15"/>
                <w:shd w:fill="8D64AA" w:color="auto" w:val="clear"/>
              </w:rPr>
              <w:t> 255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8D64AA" w:color="auto" w:val="clear"/>
              </w:rPr>
              <w:t> </w:t>
            </w:r>
            <w:r>
              <w:rPr>
                <w:color w:val="FFFFFF"/>
                <w:sz w:val="15"/>
                <w:shd w:fill="8D64AA" w:color="auto" w:val="clear"/>
              </w:rPr>
              <w:t> 182 </w:t>
            </w:r>
          </w:p>
        </w:tc>
        <w:tc>
          <w:tcPr>
            <w:tcW w:w="334" w:type="dxa"/>
            <w:shd w:val="clear" w:color="auto" w:fill="FFFFFF"/>
          </w:tcPr>
          <w:p>
            <w:pPr/>
          </w:p>
        </w:tc>
      </w:tr>
      <w:tr>
        <w:trPr>
          <w:trHeight w:val="192" w:hRule="exact"/>
        </w:trPr>
        <w:tc>
          <w:tcPr>
            <w:tcW w:w="334" w:type="dxa"/>
            <w:shd w:val="clear" w:color="auto" w:fill="FFFFFF"/>
          </w:tcPr>
          <w:p>
            <w:pPr>
              <w:pStyle w:val="TableParagraph"/>
              <w:spacing w:line="177" w:lineRule="exact"/>
              <w:ind w:right="-135"/>
              <w:rPr>
                <w:sz w:val="15"/>
              </w:rPr>
            </w:pPr>
            <w:r>
              <w:rPr>
                <w:color w:val="FFFFFF"/>
                <w:w w:val="93"/>
                <w:sz w:val="15"/>
                <w:shd w:fill="ED1C24" w:color="auto" w:val="clear"/>
              </w:rPr>
              <w:t> </w:t>
            </w:r>
            <w:r>
              <w:rPr>
                <w:color w:val="FFFFFF"/>
                <w:sz w:val="15"/>
                <w:shd w:fill="ED1C24" w:color="auto" w:val="clear"/>
              </w:rPr>
              <w:t> 260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ED1C24" w:color="auto" w:val="clear"/>
              </w:rPr>
              <w:t> </w:t>
            </w:r>
            <w:r>
              <w:rPr>
                <w:color w:val="FFFFFF"/>
                <w:sz w:val="15"/>
                <w:shd w:fill="ED1C24" w:color="auto" w:val="clear"/>
              </w:rPr>
              <w:t> 276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ED1C24" w:color="auto" w:val="clear"/>
              </w:rPr>
              <w:t> </w:t>
            </w:r>
            <w:r>
              <w:rPr>
                <w:color w:val="FFFFFF"/>
                <w:spacing w:val="-15"/>
                <w:sz w:val="15"/>
                <w:shd w:fill="ED1C24" w:color="auto" w:val="clear"/>
              </w:rPr>
              <w:t> </w:t>
            </w:r>
            <w:r>
              <w:rPr>
                <w:color w:val="FFFFFF"/>
                <w:sz w:val="15"/>
                <w:shd w:fill="ED1C24" w:color="auto" w:val="clear"/>
              </w:rPr>
              <w:t>258</w:t>
            </w:r>
            <w:r>
              <w:rPr>
                <w:color w:val="FFFFFF"/>
                <w:spacing w:val="17"/>
                <w:sz w:val="15"/>
                <w:shd w:fill="ED1C24"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ED1C24" w:color="auto" w:val="clear"/>
              </w:rPr>
              <w:t> </w:t>
            </w:r>
            <w:r>
              <w:rPr>
                <w:color w:val="FFFFFF"/>
                <w:sz w:val="15"/>
                <w:shd w:fill="ED1C24" w:color="auto" w:val="clear"/>
              </w:rPr>
              <w:t> 296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ED1C24" w:color="auto" w:val="clear"/>
              </w:rPr>
              <w:t> </w:t>
            </w:r>
            <w:r>
              <w:rPr>
                <w:color w:val="FFFFFF"/>
                <w:sz w:val="15"/>
                <w:shd w:fill="ED1C24" w:color="auto" w:val="clear"/>
              </w:rPr>
              <w:t> 344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ED1C24" w:color="auto" w:val="clear"/>
              </w:rPr>
              <w:t> </w:t>
            </w:r>
            <w:r>
              <w:rPr>
                <w:color w:val="FFFFFF"/>
                <w:sz w:val="15"/>
                <w:shd w:fill="ED1C24" w:color="auto" w:val="clear"/>
              </w:rPr>
              <w:t> 274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ED1C24" w:color="auto" w:val="clear"/>
              </w:rPr>
              <w:t> </w:t>
            </w:r>
            <w:r>
              <w:rPr>
                <w:color w:val="FFFFFF"/>
                <w:sz w:val="15"/>
                <w:shd w:fill="ED1C24" w:color="auto" w:val="clear"/>
              </w:rPr>
              <w:t> 259 </w:t>
            </w:r>
          </w:p>
        </w:tc>
        <w:tc>
          <w:tcPr>
            <w:tcW w:w="334" w:type="dxa"/>
            <w:shd w:val="clear" w:color="auto" w:fill="FFFFFF"/>
          </w:tcPr>
          <w:p>
            <w:pPr/>
          </w:p>
        </w:tc>
      </w:tr>
      <w:tr>
        <w:trPr>
          <w:trHeight w:val="172" w:hRule="exact"/>
        </w:trPr>
        <w:tc>
          <w:tcPr>
            <w:tcW w:w="334" w:type="dxa"/>
            <w:shd w:val="clear" w:color="auto" w:fill="FFFFFF"/>
          </w:tcPr>
          <w:p>
            <w:pPr>
              <w:pStyle w:val="TableParagraph"/>
              <w:spacing w:line="177" w:lineRule="exact"/>
              <w:ind w:right="-135"/>
              <w:rPr>
                <w:sz w:val="15"/>
              </w:rPr>
            </w:pPr>
            <w:r>
              <w:rPr>
                <w:color w:val="FFFFFF"/>
                <w:w w:val="93"/>
                <w:sz w:val="15"/>
                <w:shd w:fill="85BA9D" w:color="auto" w:val="clear"/>
              </w:rPr>
              <w:t> </w:t>
            </w:r>
            <w:r>
              <w:rPr>
                <w:color w:val="FFFFFF"/>
                <w:sz w:val="15"/>
                <w:shd w:fill="85BA9D" w:color="auto" w:val="clear"/>
              </w:rPr>
              <w:t> 199 </w:t>
            </w:r>
          </w:p>
        </w:tc>
        <w:tc>
          <w:tcPr>
            <w:tcW w:w="333" w:type="dxa"/>
            <w:shd w:val="clear" w:color="auto" w:fill="FFFFFF"/>
          </w:tcPr>
          <w:p>
            <w:pPr/>
          </w:p>
        </w:tc>
        <w:tc>
          <w:tcPr>
            <w:tcW w:w="334" w:type="dxa"/>
          </w:tcPr>
          <w:p>
            <w:pPr>
              <w:pStyle w:val="TableParagraph"/>
              <w:spacing w:line="177" w:lineRule="exact"/>
              <w:jc w:val="center"/>
              <w:rPr>
                <w:sz w:val="15"/>
              </w:rPr>
            </w:pPr>
            <w:r>
              <w:rPr>
                <w:color w:val="FFFFFF"/>
                <w:w w:val="93"/>
                <w:sz w:val="15"/>
                <w:shd w:fill="85BA9D" w:color="auto" w:val="clear"/>
              </w:rPr>
              <w:t> </w:t>
            </w:r>
            <w:r>
              <w:rPr>
                <w:color w:val="FFFFFF"/>
                <w:sz w:val="15"/>
                <w:shd w:fill="85BA9D" w:color="auto" w:val="clear"/>
              </w:rPr>
              <w:t> 232 </w:t>
            </w:r>
          </w:p>
        </w:tc>
        <w:tc>
          <w:tcPr>
            <w:tcW w:w="334" w:type="dxa"/>
            <w:shd w:val="clear" w:color="auto" w:fill="FFFFFF"/>
          </w:tcPr>
          <w:p>
            <w:pPr/>
          </w:p>
        </w:tc>
        <w:tc>
          <w:tcPr>
            <w:tcW w:w="334" w:type="dxa"/>
            <w:shd w:val="clear" w:color="auto" w:fill="FFFFFF"/>
          </w:tcPr>
          <w:p>
            <w:pPr>
              <w:pStyle w:val="TableParagraph"/>
              <w:spacing w:line="177" w:lineRule="exact"/>
              <w:rPr>
                <w:sz w:val="15"/>
              </w:rPr>
            </w:pPr>
            <w:r>
              <w:rPr>
                <w:color w:val="FFFFFF"/>
                <w:w w:val="93"/>
                <w:sz w:val="15"/>
                <w:shd w:fill="85BA9D" w:color="auto" w:val="clear"/>
              </w:rPr>
              <w:t> </w:t>
            </w:r>
            <w:r>
              <w:rPr>
                <w:color w:val="FFFFFF"/>
                <w:spacing w:val="-15"/>
                <w:sz w:val="15"/>
                <w:shd w:fill="85BA9D" w:color="auto" w:val="clear"/>
              </w:rPr>
              <w:t> </w:t>
            </w:r>
            <w:r>
              <w:rPr>
                <w:color w:val="FFFFFF"/>
                <w:sz w:val="15"/>
                <w:shd w:fill="85BA9D" w:color="auto" w:val="clear"/>
              </w:rPr>
              <w:t>277</w:t>
            </w:r>
            <w:r>
              <w:rPr>
                <w:color w:val="FFFFFF"/>
                <w:spacing w:val="17"/>
                <w:sz w:val="15"/>
                <w:shd w:fill="85BA9D" w:color="auto" w:val="clear"/>
              </w:rPr>
              <w:t> </w:t>
            </w:r>
          </w:p>
        </w:tc>
        <w:tc>
          <w:tcPr>
            <w:tcW w:w="334" w:type="dxa"/>
            <w:shd w:val="clear" w:color="auto" w:fill="FFFFFF"/>
          </w:tcPr>
          <w:p>
            <w:pPr/>
          </w:p>
        </w:tc>
        <w:tc>
          <w:tcPr>
            <w:tcW w:w="333" w:type="dxa"/>
            <w:shd w:val="clear" w:color="auto" w:fill="FFFFFF"/>
          </w:tcPr>
          <w:p>
            <w:pPr>
              <w:pStyle w:val="TableParagraph"/>
              <w:spacing w:line="177" w:lineRule="exact"/>
              <w:ind w:left="-1" w:right="-134"/>
              <w:rPr>
                <w:sz w:val="15"/>
              </w:rPr>
            </w:pPr>
            <w:r>
              <w:rPr>
                <w:color w:val="FFFFFF"/>
                <w:w w:val="93"/>
                <w:sz w:val="15"/>
                <w:shd w:fill="85BA9D" w:color="auto" w:val="clear"/>
              </w:rPr>
              <w:t> </w:t>
            </w:r>
            <w:r>
              <w:rPr>
                <w:color w:val="FFFFFF"/>
                <w:sz w:val="15"/>
                <w:shd w:fill="85BA9D" w:color="auto" w:val="clear"/>
              </w:rPr>
              <w:t> 285 </w:t>
            </w:r>
          </w:p>
        </w:tc>
        <w:tc>
          <w:tcPr>
            <w:tcW w:w="335" w:type="dxa"/>
            <w:shd w:val="clear" w:color="auto" w:fill="FFFFFF"/>
          </w:tcPr>
          <w:p>
            <w:pPr/>
          </w:p>
        </w:tc>
        <w:tc>
          <w:tcPr>
            <w:tcW w:w="333" w:type="dxa"/>
            <w:shd w:val="clear" w:color="auto" w:fill="FFFFFF"/>
          </w:tcPr>
          <w:p>
            <w:pPr>
              <w:pStyle w:val="TableParagraph"/>
              <w:spacing w:line="177" w:lineRule="exact"/>
              <w:ind w:left="-2" w:right="-135"/>
              <w:rPr>
                <w:sz w:val="15"/>
              </w:rPr>
            </w:pPr>
            <w:r>
              <w:rPr>
                <w:color w:val="FFFFFF"/>
                <w:w w:val="93"/>
                <w:sz w:val="15"/>
                <w:shd w:fill="85BA9D" w:color="auto" w:val="clear"/>
              </w:rPr>
              <w:t> </w:t>
            </w:r>
            <w:r>
              <w:rPr>
                <w:color w:val="FFFFFF"/>
                <w:sz w:val="15"/>
                <w:shd w:fill="85BA9D" w:color="auto" w:val="clear"/>
              </w:rPr>
              <w:t> 265 </w:t>
            </w:r>
          </w:p>
        </w:tc>
        <w:tc>
          <w:tcPr>
            <w:tcW w:w="335" w:type="dxa"/>
            <w:shd w:val="clear" w:color="auto" w:fill="FFFFFF"/>
          </w:tcPr>
          <w:p>
            <w:pPr/>
          </w:p>
        </w:tc>
        <w:tc>
          <w:tcPr>
            <w:tcW w:w="332" w:type="dxa"/>
            <w:shd w:val="clear" w:color="auto" w:fill="FFFFFF"/>
          </w:tcPr>
          <w:p>
            <w:pPr>
              <w:pStyle w:val="TableParagraph"/>
              <w:spacing w:line="177" w:lineRule="exact"/>
              <w:ind w:left="-2" w:right="-134"/>
              <w:rPr>
                <w:sz w:val="15"/>
              </w:rPr>
            </w:pPr>
            <w:r>
              <w:rPr>
                <w:color w:val="FFFFFF"/>
                <w:w w:val="93"/>
                <w:sz w:val="15"/>
                <w:shd w:fill="85BA9D" w:color="auto" w:val="clear"/>
              </w:rPr>
              <w:t> </w:t>
            </w:r>
            <w:r>
              <w:rPr>
                <w:color w:val="FFFFFF"/>
                <w:sz w:val="15"/>
                <w:shd w:fill="85BA9D" w:color="auto" w:val="clear"/>
              </w:rPr>
              <w:t> 299 </w:t>
            </w:r>
          </w:p>
        </w:tc>
        <w:tc>
          <w:tcPr>
            <w:tcW w:w="335" w:type="dxa"/>
            <w:shd w:val="clear" w:color="auto" w:fill="FFFFFF"/>
          </w:tcPr>
          <w:p>
            <w:pPr/>
          </w:p>
        </w:tc>
        <w:tc>
          <w:tcPr>
            <w:tcW w:w="332" w:type="dxa"/>
            <w:shd w:val="clear" w:color="auto" w:fill="FFFFFF"/>
          </w:tcPr>
          <w:p>
            <w:pPr>
              <w:pStyle w:val="TableParagraph"/>
              <w:spacing w:line="177" w:lineRule="exact"/>
              <w:ind w:left="-2" w:right="-135"/>
              <w:rPr>
                <w:sz w:val="15"/>
              </w:rPr>
            </w:pPr>
            <w:r>
              <w:rPr>
                <w:color w:val="FFFFFF"/>
                <w:w w:val="93"/>
                <w:sz w:val="15"/>
                <w:shd w:fill="85BA9D" w:color="auto" w:val="clear"/>
              </w:rPr>
              <w:t> </w:t>
            </w:r>
            <w:r>
              <w:rPr>
                <w:color w:val="FFFFFF"/>
                <w:sz w:val="15"/>
                <w:shd w:fill="85BA9D" w:color="auto" w:val="clear"/>
              </w:rPr>
              <w:t> 252 </w:t>
            </w:r>
          </w:p>
        </w:tc>
        <w:tc>
          <w:tcPr>
            <w:tcW w:w="334" w:type="dxa"/>
            <w:shd w:val="clear" w:color="auto" w:fill="FFFFFF"/>
          </w:tcPr>
          <w:p>
            <w:pPr/>
          </w:p>
        </w:tc>
      </w:tr>
    </w:tbl>
    <w:p>
      <w:pPr>
        <w:pStyle w:val="BodyText"/>
        <w:spacing w:before="5"/>
        <w:rPr>
          <w:sz w:val="23"/>
        </w:rPr>
      </w:pPr>
    </w:p>
    <w:p>
      <w:pPr>
        <w:spacing w:line="155" w:lineRule="exact" w:before="62"/>
        <w:ind w:left="167" w:right="4220" w:firstLine="0"/>
        <w:jc w:val="left"/>
        <w:rPr>
          <w:rFonts w:ascii="Palatino Linotype" w:hAnsi="Palatino Linotype"/>
          <w:sz w:val="13"/>
        </w:rPr>
      </w:pPr>
      <w:r>
        <w:rPr>
          <w:rFonts w:ascii="Palatino Linotype" w:hAnsi="Palatino Linotype"/>
          <w:color w:val="77787B"/>
          <w:w w:val="95"/>
          <w:sz w:val="13"/>
        </w:rPr>
        <w:t>Fuente | Elaboración propia Laboratorio de Cienciometría redalyc-fractal (LabCrf </w:t>
      </w:r>
      <w:r>
        <w:rPr>
          <w:rFonts w:ascii="Palatino Linotype" w:hAnsi="Palatino Linotype"/>
          <w:color w:val="77787B"/>
          <w:w w:val="90"/>
          <w:sz w:val="13"/>
        </w:rPr>
        <w:t>®).</w:t>
      </w:r>
    </w:p>
    <w:p>
      <w:pPr>
        <w:spacing w:line="184" w:lineRule="auto" w:before="11"/>
        <w:ind w:left="676" w:right="4220" w:firstLine="0"/>
        <w:jc w:val="left"/>
        <w:rPr>
          <w:rFonts w:ascii="Palatino Linotype" w:hAnsi="Palatino Linotype"/>
          <w:sz w:val="13"/>
        </w:rPr>
      </w:pPr>
      <w:r>
        <w:rPr/>
        <w:drawing>
          <wp:anchor distT="0" distB="0" distL="0" distR="0" allowOverlap="1" layoutInCell="1" locked="0" behindDoc="0" simplePos="0" relativeHeight="12856">
            <wp:simplePos x="0" y="0"/>
            <wp:positionH relativeFrom="page">
              <wp:posOffset>1112095</wp:posOffset>
            </wp:positionH>
            <wp:positionV relativeFrom="paragraph">
              <wp:posOffset>210759</wp:posOffset>
            </wp:positionV>
            <wp:extent cx="165987" cy="106870"/>
            <wp:effectExtent l="0" t="0" r="0" b="0"/>
            <wp:wrapTopAndBottom/>
            <wp:docPr id="113" name="image366.png" descr=""/>
            <wp:cNvGraphicFramePr>
              <a:graphicFrameLocks noChangeAspect="1"/>
            </wp:cNvGraphicFramePr>
            <a:graphic>
              <a:graphicData uri="http://schemas.openxmlformats.org/drawingml/2006/picture">
                <pic:pic>
                  <pic:nvPicPr>
                    <pic:cNvPr id="114" name="image366.png"/>
                    <pic:cNvPicPr/>
                  </pic:nvPicPr>
                  <pic:blipFill>
                    <a:blip r:embed="rId425" cstate="print"/>
                    <a:stretch>
                      <a:fillRect/>
                    </a:stretch>
                  </pic:blipFill>
                  <pic:spPr>
                    <a:xfrm>
                      <a:off x="0" y="0"/>
                      <a:ext cx="165987" cy="106870"/>
                    </a:xfrm>
                    <a:prstGeom prst="rect">
                      <a:avLst/>
                    </a:prstGeom>
                  </pic:spPr>
                </pic:pic>
              </a:graphicData>
            </a:graphic>
          </wp:anchor>
        </w:drawing>
      </w:r>
      <w:r>
        <w:rPr/>
        <w:pict>
          <v:group style="position:absolute;margin-left:104.9207pt;margin-top:16.595171pt;width:35.950pt;height:8.550pt;mso-position-horizontal-relative:page;mso-position-vertical-relative:paragraph;z-index:12880;mso-wrap-distance-left:0;mso-wrap-distance-right:0" coordorigin="2098,332" coordsize="719,171">
            <v:shape style="position:absolute;left:2638;top:332;width:80;height:118" coordorigin="2638,332" coordsize="80,118" path="m2713,421l2707,421,2709,423,2711,425,2713,429,2714,431,2715,435,2715,438,2715,441,2714,443,2713,445,2713,449,2716,445,2717,441,2718,431,2718,425,2713,421xm2691,417l2692,421,2697,423,2700,423,2698,420,2699,418,2694,418,2691,417xm2706,416l2699,416,2702,418,2704,419,2707,421,2707,421,2713,421,2706,416xm2649,332l2638,377,2697,415,2698,415,2698,417,2694,418,2699,418,2699,418,2699,416,2706,416,2706,416,2701,415,2702,414,2700,414,2699,401,2694,343,2649,332xm2708,413l2707,413,2708,416,2709,415,2708,413xm2704,407l2703,408,2703,411,2702,413,2700,414,2702,414,2703,413,2707,413,2708,413,2708,413,2707,411,2707,410,2707,410,2706,410,2706,409,2706,409,2706,409,2705,409,2705,408,2705,408,2704,407,2704,407xe" filled="true" fillcolor="#d71920" stroked="false">
              <v:path arrowok="t"/>
              <v:fill type="solid"/>
            </v:shape>
            <v:shape style="position:absolute;left:2653;top:458;width:47;height:45" coordorigin="2653,458" coordsize="47,45" path="m2658,496l2657,496,2657,499,2657,501,2658,503,2660,503,2659,501,2659,499,2658,496xm2653,495l2653,498,2655,499,2656,500,2656,498,2657,496,2662,496,2662,496,2654,496,2653,495xm2662,496l2658,496,2659,497,2660,498,2660,499,2660,498,2662,496xm2658,487l2657,488,2656,496,2655,496,2654,496,2662,496,2662,496,2662,495,2658,495,2658,487xm2661,493l2660,495,2658,495,2662,495,2661,493xm2669,472l2663,475,2657,485,2658,487,2661,480,2669,472xm2687,467l2686,467,2684,470,2682,470,2683,471,2688,473,2691,470,2688,469,2688,468,2687,467xm2686,464l2682,464,2685,465,2683,466,2669,472,2686,467,2687,467,2687,466,2692,465,2686,465,2686,464xm2686,458l2682,459,2680,463,2680,465,2682,464,2686,464,2685,462,2685,461,2686,458xm2696,460l2693,462,2690,463,2686,465,2692,465,2696,463,2699,461,2696,461,2696,460xe" filled="true" fillcolor="#d71920" stroked="false">
              <v:path arrowok="t"/>
              <v:fill type="solid"/>
            </v:shape>
            <v:shape style="position:absolute;left:2098;top:332;width:719;height:171" type="#_x0000_t75" stroked="false">
              <v:imagedata r:id="rId426" o:title=""/>
            </v:shape>
            <w10:wrap type="topAndBottom"/>
          </v:group>
        </w:pict>
      </w:r>
      <w:r>
        <w:rPr>
          <w:rFonts w:ascii="Palatino Linotype" w:hAnsi="Palatino Linotype"/>
          <w:color w:val="77787B"/>
          <w:spacing w:val="-2"/>
          <w:w w:val="95"/>
          <w:sz w:val="13"/>
        </w:rPr>
        <w:t>Datos:</w:t>
      </w:r>
      <w:r>
        <w:rPr>
          <w:rFonts w:ascii="Palatino Linotype" w:hAnsi="Palatino Linotype"/>
          <w:color w:val="77787B"/>
          <w:spacing w:val="-11"/>
          <w:w w:val="95"/>
          <w:sz w:val="13"/>
        </w:rPr>
        <w:t> </w:t>
      </w:r>
      <w:r>
        <w:rPr>
          <w:rFonts w:ascii="Palatino Linotype" w:hAnsi="Palatino Linotype"/>
          <w:color w:val="77787B"/>
          <w:spacing w:val="-3"/>
          <w:w w:val="95"/>
          <w:sz w:val="13"/>
        </w:rPr>
        <w:t>redalyc.org</w:t>
      </w:r>
      <w:r>
        <w:rPr>
          <w:rFonts w:ascii="Palatino Linotype" w:hAnsi="Palatino Linotype"/>
          <w:color w:val="77787B"/>
          <w:spacing w:val="-11"/>
          <w:w w:val="95"/>
          <w:sz w:val="13"/>
        </w:rPr>
        <w:t> </w:t>
      </w:r>
      <w:r>
        <w:rPr>
          <w:rFonts w:ascii="Palatino Linotype" w:hAnsi="Palatino Linotype"/>
          <w:color w:val="77787B"/>
          <w:w w:val="95"/>
          <w:sz w:val="13"/>
        </w:rPr>
        <w:t>a</w:t>
      </w:r>
      <w:r>
        <w:rPr>
          <w:rFonts w:ascii="Palatino Linotype" w:hAnsi="Palatino Linotype"/>
          <w:color w:val="77787B"/>
          <w:spacing w:val="-11"/>
          <w:w w:val="95"/>
          <w:sz w:val="13"/>
        </w:rPr>
        <w:t> </w:t>
      </w:r>
      <w:r>
        <w:rPr>
          <w:rFonts w:ascii="Palatino Linotype" w:hAnsi="Palatino Linotype"/>
          <w:color w:val="77787B"/>
          <w:w w:val="95"/>
          <w:sz w:val="13"/>
        </w:rPr>
        <w:t>partir</w:t>
      </w:r>
      <w:r>
        <w:rPr>
          <w:rFonts w:ascii="Palatino Linotype" w:hAnsi="Palatino Linotype"/>
          <w:color w:val="77787B"/>
          <w:spacing w:val="-11"/>
          <w:w w:val="95"/>
          <w:sz w:val="13"/>
        </w:rPr>
        <w:t> </w:t>
      </w:r>
      <w:r>
        <w:rPr>
          <w:rFonts w:ascii="Palatino Linotype" w:hAnsi="Palatino Linotype"/>
          <w:color w:val="77787B"/>
          <w:w w:val="95"/>
          <w:sz w:val="13"/>
        </w:rPr>
        <w:t>de</w:t>
      </w:r>
      <w:r>
        <w:rPr>
          <w:rFonts w:ascii="Palatino Linotype" w:hAnsi="Palatino Linotype"/>
          <w:color w:val="77787B"/>
          <w:spacing w:val="-11"/>
          <w:w w:val="95"/>
          <w:sz w:val="13"/>
        </w:rPr>
        <w:t> </w:t>
      </w:r>
      <w:r>
        <w:rPr>
          <w:rFonts w:ascii="Palatino Linotype" w:hAnsi="Palatino Linotype"/>
          <w:color w:val="77787B"/>
          <w:w w:val="95"/>
          <w:sz w:val="13"/>
        </w:rPr>
        <w:t>145,515</w:t>
      </w:r>
      <w:r>
        <w:rPr>
          <w:rFonts w:ascii="Palatino Linotype" w:hAnsi="Palatino Linotype"/>
          <w:color w:val="77787B"/>
          <w:spacing w:val="-11"/>
          <w:w w:val="95"/>
          <w:sz w:val="13"/>
        </w:rPr>
        <w:t> </w:t>
      </w:r>
      <w:r>
        <w:rPr>
          <w:rFonts w:ascii="Palatino Linotype" w:hAnsi="Palatino Linotype"/>
          <w:color w:val="77787B"/>
          <w:w w:val="95"/>
          <w:sz w:val="13"/>
        </w:rPr>
        <w:t>artículos</w:t>
      </w:r>
      <w:r>
        <w:rPr>
          <w:rFonts w:ascii="Palatino Linotype" w:hAnsi="Palatino Linotype"/>
          <w:color w:val="77787B"/>
          <w:spacing w:val="-11"/>
          <w:w w:val="95"/>
          <w:sz w:val="13"/>
        </w:rPr>
        <w:t> </w:t>
      </w:r>
      <w:r>
        <w:rPr>
          <w:rFonts w:ascii="Palatino Linotype" w:hAnsi="Palatino Linotype"/>
          <w:color w:val="77787B"/>
          <w:w w:val="95"/>
          <w:sz w:val="13"/>
        </w:rPr>
        <w:t>del</w:t>
      </w:r>
      <w:r>
        <w:rPr>
          <w:rFonts w:ascii="Palatino Linotype" w:hAnsi="Palatino Linotype"/>
          <w:color w:val="77787B"/>
          <w:spacing w:val="-11"/>
          <w:w w:val="95"/>
          <w:sz w:val="13"/>
        </w:rPr>
        <w:t> </w:t>
      </w:r>
      <w:r>
        <w:rPr>
          <w:rFonts w:ascii="Palatino Linotype" w:hAnsi="Palatino Linotype"/>
          <w:color w:val="77787B"/>
          <w:w w:val="95"/>
          <w:sz w:val="13"/>
        </w:rPr>
        <w:t>acervo</w:t>
      </w:r>
      <w:r>
        <w:rPr>
          <w:rFonts w:ascii="Palatino Linotype" w:hAnsi="Palatino Linotype"/>
          <w:color w:val="77787B"/>
          <w:spacing w:val="-11"/>
          <w:w w:val="95"/>
          <w:sz w:val="13"/>
        </w:rPr>
        <w:t> </w:t>
      </w:r>
      <w:r>
        <w:rPr>
          <w:rFonts w:ascii="Palatino Linotype" w:hAnsi="Palatino Linotype"/>
          <w:color w:val="77787B"/>
          <w:w w:val="95"/>
          <w:sz w:val="13"/>
        </w:rPr>
        <w:t>2005-2011</w:t>
      </w:r>
      <w:r>
        <w:rPr>
          <w:rFonts w:ascii="Palatino Linotype" w:hAnsi="Palatino Linotype"/>
          <w:color w:val="77787B"/>
          <w:spacing w:val="-11"/>
          <w:w w:val="95"/>
          <w:sz w:val="13"/>
        </w:rPr>
        <w:t> </w:t>
      </w:r>
      <w:r>
        <w:rPr>
          <w:rFonts w:ascii="Palatino Linotype" w:hAnsi="Palatino Linotype"/>
          <w:color w:val="77787B"/>
          <w:w w:val="95"/>
          <w:sz w:val="13"/>
        </w:rPr>
        <w:t>de</w:t>
      </w:r>
      <w:r>
        <w:rPr>
          <w:rFonts w:ascii="Palatino Linotype" w:hAnsi="Palatino Linotype"/>
          <w:color w:val="77787B"/>
          <w:spacing w:val="-11"/>
          <w:w w:val="95"/>
          <w:sz w:val="13"/>
        </w:rPr>
        <w:t> </w:t>
      </w:r>
      <w:r>
        <w:rPr>
          <w:rFonts w:ascii="Palatino Linotype" w:hAnsi="Palatino Linotype"/>
          <w:color w:val="77787B"/>
          <w:w w:val="95"/>
          <w:sz w:val="13"/>
        </w:rPr>
        <w:t>800</w:t>
      </w:r>
      <w:r>
        <w:rPr>
          <w:rFonts w:ascii="Palatino Linotype" w:hAnsi="Palatino Linotype"/>
          <w:color w:val="77787B"/>
          <w:spacing w:val="-11"/>
          <w:w w:val="95"/>
          <w:sz w:val="13"/>
        </w:rPr>
        <w:t> </w:t>
      </w:r>
      <w:r>
        <w:rPr>
          <w:rFonts w:ascii="Palatino Linotype" w:hAnsi="Palatino Linotype"/>
          <w:color w:val="77787B"/>
          <w:w w:val="95"/>
          <w:sz w:val="13"/>
        </w:rPr>
        <w:t>revistas. </w:t>
      </w:r>
      <w:r>
        <w:rPr>
          <w:rFonts w:ascii="Palatino Linotype" w:hAnsi="Palatino Linotype"/>
          <w:color w:val="77787B"/>
          <w:spacing w:val="-2"/>
          <w:w w:val="95"/>
          <w:sz w:val="13"/>
        </w:rPr>
        <w:t>Metodología:</w:t>
      </w:r>
      <w:r>
        <w:rPr>
          <w:rFonts w:ascii="Palatino Linotype" w:hAnsi="Palatino Linotype"/>
          <w:color w:val="77787B"/>
          <w:spacing w:val="-14"/>
          <w:w w:val="95"/>
          <w:sz w:val="13"/>
        </w:rPr>
        <w:t> </w:t>
      </w:r>
      <w:hyperlink r:id="rId102">
        <w:r>
          <w:rPr>
            <w:rFonts w:ascii="Palatino Linotype" w:hAnsi="Palatino Linotype"/>
            <w:color w:val="77787B"/>
            <w:spacing w:val="-3"/>
            <w:w w:val="95"/>
            <w:sz w:val="13"/>
          </w:rPr>
          <w:t>http://www.redalycfractal.org/met</w:t>
        </w:r>
      </w:hyperlink>
      <w:r>
        <w:rPr>
          <w:rFonts w:ascii="Palatino Linotype" w:hAnsi="Palatino Linotype"/>
          <w:color w:val="77787B"/>
          <w:spacing w:val="-14"/>
          <w:w w:val="95"/>
          <w:sz w:val="13"/>
        </w:rPr>
        <w:t> </w:t>
      </w:r>
      <w:r>
        <w:rPr>
          <w:rFonts w:ascii="Palatino Linotype" w:hAnsi="Palatino Linotype"/>
          <w:color w:val="77787B"/>
          <w:w w:val="95"/>
          <w:sz w:val="13"/>
        </w:rPr>
        <w:t>Generación:</w:t>
      </w:r>
      <w:r>
        <w:rPr>
          <w:rFonts w:ascii="Palatino Linotype" w:hAnsi="Palatino Linotype"/>
          <w:color w:val="77787B"/>
          <w:spacing w:val="-14"/>
          <w:w w:val="95"/>
          <w:sz w:val="13"/>
        </w:rPr>
        <w:t> </w:t>
      </w:r>
      <w:r>
        <w:rPr>
          <w:rFonts w:ascii="Palatino Linotype" w:hAnsi="Palatino Linotype"/>
          <w:color w:val="77787B"/>
          <w:spacing w:val="-3"/>
          <w:w w:val="95"/>
          <w:sz w:val="13"/>
        </w:rPr>
        <w:t>diciembre</w:t>
      </w:r>
      <w:r>
        <w:rPr>
          <w:rFonts w:ascii="Palatino Linotype" w:hAnsi="Palatino Linotype"/>
          <w:color w:val="77787B"/>
          <w:spacing w:val="-14"/>
          <w:w w:val="95"/>
          <w:sz w:val="13"/>
        </w:rPr>
        <w:t> </w:t>
      </w:r>
      <w:r>
        <w:rPr>
          <w:rFonts w:ascii="Palatino Linotype" w:hAnsi="Palatino Linotype"/>
          <w:color w:val="77787B"/>
          <w:w w:val="95"/>
          <w:sz w:val="13"/>
        </w:rPr>
        <w:t>2012.</w:t>
      </w:r>
    </w:p>
    <w:p>
      <w:pPr>
        <w:spacing w:after="0" w:line="184" w:lineRule="auto"/>
        <w:jc w:val="left"/>
        <w:rPr>
          <w:rFonts w:ascii="Palatino Linotype" w:hAnsi="Palatino Linotype"/>
          <w:sz w:val="13"/>
        </w:rPr>
        <w:sectPr>
          <w:type w:val="continuous"/>
          <w:pgSz w:w="12240" w:h="15840"/>
          <w:pgMar w:top="1500" w:bottom="280" w:left="108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after="0"/>
        <w:rPr>
          <w:rFonts w:ascii="Palatino Linotype"/>
          <w:sz w:val="25"/>
        </w:rPr>
        <w:sectPr>
          <w:pgSz w:w="12240" w:h="15840"/>
          <w:pgMar w:header="440" w:footer="475" w:top="640" w:bottom="660" w:left="1200" w:right="1020"/>
        </w:sectPr>
      </w:pPr>
    </w:p>
    <w:p>
      <w:pPr>
        <w:spacing w:line="247" w:lineRule="auto" w:before="62"/>
        <w:ind w:left="110" w:right="0" w:firstLine="729"/>
        <w:jc w:val="right"/>
        <w:rPr>
          <w:sz w:val="18"/>
        </w:rPr>
      </w:pPr>
      <w:r>
        <w:rPr/>
        <w:pict>
          <v:group style="position:absolute;margin-left:214.992004pt;margin-top:-.090625pt;width:2.050pt;height:52.35pt;mso-position-horizontal-relative:page;mso-position-vertical-relative:paragraph;z-index:13432" coordorigin="4300,-2" coordsize="41,1047">
            <v:line style="position:absolute" from="4337,2" to="4337,1042" stroked="true" strokeweight=".334pt" strokecolor="#7da7d9"/>
            <v:line style="position:absolute" from="4303,2" to="4303,1042" stroked="true" strokeweight=".334pt" strokecolor="#7da7d9"/>
            <w10:wrap type="none"/>
          </v:group>
        </w:pict>
      </w:r>
      <w:r>
        <w:rPr>
          <w:rFonts w:ascii="Palatino Linotype" w:hAnsi="Palatino Linotype"/>
          <w:b/>
          <w:color w:val="0072BC"/>
          <w:w w:val="105"/>
          <w:sz w:val="18"/>
        </w:rPr>
        <w:t>Gráfica 9 </w:t>
      </w:r>
      <w:r>
        <w:rPr>
          <w:color w:val="636466"/>
          <w:w w:val="105"/>
          <w:sz w:val="18"/>
        </w:rPr>
        <w:t>Comportamiento</w:t>
      </w:r>
      <w:r>
        <w:rPr>
          <w:color w:val="636466"/>
          <w:w w:val="110"/>
          <w:sz w:val="18"/>
        </w:rPr>
        <w:t> </w:t>
      </w:r>
      <w:r>
        <w:rPr>
          <w:color w:val="636466"/>
          <w:w w:val="105"/>
          <w:sz w:val="18"/>
        </w:rPr>
        <w:t>acumulado de la </w:t>
      </w:r>
      <w:r>
        <w:rPr>
          <w:rFonts w:ascii="Palatino Linotype" w:hAnsi="Palatino Linotype"/>
          <w:i/>
          <w:color w:val="636466"/>
          <w:w w:val="105"/>
          <w:sz w:val="18"/>
        </w:rPr>
        <w:t>Producción </w:t>
      </w:r>
      <w:r>
        <w:rPr>
          <w:color w:val="636466"/>
          <w:w w:val="105"/>
          <w:sz w:val="18"/>
        </w:rPr>
        <w:t>y la</w:t>
      </w:r>
      <w:r>
        <w:rPr>
          <w:color w:val="636466"/>
          <w:w w:val="107"/>
          <w:sz w:val="18"/>
        </w:rPr>
        <w:t> </w:t>
      </w:r>
      <w:r>
        <w:rPr>
          <w:rFonts w:ascii="Palatino Linotype" w:hAnsi="Palatino Linotype"/>
          <w:i/>
          <w:color w:val="636466"/>
          <w:w w:val="105"/>
          <w:sz w:val="18"/>
        </w:rPr>
        <w:t>Colaboración </w:t>
      </w:r>
      <w:r>
        <w:rPr>
          <w:color w:val="636466"/>
          <w:w w:val="105"/>
          <w:sz w:val="18"/>
        </w:rPr>
        <w:t>de las instituciones que</w:t>
      </w:r>
      <w:r>
        <w:rPr>
          <w:color w:val="636466"/>
          <w:w w:val="103"/>
          <w:sz w:val="18"/>
        </w:rPr>
        <w:t> </w:t>
      </w:r>
      <w:r>
        <w:rPr>
          <w:color w:val="636466"/>
          <w:w w:val="105"/>
          <w:sz w:val="18"/>
        </w:rPr>
        <w:t>más aportan a </w:t>
      </w:r>
      <w:r>
        <w:rPr>
          <w:color w:val="D71920"/>
          <w:w w:val="105"/>
          <w:sz w:val="18"/>
        </w:rPr>
        <w:t>redalyc.org</w:t>
      </w:r>
      <w:r>
        <w:rPr>
          <w:color w:val="636466"/>
          <w:w w:val="105"/>
          <w:sz w:val="18"/>
        </w:rPr>
        <w:t>, 2005-2011</w:t>
      </w:r>
    </w:p>
    <w:p>
      <w:pPr>
        <w:pStyle w:val="BodyText"/>
        <w:spacing w:line="260" w:lineRule="exact" w:before="54"/>
        <w:ind w:left="42" w:right="117" w:firstLine="259"/>
        <w:jc w:val="right"/>
      </w:pPr>
      <w:r>
        <w:rPr/>
        <w:br w:type="column"/>
      </w:r>
      <w:r>
        <w:rPr>
          <w:color w:val="414042"/>
          <w:w w:val="105"/>
        </w:rPr>
        <w:t>Por tanto, la participación que en </w:t>
      </w:r>
      <w:r>
        <w:rPr>
          <w:rFonts w:ascii="Palatino Linotype" w:hAnsi="Palatino Linotype"/>
          <w:i/>
          <w:color w:val="808285"/>
          <w:w w:val="105"/>
        </w:rPr>
        <w:t>Producción </w:t>
      </w:r>
      <w:r>
        <w:rPr>
          <w:color w:val="414042"/>
          <w:w w:val="105"/>
        </w:rPr>
        <w:t>y </w:t>
      </w:r>
      <w:r>
        <w:rPr>
          <w:rFonts w:ascii="Palatino Linotype" w:hAnsi="Palatino Linotype"/>
          <w:i/>
          <w:color w:val="808285"/>
          <w:w w:val="105"/>
        </w:rPr>
        <w:t>Colaboración </w:t>
      </w:r>
      <w:r>
        <w:rPr>
          <w:color w:val="414042"/>
          <w:w w:val="105"/>
        </w:rPr>
        <w:t>exhiben</w:t>
      </w:r>
      <w:r>
        <w:rPr>
          <w:color w:val="414042"/>
          <w:w w:val="115"/>
        </w:rPr>
        <w:t> </w:t>
      </w:r>
      <w:r>
        <w:rPr>
          <w:color w:val="414042"/>
          <w:w w:val="105"/>
        </w:rPr>
        <w:t>las diez instituciones que más aportan al acervo se distingue mejor en</w:t>
      </w:r>
      <w:r>
        <w:rPr>
          <w:color w:val="414042"/>
          <w:w w:val="115"/>
        </w:rPr>
        <w:t> </w:t>
      </w:r>
      <w:r>
        <w:rPr>
          <w:color w:val="414042"/>
          <w:w w:val="105"/>
        </w:rPr>
        <w:t>la </w:t>
      </w:r>
      <w:r>
        <w:rPr>
          <w:rFonts w:ascii="Palatino Linotype" w:hAnsi="Palatino Linotype"/>
          <w:i/>
          <w:color w:val="808285"/>
          <w:w w:val="105"/>
        </w:rPr>
        <w:t>gráfica </w:t>
      </w:r>
      <w:r>
        <w:rPr>
          <w:color w:val="808285"/>
          <w:w w:val="105"/>
        </w:rPr>
        <w:t>9</w:t>
      </w:r>
      <w:r>
        <w:rPr>
          <w:color w:val="414042"/>
          <w:w w:val="105"/>
        </w:rPr>
        <w:t>, donde el criterio acumulado muestra que en lo relativo a la</w:t>
      </w:r>
      <w:r>
        <w:rPr>
          <w:color w:val="414042"/>
          <w:w w:val="104"/>
        </w:rPr>
        <w:t> </w:t>
      </w:r>
      <w:r>
        <w:rPr>
          <w:color w:val="414042"/>
          <w:w w:val="105"/>
        </w:rPr>
        <w:t>producción, sólo tres instituciones superan los </w:t>
      </w:r>
      <w:r>
        <w:rPr>
          <w:rFonts w:ascii="Palatino Linotype" w:hAnsi="Palatino Linotype"/>
          <w:b/>
          <w:color w:val="0072BC"/>
          <w:w w:val="105"/>
        </w:rPr>
        <w:t>3,000 </w:t>
      </w:r>
      <w:r>
        <w:rPr>
          <w:color w:val="414042"/>
          <w:w w:val="105"/>
        </w:rPr>
        <w:t>artículos. El resto de</w:t>
      </w:r>
      <w:r>
        <w:rPr>
          <w:color w:val="414042"/>
          <w:w w:val="100"/>
        </w:rPr>
        <w:t> </w:t>
      </w:r>
      <w:r>
        <w:rPr>
          <w:color w:val="414042"/>
          <w:w w:val="105"/>
        </w:rPr>
        <w:t>universidades, salvo la Autónoma Metropolitana (</w:t>
      </w:r>
      <w:r>
        <w:rPr>
          <w:color w:val="58595B"/>
          <w:w w:val="105"/>
        </w:rPr>
        <w:t>uam</w:t>
      </w:r>
      <w:r>
        <w:rPr>
          <w:color w:val="414042"/>
          <w:w w:val="105"/>
        </w:rPr>
        <w:t>) y la de</w:t>
      </w:r>
    </w:p>
    <w:p>
      <w:pPr>
        <w:pStyle w:val="BodyText"/>
        <w:spacing w:line="260" w:lineRule="exact"/>
        <w:ind w:left="1156" w:right="117"/>
        <w:jc w:val="both"/>
      </w:pPr>
      <w:r>
        <w:rPr/>
        <w:pict>
          <v:group style="position:absolute;margin-left:65.568497pt;margin-top:-2.61001pt;width:204.2pt;height:528.5pt;mso-position-horizontal-relative:page;mso-position-vertical-relative:paragraph;z-index:-378088" coordorigin="1311,-52" coordsize="4084,10570">
            <v:shape style="position:absolute;left:1311;top:-52;width:4083;height:10570" type="#_x0000_t75" stroked="false">
              <v:imagedata r:id="rId427" o:title=""/>
            </v:shape>
            <v:shape style="position:absolute;left:1311;top:-52;width:4084;height:10570" coordorigin="1311,-52" coordsize="4084,10570" path="m5311,-52l1395,-52,1362,-46,1336,-28,1318,-1,1311,31,1311,10434,1318,10467,1336,10493,1362,10511,1395,10518,5311,10518,5336,10513,1395,10513,1364,10507,1339,10490,1322,10465,1316,10434,1316,31,1322,1,1339,-24,1364,-41,1395,-47,5336,-47,5311,-52xm5336,-47l5311,-47,5342,-41,5367,-24,5384,1,5390,31,5390,10434,5384,10465,5367,10490,5342,10507,5311,10513,5336,10513,5344,10511,5370,10493,5388,10467,5395,10434,5395,31,5388,-1,5370,-28,5344,-46,5336,-47xe" filled="true" fillcolor="#d1d3d4" stroked="false">
              <v:path arrowok="t"/>
              <v:fill type="solid"/>
            </v:shape>
            <v:rect style="position:absolute;left:2504;top:8184;width:1795;height:183" filled="true" fillcolor="#231f20" stroked="false">
              <v:fill type="solid"/>
            </v:rect>
            <v:rect style="position:absolute;left:3404;top:8379;width:895;height:1935" filled="true" fillcolor="#ffffff" stroked="false">
              <v:fill type="solid"/>
            </v:rect>
            <v:shape style="position:absolute;left:2889;top:8205;width:141;height:141" type="#_x0000_t75" stroked="false">
              <v:imagedata r:id="rId428" o:title=""/>
            </v:shape>
            <v:shape style="position:absolute;left:3774;top:8205;width:141;height:141" type="#_x0000_t75" stroked="false">
              <v:imagedata r:id="rId429" o:title=""/>
            </v:shape>
            <v:line style="position:absolute" from="1929,5969" to="1929,486" stroked="true" strokeweight=".245pt" strokecolor="#bcbec0"/>
            <v:shape style="position:absolute;left:0;top:12688;width:3278;height:2" coordorigin="0,12688" coordsize="3278,0" path="m5126,5055l5207,5055m4799,5055l4959,5055m4471,5055l4632,5055m4143,5055l4304,5055m3815,5055l3976,5055m3488,5055l3649,5055m3160,5055l3321,5055m2832,5055l2993,5055m2505,5055l2666,5055m2177,5055l2338,5055m1929,5055l2010,5055e" filled="false" stroked="true" strokeweight=".245pt" strokecolor="#bcbec0">
              <v:path arrowok="t"/>
            </v:shape>
            <v:shape style="position:absolute;left:0;top:12688;width:3278;height:2" coordorigin="0,12688" coordsize="3278,0" path="m4143,4141l5207,4141m3815,4141l3976,4141m3488,4141l3649,4141m3160,4141l3321,4141m2832,4141l2993,4141m2505,4141l2666,4141m2177,4141l2338,4141m1929,4141l2010,4141e" filled="false" stroked="true" strokeweight=".245pt" strokecolor="#bcbec0">
              <v:path arrowok="t"/>
            </v:shape>
            <v:shape style="position:absolute;left:0;top:12688;width:3278;height:2" coordorigin="0,12688" coordsize="3278,0" path="m2832,3227l5207,3227m2505,3227l2666,3227m2177,3227l2338,3227m1929,3227l2010,3227e" filled="false" stroked="true" strokeweight=".245pt" strokecolor="#bcbec0">
              <v:path arrowok="t"/>
            </v:shape>
            <v:shape style="position:absolute;left:0;top:12688;width:3278;height:2" coordorigin="0,12688" coordsize="3278,0" path="m2505,2314l5207,2314m2177,2314l2338,2314m1929,2314l2010,2314e" filled="false" stroked="true" strokeweight=".245pt" strokecolor="#bcbec0">
              <v:path arrowok="t"/>
            </v:shape>
            <v:shape style="position:absolute;left:0;top:12688;width:3278;height:2" coordorigin="0,12688" coordsize="3278,0" path="m4789,1400l5207,1400m2505,1400l3986,1400m2177,1400l2338,1400m1929,1400l2010,1400e" filled="false" stroked="true" strokeweight=".245pt" strokecolor="#bcbec0">
              <v:path arrowok="t"/>
            </v:shape>
            <v:line style="position:absolute" from="1929,486" to="5207,486" stroked="true" strokeweight=".245pt" strokecolor="#bcbec0"/>
            <v:line style="position:absolute" from="2913,5969" to="2913,486" stroked="true" strokeweight=".245pt" strokecolor="#bcbec0"/>
            <v:line style="position:absolute" from="2585,5969" to="2585,486" stroked="true" strokeweight=".245pt" strokecolor="#bcbec0"/>
            <v:line style="position:absolute" from="3240,5969" to="3240,486" stroked="true" strokeweight=".245pt" strokecolor="#bcbec0"/>
            <v:line style="position:absolute" from="3568,5969" to="3568,486" stroked="true" strokeweight=".245pt" strokecolor="#bcbec0"/>
            <v:line style="position:absolute" from="3896,5969" to="3896,486" stroked="true" strokeweight=".245pt" strokecolor="#bcbec0"/>
            <v:shape style="position:absolute;left:0;top:7205;width:2;height:5483" coordorigin="0,7205" coordsize="0,5483" path="m4223,486l4223,773m4223,2027l4223,5969e" filled="false" stroked="true" strokeweight=".245pt" strokecolor="#bcbec0">
              <v:path arrowok="t"/>
            </v:shape>
            <v:shape style="position:absolute;left:0;top:7205;width:2;height:5483" coordorigin="0,7205" coordsize="0,5483" path="m4551,486l4551,773m4551,2027l4551,5969e" filled="false" stroked="true" strokeweight=".245pt" strokecolor="#bcbec0">
              <v:path arrowok="t"/>
            </v:shape>
            <v:line style="position:absolute" from="4879,5969" to="4879,486" stroked="true" strokeweight=".245pt" strokecolor="#bcbec0"/>
            <v:line style="position:absolute" from="5207,5969" to="5207,486" stroked="true" strokeweight=".245pt" strokecolor="#bcbec0"/>
            <v:shape style="position:absolute;left:0;top:7205;width:2;height:5483" coordorigin="0,7205" coordsize="0,5483" path="m2257,5969l2257,486m2257,5969l2257,486e" filled="false" stroked="true" strokeweight=".245pt" strokecolor="#bcbec0">
              <v:path arrowok="t"/>
            </v:shape>
            <v:rect style="position:absolute;left:3321;top:3866;width:167;height:497" filled="true" fillcolor="#f36f21" stroked="false">
              <v:fill type="solid"/>
            </v:rect>
            <v:rect style="position:absolute;left:3321;top:4363;width:167;height:1605" filled="true" fillcolor="#ffffff" stroked="false">
              <v:fill type="solid"/>
            </v:rect>
            <v:rect style="position:absolute;left:3321;top:4353;width:167;height:20" filled="true" fillcolor="#231f20" stroked="false">
              <v:fill type="solid"/>
            </v:rect>
            <v:rect style="position:absolute;left:3649;top:4076;width:167;height:748" filled="true" fillcolor="#38b54a" stroked="false">
              <v:fill type="solid"/>
            </v:rect>
            <v:rect style="position:absolute;left:3649;top:4825;width:167;height:1144" filled="true" fillcolor="#ffffff" stroked="false">
              <v:fill type="solid"/>
            </v:rect>
            <v:rect style="position:absolute;left:3649;top:4815;width:167;height:20" filled="true" fillcolor="#231f20" stroked="false">
              <v:fill type="solid"/>
            </v:rect>
            <v:rect style="position:absolute;left:3976;top:4108;width:167;height:308" filled="true" fillcolor="#fcaf17" stroked="false">
              <v:fill type="solid"/>
            </v:rect>
            <v:rect style="position:absolute;left:3977;top:4416;width:167;height:1552" filled="true" fillcolor="#ffffff" stroked="false">
              <v:fill type="solid"/>
            </v:rect>
            <v:rect style="position:absolute;left:3977;top:4406;width:167;height:20" filled="true" fillcolor="#231f20" stroked="false">
              <v:fill type="solid"/>
            </v:rect>
            <v:rect style="position:absolute;left:4304;top:4125;width:167;height:517" filled="true" fillcolor="#8d64aa" stroked="false">
              <v:fill type="solid"/>
            </v:rect>
            <v:rect style="position:absolute;left:4304;top:4642;width:167;height:1327" filled="true" fillcolor="#ffffff" stroked="false">
              <v:fill type="solid"/>
            </v:rect>
            <v:rect style="position:absolute;left:4304;top:4632;width:167;height:20" filled="true" fillcolor="#231f20" stroked="false">
              <v:fill type="solid"/>
            </v:rect>
            <v:rect style="position:absolute;left:4632;top:4171;width:167;height:811" filled="true" fillcolor="#ed1c24" stroked="false">
              <v:fill type="solid"/>
            </v:rect>
            <v:rect style="position:absolute;left:4632;top:4983;width:167;height:986" filled="true" fillcolor="#ffffff" stroked="false">
              <v:fill type="solid"/>
            </v:rect>
            <v:rect style="position:absolute;left:4632;top:4973;width:167;height:20" filled="true" fillcolor="#231f20" stroked="false">
              <v:fill type="solid"/>
            </v:rect>
            <v:rect style="position:absolute;left:4959;top:4316;width:167;height:846" filled="true" fillcolor="#85ba9d" stroked="false">
              <v:fill type="solid"/>
            </v:rect>
            <v:rect style="position:absolute;left:4959;top:5162;width:167;height:807" filled="true" fillcolor="#ffffff" stroked="false">
              <v:fill type="solid"/>
            </v:rect>
            <v:rect style="position:absolute;left:4959;top:5152;width:167;height:20" filled="true" fillcolor="#231f20" stroked="false">
              <v:fill type="solid"/>
            </v:rect>
            <v:rect style="position:absolute;left:2010;top:837;width:167;height:1624" filled="true" fillcolor="#0088cb" stroked="false">
              <v:fill type="solid"/>
            </v:rect>
            <v:rect style="position:absolute;left:2010;top:2461;width:167;height:3508" filled="true" fillcolor="#ffffff" stroked="false">
              <v:fill type="solid"/>
            </v:rect>
            <v:rect style="position:absolute;left:2010;top:2451;width:167;height:20" filled="true" fillcolor="#231f20" stroked="false">
              <v:fill type="solid"/>
            </v:rect>
            <v:rect style="position:absolute;left:2338;top:1071;width:167;height:786" filled="true" fillcolor="#009444" stroked="false">
              <v:fill type="solid"/>
            </v:rect>
            <v:rect style="position:absolute;left:2338;top:1857;width:167;height:4112" filled="true" fillcolor="#ffffff" stroked="false">
              <v:fill type="solid"/>
            </v:rect>
            <v:rect style="position:absolute;left:2338;top:1847;width:167;height:20" filled="true" fillcolor="#231f20" stroked="false">
              <v:fill type="solid"/>
            </v:rect>
            <v:rect style="position:absolute;left:2666;top:2439;width:167;height:775" filled="true" fillcolor="#ec0083" stroked="false">
              <v:fill type="solid"/>
            </v:rect>
            <v:rect style="position:absolute;left:2666;top:3214;width:167;height:2755" filled="true" fillcolor="#ffffff" stroked="false">
              <v:fill type="solid"/>
            </v:rect>
            <v:rect style="position:absolute;left:2666;top:3204;width:167;height:20" filled="true" fillcolor="#231f20" stroked="false">
              <v:fill type="solid"/>
            </v:rect>
            <v:rect style="position:absolute;left:2993;top:3583;width:167;height:226" filled="true" fillcolor="#44ade2" stroked="false">
              <v:fill type="solid"/>
            </v:rect>
            <v:rect style="position:absolute;left:2993;top:3808;width:167;height:2160" filled="true" fillcolor="#ffffff" stroked="false">
              <v:fill type="solid"/>
            </v:rect>
            <v:rect style="position:absolute;left:2993;top:3799;width:167;height:20" filled="true" fillcolor="#231f20" stroked="false">
              <v:fill type="solid"/>
            </v:rect>
            <v:line style="position:absolute" from="1929,5969" to="5207,5969" stroked="true" strokeweight=".98pt" strokecolor="#231f20"/>
            <v:rect style="position:absolute;left:3986;top:773;width:804;height:1254" filled="true" fillcolor="#ffffff" stroked="false">
              <v:fill type="solid"/>
            </v:rect>
            <v:rect style="position:absolute;left:3986;top:773;width:804;height:1254" filled="false" stroked="true" strokeweight=".156pt" strokecolor="#bcbec0"/>
            <v:line style="position:absolute" from="4387,853" to="4387,1252" stroked="true" strokeweight="4.566pt" strokecolor="#f36f21"/>
            <v:line style="position:absolute" from="4283,853" to="4283,1946" stroked="true" strokeweight="0pt" strokecolor="#f36f21"/>
            <v:line style="position:absolute" from="4283,1946" to="4283,853" stroked="true" strokeweight=".245pt" strokecolor="#58595b"/>
            <v:line style="position:absolute" from="4387,1252" to="4387,1946" stroked="true" strokeweight="4.568pt" strokecolor="#ffffff"/>
            <v:line style="position:absolute" from="4492,1252" to="4492,1946" stroked="true" strokeweight="0pt" strokecolor="#f36f21"/>
            <v:line style="position:absolute" from="4492,1946" to="4492,1252" stroked="true" strokeweight=".245pt" strokecolor="#58595b"/>
            <v:line style="position:absolute" from="4461,1252" to="4522,1252" stroked="true" strokeweight=".245pt" strokecolor="#58595b"/>
            <v:line style="position:absolute" from="4461,1946" to="4522,1946" stroked="true" strokeweight=".245pt" strokecolor="#58595b"/>
            <v:line style="position:absolute" from="4341,1252" to="4433,1252" stroked="true" strokeweight=".735pt" strokecolor="#231f20"/>
            <v:line style="position:absolute" from="4253,853" to="4313,853" stroked="true" strokeweight=".245pt" strokecolor="#58595b"/>
            <v:line style="position:absolute" from="4253,1946" to="4313,1946" stroked="true" strokeweight=".245pt" strokecolor="#58595b"/>
            <v:shape style="position:absolute;left:4046;top:997;width:141;height:141" type="#_x0000_t75" stroked="false">
              <v:imagedata r:id="rId430" o:title=""/>
            </v:shape>
            <v:shape style="position:absolute;left:4588;top:1529;width:141;height:141" type="#_x0000_t75" stroked="false">
              <v:imagedata r:id="rId431" o:title=""/>
            </v:shape>
            <v:shape style="position:absolute;left:2424;top:156;width:1903;height:177" type="#_x0000_t202" filled="false" stroked="false">
              <v:textbox inset="0,0,0,0">
                <w:txbxContent>
                  <w:p>
                    <w:pPr>
                      <w:spacing w:line="176" w:lineRule="exact" w:before="0"/>
                      <w:ind w:left="0" w:right="-10" w:firstLine="0"/>
                      <w:jc w:val="left"/>
                      <w:rPr>
                        <w:rFonts w:ascii="Palatino Linotype" w:hAnsi="Palatino Linotype"/>
                        <w:sz w:val="17"/>
                      </w:rPr>
                    </w:pPr>
                    <w:r>
                      <w:rPr>
                        <w:rFonts w:ascii="Palatino Linotype" w:hAnsi="Palatino Linotype"/>
                        <w:color w:val="58595B"/>
                        <w:w w:val="95"/>
                        <w:sz w:val="17"/>
                      </w:rPr>
                      <w:t>Producción</w:t>
                    </w:r>
                    <w:r>
                      <w:rPr>
                        <w:rFonts w:ascii="Palatino Linotype" w:hAnsi="Palatino Linotype"/>
                        <w:color w:val="58595B"/>
                        <w:spacing w:val="-20"/>
                        <w:w w:val="95"/>
                        <w:sz w:val="17"/>
                      </w:rPr>
                      <w:t> </w:t>
                    </w:r>
                    <w:r>
                      <w:rPr>
                        <w:rFonts w:ascii="Palatino Linotype" w:hAnsi="Palatino Linotype"/>
                        <w:color w:val="58595B"/>
                        <w:w w:val="95"/>
                        <w:sz w:val="17"/>
                      </w:rPr>
                      <w:t>|</w:t>
                    </w:r>
                    <w:r>
                      <w:rPr>
                        <w:rFonts w:ascii="Palatino Linotype" w:hAnsi="Palatino Linotype"/>
                        <w:color w:val="58595B"/>
                        <w:spacing w:val="-20"/>
                        <w:w w:val="95"/>
                        <w:sz w:val="17"/>
                      </w:rPr>
                      <w:t> </w:t>
                    </w:r>
                    <w:r>
                      <w:rPr>
                        <w:rFonts w:ascii="Palatino Linotype" w:hAnsi="Palatino Linotype"/>
                        <w:color w:val="58595B"/>
                        <w:w w:val="95"/>
                        <w:sz w:val="17"/>
                      </w:rPr>
                      <w:t>Colaboración</w:t>
                    </w:r>
                  </w:p>
                </w:txbxContent>
              </v:textbox>
              <w10:wrap type="none"/>
            </v:shape>
            <v:shape style="position:absolute;left:1510;top:380;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6,000</w:t>
                    </w:r>
                  </w:p>
                </w:txbxContent>
              </v:textbox>
              <w10:wrap type="none"/>
            </v:shape>
            <v:shape style="position:absolute;left:1510;top:1294;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5,000</w:t>
                    </w:r>
                  </w:p>
                </w:txbxContent>
              </v:textbox>
              <w10:wrap type="none"/>
            </v:shape>
            <v:shape style="position:absolute;left:1510;top:2207;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4,000</w:t>
                    </w:r>
                  </w:p>
                </w:txbxContent>
              </v:textbox>
              <w10:wrap type="none"/>
            </v:shape>
            <v:shape style="position:absolute;left:1510;top:3121;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3,000</w:t>
                    </w:r>
                  </w:p>
                </w:txbxContent>
              </v:textbox>
              <w10:wrap type="none"/>
            </v:shape>
            <v:shape style="position:absolute;left:1510;top:4035;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2,000</w:t>
                    </w:r>
                  </w:p>
                </w:txbxContent>
              </v:textbox>
              <w10:wrap type="none"/>
            </v:shape>
            <v:shape style="position:absolute;left:1510;top:4949;width:379;height:177" type="#_x0000_t202" filled="false" stroked="false">
              <v:textbox inset="0,0,0,0">
                <w:txbxContent>
                  <w:p>
                    <w:pPr>
                      <w:spacing w:line="176" w:lineRule="exact" w:before="0"/>
                      <w:ind w:left="0" w:right="-5" w:firstLine="0"/>
                      <w:jc w:val="left"/>
                      <w:rPr>
                        <w:rFonts w:ascii="Palatino Linotype"/>
                        <w:sz w:val="17"/>
                      </w:rPr>
                    </w:pPr>
                    <w:r>
                      <w:rPr>
                        <w:rFonts w:ascii="Palatino Linotype"/>
                        <w:color w:val="58595B"/>
                        <w:w w:val="95"/>
                        <w:sz w:val="17"/>
                      </w:rPr>
                      <w:t>1,000</w:t>
                    </w:r>
                  </w:p>
                </w:txbxContent>
              </v:textbox>
              <w10:wrap type="none"/>
            </v:shape>
            <v:shape style="position:absolute;left:1805;top:5862;width:85;height:177" type="#_x0000_t202" filled="false" stroked="false">
              <v:textbox inset="0,0,0,0">
                <w:txbxContent>
                  <w:p>
                    <w:pPr>
                      <w:spacing w:line="176" w:lineRule="exact" w:before="0"/>
                      <w:ind w:left="0" w:right="0" w:firstLine="0"/>
                      <w:jc w:val="left"/>
                      <w:rPr>
                        <w:rFonts w:ascii="Palatino Linotype"/>
                        <w:sz w:val="17"/>
                      </w:rPr>
                    </w:pPr>
                    <w:r>
                      <w:rPr>
                        <w:rFonts w:ascii="Palatino Linotype"/>
                        <w:color w:val="58595B"/>
                        <w:w w:val="99"/>
                        <w:sz w:val="17"/>
                      </w:rPr>
                      <w:t>0</w:t>
                    </w:r>
                  </w:p>
                </w:txbxContent>
              </v:textbox>
              <w10:wrap type="none"/>
            </v:shape>
            <v:shape style="position:absolute;left:2504;top:8394;width:900;height:1921" type="#_x0000_t202" filled="false" stroked="false">
              <v:textbox inset="0,0,0,0">
                <w:txbxContent>
                  <w:p>
                    <w:pPr>
                      <w:tabs>
                        <w:tab w:pos="288" w:val="left" w:leader="none"/>
                        <w:tab w:pos="899" w:val="left" w:leader="none"/>
                      </w:tabs>
                      <w:spacing w:line="157" w:lineRule="exact" w:before="0"/>
                      <w:ind w:left="0" w:right="0" w:firstLine="0"/>
                      <w:jc w:val="left"/>
                      <w:rPr>
                        <w:rFonts w:ascii="Palatino Linotype"/>
                        <w:sz w:val="15"/>
                      </w:rPr>
                    </w:pPr>
                    <w:r>
                      <w:rPr>
                        <w:rFonts w:ascii="Palatino Linotype"/>
                        <w:color w:val="FFFFFF"/>
                        <w:w w:val="94"/>
                        <w:sz w:val="15"/>
                        <w:shd w:fill="0088CB" w:color="auto" w:val="clear"/>
                      </w:rPr>
                      <w:t> </w:t>
                    </w:r>
                    <w:r>
                      <w:rPr>
                        <w:rFonts w:ascii="Palatino Linotype"/>
                        <w:color w:val="FFFFFF"/>
                        <w:sz w:val="15"/>
                        <w:shd w:fill="0088CB" w:color="auto" w:val="clear"/>
                      </w:rPr>
                      <w:tab/>
                      <w:t>5,616</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009444" w:color="auto" w:val="clear"/>
                      </w:rPr>
                      <w:t> </w:t>
                    </w:r>
                    <w:r>
                      <w:rPr>
                        <w:rFonts w:ascii="Palatino Linotype"/>
                        <w:color w:val="FFFFFF"/>
                        <w:sz w:val="15"/>
                        <w:shd w:fill="009444" w:color="auto" w:val="clear"/>
                      </w:rPr>
                      <w:tab/>
                      <w:t>5,360</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EC0083" w:color="auto" w:val="clear"/>
                      </w:rPr>
                      <w:t> </w:t>
                    </w:r>
                    <w:r>
                      <w:rPr>
                        <w:rFonts w:ascii="Palatino Linotype"/>
                        <w:color w:val="FFFFFF"/>
                        <w:sz w:val="15"/>
                        <w:shd w:fill="EC0083" w:color="auto" w:val="clear"/>
                      </w:rPr>
                      <w:tab/>
                      <w:t>3,863</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44ADE2" w:color="auto" w:val="clear"/>
                      </w:rPr>
                      <w:t> </w:t>
                    </w:r>
                    <w:r>
                      <w:rPr>
                        <w:rFonts w:ascii="Palatino Linotype"/>
                        <w:color w:val="FFFFFF"/>
                        <w:sz w:val="15"/>
                        <w:shd w:fill="44ADE2" w:color="auto" w:val="clear"/>
                      </w:rPr>
                      <w:tab/>
                      <w:t>2,611</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F36F21" w:color="auto" w:val="clear"/>
                      </w:rPr>
                      <w:t> </w:t>
                    </w:r>
                    <w:r>
                      <w:rPr>
                        <w:rFonts w:ascii="Palatino Linotype"/>
                        <w:color w:val="FFFFFF"/>
                        <w:sz w:val="15"/>
                        <w:shd w:fill="F36F21" w:color="auto" w:val="clear"/>
                      </w:rPr>
                      <w:tab/>
                      <w:t>2,301</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38B54A" w:color="auto" w:val="clear"/>
                      </w:rPr>
                      <w:t> </w:t>
                    </w:r>
                    <w:r>
                      <w:rPr>
                        <w:rFonts w:ascii="Palatino Linotype"/>
                        <w:color w:val="FFFFFF"/>
                        <w:sz w:val="15"/>
                        <w:shd w:fill="38B54A" w:color="auto" w:val="clear"/>
                      </w:rPr>
                      <w:tab/>
                      <w:t>2,071</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FCAF17" w:color="auto" w:val="clear"/>
                      </w:rPr>
                      <w:t> </w:t>
                    </w:r>
                    <w:r>
                      <w:rPr>
                        <w:rFonts w:ascii="Palatino Linotype"/>
                        <w:color w:val="FFFFFF"/>
                        <w:sz w:val="15"/>
                        <w:shd w:fill="FCAF17" w:color="auto" w:val="clear"/>
                      </w:rPr>
                      <w:tab/>
                      <w:t>2,036</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8D64AA" w:color="auto" w:val="clear"/>
                      </w:rPr>
                      <w:t> </w:t>
                    </w:r>
                    <w:r>
                      <w:rPr>
                        <w:rFonts w:ascii="Palatino Linotype"/>
                        <w:color w:val="FFFFFF"/>
                        <w:sz w:val="15"/>
                        <w:shd w:fill="8D64AA" w:color="auto" w:val="clear"/>
                      </w:rPr>
                      <w:tab/>
                      <w:t>2,018</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ED1C24" w:color="auto" w:val="clear"/>
                      </w:rPr>
                      <w:t> </w:t>
                    </w:r>
                    <w:r>
                      <w:rPr>
                        <w:rFonts w:ascii="Palatino Linotype"/>
                        <w:color w:val="FFFFFF"/>
                        <w:sz w:val="15"/>
                        <w:shd w:fill="ED1C24" w:color="auto" w:val="clear"/>
                      </w:rPr>
                      <w:tab/>
                      <w:t>1,967</w:t>
                      <w:tab/>
                    </w:r>
                  </w:p>
                  <w:p>
                    <w:pPr>
                      <w:tabs>
                        <w:tab w:pos="288" w:val="left" w:leader="none"/>
                        <w:tab w:pos="899" w:val="left" w:leader="none"/>
                      </w:tabs>
                      <w:spacing w:line="196" w:lineRule="exact" w:before="0"/>
                      <w:ind w:left="0" w:right="0" w:firstLine="0"/>
                      <w:jc w:val="left"/>
                      <w:rPr>
                        <w:rFonts w:ascii="Palatino Linotype"/>
                        <w:sz w:val="15"/>
                      </w:rPr>
                    </w:pPr>
                    <w:r>
                      <w:rPr>
                        <w:rFonts w:ascii="Palatino Linotype"/>
                        <w:color w:val="FFFFFF"/>
                        <w:w w:val="94"/>
                        <w:sz w:val="15"/>
                        <w:shd w:fill="85BA9D" w:color="auto" w:val="clear"/>
                      </w:rPr>
                      <w:t> </w:t>
                    </w:r>
                    <w:r>
                      <w:rPr>
                        <w:rFonts w:ascii="Palatino Linotype"/>
                        <w:color w:val="FFFFFF"/>
                        <w:sz w:val="15"/>
                        <w:shd w:fill="85BA9D" w:color="auto" w:val="clear"/>
                      </w:rPr>
                      <w:tab/>
                      <w:t>1,809</w:t>
                      <w:tab/>
                    </w:r>
                  </w:p>
                </w:txbxContent>
              </v:textbox>
              <w10:wrap type="none"/>
            </v:shape>
            <w10:wrap type="none"/>
          </v:group>
        </w:pict>
      </w:r>
      <w:r>
        <w:rPr>
          <w:color w:val="414042"/>
          <w:w w:val="105"/>
        </w:rPr>
        <w:t>Buenos</w:t>
      </w:r>
      <w:r>
        <w:rPr>
          <w:color w:val="414042"/>
          <w:spacing w:val="-19"/>
          <w:w w:val="105"/>
        </w:rPr>
        <w:t> </w:t>
      </w:r>
      <w:r>
        <w:rPr>
          <w:color w:val="414042"/>
          <w:w w:val="105"/>
        </w:rPr>
        <w:t>Aires</w:t>
      </w:r>
      <w:r>
        <w:rPr>
          <w:color w:val="414042"/>
          <w:spacing w:val="-19"/>
          <w:w w:val="105"/>
        </w:rPr>
        <w:t> </w:t>
      </w:r>
      <w:r>
        <w:rPr>
          <w:color w:val="414042"/>
          <w:spacing w:val="-6"/>
          <w:w w:val="105"/>
        </w:rPr>
        <w:t>(</w:t>
      </w:r>
      <w:r>
        <w:rPr>
          <w:color w:val="58595B"/>
          <w:spacing w:val="-6"/>
          <w:w w:val="105"/>
        </w:rPr>
        <w:t>uba</w:t>
      </w:r>
      <w:r>
        <w:rPr>
          <w:color w:val="414042"/>
          <w:spacing w:val="-6"/>
          <w:w w:val="105"/>
        </w:rPr>
        <w:t>),</w:t>
      </w:r>
      <w:r>
        <w:rPr>
          <w:color w:val="414042"/>
          <w:spacing w:val="-19"/>
          <w:w w:val="105"/>
        </w:rPr>
        <w:t> </w:t>
      </w:r>
      <w:r>
        <w:rPr>
          <w:color w:val="414042"/>
          <w:w w:val="105"/>
        </w:rPr>
        <w:t>se</w:t>
      </w:r>
      <w:r>
        <w:rPr>
          <w:color w:val="414042"/>
          <w:spacing w:val="-19"/>
          <w:w w:val="105"/>
        </w:rPr>
        <w:t> </w:t>
      </w:r>
      <w:r>
        <w:rPr>
          <w:color w:val="414042"/>
          <w:w w:val="105"/>
        </w:rPr>
        <w:t>ubican</w:t>
      </w:r>
      <w:r>
        <w:rPr>
          <w:color w:val="414042"/>
          <w:spacing w:val="-19"/>
          <w:w w:val="105"/>
        </w:rPr>
        <w:t> </w:t>
      </w:r>
      <w:r>
        <w:rPr>
          <w:color w:val="414042"/>
          <w:w w:val="105"/>
        </w:rPr>
        <w:t>entre</w:t>
      </w:r>
      <w:r>
        <w:rPr>
          <w:color w:val="414042"/>
          <w:spacing w:val="-19"/>
          <w:w w:val="105"/>
        </w:rPr>
        <w:t> </w:t>
      </w:r>
      <w:r>
        <w:rPr>
          <w:color w:val="414042"/>
          <w:w w:val="105"/>
        </w:rPr>
        <w:t>los</w:t>
      </w:r>
      <w:r>
        <w:rPr>
          <w:color w:val="414042"/>
          <w:spacing w:val="-19"/>
          <w:w w:val="105"/>
        </w:rPr>
        <w:t> </w:t>
      </w:r>
      <w:r>
        <w:rPr>
          <w:rFonts w:ascii="Palatino Linotype" w:hAnsi="Palatino Linotype"/>
          <w:b/>
          <w:color w:val="0072BC"/>
          <w:w w:val="105"/>
        </w:rPr>
        <w:t>2,000</w:t>
      </w:r>
      <w:r>
        <w:rPr>
          <w:rFonts w:ascii="Palatino Linotype" w:hAnsi="Palatino Linotype"/>
          <w:b/>
          <w:color w:val="0072BC"/>
          <w:spacing w:val="-19"/>
          <w:w w:val="105"/>
        </w:rPr>
        <w:t> </w:t>
      </w:r>
      <w:r>
        <w:rPr>
          <w:color w:val="414042"/>
          <w:w w:val="105"/>
        </w:rPr>
        <w:t>y</w:t>
      </w:r>
      <w:r>
        <w:rPr>
          <w:color w:val="414042"/>
          <w:spacing w:val="-19"/>
          <w:w w:val="105"/>
        </w:rPr>
        <w:t> </w:t>
      </w:r>
      <w:r>
        <w:rPr>
          <w:rFonts w:ascii="Palatino Linotype" w:hAnsi="Palatino Linotype"/>
          <w:b/>
          <w:color w:val="0072BC"/>
          <w:w w:val="105"/>
        </w:rPr>
        <w:t>3,000</w:t>
      </w:r>
      <w:r>
        <w:rPr>
          <w:rFonts w:ascii="Palatino Linotype" w:hAnsi="Palatino Linotype"/>
          <w:b/>
          <w:color w:val="0072BC"/>
          <w:spacing w:val="-19"/>
          <w:w w:val="105"/>
        </w:rPr>
        <w:t> </w:t>
      </w:r>
      <w:r>
        <w:rPr>
          <w:color w:val="414042"/>
          <w:w w:val="105"/>
        </w:rPr>
        <w:t>artículos escritos de manera colaborativa; panorama que hace eviden- tes los cambios en la estructura de la aportación institucional según</w:t>
      </w:r>
      <w:r>
        <w:rPr>
          <w:color w:val="414042"/>
          <w:spacing w:val="-17"/>
          <w:w w:val="105"/>
        </w:rPr>
        <w:t> </w:t>
      </w:r>
      <w:r>
        <w:rPr>
          <w:color w:val="414042"/>
          <w:w w:val="105"/>
        </w:rPr>
        <w:t>los</w:t>
      </w:r>
      <w:r>
        <w:rPr>
          <w:color w:val="414042"/>
          <w:spacing w:val="-17"/>
          <w:w w:val="105"/>
        </w:rPr>
        <w:t> </w:t>
      </w:r>
      <w:r>
        <w:rPr>
          <w:color w:val="414042"/>
          <w:w w:val="105"/>
        </w:rPr>
        <w:t>rangos</w:t>
      </w:r>
      <w:r>
        <w:rPr>
          <w:color w:val="414042"/>
          <w:spacing w:val="-17"/>
          <w:w w:val="105"/>
        </w:rPr>
        <w:t> </w:t>
      </w:r>
      <w:r>
        <w:rPr>
          <w:color w:val="414042"/>
          <w:w w:val="105"/>
        </w:rPr>
        <w:t>alcanzados</w:t>
      </w:r>
      <w:r>
        <w:rPr>
          <w:color w:val="414042"/>
          <w:spacing w:val="-17"/>
          <w:w w:val="105"/>
        </w:rPr>
        <w:t> </w:t>
      </w:r>
      <w:r>
        <w:rPr>
          <w:color w:val="414042"/>
          <w:w w:val="105"/>
        </w:rPr>
        <w:t>en</w:t>
      </w:r>
      <w:r>
        <w:rPr>
          <w:color w:val="414042"/>
          <w:spacing w:val="-17"/>
          <w:w w:val="105"/>
        </w:rPr>
        <w:t> </w:t>
      </w:r>
      <w:r>
        <w:rPr>
          <w:color w:val="414042"/>
          <w:w w:val="105"/>
        </w:rPr>
        <w:t>la</w:t>
      </w:r>
      <w:r>
        <w:rPr>
          <w:color w:val="414042"/>
          <w:spacing w:val="-17"/>
          <w:w w:val="105"/>
        </w:rPr>
        <w:t> </w:t>
      </w:r>
      <w:r>
        <w:rPr>
          <w:rFonts w:ascii="Palatino Linotype" w:hAnsi="Palatino Linotype"/>
          <w:i/>
          <w:color w:val="808285"/>
          <w:spacing w:val="-4"/>
          <w:w w:val="105"/>
        </w:rPr>
        <w:t>Producción</w:t>
      </w:r>
      <w:r>
        <w:rPr>
          <w:rFonts w:ascii="Palatino Linotype" w:hAnsi="Palatino Linotype"/>
          <w:i/>
          <w:color w:val="808285"/>
          <w:spacing w:val="-17"/>
          <w:w w:val="105"/>
        </w:rPr>
        <w:t> </w:t>
      </w:r>
      <w:r>
        <w:rPr>
          <w:color w:val="414042"/>
          <w:w w:val="105"/>
        </w:rPr>
        <w:t>y</w:t>
      </w:r>
      <w:r>
        <w:rPr>
          <w:color w:val="414042"/>
          <w:spacing w:val="-17"/>
          <w:w w:val="105"/>
        </w:rPr>
        <w:t> </w:t>
      </w:r>
      <w:r>
        <w:rPr>
          <w:color w:val="414042"/>
          <w:w w:val="105"/>
        </w:rPr>
        <w:t>la</w:t>
      </w:r>
      <w:r>
        <w:rPr>
          <w:color w:val="414042"/>
          <w:spacing w:val="-17"/>
          <w:w w:val="105"/>
        </w:rPr>
        <w:t> </w:t>
      </w:r>
      <w:r>
        <w:rPr>
          <w:rFonts w:ascii="Palatino Linotype" w:hAnsi="Palatino Linotype"/>
          <w:i/>
          <w:color w:val="808285"/>
          <w:spacing w:val="-4"/>
          <w:w w:val="105"/>
        </w:rPr>
        <w:t>Producción </w:t>
      </w:r>
      <w:r>
        <w:rPr>
          <w:rFonts w:ascii="Palatino Linotype" w:hAnsi="Palatino Linotype"/>
          <w:i/>
          <w:color w:val="808285"/>
          <w:w w:val="105"/>
        </w:rPr>
        <w:t>en</w:t>
      </w:r>
      <w:r>
        <w:rPr>
          <w:rFonts w:ascii="Palatino Linotype" w:hAnsi="Palatino Linotype"/>
          <w:i/>
          <w:color w:val="808285"/>
          <w:spacing w:val="-32"/>
          <w:w w:val="105"/>
        </w:rPr>
        <w:t> </w:t>
      </w:r>
      <w:r>
        <w:rPr>
          <w:rFonts w:ascii="Palatino Linotype" w:hAnsi="Palatino Linotype"/>
          <w:i/>
          <w:color w:val="808285"/>
          <w:spacing w:val="-4"/>
          <w:w w:val="105"/>
        </w:rPr>
        <w:t>Colaboración</w:t>
      </w:r>
      <w:r>
        <w:rPr>
          <w:color w:val="414042"/>
          <w:spacing w:val="-4"/>
          <w:w w:val="105"/>
        </w:rPr>
        <w:t>,</w:t>
      </w:r>
      <w:r>
        <w:rPr>
          <w:color w:val="414042"/>
          <w:spacing w:val="-29"/>
          <w:w w:val="105"/>
        </w:rPr>
        <w:t> </w:t>
      </w:r>
      <w:r>
        <w:rPr>
          <w:color w:val="414042"/>
          <w:w w:val="105"/>
        </w:rPr>
        <w:t>donde</w:t>
      </w:r>
      <w:r>
        <w:rPr>
          <w:color w:val="414042"/>
          <w:spacing w:val="-29"/>
          <w:w w:val="105"/>
        </w:rPr>
        <w:t> </w:t>
      </w:r>
      <w:r>
        <w:rPr>
          <w:color w:val="414042"/>
          <w:w w:val="105"/>
        </w:rPr>
        <w:t>se</w:t>
      </w:r>
      <w:r>
        <w:rPr>
          <w:color w:val="414042"/>
          <w:spacing w:val="-29"/>
          <w:w w:val="105"/>
        </w:rPr>
        <w:t> </w:t>
      </w:r>
      <w:r>
        <w:rPr>
          <w:color w:val="414042"/>
          <w:w w:val="105"/>
        </w:rPr>
        <w:t>destacan</w:t>
      </w:r>
      <w:r>
        <w:rPr>
          <w:color w:val="414042"/>
          <w:spacing w:val="-29"/>
          <w:w w:val="105"/>
        </w:rPr>
        <w:t> </w:t>
      </w:r>
      <w:r>
        <w:rPr>
          <w:color w:val="414042"/>
          <w:w w:val="105"/>
        </w:rPr>
        <w:t>las</w:t>
      </w:r>
      <w:r>
        <w:rPr>
          <w:color w:val="414042"/>
          <w:spacing w:val="-29"/>
          <w:w w:val="105"/>
        </w:rPr>
        <w:t> </w:t>
      </w:r>
      <w:r>
        <w:rPr>
          <w:color w:val="414042"/>
          <w:w w:val="105"/>
        </w:rPr>
        <w:t>universidades</w:t>
      </w:r>
      <w:r>
        <w:rPr>
          <w:color w:val="414042"/>
          <w:spacing w:val="-29"/>
          <w:w w:val="105"/>
        </w:rPr>
        <w:t> </w:t>
      </w:r>
      <w:r>
        <w:rPr>
          <w:color w:val="414042"/>
          <w:w w:val="105"/>
        </w:rPr>
        <w:t>de</w:t>
      </w:r>
      <w:r>
        <w:rPr>
          <w:color w:val="414042"/>
          <w:spacing w:val="-29"/>
          <w:w w:val="105"/>
        </w:rPr>
        <w:t> </w:t>
      </w:r>
      <w:r>
        <w:rPr>
          <w:color w:val="414042"/>
          <w:w w:val="105"/>
        </w:rPr>
        <w:t>Brasil, Colombia</w:t>
      </w:r>
      <w:r>
        <w:rPr>
          <w:color w:val="414042"/>
          <w:spacing w:val="-8"/>
          <w:w w:val="105"/>
        </w:rPr>
        <w:t> </w:t>
      </w:r>
      <w:r>
        <w:rPr>
          <w:color w:val="414042"/>
          <w:w w:val="105"/>
        </w:rPr>
        <w:t>y</w:t>
      </w:r>
      <w:r>
        <w:rPr>
          <w:color w:val="414042"/>
          <w:spacing w:val="-8"/>
          <w:w w:val="105"/>
        </w:rPr>
        <w:t> </w:t>
      </w:r>
      <w:r>
        <w:rPr>
          <w:color w:val="414042"/>
          <w:spacing w:val="-3"/>
          <w:w w:val="105"/>
        </w:rPr>
        <w:t>Venezuela</w:t>
      </w:r>
      <w:r>
        <w:rPr>
          <w:color w:val="414042"/>
          <w:spacing w:val="-8"/>
          <w:w w:val="105"/>
        </w:rPr>
        <w:t> </w:t>
      </w:r>
      <w:r>
        <w:rPr>
          <w:color w:val="414042"/>
          <w:w w:val="105"/>
        </w:rPr>
        <w:t>como</w:t>
      </w:r>
      <w:r>
        <w:rPr>
          <w:color w:val="414042"/>
          <w:spacing w:val="-8"/>
          <w:w w:val="105"/>
        </w:rPr>
        <w:t> </w:t>
      </w:r>
      <w:r>
        <w:rPr>
          <w:color w:val="414042"/>
          <w:w w:val="105"/>
        </w:rPr>
        <w:t>aquéllas</w:t>
      </w:r>
      <w:r>
        <w:rPr>
          <w:color w:val="414042"/>
          <w:spacing w:val="-8"/>
          <w:w w:val="105"/>
        </w:rPr>
        <w:t> </w:t>
      </w:r>
      <w:r>
        <w:rPr>
          <w:color w:val="414042"/>
          <w:w w:val="105"/>
        </w:rPr>
        <w:t>que,</w:t>
      </w:r>
      <w:r>
        <w:rPr>
          <w:color w:val="414042"/>
          <w:spacing w:val="-8"/>
          <w:w w:val="105"/>
        </w:rPr>
        <w:t> </w:t>
      </w:r>
      <w:r>
        <w:rPr>
          <w:color w:val="414042"/>
          <w:w w:val="105"/>
        </w:rPr>
        <w:t>dentro</w:t>
      </w:r>
      <w:r>
        <w:rPr>
          <w:color w:val="414042"/>
          <w:spacing w:val="-8"/>
          <w:w w:val="105"/>
        </w:rPr>
        <w:t> </w:t>
      </w:r>
      <w:r>
        <w:rPr>
          <w:color w:val="414042"/>
          <w:w w:val="105"/>
        </w:rPr>
        <w:t>de</w:t>
      </w:r>
      <w:r>
        <w:rPr>
          <w:color w:val="414042"/>
          <w:spacing w:val="-8"/>
          <w:w w:val="105"/>
        </w:rPr>
        <w:t> </w:t>
      </w:r>
      <w:r>
        <w:rPr>
          <w:color w:val="414042"/>
          <w:w w:val="105"/>
        </w:rPr>
        <w:t>su</w:t>
      </w:r>
      <w:r>
        <w:rPr>
          <w:color w:val="414042"/>
          <w:spacing w:val="-9"/>
          <w:w w:val="105"/>
        </w:rPr>
        <w:t> </w:t>
      </w:r>
      <w:r>
        <w:rPr>
          <w:rFonts w:ascii="Palatino Linotype" w:hAnsi="Palatino Linotype"/>
          <w:i/>
          <w:color w:val="808285"/>
          <w:w w:val="105"/>
        </w:rPr>
        <w:t>Perfil </w:t>
      </w:r>
      <w:r>
        <w:rPr>
          <w:rFonts w:ascii="Palatino Linotype" w:hAnsi="Palatino Linotype"/>
          <w:i/>
          <w:color w:val="808285"/>
          <w:w w:val="105"/>
        </w:rPr>
        <w:t>de</w:t>
      </w:r>
      <w:r>
        <w:rPr>
          <w:rFonts w:ascii="Palatino Linotype" w:hAnsi="Palatino Linotype"/>
          <w:i/>
          <w:color w:val="808285"/>
          <w:spacing w:val="-26"/>
          <w:w w:val="105"/>
        </w:rPr>
        <w:t> </w:t>
      </w:r>
      <w:r>
        <w:rPr>
          <w:rFonts w:ascii="Palatino Linotype" w:hAnsi="Palatino Linotype"/>
          <w:i/>
          <w:color w:val="808285"/>
          <w:spacing w:val="-3"/>
          <w:w w:val="105"/>
        </w:rPr>
        <w:t>Producción</w:t>
      </w:r>
      <w:r>
        <w:rPr>
          <w:color w:val="414042"/>
          <w:spacing w:val="-3"/>
          <w:w w:val="105"/>
        </w:rPr>
        <w:t>,</w:t>
      </w:r>
      <w:r>
        <w:rPr>
          <w:color w:val="414042"/>
          <w:spacing w:val="-23"/>
          <w:w w:val="105"/>
        </w:rPr>
        <w:t> </w:t>
      </w:r>
      <w:r>
        <w:rPr>
          <w:color w:val="414042"/>
          <w:w w:val="105"/>
        </w:rPr>
        <w:t>revelan</w:t>
      </w:r>
      <w:r>
        <w:rPr>
          <w:color w:val="414042"/>
          <w:spacing w:val="-23"/>
          <w:w w:val="105"/>
        </w:rPr>
        <w:t> </w:t>
      </w:r>
      <w:r>
        <w:rPr>
          <w:color w:val="414042"/>
          <w:w w:val="105"/>
        </w:rPr>
        <w:t>más</w:t>
      </w:r>
      <w:r>
        <w:rPr>
          <w:color w:val="414042"/>
          <w:spacing w:val="-23"/>
          <w:w w:val="105"/>
        </w:rPr>
        <w:t> </w:t>
      </w:r>
      <w:r>
        <w:rPr>
          <w:color w:val="414042"/>
          <w:w w:val="105"/>
        </w:rPr>
        <w:t>artículos</w:t>
      </w:r>
      <w:r>
        <w:rPr>
          <w:color w:val="414042"/>
          <w:spacing w:val="-23"/>
          <w:w w:val="105"/>
        </w:rPr>
        <w:t> </w:t>
      </w:r>
      <w:r>
        <w:rPr>
          <w:color w:val="414042"/>
          <w:w w:val="105"/>
        </w:rPr>
        <w:t>escritos</w:t>
      </w:r>
      <w:r>
        <w:rPr>
          <w:color w:val="414042"/>
          <w:spacing w:val="-23"/>
          <w:w w:val="105"/>
        </w:rPr>
        <w:t> </w:t>
      </w:r>
      <w:r>
        <w:rPr>
          <w:color w:val="414042"/>
          <w:w w:val="105"/>
        </w:rPr>
        <w:t>en</w:t>
      </w:r>
      <w:r>
        <w:rPr>
          <w:color w:val="414042"/>
          <w:spacing w:val="-23"/>
          <w:w w:val="105"/>
        </w:rPr>
        <w:t> </w:t>
      </w:r>
      <w:r>
        <w:rPr>
          <w:color w:val="414042"/>
          <w:w w:val="105"/>
        </w:rPr>
        <w:t>coautoría.</w:t>
      </w:r>
    </w:p>
    <w:p>
      <w:pPr>
        <w:pStyle w:val="BodyText"/>
        <w:spacing w:line="260" w:lineRule="exact"/>
        <w:ind w:left="1156" w:right="117" w:firstLine="260"/>
        <w:jc w:val="both"/>
      </w:pPr>
      <w:r>
        <w:rPr/>
        <w:pict>
          <v:shape style="position:absolute;margin-left:96.668587pt;margin-top:211.407028pt;width:164.05pt;height:93.75pt;mso-position-horizontal-relative:page;mso-position-vertical-relative:paragraph;z-index:13456" type="#_x0000_t202" filled="false" stroked="false">
            <v:textbox inset="0,0,0,0" style="layout-flow:vertical;mso-layout-flow-alt:bottom-to-top">
              <w:txbxContent>
                <w:p>
                  <w:pPr>
                    <w:spacing w:line="140" w:lineRule="exact" w:before="0"/>
                    <w:ind w:left="0" w:right="18" w:firstLine="0"/>
                    <w:jc w:val="right"/>
                    <w:rPr>
                      <w:rFonts w:ascii="Palatino Linotype" w:hAnsi="Palatino Linotype"/>
                      <w:sz w:val="13"/>
                    </w:rPr>
                  </w:pPr>
                  <w:r>
                    <w:rPr>
                      <w:rFonts w:ascii="Palatino Linotype" w:hAnsi="Palatino Linotype"/>
                      <w:color w:val="58595B"/>
                      <w:w w:val="94"/>
                      <w:sz w:val="13"/>
                    </w:rPr>
                    <w:t>Universidad</w:t>
                  </w:r>
                  <w:r>
                    <w:rPr>
                      <w:rFonts w:ascii="Palatino Linotype" w:hAnsi="Palatino Linotype"/>
                      <w:color w:val="58595B"/>
                      <w:spacing w:val="-2"/>
                      <w:sz w:val="13"/>
                    </w:rPr>
                    <w:t> </w:t>
                  </w:r>
                  <w:r>
                    <w:rPr>
                      <w:rFonts w:ascii="Palatino Linotype" w:hAnsi="Palatino Linotype"/>
                      <w:color w:val="58595B"/>
                      <w:w w:val="95"/>
                      <w:sz w:val="13"/>
                    </w:rPr>
                    <w:t>Nacional</w:t>
                  </w:r>
                  <w:r>
                    <w:rPr>
                      <w:rFonts w:ascii="Palatino Linotype" w:hAnsi="Palatino Linotype"/>
                      <w:color w:val="58595B"/>
                      <w:spacing w:val="-2"/>
                      <w:sz w:val="13"/>
                    </w:rPr>
                    <w:t> </w:t>
                  </w:r>
                  <w:r>
                    <w:rPr>
                      <w:rFonts w:ascii="Palatino Linotype" w:hAnsi="Palatino Linotype"/>
                      <w:color w:val="58595B"/>
                      <w:w w:val="96"/>
                      <w:sz w:val="13"/>
                    </w:rPr>
                    <w:t>Autónoma</w:t>
                  </w:r>
                </w:p>
                <w:p>
                  <w:pPr>
                    <w:spacing w:line="156" w:lineRule="exact" w:before="0"/>
                    <w:ind w:left="0" w:right="18" w:firstLine="0"/>
                    <w:jc w:val="right"/>
                    <w:rPr>
                      <w:rFonts w:ascii="Palatino Linotype" w:hAnsi="Palatino Linotype"/>
                      <w:sz w:val="13"/>
                    </w:rPr>
                  </w:pPr>
                  <w:r>
                    <w:rPr>
                      <w:rFonts w:ascii="Palatino Linotype" w:hAnsi="Palatino Linotype"/>
                      <w:color w:val="58595B"/>
                      <w:w w:val="92"/>
                      <w:sz w:val="13"/>
                    </w:rPr>
                    <w:t>de</w:t>
                  </w:r>
                  <w:r>
                    <w:rPr>
                      <w:rFonts w:ascii="Palatino Linotype" w:hAnsi="Palatino Linotype"/>
                      <w:color w:val="58595B"/>
                      <w:spacing w:val="-2"/>
                      <w:sz w:val="13"/>
                    </w:rPr>
                    <w:t> </w:t>
                  </w:r>
                  <w:r>
                    <w:rPr>
                      <w:rFonts w:ascii="Palatino Linotype" w:hAnsi="Palatino Linotype"/>
                      <w:color w:val="58595B"/>
                      <w:w w:val="97"/>
                      <w:sz w:val="13"/>
                    </w:rPr>
                    <w:t>México</w:t>
                  </w:r>
                  <w:r>
                    <w:rPr>
                      <w:rFonts w:ascii="Palatino Linotype" w:hAnsi="Palatino Linotype"/>
                      <w:color w:val="58595B"/>
                      <w:spacing w:val="-2"/>
                      <w:sz w:val="13"/>
                    </w:rPr>
                    <w:t> </w:t>
                  </w:r>
                  <w:r>
                    <w:rPr>
                      <w:rFonts w:ascii="Palatino Linotype" w:hAnsi="Palatino Linotype"/>
                      <w:color w:val="58595B"/>
                      <w:w w:val="99"/>
                      <w:sz w:val="13"/>
                    </w:rPr>
                    <w:t>(México)</w:t>
                  </w:r>
                </w:p>
                <w:p>
                  <w:pPr>
                    <w:spacing w:line="156" w:lineRule="exact" w:before="17"/>
                    <w:ind w:left="0" w:right="18" w:firstLine="0"/>
                    <w:jc w:val="right"/>
                    <w:rPr>
                      <w:rFonts w:ascii="Palatino Linotype" w:hAnsi="Palatino Linotype"/>
                      <w:sz w:val="13"/>
                    </w:rPr>
                  </w:pPr>
                  <w:r>
                    <w:rPr>
                      <w:rFonts w:ascii="Palatino Linotype" w:hAnsi="Palatino Linotype"/>
                      <w:color w:val="58595B"/>
                      <w:w w:val="94"/>
                      <w:sz w:val="13"/>
                    </w:rPr>
                    <w:t>Universidade</w:t>
                  </w:r>
                  <w:r>
                    <w:rPr>
                      <w:rFonts w:ascii="Palatino Linotype" w:hAnsi="Palatino Linotype"/>
                      <w:color w:val="58595B"/>
                      <w:spacing w:val="-2"/>
                      <w:sz w:val="13"/>
                    </w:rPr>
                    <w:t> </w:t>
                  </w:r>
                  <w:r>
                    <w:rPr>
                      <w:rFonts w:ascii="Palatino Linotype" w:hAnsi="Palatino Linotype"/>
                      <w:color w:val="58595B"/>
                      <w:w w:val="92"/>
                      <w:sz w:val="13"/>
                    </w:rPr>
                    <w:t>de</w:t>
                  </w:r>
                  <w:r>
                    <w:rPr>
                      <w:rFonts w:ascii="Palatino Linotype" w:hAnsi="Palatino Linotype"/>
                      <w:color w:val="58595B"/>
                      <w:spacing w:val="-2"/>
                      <w:sz w:val="13"/>
                    </w:rPr>
                    <w:t> </w:t>
                  </w:r>
                  <w:r>
                    <w:rPr>
                      <w:rFonts w:ascii="Palatino Linotype" w:hAnsi="Palatino Linotype"/>
                      <w:color w:val="58595B"/>
                      <w:w w:val="95"/>
                      <w:sz w:val="13"/>
                    </w:rPr>
                    <w:t>São</w:t>
                  </w:r>
                  <w:r>
                    <w:rPr>
                      <w:rFonts w:ascii="Palatino Linotype" w:hAnsi="Palatino Linotype"/>
                      <w:color w:val="58595B"/>
                      <w:spacing w:val="-2"/>
                      <w:sz w:val="13"/>
                    </w:rPr>
                    <w:t> </w:t>
                  </w:r>
                  <w:r>
                    <w:rPr>
                      <w:rFonts w:ascii="Palatino Linotype" w:hAnsi="Palatino Linotype"/>
                      <w:color w:val="58595B"/>
                      <w:w w:val="95"/>
                      <w:sz w:val="13"/>
                    </w:rPr>
                    <w:t>Paulo</w:t>
                  </w:r>
                </w:p>
                <w:p>
                  <w:pPr>
                    <w:spacing w:line="156" w:lineRule="exact" w:before="0"/>
                    <w:ind w:left="0" w:right="18" w:firstLine="0"/>
                    <w:jc w:val="right"/>
                    <w:rPr>
                      <w:rFonts w:ascii="Palatino Linotype"/>
                      <w:sz w:val="13"/>
                    </w:rPr>
                  </w:pPr>
                  <w:r>
                    <w:rPr>
                      <w:rFonts w:ascii="Palatino Linotype"/>
                      <w:color w:val="58595B"/>
                      <w:w w:val="98"/>
                      <w:sz w:val="13"/>
                    </w:rPr>
                    <w:t>(Brasil)</w:t>
                  </w:r>
                </w:p>
                <w:p>
                  <w:pPr>
                    <w:spacing w:line="187" w:lineRule="auto" w:before="47"/>
                    <w:ind w:left="150" w:right="18" w:firstLine="497"/>
                    <w:jc w:val="right"/>
                    <w:rPr>
                      <w:rFonts w:ascii="Palatino Linotype"/>
                      <w:sz w:val="13"/>
                    </w:rPr>
                  </w:pPr>
                  <w:r>
                    <w:rPr>
                      <w:rFonts w:ascii="Palatino Linotype"/>
                      <w:color w:val="58595B"/>
                      <w:w w:val="94"/>
                      <w:sz w:val="13"/>
                    </w:rPr>
                    <w:t>Universidad</w:t>
                  </w:r>
                  <w:r>
                    <w:rPr>
                      <w:rFonts w:ascii="Palatino Linotype"/>
                      <w:color w:val="58595B"/>
                      <w:spacing w:val="-2"/>
                      <w:sz w:val="13"/>
                    </w:rPr>
                    <w:t> </w:t>
                  </w:r>
                  <w:r>
                    <w:rPr>
                      <w:rFonts w:ascii="Palatino Linotype"/>
                      <w:color w:val="58595B"/>
                      <w:w w:val="95"/>
                      <w:sz w:val="13"/>
                    </w:rPr>
                    <w:t>Nacional </w:t>
                  </w:r>
                  <w:r>
                    <w:rPr>
                      <w:rFonts w:ascii="Palatino Linotype"/>
                      <w:color w:val="58595B"/>
                      <w:w w:val="92"/>
                      <w:sz w:val="13"/>
                    </w:rPr>
                    <w:t>de</w:t>
                  </w:r>
                  <w:r>
                    <w:rPr>
                      <w:rFonts w:ascii="Palatino Linotype"/>
                      <w:color w:val="58595B"/>
                      <w:spacing w:val="-2"/>
                      <w:sz w:val="13"/>
                    </w:rPr>
                    <w:t> </w:t>
                  </w:r>
                  <w:r>
                    <w:rPr>
                      <w:rFonts w:ascii="Palatino Linotype"/>
                      <w:color w:val="58595B"/>
                      <w:w w:val="97"/>
                      <w:sz w:val="13"/>
                    </w:rPr>
                    <w:t>Colombia</w:t>
                  </w:r>
                  <w:r>
                    <w:rPr>
                      <w:rFonts w:ascii="Palatino Linotype"/>
                      <w:color w:val="58595B"/>
                      <w:spacing w:val="-2"/>
                      <w:sz w:val="13"/>
                    </w:rPr>
                    <w:t> </w:t>
                  </w:r>
                  <w:r>
                    <w:rPr>
                      <w:rFonts w:ascii="Palatino Linotype"/>
                      <w:color w:val="58595B"/>
                      <w:w w:val="98"/>
                      <w:sz w:val="13"/>
                    </w:rPr>
                    <w:t>(Colombia)</w:t>
                  </w:r>
                </w:p>
                <w:p>
                  <w:pPr>
                    <w:spacing w:line="187" w:lineRule="auto" w:before="55"/>
                    <w:ind w:left="130" w:right="18" w:firstLine="20"/>
                    <w:jc w:val="right"/>
                    <w:rPr>
                      <w:rFonts w:ascii="Palatino Linotype" w:hAnsi="Palatino Linotype"/>
                      <w:sz w:val="13"/>
                    </w:rPr>
                  </w:pPr>
                  <w:r>
                    <w:rPr>
                      <w:rFonts w:ascii="Palatino Linotype" w:hAnsi="Palatino Linotype"/>
                      <w:color w:val="58595B"/>
                      <w:w w:val="94"/>
                      <w:sz w:val="13"/>
                    </w:rPr>
                    <w:t>Universidade</w:t>
                  </w:r>
                  <w:r>
                    <w:rPr>
                      <w:rFonts w:ascii="Palatino Linotype" w:hAnsi="Palatino Linotype"/>
                      <w:color w:val="58595B"/>
                      <w:spacing w:val="-2"/>
                      <w:sz w:val="13"/>
                    </w:rPr>
                    <w:t> </w:t>
                  </w:r>
                  <w:r>
                    <w:rPr>
                      <w:rFonts w:ascii="Palatino Linotype" w:hAnsi="Palatino Linotype"/>
                      <w:color w:val="58595B"/>
                      <w:w w:val="93"/>
                      <w:sz w:val="13"/>
                    </w:rPr>
                    <w:t>Estadual</w:t>
                  </w:r>
                  <w:r>
                    <w:rPr>
                      <w:rFonts w:ascii="Palatino Linotype" w:hAnsi="Palatino Linotype"/>
                      <w:color w:val="58595B"/>
                      <w:spacing w:val="-2"/>
                      <w:sz w:val="13"/>
                    </w:rPr>
                    <w:t> </w:t>
                  </w:r>
                  <w:r>
                    <w:rPr>
                      <w:rFonts w:ascii="Palatino Linotype" w:hAnsi="Palatino Linotype"/>
                      <w:color w:val="58595B"/>
                      <w:w w:val="94"/>
                      <w:sz w:val="13"/>
                    </w:rPr>
                    <w:t>Paulista </w:t>
                  </w:r>
                  <w:r>
                    <w:rPr>
                      <w:rFonts w:ascii="Palatino Linotype" w:hAnsi="Palatino Linotype"/>
                      <w:color w:val="58595B"/>
                      <w:w w:val="96"/>
                      <w:sz w:val="13"/>
                    </w:rPr>
                    <w:t>Júlio</w:t>
                  </w:r>
                  <w:r>
                    <w:rPr>
                      <w:rFonts w:ascii="Palatino Linotype" w:hAnsi="Palatino Linotype"/>
                      <w:color w:val="58595B"/>
                      <w:spacing w:val="-2"/>
                      <w:sz w:val="13"/>
                    </w:rPr>
                    <w:t> </w:t>
                  </w:r>
                  <w:r>
                    <w:rPr>
                      <w:rFonts w:ascii="Palatino Linotype" w:hAnsi="Palatino Linotype"/>
                      <w:color w:val="58595B"/>
                      <w:w w:val="92"/>
                      <w:sz w:val="13"/>
                    </w:rPr>
                    <w:t>de</w:t>
                  </w:r>
                  <w:r>
                    <w:rPr>
                      <w:rFonts w:ascii="Palatino Linotype" w:hAnsi="Palatino Linotype"/>
                      <w:color w:val="58595B"/>
                      <w:spacing w:val="-2"/>
                      <w:sz w:val="13"/>
                    </w:rPr>
                    <w:t> </w:t>
                  </w:r>
                  <w:r>
                    <w:rPr>
                      <w:rFonts w:ascii="Palatino Linotype" w:hAnsi="Palatino Linotype"/>
                      <w:color w:val="58595B"/>
                      <w:w w:val="95"/>
                      <w:sz w:val="13"/>
                    </w:rPr>
                    <w:t>Mesquita</w:t>
                  </w:r>
                  <w:r>
                    <w:rPr>
                      <w:rFonts w:ascii="Palatino Linotype" w:hAnsi="Palatino Linotype"/>
                      <w:color w:val="58595B"/>
                      <w:spacing w:val="-2"/>
                      <w:sz w:val="13"/>
                    </w:rPr>
                    <w:t> </w:t>
                  </w:r>
                  <w:r>
                    <w:rPr>
                      <w:rFonts w:ascii="Palatino Linotype" w:hAnsi="Palatino Linotype"/>
                      <w:color w:val="58595B"/>
                      <w:w w:val="97"/>
                      <w:sz w:val="13"/>
                    </w:rPr>
                    <w:t>Filho</w:t>
                  </w:r>
                  <w:r>
                    <w:rPr>
                      <w:rFonts w:ascii="Palatino Linotype" w:hAnsi="Palatino Linotype"/>
                      <w:color w:val="58595B"/>
                      <w:spacing w:val="-2"/>
                      <w:sz w:val="13"/>
                    </w:rPr>
                    <w:t> </w:t>
                  </w:r>
                  <w:r>
                    <w:rPr>
                      <w:rFonts w:ascii="Palatino Linotype" w:hAnsi="Palatino Linotype"/>
                      <w:color w:val="58595B"/>
                      <w:w w:val="98"/>
                      <w:sz w:val="13"/>
                    </w:rPr>
                    <w:t>(Brasil)</w:t>
                  </w:r>
                </w:p>
                <w:p>
                  <w:pPr>
                    <w:spacing w:line="156" w:lineRule="exact" w:before="25"/>
                    <w:ind w:left="0" w:right="18" w:firstLine="0"/>
                    <w:jc w:val="right"/>
                    <w:rPr>
                      <w:rFonts w:ascii="Palatino Linotype"/>
                      <w:sz w:val="13"/>
                    </w:rPr>
                  </w:pPr>
                  <w:r>
                    <w:rPr>
                      <w:rFonts w:ascii="Palatino Linotype"/>
                      <w:color w:val="58595B"/>
                      <w:w w:val="94"/>
                      <w:sz w:val="13"/>
                    </w:rPr>
                    <w:t>Universidad</w:t>
                  </w:r>
                  <w:r>
                    <w:rPr>
                      <w:rFonts w:ascii="Palatino Linotype"/>
                      <w:color w:val="58595B"/>
                      <w:spacing w:val="-2"/>
                      <w:sz w:val="13"/>
                    </w:rPr>
                    <w:t> </w:t>
                  </w:r>
                  <w:r>
                    <w:rPr>
                      <w:rFonts w:ascii="Palatino Linotype"/>
                      <w:color w:val="58595B"/>
                      <w:w w:val="92"/>
                      <w:sz w:val="13"/>
                    </w:rPr>
                    <w:t>de</w:t>
                  </w:r>
                  <w:r>
                    <w:rPr>
                      <w:rFonts w:ascii="Palatino Linotype"/>
                      <w:color w:val="58595B"/>
                      <w:spacing w:val="-2"/>
                      <w:sz w:val="13"/>
                    </w:rPr>
                    <w:t> </w:t>
                  </w:r>
                  <w:r>
                    <w:rPr>
                      <w:rFonts w:ascii="Palatino Linotype"/>
                      <w:color w:val="58595B"/>
                      <w:w w:val="95"/>
                      <w:sz w:val="13"/>
                    </w:rPr>
                    <w:t>Antioquia</w:t>
                  </w:r>
                </w:p>
                <w:p>
                  <w:pPr>
                    <w:spacing w:line="156" w:lineRule="exact" w:before="0"/>
                    <w:ind w:left="0" w:right="18" w:firstLine="0"/>
                    <w:jc w:val="right"/>
                    <w:rPr>
                      <w:rFonts w:ascii="Palatino Linotype"/>
                      <w:sz w:val="13"/>
                    </w:rPr>
                  </w:pPr>
                  <w:r>
                    <w:rPr>
                      <w:rFonts w:ascii="Palatino Linotype"/>
                      <w:color w:val="58595B"/>
                      <w:w w:val="98"/>
                      <w:sz w:val="13"/>
                    </w:rPr>
                    <w:t>(Colombia)</w:t>
                  </w:r>
                </w:p>
                <w:p>
                  <w:pPr>
                    <w:spacing w:line="187" w:lineRule="auto" w:before="47"/>
                    <w:ind w:left="505" w:right="18" w:firstLine="110"/>
                    <w:jc w:val="right"/>
                    <w:rPr>
                      <w:rFonts w:ascii="Palatino Linotype"/>
                      <w:sz w:val="13"/>
                    </w:rPr>
                  </w:pPr>
                  <w:r>
                    <w:rPr>
                      <w:rFonts w:ascii="Palatino Linotype"/>
                      <w:color w:val="58595B"/>
                      <w:w w:val="96"/>
                      <w:sz w:val="13"/>
                    </w:rPr>
                    <w:t>Pontificia</w:t>
                  </w:r>
                  <w:r>
                    <w:rPr>
                      <w:rFonts w:ascii="Palatino Linotype"/>
                      <w:color w:val="58595B"/>
                      <w:spacing w:val="-2"/>
                      <w:sz w:val="13"/>
                    </w:rPr>
                    <w:t> </w:t>
                  </w:r>
                  <w:r>
                    <w:rPr>
                      <w:rFonts w:ascii="Palatino Linotype"/>
                      <w:color w:val="58595B"/>
                      <w:w w:val="94"/>
                      <w:sz w:val="13"/>
                    </w:rPr>
                    <w:t>Universidad </w:t>
                  </w:r>
                  <w:r>
                    <w:rPr>
                      <w:rFonts w:ascii="Palatino Linotype"/>
                      <w:color w:val="58595B"/>
                      <w:w w:val="94"/>
                      <w:sz w:val="13"/>
                    </w:rPr>
                    <w:t>Javeriana</w:t>
                  </w:r>
                  <w:r>
                    <w:rPr>
                      <w:rFonts w:ascii="Palatino Linotype"/>
                      <w:color w:val="58595B"/>
                      <w:spacing w:val="-2"/>
                      <w:sz w:val="13"/>
                    </w:rPr>
                    <w:t> </w:t>
                  </w:r>
                  <w:r>
                    <w:rPr>
                      <w:rFonts w:ascii="Palatino Linotype"/>
                      <w:color w:val="58595B"/>
                      <w:w w:val="98"/>
                      <w:sz w:val="13"/>
                    </w:rPr>
                    <w:t>(Colombia)</w:t>
                  </w:r>
                </w:p>
                <w:p>
                  <w:pPr>
                    <w:spacing w:line="187" w:lineRule="auto" w:before="55"/>
                    <w:ind w:left="398" w:right="18" w:firstLine="106"/>
                    <w:jc w:val="right"/>
                    <w:rPr>
                      <w:rFonts w:ascii="Palatino Linotype"/>
                      <w:sz w:val="13"/>
                    </w:rPr>
                  </w:pPr>
                  <w:r>
                    <w:rPr>
                      <w:rFonts w:ascii="Palatino Linotype"/>
                      <w:color w:val="58595B"/>
                      <w:w w:val="94"/>
                      <w:sz w:val="13"/>
                    </w:rPr>
                    <w:t>Universidade</w:t>
                  </w:r>
                  <w:r>
                    <w:rPr>
                      <w:rFonts w:ascii="Palatino Linotype"/>
                      <w:color w:val="58595B"/>
                      <w:spacing w:val="-2"/>
                      <w:sz w:val="13"/>
                    </w:rPr>
                    <w:t> </w:t>
                  </w:r>
                  <w:r>
                    <w:rPr>
                      <w:rFonts w:ascii="Palatino Linotype"/>
                      <w:color w:val="58595B"/>
                      <w:w w:val="94"/>
                      <w:sz w:val="13"/>
                    </w:rPr>
                    <w:t>Federal</w:t>
                  </w:r>
                  <w:r>
                    <w:rPr>
                      <w:rFonts w:ascii="Palatino Linotype"/>
                      <w:color w:val="58595B"/>
                      <w:spacing w:val="-2"/>
                      <w:sz w:val="13"/>
                    </w:rPr>
                    <w:t> </w:t>
                  </w:r>
                  <w:r>
                    <w:rPr>
                      <w:rFonts w:ascii="Palatino Linotype"/>
                      <w:color w:val="58595B"/>
                      <w:w w:val="94"/>
                      <w:sz w:val="13"/>
                    </w:rPr>
                    <w:t>do </w:t>
                  </w:r>
                  <w:r>
                    <w:rPr>
                      <w:rFonts w:ascii="Palatino Linotype"/>
                      <w:color w:val="58595B"/>
                      <w:w w:val="98"/>
                      <w:sz w:val="13"/>
                    </w:rPr>
                    <w:t>Rio</w:t>
                  </w:r>
                  <w:r>
                    <w:rPr>
                      <w:rFonts w:ascii="Palatino Linotype"/>
                      <w:color w:val="58595B"/>
                      <w:spacing w:val="-2"/>
                      <w:sz w:val="13"/>
                    </w:rPr>
                    <w:t> </w:t>
                  </w:r>
                  <w:r>
                    <w:rPr>
                      <w:rFonts w:ascii="Palatino Linotype"/>
                      <w:color w:val="58595B"/>
                      <w:w w:val="95"/>
                      <w:sz w:val="13"/>
                    </w:rPr>
                    <w:t>Grande</w:t>
                  </w:r>
                  <w:r>
                    <w:rPr>
                      <w:rFonts w:ascii="Palatino Linotype"/>
                      <w:color w:val="58595B"/>
                      <w:spacing w:val="-2"/>
                      <w:sz w:val="13"/>
                    </w:rPr>
                    <w:t> </w:t>
                  </w:r>
                  <w:r>
                    <w:rPr>
                      <w:rFonts w:ascii="Palatino Linotype"/>
                      <w:color w:val="58595B"/>
                      <w:w w:val="94"/>
                      <w:sz w:val="13"/>
                    </w:rPr>
                    <w:t>do</w:t>
                  </w:r>
                  <w:r>
                    <w:rPr>
                      <w:rFonts w:ascii="Palatino Linotype"/>
                      <w:color w:val="58595B"/>
                      <w:spacing w:val="-2"/>
                      <w:sz w:val="13"/>
                    </w:rPr>
                    <w:t> </w:t>
                  </w:r>
                  <w:r>
                    <w:rPr>
                      <w:rFonts w:ascii="Palatino Linotype"/>
                      <w:color w:val="58595B"/>
                      <w:w w:val="93"/>
                      <w:sz w:val="13"/>
                    </w:rPr>
                    <w:t>Sul</w:t>
                  </w:r>
                  <w:r>
                    <w:rPr>
                      <w:rFonts w:ascii="Palatino Linotype"/>
                      <w:color w:val="58595B"/>
                      <w:spacing w:val="-2"/>
                      <w:sz w:val="13"/>
                    </w:rPr>
                    <w:t> </w:t>
                  </w:r>
                  <w:r>
                    <w:rPr>
                      <w:rFonts w:ascii="Palatino Linotype"/>
                      <w:color w:val="58595B"/>
                      <w:w w:val="98"/>
                      <w:sz w:val="13"/>
                    </w:rPr>
                    <w:t>(Brasil)</w:t>
                  </w:r>
                </w:p>
                <w:p>
                  <w:pPr>
                    <w:spacing w:line="156" w:lineRule="exact" w:before="25"/>
                    <w:ind w:left="0" w:right="18" w:firstLine="0"/>
                    <w:jc w:val="right"/>
                    <w:rPr>
                      <w:rFonts w:ascii="Palatino Linotype"/>
                      <w:sz w:val="13"/>
                    </w:rPr>
                  </w:pPr>
                  <w:r>
                    <w:rPr>
                      <w:rFonts w:ascii="Palatino Linotype"/>
                      <w:color w:val="58595B"/>
                      <w:w w:val="94"/>
                      <w:sz w:val="13"/>
                    </w:rPr>
                    <w:t>Universidad</w:t>
                  </w:r>
                  <w:r>
                    <w:rPr>
                      <w:rFonts w:ascii="Palatino Linotype"/>
                      <w:color w:val="58595B"/>
                      <w:spacing w:val="-2"/>
                      <w:sz w:val="13"/>
                    </w:rPr>
                    <w:t> </w:t>
                  </w:r>
                  <w:r>
                    <w:rPr>
                      <w:rFonts w:ascii="Palatino Linotype"/>
                      <w:color w:val="58595B"/>
                      <w:w w:val="92"/>
                      <w:sz w:val="13"/>
                    </w:rPr>
                    <w:t>del</w:t>
                  </w:r>
                  <w:r>
                    <w:rPr>
                      <w:rFonts w:ascii="Palatino Linotype"/>
                      <w:color w:val="58595B"/>
                      <w:spacing w:val="-2"/>
                      <w:sz w:val="13"/>
                    </w:rPr>
                    <w:t> </w:t>
                  </w:r>
                  <w:r>
                    <w:rPr>
                      <w:rFonts w:ascii="Palatino Linotype"/>
                      <w:color w:val="58595B"/>
                      <w:w w:val="93"/>
                      <w:sz w:val="13"/>
                    </w:rPr>
                    <w:t>Zulia</w:t>
                  </w:r>
                </w:p>
                <w:p>
                  <w:pPr>
                    <w:spacing w:line="156" w:lineRule="exact" w:before="0"/>
                    <w:ind w:left="0" w:right="18" w:firstLine="0"/>
                    <w:jc w:val="right"/>
                    <w:rPr>
                      <w:rFonts w:ascii="Palatino Linotype"/>
                      <w:sz w:val="13"/>
                    </w:rPr>
                  </w:pPr>
                  <w:r>
                    <w:rPr>
                      <w:rFonts w:ascii="Palatino Linotype"/>
                      <w:color w:val="58595B"/>
                      <w:w w:val="96"/>
                      <w:sz w:val="13"/>
                    </w:rPr>
                    <w:t>(Venezuela)</w:t>
                  </w:r>
                </w:p>
                <w:p>
                  <w:pPr>
                    <w:spacing w:line="187" w:lineRule="auto" w:before="47"/>
                    <w:ind w:left="523" w:right="18" w:firstLine="24"/>
                    <w:jc w:val="right"/>
                    <w:rPr>
                      <w:rFonts w:ascii="Palatino Linotype" w:hAnsi="Palatino Linotype"/>
                      <w:sz w:val="13"/>
                    </w:rPr>
                  </w:pPr>
                  <w:r>
                    <w:rPr>
                      <w:rFonts w:ascii="Palatino Linotype" w:hAnsi="Palatino Linotype"/>
                      <w:color w:val="58595B"/>
                      <w:w w:val="94"/>
                      <w:sz w:val="13"/>
                    </w:rPr>
                    <w:t>Universidad</w:t>
                  </w:r>
                  <w:r>
                    <w:rPr>
                      <w:rFonts w:ascii="Palatino Linotype" w:hAnsi="Palatino Linotype"/>
                      <w:color w:val="58595B"/>
                      <w:spacing w:val="-2"/>
                      <w:sz w:val="13"/>
                    </w:rPr>
                    <w:t> </w:t>
                  </w:r>
                  <w:r>
                    <w:rPr>
                      <w:rFonts w:ascii="Palatino Linotype" w:hAnsi="Palatino Linotype"/>
                      <w:color w:val="58595B"/>
                      <w:w w:val="96"/>
                      <w:sz w:val="13"/>
                    </w:rPr>
                    <w:t>Autónoma </w:t>
                  </w:r>
                  <w:r>
                    <w:rPr>
                      <w:rFonts w:ascii="Palatino Linotype" w:hAnsi="Palatino Linotype"/>
                      <w:color w:val="58595B"/>
                      <w:w w:val="96"/>
                      <w:sz w:val="13"/>
                    </w:rPr>
                    <w:t>Metropolitana</w:t>
                  </w:r>
                  <w:r>
                    <w:rPr>
                      <w:rFonts w:ascii="Palatino Linotype" w:hAnsi="Palatino Linotype"/>
                      <w:color w:val="58595B"/>
                      <w:spacing w:val="-2"/>
                      <w:sz w:val="13"/>
                    </w:rPr>
                    <w:t> </w:t>
                  </w:r>
                  <w:r>
                    <w:rPr>
                      <w:rFonts w:ascii="Palatino Linotype" w:hAnsi="Palatino Linotype"/>
                      <w:color w:val="58595B"/>
                      <w:w w:val="99"/>
                      <w:sz w:val="13"/>
                    </w:rPr>
                    <w:t>(México)</w:t>
                  </w:r>
                </w:p>
                <w:p>
                  <w:pPr>
                    <w:spacing w:line="187" w:lineRule="auto" w:before="55"/>
                    <w:ind w:left="879" w:right="18" w:hanging="304"/>
                    <w:jc w:val="right"/>
                    <w:rPr>
                      <w:rFonts w:ascii="Palatino Linotype"/>
                      <w:sz w:val="13"/>
                    </w:rPr>
                  </w:pPr>
                  <w:r>
                    <w:rPr>
                      <w:rFonts w:ascii="Palatino Linotype"/>
                      <w:color w:val="58595B"/>
                      <w:w w:val="94"/>
                      <w:sz w:val="13"/>
                    </w:rPr>
                    <w:t>Universidad</w:t>
                  </w:r>
                  <w:r>
                    <w:rPr>
                      <w:rFonts w:ascii="Palatino Linotype"/>
                      <w:color w:val="58595B"/>
                      <w:spacing w:val="-2"/>
                      <w:sz w:val="13"/>
                    </w:rPr>
                    <w:t> </w:t>
                  </w:r>
                  <w:r>
                    <w:rPr>
                      <w:rFonts w:ascii="Palatino Linotype"/>
                      <w:color w:val="58595B"/>
                      <w:w w:val="92"/>
                      <w:sz w:val="13"/>
                    </w:rPr>
                    <w:t>de</w:t>
                  </w:r>
                  <w:r>
                    <w:rPr>
                      <w:rFonts w:ascii="Palatino Linotype"/>
                      <w:color w:val="58595B"/>
                      <w:spacing w:val="-2"/>
                      <w:sz w:val="13"/>
                    </w:rPr>
                    <w:t> </w:t>
                  </w:r>
                  <w:r>
                    <w:rPr>
                      <w:rFonts w:ascii="Palatino Linotype"/>
                      <w:color w:val="58595B"/>
                      <w:w w:val="96"/>
                      <w:sz w:val="13"/>
                    </w:rPr>
                    <w:t>Buenos </w:t>
                  </w:r>
                  <w:r>
                    <w:rPr>
                      <w:rFonts w:ascii="Palatino Linotype"/>
                      <w:color w:val="58595B"/>
                      <w:w w:val="94"/>
                      <w:sz w:val="13"/>
                    </w:rPr>
                    <w:t>Aires</w:t>
                  </w:r>
                  <w:r>
                    <w:rPr>
                      <w:rFonts w:ascii="Palatino Linotype"/>
                      <w:color w:val="58595B"/>
                      <w:spacing w:val="-2"/>
                      <w:sz w:val="13"/>
                    </w:rPr>
                    <w:t> </w:t>
                  </w:r>
                  <w:r>
                    <w:rPr>
                      <w:rFonts w:ascii="Palatino Linotype"/>
                      <w:color w:val="58595B"/>
                      <w:w w:val="97"/>
                      <w:sz w:val="13"/>
                    </w:rPr>
                    <w:t>(Argentina)</w:t>
                  </w:r>
                </w:p>
              </w:txbxContent>
            </v:textbox>
            <w10:wrap type="none"/>
          </v:shape>
        </w:pict>
      </w:r>
      <w:r>
        <w:rPr>
          <w:color w:val="414042"/>
        </w:rPr>
        <w:t>En cuanto a las características del </w:t>
      </w:r>
      <w:r>
        <w:rPr>
          <w:rFonts w:ascii="Palatino Linotype" w:hAnsi="Palatino Linotype"/>
          <w:i/>
          <w:color w:val="808285"/>
        </w:rPr>
        <w:t>Perfil de </w:t>
      </w:r>
      <w:r>
        <w:rPr>
          <w:rFonts w:ascii="Palatino Linotype" w:hAnsi="Palatino Linotype"/>
          <w:i/>
          <w:color w:val="808285"/>
          <w:spacing w:val="-4"/>
        </w:rPr>
        <w:t>Producción  </w:t>
      </w:r>
      <w:r>
        <w:rPr>
          <w:color w:val="414042"/>
        </w:rPr>
        <w:t>y   de </w:t>
      </w:r>
      <w:r>
        <w:rPr>
          <w:rFonts w:ascii="Palatino Linotype" w:hAnsi="Palatino Linotype"/>
          <w:i/>
          <w:color w:val="808285"/>
          <w:spacing w:val="-4"/>
        </w:rPr>
        <w:t>Colaboración </w:t>
      </w:r>
      <w:r>
        <w:rPr>
          <w:color w:val="414042"/>
        </w:rPr>
        <w:t>que muestran las diez instituciones que más aportan a la ciencia que se difunde en revistas iberoamerica-  nas del acervo </w:t>
      </w:r>
      <w:r>
        <w:rPr>
          <w:color w:val="D71920"/>
        </w:rPr>
        <w:t>redalyc.org</w:t>
      </w:r>
      <w:r>
        <w:rPr>
          <w:color w:val="414042"/>
        </w:rPr>
        <w:t>, a continuación se muestran las </w:t>
      </w:r>
      <w:r>
        <w:rPr>
          <w:rFonts w:ascii="Palatino Linotype" w:hAnsi="Palatino Linotype"/>
          <w:i/>
          <w:color w:val="808285"/>
          <w:spacing w:val="-3"/>
        </w:rPr>
        <w:t>grá- </w:t>
      </w:r>
      <w:r>
        <w:rPr>
          <w:rFonts w:ascii="Palatino Linotype" w:hAnsi="Palatino Linotype"/>
          <w:i/>
          <w:color w:val="808285"/>
        </w:rPr>
        <w:t>ficas </w:t>
      </w:r>
      <w:r>
        <w:rPr>
          <w:color w:val="808285"/>
          <w:spacing w:val="-5"/>
        </w:rPr>
        <w:t>10 </w:t>
      </w:r>
      <w:r>
        <w:rPr>
          <w:color w:val="414042"/>
        </w:rPr>
        <w:t>y </w:t>
      </w:r>
      <w:r>
        <w:rPr>
          <w:color w:val="808285"/>
        </w:rPr>
        <w:t>11 </w:t>
      </w:r>
      <w:r>
        <w:rPr>
          <w:color w:val="414042"/>
        </w:rPr>
        <w:t>que </w:t>
      </w:r>
      <w:r>
        <w:rPr>
          <w:color w:val="414042"/>
          <w:spacing w:val="2"/>
        </w:rPr>
        <w:t>detallan </w:t>
      </w:r>
      <w:r>
        <w:rPr>
          <w:color w:val="414042"/>
        </w:rPr>
        <w:t>la información </w:t>
      </w:r>
      <w:r>
        <w:rPr>
          <w:color w:val="414042"/>
          <w:spacing w:val="3"/>
        </w:rPr>
        <w:t>al </w:t>
      </w:r>
      <w:r>
        <w:rPr>
          <w:color w:val="414042"/>
        </w:rPr>
        <w:t>respecto. </w:t>
      </w:r>
      <w:r>
        <w:rPr>
          <w:color w:val="414042"/>
          <w:spacing w:val="-3"/>
        </w:rPr>
        <w:t>Por </w:t>
      </w:r>
      <w:r>
        <w:rPr>
          <w:color w:val="414042"/>
        </w:rPr>
        <w:t>lo que toca </w:t>
      </w:r>
      <w:r>
        <w:rPr>
          <w:color w:val="414042"/>
          <w:spacing w:val="3"/>
        </w:rPr>
        <w:t>al </w:t>
      </w:r>
      <w:r>
        <w:rPr>
          <w:rFonts w:ascii="Palatino Linotype" w:hAnsi="Palatino Linotype"/>
          <w:i/>
          <w:color w:val="808285"/>
        </w:rPr>
        <w:t>Perfil de </w:t>
      </w:r>
      <w:r>
        <w:rPr>
          <w:rFonts w:ascii="Palatino Linotype" w:hAnsi="Palatino Linotype"/>
          <w:i/>
          <w:color w:val="808285"/>
          <w:spacing w:val="-4"/>
        </w:rPr>
        <w:t>Producción </w:t>
      </w:r>
      <w:r>
        <w:rPr>
          <w:color w:val="414042"/>
        </w:rPr>
        <w:t>de artículos científicos, se observa un comportamiento que, si bien varía en cada una de las ins- tituciones, tiene como una de  sus  principales  características una difusión significativa en revistas nacionales. Así, de tomar los casos contrastantes según el perfil de producción y </w:t>
      </w:r>
      <w:r>
        <w:rPr>
          <w:color w:val="414042"/>
          <w:spacing w:val="-3"/>
        </w:rPr>
        <w:t>comu- </w:t>
      </w:r>
      <w:r>
        <w:rPr>
          <w:color w:val="414042"/>
        </w:rPr>
        <w:t>nicación de las instituciones más productivas, se tiene: </w:t>
      </w:r>
      <w:r>
        <w:rPr>
          <w:rFonts w:ascii="Palatino Linotype" w:hAnsi="Palatino Linotype"/>
          <w:i/>
          <w:color w:val="808285"/>
          <w:spacing w:val="-7"/>
        </w:rPr>
        <w:t>a) </w:t>
      </w:r>
      <w:r>
        <w:rPr>
          <w:color w:val="414042"/>
        </w:rPr>
        <w:t>la Universidad de Buenos Aires </w:t>
      </w:r>
      <w:r>
        <w:rPr>
          <w:color w:val="414042"/>
          <w:spacing w:val="-6"/>
        </w:rPr>
        <w:t>(</w:t>
      </w:r>
      <w:r>
        <w:rPr>
          <w:color w:val="58595B"/>
          <w:spacing w:val="-6"/>
        </w:rPr>
        <w:t>uba</w:t>
      </w:r>
      <w:r>
        <w:rPr>
          <w:color w:val="414042"/>
          <w:spacing w:val="-6"/>
        </w:rPr>
        <w:t>) </w:t>
      </w:r>
      <w:r>
        <w:rPr>
          <w:color w:val="414042"/>
        </w:rPr>
        <w:t>como la entidad que más artículos de su producción científica publica en revistas edita- das en el extranjero; </w:t>
      </w:r>
      <w:r>
        <w:rPr>
          <w:rFonts w:ascii="Palatino Linotype" w:hAnsi="Palatino Linotype"/>
          <w:i/>
          <w:color w:val="808285"/>
          <w:spacing w:val="-8"/>
        </w:rPr>
        <w:t>b) </w:t>
      </w:r>
      <w:r>
        <w:rPr>
          <w:color w:val="414042"/>
        </w:rPr>
        <w:t>la Universidade Estadual Paulista Júlio de Mesquita Filho </w:t>
      </w:r>
      <w:r>
        <w:rPr>
          <w:color w:val="414042"/>
          <w:spacing w:val="-5"/>
        </w:rPr>
        <w:t>(</w:t>
      </w:r>
      <w:r>
        <w:rPr>
          <w:color w:val="58595B"/>
          <w:spacing w:val="-5"/>
        </w:rPr>
        <w:t>unesp</w:t>
      </w:r>
      <w:r>
        <w:rPr>
          <w:color w:val="414042"/>
          <w:spacing w:val="-5"/>
        </w:rPr>
        <w:t>)  </w:t>
      </w:r>
      <w:r>
        <w:rPr>
          <w:color w:val="414042"/>
        </w:rPr>
        <w:t>como la que más artículos difunde  en revistas nacionales no institucionales, y </w:t>
      </w:r>
      <w:r>
        <w:rPr>
          <w:rFonts w:ascii="Palatino Linotype" w:hAnsi="Palatino Linotype"/>
          <w:i/>
          <w:color w:val="808285"/>
          <w:spacing w:val="-8"/>
        </w:rPr>
        <w:t>c)  </w:t>
      </w:r>
      <w:r>
        <w:rPr>
          <w:color w:val="414042"/>
        </w:rPr>
        <w:t>la Universidad  del Zulia </w:t>
      </w:r>
      <w:r>
        <w:rPr>
          <w:color w:val="414042"/>
          <w:spacing w:val="-7"/>
        </w:rPr>
        <w:t>(</w:t>
      </w:r>
      <w:r>
        <w:rPr>
          <w:color w:val="58595B"/>
          <w:spacing w:val="-7"/>
        </w:rPr>
        <w:t>luz</w:t>
      </w:r>
      <w:r>
        <w:rPr>
          <w:color w:val="414042"/>
          <w:spacing w:val="-7"/>
        </w:rPr>
        <w:t>) </w:t>
      </w:r>
      <w:r>
        <w:rPr>
          <w:color w:val="414042"/>
        </w:rPr>
        <w:t>como el organismo académico  que  más  </w:t>
      </w:r>
      <w:r>
        <w:rPr>
          <w:color w:val="414042"/>
          <w:spacing w:val="-3"/>
        </w:rPr>
        <w:t>pu- </w:t>
      </w:r>
      <w:r>
        <w:rPr>
          <w:color w:val="414042"/>
        </w:rPr>
        <w:t>blica su producción científica en revistas nacionales de tipo institucional.</w:t>
      </w:r>
    </w:p>
    <w:p>
      <w:pPr>
        <w:pStyle w:val="BodyText"/>
        <w:spacing w:line="260" w:lineRule="exact"/>
        <w:ind w:left="1156" w:right="117" w:firstLine="260"/>
        <w:jc w:val="both"/>
      </w:pPr>
      <w:r>
        <w:rPr>
          <w:color w:val="414042"/>
          <w:w w:val="105"/>
        </w:rPr>
        <w:t>En</w:t>
      </w:r>
      <w:r>
        <w:rPr>
          <w:color w:val="414042"/>
          <w:spacing w:val="-16"/>
          <w:w w:val="105"/>
        </w:rPr>
        <w:t> </w:t>
      </w:r>
      <w:r>
        <w:rPr>
          <w:color w:val="414042"/>
          <w:w w:val="105"/>
        </w:rPr>
        <w:t>lo</w:t>
      </w:r>
      <w:r>
        <w:rPr>
          <w:color w:val="414042"/>
          <w:spacing w:val="-16"/>
          <w:w w:val="105"/>
        </w:rPr>
        <w:t> </w:t>
      </w:r>
      <w:r>
        <w:rPr>
          <w:color w:val="414042"/>
          <w:w w:val="105"/>
        </w:rPr>
        <w:t>que</w:t>
      </w:r>
      <w:r>
        <w:rPr>
          <w:color w:val="414042"/>
          <w:spacing w:val="-16"/>
          <w:w w:val="105"/>
        </w:rPr>
        <w:t> </w:t>
      </w:r>
      <w:r>
        <w:rPr>
          <w:color w:val="414042"/>
          <w:w w:val="105"/>
        </w:rPr>
        <w:t>corresponde</w:t>
      </w:r>
      <w:r>
        <w:rPr>
          <w:color w:val="414042"/>
          <w:spacing w:val="-16"/>
          <w:w w:val="105"/>
        </w:rPr>
        <w:t> </w:t>
      </w:r>
      <w:r>
        <w:rPr>
          <w:color w:val="414042"/>
          <w:spacing w:val="3"/>
          <w:w w:val="105"/>
        </w:rPr>
        <w:t>al</w:t>
      </w:r>
      <w:r>
        <w:rPr>
          <w:color w:val="414042"/>
          <w:spacing w:val="-17"/>
          <w:w w:val="105"/>
        </w:rPr>
        <w:t> </w:t>
      </w:r>
      <w:r>
        <w:rPr>
          <w:rFonts w:ascii="Palatino Linotype" w:hAnsi="Palatino Linotype"/>
          <w:i/>
          <w:color w:val="808285"/>
          <w:w w:val="105"/>
        </w:rPr>
        <w:t>Perfil</w:t>
      </w:r>
      <w:r>
        <w:rPr>
          <w:rFonts w:ascii="Palatino Linotype" w:hAnsi="Palatino Linotype"/>
          <w:i/>
          <w:color w:val="808285"/>
          <w:spacing w:val="-18"/>
          <w:w w:val="105"/>
        </w:rPr>
        <w:t> </w:t>
      </w:r>
      <w:r>
        <w:rPr>
          <w:rFonts w:ascii="Palatino Linotype" w:hAnsi="Palatino Linotype"/>
          <w:i/>
          <w:color w:val="808285"/>
          <w:w w:val="105"/>
        </w:rPr>
        <w:t>de</w:t>
      </w:r>
      <w:r>
        <w:rPr>
          <w:rFonts w:ascii="Palatino Linotype" w:hAnsi="Palatino Linotype"/>
          <w:i/>
          <w:color w:val="808285"/>
          <w:spacing w:val="-18"/>
          <w:w w:val="105"/>
        </w:rPr>
        <w:t> </w:t>
      </w:r>
      <w:r>
        <w:rPr>
          <w:rFonts w:ascii="Palatino Linotype" w:hAnsi="Palatino Linotype"/>
          <w:i/>
          <w:color w:val="808285"/>
          <w:spacing w:val="-4"/>
          <w:w w:val="105"/>
        </w:rPr>
        <w:t>Colaboración</w:t>
      </w:r>
      <w:r>
        <w:rPr>
          <w:rFonts w:ascii="Palatino Linotype" w:hAnsi="Palatino Linotype"/>
          <w:i/>
          <w:color w:val="808285"/>
          <w:spacing w:val="-16"/>
          <w:w w:val="105"/>
        </w:rPr>
        <w:t> </w:t>
      </w:r>
      <w:r>
        <w:rPr>
          <w:color w:val="414042"/>
          <w:w w:val="105"/>
        </w:rPr>
        <w:t>se</w:t>
      </w:r>
      <w:r>
        <w:rPr>
          <w:color w:val="414042"/>
          <w:spacing w:val="-16"/>
          <w:w w:val="105"/>
        </w:rPr>
        <w:t> </w:t>
      </w:r>
      <w:r>
        <w:rPr>
          <w:color w:val="414042"/>
          <w:w w:val="105"/>
        </w:rPr>
        <w:t>repite</w:t>
      </w:r>
      <w:r>
        <w:rPr>
          <w:color w:val="414042"/>
          <w:spacing w:val="-16"/>
          <w:w w:val="105"/>
        </w:rPr>
        <w:t> </w:t>
      </w:r>
      <w:r>
        <w:rPr>
          <w:color w:val="414042"/>
          <w:w w:val="105"/>
        </w:rPr>
        <w:t>la dinámica</w:t>
      </w:r>
      <w:r>
        <w:rPr>
          <w:color w:val="414042"/>
          <w:spacing w:val="-13"/>
          <w:w w:val="105"/>
        </w:rPr>
        <w:t> </w:t>
      </w:r>
      <w:r>
        <w:rPr>
          <w:color w:val="414042"/>
          <w:w w:val="105"/>
        </w:rPr>
        <w:t>diferenciada</w:t>
      </w:r>
      <w:r>
        <w:rPr>
          <w:color w:val="414042"/>
          <w:spacing w:val="-13"/>
          <w:w w:val="105"/>
        </w:rPr>
        <w:t> </w:t>
      </w:r>
      <w:r>
        <w:rPr>
          <w:color w:val="414042"/>
          <w:w w:val="105"/>
        </w:rPr>
        <w:t>en</w:t>
      </w:r>
      <w:r>
        <w:rPr>
          <w:color w:val="414042"/>
          <w:spacing w:val="-13"/>
          <w:w w:val="105"/>
        </w:rPr>
        <w:t> </w:t>
      </w:r>
      <w:r>
        <w:rPr>
          <w:color w:val="414042"/>
          <w:w w:val="105"/>
        </w:rPr>
        <w:t>las</w:t>
      </w:r>
      <w:r>
        <w:rPr>
          <w:color w:val="414042"/>
          <w:spacing w:val="-13"/>
          <w:w w:val="105"/>
        </w:rPr>
        <w:t> </w:t>
      </w:r>
      <w:r>
        <w:rPr>
          <w:color w:val="414042"/>
          <w:w w:val="105"/>
        </w:rPr>
        <w:t>características</w:t>
      </w:r>
      <w:r>
        <w:rPr>
          <w:color w:val="414042"/>
          <w:spacing w:val="-13"/>
          <w:w w:val="105"/>
        </w:rPr>
        <w:t> </w:t>
      </w:r>
      <w:r>
        <w:rPr>
          <w:color w:val="414042"/>
          <w:w w:val="105"/>
        </w:rPr>
        <w:t>de</w:t>
      </w:r>
      <w:r>
        <w:rPr>
          <w:color w:val="414042"/>
          <w:spacing w:val="-13"/>
          <w:w w:val="105"/>
        </w:rPr>
        <w:t> </w:t>
      </w:r>
      <w:r>
        <w:rPr>
          <w:color w:val="414042"/>
          <w:w w:val="105"/>
        </w:rPr>
        <w:t>cada</w:t>
      </w:r>
      <w:r>
        <w:rPr>
          <w:color w:val="414042"/>
          <w:spacing w:val="-13"/>
          <w:w w:val="105"/>
        </w:rPr>
        <w:t> </w:t>
      </w:r>
      <w:r>
        <w:rPr>
          <w:color w:val="414042"/>
          <w:w w:val="105"/>
        </w:rPr>
        <w:t>una</w:t>
      </w:r>
      <w:r>
        <w:rPr>
          <w:color w:val="414042"/>
          <w:spacing w:val="-13"/>
          <w:w w:val="105"/>
        </w:rPr>
        <w:t> </w:t>
      </w:r>
      <w:r>
        <w:rPr>
          <w:color w:val="414042"/>
          <w:w w:val="105"/>
        </w:rPr>
        <w:t>de</w:t>
      </w:r>
      <w:r>
        <w:rPr>
          <w:color w:val="414042"/>
          <w:spacing w:val="-13"/>
          <w:w w:val="105"/>
        </w:rPr>
        <w:t> </w:t>
      </w:r>
      <w:r>
        <w:rPr>
          <w:color w:val="414042"/>
          <w:w w:val="105"/>
        </w:rPr>
        <w:t>las instituciones, donde una vez más se describen los casos con- trastantes</w:t>
      </w:r>
      <w:r>
        <w:rPr>
          <w:color w:val="414042"/>
          <w:spacing w:val="-6"/>
          <w:w w:val="105"/>
        </w:rPr>
        <w:t> </w:t>
      </w:r>
      <w:r>
        <w:rPr>
          <w:color w:val="414042"/>
          <w:w w:val="105"/>
        </w:rPr>
        <w:t>según</w:t>
      </w:r>
      <w:r>
        <w:rPr>
          <w:color w:val="414042"/>
          <w:spacing w:val="-6"/>
          <w:w w:val="105"/>
        </w:rPr>
        <w:t> </w:t>
      </w:r>
      <w:r>
        <w:rPr>
          <w:color w:val="414042"/>
          <w:w w:val="105"/>
        </w:rPr>
        <w:t>el</w:t>
      </w:r>
      <w:r>
        <w:rPr>
          <w:color w:val="414042"/>
          <w:spacing w:val="-6"/>
          <w:w w:val="105"/>
        </w:rPr>
        <w:t> </w:t>
      </w:r>
      <w:r>
        <w:rPr>
          <w:color w:val="414042"/>
          <w:w w:val="105"/>
        </w:rPr>
        <w:t>perfil</w:t>
      </w:r>
      <w:r>
        <w:rPr>
          <w:color w:val="414042"/>
          <w:spacing w:val="-6"/>
          <w:w w:val="105"/>
        </w:rPr>
        <w:t> </w:t>
      </w:r>
      <w:r>
        <w:rPr>
          <w:color w:val="414042"/>
          <w:w w:val="105"/>
        </w:rPr>
        <w:t>de</w:t>
      </w:r>
      <w:r>
        <w:rPr>
          <w:color w:val="414042"/>
          <w:spacing w:val="-6"/>
          <w:w w:val="105"/>
        </w:rPr>
        <w:t> </w:t>
      </w:r>
      <w:r>
        <w:rPr>
          <w:color w:val="414042"/>
          <w:w w:val="105"/>
        </w:rPr>
        <w:t>colaboración</w:t>
      </w:r>
      <w:r>
        <w:rPr>
          <w:color w:val="414042"/>
          <w:spacing w:val="-6"/>
          <w:w w:val="105"/>
        </w:rPr>
        <w:t> </w:t>
      </w:r>
      <w:r>
        <w:rPr>
          <w:color w:val="414042"/>
          <w:w w:val="105"/>
        </w:rPr>
        <w:t>nacional,</w:t>
      </w:r>
      <w:r>
        <w:rPr>
          <w:color w:val="414042"/>
          <w:spacing w:val="-6"/>
          <w:w w:val="105"/>
        </w:rPr>
        <w:t> </w:t>
      </w:r>
      <w:r>
        <w:rPr>
          <w:color w:val="414042"/>
          <w:w w:val="105"/>
        </w:rPr>
        <w:t>no</w:t>
      </w:r>
      <w:r>
        <w:rPr>
          <w:color w:val="414042"/>
          <w:spacing w:val="-6"/>
          <w:w w:val="105"/>
        </w:rPr>
        <w:t> </w:t>
      </w:r>
      <w:r>
        <w:rPr>
          <w:color w:val="414042"/>
          <w:w w:val="105"/>
        </w:rPr>
        <w:t>institu- cional</w:t>
      </w:r>
      <w:r>
        <w:rPr>
          <w:color w:val="414042"/>
          <w:spacing w:val="-12"/>
          <w:w w:val="105"/>
        </w:rPr>
        <w:t> </w:t>
      </w:r>
      <w:r>
        <w:rPr>
          <w:color w:val="414042"/>
          <w:w w:val="105"/>
        </w:rPr>
        <w:t>y</w:t>
      </w:r>
      <w:r>
        <w:rPr>
          <w:color w:val="414042"/>
          <w:spacing w:val="-12"/>
          <w:w w:val="105"/>
        </w:rPr>
        <w:t> </w:t>
      </w:r>
      <w:r>
        <w:rPr>
          <w:color w:val="414042"/>
          <w:w w:val="105"/>
        </w:rPr>
        <w:t>extranjera.</w:t>
      </w:r>
      <w:r>
        <w:rPr>
          <w:color w:val="414042"/>
          <w:spacing w:val="-12"/>
          <w:w w:val="105"/>
        </w:rPr>
        <w:t> </w:t>
      </w:r>
      <w:r>
        <w:rPr>
          <w:color w:val="414042"/>
          <w:spacing w:val="3"/>
          <w:w w:val="105"/>
        </w:rPr>
        <w:t>Al</w:t>
      </w:r>
      <w:r>
        <w:rPr>
          <w:color w:val="414042"/>
          <w:spacing w:val="-12"/>
          <w:w w:val="105"/>
        </w:rPr>
        <w:t> </w:t>
      </w:r>
      <w:r>
        <w:rPr>
          <w:color w:val="414042"/>
          <w:w w:val="105"/>
        </w:rPr>
        <w:t>respecto</w:t>
      </w:r>
      <w:r>
        <w:rPr>
          <w:color w:val="414042"/>
          <w:spacing w:val="-12"/>
          <w:w w:val="105"/>
        </w:rPr>
        <w:t> </w:t>
      </w:r>
      <w:r>
        <w:rPr>
          <w:color w:val="414042"/>
          <w:w w:val="105"/>
        </w:rPr>
        <w:t>se</w:t>
      </w:r>
      <w:r>
        <w:rPr>
          <w:color w:val="414042"/>
          <w:spacing w:val="-12"/>
          <w:w w:val="105"/>
        </w:rPr>
        <w:t> </w:t>
      </w:r>
      <w:r>
        <w:rPr>
          <w:color w:val="414042"/>
          <w:w w:val="105"/>
        </w:rPr>
        <w:t>tiene</w:t>
      </w:r>
      <w:r>
        <w:rPr>
          <w:color w:val="414042"/>
          <w:spacing w:val="-12"/>
          <w:w w:val="105"/>
        </w:rPr>
        <w:t> </w:t>
      </w:r>
      <w:r>
        <w:rPr>
          <w:color w:val="414042"/>
          <w:w w:val="105"/>
        </w:rPr>
        <w:t>que:</w:t>
      </w:r>
      <w:r>
        <w:rPr>
          <w:color w:val="414042"/>
          <w:spacing w:val="-12"/>
          <w:w w:val="105"/>
        </w:rPr>
        <w:t> </w:t>
      </w:r>
      <w:r>
        <w:rPr>
          <w:rFonts w:ascii="Palatino Linotype" w:hAnsi="Palatino Linotype"/>
          <w:i/>
          <w:color w:val="808285"/>
          <w:spacing w:val="-7"/>
          <w:w w:val="105"/>
        </w:rPr>
        <w:t>a)</w:t>
      </w:r>
      <w:r>
        <w:rPr>
          <w:rFonts w:ascii="Palatino Linotype" w:hAnsi="Palatino Linotype"/>
          <w:i/>
          <w:color w:val="808285"/>
          <w:spacing w:val="-13"/>
          <w:w w:val="105"/>
        </w:rPr>
        <w:t> </w:t>
      </w:r>
      <w:r>
        <w:rPr>
          <w:color w:val="414042"/>
          <w:w w:val="105"/>
        </w:rPr>
        <w:t>la</w:t>
      </w:r>
      <w:r>
        <w:rPr>
          <w:color w:val="414042"/>
          <w:spacing w:val="-12"/>
          <w:w w:val="105"/>
        </w:rPr>
        <w:t> </w:t>
      </w:r>
      <w:r>
        <w:rPr>
          <w:color w:val="414042"/>
          <w:w w:val="105"/>
        </w:rPr>
        <w:t>Universidad del Zulia </w:t>
      </w:r>
      <w:r>
        <w:rPr>
          <w:color w:val="414042"/>
          <w:spacing w:val="-7"/>
          <w:w w:val="105"/>
        </w:rPr>
        <w:t>(</w:t>
      </w:r>
      <w:r>
        <w:rPr>
          <w:color w:val="58595B"/>
          <w:spacing w:val="-7"/>
          <w:w w:val="105"/>
        </w:rPr>
        <w:t>luz</w:t>
      </w:r>
      <w:r>
        <w:rPr>
          <w:color w:val="414042"/>
          <w:spacing w:val="-7"/>
          <w:w w:val="105"/>
        </w:rPr>
        <w:t>) </w:t>
      </w:r>
      <w:r>
        <w:rPr>
          <w:color w:val="414042"/>
          <w:w w:val="105"/>
        </w:rPr>
        <w:t>es la institución que reúne más coautores na- cionales de corte institucional, </w:t>
      </w:r>
      <w:r>
        <w:rPr>
          <w:rFonts w:ascii="Palatino Linotype" w:hAnsi="Palatino Linotype"/>
          <w:i/>
          <w:color w:val="808285"/>
          <w:spacing w:val="-8"/>
          <w:w w:val="105"/>
        </w:rPr>
        <w:t>b) </w:t>
      </w:r>
      <w:r>
        <w:rPr>
          <w:color w:val="414042"/>
          <w:w w:val="105"/>
        </w:rPr>
        <w:t>la Universidade Estadual Paulista Júlio de Mesquita Filho </w:t>
      </w:r>
      <w:r>
        <w:rPr>
          <w:color w:val="414042"/>
          <w:spacing w:val="-5"/>
          <w:w w:val="105"/>
        </w:rPr>
        <w:t>(</w:t>
      </w:r>
      <w:r>
        <w:rPr>
          <w:color w:val="58595B"/>
          <w:spacing w:val="-5"/>
          <w:w w:val="105"/>
        </w:rPr>
        <w:t>unesp</w:t>
      </w:r>
      <w:r>
        <w:rPr>
          <w:color w:val="414042"/>
          <w:spacing w:val="-5"/>
          <w:w w:val="105"/>
        </w:rPr>
        <w:t>) </w:t>
      </w:r>
      <w:r>
        <w:rPr>
          <w:color w:val="414042"/>
          <w:w w:val="105"/>
        </w:rPr>
        <w:t>es la instancia que más incluye coautores adscritos a otras instituciones</w:t>
      </w:r>
      <w:r>
        <w:rPr>
          <w:color w:val="414042"/>
          <w:spacing w:val="-34"/>
          <w:w w:val="105"/>
        </w:rPr>
        <w:t> </w:t>
      </w:r>
      <w:r>
        <w:rPr>
          <w:color w:val="414042"/>
          <w:w w:val="105"/>
        </w:rPr>
        <w:t>naciona- les,</w:t>
      </w:r>
      <w:r>
        <w:rPr>
          <w:color w:val="414042"/>
          <w:spacing w:val="-13"/>
          <w:w w:val="105"/>
        </w:rPr>
        <w:t> </w:t>
      </w:r>
      <w:r>
        <w:rPr>
          <w:color w:val="414042"/>
          <w:w w:val="105"/>
        </w:rPr>
        <w:t>y</w:t>
      </w:r>
      <w:r>
        <w:rPr>
          <w:color w:val="414042"/>
          <w:spacing w:val="-13"/>
          <w:w w:val="105"/>
        </w:rPr>
        <w:t> </w:t>
      </w:r>
      <w:r>
        <w:rPr>
          <w:rFonts w:ascii="Palatino Linotype" w:hAnsi="Palatino Linotype"/>
          <w:i/>
          <w:color w:val="808285"/>
          <w:spacing w:val="-8"/>
          <w:w w:val="105"/>
        </w:rPr>
        <w:t>c)</w:t>
      </w:r>
      <w:r>
        <w:rPr>
          <w:rFonts w:ascii="Palatino Linotype" w:hAnsi="Palatino Linotype"/>
          <w:i/>
          <w:color w:val="808285"/>
          <w:spacing w:val="-14"/>
          <w:w w:val="105"/>
        </w:rPr>
        <w:t> </w:t>
      </w:r>
      <w:r>
        <w:rPr>
          <w:color w:val="414042"/>
          <w:w w:val="105"/>
        </w:rPr>
        <w:t>la</w:t>
      </w:r>
      <w:r>
        <w:rPr>
          <w:color w:val="414042"/>
          <w:spacing w:val="-13"/>
          <w:w w:val="105"/>
        </w:rPr>
        <w:t> </w:t>
      </w:r>
      <w:r>
        <w:rPr>
          <w:color w:val="414042"/>
          <w:w w:val="105"/>
        </w:rPr>
        <w:t>Universidad</w:t>
      </w:r>
      <w:r>
        <w:rPr>
          <w:color w:val="414042"/>
          <w:spacing w:val="-13"/>
          <w:w w:val="105"/>
        </w:rPr>
        <w:t> </w:t>
      </w:r>
      <w:r>
        <w:rPr>
          <w:color w:val="414042"/>
          <w:w w:val="105"/>
        </w:rPr>
        <w:t>Nacional</w:t>
      </w:r>
      <w:r>
        <w:rPr>
          <w:color w:val="414042"/>
          <w:spacing w:val="-13"/>
          <w:w w:val="105"/>
        </w:rPr>
        <w:t> </w:t>
      </w:r>
      <w:r>
        <w:rPr>
          <w:color w:val="414042"/>
          <w:spacing w:val="-3"/>
          <w:w w:val="105"/>
        </w:rPr>
        <w:t>Autónoma</w:t>
      </w:r>
      <w:r>
        <w:rPr>
          <w:color w:val="414042"/>
          <w:spacing w:val="-13"/>
          <w:w w:val="105"/>
        </w:rPr>
        <w:t> </w:t>
      </w:r>
      <w:r>
        <w:rPr>
          <w:color w:val="414042"/>
          <w:w w:val="105"/>
        </w:rPr>
        <w:t>de</w:t>
      </w:r>
      <w:r>
        <w:rPr>
          <w:color w:val="414042"/>
          <w:spacing w:val="-13"/>
          <w:w w:val="105"/>
        </w:rPr>
        <w:t> </w:t>
      </w:r>
      <w:r>
        <w:rPr>
          <w:color w:val="414042"/>
          <w:w w:val="105"/>
        </w:rPr>
        <w:t>México</w:t>
      </w:r>
      <w:r>
        <w:rPr>
          <w:color w:val="414042"/>
          <w:spacing w:val="-13"/>
          <w:w w:val="105"/>
        </w:rPr>
        <w:t> </w:t>
      </w:r>
      <w:r>
        <w:rPr>
          <w:color w:val="414042"/>
          <w:spacing w:val="-5"/>
          <w:w w:val="105"/>
        </w:rPr>
        <w:t>(</w:t>
      </w:r>
      <w:r>
        <w:rPr>
          <w:color w:val="58595B"/>
          <w:spacing w:val="-5"/>
          <w:w w:val="105"/>
        </w:rPr>
        <w:t>unam</w:t>
      </w:r>
      <w:r>
        <w:rPr>
          <w:color w:val="414042"/>
          <w:spacing w:val="-5"/>
          <w:w w:val="105"/>
        </w:rPr>
        <w:t>) </w:t>
      </w:r>
      <w:r>
        <w:rPr>
          <w:color w:val="414042"/>
          <w:w w:val="105"/>
        </w:rPr>
        <w:t>es</w:t>
      </w:r>
      <w:r>
        <w:rPr>
          <w:color w:val="414042"/>
          <w:spacing w:val="-6"/>
          <w:w w:val="105"/>
        </w:rPr>
        <w:t> </w:t>
      </w:r>
      <w:r>
        <w:rPr>
          <w:color w:val="414042"/>
          <w:w w:val="105"/>
        </w:rPr>
        <w:t>la</w:t>
      </w:r>
      <w:r>
        <w:rPr>
          <w:color w:val="414042"/>
          <w:spacing w:val="-6"/>
          <w:w w:val="105"/>
        </w:rPr>
        <w:t> </w:t>
      </w:r>
      <w:r>
        <w:rPr>
          <w:color w:val="414042"/>
          <w:w w:val="105"/>
        </w:rPr>
        <w:t>que</w:t>
      </w:r>
      <w:r>
        <w:rPr>
          <w:color w:val="414042"/>
          <w:spacing w:val="-6"/>
          <w:w w:val="105"/>
        </w:rPr>
        <w:t> </w:t>
      </w:r>
      <w:r>
        <w:rPr>
          <w:color w:val="414042"/>
          <w:w w:val="105"/>
        </w:rPr>
        <w:t>más</w:t>
      </w:r>
      <w:r>
        <w:rPr>
          <w:color w:val="414042"/>
          <w:spacing w:val="-6"/>
          <w:w w:val="105"/>
        </w:rPr>
        <w:t> </w:t>
      </w:r>
      <w:r>
        <w:rPr>
          <w:color w:val="414042"/>
          <w:w w:val="105"/>
        </w:rPr>
        <w:t>produce</w:t>
      </w:r>
      <w:r>
        <w:rPr>
          <w:color w:val="414042"/>
          <w:spacing w:val="-6"/>
          <w:w w:val="105"/>
        </w:rPr>
        <w:t> </w:t>
      </w:r>
      <w:r>
        <w:rPr>
          <w:color w:val="414042"/>
          <w:w w:val="105"/>
        </w:rPr>
        <w:t>en</w:t>
      </w:r>
      <w:r>
        <w:rPr>
          <w:color w:val="414042"/>
          <w:spacing w:val="-6"/>
          <w:w w:val="105"/>
        </w:rPr>
        <w:t> </w:t>
      </w:r>
      <w:r>
        <w:rPr>
          <w:color w:val="414042"/>
          <w:w w:val="105"/>
        </w:rPr>
        <w:t>colaboración</w:t>
      </w:r>
      <w:r>
        <w:rPr>
          <w:color w:val="414042"/>
          <w:spacing w:val="-6"/>
          <w:w w:val="105"/>
        </w:rPr>
        <w:t> </w:t>
      </w:r>
      <w:r>
        <w:rPr>
          <w:color w:val="414042"/>
          <w:w w:val="105"/>
        </w:rPr>
        <w:t>con</w:t>
      </w:r>
      <w:r>
        <w:rPr>
          <w:color w:val="414042"/>
          <w:spacing w:val="-6"/>
          <w:w w:val="105"/>
        </w:rPr>
        <w:t> </w:t>
      </w:r>
      <w:r>
        <w:rPr>
          <w:color w:val="414042"/>
          <w:w w:val="105"/>
        </w:rPr>
        <w:t>investigadores</w:t>
      </w:r>
      <w:r>
        <w:rPr>
          <w:color w:val="414042"/>
          <w:spacing w:val="-6"/>
          <w:w w:val="105"/>
        </w:rPr>
        <w:t> </w:t>
      </w:r>
      <w:r>
        <w:rPr>
          <w:color w:val="414042"/>
          <w:w w:val="105"/>
        </w:rPr>
        <w:t>del extranjero.</w:t>
      </w:r>
    </w:p>
    <w:p>
      <w:pPr>
        <w:spacing w:after="0" w:line="260" w:lineRule="exact"/>
        <w:jc w:val="both"/>
        <w:sectPr>
          <w:type w:val="continuous"/>
          <w:pgSz w:w="12240" w:h="15840"/>
          <w:pgMar w:top="1500" w:bottom="280" w:left="1200" w:right="1020"/>
          <w:cols w:num="2" w:equalWidth="0">
            <w:col w:w="2881" w:space="489"/>
            <w:col w:w="6650"/>
          </w:cols>
        </w:sectPr>
      </w:pPr>
    </w:p>
    <w:p>
      <w:pPr>
        <w:pStyle w:val="BodyText"/>
        <w:rPr>
          <w:sz w:val="20"/>
        </w:rPr>
      </w:pPr>
    </w:p>
    <w:p>
      <w:pPr>
        <w:pStyle w:val="BodyText"/>
        <w:rPr>
          <w:sz w:val="20"/>
        </w:rPr>
      </w:pPr>
    </w:p>
    <w:p>
      <w:pPr>
        <w:pStyle w:val="BodyText"/>
        <w:spacing w:before="2"/>
        <w:rPr>
          <w:sz w:val="17"/>
        </w:rPr>
      </w:pPr>
    </w:p>
    <w:p>
      <w:pPr>
        <w:spacing w:line="187" w:lineRule="auto" w:before="95"/>
        <w:ind w:left="640" w:right="5707" w:hanging="520"/>
        <w:jc w:val="left"/>
        <w:rPr>
          <w:rFonts w:ascii="Palatino Linotype" w:hAnsi="Palatino Linotype"/>
          <w:sz w:val="13"/>
        </w:rPr>
      </w:pPr>
      <w:r>
        <w:rPr>
          <w:rFonts w:ascii="Palatino Linotype" w:hAnsi="Palatino Linotype"/>
          <w:color w:val="77787B"/>
          <w:spacing w:val="-3"/>
          <w:w w:val="95"/>
          <w:sz w:val="13"/>
        </w:rPr>
        <w:t>Fuente </w:t>
      </w:r>
      <w:r>
        <w:rPr>
          <w:rFonts w:ascii="Palatino Linotype" w:hAnsi="Palatino Linotype"/>
          <w:color w:val="77787B"/>
          <w:w w:val="90"/>
          <w:sz w:val="13"/>
        </w:rPr>
        <w:t>| </w:t>
      </w:r>
      <w:r>
        <w:rPr>
          <w:rFonts w:ascii="Palatino Linotype" w:hAnsi="Palatino Linotype"/>
          <w:color w:val="77787B"/>
          <w:w w:val="95"/>
          <w:sz w:val="13"/>
        </w:rPr>
        <w:t>Elaboración </w:t>
      </w:r>
      <w:r>
        <w:rPr>
          <w:rFonts w:ascii="Palatino Linotype" w:hAnsi="Palatino Linotype"/>
          <w:color w:val="77787B"/>
          <w:spacing w:val="-3"/>
          <w:w w:val="95"/>
          <w:sz w:val="13"/>
        </w:rPr>
        <w:t>propia </w:t>
      </w:r>
      <w:r>
        <w:rPr>
          <w:rFonts w:ascii="Palatino Linotype" w:hAnsi="Palatino Linotype"/>
          <w:color w:val="77787B"/>
          <w:w w:val="95"/>
          <w:sz w:val="13"/>
        </w:rPr>
        <w:t>Laboratorio de Cienciometría redalyc-fractal </w:t>
      </w:r>
      <w:r>
        <w:rPr>
          <w:rFonts w:ascii="Palatino Linotype" w:hAnsi="Palatino Linotype"/>
          <w:color w:val="77787B"/>
          <w:sz w:val="13"/>
        </w:rPr>
        <w:t>(LabCrf </w:t>
      </w:r>
      <w:r>
        <w:rPr>
          <w:rFonts w:ascii="Palatino Linotype" w:hAnsi="Palatino Linotype"/>
          <w:color w:val="77787B"/>
          <w:w w:val="90"/>
          <w:sz w:val="13"/>
        </w:rPr>
        <w:t>®). </w:t>
      </w:r>
      <w:r>
        <w:rPr>
          <w:rFonts w:ascii="Palatino Linotype" w:hAnsi="Palatino Linotype"/>
          <w:color w:val="77787B"/>
          <w:spacing w:val="-2"/>
          <w:sz w:val="13"/>
        </w:rPr>
        <w:t>Datos: </w:t>
      </w:r>
      <w:r>
        <w:rPr>
          <w:rFonts w:ascii="Palatino Linotype" w:hAnsi="Palatino Linotype"/>
          <w:color w:val="77787B"/>
          <w:spacing w:val="-3"/>
          <w:sz w:val="13"/>
        </w:rPr>
        <w:t>redalyc.org </w:t>
      </w:r>
      <w:r>
        <w:rPr>
          <w:rFonts w:ascii="Palatino Linotype" w:hAnsi="Palatino Linotype"/>
          <w:color w:val="77787B"/>
          <w:sz w:val="13"/>
        </w:rPr>
        <w:t>a partir de 145,515 artículos del </w:t>
      </w:r>
      <w:r>
        <w:rPr>
          <w:rFonts w:ascii="Palatino Linotype" w:hAnsi="Palatino Linotype"/>
          <w:color w:val="77787B"/>
          <w:w w:val="95"/>
          <w:sz w:val="13"/>
        </w:rPr>
        <w:t>acervo 2005-2011 de 800</w:t>
      </w:r>
      <w:r>
        <w:rPr>
          <w:rFonts w:ascii="Palatino Linotype" w:hAnsi="Palatino Linotype"/>
          <w:color w:val="77787B"/>
          <w:spacing w:val="-2"/>
          <w:w w:val="95"/>
          <w:sz w:val="13"/>
        </w:rPr>
        <w:t> revistas.</w:t>
      </w:r>
    </w:p>
    <w:p>
      <w:pPr>
        <w:spacing w:line="187" w:lineRule="auto" w:before="0"/>
        <w:ind w:left="640" w:right="6712" w:firstLine="0"/>
        <w:jc w:val="left"/>
        <w:rPr>
          <w:rFonts w:ascii="Palatino Linotype" w:hAnsi="Palatino Linotype"/>
          <w:sz w:val="13"/>
        </w:rPr>
      </w:pPr>
      <w:r>
        <w:rPr/>
        <w:drawing>
          <wp:anchor distT="0" distB="0" distL="0" distR="0" allowOverlap="1" layoutInCell="1" locked="0" behindDoc="0" simplePos="0" relativeHeight="13144">
            <wp:simplePos x="0" y="0"/>
            <wp:positionH relativeFrom="page">
              <wp:posOffset>1165552</wp:posOffset>
            </wp:positionH>
            <wp:positionV relativeFrom="paragraph">
              <wp:posOffset>194994</wp:posOffset>
            </wp:positionV>
            <wp:extent cx="170145" cy="109537"/>
            <wp:effectExtent l="0" t="0" r="0" b="0"/>
            <wp:wrapTopAndBottom/>
            <wp:docPr id="115" name="image373.png" descr=""/>
            <wp:cNvGraphicFramePr>
              <a:graphicFrameLocks noChangeAspect="1"/>
            </wp:cNvGraphicFramePr>
            <a:graphic>
              <a:graphicData uri="http://schemas.openxmlformats.org/drawingml/2006/picture">
                <pic:pic>
                  <pic:nvPicPr>
                    <pic:cNvPr id="116" name="image373.png"/>
                    <pic:cNvPicPr/>
                  </pic:nvPicPr>
                  <pic:blipFill>
                    <a:blip r:embed="rId432" cstate="print"/>
                    <a:stretch>
                      <a:fillRect/>
                    </a:stretch>
                  </pic:blipFill>
                  <pic:spPr>
                    <a:xfrm>
                      <a:off x="0" y="0"/>
                      <a:ext cx="170145" cy="109537"/>
                    </a:xfrm>
                    <a:prstGeom prst="rect">
                      <a:avLst/>
                    </a:prstGeom>
                  </pic:spPr>
                </pic:pic>
              </a:graphicData>
            </a:graphic>
          </wp:anchor>
        </w:drawing>
      </w:r>
      <w:r>
        <w:rPr/>
        <w:pict>
          <v:group style="position:absolute;margin-left:109.483299pt;margin-top:15.354809pt;width:36.7pt;height:8.75pt;mso-position-horizontal-relative:page;mso-position-vertical-relative:paragraph;z-index:13168;mso-wrap-distance-left:0;mso-wrap-distance-right:0" coordorigin="2190,307" coordsize="734,175">
            <v:shape style="position:absolute;left:2740;top:307;width:82;height:120" coordorigin="2740,307" coordsize="82,120" path="m2817,398l2810,398,2813,401,2815,403,2816,405,2816,405,2817,406,2818,409,2819,412,2819,416,2818,418,2818,420,2817,423,2817,427,2820,423,2821,418,2821,409,2822,402,2817,398xm2794,394l2796,398,2801,400,2803,400,2804,400,2802,397,2802,395,2797,395,2794,394xm2810,393l2803,393,2805,394,2808,396,2810,398,2810,398,2817,398,2810,393xm2751,307l2740,353,2801,391,2802,392,2801,393,2797,395,2802,395,2803,393,2810,393,2810,393,2805,392,2806,391,2804,391,2801,364,2797,318,2751,307xm2812,390l2811,390,2812,393,2812,392,2812,390xm2807,384l2807,385,2807,387,2806,390,2804,391,2806,391,2807,390,2811,390,2812,390,2812,390,2811,387,2810,387,2810,387,2810,386,2810,386,2809,385,2808,384,2808,384,2807,384xe" filled="true" fillcolor="#d71920" stroked="false">
              <v:path arrowok="t"/>
              <v:fill type="solid"/>
            </v:shape>
            <v:shape style="position:absolute;left:2755;top:436;width:48;height:46" coordorigin="2755,436" coordsize="48,46" path="m2761,475l2759,475,2760,477,2760,479,2761,481,2763,481,2762,479,2761,477,2761,475xm2755,473l2755,476,2758,478,2759,478,2758,477,2759,475,2764,475,2765,475,2757,475,2755,473xm2764,475l2761,475,2762,475,2762,476,2763,477,2763,477,2764,475xm2760,465l2760,466,2759,474,2758,474,2757,475,2765,475,2765,474,2765,474,2761,474,2760,465xm2764,472l2763,473,2762,473,2761,474,2765,474,2764,472xm2772,450l2766,453,2760,464,2760,465,2764,458,2772,450xm2790,445l2789,445,2788,448,2785,448,2786,449,2791,451,2795,448,2792,447,2791,446,2790,445xm2789,442l2785,442,2787,442,2788,443,2787,443,2786,444,2772,450,2772,450,2788,445,2789,445,2790,445,2790,444,2795,442,2789,442,2789,442xm2789,436l2785,437,2783,441,2783,443,2785,442,2789,442,2789,440,2788,439,2789,436xm2799,438l2796,440,2793,441,2789,442,2795,442,2799,441,2803,439,2799,439,2799,438xe" filled="true" fillcolor="#d71920" stroked="false">
              <v:path arrowok="t"/>
              <v:fill type="solid"/>
            </v:shape>
            <v:shape style="position:absolute;left:2190;top:307;width:734;height:174" type="#_x0000_t75" stroked="false">
              <v:imagedata r:id="rId433" o:title=""/>
            </v:shape>
            <w10:wrap type="topAndBottom"/>
          </v:group>
        </w:pict>
      </w:r>
      <w:r>
        <w:rPr>
          <w:rFonts w:ascii="Palatino Linotype" w:hAnsi="Palatino Linotype"/>
          <w:color w:val="77787B"/>
          <w:w w:val="95"/>
          <w:sz w:val="13"/>
        </w:rPr>
        <w:t>Metodología: </w:t>
      </w:r>
      <w:hyperlink r:id="rId102">
        <w:r>
          <w:rPr>
            <w:rFonts w:ascii="Palatino Linotype" w:hAnsi="Palatino Linotype"/>
            <w:color w:val="77787B"/>
            <w:w w:val="95"/>
            <w:sz w:val="13"/>
          </w:rPr>
          <w:t>http://www.redalycfractal.org/met</w:t>
        </w:r>
      </w:hyperlink>
      <w:r>
        <w:rPr>
          <w:rFonts w:ascii="Palatino Linotype" w:hAnsi="Palatino Linotype"/>
          <w:color w:val="77787B"/>
          <w:w w:val="95"/>
          <w:sz w:val="13"/>
        </w:rPr>
        <w:t> Generación: diciembre 2012.</w:t>
      </w:r>
    </w:p>
    <w:p>
      <w:pPr>
        <w:spacing w:after="0" w:line="187" w:lineRule="auto"/>
        <w:jc w:val="left"/>
        <w:rPr>
          <w:rFonts w:ascii="Palatino Linotype" w:hAnsi="Palatino Linotype"/>
          <w:sz w:val="13"/>
        </w:rPr>
        <w:sectPr>
          <w:type w:val="continuous"/>
          <w:pgSz w:w="12240" w:h="15840"/>
          <w:pgMar w:top="1500" w:bottom="280" w:left="1200" w:right="1020"/>
        </w:sectPr>
      </w:pPr>
    </w:p>
    <w:p>
      <w:pPr>
        <w:pStyle w:val="BodyText"/>
        <w:rPr>
          <w:rFonts w:ascii="Times New Roman"/>
          <w:sz w:val="20"/>
        </w:rPr>
      </w:pPr>
      <w:r>
        <w:rPr/>
        <w:pict>
          <v:group style="position:absolute;margin-left:438.701996pt;margin-top:256.937012pt;width:263.3pt;height:259.4pt;mso-position-horizontal-relative:page;mso-position-vertical-relative:page;z-index:13576" coordorigin="8774,5139" coordsize="5266,5188">
            <v:shape style="position:absolute;left:8774;top:5139;width:5266;height:5188" type="#_x0000_t75" stroked="false">
              <v:imagedata r:id="rId436" o:title=""/>
            </v:shape>
            <v:shape style="position:absolute;left:8774;top:5139;width:5266;height:5188" coordorigin="8774,5139" coordsize="5266,5188" path="m14040,10243l14040,5222,14033,5190,14016,5163,13989,5145,13957,5139,8857,5139,8825,5145,8798,5163,8781,5190,8774,5222,8774,10243,8779,10267,8779,5222,8785,5192,8802,5167,8827,5150,8857,5144,13957,5144,13987,5150,14012,5167,14029,5192,14035,5222,14035,10267,14040,10243xm14035,10267l14035,10243,14029,10273,14012,10298,13987,10315,13957,10321,8857,10321,8827,10315,8802,10298,8785,10273,8779,10243,8779,10267,8781,10275,8798,10302,8825,10320,8857,10326,13957,10326,13989,10320,14016,10302,14033,10275,14035,10267xe" filled="true" fillcolor="#d1d3d4" stroked="false">
              <v:path arrowok="t"/>
              <v:fill type="solid"/>
            </v:shape>
            <v:line style="position:absolute" from="11455,5650" to="13754,5650" stroked="true" strokeweight=".173pt" strokecolor="#bcbec0"/>
            <v:line style="position:absolute" from="11455,6098" to="13754,6098" stroked="true" strokeweight=".173pt" strokecolor="#bcbec0"/>
            <v:line style="position:absolute" from="11455,6546" to="13754,6546" stroked="true" strokeweight=".173pt" strokecolor="#bcbec0"/>
            <v:line style="position:absolute" from="11455,6994" to="13754,6994" stroked="true" strokeweight=".173pt" strokecolor="#bcbec0"/>
            <v:line style="position:absolute" from="11455,7442" to="13754,7442" stroked="true" strokeweight=".173pt" strokecolor="#bcbec0"/>
            <v:line style="position:absolute" from="11455,7890" to="13754,7890" stroked="true" strokeweight=".173pt" strokecolor="#bcbec0"/>
            <v:line style="position:absolute" from="11455,8338" to="13754,8338" stroked="true" strokeweight=".173pt" strokecolor="#bcbec0"/>
            <v:line style="position:absolute" from="11455,8786" to="13754,8786" stroked="true" strokeweight=".173pt" strokecolor="#bcbec0"/>
            <v:line style="position:absolute" from="11455,9234" to="13754,9234" stroked="true" strokeweight=".173pt" strokecolor="#bcbec0"/>
            <v:line style="position:absolute" from="11455,9682" to="13754,9682" stroked="true" strokeweight=".173pt" strokecolor="#bcbec0"/>
            <v:line style="position:absolute" from="11455,10130" to="13754,10130" stroked="true" strokeweight=".173pt" strokecolor="#bcbec0"/>
            <v:shape style="position:absolute;left:0;top:12240;width:4481;height:2" coordorigin="0,12240" coordsize="4481,0" path="m11915,5650l11915,5779m11915,5975l11915,6226m11915,6422l11915,6673m11915,6869l11915,7119m11915,7315l11915,7566m11915,7762l11915,8013m11915,8209l11915,8460m11915,8656l11915,8906m11915,9102l11915,9353m11915,9549l11915,9800m11915,9996l11915,10130e" filled="false" stroked="true" strokeweight=".173pt" strokecolor="#bcbec0">
              <v:path arrowok="t"/>
            </v:shape>
            <v:shape style="position:absolute;left:0;top:12240;width:4481;height:2" coordorigin="0,12240" coordsize="4481,0" path="m12375,5650l12375,5779m12375,5975l12375,6226m12375,6422l12375,6673m12375,6869l12375,7119m12375,7315l12375,7566m12375,7762l12375,8013m12375,8209l12375,8460m12375,8656l12375,8906m12375,9102l12375,9353m12375,9549l12375,9800m12375,9996l12375,10130e" filled="false" stroked="true" strokeweight=".173pt" strokecolor="#bcbec0">
              <v:path arrowok="t"/>
            </v:shape>
            <v:shape style="position:absolute;left:0;top:12240;width:4481;height:2" coordorigin="0,12240" coordsize="4481,0" path="m12834,5650l12834,5779m12834,5975l12834,6226m12834,6422l12834,6673m12834,6770l12834,7119m12834,7315l12834,7566m12834,7762l12834,8013m12834,8110l12834,8460m12834,8656l12834,8906m12834,9102l12834,9353m12834,9549l12834,10130e" filled="false" stroked="true" strokeweight=".173pt" strokecolor="#bcbec0">
              <v:path arrowok="t"/>
            </v:shape>
            <v:shape style="position:absolute;left:0;top:12240;width:4481;height:2" coordorigin="0,12240" coordsize="4481,0" path="m13294,5650l13294,5779m13294,5975l13294,6226m13294,6422l13294,6673m13294,6869l13294,7119m13294,7315l13294,7566m13294,7762l13294,8013m13294,8209l13294,8460m13294,8656l13294,8906m13294,9102l13294,9353m13294,9549l13294,9800m13294,9996l13294,10130e" filled="false" stroked="true" strokeweight=".173pt" strokecolor="#bcbec0">
              <v:path arrowok="t"/>
            </v:shape>
            <v:line style="position:absolute" from="13754,5650" to="13754,10130" stroked="true" strokeweight=".173pt" strokecolor="#bcbec0"/>
            <v:rect style="position:absolute;left:11455;top:9800;width:1393;height:196" filled="true" fillcolor="#47833e" stroked="false">
              <v:fill type="solid"/>
            </v:rect>
            <v:rect style="position:absolute;left:12848;top:9895;width:244;height:101" filled="true" fillcolor="#c24127" stroked="false">
              <v:fill type="solid"/>
            </v:rect>
            <v:rect style="position:absolute;left:12848;top:9800;width:906;height:95" filled="true" fillcolor="#edab30" stroked="false">
              <v:fill type="solid"/>
            </v:rect>
            <v:rect style="position:absolute;left:13092;top:9895;width:662;height:101" filled="true" fillcolor="#f4772a" stroked="false">
              <v:fill type="solid"/>
            </v:rect>
            <v:rect style="position:absolute;left:11455;top:9353;width:343;height:196" filled="true" fillcolor="#47833e" stroked="false">
              <v:fill type="solid"/>
            </v:rect>
            <v:rect style="position:absolute;left:11798;top:9451;width:904;height:98" filled="true" fillcolor="#c24127" stroked="false">
              <v:fill type="solid"/>
            </v:rect>
            <v:rect style="position:absolute;left:11798;top:9353;width:1956;height:98" filled="true" fillcolor="#edab30" stroked="false">
              <v:fill type="solid"/>
            </v:rect>
            <v:rect style="position:absolute;left:12702;top:9451;width:1052;height:98" filled="true" fillcolor="#f4772a" stroked="false">
              <v:fill type="solid"/>
            </v:rect>
            <v:rect style="position:absolute;left:11455;top:8906;width:280;height:196" filled="true" fillcolor="#47833e" stroked="false">
              <v:fill type="solid"/>
            </v:rect>
            <v:rect style="position:absolute;left:11736;top:9004;width:1332;height:99" filled="true" fillcolor="#c24127" stroked="false">
              <v:fill type="solid"/>
            </v:rect>
            <v:rect style="position:absolute;left:11739;top:8906;width:2015;height:97" filled="true" fillcolor="#edab30" stroked="false">
              <v:fill type="solid"/>
            </v:rect>
            <v:rect style="position:absolute;left:13068;top:9004;width:686;height:99" filled="true" fillcolor="#f4772a" stroked="false">
              <v:fill type="solid"/>
            </v:rect>
            <v:rect style="position:absolute;left:11455;top:8460;width:224;height:196" filled="true" fillcolor="#47833e" stroked="false">
              <v:fill type="solid"/>
            </v:rect>
            <v:rect style="position:absolute;left:11680;top:8557;width:375;height:99" filled="true" fillcolor="#c24127" stroked="false">
              <v:fill type="solid"/>
            </v:rect>
            <v:rect style="position:absolute;left:11680;top:8460;width:2074;height:97" filled="true" fillcolor="#edab30" stroked="false">
              <v:fill type="solid"/>
            </v:rect>
            <v:rect style="position:absolute;left:12054;top:8557;width:1700;height:99" filled="true" fillcolor="#f4772a" stroked="false">
              <v:fill type="solid"/>
            </v:rect>
            <v:rect style="position:absolute;left:11455;top:8013;width:150;height:196" filled="true" fillcolor="#47833e" stroked="false">
              <v:fill type="solid"/>
            </v:rect>
            <v:rect style="position:absolute;left:11606;top:8110;width:1210;height:99" filled="true" fillcolor="#c24127" stroked="false">
              <v:fill type="solid"/>
            </v:rect>
            <v:rect style="position:absolute;left:11605;top:8013;width:2149;height:97" filled="true" fillcolor="#edab30" stroked="false">
              <v:fill type="solid"/>
            </v:rect>
            <v:rect style="position:absolute;left:12816;top:8110;width:938;height:99" filled="true" fillcolor="#f4772a" stroked="false">
              <v:fill type="solid"/>
            </v:rect>
            <v:rect style="position:absolute;left:11455;top:7566;width:214;height:196" filled="true" fillcolor="#47833e" stroked="false">
              <v:fill type="solid"/>
            </v:rect>
            <v:rect style="position:absolute;left:11670;top:7661;width:994;height:101" filled="true" fillcolor="#c24127" stroked="false">
              <v:fill type="solid"/>
            </v:rect>
            <v:rect style="position:absolute;left:11669;top:7566;width:2085;height:95" filled="true" fillcolor="#edab30" stroked="false">
              <v:fill type="solid"/>
            </v:rect>
            <v:rect style="position:absolute;left:12664;top:7661;width:1090;height:101" filled="true" fillcolor="#f4772a" stroked="false">
              <v:fill type="solid"/>
            </v:rect>
            <v:rect style="position:absolute;left:11455;top:7119;width:258;height:196" filled="true" fillcolor="#47833e" stroked="false">
              <v:fill type="solid"/>
            </v:rect>
            <v:rect style="position:absolute;left:11713;top:7217;width:167;height:98" filled="true" fillcolor="#c24127" stroked="false">
              <v:fill type="solid"/>
            </v:rect>
            <v:rect style="position:absolute;left:11714;top:7119;width:2039;height:98" filled="true" fillcolor="#edab30" stroked="false">
              <v:fill type="solid"/>
            </v:rect>
            <v:rect style="position:absolute;left:11880;top:7217;width:1874;height:98" filled="true" fillcolor="#f4772a" stroked="false">
              <v:fill type="solid"/>
            </v:rect>
            <v:rect style="position:absolute;left:11455;top:6673;width:193;height:196" filled="true" fillcolor="#47833e" stroked="false">
              <v:fill type="solid"/>
            </v:rect>
            <v:rect style="position:absolute;left:11649;top:6770;width:1184;height:99" filled="true" fillcolor="#c24127" stroked="false">
              <v:fill type="solid"/>
            </v:rect>
            <v:rect style="position:absolute;left:11644;top:6673;width:2109;height:97" filled="true" fillcolor="#edab30" stroked="false">
              <v:fill type="solid"/>
            </v:rect>
            <v:rect style="position:absolute;left:12833;top:6770;width:921;height:99" filled="true" fillcolor="#f4772a" stroked="false">
              <v:fill type="solid"/>
            </v:rect>
            <v:rect style="position:absolute;left:11455;top:6226;width:221;height:196" filled="true" fillcolor="#47833e" stroked="false">
              <v:fill type="solid"/>
            </v:rect>
            <v:rect style="position:absolute;left:11676;top:6327;width:352;height:95" filled="true" fillcolor="#c24127" stroked="false">
              <v:fill type="solid"/>
            </v:rect>
            <v:rect style="position:absolute;left:11677;top:6226;width:2077;height:101" filled="true" fillcolor="#edab30" stroked="false">
              <v:fill type="solid"/>
            </v:rect>
            <v:rect style="position:absolute;left:12028;top:6327;width:1726;height:95" filled="true" fillcolor="#f4772a" stroked="false">
              <v:fill type="solid"/>
            </v:rect>
            <v:rect style="position:absolute;left:11455;top:5779;width:417;height:196" filled="true" fillcolor="#47833e" stroked="false">
              <v:fill type="solid"/>
            </v:rect>
            <v:rect style="position:absolute;left:11873;top:5877;width:860;height:99" filled="true" fillcolor="#c24127" stroked="false">
              <v:fill type="solid"/>
            </v:rect>
            <v:rect style="position:absolute;left:11871;top:5779;width:1883;height:98" filled="true" fillcolor="#edab30" stroked="false">
              <v:fill type="solid"/>
            </v:rect>
            <v:rect style="position:absolute;left:12733;top:5877;width:1021;height:99" filled="true" fillcolor="#f4772a" stroked="false">
              <v:fill type="solid"/>
            </v:rect>
            <v:line style="position:absolute" from="11455,5650" to="11455,10130" stroked="true" strokeweight=".693pt" strokecolor="#231f20"/>
            <v:shape style="position:absolute;left:8774;top:5139;width:5266;height:5188"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184" w:lineRule="auto" w:before="147"/>
                      <w:ind w:left="374" w:right="2689" w:firstLine="584"/>
                      <w:jc w:val="right"/>
                      <w:rPr>
                        <w:rFonts w:ascii="Palatino Linotype" w:hAnsi="Palatino Linotype"/>
                        <w:sz w:val="17"/>
                      </w:rPr>
                    </w:pPr>
                    <w:r>
                      <w:rPr>
                        <w:rFonts w:ascii="Palatino Linotype" w:hAnsi="Palatino Linotype"/>
                        <w:color w:val="58595B"/>
                        <w:w w:val="95"/>
                        <w:sz w:val="17"/>
                      </w:rPr>
                      <w:t>Universidad Nacional</w:t>
                    </w:r>
                    <w:r>
                      <w:rPr>
                        <w:rFonts w:ascii="Palatino Linotype" w:hAnsi="Palatino Linotype"/>
                        <w:color w:val="58595B"/>
                        <w:w w:val="94"/>
                        <w:sz w:val="17"/>
                      </w:rPr>
                      <w:t> </w:t>
                    </w:r>
                    <w:r>
                      <w:rPr>
                        <w:rFonts w:ascii="Palatino Linotype" w:hAnsi="Palatino Linotype"/>
                        <w:color w:val="58595B"/>
                        <w:w w:val="95"/>
                        <w:sz w:val="17"/>
                      </w:rPr>
                      <w:t>Autónoma de México (wwam)</w:t>
                    </w:r>
                  </w:p>
                  <w:p>
                    <w:pPr>
                      <w:spacing w:line="203" w:lineRule="exact" w:before="53"/>
                      <w:ind w:left="0" w:right="2689" w:firstLine="0"/>
                      <w:jc w:val="right"/>
                      <w:rPr>
                        <w:rFonts w:ascii="Palatino Linotype" w:hAnsi="Palatino Linotype"/>
                        <w:sz w:val="17"/>
                      </w:rPr>
                    </w:pPr>
                    <w:r>
                      <w:rPr>
                        <w:rFonts w:ascii="Palatino Linotype" w:hAnsi="Palatino Linotype"/>
                        <w:color w:val="58595B"/>
                        <w:w w:val="95"/>
                        <w:sz w:val="17"/>
                      </w:rPr>
                      <w:t>Universidade de São Paulo</w:t>
                    </w:r>
                  </w:p>
                  <w:p>
                    <w:pPr>
                      <w:spacing w:line="203" w:lineRule="exact" w:before="0"/>
                      <w:ind w:left="0" w:right="2689" w:firstLine="0"/>
                      <w:jc w:val="right"/>
                      <w:rPr>
                        <w:rFonts w:ascii="Palatino Linotype"/>
                        <w:sz w:val="17"/>
                      </w:rPr>
                    </w:pPr>
                    <w:r>
                      <w:rPr>
                        <w:rFonts w:ascii="Palatino Linotype"/>
                        <w:color w:val="58595B"/>
                        <w:w w:val="90"/>
                        <w:sz w:val="17"/>
                      </w:rPr>
                      <w:t>(wse)</w:t>
                    </w:r>
                  </w:p>
                  <w:p>
                    <w:pPr>
                      <w:spacing w:line="184" w:lineRule="auto" w:before="83"/>
                      <w:ind w:left="332" w:right="2689" w:firstLine="639"/>
                      <w:jc w:val="right"/>
                      <w:rPr>
                        <w:rFonts w:ascii="Palatino Linotype" w:hAnsi="Palatino Linotype"/>
                        <w:sz w:val="17"/>
                      </w:rPr>
                    </w:pPr>
                    <w:r>
                      <w:rPr>
                        <w:rFonts w:ascii="Palatino Linotype" w:hAnsi="Palatino Linotype"/>
                        <w:color w:val="58595B"/>
                        <w:w w:val="95"/>
                        <w:sz w:val="17"/>
                      </w:rPr>
                      <w:t>Universidad Nacional</w:t>
                    </w:r>
                    <w:r>
                      <w:rPr>
                        <w:rFonts w:ascii="Palatino Linotype" w:hAnsi="Palatino Linotype"/>
                        <w:color w:val="58595B"/>
                        <w:w w:val="94"/>
                        <w:sz w:val="17"/>
                      </w:rPr>
                      <w:t> </w:t>
                    </w:r>
                    <w:r>
                      <w:rPr>
                        <w:rFonts w:ascii="Palatino Linotype" w:hAnsi="Palatino Linotype"/>
                        <w:color w:val="58595B"/>
                        <w:w w:val="95"/>
                        <w:sz w:val="17"/>
                      </w:rPr>
                      <w:t>de Colombia (wwaı)</w:t>
                    </w:r>
                  </w:p>
                  <w:p>
                    <w:pPr>
                      <w:spacing w:line="184" w:lineRule="auto" w:before="94"/>
                      <w:ind w:left="265" w:right="2689" w:firstLine="70"/>
                      <w:jc w:val="right"/>
                      <w:rPr>
                        <w:rFonts w:ascii="Palatino Linotype" w:hAnsi="Palatino Linotype"/>
                        <w:sz w:val="17"/>
                      </w:rPr>
                    </w:pPr>
                    <w:r>
                      <w:rPr>
                        <w:rFonts w:ascii="Palatino Linotype" w:hAnsi="Palatino Linotype"/>
                        <w:color w:val="58595B"/>
                        <w:w w:val="90"/>
                        <w:sz w:val="17"/>
                      </w:rPr>
                      <w:t>Universidade Estadual Paulista</w:t>
                    </w:r>
                    <w:r>
                      <w:rPr>
                        <w:rFonts w:ascii="Palatino Linotype" w:hAnsi="Palatino Linotype"/>
                        <w:color w:val="58595B"/>
                        <w:w w:val="92"/>
                        <w:sz w:val="17"/>
                      </w:rPr>
                      <w:t> </w:t>
                    </w:r>
                    <w:r>
                      <w:rPr>
                        <w:rFonts w:ascii="Palatino Linotype" w:hAnsi="Palatino Linotype"/>
                        <w:color w:val="58595B"/>
                        <w:w w:val="95"/>
                        <w:sz w:val="17"/>
                      </w:rPr>
                      <w:t>Júlio de Mesquita Filho (ww›se)</w:t>
                    </w:r>
                  </w:p>
                  <w:p>
                    <w:pPr>
                      <w:spacing w:line="203" w:lineRule="exact" w:before="53"/>
                      <w:ind w:left="0" w:right="2689" w:firstLine="0"/>
                      <w:jc w:val="right"/>
                      <w:rPr>
                        <w:rFonts w:ascii="Palatino Linotype"/>
                        <w:sz w:val="17"/>
                      </w:rPr>
                    </w:pPr>
                    <w:r>
                      <w:rPr>
                        <w:rFonts w:ascii="Palatino Linotype"/>
                        <w:color w:val="58595B"/>
                        <w:w w:val="95"/>
                        <w:sz w:val="17"/>
                      </w:rPr>
                      <w:t>Universidad de Antioquia</w:t>
                    </w:r>
                  </w:p>
                  <w:p>
                    <w:pPr>
                      <w:spacing w:line="203" w:lineRule="exact" w:before="0"/>
                      <w:ind w:left="0" w:right="2689" w:firstLine="0"/>
                      <w:jc w:val="right"/>
                      <w:rPr>
                        <w:rFonts w:ascii="Palatino Linotype"/>
                        <w:sz w:val="17"/>
                      </w:rPr>
                    </w:pPr>
                    <w:r>
                      <w:rPr>
                        <w:rFonts w:ascii="Palatino Linotype"/>
                        <w:color w:val="58595B"/>
                        <w:w w:val="90"/>
                        <w:sz w:val="17"/>
                      </w:rPr>
                      <w:t>(wdea)</w:t>
                    </w:r>
                  </w:p>
                  <w:p>
                    <w:pPr>
                      <w:spacing w:line="203" w:lineRule="exact" w:before="42"/>
                      <w:ind w:left="0" w:right="2689" w:firstLine="0"/>
                      <w:jc w:val="right"/>
                      <w:rPr>
                        <w:rFonts w:ascii="Palatino Linotype"/>
                        <w:sz w:val="17"/>
                      </w:rPr>
                    </w:pPr>
                    <w:r>
                      <w:rPr>
                        <w:rFonts w:ascii="Palatino Linotype"/>
                        <w:color w:val="58595B"/>
                        <w:w w:val="95"/>
                        <w:sz w:val="17"/>
                      </w:rPr>
                      <w:t>Pontificia Universidad</w:t>
                    </w:r>
                  </w:p>
                  <w:p>
                    <w:pPr>
                      <w:spacing w:line="203" w:lineRule="exact" w:before="0"/>
                      <w:ind w:left="0" w:right="2689" w:firstLine="0"/>
                      <w:jc w:val="right"/>
                      <w:rPr>
                        <w:rFonts w:ascii="Palatino Linotype"/>
                        <w:sz w:val="17"/>
                      </w:rPr>
                    </w:pPr>
                    <w:r>
                      <w:rPr>
                        <w:rFonts w:ascii="Palatino Linotype"/>
                        <w:color w:val="58595B"/>
                        <w:w w:val="90"/>
                        <w:sz w:val="17"/>
                      </w:rPr>
                      <w:t>Javeriana (ew5)</w:t>
                    </w:r>
                  </w:p>
                  <w:p>
                    <w:pPr>
                      <w:spacing w:line="184" w:lineRule="auto" w:before="83"/>
                      <w:ind w:left="357" w:right="2689" w:firstLine="628"/>
                      <w:jc w:val="right"/>
                      <w:rPr>
                        <w:rFonts w:ascii="Palatino Linotype"/>
                        <w:sz w:val="17"/>
                      </w:rPr>
                    </w:pPr>
                    <w:r>
                      <w:rPr>
                        <w:rFonts w:ascii="Palatino Linotype"/>
                        <w:color w:val="58595B"/>
                        <w:w w:val="90"/>
                        <w:sz w:val="17"/>
                      </w:rPr>
                      <w:t>Universidade Federal</w:t>
                    </w:r>
                    <w:r>
                      <w:rPr>
                        <w:rFonts w:ascii="Palatino Linotype"/>
                        <w:color w:val="58595B"/>
                        <w:w w:val="93"/>
                        <w:sz w:val="17"/>
                      </w:rPr>
                      <w:t> </w:t>
                    </w:r>
                    <w:r>
                      <w:rPr>
                        <w:rFonts w:ascii="Palatino Linotype"/>
                        <w:color w:val="58595B"/>
                        <w:sz w:val="17"/>
                      </w:rPr>
                      <w:t>do Rio Grande do Sul (wress)</w:t>
                    </w:r>
                  </w:p>
                  <w:p>
                    <w:pPr>
                      <w:spacing w:line="203" w:lineRule="exact" w:before="53"/>
                      <w:ind w:left="0" w:right="2689" w:firstLine="0"/>
                      <w:jc w:val="right"/>
                      <w:rPr>
                        <w:rFonts w:ascii="Palatino Linotype"/>
                        <w:sz w:val="17"/>
                      </w:rPr>
                    </w:pPr>
                    <w:r>
                      <w:rPr>
                        <w:rFonts w:ascii="Palatino Linotype"/>
                        <w:color w:val="58595B"/>
                        <w:w w:val="95"/>
                        <w:sz w:val="17"/>
                      </w:rPr>
                      <w:t>Universidad del Zulia</w:t>
                    </w:r>
                  </w:p>
                  <w:p>
                    <w:pPr>
                      <w:spacing w:line="203" w:lineRule="exact" w:before="0"/>
                      <w:ind w:left="0" w:right="2689" w:firstLine="0"/>
                      <w:jc w:val="right"/>
                      <w:rPr>
                        <w:rFonts w:ascii="Palatino Linotype" w:hAnsi="Palatino Linotype"/>
                        <w:sz w:val="17"/>
                      </w:rPr>
                    </w:pPr>
                    <w:r>
                      <w:rPr>
                        <w:rFonts w:ascii="Palatino Linotype" w:hAnsi="Palatino Linotype"/>
                        <w:color w:val="58595B"/>
                        <w:sz w:val="17"/>
                      </w:rPr>
                      <w:t>(ıw2)</w:t>
                    </w:r>
                  </w:p>
                  <w:p>
                    <w:pPr>
                      <w:spacing w:line="184" w:lineRule="auto" w:before="83"/>
                      <w:ind w:left="880" w:right="2689" w:hanging="36"/>
                      <w:jc w:val="right"/>
                      <w:rPr>
                        <w:rFonts w:ascii="Palatino Linotype" w:hAnsi="Palatino Linotype"/>
                        <w:sz w:val="17"/>
                      </w:rPr>
                    </w:pPr>
                    <w:r>
                      <w:rPr>
                        <w:rFonts w:ascii="Palatino Linotype" w:hAnsi="Palatino Linotype"/>
                        <w:color w:val="58595B"/>
                        <w:w w:val="95"/>
                        <w:sz w:val="17"/>
                      </w:rPr>
                      <w:t>Universidad Autónoma</w:t>
                    </w:r>
                    <w:r>
                      <w:rPr>
                        <w:rFonts w:ascii="Palatino Linotype" w:hAnsi="Palatino Linotype"/>
                        <w:color w:val="58595B"/>
                        <w:w w:val="94"/>
                        <w:sz w:val="17"/>
                      </w:rPr>
                      <w:t> </w:t>
                    </w:r>
                    <w:r>
                      <w:rPr>
                        <w:rFonts w:ascii="Palatino Linotype" w:hAnsi="Palatino Linotype"/>
                        <w:color w:val="58595B"/>
                        <w:w w:val="95"/>
                        <w:sz w:val="17"/>
                      </w:rPr>
                      <w:t>Metropolitana (wam)</w:t>
                    </w:r>
                  </w:p>
                  <w:p>
                    <w:pPr>
                      <w:spacing w:line="203" w:lineRule="exact" w:before="53"/>
                      <w:ind w:left="0" w:right="2689" w:firstLine="0"/>
                      <w:jc w:val="right"/>
                      <w:rPr>
                        <w:rFonts w:ascii="Palatino Linotype"/>
                        <w:sz w:val="17"/>
                      </w:rPr>
                    </w:pPr>
                    <w:r>
                      <w:rPr>
                        <w:rFonts w:ascii="Palatino Linotype"/>
                        <w:color w:val="58595B"/>
                        <w:w w:val="95"/>
                        <w:sz w:val="17"/>
                      </w:rPr>
                      <w:t>Universidad de Buenos</w:t>
                    </w:r>
                  </w:p>
                  <w:p>
                    <w:pPr>
                      <w:spacing w:line="203" w:lineRule="exact" w:before="0"/>
                      <w:ind w:left="0" w:right="2689" w:firstLine="0"/>
                      <w:jc w:val="right"/>
                      <w:rPr>
                        <w:rFonts w:ascii="Palatino Linotype" w:hAnsi="Palatino Linotype"/>
                        <w:sz w:val="17"/>
                      </w:rPr>
                    </w:pPr>
                    <w:r>
                      <w:rPr>
                        <w:rFonts w:ascii="Palatino Linotype" w:hAnsi="Palatino Linotype"/>
                        <w:color w:val="58595B"/>
                        <w:w w:val="90"/>
                        <w:sz w:val="17"/>
                      </w:rPr>
                      <w:t>Aires (wæa)</w:t>
                    </w:r>
                  </w:p>
                </w:txbxContent>
              </v:textbox>
              <w10:wrap type="none"/>
            </v:shape>
            <w10:wrap type="none"/>
          </v:group>
        </w:pict>
      </w:r>
      <w:r>
        <w:rPr/>
        <w:pict>
          <v:group style="position:absolute;margin-left:396.816101pt;margin-top:300.363892pt;width:8.75pt;height:36.7pt;mso-position-horizontal-relative:page;mso-position-vertical-relative:page;z-index:13600" coordorigin="7936,6007" coordsize="175,734">
            <v:shape style="position:absolute;left:7936;top:6558;width:175;height:82" coordorigin="7936,6558" coordsize="175,82" path="m7953,6578l7952,6577,7944,6577,7944,6575,7943,6575,7944,6573,7942,6573,7940,6576,7940,6576,7941,6576,7943,6577,7940,6577,7938,6578,7936,6578,7937,6580,7939,6579,7940,6579,7943,6579,7942,6579,7942,6580,7940,6580,7941,6581,7943,6582,7943,6582,7944,6582,7944,6582,7946,6581,7945,6580,7944,6579,7953,6578m7967,6590l7965,6583,7954,6578,7953,6578,7960,6581,7967,6590m7982,6607l7981,6603,7977,6601,7975,6601,7976,6603,7975,6605,7975,6606,7974,6603,7967,6590,7967,6590,7972,6604,7973,6607,7970,6605,7970,6603,7969,6604,7967,6609,7970,6612,7971,6609,7972,6609,7973,6608,7974,6608,7975,6613,7977,6617,7979,6620,7979,6617,7980,6617,7978,6614,7977,6611,7975,6607,7976,6607,7978,6606,7979,6606,7982,6607m8111,6569l8065,6558,8026,6618,8026,6619,8024,6619,8023,6615,8024,6612,8020,6613,8018,6618,8018,6621,8018,6621,8020,6619,8023,6620,8025,6621,8023,6623,8022,6625,8020,6628,8020,6628,8017,6631,8015,6633,8013,6634,8012,6634,8009,6636,8006,6637,8002,6636,7999,6636,7998,6636,7995,6634,7991,6634,7995,6637,7999,6639,8009,6639,8016,6639,8020,6634,8025,6627,8025,6627,8026,6622,8027,6623,8028,6624,8028,6628,8025,6629,8026,6630,8028,6630,8028,6630,8030,6628,8031,6628,8031,6628,8032,6627,8032,6627,8033,6627,8033,6626,8033,6626,8034,6625,8034,6625,8033,6625,8030,6625,8028,6624,8027,6621,8053,6619,8100,6615,8111,6569e" filled="true" fillcolor="#d71920" stroked="false">
              <v:path arrowok="t"/>
              <v:fill type="solid"/>
            </v:shape>
            <v:shape style="position:absolute;left:7936;top:6007;width:174;height:734" type="#_x0000_t75" stroked="false">
              <v:imagedata r:id="rId437" o:title=""/>
            </v:shape>
            <w10:wrap type="none"/>
          </v:group>
        </w:pict>
      </w:r>
      <w:r>
        <w:rPr/>
        <w:pict>
          <v:group style="position:absolute;margin-left:113.701897pt;margin-top:256.937012pt;width:263.3pt;height:259.4pt;mso-position-horizontal-relative:page;mso-position-vertical-relative:page;z-index:13648" coordorigin="2274,5139" coordsize="5266,5188">
            <v:shape style="position:absolute;left:2274;top:5139;width:5266;height:5188" type="#_x0000_t75" stroked="false">
              <v:imagedata r:id="rId438" o:title=""/>
            </v:shape>
            <v:shape style="position:absolute;left:2274;top:5139;width:5266;height:5188" coordorigin="2274,5139" coordsize="5266,5188" path="m7540,10243l7540,5222,7533,5190,7516,5163,7489,5145,7457,5139,2357,5139,2325,5145,2298,5163,2281,5190,2274,5222,2274,10243,2279,10267,2279,5222,2285,5192,2302,5167,2327,5150,2357,5144,7457,5144,7487,5150,7512,5167,7529,5192,7535,5222,7535,10267,7540,10243xm7535,10267l7535,10243,7529,10273,7512,10298,7487,10315,7457,10321,2357,10321,2327,10315,2302,10298,2285,10273,2279,10243,2279,10267,2281,10275,2298,10302,2325,10320,2357,10326,7457,10326,7489,10320,7516,10302,7533,10275,7535,10267xe" filled="true" fillcolor="#d1d3d4" stroked="false">
              <v:path arrowok="t"/>
              <v:fill type="solid"/>
            </v:shape>
            <v:line style="position:absolute" from="4955,5650" to="7254,5650" stroked="true" strokeweight=".173pt" strokecolor="#bcbec0"/>
            <v:line style="position:absolute" from="4955,6098" to="7254,6098" stroked="true" strokeweight=".173pt" strokecolor="#bcbec0"/>
            <v:line style="position:absolute" from="4955,6546" to="7254,6546" stroked="true" strokeweight=".173pt" strokecolor="#bcbec0"/>
            <v:line style="position:absolute" from="4955,6994" to="7254,6994" stroked="true" strokeweight=".173pt" strokecolor="#bcbec0"/>
            <v:line style="position:absolute" from="4955,7442" to="7254,7442" stroked="true" strokeweight=".173pt" strokecolor="#bcbec0"/>
            <v:line style="position:absolute" from="4955,7890" to="7254,7890" stroked="true" strokeweight=".173pt" strokecolor="#bcbec0"/>
            <v:line style="position:absolute" from="4955,8338" to="7254,8338" stroked="true" strokeweight=".173pt" strokecolor="#bcbec0"/>
            <v:line style="position:absolute" from="4955,8786" to="7254,8786" stroked="true" strokeweight=".173pt" strokecolor="#bcbec0"/>
            <v:line style="position:absolute" from="4955,9234" to="7254,9234" stroked="true" strokeweight=".173pt" strokecolor="#bcbec0"/>
            <v:line style="position:absolute" from="4955,9682" to="7254,9682" stroked="true" strokeweight=".173pt" strokecolor="#bcbec0"/>
            <v:line style="position:absolute" from="4955,10130" to="7254,10130" stroked="true" strokeweight=".173pt" strokecolor="#bcbec0"/>
            <v:shape style="position:absolute;left:0;top:12240;width:4481;height:2" coordorigin="0,12240" coordsize="4481,0" path="m5415,5650l5415,5779m5415,5975l5415,6226m5415,6422l5415,6673m5415,6869l5415,7119m5415,7315l5415,7566m5415,7762l5415,8013m5415,8209l5415,8460m5415,8656l5415,8906m5415,9102l5415,9353m5415,9549l5415,9800m5415,9996l5415,10130e" filled="false" stroked="true" strokeweight=".173pt" strokecolor="#bcbec0">
              <v:path arrowok="t"/>
            </v:shape>
            <v:shape style="position:absolute;left:0;top:12240;width:4481;height:2" coordorigin="0,12240" coordsize="4481,0" path="m5875,5650l5875,5779m5875,5975l5875,6226m5875,6422l5875,6673m5875,6869l5875,7119m5875,7315l5875,7566m5875,7762l5875,8013m5875,8209l5875,8460m5875,8656l5875,8906m5875,9102l5875,9353m5875,9549l5875,9800m5875,9996l5875,10130e" filled="false" stroked="true" strokeweight=".173pt" strokecolor="#bcbec0">
              <v:path arrowok="t"/>
            </v:shape>
            <v:shape style="position:absolute;left:0;top:12240;width:4481;height:2" coordorigin="0,12240" coordsize="4481,0" path="m6334,5650l6334,5779m6334,5874l6334,6226m6334,6422l6334,6673m6334,6869l6334,7119m6334,7315l6334,7566m6334,7762l6334,8013m6334,8209l6334,8460m6334,8656l6334,8906m6334,9102l6334,9353m6334,9549l6334,9800m6334,9996l6334,10130e" filled="false" stroked="true" strokeweight=".173pt" strokecolor="#bcbec0">
              <v:path arrowok="t"/>
            </v:shape>
            <v:shape style="position:absolute;left:0;top:12240;width:4481;height:2" coordorigin="0,12240" coordsize="4481,0" path="m6794,5650l6794,5779m6794,5975l6794,6226m6794,6422l6794,6673m6794,6869l6794,7119m6794,7315l6794,7566m6794,7762l6794,8013m6794,8209l6794,8460m6794,8656l6794,8906m6794,9102l6794,9353m6794,9549l6794,9800m6794,9996l6794,10130e" filled="false" stroked="true" strokeweight=".173pt" strokecolor="#bcbec0">
              <v:path arrowok="t"/>
            </v:shape>
            <v:line style="position:absolute" from="7254,5650" to="7254,10130" stroked="true" strokeweight=".173pt" strokecolor="#bcbec0"/>
            <v:rect style="position:absolute;left:4955;top:9800;width:327;height:196" filled="true" fillcolor="#47833e" stroked="false">
              <v:fill type="solid"/>
            </v:rect>
            <v:rect style="position:absolute;left:5283;top:9896;width:1151;height:100" filled="true" fillcolor="#c24127" stroked="false">
              <v:fill type="solid"/>
            </v:rect>
            <v:rect style="position:absolute;left:5283;top:9800;width:1971;height:96" filled="true" fillcolor="#edab30" stroked="false">
              <v:fill type="solid"/>
            </v:rect>
            <v:rect style="position:absolute;left:6433;top:9896;width:820;height:100" filled="true" fillcolor="#f4772a" stroked="false">
              <v:fill type="solid"/>
            </v:rect>
            <v:rect style="position:absolute;left:4955;top:9353;width:217;height:196" filled="true" fillcolor="#47833e" stroked="false">
              <v:fill type="solid"/>
            </v:rect>
            <v:rect style="position:absolute;left:5172;top:9453;width:838;height:96" filled="true" fillcolor="#c24127" stroked="false">
              <v:fill type="solid"/>
            </v:rect>
            <v:rect style="position:absolute;left:5172;top:9353;width:2082;height:100" filled="true" fillcolor="#edab30" stroked="false">
              <v:fill type="solid"/>
            </v:rect>
            <v:rect style="position:absolute;left:6010;top:9453;width:1244;height:96" filled="true" fillcolor="#f4772a" stroked="false">
              <v:fill type="solid"/>
            </v:rect>
            <v:rect style="position:absolute;left:4955;top:8906;width:199;height:196" filled="true" fillcolor="#47833e" stroked="false">
              <v:fill type="solid"/>
            </v:rect>
            <v:rect style="position:absolute;left:5154;top:9007;width:1551;height:95" filled="true" fillcolor="#c24127" stroked="false">
              <v:fill type="solid"/>
            </v:rect>
            <v:rect style="position:absolute;left:5154;top:8906;width:2099;height:101" filled="true" fillcolor="#edab30" stroked="false">
              <v:fill type="solid"/>
            </v:rect>
            <v:rect style="position:absolute;left:6705;top:9007;width:549;height:95" filled="true" fillcolor="#f4772a" stroked="false">
              <v:fill type="solid"/>
            </v:rect>
            <v:rect style="position:absolute;left:4955;top:8460;width:194;height:196" filled="true" fillcolor="#47833e" stroked="false">
              <v:fill type="solid"/>
            </v:rect>
            <v:rect style="position:absolute;left:5150;top:8554;width:862;height:102" filled="true" fillcolor="#c24127" stroked="false">
              <v:fill type="solid"/>
            </v:rect>
            <v:rect style="position:absolute;left:5150;top:8460;width:2104;height:94" filled="true" fillcolor="#edab30" stroked="false">
              <v:fill type="solid"/>
            </v:rect>
            <v:rect style="position:absolute;left:6012;top:8554;width:1242;height:102" filled="true" fillcolor="#f4772a" stroked="false">
              <v:fill type="solid"/>
            </v:rect>
            <v:rect style="position:absolute;left:4955;top:8013;width:297;height:196" filled="true" fillcolor="#47833e" stroked="false">
              <v:fill type="solid"/>
            </v:rect>
            <v:rect style="position:absolute;left:5252;top:8113;width:1162;height:96" filled="true" fillcolor="#c24127" stroked="false">
              <v:fill type="solid"/>
            </v:rect>
            <v:rect style="position:absolute;left:5252;top:8013;width:2002;height:100" filled="true" fillcolor="#edab30" stroked="false">
              <v:fill type="solid"/>
            </v:rect>
            <v:rect style="position:absolute;left:6414;top:8113;width:839;height:96" filled="true" fillcolor="#f4772a" stroked="false">
              <v:fill type="solid"/>
            </v:rect>
            <v:rect style="position:absolute;left:4955;top:7566;width:257;height:196" filled="true" fillcolor="#47833e" stroked="false">
              <v:fill type="solid"/>
            </v:rect>
            <v:rect style="position:absolute;left:5213;top:7667;width:1324;height:95" filled="true" fillcolor="#c24127" stroked="false">
              <v:fill type="solid"/>
            </v:rect>
            <v:rect style="position:absolute;left:5213;top:7566;width:2041;height:101" filled="true" fillcolor="#edab30" stroked="false">
              <v:fill type="solid"/>
            </v:rect>
            <v:rect style="position:absolute;left:6537;top:7667;width:717;height:95" filled="true" fillcolor="#f4772a" stroked="false">
              <v:fill type="solid"/>
            </v:rect>
            <v:rect style="position:absolute;left:4955;top:7119;width:122;height:196" filled="true" fillcolor="#47833e" stroked="false">
              <v:fill type="solid"/>
            </v:rect>
            <v:rect style="position:absolute;left:5078;top:7214;width:918;height:102" filled="true" fillcolor="#c24127" stroked="false">
              <v:fill type="solid"/>
            </v:rect>
            <v:rect style="position:absolute;left:5078;top:7119;width:2176;height:94" filled="true" fillcolor="#edab30" stroked="false">
              <v:fill type="solid"/>
            </v:rect>
            <v:rect style="position:absolute;left:5995;top:7214;width:1259;height:102" filled="true" fillcolor="#f4772a" stroked="false">
              <v:fill type="solid"/>
            </v:rect>
            <v:rect style="position:absolute;left:4955;top:6673;width:292;height:196" filled="true" fillcolor="#47833e" stroked="false">
              <v:fill type="solid"/>
            </v:rect>
            <v:rect style="position:absolute;left:5247;top:6773;width:1151;height:96" filled="true" fillcolor="#c24127" stroked="false">
              <v:fill type="solid"/>
            </v:rect>
            <v:rect style="position:absolute;left:5247;top:6673;width:2007;height:100" filled="true" fillcolor="#edab30" stroked="false">
              <v:fill type="solid"/>
            </v:rect>
            <v:rect style="position:absolute;left:6398;top:6773;width:856;height:96" filled="true" fillcolor="#f4772a" stroked="false">
              <v:fill type="solid"/>
            </v:rect>
            <v:rect style="position:absolute;left:4955;top:6226;width:228;height:196" filled="true" fillcolor="#47833e" stroked="false">
              <v:fill type="solid"/>
            </v:rect>
            <v:rect style="position:absolute;left:5183;top:6327;width:813;height:95" filled="true" fillcolor="#c24127" stroked="false">
              <v:fill type="solid"/>
            </v:rect>
            <v:rect style="position:absolute;left:5183;top:6226;width:2071;height:101" filled="true" fillcolor="#edab30" stroked="false">
              <v:fill type="solid"/>
            </v:rect>
            <v:rect style="position:absolute;left:5996;top:6327;width:1258;height:95" filled="true" fillcolor="#f4772a" stroked="false">
              <v:fill type="solid"/>
            </v:rect>
            <v:rect style="position:absolute;left:4955;top:5779;width:411;height:196" filled="true" fillcolor="#47833e" stroked="false">
              <v:fill type="solid"/>
            </v:rect>
            <v:rect style="position:absolute;left:5367;top:5874;width:972;height:102" filled="true" fillcolor="#c24127" stroked="false">
              <v:fill type="solid"/>
            </v:rect>
            <v:rect style="position:absolute;left:5367;top:5779;width:1887;height:94" filled="true" fillcolor="#edab30" stroked="false">
              <v:fill type="solid"/>
            </v:rect>
            <v:rect style="position:absolute;left:6339;top:5874;width:915;height:102" filled="true" fillcolor="#f4772a" stroked="false">
              <v:fill type="solid"/>
            </v:rect>
            <v:line style="position:absolute" from="4955,5650" to="4955,10130" stroked="true" strokeweight=".693pt" strokecolor="#231f20"/>
            <v:shape style="position:absolute;left:2274;top:5139;width:5266;height:5188"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184" w:lineRule="auto" w:before="147"/>
                      <w:ind w:left="374" w:right="2689" w:firstLine="584"/>
                      <w:jc w:val="right"/>
                      <w:rPr>
                        <w:rFonts w:ascii="Palatino Linotype" w:hAnsi="Palatino Linotype"/>
                        <w:sz w:val="17"/>
                      </w:rPr>
                    </w:pPr>
                    <w:r>
                      <w:rPr>
                        <w:rFonts w:ascii="Palatino Linotype" w:hAnsi="Palatino Linotype"/>
                        <w:color w:val="58595B"/>
                        <w:w w:val="95"/>
                        <w:sz w:val="17"/>
                      </w:rPr>
                      <w:t>Universidad Nacional</w:t>
                    </w:r>
                    <w:r>
                      <w:rPr>
                        <w:rFonts w:ascii="Palatino Linotype" w:hAnsi="Palatino Linotype"/>
                        <w:color w:val="58595B"/>
                        <w:w w:val="94"/>
                        <w:sz w:val="17"/>
                      </w:rPr>
                      <w:t> </w:t>
                    </w:r>
                    <w:r>
                      <w:rPr>
                        <w:rFonts w:ascii="Palatino Linotype" w:hAnsi="Palatino Linotype"/>
                        <w:color w:val="58595B"/>
                        <w:w w:val="95"/>
                        <w:sz w:val="17"/>
                      </w:rPr>
                      <w:t>Autónoma de México (wwam)</w:t>
                    </w:r>
                  </w:p>
                  <w:p>
                    <w:pPr>
                      <w:spacing w:line="203" w:lineRule="exact" w:before="53"/>
                      <w:ind w:left="0" w:right="2689" w:firstLine="0"/>
                      <w:jc w:val="right"/>
                      <w:rPr>
                        <w:rFonts w:ascii="Palatino Linotype" w:hAnsi="Palatino Linotype"/>
                        <w:sz w:val="17"/>
                      </w:rPr>
                    </w:pPr>
                    <w:r>
                      <w:rPr>
                        <w:rFonts w:ascii="Palatino Linotype" w:hAnsi="Palatino Linotype"/>
                        <w:color w:val="58595B"/>
                        <w:w w:val="95"/>
                        <w:sz w:val="17"/>
                      </w:rPr>
                      <w:t>Universidade de São Paulo</w:t>
                    </w:r>
                  </w:p>
                  <w:p>
                    <w:pPr>
                      <w:spacing w:line="203" w:lineRule="exact" w:before="0"/>
                      <w:ind w:left="0" w:right="2689" w:firstLine="0"/>
                      <w:jc w:val="right"/>
                      <w:rPr>
                        <w:rFonts w:ascii="Palatino Linotype"/>
                        <w:sz w:val="17"/>
                      </w:rPr>
                    </w:pPr>
                    <w:r>
                      <w:rPr>
                        <w:rFonts w:ascii="Palatino Linotype"/>
                        <w:color w:val="58595B"/>
                        <w:w w:val="90"/>
                        <w:sz w:val="17"/>
                      </w:rPr>
                      <w:t>(wse)</w:t>
                    </w:r>
                  </w:p>
                  <w:p>
                    <w:pPr>
                      <w:spacing w:line="184" w:lineRule="auto" w:before="83"/>
                      <w:ind w:left="332" w:right="2689" w:firstLine="639"/>
                      <w:jc w:val="right"/>
                      <w:rPr>
                        <w:rFonts w:ascii="Palatino Linotype" w:hAnsi="Palatino Linotype"/>
                        <w:sz w:val="17"/>
                      </w:rPr>
                    </w:pPr>
                    <w:r>
                      <w:rPr>
                        <w:rFonts w:ascii="Palatino Linotype" w:hAnsi="Palatino Linotype"/>
                        <w:color w:val="58595B"/>
                        <w:w w:val="95"/>
                        <w:sz w:val="17"/>
                      </w:rPr>
                      <w:t>Universidad Nacional</w:t>
                    </w:r>
                    <w:r>
                      <w:rPr>
                        <w:rFonts w:ascii="Palatino Linotype" w:hAnsi="Palatino Linotype"/>
                        <w:color w:val="58595B"/>
                        <w:w w:val="94"/>
                        <w:sz w:val="17"/>
                      </w:rPr>
                      <w:t> </w:t>
                    </w:r>
                    <w:r>
                      <w:rPr>
                        <w:rFonts w:ascii="Palatino Linotype" w:hAnsi="Palatino Linotype"/>
                        <w:color w:val="58595B"/>
                        <w:w w:val="95"/>
                        <w:sz w:val="17"/>
                      </w:rPr>
                      <w:t>de Colombia (wwaı)</w:t>
                    </w:r>
                  </w:p>
                  <w:p>
                    <w:pPr>
                      <w:spacing w:line="184" w:lineRule="auto" w:before="94"/>
                      <w:ind w:left="265" w:right="2689" w:firstLine="70"/>
                      <w:jc w:val="right"/>
                      <w:rPr>
                        <w:rFonts w:ascii="Palatino Linotype" w:hAnsi="Palatino Linotype"/>
                        <w:sz w:val="17"/>
                      </w:rPr>
                    </w:pPr>
                    <w:r>
                      <w:rPr>
                        <w:rFonts w:ascii="Palatino Linotype" w:hAnsi="Palatino Linotype"/>
                        <w:color w:val="58595B"/>
                        <w:w w:val="90"/>
                        <w:sz w:val="17"/>
                      </w:rPr>
                      <w:t>Universidade Estadual Paulista</w:t>
                    </w:r>
                    <w:r>
                      <w:rPr>
                        <w:rFonts w:ascii="Palatino Linotype" w:hAnsi="Palatino Linotype"/>
                        <w:color w:val="58595B"/>
                        <w:w w:val="92"/>
                        <w:sz w:val="17"/>
                      </w:rPr>
                      <w:t> </w:t>
                    </w:r>
                    <w:r>
                      <w:rPr>
                        <w:rFonts w:ascii="Palatino Linotype" w:hAnsi="Palatino Linotype"/>
                        <w:color w:val="58595B"/>
                        <w:w w:val="95"/>
                        <w:sz w:val="17"/>
                      </w:rPr>
                      <w:t>Júlio de Mesquita Filho (ww›se)</w:t>
                    </w:r>
                  </w:p>
                  <w:p>
                    <w:pPr>
                      <w:spacing w:line="203" w:lineRule="exact" w:before="53"/>
                      <w:ind w:left="0" w:right="2689" w:firstLine="0"/>
                      <w:jc w:val="right"/>
                      <w:rPr>
                        <w:rFonts w:ascii="Palatino Linotype"/>
                        <w:sz w:val="17"/>
                      </w:rPr>
                    </w:pPr>
                    <w:r>
                      <w:rPr>
                        <w:rFonts w:ascii="Palatino Linotype"/>
                        <w:color w:val="58595B"/>
                        <w:w w:val="95"/>
                        <w:sz w:val="17"/>
                      </w:rPr>
                      <w:t>Universidad de Antioquia</w:t>
                    </w:r>
                  </w:p>
                  <w:p>
                    <w:pPr>
                      <w:spacing w:line="203" w:lineRule="exact" w:before="0"/>
                      <w:ind w:left="0" w:right="2689" w:firstLine="0"/>
                      <w:jc w:val="right"/>
                      <w:rPr>
                        <w:rFonts w:ascii="Palatino Linotype"/>
                        <w:sz w:val="17"/>
                      </w:rPr>
                    </w:pPr>
                    <w:r>
                      <w:rPr>
                        <w:rFonts w:ascii="Palatino Linotype"/>
                        <w:color w:val="58595B"/>
                        <w:w w:val="90"/>
                        <w:sz w:val="17"/>
                      </w:rPr>
                      <w:t>(wdea)</w:t>
                    </w:r>
                  </w:p>
                  <w:p>
                    <w:pPr>
                      <w:spacing w:line="203" w:lineRule="exact" w:before="42"/>
                      <w:ind w:left="0" w:right="2689" w:firstLine="0"/>
                      <w:jc w:val="right"/>
                      <w:rPr>
                        <w:rFonts w:ascii="Palatino Linotype"/>
                        <w:sz w:val="17"/>
                      </w:rPr>
                    </w:pPr>
                    <w:r>
                      <w:rPr>
                        <w:rFonts w:ascii="Palatino Linotype"/>
                        <w:color w:val="58595B"/>
                        <w:w w:val="95"/>
                        <w:sz w:val="17"/>
                      </w:rPr>
                      <w:t>Pontificia Universidad</w:t>
                    </w:r>
                  </w:p>
                  <w:p>
                    <w:pPr>
                      <w:spacing w:line="203" w:lineRule="exact" w:before="0"/>
                      <w:ind w:left="0" w:right="2689" w:firstLine="0"/>
                      <w:jc w:val="right"/>
                      <w:rPr>
                        <w:rFonts w:ascii="Palatino Linotype"/>
                        <w:sz w:val="17"/>
                      </w:rPr>
                    </w:pPr>
                    <w:r>
                      <w:rPr>
                        <w:rFonts w:ascii="Palatino Linotype"/>
                        <w:color w:val="58595B"/>
                        <w:w w:val="90"/>
                        <w:sz w:val="17"/>
                      </w:rPr>
                      <w:t>Javeriana (ew5)</w:t>
                    </w:r>
                  </w:p>
                  <w:p>
                    <w:pPr>
                      <w:spacing w:line="184" w:lineRule="auto" w:before="83"/>
                      <w:ind w:left="357" w:right="2689" w:firstLine="628"/>
                      <w:jc w:val="right"/>
                      <w:rPr>
                        <w:rFonts w:ascii="Palatino Linotype"/>
                        <w:sz w:val="17"/>
                      </w:rPr>
                    </w:pPr>
                    <w:r>
                      <w:rPr>
                        <w:rFonts w:ascii="Palatino Linotype"/>
                        <w:color w:val="58595B"/>
                        <w:w w:val="90"/>
                        <w:sz w:val="17"/>
                      </w:rPr>
                      <w:t>Universidade Federal</w:t>
                    </w:r>
                    <w:r>
                      <w:rPr>
                        <w:rFonts w:ascii="Palatino Linotype"/>
                        <w:color w:val="58595B"/>
                        <w:w w:val="93"/>
                        <w:sz w:val="17"/>
                      </w:rPr>
                      <w:t> </w:t>
                    </w:r>
                    <w:r>
                      <w:rPr>
                        <w:rFonts w:ascii="Palatino Linotype"/>
                        <w:color w:val="58595B"/>
                        <w:sz w:val="17"/>
                      </w:rPr>
                      <w:t>do Rio Grande do Sul (wress)</w:t>
                    </w:r>
                  </w:p>
                  <w:p>
                    <w:pPr>
                      <w:spacing w:line="203" w:lineRule="exact" w:before="53"/>
                      <w:ind w:left="0" w:right="2689" w:firstLine="0"/>
                      <w:jc w:val="right"/>
                      <w:rPr>
                        <w:rFonts w:ascii="Palatino Linotype"/>
                        <w:sz w:val="17"/>
                      </w:rPr>
                    </w:pPr>
                    <w:r>
                      <w:rPr>
                        <w:rFonts w:ascii="Palatino Linotype"/>
                        <w:color w:val="58595B"/>
                        <w:w w:val="95"/>
                        <w:sz w:val="17"/>
                      </w:rPr>
                      <w:t>Universidad del Zulia</w:t>
                    </w:r>
                  </w:p>
                  <w:p>
                    <w:pPr>
                      <w:spacing w:line="203" w:lineRule="exact" w:before="0"/>
                      <w:ind w:left="0" w:right="2689" w:firstLine="0"/>
                      <w:jc w:val="right"/>
                      <w:rPr>
                        <w:rFonts w:ascii="Palatino Linotype" w:hAnsi="Palatino Linotype"/>
                        <w:sz w:val="17"/>
                      </w:rPr>
                    </w:pPr>
                    <w:r>
                      <w:rPr>
                        <w:rFonts w:ascii="Palatino Linotype" w:hAnsi="Palatino Linotype"/>
                        <w:color w:val="58595B"/>
                        <w:sz w:val="17"/>
                      </w:rPr>
                      <w:t>(ıw2)</w:t>
                    </w:r>
                  </w:p>
                  <w:p>
                    <w:pPr>
                      <w:spacing w:line="184" w:lineRule="auto" w:before="83"/>
                      <w:ind w:left="880" w:right="2689" w:hanging="36"/>
                      <w:jc w:val="right"/>
                      <w:rPr>
                        <w:rFonts w:ascii="Palatino Linotype" w:hAnsi="Palatino Linotype"/>
                        <w:sz w:val="17"/>
                      </w:rPr>
                    </w:pPr>
                    <w:r>
                      <w:rPr>
                        <w:rFonts w:ascii="Palatino Linotype" w:hAnsi="Palatino Linotype"/>
                        <w:color w:val="58595B"/>
                        <w:w w:val="95"/>
                        <w:sz w:val="17"/>
                      </w:rPr>
                      <w:t>Universidad Autónoma</w:t>
                    </w:r>
                    <w:r>
                      <w:rPr>
                        <w:rFonts w:ascii="Palatino Linotype" w:hAnsi="Palatino Linotype"/>
                        <w:color w:val="58595B"/>
                        <w:w w:val="94"/>
                        <w:sz w:val="17"/>
                      </w:rPr>
                      <w:t> </w:t>
                    </w:r>
                    <w:r>
                      <w:rPr>
                        <w:rFonts w:ascii="Palatino Linotype" w:hAnsi="Palatino Linotype"/>
                        <w:color w:val="58595B"/>
                        <w:w w:val="95"/>
                        <w:sz w:val="17"/>
                      </w:rPr>
                      <w:t>Metropolitana (wam)</w:t>
                    </w:r>
                  </w:p>
                  <w:p>
                    <w:pPr>
                      <w:spacing w:line="203" w:lineRule="exact" w:before="53"/>
                      <w:ind w:left="0" w:right="2689" w:firstLine="0"/>
                      <w:jc w:val="right"/>
                      <w:rPr>
                        <w:rFonts w:ascii="Palatino Linotype"/>
                        <w:sz w:val="17"/>
                      </w:rPr>
                    </w:pPr>
                    <w:r>
                      <w:rPr>
                        <w:rFonts w:ascii="Palatino Linotype"/>
                        <w:color w:val="58595B"/>
                        <w:w w:val="95"/>
                        <w:sz w:val="17"/>
                      </w:rPr>
                      <w:t>Universidad de Buenos</w:t>
                    </w:r>
                  </w:p>
                  <w:p>
                    <w:pPr>
                      <w:spacing w:line="203" w:lineRule="exact" w:before="0"/>
                      <w:ind w:left="0" w:right="2689" w:firstLine="0"/>
                      <w:jc w:val="right"/>
                      <w:rPr>
                        <w:rFonts w:ascii="Palatino Linotype" w:hAnsi="Palatino Linotype"/>
                        <w:sz w:val="17"/>
                      </w:rPr>
                    </w:pPr>
                    <w:r>
                      <w:rPr>
                        <w:rFonts w:ascii="Palatino Linotype" w:hAnsi="Palatino Linotype"/>
                        <w:color w:val="58595B"/>
                        <w:w w:val="90"/>
                        <w:sz w:val="17"/>
                      </w:rPr>
                      <w:t>Aires (wæa)</w:t>
                    </w:r>
                  </w:p>
                </w:txbxContent>
              </v:textbox>
              <w10:wrap type="none"/>
            </v:shape>
            <w10:wrap type="none"/>
          </v:group>
        </w:pict>
      </w:r>
      <w:r>
        <w:rPr/>
        <w:pict>
          <v:group style="position:absolute;margin-left:71.816101pt;margin-top:300.363892pt;width:8.75pt;height:36.7pt;mso-position-horizontal-relative:page;mso-position-vertical-relative:page;z-index:13672" coordorigin="1436,6007" coordsize="175,734">
            <v:shape style="position:absolute;left:1436;top:6558;width:175;height:82" coordorigin="1436,6558" coordsize="175,82" path="m1453,6578l1452,6577,1444,6577,1444,6575,1443,6575,1444,6573,1442,6573,1440,6576,1440,6576,1441,6576,1443,6577,1440,6577,1438,6578,1436,6578,1437,6580,1439,6579,1440,6579,1443,6579,1442,6579,1442,6580,1440,6580,1441,6581,1443,6582,1443,6582,1444,6582,1444,6582,1446,6581,1445,6580,1444,6579,1453,6578m1467,6590l1465,6583,1454,6578,1453,6578,1460,6581,1467,6590m1482,6607l1481,6603,1477,6601,1475,6601,1476,6603,1475,6605,1475,6606,1474,6603,1467,6590,1467,6590,1472,6604,1473,6607,1470,6605,1470,6603,1469,6604,1467,6609,1470,6612,1471,6609,1472,6609,1473,6608,1474,6608,1475,6613,1477,6617,1479,6620,1479,6617,1480,6617,1478,6614,1477,6611,1475,6607,1476,6607,1478,6606,1479,6606,1482,6607m1611,6569l1565,6558,1526,6618,1526,6619,1524,6619,1523,6615,1524,6612,1520,6613,1518,6618,1518,6621,1518,6621,1520,6619,1523,6620,1525,6621,1523,6623,1522,6625,1520,6628,1520,6628,1517,6631,1515,6633,1513,6634,1512,6634,1509,6636,1506,6637,1502,6636,1499,6636,1498,6636,1495,6634,1491,6634,1495,6637,1499,6639,1509,6639,1516,6639,1520,6634,1525,6627,1525,6627,1526,6622,1527,6623,1528,6624,1528,6628,1525,6629,1526,6630,1528,6630,1528,6630,1530,6628,1531,6628,1531,6628,1532,6627,1532,6627,1533,6627,1533,6626,1533,6626,1534,6625,1534,6625,1533,6625,1530,6625,1528,6624,1527,6621,1553,6619,1600,6615,1611,6569e" filled="true" fillcolor="#d71920" stroked="false">
              <v:path arrowok="t"/>
              <v:fill type="solid"/>
            </v:shape>
            <v:shape style="position:absolute;left:1436;top:6007;width:174;height:734" type="#_x0000_t75" stroked="false">
              <v:imagedata r:id="rId439" o:title=""/>
            </v:shape>
            <w10:wrap type="none"/>
          </v:group>
        </w:pict>
      </w:r>
      <w:r>
        <w:rPr/>
        <w:pict>
          <v:shape style="position:absolute;margin-left:759.000244pt;margin-top:453.2323pt;width:11pt;height:86.45pt;mso-position-horizontal-relative:page;mso-position-vertical-relative:page;z-index:13696" type="#_x0000_t202" filled="false" stroked="false">
            <v:textbox inset="0,0,0,0" style="layout-flow:vertical">
              <w:txbxContent>
                <w:p>
                  <w:pPr>
                    <w:spacing w:line="206" w:lineRule="exact" w:before="0"/>
                    <w:ind w:left="20" w:right="-787" w:firstLine="0"/>
                    <w:jc w:val="left"/>
                    <w:rPr>
                      <w:rFonts w:ascii="Palatino Linotype"/>
                      <w:sz w:val="18"/>
                    </w:rPr>
                  </w:pPr>
                  <w:r>
                    <w:rPr>
                      <w:rFonts w:ascii="Palatino Linotype"/>
                      <w:color w:val="007AC1"/>
                      <w:spacing w:val="3"/>
                      <w:w w:val="92"/>
                      <w:sz w:val="18"/>
                    </w:rPr>
                    <w:t>C</w:t>
                  </w:r>
                  <w:r>
                    <w:rPr>
                      <w:rFonts w:ascii="Palatino Linotype"/>
                      <w:color w:val="007AC1"/>
                      <w:spacing w:val="-1"/>
                      <w:w w:val="92"/>
                      <w:sz w:val="18"/>
                    </w:rPr>
                    <w:t>o</w:t>
                  </w:r>
                  <w:r>
                    <w:rPr>
                      <w:rFonts w:ascii="Palatino Linotype"/>
                      <w:color w:val="007AC1"/>
                      <w:spacing w:val="-2"/>
                      <w:w w:val="93"/>
                      <w:sz w:val="18"/>
                    </w:rPr>
                    <w:t>n</w:t>
                  </w:r>
                  <w:r>
                    <w:rPr>
                      <w:rFonts w:ascii="Palatino Linotype"/>
                      <w:color w:val="007AC1"/>
                      <w:spacing w:val="1"/>
                      <w:w w:val="89"/>
                      <w:sz w:val="18"/>
                    </w:rPr>
                    <w:t>te</w:t>
                  </w:r>
                  <w:r>
                    <w:rPr>
                      <w:rFonts w:ascii="Palatino Linotype"/>
                      <w:color w:val="007AC1"/>
                      <w:spacing w:val="5"/>
                      <w:w w:val="90"/>
                      <w:sz w:val="18"/>
                    </w:rPr>
                    <w:t>x</w:t>
                  </w:r>
                  <w:r>
                    <w:rPr>
                      <w:rFonts w:ascii="Palatino Linotype"/>
                      <w:color w:val="007AC1"/>
                      <w:w w:val="92"/>
                      <w:sz w:val="18"/>
                    </w:rPr>
                    <w:t>t</w:t>
                  </w:r>
                  <w:r>
                    <w:rPr>
                      <w:rFonts w:ascii="Palatino Linotype"/>
                      <w:color w:val="007AC1"/>
                      <w:w w:val="92"/>
                      <w:sz w:val="18"/>
                    </w:rPr>
                    <w:t>o</w:t>
                  </w:r>
                  <w:r>
                    <w:rPr>
                      <w:rFonts w:ascii="Palatino Linotype"/>
                      <w:color w:val="007AC1"/>
                      <w:spacing w:val="-5"/>
                      <w:sz w:val="18"/>
                    </w:rPr>
                    <w:t> </w:t>
                  </w:r>
                  <w:r>
                    <w:rPr>
                      <w:rFonts w:ascii="Palatino Linotype"/>
                      <w:color w:val="007AC1"/>
                      <w:spacing w:val="4"/>
                      <w:w w:val="91"/>
                      <w:sz w:val="18"/>
                    </w:rPr>
                    <w:t>i</w:t>
                  </w:r>
                  <w:r>
                    <w:rPr>
                      <w:rFonts w:ascii="Palatino Linotype"/>
                      <w:color w:val="007AC1"/>
                      <w:spacing w:val="-2"/>
                      <w:w w:val="93"/>
                      <w:sz w:val="18"/>
                    </w:rPr>
                    <w:t>n</w:t>
                  </w:r>
                  <w:r>
                    <w:rPr>
                      <w:rFonts w:ascii="Palatino Linotype"/>
                      <w:color w:val="007AC1"/>
                      <w:spacing w:val="1"/>
                      <w:w w:val="89"/>
                      <w:sz w:val="18"/>
                    </w:rPr>
                    <w:t>t</w:t>
                  </w:r>
                  <w:r>
                    <w:rPr>
                      <w:rFonts w:ascii="Palatino Linotype"/>
                      <w:color w:val="007AC1"/>
                      <w:w w:val="89"/>
                      <w:sz w:val="18"/>
                    </w:rPr>
                    <w:t>e</w:t>
                  </w:r>
                  <w:r>
                    <w:rPr>
                      <w:rFonts w:ascii="Palatino Linotype"/>
                      <w:color w:val="007AC1"/>
                      <w:spacing w:val="3"/>
                      <w:w w:val="92"/>
                      <w:sz w:val="18"/>
                    </w:rPr>
                    <w:t>r</w:t>
                  </w:r>
                  <w:r>
                    <w:rPr>
                      <w:rFonts w:ascii="Palatino Linotype"/>
                      <w:color w:val="007AC1"/>
                      <w:spacing w:val="1"/>
                      <w:w w:val="91"/>
                      <w:sz w:val="18"/>
                    </w:rPr>
                    <w:t>na</w:t>
                  </w:r>
                  <w:r>
                    <w:rPr>
                      <w:rFonts w:ascii="Palatino Linotype"/>
                      <w:color w:val="007AC1"/>
                      <w:spacing w:val="2"/>
                      <w:w w:val="91"/>
                      <w:sz w:val="18"/>
                    </w:rPr>
                    <w:t>c</w:t>
                  </w:r>
                  <w:r>
                    <w:rPr>
                      <w:rFonts w:ascii="Palatino Linotype"/>
                      <w:color w:val="007AC1"/>
                      <w:spacing w:val="-1"/>
                      <w:w w:val="91"/>
                      <w:sz w:val="18"/>
                    </w:rPr>
                    <w:t>i</w:t>
                  </w:r>
                  <w:r>
                    <w:rPr>
                      <w:rFonts w:ascii="Palatino Linotype"/>
                      <w:color w:val="007AC1"/>
                      <w:spacing w:val="-1"/>
                      <w:w w:val="92"/>
                      <w:sz w:val="18"/>
                    </w:rPr>
                    <w:t>o</w:t>
                  </w:r>
                  <w:r>
                    <w:rPr>
                      <w:rFonts w:ascii="Palatino Linotype"/>
                      <w:color w:val="007AC1"/>
                      <w:spacing w:val="1"/>
                      <w:w w:val="90"/>
                      <w:sz w:val="18"/>
                    </w:rPr>
                    <w:t>n</w:t>
                  </w:r>
                  <w:r>
                    <w:rPr>
                      <w:rFonts w:ascii="Palatino Linotype"/>
                      <w:color w:val="007AC1"/>
                      <w:spacing w:val="6"/>
                      <w:w w:val="90"/>
                      <w:sz w:val="18"/>
                    </w:rPr>
                    <w:t>a</w:t>
                  </w:r>
                  <w:r>
                    <w:rPr>
                      <w:rFonts w:ascii="Palatino Linotype"/>
                      <w:color w:val="007AC1"/>
                      <w:w w:val="86"/>
                      <w:sz w:val="18"/>
                    </w:rPr>
                    <w:t>l</w:t>
                  </w:r>
                </w:p>
              </w:txbxContent>
            </v:textbox>
            <w10:wrap type="none"/>
          </v:shape>
        </w:pict>
      </w:r>
      <w:r>
        <w:rPr/>
        <w:pict>
          <v:shape style="position:absolute;margin-left:682.553162pt;margin-top:265.7435pt;width:10.85pt;height:14.7pt;mso-position-horizontal-relative:page;mso-position-vertical-relative:page;z-index:13720"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100</w:t>
                  </w:r>
                </w:p>
              </w:txbxContent>
            </v:textbox>
            <w10:wrap type="none"/>
          </v:shape>
        </w:pict>
      </w:r>
      <w:r>
        <w:rPr/>
        <w:pict>
          <v:shape style="position:absolute;margin-left:659.577026pt;margin-top:269.977112pt;width:10.85pt;height:10.5pt;mso-position-horizontal-relative:page;mso-position-vertical-relative:page;z-index:13744"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80</w:t>
                  </w:r>
                </w:p>
              </w:txbxContent>
            </v:textbox>
            <w10:wrap type="none"/>
          </v:shape>
        </w:pict>
      </w:r>
      <w:r>
        <w:rPr/>
        <w:pict>
          <v:shape style="position:absolute;margin-left:636.600952pt;margin-top:269.977112pt;width:10.85pt;height:10.5pt;mso-position-horizontal-relative:page;mso-position-vertical-relative:page;z-index:13768"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60</w:t>
                  </w:r>
                </w:p>
              </w:txbxContent>
            </v:textbox>
            <w10:wrap type="none"/>
          </v:shape>
        </w:pict>
      </w:r>
      <w:r>
        <w:rPr/>
        <w:pict>
          <v:shape style="position:absolute;margin-left:613.624878pt;margin-top:269.977112pt;width:10.85pt;height:10.5pt;mso-position-horizontal-relative:page;mso-position-vertical-relative:page;z-index:13792"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40</w:t>
                  </w:r>
                </w:p>
              </w:txbxContent>
            </v:textbox>
            <w10:wrap type="none"/>
          </v:shape>
        </w:pict>
      </w:r>
      <w:r>
        <w:rPr/>
        <w:pict>
          <v:shape style="position:absolute;margin-left:590.648743pt;margin-top:269.977112pt;width:10.85pt;height:10.5pt;mso-position-horizontal-relative:page;mso-position-vertical-relative:page;z-index:13816"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20</w:t>
                  </w:r>
                </w:p>
              </w:txbxContent>
            </v:textbox>
            <w10:wrap type="none"/>
          </v:shape>
        </w:pict>
      </w:r>
      <w:r>
        <w:rPr/>
        <w:pict>
          <v:shape style="position:absolute;margin-left:567.672668pt;margin-top:274.210693pt;width:10.85pt;height:6.25pt;mso-position-horizontal-relative:page;mso-position-vertical-relative:page;z-index:13840" type="#_x0000_t202" filled="false" stroked="false">
            <v:textbox inset="0,0,0,0" style="layout-flow:vertical">
              <w:txbxContent>
                <w:p>
                  <w:pPr>
                    <w:spacing w:line="200" w:lineRule="exact" w:before="0"/>
                    <w:ind w:left="20" w:right="0" w:firstLine="0"/>
                    <w:jc w:val="left"/>
                    <w:rPr>
                      <w:rFonts w:ascii="Palatino Linotype"/>
                      <w:sz w:val="17"/>
                    </w:rPr>
                  </w:pPr>
                  <w:r>
                    <w:rPr>
                      <w:rFonts w:ascii="Palatino Linotype"/>
                      <w:color w:val="55585D"/>
                      <w:w w:val="99"/>
                      <w:sz w:val="17"/>
                    </w:rPr>
                    <w:t>0</w:t>
                  </w:r>
                </w:p>
              </w:txbxContent>
            </v:textbox>
            <w10:wrap type="none"/>
          </v:shape>
        </w:pict>
      </w:r>
      <w:r>
        <w:rPr/>
        <w:pict>
          <v:shape style="position:absolute;margin-left:438.606232pt;margin-top:64.084618pt;width:37.050pt;height:132.950pt;mso-position-horizontal-relative:page;mso-position-vertical-relative:page;z-index:13864" type="#_x0000_t202" filled="false" stroked="false">
            <v:textbox inset="0,0,0,0" style="layout-flow:vertical">
              <w:txbxContent>
                <w:p>
                  <w:pPr>
                    <w:spacing w:line="207" w:lineRule="exact" w:before="0"/>
                    <w:ind w:left="20" w:right="0" w:firstLine="118"/>
                    <w:jc w:val="left"/>
                    <w:rPr>
                      <w:sz w:val="18"/>
                    </w:rPr>
                  </w:pPr>
                  <w:r>
                    <w:rPr>
                      <w:rFonts w:ascii="Palatino Linotype" w:hAnsi="Palatino Linotype"/>
                      <w:b/>
                      <w:color w:val="0072BC"/>
                      <w:spacing w:val="-1"/>
                      <w:w w:val="88"/>
                      <w:sz w:val="18"/>
                    </w:rPr>
                    <w:t>G</w:t>
                  </w:r>
                  <w:r>
                    <w:rPr>
                      <w:rFonts w:ascii="Palatino Linotype" w:hAnsi="Palatino Linotype"/>
                      <w:b/>
                      <w:color w:val="0072BC"/>
                      <w:spacing w:val="1"/>
                      <w:w w:val="102"/>
                      <w:sz w:val="18"/>
                    </w:rPr>
                    <w:t>r</w:t>
                  </w:r>
                  <w:r>
                    <w:rPr>
                      <w:rFonts w:ascii="Palatino Linotype" w:hAnsi="Palatino Linotype"/>
                      <w:b/>
                      <w:color w:val="0072BC"/>
                      <w:spacing w:val="3"/>
                      <w:w w:val="93"/>
                      <w:sz w:val="18"/>
                    </w:rPr>
                    <w:t>á</w:t>
                  </w:r>
                  <w:r>
                    <w:rPr>
                      <w:rFonts w:ascii="Palatino Linotype" w:hAnsi="Palatino Linotype"/>
                      <w:b/>
                      <w:color w:val="0072BC"/>
                      <w:w w:val="79"/>
                      <w:sz w:val="18"/>
                    </w:rPr>
                    <w:t>f</w:t>
                  </w:r>
                  <w:r>
                    <w:rPr>
                      <w:rFonts w:ascii="Palatino Linotype" w:hAnsi="Palatino Linotype"/>
                      <w:b/>
                      <w:color w:val="0072BC"/>
                      <w:spacing w:val="-1"/>
                      <w:w w:val="79"/>
                      <w:sz w:val="18"/>
                    </w:rPr>
                    <w:t>i</w:t>
                  </w:r>
                  <w:r>
                    <w:rPr>
                      <w:rFonts w:ascii="Palatino Linotype" w:hAnsi="Palatino Linotype"/>
                      <w:b/>
                      <w:color w:val="0072BC"/>
                      <w:spacing w:val="2"/>
                      <w:w w:val="96"/>
                      <w:sz w:val="18"/>
                    </w:rPr>
                    <w:t>c</w:t>
                  </w:r>
                  <w:r>
                    <w:rPr>
                      <w:rFonts w:ascii="Palatino Linotype" w:hAnsi="Palatino Linotype"/>
                      <w:b/>
                      <w:color w:val="0072BC"/>
                      <w:w w:val="93"/>
                      <w:sz w:val="18"/>
                    </w:rPr>
                    <w:t>a</w:t>
                  </w:r>
                  <w:r>
                    <w:rPr>
                      <w:rFonts w:ascii="Palatino Linotype" w:hAnsi="Palatino Linotype"/>
                      <w:b/>
                      <w:color w:val="0072BC"/>
                      <w:spacing w:val="-9"/>
                      <w:sz w:val="18"/>
                    </w:rPr>
                    <w:t> </w:t>
                  </w:r>
                  <w:r>
                    <w:rPr>
                      <w:rFonts w:ascii="Palatino Linotype" w:hAnsi="Palatino Linotype"/>
                      <w:b/>
                      <w:color w:val="0072BC"/>
                      <w:spacing w:val="-4"/>
                      <w:w w:val="91"/>
                      <w:sz w:val="18"/>
                    </w:rPr>
                    <w:t>1</w:t>
                  </w:r>
                  <w:r>
                    <w:rPr>
                      <w:rFonts w:ascii="Palatino Linotype" w:hAnsi="Palatino Linotype"/>
                      <w:b/>
                      <w:color w:val="0072BC"/>
                      <w:w w:val="91"/>
                      <w:sz w:val="18"/>
                    </w:rPr>
                    <w:t>0</w:t>
                  </w:r>
                  <w:r>
                    <w:rPr>
                      <w:rFonts w:ascii="Palatino Linotype" w:hAnsi="Palatino Linotype"/>
                      <w:b/>
                      <w:color w:val="0072BC"/>
                      <w:spacing w:val="-6"/>
                      <w:sz w:val="18"/>
                    </w:rPr>
                    <w:t> </w:t>
                  </w:r>
                  <w:r>
                    <w:rPr>
                      <w:rFonts w:ascii="Palatino Linotype" w:hAnsi="Palatino Linotype"/>
                      <w:i/>
                      <w:color w:val="636466"/>
                      <w:spacing w:val="-2"/>
                      <w:w w:val="97"/>
                      <w:sz w:val="18"/>
                    </w:rPr>
                    <w:t>P</w:t>
                  </w:r>
                  <w:r>
                    <w:rPr>
                      <w:rFonts w:ascii="Palatino Linotype" w:hAnsi="Palatino Linotype"/>
                      <w:i/>
                      <w:color w:val="636466"/>
                      <w:spacing w:val="3"/>
                      <w:w w:val="97"/>
                      <w:sz w:val="18"/>
                    </w:rPr>
                    <w:t>e</w:t>
                  </w:r>
                  <w:r>
                    <w:rPr>
                      <w:rFonts w:ascii="Palatino Linotype" w:hAnsi="Palatino Linotype"/>
                      <w:i/>
                      <w:color w:val="636466"/>
                      <w:spacing w:val="6"/>
                      <w:w w:val="95"/>
                      <w:sz w:val="18"/>
                    </w:rPr>
                    <w:t>r</w:t>
                  </w:r>
                  <w:r>
                    <w:rPr>
                      <w:rFonts w:ascii="Palatino Linotype" w:hAnsi="Palatino Linotype"/>
                      <w:i/>
                      <w:color w:val="636466"/>
                      <w:w w:val="97"/>
                      <w:sz w:val="18"/>
                    </w:rPr>
                    <w:t>fi</w:t>
                  </w:r>
                  <w:r>
                    <w:rPr>
                      <w:rFonts w:ascii="Palatino Linotype" w:hAnsi="Palatino Linotype"/>
                      <w:i/>
                      <w:color w:val="636466"/>
                      <w:w w:val="91"/>
                      <w:sz w:val="18"/>
                    </w:rPr>
                    <w:t>l</w:t>
                  </w:r>
                  <w:r>
                    <w:rPr>
                      <w:rFonts w:ascii="Palatino Linotype" w:hAnsi="Palatino Linotype"/>
                      <w:i/>
                      <w:color w:val="636466"/>
                      <w:spacing w:val="-3"/>
                      <w:sz w:val="18"/>
                    </w:rPr>
                    <w:t> </w:t>
                  </w:r>
                  <w:r>
                    <w:rPr>
                      <w:rFonts w:ascii="Palatino Linotype" w:hAnsi="Palatino Linotype"/>
                      <w:i/>
                      <w:color w:val="636466"/>
                      <w:spacing w:val="2"/>
                      <w:w w:val="103"/>
                      <w:sz w:val="18"/>
                    </w:rPr>
                    <w:t>d</w:t>
                  </w:r>
                  <w:r>
                    <w:rPr>
                      <w:rFonts w:ascii="Palatino Linotype" w:hAnsi="Palatino Linotype"/>
                      <w:i/>
                      <w:color w:val="636466"/>
                      <w:w w:val="104"/>
                      <w:sz w:val="18"/>
                    </w:rPr>
                    <w:t>e</w:t>
                  </w:r>
                  <w:r>
                    <w:rPr>
                      <w:rFonts w:ascii="Palatino Linotype" w:hAnsi="Palatino Linotype"/>
                      <w:i/>
                      <w:color w:val="636466"/>
                      <w:spacing w:val="-4"/>
                      <w:sz w:val="18"/>
                    </w:rPr>
                    <w:t> </w:t>
                  </w:r>
                  <w:r>
                    <w:rPr>
                      <w:rFonts w:ascii="Palatino Linotype" w:hAnsi="Palatino Linotype"/>
                      <w:i/>
                      <w:color w:val="636466"/>
                      <w:spacing w:val="3"/>
                      <w:w w:val="92"/>
                      <w:sz w:val="18"/>
                    </w:rPr>
                    <w:t>P</w:t>
                  </w:r>
                  <w:r>
                    <w:rPr>
                      <w:rFonts w:ascii="Palatino Linotype" w:hAnsi="Palatino Linotype"/>
                      <w:i/>
                      <w:color w:val="636466"/>
                      <w:spacing w:val="-1"/>
                      <w:w w:val="95"/>
                      <w:sz w:val="18"/>
                    </w:rPr>
                    <w:t>r</w:t>
                  </w:r>
                  <w:r>
                    <w:rPr>
                      <w:rFonts w:ascii="Palatino Linotype" w:hAnsi="Palatino Linotype"/>
                      <w:i/>
                      <w:color w:val="636466"/>
                      <w:spacing w:val="1"/>
                      <w:w w:val="108"/>
                      <w:sz w:val="18"/>
                    </w:rPr>
                    <w:t>o</w:t>
                  </w:r>
                  <w:r>
                    <w:rPr>
                      <w:rFonts w:ascii="Palatino Linotype" w:hAnsi="Palatino Linotype"/>
                      <w:i/>
                      <w:color w:val="636466"/>
                      <w:spacing w:val="1"/>
                      <w:w w:val="103"/>
                      <w:sz w:val="18"/>
                    </w:rPr>
                    <w:t>d</w:t>
                  </w:r>
                  <w:r>
                    <w:rPr>
                      <w:rFonts w:ascii="Palatino Linotype" w:hAnsi="Palatino Linotype"/>
                      <w:i/>
                      <w:color w:val="636466"/>
                      <w:spacing w:val="2"/>
                      <w:w w:val="97"/>
                      <w:sz w:val="18"/>
                    </w:rPr>
                    <w:t>u</w:t>
                  </w:r>
                  <w:r>
                    <w:rPr>
                      <w:rFonts w:ascii="Palatino Linotype" w:hAnsi="Palatino Linotype"/>
                      <w:i/>
                      <w:color w:val="636466"/>
                      <w:spacing w:val="2"/>
                      <w:w w:val="95"/>
                      <w:sz w:val="18"/>
                    </w:rPr>
                    <w:t>c</w:t>
                  </w:r>
                  <w:r>
                    <w:rPr>
                      <w:rFonts w:ascii="Palatino Linotype" w:hAnsi="Palatino Linotype"/>
                      <w:i/>
                      <w:color w:val="636466"/>
                      <w:spacing w:val="3"/>
                      <w:w w:val="95"/>
                      <w:sz w:val="18"/>
                    </w:rPr>
                    <w:t>c</w:t>
                  </w:r>
                  <w:r>
                    <w:rPr>
                      <w:rFonts w:ascii="Palatino Linotype" w:hAnsi="Palatino Linotype"/>
                      <w:i/>
                      <w:color w:val="636466"/>
                      <w:spacing w:val="1"/>
                      <w:w w:val="101"/>
                      <w:sz w:val="18"/>
                    </w:rPr>
                    <w:t>ió</w:t>
                  </w:r>
                  <w:r>
                    <w:rPr>
                      <w:rFonts w:ascii="Palatino Linotype" w:hAnsi="Palatino Linotype"/>
                      <w:i/>
                      <w:color w:val="636466"/>
                      <w:w w:val="101"/>
                      <w:sz w:val="18"/>
                    </w:rPr>
                    <w:t>n</w:t>
                  </w:r>
                  <w:r>
                    <w:rPr>
                      <w:rFonts w:ascii="Palatino Linotype" w:hAnsi="Palatino Linotype"/>
                      <w:i/>
                      <w:color w:val="636466"/>
                      <w:spacing w:val="-4"/>
                      <w:sz w:val="18"/>
                    </w:rPr>
                    <w:t> </w:t>
                  </w:r>
                  <w:r>
                    <w:rPr>
                      <w:color w:val="636466"/>
                      <w:spacing w:val="1"/>
                      <w:w w:val="114"/>
                      <w:sz w:val="18"/>
                    </w:rPr>
                    <w:t>d</w:t>
                  </w:r>
                  <w:r>
                    <w:rPr>
                      <w:color w:val="636466"/>
                      <w:w w:val="103"/>
                      <w:sz w:val="18"/>
                    </w:rPr>
                    <w:t>e</w:t>
                  </w:r>
                </w:p>
                <w:p>
                  <w:pPr>
                    <w:spacing w:before="6"/>
                    <w:ind w:left="20" w:right="-258" w:firstLine="0"/>
                    <w:jc w:val="left"/>
                    <w:rPr>
                      <w:sz w:val="18"/>
                    </w:rPr>
                  </w:pPr>
                  <w:r>
                    <w:rPr>
                      <w:color w:val="636466"/>
                      <w:spacing w:val="1"/>
                      <w:w w:val="98"/>
                      <w:sz w:val="18"/>
                    </w:rPr>
                    <w:t>l</w:t>
                  </w:r>
                  <w:r>
                    <w:rPr>
                      <w:color w:val="636466"/>
                      <w:spacing w:val="3"/>
                      <w:w w:val="107"/>
                      <w:sz w:val="18"/>
                    </w:rPr>
                    <w:t>a</w:t>
                  </w:r>
                  <w:r>
                    <w:rPr>
                      <w:color w:val="636466"/>
                      <w:w w:val="102"/>
                      <w:sz w:val="18"/>
                    </w:rPr>
                    <w:t>s</w:t>
                  </w:r>
                  <w:r>
                    <w:rPr>
                      <w:color w:val="636466"/>
                      <w:spacing w:val="-6"/>
                      <w:sz w:val="18"/>
                    </w:rPr>
                    <w:t> </w:t>
                  </w:r>
                  <w:r>
                    <w:rPr>
                      <w:color w:val="636466"/>
                      <w:spacing w:val="4"/>
                      <w:w w:val="104"/>
                      <w:sz w:val="18"/>
                    </w:rPr>
                    <w:t>i</w:t>
                  </w:r>
                  <w:r>
                    <w:rPr>
                      <w:color w:val="636466"/>
                      <w:spacing w:val="2"/>
                      <w:w w:val="118"/>
                      <w:sz w:val="18"/>
                    </w:rPr>
                    <w:t>n</w:t>
                  </w:r>
                  <w:r>
                    <w:rPr>
                      <w:color w:val="636466"/>
                      <w:spacing w:val="2"/>
                      <w:w w:val="102"/>
                      <w:sz w:val="18"/>
                    </w:rPr>
                    <w:t>s</w:t>
                  </w:r>
                  <w:r>
                    <w:rPr>
                      <w:color w:val="636466"/>
                      <w:spacing w:val="5"/>
                      <w:w w:val="119"/>
                      <w:sz w:val="18"/>
                    </w:rPr>
                    <w:t>t</w:t>
                  </w:r>
                  <w:r>
                    <w:rPr>
                      <w:color w:val="636466"/>
                      <w:spacing w:val="-1"/>
                      <w:w w:val="104"/>
                      <w:sz w:val="18"/>
                    </w:rPr>
                    <w:t>i</w:t>
                  </w:r>
                  <w:r>
                    <w:rPr>
                      <w:color w:val="636466"/>
                      <w:spacing w:val="4"/>
                      <w:w w:val="119"/>
                      <w:sz w:val="18"/>
                    </w:rPr>
                    <w:t>t</w:t>
                  </w:r>
                  <w:r>
                    <w:rPr>
                      <w:color w:val="636466"/>
                      <w:w w:val="109"/>
                      <w:sz w:val="18"/>
                    </w:rPr>
                    <w:t>u</w:t>
                  </w:r>
                  <w:r>
                    <w:rPr>
                      <w:color w:val="636466"/>
                      <w:spacing w:val="2"/>
                      <w:w w:val="109"/>
                      <w:sz w:val="18"/>
                    </w:rPr>
                    <w:t>c</w:t>
                  </w:r>
                  <w:r>
                    <w:rPr>
                      <w:color w:val="636466"/>
                      <w:spacing w:val="-1"/>
                      <w:w w:val="104"/>
                      <w:sz w:val="18"/>
                    </w:rPr>
                    <w:t>i</w:t>
                  </w:r>
                  <w:r>
                    <w:rPr>
                      <w:color w:val="636466"/>
                      <w:spacing w:val="-1"/>
                      <w:w w:val="110"/>
                      <w:sz w:val="18"/>
                    </w:rPr>
                    <w:t>o</w:t>
                  </w:r>
                  <w:r>
                    <w:rPr>
                      <w:color w:val="636466"/>
                      <w:spacing w:val="-1"/>
                      <w:w w:val="118"/>
                      <w:sz w:val="18"/>
                    </w:rPr>
                    <w:t>n</w:t>
                  </w:r>
                  <w:r>
                    <w:rPr>
                      <w:color w:val="636466"/>
                      <w:spacing w:val="2"/>
                      <w:w w:val="103"/>
                      <w:sz w:val="18"/>
                    </w:rPr>
                    <w:t>e</w:t>
                  </w:r>
                  <w:r>
                    <w:rPr>
                      <w:color w:val="636466"/>
                      <w:w w:val="102"/>
                      <w:sz w:val="18"/>
                    </w:rPr>
                    <w:t>s</w:t>
                  </w:r>
                  <w:r>
                    <w:rPr>
                      <w:color w:val="636466"/>
                      <w:spacing w:val="-6"/>
                      <w:sz w:val="18"/>
                    </w:rPr>
                    <w:t> </w:t>
                  </w:r>
                  <w:r>
                    <w:rPr>
                      <w:color w:val="636466"/>
                      <w:w w:val="113"/>
                      <w:sz w:val="18"/>
                    </w:rPr>
                    <w:t>qu</w:t>
                  </w:r>
                  <w:r>
                    <w:rPr>
                      <w:color w:val="636466"/>
                      <w:w w:val="103"/>
                      <w:sz w:val="18"/>
                    </w:rPr>
                    <w:t>e</w:t>
                  </w:r>
                  <w:r>
                    <w:rPr>
                      <w:color w:val="636466"/>
                      <w:spacing w:val="-6"/>
                      <w:sz w:val="18"/>
                    </w:rPr>
                    <w:t> </w:t>
                  </w:r>
                  <w:r>
                    <w:rPr>
                      <w:color w:val="636466"/>
                      <w:spacing w:val="1"/>
                      <w:w w:val="114"/>
                      <w:sz w:val="18"/>
                    </w:rPr>
                    <w:t>m</w:t>
                  </w:r>
                  <w:r>
                    <w:rPr>
                      <w:color w:val="636466"/>
                      <w:spacing w:val="3"/>
                      <w:w w:val="101"/>
                      <w:sz w:val="18"/>
                    </w:rPr>
                    <w:t>á</w:t>
                  </w:r>
                  <w:r>
                    <w:rPr>
                      <w:color w:val="636466"/>
                      <w:w w:val="102"/>
                      <w:sz w:val="18"/>
                    </w:rPr>
                    <w:t>s</w:t>
                  </w:r>
                  <w:r>
                    <w:rPr>
                      <w:color w:val="636466"/>
                      <w:spacing w:val="-6"/>
                      <w:sz w:val="18"/>
                    </w:rPr>
                    <w:t> </w:t>
                  </w:r>
                  <w:r>
                    <w:rPr>
                      <w:color w:val="636466"/>
                      <w:w w:val="107"/>
                      <w:sz w:val="18"/>
                    </w:rPr>
                    <w:t>a</w:t>
                  </w:r>
                  <w:r>
                    <w:rPr>
                      <w:color w:val="636466"/>
                      <w:spacing w:val="2"/>
                      <w:w w:val="113"/>
                      <w:sz w:val="18"/>
                    </w:rPr>
                    <w:t>p</w:t>
                  </w:r>
                  <w:r>
                    <w:rPr>
                      <w:color w:val="636466"/>
                      <w:spacing w:val="-1"/>
                      <w:w w:val="110"/>
                      <w:sz w:val="18"/>
                    </w:rPr>
                    <w:t>o</w:t>
                  </w:r>
                  <w:r>
                    <w:rPr>
                      <w:color w:val="636466"/>
                      <w:spacing w:val="6"/>
                      <w:w w:val="120"/>
                      <w:sz w:val="18"/>
                    </w:rPr>
                    <w:t>r</w:t>
                  </w:r>
                  <w:r>
                    <w:rPr>
                      <w:color w:val="636466"/>
                      <w:spacing w:val="3"/>
                      <w:w w:val="119"/>
                      <w:sz w:val="18"/>
                    </w:rPr>
                    <w:t>t</w:t>
                  </w:r>
                  <w:r>
                    <w:rPr>
                      <w:color w:val="636466"/>
                      <w:spacing w:val="5"/>
                      <w:w w:val="107"/>
                      <w:sz w:val="18"/>
                    </w:rPr>
                    <w:t>a</w:t>
                  </w:r>
                  <w:r>
                    <w:rPr>
                      <w:color w:val="636466"/>
                      <w:w w:val="118"/>
                      <w:sz w:val="18"/>
                    </w:rPr>
                    <w:t>n</w:t>
                  </w:r>
                  <w:r>
                    <w:rPr>
                      <w:color w:val="636466"/>
                      <w:spacing w:val="-6"/>
                      <w:sz w:val="18"/>
                    </w:rPr>
                    <w:t> </w:t>
                  </w:r>
                  <w:r>
                    <w:rPr>
                      <w:color w:val="636466"/>
                      <w:w w:val="107"/>
                      <w:sz w:val="18"/>
                    </w:rPr>
                    <w:t>a</w:t>
                  </w:r>
                </w:p>
                <w:p>
                  <w:pPr>
                    <w:spacing w:before="24"/>
                    <w:ind w:left="990" w:right="0" w:firstLine="0"/>
                    <w:jc w:val="left"/>
                    <w:rPr>
                      <w:sz w:val="18"/>
                    </w:rPr>
                  </w:pPr>
                  <w:r>
                    <w:rPr>
                      <w:color w:val="D71920"/>
                      <w:spacing w:val="-1"/>
                      <w:w w:val="120"/>
                      <w:sz w:val="18"/>
                    </w:rPr>
                    <w:t>r</w:t>
                  </w:r>
                  <w:r>
                    <w:rPr>
                      <w:color w:val="D71920"/>
                      <w:spacing w:val="2"/>
                      <w:w w:val="103"/>
                      <w:sz w:val="18"/>
                    </w:rPr>
                    <w:t>e</w:t>
                  </w:r>
                  <w:r>
                    <w:rPr>
                      <w:color w:val="D71920"/>
                      <w:spacing w:val="3"/>
                      <w:w w:val="114"/>
                      <w:sz w:val="18"/>
                    </w:rPr>
                    <w:t>d</w:t>
                  </w:r>
                  <w:r>
                    <w:rPr>
                      <w:color w:val="D71920"/>
                      <w:spacing w:val="6"/>
                      <w:w w:val="107"/>
                      <w:sz w:val="18"/>
                    </w:rPr>
                    <w:t>a</w:t>
                  </w:r>
                  <w:r>
                    <w:rPr>
                      <w:color w:val="D71920"/>
                      <w:w w:val="98"/>
                      <w:sz w:val="18"/>
                    </w:rPr>
                    <w:t>l</w:t>
                  </w:r>
                  <w:r>
                    <w:rPr>
                      <w:color w:val="D71920"/>
                      <w:spacing w:val="-2"/>
                      <w:w w:val="99"/>
                      <w:sz w:val="18"/>
                    </w:rPr>
                    <w:t>y</w:t>
                  </w:r>
                  <w:r>
                    <w:rPr>
                      <w:color w:val="D71920"/>
                      <w:spacing w:val="3"/>
                      <w:w w:val="103"/>
                      <w:sz w:val="18"/>
                    </w:rPr>
                    <w:t>c</w:t>
                  </w:r>
                  <w:r>
                    <w:rPr>
                      <w:color w:val="D71920"/>
                      <w:spacing w:val="-1"/>
                      <w:w w:val="111"/>
                      <w:sz w:val="18"/>
                    </w:rPr>
                    <w:t>.o</w:t>
                  </w:r>
                  <w:r>
                    <w:rPr>
                      <w:color w:val="D71920"/>
                      <w:spacing w:val="1"/>
                      <w:w w:val="111"/>
                      <w:sz w:val="18"/>
                    </w:rPr>
                    <w:t>r</w:t>
                  </w:r>
                  <w:r>
                    <w:rPr>
                      <w:color w:val="D71920"/>
                      <w:spacing w:val="4"/>
                      <w:w w:val="101"/>
                      <w:sz w:val="18"/>
                    </w:rPr>
                    <w:t>g</w:t>
                  </w:r>
                  <w:r>
                    <w:rPr>
                      <w:color w:val="636466"/>
                      <w:w w:val="98"/>
                      <w:sz w:val="18"/>
                    </w:rPr>
                    <w:t>,</w:t>
                  </w:r>
                  <w:r>
                    <w:rPr>
                      <w:color w:val="636466"/>
                      <w:spacing w:val="-6"/>
                      <w:sz w:val="18"/>
                    </w:rPr>
                    <w:t> </w:t>
                  </w:r>
                  <w:r>
                    <w:rPr>
                      <w:color w:val="636466"/>
                      <w:spacing w:val="2"/>
                      <w:w w:val="105"/>
                      <w:sz w:val="18"/>
                    </w:rPr>
                    <w:t>2</w:t>
                  </w:r>
                  <w:r>
                    <w:rPr>
                      <w:color w:val="636466"/>
                      <w:spacing w:val="1"/>
                      <w:w w:val="105"/>
                      <w:sz w:val="18"/>
                    </w:rPr>
                    <w:t>0</w:t>
                  </w:r>
                  <w:r>
                    <w:rPr>
                      <w:color w:val="636466"/>
                      <w:w w:val="115"/>
                      <w:sz w:val="18"/>
                    </w:rPr>
                    <w:t>0</w:t>
                  </w:r>
                  <w:r>
                    <w:rPr>
                      <w:color w:val="636466"/>
                      <w:spacing w:val="-4"/>
                      <w:w w:val="87"/>
                      <w:sz w:val="18"/>
                    </w:rPr>
                    <w:t>5</w:t>
                  </w:r>
                  <w:r>
                    <w:rPr>
                      <w:color w:val="636466"/>
                      <w:spacing w:val="-1"/>
                      <w:w w:val="115"/>
                      <w:sz w:val="18"/>
                    </w:rPr>
                    <w:t>-</w:t>
                  </w:r>
                  <w:r>
                    <w:rPr>
                      <w:color w:val="636466"/>
                      <w:spacing w:val="2"/>
                      <w:w w:val="105"/>
                      <w:sz w:val="18"/>
                    </w:rPr>
                    <w:t>2</w:t>
                  </w:r>
                  <w:r>
                    <w:rPr>
                      <w:color w:val="636466"/>
                      <w:spacing w:val="-2"/>
                      <w:w w:val="105"/>
                      <w:sz w:val="18"/>
                    </w:rPr>
                    <w:t>0</w:t>
                  </w:r>
                  <w:r>
                    <w:rPr>
                      <w:color w:val="636466"/>
                      <w:spacing w:val="2"/>
                      <w:w w:val="73"/>
                      <w:sz w:val="18"/>
                    </w:rPr>
                    <w:t>1</w:t>
                  </w:r>
                  <w:r>
                    <w:rPr>
                      <w:color w:val="636466"/>
                      <w:w w:val="73"/>
                      <w:sz w:val="18"/>
                    </w:rPr>
                    <w:t>1</w:t>
                  </w:r>
                </w:p>
              </w:txbxContent>
            </v:textbox>
            <w10:wrap type="none"/>
          </v:shape>
        </w:pict>
      </w:r>
      <w:r>
        <w:rPr/>
        <w:pict>
          <v:shape style="position:absolute;margin-left:406.858917pt;margin-top:255.937607pt;width:22.6pt;height:253.1pt;mso-position-horizontal-relative:page;mso-position-vertical-relative:page;z-index:13888" type="#_x0000_t202" filled="false" stroked="false">
            <v:textbox inset="0,0,0,0" style="layout-flow:vertical">
              <w:txbxContent>
                <w:p>
                  <w:pPr>
                    <w:spacing w:line="140" w:lineRule="exact" w:before="0"/>
                    <w:ind w:left="20" w:right="0" w:firstLine="0"/>
                    <w:jc w:val="left"/>
                    <w:rPr>
                      <w:rFonts w:ascii="Palatino Linotype" w:hAnsi="Palatino Linotype"/>
                      <w:sz w:val="13"/>
                    </w:rPr>
                  </w:pPr>
                  <w:r>
                    <w:rPr>
                      <w:rFonts w:ascii="Palatino Linotype" w:hAnsi="Palatino Linotype"/>
                      <w:color w:val="77787B"/>
                      <w:spacing w:val="-5"/>
                      <w:w w:val="100"/>
                      <w:sz w:val="13"/>
                    </w:rPr>
                    <w:t>F</w:t>
                  </w:r>
                  <w:r>
                    <w:rPr>
                      <w:rFonts w:ascii="Palatino Linotype" w:hAnsi="Palatino Linotype"/>
                      <w:color w:val="77787B"/>
                      <w:spacing w:val="-2"/>
                      <w:w w:val="95"/>
                      <w:sz w:val="13"/>
                    </w:rPr>
                    <w:t>ue</w:t>
                  </w:r>
                  <w:r>
                    <w:rPr>
                      <w:rFonts w:ascii="Palatino Linotype" w:hAnsi="Palatino Linotype"/>
                      <w:color w:val="77787B"/>
                      <w:spacing w:val="-4"/>
                      <w:w w:val="95"/>
                      <w:sz w:val="13"/>
                    </w:rPr>
                    <w:t>n</w:t>
                  </w:r>
                  <w:r>
                    <w:rPr>
                      <w:rFonts w:ascii="Palatino Linotype" w:hAnsi="Palatino Linotype"/>
                      <w:color w:val="77787B"/>
                      <w:spacing w:val="-3"/>
                      <w:w w:val="98"/>
                      <w:sz w:val="13"/>
                    </w:rPr>
                    <w:t>t</w:t>
                  </w:r>
                  <w:r>
                    <w:rPr>
                      <w:rFonts w:ascii="Palatino Linotype" w:hAnsi="Palatino Linotype"/>
                      <w:color w:val="77787B"/>
                      <w:w w:val="93"/>
                      <w:sz w:val="13"/>
                    </w:rPr>
                    <w:t>e</w:t>
                  </w:r>
                  <w:r>
                    <w:rPr>
                      <w:rFonts w:ascii="Palatino Linotype" w:hAnsi="Palatino Linotype"/>
                      <w:color w:val="77787B"/>
                      <w:sz w:val="13"/>
                    </w:rPr>
                    <w:t> </w:t>
                  </w:r>
                  <w:r>
                    <w:rPr>
                      <w:rFonts w:ascii="Palatino Linotype" w:hAnsi="Palatino Linotype"/>
                      <w:color w:val="77787B"/>
                      <w:spacing w:val="-7"/>
                      <w:sz w:val="13"/>
                    </w:rPr>
                    <w:t> </w:t>
                  </w:r>
                  <w:r>
                    <w:rPr>
                      <w:rFonts w:ascii="Palatino Linotype" w:hAnsi="Palatino Linotype"/>
                      <w:color w:val="77787B"/>
                      <w:w w:val="55"/>
                      <w:sz w:val="13"/>
                    </w:rPr>
                    <w:t>|</w:t>
                  </w:r>
                  <w:r>
                    <w:rPr>
                      <w:rFonts w:ascii="Palatino Linotype" w:hAnsi="Palatino Linotype"/>
                      <w:color w:val="77787B"/>
                      <w:sz w:val="13"/>
                    </w:rPr>
                    <w:t> </w:t>
                  </w:r>
                  <w:r>
                    <w:rPr>
                      <w:rFonts w:ascii="Palatino Linotype" w:hAnsi="Palatino Linotype"/>
                      <w:color w:val="77787B"/>
                      <w:spacing w:val="-7"/>
                      <w:sz w:val="13"/>
                    </w:rPr>
                    <w:t> </w:t>
                  </w:r>
                  <w:r>
                    <w:rPr>
                      <w:rFonts w:ascii="Palatino Linotype" w:hAnsi="Palatino Linotype"/>
                      <w:color w:val="77787B"/>
                      <w:spacing w:val="-1"/>
                      <w:w w:val="98"/>
                      <w:sz w:val="13"/>
                    </w:rPr>
                    <w:t>E</w:t>
                  </w:r>
                  <w:r>
                    <w:rPr>
                      <w:rFonts w:ascii="Palatino Linotype" w:hAnsi="Palatino Linotype"/>
                      <w:color w:val="77787B"/>
                      <w:spacing w:val="-1"/>
                      <w:w w:val="91"/>
                      <w:sz w:val="13"/>
                    </w:rPr>
                    <w:t>l</w:t>
                  </w:r>
                  <w:r>
                    <w:rPr>
                      <w:rFonts w:ascii="Palatino Linotype" w:hAnsi="Palatino Linotype"/>
                      <w:color w:val="77787B"/>
                      <w:spacing w:val="-3"/>
                      <w:w w:val="92"/>
                      <w:sz w:val="13"/>
                    </w:rPr>
                    <w:t>a</w:t>
                  </w:r>
                  <w:r>
                    <w:rPr>
                      <w:rFonts w:ascii="Palatino Linotype" w:hAnsi="Palatino Linotype"/>
                      <w:color w:val="77787B"/>
                      <w:spacing w:val="-1"/>
                      <w:w w:val="96"/>
                      <w:sz w:val="13"/>
                    </w:rPr>
                    <w:t>b</w:t>
                  </w:r>
                  <w:r>
                    <w:rPr>
                      <w:rFonts w:ascii="Palatino Linotype" w:hAnsi="Palatino Linotype"/>
                      <w:color w:val="77787B"/>
                      <w:spacing w:val="-3"/>
                      <w:w w:val="98"/>
                      <w:sz w:val="13"/>
                    </w:rPr>
                    <w:t>o</w:t>
                  </w:r>
                  <w:r>
                    <w:rPr>
                      <w:rFonts w:ascii="Palatino Linotype" w:hAnsi="Palatino Linotype"/>
                      <w:color w:val="77787B"/>
                      <w:spacing w:val="-2"/>
                      <w:w w:val="97"/>
                      <w:sz w:val="13"/>
                    </w:rPr>
                    <w:t>raci</w:t>
                  </w:r>
                  <w:r>
                    <w:rPr>
                      <w:rFonts w:ascii="Palatino Linotype" w:hAnsi="Palatino Linotype"/>
                      <w:color w:val="77787B"/>
                      <w:spacing w:val="-3"/>
                      <w:w w:val="97"/>
                      <w:sz w:val="13"/>
                    </w:rPr>
                    <w:t>ó</w:t>
                  </w:r>
                  <w:r>
                    <w:rPr>
                      <w:rFonts w:ascii="Palatino Linotype" w:hAnsi="Palatino Linotype"/>
                      <w:color w:val="77787B"/>
                      <w:w w:val="99"/>
                      <w:sz w:val="13"/>
                    </w:rPr>
                    <w:t>n</w:t>
                  </w:r>
                  <w:r>
                    <w:rPr>
                      <w:rFonts w:ascii="Palatino Linotype" w:hAnsi="Palatino Linotype"/>
                      <w:color w:val="77787B"/>
                      <w:spacing w:val="-5"/>
                      <w:sz w:val="13"/>
                    </w:rPr>
                    <w:t> </w:t>
                  </w:r>
                  <w:r>
                    <w:rPr>
                      <w:rFonts w:ascii="Palatino Linotype" w:hAnsi="Palatino Linotype"/>
                      <w:color w:val="77787B"/>
                      <w:spacing w:val="-3"/>
                      <w:w w:val="92"/>
                      <w:sz w:val="13"/>
                    </w:rPr>
                    <w:t>p</w:t>
                  </w:r>
                  <w:r>
                    <w:rPr>
                      <w:rFonts w:ascii="Palatino Linotype" w:hAnsi="Palatino Linotype"/>
                      <w:color w:val="77787B"/>
                      <w:spacing w:val="-4"/>
                      <w:w w:val="99"/>
                      <w:sz w:val="13"/>
                    </w:rPr>
                    <w:t>r</w:t>
                  </w:r>
                  <w:r>
                    <w:rPr>
                      <w:rFonts w:ascii="Palatino Linotype" w:hAnsi="Palatino Linotype"/>
                      <w:color w:val="77787B"/>
                      <w:spacing w:val="-3"/>
                      <w:w w:val="98"/>
                      <w:sz w:val="13"/>
                    </w:rPr>
                    <w:t>o</w:t>
                  </w:r>
                  <w:r>
                    <w:rPr>
                      <w:rFonts w:ascii="Palatino Linotype" w:hAnsi="Palatino Linotype"/>
                      <w:color w:val="77787B"/>
                      <w:spacing w:val="-3"/>
                      <w:w w:val="92"/>
                      <w:sz w:val="13"/>
                    </w:rPr>
                    <w:t>p</w:t>
                  </w:r>
                  <w:r>
                    <w:rPr>
                      <w:rFonts w:ascii="Palatino Linotype" w:hAnsi="Palatino Linotype"/>
                      <w:color w:val="77787B"/>
                      <w:spacing w:val="-1"/>
                      <w:w w:val="97"/>
                      <w:sz w:val="13"/>
                    </w:rPr>
                    <w:t>i</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w w:val="92"/>
                      <w:sz w:val="13"/>
                    </w:rPr>
                    <w:t>L</w:t>
                  </w:r>
                  <w:r>
                    <w:rPr>
                      <w:rFonts w:ascii="Palatino Linotype" w:hAnsi="Palatino Linotype"/>
                      <w:color w:val="77787B"/>
                      <w:spacing w:val="-3"/>
                      <w:w w:val="92"/>
                      <w:sz w:val="13"/>
                    </w:rPr>
                    <w:t>a</w:t>
                  </w:r>
                  <w:r>
                    <w:rPr>
                      <w:rFonts w:ascii="Palatino Linotype" w:hAnsi="Palatino Linotype"/>
                      <w:color w:val="77787B"/>
                      <w:spacing w:val="-1"/>
                      <w:w w:val="96"/>
                      <w:sz w:val="13"/>
                    </w:rPr>
                    <w:t>b</w:t>
                  </w:r>
                  <w:r>
                    <w:rPr>
                      <w:rFonts w:ascii="Palatino Linotype" w:hAnsi="Palatino Linotype"/>
                      <w:color w:val="77787B"/>
                      <w:spacing w:val="-3"/>
                      <w:w w:val="98"/>
                      <w:sz w:val="13"/>
                    </w:rPr>
                    <w:t>o</w:t>
                  </w:r>
                  <w:r>
                    <w:rPr>
                      <w:rFonts w:ascii="Palatino Linotype" w:hAnsi="Palatino Linotype"/>
                      <w:color w:val="77787B"/>
                      <w:spacing w:val="-2"/>
                      <w:w w:val="95"/>
                      <w:sz w:val="13"/>
                    </w:rPr>
                    <w:t>r</w:t>
                  </w:r>
                  <w:r>
                    <w:rPr>
                      <w:rFonts w:ascii="Palatino Linotype" w:hAnsi="Palatino Linotype"/>
                      <w:color w:val="77787B"/>
                      <w:spacing w:val="-4"/>
                      <w:w w:val="95"/>
                      <w:sz w:val="13"/>
                    </w:rPr>
                    <w:t>a</w:t>
                  </w:r>
                  <w:r>
                    <w:rPr>
                      <w:rFonts w:ascii="Palatino Linotype" w:hAnsi="Palatino Linotype"/>
                      <w:color w:val="77787B"/>
                      <w:spacing w:val="-3"/>
                      <w:w w:val="98"/>
                      <w:sz w:val="13"/>
                    </w:rPr>
                    <w:t>t</w:t>
                  </w:r>
                  <w:r>
                    <w:rPr>
                      <w:rFonts w:ascii="Palatino Linotype" w:hAnsi="Palatino Linotype"/>
                      <w:color w:val="77787B"/>
                      <w:spacing w:val="-3"/>
                      <w:w w:val="98"/>
                      <w:sz w:val="13"/>
                    </w:rPr>
                    <w:t>o</w:t>
                  </w:r>
                  <w:r>
                    <w:rPr>
                      <w:rFonts w:ascii="Palatino Linotype" w:hAnsi="Palatino Linotype"/>
                      <w:color w:val="77787B"/>
                      <w:spacing w:val="-1"/>
                      <w:w w:val="99"/>
                      <w:sz w:val="13"/>
                    </w:rPr>
                    <w:t>r</w:t>
                  </w:r>
                  <w:r>
                    <w:rPr>
                      <w:rFonts w:ascii="Palatino Linotype" w:hAnsi="Palatino Linotype"/>
                      <w:color w:val="77787B"/>
                      <w:spacing w:val="-2"/>
                      <w:w w:val="98"/>
                      <w:sz w:val="13"/>
                    </w:rPr>
                    <w:t>i</w:t>
                  </w:r>
                  <w:r>
                    <w:rPr>
                      <w:rFonts w:ascii="Palatino Linotype" w:hAnsi="Palatino Linotype"/>
                      <w:color w:val="77787B"/>
                      <w:w w:val="98"/>
                      <w:sz w:val="13"/>
                    </w:rPr>
                    <w:t>o</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97"/>
                      <w:sz w:val="13"/>
                    </w:rPr>
                    <w:t>Cien</w:t>
                  </w:r>
                  <w:r>
                    <w:rPr>
                      <w:rFonts w:ascii="Palatino Linotype" w:hAnsi="Palatino Linotype"/>
                      <w:color w:val="77787B"/>
                      <w:spacing w:val="-2"/>
                      <w:w w:val="98"/>
                      <w:sz w:val="13"/>
                    </w:rPr>
                    <w:t>ci</w:t>
                  </w:r>
                  <w:r>
                    <w:rPr>
                      <w:rFonts w:ascii="Palatino Linotype" w:hAnsi="Palatino Linotype"/>
                      <w:color w:val="77787B"/>
                      <w:spacing w:val="-3"/>
                      <w:w w:val="98"/>
                      <w:sz w:val="13"/>
                    </w:rPr>
                    <w:t>o</w:t>
                  </w:r>
                  <w:r>
                    <w:rPr>
                      <w:rFonts w:ascii="Palatino Linotype" w:hAnsi="Palatino Linotype"/>
                      <w:color w:val="77787B"/>
                      <w:spacing w:val="-2"/>
                      <w:w w:val="97"/>
                      <w:sz w:val="13"/>
                    </w:rPr>
                    <w:t>m</w:t>
                  </w:r>
                  <w:r>
                    <w:rPr>
                      <w:rFonts w:ascii="Palatino Linotype" w:hAnsi="Palatino Linotype"/>
                      <w:color w:val="77787B"/>
                      <w:spacing w:val="-2"/>
                      <w:w w:val="95"/>
                      <w:sz w:val="13"/>
                    </w:rPr>
                    <w:t>e</w:t>
                  </w:r>
                  <w:r>
                    <w:rPr>
                      <w:rFonts w:ascii="Palatino Linotype" w:hAnsi="Palatino Linotype"/>
                      <w:color w:val="77787B"/>
                      <w:spacing w:val="-1"/>
                      <w:w w:val="95"/>
                      <w:sz w:val="13"/>
                    </w:rPr>
                    <w:t>t</w:t>
                  </w:r>
                  <w:r>
                    <w:rPr>
                      <w:rFonts w:ascii="Palatino Linotype" w:hAnsi="Palatino Linotype"/>
                      <w:color w:val="77787B"/>
                      <w:spacing w:val="-1"/>
                      <w:w w:val="99"/>
                      <w:sz w:val="13"/>
                    </w:rPr>
                    <w:t>r</w:t>
                  </w:r>
                  <w:r>
                    <w:rPr>
                      <w:rFonts w:ascii="Palatino Linotype" w:hAnsi="Palatino Linotype"/>
                      <w:color w:val="77787B"/>
                      <w:spacing w:val="-1"/>
                      <w:w w:val="97"/>
                      <w:sz w:val="13"/>
                    </w:rPr>
                    <w:t>í</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102"/>
                      <w:sz w:val="13"/>
                    </w:rPr>
                    <w:t>c-</w:t>
                  </w:r>
                  <w:r>
                    <w:rPr>
                      <w:rFonts w:ascii="Palatino Linotype" w:hAnsi="Palatino Linotype"/>
                      <w:color w:val="77787B"/>
                      <w:w w:val="102"/>
                      <w:sz w:val="13"/>
                    </w:rPr>
                    <w:t>f</w:t>
                  </w:r>
                  <w:r>
                    <w:rPr>
                      <w:rFonts w:ascii="Palatino Linotype" w:hAnsi="Palatino Linotype"/>
                      <w:color w:val="77787B"/>
                      <w:spacing w:val="-2"/>
                      <w:w w:val="97"/>
                      <w:sz w:val="13"/>
                    </w:rPr>
                    <w:t>ra</w:t>
                  </w:r>
                  <w:r>
                    <w:rPr>
                      <w:rFonts w:ascii="Palatino Linotype" w:hAnsi="Palatino Linotype"/>
                      <w:color w:val="77787B"/>
                      <w:spacing w:val="-1"/>
                      <w:w w:val="97"/>
                      <w:sz w:val="13"/>
                    </w:rPr>
                    <w:t>c</w:t>
                  </w:r>
                  <w:r>
                    <w:rPr>
                      <w:rFonts w:ascii="Palatino Linotype" w:hAnsi="Palatino Linotype"/>
                      <w:color w:val="77787B"/>
                      <w:spacing w:val="-1"/>
                      <w:w w:val="98"/>
                      <w:sz w:val="13"/>
                    </w:rPr>
                    <w:t>t</w:t>
                  </w:r>
                  <w:r>
                    <w:rPr>
                      <w:rFonts w:ascii="Palatino Linotype" w:hAnsi="Palatino Linotype"/>
                      <w:color w:val="77787B"/>
                      <w:spacing w:val="-1"/>
                      <w:w w:val="92"/>
                      <w:sz w:val="13"/>
                    </w:rPr>
                    <w:t>a</w:t>
                  </w:r>
                  <w:r>
                    <w:rPr>
                      <w:rFonts w:ascii="Palatino Linotype" w:hAnsi="Palatino Linotype"/>
                      <w:color w:val="77787B"/>
                      <w:w w:val="91"/>
                      <w:sz w:val="13"/>
                    </w:rPr>
                    <w:t>l</w:t>
                  </w:r>
                  <w:r>
                    <w:rPr>
                      <w:rFonts w:ascii="Palatino Linotype" w:hAnsi="Palatino Linotype"/>
                      <w:color w:val="77787B"/>
                      <w:spacing w:val="-5"/>
                      <w:sz w:val="13"/>
                    </w:rPr>
                    <w:t> </w:t>
                  </w:r>
                  <w:r>
                    <w:rPr>
                      <w:rFonts w:ascii="Palatino Linotype" w:hAnsi="Palatino Linotype"/>
                      <w:color w:val="77787B"/>
                      <w:spacing w:val="-2"/>
                      <w:w w:val="98"/>
                      <w:sz w:val="13"/>
                    </w:rPr>
                    <w:t>(</w:t>
                  </w:r>
                  <w:r>
                    <w:rPr>
                      <w:rFonts w:ascii="Palatino Linotype" w:hAnsi="Palatino Linotype"/>
                      <w:color w:val="77787B"/>
                      <w:w w:val="98"/>
                      <w:sz w:val="13"/>
                    </w:rPr>
                    <w:t>L</w:t>
                  </w:r>
                  <w:r>
                    <w:rPr>
                      <w:rFonts w:ascii="Palatino Linotype" w:hAnsi="Palatino Linotype"/>
                      <w:color w:val="77787B"/>
                      <w:spacing w:val="-3"/>
                      <w:w w:val="92"/>
                      <w:sz w:val="13"/>
                    </w:rPr>
                    <w:t>a</w:t>
                  </w:r>
                  <w:r>
                    <w:rPr>
                      <w:rFonts w:ascii="Palatino Linotype" w:hAnsi="Palatino Linotype"/>
                      <w:color w:val="77787B"/>
                      <w:spacing w:val="-2"/>
                      <w:w w:val="98"/>
                      <w:sz w:val="13"/>
                    </w:rPr>
                    <w:t>bC</w:t>
                  </w:r>
                  <w:r>
                    <w:rPr>
                      <w:rFonts w:ascii="Palatino Linotype" w:hAnsi="Palatino Linotype"/>
                      <w:color w:val="77787B"/>
                      <w:spacing w:val="-1"/>
                      <w:w w:val="98"/>
                      <w:sz w:val="13"/>
                    </w:rPr>
                    <w:t>r</w:t>
                  </w:r>
                  <w:r>
                    <w:rPr>
                      <w:rFonts w:ascii="Palatino Linotype" w:hAnsi="Palatino Linotype"/>
                      <w:color w:val="77787B"/>
                      <w:w w:val="93"/>
                      <w:sz w:val="13"/>
                    </w:rPr>
                    <w:t>f</w:t>
                  </w:r>
                  <w:r>
                    <w:rPr>
                      <w:rFonts w:ascii="Palatino Linotype" w:hAnsi="Palatino Linotype"/>
                      <w:color w:val="77787B"/>
                      <w:spacing w:val="-5"/>
                      <w:sz w:val="13"/>
                    </w:rPr>
                    <w:t> </w:t>
                  </w:r>
                  <w:r>
                    <w:rPr>
                      <w:rFonts w:ascii="Palatino Linotype" w:hAnsi="Palatino Linotype"/>
                      <w:color w:val="77787B"/>
                      <w:spacing w:val="-2"/>
                      <w:w w:val="71"/>
                      <w:sz w:val="13"/>
                    </w:rPr>
                    <w:t>®).</w:t>
                  </w:r>
                </w:p>
                <w:p>
                  <w:pPr>
                    <w:spacing w:line="187" w:lineRule="auto" w:before="11"/>
                    <w:ind w:left="539" w:right="18" w:firstLine="0"/>
                    <w:jc w:val="left"/>
                    <w:rPr>
                      <w:rFonts w:ascii="Palatino Linotype" w:hAnsi="Palatino Linotype"/>
                      <w:sz w:val="13"/>
                    </w:rPr>
                  </w:pPr>
                  <w:r>
                    <w:rPr>
                      <w:rFonts w:ascii="Palatino Linotype" w:hAnsi="Palatino Linotype"/>
                      <w:color w:val="77787B"/>
                      <w:spacing w:val="-1"/>
                      <w:w w:val="100"/>
                      <w:sz w:val="13"/>
                    </w:rPr>
                    <w:t>D</w:t>
                  </w:r>
                  <w:r>
                    <w:rPr>
                      <w:rFonts w:ascii="Palatino Linotype" w:hAnsi="Palatino Linotype"/>
                      <w:color w:val="77787B"/>
                      <w:spacing w:val="-4"/>
                      <w:w w:val="92"/>
                      <w:sz w:val="13"/>
                    </w:rPr>
                    <w:t>a</w:t>
                  </w:r>
                  <w:r>
                    <w:rPr>
                      <w:rFonts w:ascii="Palatino Linotype" w:hAnsi="Palatino Linotype"/>
                      <w:color w:val="77787B"/>
                      <w:spacing w:val="-3"/>
                      <w:w w:val="98"/>
                      <w:sz w:val="13"/>
                    </w:rPr>
                    <w:t>t</w:t>
                  </w:r>
                  <w:r>
                    <w:rPr>
                      <w:rFonts w:ascii="Palatino Linotype" w:hAnsi="Palatino Linotype"/>
                      <w:color w:val="77787B"/>
                      <w:spacing w:val="-2"/>
                      <w:w w:val="95"/>
                      <w:sz w:val="13"/>
                    </w:rPr>
                    <w:t>os</w:t>
                  </w:r>
                  <w:r>
                    <w:rPr>
                      <w:rFonts w:ascii="Palatino Linotype" w:hAnsi="Palatino Linotype"/>
                      <w:color w:val="77787B"/>
                      <w:w w:val="95"/>
                      <w:sz w:val="13"/>
                    </w:rPr>
                    <w:t>:</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98"/>
                      <w:sz w:val="13"/>
                    </w:rPr>
                    <w:t>c.</w:t>
                  </w:r>
                  <w:r>
                    <w:rPr>
                      <w:rFonts w:ascii="Palatino Linotype" w:hAnsi="Palatino Linotype"/>
                      <w:color w:val="77787B"/>
                      <w:spacing w:val="-3"/>
                      <w:w w:val="98"/>
                      <w:sz w:val="13"/>
                    </w:rPr>
                    <w:t>o</w:t>
                  </w:r>
                  <w:r>
                    <w:rPr>
                      <w:rFonts w:ascii="Palatino Linotype" w:hAnsi="Palatino Linotype"/>
                      <w:color w:val="77787B"/>
                      <w:spacing w:val="-3"/>
                      <w:w w:val="99"/>
                      <w:sz w:val="13"/>
                    </w:rPr>
                    <w:t>r</w:t>
                  </w:r>
                  <w:r>
                    <w:rPr>
                      <w:rFonts w:ascii="Palatino Linotype" w:hAnsi="Palatino Linotype"/>
                      <w:color w:val="77787B"/>
                      <w:w w:val="88"/>
                      <w:sz w:val="13"/>
                    </w:rPr>
                    <w:t>g</w:t>
                  </w:r>
                  <w:r>
                    <w:rPr>
                      <w:rFonts w:ascii="Palatino Linotype" w:hAnsi="Palatino Linotype"/>
                      <w:color w:val="77787B"/>
                      <w:spacing w:val="-5"/>
                      <w:sz w:val="13"/>
                    </w:rPr>
                    <w:t> </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spacing w:val="-1"/>
                      <w:w w:val="92"/>
                      <w:sz w:val="13"/>
                    </w:rPr>
                    <w:t>p</w:t>
                  </w:r>
                  <w:r>
                    <w:rPr>
                      <w:rFonts w:ascii="Palatino Linotype" w:hAnsi="Palatino Linotype"/>
                      <w:color w:val="77787B"/>
                      <w:spacing w:val="-3"/>
                      <w:w w:val="92"/>
                      <w:sz w:val="13"/>
                    </w:rPr>
                    <w:t>a</w:t>
                  </w:r>
                  <w:r>
                    <w:rPr>
                      <w:rFonts w:ascii="Palatino Linotype" w:hAnsi="Palatino Linotype"/>
                      <w:color w:val="77787B"/>
                      <w:w w:val="99"/>
                      <w:sz w:val="13"/>
                    </w:rPr>
                    <w:t>r</w:t>
                  </w:r>
                  <w:r>
                    <w:rPr>
                      <w:rFonts w:ascii="Palatino Linotype" w:hAnsi="Palatino Linotype"/>
                      <w:color w:val="77787B"/>
                      <w:spacing w:val="-1"/>
                      <w:w w:val="98"/>
                      <w:sz w:val="13"/>
                    </w:rPr>
                    <w:t>t</w:t>
                  </w:r>
                  <w:r>
                    <w:rPr>
                      <w:rFonts w:ascii="Palatino Linotype" w:hAnsi="Palatino Linotype"/>
                      <w:color w:val="77787B"/>
                      <w:spacing w:val="-2"/>
                      <w:w w:val="98"/>
                      <w:sz w:val="13"/>
                    </w:rPr>
                    <w:t>i</w:t>
                  </w:r>
                  <w:r>
                    <w:rPr>
                      <w:rFonts w:ascii="Palatino Linotype" w:hAnsi="Palatino Linotype"/>
                      <w:color w:val="77787B"/>
                      <w:w w:val="98"/>
                      <w:sz w:val="13"/>
                    </w:rPr>
                    <w:t>r</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100"/>
                      <w:sz w:val="13"/>
                    </w:rPr>
                    <w:t>145,51</w:t>
                  </w:r>
                  <w:r>
                    <w:rPr>
                      <w:rFonts w:ascii="Palatino Linotype" w:hAnsi="Palatino Linotype"/>
                      <w:color w:val="77787B"/>
                      <w:w w:val="100"/>
                      <w:sz w:val="13"/>
                    </w:rPr>
                    <w:t>5</w:t>
                  </w:r>
                  <w:r>
                    <w:rPr>
                      <w:rFonts w:ascii="Palatino Linotype" w:hAnsi="Palatino Linotype"/>
                      <w:color w:val="77787B"/>
                      <w:spacing w:val="-5"/>
                      <w:sz w:val="13"/>
                    </w:rPr>
                    <w:t> </w:t>
                  </w:r>
                  <w:r>
                    <w:rPr>
                      <w:rFonts w:ascii="Palatino Linotype" w:hAnsi="Palatino Linotype"/>
                      <w:color w:val="77787B"/>
                      <w:spacing w:val="-3"/>
                      <w:w w:val="92"/>
                      <w:sz w:val="13"/>
                    </w:rPr>
                    <w:t>a</w:t>
                  </w:r>
                  <w:r>
                    <w:rPr>
                      <w:rFonts w:ascii="Palatino Linotype" w:hAnsi="Palatino Linotype"/>
                      <w:color w:val="77787B"/>
                      <w:w w:val="99"/>
                      <w:sz w:val="13"/>
                    </w:rPr>
                    <w:t>r</w:t>
                  </w:r>
                  <w:r>
                    <w:rPr>
                      <w:rFonts w:ascii="Palatino Linotype" w:hAnsi="Palatino Linotype"/>
                      <w:color w:val="77787B"/>
                      <w:spacing w:val="-1"/>
                      <w:w w:val="98"/>
                      <w:sz w:val="13"/>
                    </w:rPr>
                    <w:t>t</w:t>
                  </w:r>
                  <w:r>
                    <w:rPr>
                      <w:rFonts w:ascii="Palatino Linotype" w:hAnsi="Palatino Linotype"/>
                      <w:color w:val="77787B"/>
                      <w:spacing w:val="-2"/>
                      <w:w w:val="99"/>
                      <w:sz w:val="13"/>
                    </w:rPr>
                    <w:t>í</w:t>
                  </w:r>
                  <w:r>
                    <w:rPr>
                      <w:rFonts w:ascii="Palatino Linotype" w:hAnsi="Palatino Linotype"/>
                      <w:color w:val="77787B"/>
                      <w:spacing w:val="-1"/>
                      <w:w w:val="99"/>
                      <w:sz w:val="13"/>
                    </w:rPr>
                    <w:t>c</w:t>
                  </w:r>
                  <w:r>
                    <w:rPr>
                      <w:rFonts w:ascii="Palatino Linotype" w:hAnsi="Palatino Linotype"/>
                      <w:color w:val="77787B"/>
                      <w:spacing w:val="-1"/>
                      <w:w w:val="92"/>
                      <w:sz w:val="13"/>
                    </w:rPr>
                    <w:t>u</w:t>
                  </w:r>
                  <w:r>
                    <w:rPr>
                      <w:rFonts w:ascii="Palatino Linotype" w:hAnsi="Palatino Linotype"/>
                      <w:color w:val="77787B"/>
                      <w:spacing w:val="-2"/>
                      <w:w w:val="94"/>
                      <w:sz w:val="13"/>
                    </w:rPr>
                    <w:t>lo</w:t>
                  </w:r>
                  <w:r>
                    <w:rPr>
                      <w:rFonts w:ascii="Palatino Linotype" w:hAnsi="Palatino Linotype"/>
                      <w:color w:val="77787B"/>
                      <w:w w:val="94"/>
                      <w:sz w:val="13"/>
                    </w:rPr>
                    <w:t>s</w:t>
                  </w:r>
                  <w:r>
                    <w:rPr>
                      <w:rFonts w:ascii="Palatino Linotype" w:hAnsi="Palatino Linotype"/>
                      <w:color w:val="77787B"/>
                      <w:spacing w:val="-5"/>
                      <w:sz w:val="13"/>
                    </w:rPr>
                    <w:t> </w:t>
                  </w:r>
                  <w:r>
                    <w:rPr>
                      <w:rFonts w:ascii="Palatino Linotype" w:hAnsi="Palatino Linotype"/>
                      <w:color w:val="77787B"/>
                      <w:spacing w:val="-2"/>
                      <w:w w:val="92"/>
                      <w:sz w:val="13"/>
                    </w:rPr>
                    <w:t>de</w:t>
                  </w:r>
                  <w:r>
                    <w:rPr>
                      <w:rFonts w:ascii="Palatino Linotype" w:hAnsi="Palatino Linotype"/>
                      <w:color w:val="77787B"/>
                      <w:w w:val="91"/>
                      <w:sz w:val="13"/>
                    </w:rPr>
                    <w:t>l</w:t>
                  </w:r>
                  <w:r>
                    <w:rPr>
                      <w:rFonts w:ascii="Palatino Linotype" w:hAnsi="Palatino Linotype"/>
                      <w:color w:val="77787B"/>
                      <w:spacing w:val="-5"/>
                      <w:sz w:val="13"/>
                    </w:rPr>
                    <w:t> </w:t>
                  </w:r>
                  <w:r>
                    <w:rPr>
                      <w:rFonts w:ascii="Palatino Linotype" w:hAnsi="Palatino Linotype"/>
                      <w:color w:val="77787B"/>
                      <w:spacing w:val="-2"/>
                      <w:w w:val="96"/>
                      <w:sz w:val="13"/>
                    </w:rPr>
                    <w:t>ace</w:t>
                  </w:r>
                  <w:r>
                    <w:rPr>
                      <w:rFonts w:ascii="Palatino Linotype" w:hAnsi="Palatino Linotype"/>
                      <w:color w:val="77787B"/>
                      <w:spacing w:val="2"/>
                      <w:w w:val="96"/>
                      <w:sz w:val="13"/>
                    </w:rPr>
                    <w:t>r</w:t>
                  </w:r>
                  <w:r>
                    <w:rPr>
                      <w:rFonts w:ascii="Palatino Linotype" w:hAnsi="Palatino Linotype"/>
                      <w:color w:val="77787B"/>
                      <w:spacing w:val="-3"/>
                      <w:w w:val="86"/>
                      <w:sz w:val="13"/>
                    </w:rPr>
                    <w:t>v</w:t>
                  </w:r>
                  <w:r>
                    <w:rPr>
                      <w:rFonts w:ascii="Palatino Linotype" w:hAnsi="Palatino Linotype"/>
                      <w:color w:val="77787B"/>
                      <w:w w:val="98"/>
                      <w:sz w:val="13"/>
                    </w:rPr>
                    <w:t>o</w:t>
                  </w:r>
                  <w:r>
                    <w:rPr>
                      <w:rFonts w:ascii="Palatino Linotype" w:hAnsi="Palatino Linotype"/>
                      <w:color w:val="77787B"/>
                      <w:spacing w:val="-5"/>
                      <w:sz w:val="13"/>
                    </w:rPr>
                    <w:t> </w:t>
                  </w:r>
                  <w:r>
                    <w:rPr>
                      <w:rFonts w:ascii="Palatino Linotype" w:hAnsi="Palatino Linotype"/>
                      <w:color w:val="77787B"/>
                      <w:spacing w:val="-2"/>
                      <w:w w:val="102"/>
                      <w:sz w:val="13"/>
                    </w:rPr>
                    <w:t>2005-201</w:t>
                  </w:r>
                  <w:r>
                    <w:rPr>
                      <w:rFonts w:ascii="Palatino Linotype" w:hAnsi="Palatino Linotype"/>
                      <w:color w:val="77787B"/>
                      <w:w w:val="102"/>
                      <w:sz w:val="13"/>
                    </w:rPr>
                    <w:t>1</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101"/>
                      <w:sz w:val="13"/>
                    </w:rPr>
                    <w:t>80</w:t>
                  </w:r>
                  <w:r>
                    <w:rPr>
                      <w:rFonts w:ascii="Palatino Linotype" w:hAnsi="Palatino Linotype"/>
                      <w:color w:val="77787B"/>
                      <w:w w:val="101"/>
                      <w:sz w:val="13"/>
                    </w:rPr>
                    <w:t>0</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86"/>
                      <w:sz w:val="13"/>
                    </w:rPr>
                    <w:t>v</w:t>
                  </w:r>
                  <w:r>
                    <w:rPr>
                      <w:rFonts w:ascii="Palatino Linotype" w:hAnsi="Palatino Linotype"/>
                      <w:color w:val="77787B"/>
                      <w:spacing w:val="-2"/>
                      <w:w w:val="97"/>
                      <w:sz w:val="13"/>
                    </w:rPr>
                    <w:t>i</w:t>
                  </w:r>
                  <w:r>
                    <w:rPr>
                      <w:rFonts w:ascii="Palatino Linotype" w:hAnsi="Palatino Linotype"/>
                      <w:color w:val="77787B"/>
                      <w:spacing w:val="-3"/>
                      <w:w w:val="91"/>
                      <w:sz w:val="13"/>
                    </w:rPr>
                    <w:t>s</w:t>
                  </w:r>
                  <w:r>
                    <w:rPr>
                      <w:rFonts w:ascii="Palatino Linotype" w:hAnsi="Palatino Linotype"/>
                      <w:color w:val="77787B"/>
                      <w:spacing w:val="-1"/>
                      <w:w w:val="98"/>
                      <w:sz w:val="13"/>
                    </w:rPr>
                    <w:t>t</w:t>
                  </w:r>
                  <w:r>
                    <w:rPr>
                      <w:rFonts w:ascii="Palatino Linotype" w:hAnsi="Palatino Linotype"/>
                      <w:color w:val="77787B"/>
                      <w:spacing w:val="-2"/>
                      <w:w w:val="92"/>
                      <w:sz w:val="13"/>
                    </w:rPr>
                    <w:t>a</w:t>
                  </w:r>
                  <w:r>
                    <w:rPr>
                      <w:rFonts w:ascii="Palatino Linotype" w:hAnsi="Palatino Linotype"/>
                      <w:color w:val="77787B"/>
                      <w:spacing w:val="-2"/>
                      <w:w w:val="93"/>
                      <w:sz w:val="13"/>
                    </w:rPr>
                    <w:t>s. </w:t>
                  </w:r>
                  <w:r>
                    <w:rPr>
                      <w:rFonts w:ascii="Palatino Linotype" w:hAnsi="Palatino Linotype"/>
                      <w:color w:val="77787B"/>
                      <w:spacing w:val="-5"/>
                      <w:w w:val="99"/>
                      <w:sz w:val="13"/>
                    </w:rPr>
                    <w:t>M</w:t>
                  </w:r>
                  <w:r>
                    <w:rPr>
                      <w:rFonts w:ascii="Palatino Linotype" w:hAnsi="Palatino Linotype"/>
                      <w:color w:val="77787B"/>
                      <w:spacing w:val="-2"/>
                      <w:w w:val="95"/>
                      <w:sz w:val="13"/>
                    </w:rPr>
                    <w:t>e</w:t>
                  </w:r>
                  <w:r>
                    <w:rPr>
                      <w:rFonts w:ascii="Palatino Linotype" w:hAnsi="Palatino Linotype"/>
                      <w:color w:val="77787B"/>
                      <w:spacing w:val="-3"/>
                      <w:w w:val="95"/>
                      <w:sz w:val="13"/>
                    </w:rPr>
                    <w:t>t</w:t>
                  </w:r>
                  <w:r>
                    <w:rPr>
                      <w:rFonts w:ascii="Palatino Linotype" w:hAnsi="Palatino Linotype"/>
                      <w:color w:val="77787B"/>
                      <w:spacing w:val="-1"/>
                      <w:w w:val="98"/>
                      <w:sz w:val="13"/>
                    </w:rPr>
                    <w:t>o</w:t>
                  </w:r>
                  <w:r>
                    <w:rPr>
                      <w:rFonts w:ascii="Palatino Linotype" w:hAnsi="Palatino Linotype"/>
                      <w:color w:val="77787B"/>
                      <w:spacing w:val="-2"/>
                      <w:w w:val="94"/>
                      <w:sz w:val="13"/>
                    </w:rPr>
                    <w:t>d</w:t>
                  </w:r>
                  <w:r>
                    <w:rPr>
                      <w:rFonts w:ascii="Palatino Linotype" w:hAnsi="Palatino Linotype"/>
                      <w:color w:val="77787B"/>
                      <w:spacing w:val="-3"/>
                      <w:w w:val="94"/>
                      <w:sz w:val="13"/>
                    </w:rPr>
                    <w:t>o</w:t>
                  </w:r>
                  <w:r>
                    <w:rPr>
                      <w:rFonts w:ascii="Palatino Linotype" w:hAnsi="Palatino Linotype"/>
                      <w:color w:val="77787B"/>
                      <w:spacing w:val="-2"/>
                      <w:w w:val="93"/>
                      <w:sz w:val="13"/>
                    </w:rPr>
                    <w:t>lo</w:t>
                  </w:r>
                  <w:r>
                    <w:rPr>
                      <w:rFonts w:ascii="Palatino Linotype" w:hAnsi="Palatino Linotype"/>
                      <w:color w:val="77787B"/>
                      <w:spacing w:val="-1"/>
                      <w:w w:val="93"/>
                      <w:sz w:val="13"/>
                    </w:rPr>
                    <w:t>g</w:t>
                  </w:r>
                  <w:r>
                    <w:rPr>
                      <w:rFonts w:ascii="Palatino Linotype" w:hAnsi="Palatino Linotype"/>
                      <w:color w:val="77787B"/>
                      <w:spacing w:val="-1"/>
                      <w:w w:val="97"/>
                      <w:sz w:val="13"/>
                    </w:rPr>
                    <w:t>í</w:t>
                  </w:r>
                  <w:r>
                    <w:rPr>
                      <w:rFonts w:ascii="Palatino Linotype" w:hAnsi="Palatino Linotype"/>
                      <w:color w:val="77787B"/>
                      <w:spacing w:val="-2"/>
                      <w:w w:val="93"/>
                      <w:sz w:val="13"/>
                    </w:rPr>
                    <w:t>a</w:t>
                  </w:r>
                  <w:r>
                    <w:rPr>
                      <w:rFonts w:ascii="Palatino Linotype" w:hAnsi="Palatino Linotype"/>
                      <w:color w:val="77787B"/>
                      <w:w w:val="93"/>
                      <w:sz w:val="13"/>
                    </w:rPr>
                    <w:t>:</w:t>
                  </w:r>
                  <w:r>
                    <w:rPr>
                      <w:rFonts w:ascii="Palatino Linotype" w:hAnsi="Palatino Linotype"/>
                      <w:color w:val="77787B"/>
                      <w:spacing w:val="-5"/>
                      <w:sz w:val="13"/>
                    </w:rPr>
                    <w:t> </w:t>
                  </w:r>
                  <w:hyperlink r:id="rId102">
                    <w:r>
                      <w:rPr>
                        <w:rFonts w:ascii="Palatino Linotype" w:hAnsi="Palatino Linotype"/>
                        <w:color w:val="77787B"/>
                        <w:spacing w:val="-4"/>
                        <w:w w:val="96"/>
                        <w:sz w:val="13"/>
                      </w:rPr>
                      <w:t>h</w:t>
                    </w:r>
                    <w:r>
                      <w:rPr>
                        <w:rFonts w:ascii="Palatino Linotype" w:hAnsi="Palatino Linotype"/>
                        <w:color w:val="77787B"/>
                        <w:spacing w:val="-3"/>
                        <w:w w:val="98"/>
                        <w:sz w:val="13"/>
                      </w:rPr>
                      <w:t>tt</w:t>
                    </w:r>
                    <w:r>
                      <w:rPr>
                        <w:rFonts w:ascii="Palatino Linotype" w:hAnsi="Palatino Linotype"/>
                        <w:color w:val="77787B"/>
                        <w:spacing w:val="-2"/>
                        <w:w w:val="95"/>
                        <w:sz w:val="13"/>
                      </w:rPr>
                      <w:t>p://</w:t>
                    </w:r>
                    <w:r>
                      <w:rPr>
                        <w:rFonts w:ascii="Palatino Linotype" w:hAnsi="Palatino Linotype"/>
                        <w:color w:val="77787B"/>
                        <w:w w:val="95"/>
                        <w:sz w:val="13"/>
                      </w:rPr>
                      <w:t>w</w:t>
                    </w:r>
                    <w:r>
                      <w:rPr>
                        <w:rFonts w:ascii="Palatino Linotype" w:hAnsi="Palatino Linotype"/>
                        <w:color w:val="77787B"/>
                        <w:w w:val="86"/>
                        <w:sz w:val="13"/>
                      </w:rPr>
                      <w:t>w</w:t>
                    </w:r>
                    <w:r>
                      <w:rPr>
                        <w:rFonts w:ascii="Palatino Linotype" w:hAnsi="Palatino Linotype"/>
                        <w:color w:val="77787B"/>
                        <w:spacing w:val="-12"/>
                        <w:w w:val="86"/>
                        <w:sz w:val="13"/>
                      </w:rPr>
                      <w:t>w</w:t>
                    </w:r>
                    <w:r>
                      <w:rPr>
                        <w:rFonts w:ascii="Palatino Linotype" w:hAnsi="Palatino Linotype"/>
                        <w:color w:val="77787B"/>
                        <w:spacing w:val="-2"/>
                        <w:w w:val="98"/>
                        <w:sz w:val="13"/>
                      </w:rPr>
                      <w:t>.</w:t>
                    </w:r>
                    <w:r>
                      <w:rPr>
                        <w:rFonts w:ascii="Palatino Linotype" w:hAnsi="Palatino Linotype"/>
                        <w:color w:val="77787B"/>
                        <w:spacing w:val="-4"/>
                        <w:w w:val="98"/>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97"/>
                        <w:sz w:val="13"/>
                      </w:rPr>
                      <w:t>c</w:t>
                    </w:r>
                    <w:r>
                      <w:rPr>
                        <w:rFonts w:ascii="Palatino Linotype" w:hAnsi="Palatino Linotype"/>
                        <w:color w:val="77787B"/>
                        <w:w w:val="97"/>
                        <w:sz w:val="13"/>
                      </w:rPr>
                      <w:t>f</w:t>
                    </w:r>
                    <w:r>
                      <w:rPr>
                        <w:rFonts w:ascii="Palatino Linotype" w:hAnsi="Palatino Linotype"/>
                        <w:color w:val="77787B"/>
                        <w:spacing w:val="-2"/>
                        <w:w w:val="97"/>
                        <w:sz w:val="13"/>
                      </w:rPr>
                      <w:t>ra</w:t>
                    </w:r>
                    <w:r>
                      <w:rPr>
                        <w:rFonts w:ascii="Palatino Linotype" w:hAnsi="Palatino Linotype"/>
                        <w:color w:val="77787B"/>
                        <w:spacing w:val="-1"/>
                        <w:w w:val="97"/>
                        <w:sz w:val="13"/>
                      </w:rPr>
                      <w:t>c</w:t>
                    </w:r>
                    <w:r>
                      <w:rPr>
                        <w:rFonts w:ascii="Palatino Linotype" w:hAnsi="Palatino Linotype"/>
                        <w:color w:val="77787B"/>
                        <w:spacing w:val="-1"/>
                        <w:w w:val="98"/>
                        <w:sz w:val="13"/>
                      </w:rPr>
                      <w:t>t</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2"/>
                        <w:w w:val="97"/>
                        <w:sz w:val="13"/>
                      </w:rPr>
                      <w:t>.</w:t>
                    </w:r>
                    <w:r>
                      <w:rPr>
                        <w:rFonts w:ascii="Palatino Linotype" w:hAnsi="Palatino Linotype"/>
                        <w:color w:val="77787B"/>
                        <w:spacing w:val="-3"/>
                        <w:w w:val="97"/>
                        <w:sz w:val="13"/>
                      </w:rPr>
                      <w:t>o</w:t>
                    </w:r>
                    <w:r>
                      <w:rPr>
                        <w:rFonts w:ascii="Palatino Linotype" w:hAnsi="Palatino Linotype"/>
                        <w:color w:val="77787B"/>
                        <w:spacing w:val="-3"/>
                        <w:w w:val="99"/>
                        <w:sz w:val="13"/>
                      </w:rPr>
                      <w:t>r</w:t>
                    </w:r>
                    <w:r>
                      <w:rPr>
                        <w:rFonts w:ascii="Palatino Linotype" w:hAnsi="Palatino Linotype"/>
                        <w:color w:val="77787B"/>
                        <w:spacing w:val="-2"/>
                        <w:w w:val="97"/>
                        <w:sz w:val="13"/>
                      </w:rPr>
                      <w:t>g/m</w:t>
                    </w:r>
                    <w:r>
                      <w:rPr>
                        <w:rFonts w:ascii="Palatino Linotype" w:hAnsi="Palatino Linotype"/>
                        <w:color w:val="77787B"/>
                        <w:spacing w:val="-2"/>
                        <w:w w:val="95"/>
                        <w:sz w:val="13"/>
                      </w:rPr>
                      <w:t>e</w:t>
                    </w:r>
                    <w:r>
                      <w:rPr>
                        <w:rFonts w:ascii="Palatino Linotype" w:hAnsi="Palatino Linotype"/>
                        <w:color w:val="77787B"/>
                        <w:w w:val="95"/>
                        <w:sz w:val="13"/>
                      </w:rPr>
                      <w:t>t</w:t>
                    </w:r>
                    <w:r>
                      <w:rPr>
                        <w:rFonts w:ascii="Palatino Linotype" w:hAnsi="Palatino Linotype"/>
                        <w:color w:val="77787B"/>
                        <w:spacing w:val="-5"/>
                        <w:sz w:val="13"/>
                      </w:rPr>
                      <w:t> </w:t>
                    </w:r>
                  </w:hyperlink>
                  <w:r>
                    <w:rPr>
                      <w:rFonts w:ascii="Palatino Linotype" w:hAnsi="Palatino Linotype"/>
                      <w:color w:val="77787B"/>
                      <w:spacing w:val="-1"/>
                      <w:w w:val="98"/>
                      <w:sz w:val="13"/>
                    </w:rPr>
                    <w:t>G</w:t>
                  </w:r>
                  <w:r>
                    <w:rPr>
                      <w:rFonts w:ascii="Palatino Linotype" w:hAnsi="Palatino Linotype"/>
                      <w:color w:val="77787B"/>
                      <w:spacing w:val="-2"/>
                      <w:w w:val="96"/>
                      <w:sz w:val="13"/>
                    </w:rPr>
                    <w:t>en</w:t>
                  </w:r>
                  <w:r>
                    <w:rPr>
                      <w:rFonts w:ascii="Palatino Linotype" w:hAnsi="Palatino Linotype"/>
                      <w:color w:val="77787B"/>
                      <w:spacing w:val="-2"/>
                      <w:w w:val="96"/>
                      <w:sz w:val="13"/>
                    </w:rPr>
                    <w:t>eraci</w:t>
                  </w:r>
                  <w:r>
                    <w:rPr>
                      <w:rFonts w:ascii="Palatino Linotype" w:hAnsi="Palatino Linotype"/>
                      <w:color w:val="77787B"/>
                      <w:spacing w:val="-3"/>
                      <w:w w:val="96"/>
                      <w:sz w:val="13"/>
                    </w:rPr>
                    <w:t>ó</w:t>
                  </w:r>
                  <w:r>
                    <w:rPr>
                      <w:rFonts w:ascii="Palatino Linotype" w:hAnsi="Palatino Linotype"/>
                      <w:color w:val="77787B"/>
                      <w:spacing w:val="-2"/>
                      <w:w w:val="98"/>
                      <w:sz w:val="13"/>
                    </w:rPr>
                    <w:t>n</w:t>
                  </w:r>
                  <w:r>
                    <w:rPr>
                      <w:rFonts w:ascii="Palatino Linotype" w:hAnsi="Palatino Linotype"/>
                      <w:color w:val="77787B"/>
                      <w:w w:val="98"/>
                      <w:sz w:val="13"/>
                    </w:rPr>
                    <w:t>:</w:t>
                  </w:r>
                  <w:r>
                    <w:rPr>
                      <w:rFonts w:ascii="Palatino Linotype" w:hAnsi="Palatino Linotype"/>
                      <w:color w:val="77787B"/>
                      <w:spacing w:val="-5"/>
                      <w:sz w:val="13"/>
                    </w:rPr>
                    <w:t> </w:t>
                  </w:r>
                  <w:r>
                    <w:rPr>
                      <w:rFonts w:ascii="Palatino Linotype" w:hAnsi="Palatino Linotype"/>
                      <w:color w:val="77787B"/>
                      <w:spacing w:val="-2"/>
                      <w:w w:val="96"/>
                      <w:sz w:val="13"/>
                    </w:rPr>
                    <w:t>dicie</w:t>
                  </w:r>
                  <w:r>
                    <w:rPr>
                      <w:rFonts w:ascii="Palatino Linotype" w:hAnsi="Palatino Linotype"/>
                      <w:color w:val="77787B"/>
                      <w:spacing w:val="-3"/>
                      <w:w w:val="96"/>
                      <w:sz w:val="13"/>
                    </w:rPr>
                    <w:t>m</w:t>
                  </w:r>
                  <w:r>
                    <w:rPr>
                      <w:rFonts w:ascii="Palatino Linotype" w:hAnsi="Palatino Linotype"/>
                      <w:color w:val="77787B"/>
                      <w:spacing w:val="-3"/>
                      <w:w w:val="96"/>
                      <w:sz w:val="13"/>
                    </w:rPr>
                    <w:t>b</w:t>
                  </w:r>
                  <w:r>
                    <w:rPr>
                      <w:rFonts w:ascii="Palatino Linotype" w:hAnsi="Palatino Linotype"/>
                      <w:color w:val="77787B"/>
                      <w:spacing w:val="-4"/>
                      <w:w w:val="99"/>
                      <w:sz w:val="13"/>
                    </w:rPr>
                    <w:t>r</w:t>
                  </w:r>
                  <w:r>
                    <w:rPr>
                      <w:rFonts w:ascii="Palatino Linotype" w:hAnsi="Palatino Linotype"/>
                      <w:color w:val="77787B"/>
                      <w:w w:val="93"/>
                      <w:sz w:val="13"/>
                    </w:rPr>
                    <w:t>e</w:t>
                  </w:r>
                  <w:r>
                    <w:rPr>
                      <w:rFonts w:ascii="Palatino Linotype" w:hAnsi="Palatino Linotype"/>
                      <w:color w:val="77787B"/>
                      <w:spacing w:val="-5"/>
                      <w:sz w:val="13"/>
                    </w:rPr>
                    <w:t> </w:t>
                  </w:r>
                  <w:r>
                    <w:rPr>
                      <w:rFonts w:ascii="Palatino Linotype" w:hAnsi="Palatino Linotype"/>
                      <w:color w:val="77787B"/>
                      <w:spacing w:val="-2"/>
                      <w:w w:val="100"/>
                      <w:sz w:val="13"/>
                    </w:rPr>
                    <w:t>2012.</w:t>
                  </w:r>
                </w:p>
              </w:txbxContent>
            </v:textbox>
            <w10:wrap type="none"/>
          </v:shape>
        </w:pict>
      </w:r>
      <w:r>
        <w:rPr/>
        <w:pict>
          <v:shape style="position:absolute;margin-left:357.553162pt;margin-top:265.7435pt;width:10.85pt;height:14.7pt;mso-position-horizontal-relative:page;mso-position-vertical-relative:page;z-index:13912"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100</w:t>
                  </w:r>
                </w:p>
              </w:txbxContent>
            </v:textbox>
            <w10:wrap type="none"/>
          </v:shape>
        </w:pict>
      </w:r>
      <w:r>
        <w:rPr/>
        <w:pict>
          <v:shape style="position:absolute;margin-left:334.577057pt;margin-top:269.977112pt;width:10.85pt;height:10.5pt;mso-position-horizontal-relative:page;mso-position-vertical-relative:page;z-index:13936"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80</w:t>
                  </w:r>
                </w:p>
              </w:txbxContent>
            </v:textbox>
            <w10:wrap type="none"/>
          </v:shape>
        </w:pict>
      </w:r>
      <w:r>
        <w:rPr/>
        <w:pict>
          <v:shape style="position:absolute;margin-left:311.600952pt;margin-top:269.977112pt;width:10.85pt;height:10.5pt;mso-position-horizontal-relative:page;mso-position-vertical-relative:page;z-index:13960"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60</w:t>
                  </w:r>
                </w:p>
              </w:txbxContent>
            </v:textbox>
            <w10:wrap type="none"/>
          </v:shape>
        </w:pict>
      </w:r>
      <w:r>
        <w:rPr/>
        <w:pict>
          <v:shape style="position:absolute;margin-left:288.624847pt;margin-top:269.977112pt;width:10.85pt;height:10.5pt;mso-position-horizontal-relative:page;mso-position-vertical-relative:page;z-index:13984"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40</w:t>
                  </w:r>
                </w:p>
              </w:txbxContent>
            </v:textbox>
            <w10:wrap type="none"/>
          </v:shape>
        </w:pict>
      </w:r>
      <w:r>
        <w:rPr/>
        <w:pict>
          <v:shape style="position:absolute;margin-left:265.648743pt;margin-top:269.977112pt;width:10.85pt;height:10.5pt;mso-position-horizontal-relative:page;mso-position-vertical-relative:page;z-index:14008" type="#_x0000_t202" filled="false" stroked="false">
            <v:textbox inset="0,0,0,0" style="layout-flow:vertical">
              <w:txbxContent>
                <w:p>
                  <w:pPr>
                    <w:spacing w:line="200" w:lineRule="exact" w:before="0"/>
                    <w:ind w:left="20" w:right="-77" w:firstLine="0"/>
                    <w:jc w:val="left"/>
                    <w:rPr>
                      <w:rFonts w:ascii="Palatino Linotype"/>
                      <w:sz w:val="17"/>
                    </w:rPr>
                  </w:pPr>
                  <w:r>
                    <w:rPr>
                      <w:rFonts w:ascii="Palatino Linotype"/>
                      <w:color w:val="55585D"/>
                      <w:w w:val="99"/>
                      <w:sz w:val="17"/>
                    </w:rPr>
                    <w:t>20</w:t>
                  </w:r>
                </w:p>
              </w:txbxContent>
            </v:textbox>
            <w10:wrap type="none"/>
          </v:shape>
        </w:pict>
      </w:r>
      <w:r>
        <w:rPr/>
        <w:pict>
          <v:shape style="position:absolute;margin-left:242.672653pt;margin-top:274.210693pt;width:10.85pt;height:6.25pt;mso-position-horizontal-relative:page;mso-position-vertical-relative:page;z-index:14032" type="#_x0000_t202" filled="false" stroked="false">
            <v:textbox inset="0,0,0,0" style="layout-flow:vertical">
              <w:txbxContent>
                <w:p>
                  <w:pPr>
                    <w:spacing w:line="200" w:lineRule="exact" w:before="0"/>
                    <w:ind w:left="20" w:right="0" w:firstLine="0"/>
                    <w:jc w:val="left"/>
                    <w:rPr>
                      <w:rFonts w:ascii="Palatino Linotype"/>
                      <w:sz w:val="17"/>
                    </w:rPr>
                  </w:pPr>
                  <w:r>
                    <w:rPr>
                      <w:rFonts w:ascii="Palatino Linotype"/>
                      <w:color w:val="55585D"/>
                      <w:w w:val="99"/>
                      <w:sz w:val="17"/>
                    </w:rPr>
                    <w:t>0</w:t>
                  </w:r>
                </w:p>
              </w:txbxContent>
            </v:textbox>
            <w10:wrap type="none"/>
          </v:shape>
        </w:pict>
      </w:r>
      <w:r>
        <w:rPr/>
        <w:pict>
          <v:shape style="position:absolute;margin-left:113.606224pt;margin-top:61.68998pt;width:37.050pt;height:135.35pt;mso-position-horizontal-relative:page;mso-position-vertical-relative:page;z-index:14056" type="#_x0000_t202" filled="false" stroked="false">
            <v:textbox inset="0,0,0,0" style="layout-flow:vertical">
              <w:txbxContent>
                <w:p>
                  <w:pPr>
                    <w:spacing w:line="207" w:lineRule="exact" w:before="0"/>
                    <w:ind w:left="20" w:right="0" w:firstLine="337"/>
                    <w:jc w:val="left"/>
                    <w:rPr>
                      <w:rFonts w:ascii="Palatino Linotype" w:hAnsi="Palatino Linotype"/>
                      <w:i/>
                      <w:sz w:val="18"/>
                    </w:rPr>
                  </w:pPr>
                  <w:r>
                    <w:rPr>
                      <w:rFonts w:ascii="Palatino Linotype" w:hAnsi="Palatino Linotype"/>
                      <w:b/>
                      <w:color w:val="0072BC"/>
                      <w:spacing w:val="-1"/>
                      <w:w w:val="88"/>
                      <w:sz w:val="18"/>
                    </w:rPr>
                    <w:t>G</w:t>
                  </w:r>
                  <w:r>
                    <w:rPr>
                      <w:rFonts w:ascii="Palatino Linotype" w:hAnsi="Palatino Linotype"/>
                      <w:b/>
                      <w:color w:val="0072BC"/>
                      <w:spacing w:val="1"/>
                      <w:w w:val="102"/>
                      <w:sz w:val="18"/>
                    </w:rPr>
                    <w:t>r</w:t>
                  </w:r>
                  <w:r>
                    <w:rPr>
                      <w:rFonts w:ascii="Palatino Linotype" w:hAnsi="Palatino Linotype"/>
                      <w:b/>
                      <w:color w:val="0072BC"/>
                      <w:spacing w:val="3"/>
                      <w:w w:val="93"/>
                      <w:sz w:val="18"/>
                    </w:rPr>
                    <w:t>á</w:t>
                  </w:r>
                  <w:r>
                    <w:rPr>
                      <w:rFonts w:ascii="Palatino Linotype" w:hAnsi="Palatino Linotype"/>
                      <w:b/>
                      <w:color w:val="0072BC"/>
                      <w:w w:val="79"/>
                      <w:sz w:val="18"/>
                    </w:rPr>
                    <w:t>f</w:t>
                  </w:r>
                  <w:r>
                    <w:rPr>
                      <w:rFonts w:ascii="Palatino Linotype" w:hAnsi="Palatino Linotype"/>
                      <w:b/>
                      <w:color w:val="0072BC"/>
                      <w:spacing w:val="-1"/>
                      <w:w w:val="79"/>
                      <w:sz w:val="18"/>
                    </w:rPr>
                    <w:t>i</w:t>
                  </w:r>
                  <w:r>
                    <w:rPr>
                      <w:rFonts w:ascii="Palatino Linotype" w:hAnsi="Palatino Linotype"/>
                      <w:b/>
                      <w:color w:val="0072BC"/>
                      <w:spacing w:val="2"/>
                      <w:w w:val="96"/>
                      <w:sz w:val="18"/>
                    </w:rPr>
                    <w:t>c</w:t>
                  </w:r>
                  <w:r>
                    <w:rPr>
                      <w:rFonts w:ascii="Palatino Linotype" w:hAnsi="Palatino Linotype"/>
                      <w:b/>
                      <w:color w:val="0072BC"/>
                      <w:w w:val="93"/>
                      <w:sz w:val="18"/>
                    </w:rPr>
                    <w:t>a</w:t>
                  </w:r>
                  <w:r>
                    <w:rPr>
                      <w:rFonts w:ascii="Palatino Linotype" w:hAnsi="Palatino Linotype"/>
                      <w:b/>
                      <w:color w:val="0072BC"/>
                      <w:spacing w:val="-9"/>
                      <w:sz w:val="18"/>
                    </w:rPr>
                    <w:t> </w:t>
                  </w:r>
                  <w:r>
                    <w:rPr>
                      <w:rFonts w:ascii="Palatino Linotype" w:hAnsi="Palatino Linotype"/>
                      <w:b/>
                      <w:color w:val="0072BC"/>
                      <w:spacing w:val="1"/>
                      <w:w w:val="72"/>
                      <w:sz w:val="18"/>
                    </w:rPr>
                    <w:t>1</w:t>
                  </w:r>
                  <w:r>
                    <w:rPr>
                      <w:rFonts w:ascii="Palatino Linotype" w:hAnsi="Palatino Linotype"/>
                      <w:b/>
                      <w:color w:val="0072BC"/>
                      <w:w w:val="72"/>
                      <w:sz w:val="18"/>
                    </w:rPr>
                    <w:t>1</w:t>
                  </w:r>
                  <w:r>
                    <w:rPr>
                      <w:rFonts w:ascii="Palatino Linotype" w:hAnsi="Palatino Linotype"/>
                      <w:b/>
                      <w:color w:val="0072BC"/>
                      <w:spacing w:val="-6"/>
                      <w:sz w:val="18"/>
                    </w:rPr>
                    <w:t> </w:t>
                  </w:r>
                  <w:r>
                    <w:rPr>
                      <w:rFonts w:ascii="Palatino Linotype" w:hAnsi="Palatino Linotype"/>
                      <w:i/>
                      <w:color w:val="636466"/>
                      <w:spacing w:val="-7"/>
                      <w:w w:val="97"/>
                      <w:sz w:val="18"/>
                    </w:rPr>
                    <w:t>P</w:t>
                  </w:r>
                  <w:r>
                    <w:rPr>
                      <w:rFonts w:ascii="Palatino Linotype" w:hAnsi="Palatino Linotype"/>
                      <w:i/>
                      <w:color w:val="636466"/>
                      <w:spacing w:val="-1"/>
                      <w:w w:val="97"/>
                      <w:sz w:val="18"/>
                    </w:rPr>
                    <w:t>e</w:t>
                  </w:r>
                  <w:r>
                    <w:rPr>
                      <w:rFonts w:ascii="Palatino Linotype" w:hAnsi="Palatino Linotype"/>
                      <w:i/>
                      <w:color w:val="636466"/>
                      <w:spacing w:val="1"/>
                      <w:w w:val="95"/>
                      <w:sz w:val="18"/>
                    </w:rPr>
                    <w:t>r</w:t>
                  </w:r>
                  <w:r>
                    <w:rPr>
                      <w:rFonts w:ascii="Palatino Linotype" w:hAnsi="Palatino Linotype"/>
                      <w:i/>
                      <w:color w:val="636466"/>
                      <w:w w:val="97"/>
                      <w:sz w:val="18"/>
                    </w:rPr>
                    <w:t>f</w:t>
                  </w:r>
                  <w:r>
                    <w:rPr>
                      <w:rFonts w:ascii="Palatino Linotype" w:hAnsi="Palatino Linotype"/>
                      <w:i/>
                      <w:color w:val="636466"/>
                      <w:spacing w:val="-4"/>
                      <w:w w:val="97"/>
                      <w:sz w:val="18"/>
                    </w:rPr>
                    <w:t>i</w:t>
                  </w:r>
                  <w:r>
                    <w:rPr>
                      <w:rFonts w:ascii="Palatino Linotype" w:hAnsi="Palatino Linotype"/>
                      <w:i/>
                      <w:color w:val="636466"/>
                      <w:w w:val="91"/>
                      <w:sz w:val="18"/>
                    </w:rPr>
                    <w:t>l</w:t>
                  </w:r>
                  <w:r>
                    <w:rPr>
                      <w:rFonts w:ascii="Palatino Linotype" w:hAnsi="Palatino Linotype"/>
                      <w:i/>
                      <w:color w:val="636466"/>
                      <w:spacing w:val="-13"/>
                      <w:sz w:val="18"/>
                    </w:rPr>
                    <w:t> </w:t>
                  </w:r>
                  <w:r>
                    <w:rPr>
                      <w:rFonts w:ascii="Palatino Linotype" w:hAnsi="Palatino Linotype"/>
                      <w:i/>
                      <w:color w:val="636466"/>
                      <w:spacing w:val="-2"/>
                      <w:w w:val="103"/>
                      <w:sz w:val="18"/>
                    </w:rPr>
                    <w:t>d</w:t>
                  </w:r>
                  <w:r>
                    <w:rPr>
                      <w:rFonts w:ascii="Palatino Linotype" w:hAnsi="Palatino Linotype"/>
                      <w:i/>
                      <w:color w:val="636466"/>
                      <w:w w:val="104"/>
                      <w:sz w:val="18"/>
                    </w:rPr>
                    <w:t>e</w:t>
                  </w:r>
                  <w:r>
                    <w:rPr>
                      <w:rFonts w:ascii="Palatino Linotype" w:hAnsi="Palatino Linotype"/>
                      <w:i/>
                      <w:color w:val="636466"/>
                      <w:spacing w:val="-2"/>
                      <w:sz w:val="18"/>
                    </w:rPr>
                    <w:t> </w:t>
                  </w:r>
                  <w:r>
                    <w:rPr>
                      <w:rFonts w:ascii="Palatino Linotype" w:hAnsi="Palatino Linotype"/>
                      <w:i/>
                      <w:color w:val="636466"/>
                      <w:spacing w:val="-2"/>
                      <w:w w:val="97"/>
                      <w:sz w:val="18"/>
                    </w:rPr>
                    <w:t>C</w:t>
                  </w:r>
                  <w:r>
                    <w:rPr>
                      <w:rFonts w:ascii="Palatino Linotype" w:hAnsi="Palatino Linotype"/>
                      <w:i/>
                      <w:color w:val="636466"/>
                      <w:spacing w:val="-4"/>
                      <w:w w:val="101"/>
                      <w:sz w:val="18"/>
                    </w:rPr>
                    <w:t>o</w:t>
                  </w:r>
                  <w:r>
                    <w:rPr>
                      <w:rFonts w:ascii="Palatino Linotype" w:hAnsi="Palatino Linotype"/>
                      <w:i/>
                      <w:color w:val="636466"/>
                      <w:spacing w:val="-1"/>
                      <w:w w:val="101"/>
                      <w:sz w:val="18"/>
                    </w:rPr>
                    <w:t>l</w:t>
                  </w:r>
                  <w:r>
                    <w:rPr>
                      <w:rFonts w:ascii="Palatino Linotype" w:hAnsi="Palatino Linotype"/>
                      <w:i/>
                      <w:color w:val="636466"/>
                      <w:spacing w:val="-3"/>
                      <w:w w:val="112"/>
                      <w:sz w:val="18"/>
                    </w:rPr>
                    <w:t>a</w:t>
                  </w:r>
                  <w:r>
                    <w:rPr>
                      <w:rFonts w:ascii="Palatino Linotype" w:hAnsi="Palatino Linotype"/>
                      <w:i/>
                      <w:color w:val="636466"/>
                      <w:spacing w:val="-4"/>
                      <w:w w:val="107"/>
                      <w:sz w:val="18"/>
                    </w:rPr>
                    <w:t>b</w:t>
                  </w:r>
                  <w:r>
                    <w:rPr>
                      <w:rFonts w:ascii="Palatino Linotype" w:hAnsi="Palatino Linotype"/>
                      <w:i/>
                      <w:color w:val="636466"/>
                      <w:spacing w:val="-4"/>
                      <w:w w:val="108"/>
                      <w:sz w:val="18"/>
                    </w:rPr>
                    <w:t>o</w:t>
                  </w:r>
                  <w:r>
                    <w:rPr>
                      <w:rFonts w:ascii="Palatino Linotype" w:hAnsi="Palatino Linotype"/>
                      <w:i/>
                      <w:color w:val="636466"/>
                      <w:spacing w:val="-7"/>
                      <w:w w:val="95"/>
                      <w:sz w:val="18"/>
                    </w:rPr>
                    <w:t>r</w:t>
                  </w:r>
                  <w:r>
                    <w:rPr>
                      <w:rFonts w:ascii="Palatino Linotype" w:hAnsi="Palatino Linotype"/>
                      <w:i/>
                      <w:color w:val="636466"/>
                      <w:spacing w:val="-2"/>
                      <w:w w:val="112"/>
                      <w:sz w:val="18"/>
                    </w:rPr>
                    <w:t>a</w:t>
                  </w:r>
                  <w:r>
                    <w:rPr>
                      <w:rFonts w:ascii="Palatino Linotype" w:hAnsi="Palatino Linotype"/>
                      <w:i/>
                      <w:color w:val="636466"/>
                      <w:spacing w:val="-2"/>
                      <w:w w:val="95"/>
                      <w:sz w:val="18"/>
                    </w:rPr>
                    <w:t>c</w:t>
                  </w:r>
                  <w:r>
                    <w:rPr>
                      <w:rFonts w:ascii="Palatino Linotype" w:hAnsi="Palatino Linotype"/>
                      <w:i/>
                      <w:color w:val="636466"/>
                      <w:spacing w:val="-4"/>
                      <w:w w:val="101"/>
                      <w:sz w:val="18"/>
                    </w:rPr>
                    <w:t>ión</w:t>
                  </w:r>
                </w:p>
                <w:p>
                  <w:pPr>
                    <w:spacing w:before="6"/>
                    <w:ind w:left="20" w:right="-203" w:firstLine="0"/>
                    <w:jc w:val="left"/>
                    <w:rPr>
                      <w:sz w:val="18"/>
                    </w:rPr>
                  </w:pPr>
                  <w:r>
                    <w:rPr>
                      <w:color w:val="636466"/>
                      <w:spacing w:val="-4"/>
                      <w:w w:val="114"/>
                      <w:sz w:val="18"/>
                    </w:rPr>
                    <w:t>d</w:t>
                  </w:r>
                  <w:r>
                    <w:rPr>
                      <w:color w:val="636466"/>
                      <w:w w:val="103"/>
                      <w:sz w:val="18"/>
                    </w:rPr>
                    <w:t>e</w:t>
                  </w:r>
                  <w:r>
                    <w:rPr>
                      <w:color w:val="636466"/>
                      <w:spacing w:val="-15"/>
                      <w:sz w:val="18"/>
                    </w:rPr>
                    <w:t> </w:t>
                  </w:r>
                  <w:r>
                    <w:rPr>
                      <w:color w:val="636466"/>
                      <w:spacing w:val="-3"/>
                      <w:w w:val="98"/>
                      <w:sz w:val="18"/>
                    </w:rPr>
                    <w:t>l</w:t>
                  </w:r>
                  <w:r>
                    <w:rPr>
                      <w:color w:val="636466"/>
                      <w:spacing w:val="-1"/>
                      <w:w w:val="107"/>
                      <w:sz w:val="18"/>
                    </w:rPr>
                    <w:t>a</w:t>
                  </w:r>
                  <w:r>
                    <w:rPr>
                      <w:color w:val="636466"/>
                      <w:w w:val="102"/>
                      <w:sz w:val="18"/>
                    </w:rPr>
                    <w:t>s</w:t>
                  </w:r>
                  <w:r>
                    <w:rPr>
                      <w:color w:val="636466"/>
                      <w:spacing w:val="-15"/>
                      <w:sz w:val="18"/>
                    </w:rPr>
                    <w:t> </w:t>
                  </w:r>
                  <w:r>
                    <w:rPr>
                      <w:color w:val="636466"/>
                      <w:spacing w:val="-1"/>
                      <w:w w:val="104"/>
                      <w:sz w:val="18"/>
                    </w:rPr>
                    <w:t>i</w:t>
                  </w:r>
                  <w:r>
                    <w:rPr>
                      <w:color w:val="636466"/>
                      <w:spacing w:val="-3"/>
                      <w:w w:val="118"/>
                      <w:sz w:val="18"/>
                    </w:rPr>
                    <w:t>n</w:t>
                  </w:r>
                  <w:r>
                    <w:rPr>
                      <w:color w:val="636466"/>
                      <w:spacing w:val="-3"/>
                      <w:w w:val="102"/>
                      <w:sz w:val="18"/>
                    </w:rPr>
                    <w:t>s</w:t>
                  </w:r>
                  <w:r>
                    <w:rPr>
                      <w:color w:val="636466"/>
                      <w:w w:val="119"/>
                      <w:sz w:val="18"/>
                    </w:rPr>
                    <w:t>t</w:t>
                  </w:r>
                  <w:r>
                    <w:rPr>
                      <w:color w:val="636466"/>
                      <w:spacing w:val="-6"/>
                      <w:w w:val="104"/>
                      <w:sz w:val="18"/>
                    </w:rPr>
                    <w:t>i</w:t>
                  </w:r>
                  <w:r>
                    <w:rPr>
                      <w:color w:val="636466"/>
                      <w:spacing w:val="-1"/>
                      <w:w w:val="119"/>
                      <w:sz w:val="18"/>
                    </w:rPr>
                    <w:t>t</w:t>
                  </w:r>
                  <w:r>
                    <w:rPr>
                      <w:color w:val="636466"/>
                      <w:spacing w:val="-5"/>
                      <w:w w:val="109"/>
                      <w:sz w:val="18"/>
                    </w:rPr>
                    <w:t>u</w:t>
                  </w:r>
                  <w:r>
                    <w:rPr>
                      <w:color w:val="636466"/>
                      <w:spacing w:val="-2"/>
                      <w:w w:val="109"/>
                      <w:sz w:val="18"/>
                    </w:rPr>
                    <w:t>c</w:t>
                  </w:r>
                  <w:r>
                    <w:rPr>
                      <w:color w:val="636466"/>
                      <w:spacing w:val="-5"/>
                      <w:w w:val="104"/>
                      <w:sz w:val="18"/>
                    </w:rPr>
                    <w:t>i</w:t>
                  </w:r>
                  <w:r>
                    <w:rPr>
                      <w:color w:val="636466"/>
                      <w:spacing w:val="-6"/>
                      <w:w w:val="110"/>
                      <w:sz w:val="18"/>
                    </w:rPr>
                    <w:t>o</w:t>
                  </w:r>
                  <w:r>
                    <w:rPr>
                      <w:color w:val="636466"/>
                      <w:spacing w:val="-5"/>
                      <w:w w:val="118"/>
                      <w:sz w:val="18"/>
                    </w:rPr>
                    <w:t>n</w:t>
                  </w:r>
                  <w:r>
                    <w:rPr>
                      <w:color w:val="636466"/>
                      <w:spacing w:val="-2"/>
                      <w:w w:val="103"/>
                      <w:sz w:val="18"/>
                    </w:rPr>
                    <w:t>e</w:t>
                  </w:r>
                  <w:r>
                    <w:rPr>
                      <w:color w:val="636466"/>
                      <w:w w:val="102"/>
                      <w:sz w:val="18"/>
                    </w:rPr>
                    <w:t>s</w:t>
                  </w:r>
                  <w:r>
                    <w:rPr>
                      <w:color w:val="636466"/>
                      <w:spacing w:val="-15"/>
                      <w:sz w:val="18"/>
                    </w:rPr>
                    <w:t> </w:t>
                  </w:r>
                  <w:r>
                    <w:rPr>
                      <w:color w:val="636466"/>
                      <w:spacing w:val="-5"/>
                      <w:w w:val="113"/>
                      <w:sz w:val="18"/>
                    </w:rPr>
                    <w:t>qu</w:t>
                  </w:r>
                  <w:r>
                    <w:rPr>
                      <w:color w:val="636466"/>
                      <w:w w:val="103"/>
                      <w:sz w:val="18"/>
                    </w:rPr>
                    <w:t>e</w:t>
                  </w:r>
                  <w:r>
                    <w:rPr>
                      <w:color w:val="636466"/>
                      <w:spacing w:val="-15"/>
                      <w:sz w:val="18"/>
                    </w:rPr>
                    <w:t> </w:t>
                  </w:r>
                  <w:r>
                    <w:rPr>
                      <w:color w:val="636466"/>
                      <w:spacing w:val="-4"/>
                      <w:w w:val="114"/>
                      <w:sz w:val="18"/>
                    </w:rPr>
                    <w:t>m</w:t>
                  </w:r>
                  <w:r>
                    <w:rPr>
                      <w:color w:val="636466"/>
                      <w:spacing w:val="-1"/>
                      <w:w w:val="101"/>
                      <w:sz w:val="18"/>
                    </w:rPr>
                    <w:t>á</w:t>
                  </w:r>
                  <w:r>
                    <w:rPr>
                      <w:color w:val="636466"/>
                      <w:w w:val="102"/>
                      <w:sz w:val="18"/>
                    </w:rPr>
                    <w:t>s</w:t>
                  </w:r>
                  <w:r>
                    <w:rPr>
                      <w:color w:val="636466"/>
                      <w:spacing w:val="-15"/>
                      <w:sz w:val="18"/>
                    </w:rPr>
                    <w:t> </w:t>
                  </w:r>
                  <w:r>
                    <w:rPr>
                      <w:color w:val="636466"/>
                      <w:spacing w:val="-5"/>
                      <w:w w:val="107"/>
                      <w:sz w:val="18"/>
                    </w:rPr>
                    <w:t>a</w:t>
                  </w:r>
                  <w:r>
                    <w:rPr>
                      <w:color w:val="636466"/>
                      <w:spacing w:val="-3"/>
                      <w:w w:val="113"/>
                      <w:sz w:val="18"/>
                    </w:rPr>
                    <w:t>p</w:t>
                  </w:r>
                  <w:r>
                    <w:rPr>
                      <w:color w:val="636466"/>
                      <w:spacing w:val="-6"/>
                      <w:w w:val="110"/>
                      <w:sz w:val="18"/>
                    </w:rPr>
                    <w:t>o</w:t>
                  </w:r>
                  <w:r>
                    <w:rPr>
                      <w:color w:val="636466"/>
                      <w:spacing w:val="1"/>
                      <w:w w:val="120"/>
                      <w:sz w:val="18"/>
                    </w:rPr>
                    <w:t>r</w:t>
                  </w:r>
                  <w:r>
                    <w:rPr>
                      <w:color w:val="636466"/>
                      <w:spacing w:val="-2"/>
                      <w:w w:val="119"/>
                      <w:sz w:val="18"/>
                    </w:rPr>
                    <w:t>t</w:t>
                  </w:r>
                  <w:r>
                    <w:rPr>
                      <w:color w:val="636466"/>
                      <w:w w:val="107"/>
                      <w:sz w:val="18"/>
                    </w:rPr>
                    <w:t>a</w:t>
                  </w:r>
                  <w:r>
                    <w:rPr>
                      <w:color w:val="636466"/>
                      <w:w w:val="118"/>
                      <w:sz w:val="18"/>
                    </w:rPr>
                    <w:t>n</w:t>
                  </w:r>
                  <w:r>
                    <w:rPr>
                      <w:color w:val="636466"/>
                      <w:spacing w:val="-15"/>
                      <w:sz w:val="18"/>
                    </w:rPr>
                    <w:t> </w:t>
                  </w:r>
                  <w:r>
                    <w:rPr>
                      <w:color w:val="636466"/>
                      <w:w w:val="107"/>
                      <w:sz w:val="18"/>
                    </w:rPr>
                    <w:t>a</w:t>
                  </w:r>
                </w:p>
                <w:p>
                  <w:pPr>
                    <w:spacing w:before="24"/>
                    <w:ind w:left="1134" w:right="0" w:firstLine="0"/>
                    <w:jc w:val="left"/>
                    <w:rPr>
                      <w:sz w:val="18"/>
                    </w:rPr>
                  </w:pPr>
                  <w:r>
                    <w:rPr>
                      <w:color w:val="D71920"/>
                      <w:spacing w:val="-5"/>
                      <w:w w:val="120"/>
                      <w:sz w:val="18"/>
                    </w:rPr>
                    <w:t>r</w:t>
                  </w:r>
                  <w:r>
                    <w:rPr>
                      <w:color w:val="D71920"/>
                      <w:spacing w:val="-3"/>
                      <w:w w:val="103"/>
                      <w:sz w:val="18"/>
                    </w:rPr>
                    <w:t>e</w:t>
                  </w:r>
                  <w:r>
                    <w:rPr>
                      <w:color w:val="D71920"/>
                      <w:spacing w:val="-1"/>
                      <w:w w:val="114"/>
                      <w:sz w:val="18"/>
                    </w:rPr>
                    <w:t>d</w:t>
                  </w:r>
                  <w:r>
                    <w:rPr>
                      <w:color w:val="D71920"/>
                      <w:spacing w:val="2"/>
                      <w:w w:val="107"/>
                      <w:sz w:val="18"/>
                    </w:rPr>
                    <w:t>a</w:t>
                  </w:r>
                  <w:r>
                    <w:rPr>
                      <w:color w:val="D71920"/>
                      <w:spacing w:val="-4"/>
                      <w:w w:val="98"/>
                      <w:sz w:val="18"/>
                    </w:rPr>
                    <w:t>l</w:t>
                  </w:r>
                  <w:r>
                    <w:rPr>
                      <w:color w:val="D71920"/>
                      <w:spacing w:val="-7"/>
                      <w:w w:val="99"/>
                      <w:sz w:val="18"/>
                    </w:rPr>
                    <w:t>y</w:t>
                  </w:r>
                  <w:r>
                    <w:rPr>
                      <w:color w:val="D71920"/>
                      <w:spacing w:val="-2"/>
                      <w:w w:val="103"/>
                      <w:sz w:val="18"/>
                    </w:rPr>
                    <w:t>c</w:t>
                  </w:r>
                  <w:r>
                    <w:rPr>
                      <w:color w:val="D71920"/>
                      <w:spacing w:val="-6"/>
                      <w:w w:val="111"/>
                      <w:sz w:val="18"/>
                    </w:rPr>
                    <w:t>.o</w:t>
                  </w:r>
                  <w:r>
                    <w:rPr>
                      <w:color w:val="D71920"/>
                      <w:spacing w:val="-4"/>
                      <w:w w:val="111"/>
                      <w:sz w:val="18"/>
                    </w:rPr>
                    <w:t>r</w:t>
                  </w:r>
                  <w:r>
                    <w:rPr>
                      <w:color w:val="D71920"/>
                      <w:spacing w:val="-1"/>
                      <w:w w:val="101"/>
                      <w:sz w:val="18"/>
                    </w:rPr>
                    <w:t>g</w:t>
                  </w:r>
                  <w:r>
                    <w:rPr>
                      <w:color w:val="636466"/>
                      <w:w w:val="98"/>
                      <w:sz w:val="18"/>
                    </w:rPr>
                    <w:t>,</w:t>
                  </w:r>
                  <w:r>
                    <w:rPr>
                      <w:color w:val="636466"/>
                      <w:spacing w:val="-15"/>
                      <w:sz w:val="18"/>
                    </w:rPr>
                    <w:t> </w:t>
                  </w:r>
                  <w:r>
                    <w:rPr>
                      <w:color w:val="636466"/>
                      <w:spacing w:val="-3"/>
                      <w:w w:val="105"/>
                      <w:sz w:val="18"/>
                    </w:rPr>
                    <w:t>2</w:t>
                  </w:r>
                  <w:r>
                    <w:rPr>
                      <w:color w:val="636466"/>
                      <w:spacing w:val="-4"/>
                      <w:w w:val="105"/>
                      <w:sz w:val="18"/>
                    </w:rPr>
                    <w:t>0</w:t>
                  </w:r>
                  <w:r>
                    <w:rPr>
                      <w:color w:val="636466"/>
                      <w:spacing w:val="-5"/>
                      <w:w w:val="115"/>
                      <w:sz w:val="18"/>
                    </w:rPr>
                    <w:t>0</w:t>
                  </w:r>
                  <w:r>
                    <w:rPr>
                      <w:color w:val="636466"/>
                      <w:spacing w:val="-8"/>
                      <w:w w:val="87"/>
                      <w:sz w:val="18"/>
                    </w:rPr>
                    <w:t>5</w:t>
                  </w:r>
                  <w:r>
                    <w:rPr>
                      <w:color w:val="636466"/>
                      <w:spacing w:val="-5"/>
                      <w:w w:val="115"/>
                      <w:sz w:val="18"/>
                    </w:rPr>
                    <w:t>-</w:t>
                  </w:r>
                  <w:r>
                    <w:rPr>
                      <w:color w:val="636466"/>
                      <w:spacing w:val="-3"/>
                      <w:w w:val="105"/>
                      <w:sz w:val="18"/>
                    </w:rPr>
                    <w:t>2</w:t>
                  </w:r>
                  <w:r>
                    <w:rPr>
                      <w:color w:val="636466"/>
                      <w:spacing w:val="-7"/>
                      <w:w w:val="105"/>
                      <w:sz w:val="18"/>
                    </w:rPr>
                    <w:t>0</w:t>
                  </w:r>
                  <w:r>
                    <w:rPr>
                      <w:color w:val="636466"/>
                      <w:spacing w:val="-2"/>
                      <w:w w:val="73"/>
                      <w:sz w:val="18"/>
                    </w:rPr>
                    <w:t>1</w:t>
                  </w:r>
                  <w:r>
                    <w:rPr>
                      <w:color w:val="636466"/>
                      <w:w w:val="73"/>
                      <w:sz w:val="18"/>
                    </w:rPr>
                    <w:t>1</w:t>
                  </w:r>
                </w:p>
              </w:txbxContent>
            </v:textbox>
            <w10:wrap type="none"/>
          </v:shape>
        </w:pict>
      </w:r>
      <w:r>
        <w:rPr/>
        <w:pict>
          <v:shape style="position:absolute;margin-left:81.858910pt;margin-top:255.937607pt;width:22.6pt;height:253.1pt;mso-position-horizontal-relative:page;mso-position-vertical-relative:page;z-index:14080" type="#_x0000_t202" filled="false" stroked="false">
            <v:textbox inset="0,0,0,0" style="layout-flow:vertical">
              <w:txbxContent>
                <w:p>
                  <w:pPr>
                    <w:spacing w:line="140" w:lineRule="exact" w:before="0"/>
                    <w:ind w:left="20" w:right="0" w:firstLine="0"/>
                    <w:jc w:val="left"/>
                    <w:rPr>
                      <w:rFonts w:ascii="Palatino Linotype" w:hAnsi="Palatino Linotype"/>
                      <w:sz w:val="13"/>
                    </w:rPr>
                  </w:pPr>
                  <w:r>
                    <w:rPr>
                      <w:rFonts w:ascii="Palatino Linotype" w:hAnsi="Palatino Linotype"/>
                      <w:color w:val="77787B"/>
                      <w:spacing w:val="-5"/>
                      <w:w w:val="100"/>
                      <w:sz w:val="13"/>
                    </w:rPr>
                    <w:t>F</w:t>
                  </w:r>
                  <w:r>
                    <w:rPr>
                      <w:rFonts w:ascii="Palatino Linotype" w:hAnsi="Palatino Linotype"/>
                      <w:color w:val="77787B"/>
                      <w:spacing w:val="-2"/>
                      <w:w w:val="95"/>
                      <w:sz w:val="13"/>
                    </w:rPr>
                    <w:t>ue</w:t>
                  </w:r>
                  <w:r>
                    <w:rPr>
                      <w:rFonts w:ascii="Palatino Linotype" w:hAnsi="Palatino Linotype"/>
                      <w:color w:val="77787B"/>
                      <w:spacing w:val="-4"/>
                      <w:w w:val="95"/>
                      <w:sz w:val="13"/>
                    </w:rPr>
                    <w:t>n</w:t>
                  </w:r>
                  <w:r>
                    <w:rPr>
                      <w:rFonts w:ascii="Palatino Linotype" w:hAnsi="Palatino Linotype"/>
                      <w:color w:val="77787B"/>
                      <w:spacing w:val="-3"/>
                      <w:w w:val="98"/>
                      <w:sz w:val="13"/>
                    </w:rPr>
                    <w:t>t</w:t>
                  </w:r>
                  <w:r>
                    <w:rPr>
                      <w:rFonts w:ascii="Palatino Linotype" w:hAnsi="Palatino Linotype"/>
                      <w:color w:val="77787B"/>
                      <w:w w:val="93"/>
                      <w:sz w:val="13"/>
                    </w:rPr>
                    <w:t>e</w:t>
                  </w:r>
                  <w:r>
                    <w:rPr>
                      <w:rFonts w:ascii="Palatino Linotype" w:hAnsi="Palatino Linotype"/>
                      <w:color w:val="77787B"/>
                      <w:sz w:val="13"/>
                    </w:rPr>
                    <w:t> </w:t>
                  </w:r>
                  <w:r>
                    <w:rPr>
                      <w:rFonts w:ascii="Palatino Linotype" w:hAnsi="Palatino Linotype"/>
                      <w:color w:val="77787B"/>
                      <w:spacing w:val="-7"/>
                      <w:sz w:val="13"/>
                    </w:rPr>
                    <w:t> </w:t>
                  </w:r>
                  <w:r>
                    <w:rPr>
                      <w:rFonts w:ascii="Palatino Linotype" w:hAnsi="Palatino Linotype"/>
                      <w:color w:val="77787B"/>
                      <w:w w:val="55"/>
                      <w:sz w:val="13"/>
                    </w:rPr>
                    <w:t>|</w:t>
                  </w:r>
                  <w:r>
                    <w:rPr>
                      <w:rFonts w:ascii="Palatino Linotype" w:hAnsi="Palatino Linotype"/>
                      <w:color w:val="77787B"/>
                      <w:sz w:val="13"/>
                    </w:rPr>
                    <w:t> </w:t>
                  </w:r>
                  <w:r>
                    <w:rPr>
                      <w:rFonts w:ascii="Palatino Linotype" w:hAnsi="Palatino Linotype"/>
                      <w:color w:val="77787B"/>
                      <w:spacing w:val="-7"/>
                      <w:sz w:val="13"/>
                    </w:rPr>
                    <w:t> </w:t>
                  </w:r>
                  <w:r>
                    <w:rPr>
                      <w:rFonts w:ascii="Palatino Linotype" w:hAnsi="Palatino Linotype"/>
                      <w:color w:val="77787B"/>
                      <w:spacing w:val="-1"/>
                      <w:w w:val="98"/>
                      <w:sz w:val="13"/>
                    </w:rPr>
                    <w:t>E</w:t>
                  </w:r>
                  <w:r>
                    <w:rPr>
                      <w:rFonts w:ascii="Palatino Linotype" w:hAnsi="Palatino Linotype"/>
                      <w:color w:val="77787B"/>
                      <w:spacing w:val="-1"/>
                      <w:w w:val="91"/>
                      <w:sz w:val="13"/>
                    </w:rPr>
                    <w:t>l</w:t>
                  </w:r>
                  <w:r>
                    <w:rPr>
                      <w:rFonts w:ascii="Palatino Linotype" w:hAnsi="Palatino Linotype"/>
                      <w:color w:val="77787B"/>
                      <w:spacing w:val="-3"/>
                      <w:w w:val="92"/>
                      <w:sz w:val="13"/>
                    </w:rPr>
                    <w:t>a</w:t>
                  </w:r>
                  <w:r>
                    <w:rPr>
                      <w:rFonts w:ascii="Palatino Linotype" w:hAnsi="Palatino Linotype"/>
                      <w:color w:val="77787B"/>
                      <w:spacing w:val="-1"/>
                      <w:w w:val="96"/>
                      <w:sz w:val="13"/>
                    </w:rPr>
                    <w:t>b</w:t>
                  </w:r>
                  <w:r>
                    <w:rPr>
                      <w:rFonts w:ascii="Palatino Linotype" w:hAnsi="Palatino Linotype"/>
                      <w:color w:val="77787B"/>
                      <w:spacing w:val="-3"/>
                      <w:w w:val="98"/>
                      <w:sz w:val="13"/>
                    </w:rPr>
                    <w:t>o</w:t>
                  </w:r>
                  <w:r>
                    <w:rPr>
                      <w:rFonts w:ascii="Palatino Linotype" w:hAnsi="Palatino Linotype"/>
                      <w:color w:val="77787B"/>
                      <w:spacing w:val="-2"/>
                      <w:w w:val="97"/>
                      <w:sz w:val="13"/>
                    </w:rPr>
                    <w:t>raci</w:t>
                  </w:r>
                  <w:r>
                    <w:rPr>
                      <w:rFonts w:ascii="Palatino Linotype" w:hAnsi="Palatino Linotype"/>
                      <w:color w:val="77787B"/>
                      <w:spacing w:val="-3"/>
                      <w:w w:val="97"/>
                      <w:sz w:val="13"/>
                    </w:rPr>
                    <w:t>ó</w:t>
                  </w:r>
                  <w:r>
                    <w:rPr>
                      <w:rFonts w:ascii="Palatino Linotype" w:hAnsi="Palatino Linotype"/>
                      <w:color w:val="77787B"/>
                      <w:w w:val="99"/>
                      <w:sz w:val="13"/>
                    </w:rPr>
                    <w:t>n</w:t>
                  </w:r>
                  <w:r>
                    <w:rPr>
                      <w:rFonts w:ascii="Palatino Linotype" w:hAnsi="Palatino Linotype"/>
                      <w:color w:val="77787B"/>
                      <w:spacing w:val="-5"/>
                      <w:sz w:val="13"/>
                    </w:rPr>
                    <w:t> </w:t>
                  </w:r>
                  <w:r>
                    <w:rPr>
                      <w:rFonts w:ascii="Palatino Linotype" w:hAnsi="Palatino Linotype"/>
                      <w:color w:val="77787B"/>
                      <w:spacing w:val="-3"/>
                      <w:w w:val="92"/>
                      <w:sz w:val="13"/>
                    </w:rPr>
                    <w:t>p</w:t>
                  </w:r>
                  <w:r>
                    <w:rPr>
                      <w:rFonts w:ascii="Palatino Linotype" w:hAnsi="Palatino Linotype"/>
                      <w:color w:val="77787B"/>
                      <w:spacing w:val="-4"/>
                      <w:w w:val="99"/>
                      <w:sz w:val="13"/>
                    </w:rPr>
                    <w:t>r</w:t>
                  </w:r>
                  <w:r>
                    <w:rPr>
                      <w:rFonts w:ascii="Palatino Linotype" w:hAnsi="Palatino Linotype"/>
                      <w:color w:val="77787B"/>
                      <w:spacing w:val="-3"/>
                      <w:w w:val="98"/>
                      <w:sz w:val="13"/>
                    </w:rPr>
                    <w:t>o</w:t>
                  </w:r>
                  <w:r>
                    <w:rPr>
                      <w:rFonts w:ascii="Palatino Linotype" w:hAnsi="Palatino Linotype"/>
                      <w:color w:val="77787B"/>
                      <w:spacing w:val="-3"/>
                      <w:w w:val="92"/>
                      <w:sz w:val="13"/>
                    </w:rPr>
                    <w:t>p</w:t>
                  </w:r>
                  <w:r>
                    <w:rPr>
                      <w:rFonts w:ascii="Palatino Linotype" w:hAnsi="Palatino Linotype"/>
                      <w:color w:val="77787B"/>
                      <w:spacing w:val="-1"/>
                      <w:w w:val="97"/>
                      <w:sz w:val="13"/>
                    </w:rPr>
                    <w:t>i</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w w:val="92"/>
                      <w:sz w:val="13"/>
                    </w:rPr>
                    <w:t>L</w:t>
                  </w:r>
                  <w:r>
                    <w:rPr>
                      <w:rFonts w:ascii="Palatino Linotype" w:hAnsi="Palatino Linotype"/>
                      <w:color w:val="77787B"/>
                      <w:spacing w:val="-3"/>
                      <w:w w:val="92"/>
                      <w:sz w:val="13"/>
                    </w:rPr>
                    <w:t>a</w:t>
                  </w:r>
                  <w:r>
                    <w:rPr>
                      <w:rFonts w:ascii="Palatino Linotype" w:hAnsi="Palatino Linotype"/>
                      <w:color w:val="77787B"/>
                      <w:spacing w:val="-1"/>
                      <w:w w:val="96"/>
                      <w:sz w:val="13"/>
                    </w:rPr>
                    <w:t>b</w:t>
                  </w:r>
                  <w:r>
                    <w:rPr>
                      <w:rFonts w:ascii="Palatino Linotype" w:hAnsi="Palatino Linotype"/>
                      <w:color w:val="77787B"/>
                      <w:spacing w:val="-3"/>
                      <w:w w:val="98"/>
                      <w:sz w:val="13"/>
                    </w:rPr>
                    <w:t>o</w:t>
                  </w:r>
                  <w:r>
                    <w:rPr>
                      <w:rFonts w:ascii="Palatino Linotype" w:hAnsi="Palatino Linotype"/>
                      <w:color w:val="77787B"/>
                      <w:spacing w:val="-2"/>
                      <w:w w:val="95"/>
                      <w:sz w:val="13"/>
                    </w:rPr>
                    <w:t>r</w:t>
                  </w:r>
                  <w:r>
                    <w:rPr>
                      <w:rFonts w:ascii="Palatino Linotype" w:hAnsi="Palatino Linotype"/>
                      <w:color w:val="77787B"/>
                      <w:spacing w:val="-4"/>
                      <w:w w:val="95"/>
                      <w:sz w:val="13"/>
                    </w:rPr>
                    <w:t>a</w:t>
                  </w:r>
                  <w:r>
                    <w:rPr>
                      <w:rFonts w:ascii="Palatino Linotype" w:hAnsi="Palatino Linotype"/>
                      <w:color w:val="77787B"/>
                      <w:spacing w:val="-3"/>
                      <w:w w:val="98"/>
                      <w:sz w:val="13"/>
                    </w:rPr>
                    <w:t>t</w:t>
                  </w:r>
                  <w:r>
                    <w:rPr>
                      <w:rFonts w:ascii="Palatino Linotype" w:hAnsi="Palatino Linotype"/>
                      <w:color w:val="77787B"/>
                      <w:spacing w:val="-3"/>
                      <w:w w:val="98"/>
                      <w:sz w:val="13"/>
                    </w:rPr>
                    <w:t>o</w:t>
                  </w:r>
                  <w:r>
                    <w:rPr>
                      <w:rFonts w:ascii="Palatino Linotype" w:hAnsi="Palatino Linotype"/>
                      <w:color w:val="77787B"/>
                      <w:spacing w:val="-1"/>
                      <w:w w:val="99"/>
                      <w:sz w:val="13"/>
                    </w:rPr>
                    <w:t>r</w:t>
                  </w:r>
                  <w:r>
                    <w:rPr>
                      <w:rFonts w:ascii="Palatino Linotype" w:hAnsi="Palatino Linotype"/>
                      <w:color w:val="77787B"/>
                      <w:spacing w:val="-2"/>
                      <w:w w:val="98"/>
                      <w:sz w:val="13"/>
                    </w:rPr>
                    <w:t>i</w:t>
                  </w:r>
                  <w:r>
                    <w:rPr>
                      <w:rFonts w:ascii="Palatino Linotype" w:hAnsi="Palatino Linotype"/>
                      <w:color w:val="77787B"/>
                      <w:w w:val="98"/>
                      <w:sz w:val="13"/>
                    </w:rPr>
                    <w:t>o</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97"/>
                      <w:sz w:val="13"/>
                    </w:rPr>
                    <w:t>Cien</w:t>
                  </w:r>
                  <w:r>
                    <w:rPr>
                      <w:rFonts w:ascii="Palatino Linotype" w:hAnsi="Palatino Linotype"/>
                      <w:color w:val="77787B"/>
                      <w:spacing w:val="-2"/>
                      <w:w w:val="98"/>
                      <w:sz w:val="13"/>
                    </w:rPr>
                    <w:t>ci</w:t>
                  </w:r>
                  <w:r>
                    <w:rPr>
                      <w:rFonts w:ascii="Palatino Linotype" w:hAnsi="Palatino Linotype"/>
                      <w:color w:val="77787B"/>
                      <w:spacing w:val="-3"/>
                      <w:w w:val="98"/>
                      <w:sz w:val="13"/>
                    </w:rPr>
                    <w:t>o</w:t>
                  </w:r>
                  <w:r>
                    <w:rPr>
                      <w:rFonts w:ascii="Palatino Linotype" w:hAnsi="Palatino Linotype"/>
                      <w:color w:val="77787B"/>
                      <w:spacing w:val="-2"/>
                      <w:w w:val="97"/>
                      <w:sz w:val="13"/>
                    </w:rPr>
                    <w:t>m</w:t>
                  </w:r>
                  <w:r>
                    <w:rPr>
                      <w:rFonts w:ascii="Palatino Linotype" w:hAnsi="Palatino Linotype"/>
                      <w:color w:val="77787B"/>
                      <w:spacing w:val="-2"/>
                      <w:w w:val="95"/>
                      <w:sz w:val="13"/>
                    </w:rPr>
                    <w:t>e</w:t>
                  </w:r>
                  <w:r>
                    <w:rPr>
                      <w:rFonts w:ascii="Palatino Linotype" w:hAnsi="Palatino Linotype"/>
                      <w:color w:val="77787B"/>
                      <w:spacing w:val="-1"/>
                      <w:w w:val="95"/>
                      <w:sz w:val="13"/>
                    </w:rPr>
                    <w:t>t</w:t>
                  </w:r>
                  <w:r>
                    <w:rPr>
                      <w:rFonts w:ascii="Palatino Linotype" w:hAnsi="Palatino Linotype"/>
                      <w:color w:val="77787B"/>
                      <w:spacing w:val="-1"/>
                      <w:w w:val="99"/>
                      <w:sz w:val="13"/>
                    </w:rPr>
                    <w:t>r</w:t>
                  </w:r>
                  <w:r>
                    <w:rPr>
                      <w:rFonts w:ascii="Palatino Linotype" w:hAnsi="Palatino Linotype"/>
                      <w:color w:val="77787B"/>
                      <w:spacing w:val="-1"/>
                      <w:w w:val="97"/>
                      <w:sz w:val="13"/>
                    </w:rPr>
                    <w:t>í</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102"/>
                      <w:sz w:val="13"/>
                    </w:rPr>
                    <w:t>c-</w:t>
                  </w:r>
                  <w:r>
                    <w:rPr>
                      <w:rFonts w:ascii="Palatino Linotype" w:hAnsi="Palatino Linotype"/>
                      <w:color w:val="77787B"/>
                      <w:w w:val="102"/>
                      <w:sz w:val="13"/>
                    </w:rPr>
                    <w:t>f</w:t>
                  </w:r>
                  <w:r>
                    <w:rPr>
                      <w:rFonts w:ascii="Palatino Linotype" w:hAnsi="Palatino Linotype"/>
                      <w:color w:val="77787B"/>
                      <w:spacing w:val="-2"/>
                      <w:w w:val="97"/>
                      <w:sz w:val="13"/>
                    </w:rPr>
                    <w:t>ra</w:t>
                  </w:r>
                  <w:r>
                    <w:rPr>
                      <w:rFonts w:ascii="Palatino Linotype" w:hAnsi="Palatino Linotype"/>
                      <w:color w:val="77787B"/>
                      <w:spacing w:val="-1"/>
                      <w:w w:val="97"/>
                      <w:sz w:val="13"/>
                    </w:rPr>
                    <w:t>c</w:t>
                  </w:r>
                  <w:r>
                    <w:rPr>
                      <w:rFonts w:ascii="Palatino Linotype" w:hAnsi="Palatino Linotype"/>
                      <w:color w:val="77787B"/>
                      <w:spacing w:val="-1"/>
                      <w:w w:val="98"/>
                      <w:sz w:val="13"/>
                    </w:rPr>
                    <w:t>t</w:t>
                  </w:r>
                  <w:r>
                    <w:rPr>
                      <w:rFonts w:ascii="Palatino Linotype" w:hAnsi="Palatino Linotype"/>
                      <w:color w:val="77787B"/>
                      <w:spacing w:val="-1"/>
                      <w:w w:val="92"/>
                      <w:sz w:val="13"/>
                    </w:rPr>
                    <w:t>a</w:t>
                  </w:r>
                  <w:r>
                    <w:rPr>
                      <w:rFonts w:ascii="Palatino Linotype" w:hAnsi="Palatino Linotype"/>
                      <w:color w:val="77787B"/>
                      <w:w w:val="91"/>
                      <w:sz w:val="13"/>
                    </w:rPr>
                    <w:t>l</w:t>
                  </w:r>
                  <w:r>
                    <w:rPr>
                      <w:rFonts w:ascii="Palatino Linotype" w:hAnsi="Palatino Linotype"/>
                      <w:color w:val="77787B"/>
                      <w:spacing w:val="-5"/>
                      <w:sz w:val="13"/>
                    </w:rPr>
                    <w:t> </w:t>
                  </w:r>
                  <w:r>
                    <w:rPr>
                      <w:rFonts w:ascii="Palatino Linotype" w:hAnsi="Palatino Linotype"/>
                      <w:color w:val="77787B"/>
                      <w:spacing w:val="-2"/>
                      <w:w w:val="98"/>
                      <w:sz w:val="13"/>
                    </w:rPr>
                    <w:t>(</w:t>
                  </w:r>
                  <w:r>
                    <w:rPr>
                      <w:rFonts w:ascii="Palatino Linotype" w:hAnsi="Palatino Linotype"/>
                      <w:color w:val="77787B"/>
                      <w:w w:val="98"/>
                      <w:sz w:val="13"/>
                    </w:rPr>
                    <w:t>L</w:t>
                  </w:r>
                  <w:r>
                    <w:rPr>
                      <w:rFonts w:ascii="Palatino Linotype" w:hAnsi="Palatino Linotype"/>
                      <w:color w:val="77787B"/>
                      <w:spacing w:val="-3"/>
                      <w:w w:val="92"/>
                      <w:sz w:val="13"/>
                    </w:rPr>
                    <w:t>a</w:t>
                  </w:r>
                  <w:r>
                    <w:rPr>
                      <w:rFonts w:ascii="Palatino Linotype" w:hAnsi="Palatino Linotype"/>
                      <w:color w:val="77787B"/>
                      <w:spacing w:val="-2"/>
                      <w:w w:val="98"/>
                      <w:sz w:val="13"/>
                    </w:rPr>
                    <w:t>bC</w:t>
                  </w:r>
                  <w:r>
                    <w:rPr>
                      <w:rFonts w:ascii="Palatino Linotype" w:hAnsi="Palatino Linotype"/>
                      <w:color w:val="77787B"/>
                      <w:spacing w:val="-1"/>
                      <w:w w:val="98"/>
                      <w:sz w:val="13"/>
                    </w:rPr>
                    <w:t>r</w:t>
                  </w:r>
                  <w:r>
                    <w:rPr>
                      <w:rFonts w:ascii="Palatino Linotype" w:hAnsi="Palatino Linotype"/>
                      <w:color w:val="77787B"/>
                      <w:w w:val="93"/>
                      <w:sz w:val="13"/>
                    </w:rPr>
                    <w:t>f</w:t>
                  </w:r>
                  <w:r>
                    <w:rPr>
                      <w:rFonts w:ascii="Palatino Linotype" w:hAnsi="Palatino Linotype"/>
                      <w:color w:val="77787B"/>
                      <w:spacing w:val="-5"/>
                      <w:sz w:val="13"/>
                    </w:rPr>
                    <w:t> </w:t>
                  </w:r>
                  <w:r>
                    <w:rPr>
                      <w:rFonts w:ascii="Palatino Linotype" w:hAnsi="Palatino Linotype"/>
                      <w:color w:val="77787B"/>
                      <w:spacing w:val="-2"/>
                      <w:w w:val="71"/>
                      <w:sz w:val="13"/>
                    </w:rPr>
                    <w:t>®).</w:t>
                  </w:r>
                </w:p>
                <w:p>
                  <w:pPr>
                    <w:spacing w:line="187" w:lineRule="auto" w:before="11"/>
                    <w:ind w:left="539" w:right="18" w:firstLine="0"/>
                    <w:jc w:val="left"/>
                    <w:rPr>
                      <w:rFonts w:ascii="Palatino Linotype" w:hAnsi="Palatino Linotype"/>
                      <w:sz w:val="13"/>
                    </w:rPr>
                  </w:pPr>
                  <w:r>
                    <w:rPr>
                      <w:rFonts w:ascii="Palatino Linotype" w:hAnsi="Palatino Linotype"/>
                      <w:color w:val="77787B"/>
                      <w:spacing w:val="-1"/>
                      <w:w w:val="100"/>
                      <w:sz w:val="13"/>
                    </w:rPr>
                    <w:t>D</w:t>
                  </w:r>
                  <w:r>
                    <w:rPr>
                      <w:rFonts w:ascii="Palatino Linotype" w:hAnsi="Palatino Linotype"/>
                      <w:color w:val="77787B"/>
                      <w:spacing w:val="-4"/>
                      <w:w w:val="92"/>
                      <w:sz w:val="13"/>
                    </w:rPr>
                    <w:t>a</w:t>
                  </w:r>
                  <w:r>
                    <w:rPr>
                      <w:rFonts w:ascii="Palatino Linotype" w:hAnsi="Palatino Linotype"/>
                      <w:color w:val="77787B"/>
                      <w:spacing w:val="-3"/>
                      <w:w w:val="98"/>
                      <w:sz w:val="13"/>
                    </w:rPr>
                    <w:t>t</w:t>
                  </w:r>
                  <w:r>
                    <w:rPr>
                      <w:rFonts w:ascii="Palatino Linotype" w:hAnsi="Palatino Linotype"/>
                      <w:color w:val="77787B"/>
                      <w:spacing w:val="-2"/>
                      <w:w w:val="95"/>
                      <w:sz w:val="13"/>
                    </w:rPr>
                    <w:t>os</w:t>
                  </w:r>
                  <w:r>
                    <w:rPr>
                      <w:rFonts w:ascii="Palatino Linotype" w:hAnsi="Palatino Linotype"/>
                      <w:color w:val="77787B"/>
                      <w:w w:val="95"/>
                      <w:sz w:val="13"/>
                    </w:rPr>
                    <w:t>:</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98"/>
                      <w:sz w:val="13"/>
                    </w:rPr>
                    <w:t>c.</w:t>
                  </w:r>
                  <w:r>
                    <w:rPr>
                      <w:rFonts w:ascii="Palatino Linotype" w:hAnsi="Palatino Linotype"/>
                      <w:color w:val="77787B"/>
                      <w:spacing w:val="-3"/>
                      <w:w w:val="98"/>
                      <w:sz w:val="13"/>
                    </w:rPr>
                    <w:t>o</w:t>
                  </w:r>
                  <w:r>
                    <w:rPr>
                      <w:rFonts w:ascii="Palatino Linotype" w:hAnsi="Palatino Linotype"/>
                      <w:color w:val="77787B"/>
                      <w:spacing w:val="-3"/>
                      <w:w w:val="99"/>
                      <w:sz w:val="13"/>
                    </w:rPr>
                    <w:t>r</w:t>
                  </w:r>
                  <w:r>
                    <w:rPr>
                      <w:rFonts w:ascii="Palatino Linotype" w:hAnsi="Palatino Linotype"/>
                      <w:color w:val="77787B"/>
                      <w:w w:val="88"/>
                      <w:sz w:val="13"/>
                    </w:rPr>
                    <w:t>g</w:t>
                  </w:r>
                  <w:r>
                    <w:rPr>
                      <w:rFonts w:ascii="Palatino Linotype" w:hAnsi="Palatino Linotype"/>
                      <w:color w:val="77787B"/>
                      <w:spacing w:val="-5"/>
                      <w:sz w:val="13"/>
                    </w:rPr>
                    <w:t> </w:t>
                  </w:r>
                  <w:r>
                    <w:rPr>
                      <w:rFonts w:ascii="Palatino Linotype" w:hAnsi="Palatino Linotype"/>
                      <w:color w:val="77787B"/>
                      <w:w w:val="92"/>
                      <w:sz w:val="13"/>
                    </w:rPr>
                    <w:t>a</w:t>
                  </w:r>
                  <w:r>
                    <w:rPr>
                      <w:rFonts w:ascii="Palatino Linotype" w:hAnsi="Palatino Linotype"/>
                      <w:color w:val="77787B"/>
                      <w:spacing w:val="-5"/>
                      <w:sz w:val="13"/>
                    </w:rPr>
                    <w:t> </w:t>
                  </w:r>
                  <w:r>
                    <w:rPr>
                      <w:rFonts w:ascii="Palatino Linotype" w:hAnsi="Palatino Linotype"/>
                      <w:color w:val="77787B"/>
                      <w:spacing w:val="-1"/>
                      <w:w w:val="92"/>
                      <w:sz w:val="13"/>
                    </w:rPr>
                    <w:t>p</w:t>
                  </w:r>
                  <w:r>
                    <w:rPr>
                      <w:rFonts w:ascii="Palatino Linotype" w:hAnsi="Palatino Linotype"/>
                      <w:color w:val="77787B"/>
                      <w:spacing w:val="-3"/>
                      <w:w w:val="92"/>
                      <w:sz w:val="13"/>
                    </w:rPr>
                    <w:t>a</w:t>
                  </w:r>
                  <w:r>
                    <w:rPr>
                      <w:rFonts w:ascii="Palatino Linotype" w:hAnsi="Palatino Linotype"/>
                      <w:color w:val="77787B"/>
                      <w:w w:val="99"/>
                      <w:sz w:val="13"/>
                    </w:rPr>
                    <w:t>r</w:t>
                  </w:r>
                  <w:r>
                    <w:rPr>
                      <w:rFonts w:ascii="Palatino Linotype" w:hAnsi="Palatino Linotype"/>
                      <w:color w:val="77787B"/>
                      <w:spacing w:val="-1"/>
                      <w:w w:val="98"/>
                      <w:sz w:val="13"/>
                    </w:rPr>
                    <w:t>t</w:t>
                  </w:r>
                  <w:r>
                    <w:rPr>
                      <w:rFonts w:ascii="Palatino Linotype" w:hAnsi="Palatino Linotype"/>
                      <w:color w:val="77787B"/>
                      <w:spacing w:val="-2"/>
                      <w:w w:val="98"/>
                      <w:sz w:val="13"/>
                    </w:rPr>
                    <w:t>i</w:t>
                  </w:r>
                  <w:r>
                    <w:rPr>
                      <w:rFonts w:ascii="Palatino Linotype" w:hAnsi="Palatino Linotype"/>
                      <w:color w:val="77787B"/>
                      <w:w w:val="98"/>
                      <w:sz w:val="13"/>
                    </w:rPr>
                    <w:t>r</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100"/>
                      <w:sz w:val="13"/>
                    </w:rPr>
                    <w:t>145,51</w:t>
                  </w:r>
                  <w:r>
                    <w:rPr>
                      <w:rFonts w:ascii="Palatino Linotype" w:hAnsi="Palatino Linotype"/>
                      <w:color w:val="77787B"/>
                      <w:w w:val="100"/>
                      <w:sz w:val="13"/>
                    </w:rPr>
                    <w:t>5</w:t>
                  </w:r>
                  <w:r>
                    <w:rPr>
                      <w:rFonts w:ascii="Palatino Linotype" w:hAnsi="Palatino Linotype"/>
                      <w:color w:val="77787B"/>
                      <w:spacing w:val="-5"/>
                      <w:sz w:val="13"/>
                    </w:rPr>
                    <w:t> </w:t>
                  </w:r>
                  <w:r>
                    <w:rPr>
                      <w:rFonts w:ascii="Palatino Linotype" w:hAnsi="Palatino Linotype"/>
                      <w:color w:val="77787B"/>
                      <w:spacing w:val="-3"/>
                      <w:w w:val="92"/>
                      <w:sz w:val="13"/>
                    </w:rPr>
                    <w:t>a</w:t>
                  </w:r>
                  <w:r>
                    <w:rPr>
                      <w:rFonts w:ascii="Palatino Linotype" w:hAnsi="Palatino Linotype"/>
                      <w:color w:val="77787B"/>
                      <w:w w:val="99"/>
                      <w:sz w:val="13"/>
                    </w:rPr>
                    <w:t>r</w:t>
                  </w:r>
                  <w:r>
                    <w:rPr>
                      <w:rFonts w:ascii="Palatino Linotype" w:hAnsi="Palatino Linotype"/>
                      <w:color w:val="77787B"/>
                      <w:spacing w:val="-1"/>
                      <w:w w:val="98"/>
                      <w:sz w:val="13"/>
                    </w:rPr>
                    <w:t>t</w:t>
                  </w:r>
                  <w:r>
                    <w:rPr>
                      <w:rFonts w:ascii="Palatino Linotype" w:hAnsi="Palatino Linotype"/>
                      <w:color w:val="77787B"/>
                      <w:spacing w:val="-2"/>
                      <w:w w:val="99"/>
                      <w:sz w:val="13"/>
                    </w:rPr>
                    <w:t>í</w:t>
                  </w:r>
                  <w:r>
                    <w:rPr>
                      <w:rFonts w:ascii="Palatino Linotype" w:hAnsi="Palatino Linotype"/>
                      <w:color w:val="77787B"/>
                      <w:spacing w:val="-1"/>
                      <w:w w:val="99"/>
                      <w:sz w:val="13"/>
                    </w:rPr>
                    <w:t>c</w:t>
                  </w:r>
                  <w:r>
                    <w:rPr>
                      <w:rFonts w:ascii="Palatino Linotype" w:hAnsi="Palatino Linotype"/>
                      <w:color w:val="77787B"/>
                      <w:spacing w:val="-1"/>
                      <w:w w:val="92"/>
                      <w:sz w:val="13"/>
                    </w:rPr>
                    <w:t>u</w:t>
                  </w:r>
                  <w:r>
                    <w:rPr>
                      <w:rFonts w:ascii="Palatino Linotype" w:hAnsi="Palatino Linotype"/>
                      <w:color w:val="77787B"/>
                      <w:spacing w:val="-2"/>
                      <w:w w:val="94"/>
                      <w:sz w:val="13"/>
                    </w:rPr>
                    <w:t>lo</w:t>
                  </w:r>
                  <w:r>
                    <w:rPr>
                      <w:rFonts w:ascii="Palatino Linotype" w:hAnsi="Palatino Linotype"/>
                      <w:color w:val="77787B"/>
                      <w:w w:val="94"/>
                      <w:sz w:val="13"/>
                    </w:rPr>
                    <w:t>s</w:t>
                  </w:r>
                  <w:r>
                    <w:rPr>
                      <w:rFonts w:ascii="Palatino Linotype" w:hAnsi="Palatino Linotype"/>
                      <w:color w:val="77787B"/>
                      <w:spacing w:val="-5"/>
                      <w:sz w:val="13"/>
                    </w:rPr>
                    <w:t> </w:t>
                  </w:r>
                  <w:r>
                    <w:rPr>
                      <w:rFonts w:ascii="Palatino Linotype" w:hAnsi="Palatino Linotype"/>
                      <w:color w:val="77787B"/>
                      <w:spacing w:val="-2"/>
                      <w:w w:val="92"/>
                      <w:sz w:val="13"/>
                    </w:rPr>
                    <w:t>de</w:t>
                  </w:r>
                  <w:r>
                    <w:rPr>
                      <w:rFonts w:ascii="Palatino Linotype" w:hAnsi="Palatino Linotype"/>
                      <w:color w:val="77787B"/>
                      <w:w w:val="91"/>
                      <w:sz w:val="13"/>
                    </w:rPr>
                    <w:t>l</w:t>
                  </w:r>
                  <w:r>
                    <w:rPr>
                      <w:rFonts w:ascii="Palatino Linotype" w:hAnsi="Palatino Linotype"/>
                      <w:color w:val="77787B"/>
                      <w:spacing w:val="-5"/>
                      <w:sz w:val="13"/>
                    </w:rPr>
                    <w:t> </w:t>
                  </w:r>
                  <w:r>
                    <w:rPr>
                      <w:rFonts w:ascii="Palatino Linotype" w:hAnsi="Palatino Linotype"/>
                      <w:color w:val="77787B"/>
                      <w:spacing w:val="-2"/>
                      <w:w w:val="96"/>
                      <w:sz w:val="13"/>
                    </w:rPr>
                    <w:t>ace</w:t>
                  </w:r>
                  <w:r>
                    <w:rPr>
                      <w:rFonts w:ascii="Palatino Linotype" w:hAnsi="Palatino Linotype"/>
                      <w:color w:val="77787B"/>
                      <w:spacing w:val="2"/>
                      <w:w w:val="96"/>
                      <w:sz w:val="13"/>
                    </w:rPr>
                    <w:t>r</w:t>
                  </w:r>
                  <w:r>
                    <w:rPr>
                      <w:rFonts w:ascii="Palatino Linotype" w:hAnsi="Palatino Linotype"/>
                      <w:color w:val="77787B"/>
                      <w:spacing w:val="-3"/>
                      <w:w w:val="86"/>
                      <w:sz w:val="13"/>
                    </w:rPr>
                    <w:t>v</w:t>
                  </w:r>
                  <w:r>
                    <w:rPr>
                      <w:rFonts w:ascii="Palatino Linotype" w:hAnsi="Palatino Linotype"/>
                      <w:color w:val="77787B"/>
                      <w:w w:val="98"/>
                      <w:sz w:val="13"/>
                    </w:rPr>
                    <w:t>o</w:t>
                  </w:r>
                  <w:r>
                    <w:rPr>
                      <w:rFonts w:ascii="Palatino Linotype" w:hAnsi="Palatino Linotype"/>
                      <w:color w:val="77787B"/>
                      <w:spacing w:val="-5"/>
                      <w:sz w:val="13"/>
                    </w:rPr>
                    <w:t> </w:t>
                  </w:r>
                  <w:r>
                    <w:rPr>
                      <w:rFonts w:ascii="Palatino Linotype" w:hAnsi="Palatino Linotype"/>
                      <w:color w:val="77787B"/>
                      <w:spacing w:val="-2"/>
                      <w:w w:val="102"/>
                      <w:sz w:val="13"/>
                    </w:rPr>
                    <w:t>2005-201</w:t>
                  </w:r>
                  <w:r>
                    <w:rPr>
                      <w:rFonts w:ascii="Palatino Linotype" w:hAnsi="Palatino Linotype"/>
                      <w:color w:val="77787B"/>
                      <w:w w:val="102"/>
                      <w:sz w:val="13"/>
                    </w:rPr>
                    <w:t>1</w:t>
                  </w:r>
                  <w:r>
                    <w:rPr>
                      <w:rFonts w:ascii="Palatino Linotype" w:hAnsi="Palatino Linotype"/>
                      <w:color w:val="77787B"/>
                      <w:spacing w:val="-5"/>
                      <w:sz w:val="13"/>
                    </w:rPr>
                    <w:t> </w:t>
                  </w:r>
                  <w:r>
                    <w:rPr>
                      <w:rFonts w:ascii="Palatino Linotype" w:hAnsi="Palatino Linotype"/>
                      <w:color w:val="77787B"/>
                      <w:spacing w:val="-2"/>
                      <w:w w:val="92"/>
                      <w:sz w:val="13"/>
                    </w:rPr>
                    <w:t>d</w:t>
                  </w:r>
                  <w:r>
                    <w:rPr>
                      <w:rFonts w:ascii="Palatino Linotype" w:hAnsi="Palatino Linotype"/>
                      <w:color w:val="77787B"/>
                      <w:w w:val="92"/>
                      <w:sz w:val="13"/>
                    </w:rPr>
                    <w:t>e</w:t>
                  </w:r>
                  <w:r>
                    <w:rPr>
                      <w:rFonts w:ascii="Palatino Linotype" w:hAnsi="Palatino Linotype"/>
                      <w:color w:val="77787B"/>
                      <w:spacing w:val="-5"/>
                      <w:sz w:val="13"/>
                    </w:rPr>
                    <w:t> </w:t>
                  </w:r>
                  <w:r>
                    <w:rPr>
                      <w:rFonts w:ascii="Palatino Linotype" w:hAnsi="Palatino Linotype"/>
                      <w:color w:val="77787B"/>
                      <w:spacing w:val="-2"/>
                      <w:w w:val="101"/>
                      <w:sz w:val="13"/>
                    </w:rPr>
                    <w:t>80</w:t>
                  </w:r>
                  <w:r>
                    <w:rPr>
                      <w:rFonts w:ascii="Palatino Linotype" w:hAnsi="Palatino Linotype"/>
                      <w:color w:val="77787B"/>
                      <w:w w:val="101"/>
                      <w:sz w:val="13"/>
                    </w:rPr>
                    <w:t>0</w:t>
                  </w:r>
                  <w:r>
                    <w:rPr>
                      <w:rFonts w:ascii="Palatino Linotype" w:hAnsi="Palatino Linotype"/>
                      <w:color w:val="77787B"/>
                      <w:spacing w:val="-5"/>
                      <w:sz w:val="13"/>
                    </w:rPr>
                    <w:t> </w:t>
                  </w:r>
                  <w:r>
                    <w:rPr>
                      <w:rFonts w:ascii="Palatino Linotype" w:hAnsi="Palatino Linotype"/>
                      <w:color w:val="77787B"/>
                      <w:spacing w:val="-4"/>
                      <w:w w:val="99"/>
                      <w:sz w:val="13"/>
                    </w:rPr>
                    <w:t>r</w:t>
                  </w:r>
                  <w:r>
                    <w:rPr>
                      <w:rFonts w:ascii="Palatino Linotype" w:hAnsi="Palatino Linotype"/>
                      <w:color w:val="77787B"/>
                      <w:spacing w:val="-1"/>
                      <w:w w:val="93"/>
                      <w:sz w:val="13"/>
                    </w:rPr>
                    <w:t>e</w:t>
                  </w:r>
                  <w:r>
                    <w:rPr>
                      <w:rFonts w:ascii="Palatino Linotype" w:hAnsi="Palatino Linotype"/>
                      <w:color w:val="77787B"/>
                      <w:spacing w:val="-1"/>
                      <w:w w:val="86"/>
                      <w:sz w:val="13"/>
                    </w:rPr>
                    <w:t>v</w:t>
                  </w:r>
                  <w:r>
                    <w:rPr>
                      <w:rFonts w:ascii="Palatino Linotype" w:hAnsi="Palatino Linotype"/>
                      <w:color w:val="77787B"/>
                      <w:spacing w:val="-2"/>
                      <w:w w:val="97"/>
                      <w:sz w:val="13"/>
                    </w:rPr>
                    <w:t>i</w:t>
                  </w:r>
                  <w:r>
                    <w:rPr>
                      <w:rFonts w:ascii="Palatino Linotype" w:hAnsi="Palatino Linotype"/>
                      <w:color w:val="77787B"/>
                      <w:spacing w:val="-3"/>
                      <w:w w:val="91"/>
                      <w:sz w:val="13"/>
                    </w:rPr>
                    <w:t>s</w:t>
                  </w:r>
                  <w:r>
                    <w:rPr>
                      <w:rFonts w:ascii="Palatino Linotype" w:hAnsi="Palatino Linotype"/>
                      <w:color w:val="77787B"/>
                      <w:spacing w:val="-1"/>
                      <w:w w:val="98"/>
                      <w:sz w:val="13"/>
                    </w:rPr>
                    <w:t>t</w:t>
                  </w:r>
                  <w:r>
                    <w:rPr>
                      <w:rFonts w:ascii="Palatino Linotype" w:hAnsi="Palatino Linotype"/>
                      <w:color w:val="77787B"/>
                      <w:spacing w:val="-2"/>
                      <w:w w:val="92"/>
                      <w:sz w:val="13"/>
                    </w:rPr>
                    <w:t>a</w:t>
                  </w:r>
                  <w:r>
                    <w:rPr>
                      <w:rFonts w:ascii="Palatino Linotype" w:hAnsi="Palatino Linotype"/>
                      <w:color w:val="77787B"/>
                      <w:spacing w:val="-2"/>
                      <w:w w:val="93"/>
                      <w:sz w:val="13"/>
                    </w:rPr>
                    <w:t>s. </w:t>
                  </w:r>
                  <w:r>
                    <w:rPr>
                      <w:rFonts w:ascii="Palatino Linotype" w:hAnsi="Palatino Linotype"/>
                      <w:color w:val="77787B"/>
                      <w:spacing w:val="-5"/>
                      <w:w w:val="99"/>
                      <w:sz w:val="13"/>
                    </w:rPr>
                    <w:t>M</w:t>
                  </w:r>
                  <w:r>
                    <w:rPr>
                      <w:rFonts w:ascii="Palatino Linotype" w:hAnsi="Palatino Linotype"/>
                      <w:color w:val="77787B"/>
                      <w:spacing w:val="-2"/>
                      <w:w w:val="95"/>
                      <w:sz w:val="13"/>
                    </w:rPr>
                    <w:t>e</w:t>
                  </w:r>
                  <w:r>
                    <w:rPr>
                      <w:rFonts w:ascii="Palatino Linotype" w:hAnsi="Palatino Linotype"/>
                      <w:color w:val="77787B"/>
                      <w:spacing w:val="-3"/>
                      <w:w w:val="95"/>
                      <w:sz w:val="13"/>
                    </w:rPr>
                    <w:t>t</w:t>
                  </w:r>
                  <w:r>
                    <w:rPr>
                      <w:rFonts w:ascii="Palatino Linotype" w:hAnsi="Palatino Linotype"/>
                      <w:color w:val="77787B"/>
                      <w:spacing w:val="-1"/>
                      <w:w w:val="98"/>
                      <w:sz w:val="13"/>
                    </w:rPr>
                    <w:t>o</w:t>
                  </w:r>
                  <w:r>
                    <w:rPr>
                      <w:rFonts w:ascii="Palatino Linotype" w:hAnsi="Palatino Linotype"/>
                      <w:color w:val="77787B"/>
                      <w:spacing w:val="-2"/>
                      <w:w w:val="94"/>
                      <w:sz w:val="13"/>
                    </w:rPr>
                    <w:t>d</w:t>
                  </w:r>
                  <w:r>
                    <w:rPr>
                      <w:rFonts w:ascii="Palatino Linotype" w:hAnsi="Palatino Linotype"/>
                      <w:color w:val="77787B"/>
                      <w:spacing w:val="-3"/>
                      <w:w w:val="94"/>
                      <w:sz w:val="13"/>
                    </w:rPr>
                    <w:t>o</w:t>
                  </w:r>
                  <w:r>
                    <w:rPr>
                      <w:rFonts w:ascii="Palatino Linotype" w:hAnsi="Palatino Linotype"/>
                      <w:color w:val="77787B"/>
                      <w:spacing w:val="-2"/>
                      <w:w w:val="93"/>
                      <w:sz w:val="13"/>
                    </w:rPr>
                    <w:t>lo</w:t>
                  </w:r>
                  <w:r>
                    <w:rPr>
                      <w:rFonts w:ascii="Palatino Linotype" w:hAnsi="Palatino Linotype"/>
                      <w:color w:val="77787B"/>
                      <w:spacing w:val="-1"/>
                      <w:w w:val="93"/>
                      <w:sz w:val="13"/>
                    </w:rPr>
                    <w:t>g</w:t>
                  </w:r>
                  <w:r>
                    <w:rPr>
                      <w:rFonts w:ascii="Palatino Linotype" w:hAnsi="Palatino Linotype"/>
                      <w:color w:val="77787B"/>
                      <w:spacing w:val="-1"/>
                      <w:w w:val="97"/>
                      <w:sz w:val="13"/>
                    </w:rPr>
                    <w:t>í</w:t>
                  </w:r>
                  <w:r>
                    <w:rPr>
                      <w:rFonts w:ascii="Palatino Linotype" w:hAnsi="Palatino Linotype"/>
                      <w:color w:val="77787B"/>
                      <w:spacing w:val="-2"/>
                      <w:w w:val="93"/>
                      <w:sz w:val="13"/>
                    </w:rPr>
                    <w:t>a</w:t>
                  </w:r>
                  <w:r>
                    <w:rPr>
                      <w:rFonts w:ascii="Palatino Linotype" w:hAnsi="Palatino Linotype"/>
                      <w:color w:val="77787B"/>
                      <w:w w:val="93"/>
                      <w:sz w:val="13"/>
                    </w:rPr>
                    <w:t>:</w:t>
                  </w:r>
                  <w:r>
                    <w:rPr>
                      <w:rFonts w:ascii="Palatino Linotype" w:hAnsi="Palatino Linotype"/>
                      <w:color w:val="77787B"/>
                      <w:spacing w:val="-5"/>
                      <w:sz w:val="13"/>
                    </w:rPr>
                    <w:t> </w:t>
                  </w:r>
                  <w:hyperlink r:id="rId102">
                    <w:r>
                      <w:rPr>
                        <w:rFonts w:ascii="Palatino Linotype" w:hAnsi="Palatino Linotype"/>
                        <w:color w:val="77787B"/>
                        <w:spacing w:val="-4"/>
                        <w:w w:val="96"/>
                        <w:sz w:val="13"/>
                      </w:rPr>
                      <w:t>h</w:t>
                    </w:r>
                    <w:r>
                      <w:rPr>
                        <w:rFonts w:ascii="Palatino Linotype" w:hAnsi="Palatino Linotype"/>
                        <w:color w:val="77787B"/>
                        <w:spacing w:val="-3"/>
                        <w:w w:val="98"/>
                        <w:sz w:val="13"/>
                      </w:rPr>
                      <w:t>tt</w:t>
                    </w:r>
                    <w:r>
                      <w:rPr>
                        <w:rFonts w:ascii="Palatino Linotype" w:hAnsi="Palatino Linotype"/>
                        <w:color w:val="77787B"/>
                        <w:spacing w:val="-2"/>
                        <w:w w:val="95"/>
                        <w:sz w:val="13"/>
                      </w:rPr>
                      <w:t>p://</w:t>
                    </w:r>
                    <w:r>
                      <w:rPr>
                        <w:rFonts w:ascii="Palatino Linotype" w:hAnsi="Palatino Linotype"/>
                        <w:color w:val="77787B"/>
                        <w:w w:val="95"/>
                        <w:sz w:val="13"/>
                      </w:rPr>
                      <w:t>w</w:t>
                    </w:r>
                    <w:r>
                      <w:rPr>
                        <w:rFonts w:ascii="Palatino Linotype" w:hAnsi="Palatino Linotype"/>
                        <w:color w:val="77787B"/>
                        <w:w w:val="86"/>
                        <w:sz w:val="13"/>
                      </w:rPr>
                      <w:t>w</w:t>
                    </w:r>
                    <w:r>
                      <w:rPr>
                        <w:rFonts w:ascii="Palatino Linotype" w:hAnsi="Palatino Linotype"/>
                        <w:color w:val="77787B"/>
                        <w:spacing w:val="-12"/>
                        <w:w w:val="86"/>
                        <w:sz w:val="13"/>
                      </w:rPr>
                      <w:t>w</w:t>
                    </w:r>
                    <w:r>
                      <w:rPr>
                        <w:rFonts w:ascii="Palatino Linotype" w:hAnsi="Palatino Linotype"/>
                        <w:color w:val="77787B"/>
                        <w:spacing w:val="-2"/>
                        <w:w w:val="98"/>
                        <w:sz w:val="13"/>
                      </w:rPr>
                      <w:t>.</w:t>
                    </w:r>
                    <w:r>
                      <w:rPr>
                        <w:rFonts w:ascii="Palatino Linotype" w:hAnsi="Palatino Linotype"/>
                        <w:color w:val="77787B"/>
                        <w:spacing w:val="-4"/>
                        <w:w w:val="98"/>
                        <w:sz w:val="13"/>
                      </w:rPr>
                      <w:t>r</w:t>
                    </w:r>
                    <w:r>
                      <w:rPr>
                        <w:rFonts w:ascii="Palatino Linotype" w:hAnsi="Palatino Linotype"/>
                        <w:color w:val="77787B"/>
                        <w:spacing w:val="-1"/>
                        <w:w w:val="93"/>
                        <w:sz w:val="13"/>
                      </w:rPr>
                      <w:t>e</w:t>
                    </w:r>
                    <w:r>
                      <w:rPr>
                        <w:rFonts w:ascii="Palatino Linotype" w:hAnsi="Palatino Linotype"/>
                        <w:color w:val="77787B"/>
                        <w:spacing w:val="-1"/>
                        <w:w w:val="91"/>
                        <w:sz w:val="13"/>
                      </w:rPr>
                      <w:t>d</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3"/>
                        <w:w w:val="87"/>
                        <w:sz w:val="13"/>
                      </w:rPr>
                      <w:t>y</w:t>
                    </w:r>
                    <w:r>
                      <w:rPr>
                        <w:rFonts w:ascii="Palatino Linotype" w:hAnsi="Palatino Linotype"/>
                        <w:color w:val="77787B"/>
                        <w:spacing w:val="-2"/>
                        <w:w w:val="97"/>
                        <w:sz w:val="13"/>
                      </w:rPr>
                      <w:t>c</w:t>
                    </w:r>
                    <w:r>
                      <w:rPr>
                        <w:rFonts w:ascii="Palatino Linotype" w:hAnsi="Palatino Linotype"/>
                        <w:color w:val="77787B"/>
                        <w:w w:val="97"/>
                        <w:sz w:val="13"/>
                      </w:rPr>
                      <w:t>f</w:t>
                    </w:r>
                    <w:r>
                      <w:rPr>
                        <w:rFonts w:ascii="Palatino Linotype" w:hAnsi="Palatino Linotype"/>
                        <w:color w:val="77787B"/>
                        <w:spacing w:val="-2"/>
                        <w:w w:val="97"/>
                        <w:sz w:val="13"/>
                      </w:rPr>
                      <w:t>ra</w:t>
                    </w:r>
                    <w:r>
                      <w:rPr>
                        <w:rFonts w:ascii="Palatino Linotype" w:hAnsi="Palatino Linotype"/>
                        <w:color w:val="77787B"/>
                        <w:spacing w:val="-1"/>
                        <w:w w:val="97"/>
                        <w:sz w:val="13"/>
                      </w:rPr>
                      <w:t>c</w:t>
                    </w:r>
                    <w:r>
                      <w:rPr>
                        <w:rFonts w:ascii="Palatino Linotype" w:hAnsi="Palatino Linotype"/>
                        <w:color w:val="77787B"/>
                        <w:spacing w:val="-1"/>
                        <w:w w:val="98"/>
                        <w:sz w:val="13"/>
                      </w:rPr>
                      <w:t>t</w:t>
                    </w:r>
                    <w:r>
                      <w:rPr>
                        <w:rFonts w:ascii="Palatino Linotype" w:hAnsi="Palatino Linotype"/>
                        <w:color w:val="77787B"/>
                        <w:spacing w:val="-1"/>
                        <w:w w:val="92"/>
                        <w:sz w:val="13"/>
                      </w:rPr>
                      <w:t>a</w:t>
                    </w:r>
                    <w:r>
                      <w:rPr>
                        <w:rFonts w:ascii="Palatino Linotype" w:hAnsi="Palatino Linotype"/>
                        <w:color w:val="77787B"/>
                        <w:spacing w:val="-3"/>
                        <w:w w:val="91"/>
                        <w:sz w:val="13"/>
                      </w:rPr>
                      <w:t>l</w:t>
                    </w:r>
                    <w:r>
                      <w:rPr>
                        <w:rFonts w:ascii="Palatino Linotype" w:hAnsi="Palatino Linotype"/>
                        <w:color w:val="77787B"/>
                        <w:spacing w:val="-2"/>
                        <w:w w:val="97"/>
                        <w:sz w:val="13"/>
                      </w:rPr>
                      <w:t>.</w:t>
                    </w:r>
                    <w:r>
                      <w:rPr>
                        <w:rFonts w:ascii="Palatino Linotype" w:hAnsi="Palatino Linotype"/>
                        <w:color w:val="77787B"/>
                        <w:spacing w:val="-3"/>
                        <w:w w:val="97"/>
                        <w:sz w:val="13"/>
                      </w:rPr>
                      <w:t>o</w:t>
                    </w:r>
                    <w:r>
                      <w:rPr>
                        <w:rFonts w:ascii="Palatino Linotype" w:hAnsi="Palatino Linotype"/>
                        <w:color w:val="77787B"/>
                        <w:spacing w:val="-3"/>
                        <w:w w:val="99"/>
                        <w:sz w:val="13"/>
                      </w:rPr>
                      <w:t>r</w:t>
                    </w:r>
                    <w:r>
                      <w:rPr>
                        <w:rFonts w:ascii="Palatino Linotype" w:hAnsi="Palatino Linotype"/>
                        <w:color w:val="77787B"/>
                        <w:spacing w:val="-2"/>
                        <w:w w:val="97"/>
                        <w:sz w:val="13"/>
                      </w:rPr>
                      <w:t>g/m</w:t>
                    </w:r>
                    <w:r>
                      <w:rPr>
                        <w:rFonts w:ascii="Palatino Linotype" w:hAnsi="Palatino Linotype"/>
                        <w:color w:val="77787B"/>
                        <w:spacing w:val="-2"/>
                        <w:w w:val="95"/>
                        <w:sz w:val="13"/>
                      </w:rPr>
                      <w:t>e</w:t>
                    </w:r>
                    <w:r>
                      <w:rPr>
                        <w:rFonts w:ascii="Palatino Linotype" w:hAnsi="Palatino Linotype"/>
                        <w:color w:val="77787B"/>
                        <w:w w:val="95"/>
                        <w:sz w:val="13"/>
                      </w:rPr>
                      <w:t>t</w:t>
                    </w:r>
                    <w:r>
                      <w:rPr>
                        <w:rFonts w:ascii="Palatino Linotype" w:hAnsi="Palatino Linotype"/>
                        <w:color w:val="77787B"/>
                        <w:spacing w:val="-5"/>
                        <w:sz w:val="13"/>
                      </w:rPr>
                      <w:t> </w:t>
                    </w:r>
                  </w:hyperlink>
                  <w:r>
                    <w:rPr>
                      <w:rFonts w:ascii="Palatino Linotype" w:hAnsi="Palatino Linotype"/>
                      <w:color w:val="77787B"/>
                      <w:spacing w:val="-1"/>
                      <w:w w:val="98"/>
                      <w:sz w:val="13"/>
                    </w:rPr>
                    <w:t>G</w:t>
                  </w:r>
                  <w:r>
                    <w:rPr>
                      <w:rFonts w:ascii="Palatino Linotype" w:hAnsi="Palatino Linotype"/>
                      <w:color w:val="77787B"/>
                      <w:spacing w:val="-2"/>
                      <w:w w:val="96"/>
                      <w:sz w:val="13"/>
                    </w:rPr>
                    <w:t>en</w:t>
                  </w:r>
                  <w:r>
                    <w:rPr>
                      <w:rFonts w:ascii="Palatino Linotype" w:hAnsi="Palatino Linotype"/>
                      <w:color w:val="77787B"/>
                      <w:spacing w:val="-2"/>
                      <w:w w:val="96"/>
                      <w:sz w:val="13"/>
                    </w:rPr>
                    <w:t>eraci</w:t>
                  </w:r>
                  <w:r>
                    <w:rPr>
                      <w:rFonts w:ascii="Palatino Linotype" w:hAnsi="Palatino Linotype"/>
                      <w:color w:val="77787B"/>
                      <w:spacing w:val="-3"/>
                      <w:w w:val="96"/>
                      <w:sz w:val="13"/>
                    </w:rPr>
                    <w:t>ó</w:t>
                  </w:r>
                  <w:r>
                    <w:rPr>
                      <w:rFonts w:ascii="Palatino Linotype" w:hAnsi="Palatino Linotype"/>
                      <w:color w:val="77787B"/>
                      <w:spacing w:val="-2"/>
                      <w:w w:val="98"/>
                      <w:sz w:val="13"/>
                    </w:rPr>
                    <w:t>n</w:t>
                  </w:r>
                  <w:r>
                    <w:rPr>
                      <w:rFonts w:ascii="Palatino Linotype" w:hAnsi="Palatino Linotype"/>
                      <w:color w:val="77787B"/>
                      <w:w w:val="98"/>
                      <w:sz w:val="13"/>
                    </w:rPr>
                    <w:t>:</w:t>
                  </w:r>
                  <w:r>
                    <w:rPr>
                      <w:rFonts w:ascii="Palatino Linotype" w:hAnsi="Palatino Linotype"/>
                      <w:color w:val="77787B"/>
                      <w:spacing w:val="-5"/>
                      <w:sz w:val="13"/>
                    </w:rPr>
                    <w:t> </w:t>
                  </w:r>
                  <w:r>
                    <w:rPr>
                      <w:rFonts w:ascii="Palatino Linotype" w:hAnsi="Palatino Linotype"/>
                      <w:color w:val="77787B"/>
                      <w:spacing w:val="-2"/>
                      <w:w w:val="96"/>
                      <w:sz w:val="13"/>
                    </w:rPr>
                    <w:t>dicie</w:t>
                  </w:r>
                  <w:r>
                    <w:rPr>
                      <w:rFonts w:ascii="Palatino Linotype" w:hAnsi="Palatino Linotype"/>
                      <w:color w:val="77787B"/>
                      <w:spacing w:val="-3"/>
                      <w:w w:val="96"/>
                      <w:sz w:val="13"/>
                    </w:rPr>
                    <w:t>m</w:t>
                  </w:r>
                  <w:r>
                    <w:rPr>
                      <w:rFonts w:ascii="Palatino Linotype" w:hAnsi="Palatino Linotype"/>
                      <w:color w:val="77787B"/>
                      <w:spacing w:val="-3"/>
                      <w:w w:val="96"/>
                      <w:sz w:val="13"/>
                    </w:rPr>
                    <w:t>b</w:t>
                  </w:r>
                  <w:r>
                    <w:rPr>
                      <w:rFonts w:ascii="Palatino Linotype" w:hAnsi="Palatino Linotype"/>
                      <w:color w:val="77787B"/>
                      <w:spacing w:val="-4"/>
                      <w:w w:val="99"/>
                      <w:sz w:val="13"/>
                    </w:rPr>
                    <w:t>r</w:t>
                  </w:r>
                  <w:r>
                    <w:rPr>
                      <w:rFonts w:ascii="Palatino Linotype" w:hAnsi="Palatino Linotype"/>
                      <w:color w:val="77787B"/>
                      <w:w w:val="93"/>
                      <w:sz w:val="13"/>
                    </w:rPr>
                    <w:t>e</w:t>
                  </w:r>
                  <w:r>
                    <w:rPr>
                      <w:rFonts w:ascii="Palatino Linotype" w:hAnsi="Palatino Linotype"/>
                      <w:color w:val="77787B"/>
                      <w:spacing w:val="-5"/>
                      <w:sz w:val="13"/>
                    </w:rPr>
                    <w:t> </w:t>
                  </w:r>
                  <w:r>
                    <w:rPr>
                      <w:rFonts w:ascii="Palatino Linotype" w:hAnsi="Palatino Linotype"/>
                      <w:color w:val="77787B"/>
                      <w:spacing w:val="-2"/>
                      <w:w w:val="100"/>
                      <w:sz w:val="13"/>
                    </w:rPr>
                    <w:t>2012.</w:t>
                  </w:r>
                </w:p>
              </w:txbxContent>
            </v:textbox>
            <w10:wrap type="none"/>
          </v:shape>
        </w:pict>
      </w:r>
      <w:r>
        <w:rPr/>
        <w:pict>
          <v:shape style="position:absolute;margin-left:23.73242pt;margin-top:345.061707pt;width:11pt;height:164.75pt;mso-position-horizontal-relative:page;mso-position-vertical-relative:page;z-index:14104" type="#_x0000_t202" filled="false" stroked="false">
            <v:textbox inset="0,0,0,0" style="layout-flow:vertical">
              <w:txbxContent>
                <w:p>
                  <w:pPr>
                    <w:spacing w:line="188" w:lineRule="exact" w:before="0"/>
                    <w:ind w:left="20" w:right="0" w:firstLine="0"/>
                    <w:jc w:val="left"/>
                    <w:rPr>
                      <w:sz w:val="18"/>
                    </w:rPr>
                  </w:pPr>
                  <w:r>
                    <w:rPr>
                      <w:color w:val="0072BC"/>
                      <w:spacing w:val="4"/>
                      <w:w w:val="92"/>
                      <w:sz w:val="18"/>
                    </w:rPr>
                    <w:t>L</w:t>
                  </w:r>
                  <w:r>
                    <w:rPr>
                      <w:color w:val="0072BC"/>
                      <w:spacing w:val="1"/>
                      <w:w w:val="104"/>
                      <w:sz w:val="18"/>
                    </w:rPr>
                    <w:t>a</w:t>
                  </w:r>
                  <w:r>
                    <w:rPr>
                      <w:color w:val="0072BC"/>
                      <w:spacing w:val="2"/>
                      <w:w w:val="107"/>
                      <w:sz w:val="18"/>
                    </w:rPr>
                    <w:t>b</w:t>
                  </w:r>
                  <w:r>
                    <w:rPr>
                      <w:color w:val="0072BC"/>
                      <w:spacing w:val="-1"/>
                      <w:w w:val="107"/>
                      <w:sz w:val="18"/>
                    </w:rPr>
                    <w:t>o</w:t>
                  </w:r>
                  <w:r>
                    <w:rPr>
                      <w:color w:val="0072BC"/>
                      <w:spacing w:val="2"/>
                      <w:w w:val="117"/>
                      <w:sz w:val="18"/>
                    </w:rPr>
                    <w:t>r</w:t>
                  </w:r>
                  <w:r>
                    <w:rPr>
                      <w:color w:val="0072BC"/>
                      <w:spacing w:val="-1"/>
                      <w:w w:val="104"/>
                      <w:sz w:val="18"/>
                    </w:rPr>
                    <w:t>a</w:t>
                  </w:r>
                  <w:r>
                    <w:rPr>
                      <w:color w:val="0072BC"/>
                      <w:w w:val="115"/>
                      <w:sz w:val="18"/>
                    </w:rPr>
                    <w:t>t</w:t>
                  </w:r>
                  <w:r>
                    <w:rPr>
                      <w:color w:val="0072BC"/>
                      <w:spacing w:val="-1"/>
                      <w:w w:val="107"/>
                      <w:sz w:val="18"/>
                    </w:rPr>
                    <w:t>o</w:t>
                  </w:r>
                  <w:r>
                    <w:rPr>
                      <w:color w:val="0072BC"/>
                      <w:spacing w:val="4"/>
                      <w:w w:val="117"/>
                      <w:sz w:val="18"/>
                    </w:rPr>
                    <w:t>r</w:t>
                  </w:r>
                  <w:r>
                    <w:rPr>
                      <w:color w:val="0072BC"/>
                      <w:spacing w:val="-1"/>
                      <w:w w:val="101"/>
                      <w:sz w:val="18"/>
                    </w:rPr>
                    <w:t>i</w:t>
                  </w:r>
                  <w:r>
                    <w:rPr>
                      <w:color w:val="0072BC"/>
                      <w:w w:val="107"/>
                      <w:sz w:val="18"/>
                    </w:rPr>
                    <w:t>o</w:t>
                  </w:r>
                  <w:r>
                    <w:rPr>
                      <w:color w:val="0072BC"/>
                      <w:spacing w:val="-7"/>
                      <w:sz w:val="18"/>
                    </w:rPr>
                    <w:t> </w:t>
                  </w:r>
                  <w:r>
                    <w:rPr>
                      <w:color w:val="0072BC"/>
                      <w:spacing w:val="1"/>
                      <w:w w:val="111"/>
                      <w:sz w:val="18"/>
                    </w:rPr>
                    <w:t>d</w:t>
                  </w:r>
                  <w:r>
                    <w:rPr>
                      <w:color w:val="0072BC"/>
                      <w:w w:val="100"/>
                      <w:sz w:val="18"/>
                    </w:rPr>
                    <w:t>e</w:t>
                  </w:r>
                  <w:r>
                    <w:rPr>
                      <w:color w:val="0072BC"/>
                      <w:spacing w:val="-7"/>
                      <w:sz w:val="18"/>
                    </w:rPr>
                    <w:t> </w:t>
                  </w:r>
                  <w:r>
                    <w:rPr>
                      <w:color w:val="0072BC"/>
                      <w:w w:val="105"/>
                      <w:sz w:val="18"/>
                    </w:rPr>
                    <w:t>C</w:t>
                  </w:r>
                  <w:r>
                    <w:rPr>
                      <w:color w:val="0072BC"/>
                      <w:w w:val="101"/>
                      <w:sz w:val="18"/>
                    </w:rPr>
                    <w:t>i</w:t>
                  </w:r>
                  <w:r>
                    <w:rPr>
                      <w:color w:val="0072BC"/>
                      <w:w w:val="100"/>
                      <w:sz w:val="18"/>
                    </w:rPr>
                    <w:t>e</w:t>
                  </w:r>
                  <w:r>
                    <w:rPr>
                      <w:color w:val="0072BC"/>
                      <w:spacing w:val="-1"/>
                      <w:w w:val="115"/>
                      <w:sz w:val="18"/>
                    </w:rPr>
                    <w:t>n</w:t>
                  </w:r>
                  <w:r>
                    <w:rPr>
                      <w:color w:val="0072BC"/>
                      <w:spacing w:val="2"/>
                      <w:w w:val="100"/>
                      <w:sz w:val="18"/>
                    </w:rPr>
                    <w:t>c</w:t>
                  </w:r>
                  <w:r>
                    <w:rPr>
                      <w:color w:val="0072BC"/>
                      <w:spacing w:val="-1"/>
                      <w:w w:val="101"/>
                      <w:sz w:val="18"/>
                    </w:rPr>
                    <w:t>i</w:t>
                  </w:r>
                  <w:r>
                    <w:rPr>
                      <w:color w:val="0072BC"/>
                      <w:spacing w:val="-1"/>
                      <w:w w:val="107"/>
                      <w:sz w:val="18"/>
                    </w:rPr>
                    <w:t>o</w:t>
                  </w:r>
                  <w:r>
                    <w:rPr>
                      <w:color w:val="0072BC"/>
                      <w:spacing w:val="-1"/>
                      <w:w w:val="110"/>
                      <w:sz w:val="18"/>
                    </w:rPr>
                    <w:t>m</w:t>
                  </w:r>
                  <w:r>
                    <w:rPr>
                      <w:color w:val="0072BC"/>
                      <w:spacing w:val="2"/>
                      <w:w w:val="100"/>
                      <w:sz w:val="18"/>
                    </w:rPr>
                    <w:t>e</w:t>
                  </w:r>
                  <w:r>
                    <w:rPr>
                      <w:color w:val="0072BC"/>
                      <w:spacing w:val="4"/>
                      <w:w w:val="115"/>
                      <w:sz w:val="18"/>
                    </w:rPr>
                    <w:t>t</w:t>
                  </w:r>
                  <w:r>
                    <w:rPr>
                      <w:color w:val="0072BC"/>
                      <w:spacing w:val="4"/>
                      <w:w w:val="117"/>
                      <w:sz w:val="18"/>
                    </w:rPr>
                    <w:t>r</w:t>
                  </w:r>
                  <w:r>
                    <w:rPr>
                      <w:color w:val="0072BC"/>
                      <w:spacing w:val="1"/>
                      <w:w w:val="91"/>
                      <w:sz w:val="18"/>
                    </w:rPr>
                    <w:t>í</w:t>
                  </w:r>
                  <w:r>
                    <w:rPr>
                      <w:color w:val="0072BC"/>
                      <w:w w:val="104"/>
                      <w:sz w:val="18"/>
                    </w:rPr>
                    <w:t>a</w:t>
                  </w:r>
                  <w:r>
                    <w:rPr>
                      <w:color w:val="0072BC"/>
                      <w:spacing w:val="-7"/>
                      <w:sz w:val="18"/>
                    </w:rPr>
                    <w:t> </w:t>
                  </w:r>
                  <w:r>
                    <w:rPr>
                      <w:color w:val="0072BC"/>
                      <w:spacing w:val="-1"/>
                      <w:w w:val="117"/>
                      <w:sz w:val="18"/>
                    </w:rPr>
                    <w:t>r</w:t>
                  </w:r>
                  <w:r>
                    <w:rPr>
                      <w:color w:val="0072BC"/>
                      <w:spacing w:val="2"/>
                      <w:w w:val="100"/>
                      <w:sz w:val="18"/>
                    </w:rPr>
                    <w:t>e</w:t>
                  </w:r>
                  <w:r>
                    <w:rPr>
                      <w:color w:val="0072BC"/>
                      <w:spacing w:val="3"/>
                      <w:w w:val="111"/>
                      <w:sz w:val="18"/>
                    </w:rPr>
                    <w:t>d</w:t>
                  </w:r>
                  <w:r>
                    <w:rPr>
                      <w:color w:val="0072BC"/>
                      <w:spacing w:val="6"/>
                      <w:w w:val="104"/>
                      <w:sz w:val="18"/>
                    </w:rPr>
                    <w:t>a</w:t>
                  </w:r>
                  <w:r>
                    <w:rPr>
                      <w:color w:val="0072BC"/>
                      <w:w w:val="96"/>
                      <w:sz w:val="18"/>
                    </w:rPr>
                    <w:t>l</w:t>
                  </w:r>
                  <w:r>
                    <w:rPr>
                      <w:color w:val="0072BC"/>
                      <w:spacing w:val="-2"/>
                      <w:w w:val="96"/>
                      <w:sz w:val="18"/>
                    </w:rPr>
                    <w:t>y</w:t>
                  </w:r>
                  <w:r>
                    <w:rPr>
                      <w:color w:val="0072BC"/>
                      <w:spacing w:val="-1"/>
                      <w:w w:val="100"/>
                      <w:sz w:val="18"/>
                    </w:rPr>
                    <w:t>c</w:t>
                  </w:r>
                  <w:r>
                    <w:rPr>
                      <w:color w:val="0072BC"/>
                      <w:spacing w:val="-3"/>
                      <w:w w:val="112"/>
                      <w:sz w:val="18"/>
                    </w:rPr>
                    <w:t>-</w:t>
                  </w:r>
                  <w:r>
                    <w:rPr>
                      <w:color w:val="0072BC"/>
                      <w:spacing w:val="5"/>
                      <w:w w:val="93"/>
                      <w:sz w:val="18"/>
                    </w:rPr>
                    <w:t>f</w:t>
                  </w:r>
                  <w:r>
                    <w:rPr>
                      <w:color w:val="0072BC"/>
                      <w:spacing w:val="2"/>
                      <w:w w:val="117"/>
                      <w:sz w:val="18"/>
                    </w:rPr>
                    <w:t>r</w:t>
                  </w:r>
                  <w:r>
                    <w:rPr>
                      <w:color w:val="0072BC"/>
                      <w:spacing w:val="1"/>
                      <w:w w:val="104"/>
                      <w:sz w:val="18"/>
                    </w:rPr>
                    <w:t>a</w:t>
                  </w:r>
                  <w:r>
                    <w:rPr>
                      <w:color w:val="0072BC"/>
                      <w:spacing w:val="4"/>
                      <w:w w:val="100"/>
                      <w:sz w:val="18"/>
                    </w:rPr>
                    <w:t>c</w:t>
                  </w:r>
                  <w:r>
                    <w:rPr>
                      <w:color w:val="0072BC"/>
                      <w:spacing w:val="3"/>
                      <w:w w:val="115"/>
                      <w:sz w:val="18"/>
                    </w:rPr>
                    <w:t>t</w:t>
                  </w:r>
                  <w:r>
                    <w:rPr>
                      <w:color w:val="0072BC"/>
                      <w:spacing w:val="6"/>
                      <w:w w:val="104"/>
                      <w:sz w:val="18"/>
                    </w:rPr>
                    <w:t>a</w:t>
                  </w:r>
                  <w:r>
                    <w:rPr>
                      <w:color w:val="0072BC"/>
                      <w:w w:val="96"/>
                      <w:sz w:val="18"/>
                    </w:rPr>
                    <w:t>l</w:t>
                  </w:r>
                </w:p>
              </w:txbxContent>
            </v:textbox>
            <w10:wrap type="none"/>
          </v:shape>
        </w:pict>
      </w:r>
      <w:r>
        <w:rPr/>
        <w:pict>
          <v:shape style="position:absolute;margin-left:23.73242pt;margin-top:516.686096pt;width:11pt;height:23pt;mso-position-horizontal-relative:page;mso-position-vertical-relative:page;z-index:14128" type="#_x0000_t202" filled="false" stroked="false">
            <v:textbox inset="0,0,0,0" style="layout-flow:vertical">
              <w:txbxContent>
                <w:p>
                  <w:pPr>
                    <w:spacing w:line="188" w:lineRule="exact" w:before="0"/>
                    <w:ind w:left="20" w:right="0" w:firstLine="0"/>
                    <w:jc w:val="left"/>
                    <w:rPr>
                      <w:sz w:val="18"/>
                    </w:rPr>
                  </w:pPr>
                  <w:r>
                    <w:rPr>
                      <w:color w:val="0072BC"/>
                      <w:w w:val="46"/>
                      <w:sz w:val="18"/>
                    </w:rPr>
                    <w:t>◆</w:t>
                  </w:r>
                  <w:r>
                    <w:rPr>
                      <w:color w:val="0072BC"/>
                      <w:sz w:val="18"/>
                    </w:rPr>
                    <w:t>   </w:t>
                  </w:r>
                  <w:r>
                    <w:rPr>
                      <w:color w:val="0072BC"/>
                      <w:spacing w:val="-9"/>
                      <w:sz w:val="18"/>
                    </w:rPr>
                    <w:t> </w:t>
                  </w:r>
                  <w:r>
                    <w:rPr>
                      <w:color w:val="0072BC"/>
                      <w:spacing w:val="-2"/>
                      <w:w w:val="102"/>
                      <w:sz w:val="18"/>
                    </w:rPr>
                    <w:t>4</w:t>
                  </w:r>
                  <w:r>
                    <w:rPr>
                      <w:color w:val="0072BC"/>
                      <w:w w:val="85"/>
                      <w:sz w:val="18"/>
                    </w:rPr>
                    <w:t>3</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line="40" w:lineRule="exact"/>
        <w:ind w:left="312"/>
        <w:rPr>
          <w:rFonts w:ascii="Times New Roman"/>
          <w:sz w:val="4"/>
        </w:rPr>
      </w:pPr>
      <w:r>
        <w:rPr>
          <w:rFonts w:ascii="Times New Roman"/>
          <w:position w:val="0"/>
          <w:sz w:val="4"/>
        </w:rPr>
        <w:pict>
          <v:group style="width:630.550pt;height:2.050pt;mso-position-horizontal-relative:char;mso-position-vertical-relative:line" coordorigin="0,0" coordsize="12611,41">
            <v:line style="position:absolute" from="12607,37" to="3,37" stroked="true" strokeweight=".334pt" strokecolor="#7da7d9"/>
            <v:line style="position:absolute" from="12607,3" to="3,3" stroked="true" strokeweight=".334pt" strokecolor="#7da7d9"/>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4"/>
        </w:rPr>
      </w:pPr>
      <w:r>
        <w:rPr/>
        <w:drawing>
          <wp:anchor distT="0" distB="0" distL="0" distR="0" allowOverlap="1" layoutInCell="1" locked="0" behindDoc="0" simplePos="0" relativeHeight="13504">
            <wp:simplePos x="0" y="0"/>
            <wp:positionH relativeFrom="page">
              <wp:posOffset>912075</wp:posOffset>
            </wp:positionH>
            <wp:positionV relativeFrom="paragraph">
              <wp:posOffset>205351</wp:posOffset>
            </wp:positionV>
            <wp:extent cx="110389" cy="171450"/>
            <wp:effectExtent l="0" t="0" r="0" b="0"/>
            <wp:wrapTopAndBottom/>
            <wp:docPr id="117" name="image379.png" descr=""/>
            <wp:cNvGraphicFramePr>
              <a:graphicFrameLocks noChangeAspect="1"/>
            </wp:cNvGraphicFramePr>
            <a:graphic>
              <a:graphicData uri="http://schemas.openxmlformats.org/drawingml/2006/picture">
                <pic:pic>
                  <pic:nvPicPr>
                    <pic:cNvPr id="118" name="image379.png"/>
                    <pic:cNvPicPr/>
                  </pic:nvPicPr>
                  <pic:blipFill>
                    <a:blip r:embed="rId440" cstate="print"/>
                    <a:stretch>
                      <a:fillRect/>
                    </a:stretch>
                  </pic:blipFill>
                  <pic:spPr>
                    <a:xfrm>
                      <a:off x="0" y="0"/>
                      <a:ext cx="110389" cy="171450"/>
                    </a:xfrm>
                    <a:prstGeom prst="rect">
                      <a:avLst/>
                    </a:prstGeom>
                  </pic:spPr>
                </pic:pic>
              </a:graphicData>
            </a:graphic>
          </wp:anchor>
        </w:drawing>
      </w:r>
      <w:r>
        <w:rPr/>
        <w:drawing>
          <wp:anchor distT="0" distB="0" distL="0" distR="0" allowOverlap="1" layoutInCell="1" locked="0" behindDoc="0" simplePos="0" relativeHeight="13528">
            <wp:simplePos x="0" y="0"/>
            <wp:positionH relativeFrom="page">
              <wp:posOffset>5039563</wp:posOffset>
            </wp:positionH>
            <wp:positionV relativeFrom="paragraph">
              <wp:posOffset>205351</wp:posOffset>
            </wp:positionV>
            <wp:extent cx="110390" cy="171450"/>
            <wp:effectExtent l="0" t="0" r="0" b="0"/>
            <wp:wrapTopAndBottom/>
            <wp:docPr id="119" name="image380.png" descr=""/>
            <wp:cNvGraphicFramePr>
              <a:graphicFrameLocks noChangeAspect="1"/>
            </wp:cNvGraphicFramePr>
            <a:graphic>
              <a:graphicData uri="http://schemas.openxmlformats.org/drawingml/2006/picture">
                <pic:pic>
                  <pic:nvPicPr>
                    <pic:cNvPr id="120" name="image380.png"/>
                    <pic:cNvPicPr/>
                  </pic:nvPicPr>
                  <pic:blipFill>
                    <a:blip r:embed="rId441" cstate="print"/>
                    <a:stretch>
                      <a:fillRect/>
                    </a:stretch>
                  </pic:blipFill>
                  <pic:spPr>
                    <a:xfrm>
                      <a:off x="0" y="0"/>
                      <a:ext cx="110390" cy="171450"/>
                    </a:xfrm>
                    <a:prstGeom prst="rect">
                      <a:avLst/>
                    </a:prstGeom>
                  </pic:spPr>
                </pic:pic>
              </a:graphicData>
            </a:graphic>
          </wp:anchor>
        </w:drawing>
      </w:r>
    </w:p>
    <w:p>
      <w:pPr>
        <w:spacing w:after="0"/>
        <w:rPr>
          <w:rFonts w:ascii="Times New Roman"/>
          <w:sz w:val="24"/>
        </w:rPr>
        <w:sectPr>
          <w:headerReference w:type="default" r:id="rId434"/>
          <w:footerReference w:type="default" r:id="rId435"/>
          <w:pgSz w:w="15840" w:h="12240" w:orient="landscape"/>
          <w:pgMar w:header="0" w:footer="0" w:top="0" w:bottom="280" w:left="112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BodyText"/>
        <w:spacing w:line="260" w:lineRule="exact" w:before="54"/>
        <w:ind w:left="3319" w:right="117" w:firstLine="260"/>
        <w:jc w:val="both"/>
      </w:pPr>
      <w:r>
        <w:rPr/>
        <w:pict>
          <v:group style="position:absolute;margin-left:216.492004pt;margin-top:-.075pt;width:2.050pt;height:156.35pt;mso-position-horizontal-relative:page;mso-position-vertical-relative:paragraph;z-index:14152" coordorigin="4330,-2" coordsize="41,3127">
            <v:line style="position:absolute" from="4367,2" to="4367,3122" stroked="true" strokeweight=".334pt" strokecolor="#7da7d9"/>
            <v:line style="position:absolute" from="4333,2" to="4333,3122" stroked="true" strokeweight=".334pt" strokecolor="#7da7d9"/>
            <w10:wrap type="none"/>
          </v:group>
        </w:pict>
      </w:r>
      <w:r>
        <w:rPr>
          <w:color w:val="414042"/>
          <w:w w:val="105"/>
        </w:rPr>
        <w:t>De acuerdo con lo anterior, es posible concluir que las características que de forma general muestra la producción de artículos científicos en </w:t>
      </w:r>
      <w:r>
        <w:rPr>
          <w:color w:val="D71920"/>
          <w:w w:val="105"/>
        </w:rPr>
        <w:t>redalyc.org </w:t>
      </w:r>
      <w:r>
        <w:rPr>
          <w:color w:val="414042"/>
          <w:w w:val="105"/>
        </w:rPr>
        <w:t>permite reflexiones importantes en términos de las regiones, los países y las instituciones que más contribuyen con este acervo de ac- ceso abierto. La conclusión más importante es la mayor relevancia que presentan las revistas iberoamericanas en cuanto a la comunicación de la ciencia producida en otras partes del mundo. A su vez, si bien es clara la participación de países como Brasil, México, Colombia y España no</w:t>
      </w:r>
      <w:r>
        <w:rPr>
          <w:color w:val="414042"/>
          <w:spacing w:val="-37"/>
          <w:w w:val="105"/>
        </w:rPr>
        <w:t> </w:t>
      </w:r>
      <w:r>
        <w:rPr>
          <w:color w:val="414042"/>
          <w:w w:val="105"/>
        </w:rPr>
        <w:t>sólo en</w:t>
      </w:r>
      <w:r>
        <w:rPr>
          <w:color w:val="414042"/>
          <w:spacing w:val="-11"/>
          <w:w w:val="105"/>
        </w:rPr>
        <w:t> </w:t>
      </w:r>
      <w:r>
        <w:rPr>
          <w:color w:val="414042"/>
          <w:w w:val="105"/>
        </w:rPr>
        <w:t>cuanto</w:t>
      </w:r>
      <w:r>
        <w:rPr>
          <w:color w:val="414042"/>
          <w:spacing w:val="-11"/>
          <w:w w:val="105"/>
        </w:rPr>
        <w:t> </w:t>
      </w:r>
      <w:r>
        <w:rPr>
          <w:color w:val="414042"/>
          <w:w w:val="105"/>
        </w:rPr>
        <w:t>a</w:t>
      </w:r>
      <w:r>
        <w:rPr>
          <w:color w:val="414042"/>
          <w:spacing w:val="-11"/>
          <w:w w:val="105"/>
        </w:rPr>
        <w:t> </w:t>
      </w:r>
      <w:r>
        <w:rPr>
          <w:color w:val="414042"/>
          <w:w w:val="105"/>
        </w:rPr>
        <w:t>la</w:t>
      </w:r>
      <w:r>
        <w:rPr>
          <w:color w:val="414042"/>
          <w:spacing w:val="-11"/>
          <w:w w:val="105"/>
        </w:rPr>
        <w:t> </w:t>
      </w:r>
      <w:r>
        <w:rPr>
          <w:color w:val="414042"/>
          <w:w w:val="105"/>
        </w:rPr>
        <w:t>cantidad</w:t>
      </w:r>
      <w:r>
        <w:rPr>
          <w:color w:val="414042"/>
          <w:spacing w:val="-11"/>
          <w:w w:val="105"/>
        </w:rPr>
        <w:t> </w:t>
      </w:r>
      <w:r>
        <w:rPr>
          <w:color w:val="414042"/>
          <w:w w:val="105"/>
        </w:rPr>
        <w:t>de</w:t>
      </w:r>
      <w:r>
        <w:rPr>
          <w:color w:val="414042"/>
          <w:spacing w:val="-11"/>
          <w:w w:val="105"/>
        </w:rPr>
        <w:t> </w:t>
      </w:r>
      <w:r>
        <w:rPr>
          <w:color w:val="414042"/>
          <w:w w:val="105"/>
        </w:rPr>
        <w:t>artículos</w:t>
      </w:r>
      <w:r>
        <w:rPr>
          <w:color w:val="414042"/>
          <w:spacing w:val="-11"/>
          <w:w w:val="105"/>
        </w:rPr>
        <w:t> </w:t>
      </w:r>
      <w:r>
        <w:rPr>
          <w:color w:val="414042"/>
          <w:w w:val="105"/>
        </w:rPr>
        <w:t>científicos,</w:t>
      </w:r>
      <w:r>
        <w:rPr>
          <w:color w:val="414042"/>
          <w:spacing w:val="-11"/>
          <w:w w:val="105"/>
        </w:rPr>
        <w:t> </w:t>
      </w:r>
      <w:r>
        <w:rPr>
          <w:color w:val="414042"/>
          <w:w w:val="105"/>
        </w:rPr>
        <w:t>sino</w:t>
      </w:r>
      <w:r>
        <w:rPr>
          <w:color w:val="414042"/>
          <w:spacing w:val="-11"/>
          <w:w w:val="105"/>
        </w:rPr>
        <w:t> </w:t>
      </w:r>
      <w:r>
        <w:rPr>
          <w:color w:val="414042"/>
          <w:w w:val="105"/>
        </w:rPr>
        <w:t>también</w:t>
      </w:r>
      <w:r>
        <w:rPr>
          <w:color w:val="414042"/>
          <w:spacing w:val="-11"/>
          <w:w w:val="105"/>
        </w:rPr>
        <w:t> </w:t>
      </w:r>
      <w:r>
        <w:rPr>
          <w:color w:val="414042"/>
          <w:w w:val="105"/>
        </w:rPr>
        <w:t>en</w:t>
      </w:r>
      <w:r>
        <w:rPr>
          <w:color w:val="414042"/>
          <w:spacing w:val="-11"/>
          <w:w w:val="105"/>
        </w:rPr>
        <w:t> </w:t>
      </w:r>
      <w:r>
        <w:rPr>
          <w:color w:val="414042"/>
          <w:w w:val="105"/>
        </w:rPr>
        <w:t>lo</w:t>
      </w:r>
      <w:r>
        <w:rPr>
          <w:color w:val="414042"/>
          <w:spacing w:val="-11"/>
          <w:w w:val="105"/>
        </w:rPr>
        <w:t> </w:t>
      </w:r>
      <w:r>
        <w:rPr>
          <w:color w:val="414042"/>
          <w:spacing w:val="-3"/>
          <w:w w:val="105"/>
        </w:rPr>
        <w:t>referen- </w:t>
      </w:r>
      <w:r>
        <w:rPr>
          <w:color w:val="414042"/>
          <w:w w:val="105"/>
        </w:rPr>
        <w:t>te </w:t>
      </w:r>
      <w:r>
        <w:rPr>
          <w:color w:val="414042"/>
          <w:spacing w:val="3"/>
          <w:w w:val="105"/>
        </w:rPr>
        <w:t>al </w:t>
      </w:r>
      <w:r>
        <w:rPr>
          <w:color w:val="414042"/>
          <w:w w:val="105"/>
        </w:rPr>
        <w:t>número de instituciones y revistas que colaboran en el estudio, será interesante</w:t>
      </w:r>
      <w:r>
        <w:rPr>
          <w:color w:val="414042"/>
          <w:spacing w:val="-8"/>
          <w:w w:val="105"/>
        </w:rPr>
        <w:t> </w:t>
      </w:r>
      <w:r>
        <w:rPr>
          <w:color w:val="414042"/>
          <w:spacing w:val="2"/>
          <w:w w:val="105"/>
        </w:rPr>
        <w:t>analizar</w:t>
      </w:r>
      <w:r>
        <w:rPr>
          <w:color w:val="414042"/>
          <w:spacing w:val="-8"/>
          <w:w w:val="105"/>
        </w:rPr>
        <w:t> </w:t>
      </w:r>
      <w:r>
        <w:rPr>
          <w:color w:val="414042"/>
          <w:w w:val="105"/>
        </w:rPr>
        <w:t>el</w:t>
      </w:r>
      <w:r>
        <w:rPr>
          <w:color w:val="414042"/>
          <w:spacing w:val="-8"/>
          <w:w w:val="105"/>
        </w:rPr>
        <w:t> </w:t>
      </w:r>
      <w:r>
        <w:rPr>
          <w:color w:val="414042"/>
          <w:w w:val="105"/>
        </w:rPr>
        <w:t>comportamiento</w:t>
      </w:r>
      <w:r>
        <w:rPr>
          <w:color w:val="414042"/>
          <w:spacing w:val="-8"/>
          <w:w w:val="105"/>
        </w:rPr>
        <w:t> </w:t>
      </w:r>
      <w:r>
        <w:rPr>
          <w:color w:val="414042"/>
          <w:w w:val="105"/>
        </w:rPr>
        <w:t>longitudinal</w:t>
      </w:r>
      <w:r>
        <w:rPr>
          <w:color w:val="414042"/>
          <w:spacing w:val="-8"/>
          <w:w w:val="105"/>
        </w:rPr>
        <w:t> </w:t>
      </w:r>
      <w:r>
        <w:rPr>
          <w:color w:val="414042"/>
          <w:w w:val="105"/>
        </w:rPr>
        <w:t>que</w:t>
      </w:r>
      <w:r>
        <w:rPr>
          <w:color w:val="414042"/>
          <w:spacing w:val="-8"/>
          <w:w w:val="105"/>
        </w:rPr>
        <w:t> </w:t>
      </w:r>
      <w:r>
        <w:rPr>
          <w:color w:val="414042"/>
          <w:w w:val="105"/>
        </w:rPr>
        <w:t>presentan</w:t>
      </w:r>
      <w:r>
        <w:rPr>
          <w:color w:val="414042"/>
          <w:spacing w:val="-8"/>
          <w:w w:val="105"/>
        </w:rPr>
        <w:t> </w:t>
      </w:r>
      <w:r>
        <w:rPr>
          <w:color w:val="414042"/>
          <w:w w:val="105"/>
        </w:rPr>
        <w:t>éstos</w:t>
      </w:r>
      <w:r>
        <w:rPr>
          <w:color w:val="414042"/>
          <w:spacing w:val="-8"/>
          <w:w w:val="105"/>
        </w:rPr>
        <w:t> </w:t>
      </w:r>
      <w:r>
        <w:rPr>
          <w:color w:val="414042"/>
          <w:w w:val="105"/>
        </w:rPr>
        <w:t>y otros</w:t>
      </w:r>
      <w:r>
        <w:rPr>
          <w:color w:val="414042"/>
          <w:spacing w:val="-9"/>
          <w:w w:val="105"/>
        </w:rPr>
        <w:t> </w:t>
      </w:r>
      <w:r>
        <w:rPr>
          <w:color w:val="414042"/>
          <w:w w:val="105"/>
        </w:rPr>
        <w:t>países</w:t>
      </w:r>
      <w:r>
        <w:rPr>
          <w:color w:val="414042"/>
          <w:spacing w:val="-9"/>
          <w:w w:val="105"/>
        </w:rPr>
        <w:t> </w:t>
      </w:r>
      <w:r>
        <w:rPr>
          <w:color w:val="414042"/>
          <w:w w:val="105"/>
        </w:rPr>
        <w:t>conforme</w:t>
      </w:r>
      <w:r>
        <w:rPr>
          <w:color w:val="414042"/>
          <w:spacing w:val="-9"/>
          <w:w w:val="105"/>
        </w:rPr>
        <w:t> </w:t>
      </w:r>
      <w:r>
        <w:rPr>
          <w:color w:val="414042"/>
          <w:w w:val="105"/>
        </w:rPr>
        <w:t>se</w:t>
      </w:r>
      <w:r>
        <w:rPr>
          <w:color w:val="414042"/>
          <w:spacing w:val="-9"/>
          <w:w w:val="105"/>
        </w:rPr>
        <w:t> </w:t>
      </w:r>
      <w:r>
        <w:rPr>
          <w:color w:val="414042"/>
          <w:w w:val="105"/>
        </w:rPr>
        <w:t>consolida</w:t>
      </w:r>
      <w:r>
        <w:rPr>
          <w:color w:val="414042"/>
          <w:spacing w:val="-9"/>
          <w:w w:val="105"/>
        </w:rPr>
        <w:t> </w:t>
      </w:r>
      <w:r>
        <w:rPr>
          <w:color w:val="414042"/>
          <w:w w:val="105"/>
        </w:rPr>
        <w:t>su</w:t>
      </w:r>
      <w:r>
        <w:rPr>
          <w:color w:val="414042"/>
          <w:spacing w:val="-9"/>
          <w:w w:val="105"/>
        </w:rPr>
        <w:t> </w:t>
      </w:r>
      <w:r>
        <w:rPr>
          <w:color w:val="414042"/>
          <w:w w:val="105"/>
        </w:rPr>
        <w:t>participación</w:t>
      </w:r>
      <w:r>
        <w:rPr>
          <w:color w:val="414042"/>
          <w:spacing w:val="-9"/>
          <w:w w:val="105"/>
        </w:rPr>
        <w:t> </w:t>
      </w:r>
      <w:r>
        <w:rPr>
          <w:color w:val="414042"/>
          <w:w w:val="105"/>
        </w:rPr>
        <w:t>en</w:t>
      </w:r>
      <w:r>
        <w:rPr>
          <w:color w:val="414042"/>
          <w:spacing w:val="-9"/>
          <w:w w:val="105"/>
        </w:rPr>
        <w:t> </w:t>
      </w:r>
      <w:r>
        <w:rPr>
          <w:color w:val="414042"/>
          <w:w w:val="105"/>
        </w:rPr>
        <w:t>el</w:t>
      </w:r>
      <w:r>
        <w:rPr>
          <w:color w:val="414042"/>
          <w:spacing w:val="-9"/>
          <w:w w:val="105"/>
        </w:rPr>
        <w:t> </w:t>
      </w:r>
      <w:r>
        <w:rPr>
          <w:color w:val="414042"/>
          <w:w w:val="105"/>
        </w:rPr>
        <w:t>acervo.</w:t>
      </w:r>
    </w:p>
    <w:p>
      <w:pPr>
        <w:spacing w:after="0" w:line="260" w:lineRule="exact"/>
        <w:jc w:val="both"/>
        <w:sectPr>
          <w:headerReference w:type="even" r:id="rId442"/>
          <w:footerReference w:type="even" r:id="rId443"/>
          <w:footerReference w:type="default" r:id="rId444"/>
          <w:pgSz w:w="12240" w:h="15840"/>
          <w:pgMar w:header="440" w:footer="475" w:top="640" w:bottom="660" w:left="1360" w:right="1020"/>
          <w:pgNumType w:start="44"/>
        </w:sectPr>
      </w:pPr>
    </w:p>
    <w:p>
      <w:pPr>
        <w:pStyle w:val="BodyText"/>
        <w:spacing w:before="11"/>
        <w:rPr>
          <w:sz w:val="17"/>
        </w:rPr>
      </w:pPr>
    </w:p>
    <w:p>
      <w:pPr>
        <w:pStyle w:val="Heading1"/>
        <w:numPr>
          <w:ilvl w:val="0"/>
          <w:numId w:val="10"/>
        </w:numPr>
        <w:tabs>
          <w:tab w:pos="1155" w:val="left" w:leader="none"/>
          <w:tab w:pos="4076" w:val="left" w:leader="none"/>
        </w:tabs>
        <w:spacing w:line="729" w:lineRule="exact" w:before="0" w:after="0"/>
        <w:ind w:left="4075" w:right="117" w:hanging="1156"/>
        <w:jc w:val="right"/>
      </w:pPr>
      <w:bookmarkStart w:name="III.Perfil de Producción Científica de l" w:id="41"/>
      <w:bookmarkEnd w:id="41"/>
      <w:r>
        <w:rPr>
          <w:b w:val="0"/>
        </w:rPr>
      </w:r>
      <w:bookmarkStart w:name="_bookmark16" w:id="42"/>
      <w:bookmarkEnd w:id="42"/>
      <w:r>
        <w:rPr>
          <w:b w:val="0"/>
        </w:rPr>
      </w:r>
      <w:bookmarkStart w:name="_bookmark16" w:id="43"/>
      <w:bookmarkEnd w:id="43"/>
      <w:r>
        <w:rPr>
          <w:color w:val="16448C"/>
          <w:w w:val="85"/>
        </w:rPr>
        <w:t>P</w:t>
      </w:r>
      <w:r>
        <w:rPr>
          <w:color w:val="16448C"/>
          <w:w w:val="85"/>
        </w:rPr>
        <w:t>erfil </w:t>
      </w:r>
      <w:r>
        <w:rPr>
          <w:color w:val="16448C"/>
          <w:spacing w:val="-4"/>
          <w:w w:val="85"/>
        </w:rPr>
        <w:t>de</w:t>
      </w:r>
      <w:r>
        <w:rPr>
          <w:color w:val="16448C"/>
          <w:spacing w:val="-20"/>
          <w:w w:val="85"/>
        </w:rPr>
        <w:t> </w:t>
      </w:r>
      <w:r>
        <w:rPr>
          <w:color w:val="16448C"/>
          <w:spacing w:val="-7"/>
          <w:w w:val="85"/>
        </w:rPr>
        <w:t>Producción</w:t>
      </w:r>
    </w:p>
    <w:p>
      <w:pPr>
        <w:spacing w:line="780" w:lineRule="exact" w:before="13"/>
        <w:ind w:left="3879" w:right="117" w:hanging="631"/>
        <w:jc w:val="right"/>
        <w:rPr>
          <w:rFonts w:ascii="Palatino Linotype" w:hAnsi="Palatino Linotype"/>
          <w:b/>
          <w:sz w:val="66"/>
        </w:rPr>
      </w:pPr>
      <w:r>
        <w:rPr>
          <w:rFonts w:ascii="Palatino Linotype" w:hAnsi="Palatino Linotype"/>
          <w:b/>
          <w:color w:val="16448C"/>
          <w:spacing w:val="-4"/>
          <w:w w:val="90"/>
          <w:sz w:val="66"/>
        </w:rPr>
        <w:t>Científica</w:t>
      </w:r>
      <w:r>
        <w:rPr>
          <w:rFonts w:ascii="Palatino Linotype" w:hAnsi="Palatino Linotype"/>
          <w:b/>
          <w:color w:val="16448C"/>
          <w:spacing w:val="-65"/>
          <w:w w:val="90"/>
          <w:sz w:val="66"/>
        </w:rPr>
        <w:t> </w:t>
      </w:r>
      <w:r>
        <w:rPr>
          <w:rFonts w:ascii="Palatino Linotype" w:hAnsi="Palatino Linotype"/>
          <w:b/>
          <w:color w:val="16448C"/>
          <w:spacing w:val="-4"/>
          <w:w w:val="90"/>
          <w:sz w:val="66"/>
        </w:rPr>
        <w:t>de</w:t>
      </w:r>
      <w:r>
        <w:rPr>
          <w:rFonts w:ascii="Palatino Linotype" w:hAnsi="Palatino Linotype"/>
          <w:b/>
          <w:color w:val="16448C"/>
          <w:spacing w:val="-65"/>
          <w:w w:val="90"/>
          <w:sz w:val="66"/>
        </w:rPr>
        <w:t> </w:t>
      </w:r>
      <w:r>
        <w:rPr>
          <w:rFonts w:ascii="Palatino Linotype" w:hAnsi="Palatino Linotype"/>
          <w:b/>
          <w:color w:val="16448C"/>
          <w:w w:val="90"/>
          <w:sz w:val="66"/>
        </w:rPr>
        <w:t>la</w:t>
      </w:r>
      <w:r>
        <w:rPr>
          <w:rFonts w:ascii="Palatino Linotype" w:hAnsi="Palatino Linotype"/>
          <w:b/>
          <w:color w:val="16448C"/>
          <w:spacing w:val="-65"/>
          <w:w w:val="90"/>
          <w:sz w:val="66"/>
        </w:rPr>
        <w:t> </w:t>
      </w:r>
      <w:r>
        <w:rPr>
          <w:rFonts w:ascii="Palatino Linotype" w:hAnsi="Palatino Linotype"/>
          <w:b/>
          <w:color w:val="16448C"/>
          <w:spacing w:val="-6"/>
          <w:w w:val="90"/>
          <w:sz w:val="66"/>
        </w:rPr>
        <w:t>uanl</w:t>
      </w:r>
      <w:r>
        <w:rPr>
          <w:rFonts w:ascii="Palatino Linotype" w:hAnsi="Palatino Linotype"/>
          <w:b/>
          <w:color w:val="16448C"/>
          <w:spacing w:val="-64"/>
          <w:w w:val="90"/>
          <w:sz w:val="66"/>
        </w:rPr>
        <w:t> </w:t>
      </w:r>
      <w:r>
        <w:rPr>
          <w:rFonts w:ascii="Palatino Linotype" w:hAnsi="Palatino Linotype"/>
          <w:b/>
          <w:color w:val="16448C"/>
          <w:spacing w:val="-8"/>
          <w:w w:val="90"/>
          <w:sz w:val="66"/>
        </w:rPr>
        <w:t>en</w:t>
      </w:r>
      <w:r>
        <w:rPr>
          <w:rFonts w:ascii="Palatino Linotype" w:hAnsi="Palatino Linotype"/>
          <w:b/>
          <w:color w:val="16448C"/>
          <w:spacing w:val="-8"/>
          <w:w w:val="83"/>
          <w:sz w:val="66"/>
        </w:rPr>
        <w:t> </w:t>
      </w:r>
      <w:r>
        <w:rPr>
          <w:rFonts w:ascii="Palatino Linotype" w:hAnsi="Palatino Linotype"/>
          <w:b/>
          <w:color w:val="16448C"/>
          <w:w w:val="85"/>
          <w:sz w:val="66"/>
        </w:rPr>
        <w:t>el </w:t>
      </w:r>
      <w:r>
        <w:rPr>
          <w:rFonts w:ascii="Palatino Linotype" w:hAnsi="Palatino Linotype"/>
          <w:b/>
          <w:color w:val="16448C"/>
          <w:spacing w:val="-3"/>
          <w:w w:val="85"/>
          <w:sz w:val="66"/>
        </w:rPr>
        <w:t>acervo </w:t>
      </w:r>
      <w:r>
        <w:rPr>
          <w:rFonts w:ascii="Palatino Linotype" w:hAnsi="Palatino Linotype"/>
          <w:b/>
          <w:color w:val="16448C"/>
          <w:spacing w:val="-5"/>
          <w:w w:val="85"/>
          <w:sz w:val="66"/>
        </w:rPr>
        <w:t>redalyc.org,</w:t>
      </w:r>
    </w:p>
    <w:p>
      <w:pPr>
        <w:spacing w:line="756" w:lineRule="exact" w:before="0"/>
        <w:ind w:left="0" w:right="118" w:firstLine="0"/>
        <w:jc w:val="right"/>
        <w:rPr>
          <w:sz w:val="66"/>
        </w:rPr>
      </w:pPr>
      <w:r>
        <w:rPr>
          <w:color w:val="007AC1"/>
          <w:sz w:val="66"/>
        </w:rPr>
        <w:t>2005-2011</w:t>
      </w:r>
    </w:p>
    <w:p>
      <w:pPr>
        <w:pStyle w:val="BodyText"/>
        <w:spacing w:line="260" w:lineRule="exact" w:before="180"/>
        <w:ind w:left="2800" w:right="117"/>
        <w:jc w:val="both"/>
      </w:pPr>
      <w:r>
        <w:rPr/>
        <w:pict>
          <v:group style="position:absolute;margin-left:207.992004pt;margin-top:6.225pt;width:2.050pt;height:442.35pt;mso-position-horizontal-relative:page;mso-position-vertical-relative:paragraph;z-index:14176" coordorigin="4160,124" coordsize="41,8847">
            <v:line style="position:absolute" from="4197,128" to="4197,8968" stroked="true" strokeweight=".334pt" strokecolor="#7da7d9"/>
            <v:line style="position:absolute" from="4163,128" to="4163,8968" stroked="true" strokeweight=".334pt" strokecolor="#7da7d9"/>
            <w10:wrap type="none"/>
          </v:group>
        </w:pict>
      </w:r>
      <w:r>
        <w:rPr>
          <w:color w:val="414042"/>
          <w:w w:val="105"/>
        </w:rPr>
        <w:t>El</w:t>
      </w:r>
      <w:r>
        <w:rPr>
          <w:color w:val="414042"/>
          <w:spacing w:val="-18"/>
          <w:w w:val="105"/>
        </w:rPr>
        <w:t> </w:t>
      </w:r>
      <w:r>
        <w:rPr>
          <w:color w:val="414042"/>
          <w:w w:val="105"/>
        </w:rPr>
        <w:t>desarrollo,</w:t>
      </w:r>
      <w:r>
        <w:rPr>
          <w:color w:val="414042"/>
          <w:spacing w:val="-18"/>
          <w:w w:val="105"/>
        </w:rPr>
        <w:t> </w:t>
      </w:r>
      <w:r>
        <w:rPr>
          <w:color w:val="414042"/>
          <w:w w:val="105"/>
        </w:rPr>
        <w:t>difusión</w:t>
      </w:r>
      <w:r>
        <w:rPr>
          <w:color w:val="414042"/>
          <w:spacing w:val="-18"/>
          <w:w w:val="105"/>
        </w:rPr>
        <w:t> </w:t>
      </w:r>
      <w:r>
        <w:rPr>
          <w:color w:val="414042"/>
          <w:w w:val="105"/>
        </w:rPr>
        <w:t>y</w:t>
      </w:r>
      <w:r>
        <w:rPr>
          <w:color w:val="414042"/>
          <w:spacing w:val="-18"/>
          <w:w w:val="105"/>
        </w:rPr>
        <w:t> </w:t>
      </w:r>
      <w:r>
        <w:rPr>
          <w:color w:val="414042"/>
          <w:w w:val="105"/>
        </w:rPr>
        <w:t>aportación</w:t>
      </w:r>
      <w:r>
        <w:rPr>
          <w:color w:val="414042"/>
          <w:spacing w:val="-18"/>
          <w:w w:val="105"/>
        </w:rPr>
        <w:t> </w:t>
      </w:r>
      <w:r>
        <w:rPr>
          <w:color w:val="414042"/>
          <w:w w:val="105"/>
        </w:rPr>
        <w:t>de</w:t>
      </w:r>
      <w:r>
        <w:rPr>
          <w:color w:val="414042"/>
          <w:spacing w:val="-18"/>
          <w:w w:val="105"/>
        </w:rPr>
        <w:t> </w:t>
      </w:r>
      <w:r>
        <w:rPr>
          <w:color w:val="414042"/>
          <w:w w:val="105"/>
        </w:rPr>
        <w:t>la</w:t>
      </w:r>
      <w:r>
        <w:rPr>
          <w:color w:val="414042"/>
          <w:spacing w:val="-18"/>
          <w:w w:val="105"/>
        </w:rPr>
        <w:t> </w:t>
      </w:r>
      <w:r>
        <w:rPr>
          <w:color w:val="414042"/>
          <w:w w:val="105"/>
        </w:rPr>
        <w:t>producción</w:t>
      </w:r>
      <w:r>
        <w:rPr>
          <w:color w:val="414042"/>
          <w:spacing w:val="-18"/>
          <w:w w:val="105"/>
        </w:rPr>
        <w:t> </w:t>
      </w:r>
      <w:r>
        <w:rPr>
          <w:color w:val="414042"/>
          <w:w w:val="105"/>
        </w:rPr>
        <w:t>científica</w:t>
      </w:r>
      <w:r>
        <w:rPr>
          <w:color w:val="414042"/>
          <w:spacing w:val="-18"/>
          <w:w w:val="105"/>
        </w:rPr>
        <w:t> </w:t>
      </w:r>
      <w:r>
        <w:rPr>
          <w:color w:val="414042"/>
          <w:w w:val="105"/>
        </w:rPr>
        <w:t>en</w:t>
      </w:r>
      <w:r>
        <w:rPr>
          <w:color w:val="414042"/>
          <w:spacing w:val="-18"/>
          <w:w w:val="105"/>
        </w:rPr>
        <w:t> </w:t>
      </w:r>
      <w:r>
        <w:rPr>
          <w:color w:val="414042"/>
          <w:w w:val="105"/>
        </w:rPr>
        <w:t>América Latina</w:t>
      </w:r>
      <w:r>
        <w:rPr>
          <w:color w:val="414042"/>
          <w:spacing w:val="-7"/>
          <w:w w:val="105"/>
        </w:rPr>
        <w:t> </w:t>
      </w:r>
      <w:r>
        <w:rPr>
          <w:color w:val="414042"/>
          <w:w w:val="105"/>
        </w:rPr>
        <w:t>y</w:t>
      </w:r>
      <w:r>
        <w:rPr>
          <w:color w:val="414042"/>
          <w:spacing w:val="-7"/>
          <w:w w:val="105"/>
        </w:rPr>
        <w:t> </w:t>
      </w:r>
      <w:r>
        <w:rPr>
          <w:color w:val="414042"/>
          <w:w w:val="105"/>
        </w:rPr>
        <w:t>El</w:t>
      </w:r>
      <w:r>
        <w:rPr>
          <w:color w:val="414042"/>
          <w:spacing w:val="-7"/>
          <w:w w:val="105"/>
        </w:rPr>
        <w:t> </w:t>
      </w:r>
      <w:r>
        <w:rPr>
          <w:color w:val="414042"/>
          <w:w w:val="105"/>
        </w:rPr>
        <w:t>Caribe</w:t>
      </w:r>
      <w:r>
        <w:rPr>
          <w:color w:val="414042"/>
          <w:spacing w:val="-7"/>
          <w:w w:val="105"/>
        </w:rPr>
        <w:t> </w:t>
      </w:r>
      <w:r>
        <w:rPr>
          <w:color w:val="414042"/>
          <w:w w:val="105"/>
        </w:rPr>
        <w:t>ha</w:t>
      </w:r>
      <w:r>
        <w:rPr>
          <w:color w:val="414042"/>
          <w:spacing w:val="-7"/>
          <w:w w:val="105"/>
        </w:rPr>
        <w:t> </w:t>
      </w:r>
      <w:r>
        <w:rPr>
          <w:color w:val="414042"/>
          <w:w w:val="105"/>
        </w:rPr>
        <w:t>enfrentado</w:t>
      </w:r>
      <w:r>
        <w:rPr>
          <w:color w:val="414042"/>
          <w:spacing w:val="-7"/>
          <w:w w:val="105"/>
        </w:rPr>
        <w:t> </w:t>
      </w:r>
      <w:r>
        <w:rPr>
          <w:color w:val="414042"/>
          <w:w w:val="105"/>
        </w:rPr>
        <w:t>distintos</w:t>
      </w:r>
      <w:r>
        <w:rPr>
          <w:color w:val="414042"/>
          <w:spacing w:val="-7"/>
          <w:w w:val="105"/>
        </w:rPr>
        <w:t> </w:t>
      </w:r>
      <w:r>
        <w:rPr>
          <w:color w:val="414042"/>
          <w:w w:val="105"/>
        </w:rPr>
        <w:t>desafíos</w:t>
      </w:r>
      <w:r>
        <w:rPr>
          <w:color w:val="414042"/>
          <w:spacing w:val="-7"/>
          <w:w w:val="105"/>
        </w:rPr>
        <w:t> </w:t>
      </w:r>
      <w:r>
        <w:rPr>
          <w:color w:val="414042"/>
          <w:w w:val="105"/>
        </w:rPr>
        <w:t>para</w:t>
      </w:r>
      <w:r>
        <w:rPr>
          <w:color w:val="414042"/>
          <w:spacing w:val="-7"/>
          <w:w w:val="105"/>
        </w:rPr>
        <w:t> </w:t>
      </w:r>
      <w:r>
        <w:rPr>
          <w:color w:val="414042"/>
          <w:w w:val="105"/>
        </w:rPr>
        <w:t>hacer</w:t>
      </w:r>
      <w:r>
        <w:rPr>
          <w:color w:val="414042"/>
          <w:spacing w:val="-7"/>
          <w:w w:val="105"/>
        </w:rPr>
        <w:t> </w:t>
      </w:r>
      <w:r>
        <w:rPr>
          <w:color w:val="414042"/>
          <w:w w:val="105"/>
        </w:rPr>
        <w:t>más</w:t>
      </w:r>
      <w:r>
        <w:rPr>
          <w:color w:val="414042"/>
          <w:spacing w:val="-7"/>
          <w:w w:val="105"/>
        </w:rPr>
        <w:t> </w:t>
      </w:r>
      <w:r>
        <w:rPr>
          <w:color w:val="414042"/>
          <w:w w:val="105"/>
        </w:rPr>
        <w:t>visible su</w:t>
      </w:r>
      <w:r>
        <w:rPr>
          <w:color w:val="414042"/>
          <w:spacing w:val="-15"/>
          <w:w w:val="105"/>
        </w:rPr>
        <w:t> </w:t>
      </w:r>
      <w:r>
        <w:rPr>
          <w:color w:val="414042"/>
          <w:w w:val="105"/>
        </w:rPr>
        <w:t>participación</w:t>
      </w:r>
      <w:r>
        <w:rPr>
          <w:color w:val="414042"/>
          <w:spacing w:val="-15"/>
          <w:w w:val="105"/>
        </w:rPr>
        <w:t> </w:t>
      </w:r>
      <w:r>
        <w:rPr>
          <w:color w:val="414042"/>
          <w:w w:val="105"/>
        </w:rPr>
        <w:t>en</w:t>
      </w:r>
      <w:r>
        <w:rPr>
          <w:color w:val="414042"/>
          <w:spacing w:val="-15"/>
          <w:w w:val="105"/>
        </w:rPr>
        <w:t> </w:t>
      </w:r>
      <w:r>
        <w:rPr>
          <w:color w:val="414042"/>
          <w:w w:val="105"/>
        </w:rPr>
        <w:t>la</w:t>
      </w:r>
      <w:r>
        <w:rPr>
          <w:color w:val="414042"/>
          <w:spacing w:val="-15"/>
          <w:w w:val="105"/>
        </w:rPr>
        <w:t> </w:t>
      </w:r>
      <w:r>
        <w:rPr>
          <w:color w:val="414042"/>
          <w:w w:val="105"/>
        </w:rPr>
        <w:t>construcción</w:t>
      </w:r>
      <w:r>
        <w:rPr>
          <w:color w:val="414042"/>
          <w:spacing w:val="-15"/>
          <w:w w:val="105"/>
        </w:rPr>
        <w:t> </w:t>
      </w:r>
      <w:r>
        <w:rPr>
          <w:color w:val="414042"/>
          <w:w w:val="105"/>
        </w:rPr>
        <w:t>y</w:t>
      </w:r>
      <w:r>
        <w:rPr>
          <w:color w:val="414042"/>
          <w:spacing w:val="-15"/>
          <w:w w:val="105"/>
        </w:rPr>
        <w:t> </w:t>
      </w:r>
      <w:r>
        <w:rPr>
          <w:color w:val="414042"/>
          <w:w w:val="105"/>
        </w:rPr>
        <w:t>debate</w:t>
      </w:r>
      <w:r>
        <w:rPr>
          <w:color w:val="414042"/>
          <w:spacing w:val="-15"/>
          <w:w w:val="105"/>
        </w:rPr>
        <w:t> </w:t>
      </w:r>
      <w:r>
        <w:rPr>
          <w:color w:val="414042"/>
          <w:w w:val="105"/>
        </w:rPr>
        <w:t>de</w:t>
      </w:r>
      <w:r>
        <w:rPr>
          <w:color w:val="414042"/>
          <w:spacing w:val="-15"/>
          <w:w w:val="105"/>
        </w:rPr>
        <w:t> </w:t>
      </w:r>
      <w:r>
        <w:rPr>
          <w:color w:val="414042"/>
          <w:w w:val="105"/>
        </w:rPr>
        <w:t>la</w:t>
      </w:r>
      <w:r>
        <w:rPr>
          <w:color w:val="414042"/>
          <w:spacing w:val="-15"/>
          <w:w w:val="105"/>
        </w:rPr>
        <w:t> </w:t>
      </w:r>
      <w:r>
        <w:rPr>
          <w:color w:val="414042"/>
          <w:w w:val="105"/>
        </w:rPr>
        <w:t>ciencia</w:t>
      </w:r>
      <w:r>
        <w:rPr>
          <w:color w:val="414042"/>
          <w:spacing w:val="-15"/>
          <w:w w:val="105"/>
        </w:rPr>
        <w:t> </w:t>
      </w:r>
      <w:r>
        <w:rPr>
          <w:color w:val="414042"/>
          <w:w w:val="105"/>
        </w:rPr>
        <w:t>a</w:t>
      </w:r>
      <w:r>
        <w:rPr>
          <w:color w:val="414042"/>
          <w:spacing w:val="-15"/>
          <w:w w:val="105"/>
        </w:rPr>
        <w:t> </w:t>
      </w:r>
      <w:r>
        <w:rPr>
          <w:color w:val="414042"/>
          <w:w w:val="105"/>
        </w:rPr>
        <w:t>escala</w:t>
      </w:r>
      <w:r>
        <w:rPr>
          <w:color w:val="414042"/>
          <w:spacing w:val="-15"/>
          <w:w w:val="105"/>
        </w:rPr>
        <w:t> </w:t>
      </w:r>
      <w:r>
        <w:rPr>
          <w:color w:val="414042"/>
          <w:w w:val="105"/>
        </w:rPr>
        <w:t>mundial, pues </w:t>
      </w:r>
      <w:r>
        <w:rPr>
          <w:color w:val="414042"/>
          <w:spacing w:val="2"/>
          <w:w w:val="105"/>
        </w:rPr>
        <w:t>algunas </w:t>
      </w:r>
      <w:r>
        <w:rPr>
          <w:color w:val="414042"/>
          <w:w w:val="105"/>
        </w:rPr>
        <w:t>razones para el aislamiento de la investigación en la región están vinculadas con la poca inversión de los gobiernos en ciencia y tec- nología, la ausencia de políticas adecuadas de gestión y promoción de la investigación,</w:t>
      </w:r>
      <w:r>
        <w:rPr>
          <w:color w:val="414042"/>
          <w:spacing w:val="-6"/>
          <w:w w:val="105"/>
        </w:rPr>
        <w:t> </w:t>
      </w:r>
      <w:r>
        <w:rPr>
          <w:color w:val="414042"/>
          <w:w w:val="105"/>
        </w:rPr>
        <w:t>la</w:t>
      </w:r>
      <w:r>
        <w:rPr>
          <w:color w:val="414042"/>
          <w:spacing w:val="-6"/>
          <w:w w:val="105"/>
        </w:rPr>
        <w:t> </w:t>
      </w:r>
      <w:r>
        <w:rPr>
          <w:color w:val="414042"/>
          <w:w w:val="105"/>
        </w:rPr>
        <w:t>debilidad</w:t>
      </w:r>
      <w:r>
        <w:rPr>
          <w:color w:val="414042"/>
          <w:spacing w:val="-6"/>
          <w:w w:val="105"/>
        </w:rPr>
        <w:t> </w:t>
      </w:r>
      <w:r>
        <w:rPr>
          <w:color w:val="414042"/>
          <w:w w:val="105"/>
        </w:rPr>
        <w:t>de</w:t>
      </w:r>
      <w:r>
        <w:rPr>
          <w:color w:val="414042"/>
          <w:spacing w:val="-6"/>
          <w:w w:val="105"/>
        </w:rPr>
        <w:t> </w:t>
      </w:r>
      <w:r>
        <w:rPr>
          <w:color w:val="414042"/>
          <w:w w:val="105"/>
        </w:rPr>
        <w:t>las</w:t>
      </w:r>
      <w:r>
        <w:rPr>
          <w:color w:val="414042"/>
          <w:spacing w:val="-6"/>
          <w:w w:val="105"/>
        </w:rPr>
        <w:t> </w:t>
      </w:r>
      <w:r>
        <w:rPr>
          <w:color w:val="414042"/>
          <w:w w:val="105"/>
        </w:rPr>
        <w:t>editoriales</w:t>
      </w:r>
      <w:r>
        <w:rPr>
          <w:color w:val="414042"/>
          <w:spacing w:val="-6"/>
          <w:w w:val="105"/>
        </w:rPr>
        <w:t> </w:t>
      </w:r>
      <w:r>
        <w:rPr>
          <w:color w:val="414042"/>
          <w:w w:val="105"/>
        </w:rPr>
        <w:t>universitarias,</w:t>
      </w:r>
      <w:r>
        <w:rPr>
          <w:color w:val="414042"/>
          <w:spacing w:val="-6"/>
          <w:w w:val="105"/>
        </w:rPr>
        <w:t> </w:t>
      </w:r>
      <w:r>
        <w:rPr>
          <w:color w:val="414042"/>
          <w:w w:val="105"/>
        </w:rPr>
        <w:t>los</w:t>
      </w:r>
      <w:r>
        <w:rPr>
          <w:color w:val="414042"/>
          <w:spacing w:val="-6"/>
          <w:w w:val="105"/>
        </w:rPr>
        <w:t> </w:t>
      </w:r>
      <w:r>
        <w:rPr>
          <w:color w:val="414042"/>
          <w:w w:val="105"/>
        </w:rPr>
        <w:t>idiomas</w:t>
      </w:r>
      <w:r>
        <w:rPr>
          <w:color w:val="414042"/>
          <w:spacing w:val="-6"/>
          <w:w w:val="105"/>
        </w:rPr>
        <w:t> </w:t>
      </w:r>
      <w:r>
        <w:rPr>
          <w:color w:val="414042"/>
          <w:w w:val="105"/>
        </w:rPr>
        <w:t>de </w:t>
      </w:r>
      <w:r>
        <w:rPr>
          <w:color w:val="414042"/>
          <w:w w:val="96"/>
        </w:rPr>
        <w:t>l</w:t>
      </w:r>
      <w:r>
        <w:rPr>
          <w:color w:val="414042"/>
          <w:w w:val="104"/>
        </w:rPr>
        <w:t>a</w:t>
      </w:r>
      <w:r>
        <w:rPr>
          <w:color w:val="414042"/>
          <w:spacing w:val="-8"/>
        </w:rPr>
        <w:t> </w:t>
      </w:r>
      <w:r>
        <w:rPr>
          <w:color w:val="414042"/>
          <w:spacing w:val="-3"/>
          <w:w w:val="117"/>
        </w:rPr>
        <w:t>r</w:t>
      </w:r>
      <w:r>
        <w:rPr>
          <w:color w:val="414042"/>
          <w:w w:val="100"/>
        </w:rPr>
        <w:t>e</w:t>
      </w:r>
      <w:r>
        <w:rPr>
          <w:color w:val="414042"/>
          <w:spacing w:val="4"/>
          <w:w w:val="98"/>
        </w:rPr>
        <w:t>g</w:t>
      </w:r>
      <w:r>
        <w:rPr>
          <w:color w:val="414042"/>
          <w:spacing w:val="-3"/>
          <w:w w:val="101"/>
        </w:rPr>
        <w:t>i</w:t>
      </w:r>
      <w:r>
        <w:rPr>
          <w:color w:val="414042"/>
          <w:spacing w:val="-3"/>
          <w:w w:val="106"/>
        </w:rPr>
        <w:t>ó</w:t>
      </w:r>
      <w:r>
        <w:rPr>
          <w:color w:val="414042"/>
          <w:w w:val="115"/>
        </w:rPr>
        <w:t>n</w:t>
      </w:r>
      <w:r>
        <w:rPr>
          <w:color w:val="414042"/>
          <w:spacing w:val="-8"/>
        </w:rPr>
        <w:t> </w:t>
      </w:r>
      <w:r>
        <w:rPr>
          <w:color w:val="414042"/>
          <w:spacing w:val="-1"/>
          <w:w w:val="100"/>
        </w:rPr>
        <w:t>e</w:t>
      </w:r>
      <w:r>
        <w:rPr>
          <w:color w:val="414042"/>
          <w:w w:val="115"/>
        </w:rPr>
        <w:t>n</w:t>
      </w:r>
      <w:r>
        <w:rPr>
          <w:color w:val="414042"/>
          <w:spacing w:val="-8"/>
        </w:rPr>
        <w:t> </w:t>
      </w:r>
      <w:r>
        <w:rPr>
          <w:color w:val="414042"/>
          <w:spacing w:val="-3"/>
          <w:w w:val="107"/>
        </w:rPr>
        <w:t>o</w:t>
      </w:r>
      <w:r>
        <w:rPr>
          <w:color w:val="414042"/>
          <w:w w:val="110"/>
        </w:rPr>
        <w:t>p</w:t>
      </w:r>
      <w:r>
        <w:rPr>
          <w:color w:val="414042"/>
          <w:spacing w:val="-1"/>
          <w:w w:val="107"/>
        </w:rPr>
        <w:t>o</w:t>
      </w:r>
      <w:r>
        <w:rPr>
          <w:color w:val="414042"/>
          <w:spacing w:val="-2"/>
          <w:w w:val="99"/>
        </w:rPr>
        <w:t>s</w:t>
      </w:r>
      <w:r>
        <w:rPr>
          <w:color w:val="414042"/>
          <w:spacing w:val="-3"/>
          <w:w w:val="101"/>
        </w:rPr>
        <w:t>i</w:t>
      </w:r>
      <w:r>
        <w:rPr>
          <w:color w:val="414042"/>
          <w:spacing w:val="1"/>
          <w:w w:val="100"/>
        </w:rPr>
        <w:t>c</w:t>
      </w:r>
      <w:r>
        <w:rPr>
          <w:color w:val="414042"/>
          <w:spacing w:val="-3"/>
          <w:w w:val="101"/>
        </w:rPr>
        <w:t>i</w:t>
      </w:r>
      <w:r>
        <w:rPr>
          <w:color w:val="414042"/>
          <w:spacing w:val="-3"/>
          <w:w w:val="106"/>
        </w:rPr>
        <w:t>ó</w:t>
      </w:r>
      <w:r>
        <w:rPr>
          <w:color w:val="414042"/>
          <w:w w:val="115"/>
        </w:rPr>
        <w:t>n</w:t>
      </w:r>
      <w:r>
        <w:rPr>
          <w:color w:val="414042"/>
          <w:spacing w:val="-8"/>
        </w:rPr>
        <w:t> </w:t>
      </w:r>
      <w:r>
        <w:rPr>
          <w:color w:val="414042"/>
          <w:spacing w:val="6"/>
          <w:w w:val="104"/>
        </w:rPr>
        <w:t>a</w:t>
      </w:r>
      <w:r>
        <w:rPr>
          <w:color w:val="414042"/>
          <w:w w:val="96"/>
        </w:rPr>
        <w:t>l</w:t>
      </w:r>
      <w:r>
        <w:rPr>
          <w:color w:val="414042"/>
          <w:spacing w:val="-8"/>
        </w:rPr>
        <w:t> </w:t>
      </w:r>
      <w:r>
        <w:rPr>
          <w:color w:val="414042"/>
          <w:spacing w:val="-3"/>
          <w:w w:val="101"/>
        </w:rPr>
        <w:t>i</w:t>
      </w:r>
      <w:r>
        <w:rPr>
          <w:color w:val="414042"/>
          <w:spacing w:val="4"/>
          <w:w w:val="111"/>
        </w:rPr>
        <w:t>d</w:t>
      </w:r>
      <w:r>
        <w:rPr>
          <w:color w:val="414042"/>
          <w:spacing w:val="-3"/>
          <w:w w:val="101"/>
        </w:rPr>
        <w:t>i</w:t>
      </w:r>
      <w:r>
        <w:rPr>
          <w:color w:val="414042"/>
          <w:spacing w:val="-3"/>
          <w:w w:val="107"/>
        </w:rPr>
        <w:t>o</w:t>
      </w:r>
      <w:r>
        <w:rPr>
          <w:color w:val="414042"/>
          <w:w w:val="108"/>
        </w:rPr>
        <w:t>ma</w:t>
      </w:r>
      <w:r>
        <w:rPr>
          <w:color w:val="414042"/>
          <w:spacing w:val="-8"/>
        </w:rPr>
        <w:t> </w:t>
      </w:r>
      <w:r>
        <w:rPr>
          <w:color w:val="414042"/>
          <w:spacing w:val="-1"/>
          <w:w w:val="100"/>
        </w:rPr>
        <w:t>e</w:t>
      </w:r>
      <w:r>
        <w:rPr>
          <w:color w:val="414042"/>
          <w:w w:val="115"/>
        </w:rPr>
        <w:t>n</w:t>
      </w:r>
      <w:r>
        <w:rPr>
          <w:color w:val="414042"/>
          <w:spacing w:val="-8"/>
        </w:rPr>
        <w:t> </w:t>
      </w:r>
      <w:r>
        <w:rPr>
          <w:color w:val="414042"/>
          <w:spacing w:val="-2"/>
          <w:w w:val="107"/>
        </w:rPr>
        <w:t>q</w:t>
      </w:r>
      <w:r>
        <w:rPr>
          <w:color w:val="414042"/>
          <w:spacing w:val="-2"/>
          <w:w w:val="111"/>
        </w:rPr>
        <w:t>u</w:t>
      </w:r>
      <w:r>
        <w:rPr>
          <w:color w:val="414042"/>
          <w:w w:val="100"/>
        </w:rPr>
        <w:t>e</w:t>
      </w:r>
      <w:r>
        <w:rPr>
          <w:color w:val="414042"/>
          <w:spacing w:val="-8"/>
        </w:rPr>
        <w:t> </w:t>
      </w:r>
      <w:r>
        <w:rPr>
          <w:color w:val="414042"/>
          <w:spacing w:val="1"/>
          <w:w w:val="99"/>
        </w:rPr>
        <w:t>s</w:t>
      </w:r>
      <w:r>
        <w:rPr>
          <w:color w:val="414042"/>
          <w:w w:val="100"/>
        </w:rPr>
        <w:t>e</w:t>
      </w:r>
      <w:r>
        <w:rPr>
          <w:color w:val="414042"/>
          <w:spacing w:val="-8"/>
        </w:rPr>
        <w:t> </w:t>
      </w:r>
      <w:r>
        <w:rPr>
          <w:color w:val="414042"/>
          <w:spacing w:val="4"/>
          <w:w w:val="111"/>
        </w:rPr>
        <w:t>d</w:t>
      </w:r>
      <w:r>
        <w:rPr>
          <w:color w:val="414042"/>
          <w:spacing w:val="3"/>
          <w:w w:val="101"/>
        </w:rPr>
        <w:t>i</w:t>
      </w:r>
      <w:r>
        <w:rPr>
          <w:color w:val="414042"/>
          <w:spacing w:val="5"/>
          <w:w w:val="93"/>
        </w:rPr>
        <w:t>f</w:t>
      </w:r>
      <w:r>
        <w:rPr>
          <w:color w:val="414042"/>
          <w:spacing w:val="4"/>
          <w:w w:val="111"/>
        </w:rPr>
        <w:t>u</w:t>
      </w:r>
      <w:r>
        <w:rPr>
          <w:color w:val="414042"/>
          <w:spacing w:val="-3"/>
          <w:w w:val="115"/>
        </w:rPr>
        <w:t>n</w:t>
      </w:r>
      <w:r>
        <w:rPr>
          <w:color w:val="414042"/>
          <w:spacing w:val="-1"/>
          <w:w w:val="111"/>
        </w:rPr>
        <w:t>d</w:t>
      </w:r>
      <w:r>
        <w:rPr>
          <w:color w:val="414042"/>
          <w:w w:val="100"/>
        </w:rPr>
        <w:t>e</w:t>
      </w:r>
      <w:r>
        <w:rPr>
          <w:color w:val="414042"/>
          <w:spacing w:val="-8"/>
        </w:rPr>
        <w:t> </w:t>
      </w:r>
      <w:r>
        <w:rPr>
          <w:color w:val="414042"/>
          <w:w w:val="96"/>
        </w:rPr>
        <w:t>l</w:t>
      </w:r>
      <w:r>
        <w:rPr>
          <w:color w:val="414042"/>
          <w:w w:val="104"/>
        </w:rPr>
        <w:t>a</w:t>
      </w:r>
      <w:r>
        <w:rPr>
          <w:color w:val="414042"/>
          <w:spacing w:val="-8"/>
        </w:rPr>
        <w:t>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8"/>
        </w:rPr>
        <w:t> </w:t>
      </w:r>
      <w:r>
        <w:rPr>
          <w:color w:val="414042"/>
          <w:spacing w:val="-1"/>
          <w:w w:val="111"/>
        </w:rPr>
        <w:t>d</w:t>
      </w:r>
      <w:r>
        <w:rPr>
          <w:color w:val="414042"/>
          <w:w w:val="100"/>
        </w:rPr>
        <w:t>e</w:t>
      </w:r>
      <w:r>
        <w:rPr>
          <w:color w:val="414042"/>
          <w:spacing w:val="-8"/>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spacing w:val="-12"/>
          <w:w w:val="39"/>
        </w:rPr>
        <w:t>”</w:t>
      </w:r>
      <w:r>
        <w:rPr>
          <w:color w:val="414042"/>
          <w:w w:val="95"/>
        </w:rPr>
        <w:t>,</w:t>
      </w:r>
      <w:r>
        <w:rPr>
          <w:color w:val="414042"/>
          <w:spacing w:val="-11"/>
        </w:rPr>
        <w:t> </w:t>
      </w:r>
      <w:r>
        <w:rPr>
          <w:color w:val="414042"/>
          <w:spacing w:val="2"/>
          <w:w w:val="104"/>
        </w:rPr>
        <w:t>a</w:t>
      </w:r>
      <w:r>
        <w:rPr>
          <w:color w:val="414042"/>
          <w:spacing w:val="-2"/>
          <w:w w:val="99"/>
        </w:rPr>
        <w:t>s</w:t>
      </w:r>
      <w:r>
        <w:rPr>
          <w:color w:val="414042"/>
          <w:w w:val="91"/>
        </w:rPr>
        <w:t>í</w:t>
      </w:r>
      <w:r>
        <w:rPr>
          <w:color w:val="414042"/>
          <w:spacing w:val="-11"/>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11"/>
        </w:rPr>
        <w:t> </w:t>
      </w:r>
      <w:r>
        <w:rPr>
          <w:color w:val="414042"/>
          <w:w w:val="96"/>
        </w:rPr>
        <w:t>l</w:t>
      </w:r>
      <w:r>
        <w:rPr>
          <w:color w:val="414042"/>
          <w:w w:val="104"/>
        </w:rPr>
        <w:t>a</w:t>
      </w:r>
      <w:r>
        <w:rPr>
          <w:color w:val="414042"/>
          <w:spacing w:val="-11"/>
        </w:rPr>
        <w:t> </w:t>
      </w:r>
      <w:r>
        <w:rPr>
          <w:color w:val="414042"/>
          <w:w w:val="110"/>
        </w:rPr>
        <w:t>p</w:t>
      </w:r>
      <w:r>
        <w:rPr>
          <w:color w:val="414042"/>
          <w:w w:val="107"/>
        </w:rPr>
        <w:t>o</w:t>
      </w:r>
      <w:r>
        <w:rPr>
          <w:color w:val="414042"/>
          <w:spacing w:val="2"/>
          <w:w w:val="100"/>
        </w:rPr>
        <w:t>c</w:t>
      </w:r>
      <w:r>
        <w:rPr>
          <w:color w:val="414042"/>
          <w:w w:val="104"/>
        </w:rPr>
        <w:t>a</w:t>
      </w:r>
      <w:r>
        <w:rPr>
          <w:color w:val="414042"/>
          <w:spacing w:val="-11"/>
        </w:rPr>
        <w:t> </w:t>
      </w:r>
      <w:r>
        <w:rPr>
          <w:color w:val="414042"/>
          <w:w w:val="100"/>
        </w:rPr>
        <w:t>c</w:t>
      </w:r>
      <w:r>
        <w:rPr>
          <w:color w:val="414042"/>
          <w:spacing w:val="-3"/>
          <w:w w:val="107"/>
        </w:rPr>
        <w:t>o</w:t>
      </w:r>
      <w:r>
        <w:rPr>
          <w:color w:val="414042"/>
          <w:spacing w:val="3"/>
          <w:w w:val="115"/>
        </w:rPr>
        <w:t>n</w:t>
      </w:r>
      <w:r>
        <w:rPr>
          <w:color w:val="414042"/>
          <w:w w:val="92"/>
        </w:rPr>
        <w:t>f</w:t>
      </w:r>
      <w:r>
        <w:rPr>
          <w:color w:val="414042"/>
          <w:spacing w:val="1"/>
          <w:w w:val="92"/>
        </w:rPr>
        <w:t>i</w:t>
      </w:r>
      <w:r>
        <w:rPr>
          <w:color w:val="414042"/>
          <w:spacing w:val="5"/>
          <w:w w:val="104"/>
        </w:rPr>
        <w:t>a</w:t>
      </w:r>
      <w:r>
        <w:rPr>
          <w:color w:val="414042"/>
          <w:spacing w:val="2"/>
          <w:w w:val="115"/>
        </w:rPr>
        <w:t>n</w:t>
      </w:r>
      <w:r>
        <w:rPr>
          <w:color w:val="414042"/>
          <w:spacing w:val="3"/>
          <w:w w:val="99"/>
        </w:rPr>
        <w:t>z</w:t>
      </w:r>
      <w:r>
        <w:rPr>
          <w:color w:val="414042"/>
          <w:w w:val="104"/>
        </w:rPr>
        <w:t>a</w:t>
      </w:r>
      <w:r>
        <w:rPr>
          <w:color w:val="414042"/>
          <w:spacing w:val="-11"/>
        </w:rPr>
        <w:t> </w:t>
      </w:r>
      <w:r>
        <w:rPr>
          <w:color w:val="414042"/>
          <w:w w:val="96"/>
        </w:rPr>
        <w:t>y</w:t>
      </w:r>
      <w:r>
        <w:rPr>
          <w:color w:val="414042"/>
          <w:spacing w:val="-11"/>
        </w:rPr>
        <w:t> </w:t>
      </w:r>
      <w:r>
        <w:rPr>
          <w:color w:val="414042"/>
          <w:spacing w:val="1"/>
          <w:w w:val="97"/>
        </w:rPr>
        <w:t>v</w:t>
      </w:r>
      <w:r>
        <w:rPr>
          <w:color w:val="414042"/>
          <w:spacing w:val="6"/>
          <w:w w:val="104"/>
        </w:rPr>
        <w:t>a</w:t>
      </w:r>
      <w:r>
        <w:rPr>
          <w:color w:val="414042"/>
          <w:spacing w:val="-3"/>
          <w:w w:val="96"/>
        </w:rPr>
        <w:t>l</w:t>
      </w:r>
      <w:r>
        <w:rPr>
          <w:color w:val="414042"/>
          <w:spacing w:val="-3"/>
          <w:w w:val="107"/>
        </w:rPr>
        <w:t>o</w:t>
      </w:r>
      <w:r>
        <w:rPr>
          <w:color w:val="414042"/>
          <w:w w:val="117"/>
        </w:rPr>
        <w:t>r</w:t>
      </w:r>
      <w:r>
        <w:rPr>
          <w:color w:val="414042"/>
          <w:spacing w:val="-11"/>
        </w:rPr>
        <w:t> </w:t>
      </w:r>
      <w:r>
        <w:rPr>
          <w:color w:val="414042"/>
          <w:spacing w:val="-3"/>
          <w:w w:val="107"/>
        </w:rPr>
        <w:t>o</w:t>
      </w:r>
      <w:r>
        <w:rPr>
          <w:color w:val="414042"/>
          <w:spacing w:val="-2"/>
          <w:w w:val="115"/>
        </w:rPr>
        <w:t>t</w:t>
      </w:r>
      <w:r>
        <w:rPr>
          <w:color w:val="414042"/>
          <w:spacing w:val="-3"/>
          <w:w w:val="107"/>
        </w:rPr>
        <w:t>o</w:t>
      </w:r>
      <w:r>
        <w:rPr>
          <w:color w:val="414042"/>
          <w:spacing w:val="-1"/>
          <w:w w:val="117"/>
        </w:rPr>
        <w:t>r</w:t>
      </w:r>
      <w:r>
        <w:rPr>
          <w:color w:val="414042"/>
          <w:spacing w:val="-2"/>
          <w:w w:val="98"/>
        </w:rPr>
        <w:t>g</w:t>
      </w:r>
      <w:r>
        <w:rPr>
          <w:color w:val="414042"/>
          <w:spacing w:val="-1"/>
          <w:w w:val="104"/>
        </w:rPr>
        <w:t>a</w:t>
      </w:r>
      <w:r>
        <w:rPr>
          <w:color w:val="414042"/>
          <w:spacing w:val="-2"/>
          <w:w w:val="111"/>
        </w:rPr>
        <w:t>d</w:t>
      </w:r>
      <w:r>
        <w:rPr>
          <w:color w:val="414042"/>
          <w:spacing w:val="-1"/>
          <w:w w:val="107"/>
        </w:rPr>
        <w:t>o</w:t>
      </w:r>
      <w:r>
        <w:rPr>
          <w:color w:val="414042"/>
          <w:w w:val="99"/>
        </w:rPr>
        <w:t>s</w:t>
      </w:r>
      <w:r>
        <w:rPr>
          <w:color w:val="414042"/>
          <w:spacing w:val="-11"/>
        </w:rPr>
        <w:t> </w:t>
      </w:r>
      <w:r>
        <w:rPr>
          <w:color w:val="414042"/>
          <w:w w:val="104"/>
        </w:rPr>
        <w:t>a</w:t>
      </w:r>
      <w:r>
        <w:rPr>
          <w:color w:val="414042"/>
          <w:spacing w:val="-11"/>
        </w:rPr>
        <w:t> </w:t>
      </w:r>
      <w:r>
        <w:rPr>
          <w:color w:val="414042"/>
          <w:spacing w:val="-3"/>
          <w:w w:val="96"/>
        </w:rPr>
        <w:t>l</w:t>
      </w:r>
      <w:r>
        <w:rPr>
          <w:color w:val="414042"/>
          <w:spacing w:val="-1"/>
          <w:w w:val="107"/>
        </w:rPr>
        <w:t>o</w:t>
      </w:r>
      <w:r>
        <w:rPr>
          <w:color w:val="414042"/>
          <w:w w:val="99"/>
        </w:rPr>
        <w:t>s</w:t>
      </w:r>
      <w:r>
        <w:rPr>
          <w:color w:val="414042"/>
          <w:spacing w:val="-11"/>
        </w:rPr>
        <w:t> </w:t>
      </w:r>
      <w:r>
        <w:rPr>
          <w:color w:val="414042"/>
          <w:spacing w:val="3"/>
          <w:w w:val="101"/>
        </w:rPr>
        <w:t>i</w:t>
      </w:r>
      <w:r>
        <w:rPr>
          <w:color w:val="414042"/>
          <w:spacing w:val="-4"/>
          <w:w w:val="115"/>
        </w:rPr>
        <w:t>n</w:t>
      </w:r>
      <w:r>
        <w:rPr>
          <w:color w:val="414042"/>
          <w:spacing w:val="-3"/>
          <w:w w:val="97"/>
        </w:rPr>
        <w:t>v</w:t>
      </w:r>
      <w:r>
        <w:rPr>
          <w:color w:val="414042"/>
          <w:spacing w:val="1"/>
          <w:w w:val="100"/>
        </w:rPr>
        <w:t>e</w:t>
      </w:r>
      <w:r>
        <w:rPr>
          <w:color w:val="414042"/>
          <w:w w:val="99"/>
        </w:rPr>
        <w:t>s</w:t>
      </w:r>
      <w:r>
        <w:rPr>
          <w:color w:val="414042"/>
          <w:spacing w:val="4"/>
          <w:w w:val="115"/>
        </w:rPr>
        <w:t>t</w:t>
      </w:r>
      <w:r>
        <w:rPr>
          <w:color w:val="414042"/>
          <w:spacing w:val="-1"/>
          <w:w w:val="101"/>
        </w:rPr>
        <w:t>i</w:t>
      </w:r>
      <w:r>
        <w:rPr>
          <w:color w:val="414042"/>
          <w:spacing w:val="-2"/>
          <w:w w:val="98"/>
        </w:rPr>
        <w:t>g</w:t>
      </w:r>
      <w:r>
        <w:rPr>
          <w:color w:val="414042"/>
          <w:spacing w:val="-1"/>
          <w:w w:val="104"/>
        </w:rPr>
        <w:t>a</w:t>
      </w:r>
      <w:r>
        <w:rPr>
          <w:color w:val="414042"/>
          <w:spacing w:val="-2"/>
          <w:w w:val="111"/>
        </w:rPr>
        <w:t>d</w:t>
      </w:r>
      <w:r>
        <w:rPr>
          <w:color w:val="414042"/>
          <w:spacing w:val="2"/>
          <w:w w:val="107"/>
        </w:rPr>
        <w:t>o</w:t>
      </w:r>
      <w:r>
        <w:rPr>
          <w:color w:val="414042"/>
          <w:w w:val="112"/>
        </w:rPr>
        <w:t>- </w:t>
      </w:r>
      <w:r>
        <w:rPr>
          <w:color w:val="414042"/>
          <w:w w:val="105"/>
        </w:rPr>
        <w:t>res</w:t>
      </w:r>
      <w:r>
        <w:rPr>
          <w:color w:val="414042"/>
          <w:spacing w:val="-20"/>
          <w:w w:val="105"/>
        </w:rPr>
        <w:t> </w:t>
      </w:r>
      <w:r>
        <w:rPr>
          <w:color w:val="414042"/>
          <w:w w:val="105"/>
        </w:rPr>
        <w:t>y</w:t>
      </w:r>
      <w:r>
        <w:rPr>
          <w:color w:val="414042"/>
          <w:spacing w:val="-20"/>
          <w:w w:val="105"/>
        </w:rPr>
        <w:t> </w:t>
      </w:r>
      <w:r>
        <w:rPr>
          <w:color w:val="414042"/>
          <w:w w:val="105"/>
        </w:rPr>
        <w:t>revistas</w:t>
      </w:r>
      <w:r>
        <w:rPr>
          <w:color w:val="414042"/>
          <w:spacing w:val="-20"/>
          <w:w w:val="105"/>
        </w:rPr>
        <w:t> </w:t>
      </w:r>
      <w:r>
        <w:rPr>
          <w:color w:val="414042"/>
          <w:w w:val="105"/>
        </w:rPr>
        <w:t>de</w:t>
      </w:r>
      <w:r>
        <w:rPr>
          <w:color w:val="414042"/>
          <w:spacing w:val="-20"/>
          <w:w w:val="105"/>
        </w:rPr>
        <w:t> </w:t>
      </w:r>
      <w:r>
        <w:rPr>
          <w:color w:val="414042"/>
          <w:w w:val="105"/>
        </w:rPr>
        <w:t>la</w:t>
      </w:r>
      <w:r>
        <w:rPr>
          <w:color w:val="414042"/>
          <w:spacing w:val="-20"/>
          <w:w w:val="105"/>
        </w:rPr>
        <w:t> </w:t>
      </w:r>
      <w:r>
        <w:rPr>
          <w:color w:val="414042"/>
          <w:w w:val="105"/>
        </w:rPr>
        <w:t>región,</w:t>
      </w:r>
      <w:r>
        <w:rPr>
          <w:color w:val="414042"/>
          <w:spacing w:val="-20"/>
          <w:w w:val="105"/>
        </w:rPr>
        <w:t> </w:t>
      </w:r>
      <w:r>
        <w:rPr>
          <w:color w:val="414042"/>
          <w:w w:val="105"/>
        </w:rPr>
        <w:t>entre</w:t>
      </w:r>
      <w:r>
        <w:rPr>
          <w:color w:val="414042"/>
          <w:spacing w:val="-20"/>
          <w:w w:val="105"/>
        </w:rPr>
        <w:t> </w:t>
      </w:r>
      <w:r>
        <w:rPr>
          <w:color w:val="414042"/>
          <w:w w:val="105"/>
        </w:rPr>
        <w:t>otras</w:t>
      </w:r>
      <w:r>
        <w:rPr>
          <w:color w:val="414042"/>
          <w:spacing w:val="-20"/>
          <w:w w:val="105"/>
        </w:rPr>
        <w:t> </w:t>
      </w:r>
      <w:r>
        <w:rPr>
          <w:color w:val="414042"/>
          <w:w w:val="105"/>
        </w:rPr>
        <w:t>(Delgado,</w:t>
      </w:r>
      <w:r>
        <w:rPr>
          <w:color w:val="414042"/>
          <w:spacing w:val="-20"/>
          <w:w w:val="105"/>
        </w:rPr>
        <w:t> </w:t>
      </w:r>
      <w:r>
        <w:rPr>
          <w:color w:val="414042"/>
          <w:spacing w:val="-4"/>
          <w:w w:val="105"/>
        </w:rPr>
        <w:t>2011).</w:t>
      </w:r>
    </w:p>
    <w:p>
      <w:pPr>
        <w:pStyle w:val="BodyText"/>
        <w:spacing w:line="260" w:lineRule="exact"/>
        <w:ind w:left="2799" w:right="115" w:firstLine="260"/>
        <w:jc w:val="both"/>
      </w:pPr>
      <w:r>
        <w:rPr>
          <w:color w:val="414042"/>
          <w:w w:val="105"/>
        </w:rPr>
        <w:t>Influida por este contexto, en el ámbito nacional la Secretaría de Educación Pública (sep) ha puesto particular atención en consolidar un conjunto de políticas orientadas a promover la investigación, donde una de ellas parte de la conformación de Cuerpos Académicos (</w:t>
      </w:r>
      <w:r>
        <w:rPr>
          <w:color w:val="58595B"/>
          <w:w w:val="105"/>
        </w:rPr>
        <w:t>ca</w:t>
      </w:r>
      <w:r>
        <w:rPr>
          <w:color w:val="414042"/>
          <w:w w:val="105"/>
        </w:rPr>
        <w:t>), cuyo objetivo es fortalecer las dinámicas de producción y comunicación del conocimiento a partir del trabajo colaborativo entre grupos interdisci- plinarios; medida que ha favorecido la complementariedad académica en investigación y generación de conocimiento, principalmente del área de ciencias sociales (López, 2010).</w:t>
      </w:r>
    </w:p>
    <w:p>
      <w:pPr>
        <w:pStyle w:val="BodyText"/>
        <w:spacing w:line="260" w:lineRule="exact"/>
        <w:ind w:left="2799" w:right="118" w:firstLine="260"/>
        <w:jc w:val="both"/>
      </w:pPr>
      <w:r>
        <w:rPr>
          <w:color w:val="414042"/>
          <w:w w:val="110"/>
        </w:rPr>
        <w:t>De</w:t>
      </w:r>
      <w:r>
        <w:rPr>
          <w:color w:val="414042"/>
          <w:spacing w:val="-15"/>
          <w:w w:val="110"/>
        </w:rPr>
        <w:t> </w:t>
      </w:r>
      <w:r>
        <w:rPr>
          <w:color w:val="414042"/>
          <w:w w:val="110"/>
        </w:rPr>
        <w:t>acuerdo</w:t>
      </w:r>
      <w:r>
        <w:rPr>
          <w:color w:val="414042"/>
          <w:spacing w:val="-15"/>
          <w:w w:val="110"/>
        </w:rPr>
        <w:t> </w:t>
      </w:r>
      <w:r>
        <w:rPr>
          <w:color w:val="414042"/>
          <w:w w:val="110"/>
        </w:rPr>
        <w:t>con</w:t>
      </w:r>
      <w:r>
        <w:rPr>
          <w:color w:val="414042"/>
          <w:spacing w:val="-15"/>
          <w:w w:val="110"/>
        </w:rPr>
        <w:t> </w:t>
      </w:r>
      <w:r>
        <w:rPr>
          <w:color w:val="414042"/>
          <w:w w:val="110"/>
        </w:rPr>
        <w:t>lo</w:t>
      </w:r>
      <w:r>
        <w:rPr>
          <w:color w:val="414042"/>
          <w:spacing w:val="-15"/>
          <w:w w:val="110"/>
        </w:rPr>
        <w:t> </w:t>
      </w:r>
      <w:r>
        <w:rPr>
          <w:color w:val="414042"/>
          <w:w w:val="110"/>
        </w:rPr>
        <w:t>anterior,</w:t>
      </w:r>
      <w:r>
        <w:rPr>
          <w:color w:val="414042"/>
          <w:spacing w:val="-15"/>
          <w:w w:val="110"/>
        </w:rPr>
        <w:t> </w:t>
      </w:r>
      <w:r>
        <w:rPr>
          <w:color w:val="414042"/>
          <w:w w:val="110"/>
        </w:rPr>
        <w:t>el</w:t>
      </w:r>
      <w:r>
        <w:rPr>
          <w:color w:val="414042"/>
          <w:spacing w:val="-15"/>
          <w:w w:val="110"/>
        </w:rPr>
        <w:t> </w:t>
      </w:r>
      <w:r>
        <w:rPr>
          <w:color w:val="414042"/>
          <w:w w:val="110"/>
        </w:rPr>
        <w:t>presente</w:t>
      </w:r>
      <w:r>
        <w:rPr>
          <w:color w:val="414042"/>
          <w:spacing w:val="-15"/>
          <w:w w:val="110"/>
        </w:rPr>
        <w:t> </w:t>
      </w:r>
      <w:r>
        <w:rPr>
          <w:color w:val="414042"/>
          <w:spacing w:val="2"/>
          <w:w w:val="110"/>
        </w:rPr>
        <w:t>apartado</w:t>
      </w:r>
      <w:r>
        <w:rPr>
          <w:color w:val="414042"/>
          <w:spacing w:val="-15"/>
          <w:w w:val="110"/>
        </w:rPr>
        <w:t> </w:t>
      </w:r>
      <w:r>
        <w:rPr>
          <w:color w:val="414042"/>
          <w:w w:val="110"/>
        </w:rPr>
        <w:t>muestra</w:t>
      </w:r>
      <w:r>
        <w:rPr>
          <w:color w:val="414042"/>
          <w:spacing w:val="-15"/>
          <w:w w:val="110"/>
        </w:rPr>
        <w:t> </w:t>
      </w:r>
      <w:r>
        <w:rPr>
          <w:color w:val="414042"/>
          <w:w w:val="110"/>
        </w:rPr>
        <w:t>el</w:t>
      </w:r>
      <w:r>
        <w:rPr>
          <w:color w:val="414042"/>
          <w:spacing w:val="-15"/>
          <w:w w:val="110"/>
        </w:rPr>
        <w:t> </w:t>
      </w:r>
      <w:r>
        <w:rPr>
          <w:rFonts w:ascii="Palatino Linotype" w:hAnsi="Palatino Linotype"/>
          <w:i/>
          <w:color w:val="808285"/>
          <w:w w:val="110"/>
        </w:rPr>
        <w:t>Perfil</w:t>
      </w:r>
      <w:r>
        <w:rPr>
          <w:rFonts w:ascii="Palatino Linotype" w:hAnsi="Palatino Linotype"/>
          <w:i/>
          <w:color w:val="808285"/>
          <w:spacing w:val="-20"/>
          <w:w w:val="110"/>
        </w:rPr>
        <w:t> </w:t>
      </w:r>
      <w:r>
        <w:rPr>
          <w:rFonts w:ascii="Palatino Linotype" w:hAnsi="Palatino Linotype"/>
          <w:i/>
          <w:color w:val="808285"/>
          <w:w w:val="110"/>
        </w:rPr>
        <w:t>de </w:t>
      </w:r>
      <w:r>
        <w:rPr>
          <w:rFonts w:ascii="Palatino Linotype" w:hAnsi="Palatino Linotype"/>
          <w:i/>
          <w:color w:val="808285"/>
          <w:spacing w:val="-4"/>
          <w:w w:val="110"/>
        </w:rPr>
        <w:t>Producción</w:t>
      </w:r>
      <w:r>
        <w:rPr>
          <w:rFonts w:ascii="Palatino Linotype" w:hAnsi="Palatino Linotype"/>
          <w:i/>
          <w:color w:val="808285"/>
          <w:spacing w:val="-30"/>
          <w:w w:val="110"/>
        </w:rPr>
        <w:t> </w:t>
      </w:r>
      <w:r>
        <w:rPr>
          <w:rFonts w:ascii="Palatino Linotype" w:hAnsi="Palatino Linotype"/>
          <w:i/>
          <w:color w:val="808285"/>
          <w:spacing w:val="-3"/>
          <w:w w:val="110"/>
        </w:rPr>
        <w:t>Científica</w:t>
      </w:r>
      <w:r>
        <w:rPr>
          <w:rFonts w:ascii="Palatino Linotype" w:hAnsi="Palatino Linotype"/>
          <w:i/>
          <w:color w:val="808285"/>
          <w:spacing w:val="-27"/>
          <w:w w:val="110"/>
        </w:rPr>
        <w:t> </w:t>
      </w:r>
      <w:r>
        <w:rPr>
          <w:color w:val="414042"/>
          <w:w w:val="110"/>
        </w:rPr>
        <w:t>de</w:t>
      </w:r>
      <w:r>
        <w:rPr>
          <w:color w:val="414042"/>
          <w:spacing w:val="-26"/>
          <w:w w:val="110"/>
        </w:rPr>
        <w:t> </w:t>
      </w:r>
      <w:r>
        <w:rPr>
          <w:color w:val="414042"/>
          <w:w w:val="110"/>
        </w:rPr>
        <w:t>la</w:t>
      </w:r>
      <w:r>
        <w:rPr>
          <w:color w:val="414042"/>
          <w:spacing w:val="-26"/>
          <w:w w:val="110"/>
        </w:rPr>
        <w:t> </w:t>
      </w:r>
      <w:r>
        <w:rPr>
          <w:color w:val="58595B"/>
          <w:spacing w:val="-3"/>
          <w:w w:val="110"/>
        </w:rPr>
        <w:t>uanl</w:t>
      </w:r>
      <w:r>
        <w:rPr>
          <w:color w:val="58595B"/>
          <w:spacing w:val="-29"/>
          <w:w w:val="110"/>
        </w:rPr>
        <w:t> </w:t>
      </w:r>
      <w:r>
        <w:rPr>
          <w:color w:val="414042"/>
          <w:w w:val="110"/>
        </w:rPr>
        <w:t>en</w:t>
      </w:r>
      <w:r>
        <w:rPr>
          <w:color w:val="414042"/>
          <w:spacing w:val="-26"/>
          <w:w w:val="110"/>
        </w:rPr>
        <w:t> </w:t>
      </w:r>
      <w:r>
        <w:rPr>
          <w:color w:val="414042"/>
          <w:spacing w:val="3"/>
          <w:w w:val="110"/>
        </w:rPr>
        <w:t>revistas</w:t>
      </w:r>
      <w:r>
        <w:rPr>
          <w:color w:val="414042"/>
          <w:spacing w:val="-26"/>
          <w:w w:val="110"/>
        </w:rPr>
        <w:t> </w:t>
      </w:r>
      <w:r>
        <w:rPr>
          <w:color w:val="414042"/>
          <w:w w:val="110"/>
        </w:rPr>
        <w:t>del</w:t>
      </w:r>
      <w:r>
        <w:rPr>
          <w:color w:val="414042"/>
          <w:spacing w:val="-26"/>
          <w:w w:val="110"/>
        </w:rPr>
        <w:t> </w:t>
      </w:r>
      <w:r>
        <w:rPr>
          <w:color w:val="414042"/>
          <w:spacing w:val="2"/>
          <w:w w:val="110"/>
        </w:rPr>
        <w:t>acervo</w:t>
      </w:r>
      <w:r>
        <w:rPr>
          <w:color w:val="414042"/>
          <w:spacing w:val="-26"/>
          <w:w w:val="110"/>
        </w:rPr>
        <w:t> </w:t>
      </w:r>
      <w:r>
        <w:rPr>
          <w:color w:val="D71920"/>
          <w:w w:val="110"/>
        </w:rPr>
        <w:t>redalyc.org</w:t>
      </w:r>
      <w:r>
        <w:rPr>
          <w:color w:val="D71920"/>
          <w:spacing w:val="-26"/>
          <w:w w:val="110"/>
        </w:rPr>
        <w:t> </w:t>
      </w:r>
      <w:r>
        <w:rPr>
          <w:color w:val="414042"/>
          <w:w w:val="110"/>
        </w:rPr>
        <w:t>estu- </w:t>
      </w:r>
      <w:r>
        <w:rPr>
          <w:color w:val="414042"/>
          <w:spacing w:val="3"/>
          <w:w w:val="110"/>
        </w:rPr>
        <w:t>diadas</w:t>
      </w:r>
      <w:r>
        <w:rPr>
          <w:color w:val="414042"/>
          <w:spacing w:val="-19"/>
          <w:w w:val="110"/>
        </w:rPr>
        <w:t> </w:t>
      </w:r>
      <w:r>
        <w:rPr>
          <w:color w:val="414042"/>
          <w:w w:val="110"/>
        </w:rPr>
        <w:t>durante</w:t>
      </w:r>
      <w:r>
        <w:rPr>
          <w:color w:val="414042"/>
          <w:spacing w:val="-19"/>
          <w:w w:val="110"/>
        </w:rPr>
        <w:t> </w:t>
      </w:r>
      <w:r>
        <w:rPr>
          <w:color w:val="414042"/>
          <w:w w:val="110"/>
        </w:rPr>
        <w:t>el</w:t>
      </w:r>
      <w:r>
        <w:rPr>
          <w:color w:val="414042"/>
          <w:spacing w:val="-19"/>
          <w:w w:val="110"/>
        </w:rPr>
        <w:t> </w:t>
      </w:r>
      <w:r>
        <w:rPr>
          <w:color w:val="414042"/>
          <w:w w:val="110"/>
        </w:rPr>
        <w:t>periodo</w:t>
      </w:r>
      <w:r>
        <w:rPr>
          <w:color w:val="414042"/>
          <w:spacing w:val="-19"/>
          <w:w w:val="110"/>
        </w:rPr>
        <w:t> </w:t>
      </w:r>
      <w:r>
        <w:rPr>
          <w:color w:val="414042"/>
          <w:w w:val="110"/>
        </w:rPr>
        <w:t>2005-2011,</w:t>
      </w:r>
      <w:r>
        <w:rPr>
          <w:color w:val="414042"/>
          <w:spacing w:val="-19"/>
          <w:w w:val="110"/>
        </w:rPr>
        <w:t> </w:t>
      </w:r>
      <w:r>
        <w:rPr>
          <w:color w:val="414042"/>
          <w:w w:val="110"/>
        </w:rPr>
        <w:t>por</w:t>
      </w:r>
      <w:r>
        <w:rPr>
          <w:color w:val="414042"/>
          <w:spacing w:val="-19"/>
          <w:w w:val="110"/>
        </w:rPr>
        <w:t> </w:t>
      </w:r>
      <w:r>
        <w:rPr>
          <w:color w:val="414042"/>
          <w:w w:val="110"/>
        </w:rPr>
        <w:t>lo</w:t>
      </w:r>
      <w:r>
        <w:rPr>
          <w:color w:val="414042"/>
          <w:spacing w:val="-19"/>
          <w:w w:val="110"/>
        </w:rPr>
        <w:t> </w:t>
      </w:r>
      <w:r>
        <w:rPr>
          <w:color w:val="414042"/>
          <w:w w:val="110"/>
        </w:rPr>
        <w:t>que</w:t>
      </w:r>
      <w:r>
        <w:rPr>
          <w:color w:val="414042"/>
          <w:spacing w:val="-19"/>
          <w:w w:val="110"/>
        </w:rPr>
        <w:t> </w:t>
      </w:r>
      <w:r>
        <w:rPr>
          <w:color w:val="414042"/>
          <w:spacing w:val="2"/>
          <w:w w:val="110"/>
        </w:rPr>
        <w:t>actualmente</w:t>
      </w:r>
      <w:r>
        <w:rPr>
          <w:color w:val="414042"/>
          <w:spacing w:val="-19"/>
          <w:w w:val="110"/>
        </w:rPr>
        <w:t> </w:t>
      </w:r>
      <w:r>
        <w:rPr>
          <w:color w:val="414042"/>
          <w:w w:val="110"/>
        </w:rPr>
        <w:t>es</w:t>
      </w:r>
      <w:r>
        <w:rPr>
          <w:color w:val="414042"/>
          <w:spacing w:val="-19"/>
          <w:w w:val="110"/>
        </w:rPr>
        <w:t> </w:t>
      </w:r>
      <w:r>
        <w:rPr>
          <w:color w:val="414042"/>
          <w:w w:val="110"/>
        </w:rPr>
        <w:t>posible conocer:</w:t>
      </w:r>
    </w:p>
    <w:p>
      <w:pPr>
        <w:pStyle w:val="ListParagraph"/>
        <w:numPr>
          <w:ilvl w:val="1"/>
          <w:numId w:val="11"/>
        </w:numPr>
        <w:tabs>
          <w:tab w:pos="3860" w:val="left" w:leader="none"/>
        </w:tabs>
        <w:spacing w:line="260" w:lineRule="exact" w:before="0" w:after="0"/>
        <w:ind w:left="3859" w:right="118" w:hanging="360"/>
        <w:jc w:val="both"/>
        <w:rPr>
          <w:sz w:val="22"/>
        </w:rPr>
      </w:pPr>
      <w:r>
        <w:rPr>
          <w:color w:val="636466"/>
          <w:w w:val="105"/>
          <w:sz w:val="22"/>
        </w:rPr>
        <w:t>Los</w:t>
      </w:r>
      <w:r>
        <w:rPr>
          <w:color w:val="636466"/>
          <w:spacing w:val="-9"/>
          <w:w w:val="105"/>
          <w:sz w:val="22"/>
        </w:rPr>
        <w:t> </w:t>
      </w:r>
      <w:r>
        <w:rPr>
          <w:color w:val="636466"/>
          <w:w w:val="105"/>
          <w:sz w:val="22"/>
        </w:rPr>
        <w:t>países</w:t>
      </w:r>
      <w:r>
        <w:rPr>
          <w:color w:val="636466"/>
          <w:spacing w:val="-9"/>
          <w:w w:val="105"/>
          <w:sz w:val="22"/>
        </w:rPr>
        <w:t> </w:t>
      </w:r>
      <w:r>
        <w:rPr>
          <w:color w:val="636466"/>
          <w:w w:val="105"/>
          <w:sz w:val="22"/>
        </w:rPr>
        <w:t>donde</w:t>
      </w:r>
      <w:r>
        <w:rPr>
          <w:color w:val="636466"/>
          <w:spacing w:val="-9"/>
          <w:w w:val="105"/>
          <w:sz w:val="22"/>
        </w:rPr>
        <w:t> </w:t>
      </w:r>
      <w:r>
        <w:rPr>
          <w:color w:val="636466"/>
          <w:w w:val="105"/>
          <w:sz w:val="22"/>
        </w:rPr>
        <w:t>se</w:t>
      </w:r>
      <w:r>
        <w:rPr>
          <w:color w:val="636466"/>
          <w:spacing w:val="-9"/>
          <w:w w:val="105"/>
          <w:sz w:val="22"/>
        </w:rPr>
        <w:t> </w:t>
      </w:r>
      <w:r>
        <w:rPr>
          <w:color w:val="636466"/>
          <w:w w:val="105"/>
          <w:sz w:val="22"/>
        </w:rPr>
        <w:t>editan</w:t>
      </w:r>
      <w:r>
        <w:rPr>
          <w:color w:val="636466"/>
          <w:spacing w:val="-9"/>
          <w:w w:val="105"/>
          <w:sz w:val="22"/>
        </w:rPr>
        <w:t> </w:t>
      </w:r>
      <w:r>
        <w:rPr>
          <w:color w:val="636466"/>
          <w:w w:val="105"/>
          <w:sz w:val="22"/>
        </w:rPr>
        <w:t>las</w:t>
      </w:r>
      <w:r>
        <w:rPr>
          <w:color w:val="636466"/>
          <w:spacing w:val="-9"/>
          <w:w w:val="105"/>
          <w:sz w:val="22"/>
        </w:rPr>
        <w:t> </w:t>
      </w:r>
      <w:r>
        <w:rPr>
          <w:color w:val="636466"/>
          <w:w w:val="105"/>
          <w:sz w:val="22"/>
        </w:rPr>
        <w:t>revistas</w:t>
      </w:r>
      <w:r>
        <w:rPr>
          <w:color w:val="636466"/>
          <w:spacing w:val="-9"/>
          <w:w w:val="105"/>
          <w:sz w:val="22"/>
        </w:rPr>
        <w:t> </w:t>
      </w:r>
      <w:r>
        <w:rPr>
          <w:color w:val="636466"/>
          <w:w w:val="105"/>
          <w:sz w:val="22"/>
        </w:rPr>
        <w:t>en</w:t>
      </w:r>
      <w:r>
        <w:rPr>
          <w:color w:val="636466"/>
          <w:spacing w:val="-9"/>
          <w:w w:val="105"/>
          <w:sz w:val="22"/>
        </w:rPr>
        <w:t> </w:t>
      </w:r>
      <w:r>
        <w:rPr>
          <w:color w:val="636466"/>
          <w:w w:val="105"/>
          <w:sz w:val="22"/>
        </w:rPr>
        <w:t>que</w:t>
      </w:r>
      <w:r>
        <w:rPr>
          <w:color w:val="636466"/>
          <w:spacing w:val="-9"/>
          <w:w w:val="105"/>
          <w:sz w:val="22"/>
        </w:rPr>
        <w:t> </w:t>
      </w:r>
      <w:r>
        <w:rPr>
          <w:color w:val="636466"/>
          <w:w w:val="105"/>
          <w:sz w:val="22"/>
        </w:rPr>
        <w:t>publican</w:t>
      </w:r>
      <w:r>
        <w:rPr>
          <w:color w:val="636466"/>
          <w:spacing w:val="-9"/>
          <w:w w:val="105"/>
          <w:sz w:val="22"/>
        </w:rPr>
        <w:t> </w:t>
      </w:r>
      <w:r>
        <w:rPr>
          <w:color w:val="636466"/>
          <w:w w:val="105"/>
          <w:sz w:val="22"/>
        </w:rPr>
        <w:t>los</w:t>
      </w:r>
      <w:r>
        <w:rPr>
          <w:color w:val="636466"/>
          <w:spacing w:val="-9"/>
          <w:w w:val="105"/>
          <w:sz w:val="22"/>
        </w:rPr>
        <w:t> </w:t>
      </w:r>
      <w:r>
        <w:rPr>
          <w:color w:val="636466"/>
          <w:w w:val="105"/>
          <w:sz w:val="22"/>
        </w:rPr>
        <w:t>in- vestigadores</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la</w:t>
      </w:r>
      <w:r>
        <w:rPr>
          <w:color w:val="636466"/>
          <w:spacing w:val="-11"/>
          <w:w w:val="105"/>
          <w:sz w:val="22"/>
        </w:rPr>
        <w:t> </w:t>
      </w:r>
      <w:r>
        <w:rPr>
          <w:color w:val="636466"/>
          <w:w w:val="105"/>
          <w:sz w:val="22"/>
        </w:rPr>
        <w:t>Universidad</w:t>
      </w:r>
      <w:r>
        <w:rPr>
          <w:color w:val="636466"/>
          <w:spacing w:val="-11"/>
          <w:w w:val="105"/>
          <w:sz w:val="22"/>
        </w:rPr>
        <w:t> </w:t>
      </w:r>
      <w:r>
        <w:rPr>
          <w:color w:val="636466"/>
          <w:spacing w:val="-3"/>
          <w:w w:val="105"/>
          <w:sz w:val="22"/>
        </w:rPr>
        <w:t>Autónoma</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Nuevo</w:t>
      </w:r>
      <w:r>
        <w:rPr>
          <w:color w:val="636466"/>
          <w:spacing w:val="-11"/>
          <w:w w:val="105"/>
          <w:sz w:val="22"/>
        </w:rPr>
        <w:t> </w:t>
      </w:r>
      <w:r>
        <w:rPr>
          <w:color w:val="636466"/>
          <w:w w:val="105"/>
          <w:sz w:val="22"/>
        </w:rPr>
        <w:t>León.</w:t>
      </w:r>
    </w:p>
    <w:p>
      <w:pPr>
        <w:pStyle w:val="ListParagraph"/>
        <w:numPr>
          <w:ilvl w:val="1"/>
          <w:numId w:val="11"/>
        </w:numPr>
        <w:tabs>
          <w:tab w:pos="3860" w:val="left" w:leader="none"/>
        </w:tabs>
        <w:spacing w:line="260" w:lineRule="exact" w:before="0" w:after="0"/>
        <w:ind w:left="3859" w:right="118" w:hanging="360"/>
        <w:jc w:val="both"/>
        <w:rPr>
          <w:sz w:val="22"/>
        </w:rPr>
      </w:pPr>
      <w:r>
        <w:rPr>
          <w:color w:val="636466"/>
          <w:w w:val="105"/>
          <w:sz w:val="22"/>
        </w:rPr>
        <w:t>La</w:t>
      </w:r>
      <w:r>
        <w:rPr>
          <w:color w:val="636466"/>
          <w:spacing w:val="-13"/>
          <w:w w:val="105"/>
          <w:sz w:val="22"/>
        </w:rPr>
        <w:t> </w:t>
      </w:r>
      <w:r>
        <w:rPr>
          <w:color w:val="636466"/>
          <w:w w:val="105"/>
          <w:sz w:val="22"/>
        </w:rPr>
        <w:t>distribución</w:t>
      </w:r>
      <w:r>
        <w:rPr>
          <w:color w:val="636466"/>
          <w:spacing w:val="-13"/>
          <w:w w:val="105"/>
          <w:sz w:val="22"/>
        </w:rPr>
        <w:t> </w:t>
      </w:r>
      <w:r>
        <w:rPr>
          <w:color w:val="636466"/>
          <w:w w:val="105"/>
          <w:sz w:val="22"/>
        </w:rPr>
        <w:t>de</w:t>
      </w:r>
      <w:r>
        <w:rPr>
          <w:color w:val="636466"/>
          <w:spacing w:val="-13"/>
          <w:w w:val="105"/>
          <w:sz w:val="22"/>
        </w:rPr>
        <w:t> </w:t>
      </w:r>
      <w:r>
        <w:rPr>
          <w:color w:val="636466"/>
          <w:w w:val="105"/>
          <w:sz w:val="22"/>
        </w:rPr>
        <w:t>la</w:t>
      </w:r>
      <w:r>
        <w:rPr>
          <w:color w:val="636466"/>
          <w:spacing w:val="-13"/>
          <w:w w:val="105"/>
          <w:sz w:val="22"/>
        </w:rPr>
        <w:t> </w:t>
      </w:r>
      <w:r>
        <w:rPr>
          <w:color w:val="636466"/>
          <w:w w:val="105"/>
          <w:sz w:val="22"/>
        </w:rPr>
        <w:t>producción</w:t>
      </w:r>
      <w:r>
        <w:rPr>
          <w:color w:val="636466"/>
          <w:spacing w:val="-13"/>
          <w:w w:val="105"/>
          <w:sz w:val="22"/>
        </w:rPr>
        <w:t> </w:t>
      </w:r>
      <w:r>
        <w:rPr>
          <w:color w:val="636466"/>
          <w:w w:val="105"/>
          <w:sz w:val="22"/>
        </w:rPr>
        <w:t>científica</w:t>
      </w:r>
      <w:r>
        <w:rPr>
          <w:color w:val="636466"/>
          <w:spacing w:val="-13"/>
          <w:w w:val="105"/>
          <w:sz w:val="22"/>
        </w:rPr>
        <w:t> </w:t>
      </w:r>
      <w:r>
        <w:rPr>
          <w:color w:val="636466"/>
          <w:w w:val="105"/>
          <w:sz w:val="22"/>
        </w:rPr>
        <w:t>de</w:t>
      </w:r>
      <w:r>
        <w:rPr>
          <w:color w:val="636466"/>
          <w:spacing w:val="-13"/>
          <w:w w:val="105"/>
          <w:sz w:val="22"/>
        </w:rPr>
        <w:t> </w:t>
      </w:r>
      <w:r>
        <w:rPr>
          <w:color w:val="636466"/>
          <w:w w:val="105"/>
          <w:sz w:val="22"/>
        </w:rPr>
        <w:t>los</w:t>
      </w:r>
      <w:r>
        <w:rPr>
          <w:color w:val="636466"/>
          <w:spacing w:val="-13"/>
          <w:w w:val="105"/>
          <w:sz w:val="22"/>
        </w:rPr>
        <w:t> </w:t>
      </w:r>
      <w:r>
        <w:rPr>
          <w:color w:val="636466"/>
          <w:w w:val="105"/>
          <w:sz w:val="22"/>
        </w:rPr>
        <w:t>investigado- res</w:t>
      </w:r>
      <w:r>
        <w:rPr>
          <w:color w:val="636466"/>
          <w:spacing w:val="-8"/>
          <w:w w:val="105"/>
          <w:sz w:val="22"/>
        </w:rPr>
        <w:t> </w:t>
      </w:r>
      <w:r>
        <w:rPr>
          <w:color w:val="636466"/>
          <w:w w:val="105"/>
          <w:sz w:val="22"/>
        </w:rPr>
        <w:t>de</w:t>
      </w:r>
      <w:r>
        <w:rPr>
          <w:color w:val="636466"/>
          <w:spacing w:val="-8"/>
          <w:w w:val="105"/>
          <w:sz w:val="22"/>
        </w:rPr>
        <w:t> </w:t>
      </w:r>
      <w:r>
        <w:rPr>
          <w:color w:val="636466"/>
          <w:w w:val="105"/>
          <w:sz w:val="22"/>
        </w:rPr>
        <w:t>la</w:t>
      </w:r>
      <w:r>
        <w:rPr>
          <w:color w:val="636466"/>
          <w:spacing w:val="-8"/>
          <w:w w:val="105"/>
          <w:sz w:val="22"/>
        </w:rPr>
        <w:t> </w:t>
      </w:r>
      <w:r>
        <w:rPr>
          <w:color w:val="58595B"/>
          <w:spacing w:val="-3"/>
          <w:w w:val="105"/>
          <w:sz w:val="22"/>
        </w:rPr>
        <w:t>uanl</w:t>
      </w:r>
      <w:r>
        <w:rPr>
          <w:color w:val="58595B"/>
          <w:spacing w:val="-11"/>
          <w:w w:val="105"/>
          <w:sz w:val="22"/>
        </w:rPr>
        <w:t> </w:t>
      </w:r>
      <w:r>
        <w:rPr>
          <w:color w:val="636466"/>
          <w:w w:val="105"/>
          <w:sz w:val="22"/>
        </w:rPr>
        <w:t>por</w:t>
      </w:r>
      <w:r>
        <w:rPr>
          <w:color w:val="636466"/>
          <w:spacing w:val="-8"/>
          <w:w w:val="105"/>
          <w:sz w:val="22"/>
        </w:rPr>
        <w:t> </w:t>
      </w:r>
      <w:r>
        <w:rPr>
          <w:color w:val="636466"/>
          <w:w w:val="105"/>
          <w:sz w:val="22"/>
        </w:rPr>
        <w:t>área</w:t>
      </w:r>
      <w:r>
        <w:rPr>
          <w:color w:val="636466"/>
          <w:spacing w:val="-8"/>
          <w:w w:val="105"/>
          <w:sz w:val="22"/>
        </w:rPr>
        <w:t> </w:t>
      </w:r>
      <w:r>
        <w:rPr>
          <w:color w:val="636466"/>
          <w:w w:val="105"/>
          <w:sz w:val="22"/>
        </w:rPr>
        <w:t>de</w:t>
      </w:r>
      <w:r>
        <w:rPr>
          <w:color w:val="636466"/>
          <w:spacing w:val="-8"/>
          <w:w w:val="105"/>
          <w:sz w:val="22"/>
        </w:rPr>
        <w:t> </w:t>
      </w:r>
      <w:r>
        <w:rPr>
          <w:color w:val="636466"/>
          <w:w w:val="105"/>
          <w:sz w:val="22"/>
        </w:rPr>
        <w:t>conocimiento</w:t>
      </w:r>
      <w:r>
        <w:rPr>
          <w:color w:val="636466"/>
          <w:spacing w:val="-8"/>
          <w:w w:val="105"/>
          <w:sz w:val="22"/>
        </w:rPr>
        <w:t> </w:t>
      </w:r>
      <w:r>
        <w:rPr>
          <w:color w:val="636466"/>
          <w:w w:val="105"/>
          <w:sz w:val="22"/>
        </w:rPr>
        <w:t>y</w:t>
      </w:r>
      <w:r>
        <w:rPr>
          <w:color w:val="636466"/>
          <w:spacing w:val="-8"/>
          <w:w w:val="105"/>
          <w:sz w:val="22"/>
        </w:rPr>
        <w:t> </w:t>
      </w:r>
      <w:r>
        <w:rPr>
          <w:color w:val="636466"/>
          <w:w w:val="105"/>
          <w:sz w:val="22"/>
        </w:rPr>
        <w:t>disciplina,</w:t>
      </w:r>
      <w:r>
        <w:rPr>
          <w:color w:val="636466"/>
          <w:spacing w:val="-8"/>
          <w:w w:val="105"/>
          <w:sz w:val="22"/>
        </w:rPr>
        <w:t> </w:t>
      </w:r>
      <w:r>
        <w:rPr>
          <w:color w:val="636466"/>
          <w:w w:val="105"/>
          <w:sz w:val="22"/>
        </w:rPr>
        <w:t>así</w:t>
      </w:r>
      <w:r>
        <w:rPr>
          <w:color w:val="636466"/>
          <w:spacing w:val="-8"/>
          <w:w w:val="105"/>
          <w:sz w:val="22"/>
        </w:rPr>
        <w:t> </w:t>
      </w:r>
      <w:r>
        <w:rPr>
          <w:color w:val="636466"/>
          <w:w w:val="105"/>
          <w:sz w:val="22"/>
        </w:rPr>
        <w:t>como su</w:t>
      </w:r>
      <w:r>
        <w:rPr>
          <w:color w:val="636466"/>
          <w:spacing w:val="-30"/>
          <w:w w:val="105"/>
          <w:sz w:val="22"/>
        </w:rPr>
        <w:t> </w:t>
      </w:r>
      <w:r>
        <w:rPr>
          <w:color w:val="636466"/>
          <w:w w:val="105"/>
          <w:sz w:val="22"/>
        </w:rPr>
        <w:t>evolución.</w:t>
      </w:r>
    </w:p>
    <w:p>
      <w:pPr>
        <w:pStyle w:val="ListParagraph"/>
        <w:numPr>
          <w:ilvl w:val="1"/>
          <w:numId w:val="11"/>
        </w:numPr>
        <w:tabs>
          <w:tab w:pos="3860" w:val="left" w:leader="none"/>
        </w:tabs>
        <w:spacing w:line="260" w:lineRule="exact" w:before="0" w:after="0"/>
        <w:ind w:left="3859" w:right="118" w:hanging="360"/>
        <w:jc w:val="both"/>
        <w:rPr>
          <w:sz w:val="22"/>
        </w:rPr>
      </w:pPr>
      <w:r>
        <w:rPr>
          <w:color w:val="636466"/>
          <w:w w:val="105"/>
          <w:sz w:val="22"/>
        </w:rPr>
        <w:t>El</w:t>
      </w:r>
      <w:r>
        <w:rPr>
          <w:color w:val="636466"/>
          <w:spacing w:val="-6"/>
          <w:w w:val="105"/>
          <w:sz w:val="22"/>
        </w:rPr>
        <w:t> </w:t>
      </w:r>
      <w:r>
        <w:rPr>
          <w:color w:val="636466"/>
          <w:w w:val="105"/>
          <w:sz w:val="22"/>
        </w:rPr>
        <w:t>perfil</w:t>
      </w:r>
      <w:r>
        <w:rPr>
          <w:color w:val="636466"/>
          <w:spacing w:val="-6"/>
          <w:w w:val="105"/>
          <w:sz w:val="22"/>
        </w:rPr>
        <w:t> </w:t>
      </w:r>
      <w:r>
        <w:rPr>
          <w:color w:val="636466"/>
          <w:w w:val="105"/>
          <w:sz w:val="22"/>
        </w:rPr>
        <w:t>y</w:t>
      </w:r>
      <w:r>
        <w:rPr>
          <w:color w:val="636466"/>
          <w:spacing w:val="-6"/>
          <w:w w:val="105"/>
          <w:sz w:val="22"/>
        </w:rPr>
        <w:t> </w:t>
      </w:r>
      <w:r>
        <w:rPr>
          <w:color w:val="636466"/>
          <w:w w:val="105"/>
          <w:sz w:val="22"/>
        </w:rPr>
        <w:t>progreso</w:t>
      </w:r>
      <w:r>
        <w:rPr>
          <w:color w:val="636466"/>
          <w:spacing w:val="-6"/>
          <w:w w:val="105"/>
          <w:sz w:val="22"/>
        </w:rPr>
        <w:t> </w:t>
      </w:r>
      <w:r>
        <w:rPr>
          <w:color w:val="636466"/>
          <w:w w:val="105"/>
          <w:sz w:val="22"/>
        </w:rPr>
        <w:t>de</w:t>
      </w:r>
      <w:r>
        <w:rPr>
          <w:color w:val="636466"/>
          <w:spacing w:val="-6"/>
          <w:w w:val="105"/>
          <w:sz w:val="22"/>
        </w:rPr>
        <w:t> </w:t>
      </w:r>
      <w:r>
        <w:rPr>
          <w:color w:val="636466"/>
          <w:w w:val="105"/>
          <w:sz w:val="22"/>
        </w:rPr>
        <w:t>la</w:t>
      </w:r>
      <w:r>
        <w:rPr>
          <w:color w:val="636466"/>
          <w:spacing w:val="-6"/>
          <w:w w:val="105"/>
          <w:sz w:val="22"/>
        </w:rPr>
        <w:t> </w:t>
      </w:r>
      <w:r>
        <w:rPr>
          <w:color w:val="636466"/>
          <w:w w:val="105"/>
          <w:sz w:val="22"/>
        </w:rPr>
        <w:t>producción</w:t>
      </w:r>
      <w:r>
        <w:rPr>
          <w:color w:val="636466"/>
          <w:spacing w:val="-6"/>
          <w:w w:val="105"/>
          <w:sz w:val="22"/>
        </w:rPr>
        <w:t> </w:t>
      </w:r>
      <w:r>
        <w:rPr>
          <w:color w:val="636466"/>
          <w:w w:val="105"/>
          <w:sz w:val="22"/>
        </w:rPr>
        <w:t>científica</w:t>
      </w:r>
      <w:r>
        <w:rPr>
          <w:color w:val="636466"/>
          <w:spacing w:val="-6"/>
          <w:w w:val="105"/>
          <w:sz w:val="22"/>
        </w:rPr>
        <w:t> </w:t>
      </w:r>
      <w:r>
        <w:rPr>
          <w:color w:val="636466"/>
          <w:w w:val="105"/>
          <w:sz w:val="22"/>
        </w:rPr>
        <w:t>de</w:t>
      </w:r>
      <w:r>
        <w:rPr>
          <w:color w:val="636466"/>
          <w:spacing w:val="-6"/>
          <w:w w:val="105"/>
          <w:sz w:val="22"/>
        </w:rPr>
        <w:t> </w:t>
      </w:r>
      <w:r>
        <w:rPr>
          <w:color w:val="636466"/>
          <w:w w:val="105"/>
          <w:sz w:val="22"/>
        </w:rPr>
        <w:t>los</w:t>
      </w:r>
      <w:r>
        <w:rPr>
          <w:color w:val="636466"/>
          <w:spacing w:val="-6"/>
          <w:w w:val="105"/>
          <w:sz w:val="22"/>
        </w:rPr>
        <w:t> </w:t>
      </w:r>
      <w:r>
        <w:rPr>
          <w:color w:val="636466"/>
          <w:w w:val="105"/>
          <w:sz w:val="22"/>
        </w:rPr>
        <w:t>investi- gadores</w:t>
      </w:r>
      <w:r>
        <w:rPr>
          <w:color w:val="636466"/>
          <w:spacing w:val="-10"/>
          <w:w w:val="105"/>
          <w:sz w:val="22"/>
        </w:rPr>
        <w:t> </w:t>
      </w:r>
      <w:r>
        <w:rPr>
          <w:color w:val="636466"/>
          <w:w w:val="105"/>
          <w:sz w:val="22"/>
        </w:rPr>
        <w:t>de</w:t>
      </w:r>
      <w:r>
        <w:rPr>
          <w:color w:val="636466"/>
          <w:spacing w:val="-10"/>
          <w:w w:val="105"/>
          <w:sz w:val="22"/>
        </w:rPr>
        <w:t> </w:t>
      </w:r>
      <w:r>
        <w:rPr>
          <w:color w:val="636466"/>
          <w:w w:val="105"/>
          <w:sz w:val="22"/>
        </w:rPr>
        <w:t>la</w:t>
      </w:r>
      <w:r>
        <w:rPr>
          <w:color w:val="636466"/>
          <w:spacing w:val="-10"/>
          <w:w w:val="105"/>
          <w:sz w:val="22"/>
        </w:rPr>
        <w:t> </w:t>
      </w:r>
      <w:r>
        <w:rPr>
          <w:color w:val="636466"/>
          <w:w w:val="105"/>
          <w:sz w:val="22"/>
        </w:rPr>
        <w:t>Universidad</w:t>
      </w:r>
      <w:r>
        <w:rPr>
          <w:color w:val="636466"/>
          <w:spacing w:val="-10"/>
          <w:w w:val="105"/>
          <w:sz w:val="22"/>
        </w:rPr>
        <w:t> </w:t>
      </w:r>
      <w:r>
        <w:rPr>
          <w:color w:val="636466"/>
          <w:spacing w:val="-3"/>
          <w:w w:val="105"/>
          <w:sz w:val="22"/>
        </w:rPr>
        <w:t>Autónoma</w:t>
      </w:r>
      <w:r>
        <w:rPr>
          <w:color w:val="636466"/>
          <w:spacing w:val="-10"/>
          <w:w w:val="105"/>
          <w:sz w:val="22"/>
        </w:rPr>
        <w:t> </w:t>
      </w:r>
      <w:r>
        <w:rPr>
          <w:color w:val="636466"/>
          <w:w w:val="105"/>
          <w:sz w:val="22"/>
        </w:rPr>
        <w:t>de</w:t>
      </w:r>
      <w:r>
        <w:rPr>
          <w:color w:val="636466"/>
          <w:spacing w:val="-10"/>
          <w:w w:val="105"/>
          <w:sz w:val="22"/>
        </w:rPr>
        <w:t> </w:t>
      </w:r>
      <w:r>
        <w:rPr>
          <w:color w:val="636466"/>
          <w:w w:val="105"/>
          <w:sz w:val="22"/>
        </w:rPr>
        <w:t>Nuevo</w:t>
      </w:r>
      <w:r>
        <w:rPr>
          <w:color w:val="636466"/>
          <w:spacing w:val="-10"/>
          <w:w w:val="105"/>
          <w:sz w:val="22"/>
        </w:rPr>
        <w:t> </w:t>
      </w:r>
      <w:r>
        <w:rPr>
          <w:color w:val="636466"/>
          <w:w w:val="105"/>
          <w:sz w:val="22"/>
        </w:rPr>
        <w:t>León.</w:t>
      </w:r>
    </w:p>
    <w:p>
      <w:pPr>
        <w:pStyle w:val="ListParagraph"/>
        <w:numPr>
          <w:ilvl w:val="1"/>
          <w:numId w:val="11"/>
        </w:numPr>
        <w:tabs>
          <w:tab w:pos="3859" w:val="left" w:leader="none"/>
          <w:tab w:pos="3860" w:val="left" w:leader="none"/>
        </w:tabs>
        <w:spacing w:line="249" w:lineRule="exact" w:before="0" w:after="0"/>
        <w:ind w:left="3859" w:right="0" w:hanging="360"/>
        <w:jc w:val="left"/>
        <w:rPr>
          <w:sz w:val="22"/>
        </w:rPr>
      </w:pPr>
      <w:r>
        <w:rPr>
          <w:color w:val="636466"/>
          <w:w w:val="105"/>
          <w:sz w:val="22"/>
        </w:rPr>
        <w:t>El tipo de revistas donde publican los académicos de la</w:t>
      </w:r>
      <w:r>
        <w:rPr>
          <w:color w:val="636466"/>
          <w:spacing w:val="-1"/>
          <w:w w:val="105"/>
          <w:sz w:val="22"/>
        </w:rPr>
        <w:t> </w:t>
      </w:r>
      <w:r>
        <w:rPr>
          <w:color w:val="58595B"/>
          <w:spacing w:val="-2"/>
          <w:w w:val="105"/>
          <w:sz w:val="22"/>
        </w:rPr>
        <w:t>uanl</w:t>
      </w:r>
      <w:r>
        <w:rPr>
          <w:color w:val="636466"/>
          <w:spacing w:val="-2"/>
          <w:w w:val="105"/>
          <w:sz w:val="22"/>
        </w:rPr>
        <w:t>.</w:t>
      </w:r>
    </w:p>
    <w:p>
      <w:pPr>
        <w:pStyle w:val="ListParagraph"/>
        <w:numPr>
          <w:ilvl w:val="1"/>
          <w:numId w:val="11"/>
        </w:numPr>
        <w:tabs>
          <w:tab w:pos="3860" w:val="left" w:leader="none"/>
        </w:tabs>
        <w:spacing w:line="260" w:lineRule="exact" w:before="11" w:after="0"/>
        <w:ind w:left="3859" w:right="118" w:hanging="360"/>
        <w:jc w:val="both"/>
        <w:rPr>
          <w:sz w:val="22"/>
        </w:rPr>
      </w:pPr>
      <w:r>
        <w:rPr>
          <w:color w:val="636466"/>
          <w:w w:val="105"/>
          <w:sz w:val="22"/>
        </w:rPr>
        <w:t>Las</w:t>
      </w:r>
      <w:r>
        <w:rPr>
          <w:color w:val="636466"/>
          <w:spacing w:val="-30"/>
          <w:w w:val="105"/>
          <w:sz w:val="22"/>
        </w:rPr>
        <w:t> </w:t>
      </w:r>
      <w:r>
        <w:rPr>
          <w:color w:val="636466"/>
          <w:w w:val="105"/>
          <w:sz w:val="22"/>
        </w:rPr>
        <w:t>características</w:t>
      </w:r>
      <w:r>
        <w:rPr>
          <w:color w:val="636466"/>
          <w:spacing w:val="-30"/>
          <w:w w:val="105"/>
          <w:sz w:val="22"/>
        </w:rPr>
        <w:t> </w:t>
      </w:r>
      <w:r>
        <w:rPr>
          <w:color w:val="636466"/>
          <w:w w:val="105"/>
          <w:sz w:val="22"/>
        </w:rPr>
        <w:t>de</w:t>
      </w:r>
      <w:r>
        <w:rPr>
          <w:color w:val="636466"/>
          <w:spacing w:val="-30"/>
          <w:w w:val="105"/>
          <w:sz w:val="22"/>
        </w:rPr>
        <w:t> </w:t>
      </w:r>
      <w:r>
        <w:rPr>
          <w:color w:val="636466"/>
          <w:w w:val="105"/>
          <w:sz w:val="22"/>
        </w:rPr>
        <w:t>la</w:t>
      </w:r>
      <w:r>
        <w:rPr>
          <w:color w:val="636466"/>
          <w:spacing w:val="-30"/>
          <w:w w:val="105"/>
          <w:sz w:val="22"/>
        </w:rPr>
        <w:t> </w:t>
      </w:r>
      <w:r>
        <w:rPr>
          <w:color w:val="636466"/>
          <w:w w:val="105"/>
          <w:sz w:val="22"/>
        </w:rPr>
        <w:t>produccióncientífica</w:t>
      </w:r>
      <w:r>
        <w:rPr>
          <w:color w:val="636466"/>
          <w:spacing w:val="-30"/>
          <w:w w:val="105"/>
          <w:sz w:val="22"/>
        </w:rPr>
        <w:t> </w:t>
      </w:r>
      <w:r>
        <w:rPr>
          <w:color w:val="636466"/>
          <w:w w:val="105"/>
          <w:sz w:val="22"/>
        </w:rPr>
        <w:t>de</w:t>
      </w:r>
      <w:r>
        <w:rPr>
          <w:color w:val="636466"/>
          <w:spacing w:val="-30"/>
          <w:w w:val="105"/>
          <w:sz w:val="22"/>
        </w:rPr>
        <w:t> </w:t>
      </w:r>
      <w:r>
        <w:rPr>
          <w:color w:val="636466"/>
          <w:w w:val="105"/>
          <w:sz w:val="22"/>
        </w:rPr>
        <w:t>la</w:t>
      </w:r>
      <w:r>
        <w:rPr>
          <w:color w:val="636466"/>
          <w:spacing w:val="-30"/>
          <w:w w:val="105"/>
          <w:sz w:val="22"/>
        </w:rPr>
        <w:t> </w:t>
      </w:r>
      <w:r>
        <w:rPr>
          <w:color w:val="636466"/>
          <w:w w:val="105"/>
          <w:sz w:val="22"/>
        </w:rPr>
        <w:t>Universidad </w:t>
      </w:r>
      <w:r>
        <w:rPr>
          <w:color w:val="636466"/>
          <w:spacing w:val="-3"/>
          <w:w w:val="105"/>
          <w:sz w:val="22"/>
        </w:rPr>
        <w:t>Autónoma </w:t>
      </w:r>
      <w:r>
        <w:rPr>
          <w:color w:val="636466"/>
          <w:w w:val="105"/>
          <w:sz w:val="22"/>
        </w:rPr>
        <w:t>de Nuevo León según los componentes</w:t>
      </w:r>
      <w:r>
        <w:rPr>
          <w:color w:val="636466"/>
          <w:spacing w:val="-36"/>
          <w:w w:val="105"/>
          <w:sz w:val="22"/>
        </w:rPr>
        <w:t> </w:t>
      </w:r>
      <w:r>
        <w:rPr>
          <w:color w:val="636466"/>
          <w:w w:val="105"/>
          <w:sz w:val="22"/>
        </w:rPr>
        <w:t>nacionales (institucionales y no institucionales) y</w:t>
      </w:r>
      <w:r>
        <w:rPr>
          <w:color w:val="636466"/>
          <w:spacing w:val="-28"/>
          <w:w w:val="105"/>
          <w:sz w:val="22"/>
        </w:rPr>
        <w:t> </w:t>
      </w:r>
      <w:r>
        <w:rPr>
          <w:color w:val="636466"/>
          <w:w w:val="105"/>
          <w:sz w:val="22"/>
        </w:rPr>
        <w:t>extranjeros.</w:t>
      </w:r>
    </w:p>
    <w:p>
      <w:pPr>
        <w:spacing w:after="0" w:line="260" w:lineRule="exact"/>
        <w:jc w:val="both"/>
        <w:rPr>
          <w:sz w:val="22"/>
        </w:rPr>
        <w:sectPr>
          <w:headerReference w:type="default" r:id="rId445"/>
          <w:pgSz w:w="12240" w:h="15840"/>
          <w:pgMar w:header="0" w:footer="475" w:top="1500" w:bottom="6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spacing w:after="0"/>
        <w:rPr>
          <w:sz w:val="28"/>
        </w:rPr>
        <w:sectPr>
          <w:headerReference w:type="even" r:id="rId446"/>
          <w:headerReference w:type="default" r:id="rId447"/>
          <w:footerReference w:type="even" r:id="rId448"/>
          <w:footerReference w:type="default" r:id="rId449"/>
          <w:pgSz w:w="12240" w:h="15840"/>
          <w:pgMar w:header="440" w:footer="475" w:top="640" w:bottom="660" w:left="1360" w:right="1180"/>
          <w:pgNumType w:start="46"/>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2"/>
        <w:rPr>
          <w:sz w:val="18"/>
        </w:rPr>
      </w:pPr>
    </w:p>
    <w:p>
      <w:pPr>
        <w:spacing w:line="247" w:lineRule="auto" w:before="0"/>
        <w:ind w:left="193" w:right="-11" w:firstLine="91"/>
        <w:jc w:val="left"/>
        <w:rPr>
          <w:sz w:val="18"/>
        </w:rPr>
      </w:pPr>
      <w:bookmarkStart w:name="A. Perfil de Producción Científica de la" w:id="44"/>
      <w:bookmarkEnd w:id="44"/>
      <w:r>
        <w:rPr/>
      </w:r>
      <w:bookmarkStart w:name="_bookmark17" w:id="45"/>
      <w:bookmarkEnd w:id="45"/>
      <w:r>
        <w:rPr/>
      </w:r>
      <w:r>
        <w:rPr>
          <w:rFonts w:ascii="Palatino Linotype" w:hAnsi="Palatino Linotype"/>
          <w:b/>
          <w:color w:val="0072BC"/>
          <w:sz w:val="18"/>
        </w:rPr>
        <w:t>Gráfica</w:t>
      </w:r>
      <w:r>
        <w:rPr>
          <w:rFonts w:ascii="Palatino Linotype" w:hAnsi="Palatino Linotype"/>
          <w:b/>
          <w:color w:val="0072BC"/>
          <w:spacing w:val="-25"/>
          <w:sz w:val="18"/>
        </w:rPr>
        <w:t> </w:t>
      </w:r>
      <w:r>
        <w:rPr>
          <w:rFonts w:ascii="Palatino Linotype" w:hAnsi="Palatino Linotype"/>
          <w:b/>
          <w:color w:val="0072BC"/>
          <w:sz w:val="18"/>
        </w:rPr>
        <w:t>12</w:t>
      </w:r>
      <w:r>
        <w:rPr>
          <w:rFonts w:ascii="Palatino Linotype" w:hAnsi="Palatino Linotype"/>
          <w:b/>
          <w:color w:val="0072BC"/>
          <w:spacing w:val="-25"/>
          <w:sz w:val="18"/>
        </w:rPr>
        <w:t> </w:t>
      </w:r>
      <w:r>
        <w:rPr>
          <w:rFonts w:ascii="Palatino Linotype" w:hAnsi="Palatino Linotype"/>
          <w:i/>
          <w:color w:val="636466"/>
          <w:sz w:val="18"/>
        </w:rPr>
        <w:t>Perfil</w:t>
      </w:r>
      <w:r>
        <w:rPr>
          <w:rFonts w:ascii="Palatino Linotype" w:hAnsi="Palatino Linotype"/>
          <w:i/>
          <w:color w:val="636466"/>
          <w:spacing w:val="-22"/>
          <w:sz w:val="18"/>
        </w:rPr>
        <w:t> </w:t>
      </w:r>
      <w:r>
        <w:rPr>
          <w:rFonts w:ascii="Palatino Linotype" w:hAnsi="Palatino Linotype"/>
          <w:i/>
          <w:color w:val="636466"/>
          <w:sz w:val="18"/>
        </w:rPr>
        <w:t>de</w:t>
      </w:r>
      <w:r>
        <w:rPr>
          <w:rFonts w:ascii="Palatino Linotype" w:hAnsi="Palatino Linotype"/>
          <w:i/>
          <w:color w:val="636466"/>
          <w:spacing w:val="-22"/>
          <w:sz w:val="18"/>
        </w:rPr>
        <w:t> </w:t>
      </w:r>
      <w:r>
        <w:rPr>
          <w:rFonts w:ascii="Palatino Linotype" w:hAnsi="Palatino Linotype"/>
          <w:i/>
          <w:color w:val="636466"/>
          <w:sz w:val="18"/>
        </w:rPr>
        <w:t>Producción </w:t>
      </w:r>
      <w:r>
        <w:rPr>
          <w:rFonts w:ascii="Palatino Linotype" w:hAnsi="Palatino Linotype"/>
          <w:i/>
          <w:color w:val="636466"/>
          <w:sz w:val="18"/>
        </w:rPr>
        <w:t>Científica </w:t>
      </w:r>
      <w:r>
        <w:rPr>
          <w:color w:val="636466"/>
          <w:sz w:val="18"/>
        </w:rPr>
        <w:t>de la </w:t>
      </w:r>
      <w:r>
        <w:rPr>
          <w:color w:val="636466"/>
          <w:w w:val="110"/>
          <w:sz w:val="18"/>
        </w:rPr>
        <w:t>uanl, </w:t>
      </w:r>
      <w:r>
        <w:rPr>
          <w:color w:val="636466"/>
          <w:spacing w:val="21"/>
          <w:w w:val="110"/>
          <w:sz w:val="18"/>
        </w:rPr>
        <w:t> </w:t>
      </w:r>
      <w:r>
        <w:rPr>
          <w:color w:val="636466"/>
          <w:sz w:val="18"/>
        </w:rPr>
        <w:t>2005-2011</w:t>
      </w:r>
    </w:p>
    <w:p>
      <w:pPr>
        <w:pStyle w:val="Heading4"/>
        <w:numPr>
          <w:ilvl w:val="0"/>
          <w:numId w:val="12"/>
        </w:numPr>
        <w:tabs>
          <w:tab w:pos="454" w:val="left" w:leader="none"/>
        </w:tabs>
        <w:spacing w:line="240" w:lineRule="auto" w:before="32" w:after="0"/>
        <w:ind w:left="2799" w:right="0" w:hanging="2606"/>
        <w:jc w:val="both"/>
      </w:pPr>
      <w:r>
        <w:rPr>
          <w:color w:val="254B90"/>
          <w:spacing w:val="-6"/>
          <w:w w:val="97"/>
        </w:rPr>
        <w:br w:type="column"/>
      </w:r>
      <w:r>
        <w:rPr>
          <w:color w:val="254B90"/>
          <w:w w:val="95"/>
        </w:rPr>
        <w:t>Perfil</w:t>
      </w:r>
      <w:r>
        <w:rPr>
          <w:color w:val="254B90"/>
          <w:spacing w:val="-22"/>
          <w:w w:val="95"/>
        </w:rPr>
        <w:t> </w:t>
      </w:r>
      <w:r>
        <w:rPr>
          <w:color w:val="254B90"/>
          <w:w w:val="95"/>
        </w:rPr>
        <w:t>de</w:t>
      </w:r>
      <w:r>
        <w:rPr>
          <w:color w:val="254B90"/>
          <w:spacing w:val="-22"/>
          <w:w w:val="95"/>
        </w:rPr>
        <w:t> </w:t>
      </w:r>
      <w:r>
        <w:rPr>
          <w:color w:val="254B90"/>
          <w:w w:val="95"/>
        </w:rPr>
        <w:t>Producción</w:t>
      </w:r>
      <w:r>
        <w:rPr>
          <w:color w:val="254B90"/>
          <w:spacing w:val="-22"/>
          <w:w w:val="95"/>
        </w:rPr>
        <w:t> </w:t>
      </w:r>
      <w:r>
        <w:rPr>
          <w:color w:val="254B90"/>
          <w:w w:val="95"/>
        </w:rPr>
        <w:t>Científica</w:t>
      </w:r>
      <w:r>
        <w:rPr>
          <w:color w:val="254B90"/>
          <w:spacing w:val="-22"/>
          <w:w w:val="95"/>
        </w:rPr>
        <w:t> </w:t>
      </w:r>
      <w:r>
        <w:rPr>
          <w:color w:val="254B90"/>
          <w:w w:val="95"/>
        </w:rPr>
        <w:t>de</w:t>
      </w:r>
      <w:r>
        <w:rPr>
          <w:color w:val="254B90"/>
          <w:spacing w:val="-22"/>
          <w:w w:val="95"/>
        </w:rPr>
        <w:t> </w:t>
      </w:r>
      <w:r>
        <w:rPr>
          <w:color w:val="254B90"/>
          <w:w w:val="95"/>
        </w:rPr>
        <w:t>la</w:t>
      </w:r>
      <w:r>
        <w:rPr>
          <w:color w:val="254B90"/>
          <w:spacing w:val="-22"/>
          <w:w w:val="95"/>
        </w:rPr>
        <w:t> </w:t>
      </w:r>
      <w:r>
        <w:rPr>
          <w:color w:val="254B90"/>
          <w:w w:val="95"/>
        </w:rPr>
        <w:t>uanl</w:t>
      </w:r>
    </w:p>
    <w:p>
      <w:pPr>
        <w:pStyle w:val="BodyText"/>
        <w:spacing w:before="3"/>
        <w:rPr>
          <w:rFonts w:ascii="Palatino Linotype"/>
          <w:b/>
          <w:sz w:val="18"/>
        </w:rPr>
      </w:pPr>
    </w:p>
    <w:p>
      <w:pPr>
        <w:pStyle w:val="BodyText"/>
        <w:spacing w:line="260" w:lineRule="exact"/>
        <w:ind w:left="193" w:right="117"/>
        <w:jc w:val="both"/>
      </w:pPr>
      <w:r>
        <w:rPr>
          <w:color w:val="414042"/>
          <w:w w:val="105"/>
        </w:rPr>
        <w:t>A</w:t>
      </w:r>
      <w:r>
        <w:rPr>
          <w:color w:val="414042"/>
          <w:spacing w:val="-28"/>
          <w:w w:val="105"/>
        </w:rPr>
        <w:t> </w:t>
      </w:r>
      <w:r>
        <w:rPr>
          <w:color w:val="414042"/>
          <w:w w:val="105"/>
        </w:rPr>
        <w:t>continuación</w:t>
      </w:r>
      <w:r>
        <w:rPr>
          <w:color w:val="414042"/>
          <w:spacing w:val="-28"/>
          <w:w w:val="105"/>
        </w:rPr>
        <w:t> </w:t>
      </w:r>
      <w:r>
        <w:rPr>
          <w:color w:val="414042"/>
          <w:w w:val="105"/>
        </w:rPr>
        <w:t>aparece</w:t>
      </w:r>
      <w:r>
        <w:rPr>
          <w:color w:val="414042"/>
          <w:spacing w:val="-28"/>
          <w:w w:val="105"/>
        </w:rPr>
        <w:t> </w:t>
      </w:r>
      <w:r>
        <w:rPr>
          <w:color w:val="414042"/>
          <w:w w:val="105"/>
        </w:rPr>
        <w:t>el</w:t>
      </w:r>
      <w:r>
        <w:rPr>
          <w:color w:val="414042"/>
          <w:spacing w:val="-28"/>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spacing w:val="-4"/>
          <w:w w:val="105"/>
        </w:rPr>
        <w:t>Producción</w:t>
      </w:r>
      <w:r>
        <w:rPr>
          <w:rFonts w:ascii="Palatino Linotype" w:hAnsi="Palatino Linotype"/>
          <w:i/>
          <w:color w:val="808285"/>
          <w:spacing w:val="-30"/>
          <w:w w:val="105"/>
        </w:rPr>
        <w:t> </w:t>
      </w:r>
      <w:r>
        <w:rPr>
          <w:rFonts w:ascii="Palatino Linotype" w:hAnsi="Palatino Linotype"/>
          <w:i/>
          <w:color w:val="808285"/>
          <w:spacing w:val="-3"/>
          <w:w w:val="105"/>
        </w:rPr>
        <w:t>Científica</w:t>
      </w:r>
      <w:r>
        <w:rPr>
          <w:rFonts w:ascii="Palatino Linotype" w:hAnsi="Palatino Linotype"/>
          <w:i/>
          <w:color w:val="808285"/>
          <w:spacing w:val="-28"/>
          <w:w w:val="105"/>
        </w:rPr>
        <w:t> </w:t>
      </w:r>
      <w:r>
        <w:rPr>
          <w:color w:val="414042"/>
          <w:w w:val="105"/>
        </w:rPr>
        <w:t>de</w:t>
      </w:r>
      <w:r>
        <w:rPr>
          <w:color w:val="414042"/>
          <w:spacing w:val="-28"/>
          <w:w w:val="105"/>
        </w:rPr>
        <w:t> </w:t>
      </w:r>
      <w:r>
        <w:rPr>
          <w:color w:val="414042"/>
          <w:w w:val="105"/>
        </w:rPr>
        <w:t>la</w:t>
      </w:r>
      <w:r>
        <w:rPr>
          <w:color w:val="414042"/>
          <w:spacing w:val="-29"/>
          <w:w w:val="105"/>
        </w:rPr>
        <w:t> </w:t>
      </w:r>
      <w:r>
        <w:rPr>
          <w:color w:val="58595B"/>
          <w:w w:val="105"/>
        </w:rPr>
        <w:t>uanl</w:t>
      </w:r>
      <w:r>
        <w:rPr>
          <w:color w:val="414042"/>
          <w:w w:val="105"/>
        </w:rPr>
        <w:t>,</w:t>
      </w:r>
      <w:r>
        <w:rPr>
          <w:color w:val="414042"/>
          <w:spacing w:val="-28"/>
          <w:w w:val="105"/>
        </w:rPr>
        <w:t> </w:t>
      </w:r>
      <w:r>
        <w:rPr>
          <w:color w:val="414042"/>
          <w:w w:val="105"/>
        </w:rPr>
        <w:t>el</w:t>
      </w:r>
      <w:r>
        <w:rPr>
          <w:color w:val="414042"/>
          <w:spacing w:val="-28"/>
          <w:w w:val="105"/>
        </w:rPr>
        <w:t> </w:t>
      </w:r>
      <w:r>
        <w:rPr>
          <w:color w:val="414042"/>
          <w:spacing w:val="2"/>
          <w:w w:val="105"/>
        </w:rPr>
        <w:t>cual </w:t>
      </w:r>
      <w:r>
        <w:rPr>
          <w:color w:val="414042"/>
          <w:w w:val="105"/>
        </w:rPr>
        <w:t>se</w:t>
      </w:r>
      <w:r>
        <w:rPr>
          <w:color w:val="414042"/>
          <w:spacing w:val="-13"/>
          <w:w w:val="105"/>
        </w:rPr>
        <w:t> </w:t>
      </w:r>
      <w:r>
        <w:rPr>
          <w:color w:val="414042"/>
          <w:w w:val="105"/>
        </w:rPr>
        <w:t>examina</w:t>
      </w:r>
      <w:r>
        <w:rPr>
          <w:color w:val="414042"/>
          <w:spacing w:val="-13"/>
          <w:w w:val="105"/>
        </w:rPr>
        <w:t> </w:t>
      </w:r>
      <w:r>
        <w:rPr>
          <w:color w:val="414042"/>
          <w:w w:val="105"/>
        </w:rPr>
        <w:t>por</w:t>
      </w:r>
      <w:r>
        <w:rPr>
          <w:color w:val="414042"/>
          <w:spacing w:val="-13"/>
          <w:w w:val="105"/>
        </w:rPr>
        <w:t> </w:t>
      </w:r>
      <w:r>
        <w:rPr>
          <w:color w:val="414042"/>
          <w:w w:val="105"/>
        </w:rPr>
        <w:t>separado</w:t>
      </w:r>
      <w:r>
        <w:rPr>
          <w:color w:val="414042"/>
          <w:spacing w:val="-13"/>
          <w:w w:val="105"/>
        </w:rPr>
        <w:t> </w:t>
      </w:r>
      <w:r>
        <w:rPr>
          <w:color w:val="414042"/>
          <w:w w:val="105"/>
        </w:rPr>
        <w:t>en</w:t>
      </w:r>
      <w:r>
        <w:rPr>
          <w:color w:val="414042"/>
          <w:spacing w:val="-13"/>
          <w:w w:val="105"/>
        </w:rPr>
        <w:t> </w:t>
      </w:r>
      <w:r>
        <w:rPr>
          <w:color w:val="414042"/>
          <w:w w:val="105"/>
        </w:rPr>
        <w:t>términos</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rFonts w:ascii="Palatino Linotype" w:hAnsi="Palatino Linotype"/>
          <w:i/>
          <w:color w:val="808285"/>
          <w:spacing w:val="-4"/>
          <w:w w:val="105"/>
        </w:rPr>
        <w:t>Producción</w:t>
      </w:r>
      <w:r>
        <w:rPr>
          <w:rFonts w:ascii="Palatino Linotype" w:hAnsi="Palatino Linotype"/>
          <w:i/>
          <w:color w:val="808285"/>
          <w:spacing w:val="-13"/>
          <w:w w:val="105"/>
        </w:rPr>
        <w:t> </w:t>
      </w:r>
      <w:r>
        <w:rPr>
          <w:color w:val="414042"/>
          <w:w w:val="105"/>
        </w:rPr>
        <w:t>y</w:t>
      </w:r>
      <w:r>
        <w:rPr>
          <w:color w:val="414042"/>
          <w:spacing w:val="-13"/>
          <w:w w:val="105"/>
        </w:rPr>
        <w:t> </w:t>
      </w:r>
      <w:r>
        <w:rPr>
          <w:color w:val="414042"/>
          <w:w w:val="105"/>
        </w:rPr>
        <w:t>la</w:t>
      </w:r>
      <w:r>
        <w:rPr>
          <w:color w:val="414042"/>
          <w:spacing w:val="-13"/>
          <w:w w:val="105"/>
        </w:rPr>
        <w:t> </w:t>
      </w:r>
      <w:r>
        <w:rPr>
          <w:rFonts w:ascii="Palatino Linotype" w:hAnsi="Palatino Linotype"/>
          <w:i/>
          <w:color w:val="808285"/>
          <w:spacing w:val="-4"/>
          <w:w w:val="105"/>
        </w:rPr>
        <w:t>Producción</w:t>
      </w:r>
      <w:r>
        <w:rPr>
          <w:rFonts w:ascii="Palatino Linotype" w:hAnsi="Palatino Linotype"/>
          <w:i/>
          <w:color w:val="808285"/>
          <w:spacing w:val="-16"/>
          <w:w w:val="105"/>
        </w:rPr>
        <w:t> </w:t>
      </w:r>
      <w:r>
        <w:rPr>
          <w:rFonts w:ascii="Palatino Linotype" w:hAnsi="Palatino Linotype"/>
          <w:i/>
          <w:color w:val="808285"/>
          <w:w w:val="105"/>
        </w:rPr>
        <w:t>en </w:t>
      </w:r>
      <w:r>
        <w:rPr>
          <w:rFonts w:ascii="Palatino Linotype" w:hAnsi="Palatino Linotype"/>
          <w:i/>
          <w:color w:val="808285"/>
          <w:spacing w:val="-4"/>
          <w:w w:val="105"/>
        </w:rPr>
        <w:t>Colaboración</w:t>
      </w:r>
      <w:r>
        <w:rPr>
          <w:color w:val="414042"/>
          <w:spacing w:val="-4"/>
          <w:w w:val="105"/>
        </w:rPr>
        <w:t>.</w:t>
      </w:r>
      <w:r>
        <w:rPr>
          <w:color w:val="414042"/>
          <w:spacing w:val="-16"/>
          <w:w w:val="105"/>
        </w:rPr>
        <w:t> </w:t>
      </w:r>
      <w:r>
        <w:rPr>
          <w:color w:val="414042"/>
          <w:w w:val="105"/>
        </w:rPr>
        <w:t>Para</w:t>
      </w:r>
      <w:r>
        <w:rPr>
          <w:color w:val="414042"/>
          <w:spacing w:val="-16"/>
          <w:w w:val="105"/>
        </w:rPr>
        <w:t> </w:t>
      </w:r>
      <w:r>
        <w:rPr>
          <w:color w:val="414042"/>
          <w:w w:val="105"/>
        </w:rPr>
        <w:t>ello,</w:t>
      </w:r>
      <w:r>
        <w:rPr>
          <w:color w:val="414042"/>
          <w:spacing w:val="-16"/>
          <w:w w:val="105"/>
        </w:rPr>
        <w:t> </w:t>
      </w:r>
      <w:r>
        <w:rPr>
          <w:color w:val="414042"/>
          <w:w w:val="105"/>
        </w:rPr>
        <w:t>se</w:t>
      </w:r>
      <w:r>
        <w:rPr>
          <w:color w:val="414042"/>
          <w:spacing w:val="-16"/>
          <w:w w:val="105"/>
        </w:rPr>
        <w:t> </w:t>
      </w:r>
      <w:r>
        <w:rPr>
          <w:color w:val="414042"/>
          <w:w w:val="105"/>
        </w:rPr>
        <w:t>recurre</w:t>
      </w:r>
      <w:r>
        <w:rPr>
          <w:color w:val="414042"/>
          <w:spacing w:val="-16"/>
          <w:w w:val="105"/>
        </w:rPr>
        <w:t> </w:t>
      </w:r>
      <w:r>
        <w:rPr>
          <w:color w:val="414042"/>
          <w:spacing w:val="3"/>
          <w:w w:val="105"/>
        </w:rPr>
        <w:t>al</w:t>
      </w:r>
      <w:r>
        <w:rPr>
          <w:color w:val="414042"/>
          <w:spacing w:val="-16"/>
          <w:w w:val="105"/>
        </w:rPr>
        <w:t> </w:t>
      </w:r>
      <w:r>
        <w:rPr>
          <w:color w:val="414042"/>
          <w:w w:val="105"/>
        </w:rPr>
        <w:t>código</w:t>
      </w:r>
      <w:r>
        <w:rPr>
          <w:color w:val="414042"/>
          <w:spacing w:val="-16"/>
          <w:w w:val="105"/>
        </w:rPr>
        <w:t> </w:t>
      </w:r>
      <w:r>
        <w:rPr>
          <w:color w:val="414042"/>
          <w:w w:val="105"/>
        </w:rPr>
        <w:t>de</w:t>
      </w:r>
      <w:r>
        <w:rPr>
          <w:color w:val="414042"/>
          <w:spacing w:val="-16"/>
          <w:w w:val="105"/>
        </w:rPr>
        <w:t> </w:t>
      </w:r>
      <w:r>
        <w:rPr>
          <w:color w:val="414042"/>
          <w:w w:val="105"/>
        </w:rPr>
        <w:t>colores</w:t>
      </w:r>
      <w:r>
        <w:rPr>
          <w:color w:val="414042"/>
          <w:spacing w:val="-16"/>
          <w:w w:val="105"/>
        </w:rPr>
        <w:t> </w:t>
      </w:r>
      <w:r>
        <w:rPr>
          <w:color w:val="414042"/>
          <w:w w:val="105"/>
        </w:rPr>
        <w:t>descrito</w:t>
      </w:r>
      <w:r>
        <w:rPr>
          <w:color w:val="414042"/>
          <w:spacing w:val="-16"/>
          <w:w w:val="105"/>
        </w:rPr>
        <w:t> </w:t>
      </w:r>
      <w:r>
        <w:rPr>
          <w:color w:val="414042"/>
          <w:w w:val="105"/>
        </w:rPr>
        <w:t>en</w:t>
      </w:r>
      <w:r>
        <w:rPr>
          <w:color w:val="414042"/>
          <w:spacing w:val="-16"/>
          <w:w w:val="105"/>
        </w:rPr>
        <w:t> </w:t>
      </w:r>
      <w:r>
        <w:rPr>
          <w:color w:val="414042"/>
          <w:w w:val="105"/>
        </w:rPr>
        <w:t>el</w:t>
      </w:r>
      <w:r>
        <w:rPr>
          <w:color w:val="414042"/>
          <w:spacing w:val="-16"/>
          <w:w w:val="105"/>
        </w:rPr>
        <w:t> </w:t>
      </w:r>
      <w:r>
        <w:rPr>
          <w:color w:val="414042"/>
          <w:w w:val="105"/>
        </w:rPr>
        <w:t>capí- tulo</w:t>
      </w:r>
      <w:r>
        <w:rPr>
          <w:color w:val="414042"/>
          <w:spacing w:val="-14"/>
          <w:w w:val="105"/>
        </w:rPr>
        <w:t> </w:t>
      </w:r>
      <w:r>
        <w:rPr>
          <w:color w:val="414042"/>
          <w:w w:val="105"/>
        </w:rPr>
        <w:t>I</w:t>
      </w:r>
      <w:r>
        <w:rPr>
          <w:color w:val="414042"/>
          <w:spacing w:val="-14"/>
          <w:w w:val="105"/>
        </w:rPr>
        <w:t> </w:t>
      </w:r>
      <w:r>
        <w:rPr>
          <w:color w:val="414042"/>
          <w:w w:val="105"/>
        </w:rPr>
        <w:t>que</w:t>
      </w:r>
      <w:r>
        <w:rPr>
          <w:color w:val="414042"/>
          <w:spacing w:val="-14"/>
          <w:w w:val="105"/>
        </w:rPr>
        <w:t> </w:t>
      </w:r>
      <w:r>
        <w:rPr>
          <w:color w:val="414042"/>
          <w:w w:val="105"/>
        </w:rPr>
        <w:t>identifica</w:t>
      </w:r>
      <w:r>
        <w:rPr>
          <w:color w:val="414042"/>
          <w:spacing w:val="-14"/>
          <w:w w:val="105"/>
        </w:rPr>
        <w:t> </w:t>
      </w:r>
      <w:r>
        <w:rPr>
          <w:color w:val="414042"/>
          <w:w w:val="105"/>
        </w:rPr>
        <w:t>el</w:t>
      </w:r>
      <w:r>
        <w:rPr>
          <w:color w:val="414042"/>
          <w:spacing w:val="-14"/>
          <w:w w:val="105"/>
        </w:rPr>
        <w:t> </w:t>
      </w:r>
      <w:r>
        <w:rPr>
          <w:color w:val="414042"/>
          <w:w w:val="105"/>
        </w:rPr>
        <w:t>tipo</w:t>
      </w:r>
      <w:r>
        <w:rPr>
          <w:color w:val="414042"/>
          <w:spacing w:val="-14"/>
          <w:w w:val="105"/>
        </w:rPr>
        <w:t> </w:t>
      </w:r>
      <w:r>
        <w:rPr>
          <w:color w:val="414042"/>
          <w:w w:val="105"/>
        </w:rPr>
        <w:t>de</w:t>
      </w:r>
      <w:r>
        <w:rPr>
          <w:color w:val="414042"/>
          <w:spacing w:val="-14"/>
          <w:w w:val="105"/>
        </w:rPr>
        <w:t> </w:t>
      </w:r>
      <w:r>
        <w:rPr>
          <w:color w:val="414042"/>
          <w:w w:val="105"/>
        </w:rPr>
        <w:t>producción</w:t>
      </w:r>
      <w:r>
        <w:rPr>
          <w:color w:val="414042"/>
          <w:spacing w:val="-14"/>
          <w:w w:val="105"/>
        </w:rPr>
        <w:t> </w:t>
      </w:r>
      <w:r>
        <w:rPr>
          <w:color w:val="414042"/>
          <w:w w:val="105"/>
        </w:rPr>
        <w:t>científica</w:t>
      </w:r>
      <w:r>
        <w:rPr>
          <w:color w:val="414042"/>
          <w:spacing w:val="-14"/>
          <w:w w:val="105"/>
        </w:rPr>
        <w:t> </w:t>
      </w:r>
      <w:r>
        <w:rPr>
          <w:color w:val="414042"/>
          <w:w w:val="105"/>
        </w:rPr>
        <w:t>según</w:t>
      </w:r>
      <w:r>
        <w:rPr>
          <w:color w:val="414042"/>
          <w:spacing w:val="-14"/>
          <w:w w:val="105"/>
        </w:rPr>
        <w:t> </w:t>
      </w:r>
      <w:r>
        <w:rPr>
          <w:color w:val="414042"/>
          <w:w w:val="105"/>
        </w:rPr>
        <w:t>su</w:t>
      </w:r>
      <w:r>
        <w:rPr>
          <w:color w:val="414042"/>
          <w:spacing w:val="-14"/>
          <w:w w:val="105"/>
        </w:rPr>
        <w:t> </w:t>
      </w:r>
      <w:r>
        <w:rPr>
          <w:rFonts w:ascii="Palatino Linotype" w:hAnsi="Palatino Linotype"/>
          <w:i/>
          <w:color w:val="808285"/>
          <w:w w:val="105"/>
        </w:rPr>
        <w:t>Perfil</w:t>
      </w:r>
      <w:r>
        <w:rPr>
          <w:color w:val="414042"/>
          <w:w w:val="105"/>
        </w:rPr>
        <w:t>,</w:t>
      </w:r>
      <w:r>
        <w:rPr>
          <w:color w:val="414042"/>
          <w:spacing w:val="-14"/>
          <w:w w:val="105"/>
        </w:rPr>
        <w:t> </w:t>
      </w:r>
      <w:r>
        <w:rPr>
          <w:color w:val="414042"/>
          <w:w w:val="105"/>
        </w:rPr>
        <w:t>donde el </w:t>
      </w:r>
      <w:r>
        <w:rPr>
          <w:color w:val="414042"/>
          <w:spacing w:val="2"/>
          <w:w w:val="105"/>
        </w:rPr>
        <w:t>amarillo </w:t>
      </w:r>
      <w:r>
        <w:rPr>
          <w:color w:val="414042"/>
          <w:w w:val="105"/>
        </w:rPr>
        <w:t>corresponde a los artículos publicados en revistas </w:t>
      </w:r>
      <w:r>
        <w:rPr>
          <w:color w:val="414042"/>
          <w:spacing w:val="3"/>
          <w:w w:val="105"/>
        </w:rPr>
        <w:t> </w:t>
      </w:r>
      <w:r>
        <w:rPr>
          <w:color w:val="414042"/>
          <w:w w:val="105"/>
        </w:rPr>
        <w:t>nacionales</w:t>
      </w:r>
    </w:p>
    <w:p>
      <w:pPr>
        <w:pStyle w:val="BodyText"/>
        <w:spacing w:line="260" w:lineRule="exact"/>
        <w:ind w:left="193" w:right="117"/>
        <w:jc w:val="both"/>
      </w:pPr>
      <w:r>
        <w:rPr>
          <w:color w:val="414042"/>
          <w:w w:val="105"/>
        </w:rPr>
        <w:t>—dividido en rojo para la producción institucional y naranja para la no institucional—, mientras que la producción difundida en revistas del ex- tranjero se identifica en color verde.</w:t>
      </w:r>
    </w:p>
    <w:p>
      <w:pPr>
        <w:pStyle w:val="BodyText"/>
        <w:spacing w:line="260" w:lineRule="exact"/>
        <w:ind w:left="193" w:right="117" w:firstLine="260"/>
        <w:jc w:val="both"/>
      </w:pPr>
      <w:r>
        <w:rPr>
          <w:color w:val="414042"/>
          <w:w w:val="105"/>
        </w:rPr>
        <w:t>Conforme</w:t>
      </w:r>
      <w:r>
        <w:rPr>
          <w:color w:val="414042"/>
          <w:spacing w:val="-17"/>
          <w:w w:val="105"/>
        </w:rPr>
        <w:t> </w:t>
      </w:r>
      <w:r>
        <w:rPr>
          <w:color w:val="414042"/>
          <w:w w:val="105"/>
        </w:rPr>
        <w:t>a</w:t>
      </w:r>
      <w:r>
        <w:rPr>
          <w:color w:val="414042"/>
          <w:spacing w:val="-17"/>
          <w:w w:val="105"/>
        </w:rPr>
        <w:t> </w:t>
      </w:r>
      <w:r>
        <w:rPr>
          <w:color w:val="414042"/>
          <w:w w:val="105"/>
        </w:rPr>
        <w:t>esta</w:t>
      </w:r>
      <w:r>
        <w:rPr>
          <w:color w:val="414042"/>
          <w:spacing w:val="-17"/>
          <w:w w:val="105"/>
        </w:rPr>
        <w:t> </w:t>
      </w:r>
      <w:r>
        <w:rPr>
          <w:color w:val="414042"/>
          <w:w w:val="105"/>
        </w:rPr>
        <w:t>distinción,</w:t>
      </w:r>
      <w:r>
        <w:rPr>
          <w:color w:val="414042"/>
          <w:spacing w:val="-17"/>
          <w:w w:val="105"/>
        </w:rPr>
        <w:t> </w:t>
      </w:r>
      <w:r>
        <w:rPr>
          <w:color w:val="414042"/>
          <w:w w:val="105"/>
        </w:rPr>
        <w:t>la</w:t>
      </w:r>
      <w:r>
        <w:rPr>
          <w:color w:val="414042"/>
          <w:spacing w:val="-17"/>
          <w:w w:val="105"/>
        </w:rPr>
        <w:t> </w:t>
      </w:r>
      <w:r>
        <w:rPr>
          <w:rFonts w:ascii="Palatino Linotype" w:hAnsi="Palatino Linotype"/>
          <w:i/>
          <w:color w:val="808285"/>
          <w:w w:val="105"/>
        </w:rPr>
        <w:t>gráfica</w:t>
      </w:r>
      <w:r>
        <w:rPr>
          <w:rFonts w:ascii="Palatino Linotype" w:hAnsi="Palatino Linotype"/>
          <w:i/>
          <w:color w:val="808285"/>
          <w:spacing w:val="-14"/>
          <w:w w:val="105"/>
        </w:rPr>
        <w:t> </w:t>
      </w:r>
      <w:r>
        <w:rPr>
          <w:rFonts w:ascii="Palatino Linotype" w:hAnsi="Palatino Linotype"/>
          <w:i/>
          <w:color w:val="808285"/>
          <w:w w:val="105"/>
        </w:rPr>
        <w:t>12</w:t>
      </w:r>
      <w:r>
        <w:rPr>
          <w:rFonts w:ascii="Palatino Linotype" w:hAnsi="Palatino Linotype"/>
          <w:i/>
          <w:color w:val="808285"/>
          <w:spacing w:val="-15"/>
          <w:w w:val="105"/>
        </w:rPr>
        <w:t> </w:t>
      </w:r>
      <w:r>
        <w:rPr>
          <w:color w:val="414042"/>
          <w:w w:val="105"/>
        </w:rPr>
        <w:t>muestra</w:t>
      </w:r>
      <w:r>
        <w:rPr>
          <w:color w:val="414042"/>
          <w:spacing w:val="-17"/>
          <w:w w:val="105"/>
        </w:rPr>
        <w:t> </w:t>
      </w:r>
      <w:r>
        <w:rPr>
          <w:color w:val="414042"/>
          <w:w w:val="105"/>
        </w:rPr>
        <w:t>la</w:t>
      </w:r>
      <w:r>
        <w:rPr>
          <w:color w:val="414042"/>
          <w:spacing w:val="-17"/>
          <w:w w:val="105"/>
        </w:rPr>
        <w:t> </w:t>
      </w:r>
      <w:r>
        <w:rPr>
          <w:rFonts w:ascii="Palatino Linotype" w:hAnsi="Palatino Linotype"/>
          <w:i/>
          <w:color w:val="808285"/>
          <w:w w:val="105"/>
        </w:rPr>
        <w:t>Producción</w:t>
      </w:r>
      <w:r>
        <w:rPr>
          <w:rFonts w:ascii="Palatino Linotype" w:hAnsi="Palatino Linotype"/>
          <w:i/>
          <w:color w:val="808285"/>
          <w:spacing w:val="-15"/>
          <w:w w:val="105"/>
        </w:rPr>
        <w:t> </w:t>
      </w:r>
      <w:r>
        <w:rPr>
          <w:color w:val="414042"/>
          <w:w w:val="105"/>
        </w:rPr>
        <w:t>cientí- </w:t>
      </w:r>
      <w:r>
        <w:rPr>
          <w:color w:val="414042"/>
          <w:w w:val="110"/>
        </w:rPr>
        <w:t>fica</w:t>
      </w:r>
      <w:r>
        <w:rPr>
          <w:color w:val="414042"/>
          <w:spacing w:val="-26"/>
          <w:w w:val="110"/>
        </w:rPr>
        <w:t> </w:t>
      </w:r>
      <w:r>
        <w:rPr>
          <w:color w:val="414042"/>
          <w:w w:val="110"/>
        </w:rPr>
        <w:t>de</w:t>
      </w:r>
      <w:r>
        <w:rPr>
          <w:color w:val="414042"/>
          <w:spacing w:val="-26"/>
          <w:w w:val="110"/>
        </w:rPr>
        <w:t> </w:t>
      </w:r>
      <w:r>
        <w:rPr>
          <w:color w:val="414042"/>
          <w:w w:val="110"/>
        </w:rPr>
        <w:t>los</w:t>
      </w:r>
      <w:r>
        <w:rPr>
          <w:color w:val="414042"/>
          <w:spacing w:val="-26"/>
          <w:w w:val="110"/>
        </w:rPr>
        <w:t> </w:t>
      </w:r>
      <w:r>
        <w:rPr>
          <w:color w:val="414042"/>
          <w:w w:val="110"/>
        </w:rPr>
        <w:t>investigadores</w:t>
      </w:r>
      <w:r>
        <w:rPr>
          <w:color w:val="414042"/>
          <w:spacing w:val="-26"/>
          <w:w w:val="110"/>
        </w:rPr>
        <w:t> </w:t>
      </w:r>
      <w:r>
        <w:rPr>
          <w:color w:val="414042"/>
          <w:w w:val="110"/>
        </w:rPr>
        <w:t>de</w:t>
      </w:r>
      <w:r>
        <w:rPr>
          <w:color w:val="414042"/>
          <w:spacing w:val="-26"/>
          <w:w w:val="110"/>
        </w:rPr>
        <w:t> </w:t>
      </w:r>
      <w:r>
        <w:rPr>
          <w:color w:val="414042"/>
          <w:w w:val="110"/>
        </w:rPr>
        <w:t>la</w:t>
      </w:r>
      <w:r>
        <w:rPr>
          <w:color w:val="414042"/>
          <w:spacing w:val="-25"/>
          <w:w w:val="110"/>
        </w:rPr>
        <w:t> </w:t>
      </w:r>
      <w:r>
        <w:rPr>
          <w:color w:val="58595B"/>
          <w:w w:val="110"/>
        </w:rPr>
        <w:t>uanl</w:t>
      </w:r>
      <w:r>
        <w:rPr>
          <w:color w:val="58595B"/>
          <w:spacing w:val="-26"/>
          <w:w w:val="110"/>
        </w:rPr>
        <w:t> </w:t>
      </w:r>
      <w:r>
        <w:rPr>
          <w:color w:val="414042"/>
          <w:w w:val="110"/>
        </w:rPr>
        <w:t>durante</w:t>
      </w:r>
      <w:r>
        <w:rPr>
          <w:color w:val="414042"/>
          <w:spacing w:val="-26"/>
          <w:w w:val="110"/>
        </w:rPr>
        <w:t> </w:t>
      </w:r>
      <w:r>
        <w:rPr>
          <w:color w:val="414042"/>
          <w:w w:val="110"/>
        </w:rPr>
        <w:t>el</w:t>
      </w:r>
      <w:r>
        <w:rPr>
          <w:color w:val="414042"/>
          <w:spacing w:val="-26"/>
          <w:w w:val="110"/>
        </w:rPr>
        <w:t> </w:t>
      </w:r>
      <w:r>
        <w:rPr>
          <w:color w:val="414042"/>
          <w:w w:val="110"/>
        </w:rPr>
        <w:t>periodo</w:t>
      </w:r>
      <w:r>
        <w:rPr>
          <w:color w:val="414042"/>
          <w:spacing w:val="-26"/>
          <w:w w:val="110"/>
        </w:rPr>
        <w:t> </w:t>
      </w:r>
      <w:r>
        <w:rPr>
          <w:color w:val="414042"/>
          <w:w w:val="110"/>
        </w:rPr>
        <w:t>de</w:t>
      </w:r>
      <w:r>
        <w:rPr>
          <w:color w:val="414042"/>
          <w:spacing w:val="-26"/>
          <w:w w:val="110"/>
        </w:rPr>
        <w:t> </w:t>
      </w:r>
      <w:r>
        <w:rPr>
          <w:color w:val="414042"/>
          <w:w w:val="110"/>
        </w:rPr>
        <w:t>estudio,</w:t>
      </w:r>
      <w:r>
        <w:rPr>
          <w:color w:val="414042"/>
          <w:spacing w:val="-26"/>
          <w:w w:val="110"/>
        </w:rPr>
        <w:t> </w:t>
      </w:r>
      <w:r>
        <w:rPr>
          <w:color w:val="414042"/>
          <w:w w:val="110"/>
        </w:rPr>
        <w:t>la</w:t>
      </w:r>
      <w:r>
        <w:rPr>
          <w:color w:val="414042"/>
          <w:spacing w:val="-26"/>
          <w:w w:val="110"/>
        </w:rPr>
        <w:t> </w:t>
      </w:r>
      <w:r>
        <w:rPr>
          <w:color w:val="414042"/>
          <w:w w:val="110"/>
        </w:rPr>
        <w:t>cual ascendió</w:t>
      </w:r>
      <w:r>
        <w:rPr>
          <w:color w:val="414042"/>
          <w:spacing w:val="-45"/>
          <w:w w:val="110"/>
        </w:rPr>
        <w:t> </w:t>
      </w:r>
      <w:r>
        <w:rPr>
          <w:color w:val="414042"/>
          <w:w w:val="110"/>
        </w:rPr>
        <w:t>a</w:t>
      </w:r>
      <w:r>
        <w:rPr>
          <w:color w:val="414042"/>
          <w:spacing w:val="-45"/>
          <w:w w:val="110"/>
        </w:rPr>
        <w:t> </w:t>
      </w:r>
      <w:r>
        <w:rPr>
          <w:rFonts w:ascii="Palatino Linotype" w:hAnsi="Palatino Linotype"/>
          <w:b/>
          <w:color w:val="0072BC"/>
          <w:w w:val="105"/>
        </w:rPr>
        <w:t>531</w:t>
      </w:r>
      <w:r>
        <w:rPr>
          <w:rFonts w:ascii="Palatino Linotype" w:hAnsi="Palatino Linotype"/>
          <w:b/>
          <w:color w:val="0072BC"/>
          <w:spacing w:val="-40"/>
          <w:w w:val="105"/>
        </w:rPr>
        <w:t> </w:t>
      </w:r>
      <w:r>
        <w:rPr>
          <w:color w:val="414042"/>
          <w:w w:val="110"/>
        </w:rPr>
        <w:t>artículos</w:t>
      </w:r>
      <w:r>
        <w:rPr>
          <w:color w:val="414042"/>
          <w:spacing w:val="-45"/>
          <w:w w:val="110"/>
        </w:rPr>
        <w:t> </w:t>
      </w:r>
      <w:r>
        <w:rPr>
          <w:color w:val="414042"/>
          <w:w w:val="110"/>
        </w:rPr>
        <w:t>que</w:t>
      </w:r>
      <w:r>
        <w:rPr>
          <w:color w:val="414042"/>
          <w:spacing w:val="-45"/>
          <w:w w:val="110"/>
        </w:rPr>
        <w:t> </w:t>
      </w:r>
      <w:r>
        <w:rPr>
          <w:color w:val="414042"/>
          <w:w w:val="110"/>
        </w:rPr>
        <w:t>fueron</w:t>
      </w:r>
      <w:r>
        <w:rPr>
          <w:color w:val="414042"/>
          <w:spacing w:val="-45"/>
          <w:w w:val="110"/>
        </w:rPr>
        <w:t> </w:t>
      </w:r>
      <w:r>
        <w:rPr>
          <w:color w:val="414042"/>
          <w:w w:val="110"/>
        </w:rPr>
        <w:t>publicados</w:t>
      </w:r>
      <w:r>
        <w:rPr>
          <w:color w:val="414042"/>
          <w:spacing w:val="-45"/>
          <w:w w:val="110"/>
        </w:rPr>
        <w:t> </w:t>
      </w:r>
      <w:r>
        <w:rPr>
          <w:color w:val="414042"/>
          <w:w w:val="110"/>
        </w:rPr>
        <w:t>en</w:t>
      </w:r>
      <w:r>
        <w:rPr>
          <w:color w:val="414042"/>
          <w:spacing w:val="-45"/>
          <w:w w:val="110"/>
        </w:rPr>
        <w:t> </w:t>
      </w:r>
      <w:r>
        <w:rPr>
          <w:color w:val="414042"/>
          <w:w w:val="110"/>
        </w:rPr>
        <w:t>más</w:t>
      </w:r>
      <w:r>
        <w:rPr>
          <w:color w:val="414042"/>
          <w:spacing w:val="-45"/>
          <w:w w:val="110"/>
        </w:rPr>
        <w:t> </w:t>
      </w:r>
      <w:r>
        <w:rPr>
          <w:color w:val="414042"/>
          <w:w w:val="110"/>
        </w:rPr>
        <w:t>de</w:t>
      </w:r>
      <w:r>
        <w:rPr>
          <w:color w:val="414042"/>
          <w:spacing w:val="-44"/>
          <w:w w:val="110"/>
        </w:rPr>
        <w:t> </w:t>
      </w:r>
      <w:r>
        <w:rPr>
          <w:rFonts w:ascii="Palatino Linotype" w:hAnsi="Palatino Linotype"/>
          <w:b/>
          <w:color w:val="0072BC"/>
          <w:spacing w:val="-3"/>
          <w:w w:val="110"/>
        </w:rPr>
        <w:t>70%</w:t>
      </w:r>
      <w:r>
        <w:rPr>
          <w:rFonts w:ascii="Palatino Linotype" w:hAnsi="Palatino Linotype"/>
          <w:b/>
          <w:color w:val="0072BC"/>
          <w:spacing w:val="-42"/>
          <w:w w:val="110"/>
        </w:rPr>
        <w:t> </w:t>
      </w:r>
      <w:r>
        <w:rPr>
          <w:color w:val="414042"/>
          <w:w w:val="110"/>
        </w:rPr>
        <w:t>por</w:t>
      </w:r>
      <w:r>
        <w:rPr>
          <w:color w:val="414042"/>
          <w:spacing w:val="-45"/>
          <w:w w:val="110"/>
        </w:rPr>
        <w:t> </w:t>
      </w:r>
      <w:r>
        <w:rPr>
          <w:color w:val="414042"/>
          <w:w w:val="110"/>
        </w:rPr>
        <w:t>revistas nacionales,</w:t>
      </w:r>
      <w:r>
        <w:rPr>
          <w:color w:val="414042"/>
          <w:spacing w:val="-25"/>
          <w:w w:val="110"/>
        </w:rPr>
        <w:t> </w:t>
      </w:r>
      <w:r>
        <w:rPr>
          <w:color w:val="414042"/>
          <w:w w:val="110"/>
        </w:rPr>
        <w:t>entre</w:t>
      </w:r>
      <w:r>
        <w:rPr>
          <w:color w:val="414042"/>
          <w:spacing w:val="-25"/>
          <w:w w:val="110"/>
        </w:rPr>
        <w:t> </w:t>
      </w:r>
      <w:r>
        <w:rPr>
          <w:color w:val="414042"/>
          <w:w w:val="110"/>
        </w:rPr>
        <w:t>las</w:t>
      </w:r>
      <w:r>
        <w:rPr>
          <w:color w:val="414042"/>
          <w:spacing w:val="-25"/>
          <w:w w:val="110"/>
        </w:rPr>
        <w:t> </w:t>
      </w:r>
      <w:r>
        <w:rPr>
          <w:color w:val="414042"/>
          <w:w w:val="110"/>
        </w:rPr>
        <w:t>que</w:t>
      </w:r>
      <w:r>
        <w:rPr>
          <w:color w:val="414042"/>
          <w:spacing w:val="-25"/>
          <w:w w:val="110"/>
        </w:rPr>
        <w:t> </w:t>
      </w:r>
      <w:r>
        <w:rPr>
          <w:color w:val="414042"/>
          <w:w w:val="110"/>
        </w:rPr>
        <w:t>prevalecen</w:t>
      </w:r>
      <w:r>
        <w:rPr>
          <w:color w:val="414042"/>
          <w:spacing w:val="-25"/>
          <w:w w:val="110"/>
        </w:rPr>
        <w:t> </w:t>
      </w:r>
      <w:r>
        <w:rPr>
          <w:color w:val="414042"/>
          <w:w w:val="110"/>
        </w:rPr>
        <w:t>aquellas</w:t>
      </w:r>
      <w:r>
        <w:rPr>
          <w:color w:val="414042"/>
          <w:spacing w:val="-25"/>
          <w:w w:val="110"/>
        </w:rPr>
        <w:t> </w:t>
      </w:r>
      <w:r>
        <w:rPr>
          <w:color w:val="414042"/>
          <w:w w:val="110"/>
        </w:rPr>
        <w:t>de</w:t>
      </w:r>
      <w:r>
        <w:rPr>
          <w:color w:val="414042"/>
          <w:spacing w:val="-25"/>
          <w:w w:val="110"/>
        </w:rPr>
        <w:t> </w:t>
      </w:r>
      <w:r>
        <w:rPr>
          <w:color w:val="414042"/>
          <w:w w:val="110"/>
        </w:rPr>
        <w:t>tipo</w:t>
      </w:r>
      <w:r>
        <w:rPr>
          <w:color w:val="414042"/>
          <w:spacing w:val="-25"/>
          <w:w w:val="110"/>
        </w:rPr>
        <w:t> </w:t>
      </w:r>
      <w:r>
        <w:rPr>
          <w:color w:val="414042"/>
          <w:w w:val="110"/>
        </w:rPr>
        <w:t>no</w:t>
      </w:r>
      <w:r>
        <w:rPr>
          <w:color w:val="414042"/>
          <w:spacing w:val="-25"/>
          <w:w w:val="110"/>
        </w:rPr>
        <w:t> </w:t>
      </w:r>
      <w:r>
        <w:rPr>
          <w:color w:val="414042"/>
          <w:w w:val="110"/>
        </w:rPr>
        <w:t>institucional,</w:t>
      </w:r>
      <w:r>
        <w:rPr>
          <w:color w:val="414042"/>
          <w:spacing w:val="-25"/>
          <w:w w:val="110"/>
        </w:rPr>
        <w:t> </w:t>
      </w:r>
      <w:r>
        <w:rPr>
          <w:color w:val="414042"/>
          <w:w w:val="110"/>
        </w:rPr>
        <w:t>se- guidas</w:t>
      </w:r>
      <w:r>
        <w:rPr>
          <w:color w:val="414042"/>
          <w:spacing w:val="-34"/>
          <w:w w:val="110"/>
        </w:rPr>
        <w:t> </w:t>
      </w:r>
      <w:r>
        <w:rPr>
          <w:color w:val="414042"/>
          <w:w w:val="110"/>
        </w:rPr>
        <w:t>de</w:t>
      </w:r>
      <w:r>
        <w:rPr>
          <w:color w:val="414042"/>
          <w:spacing w:val="-34"/>
          <w:w w:val="110"/>
        </w:rPr>
        <w:t> </w:t>
      </w:r>
      <w:r>
        <w:rPr>
          <w:color w:val="414042"/>
          <w:w w:val="110"/>
        </w:rPr>
        <w:t>las</w:t>
      </w:r>
      <w:r>
        <w:rPr>
          <w:color w:val="414042"/>
          <w:spacing w:val="-34"/>
          <w:w w:val="110"/>
        </w:rPr>
        <w:t> </w:t>
      </w:r>
      <w:r>
        <w:rPr>
          <w:color w:val="414042"/>
          <w:w w:val="110"/>
        </w:rPr>
        <w:t>publicaciones</w:t>
      </w:r>
      <w:r>
        <w:rPr>
          <w:color w:val="414042"/>
          <w:spacing w:val="-34"/>
          <w:w w:val="110"/>
        </w:rPr>
        <w:t> </w:t>
      </w:r>
      <w:r>
        <w:rPr>
          <w:color w:val="414042"/>
          <w:w w:val="110"/>
        </w:rPr>
        <w:t>editadas</w:t>
      </w:r>
      <w:r>
        <w:rPr>
          <w:color w:val="414042"/>
          <w:spacing w:val="-34"/>
          <w:w w:val="110"/>
        </w:rPr>
        <w:t> </w:t>
      </w:r>
      <w:r>
        <w:rPr>
          <w:color w:val="414042"/>
          <w:w w:val="110"/>
        </w:rPr>
        <w:t>por</w:t>
      </w:r>
      <w:r>
        <w:rPr>
          <w:color w:val="414042"/>
          <w:spacing w:val="-34"/>
          <w:w w:val="110"/>
        </w:rPr>
        <w:t> </w:t>
      </w:r>
      <w:r>
        <w:rPr>
          <w:color w:val="414042"/>
          <w:w w:val="110"/>
        </w:rPr>
        <w:t>instituciones</w:t>
      </w:r>
      <w:r>
        <w:rPr>
          <w:color w:val="414042"/>
          <w:spacing w:val="-34"/>
          <w:w w:val="110"/>
        </w:rPr>
        <w:t> </w:t>
      </w:r>
      <w:r>
        <w:rPr>
          <w:color w:val="414042"/>
          <w:w w:val="110"/>
        </w:rPr>
        <w:t>en</w:t>
      </w:r>
      <w:r>
        <w:rPr>
          <w:color w:val="414042"/>
          <w:spacing w:val="-34"/>
          <w:w w:val="110"/>
        </w:rPr>
        <w:t> </w:t>
      </w:r>
      <w:r>
        <w:rPr>
          <w:color w:val="414042"/>
          <w:w w:val="110"/>
        </w:rPr>
        <w:t>el</w:t>
      </w:r>
      <w:r>
        <w:rPr>
          <w:color w:val="414042"/>
          <w:spacing w:val="-34"/>
          <w:w w:val="110"/>
        </w:rPr>
        <w:t> </w:t>
      </w:r>
      <w:r>
        <w:rPr>
          <w:color w:val="414042"/>
          <w:w w:val="110"/>
        </w:rPr>
        <w:t>extranjero,</w:t>
      </w:r>
      <w:r>
        <w:rPr>
          <w:color w:val="414042"/>
          <w:spacing w:val="-34"/>
          <w:w w:val="110"/>
        </w:rPr>
        <w:t> </w:t>
      </w:r>
      <w:r>
        <w:rPr>
          <w:color w:val="414042"/>
          <w:w w:val="110"/>
        </w:rPr>
        <w:t>las cuales</w:t>
      </w:r>
      <w:r>
        <w:rPr>
          <w:color w:val="414042"/>
          <w:spacing w:val="-7"/>
          <w:w w:val="110"/>
        </w:rPr>
        <w:t> </w:t>
      </w:r>
      <w:r>
        <w:rPr>
          <w:color w:val="414042"/>
          <w:w w:val="110"/>
        </w:rPr>
        <w:t>comunican</w:t>
      </w:r>
      <w:r>
        <w:rPr>
          <w:color w:val="414042"/>
          <w:spacing w:val="-7"/>
          <w:w w:val="110"/>
        </w:rPr>
        <w:t> </w:t>
      </w:r>
      <w:r>
        <w:rPr>
          <w:color w:val="414042"/>
          <w:w w:val="110"/>
        </w:rPr>
        <w:t>poco</w:t>
      </w:r>
      <w:r>
        <w:rPr>
          <w:color w:val="414042"/>
          <w:spacing w:val="-7"/>
          <w:w w:val="110"/>
        </w:rPr>
        <w:t> </w:t>
      </w:r>
      <w:r>
        <w:rPr>
          <w:color w:val="414042"/>
          <w:w w:val="110"/>
        </w:rPr>
        <w:t>más</w:t>
      </w:r>
      <w:r>
        <w:rPr>
          <w:color w:val="414042"/>
          <w:spacing w:val="-7"/>
          <w:w w:val="110"/>
        </w:rPr>
        <w:t> </w:t>
      </w:r>
      <w:r>
        <w:rPr>
          <w:color w:val="414042"/>
          <w:w w:val="110"/>
        </w:rPr>
        <w:t>de</w:t>
      </w:r>
      <w:r>
        <w:rPr>
          <w:color w:val="414042"/>
          <w:spacing w:val="-7"/>
          <w:w w:val="110"/>
        </w:rPr>
        <w:t> </w:t>
      </w:r>
      <w:r>
        <w:rPr>
          <w:color w:val="414042"/>
          <w:w w:val="110"/>
        </w:rPr>
        <w:t>una</w:t>
      </w:r>
      <w:r>
        <w:rPr>
          <w:color w:val="414042"/>
          <w:spacing w:val="-7"/>
          <w:w w:val="110"/>
        </w:rPr>
        <w:t> </w:t>
      </w:r>
      <w:r>
        <w:rPr>
          <w:color w:val="414042"/>
          <w:spacing w:val="2"/>
          <w:w w:val="110"/>
        </w:rPr>
        <w:t>cuarta</w:t>
      </w:r>
      <w:r>
        <w:rPr>
          <w:color w:val="414042"/>
          <w:spacing w:val="-7"/>
          <w:w w:val="110"/>
        </w:rPr>
        <w:t> </w:t>
      </w:r>
      <w:r>
        <w:rPr>
          <w:color w:val="414042"/>
          <w:w w:val="110"/>
        </w:rPr>
        <w:t>parte</w:t>
      </w:r>
      <w:r>
        <w:rPr>
          <w:color w:val="414042"/>
          <w:spacing w:val="-7"/>
          <w:w w:val="110"/>
        </w:rPr>
        <w:t> </w:t>
      </w:r>
      <w:r>
        <w:rPr>
          <w:color w:val="414042"/>
          <w:w w:val="110"/>
        </w:rPr>
        <w:t>de</w:t>
      </w:r>
      <w:r>
        <w:rPr>
          <w:color w:val="414042"/>
          <w:spacing w:val="-7"/>
          <w:w w:val="110"/>
        </w:rPr>
        <w:t> </w:t>
      </w:r>
      <w:r>
        <w:rPr>
          <w:color w:val="414042"/>
          <w:w w:val="110"/>
        </w:rPr>
        <w:t>lo</w:t>
      </w:r>
      <w:r>
        <w:rPr>
          <w:color w:val="414042"/>
          <w:spacing w:val="-7"/>
          <w:w w:val="110"/>
        </w:rPr>
        <w:t> </w:t>
      </w:r>
      <w:r>
        <w:rPr>
          <w:color w:val="414042"/>
          <w:w w:val="110"/>
        </w:rPr>
        <w:t>producido</w:t>
      </w:r>
      <w:r>
        <w:rPr>
          <w:color w:val="414042"/>
          <w:spacing w:val="-7"/>
          <w:w w:val="110"/>
        </w:rPr>
        <w:t> </w:t>
      </w:r>
      <w:r>
        <w:rPr>
          <w:color w:val="414042"/>
          <w:w w:val="110"/>
        </w:rPr>
        <w:t>por</w:t>
      </w:r>
      <w:r>
        <w:rPr>
          <w:color w:val="414042"/>
          <w:spacing w:val="-7"/>
          <w:w w:val="110"/>
        </w:rPr>
        <w:t> </w:t>
      </w:r>
      <w:r>
        <w:rPr>
          <w:color w:val="414042"/>
          <w:w w:val="110"/>
        </w:rPr>
        <w:t>la </w:t>
      </w:r>
      <w:r>
        <w:rPr>
          <w:color w:val="58595B"/>
          <w:w w:val="110"/>
        </w:rPr>
        <w:t>uanl</w:t>
      </w:r>
      <w:r>
        <w:rPr>
          <w:color w:val="58595B"/>
          <w:spacing w:val="-27"/>
          <w:w w:val="110"/>
        </w:rPr>
        <w:t> </w:t>
      </w:r>
      <w:r>
        <w:rPr>
          <w:color w:val="414042"/>
          <w:spacing w:val="-5"/>
          <w:w w:val="110"/>
        </w:rPr>
        <w:t>(</w:t>
      </w:r>
      <w:r>
        <w:rPr>
          <w:rFonts w:ascii="Palatino Linotype" w:hAnsi="Palatino Linotype"/>
          <w:b/>
          <w:color w:val="0072BC"/>
          <w:spacing w:val="-5"/>
          <w:w w:val="110"/>
        </w:rPr>
        <w:t>28.8%</w:t>
      </w:r>
      <w:r>
        <w:rPr>
          <w:color w:val="414042"/>
          <w:spacing w:val="-5"/>
          <w:w w:val="110"/>
        </w:rPr>
        <w:t>).</w:t>
      </w:r>
      <w:r>
        <w:rPr>
          <w:color w:val="414042"/>
          <w:spacing w:val="-27"/>
          <w:w w:val="110"/>
        </w:rPr>
        <w:t> </w:t>
      </w:r>
      <w:r>
        <w:rPr>
          <w:color w:val="414042"/>
          <w:spacing w:val="-3"/>
          <w:w w:val="110"/>
        </w:rPr>
        <w:t>Una</w:t>
      </w:r>
      <w:r>
        <w:rPr>
          <w:color w:val="414042"/>
          <w:spacing w:val="-27"/>
          <w:w w:val="110"/>
        </w:rPr>
        <w:t> </w:t>
      </w:r>
      <w:r>
        <w:rPr>
          <w:color w:val="414042"/>
          <w:w w:val="110"/>
        </w:rPr>
        <w:t>de</w:t>
      </w:r>
      <w:r>
        <w:rPr>
          <w:color w:val="414042"/>
          <w:spacing w:val="-27"/>
          <w:w w:val="110"/>
        </w:rPr>
        <w:t> </w:t>
      </w:r>
      <w:r>
        <w:rPr>
          <w:color w:val="414042"/>
          <w:w w:val="110"/>
        </w:rPr>
        <w:t>las</w:t>
      </w:r>
      <w:r>
        <w:rPr>
          <w:color w:val="414042"/>
          <w:spacing w:val="-27"/>
          <w:w w:val="110"/>
        </w:rPr>
        <w:t> </w:t>
      </w:r>
      <w:r>
        <w:rPr>
          <w:color w:val="414042"/>
          <w:w w:val="110"/>
        </w:rPr>
        <w:t>posibles</w:t>
      </w:r>
      <w:r>
        <w:rPr>
          <w:color w:val="414042"/>
          <w:spacing w:val="-27"/>
          <w:w w:val="110"/>
        </w:rPr>
        <w:t> </w:t>
      </w:r>
      <w:r>
        <w:rPr>
          <w:color w:val="414042"/>
          <w:w w:val="110"/>
        </w:rPr>
        <w:t>explicaciones</w:t>
      </w:r>
      <w:r>
        <w:rPr>
          <w:color w:val="414042"/>
          <w:spacing w:val="-27"/>
          <w:w w:val="110"/>
        </w:rPr>
        <w:t> </w:t>
      </w:r>
      <w:r>
        <w:rPr>
          <w:color w:val="414042"/>
          <w:w w:val="110"/>
        </w:rPr>
        <w:t>de</w:t>
      </w:r>
      <w:r>
        <w:rPr>
          <w:color w:val="414042"/>
          <w:spacing w:val="-27"/>
          <w:w w:val="110"/>
        </w:rPr>
        <w:t> </w:t>
      </w:r>
      <w:r>
        <w:rPr>
          <w:color w:val="414042"/>
          <w:w w:val="110"/>
        </w:rPr>
        <w:t>este</w:t>
      </w:r>
      <w:r>
        <w:rPr>
          <w:color w:val="414042"/>
          <w:spacing w:val="-27"/>
          <w:w w:val="110"/>
        </w:rPr>
        <w:t> </w:t>
      </w:r>
      <w:r>
        <w:rPr>
          <w:color w:val="414042"/>
          <w:w w:val="110"/>
        </w:rPr>
        <w:t>comportamiento puede</w:t>
      </w:r>
      <w:r>
        <w:rPr>
          <w:color w:val="414042"/>
          <w:spacing w:val="-42"/>
          <w:w w:val="110"/>
        </w:rPr>
        <w:t> </w:t>
      </w:r>
      <w:r>
        <w:rPr>
          <w:color w:val="414042"/>
          <w:w w:val="110"/>
        </w:rPr>
        <w:t>deberse</w:t>
      </w:r>
      <w:r>
        <w:rPr>
          <w:color w:val="414042"/>
          <w:spacing w:val="-42"/>
          <w:w w:val="110"/>
        </w:rPr>
        <w:t> </w:t>
      </w:r>
      <w:r>
        <w:rPr>
          <w:color w:val="414042"/>
          <w:w w:val="110"/>
        </w:rPr>
        <w:t>a</w:t>
      </w:r>
      <w:r>
        <w:rPr>
          <w:color w:val="414042"/>
          <w:spacing w:val="-42"/>
          <w:w w:val="110"/>
        </w:rPr>
        <w:t> </w:t>
      </w:r>
      <w:r>
        <w:rPr>
          <w:color w:val="414042"/>
          <w:w w:val="110"/>
        </w:rPr>
        <w:t>la</w:t>
      </w:r>
      <w:r>
        <w:rPr>
          <w:color w:val="414042"/>
          <w:spacing w:val="-42"/>
          <w:w w:val="110"/>
        </w:rPr>
        <w:t> </w:t>
      </w:r>
      <w:r>
        <w:rPr>
          <w:color w:val="414042"/>
          <w:w w:val="110"/>
        </w:rPr>
        <w:t>escasa</w:t>
      </w:r>
      <w:r>
        <w:rPr>
          <w:color w:val="414042"/>
          <w:spacing w:val="-42"/>
          <w:w w:val="110"/>
        </w:rPr>
        <w:t> </w:t>
      </w:r>
      <w:r>
        <w:rPr>
          <w:color w:val="414042"/>
          <w:w w:val="110"/>
        </w:rPr>
        <w:t>presencia</w:t>
      </w:r>
      <w:r>
        <w:rPr>
          <w:color w:val="414042"/>
          <w:spacing w:val="-42"/>
          <w:w w:val="110"/>
        </w:rPr>
        <w:t> </w:t>
      </w:r>
      <w:r>
        <w:rPr>
          <w:color w:val="414042"/>
          <w:w w:val="110"/>
        </w:rPr>
        <w:t>de</w:t>
      </w:r>
      <w:r>
        <w:rPr>
          <w:color w:val="414042"/>
          <w:spacing w:val="-42"/>
          <w:w w:val="110"/>
        </w:rPr>
        <w:t> </w:t>
      </w:r>
      <w:r>
        <w:rPr>
          <w:color w:val="414042"/>
          <w:w w:val="110"/>
        </w:rPr>
        <w:t>revistas</w:t>
      </w:r>
      <w:r>
        <w:rPr>
          <w:color w:val="414042"/>
          <w:spacing w:val="-42"/>
          <w:w w:val="110"/>
        </w:rPr>
        <w:t> </w:t>
      </w:r>
      <w:r>
        <w:rPr>
          <w:color w:val="414042"/>
          <w:w w:val="110"/>
        </w:rPr>
        <w:t>editadas</w:t>
      </w:r>
      <w:r>
        <w:rPr>
          <w:color w:val="414042"/>
          <w:spacing w:val="-42"/>
          <w:w w:val="110"/>
        </w:rPr>
        <w:t> </w:t>
      </w:r>
      <w:r>
        <w:rPr>
          <w:color w:val="414042"/>
          <w:w w:val="110"/>
        </w:rPr>
        <w:t>por</w:t>
      </w:r>
      <w:r>
        <w:rPr>
          <w:color w:val="414042"/>
          <w:spacing w:val="-42"/>
          <w:w w:val="110"/>
        </w:rPr>
        <w:t> </w:t>
      </w:r>
      <w:r>
        <w:rPr>
          <w:color w:val="414042"/>
          <w:w w:val="110"/>
        </w:rPr>
        <w:t>la</w:t>
      </w:r>
      <w:r>
        <w:rPr>
          <w:color w:val="414042"/>
          <w:spacing w:val="-42"/>
          <w:w w:val="110"/>
        </w:rPr>
        <w:t> </w:t>
      </w:r>
      <w:r>
        <w:rPr>
          <w:color w:val="414042"/>
          <w:w w:val="110"/>
        </w:rPr>
        <w:t>Universidad dentro</w:t>
      </w:r>
      <w:r>
        <w:rPr>
          <w:color w:val="414042"/>
          <w:spacing w:val="-41"/>
          <w:w w:val="110"/>
        </w:rPr>
        <w:t> </w:t>
      </w:r>
      <w:r>
        <w:rPr>
          <w:color w:val="414042"/>
          <w:w w:val="110"/>
        </w:rPr>
        <w:t>del</w:t>
      </w:r>
      <w:r>
        <w:rPr>
          <w:color w:val="414042"/>
          <w:spacing w:val="-41"/>
          <w:w w:val="110"/>
        </w:rPr>
        <w:t> </w:t>
      </w:r>
      <w:r>
        <w:rPr>
          <w:color w:val="414042"/>
          <w:w w:val="110"/>
        </w:rPr>
        <w:t>acervo</w:t>
      </w:r>
      <w:r>
        <w:rPr>
          <w:color w:val="414042"/>
          <w:spacing w:val="-41"/>
          <w:w w:val="110"/>
        </w:rPr>
        <w:t> </w:t>
      </w:r>
      <w:r>
        <w:rPr>
          <w:color w:val="D71920"/>
          <w:w w:val="110"/>
        </w:rPr>
        <w:t>redalyc.org</w:t>
      </w:r>
      <w:r>
        <w:rPr>
          <w:color w:val="414042"/>
          <w:w w:val="110"/>
        </w:rPr>
        <w:t>,</w:t>
      </w:r>
      <w:r>
        <w:rPr>
          <w:color w:val="414042"/>
          <w:spacing w:val="-41"/>
          <w:w w:val="110"/>
        </w:rPr>
        <w:t> </w:t>
      </w:r>
      <w:r>
        <w:rPr>
          <w:color w:val="414042"/>
          <w:w w:val="110"/>
        </w:rPr>
        <w:t>aunque</w:t>
      </w:r>
      <w:r>
        <w:rPr>
          <w:color w:val="414042"/>
          <w:spacing w:val="-41"/>
          <w:w w:val="110"/>
        </w:rPr>
        <w:t> </w:t>
      </w:r>
      <w:r>
        <w:rPr>
          <w:color w:val="414042"/>
          <w:w w:val="110"/>
        </w:rPr>
        <w:t>también</w:t>
      </w:r>
      <w:r>
        <w:rPr>
          <w:color w:val="414042"/>
          <w:spacing w:val="-41"/>
          <w:w w:val="110"/>
        </w:rPr>
        <w:t> </w:t>
      </w:r>
      <w:r>
        <w:rPr>
          <w:color w:val="414042"/>
          <w:w w:val="110"/>
        </w:rPr>
        <w:t>puede</w:t>
      </w:r>
      <w:r>
        <w:rPr>
          <w:color w:val="414042"/>
          <w:spacing w:val="-41"/>
          <w:w w:val="110"/>
        </w:rPr>
        <w:t> </w:t>
      </w:r>
      <w:r>
        <w:rPr>
          <w:color w:val="414042"/>
          <w:w w:val="110"/>
        </w:rPr>
        <w:t>entenderse</w:t>
      </w:r>
      <w:r>
        <w:rPr>
          <w:color w:val="414042"/>
          <w:spacing w:val="-41"/>
          <w:w w:val="110"/>
        </w:rPr>
        <w:t> </w:t>
      </w:r>
      <w:r>
        <w:rPr>
          <w:color w:val="414042"/>
          <w:w w:val="110"/>
        </w:rPr>
        <w:t>por</w:t>
      </w:r>
      <w:r>
        <w:rPr>
          <w:color w:val="414042"/>
          <w:spacing w:val="-41"/>
          <w:w w:val="110"/>
        </w:rPr>
        <w:t> </w:t>
      </w:r>
      <w:r>
        <w:rPr>
          <w:color w:val="414042"/>
          <w:w w:val="110"/>
        </w:rPr>
        <w:t>el</w:t>
      </w:r>
      <w:r>
        <w:rPr>
          <w:color w:val="414042"/>
          <w:spacing w:val="-41"/>
          <w:w w:val="110"/>
        </w:rPr>
        <w:t> </w:t>
      </w:r>
      <w:r>
        <w:rPr>
          <w:color w:val="414042"/>
          <w:w w:val="110"/>
        </w:rPr>
        <w:t>in- terés</w:t>
      </w:r>
      <w:r>
        <w:rPr>
          <w:color w:val="414042"/>
          <w:spacing w:val="-17"/>
          <w:w w:val="110"/>
        </w:rPr>
        <w:t> </w:t>
      </w:r>
      <w:r>
        <w:rPr>
          <w:color w:val="414042"/>
          <w:w w:val="110"/>
        </w:rPr>
        <w:t>de</w:t>
      </w:r>
      <w:r>
        <w:rPr>
          <w:color w:val="414042"/>
          <w:spacing w:val="-17"/>
          <w:w w:val="110"/>
        </w:rPr>
        <w:t> </w:t>
      </w:r>
      <w:r>
        <w:rPr>
          <w:color w:val="414042"/>
          <w:w w:val="110"/>
        </w:rPr>
        <w:t>los</w:t>
      </w:r>
      <w:r>
        <w:rPr>
          <w:color w:val="414042"/>
          <w:spacing w:val="-17"/>
          <w:w w:val="110"/>
        </w:rPr>
        <w:t> </w:t>
      </w:r>
      <w:r>
        <w:rPr>
          <w:color w:val="414042"/>
          <w:w w:val="110"/>
        </w:rPr>
        <w:t>investigadores</w:t>
      </w:r>
      <w:r>
        <w:rPr>
          <w:color w:val="414042"/>
          <w:spacing w:val="-17"/>
          <w:w w:val="110"/>
        </w:rPr>
        <w:t> </w:t>
      </w:r>
      <w:r>
        <w:rPr>
          <w:color w:val="414042"/>
          <w:w w:val="110"/>
        </w:rPr>
        <w:t>para</w:t>
      </w:r>
      <w:r>
        <w:rPr>
          <w:color w:val="414042"/>
          <w:spacing w:val="-17"/>
          <w:w w:val="110"/>
        </w:rPr>
        <w:t> </w:t>
      </w:r>
      <w:r>
        <w:rPr>
          <w:color w:val="414042"/>
          <w:w w:val="110"/>
        </w:rPr>
        <w:t>que</w:t>
      </w:r>
      <w:r>
        <w:rPr>
          <w:color w:val="414042"/>
          <w:spacing w:val="-17"/>
          <w:w w:val="110"/>
        </w:rPr>
        <w:t> </w:t>
      </w:r>
      <w:r>
        <w:rPr>
          <w:color w:val="414042"/>
          <w:w w:val="110"/>
        </w:rPr>
        <w:t>sus</w:t>
      </w:r>
      <w:r>
        <w:rPr>
          <w:color w:val="414042"/>
          <w:spacing w:val="-17"/>
          <w:w w:val="110"/>
        </w:rPr>
        <w:t> </w:t>
      </w:r>
      <w:r>
        <w:rPr>
          <w:color w:val="414042"/>
          <w:w w:val="110"/>
        </w:rPr>
        <w:t>contribuciones</w:t>
      </w:r>
      <w:r>
        <w:rPr>
          <w:color w:val="414042"/>
          <w:spacing w:val="-17"/>
          <w:w w:val="110"/>
        </w:rPr>
        <w:t> </w:t>
      </w:r>
      <w:r>
        <w:rPr>
          <w:color w:val="414042"/>
          <w:spacing w:val="3"/>
          <w:w w:val="110"/>
        </w:rPr>
        <w:t>al</w:t>
      </w:r>
      <w:r>
        <w:rPr>
          <w:color w:val="414042"/>
          <w:spacing w:val="-17"/>
          <w:w w:val="110"/>
        </w:rPr>
        <w:t> </w:t>
      </w:r>
      <w:r>
        <w:rPr>
          <w:color w:val="414042"/>
          <w:w w:val="110"/>
        </w:rPr>
        <w:t>conocimiento disciplinar</w:t>
      </w:r>
      <w:r>
        <w:rPr>
          <w:color w:val="414042"/>
          <w:spacing w:val="-16"/>
          <w:w w:val="110"/>
        </w:rPr>
        <w:t> </w:t>
      </w:r>
      <w:r>
        <w:rPr>
          <w:color w:val="414042"/>
          <w:w w:val="110"/>
        </w:rPr>
        <w:t>se</w:t>
      </w:r>
      <w:r>
        <w:rPr>
          <w:color w:val="414042"/>
          <w:spacing w:val="-16"/>
          <w:w w:val="110"/>
        </w:rPr>
        <w:t> </w:t>
      </w:r>
      <w:r>
        <w:rPr>
          <w:color w:val="414042"/>
          <w:w w:val="110"/>
        </w:rPr>
        <w:t>encuentren</w:t>
      </w:r>
      <w:r>
        <w:rPr>
          <w:color w:val="414042"/>
          <w:spacing w:val="-16"/>
          <w:w w:val="110"/>
        </w:rPr>
        <w:t> </w:t>
      </w:r>
      <w:r>
        <w:rPr>
          <w:color w:val="414042"/>
          <w:w w:val="110"/>
        </w:rPr>
        <w:t>publicadas</w:t>
      </w:r>
      <w:r>
        <w:rPr>
          <w:color w:val="414042"/>
          <w:spacing w:val="-16"/>
          <w:w w:val="110"/>
        </w:rPr>
        <w:t> </w:t>
      </w:r>
      <w:r>
        <w:rPr>
          <w:color w:val="414042"/>
          <w:w w:val="110"/>
        </w:rPr>
        <w:t>en</w:t>
      </w:r>
      <w:r>
        <w:rPr>
          <w:color w:val="414042"/>
          <w:spacing w:val="-16"/>
          <w:w w:val="110"/>
        </w:rPr>
        <w:t> </w:t>
      </w:r>
      <w:r>
        <w:rPr>
          <w:color w:val="414042"/>
          <w:w w:val="110"/>
        </w:rPr>
        <w:t>revistas</w:t>
      </w:r>
      <w:r>
        <w:rPr>
          <w:color w:val="414042"/>
          <w:spacing w:val="-16"/>
          <w:w w:val="110"/>
        </w:rPr>
        <w:t> </w:t>
      </w:r>
      <w:r>
        <w:rPr>
          <w:color w:val="414042"/>
          <w:w w:val="110"/>
        </w:rPr>
        <w:t>editadas</w:t>
      </w:r>
      <w:r>
        <w:rPr>
          <w:color w:val="414042"/>
          <w:spacing w:val="-16"/>
          <w:w w:val="110"/>
        </w:rPr>
        <w:t> </w:t>
      </w:r>
      <w:r>
        <w:rPr>
          <w:color w:val="414042"/>
          <w:w w:val="110"/>
        </w:rPr>
        <w:t>tanto</w:t>
      </w:r>
      <w:r>
        <w:rPr>
          <w:color w:val="414042"/>
          <w:spacing w:val="-16"/>
          <w:w w:val="110"/>
        </w:rPr>
        <w:t> </w:t>
      </w:r>
      <w:r>
        <w:rPr>
          <w:color w:val="414042"/>
          <w:w w:val="110"/>
        </w:rPr>
        <w:t>por</w:t>
      </w:r>
      <w:r>
        <w:rPr>
          <w:color w:val="414042"/>
          <w:spacing w:val="-16"/>
          <w:w w:val="110"/>
        </w:rPr>
        <w:t> </w:t>
      </w:r>
      <w:r>
        <w:rPr>
          <w:color w:val="414042"/>
          <w:w w:val="110"/>
        </w:rPr>
        <w:t>otras entidades</w:t>
      </w:r>
      <w:r>
        <w:rPr>
          <w:color w:val="414042"/>
          <w:spacing w:val="-43"/>
          <w:w w:val="110"/>
        </w:rPr>
        <w:t> </w:t>
      </w:r>
      <w:r>
        <w:rPr>
          <w:color w:val="414042"/>
          <w:w w:val="110"/>
        </w:rPr>
        <w:t>nacionales</w:t>
      </w:r>
      <w:r>
        <w:rPr>
          <w:color w:val="414042"/>
          <w:spacing w:val="-43"/>
          <w:w w:val="110"/>
        </w:rPr>
        <w:t> </w:t>
      </w:r>
      <w:r>
        <w:rPr>
          <w:color w:val="414042"/>
          <w:w w:val="110"/>
        </w:rPr>
        <w:t>como</w:t>
      </w:r>
      <w:r>
        <w:rPr>
          <w:color w:val="414042"/>
          <w:spacing w:val="-43"/>
          <w:w w:val="110"/>
        </w:rPr>
        <w:t> </w:t>
      </w:r>
      <w:r>
        <w:rPr>
          <w:color w:val="414042"/>
          <w:w w:val="110"/>
        </w:rPr>
        <w:t>por</w:t>
      </w:r>
      <w:r>
        <w:rPr>
          <w:color w:val="414042"/>
          <w:spacing w:val="-43"/>
          <w:w w:val="110"/>
        </w:rPr>
        <w:t> </w:t>
      </w:r>
      <w:r>
        <w:rPr>
          <w:color w:val="414042"/>
          <w:w w:val="110"/>
        </w:rPr>
        <w:t>instituciones</w:t>
      </w:r>
      <w:r>
        <w:rPr>
          <w:color w:val="414042"/>
          <w:spacing w:val="-43"/>
          <w:w w:val="110"/>
        </w:rPr>
        <w:t> </w:t>
      </w:r>
      <w:r>
        <w:rPr>
          <w:color w:val="414042"/>
          <w:w w:val="110"/>
        </w:rPr>
        <w:t>en</w:t>
      </w:r>
      <w:r>
        <w:rPr>
          <w:color w:val="414042"/>
          <w:spacing w:val="-43"/>
          <w:w w:val="110"/>
        </w:rPr>
        <w:t> </w:t>
      </w:r>
      <w:r>
        <w:rPr>
          <w:color w:val="414042"/>
          <w:w w:val="110"/>
        </w:rPr>
        <w:t>el</w:t>
      </w:r>
      <w:r>
        <w:rPr>
          <w:color w:val="414042"/>
          <w:spacing w:val="-43"/>
          <w:w w:val="110"/>
        </w:rPr>
        <w:t> </w:t>
      </w:r>
      <w:r>
        <w:rPr>
          <w:color w:val="414042"/>
          <w:w w:val="110"/>
        </w:rPr>
        <w:t>extranjero.</w:t>
      </w:r>
    </w:p>
    <w:p>
      <w:pPr>
        <w:spacing w:after="0" w:line="260" w:lineRule="exact"/>
        <w:jc w:val="both"/>
        <w:sectPr>
          <w:type w:val="continuous"/>
          <w:pgSz w:w="12240" w:h="15840"/>
          <w:pgMar w:top="1500" w:bottom="280" w:left="1360" w:right="1180"/>
          <w:cols w:num="2" w:equalWidth="0">
            <w:col w:w="2556" w:space="411"/>
            <w:col w:w="6733"/>
          </w:cols>
        </w:sectPr>
      </w:pPr>
    </w:p>
    <w:p>
      <w:pPr>
        <w:pStyle w:val="BodyText"/>
        <w:spacing w:before="4"/>
        <w:rPr>
          <w:sz w:val="11"/>
        </w:rPr>
      </w:pPr>
    </w:p>
    <w:p>
      <w:pPr>
        <w:spacing w:line="177" w:lineRule="auto" w:before="1"/>
        <w:ind w:left="4816" w:right="1262" w:hanging="531"/>
        <w:jc w:val="left"/>
        <w:rPr>
          <w:rFonts w:ascii="Palatino Linotype" w:hAnsi="Palatino Linotype"/>
          <w:sz w:val="14"/>
        </w:rPr>
      </w:pPr>
      <w:r>
        <w:rPr/>
        <w:pict>
          <v:group style="position:absolute;margin-left:207.992004pt;margin-top:-504.616608pt;width:2.050pt;height:546.35pt;mso-position-horizontal-relative:page;mso-position-vertical-relative:paragraph;z-index:14248" coordorigin="4160,-10092" coordsize="41,10927">
            <v:line style="position:absolute" from="4197,-10089" to="4197,831" stroked="true" strokeweight=".334pt" strokecolor="#7da7d9"/>
            <v:line style="position:absolute" from="4163,-10089" to="4163,831" stroked="true" strokeweight=".334pt" strokecolor="#7da7d9"/>
            <w10:wrap type="none"/>
          </v:group>
        </w:pict>
      </w:r>
      <w:r>
        <w:rPr/>
        <w:drawing>
          <wp:anchor distT="0" distB="0" distL="0" distR="0" allowOverlap="1" layoutInCell="1" locked="0" behindDoc="0" simplePos="0" relativeHeight="14272">
            <wp:simplePos x="0" y="0"/>
            <wp:positionH relativeFrom="page">
              <wp:posOffset>3585654</wp:posOffset>
            </wp:positionH>
            <wp:positionV relativeFrom="paragraph">
              <wp:posOffset>-2609108</wp:posOffset>
            </wp:positionV>
            <wp:extent cx="2645816" cy="2481021"/>
            <wp:effectExtent l="0" t="0" r="0" b="0"/>
            <wp:wrapNone/>
            <wp:docPr id="121" name="image381.jpeg" descr=""/>
            <wp:cNvGraphicFramePr>
              <a:graphicFrameLocks noChangeAspect="1"/>
            </wp:cNvGraphicFramePr>
            <a:graphic>
              <a:graphicData uri="http://schemas.openxmlformats.org/drawingml/2006/picture">
                <pic:pic>
                  <pic:nvPicPr>
                    <pic:cNvPr id="122" name="image381.jpeg"/>
                    <pic:cNvPicPr/>
                  </pic:nvPicPr>
                  <pic:blipFill>
                    <a:blip r:embed="rId450" cstate="print"/>
                    <a:stretch>
                      <a:fillRect/>
                    </a:stretch>
                  </pic:blipFill>
                  <pic:spPr>
                    <a:xfrm>
                      <a:off x="0" y="0"/>
                      <a:ext cx="2645816" cy="2481021"/>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4817" w:right="2163" w:hanging="1"/>
        <w:jc w:val="left"/>
        <w:rPr>
          <w:rFonts w:ascii="Palatino Linotype" w:hAnsi="Palatino Linotype"/>
          <w:sz w:val="14"/>
        </w:rPr>
      </w:pPr>
      <w:r>
        <w:rPr/>
        <w:drawing>
          <wp:anchor distT="0" distB="0" distL="0" distR="0" allowOverlap="1" layoutInCell="1" locked="0" behindDoc="0" simplePos="0" relativeHeight="14200">
            <wp:simplePos x="0" y="0"/>
            <wp:positionH relativeFrom="page">
              <wp:posOffset>3919019</wp:posOffset>
            </wp:positionH>
            <wp:positionV relativeFrom="paragraph">
              <wp:posOffset>199021</wp:posOffset>
            </wp:positionV>
            <wp:extent cx="173969" cy="112013"/>
            <wp:effectExtent l="0" t="0" r="0" b="0"/>
            <wp:wrapTopAndBottom/>
            <wp:docPr id="123" name="image382.png" descr=""/>
            <wp:cNvGraphicFramePr>
              <a:graphicFrameLocks noChangeAspect="1"/>
            </wp:cNvGraphicFramePr>
            <a:graphic>
              <a:graphicData uri="http://schemas.openxmlformats.org/drawingml/2006/picture">
                <pic:pic>
                  <pic:nvPicPr>
                    <pic:cNvPr id="124" name="image382.png"/>
                    <pic:cNvPicPr/>
                  </pic:nvPicPr>
                  <pic:blipFill>
                    <a:blip r:embed="rId451" cstate="print"/>
                    <a:stretch>
                      <a:fillRect/>
                    </a:stretch>
                  </pic:blipFill>
                  <pic:spPr>
                    <a:xfrm>
                      <a:off x="0" y="0"/>
                      <a:ext cx="173969" cy="112013"/>
                    </a:xfrm>
                    <a:prstGeom prst="rect">
                      <a:avLst/>
                    </a:prstGeom>
                  </pic:spPr>
                </pic:pic>
              </a:graphicData>
            </a:graphic>
          </wp:anchor>
        </w:drawing>
      </w:r>
      <w:r>
        <w:rPr/>
        <w:pict>
          <v:group style="position:absolute;margin-left:326.653015pt;margin-top:15.670992pt;width:37.450pt;height:8.9pt;mso-position-horizontal-relative:page;mso-position-vertical-relative:paragraph;z-index:14224;mso-wrap-distance-left:0;mso-wrap-distance-right:0" coordorigin="6533,313" coordsize="749,178">
            <v:shape style="position:absolute;left:7095;top:313;width:84;height:123" coordorigin="7095,313" coordsize="84,123" path="m7173,406l7166,406,7169,409,7171,411,7172,413,7173,413,7173,414,7174,417,7175,420,7175,424,7175,427,7174,429,7173,431,7173,435,7176,431,7178,427,7178,417,7178,410,7173,406xm7150,402l7151,406,7157,408,7159,408,7160,408,7158,406,7158,403,7153,403,7150,402xm7166,401l7159,401,7161,403,7164,404,7166,406,7166,406,7173,406,7166,401xm7106,313l7095,360,7157,399,7158,400,7157,402,7153,403,7158,403,7158,403,7159,401,7166,401,7166,401,7161,400,7162,399,7160,399,7154,339,7153,325,7106,313xm7168,398l7167,398,7168,401,7168,400,7168,398xm7163,392l7163,393,7163,395,7162,398,7160,399,7162,399,7163,398,7167,398,7168,398,7168,398,7166,395,7166,394,7166,394,7166,394,7165,394,7165,393,7165,393,7164,393,7164,392,7163,392xe" filled="true" fillcolor="#d71920" stroked="false">
              <v:path arrowok="t"/>
              <v:fill type="solid"/>
            </v:shape>
            <v:shape style="position:absolute;left:7110;top:445;width:49;height:47" coordorigin="7110,445" coordsize="49,47" path="m7116,485l7114,485,7115,487,7115,489,7116,491,7118,491,7117,489,7116,487,7116,485xm7110,483l7110,486,7113,488,7114,488,7113,487,7114,485,7119,485,7120,484,7112,484,7110,483xm7119,485l7116,485,7117,485,7118,486,7118,487,7118,487,7119,485xm7145,451l7141,451,7144,452,7141,453,7127,460,7119,467,7115,476,7114,484,7113,484,7112,484,7120,484,7120,484,7120,484,7116,484,7117,476,7121,468,7129,461,7142,455,7145,454,7146,454,7146,453,7151,451,7145,451,7145,451xm7119,481l7118,483,7117,483,7116,484,7120,484,7119,481xm7146,454l7145,454,7143,457,7141,457,7142,458,7147,460,7150,457,7147,456,7147,455,7146,454xm7145,445l7141,446,7139,450,7138,452,7141,451,7145,451,7144,449,7144,448,7145,445xm7155,447l7152,449,7149,450,7145,451,7151,451,7155,450,7159,448,7155,448,7155,447xe" filled="true" fillcolor="#d71920" stroked="false">
              <v:path arrowok="t"/>
              <v:fill type="solid"/>
            </v:shape>
            <v:shape style="position:absolute;left:6533;top:313;width:749;height:178" type="#_x0000_t75" stroked="false">
              <v:imagedata r:id="rId452" o:title=""/>
            </v:shape>
            <w10:wrap type="topAndBottom"/>
          </v:group>
        </w:pict>
      </w: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36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24"/>
        </w:rPr>
      </w:pPr>
    </w:p>
    <w:p>
      <w:pPr>
        <w:pStyle w:val="BodyText"/>
        <w:spacing w:line="260" w:lineRule="exact" w:before="54"/>
        <w:ind w:left="2799" w:right="118" w:firstLine="260"/>
        <w:jc w:val="both"/>
      </w:pPr>
      <w:r>
        <w:rPr/>
        <w:pict>
          <v:group style="position:absolute;margin-left:207.992004pt;margin-top:-.075pt;width:2.050pt;height:481.35pt;mso-position-horizontal-relative:page;mso-position-vertical-relative:paragraph;z-index:14296" coordorigin="4160,-2" coordsize="41,9627">
            <v:line style="position:absolute" from="4197,2" to="4197,9622" stroked="true" strokeweight=".334pt" strokecolor="#7da7d9"/>
            <v:line style="position:absolute" from="4163,2" to="4163,9622" stroked="true" strokeweight=".334pt" strokecolor="#7da7d9"/>
            <w10:wrap type="none"/>
          </v:group>
        </w:pict>
      </w:r>
      <w:bookmarkStart w:name="B. Comportamiento de la Producción cient" w:id="46"/>
      <w:bookmarkEnd w:id="46"/>
      <w:r>
        <w:rPr/>
      </w:r>
      <w:bookmarkStart w:name="Producción" w:id="47"/>
      <w:bookmarkEnd w:id="47"/>
      <w:r>
        <w:rPr/>
      </w:r>
      <w:bookmarkStart w:name="_bookmark18" w:id="48"/>
      <w:bookmarkEnd w:id="48"/>
      <w:r>
        <w:rPr/>
      </w:r>
      <w:r>
        <w:rPr>
          <w:color w:val="414042"/>
          <w:w w:val="105"/>
        </w:rPr>
        <w:t>Del </w:t>
      </w:r>
      <w:r>
        <w:rPr>
          <w:color w:val="414042"/>
          <w:spacing w:val="2"/>
          <w:w w:val="105"/>
        </w:rPr>
        <w:t>total </w:t>
      </w:r>
      <w:r>
        <w:rPr>
          <w:color w:val="414042"/>
          <w:w w:val="105"/>
        </w:rPr>
        <w:t>de </w:t>
      </w:r>
      <w:r>
        <w:rPr>
          <w:color w:val="414042"/>
          <w:spacing w:val="3"/>
          <w:w w:val="105"/>
        </w:rPr>
        <w:t>artículos </w:t>
      </w:r>
      <w:r>
        <w:rPr>
          <w:color w:val="414042"/>
          <w:w w:val="105"/>
        </w:rPr>
        <w:t>producidos por la </w:t>
      </w:r>
      <w:r>
        <w:rPr>
          <w:color w:val="58595B"/>
          <w:w w:val="105"/>
        </w:rPr>
        <w:t>uanl</w:t>
      </w:r>
      <w:r>
        <w:rPr>
          <w:color w:val="414042"/>
          <w:w w:val="105"/>
        </w:rPr>
        <w:t>, sobresale la elevada presencia</w:t>
      </w:r>
      <w:r>
        <w:rPr>
          <w:color w:val="414042"/>
          <w:spacing w:val="-14"/>
          <w:w w:val="105"/>
        </w:rPr>
        <w:t> </w:t>
      </w:r>
      <w:r>
        <w:rPr>
          <w:color w:val="414042"/>
          <w:w w:val="105"/>
        </w:rPr>
        <w:t>de</w:t>
      </w:r>
      <w:r>
        <w:rPr>
          <w:color w:val="414042"/>
          <w:spacing w:val="-14"/>
          <w:w w:val="105"/>
        </w:rPr>
        <w:t> </w:t>
      </w:r>
      <w:r>
        <w:rPr>
          <w:color w:val="414042"/>
          <w:w w:val="105"/>
        </w:rPr>
        <w:t>textos</w:t>
      </w:r>
      <w:r>
        <w:rPr>
          <w:color w:val="414042"/>
          <w:spacing w:val="-14"/>
          <w:w w:val="105"/>
        </w:rPr>
        <w:t> </w:t>
      </w:r>
      <w:r>
        <w:rPr>
          <w:color w:val="414042"/>
          <w:w w:val="105"/>
        </w:rPr>
        <w:t>escritos</w:t>
      </w:r>
      <w:r>
        <w:rPr>
          <w:color w:val="414042"/>
          <w:spacing w:val="-14"/>
          <w:w w:val="105"/>
        </w:rPr>
        <w:t> </w:t>
      </w:r>
      <w:r>
        <w:rPr>
          <w:color w:val="414042"/>
          <w:w w:val="105"/>
        </w:rPr>
        <w:t>en</w:t>
      </w:r>
      <w:r>
        <w:rPr>
          <w:color w:val="414042"/>
          <w:spacing w:val="-14"/>
          <w:w w:val="105"/>
        </w:rPr>
        <w:t> </w:t>
      </w:r>
      <w:r>
        <w:rPr>
          <w:rFonts w:ascii="Palatino Linotype" w:hAnsi="Palatino Linotype"/>
          <w:i/>
          <w:color w:val="808285"/>
          <w:spacing w:val="-4"/>
          <w:w w:val="105"/>
        </w:rPr>
        <w:t>Colaboración</w:t>
      </w:r>
      <w:r>
        <w:rPr>
          <w:rFonts w:ascii="Palatino Linotype" w:hAnsi="Palatino Linotype"/>
          <w:i/>
          <w:color w:val="808285"/>
          <w:spacing w:val="-15"/>
          <w:w w:val="105"/>
        </w:rPr>
        <w:t> </w:t>
      </w:r>
      <w:r>
        <w:rPr>
          <w:color w:val="414042"/>
          <w:spacing w:val="-6"/>
          <w:w w:val="105"/>
        </w:rPr>
        <w:t>(</w:t>
      </w:r>
      <w:r>
        <w:rPr>
          <w:rFonts w:ascii="Palatino Linotype" w:hAnsi="Palatino Linotype"/>
          <w:b/>
          <w:color w:val="0072BC"/>
          <w:spacing w:val="-6"/>
          <w:w w:val="105"/>
        </w:rPr>
        <w:t>82.5%</w:t>
      </w:r>
      <w:r>
        <w:rPr>
          <w:color w:val="414042"/>
          <w:spacing w:val="-6"/>
          <w:w w:val="105"/>
        </w:rPr>
        <w:t>);</w:t>
      </w:r>
      <w:r>
        <w:rPr>
          <w:color w:val="414042"/>
          <w:spacing w:val="-14"/>
          <w:w w:val="105"/>
        </w:rPr>
        <w:t> </w:t>
      </w:r>
      <w:r>
        <w:rPr>
          <w:color w:val="414042"/>
          <w:spacing w:val="2"/>
          <w:w w:val="105"/>
        </w:rPr>
        <w:t>destacando</w:t>
      </w:r>
      <w:r>
        <w:rPr>
          <w:color w:val="414042"/>
          <w:spacing w:val="-14"/>
          <w:w w:val="105"/>
        </w:rPr>
        <w:t> </w:t>
      </w:r>
      <w:r>
        <w:rPr>
          <w:color w:val="414042"/>
          <w:w w:val="105"/>
        </w:rPr>
        <w:t>la</w:t>
      </w:r>
      <w:r>
        <w:rPr>
          <w:color w:val="414042"/>
          <w:spacing w:val="-14"/>
          <w:w w:val="105"/>
        </w:rPr>
        <w:t> </w:t>
      </w:r>
      <w:r>
        <w:rPr>
          <w:color w:val="414042"/>
          <w:spacing w:val="3"/>
          <w:w w:val="105"/>
        </w:rPr>
        <w:t>parti- </w:t>
      </w:r>
      <w:r>
        <w:rPr>
          <w:color w:val="414042"/>
          <w:w w:val="105"/>
        </w:rPr>
        <w:t>cipación de investigadores nacionales adscritos a </w:t>
      </w:r>
      <w:r>
        <w:rPr>
          <w:color w:val="414042"/>
          <w:spacing w:val="2"/>
          <w:w w:val="105"/>
        </w:rPr>
        <w:t>otras </w:t>
      </w:r>
      <w:r>
        <w:rPr>
          <w:color w:val="414042"/>
          <w:w w:val="105"/>
        </w:rPr>
        <w:t>universidades </w:t>
      </w:r>
      <w:r>
        <w:rPr>
          <w:color w:val="414042"/>
          <w:spacing w:val="-5"/>
          <w:w w:val="105"/>
        </w:rPr>
        <w:t>y/o </w:t>
      </w:r>
      <w:r>
        <w:rPr>
          <w:color w:val="414042"/>
          <w:w w:val="105"/>
        </w:rPr>
        <w:t>centros de investigación con </w:t>
      </w:r>
      <w:r>
        <w:rPr>
          <w:color w:val="414042"/>
          <w:spacing w:val="2"/>
          <w:w w:val="105"/>
        </w:rPr>
        <w:t>las </w:t>
      </w:r>
      <w:r>
        <w:rPr>
          <w:color w:val="414042"/>
          <w:w w:val="105"/>
        </w:rPr>
        <w:t>que los académicos de la Universidad </w:t>
      </w:r>
      <w:r>
        <w:rPr>
          <w:color w:val="414042"/>
          <w:spacing w:val="2"/>
          <w:w w:val="105"/>
        </w:rPr>
        <w:t>más</w:t>
      </w:r>
      <w:r>
        <w:rPr>
          <w:color w:val="414042"/>
          <w:spacing w:val="-5"/>
          <w:w w:val="105"/>
        </w:rPr>
        <w:t> </w:t>
      </w:r>
      <w:r>
        <w:rPr>
          <w:color w:val="414042"/>
          <w:w w:val="105"/>
        </w:rPr>
        <w:t>publican</w:t>
      </w:r>
      <w:r>
        <w:rPr>
          <w:color w:val="414042"/>
          <w:spacing w:val="-5"/>
          <w:w w:val="105"/>
        </w:rPr>
        <w:t> </w:t>
      </w:r>
      <w:r>
        <w:rPr>
          <w:color w:val="414042"/>
          <w:w w:val="105"/>
        </w:rPr>
        <w:t>en</w:t>
      </w:r>
      <w:r>
        <w:rPr>
          <w:color w:val="414042"/>
          <w:spacing w:val="-5"/>
          <w:w w:val="105"/>
        </w:rPr>
        <w:t> </w:t>
      </w:r>
      <w:r>
        <w:rPr>
          <w:color w:val="414042"/>
          <w:w w:val="105"/>
        </w:rPr>
        <w:t>coautoría,</w:t>
      </w:r>
      <w:r>
        <w:rPr>
          <w:color w:val="414042"/>
          <w:spacing w:val="-5"/>
          <w:w w:val="105"/>
        </w:rPr>
        <w:t> </w:t>
      </w:r>
      <w:r>
        <w:rPr>
          <w:color w:val="414042"/>
          <w:spacing w:val="2"/>
          <w:w w:val="105"/>
        </w:rPr>
        <w:t>seguidos</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presencia</w:t>
      </w:r>
      <w:r>
        <w:rPr>
          <w:color w:val="414042"/>
          <w:spacing w:val="-5"/>
          <w:w w:val="105"/>
        </w:rPr>
        <w:t> </w:t>
      </w:r>
      <w:r>
        <w:rPr>
          <w:color w:val="414042"/>
          <w:w w:val="105"/>
        </w:rPr>
        <w:t>de</w:t>
      </w:r>
      <w:r>
        <w:rPr>
          <w:color w:val="414042"/>
          <w:spacing w:val="-5"/>
          <w:w w:val="105"/>
        </w:rPr>
        <w:t> </w:t>
      </w:r>
      <w:r>
        <w:rPr>
          <w:color w:val="414042"/>
          <w:w w:val="105"/>
        </w:rPr>
        <w:t>pares</w:t>
      </w:r>
      <w:r>
        <w:rPr>
          <w:color w:val="414042"/>
          <w:spacing w:val="-5"/>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propia institución </w:t>
      </w:r>
      <w:r>
        <w:rPr>
          <w:color w:val="414042"/>
          <w:spacing w:val="2"/>
          <w:w w:val="105"/>
        </w:rPr>
        <w:t>académica, </w:t>
      </w:r>
      <w:r>
        <w:rPr>
          <w:color w:val="414042"/>
          <w:w w:val="105"/>
        </w:rPr>
        <w:t>así como de investigadores </w:t>
      </w:r>
      <w:r>
        <w:rPr>
          <w:color w:val="414042"/>
          <w:spacing w:val="2"/>
          <w:w w:val="105"/>
        </w:rPr>
        <w:t>extranjeros </w:t>
      </w:r>
      <w:r>
        <w:rPr>
          <w:color w:val="414042"/>
          <w:w w:val="105"/>
        </w:rPr>
        <w:t>en el </w:t>
      </w:r>
      <w:r>
        <w:rPr>
          <w:color w:val="414042"/>
          <w:spacing w:val="2"/>
          <w:w w:val="105"/>
        </w:rPr>
        <w:t>últi- </w:t>
      </w:r>
      <w:r>
        <w:rPr>
          <w:color w:val="414042"/>
          <w:w w:val="105"/>
        </w:rPr>
        <w:t>mo de los</w:t>
      </w:r>
      <w:r>
        <w:rPr>
          <w:color w:val="414042"/>
          <w:spacing w:val="10"/>
          <w:w w:val="105"/>
        </w:rPr>
        <w:t> </w:t>
      </w:r>
      <w:r>
        <w:rPr>
          <w:color w:val="414042"/>
          <w:spacing w:val="2"/>
          <w:w w:val="105"/>
        </w:rPr>
        <w:t>términos.</w:t>
      </w:r>
    </w:p>
    <w:p>
      <w:pPr>
        <w:pStyle w:val="BodyText"/>
        <w:spacing w:line="260" w:lineRule="exact"/>
        <w:ind w:left="2799" w:right="117" w:firstLine="260"/>
        <w:jc w:val="both"/>
      </w:pPr>
      <w:r>
        <w:rPr>
          <w:color w:val="414042"/>
          <w:w w:val="105"/>
        </w:rPr>
        <w:t>En </w:t>
      </w:r>
      <w:r>
        <w:rPr>
          <w:color w:val="414042"/>
          <w:spacing w:val="2"/>
          <w:w w:val="105"/>
        </w:rPr>
        <w:t>razón </w:t>
      </w:r>
      <w:r>
        <w:rPr>
          <w:color w:val="414042"/>
          <w:w w:val="105"/>
        </w:rPr>
        <w:t>de lo anterior, es posible </w:t>
      </w:r>
      <w:r>
        <w:rPr>
          <w:color w:val="414042"/>
          <w:spacing w:val="3"/>
          <w:w w:val="105"/>
        </w:rPr>
        <w:t>afirmar </w:t>
      </w:r>
      <w:r>
        <w:rPr>
          <w:color w:val="414042"/>
          <w:w w:val="105"/>
        </w:rPr>
        <w:t>que los resultados que </w:t>
      </w:r>
      <w:r>
        <w:rPr>
          <w:color w:val="414042"/>
          <w:spacing w:val="2"/>
          <w:w w:val="105"/>
        </w:rPr>
        <w:t>al- </w:t>
      </w:r>
      <w:r>
        <w:rPr>
          <w:color w:val="414042"/>
          <w:spacing w:val="4"/>
          <w:w w:val="105"/>
        </w:rPr>
        <w:t>canza </w:t>
      </w:r>
      <w:r>
        <w:rPr>
          <w:color w:val="414042"/>
          <w:w w:val="105"/>
        </w:rPr>
        <w:t>la </w:t>
      </w:r>
      <w:r>
        <w:rPr>
          <w:color w:val="58595B"/>
          <w:spacing w:val="-3"/>
          <w:w w:val="105"/>
        </w:rPr>
        <w:t>uanl </w:t>
      </w:r>
      <w:r>
        <w:rPr>
          <w:color w:val="414042"/>
          <w:w w:val="105"/>
        </w:rPr>
        <w:t>en </w:t>
      </w:r>
      <w:r>
        <w:rPr>
          <w:color w:val="D71920"/>
          <w:w w:val="105"/>
        </w:rPr>
        <w:t>redalyc.org </w:t>
      </w:r>
      <w:r>
        <w:rPr>
          <w:color w:val="414042"/>
          <w:w w:val="105"/>
        </w:rPr>
        <w:t>apoyan la intención de </w:t>
      </w:r>
      <w:r>
        <w:rPr>
          <w:color w:val="414042"/>
          <w:spacing w:val="2"/>
          <w:w w:val="105"/>
        </w:rPr>
        <w:t>las políticas </w:t>
      </w:r>
      <w:r>
        <w:rPr>
          <w:color w:val="414042"/>
          <w:w w:val="105"/>
        </w:rPr>
        <w:t>educa- </w:t>
      </w:r>
      <w:r>
        <w:rPr>
          <w:color w:val="414042"/>
          <w:spacing w:val="3"/>
          <w:w w:val="105"/>
        </w:rPr>
        <w:t>tivas </w:t>
      </w:r>
      <w:r>
        <w:rPr>
          <w:color w:val="414042"/>
          <w:w w:val="105"/>
        </w:rPr>
        <w:t>que </w:t>
      </w:r>
      <w:r>
        <w:rPr>
          <w:color w:val="414042"/>
          <w:spacing w:val="2"/>
          <w:w w:val="105"/>
        </w:rPr>
        <w:t>incentivan </w:t>
      </w:r>
      <w:r>
        <w:rPr>
          <w:color w:val="414042"/>
          <w:w w:val="105"/>
        </w:rPr>
        <w:t>la producción y la colaboración </w:t>
      </w:r>
      <w:r>
        <w:rPr>
          <w:color w:val="414042"/>
          <w:spacing w:val="2"/>
          <w:w w:val="105"/>
        </w:rPr>
        <w:t>interinstitucional, </w:t>
      </w:r>
      <w:r>
        <w:rPr>
          <w:color w:val="414042"/>
          <w:w w:val="105"/>
        </w:rPr>
        <w:t>tanto en el ámbito nacional como en el contexto de la </w:t>
      </w:r>
      <w:r>
        <w:rPr>
          <w:color w:val="414042"/>
          <w:spacing w:val="2"/>
          <w:w w:val="105"/>
        </w:rPr>
        <w:t>internacionaliza- </w:t>
      </w:r>
      <w:r>
        <w:rPr>
          <w:color w:val="414042"/>
          <w:w w:val="105"/>
        </w:rPr>
        <w:t>ción de la educación superior, ya que </w:t>
      </w:r>
      <w:r>
        <w:rPr>
          <w:color w:val="414042"/>
          <w:spacing w:val="2"/>
          <w:w w:val="105"/>
        </w:rPr>
        <w:t>esta </w:t>
      </w:r>
      <w:r>
        <w:rPr>
          <w:color w:val="414042"/>
          <w:w w:val="105"/>
        </w:rPr>
        <w:t>institución que se ubica en el número </w:t>
      </w:r>
      <w:r>
        <w:rPr>
          <w:color w:val="414042"/>
          <w:spacing w:val="2"/>
          <w:w w:val="105"/>
        </w:rPr>
        <w:t>diez </w:t>
      </w:r>
      <w:r>
        <w:rPr>
          <w:color w:val="414042"/>
          <w:w w:val="105"/>
        </w:rPr>
        <w:t>de </w:t>
      </w:r>
      <w:r>
        <w:rPr>
          <w:color w:val="414042"/>
          <w:spacing w:val="2"/>
          <w:w w:val="105"/>
        </w:rPr>
        <w:t>las </w:t>
      </w:r>
      <w:r>
        <w:rPr>
          <w:color w:val="414042"/>
          <w:w w:val="105"/>
        </w:rPr>
        <w:t>universidades nacionales que </w:t>
      </w:r>
      <w:r>
        <w:rPr>
          <w:color w:val="414042"/>
          <w:spacing w:val="2"/>
          <w:w w:val="105"/>
        </w:rPr>
        <w:t>más </w:t>
      </w:r>
      <w:r>
        <w:rPr>
          <w:color w:val="414042"/>
          <w:spacing w:val="3"/>
          <w:w w:val="105"/>
        </w:rPr>
        <w:t>artículos aportan  </w:t>
      </w:r>
      <w:r>
        <w:rPr>
          <w:color w:val="414042"/>
          <w:w w:val="105"/>
        </w:rPr>
        <w:t>a </w:t>
      </w:r>
      <w:r>
        <w:rPr>
          <w:color w:val="414042"/>
          <w:spacing w:val="2"/>
          <w:w w:val="105"/>
        </w:rPr>
        <w:t>las </w:t>
      </w:r>
      <w:r>
        <w:rPr>
          <w:color w:val="414042"/>
          <w:spacing w:val="3"/>
          <w:w w:val="105"/>
        </w:rPr>
        <w:t>revistas </w:t>
      </w:r>
      <w:r>
        <w:rPr>
          <w:color w:val="414042"/>
          <w:w w:val="105"/>
        </w:rPr>
        <w:t>del acervo, es </w:t>
      </w:r>
      <w:r>
        <w:rPr>
          <w:color w:val="414042"/>
          <w:spacing w:val="2"/>
          <w:w w:val="105"/>
        </w:rPr>
        <w:t>una </w:t>
      </w:r>
      <w:r>
        <w:rPr>
          <w:color w:val="414042"/>
          <w:w w:val="105"/>
        </w:rPr>
        <w:t>de </w:t>
      </w:r>
      <w:r>
        <w:rPr>
          <w:color w:val="414042"/>
          <w:spacing w:val="2"/>
          <w:w w:val="105"/>
        </w:rPr>
        <w:t>las </w:t>
      </w:r>
      <w:r>
        <w:rPr>
          <w:color w:val="414042"/>
          <w:w w:val="105"/>
        </w:rPr>
        <w:t>universidades </w:t>
      </w:r>
      <w:r>
        <w:rPr>
          <w:color w:val="414042"/>
          <w:spacing w:val="2"/>
          <w:w w:val="105"/>
        </w:rPr>
        <w:t>más importantes </w:t>
      </w:r>
      <w:r>
        <w:rPr>
          <w:color w:val="414042"/>
          <w:w w:val="105"/>
        </w:rPr>
        <w:t>que México tiene </w:t>
      </w:r>
      <w:r>
        <w:rPr>
          <w:color w:val="414042"/>
          <w:spacing w:val="2"/>
          <w:w w:val="105"/>
        </w:rPr>
        <w:t>fuera </w:t>
      </w:r>
      <w:r>
        <w:rPr>
          <w:color w:val="414042"/>
          <w:w w:val="105"/>
        </w:rPr>
        <w:t>de la región centro del </w:t>
      </w:r>
      <w:r>
        <w:rPr>
          <w:color w:val="414042"/>
          <w:spacing w:val="2"/>
          <w:w w:val="105"/>
        </w:rPr>
        <w:t>país, </w:t>
      </w:r>
      <w:r>
        <w:rPr>
          <w:color w:val="414042"/>
          <w:w w:val="105"/>
        </w:rPr>
        <w:t>donde se ubican </w:t>
      </w:r>
      <w:r>
        <w:rPr>
          <w:color w:val="414042"/>
          <w:spacing w:val="2"/>
          <w:w w:val="105"/>
        </w:rPr>
        <w:t>las </w:t>
      </w:r>
      <w:r>
        <w:rPr>
          <w:color w:val="414042"/>
          <w:w w:val="105"/>
        </w:rPr>
        <w:t>principales  instituciones</w:t>
      </w:r>
      <w:r>
        <w:rPr>
          <w:color w:val="414042"/>
          <w:spacing w:val="13"/>
          <w:w w:val="105"/>
        </w:rPr>
        <w:t> </w:t>
      </w:r>
      <w:r>
        <w:rPr>
          <w:color w:val="414042"/>
          <w:w w:val="105"/>
        </w:rPr>
        <w:t>nacionales..</w:t>
      </w:r>
    </w:p>
    <w:p>
      <w:pPr>
        <w:pStyle w:val="BodyText"/>
        <w:spacing w:before="10"/>
        <w:rPr>
          <w:sz w:val="19"/>
        </w:rPr>
      </w:pPr>
    </w:p>
    <w:p>
      <w:pPr>
        <w:pStyle w:val="Heading4"/>
        <w:numPr>
          <w:ilvl w:val="0"/>
          <w:numId w:val="12"/>
        </w:numPr>
        <w:tabs>
          <w:tab w:pos="3108" w:val="left" w:leader="none"/>
        </w:tabs>
        <w:spacing w:line="260" w:lineRule="exact" w:before="0" w:after="0"/>
        <w:ind w:left="2799" w:right="1709" w:firstLine="1"/>
        <w:jc w:val="left"/>
      </w:pPr>
      <w:r>
        <w:rPr>
          <w:color w:val="254B90"/>
          <w:w w:val="95"/>
        </w:rPr>
        <w:t>Comportamiento</w:t>
      </w:r>
      <w:r>
        <w:rPr>
          <w:color w:val="254B90"/>
          <w:spacing w:val="-34"/>
          <w:w w:val="95"/>
        </w:rPr>
        <w:t> </w:t>
      </w:r>
      <w:r>
        <w:rPr>
          <w:color w:val="254B90"/>
          <w:w w:val="95"/>
        </w:rPr>
        <w:t>de</w:t>
      </w:r>
      <w:r>
        <w:rPr>
          <w:color w:val="254B90"/>
          <w:spacing w:val="-34"/>
          <w:w w:val="95"/>
        </w:rPr>
        <w:t> </w:t>
      </w:r>
      <w:r>
        <w:rPr>
          <w:color w:val="254B90"/>
          <w:w w:val="95"/>
        </w:rPr>
        <w:t>la</w:t>
      </w:r>
      <w:r>
        <w:rPr>
          <w:color w:val="254B90"/>
          <w:spacing w:val="-34"/>
          <w:w w:val="95"/>
        </w:rPr>
        <w:t> </w:t>
      </w:r>
      <w:r>
        <w:rPr>
          <w:color w:val="254B90"/>
          <w:w w:val="95"/>
        </w:rPr>
        <w:t>Producción</w:t>
      </w:r>
      <w:r>
        <w:rPr>
          <w:color w:val="254B90"/>
          <w:spacing w:val="-34"/>
          <w:w w:val="95"/>
        </w:rPr>
        <w:t> </w:t>
      </w:r>
      <w:r>
        <w:rPr>
          <w:color w:val="254B90"/>
          <w:w w:val="95"/>
        </w:rPr>
        <w:t>científica</w:t>
      </w:r>
      <w:r>
        <w:rPr>
          <w:color w:val="254B90"/>
          <w:spacing w:val="-34"/>
          <w:w w:val="95"/>
        </w:rPr>
        <w:t> </w:t>
      </w:r>
      <w:r>
        <w:rPr>
          <w:color w:val="254B90"/>
          <w:w w:val="95"/>
        </w:rPr>
        <w:t>de</w:t>
      </w:r>
      <w:r>
        <w:rPr>
          <w:color w:val="254B90"/>
          <w:spacing w:val="-34"/>
          <w:w w:val="95"/>
        </w:rPr>
        <w:t> </w:t>
      </w:r>
      <w:r>
        <w:rPr>
          <w:color w:val="254B90"/>
          <w:w w:val="95"/>
        </w:rPr>
        <w:t>la </w:t>
      </w:r>
      <w:r>
        <w:rPr>
          <w:color w:val="254B90"/>
        </w:rPr>
        <w:t>uanl,</w:t>
      </w:r>
      <w:r>
        <w:rPr>
          <w:color w:val="254B90"/>
          <w:spacing w:val="-23"/>
        </w:rPr>
        <w:t> </w:t>
      </w:r>
      <w:r>
        <w:rPr>
          <w:color w:val="254B90"/>
        </w:rPr>
        <w:t>2005-2011</w:t>
      </w:r>
    </w:p>
    <w:p>
      <w:pPr>
        <w:pStyle w:val="BodyText"/>
        <w:spacing w:before="7"/>
        <w:rPr>
          <w:rFonts w:ascii="Palatino Linotype"/>
          <w:b/>
          <w:sz w:val="17"/>
        </w:rPr>
      </w:pPr>
    </w:p>
    <w:p>
      <w:pPr>
        <w:pStyle w:val="Heading4"/>
        <w:spacing w:line="240" w:lineRule="auto"/>
        <w:ind w:left="2799"/>
        <w:jc w:val="both"/>
      </w:pPr>
      <w:r>
        <w:rPr>
          <w:color w:val="2384C6"/>
        </w:rPr>
        <w:t>Producción</w:t>
      </w:r>
    </w:p>
    <w:p>
      <w:pPr>
        <w:pStyle w:val="BodyText"/>
        <w:spacing w:before="10"/>
        <w:rPr>
          <w:rFonts w:ascii="Palatino Linotype"/>
          <w:b/>
          <w:sz w:val="17"/>
        </w:rPr>
      </w:pPr>
    </w:p>
    <w:p>
      <w:pPr>
        <w:pStyle w:val="BodyText"/>
        <w:spacing w:line="211" w:lineRule="auto"/>
        <w:ind w:left="2799" w:right="116"/>
        <w:jc w:val="both"/>
      </w:pPr>
      <w:r>
        <w:rPr>
          <w:color w:val="414042"/>
          <w:w w:val="105"/>
        </w:rPr>
        <w:t>Las</w:t>
      </w:r>
      <w:r>
        <w:rPr>
          <w:color w:val="414042"/>
          <w:spacing w:val="-26"/>
          <w:w w:val="105"/>
        </w:rPr>
        <w:t> </w:t>
      </w:r>
      <w:r>
        <w:rPr>
          <w:rFonts w:ascii="Palatino Linotype" w:hAnsi="Palatino Linotype"/>
          <w:i/>
          <w:color w:val="808285"/>
          <w:w w:val="105"/>
        </w:rPr>
        <w:t>gráficas</w:t>
      </w:r>
      <w:r>
        <w:rPr>
          <w:rFonts w:ascii="Palatino Linotype" w:hAnsi="Palatino Linotype"/>
          <w:i/>
          <w:color w:val="808285"/>
          <w:spacing w:val="-23"/>
          <w:w w:val="105"/>
        </w:rPr>
        <w:t> </w:t>
      </w:r>
      <w:r>
        <w:rPr>
          <w:rFonts w:ascii="Palatino Linotype" w:hAnsi="Palatino Linotype"/>
          <w:i/>
          <w:color w:val="808285"/>
          <w:spacing w:val="-4"/>
        </w:rPr>
        <w:t>13</w:t>
      </w:r>
      <w:r>
        <w:rPr>
          <w:rFonts w:ascii="Palatino Linotype" w:hAnsi="Palatino Linotype"/>
          <w:i/>
          <w:color w:val="808285"/>
          <w:spacing w:val="-21"/>
        </w:rPr>
        <w:t> </w:t>
      </w:r>
      <w:r>
        <w:rPr>
          <w:color w:val="414042"/>
          <w:w w:val="105"/>
        </w:rPr>
        <w:t>y</w:t>
      </w:r>
      <w:r>
        <w:rPr>
          <w:color w:val="414042"/>
          <w:spacing w:val="-26"/>
          <w:w w:val="105"/>
        </w:rPr>
        <w:t> </w:t>
      </w:r>
      <w:r>
        <w:rPr>
          <w:rFonts w:ascii="Palatino Linotype" w:hAnsi="Palatino Linotype"/>
          <w:i/>
          <w:color w:val="808285"/>
        </w:rPr>
        <w:t>14</w:t>
      </w:r>
      <w:r>
        <w:rPr>
          <w:rFonts w:ascii="Palatino Linotype" w:hAnsi="Palatino Linotype"/>
          <w:i/>
          <w:color w:val="808285"/>
          <w:spacing w:val="-21"/>
        </w:rPr>
        <w:t> </w:t>
      </w:r>
      <w:r>
        <w:rPr>
          <w:color w:val="414042"/>
          <w:w w:val="105"/>
        </w:rPr>
        <w:t>muestran</w:t>
      </w:r>
      <w:r>
        <w:rPr>
          <w:color w:val="414042"/>
          <w:spacing w:val="-26"/>
          <w:w w:val="105"/>
        </w:rPr>
        <w:t> </w:t>
      </w:r>
      <w:r>
        <w:rPr>
          <w:color w:val="414042"/>
          <w:w w:val="105"/>
        </w:rPr>
        <w:t>la</w:t>
      </w:r>
      <w:r>
        <w:rPr>
          <w:color w:val="414042"/>
          <w:spacing w:val="-26"/>
          <w:w w:val="105"/>
        </w:rPr>
        <w:t> </w:t>
      </w:r>
      <w:r>
        <w:rPr>
          <w:color w:val="414042"/>
          <w:spacing w:val="-3"/>
          <w:w w:val="105"/>
        </w:rPr>
        <w:t>evolución</w:t>
      </w:r>
      <w:r>
        <w:rPr>
          <w:color w:val="414042"/>
          <w:spacing w:val="-26"/>
          <w:w w:val="105"/>
        </w:rPr>
        <w:t> </w:t>
      </w:r>
      <w:r>
        <w:rPr>
          <w:color w:val="414042"/>
          <w:w w:val="105"/>
        </w:rPr>
        <w:t>de</w:t>
      </w:r>
      <w:r>
        <w:rPr>
          <w:color w:val="414042"/>
          <w:spacing w:val="-26"/>
          <w:w w:val="105"/>
        </w:rPr>
        <w:t> </w:t>
      </w:r>
      <w:r>
        <w:rPr>
          <w:color w:val="414042"/>
          <w:w w:val="105"/>
        </w:rPr>
        <w:t>la</w:t>
      </w:r>
      <w:r>
        <w:rPr>
          <w:color w:val="414042"/>
          <w:spacing w:val="-26"/>
          <w:w w:val="105"/>
        </w:rPr>
        <w:t> </w:t>
      </w:r>
      <w:r>
        <w:rPr>
          <w:rFonts w:ascii="Palatino Linotype" w:hAnsi="Palatino Linotype"/>
          <w:i/>
          <w:color w:val="808285"/>
          <w:w w:val="105"/>
        </w:rPr>
        <w:t>Producción</w:t>
      </w:r>
      <w:r>
        <w:rPr>
          <w:rFonts w:ascii="Palatino Linotype" w:hAnsi="Palatino Linotype"/>
          <w:i/>
          <w:color w:val="808285"/>
          <w:spacing w:val="-23"/>
          <w:w w:val="105"/>
        </w:rPr>
        <w:t> </w:t>
      </w:r>
      <w:r>
        <w:rPr>
          <w:color w:val="414042"/>
          <w:w w:val="105"/>
        </w:rPr>
        <w:t>científica</w:t>
      </w:r>
      <w:r>
        <w:rPr>
          <w:color w:val="414042"/>
          <w:spacing w:val="-26"/>
          <w:w w:val="105"/>
        </w:rPr>
        <w:t> </w:t>
      </w:r>
      <w:r>
        <w:rPr>
          <w:color w:val="414042"/>
          <w:w w:val="105"/>
        </w:rPr>
        <w:t>de</w:t>
      </w:r>
      <w:r>
        <w:rPr>
          <w:color w:val="414042"/>
          <w:spacing w:val="-26"/>
          <w:w w:val="105"/>
        </w:rPr>
        <w:t> </w:t>
      </w:r>
      <w:r>
        <w:rPr>
          <w:color w:val="414042"/>
          <w:w w:val="105"/>
        </w:rPr>
        <w:t>la </w:t>
      </w:r>
      <w:r>
        <w:rPr>
          <w:color w:val="414042"/>
          <w:spacing w:val="-4"/>
          <w:w w:val="105"/>
        </w:rPr>
        <w:t>Autónoma</w:t>
      </w:r>
      <w:r>
        <w:rPr>
          <w:color w:val="414042"/>
          <w:spacing w:val="-9"/>
          <w:w w:val="105"/>
        </w:rPr>
        <w:t> </w:t>
      </w:r>
      <w:r>
        <w:rPr>
          <w:color w:val="414042"/>
          <w:w w:val="105"/>
        </w:rPr>
        <w:t>de</w:t>
      </w:r>
      <w:r>
        <w:rPr>
          <w:color w:val="414042"/>
          <w:spacing w:val="-9"/>
          <w:w w:val="105"/>
        </w:rPr>
        <w:t> </w:t>
      </w:r>
      <w:r>
        <w:rPr>
          <w:color w:val="414042"/>
          <w:spacing w:val="-3"/>
          <w:w w:val="105"/>
        </w:rPr>
        <w:t>Nuevo</w:t>
      </w:r>
      <w:r>
        <w:rPr>
          <w:color w:val="414042"/>
          <w:spacing w:val="-9"/>
          <w:w w:val="105"/>
        </w:rPr>
        <w:t> </w:t>
      </w:r>
      <w:r>
        <w:rPr>
          <w:color w:val="414042"/>
          <w:w w:val="105"/>
        </w:rPr>
        <w:t>León</w:t>
      </w:r>
      <w:r>
        <w:rPr>
          <w:color w:val="414042"/>
          <w:spacing w:val="-9"/>
          <w:w w:val="105"/>
        </w:rPr>
        <w:t> </w:t>
      </w:r>
      <w:r>
        <w:rPr>
          <w:color w:val="414042"/>
          <w:w w:val="105"/>
        </w:rPr>
        <w:t>de</w:t>
      </w:r>
      <w:r>
        <w:rPr>
          <w:color w:val="414042"/>
          <w:spacing w:val="-9"/>
          <w:w w:val="105"/>
        </w:rPr>
        <w:t> </w:t>
      </w:r>
      <w:r>
        <w:rPr>
          <w:color w:val="414042"/>
          <w:w w:val="105"/>
        </w:rPr>
        <w:t>2005</w:t>
      </w:r>
      <w:r>
        <w:rPr>
          <w:color w:val="414042"/>
          <w:spacing w:val="-9"/>
          <w:w w:val="105"/>
        </w:rPr>
        <w:t> </w:t>
      </w:r>
      <w:r>
        <w:rPr>
          <w:color w:val="414042"/>
          <w:w w:val="105"/>
        </w:rPr>
        <w:t>a</w:t>
      </w:r>
      <w:r>
        <w:rPr>
          <w:color w:val="414042"/>
          <w:spacing w:val="-9"/>
          <w:w w:val="105"/>
        </w:rPr>
        <w:t> </w:t>
      </w:r>
      <w:r>
        <w:rPr>
          <w:color w:val="414042"/>
          <w:w w:val="105"/>
        </w:rPr>
        <w:t>2011.</w:t>
      </w:r>
      <w:r>
        <w:rPr>
          <w:color w:val="414042"/>
          <w:spacing w:val="-9"/>
          <w:w w:val="105"/>
        </w:rPr>
        <w:t> </w:t>
      </w:r>
      <w:r>
        <w:rPr>
          <w:color w:val="414042"/>
          <w:w w:val="105"/>
        </w:rPr>
        <w:t>En</w:t>
      </w:r>
      <w:r>
        <w:rPr>
          <w:color w:val="414042"/>
          <w:spacing w:val="-9"/>
          <w:w w:val="105"/>
        </w:rPr>
        <w:t> </w:t>
      </w:r>
      <w:r>
        <w:rPr>
          <w:color w:val="414042"/>
          <w:w w:val="105"/>
        </w:rPr>
        <w:t>términos</w:t>
      </w:r>
      <w:r>
        <w:rPr>
          <w:color w:val="414042"/>
          <w:spacing w:val="-9"/>
          <w:w w:val="105"/>
        </w:rPr>
        <w:t> </w:t>
      </w:r>
      <w:r>
        <w:rPr>
          <w:color w:val="414042"/>
          <w:spacing w:val="-3"/>
          <w:w w:val="105"/>
        </w:rPr>
        <w:t>absolutos,</w:t>
      </w:r>
      <w:r>
        <w:rPr>
          <w:color w:val="414042"/>
          <w:spacing w:val="-9"/>
          <w:w w:val="105"/>
        </w:rPr>
        <w:t> </w:t>
      </w:r>
      <w:r>
        <w:rPr>
          <w:color w:val="414042"/>
          <w:w w:val="105"/>
        </w:rPr>
        <w:t>la</w:t>
      </w:r>
      <w:r>
        <w:rPr>
          <w:color w:val="414042"/>
          <w:spacing w:val="-9"/>
          <w:w w:val="105"/>
        </w:rPr>
        <w:t> </w:t>
      </w:r>
      <w:r>
        <w:rPr>
          <w:color w:val="414042"/>
          <w:spacing w:val="-3"/>
          <w:w w:val="105"/>
        </w:rPr>
        <w:t>apor- </w:t>
      </w:r>
      <w:r>
        <w:rPr>
          <w:color w:val="414042"/>
          <w:w w:val="105"/>
        </w:rPr>
        <w:t>tación de artículos científicos de la de la </w:t>
      </w:r>
      <w:r>
        <w:rPr>
          <w:color w:val="58595B"/>
          <w:w w:val="105"/>
        </w:rPr>
        <w:t>uanl </w:t>
      </w:r>
      <w:r>
        <w:rPr>
          <w:color w:val="414042"/>
          <w:w w:val="105"/>
        </w:rPr>
        <w:t>en </w:t>
      </w:r>
      <w:r>
        <w:rPr>
          <w:color w:val="D71920"/>
          <w:w w:val="105"/>
        </w:rPr>
        <w:t>redalyc.org </w:t>
      </w:r>
      <w:r>
        <w:rPr>
          <w:color w:val="414042"/>
          <w:w w:val="105"/>
        </w:rPr>
        <w:t>muestra un comportamiento</w:t>
      </w:r>
      <w:r>
        <w:rPr>
          <w:color w:val="414042"/>
          <w:spacing w:val="-18"/>
          <w:w w:val="105"/>
        </w:rPr>
        <w:t> </w:t>
      </w:r>
      <w:r>
        <w:rPr>
          <w:color w:val="414042"/>
          <w:w w:val="105"/>
        </w:rPr>
        <w:t>ascendente</w:t>
      </w:r>
      <w:r>
        <w:rPr>
          <w:color w:val="414042"/>
          <w:spacing w:val="-18"/>
          <w:w w:val="105"/>
        </w:rPr>
        <w:t> </w:t>
      </w:r>
      <w:r>
        <w:rPr>
          <w:color w:val="414042"/>
          <w:w w:val="105"/>
        </w:rPr>
        <w:t>de</w:t>
      </w:r>
      <w:r>
        <w:rPr>
          <w:color w:val="414042"/>
          <w:spacing w:val="-18"/>
          <w:w w:val="105"/>
        </w:rPr>
        <w:t> </w:t>
      </w:r>
      <w:r>
        <w:rPr>
          <w:color w:val="414042"/>
          <w:w w:val="105"/>
        </w:rPr>
        <w:t>2006</w:t>
      </w:r>
      <w:r>
        <w:rPr>
          <w:color w:val="414042"/>
          <w:spacing w:val="-18"/>
          <w:w w:val="105"/>
        </w:rPr>
        <w:t> </w:t>
      </w:r>
      <w:r>
        <w:rPr>
          <w:color w:val="414042"/>
          <w:w w:val="105"/>
        </w:rPr>
        <w:t>a</w:t>
      </w:r>
      <w:r>
        <w:rPr>
          <w:color w:val="414042"/>
          <w:spacing w:val="-18"/>
          <w:w w:val="105"/>
        </w:rPr>
        <w:t> </w:t>
      </w:r>
      <w:r>
        <w:rPr>
          <w:color w:val="414042"/>
          <w:spacing w:val="-3"/>
          <w:w w:val="105"/>
        </w:rPr>
        <w:t>2011,</w:t>
      </w:r>
      <w:r>
        <w:rPr>
          <w:color w:val="414042"/>
          <w:spacing w:val="-18"/>
          <w:w w:val="105"/>
        </w:rPr>
        <w:t> </w:t>
      </w:r>
      <w:r>
        <w:rPr>
          <w:color w:val="414042"/>
          <w:spacing w:val="2"/>
          <w:w w:val="105"/>
        </w:rPr>
        <w:t>al</w:t>
      </w:r>
      <w:r>
        <w:rPr>
          <w:color w:val="414042"/>
          <w:spacing w:val="-18"/>
          <w:w w:val="105"/>
        </w:rPr>
        <w:t> </w:t>
      </w:r>
      <w:r>
        <w:rPr>
          <w:color w:val="414042"/>
          <w:w w:val="105"/>
        </w:rPr>
        <w:t>cual</w:t>
      </w:r>
      <w:r>
        <w:rPr>
          <w:color w:val="414042"/>
          <w:spacing w:val="-18"/>
          <w:w w:val="105"/>
        </w:rPr>
        <w:t> </w:t>
      </w:r>
      <w:r>
        <w:rPr>
          <w:color w:val="414042"/>
          <w:w w:val="105"/>
        </w:rPr>
        <w:t>le</w:t>
      </w:r>
      <w:r>
        <w:rPr>
          <w:color w:val="414042"/>
          <w:spacing w:val="-18"/>
          <w:w w:val="105"/>
        </w:rPr>
        <w:t> </w:t>
      </w:r>
      <w:r>
        <w:rPr>
          <w:color w:val="414042"/>
          <w:w w:val="105"/>
        </w:rPr>
        <w:t>antecede</w:t>
      </w:r>
      <w:r>
        <w:rPr>
          <w:color w:val="414042"/>
          <w:spacing w:val="-18"/>
          <w:w w:val="105"/>
        </w:rPr>
        <w:t> </w:t>
      </w:r>
      <w:r>
        <w:rPr>
          <w:color w:val="414042"/>
          <w:w w:val="105"/>
        </w:rPr>
        <w:t>una</w:t>
      </w:r>
      <w:r>
        <w:rPr>
          <w:color w:val="414042"/>
          <w:spacing w:val="-18"/>
          <w:w w:val="105"/>
        </w:rPr>
        <w:t> </w:t>
      </w:r>
      <w:r>
        <w:rPr>
          <w:color w:val="414042"/>
          <w:w w:val="105"/>
        </w:rPr>
        <w:t>peque- ña</w:t>
      </w:r>
      <w:r>
        <w:rPr>
          <w:color w:val="414042"/>
          <w:spacing w:val="-8"/>
          <w:w w:val="105"/>
        </w:rPr>
        <w:t> </w:t>
      </w:r>
      <w:r>
        <w:rPr>
          <w:color w:val="414042"/>
          <w:w w:val="105"/>
        </w:rPr>
        <w:t>caída</w:t>
      </w:r>
      <w:r>
        <w:rPr>
          <w:color w:val="414042"/>
          <w:spacing w:val="-8"/>
          <w:w w:val="105"/>
        </w:rPr>
        <w:t> </w:t>
      </w:r>
      <w:r>
        <w:rPr>
          <w:color w:val="414042"/>
          <w:w w:val="105"/>
        </w:rPr>
        <w:t>entre</w:t>
      </w:r>
      <w:r>
        <w:rPr>
          <w:color w:val="414042"/>
          <w:spacing w:val="-8"/>
          <w:w w:val="105"/>
        </w:rPr>
        <w:t> </w:t>
      </w:r>
      <w:r>
        <w:rPr>
          <w:color w:val="414042"/>
          <w:w w:val="105"/>
        </w:rPr>
        <w:t>el</w:t>
      </w:r>
      <w:r>
        <w:rPr>
          <w:color w:val="414042"/>
          <w:spacing w:val="-8"/>
          <w:w w:val="105"/>
        </w:rPr>
        <w:t> </w:t>
      </w:r>
      <w:r>
        <w:rPr>
          <w:color w:val="414042"/>
          <w:w w:val="105"/>
        </w:rPr>
        <w:t>primero</w:t>
      </w:r>
      <w:r>
        <w:rPr>
          <w:color w:val="414042"/>
          <w:spacing w:val="-8"/>
          <w:w w:val="105"/>
        </w:rPr>
        <w:t> </w:t>
      </w:r>
      <w:r>
        <w:rPr>
          <w:color w:val="414042"/>
          <w:w w:val="105"/>
        </w:rPr>
        <w:t>y</w:t>
      </w:r>
      <w:r>
        <w:rPr>
          <w:color w:val="414042"/>
          <w:spacing w:val="-8"/>
          <w:w w:val="105"/>
        </w:rPr>
        <w:t> </w:t>
      </w:r>
      <w:r>
        <w:rPr>
          <w:color w:val="414042"/>
          <w:w w:val="105"/>
        </w:rPr>
        <w:t>segundo</w:t>
      </w:r>
      <w:r>
        <w:rPr>
          <w:color w:val="414042"/>
          <w:spacing w:val="-8"/>
          <w:w w:val="105"/>
        </w:rPr>
        <w:t> </w:t>
      </w:r>
      <w:r>
        <w:rPr>
          <w:color w:val="414042"/>
          <w:w w:val="105"/>
        </w:rPr>
        <w:t>año,</w:t>
      </w:r>
      <w:r>
        <w:rPr>
          <w:color w:val="414042"/>
          <w:spacing w:val="-8"/>
          <w:w w:val="105"/>
        </w:rPr>
        <w:t> </w:t>
      </w:r>
      <w:r>
        <w:rPr>
          <w:color w:val="414042"/>
          <w:spacing w:val="-3"/>
          <w:w w:val="105"/>
        </w:rPr>
        <w:t>donde</w:t>
      </w:r>
      <w:r>
        <w:rPr>
          <w:color w:val="414042"/>
          <w:spacing w:val="-8"/>
          <w:w w:val="105"/>
        </w:rPr>
        <w:t> </w:t>
      </w:r>
      <w:r>
        <w:rPr>
          <w:color w:val="414042"/>
          <w:w w:val="105"/>
        </w:rPr>
        <w:t>el</w:t>
      </w:r>
      <w:r>
        <w:rPr>
          <w:color w:val="414042"/>
          <w:spacing w:val="-8"/>
          <w:w w:val="105"/>
        </w:rPr>
        <w:t> </w:t>
      </w:r>
      <w:r>
        <w:rPr>
          <w:color w:val="414042"/>
          <w:spacing w:val="-3"/>
          <w:w w:val="105"/>
        </w:rPr>
        <w:t>incremento</w:t>
      </w:r>
      <w:r>
        <w:rPr>
          <w:color w:val="414042"/>
          <w:spacing w:val="-8"/>
          <w:w w:val="105"/>
        </w:rPr>
        <w:t> </w:t>
      </w:r>
      <w:r>
        <w:rPr>
          <w:color w:val="414042"/>
          <w:w w:val="105"/>
        </w:rPr>
        <w:t>más</w:t>
      </w:r>
      <w:r>
        <w:rPr>
          <w:color w:val="414042"/>
          <w:spacing w:val="-8"/>
          <w:w w:val="105"/>
        </w:rPr>
        <w:t> </w:t>
      </w:r>
      <w:r>
        <w:rPr>
          <w:color w:val="414042"/>
          <w:w w:val="105"/>
        </w:rPr>
        <w:t>signifi- cativo</w:t>
      </w:r>
      <w:r>
        <w:rPr>
          <w:color w:val="414042"/>
          <w:spacing w:val="-15"/>
          <w:w w:val="105"/>
        </w:rPr>
        <w:t> </w:t>
      </w:r>
      <w:r>
        <w:rPr>
          <w:color w:val="414042"/>
          <w:w w:val="105"/>
        </w:rPr>
        <w:t>corresponde</w:t>
      </w:r>
      <w:r>
        <w:rPr>
          <w:color w:val="414042"/>
          <w:spacing w:val="-15"/>
          <w:w w:val="105"/>
        </w:rPr>
        <w:t> </w:t>
      </w:r>
      <w:r>
        <w:rPr>
          <w:color w:val="414042"/>
          <w:w w:val="105"/>
        </w:rPr>
        <w:t>a</w:t>
      </w:r>
      <w:r>
        <w:rPr>
          <w:color w:val="414042"/>
          <w:spacing w:val="-15"/>
          <w:w w:val="105"/>
        </w:rPr>
        <w:t> </w:t>
      </w:r>
      <w:r>
        <w:rPr>
          <w:color w:val="414042"/>
          <w:w w:val="105"/>
        </w:rPr>
        <w:t>2008.</w:t>
      </w:r>
      <w:r>
        <w:rPr>
          <w:color w:val="414042"/>
          <w:spacing w:val="-15"/>
          <w:w w:val="105"/>
        </w:rPr>
        <w:t> </w:t>
      </w:r>
      <w:r>
        <w:rPr>
          <w:color w:val="414042"/>
          <w:w w:val="105"/>
        </w:rPr>
        <w:t>El</w:t>
      </w:r>
      <w:r>
        <w:rPr>
          <w:color w:val="414042"/>
          <w:spacing w:val="-15"/>
          <w:w w:val="105"/>
        </w:rPr>
        <w:t> </w:t>
      </w:r>
      <w:r>
        <w:rPr>
          <w:color w:val="414042"/>
          <w:w w:val="105"/>
        </w:rPr>
        <w:t>análisis</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características</w:t>
      </w:r>
      <w:r>
        <w:rPr>
          <w:color w:val="414042"/>
          <w:spacing w:val="-15"/>
          <w:w w:val="105"/>
        </w:rPr>
        <w:t> </w:t>
      </w:r>
      <w:r>
        <w:rPr>
          <w:color w:val="414042"/>
          <w:spacing w:val="-3"/>
          <w:w w:val="105"/>
        </w:rPr>
        <w:t>que</w:t>
      </w:r>
      <w:r>
        <w:rPr>
          <w:color w:val="414042"/>
          <w:spacing w:val="-15"/>
          <w:w w:val="105"/>
        </w:rPr>
        <w:t> </w:t>
      </w:r>
      <w:r>
        <w:rPr>
          <w:color w:val="414042"/>
          <w:w w:val="105"/>
        </w:rPr>
        <w:t>presenta</w:t>
      </w:r>
      <w:r>
        <w:rPr>
          <w:color w:val="414042"/>
          <w:spacing w:val="-15"/>
          <w:w w:val="105"/>
        </w:rPr>
        <w:t> </w:t>
      </w:r>
      <w:r>
        <w:rPr>
          <w:color w:val="414042"/>
          <w:w w:val="105"/>
        </w:rPr>
        <w:t>el </w:t>
      </w:r>
      <w:r>
        <w:rPr>
          <w:rFonts w:ascii="Palatino Linotype" w:hAnsi="Palatino Linotype"/>
          <w:i/>
          <w:color w:val="808285"/>
          <w:w w:val="105"/>
        </w:rPr>
        <w:t>Perfil</w:t>
      </w:r>
      <w:r>
        <w:rPr>
          <w:rFonts w:ascii="Palatino Linotype" w:hAnsi="Palatino Linotype"/>
          <w:i/>
          <w:color w:val="808285"/>
          <w:spacing w:val="-20"/>
          <w:w w:val="105"/>
        </w:rPr>
        <w:t> </w:t>
      </w:r>
      <w:r>
        <w:rPr>
          <w:rFonts w:ascii="Palatino Linotype" w:hAnsi="Palatino Linotype"/>
          <w:i/>
          <w:color w:val="808285"/>
          <w:w w:val="105"/>
        </w:rPr>
        <w:t>de</w:t>
      </w:r>
      <w:r>
        <w:rPr>
          <w:rFonts w:ascii="Palatino Linotype" w:hAnsi="Palatino Linotype"/>
          <w:i/>
          <w:color w:val="808285"/>
          <w:spacing w:val="-20"/>
          <w:w w:val="105"/>
        </w:rPr>
        <w:t> </w:t>
      </w:r>
      <w:r>
        <w:rPr>
          <w:rFonts w:ascii="Palatino Linotype" w:hAnsi="Palatino Linotype"/>
          <w:i/>
          <w:color w:val="808285"/>
          <w:w w:val="105"/>
        </w:rPr>
        <w:t>Producción</w:t>
      </w:r>
      <w:r>
        <w:rPr>
          <w:rFonts w:ascii="Palatino Linotype" w:hAnsi="Palatino Linotype"/>
          <w:i/>
          <w:color w:val="808285"/>
          <w:spacing w:val="-20"/>
          <w:w w:val="105"/>
        </w:rPr>
        <w:t> </w:t>
      </w:r>
      <w:r>
        <w:rPr>
          <w:rFonts w:ascii="Palatino Linotype" w:hAnsi="Palatino Linotype"/>
          <w:i/>
          <w:color w:val="808285"/>
          <w:w w:val="105"/>
        </w:rPr>
        <w:t>Científica</w:t>
      </w:r>
      <w:r>
        <w:rPr>
          <w:rFonts w:ascii="Palatino Linotype" w:hAnsi="Palatino Linotype"/>
          <w:i/>
          <w:color w:val="808285"/>
          <w:spacing w:val="-20"/>
          <w:w w:val="105"/>
        </w:rPr>
        <w:t> </w:t>
      </w:r>
      <w:r>
        <w:rPr>
          <w:color w:val="414042"/>
          <w:w w:val="105"/>
        </w:rPr>
        <w:t>en</w:t>
      </w:r>
      <w:r>
        <w:rPr>
          <w:color w:val="414042"/>
          <w:spacing w:val="-23"/>
          <w:w w:val="105"/>
        </w:rPr>
        <w:t> </w:t>
      </w:r>
      <w:r>
        <w:rPr>
          <w:color w:val="414042"/>
          <w:w w:val="105"/>
        </w:rPr>
        <w:t>razón</w:t>
      </w:r>
      <w:r>
        <w:rPr>
          <w:color w:val="414042"/>
          <w:spacing w:val="-23"/>
          <w:w w:val="105"/>
        </w:rPr>
        <w:t> </w:t>
      </w:r>
      <w:r>
        <w:rPr>
          <w:color w:val="414042"/>
          <w:w w:val="105"/>
        </w:rPr>
        <w:t>de</w:t>
      </w:r>
      <w:r>
        <w:rPr>
          <w:color w:val="414042"/>
          <w:spacing w:val="-23"/>
          <w:w w:val="105"/>
        </w:rPr>
        <w:t> </w:t>
      </w:r>
      <w:r>
        <w:rPr>
          <w:color w:val="414042"/>
          <w:w w:val="105"/>
        </w:rPr>
        <w:t>las</w:t>
      </w:r>
      <w:r>
        <w:rPr>
          <w:color w:val="414042"/>
          <w:spacing w:val="-22"/>
          <w:w w:val="105"/>
        </w:rPr>
        <w:t> </w:t>
      </w:r>
      <w:r>
        <w:rPr>
          <w:color w:val="414042"/>
          <w:w w:val="105"/>
        </w:rPr>
        <w:t>revistas</w:t>
      </w:r>
      <w:r>
        <w:rPr>
          <w:color w:val="414042"/>
          <w:spacing w:val="-23"/>
          <w:w w:val="105"/>
        </w:rPr>
        <w:t> </w:t>
      </w:r>
      <w:r>
        <w:rPr>
          <w:color w:val="414042"/>
          <w:spacing w:val="-3"/>
          <w:w w:val="105"/>
        </w:rPr>
        <w:t>que</w:t>
      </w:r>
      <w:r>
        <w:rPr>
          <w:color w:val="414042"/>
          <w:spacing w:val="-23"/>
          <w:w w:val="105"/>
        </w:rPr>
        <w:t> </w:t>
      </w:r>
      <w:r>
        <w:rPr>
          <w:color w:val="414042"/>
          <w:w w:val="105"/>
        </w:rPr>
        <w:t>comunican</w:t>
      </w:r>
      <w:r>
        <w:rPr>
          <w:color w:val="414042"/>
          <w:spacing w:val="-23"/>
          <w:w w:val="105"/>
        </w:rPr>
        <w:t> </w:t>
      </w:r>
      <w:r>
        <w:rPr>
          <w:color w:val="414042"/>
          <w:spacing w:val="-2"/>
          <w:w w:val="105"/>
        </w:rPr>
        <w:t>los </w:t>
      </w:r>
      <w:r>
        <w:rPr>
          <w:color w:val="414042"/>
          <w:w w:val="105"/>
        </w:rPr>
        <w:t>artículos</w:t>
      </w:r>
      <w:r>
        <w:rPr>
          <w:color w:val="414042"/>
          <w:spacing w:val="-8"/>
          <w:w w:val="105"/>
        </w:rPr>
        <w:t> </w:t>
      </w:r>
      <w:r>
        <w:rPr>
          <w:color w:val="414042"/>
          <w:w w:val="105"/>
        </w:rPr>
        <w:t>científicos</w:t>
      </w:r>
      <w:r>
        <w:rPr>
          <w:color w:val="414042"/>
          <w:spacing w:val="-8"/>
          <w:w w:val="105"/>
        </w:rPr>
        <w:t> </w:t>
      </w:r>
      <w:r>
        <w:rPr>
          <w:color w:val="414042"/>
          <w:w w:val="105"/>
        </w:rPr>
        <w:t>es</w:t>
      </w:r>
      <w:r>
        <w:rPr>
          <w:color w:val="414042"/>
          <w:spacing w:val="-8"/>
          <w:w w:val="105"/>
        </w:rPr>
        <w:t> </w:t>
      </w:r>
      <w:r>
        <w:rPr>
          <w:color w:val="414042"/>
          <w:w w:val="105"/>
        </w:rPr>
        <w:t>interesante,</w:t>
      </w:r>
      <w:r>
        <w:rPr>
          <w:color w:val="414042"/>
          <w:spacing w:val="-8"/>
          <w:w w:val="105"/>
        </w:rPr>
        <w:t> </w:t>
      </w:r>
      <w:r>
        <w:rPr>
          <w:color w:val="414042"/>
          <w:w w:val="105"/>
        </w:rPr>
        <w:t>ya</w:t>
      </w:r>
      <w:r>
        <w:rPr>
          <w:color w:val="414042"/>
          <w:spacing w:val="-8"/>
          <w:w w:val="105"/>
        </w:rPr>
        <w:t> </w:t>
      </w:r>
      <w:r>
        <w:rPr>
          <w:color w:val="414042"/>
          <w:w w:val="105"/>
        </w:rPr>
        <w:t>que,</w:t>
      </w:r>
      <w:r>
        <w:rPr>
          <w:color w:val="414042"/>
          <w:spacing w:val="-8"/>
          <w:w w:val="105"/>
        </w:rPr>
        <w:t> </w:t>
      </w:r>
      <w:r>
        <w:rPr>
          <w:color w:val="414042"/>
          <w:w w:val="105"/>
        </w:rPr>
        <w:t>por</w:t>
      </w:r>
      <w:r>
        <w:rPr>
          <w:color w:val="414042"/>
          <w:spacing w:val="-8"/>
          <w:w w:val="105"/>
        </w:rPr>
        <w:t> </w:t>
      </w:r>
      <w:r>
        <w:rPr>
          <w:color w:val="414042"/>
          <w:w w:val="105"/>
        </w:rPr>
        <w:t>un</w:t>
      </w:r>
      <w:r>
        <w:rPr>
          <w:color w:val="414042"/>
          <w:spacing w:val="-8"/>
          <w:w w:val="105"/>
        </w:rPr>
        <w:t> </w:t>
      </w:r>
      <w:r>
        <w:rPr>
          <w:color w:val="414042"/>
          <w:w w:val="105"/>
        </w:rPr>
        <w:t>lado,</w:t>
      </w:r>
      <w:r>
        <w:rPr>
          <w:color w:val="414042"/>
          <w:spacing w:val="-8"/>
          <w:w w:val="105"/>
        </w:rPr>
        <w:t> </w:t>
      </w:r>
      <w:r>
        <w:rPr>
          <w:color w:val="414042"/>
          <w:w w:val="105"/>
        </w:rPr>
        <w:t>resulta</w:t>
      </w:r>
      <w:r>
        <w:rPr>
          <w:color w:val="414042"/>
          <w:spacing w:val="-8"/>
          <w:w w:val="105"/>
        </w:rPr>
        <w:t> </w:t>
      </w:r>
      <w:r>
        <w:rPr>
          <w:color w:val="414042"/>
          <w:w w:val="105"/>
        </w:rPr>
        <w:t>evidente</w:t>
      </w:r>
      <w:r>
        <w:rPr>
          <w:color w:val="414042"/>
          <w:spacing w:val="-8"/>
          <w:w w:val="105"/>
        </w:rPr>
        <w:t> </w:t>
      </w:r>
      <w:r>
        <w:rPr>
          <w:color w:val="414042"/>
          <w:w w:val="105"/>
        </w:rPr>
        <w:t>la fuerte participación de revistas nacionales no institucionales seguidas por su relevancia de publicaciones en el extranjero </w:t>
      </w:r>
      <w:r>
        <w:rPr>
          <w:color w:val="414042"/>
          <w:spacing w:val="-7"/>
          <w:w w:val="105"/>
        </w:rPr>
        <w:t>y, </w:t>
      </w:r>
      <w:r>
        <w:rPr>
          <w:color w:val="414042"/>
          <w:w w:val="105"/>
        </w:rPr>
        <w:t>esporádicamente, de la publicación en revistas editadas por la </w:t>
      </w:r>
      <w:r>
        <w:rPr>
          <w:color w:val="414042"/>
          <w:spacing w:val="-3"/>
          <w:w w:val="105"/>
        </w:rPr>
        <w:t>propia </w:t>
      </w:r>
      <w:r>
        <w:rPr>
          <w:color w:val="414042"/>
          <w:w w:val="105"/>
        </w:rPr>
        <w:t>institución académica </w:t>
      </w:r>
      <w:r>
        <w:rPr>
          <w:color w:val="414042"/>
          <w:spacing w:val="-4"/>
          <w:w w:val="105"/>
        </w:rPr>
        <w:t>(</w:t>
      </w:r>
      <w:r>
        <w:rPr>
          <w:color w:val="808285"/>
          <w:spacing w:val="-4"/>
          <w:w w:val="105"/>
        </w:rPr>
        <w:t>ver </w:t>
      </w:r>
      <w:r>
        <w:rPr>
          <w:rFonts w:ascii="Palatino Linotype" w:hAnsi="Palatino Linotype"/>
          <w:i/>
          <w:color w:val="808285"/>
          <w:w w:val="105"/>
        </w:rPr>
        <w:t>gráfica </w:t>
      </w:r>
      <w:r>
        <w:rPr>
          <w:rFonts w:ascii="Palatino Linotype" w:hAnsi="Palatino Linotype"/>
          <w:i/>
          <w:color w:val="808285"/>
          <w:spacing w:val="-7"/>
          <w:w w:val="105"/>
        </w:rPr>
        <w:t>13</w:t>
      </w:r>
      <w:r>
        <w:rPr>
          <w:color w:val="414042"/>
          <w:spacing w:val="-7"/>
          <w:w w:val="105"/>
        </w:rPr>
        <w:t>). </w:t>
      </w:r>
      <w:r>
        <w:rPr>
          <w:color w:val="414042"/>
          <w:spacing w:val="2"/>
          <w:w w:val="105"/>
        </w:rPr>
        <w:t>Al </w:t>
      </w:r>
      <w:r>
        <w:rPr>
          <w:color w:val="414042"/>
          <w:w w:val="105"/>
        </w:rPr>
        <w:t>respecto, conviene mencionar </w:t>
      </w:r>
      <w:r>
        <w:rPr>
          <w:color w:val="414042"/>
          <w:spacing w:val="-3"/>
          <w:w w:val="105"/>
        </w:rPr>
        <w:t>que </w:t>
      </w:r>
      <w:r>
        <w:rPr>
          <w:color w:val="414042"/>
          <w:w w:val="105"/>
        </w:rPr>
        <w:t>la </w:t>
      </w:r>
      <w:r>
        <w:rPr>
          <w:color w:val="58595B"/>
          <w:w w:val="105"/>
        </w:rPr>
        <w:t>uanl </w:t>
      </w:r>
      <w:r>
        <w:rPr>
          <w:color w:val="414042"/>
          <w:spacing w:val="-3"/>
          <w:w w:val="105"/>
        </w:rPr>
        <w:t>sólo </w:t>
      </w:r>
      <w:r>
        <w:rPr>
          <w:color w:val="414042"/>
          <w:w w:val="105"/>
        </w:rPr>
        <w:t>cuenta con una revista indizada </w:t>
      </w:r>
      <w:r>
        <w:rPr>
          <w:color w:val="414042"/>
          <w:spacing w:val="2"/>
          <w:w w:val="105"/>
        </w:rPr>
        <w:t>al </w:t>
      </w:r>
      <w:r>
        <w:rPr>
          <w:color w:val="414042"/>
          <w:w w:val="105"/>
        </w:rPr>
        <w:t>acervo </w:t>
      </w:r>
      <w:r>
        <w:rPr>
          <w:color w:val="D71920"/>
          <w:w w:val="105"/>
        </w:rPr>
        <w:t>redalyc.org</w:t>
      </w:r>
      <w:r>
        <w:rPr>
          <w:color w:val="414042"/>
          <w:w w:val="105"/>
        </w:rPr>
        <w:t>, situación </w:t>
      </w:r>
      <w:r>
        <w:rPr>
          <w:color w:val="414042"/>
          <w:spacing w:val="-3"/>
          <w:w w:val="105"/>
        </w:rPr>
        <w:t>que </w:t>
      </w:r>
      <w:r>
        <w:rPr>
          <w:color w:val="414042"/>
          <w:w w:val="105"/>
        </w:rPr>
        <w:t>explica la poca presencia</w:t>
      </w:r>
      <w:r>
        <w:rPr>
          <w:color w:val="414042"/>
          <w:spacing w:val="-9"/>
          <w:w w:val="105"/>
        </w:rPr>
        <w:t> </w:t>
      </w:r>
      <w:r>
        <w:rPr>
          <w:color w:val="414042"/>
          <w:w w:val="105"/>
        </w:rPr>
        <w:t>de</w:t>
      </w:r>
      <w:r>
        <w:rPr>
          <w:color w:val="414042"/>
          <w:spacing w:val="-9"/>
          <w:w w:val="105"/>
        </w:rPr>
        <w:t> </w:t>
      </w:r>
      <w:r>
        <w:rPr>
          <w:color w:val="414042"/>
          <w:w w:val="105"/>
        </w:rPr>
        <w:t>revistas</w:t>
      </w:r>
      <w:r>
        <w:rPr>
          <w:color w:val="414042"/>
          <w:spacing w:val="-9"/>
          <w:w w:val="105"/>
        </w:rPr>
        <w:t> </w:t>
      </w:r>
      <w:r>
        <w:rPr>
          <w:color w:val="414042"/>
          <w:w w:val="105"/>
        </w:rPr>
        <w:t>institucionales</w:t>
      </w:r>
      <w:r>
        <w:rPr>
          <w:color w:val="414042"/>
          <w:spacing w:val="-9"/>
          <w:w w:val="105"/>
        </w:rPr>
        <w:t> </w:t>
      </w:r>
      <w:r>
        <w:rPr>
          <w:color w:val="414042"/>
          <w:w w:val="105"/>
        </w:rPr>
        <w:t>en</w:t>
      </w:r>
      <w:r>
        <w:rPr>
          <w:color w:val="414042"/>
          <w:spacing w:val="-9"/>
          <w:w w:val="105"/>
        </w:rPr>
        <w:t> </w:t>
      </w:r>
      <w:r>
        <w:rPr>
          <w:color w:val="414042"/>
          <w:w w:val="105"/>
        </w:rPr>
        <w:t>la</w:t>
      </w:r>
      <w:r>
        <w:rPr>
          <w:color w:val="414042"/>
          <w:spacing w:val="-9"/>
          <w:w w:val="105"/>
        </w:rPr>
        <w:t> </w:t>
      </w:r>
      <w:r>
        <w:rPr>
          <w:color w:val="414042"/>
          <w:w w:val="105"/>
        </w:rPr>
        <w:t>comunicación</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10"/>
          <w:w w:val="105"/>
        </w:rPr>
        <w:t> </w:t>
      </w:r>
      <w:r>
        <w:rPr>
          <w:rFonts w:ascii="Palatino Linotype" w:hAnsi="Palatino Linotype"/>
          <w:i/>
          <w:color w:val="808285"/>
          <w:w w:val="105"/>
        </w:rPr>
        <w:t>Producción </w:t>
      </w:r>
      <w:r>
        <w:rPr>
          <w:color w:val="414042"/>
          <w:w w:val="105"/>
        </w:rPr>
        <w:t>científica</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spacing w:val="-3"/>
          <w:w w:val="105"/>
        </w:rPr>
        <w:t>Universidad</w:t>
      </w:r>
      <w:r>
        <w:rPr>
          <w:color w:val="414042"/>
          <w:spacing w:val="-14"/>
          <w:w w:val="105"/>
        </w:rPr>
        <w:t> </w:t>
      </w:r>
      <w:r>
        <w:rPr>
          <w:color w:val="414042"/>
          <w:w w:val="105"/>
        </w:rPr>
        <w:t>dentro</w:t>
      </w:r>
      <w:r>
        <w:rPr>
          <w:color w:val="414042"/>
          <w:spacing w:val="-14"/>
          <w:w w:val="105"/>
        </w:rPr>
        <w:t> </w:t>
      </w:r>
      <w:r>
        <w:rPr>
          <w:color w:val="414042"/>
          <w:w w:val="105"/>
        </w:rPr>
        <w:t>de</w:t>
      </w:r>
      <w:r>
        <w:rPr>
          <w:color w:val="414042"/>
          <w:spacing w:val="-14"/>
          <w:w w:val="105"/>
        </w:rPr>
        <w:t> </w:t>
      </w:r>
      <w:r>
        <w:rPr>
          <w:color w:val="414042"/>
          <w:w w:val="105"/>
        </w:rPr>
        <w:t>la</w:t>
      </w:r>
      <w:r>
        <w:rPr>
          <w:color w:val="414042"/>
          <w:spacing w:val="-14"/>
          <w:w w:val="105"/>
        </w:rPr>
        <w:t> </w:t>
      </w:r>
      <w:r>
        <w:rPr>
          <w:color w:val="414042"/>
          <w:w w:val="105"/>
        </w:rPr>
        <w:t>base</w:t>
      </w:r>
      <w:r>
        <w:rPr>
          <w:color w:val="414042"/>
          <w:spacing w:val="-14"/>
          <w:w w:val="105"/>
        </w:rPr>
        <w:t> </w:t>
      </w:r>
      <w:r>
        <w:rPr>
          <w:color w:val="414042"/>
          <w:w w:val="105"/>
        </w:rPr>
        <w:t>de</w:t>
      </w:r>
      <w:r>
        <w:rPr>
          <w:color w:val="414042"/>
          <w:spacing w:val="-14"/>
          <w:w w:val="105"/>
        </w:rPr>
        <w:t> </w:t>
      </w:r>
      <w:r>
        <w:rPr>
          <w:color w:val="414042"/>
          <w:w w:val="105"/>
        </w:rPr>
        <w:t>datos.</w:t>
      </w:r>
    </w:p>
    <w:p>
      <w:pPr>
        <w:spacing w:after="0" w:line="211" w:lineRule="auto"/>
        <w:jc w:val="both"/>
        <w:sectPr>
          <w:pgSz w:w="12240" w:h="15840"/>
          <w:pgMar w:header="440" w:footer="475" w:top="640" w:bottom="660" w:left="17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after="0"/>
        <w:rPr>
          <w:sz w:val="27"/>
        </w:rPr>
        <w:sectPr>
          <w:pgSz w:w="12240" w:h="15840"/>
          <w:pgMar w:header="440" w:footer="475" w:top="640" w:bottom="660" w:left="1360" w:right="1180"/>
        </w:sectPr>
      </w:pPr>
    </w:p>
    <w:p>
      <w:pPr>
        <w:spacing w:line="247" w:lineRule="auto" w:before="33"/>
        <w:ind w:left="147" w:right="0" w:firstLine="707"/>
        <w:jc w:val="right"/>
        <w:rPr>
          <w:sz w:val="18"/>
        </w:rPr>
      </w:pPr>
      <w:r>
        <w:rPr/>
        <w:pict>
          <v:group style="position:absolute;margin-left:207.992004pt;margin-top:-222.540619pt;width:2.050pt;height:455.4pt;mso-position-horizontal-relative:page;mso-position-vertical-relative:paragraph;z-index:14344" coordorigin="4160,-4451" coordsize="41,9108">
            <v:line style="position:absolute" from="4197,-4447" to="4197,4653" stroked="true" strokeweight=".334pt" strokecolor="#7da7d9"/>
            <v:line style="position:absolute" from="4163,-4447" to="4163,4653" stroked="true" strokeweight=".334pt" strokecolor="#7da7d9"/>
            <w10:wrap type="none"/>
          </v:group>
        </w:pict>
      </w:r>
      <w:r>
        <w:rPr>
          <w:rFonts w:ascii="Palatino Linotype" w:hAnsi="Palatino Linotype"/>
          <w:b/>
          <w:color w:val="0072BC"/>
          <w:sz w:val="18"/>
        </w:rPr>
        <w:t>Gráfica 13 </w:t>
      </w:r>
      <w:r>
        <w:rPr>
          <w:color w:val="636466"/>
          <w:sz w:val="18"/>
        </w:rPr>
        <w:t>Trayectoria</w:t>
      </w:r>
      <w:r>
        <w:rPr>
          <w:color w:val="636466"/>
          <w:w w:val="107"/>
          <w:sz w:val="18"/>
        </w:rPr>
        <w:t> </w:t>
      </w:r>
      <w:r>
        <w:rPr>
          <w:color w:val="636466"/>
          <w:w w:val="105"/>
          <w:sz w:val="18"/>
        </w:rPr>
        <w:t>de la </w:t>
      </w:r>
      <w:r>
        <w:rPr>
          <w:rFonts w:ascii="Palatino Linotype" w:hAnsi="Palatino Linotype"/>
          <w:i/>
          <w:color w:val="636466"/>
          <w:w w:val="105"/>
          <w:sz w:val="18"/>
        </w:rPr>
        <w:t>Producción </w:t>
      </w:r>
      <w:r>
        <w:rPr>
          <w:color w:val="636466"/>
          <w:w w:val="105"/>
          <w:sz w:val="18"/>
        </w:rPr>
        <w:t>científica de la</w:t>
      </w:r>
      <w:r>
        <w:rPr>
          <w:color w:val="636466"/>
          <w:w w:val="107"/>
          <w:sz w:val="18"/>
        </w:rPr>
        <w:t> </w:t>
      </w:r>
      <w:r>
        <w:rPr>
          <w:color w:val="636466"/>
          <w:w w:val="110"/>
          <w:sz w:val="18"/>
        </w:rPr>
        <w:t>uanl, </w:t>
      </w:r>
      <w:r>
        <w:rPr>
          <w:color w:val="636466"/>
          <w:w w:val="105"/>
          <w:sz w:val="18"/>
        </w:rPr>
        <w:t>2005-2011 (absoluta)</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spacing w:before="1"/>
        <w:rPr>
          <w:sz w:val="12"/>
        </w:rPr>
      </w:pPr>
    </w:p>
    <w:p>
      <w:pPr>
        <w:spacing w:line="177" w:lineRule="auto" w:before="1"/>
        <w:ind w:left="1859" w:right="1262" w:hanging="531"/>
        <w:jc w:val="left"/>
        <w:rPr>
          <w:rFonts w:ascii="Palatino Linotype" w:hAnsi="Palatino Linotype"/>
          <w:sz w:val="14"/>
        </w:rPr>
      </w:pPr>
      <w:r>
        <w:rPr/>
        <w:drawing>
          <wp:anchor distT="0" distB="0" distL="0" distR="0" allowOverlap="1" layoutInCell="1" locked="0" behindDoc="0" simplePos="0" relativeHeight="14368">
            <wp:simplePos x="0" y="0"/>
            <wp:positionH relativeFrom="page">
              <wp:posOffset>3585654</wp:posOffset>
            </wp:positionH>
            <wp:positionV relativeFrom="paragraph">
              <wp:posOffset>-3395129</wp:posOffset>
            </wp:positionV>
            <wp:extent cx="2645816" cy="3259353"/>
            <wp:effectExtent l="0" t="0" r="0" b="0"/>
            <wp:wrapNone/>
            <wp:docPr id="125" name="image384.jpeg" descr=""/>
            <wp:cNvGraphicFramePr>
              <a:graphicFrameLocks noChangeAspect="1"/>
            </wp:cNvGraphicFramePr>
            <a:graphic>
              <a:graphicData uri="http://schemas.openxmlformats.org/drawingml/2006/picture">
                <pic:pic>
                  <pic:nvPicPr>
                    <pic:cNvPr id="126" name="image384.jpeg"/>
                    <pic:cNvPicPr/>
                  </pic:nvPicPr>
                  <pic:blipFill>
                    <a:blip r:embed="rId453" cstate="print"/>
                    <a:stretch>
                      <a:fillRect/>
                    </a:stretch>
                  </pic:blipFill>
                  <pic:spPr>
                    <a:xfrm>
                      <a:off x="0" y="0"/>
                      <a:ext cx="2645816" cy="3259353"/>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1860" w:right="2163" w:hanging="1"/>
        <w:jc w:val="left"/>
        <w:rPr>
          <w:rFonts w:ascii="Palatino Linotype" w:hAnsi="Palatino Linotype"/>
          <w:sz w:val="14"/>
        </w:rPr>
      </w:pP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9" w:lineRule="exact"/>
        <w:ind w:left="1854" w:right="0" w:firstLine="0"/>
        <w:rPr>
          <w:rFonts w:ascii="Palatino Linotype"/>
          <w:sz w:val="17"/>
        </w:rPr>
      </w:pPr>
      <w:r>
        <w:rPr>
          <w:rFonts w:ascii="Palatino Linotype"/>
          <w:position w:val="-3"/>
          <w:sz w:val="17"/>
        </w:rPr>
        <w:drawing>
          <wp:inline distT="0" distB="0" distL="0" distR="0">
            <wp:extent cx="176952" cy="113919"/>
            <wp:effectExtent l="0" t="0" r="0" b="0"/>
            <wp:docPr id="127" name="image385.png" descr=""/>
            <wp:cNvGraphicFramePr>
              <a:graphicFrameLocks noChangeAspect="1"/>
            </wp:cNvGraphicFramePr>
            <a:graphic>
              <a:graphicData uri="http://schemas.openxmlformats.org/drawingml/2006/picture">
                <pic:pic>
                  <pic:nvPicPr>
                    <pic:cNvPr id="128" name="image385.png"/>
                    <pic:cNvPicPr/>
                  </pic:nvPicPr>
                  <pic:blipFill>
                    <a:blip r:embed="rId454" cstate="print"/>
                    <a:stretch>
                      <a:fillRect/>
                    </a:stretch>
                  </pic:blipFill>
                  <pic:spPr>
                    <a:xfrm>
                      <a:off x="0" y="0"/>
                      <a:ext cx="176952"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6,640,118,640,122,643,118,644,114,645,104,645,96,640,93xm617,88l618,93,624,94,627,95,625,92,625,90,620,90,617,88xm633,88l626,88,628,89,631,91,633,93,633,93,640,93,633,88xm573,0l562,47,625,87,624,88,620,90,625,90,626,88,633,88,633,88,628,86,629,86,626,86,621,26,620,11,573,0xm635,84l634,84,635,87,635,87,635,84xm630,78l630,80,630,82,629,84,626,86,629,86,629,85,634,84,635,84,635,84,633,81,633,81,633,81,632,80,632,80,632,80,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09,139,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455" o:title=""/>
            </v:shape>
          </v:group>
        </w:pict>
      </w:r>
      <w:r>
        <w:rPr>
          <w:rFonts w:ascii="Palatino Linotype"/>
          <w:spacing w:val="40"/>
          <w:position w:val="-2"/>
          <w:sz w:val="17"/>
        </w:rPr>
      </w:r>
    </w:p>
    <w:p>
      <w:pPr>
        <w:pStyle w:val="BodyText"/>
        <w:rPr>
          <w:rFonts w:ascii="Palatino Linotype"/>
          <w:sz w:val="14"/>
        </w:rPr>
      </w:pPr>
    </w:p>
    <w:p>
      <w:pPr>
        <w:pStyle w:val="BodyText"/>
        <w:spacing w:line="260" w:lineRule="exact" w:before="112"/>
        <w:ind w:left="202" w:right="117" w:firstLine="260"/>
        <w:jc w:val="both"/>
      </w:pPr>
      <w:r>
        <w:rPr>
          <w:color w:val="414042"/>
          <w:w w:val="105"/>
        </w:rPr>
        <w:t>A su vez, el </w:t>
      </w:r>
      <w:r>
        <w:rPr>
          <w:color w:val="414042"/>
          <w:spacing w:val="2"/>
          <w:w w:val="105"/>
        </w:rPr>
        <w:t>seguimiento </w:t>
      </w:r>
      <w:r>
        <w:rPr>
          <w:color w:val="414042"/>
          <w:w w:val="105"/>
        </w:rPr>
        <w:t>de la </w:t>
      </w:r>
      <w:r>
        <w:rPr>
          <w:rFonts w:ascii="Palatino Linotype" w:hAnsi="Palatino Linotype"/>
          <w:i/>
          <w:color w:val="808285"/>
          <w:spacing w:val="-4"/>
          <w:w w:val="105"/>
        </w:rPr>
        <w:t>Producción </w:t>
      </w:r>
      <w:r>
        <w:rPr>
          <w:color w:val="414042"/>
          <w:w w:val="105"/>
        </w:rPr>
        <w:t>de la </w:t>
      </w:r>
      <w:r>
        <w:rPr>
          <w:color w:val="58595B"/>
          <w:spacing w:val="-3"/>
          <w:w w:val="105"/>
        </w:rPr>
        <w:t>uanl </w:t>
      </w:r>
      <w:r>
        <w:rPr>
          <w:color w:val="414042"/>
          <w:w w:val="105"/>
        </w:rPr>
        <w:t>en </w:t>
      </w:r>
      <w:r>
        <w:rPr>
          <w:color w:val="414042"/>
          <w:spacing w:val="2"/>
          <w:w w:val="105"/>
        </w:rPr>
        <w:t>términos </w:t>
      </w:r>
      <w:r>
        <w:rPr>
          <w:color w:val="414042"/>
          <w:w w:val="105"/>
        </w:rPr>
        <w:t>re- lativos hace evidente el peso de </w:t>
      </w:r>
      <w:r>
        <w:rPr>
          <w:color w:val="414042"/>
          <w:spacing w:val="2"/>
          <w:w w:val="105"/>
        </w:rPr>
        <w:t>las </w:t>
      </w:r>
      <w:r>
        <w:rPr>
          <w:color w:val="414042"/>
          <w:spacing w:val="3"/>
          <w:w w:val="105"/>
        </w:rPr>
        <w:t>revistas </w:t>
      </w:r>
      <w:r>
        <w:rPr>
          <w:color w:val="414042"/>
          <w:w w:val="105"/>
        </w:rPr>
        <w:t>nacionales, </w:t>
      </w:r>
      <w:r>
        <w:rPr>
          <w:color w:val="414042"/>
          <w:spacing w:val="2"/>
          <w:w w:val="105"/>
        </w:rPr>
        <w:t>las </w:t>
      </w:r>
      <w:r>
        <w:rPr>
          <w:color w:val="414042"/>
          <w:spacing w:val="3"/>
          <w:w w:val="105"/>
        </w:rPr>
        <w:t>cuales, </w:t>
      </w:r>
      <w:r>
        <w:rPr>
          <w:color w:val="414042"/>
          <w:w w:val="105"/>
        </w:rPr>
        <w:t>aún con su comportamiento </w:t>
      </w:r>
      <w:r>
        <w:rPr>
          <w:color w:val="414042"/>
          <w:spacing w:val="2"/>
          <w:w w:val="105"/>
        </w:rPr>
        <w:t>variable, </w:t>
      </w:r>
      <w:r>
        <w:rPr>
          <w:color w:val="414042"/>
          <w:w w:val="105"/>
        </w:rPr>
        <w:t>siempre publican </w:t>
      </w:r>
      <w:r>
        <w:rPr>
          <w:color w:val="414042"/>
          <w:spacing w:val="2"/>
          <w:w w:val="105"/>
        </w:rPr>
        <w:t>más </w:t>
      </w:r>
      <w:r>
        <w:rPr>
          <w:color w:val="414042"/>
          <w:w w:val="105"/>
        </w:rPr>
        <w:t>de dos terceras </w:t>
      </w:r>
      <w:r>
        <w:rPr>
          <w:color w:val="414042"/>
          <w:spacing w:val="3"/>
          <w:w w:val="105"/>
        </w:rPr>
        <w:t>partes </w:t>
      </w:r>
      <w:r>
        <w:rPr>
          <w:color w:val="414042"/>
          <w:w w:val="105"/>
        </w:rPr>
        <w:t>de la producción </w:t>
      </w:r>
      <w:r>
        <w:rPr>
          <w:color w:val="414042"/>
          <w:spacing w:val="3"/>
          <w:w w:val="105"/>
        </w:rPr>
        <w:t>anual </w:t>
      </w:r>
      <w:r>
        <w:rPr>
          <w:color w:val="414042"/>
          <w:w w:val="105"/>
        </w:rPr>
        <w:t>de la Universidad, ya que los medios </w:t>
      </w:r>
      <w:r>
        <w:rPr>
          <w:color w:val="414042"/>
          <w:spacing w:val="2"/>
          <w:w w:val="105"/>
        </w:rPr>
        <w:t>ins- </w:t>
      </w:r>
      <w:r>
        <w:rPr>
          <w:color w:val="414042"/>
          <w:w w:val="105"/>
        </w:rPr>
        <w:t>titucionales</w:t>
      </w:r>
      <w:r>
        <w:rPr>
          <w:color w:val="414042"/>
          <w:spacing w:val="-8"/>
          <w:w w:val="105"/>
        </w:rPr>
        <w:t> </w:t>
      </w:r>
      <w:r>
        <w:rPr>
          <w:color w:val="414042"/>
          <w:spacing w:val="2"/>
          <w:w w:val="105"/>
        </w:rPr>
        <w:t>únicamente</w:t>
      </w:r>
      <w:r>
        <w:rPr>
          <w:color w:val="414042"/>
          <w:spacing w:val="-8"/>
          <w:w w:val="105"/>
        </w:rPr>
        <w:t> </w:t>
      </w:r>
      <w:r>
        <w:rPr>
          <w:color w:val="414042"/>
          <w:spacing w:val="3"/>
          <w:w w:val="105"/>
        </w:rPr>
        <w:t>participan</w:t>
      </w:r>
      <w:r>
        <w:rPr>
          <w:color w:val="414042"/>
          <w:spacing w:val="-8"/>
          <w:w w:val="105"/>
        </w:rPr>
        <w:t> </w:t>
      </w:r>
      <w:r>
        <w:rPr>
          <w:color w:val="414042"/>
          <w:w w:val="105"/>
        </w:rPr>
        <w:t>en</w:t>
      </w:r>
      <w:r>
        <w:rPr>
          <w:color w:val="414042"/>
          <w:spacing w:val="-8"/>
          <w:w w:val="105"/>
        </w:rPr>
        <w:t> </w:t>
      </w:r>
      <w:r>
        <w:rPr>
          <w:color w:val="414042"/>
          <w:w w:val="105"/>
        </w:rPr>
        <w:t>los</w:t>
      </w:r>
      <w:r>
        <w:rPr>
          <w:color w:val="414042"/>
          <w:spacing w:val="-8"/>
          <w:w w:val="105"/>
        </w:rPr>
        <w:t> </w:t>
      </w:r>
      <w:r>
        <w:rPr>
          <w:color w:val="414042"/>
          <w:w w:val="105"/>
        </w:rPr>
        <w:t>años</w:t>
      </w:r>
      <w:r>
        <w:rPr>
          <w:color w:val="414042"/>
          <w:spacing w:val="-8"/>
          <w:w w:val="105"/>
        </w:rPr>
        <w:t> </w:t>
      </w:r>
      <w:r>
        <w:rPr>
          <w:color w:val="414042"/>
          <w:w w:val="105"/>
        </w:rPr>
        <w:t>2005</w:t>
      </w:r>
      <w:r>
        <w:rPr>
          <w:color w:val="414042"/>
          <w:spacing w:val="-8"/>
          <w:w w:val="105"/>
        </w:rPr>
        <w:t> </w:t>
      </w:r>
      <w:r>
        <w:rPr>
          <w:color w:val="414042"/>
          <w:w w:val="105"/>
        </w:rPr>
        <w:t>y</w:t>
      </w:r>
      <w:r>
        <w:rPr>
          <w:color w:val="414042"/>
          <w:spacing w:val="-8"/>
          <w:w w:val="105"/>
        </w:rPr>
        <w:t> </w:t>
      </w:r>
      <w:r>
        <w:rPr>
          <w:color w:val="414042"/>
          <w:w w:val="105"/>
        </w:rPr>
        <w:t>de</w:t>
      </w:r>
      <w:r>
        <w:rPr>
          <w:color w:val="414042"/>
          <w:spacing w:val="-8"/>
          <w:w w:val="105"/>
        </w:rPr>
        <w:t> </w:t>
      </w:r>
      <w:r>
        <w:rPr>
          <w:color w:val="414042"/>
          <w:w w:val="105"/>
        </w:rPr>
        <w:t>2009</w:t>
      </w:r>
      <w:r>
        <w:rPr>
          <w:color w:val="414042"/>
          <w:spacing w:val="-8"/>
          <w:w w:val="105"/>
        </w:rPr>
        <w:t> </w:t>
      </w:r>
      <w:r>
        <w:rPr>
          <w:color w:val="414042"/>
          <w:w w:val="105"/>
        </w:rPr>
        <w:t>a</w:t>
      </w:r>
      <w:r>
        <w:rPr>
          <w:color w:val="414042"/>
          <w:spacing w:val="-8"/>
          <w:w w:val="105"/>
        </w:rPr>
        <w:t> </w:t>
      </w:r>
      <w:r>
        <w:rPr>
          <w:color w:val="414042"/>
          <w:w w:val="105"/>
        </w:rPr>
        <w:t>2011,</w:t>
      </w:r>
      <w:r>
        <w:rPr>
          <w:color w:val="414042"/>
          <w:spacing w:val="-8"/>
          <w:w w:val="105"/>
        </w:rPr>
        <w:t> </w:t>
      </w:r>
      <w:r>
        <w:rPr>
          <w:color w:val="414042"/>
          <w:w w:val="105"/>
        </w:rPr>
        <w:t>en </w:t>
      </w:r>
      <w:r>
        <w:rPr>
          <w:color w:val="414042"/>
          <w:spacing w:val="3"/>
          <w:w w:val="105"/>
        </w:rPr>
        <w:t>un</w:t>
      </w:r>
      <w:r>
        <w:rPr>
          <w:color w:val="414042"/>
          <w:spacing w:val="-13"/>
          <w:w w:val="105"/>
        </w:rPr>
        <w:t> </w:t>
      </w:r>
      <w:r>
        <w:rPr>
          <w:color w:val="414042"/>
          <w:w w:val="105"/>
        </w:rPr>
        <w:t>rango</w:t>
      </w:r>
      <w:r>
        <w:rPr>
          <w:color w:val="414042"/>
          <w:spacing w:val="-13"/>
          <w:w w:val="105"/>
        </w:rPr>
        <w:t> </w:t>
      </w:r>
      <w:r>
        <w:rPr>
          <w:color w:val="414042"/>
          <w:w w:val="105"/>
        </w:rPr>
        <w:t>que</w:t>
      </w:r>
      <w:r>
        <w:rPr>
          <w:color w:val="414042"/>
          <w:spacing w:val="-13"/>
          <w:w w:val="105"/>
        </w:rPr>
        <w:t> </w:t>
      </w:r>
      <w:r>
        <w:rPr>
          <w:color w:val="414042"/>
          <w:w w:val="105"/>
        </w:rPr>
        <w:t>va</w:t>
      </w:r>
      <w:r>
        <w:rPr>
          <w:color w:val="414042"/>
          <w:spacing w:val="-13"/>
          <w:w w:val="105"/>
        </w:rPr>
        <w:t> </w:t>
      </w:r>
      <w:r>
        <w:rPr>
          <w:color w:val="414042"/>
          <w:w w:val="105"/>
        </w:rPr>
        <w:t>de</w:t>
      </w:r>
      <w:r>
        <w:rPr>
          <w:color w:val="414042"/>
          <w:spacing w:val="-13"/>
          <w:w w:val="105"/>
        </w:rPr>
        <w:t> </w:t>
      </w:r>
      <w:r>
        <w:rPr>
          <w:rFonts w:ascii="Palatino Linotype" w:hAnsi="Palatino Linotype"/>
          <w:b/>
          <w:color w:val="0072BC"/>
          <w:w w:val="105"/>
        </w:rPr>
        <w:t>2</w:t>
      </w:r>
      <w:r>
        <w:rPr>
          <w:rFonts w:ascii="Palatino Linotype" w:hAnsi="Palatino Linotype"/>
          <w:b/>
          <w:color w:val="0072BC"/>
          <w:spacing w:val="-21"/>
          <w:w w:val="105"/>
        </w:rPr>
        <w:t> </w:t>
      </w:r>
      <w:r>
        <w:rPr>
          <w:color w:val="414042"/>
          <w:w w:val="105"/>
        </w:rPr>
        <w:t>a</w:t>
      </w:r>
      <w:r>
        <w:rPr>
          <w:color w:val="414042"/>
          <w:spacing w:val="-13"/>
          <w:w w:val="105"/>
        </w:rPr>
        <w:t> </w:t>
      </w:r>
      <w:r>
        <w:rPr>
          <w:rFonts w:ascii="Palatino Linotype" w:hAnsi="Palatino Linotype"/>
          <w:b/>
          <w:color w:val="0072BC"/>
          <w:w w:val="105"/>
        </w:rPr>
        <w:t>4</w:t>
      </w:r>
      <w:r>
        <w:rPr>
          <w:rFonts w:ascii="Palatino Linotype" w:hAnsi="Palatino Linotype"/>
          <w:b/>
          <w:color w:val="0072BC"/>
          <w:spacing w:val="-15"/>
          <w:w w:val="105"/>
        </w:rPr>
        <w:t> </w:t>
      </w:r>
      <w:r>
        <w:rPr>
          <w:color w:val="414042"/>
          <w:w w:val="105"/>
        </w:rPr>
        <w:t>por</w:t>
      </w:r>
      <w:r>
        <w:rPr>
          <w:color w:val="414042"/>
          <w:spacing w:val="-13"/>
          <w:w w:val="105"/>
        </w:rPr>
        <w:t> </w:t>
      </w:r>
      <w:r>
        <w:rPr>
          <w:color w:val="414042"/>
          <w:w w:val="105"/>
        </w:rPr>
        <w:t>ciento.</w:t>
      </w:r>
      <w:r>
        <w:rPr>
          <w:color w:val="414042"/>
          <w:spacing w:val="-13"/>
          <w:w w:val="105"/>
        </w:rPr>
        <w:t> </w:t>
      </w:r>
      <w:r>
        <w:rPr>
          <w:color w:val="414042"/>
          <w:w w:val="105"/>
        </w:rPr>
        <w:t>En</w:t>
      </w:r>
      <w:r>
        <w:rPr>
          <w:color w:val="414042"/>
          <w:spacing w:val="-13"/>
          <w:w w:val="105"/>
        </w:rPr>
        <w:t> </w:t>
      </w:r>
      <w:r>
        <w:rPr>
          <w:color w:val="414042"/>
          <w:w w:val="105"/>
        </w:rPr>
        <w:t>el</w:t>
      </w:r>
      <w:r>
        <w:rPr>
          <w:color w:val="414042"/>
          <w:spacing w:val="-13"/>
          <w:w w:val="105"/>
        </w:rPr>
        <w:t> </w:t>
      </w:r>
      <w:r>
        <w:rPr>
          <w:color w:val="414042"/>
          <w:spacing w:val="3"/>
          <w:w w:val="105"/>
        </w:rPr>
        <w:t>caso</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rFonts w:ascii="Palatino Linotype" w:hAnsi="Palatino Linotype"/>
          <w:i/>
          <w:color w:val="808285"/>
          <w:spacing w:val="-4"/>
          <w:w w:val="105"/>
        </w:rPr>
        <w:t>Producción</w:t>
      </w:r>
      <w:r>
        <w:rPr>
          <w:rFonts w:ascii="Palatino Linotype" w:hAnsi="Palatino Linotype"/>
          <w:i/>
          <w:color w:val="808285"/>
          <w:spacing w:val="-16"/>
          <w:w w:val="105"/>
        </w:rPr>
        <w:t> </w:t>
      </w:r>
      <w:r>
        <w:rPr>
          <w:color w:val="414042"/>
          <w:w w:val="105"/>
        </w:rPr>
        <w:t>publicada en</w:t>
      </w:r>
      <w:r>
        <w:rPr>
          <w:color w:val="414042"/>
          <w:spacing w:val="-8"/>
          <w:w w:val="105"/>
        </w:rPr>
        <w:t> </w:t>
      </w:r>
      <w:r>
        <w:rPr>
          <w:color w:val="414042"/>
          <w:spacing w:val="3"/>
          <w:w w:val="105"/>
        </w:rPr>
        <w:t>revistas</w:t>
      </w:r>
      <w:r>
        <w:rPr>
          <w:color w:val="414042"/>
          <w:spacing w:val="-8"/>
          <w:w w:val="105"/>
        </w:rPr>
        <w:t> </w:t>
      </w:r>
      <w:r>
        <w:rPr>
          <w:color w:val="414042"/>
          <w:spacing w:val="2"/>
          <w:w w:val="105"/>
        </w:rPr>
        <w:t>extranjeras,</w:t>
      </w:r>
      <w:r>
        <w:rPr>
          <w:color w:val="414042"/>
          <w:spacing w:val="-8"/>
          <w:w w:val="105"/>
        </w:rPr>
        <w:t> </w:t>
      </w:r>
      <w:r>
        <w:rPr>
          <w:color w:val="414042"/>
          <w:w w:val="105"/>
        </w:rPr>
        <w:t>se</w:t>
      </w:r>
      <w:r>
        <w:rPr>
          <w:color w:val="414042"/>
          <w:spacing w:val="-8"/>
          <w:w w:val="105"/>
        </w:rPr>
        <w:t> </w:t>
      </w:r>
      <w:r>
        <w:rPr>
          <w:color w:val="414042"/>
          <w:spacing w:val="2"/>
          <w:w w:val="105"/>
        </w:rPr>
        <w:t>observa</w:t>
      </w:r>
      <w:r>
        <w:rPr>
          <w:color w:val="414042"/>
          <w:spacing w:val="-8"/>
          <w:w w:val="105"/>
        </w:rPr>
        <w:t> </w:t>
      </w:r>
      <w:r>
        <w:rPr>
          <w:color w:val="414042"/>
          <w:w w:val="105"/>
        </w:rPr>
        <w:t>que</w:t>
      </w:r>
      <w:r>
        <w:rPr>
          <w:color w:val="414042"/>
          <w:spacing w:val="-8"/>
          <w:w w:val="105"/>
        </w:rPr>
        <w:t> </w:t>
      </w:r>
      <w:r>
        <w:rPr>
          <w:color w:val="414042"/>
          <w:spacing w:val="2"/>
          <w:w w:val="105"/>
        </w:rPr>
        <w:t>ésta</w:t>
      </w:r>
      <w:r>
        <w:rPr>
          <w:color w:val="414042"/>
          <w:spacing w:val="-8"/>
          <w:w w:val="105"/>
        </w:rPr>
        <w:t> </w:t>
      </w:r>
      <w:r>
        <w:rPr>
          <w:color w:val="414042"/>
          <w:w w:val="105"/>
        </w:rPr>
        <w:t>adquire</w:t>
      </w:r>
      <w:r>
        <w:rPr>
          <w:color w:val="414042"/>
          <w:spacing w:val="-8"/>
          <w:w w:val="105"/>
        </w:rPr>
        <w:t> </w:t>
      </w:r>
      <w:r>
        <w:rPr>
          <w:color w:val="414042"/>
          <w:spacing w:val="2"/>
          <w:w w:val="105"/>
        </w:rPr>
        <w:t>una</w:t>
      </w:r>
      <w:r>
        <w:rPr>
          <w:color w:val="414042"/>
          <w:spacing w:val="-8"/>
          <w:w w:val="105"/>
        </w:rPr>
        <w:t> </w:t>
      </w:r>
      <w:r>
        <w:rPr>
          <w:color w:val="414042"/>
          <w:w w:val="105"/>
        </w:rPr>
        <w:t>mayor</w:t>
      </w:r>
      <w:r>
        <w:rPr>
          <w:color w:val="414042"/>
          <w:spacing w:val="-8"/>
          <w:w w:val="105"/>
        </w:rPr>
        <w:t> </w:t>
      </w:r>
      <w:r>
        <w:rPr>
          <w:color w:val="414042"/>
          <w:w w:val="105"/>
        </w:rPr>
        <w:t>relevancia después del primer </w:t>
      </w:r>
      <w:r>
        <w:rPr>
          <w:color w:val="414042"/>
          <w:spacing w:val="2"/>
          <w:w w:val="105"/>
        </w:rPr>
        <w:t>año </w:t>
      </w:r>
      <w:r>
        <w:rPr>
          <w:color w:val="414042"/>
          <w:w w:val="105"/>
        </w:rPr>
        <w:t>de </w:t>
      </w:r>
      <w:r>
        <w:rPr>
          <w:color w:val="414042"/>
          <w:spacing w:val="2"/>
          <w:w w:val="105"/>
        </w:rPr>
        <w:t>estudio </w:t>
      </w:r>
      <w:r>
        <w:rPr>
          <w:color w:val="414042"/>
          <w:w w:val="105"/>
        </w:rPr>
        <w:t>y continúa con </w:t>
      </w:r>
      <w:r>
        <w:rPr>
          <w:color w:val="414042"/>
          <w:spacing w:val="3"/>
          <w:w w:val="105"/>
        </w:rPr>
        <w:t>un </w:t>
      </w:r>
      <w:r>
        <w:rPr>
          <w:color w:val="414042"/>
          <w:w w:val="105"/>
        </w:rPr>
        <w:t>comportamiento relativamente</w:t>
      </w:r>
      <w:r>
        <w:rPr>
          <w:color w:val="414042"/>
          <w:spacing w:val="-10"/>
          <w:w w:val="105"/>
        </w:rPr>
        <w:t> </w:t>
      </w:r>
      <w:r>
        <w:rPr>
          <w:color w:val="414042"/>
          <w:w w:val="105"/>
        </w:rPr>
        <w:t>estable</w:t>
      </w:r>
      <w:r>
        <w:rPr>
          <w:color w:val="414042"/>
          <w:spacing w:val="-10"/>
          <w:w w:val="105"/>
        </w:rPr>
        <w:t> </w:t>
      </w:r>
      <w:r>
        <w:rPr>
          <w:color w:val="414042"/>
          <w:spacing w:val="-6"/>
          <w:w w:val="105"/>
        </w:rPr>
        <w:t>(a</w:t>
      </w:r>
      <w:r>
        <w:rPr>
          <w:color w:val="414042"/>
          <w:spacing w:val="-10"/>
          <w:w w:val="105"/>
        </w:rPr>
        <w:t> </w:t>
      </w:r>
      <w:r>
        <w:rPr>
          <w:color w:val="414042"/>
          <w:w w:val="105"/>
        </w:rPr>
        <w:t>excepción</w:t>
      </w:r>
      <w:r>
        <w:rPr>
          <w:color w:val="414042"/>
          <w:spacing w:val="-10"/>
          <w:w w:val="105"/>
        </w:rPr>
        <w:t> </w:t>
      </w:r>
      <w:r>
        <w:rPr>
          <w:color w:val="414042"/>
          <w:w w:val="105"/>
        </w:rPr>
        <w:t>de</w:t>
      </w:r>
      <w:r>
        <w:rPr>
          <w:color w:val="414042"/>
          <w:spacing w:val="-10"/>
          <w:w w:val="105"/>
        </w:rPr>
        <w:t> </w:t>
      </w:r>
      <w:r>
        <w:rPr>
          <w:color w:val="414042"/>
          <w:w w:val="105"/>
        </w:rPr>
        <w:t>2009</w:t>
      </w:r>
      <w:r>
        <w:rPr>
          <w:color w:val="414042"/>
          <w:spacing w:val="-10"/>
          <w:w w:val="105"/>
        </w:rPr>
        <w:t> </w:t>
      </w:r>
      <w:r>
        <w:rPr>
          <w:color w:val="414042"/>
          <w:w w:val="105"/>
        </w:rPr>
        <w:t>y</w:t>
      </w:r>
      <w:r>
        <w:rPr>
          <w:color w:val="414042"/>
          <w:spacing w:val="-10"/>
          <w:w w:val="105"/>
        </w:rPr>
        <w:t> </w:t>
      </w:r>
      <w:r>
        <w:rPr>
          <w:color w:val="414042"/>
          <w:w w:val="105"/>
        </w:rPr>
        <w:t>2011)</w:t>
      </w:r>
      <w:r>
        <w:rPr>
          <w:color w:val="414042"/>
          <w:spacing w:val="-10"/>
          <w:w w:val="105"/>
        </w:rPr>
        <w:t> </w:t>
      </w:r>
      <w:r>
        <w:rPr>
          <w:color w:val="414042"/>
          <w:w w:val="105"/>
        </w:rPr>
        <w:t>que</w:t>
      </w:r>
      <w:r>
        <w:rPr>
          <w:color w:val="414042"/>
          <w:spacing w:val="-10"/>
          <w:w w:val="105"/>
        </w:rPr>
        <w:t> </w:t>
      </w:r>
      <w:r>
        <w:rPr>
          <w:color w:val="414042"/>
          <w:w w:val="105"/>
        </w:rPr>
        <w:t>la</w:t>
      </w:r>
      <w:r>
        <w:rPr>
          <w:color w:val="414042"/>
          <w:spacing w:val="-10"/>
          <w:w w:val="105"/>
        </w:rPr>
        <w:t> </w:t>
      </w:r>
      <w:r>
        <w:rPr>
          <w:color w:val="414042"/>
          <w:spacing w:val="2"/>
          <w:w w:val="105"/>
        </w:rPr>
        <w:t>lleva</w:t>
      </w:r>
      <w:r>
        <w:rPr>
          <w:color w:val="414042"/>
          <w:spacing w:val="-10"/>
          <w:w w:val="105"/>
        </w:rPr>
        <w:t> </w:t>
      </w:r>
      <w:r>
        <w:rPr>
          <w:color w:val="414042"/>
          <w:w w:val="105"/>
        </w:rPr>
        <w:t>a</w:t>
      </w:r>
      <w:r>
        <w:rPr>
          <w:color w:val="414042"/>
          <w:spacing w:val="-10"/>
          <w:w w:val="105"/>
        </w:rPr>
        <w:t> </w:t>
      </w:r>
      <w:r>
        <w:rPr>
          <w:color w:val="414042"/>
          <w:w w:val="105"/>
        </w:rPr>
        <w:t>publicar poco</w:t>
      </w:r>
      <w:r>
        <w:rPr>
          <w:color w:val="414042"/>
          <w:spacing w:val="-23"/>
          <w:w w:val="105"/>
        </w:rPr>
        <w:t> </w:t>
      </w:r>
      <w:r>
        <w:rPr>
          <w:color w:val="414042"/>
          <w:spacing w:val="2"/>
          <w:w w:val="105"/>
        </w:rPr>
        <w:t>más</w:t>
      </w:r>
      <w:r>
        <w:rPr>
          <w:color w:val="414042"/>
          <w:spacing w:val="-23"/>
          <w:w w:val="105"/>
        </w:rPr>
        <w:t> </w:t>
      </w:r>
      <w:r>
        <w:rPr>
          <w:color w:val="414042"/>
          <w:w w:val="105"/>
        </w:rPr>
        <w:t>de</w:t>
      </w:r>
      <w:r>
        <w:rPr>
          <w:color w:val="414042"/>
          <w:spacing w:val="-23"/>
          <w:w w:val="105"/>
        </w:rPr>
        <w:t> </w:t>
      </w:r>
      <w:r>
        <w:rPr>
          <w:rFonts w:ascii="Palatino Linotype" w:hAnsi="Palatino Linotype"/>
          <w:b/>
          <w:color w:val="0072BC"/>
          <w:w w:val="105"/>
        </w:rPr>
        <w:t>28%</w:t>
      </w:r>
      <w:r>
        <w:rPr>
          <w:rFonts w:ascii="Palatino Linotype" w:hAnsi="Palatino Linotype"/>
          <w:b/>
          <w:color w:val="0072BC"/>
          <w:spacing w:val="-23"/>
          <w:w w:val="105"/>
        </w:rPr>
        <w:t> </w:t>
      </w:r>
      <w:r>
        <w:rPr>
          <w:color w:val="414042"/>
          <w:w w:val="105"/>
        </w:rPr>
        <w:t>en</w:t>
      </w:r>
      <w:r>
        <w:rPr>
          <w:color w:val="414042"/>
          <w:spacing w:val="-23"/>
          <w:w w:val="105"/>
        </w:rPr>
        <w:t> </w:t>
      </w:r>
      <w:r>
        <w:rPr>
          <w:color w:val="414042"/>
          <w:w w:val="105"/>
        </w:rPr>
        <w:t>promedio</w:t>
      </w:r>
      <w:r>
        <w:rPr>
          <w:color w:val="414042"/>
          <w:spacing w:val="-23"/>
          <w:w w:val="105"/>
        </w:rPr>
        <w:t> </w:t>
      </w:r>
      <w:r>
        <w:rPr>
          <w:color w:val="414042"/>
          <w:spacing w:val="-5"/>
          <w:w w:val="105"/>
        </w:rPr>
        <w:t>(</w:t>
      </w:r>
      <w:r>
        <w:rPr>
          <w:color w:val="808285"/>
          <w:spacing w:val="-5"/>
          <w:w w:val="105"/>
        </w:rPr>
        <w:t>ver</w:t>
      </w:r>
      <w:r>
        <w:rPr>
          <w:color w:val="808285"/>
          <w:spacing w:val="-30"/>
          <w:w w:val="105"/>
        </w:rPr>
        <w:t> </w:t>
      </w:r>
      <w:r>
        <w:rPr>
          <w:rFonts w:ascii="Palatino Linotype" w:hAnsi="Palatino Linotype"/>
          <w:i/>
          <w:color w:val="808285"/>
          <w:spacing w:val="-3"/>
          <w:w w:val="105"/>
        </w:rPr>
        <w:t>gráfica</w:t>
      </w:r>
      <w:r>
        <w:rPr>
          <w:rFonts w:ascii="Palatino Linotype" w:hAnsi="Palatino Linotype"/>
          <w:i/>
          <w:color w:val="808285"/>
          <w:spacing w:val="-28"/>
          <w:w w:val="105"/>
        </w:rPr>
        <w:t> </w:t>
      </w:r>
      <w:r>
        <w:rPr>
          <w:rFonts w:ascii="Palatino Linotype" w:hAnsi="Palatino Linotype"/>
          <w:i/>
          <w:color w:val="808285"/>
          <w:spacing w:val="-7"/>
          <w:w w:val="105"/>
        </w:rPr>
        <w:t>14</w:t>
      </w:r>
      <w:r>
        <w:rPr>
          <w:color w:val="414042"/>
          <w:spacing w:val="-7"/>
          <w:w w:val="105"/>
        </w:rPr>
        <w:t>).</w:t>
      </w:r>
    </w:p>
    <w:p>
      <w:pPr>
        <w:spacing w:after="0" w:line="260" w:lineRule="exact"/>
        <w:jc w:val="both"/>
        <w:sectPr>
          <w:type w:val="continuous"/>
          <w:pgSz w:w="12240" w:h="15840"/>
          <w:pgMar w:top="1500" w:bottom="280" w:left="1360" w:right="1180"/>
          <w:cols w:num="2" w:equalWidth="0">
            <w:col w:w="2541" w:space="416"/>
            <w:col w:w="674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after="0"/>
        <w:rPr>
          <w:sz w:val="28"/>
        </w:rPr>
        <w:sectPr>
          <w:pgSz w:w="12240" w:h="15840"/>
          <w:pgMar w:header="440" w:footer="475" w:top="640" w:bottom="660" w:left="1500" w:right="1180"/>
        </w:sectPr>
      </w:pPr>
    </w:p>
    <w:p>
      <w:pPr>
        <w:spacing w:line="247" w:lineRule="auto" w:before="33"/>
        <w:ind w:left="102" w:right="0" w:firstLine="686"/>
        <w:jc w:val="right"/>
        <w:rPr>
          <w:sz w:val="18"/>
        </w:rPr>
      </w:pPr>
      <w:r>
        <w:rPr/>
        <w:pict>
          <v:group style="position:absolute;margin-left:207.992004pt;margin-top:-222.540619pt;width:2.050pt;height:624.35pt;mso-position-horizontal-relative:page;mso-position-vertical-relative:paragraph;z-index:14416" coordorigin="4160,-4451" coordsize="41,12487">
            <v:line style="position:absolute" from="4197,-4447" to="4197,8033" stroked="true" strokeweight=".334pt" strokecolor="#7da7d9"/>
            <v:line style="position:absolute" from="4163,-4447" to="4163,8033" stroked="true" strokeweight=".334pt" strokecolor="#7da7d9"/>
            <w10:wrap type="none"/>
          </v:group>
        </w:pict>
      </w:r>
      <w:bookmarkStart w:name="Producción en Colaboración" w:id="49"/>
      <w:bookmarkEnd w:id="49"/>
      <w:r>
        <w:rPr/>
      </w:r>
      <w:bookmarkStart w:name="_bookmark19" w:id="50"/>
      <w:bookmarkEnd w:id="50"/>
      <w:r>
        <w:rPr/>
      </w:r>
      <w:r>
        <w:rPr>
          <w:rFonts w:ascii="Palatino Linotype" w:hAnsi="Palatino Linotype"/>
          <w:b/>
          <w:color w:val="0072BC"/>
          <w:sz w:val="18"/>
        </w:rPr>
        <w:t>Gráfica</w:t>
      </w:r>
      <w:r>
        <w:rPr>
          <w:rFonts w:ascii="Palatino Linotype" w:hAnsi="Palatino Linotype"/>
          <w:b/>
          <w:color w:val="0072BC"/>
          <w:spacing w:val="-11"/>
          <w:sz w:val="18"/>
        </w:rPr>
        <w:t> </w:t>
      </w:r>
      <w:r>
        <w:rPr>
          <w:rFonts w:ascii="Palatino Linotype" w:hAnsi="Palatino Linotype"/>
          <w:b/>
          <w:color w:val="0072BC"/>
          <w:sz w:val="18"/>
        </w:rPr>
        <w:t>14</w:t>
      </w:r>
      <w:r>
        <w:rPr>
          <w:rFonts w:ascii="Palatino Linotype" w:hAnsi="Palatino Linotype"/>
          <w:b/>
          <w:color w:val="0072BC"/>
          <w:spacing w:val="-8"/>
          <w:sz w:val="18"/>
        </w:rPr>
        <w:t> </w:t>
      </w:r>
      <w:r>
        <w:rPr>
          <w:color w:val="636466"/>
          <w:sz w:val="18"/>
        </w:rPr>
        <w:t>Trayectoria</w:t>
      </w:r>
      <w:r>
        <w:rPr>
          <w:color w:val="636466"/>
          <w:w w:val="107"/>
          <w:sz w:val="18"/>
        </w:rPr>
        <w:t> </w:t>
      </w:r>
      <w:r>
        <w:rPr>
          <w:color w:val="636466"/>
          <w:w w:val="110"/>
          <w:sz w:val="18"/>
        </w:rPr>
        <w:t>de</w:t>
      </w:r>
      <w:r>
        <w:rPr>
          <w:color w:val="636466"/>
          <w:spacing w:val="-32"/>
          <w:w w:val="110"/>
          <w:sz w:val="18"/>
        </w:rPr>
        <w:t> </w:t>
      </w:r>
      <w:r>
        <w:rPr>
          <w:color w:val="636466"/>
          <w:w w:val="110"/>
          <w:sz w:val="18"/>
        </w:rPr>
        <w:t>la</w:t>
      </w:r>
      <w:r>
        <w:rPr>
          <w:color w:val="636466"/>
          <w:spacing w:val="-32"/>
          <w:w w:val="110"/>
          <w:sz w:val="18"/>
        </w:rPr>
        <w:t> </w:t>
      </w:r>
      <w:r>
        <w:rPr>
          <w:rFonts w:ascii="Palatino Linotype" w:hAnsi="Palatino Linotype"/>
          <w:i/>
          <w:color w:val="636466"/>
          <w:w w:val="110"/>
          <w:sz w:val="18"/>
        </w:rPr>
        <w:t>Producción</w:t>
      </w:r>
      <w:r>
        <w:rPr>
          <w:rFonts w:ascii="Palatino Linotype" w:hAnsi="Palatino Linotype"/>
          <w:i/>
          <w:color w:val="636466"/>
          <w:spacing w:val="-30"/>
          <w:w w:val="110"/>
          <w:sz w:val="18"/>
        </w:rPr>
        <w:t> </w:t>
      </w:r>
      <w:r>
        <w:rPr>
          <w:color w:val="636466"/>
          <w:w w:val="110"/>
          <w:sz w:val="18"/>
        </w:rPr>
        <w:t>científica</w:t>
      </w:r>
      <w:r>
        <w:rPr>
          <w:color w:val="636466"/>
          <w:spacing w:val="-32"/>
          <w:w w:val="110"/>
          <w:sz w:val="18"/>
        </w:rPr>
        <w:t> </w:t>
      </w:r>
      <w:r>
        <w:rPr>
          <w:color w:val="636466"/>
          <w:w w:val="110"/>
          <w:sz w:val="18"/>
        </w:rPr>
        <w:t>de</w:t>
      </w:r>
      <w:r>
        <w:rPr>
          <w:color w:val="636466"/>
          <w:spacing w:val="-32"/>
          <w:w w:val="110"/>
          <w:sz w:val="18"/>
        </w:rPr>
        <w:t> </w:t>
      </w:r>
      <w:r>
        <w:rPr>
          <w:color w:val="636466"/>
          <w:w w:val="110"/>
          <w:sz w:val="18"/>
        </w:rPr>
        <w:t>la</w:t>
      </w:r>
      <w:r>
        <w:rPr>
          <w:color w:val="636466"/>
          <w:w w:val="107"/>
          <w:sz w:val="18"/>
        </w:rPr>
        <w:t> </w:t>
      </w:r>
      <w:r>
        <w:rPr>
          <w:color w:val="636466"/>
          <w:w w:val="110"/>
          <w:sz w:val="18"/>
        </w:rPr>
        <w:t>uanl, 2005-2011</w:t>
      </w:r>
      <w:r>
        <w:rPr>
          <w:color w:val="636466"/>
          <w:spacing w:val="-41"/>
          <w:w w:val="110"/>
          <w:sz w:val="18"/>
        </w:rPr>
        <w:t> </w:t>
      </w:r>
      <w:r>
        <w:rPr>
          <w:color w:val="636466"/>
          <w:w w:val="110"/>
          <w:sz w:val="18"/>
        </w:rPr>
        <w:t>(relativa)</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spacing w:before="8"/>
        <w:rPr>
          <w:sz w:val="12"/>
        </w:rPr>
      </w:pPr>
    </w:p>
    <w:p>
      <w:pPr>
        <w:spacing w:line="177" w:lineRule="auto" w:before="1"/>
        <w:ind w:left="1759" w:right="1262" w:hanging="531"/>
        <w:jc w:val="left"/>
        <w:rPr>
          <w:rFonts w:ascii="Palatino Linotype" w:hAnsi="Palatino Linotype"/>
          <w:sz w:val="14"/>
        </w:rPr>
      </w:pPr>
      <w:r>
        <w:rPr/>
        <w:drawing>
          <wp:anchor distT="0" distB="0" distL="0" distR="0" allowOverlap="1" layoutInCell="1" locked="0" behindDoc="0" simplePos="0" relativeHeight="14440">
            <wp:simplePos x="0" y="0"/>
            <wp:positionH relativeFrom="page">
              <wp:posOffset>3585654</wp:posOffset>
            </wp:positionH>
            <wp:positionV relativeFrom="paragraph">
              <wp:posOffset>-3392953</wp:posOffset>
            </wp:positionV>
            <wp:extent cx="2645816" cy="3259353"/>
            <wp:effectExtent l="0" t="0" r="0" b="0"/>
            <wp:wrapNone/>
            <wp:docPr id="129" name="image387.jpeg" descr=""/>
            <wp:cNvGraphicFramePr>
              <a:graphicFrameLocks noChangeAspect="1"/>
            </wp:cNvGraphicFramePr>
            <a:graphic>
              <a:graphicData uri="http://schemas.openxmlformats.org/drawingml/2006/picture">
                <pic:pic>
                  <pic:nvPicPr>
                    <pic:cNvPr id="130" name="image387.jpeg"/>
                    <pic:cNvPicPr/>
                  </pic:nvPicPr>
                  <pic:blipFill>
                    <a:blip r:embed="rId456" cstate="print"/>
                    <a:stretch>
                      <a:fillRect/>
                    </a:stretch>
                  </pic:blipFill>
                  <pic:spPr>
                    <a:xfrm>
                      <a:off x="0" y="0"/>
                      <a:ext cx="2645816" cy="3259353"/>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1759" w:right="2164" w:hanging="1"/>
        <w:jc w:val="left"/>
        <w:rPr>
          <w:rFonts w:ascii="Palatino Linotype" w:hAnsi="Palatino Linotype"/>
          <w:sz w:val="14"/>
        </w:rPr>
      </w:pP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9" w:lineRule="exact"/>
        <w:ind w:left="1754" w:right="0" w:firstLine="0"/>
        <w:rPr>
          <w:rFonts w:ascii="Palatino Linotype"/>
          <w:sz w:val="17"/>
        </w:rPr>
      </w:pPr>
      <w:r>
        <w:rPr>
          <w:rFonts w:ascii="Palatino Linotype"/>
          <w:position w:val="-3"/>
          <w:sz w:val="17"/>
        </w:rPr>
        <w:drawing>
          <wp:inline distT="0" distB="0" distL="0" distR="0">
            <wp:extent cx="176950" cy="113919"/>
            <wp:effectExtent l="0" t="0" r="0" b="0"/>
            <wp:docPr id="131" name="image388.png" descr=""/>
            <wp:cNvGraphicFramePr>
              <a:graphicFrameLocks noChangeAspect="1"/>
            </wp:cNvGraphicFramePr>
            <a:graphic>
              <a:graphicData uri="http://schemas.openxmlformats.org/drawingml/2006/picture">
                <pic:pic>
                  <pic:nvPicPr>
                    <pic:cNvPr id="132" name="image388.png"/>
                    <pic:cNvPicPr/>
                  </pic:nvPicPr>
                  <pic:blipFill>
                    <a:blip r:embed="rId457" cstate="print"/>
                    <a:stretch>
                      <a:fillRect/>
                    </a:stretch>
                  </pic:blipFill>
                  <pic:spPr>
                    <a:xfrm>
                      <a:off x="0" y="0"/>
                      <a:ext cx="176950"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2" coordorigin="562,0" coordsize="84,122" path="m640,93l633,93,636,95,638,97,639,100,639,100,640,101,641,104,642,107,642,111,642,114,641,116,640,118,640,122,643,118,644,114,645,104,645,96,640,93xm617,88l618,93,624,94,627,95,625,92,625,90,620,90,617,88xm633,88l626,88,628,89,631,91,633,93,633,93,640,93,633,88xm573,0l562,47,624,86,625,87,624,88,620,90,625,90,626,88,633,88,633,88,628,86,629,86,626,86,621,26,620,11,573,0xm635,84l634,84,635,87,635,87,635,84xm630,78l630,80,630,82,629,84,626,86,629,86,629,85,634,84,635,84,635,84,634,82,633,81,633,81,633,81,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10,139,609,139,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458" o:title=""/>
            </v:shape>
          </v:group>
        </w:pict>
      </w:r>
      <w:r>
        <w:rPr>
          <w:rFonts w:ascii="Palatino Linotype"/>
          <w:spacing w:val="40"/>
          <w:position w:val="-2"/>
          <w:sz w:val="17"/>
        </w:rPr>
      </w:r>
    </w:p>
    <w:p>
      <w:pPr>
        <w:pStyle w:val="BodyText"/>
        <w:spacing w:before="1"/>
        <w:rPr>
          <w:rFonts w:ascii="Palatino Linotype"/>
          <w:sz w:val="20"/>
        </w:rPr>
      </w:pPr>
    </w:p>
    <w:p>
      <w:pPr>
        <w:pStyle w:val="Heading4"/>
        <w:spacing w:line="240" w:lineRule="auto" w:before="1"/>
        <w:ind w:left="102"/>
        <w:jc w:val="both"/>
      </w:pPr>
      <w:r>
        <w:rPr>
          <w:color w:val="2384C6"/>
          <w:w w:val="90"/>
        </w:rPr>
        <w:t>Producción en Colaboración</w:t>
      </w:r>
    </w:p>
    <w:p>
      <w:pPr>
        <w:pStyle w:val="BodyText"/>
        <w:spacing w:before="3"/>
        <w:rPr>
          <w:rFonts w:ascii="Palatino Linotype"/>
          <w:b/>
          <w:sz w:val="18"/>
        </w:rPr>
      </w:pPr>
    </w:p>
    <w:p>
      <w:pPr>
        <w:pStyle w:val="BodyText"/>
        <w:spacing w:line="260" w:lineRule="exact"/>
        <w:ind w:left="102" w:right="117"/>
        <w:jc w:val="both"/>
      </w:pPr>
      <w:r>
        <w:rPr>
          <w:color w:val="414042"/>
          <w:w w:val="105"/>
        </w:rPr>
        <w:t>Como muestra la </w:t>
      </w:r>
      <w:r>
        <w:rPr>
          <w:rFonts w:ascii="Palatino Linotype" w:hAnsi="Palatino Linotype"/>
          <w:i/>
          <w:color w:val="808285"/>
          <w:w w:val="105"/>
        </w:rPr>
        <w:t>gráfica </w:t>
      </w:r>
      <w:r>
        <w:rPr>
          <w:rFonts w:ascii="Palatino Linotype" w:hAnsi="Palatino Linotype"/>
          <w:i/>
          <w:color w:val="808285"/>
          <w:spacing w:val="-4"/>
          <w:w w:val="105"/>
        </w:rPr>
        <w:t>15</w:t>
      </w:r>
      <w:r>
        <w:rPr>
          <w:color w:val="414042"/>
          <w:spacing w:val="-4"/>
          <w:w w:val="105"/>
        </w:rPr>
        <w:t>, </w:t>
      </w:r>
      <w:r>
        <w:rPr>
          <w:color w:val="414042"/>
          <w:w w:val="105"/>
        </w:rPr>
        <w:t>la Universidad </w:t>
      </w:r>
      <w:r>
        <w:rPr>
          <w:color w:val="414042"/>
          <w:spacing w:val="-3"/>
          <w:w w:val="105"/>
        </w:rPr>
        <w:t>Autónoma </w:t>
      </w:r>
      <w:r>
        <w:rPr>
          <w:color w:val="414042"/>
          <w:w w:val="105"/>
        </w:rPr>
        <w:t>de Nuevo León presenta</w:t>
      </w:r>
      <w:r>
        <w:rPr>
          <w:color w:val="414042"/>
          <w:spacing w:val="-11"/>
          <w:w w:val="105"/>
        </w:rPr>
        <w:t> </w:t>
      </w:r>
      <w:r>
        <w:rPr>
          <w:color w:val="414042"/>
          <w:w w:val="105"/>
        </w:rPr>
        <w:t>un</w:t>
      </w:r>
      <w:r>
        <w:rPr>
          <w:color w:val="414042"/>
          <w:spacing w:val="-11"/>
          <w:w w:val="105"/>
        </w:rPr>
        <w:t> </w:t>
      </w:r>
      <w:r>
        <w:rPr>
          <w:color w:val="414042"/>
          <w:w w:val="105"/>
        </w:rPr>
        <w:t>comportamiento</w:t>
      </w:r>
      <w:r>
        <w:rPr>
          <w:color w:val="414042"/>
          <w:spacing w:val="-11"/>
          <w:w w:val="105"/>
        </w:rPr>
        <w:t> </w:t>
      </w:r>
      <w:r>
        <w:rPr>
          <w:color w:val="414042"/>
          <w:w w:val="105"/>
        </w:rPr>
        <w:t>donde</w:t>
      </w:r>
      <w:r>
        <w:rPr>
          <w:color w:val="414042"/>
          <w:spacing w:val="-11"/>
          <w:w w:val="105"/>
        </w:rPr>
        <w:t> </w:t>
      </w:r>
      <w:r>
        <w:rPr>
          <w:color w:val="414042"/>
          <w:w w:val="105"/>
        </w:rPr>
        <w:t>la</w:t>
      </w:r>
      <w:r>
        <w:rPr>
          <w:color w:val="414042"/>
          <w:spacing w:val="-11"/>
          <w:w w:val="105"/>
        </w:rPr>
        <w:t> </w:t>
      </w:r>
      <w:r>
        <w:rPr>
          <w:rFonts w:ascii="Palatino Linotype" w:hAnsi="Palatino Linotype"/>
          <w:i/>
          <w:color w:val="808285"/>
          <w:w w:val="105"/>
        </w:rPr>
        <w:t>Producción</w:t>
      </w:r>
      <w:r>
        <w:rPr>
          <w:rFonts w:ascii="Palatino Linotype" w:hAnsi="Palatino Linotype"/>
          <w:i/>
          <w:color w:val="808285"/>
          <w:spacing w:val="-8"/>
          <w:w w:val="105"/>
        </w:rPr>
        <w:t> </w:t>
      </w:r>
      <w:r>
        <w:rPr>
          <w:color w:val="414042"/>
          <w:w w:val="105"/>
        </w:rPr>
        <w:t>de</w:t>
      </w:r>
      <w:r>
        <w:rPr>
          <w:color w:val="414042"/>
          <w:spacing w:val="-11"/>
          <w:w w:val="105"/>
        </w:rPr>
        <w:t> </w:t>
      </w:r>
      <w:r>
        <w:rPr>
          <w:color w:val="414042"/>
          <w:w w:val="105"/>
        </w:rPr>
        <w:t>artículos</w:t>
      </w:r>
      <w:r>
        <w:rPr>
          <w:color w:val="414042"/>
          <w:spacing w:val="-11"/>
          <w:w w:val="105"/>
        </w:rPr>
        <w:t> </w:t>
      </w:r>
      <w:r>
        <w:rPr>
          <w:color w:val="414042"/>
          <w:w w:val="105"/>
        </w:rPr>
        <w:t>escritos</w:t>
      </w:r>
      <w:r>
        <w:rPr>
          <w:color w:val="414042"/>
          <w:spacing w:val="-11"/>
          <w:w w:val="105"/>
        </w:rPr>
        <w:t> </w:t>
      </w:r>
      <w:r>
        <w:rPr>
          <w:color w:val="414042"/>
          <w:w w:val="105"/>
        </w:rPr>
        <w:t>en </w:t>
      </w:r>
      <w:r>
        <w:rPr>
          <w:rFonts w:ascii="Palatino Linotype" w:hAnsi="Palatino Linotype"/>
          <w:i/>
          <w:color w:val="808285"/>
          <w:w w:val="105"/>
        </w:rPr>
        <w:t>Colaboración </w:t>
      </w:r>
      <w:r>
        <w:rPr>
          <w:color w:val="414042"/>
          <w:w w:val="105"/>
        </w:rPr>
        <w:t>tiene una trayectoria relativamente estable y con mínimas variaciones a lo largo del estudio. Ésta resalta por abarcar poco más de cuatro quintas partes de los artículos publicados por la Universidad en   el acervo </w:t>
      </w:r>
      <w:r>
        <w:rPr>
          <w:color w:val="D71920"/>
          <w:w w:val="105"/>
        </w:rPr>
        <w:t>redalyc.org</w:t>
      </w:r>
      <w:r>
        <w:rPr>
          <w:color w:val="414042"/>
          <w:w w:val="105"/>
        </w:rPr>
        <w:t>, situación que corresponde con las tendencias de cooperación</w:t>
      </w:r>
      <w:r>
        <w:rPr>
          <w:color w:val="414042"/>
          <w:spacing w:val="-11"/>
          <w:w w:val="105"/>
        </w:rPr>
        <w:t> </w:t>
      </w:r>
      <w:r>
        <w:rPr>
          <w:color w:val="414042"/>
          <w:w w:val="105"/>
        </w:rPr>
        <w:t>observadas</w:t>
      </w:r>
      <w:r>
        <w:rPr>
          <w:color w:val="414042"/>
          <w:spacing w:val="-11"/>
          <w:w w:val="105"/>
        </w:rPr>
        <w:t> </w:t>
      </w:r>
      <w:r>
        <w:rPr>
          <w:color w:val="414042"/>
          <w:w w:val="105"/>
        </w:rPr>
        <w:t>en</w:t>
      </w:r>
      <w:r>
        <w:rPr>
          <w:color w:val="414042"/>
          <w:spacing w:val="-11"/>
          <w:w w:val="105"/>
        </w:rPr>
        <w:t> </w:t>
      </w:r>
      <w:r>
        <w:rPr>
          <w:color w:val="414042"/>
          <w:w w:val="105"/>
        </w:rPr>
        <w:t>otros</w:t>
      </w:r>
      <w:r>
        <w:rPr>
          <w:color w:val="414042"/>
          <w:spacing w:val="-11"/>
          <w:w w:val="105"/>
        </w:rPr>
        <w:t> </w:t>
      </w:r>
      <w:r>
        <w:rPr>
          <w:color w:val="414042"/>
          <w:w w:val="105"/>
        </w:rPr>
        <w:t>estudios</w:t>
      </w:r>
      <w:r>
        <w:rPr>
          <w:color w:val="414042"/>
          <w:spacing w:val="-11"/>
          <w:w w:val="105"/>
        </w:rPr>
        <w:t> </w:t>
      </w:r>
      <w:r>
        <w:rPr>
          <w:color w:val="414042"/>
          <w:w w:val="105"/>
        </w:rPr>
        <w:t>sobre</w:t>
      </w:r>
      <w:r>
        <w:rPr>
          <w:color w:val="414042"/>
          <w:spacing w:val="-11"/>
          <w:w w:val="105"/>
        </w:rPr>
        <w:t> </w:t>
      </w:r>
      <w:r>
        <w:rPr>
          <w:color w:val="414042"/>
          <w:w w:val="105"/>
        </w:rPr>
        <w:t>el</w:t>
      </w:r>
      <w:r>
        <w:rPr>
          <w:color w:val="414042"/>
          <w:spacing w:val="-11"/>
          <w:w w:val="105"/>
        </w:rPr>
        <w:t> </w:t>
      </w:r>
      <w:r>
        <w:rPr>
          <w:color w:val="414042"/>
          <w:w w:val="105"/>
        </w:rPr>
        <w:t>trabajo</w:t>
      </w:r>
      <w:r>
        <w:rPr>
          <w:color w:val="414042"/>
          <w:spacing w:val="-11"/>
          <w:w w:val="105"/>
        </w:rPr>
        <w:t> </w:t>
      </w:r>
      <w:r>
        <w:rPr>
          <w:color w:val="414042"/>
          <w:w w:val="105"/>
        </w:rPr>
        <w:t>científico</w:t>
      </w:r>
      <w:r>
        <w:rPr>
          <w:color w:val="414042"/>
          <w:spacing w:val="-11"/>
          <w:w w:val="105"/>
        </w:rPr>
        <w:t> </w:t>
      </w:r>
      <w:r>
        <w:rPr>
          <w:color w:val="414042"/>
          <w:w w:val="105"/>
        </w:rPr>
        <w:t>de</w:t>
      </w:r>
      <w:r>
        <w:rPr>
          <w:color w:val="414042"/>
          <w:spacing w:val="-11"/>
          <w:w w:val="105"/>
        </w:rPr>
        <w:t> </w:t>
      </w:r>
      <w:r>
        <w:rPr>
          <w:color w:val="414042"/>
          <w:w w:val="105"/>
        </w:rPr>
        <w:t>los países de América Latina, según la información de bases de datos de la </w:t>
      </w:r>
      <w:r>
        <w:rPr>
          <w:color w:val="414042"/>
          <w:spacing w:val="-10"/>
          <w:w w:val="39"/>
        </w:rPr>
        <w:t>“</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w w:val="104"/>
        </w:rPr>
        <w:t>a</w:t>
      </w:r>
      <w:r>
        <w:rPr>
          <w:color w:val="414042"/>
          <w:spacing w:val="19"/>
        </w:rPr>
        <w:t> </w:t>
      </w:r>
      <w:r>
        <w:rPr>
          <w:color w:val="414042"/>
          <w:spacing w:val="-1"/>
          <w:w w:val="111"/>
        </w:rPr>
        <w:t>d</w:t>
      </w:r>
      <w:r>
        <w:rPr>
          <w:color w:val="414042"/>
          <w:w w:val="100"/>
        </w:rPr>
        <w:t>e</w:t>
      </w:r>
      <w:r>
        <w:rPr>
          <w:color w:val="414042"/>
          <w:spacing w:val="19"/>
        </w:rPr>
        <w:t> </w:t>
      </w:r>
      <w:r>
        <w:rPr>
          <w:color w:val="414042"/>
          <w:w w:val="100"/>
        </w:rPr>
        <w:t>c</w:t>
      </w:r>
      <w:r>
        <w:rPr>
          <w:color w:val="414042"/>
          <w:spacing w:val="-3"/>
          <w:w w:val="107"/>
        </w:rPr>
        <w:t>o</w:t>
      </w:r>
      <w:r>
        <w:rPr>
          <w:color w:val="414042"/>
          <w:spacing w:val="3"/>
          <w:w w:val="117"/>
        </w:rPr>
        <w:t>rr</w:t>
      </w:r>
      <w:r>
        <w:rPr>
          <w:color w:val="414042"/>
          <w:spacing w:val="-2"/>
          <w:w w:val="101"/>
        </w:rPr>
        <w:t>i</w:t>
      </w:r>
      <w:r>
        <w:rPr>
          <w:color w:val="414042"/>
          <w:spacing w:val="-1"/>
          <w:w w:val="100"/>
        </w:rPr>
        <w:t>e</w:t>
      </w:r>
      <w:r>
        <w:rPr>
          <w:color w:val="414042"/>
          <w:spacing w:val="-5"/>
          <w:w w:val="115"/>
        </w:rPr>
        <w:t>n</w:t>
      </w:r>
      <w:r>
        <w:rPr>
          <w:color w:val="414042"/>
          <w:spacing w:val="-1"/>
          <w:w w:val="115"/>
        </w:rPr>
        <w:t>t</w:t>
      </w:r>
      <w:r>
        <w:rPr>
          <w:color w:val="414042"/>
          <w:w w:val="100"/>
        </w:rPr>
        <w:t>e</w:t>
      </w:r>
      <w:r>
        <w:rPr>
          <w:color w:val="414042"/>
          <w:spacing w:val="19"/>
        </w:rPr>
        <w:t> </w:t>
      </w:r>
      <w:r>
        <w:rPr>
          <w:color w:val="414042"/>
          <w:spacing w:val="-4"/>
          <w:w w:val="110"/>
        </w:rPr>
        <w:t>p</w:t>
      </w:r>
      <w:r>
        <w:rPr>
          <w:color w:val="414042"/>
          <w:spacing w:val="3"/>
          <w:w w:val="117"/>
        </w:rPr>
        <w:t>r</w:t>
      </w:r>
      <w:r>
        <w:rPr>
          <w:color w:val="414042"/>
          <w:spacing w:val="3"/>
          <w:w w:val="101"/>
        </w:rPr>
        <w:t>i</w:t>
      </w:r>
      <w:r>
        <w:rPr>
          <w:color w:val="414042"/>
          <w:spacing w:val="-3"/>
          <w:w w:val="115"/>
        </w:rPr>
        <w:t>n</w:t>
      </w:r>
      <w:r>
        <w:rPr>
          <w:color w:val="414042"/>
          <w:spacing w:val="1"/>
          <w:w w:val="100"/>
        </w:rPr>
        <w:t>c</w:t>
      </w:r>
      <w:r>
        <w:rPr>
          <w:color w:val="414042"/>
          <w:spacing w:val="-3"/>
          <w:w w:val="101"/>
        </w:rPr>
        <w:t>i</w:t>
      </w:r>
      <w:r>
        <w:rPr>
          <w:color w:val="414042"/>
          <w:spacing w:val="-1"/>
          <w:w w:val="110"/>
        </w:rPr>
        <w:t>p</w:t>
      </w:r>
      <w:r>
        <w:rPr>
          <w:color w:val="414042"/>
          <w:spacing w:val="6"/>
          <w:w w:val="104"/>
        </w:rPr>
        <w:t>a</w:t>
      </w:r>
      <w:r>
        <w:rPr>
          <w:color w:val="414042"/>
          <w:spacing w:val="8"/>
          <w:w w:val="96"/>
        </w:rPr>
        <w:t>l</w:t>
      </w:r>
      <w:r>
        <w:rPr>
          <w:color w:val="414042"/>
          <w:w w:val="39"/>
        </w:rPr>
        <w:t>”</w:t>
      </w:r>
      <w:r>
        <w:rPr>
          <w:color w:val="414042"/>
          <w:spacing w:val="19"/>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19"/>
        </w:rPr>
        <w:t> </w:t>
      </w:r>
      <w:r>
        <w:rPr>
          <w:color w:val="414042"/>
          <w:spacing w:val="1"/>
          <w:w w:val="89"/>
        </w:rPr>
        <w:t>S</w:t>
      </w:r>
      <w:r>
        <w:rPr>
          <w:color w:val="414042"/>
          <w:spacing w:val="1"/>
          <w:w w:val="100"/>
        </w:rPr>
        <w:t>c</w:t>
      </w:r>
      <w:r>
        <w:rPr>
          <w:color w:val="414042"/>
          <w:spacing w:val="-2"/>
          <w:w w:val="101"/>
        </w:rPr>
        <w:t>i</w:t>
      </w:r>
      <w:r>
        <w:rPr>
          <w:color w:val="414042"/>
          <w:spacing w:val="-19"/>
          <w:w w:val="102"/>
        </w:rPr>
        <w:t>V</w:t>
      </w:r>
      <w:r>
        <w:rPr>
          <w:color w:val="414042"/>
          <w:spacing w:val="-1"/>
          <w:w w:val="100"/>
        </w:rPr>
        <w:t>e</w:t>
      </w:r>
      <w:r>
        <w:rPr>
          <w:color w:val="414042"/>
          <w:w w:val="117"/>
        </w:rPr>
        <w:t>r</w:t>
      </w:r>
      <w:r>
        <w:rPr>
          <w:color w:val="414042"/>
          <w:spacing w:val="1"/>
          <w:w w:val="99"/>
        </w:rPr>
        <w:t>s</w:t>
      </w:r>
      <w:r>
        <w:rPr>
          <w:color w:val="414042"/>
          <w:w w:val="100"/>
        </w:rPr>
        <w:t>e</w:t>
      </w:r>
      <w:r>
        <w:rPr>
          <w:color w:val="414042"/>
          <w:w w:val="98"/>
        </w:rPr>
        <w:t>-</w:t>
      </w:r>
      <w:r>
        <w:rPr>
          <w:color w:val="414042"/>
          <w:spacing w:val="1"/>
          <w:w w:val="98"/>
        </w:rPr>
        <w:t>S</w:t>
      </w:r>
      <w:r>
        <w:rPr>
          <w:color w:val="414042"/>
          <w:w w:val="100"/>
        </w:rPr>
        <w:t>c</w:t>
      </w:r>
      <w:r>
        <w:rPr>
          <w:color w:val="414042"/>
          <w:spacing w:val="-3"/>
          <w:w w:val="107"/>
        </w:rPr>
        <w:t>o</w:t>
      </w:r>
      <w:r>
        <w:rPr>
          <w:color w:val="414042"/>
          <w:spacing w:val="-3"/>
          <w:w w:val="110"/>
        </w:rPr>
        <w:t>p</w:t>
      </w:r>
      <w:r>
        <w:rPr>
          <w:color w:val="414042"/>
          <w:spacing w:val="2"/>
          <w:w w:val="111"/>
        </w:rPr>
        <w:t>u</w:t>
      </w:r>
      <w:r>
        <w:rPr>
          <w:color w:val="414042"/>
          <w:spacing w:val="1"/>
          <w:w w:val="99"/>
        </w:rPr>
        <w:t>s</w:t>
      </w:r>
      <w:r>
        <w:rPr>
          <w:color w:val="414042"/>
          <w:w w:val="95"/>
        </w:rPr>
        <w:t>.</w:t>
      </w:r>
      <w:r>
        <w:rPr>
          <w:color w:val="414042"/>
          <w:spacing w:val="19"/>
        </w:rPr>
        <w:t> </w:t>
      </w:r>
      <w:r>
        <w:rPr>
          <w:color w:val="414042"/>
          <w:spacing w:val="1"/>
          <w:w w:val="97"/>
        </w:rPr>
        <w:t>E</w:t>
      </w:r>
      <w:r>
        <w:rPr>
          <w:color w:val="414042"/>
          <w:w w:val="115"/>
        </w:rPr>
        <w:t>n</w:t>
      </w:r>
      <w:r>
        <w:rPr>
          <w:color w:val="414042"/>
          <w:spacing w:val="19"/>
        </w:rPr>
        <w:t> </w:t>
      </w:r>
      <w:r>
        <w:rPr>
          <w:color w:val="414042"/>
          <w:spacing w:val="1"/>
          <w:w w:val="100"/>
        </w:rPr>
        <w:t>e</w:t>
      </w:r>
      <w:r>
        <w:rPr>
          <w:color w:val="414042"/>
          <w:w w:val="99"/>
        </w:rPr>
        <w:t>s</w:t>
      </w:r>
      <w:r>
        <w:rPr>
          <w:color w:val="414042"/>
          <w:spacing w:val="-1"/>
          <w:w w:val="115"/>
        </w:rPr>
        <w:t>t</w:t>
      </w:r>
      <w:r>
        <w:rPr>
          <w:color w:val="414042"/>
          <w:w w:val="100"/>
        </w:rPr>
        <w:t>e</w:t>
      </w:r>
      <w:r>
        <w:rPr>
          <w:color w:val="414042"/>
          <w:spacing w:val="18"/>
        </w:rPr>
        <w:t> </w:t>
      </w:r>
      <w:r>
        <w:rPr>
          <w:color w:val="414042"/>
          <w:spacing w:val="1"/>
          <w:w w:val="99"/>
        </w:rPr>
        <w:t>s</w:t>
      </w:r>
      <w:r>
        <w:rPr>
          <w:color w:val="414042"/>
          <w:spacing w:val="-1"/>
          <w:w w:val="100"/>
        </w:rPr>
        <w:t>e</w:t>
      </w:r>
      <w:r>
        <w:rPr>
          <w:color w:val="414042"/>
          <w:spacing w:val="-5"/>
          <w:w w:val="115"/>
        </w:rPr>
        <w:t>n</w:t>
      </w:r>
      <w:r>
        <w:rPr>
          <w:color w:val="414042"/>
          <w:spacing w:val="4"/>
          <w:w w:val="115"/>
        </w:rPr>
        <w:t>t</w:t>
      </w:r>
      <w:r>
        <w:rPr>
          <w:color w:val="414042"/>
          <w:spacing w:val="-3"/>
          <w:w w:val="101"/>
        </w:rPr>
        <w:t>i</w:t>
      </w:r>
      <w:r>
        <w:rPr>
          <w:color w:val="414042"/>
          <w:spacing w:val="-2"/>
          <w:w w:val="111"/>
        </w:rPr>
        <w:t>d</w:t>
      </w:r>
      <w:r>
        <w:rPr>
          <w:color w:val="414042"/>
          <w:spacing w:val="-2"/>
          <w:w w:val="107"/>
        </w:rPr>
        <w:t>o</w:t>
      </w:r>
      <w:r>
        <w:rPr>
          <w:color w:val="414042"/>
          <w:w w:val="95"/>
        </w:rPr>
        <w:t>, </w:t>
      </w:r>
      <w:r>
        <w:rPr>
          <w:color w:val="414042"/>
          <w:w w:val="105"/>
        </w:rPr>
        <w:t>la producción científica de la </w:t>
      </w:r>
      <w:r>
        <w:rPr>
          <w:color w:val="58595B"/>
          <w:w w:val="105"/>
        </w:rPr>
        <w:t>uanl </w:t>
      </w:r>
      <w:r>
        <w:rPr>
          <w:color w:val="414042"/>
          <w:w w:val="105"/>
        </w:rPr>
        <w:t>realizada en </w:t>
      </w:r>
      <w:r>
        <w:rPr>
          <w:rFonts w:ascii="Palatino Linotype" w:hAnsi="Palatino Linotype"/>
          <w:i/>
          <w:color w:val="808285"/>
          <w:w w:val="105"/>
        </w:rPr>
        <w:t>Colaboración </w:t>
      </w:r>
      <w:r>
        <w:rPr>
          <w:color w:val="414042"/>
          <w:w w:val="105"/>
        </w:rPr>
        <w:t>registra un crecimiento</w:t>
      </w:r>
      <w:r>
        <w:rPr>
          <w:color w:val="414042"/>
          <w:spacing w:val="-4"/>
          <w:w w:val="105"/>
        </w:rPr>
        <w:t> </w:t>
      </w:r>
      <w:r>
        <w:rPr>
          <w:color w:val="414042"/>
          <w:w w:val="105"/>
        </w:rPr>
        <w:t>de</w:t>
      </w:r>
      <w:r>
        <w:rPr>
          <w:color w:val="414042"/>
          <w:spacing w:val="-4"/>
          <w:w w:val="105"/>
        </w:rPr>
        <w:t> </w:t>
      </w:r>
      <w:r>
        <w:rPr>
          <w:color w:val="414042"/>
          <w:w w:val="105"/>
        </w:rPr>
        <w:t>poco</w:t>
      </w:r>
      <w:r>
        <w:rPr>
          <w:color w:val="414042"/>
          <w:spacing w:val="-4"/>
          <w:w w:val="105"/>
        </w:rPr>
        <w:t> </w:t>
      </w:r>
      <w:r>
        <w:rPr>
          <w:color w:val="414042"/>
          <w:w w:val="105"/>
        </w:rPr>
        <w:t>más</w:t>
      </w:r>
      <w:r>
        <w:rPr>
          <w:color w:val="414042"/>
          <w:spacing w:val="-4"/>
          <w:w w:val="105"/>
        </w:rPr>
        <w:t> </w:t>
      </w:r>
      <w:r>
        <w:rPr>
          <w:color w:val="414042"/>
          <w:w w:val="105"/>
        </w:rPr>
        <w:t>de</w:t>
      </w:r>
      <w:r>
        <w:rPr>
          <w:color w:val="414042"/>
          <w:spacing w:val="-4"/>
          <w:w w:val="105"/>
        </w:rPr>
        <w:t> </w:t>
      </w:r>
      <w:r>
        <w:rPr>
          <w:color w:val="414042"/>
          <w:w w:val="105"/>
        </w:rPr>
        <w:t>cinco</w:t>
      </w:r>
      <w:r>
        <w:rPr>
          <w:color w:val="414042"/>
          <w:spacing w:val="-4"/>
          <w:w w:val="105"/>
        </w:rPr>
        <w:t> </w:t>
      </w:r>
      <w:r>
        <w:rPr>
          <w:color w:val="414042"/>
          <w:w w:val="105"/>
        </w:rPr>
        <w:t>puntos</w:t>
      </w:r>
      <w:r>
        <w:rPr>
          <w:color w:val="414042"/>
          <w:spacing w:val="-4"/>
          <w:w w:val="105"/>
        </w:rPr>
        <w:t> </w:t>
      </w:r>
      <w:r>
        <w:rPr>
          <w:color w:val="414042"/>
          <w:w w:val="105"/>
        </w:rPr>
        <w:t>entre</w:t>
      </w:r>
      <w:r>
        <w:rPr>
          <w:color w:val="414042"/>
          <w:spacing w:val="-4"/>
          <w:w w:val="105"/>
        </w:rPr>
        <w:t> </w:t>
      </w:r>
      <w:r>
        <w:rPr>
          <w:color w:val="414042"/>
          <w:w w:val="105"/>
        </w:rPr>
        <w:t>2007</w:t>
      </w:r>
      <w:r>
        <w:rPr>
          <w:color w:val="414042"/>
          <w:spacing w:val="-4"/>
          <w:w w:val="105"/>
        </w:rPr>
        <w:t> </w:t>
      </w:r>
      <w:r>
        <w:rPr>
          <w:color w:val="414042"/>
          <w:w w:val="105"/>
        </w:rPr>
        <w:t>y</w:t>
      </w:r>
      <w:r>
        <w:rPr>
          <w:color w:val="414042"/>
          <w:spacing w:val="-4"/>
          <w:w w:val="105"/>
        </w:rPr>
        <w:t> </w:t>
      </w:r>
      <w:r>
        <w:rPr>
          <w:color w:val="414042"/>
          <w:w w:val="105"/>
        </w:rPr>
        <w:t>2008</w:t>
      </w:r>
      <w:r>
        <w:rPr>
          <w:color w:val="414042"/>
          <w:spacing w:val="-4"/>
          <w:w w:val="105"/>
        </w:rPr>
        <w:t> </w:t>
      </w:r>
      <w:r>
        <w:rPr>
          <w:color w:val="414042"/>
          <w:w w:val="105"/>
        </w:rPr>
        <w:t>con</w:t>
      </w:r>
      <w:r>
        <w:rPr>
          <w:color w:val="414042"/>
          <w:spacing w:val="-4"/>
          <w:w w:val="105"/>
        </w:rPr>
        <w:t> </w:t>
      </w:r>
      <w:r>
        <w:rPr>
          <w:color w:val="414042"/>
          <w:w w:val="105"/>
        </w:rPr>
        <w:t>respecto a</w:t>
      </w:r>
      <w:r>
        <w:rPr>
          <w:color w:val="414042"/>
          <w:spacing w:val="-6"/>
          <w:w w:val="105"/>
        </w:rPr>
        <w:t> </w:t>
      </w:r>
      <w:r>
        <w:rPr>
          <w:color w:val="414042"/>
          <w:w w:val="105"/>
        </w:rPr>
        <w:t>los</w:t>
      </w:r>
      <w:r>
        <w:rPr>
          <w:color w:val="414042"/>
          <w:spacing w:val="-6"/>
          <w:w w:val="105"/>
        </w:rPr>
        <w:t> </w:t>
      </w:r>
      <w:r>
        <w:rPr>
          <w:color w:val="414042"/>
          <w:w w:val="105"/>
        </w:rPr>
        <w:t>dos</w:t>
      </w:r>
      <w:r>
        <w:rPr>
          <w:color w:val="414042"/>
          <w:spacing w:val="-6"/>
          <w:w w:val="105"/>
        </w:rPr>
        <w:t> </w:t>
      </w:r>
      <w:r>
        <w:rPr>
          <w:color w:val="414042"/>
          <w:w w:val="105"/>
        </w:rPr>
        <w:t>años</w:t>
      </w:r>
      <w:r>
        <w:rPr>
          <w:color w:val="414042"/>
          <w:spacing w:val="-6"/>
          <w:w w:val="105"/>
        </w:rPr>
        <w:t> </w:t>
      </w:r>
      <w:r>
        <w:rPr>
          <w:color w:val="414042"/>
          <w:w w:val="105"/>
        </w:rPr>
        <w:t>anteriores,</w:t>
      </w:r>
      <w:r>
        <w:rPr>
          <w:color w:val="414042"/>
          <w:spacing w:val="-6"/>
          <w:w w:val="105"/>
        </w:rPr>
        <w:t> </w:t>
      </w:r>
      <w:r>
        <w:rPr>
          <w:color w:val="414042"/>
          <w:w w:val="105"/>
        </w:rPr>
        <w:t>y</w:t>
      </w:r>
      <w:r>
        <w:rPr>
          <w:color w:val="414042"/>
          <w:spacing w:val="-6"/>
          <w:w w:val="105"/>
        </w:rPr>
        <w:t> </w:t>
      </w:r>
      <w:r>
        <w:rPr>
          <w:color w:val="414042"/>
          <w:w w:val="105"/>
        </w:rPr>
        <w:t>posteriormente</w:t>
      </w:r>
      <w:r>
        <w:rPr>
          <w:color w:val="414042"/>
          <w:spacing w:val="-6"/>
          <w:w w:val="105"/>
        </w:rPr>
        <w:t> </w:t>
      </w:r>
      <w:r>
        <w:rPr>
          <w:color w:val="414042"/>
          <w:w w:val="105"/>
        </w:rPr>
        <w:t>desciende</w:t>
      </w:r>
      <w:r>
        <w:rPr>
          <w:color w:val="414042"/>
          <w:spacing w:val="-6"/>
          <w:w w:val="105"/>
        </w:rPr>
        <w:t> </w:t>
      </w:r>
      <w:r>
        <w:rPr>
          <w:color w:val="414042"/>
          <w:w w:val="105"/>
        </w:rPr>
        <w:t>tanto</w:t>
      </w:r>
      <w:r>
        <w:rPr>
          <w:color w:val="414042"/>
          <w:spacing w:val="-6"/>
          <w:w w:val="105"/>
        </w:rPr>
        <w:t> </w:t>
      </w:r>
      <w:r>
        <w:rPr>
          <w:color w:val="414042"/>
          <w:w w:val="105"/>
        </w:rPr>
        <w:t>en</w:t>
      </w:r>
      <w:r>
        <w:rPr>
          <w:color w:val="414042"/>
          <w:spacing w:val="-6"/>
          <w:w w:val="105"/>
        </w:rPr>
        <w:t> </w:t>
      </w:r>
      <w:r>
        <w:rPr>
          <w:color w:val="414042"/>
          <w:w w:val="105"/>
        </w:rPr>
        <w:t>2009</w:t>
      </w:r>
      <w:r>
        <w:rPr>
          <w:color w:val="414042"/>
          <w:spacing w:val="-6"/>
          <w:w w:val="105"/>
        </w:rPr>
        <w:t> </w:t>
      </w:r>
      <w:r>
        <w:rPr>
          <w:color w:val="414042"/>
          <w:w w:val="105"/>
        </w:rPr>
        <w:t>como en</w:t>
      </w:r>
      <w:r>
        <w:rPr>
          <w:color w:val="414042"/>
          <w:spacing w:val="-8"/>
          <w:w w:val="105"/>
        </w:rPr>
        <w:t> </w:t>
      </w:r>
      <w:r>
        <w:rPr>
          <w:color w:val="414042"/>
          <w:w w:val="105"/>
        </w:rPr>
        <w:t>2011,</w:t>
      </w:r>
      <w:r>
        <w:rPr>
          <w:color w:val="414042"/>
          <w:spacing w:val="-8"/>
          <w:w w:val="105"/>
        </w:rPr>
        <w:t> </w:t>
      </w:r>
      <w:r>
        <w:rPr>
          <w:color w:val="414042"/>
          <w:w w:val="105"/>
        </w:rPr>
        <w:t>no</w:t>
      </w:r>
      <w:r>
        <w:rPr>
          <w:color w:val="414042"/>
          <w:spacing w:val="-8"/>
          <w:w w:val="105"/>
        </w:rPr>
        <w:t> </w:t>
      </w:r>
      <w:r>
        <w:rPr>
          <w:color w:val="414042"/>
          <w:w w:val="105"/>
        </w:rPr>
        <w:t>obstante</w:t>
      </w:r>
      <w:r>
        <w:rPr>
          <w:color w:val="414042"/>
          <w:spacing w:val="-8"/>
          <w:w w:val="105"/>
        </w:rPr>
        <w:t> </w:t>
      </w:r>
      <w:r>
        <w:rPr>
          <w:color w:val="414042"/>
          <w:w w:val="105"/>
        </w:rPr>
        <w:t>el</w:t>
      </w:r>
      <w:r>
        <w:rPr>
          <w:color w:val="414042"/>
          <w:spacing w:val="-8"/>
          <w:w w:val="105"/>
        </w:rPr>
        <w:t> </w:t>
      </w:r>
      <w:r>
        <w:rPr>
          <w:color w:val="414042"/>
          <w:w w:val="105"/>
        </w:rPr>
        <w:t>esfuerzo</w:t>
      </w:r>
      <w:r>
        <w:rPr>
          <w:color w:val="414042"/>
          <w:spacing w:val="-8"/>
          <w:w w:val="105"/>
        </w:rPr>
        <w:t> </w:t>
      </w:r>
      <w:r>
        <w:rPr>
          <w:color w:val="414042"/>
          <w:w w:val="105"/>
        </w:rPr>
        <w:t>de</w:t>
      </w:r>
      <w:r>
        <w:rPr>
          <w:color w:val="414042"/>
          <w:spacing w:val="-8"/>
          <w:w w:val="105"/>
        </w:rPr>
        <w:t> </w:t>
      </w:r>
      <w:r>
        <w:rPr>
          <w:color w:val="414042"/>
          <w:w w:val="105"/>
        </w:rPr>
        <w:t>remontar</w:t>
      </w:r>
      <w:r>
        <w:rPr>
          <w:color w:val="414042"/>
          <w:spacing w:val="-8"/>
          <w:w w:val="105"/>
        </w:rPr>
        <w:t> </w:t>
      </w:r>
      <w:r>
        <w:rPr>
          <w:color w:val="414042"/>
          <w:w w:val="105"/>
        </w:rPr>
        <w:t>su</w:t>
      </w:r>
      <w:r>
        <w:rPr>
          <w:color w:val="414042"/>
          <w:spacing w:val="-8"/>
          <w:w w:val="105"/>
        </w:rPr>
        <w:t> </w:t>
      </w:r>
      <w:r>
        <w:rPr>
          <w:color w:val="414042"/>
          <w:w w:val="105"/>
        </w:rPr>
        <w:t>trabajo</w:t>
      </w:r>
      <w:r>
        <w:rPr>
          <w:color w:val="414042"/>
          <w:spacing w:val="-8"/>
          <w:w w:val="105"/>
        </w:rPr>
        <w:t> </w:t>
      </w:r>
      <w:r>
        <w:rPr>
          <w:color w:val="414042"/>
          <w:w w:val="105"/>
        </w:rPr>
        <w:t>colaborativo</w:t>
      </w:r>
      <w:r>
        <w:rPr>
          <w:color w:val="414042"/>
          <w:spacing w:val="-8"/>
          <w:w w:val="105"/>
        </w:rPr>
        <w:t> </w:t>
      </w:r>
      <w:r>
        <w:rPr>
          <w:color w:val="414042"/>
          <w:w w:val="105"/>
        </w:rPr>
        <w:t>en</w:t>
      </w:r>
      <w:r>
        <w:rPr>
          <w:color w:val="414042"/>
          <w:spacing w:val="-8"/>
          <w:w w:val="105"/>
        </w:rPr>
        <w:t> </w:t>
      </w:r>
      <w:r>
        <w:rPr>
          <w:color w:val="414042"/>
          <w:w w:val="105"/>
        </w:rPr>
        <w:t>el año</w:t>
      </w:r>
      <w:r>
        <w:rPr>
          <w:color w:val="414042"/>
          <w:spacing w:val="-39"/>
          <w:w w:val="105"/>
        </w:rPr>
        <w:t> </w:t>
      </w:r>
      <w:r>
        <w:rPr>
          <w:color w:val="414042"/>
          <w:spacing w:val="-5"/>
          <w:w w:val="105"/>
        </w:rPr>
        <w:t>2010.</w:t>
      </w:r>
    </w:p>
    <w:p>
      <w:pPr>
        <w:pStyle w:val="BodyText"/>
        <w:spacing w:line="260" w:lineRule="exact"/>
        <w:ind w:left="102" w:right="117" w:firstLine="260"/>
        <w:jc w:val="both"/>
      </w:pPr>
      <w:r>
        <w:rPr>
          <w:color w:val="414042"/>
          <w:w w:val="105"/>
        </w:rPr>
        <w:t>Si </w:t>
      </w:r>
      <w:r>
        <w:rPr>
          <w:color w:val="414042"/>
          <w:spacing w:val="-4"/>
          <w:w w:val="105"/>
        </w:rPr>
        <w:t>bien </w:t>
      </w:r>
      <w:r>
        <w:rPr>
          <w:color w:val="414042"/>
          <w:w w:val="105"/>
        </w:rPr>
        <w:t>la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muestra </w:t>
      </w:r>
      <w:r>
        <w:rPr>
          <w:color w:val="414042"/>
          <w:spacing w:val="-3"/>
          <w:w w:val="105"/>
        </w:rPr>
        <w:t>periodos </w:t>
      </w:r>
      <w:r>
        <w:rPr>
          <w:color w:val="414042"/>
          <w:w w:val="105"/>
        </w:rPr>
        <w:t>de </w:t>
      </w:r>
      <w:r>
        <w:rPr>
          <w:color w:val="414042"/>
          <w:spacing w:val="-4"/>
          <w:w w:val="105"/>
        </w:rPr>
        <w:t>incremen- to-decremento, </w:t>
      </w:r>
      <w:r>
        <w:rPr>
          <w:color w:val="414042"/>
          <w:w w:val="105"/>
        </w:rPr>
        <w:t>cuya variación va de uno a seis </w:t>
      </w:r>
      <w:r>
        <w:rPr>
          <w:color w:val="414042"/>
          <w:spacing w:val="-3"/>
          <w:w w:val="105"/>
        </w:rPr>
        <w:t>puntos porcentuales, </w:t>
      </w:r>
      <w:r>
        <w:rPr>
          <w:color w:val="414042"/>
          <w:w w:val="105"/>
        </w:rPr>
        <w:t>el análisis de las barras </w:t>
      </w:r>
      <w:r>
        <w:rPr>
          <w:color w:val="414042"/>
          <w:spacing w:val="-3"/>
          <w:w w:val="105"/>
        </w:rPr>
        <w:t>que </w:t>
      </w:r>
      <w:r>
        <w:rPr>
          <w:color w:val="414042"/>
          <w:spacing w:val="-4"/>
          <w:w w:val="105"/>
        </w:rPr>
        <w:t>componen </w:t>
      </w:r>
      <w:r>
        <w:rPr>
          <w:color w:val="414042"/>
          <w:w w:val="105"/>
        </w:rPr>
        <w:t>la </w:t>
      </w:r>
      <w:r>
        <w:rPr>
          <w:rFonts w:ascii="Palatino Linotype" w:hAnsi="Palatino Linotype"/>
          <w:i/>
          <w:color w:val="808285"/>
          <w:w w:val="105"/>
        </w:rPr>
        <w:t>gráfica </w:t>
      </w:r>
      <w:r>
        <w:rPr>
          <w:rFonts w:ascii="Palatino Linotype" w:hAnsi="Palatino Linotype"/>
          <w:i/>
          <w:color w:val="808285"/>
          <w:spacing w:val="-4"/>
          <w:w w:val="105"/>
        </w:rPr>
        <w:t>16 </w:t>
      </w:r>
      <w:r>
        <w:rPr>
          <w:color w:val="414042"/>
          <w:w w:val="105"/>
        </w:rPr>
        <w:t>permite observar </w:t>
      </w:r>
      <w:r>
        <w:rPr>
          <w:color w:val="414042"/>
          <w:spacing w:val="-3"/>
          <w:w w:val="105"/>
        </w:rPr>
        <w:t>que </w:t>
      </w:r>
      <w:r>
        <w:rPr>
          <w:color w:val="414042"/>
          <w:w w:val="105"/>
        </w:rPr>
        <w:t>el </w:t>
      </w:r>
      <w:r>
        <w:rPr>
          <w:color w:val="414042"/>
          <w:spacing w:val="-3"/>
          <w:w w:val="105"/>
        </w:rPr>
        <w:t>segmento</w:t>
      </w:r>
      <w:r>
        <w:rPr>
          <w:color w:val="414042"/>
          <w:spacing w:val="-9"/>
          <w:w w:val="105"/>
        </w:rPr>
        <w:t> </w:t>
      </w:r>
      <w:r>
        <w:rPr>
          <w:color w:val="414042"/>
          <w:spacing w:val="-3"/>
          <w:w w:val="105"/>
        </w:rPr>
        <w:t>que</w:t>
      </w:r>
      <w:r>
        <w:rPr>
          <w:color w:val="414042"/>
          <w:spacing w:val="-9"/>
          <w:w w:val="105"/>
        </w:rPr>
        <w:t> </w:t>
      </w:r>
      <w:r>
        <w:rPr>
          <w:color w:val="414042"/>
          <w:w w:val="105"/>
        </w:rPr>
        <w:t>muestra</w:t>
      </w:r>
      <w:r>
        <w:rPr>
          <w:color w:val="414042"/>
          <w:spacing w:val="-9"/>
          <w:w w:val="105"/>
        </w:rPr>
        <w:t> </w:t>
      </w:r>
      <w:r>
        <w:rPr>
          <w:color w:val="414042"/>
          <w:spacing w:val="-4"/>
          <w:w w:val="105"/>
        </w:rPr>
        <w:t>mayor</w:t>
      </w:r>
      <w:r>
        <w:rPr>
          <w:color w:val="414042"/>
          <w:spacing w:val="-9"/>
          <w:w w:val="105"/>
        </w:rPr>
        <w:t> </w:t>
      </w:r>
      <w:r>
        <w:rPr>
          <w:color w:val="414042"/>
          <w:w w:val="105"/>
        </w:rPr>
        <w:t>participación</w:t>
      </w:r>
      <w:r>
        <w:rPr>
          <w:color w:val="414042"/>
          <w:spacing w:val="-9"/>
          <w:w w:val="105"/>
        </w:rPr>
        <w:t> </w:t>
      </w:r>
      <w:r>
        <w:rPr>
          <w:color w:val="414042"/>
          <w:w w:val="105"/>
        </w:rPr>
        <w:t>en</w:t>
      </w:r>
      <w:r>
        <w:rPr>
          <w:color w:val="414042"/>
          <w:spacing w:val="-9"/>
          <w:w w:val="105"/>
        </w:rPr>
        <w:t> </w:t>
      </w:r>
      <w:r>
        <w:rPr>
          <w:color w:val="414042"/>
          <w:w w:val="105"/>
        </w:rPr>
        <w:t>cuanto</w:t>
      </w:r>
      <w:r>
        <w:rPr>
          <w:color w:val="414042"/>
          <w:spacing w:val="-9"/>
          <w:w w:val="105"/>
        </w:rPr>
        <w:t> </w:t>
      </w:r>
      <w:r>
        <w:rPr>
          <w:color w:val="414042"/>
          <w:w w:val="105"/>
        </w:rPr>
        <w:t>a</w:t>
      </w:r>
      <w:r>
        <w:rPr>
          <w:color w:val="414042"/>
          <w:spacing w:val="-9"/>
          <w:w w:val="105"/>
        </w:rPr>
        <w:t> </w:t>
      </w:r>
      <w:r>
        <w:rPr>
          <w:color w:val="414042"/>
          <w:w w:val="105"/>
        </w:rPr>
        <w:t>la</w:t>
      </w:r>
      <w:r>
        <w:rPr>
          <w:color w:val="414042"/>
          <w:spacing w:val="-9"/>
          <w:w w:val="105"/>
        </w:rPr>
        <w:t> </w:t>
      </w:r>
      <w:r>
        <w:rPr>
          <w:color w:val="414042"/>
          <w:w w:val="105"/>
        </w:rPr>
        <w:t>cantidad</w:t>
      </w:r>
      <w:r>
        <w:rPr>
          <w:color w:val="414042"/>
          <w:spacing w:val="-9"/>
          <w:w w:val="105"/>
        </w:rPr>
        <w:t> </w:t>
      </w:r>
      <w:r>
        <w:rPr>
          <w:color w:val="414042"/>
          <w:w w:val="105"/>
        </w:rPr>
        <w:t>total</w:t>
      </w:r>
      <w:r>
        <w:rPr>
          <w:color w:val="414042"/>
          <w:spacing w:val="-9"/>
          <w:w w:val="105"/>
        </w:rPr>
        <w:t> </w:t>
      </w:r>
      <w:r>
        <w:rPr>
          <w:color w:val="414042"/>
          <w:w w:val="105"/>
        </w:rPr>
        <w:t>de artículos</w:t>
      </w:r>
      <w:r>
        <w:rPr>
          <w:color w:val="414042"/>
          <w:spacing w:val="-9"/>
          <w:w w:val="105"/>
        </w:rPr>
        <w:t> </w:t>
      </w:r>
      <w:r>
        <w:rPr>
          <w:color w:val="414042"/>
          <w:spacing w:val="-4"/>
          <w:w w:val="105"/>
        </w:rPr>
        <w:t>producidos</w:t>
      </w:r>
      <w:r>
        <w:rPr>
          <w:color w:val="414042"/>
          <w:spacing w:val="-9"/>
          <w:w w:val="105"/>
        </w:rPr>
        <w:t> </w:t>
      </w:r>
      <w:r>
        <w:rPr>
          <w:color w:val="414042"/>
          <w:w w:val="105"/>
        </w:rPr>
        <w:t>de</w:t>
      </w:r>
      <w:r>
        <w:rPr>
          <w:color w:val="414042"/>
          <w:spacing w:val="-9"/>
          <w:w w:val="105"/>
        </w:rPr>
        <w:t> </w:t>
      </w:r>
      <w:r>
        <w:rPr>
          <w:color w:val="414042"/>
          <w:w w:val="105"/>
        </w:rPr>
        <w:t>manera</w:t>
      </w:r>
      <w:r>
        <w:rPr>
          <w:color w:val="414042"/>
          <w:spacing w:val="-9"/>
          <w:w w:val="105"/>
        </w:rPr>
        <w:t> </w:t>
      </w:r>
      <w:r>
        <w:rPr>
          <w:color w:val="414042"/>
          <w:spacing w:val="-3"/>
          <w:w w:val="105"/>
        </w:rPr>
        <w:t>colaborativa</w:t>
      </w:r>
      <w:r>
        <w:rPr>
          <w:color w:val="414042"/>
          <w:spacing w:val="-9"/>
          <w:w w:val="105"/>
        </w:rPr>
        <w:t> </w:t>
      </w:r>
      <w:r>
        <w:rPr>
          <w:color w:val="414042"/>
          <w:w w:val="105"/>
        </w:rPr>
        <w:t>es</w:t>
      </w:r>
      <w:r>
        <w:rPr>
          <w:color w:val="414042"/>
          <w:spacing w:val="-9"/>
          <w:w w:val="105"/>
        </w:rPr>
        <w:t> </w:t>
      </w:r>
      <w:r>
        <w:rPr>
          <w:color w:val="414042"/>
          <w:spacing w:val="-3"/>
          <w:w w:val="105"/>
        </w:rPr>
        <w:t>aquél</w:t>
      </w:r>
      <w:r>
        <w:rPr>
          <w:color w:val="414042"/>
          <w:spacing w:val="-9"/>
          <w:w w:val="105"/>
        </w:rPr>
        <w:t> </w:t>
      </w:r>
      <w:r>
        <w:rPr>
          <w:color w:val="414042"/>
          <w:spacing w:val="-3"/>
          <w:w w:val="105"/>
        </w:rPr>
        <w:t>que</w:t>
      </w:r>
      <w:r>
        <w:rPr>
          <w:color w:val="414042"/>
          <w:spacing w:val="-9"/>
          <w:w w:val="105"/>
        </w:rPr>
        <w:t> </w:t>
      </w:r>
      <w:r>
        <w:rPr>
          <w:color w:val="414042"/>
          <w:spacing w:val="-3"/>
          <w:w w:val="105"/>
        </w:rPr>
        <w:t>reconoce</w:t>
      </w:r>
      <w:r>
        <w:rPr>
          <w:color w:val="414042"/>
          <w:spacing w:val="-9"/>
          <w:w w:val="105"/>
        </w:rPr>
        <w:t> </w:t>
      </w:r>
      <w:r>
        <w:rPr>
          <w:color w:val="414042"/>
          <w:w w:val="105"/>
        </w:rPr>
        <w:t>la</w:t>
      </w:r>
      <w:r>
        <w:rPr>
          <w:color w:val="414042"/>
          <w:spacing w:val="-9"/>
          <w:w w:val="105"/>
        </w:rPr>
        <w:t> </w:t>
      </w:r>
      <w:r>
        <w:rPr>
          <w:color w:val="414042"/>
          <w:spacing w:val="-4"/>
          <w:w w:val="105"/>
        </w:rPr>
        <w:t>inter- vención </w:t>
      </w:r>
      <w:r>
        <w:rPr>
          <w:color w:val="414042"/>
          <w:w w:val="105"/>
        </w:rPr>
        <w:t>de </w:t>
      </w:r>
      <w:r>
        <w:rPr>
          <w:color w:val="414042"/>
          <w:spacing w:val="-3"/>
          <w:w w:val="105"/>
        </w:rPr>
        <w:t>investigadores </w:t>
      </w:r>
      <w:r>
        <w:rPr>
          <w:color w:val="414042"/>
          <w:w w:val="105"/>
        </w:rPr>
        <w:t>nacionales, </w:t>
      </w:r>
      <w:r>
        <w:rPr>
          <w:color w:val="414042"/>
          <w:spacing w:val="-4"/>
          <w:w w:val="105"/>
        </w:rPr>
        <w:t>donde </w:t>
      </w:r>
      <w:r>
        <w:rPr>
          <w:color w:val="414042"/>
          <w:spacing w:val="-3"/>
          <w:w w:val="105"/>
        </w:rPr>
        <w:t>prevalecen aquellos </w:t>
      </w:r>
      <w:r>
        <w:rPr>
          <w:color w:val="414042"/>
          <w:w w:val="105"/>
        </w:rPr>
        <w:t>adscritos a alguna otra </w:t>
      </w:r>
      <w:r>
        <w:rPr>
          <w:color w:val="414042"/>
          <w:spacing w:val="-3"/>
          <w:w w:val="105"/>
        </w:rPr>
        <w:t>universidad </w:t>
      </w:r>
      <w:r>
        <w:rPr>
          <w:color w:val="414042"/>
          <w:spacing w:val="-8"/>
          <w:w w:val="105"/>
        </w:rPr>
        <w:t>y/o </w:t>
      </w:r>
      <w:r>
        <w:rPr>
          <w:color w:val="414042"/>
          <w:spacing w:val="-3"/>
          <w:w w:val="105"/>
        </w:rPr>
        <w:t>centro </w:t>
      </w:r>
      <w:r>
        <w:rPr>
          <w:color w:val="414042"/>
          <w:w w:val="105"/>
        </w:rPr>
        <w:t>de </w:t>
      </w:r>
      <w:r>
        <w:rPr>
          <w:color w:val="414042"/>
          <w:spacing w:val="-3"/>
          <w:w w:val="105"/>
        </w:rPr>
        <w:t>investigación </w:t>
      </w:r>
      <w:r>
        <w:rPr>
          <w:color w:val="414042"/>
          <w:spacing w:val="-6"/>
          <w:w w:val="105"/>
        </w:rPr>
        <w:t>(</w:t>
      </w:r>
      <w:r>
        <w:rPr>
          <w:rFonts w:ascii="Palatino Linotype" w:hAnsi="Palatino Linotype"/>
          <w:b/>
          <w:color w:val="0072BC"/>
          <w:spacing w:val="-6"/>
          <w:w w:val="105"/>
        </w:rPr>
        <w:t>53.9%</w:t>
      </w:r>
      <w:r>
        <w:rPr>
          <w:color w:val="414042"/>
          <w:spacing w:val="-6"/>
          <w:w w:val="105"/>
        </w:rPr>
        <w:t>), </w:t>
      </w:r>
      <w:r>
        <w:rPr>
          <w:color w:val="414042"/>
          <w:w w:val="105"/>
        </w:rPr>
        <w:t>seguidos de</w:t>
      </w:r>
    </w:p>
    <w:p>
      <w:pPr>
        <w:spacing w:after="0" w:line="260" w:lineRule="exact"/>
        <w:jc w:val="both"/>
        <w:sectPr>
          <w:type w:val="continuous"/>
          <w:pgSz w:w="12240" w:h="15840"/>
          <w:pgMar w:top="1500" w:bottom="280" w:left="1500" w:right="1180"/>
          <w:cols w:num="2" w:equalWidth="0">
            <w:col w:w="2441" w:space="476"/>
            <w:col w:w="664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line="254" w:lineRule="auto" w:before="43"/>
        <w:ind w:left="244" w:right="7136" w:firstLine="662"/>
        <w:jc w:val="right"/>
        <w:rPr>
          <w:sz w:val="18"/>
        </w:rPr>
      </w:pPr>
      <w:r>
        <w:rPr/>
        <w:pict>
          <v:group style="position:absolute;margin-left:207.992004pt;margin-top:-157.576752pt;width:2.050pt;height:598.35pt;mso-position-horizontal-relative:page;mso-position-vertical-relative:paragraph;z-index:14512" coordorigin="4160,-3152" coordsize="41,11967">
            <v:line style="position:absolute" from="4197,-3148" to="4197,8812" stroked="true" strokeweight=".334pt" strokecolor="#7da7d9"/>
            <v:line style="position:absolute" from="4163,-3148" to="4163,8812" stroked="true" strokeweight=".334pt" strokecolor="#7da7d9"/>
            <w10:wrap type="none"/>
          </v:group>
        </w:pict>
      </w:r>
      <w:r>
        <w:rPr/>
        <w:drawing>
          <wp:anchor distT="0" distB="0" distL="0" distR="0" allowOverlap="1" layoutInCell="1" locked="0" behindDoc="0" simplePos="0" relativeHeight="14536">
            <wp:simplePos x="0" y="0"/>
            <wp:positionH relativeFrom="page">
              <wp:posOffset>3585641</wp:posOffset>
            </wp:positionH>
            <wp:positionV relativeFrom="paragraph">
              <wp:posOffset>-1995052</wp:posOffset>
            </wp:positionV>
            <wp:extent cx="2645816" cy="2480462"/>
            <wp:effectExtent l="0" t="0" r="0" b="0"/>
            <wp:wrapNone/>
            <wp:docPr id="133" name="image390.jpeg" descr=""/>
            <wp:cNvGraphicFramePr>
              <a:graphicFrameLocks noChangeAspect="1"/>
            </wp:cNvGraphicFramePr>
            <a:graphic>
              <a:graphicData uri="http://schemas.openxmlformats.org/drawingml/2006/picture">
                <pic:pic>
                  <pic:nvPicPr>
                    <pic:cNvPr id="134" name="image390.jpeg"/>
                    <pic:cNvPicPr/>
                  </pic:nvPicPr>
                  <pic:blipFill>
                    <a:blip r:embed="rId461" cstate="print"/>
                    <a:stretch>
                      <a:fillRect/>
                    </a:stretch>
                  </pic:blipFill>
                  <pic:spPr>
                    <a:xfrm>
                      <a:off x="0" y="0"/>
                      <a:ext cx="2645816" cy="2480462"/>
                    </a:xfrm>
                    <a:prstGeom prst="rect">
                      <a:avLst/>
                    </a:prstGeom>
                  </pic:spPr>
                </pic:pic>
              </a:graphicData>
            </a:graphic>
          </wp:anchor>
        </w:drawing>
      </w:r>
      <w:r>
        <w:rPr>
          <w:rFonts w:ascii="Palatino Linotype" w:hAnsi="Palatino Linotype"/>
          <w:b/>
          <w:color w:val="0072BC"/>
          <w:w w:val="95"/>
          <w:sz w:val="18"/>
        </w:rPr>
        <w:t>Gráfica 15 </w:t>
      </w:r>
      <w:r>
        <w:rPr>
          <w:rFonts w:ascii="Palatino Linotype" w:hAnsi="Palatino Linotype"/>
          <w:i/>
          <w:color w:val="636466"/>
          <w:w w:val="95"/>
          <w:sz w:val="18"/>
        </w:rPr>
        <w:t>Producción</w:t>
      </w:r>
      <w:r>
        <w:rPr>
          <w:rFonts w:ascii="Palatino Linotype" w:hAnsi="Palatino Linotype"/>
          <w:i/>
          <w:color w:val="636466"/>
          <w:w w:val="101"/>
          <w:sz w:val="18"/>
        </w:rPr>
        <w:t> </w:t>
      </w:r>
      <w:r>
        <w:rPr>
          <w:color w:val="636466"/>
          <w:sz w:val="18"/>
        </w:rPr>
        <w:t>científica de la </w:t>
      </w:r>
      <w:r>
        <w:rPr>
          <w:color w:val="636466"/>
          <w:w w:val="110"/>
          <w:sz w:val="18"/>
        </w:rPr>
        <w:t>uanl </w:t>
      </w:r>
      <w:r>
        <w:rPr>
          <w:color w:val="636466"/>
          <w:sz w:val="18"/>
        </w:rPr>
        <w:t>escrita en</w:t>
      </w:r>
      <w:r>
        <w:rPr>
          <w:color w:val="636466"/>
          <w:w w:val="118"/>
          <w:sz w:val="18"/>
        </w:rPr>
        <w:t> </w:t>
      </w:r>
      <w:r>
        <w:rPr>
          <w:rFonts w:ascii="Palatino Linotype" w:hAnsi="Palatino Linotype"/>
          <w:i/>
          <w:color w:val="636466"/>
          <w:sz w:val="18"/>
        </w:rPr>
        <w:t>Colaboración</w:t>
      </w:r>
      <w:r>
        <w:rPr>
          <w:color w:val="636466"/>
          <w:sz w:val="18"/>
        </w:rPr>
        <w:t>, 2005-2011</w:t>
      </w:r>
    </w:p>
    <w:p>
      <w:pPr>
        <w:pStyle w:val="BodyText"/>
        <w:spacing w:before="2"/>
        <w:rPr>
          <w:sz w:val="12"/>
        </w:rPr>
      </w:pPr>
    </w:p>
    <w:p>
      <w:pPr>
        <w:spacing w:line="177" w:lineRule="auto" w:before="0"/>
        <w:ind w:left="4816" w:right="1262"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 </w:t>
      </w:r>
      <w:r>
        <w:rPr>
          <w:rFonts w:ascii="Palatino Linotype" w:hAnsi="Palatino Linotype"/>
          <w:color w:val="77787B"/>
          <w:w w:val="85"/>
          <w:sz w:val="14"/>
        </w:rPr>
        <w:t>®). </w:t>
      </w:r>
      <w:r>
        <w:rPr>
          <w:rFonts w:ascii="Palatino Linotype" w:hAnsi="Palatino Linotype"/>
          <w:color w:val="77787B"/>
          <w:spacing w:val="-3"/>
          <w:w w:val="95"/>
          <w:sz w:val="14"/>
        </w:rPr>
        <w:t>Datos: </w:t>
      </w:r>
      <w:r>
        <w:rPr>
          <w:rFonts w:ascii="Palatino Linotype" w:hAnsi="Palatino Linotype"/>
          <w:color w:val="77787B"/>
          <w:w w:val="95"/>
          <w:sz w:val="14"/>
        </w:rPr>
        <w:t>redalyc.org a partir de 145,515 artículos del </w:t>
      </w:r>
      <w:r>
        <w:rPr>
          <w:rFonts w:ascii="Palatino Linotype" w:hAnsi="Palatino Linotype"/>
          <w:color w:val="77787B"/>
          <w:w w:val="90"/>
          <w:sz w:val="14"/>
        </w:rPr>
        <w:t>acervo 2005-2011 de 800 revistas.</w:t>
      </w:r>
    </w:p>
    <w:p>
      <w:pPr>
        <w:spacing w:line="177" w:lineRule="auto" w:before="0"/>
        <w:ind w:left="4817" w:right="2163" w:hanging="1"/>
        <w:jc w:val="left"/>
        <w:rPr>
          <w:rFonts w:ascii="Palatino Linotype" w:hAnsi="Palatino Linotype"/>
          <w:sz w:val="14"/>
        </w:rPr>
      </w:pPr>
      <w:r>
        <w:rPr/>
        <w:drawing>
          <wp:anchor distT="0" distB="0" distL="0" distR="0" allowOverlap="1" layoutInCell="1" locked="0" behindDoc="0" simplePos="0" relativeHeight="14464">
            <wp:simplePos x="0" y="0"/>
            <wp:positionH relativeFrom="page">
              <wp:posOffset>3918977</wp:posOffset>
            </wp:positionH>
            <wp:positionV relativeFrom="paragraph">
              <wp:posOffset>199045</wp:posOffset>
            </wp:positionV>
            <wp:extent cx="173970" cy="112013"/>
            <wp:effectExtent l="0" t="0" r="0" b="0"/>
            <wp:wrapTopAndBottom/>
            <wp:docPr id="135" name="image391.png" descr=""/>
            <wp:cNvGraphicFramePr>
              <a:graphicFrameLocks noChangeAspect="1"/>
            </wp:cNvGraphicFramePr>
            <a:graphic>
              <a:graphicData uri="http://schemas.openxmlformats.org/drawingml/2006/picture">
                <pic:pic>
                  <pic:nvPicPr>
                    <pic:cNvPr id="136" name="image391.png"/>
                    <pic:cNvPicPr/>
                  </pic:nvPicPr>
                  <pic:blipFill>
                    <a:blip r:embed="rId462" cstate="print"/>
                    <a:stretch>
                      <a:fillRect/>
                    </a:stretch>
                  </pic:blipFill>
                  <pic:spPr>
                    <a:xfrm>
                      <a:off x="0" y="0"/>
                      <a:ext cx="173970" cy="112013"/>
                    </a:xfrm>
                    <a:prstGeom prst="rect">
                      <a:avLst/>
                    </a:prstGeom>
                  </pic:spPr>
                </pic:pic>
              </a:graphicData>
            </a:graphic>
          </wp:anchor>
        </w:drawing>
      </w:r>
      <w:r>
        <w:rPr/>
        <w:pict>
          <v:group style="position:absolute;margin-left:326.649811pt;margin-top:15.672874pt;width:37.450pt;height:8.9pt;mso-position-horizontal-relative:page;mso-position-vertical-relative:paragraph;z-index:14488;mso-wrap-distance-left:0;mso-wrap-distance-right:0" coordorigin="6533,313" coordsize="749,178">
            <v:shape style="position:absolute;left:7095;top:313;width:84;height:123" coordorigin="7095,313" coordsize="84,123" path="m7173,406l7166,406,7169,409,7171,411,7172,413,7172,413,7173,414,7174,417,7175,420,7175,424,7175,427,7174,429,7173,431,7173,435,7176,431,7177,427,7178,417,7178,410,7173,406xm7150,402l7151,406,7157,408,7159,408,7160,408,7158,406,7158,403,7153,403,7150,402xm7166,401l7159,401,7161,403,7164,404,7166,406,7166,406,7173,406,7166,401xm7106,313l7095,360,7157,399,7158,400,7157,402,7153,403,7158,403,7159,401,7166,401,7166,401,7161,400,7162,399,7159,399,7154,340,7153,325,7106,313xm7168,398l7167,398,7168,401,7168,400,7168,398xm7163,392l7163,393,7163,395,7162,398,7159,399,7162,399,7162,398,7167,398,7168,398,7168,398,7166,395,7166,395,7166,394,7165,394,7165,394,7165,393,7165,393,7164,393,7164,392,7163,392xe" filled="true" fillcolor="#d71920" stroked="false">
              <v:path arrowok="t"/>
              <v:fill type="solid"/>
            </v:shape>
            <v:shape style="position:absolute;left:7110;top:445;width:49;height:47" coordorigin="7110,445" coordsize="49,47" path="m7116,485l7114,485,7115,487,7115,489,7116,491,7118,491,7117,489,7116,487,7116,485xm7110,483l7110,486,7113,488,7114,488,7113,487,7114,485,7119,485,7120,484,7112,484,7110,483xm7119,485l7116,485,7117,485,7117,486,7118,487,7118,487,7119,485xm7145,451l7141,451,7144,452,7141,453,7127,460,7119,467,7115,476,7114,484,7113,484,7112,484,7120,484,7120,484,7120,484,7116,484,7117,476,7121,468,7129,461,7142,455,7144,454,7146,454,7146,453,7151,452,7145,452,7145,451xm7119,481l7118,483,7117,483,7116,484,7120,484,7119,481xm7146,454l7144,454,7143,457,7141,457,7142,458,7147,460,7150,457,7147,456,7147,455,7146,454xm7145,445l7140,446,7139,450,7138,452,7141,451,7145,451,7144,449,7144,448,7145,445xm7155,447l7152,449,7149,450,7145,452,7151,452,7155,450,7158,448,7155,448,7155,447xe" filled="true" fillcolor="#d71920" stroked="false">
              <v:path arrowok="t"/>
              <v:fill type="solid"/>
            </v:shape>
            <v:shape style="position:absolute;left:6533;top:314;width:749;height:178" type="#_x0000_t75" stroked="false">
              <v:imagedata r:id="rId463" o:title=""/>
            </v:shape>
            <w10:wrap type="topAndBottom"/>
          </v:group>
        </w:pict>
      </w: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8"/>
        <w:rPr>
          <w:rFonts w:ascii="Palatino Linotype"/>
          <w:sz w:val="13"/>
        </w:rPr>
      </w:pPr>
    </w:p>
    <w:p>
      <w:pPr>
        <w:pStyle w:val="BodyText"/>
        <w:spacing w:line="260" w:lineRule="exact" w:before="1"/>
        <w:ind w:left="3168"/>
      </w:pPr>
      <w:r>
        <w:rPr>
          <w:color w:val="414042"/>
          <w:w w:val="105"/>
        </w:rPr>
        <w:t>la participación de investigadores adscritos a la propia </w:t>
      </w:r>
      <w:r>
        <w:rPr>
          <w:color w:val="58595B"/>
          <w:w w:val="105"/>
        </w:rPr>
        <w:t>uanl </w:t>
      </w:r>
      <w:r>
        <w:rPr>
          <w:color w:val="414042"/>
          <w:w w:val="105"/>
        </w:rPr>
        <w:t>con </w:t>
      </w:r>
      <w:r>
        <w:rPr>
          <w:rFonts w:ascii="Palatino Linotype" w:hAnsi="Palatino Linotype"/>
          <w:b/>
          <w:color w:val="0072BC"/>
          <w:w w:val="105"/>
        </w:rPr>
        <w:t>27.4%</w:t>
      </w:r>
      <w:r>
        <w:rPr>
          <w:color w:val="414042"/>
          <w:w w:val="105"/>
        </w:rPr>
        <w:t>, y finalmente de la contribución de pares extranjeros (</w:t>
      </w:r>
      <w:r>
        <w:rPr>
          <w:rFonts w:ascii="Palatino Linotype" w:hAnsi="Palatino Linotype"/>
          <w:b/>
          <w:color w:val="0072BC"/>
          <w:w w:val="105"/>
        </w:rPr>
        <w:t>18.7 </w:t>
      </w:r>
      <w:r>
        <w:rPr>
          <w:color w:val="414042"/>
          <w:w w:val="105"/>
        </w:rPr>
        <w:t>por ciento).</w:t>
      </w:r>
    </w:p>
    <w:p>
      <w:pPr>
        <w:pStyle w:val="BodyText"/>
        <w:spacing w:line="260" w:lineRule="exact"/>
        <w:ind w:left="3168" w:right="109" w:firstLine="260"/>
        <w:jc w:val="both"/>
      </w:pPr>
      <w:r>
        <w:rPr>
          <w:color w:val="414042"/>
          <w:w w:val="105"/>
        </w:rPr>
        <w:t>Además, resulta  interesante  </w:t>
      </w:r>
      <w:r>
        <w:rPr>
          <w:color w:val="414042"/>
          <w:spacing w:val="3"/>
          <w:w w:val="105"/>
        </w:rPr>
        <w:t>observar  </w:t>
      </w:r>
      <w:r>
        <w:rPr>
          <w:color w:val="414042"/>
          <w:w w:val="105"/>
        </w:rPr>
        <w:t>el  </w:t>
      </w:r>
      <w:r>
        <w:rPr>
          <w:color w:val="414042"/>
          <w:spacing w:val="3"/>
          <w:w w:val="105"/>
        </w:rPr>
        <w:t>dinamismo  </w:t>
      </w:r>
      <w:r>
        <w:rPr>
          <w:color w:val="414042"/>
          <w:w w:val="105"/>
        </w:rPr>
        <w:t>que  </w:t>
      </w:r>
      <w:r>
        <w:rPr>
          <w:color w:val="414042"/>
          <w:spacing w:val="2"/>
          <w:w w:val="105"/>
        </w:rPr>
        <w:t>registra  </w:t>
      </w:r>
      <w:r>
        <w:rPr>
          <w:color w:val="414042"/>
          <w:w w:val="105"/>
        </w:rPr>
        <w:t>la </w:t>
      </w:r>
      <w:r>
        <w:rPr>
          <w:rFonts w:ascii="Palatino Linotype" w:hAnsi="Palatino Linotype"/>
          <w:i/>
          <w:color w:val="808285"/>
          <w:spacing w:val="-4"/>
          <w:w w:val="105"/>
        </w:rPr>
        <w:t>Colaboración </w:t>
      </w:r>
      <w:r>
        <w:rPr>
          <w:color w:val="414042"/>
          <w:w w:val="105"/>
        </w:rPr>
        <w:t>en cuanto a </w:t>
      </w:r>
      <w:r>
        <w:rPr>
          <w:color w:val="414042"/>
          <w:spacing w:val="2"/>
          <w:w w:val="105"/>
        </w:rPr>
        <w:t>cada </w:t>
      </w:r>
      <w:r>
        <w:rPr>
          <w:color w:val="414042"/>
          <w:w w:val="105"/>
        </w:rPr>
        <w:t>uno de sus </w:t>
      </w:r>
      <w:r>
        <w:rPr>
          <w:color w:val="414042"/>
          <w:spacing w:val="2"/>
          <w:w w:val="105"/>
        </w:rPr>
        <w:t>tres </w:t>
      </w:r>
      <w:r>
        <w:rPr>
          <w:color w:val="414042"/>
          <w:w w:val="105"/>
        </w:rPr>
        <w:t>componentes, pues </w:t>
      </w:r>
      <w:r>
        <w:rPr>
          <w:color w:val="414042"/>
          <w:spacing w:val="2"/>
          <w:w w:val="105"/>
        </w:rPr>
        <w:t>mientras </w:t>
      </w:r>
      <w:r>
        <w:rPr>
          <w:color w:val="414042"/>
          <w:w w:val="105"/>
        </w:rPr>
        <w:t>en 2010 la participación de investigadores nacionales no </w:t>
      </w:r>
      <w:r>
        <w:rPr>
          <w:color w:val="414042"/>
          <w:spacing w:val="2"/>
          <w:w w:val="105"/>
        </w:rPr>
        <w:t>ins- </w:t>
      </w:r>
      <w:r>
        <w:rPr>
          <w:color w:val="414042"/>
          <w:w w:val="105"/>
        </w:rPr>
        <w:t>titucionales representaba el doble de lo que </w:t>
      </w:r>
      <w:r>
        <w:rPr>
          <w:color w:val="414042"/>
          <w:spacing w:val="2"/>
          <w:w w:val="105"/>
        </w:rPr>
        <w:t>constituían </w:t>
      </w:r>
      <w:r>
        <w:rPr>
          <w:color w:val="414042"/>
          <w:w w:val="105"/>
        </w:rPr>
        <w:t>los académicos nacionales-institucionales y </w:t>
      </w:r>
      <w:r>
        <w:rPr>
          <w:color w:val="414042"/>
          <w:spacing w:val="2"/>
          <w:w w:val="105"/>
        </w:rPr>
        <w:t>extranjeros; </w:t>
      </w:r>
      <w:r>
        <w:rPr>
          <w:color w:val="414042"/>
          <w:w w:val="105"/>
        </w:rPr>
        <w:t>en 2011 los investigadores de la </w:t>
      </w:r>
      <w:r>
        <w:rPr>
          <w:color w:val="58595B"/>
          <w:spacing w:val="-3"/>
          <w:w w:val="105"/>
        </w:rPr>
        <w:t>uanl </w:t>
      </w:r>
      <w:r>
        <w:rPr>
          <w:color w:val="414042"/>
          <w:w w:val="105"/>
        </w:rPr>
        <w:t>se ubican prácticamente en equidad con aquellos no instituciona-  les,</w:t>
      </w:r>
      <w:r>
        <w:rPr>
          <w:color w:val="414042"/>
          <w:spacing w:val="-10"/>
          <w:w w:val="105"/>
        </w:rPr>
        <w:t> </w:t>
      </w:r>
      <w:r>
        <w:rPr>
          <w:color w:val="414042"/>
          <w:w w:val="105"/>
        </w:rPr>
        <w:t>a</w:t>
      </w:r>
      <w:r>
        <w:rPr>
          <w:color w:val="414042"/>
          <w:spacing w:val="-10"/>
          <w:w w:val="105"/>
        </w:rPr>
        <w:t> </w:t>
      </w:r>
      <w:r>
        <w:rPr>
          <w:color w:val="414042"/>
          <w:w w:val="105"/>
        </w:rPr>
        <w:t>la</w:t>
      </w:r>
      <w:r>
        <w:rPr>
          <w:color w:val="414042"/>
          <w:spacing w:val="-10"/>
          <w:w w:val="105"/>
        </w:rPr>
        <w:t> </w:t>
      </w:r>
      <w:r>
        <w:rPr>
          <w:color w:val="414042"/>
          <w:w w:val="105"/>
        </w:rPr>
        <w:t>vez</w:t>
      </w:r>
      <w:r>
        <w:rPr>
          <w:color w:val="414042"/>
          <w:spacing w:val="-10"/>
          <w:w w:val="105"/>
        </w:rPr>
        <w:t> </w:t>
      </w:r>
      <w:r>
        <w:rPr>
          <w:color w:val="414042"/>
          <w:w w:val="105"/>
        </w:rPr>
        <w:t>que</w:t>
      </w:r>
      <w:r>
        <w:rPr>
          <w:color w:val="414042"/>
          <w:spacing w:val="-10"/>
          <w:w w:val="105"/>
        </w:rPr>
        <w:t> </w:t>
      </w:r>
      <w:r>
        <w:rPr>
          <w:color w:val="414042"/>
          <w:w w:val="105"/>
        </w:rPr>
        <w:t>2008</w:t>
      </w:r>
      <w:r>
        <w:rPr>
          <w:color w:val="414042"/>
          <w:spacing w:val="-10"/>
          <w:w w:val="105"/>
        </w:rPr>
        <w:t> </w:t>
      </w:r>
      <w:r>
        <w:rPr>
          <w:color w:val="414042"/>
          <w:w w:val="105"/>
        </w:rPr>
        <w:t>y</w:t>
      </w:r>
      <w:r>
        <w:rPr>
          <w:color w:val="414042"/>
          <w:spacing w:val="-10"/>
          <w:w w:val="105"/>
        </w:rPr>
        <w:t> </w:t>
      </w:r>
      <w:r>
        <w:rPr>
          <w:color w:val="414042"/>
          <w:w w:val="105"/>
        </w:rPr>
        <w:t>2010</w:t>
      </w:r>
      <w:r>
        <w:rPr>
          <w:color w:val="414042"/>
          <w:spacing w:val="-10"/>
          <w:w w:val="105"/>
        </w:rPr>
        <w:t> </w:t>
      </w:r>
      <w:r>
        <w:rPr>
          <w:color w:val="414042"/>
          <w:w w:val="105"/>
        </w:rPr>
        <w:t>son</w:t>
      </w:r>
      <w:r>
        <w:rPr>
          <w:color w:val="414042"/>
          <w:spacing w:val="-10"/>
          <w:w w:val="105"/>
        </w:rPr>
        <w:t> </w:t>
      </w:r>
      <w:r>
        <w:rPr>
          <w:color w:val="414042"/>
          <w:w w:val="105"/>
        </w:rPr>
        <w:t>los</w:t>
      </w:r>
      <w:r>
        <w:rPr>
          <w:color w:val="414042"/>
          <w:spacing w:val="-10"/>
          <w:w w:val="105"/>
        </w:rPr>
        <w:t> </w:t>
      </w:r>
      <w:r>
        <w:rPr>
          <w:color w:val="414042"/>
          <w:w w:val="105"/>
        </w:rPr>
        <w:t>años</w:t>
      </w:r>
      <w:r>
        <w:rPr>
          <w:color w:val="414042"/>
          <w:spacing w:val="-10"/>
          <w:w w:val="105"/>
        </w:rPr>
        <w:t> </w:t>
      </w:r>
      <w:r>
        <w:rPr>
          <w:color w:val="414042"/>
          <w:w w:val="105"/>
        </w:rPr>
        <w:t>que</w:t>
      </w:r>
      <w:r>
        <w:rPr>
          <w:color w:val="414042"/>
          <w:spacing w:val="-10"/>
          <w:w w:val="105"/>
        </w:rPr>
        <w:t> </w:t>
      </w:r>
      <w:r>
        <w:rPr>
          <w:color w:val="414042"/>
          <w:spacing w:val="2"/>
          <w:w w:val="105"/>
        </w:rPr>
        <w:t>incorporan</w:t>
      </w:r>
      <w:r>
        <w:rPr>
          <w:color w:val="414042"/>
          <w:spacing w:val="-10"/>
          <w:w w:val="105"/>
        </w:rPr>
        <w:t> </w:t>
      </w:r>
      <w:r>
        <w:rPr>
          <w:color w:val="414042"/>
          <w:w w:val="105"/>
        </w:rPr>
        <w:t>mayor</w:t>
      </w:r>
      <w:r>
        <w:rPr>
          <w:color w:val="414042"/>
          <w:spacing w:val="-10"/>
          <w:w w:val="105"/>
        </w:rPr>
        <w:t> </w:t>
      </w:r>
      <w:r>
        <w:rPr>
          <w:color w:val="414042"/>
          <w:spacing w:val="2"/>
          <w:w w:val="105"/>
        </w:rPr>
        <w:t>cantidad </w:t>
      </w:r>
      <w:r>
        <w:rPr>
          <w:color w:val="414042"/>
          <w:w w:val="105"/>
        </w:rPr>
        <w:t>de pares adscritos a universidades en el </w:t>
      </w:r>
      <w:r>
        <w:rPr>
          <w:color w:val="414042"/>
          <w:spacing w:val="1"/>
          <w:w w:val="105"/>
        </w:rPr>
        <w:t> </w:t>
      </w:r>
      <w:r>
        <w:rPr>
          <w:color w:val="414042"/>
          <w:w w:val="105"/>
        </w:rPr>
        <w:t>extranjero.</w:t>
      </w:r>
    </w:p>
    <w:p>
      <w:pPr>
        <w:pStyle w:val="BodyText"/>
        <w:spacing w:line="260" w:lineRule="exact"/>
        <w:ind w:left="3168" w:right="108" w:firstLine="260"/>
        <w:jc w:val="both"/>
      </w:pPr>
      <w:r>
        <w:rPr>
          <w:color w:val="414042"/>
        </w:rPr>
        <w:t>En </w:t>
      </w:r>
      <w:r>
        <w:rPr>
          <w:color w:val="414042"/>
          <w:spacing w:val="2"/>
        </w:rPr>
        <w:t>términos </w:t>
      </w:r>
      <w:r>
        <w:rPr>
          <w:color w:val="414042"/>
        </w:rPr>
        <w:t>porcentuales, sobresale que la </w:t>
      </w:r>
      <w:r>
        <w:rPr>
          <w:rFonts w:ascii="Palatino Linotype" w:hAnsi="Palatino Linotype"/>
          <w:i/>
          <w:color w:val="808285"/>
          <w:spacing w:val="-4"/>
        </w:rPr>
        <w:t>Producción </w:t>
      </w:r>
      <w:r>
        <w:rPr>
          <w:rFonts w:ascii="Palatino Linotype" w:hAnsi="Palatino Linotype"/>
          <w:i/>
          <w:color w:val="808285"/>
        </w:rPr>
        <w:t>en </w:t>
      </w:r>
      <w:r>
        <w:rPr>
          <w:rFonts w:ascii="Palatino Linotype" w:hAnsi="Palatino Linotype"/>
          <w:i/>
          <w:color w:val="808285"/>
          <w:spacing w:val="-4"/>
        </w:rPr>
        <w:t>Colaboración </w:t>
      </w:r>
      <w:r>
        <w:rPr>
          <w:color w:val="414042"/>
        </w:rPr>
        <w:t>muestra </w:t>
      </w:r>
      <w:r>
        <w:rPr>
          <w:color w:val="414042"/>
          <w:spacing w:val="2"/>
        </w:rPr>
        <w:t>una </w:t>
      </w:r>
      <w:r>
        <w:rPr>
          <w:color w:val="414042"/>
        </w:rPr>
        <w:t>participación </w:t>
      </w:r>
      <w:r>
        <w:rPr>
          <w:color w:val="414042"/>
          <w:spacing w:val="2"/>
        </w:rPr>
        <w:t>importante </w:t>
      </w:r>
      <w:r>
        <w:rPr>
          <w:color w:val="414042"/>
        </w:rPr>
        <w:t>de coautores nacionales de tipo no </w:t>
      </w:r>
      <w:r>
        <w:rPr>
          <w:color w:val="414042"/>
          <w:spacing w:val="2"/>
        </w:rPr>
        <w:t>institucional, </w:t>
      </w:r>
      <w:r>
        <w:rPr>
          <w:color w:val="414042"/>
        </w:rPr>
        <w:t>no obstante que éstos </w:t>
      </w:r>
      <w:r>
        <w:rPr>
          <w:color w:val="414042"/>
          <w:spacing w:val="3"/>
        </w:rPr>
        <w:t>transitan </w:t>
      </w:r>
      <w:r>
        <w:rPr>
          <w:color w:val="414042"/>
        </w:rPr>
        <w:t>de </w:t>
      </w:r>
      <w:r>
        <w:rPr>
          <w:rFonts w:ascii="Palatino Linotype" w:hAnsi="Palatino Linotype"/>
          <w:b/>
          <w:color w:val="0072BC"/>
          <w:spacing w:val="-4"/>
        </w:rPr>
        <w:t>66.7%  </w:t>
      </w:r>
      <w:r>
        <w:rPr>
          <w:color w:val="414042"/>
        </w:rPr>
        <w:t>en 2005 a </w:t>
      </w:r>
      <w:r>
        <w:rPr>
          <w:rFonts w:ascii="Palatino Linotype" w:hAnsi="Palatino Linotype"/>
          <w:b/>
          <w:color w:val="0072BC"/>
          <w:spacing w:val="-4"/>
        </w:rPr>
        <w:t>43.7%   </w:t>
      </w:r>
      <w:r>
        <w:rPr>
          <w:color w:val="414042"/>
        </w:rPr>
        <w:t>en 2011. A su vez, la colaboración entre los propios investigadores de la Autónoma de Nuevo León va cobrando mayor relevancia en la medida     que </w:t>
      </w:r>
      <w:r>
        <w:rPr>
          <w:color w:val="414042"/>
          <w:spacing w:val="3"/>
        </w:rPr>
        <w:t>avanzan </w:t>
      </w:r>
      <w:r>
        <w:rPr>
          <w:color w:val="414042"/>
        </w:rPr>
        <w:t>los </w:t>
      </w:r>
      <w:r>
        <w:rPr>
          <w:color w:val="414042"/>
          <w:spacing w:val="2"/>
        </w:rPr>
        <w:t>años, </w:t>
      </w:r>
      <w:r>
        <w:rPr>
          <w:color w:val="414042"/>
        </w:rPr>
        <w:t>ya que </w:t>
      </w:r>
      <w:r>
        <w:rPr>
          <w:color w:val="414042"/>
          <w:spacing w:val="2"/>
        </w:rPr>
        <w:t>ésta pasa </w:t>
      </w:r>
      <w:r>
        <w:rPr>
          <w:color w:val="414042"/>
        </w:rPr>
        <w:t>de </w:t>
      </w:r>
      <w:r>
        <w:rPr>
          <w:rFonts w:ascii="Palatino Linotype" w:hAnsi="Palatino Linotype"/>
          <w:b/>
          <w:color w:val="0072BC"/>
        </w:rPr>
        <w:t>22.2% </w:t>
      </w:r>
      <w:r>
        <w:rPr>
          <w:color w:val="414042"/>
        </w:rPr>
        <w:t>en 2005 a prácticamente el doble en 2011 </w:t>
      </w:r>
      <w:r>
        <w:rPr>
          <w:color w:val="414042"/>
          <w:spacing w:val="-6"/>
        </w:rPr>
        <w:t>(</w:t>
      </w:r>
      <w:r>
        <w:rPr>
          <w:rFonts w:ascii="Palatino Linotype" w:hAnsi="Palatino Linotype"/>
          <w:b/>
          <w:color w:val="0072BC"/>
          <w:spacing w:val="-6"/>
        </w:rPr>
        <w:t>40.2%</w:t>
      </w:r>
      <w:r>
        <w:rPr>
          <w:color w:val="414042"/>
          <w:spacing w:val="-6"/>
        </w:rPr>
        <w:t>); </w:t>
      </w:r>
      <w:r>
        <w:rPr>
          <w:color w:val="414042"/>
          <w:spacing w:val="2"/>
        </w:rPr>
        <w:t>mientras </w:t>
      </w:r>
      <w:r>
        <w:rPr>
          <w:color w:val="414042"/>
        </w:rPr>
        <w:t>que aquélla generada con investigado- res </w:t>
      </w:r>
      <w:r>
        <w:rPr>
          <w:color w:val="414042"/>
          <w:spacing w:val="2"/>
        </w:rPr>
        <w:t>extranjeros  </w:t>
      </w:r>
      <w:r>
        <w:rPr>
          <w:color w:val="414042"/>
          <w:spacing w:val="3"/>
        </w:rPr>
        <w:t>exhibe  </w:t>
      </w:r>
      <w:r>
        <w:rPr>
          <w:color w:val="414042"/>
          <w:spacing w:val="2"/>
        </w:rPr>
        <w:t>una  </w:t>
      </w:r>
      <w:r>
        <w:rPr>
          <w:color w:val="414042"/>
        </w:rPr>
        <w:t>trayectoria  </w:t>
      </w:r>
      <w:r>
        <w:rPr>
          <w:color w:val="414042"/>
          <w:spacing w:val="2"/>
        </w:rPr>
        <w:t>significativamente  variante  </w:t>
      </w:r>
      <w:r>
        <w:rPr>
          <w:color w:val="414042"/>
        </w:rPr>
        <w:t>entre </w:t>
      </w:r>
      <w:r>
        <w:rPr>
          <w:rFonts w:ascii="Palatino Linotype" w:hAnsi="Palatino Linotype"/>
          <w:b/>
          <w:color w:val="0072BC"/>
        </w:rPr>
        <w:t>11 </w:t>
      </w:r>
      <w:r>
        <w:rPr>
          <w:color w:val="414042"/>
        </w:rPr>
        <w:t>y </w:t>
      </w:r>
      <w:r>
        <w:rPr>
          <w:rFonts w:ascii="Palatino Linotype" w:hAnsi="Palatino Linotype"/>
          <w:b/>
          <w:color w:val="0072BC"/>
        </w:rPr>
        <w:t>26 </w:t>
      </w:r>
      <w:r>
        <w:rPr>
          <w:color w:val="414042"/>
        </w:rPr>
        <w:t>por ciento durante los siete años de estudio(</w:t>
      </w:r>
      <w:r>
        <w:rPr>
          <w:color w:val="808285"/>
        </w:rPr>
        <w:t>ver </w:t>
      </w:r>
      <w:r>
        <w:rPr>
          <w:rFonts w:ascii="Palatino Linotype" w:hAnsi="Palatino Linotype"/>
          <w:i/>
          <w:color w:val="808285"/>
          <w:spacing w:val="-3"/>
        </w:rPr>
        <w:t>gráfica </w:t>
      </w:r>
      <w:r>
        <w:rPr>
          <w:rFonts w:ascii="Palatino Linotype" w:hAnsi="Palatino Linotype"/>
          <w:i/>
          <w:color w:val="808285"/>
          <w:spacing w:val="1"/>
        </w:rPr>
        <w:t> </w:t>
      </w:r>
      <w:r>
        <w:rPr>
          <w:rFonts w:ascii="Palatino Linotype" w:hAnsi="Palatino Linotype"/>
          <w:i/>
          <w:color w:val="808285"/>
          <w:spacing w:val="-8"/>
        </w:rPr>
        <w:t>17</w:t>
      </w:r>
      <w:r>
        <w:rPr>
          <w:color w:val="414042"/>
          <w:spacing w:val="-8"/>
        </w:rPr>
        <w:t>).</w:t>
      </w:r>
    </w:p>
    <w:p>
      <w:pPr>
        <w:pStyle w:val="BodyText"/>
        <w:spacing w:line="260" w:lineRule="exact"/>
        <w:ind w:left="3168" w:right="108" w:firstLine="260"/>
        <w:jc w:val="both"/>
      </w:pPr>
      <w:r>
        <w:rPr>
          <w:color w:val="414042"/>
          <w:w w:val="105"/>
        </w:rPr>
        <w:t>A </w:t>
      </w:r>
      <w:r>
        <w:rPr>
          <w:color w:val="414042"/>
          <w:spacing w:val="4"/>
          <w:w w:val="105"/>
        </w:rPr>
        <w:t>partir </w:t>
      </w:r>
      <w:r>
        <w:rPr>
          <w:color w:val="414042"/>
          <w:w w:val="105"/>
        </w:rPr>
        <w:t>de lo anterior puede establecerse que, a lo largo del periodo de referencia, </w:t>
      </w:r>
      <w:r>
        <w:rPr>
          <w:color w:val="414042"/>
          <w:spacing w:val="3"/>
          <w:w w:val="105"/>
        </w:rPr>
        <w:t>fue </w:t>
      </w:r>
      <w:r>
        <w:rPr>
          <w:color w:val="414042"/>
          <w:w w:val="105"/>
        </w:rPr>
        <w:t>disminuyendo la colaboración con académicos nacio- </w:t>
      </w:r>
      <w:r>
        <w:rPr>
          <w:color w:val="414042"/>
          <w:spacing w:val="2"/>
          <w:w w:val="105"/>
        </w:rPr>
        <w:t>nales </w:t>
      </w:r>
      <w:r>
        <w:rPr>
          <w:color w:val="414042"/>
          <w:w w:val="105"/>
        </w:rPr>
        <w:t>adscritos a </w:t>
      </w:r>
      <w:r>
        <w:rPr>
          <w:color w:val="414042"/>
          <w:spacing w:val="2"/>
          <w:w w:val="105"/>
        </w:rPr>
        <w:t>otras </w:t>
      </w:r>
      <w:r>
        <w:rPr>
          <w:color w:val="414042"/>
          <w:w w:val="105"/>
        </w:rPr>
        <w:t>instituciones </w:t>
      </w:r>
      <w:r>
        <w:rPr>
          <w:color w:val="414042"/>
          <w:spacing w:val="2"/>
          <w:w w:val="105"/>
        </w:rPr>
        <w:t>universitarias </w:t>
      </w:r>
      <w:r>
        <w:rPr>
          <w:color w:val="414042"/>
          <w:w w:val="105"/>
        </w:rPr>
        <w:t>y de investigación, donde</w:t>
      </w:r>
      <w:r>
        <w:rPr>
          <w:color w:val="414042"/>
          <w:spacing w:val="-6"/>
          <w:w w:val="105"/>
        </w:rPr>
        <w:t> </w:t>
      </w:r>
      <w:r>
        <w:rPr>
          <w:color w:val="414042"/>
          <w:w w:val="105"/>
        </w:rPr>
        <w:t>2011</w:t>
      </w:r>
      <w:r>
        <w:rPr>
          <w:color w:val="414042"/>
          <w:spacing w:val="-6"/>
          <w:w w:val="105"/>
        </w:rPr>
        <w:t> </w:t>
      </w:r>
      <w:r>
        <w:rPr>
          <w:color w:val="414042"/>
          <w:w w:val="105"/>
        </w:rPr>
        <w:t>es</w:t>
      </w:r>
      <w:r>
        <w:rPr>
          <w:color w:val="414042"/>
          <w:spacing w:val="-6"/>
          <w:w w:val="105"/>
        </w:rPr>
        <w:t> </w:t>
      </w:r>
      <w:r>
        <w:rPr>
          <w:color w:val="414042"/>
          <w:w w:val="105"/>
        </w:rPr>
        <w:t>el</w:t>
      </w:r>
      <w:r>
        <w:rPr>
          <w:color w:val="414042"/>
          <w:spacing w:val="-6"/>
          <w:w w:val="105"/>
        </w:rPr>
        <w:t> </w:t>
      </w:r>
      <w:r>
        <w:rPr>
          <w:color w:val="414042"/>
          <w:w w:val="105"/>
        </w:rPr>
        <w:t>primer</w:t>
      </w:r>
      <w:r>
        <w:rPr>
          <w:color w:val="414042"/>
          <w:spacing w:val="-6"/>
          <w:w w:val="105"/>
        </w:rPr>
        <w:t> </w:t>
      </w:r>
      <w:r>
        <w:rPr>
          <w:color w:val="414042"/>
          <w:w w:val="105"/>
        </w:rPr>
        <w:t>año</w:t>
      </w:r>
      <w:r>
        <w:rPr>
          <w:color w:val="414042"/>
          <w:spacing w:val="-6"/>
          <w:w w:val="105"/>
        </w:rPr>
        <w:t> </w:t>
      </w:r>
      <w:r>
        <w:rPr>
          <w:color w:val="414042"/>
          <w:w w:val="105"/>
        </w:rPr>
        <w:t>en</w:t>
      </w:r>
      <w:r>
        <w:rPr>
          <w:color w:val="414042"/>
          <w:spacing w:val="-6"/>
          <w:w w:val="105"/>
        </w:rPr>
        <w:t> </w:t>
      </w:r>
      <w:r>
        <w:rPr>
          <w:color w:val="414042"/>
          <w:w w:val="105"/>
        </w:rPr>
        <w:t>que</w:t>
      </w:r>
      <w:r>
        <w:rPr>
          <w:color w:val="414042"/>
          <w:spacing w:val="-6"/>
          <w:w w:val="105"/>
        </w:rPr>
        <w:t> </w:t>
      </w:r>
      <w:r>
        <w:rPr>
          <w:color w:val="414042"/>
          <w:w w:val="105"/>
        </w:rPr>
        <w:t>dicho</w:t>
      </w:r>
      <w:r>
        <w:rPr>
          <w:color w:val="414042"/>
          <w:spacing w:val="-6"/>
          <w:w w:val="105"/>
        </w:rPr>
        <w:t> </w:t>
      </w:r>
      <w:r>
        <w:rPr>
          <w:color w:val="414042"/>
          <w:w w:val="105"/>
        </w:rPr>
        <w:t>componente</w:t>
      </w:r>
      <w:r>
        <w:rPr>
          <w:color w:val="414042"/>
          <w:spacing w:val="-6"/>
          <w:w w:val="105"/>
        </w:rPr>
        <w:t> </w:t>
      </w:r>
      <w:r>
        <w:rPr>
          <w:color w:val="414042"/>
          <w:w w:val="105"/>
        </w:rPr>
        <w:t>se</w:t>
      </w:r>
      <w:r>
        <w:rPr>
          <w:color w:val="414042"/>
          <w:spacing w:val="-6"/>
          <w:w w:val="105"/>
        </w:rPr>
        <w:t> </w:t>
      </w:r>
      <w:r>
        <w:rPr>
          <w:color w:val="414042"/>
          <w:w w:val="105"/>
        </w:rPr>
        <w:t>ubica</w:t>
      </w:r>
      <w:r>
        <w:rPr>
          <w:color w:val="414042"/>
          <w:spacing w:val="-6"/>
          <w:w w:val="105"/>
        </w:rPr>
        <w:t> </w:t>
      </w:r>
      <w:r>
        <w:rPr>
          <w:color w:val="414042"/>
          <w:w w:val="105"/>
        </w:rPr>
        <w:t>por</w:t>
      </w:r>
      <w:r>
        <w:rPr>
          <w:color w:val="414042"/>
          <w:spacing w:val="-6"/>
          <w:w w:val="105"/>
        </w:rPr>
        <w:t> </w:t>
      </w:r>
      <w:r>
        <w:rPr>
          <w:color w:val="414042"/>
          <w:w w:val="105"/>
        </w:rPr>
        <w:t>deba- jo de </w:t>
      </w:r>
      <w:r>
        <w:rPr>
          <w:rFonts w:ascii="Palatino Linotype" w:hAnsi="Palatino Linotype"/>
          <w:b/>
          <w:color w:val="0072BC"/>
          <w:spacing w:val="-3"/>
          <w:w w:val="105"/>
        </w:rPr>
        <w:t>50%</w:t>
      </w:r>
      <w:r>
        <w:rPr>
          <w:color w:val="414042"/>
          <w:spacing w:val="-3"/>
          <w:w w:val="105"/>
        </w:rPr>
        <w:t>; </w:t>
      </w:r>
      <w:r>
        <w:rPr>
          <w:color w:val="414042"/>
          <w:w w:val="105"/>
        </w:rPr>
        <w:t>situación que implica </w:t>
      </w:r>
      <w:r>
        <w:rPr>
          <w:color w:val="414042"/>
          <w:spacing w:val="2"/>
          <w:w w:val="105"/>
        </w:rPr>
        <w:t>una </w:t>
      </w:r>
      <w:r>
        <w:rPr>
          <w:color w:val="414042"/>
          <w:w w:val="105"/>
        </w:rPr>
        <w:t>mayor participación de investiga- dores adscritos a la propia </w:t>
      </w:r>
      <w:r>
        <w:rPr>
          <w:color w:val="58595B"/>
          <w:w w:val="105"/>
        </w:rPr>
        <w:t>uanl</w:t>
      </w:r>
      <w:r>
        <w:rPr>
          <w:color w:val="414042"/>
          <w:w w:val="105"/>
        </w:rPr>
        <w:t>, toda vez que los académicos </w:t>
      </w:r>
      <w:r>
        <w:rPr>
          <w:color w:val="414042"/>
          <w:spacing w:val="2"/>
          <w:w w:val="105"/>
        </w:rPr>
        <w:t>extranjeros </w:t>
      </w:r>
      <w:r>
        <w:rPr>
          <w:color w:val="414042"/>
          <w:w w:val="105"/>
        </w:rPr>
        <w:t>presentan </w:t>
      </w:r>
      <w:r>
        <w:rPr>
          <w:color w:val="414042"/>
          <w:spacing w:val="2"/>
          <w:w w:val="105"/>
        </w:rPr>
        <w:t>una </w:t>
      </w:r>
      <w:r>
        <w:rPr>
          <w:color w:val="414042"/>
          <w:w w:val="105"/>
        </w:rPr>
        <w:t>colaboración </w:t>
      </w:r>
      <w:r>
        <w:rPr>
          <w:color w:val="414042"/>
          <w:spacing w:val="2"/>
          <w:w w:val="105"/>
        </w:rPr>
        <w:t>más </w:t>
      </w:r>
      <w:r>
        <w:rPr>
          <w:color w:val="414042"/>
          <w:spacing w:val="6"/>
          <w:w w:val="105"/>
        </w:rPr>
        <w:t> </w:t>
      </w:r>
      <w:r>
        <w:rPr>
          <w:color w:val="414042"/>
          <w:w w:val="105"/>
        </w:rPr>
        <w:t>inestable.</w:t>
      </w:r>
    </w:p>
    <w:p>
      <w:pPr>
        <w:spacing w:after="0" w:line="260" w:lineRule="exact"/>
        <w:jc w:val="both"/>
        <w:sectPr>
          <w:footerReference w:type="even" r:id="rId459"/>
          <w:footerReference w:type="default" r:id="rId460"/>
          <w:pgSz w:w="12240" w:h="15840"/>
          <w:pgMar w:footer="475" w:header="440" w:top="640" w:bottom="660" w:left="1360" w:right="1180"/>
          <w:pgNumType w:start="5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after="0"/>
        <w:rPr>
          <w:sz w:val="28"/>
        </w:rPr>
        <w:sectPr>
          <w:pgSz w:w="12240" w:h="15840"/>
          <w:pgMar w:header="440" w:footer="475" w:top="640" w:bottom="660" w:left="1220" w:right="1360"/>
        </w:sectPr>
      </w:pPr>
    </w:p>
    <w:p>
      <w:pPr>
        <w:spacing w:line="247" w:lineRule="auto" w:before="33"/>
        <w:ind w:left="114" w:right="3" w:firstLine="247"/>
        <w:jc w:val="left"/>
        <w:rPr>
          <w:sz w:val="18"/>
        </w:rPr>
      </w:pPr>
      <w:r>
        <w:rPr/>
        <w:pict>
          <v:group style="position:absolute;margin-left:208.4487pt;margin-top:-209.540619pt;width:2.050pt;height:624.35pt;mso-position-horizontal-relative:page;mso-position-vertical-relative:paragraph;z-index:14632" coordorigin="4169,-4191" coordsize="41,12487">
            <v:line style="position:absolute" from="4206,-4187" to="4206,8293" stroked="true" strokeweight=".334pt" strokecolor="#7da7d9"/>
            <v:line style="position:absolute" from="4172,-4187" to="4172,8293" stroked="true" strokeweight=".334pt" strokecolor="#7da7d9"/>
            <w10:wrap type="none"/>
          </v:group>
        </w:pict>
      </w:r>
      <w:r>
        <w:rPr>
          <w:rFonts w:ascii="Palatino Linotype" w:hAnsi="Palatino Linotype"/>
          <w:b/>
          <w:color w:val="0072BC"/>
          <w:w w:val="105"/>
          <w:sz w:val="18"/>
        </w:rPr>
        <w:t>Gráfica 16 </w:t>
      </w:r>
      <w:r>
        <w:rPr>
          <w:color w:val="636466"/>
          <w:w w:val="105"/>
          <w:sz w:val="18"/>
        </w:rPr>
        <w:t>Comportamiento</w:t>
      </w:r>
      <w:r>
        <w:rPr>
          <w:color w:val="636466"/>
          <w:spacing w:val="-35"/>
          <w:w w:val="105"/>
          <w:sz w:val="18"/>
        </w:rPr>
        <w:t> </w:t>
      </w:r>
      <w:r>
        <w:rPr>
          <w:color w:val="636466"/>
          <w:w w:val="105"/>
          <w:sz w:val="18"/>
        </w:rPr>
        <w:t>de la </w:t>
      </w:r>
      <w:r>
        <w:rPr>
          <w:rFonts w:ascii="Palatino Linotype" w:hAnsi="Palatino Linotype"/>
          <w:i/>
          <w:color w:val="636466"/>
          <w:w w:val="105"/>
          <w:sz w:val="18"/>
        </w:rPr>
        <w:t>Producción </w:t>
      </w:r>
      <w:r>
        <w:rPr>
          <w:color w:val="636466"/>
          <w:w w:val="105"/>
          <w:sz w:val="18"/>
        </w:rPr>
        <w:t>científica de la</w:t>
      </w:r>
      <w:r>
        <w:rPr>
          <w:color w:val="636466"/>
          <w:spacing w:val="33"/>
          <w:w w:val="105"/>
          <w:sz w:val="18"/>
        </w:rPr>
        <w:t> </w:t>
      </w:r>
      <w:r>
        <w:rPr>
          <w:color w:val="636466"/>
          <w:w w:val="110"/>
          <w:sz w:val="18"/>
        </w:rPr>
        <w:t>uanl</w:t>
      </w:r>
    </w:p>
    <w:p>
      <w:pPr>
        <w:spacing w:line="247" w:lineRule="auto" w:before="0"/>
        <w:ind w:left="1173" w:right="11" w:hanging="286"/>
        <w:jc w:val="left"/>
        <w:rPr>
          <w:sz w:val="18"/>
        </w:rPr>
      </w:pPr>
      <w:r>
        <w:rPr>
          <w:color w:val="636466"/>
          <w:w w:val="105"/>
          <w:sz w:val="18"/>
        </w:rPr>
        <w:t>escrita en </w:t>
      </w:r>
      <w:r>
        <w:rPr>
          <w:rFonts w:ascii="Palatino Linotype" w:hAnsi="Palatino Linotype"/>
          <w:i/>
          <w:color w:val="636466"/>
          <w:w w:val="105"/>
          <w:sz w:val="18"/>
        </w:rPr>
        <w:t>Colaboración</w:t>
      </w:r>
      <w:r>
        <w:rPr>
          <w:color w:val="636466"/>
          <w:w w:val="105"/>
          <w:sz w:val="18"/>
        </w:rPr>
        <w:t>, </w:t>
      </w:r>
      <w:r>
        <w:rPr>
          <w:color w:val="636466"/>
          <w:sz w:val="18"/>
        </w:rPr>
        <w:t>2005-2011 (absoluto)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pPr>
    </w:p>
    <w:p>
      <w:pPr>
        <w:spacing w:line="247" w:lineRule="auto" w:before="0"/>
        <w:ind w:left="123" w:right="-5" w:firstLine="259"/>
        <w:jc w:val="left"/>
        <w:rPr>
          <w:sz w:val="18"/>
        </w:rPr>
      </w:pPr>
      <w:r>
        <w:rPr>
          <w:rFonts w:ascii="Palatino Linotype" w:hAnsi="Palatino Linotype"/>
          <w:b/>
          <w:color w:val="0072BC"/>
          <w:w w:val="105"/>
          <w:sz w:val="18"/>
        </w:rPr>
        <w:t>Gráfica</w:t>
      </w:r>
      <w:r>
        <w:rPr>
          <w:rFonts w:ascii="Palatino Linotype" w:hAnsi="Palatino Linotype"/>
          <w:b/>
          <w:color w:val="0072BC"/>
          <w:spacing w:val="-16"/>
          <w:w w:val="105"/>
          <w:sz w:val="18"/>
        </w:rPr>
        <w:t> </w:t>
      </w:r>
      <w:r>
        <w:rPr>
          <w:rFonts w:ascii="Palatino Linotype" w:hAnsi="Palatino Linotype"/>
          <w:b/>
          <w:color w:val="0072BC"/>
          <w:spacing w:val="-3"/>
          <w:w w:val="105"/>
          <w:sz w:val="18"/>
        </w:rPr>
        <w:t>17</w:t>
      </w:r>
      <w:r>
        <w:rPr>
          <w:rFonts w:ascii="Palatino Linotype" w:hAnsi="Palatino Linotype"/>
          <w:b/>
          <w:color w:val="0072BC"/>
          <w:spacing w:val="-13"/>
          <w:w w:val="105"/>
          <w:sz w:val="18"/>
        </w:rPr>
        <w:t> </w:t>
      </w:r>
      <w:r>
        <w:rPr>
          <w:color w:val="636466"/>
          <w:w w:val="105"/>
          <w:sz w:val="18"/>
        </w:rPr>
        <w:t>Comportamiento</w:t>
      </w:r>
      <w:r>
        <w:rPr>
          <w:color w:val="636466"/>
          <w:spacing w:val="-13"/>
          <w:w w:val="105"/>
          <w:sz w:val="18"/>
        </w:rPr>
        <w:t> </w:t>
      </w:r>
      <w:r>
        <w:rPr>
          <w:color w:val="636466"/>
          <w:w w:val="105"/>
          <w:sz w:val="18"/>
        </w:rPr>
        <w:t>de la </w:t>
      </w:r>
      <w:r>
        <w:rPr>
          <w:rFonts w:ascii="Palatino Linotype" w:hAnsi="Palatino Linotype"/>
          <w:i/>
          <w:color w:val="636466"/>
          <w:w w:val="105"/>
          <w:sz w:val="18"/>
        </w:rPr>
        <w:t>Producción </w:t>
      </w:r>
      <w:r>
        <w:rPr>
          <w:color w:val="636466"/>
          <w:w w:val="105"/>
          <w:sz w:val="18"/>
        </w:rPr>
        <w:t>científica de la</w:t>
      </w:r>
      <w:r>
        <w:rPr>
          <w:color w:val="636466"/>
          <w:spacing w:val="33"/>
          <w:w w:val="105"/>
          <w:sz w:val="18"/>
        </w:rPr>
        <w:t> </w:t>
      </w:r>
      <w:r>
        <w:rPr>
          <w:color w:val="636466"/>
          <w:w w:val="110"/>
          <w:sz w:val="18"/>
        </w:rPr>
        <w:t>uanl</w:t>
      </w:r>
    </w:p>
    <w:p>
      <w:pPr>
        <w:spacing w:line="247" w:lineRule="auto" w:before="0"/>
        <w:ind w:left="1247" w:right="2" w:hanging="351"/>
        <w:jc w:val="left"/>
        <w:rPr>
          <w:sz w:val="18"/>
        </w:rPr>
      </w:pPr>
      <w:r>
        <w:rPr>
          <w:color w:val="636466"/>
          <w:w w:val="105"/>
          <w:sz w:val="18"/>
        </w:rPr>
        <w:t>escrita en </w:t>
      </w:r>
      <w:r>
        <w:rPr>
          <w:rFonts w:ascii="Palatino Linotype" w:hAnsi="Palatino Linotype"/>
          <w:i/>
          <w:color w:val="636466"/>
          <w:w w:val="105"/>
          <w:sz w:val="18"/>
        </w:rPr>
        <w:t>Colaboración</w:t>
      </w:r>
      <w:r>
        <w:rPr>
          <w:color w:val="636466"/>
          <w:w w:val="105"/>
          <w:sz w:val="18"/>
        </w:rPr>
        <w:t>, </w:t>
      </w:r>
      <w:r>
        <w:rPr>
          <w:color w:val="636466"/>
          <w:sz w:val="18"/>
        </w:rPr>
        <w:t>2005-2011 (relativo)</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6"/>
        <w:rPr>
          <w:sz w:val="17"/>
        </w:rPr>
      </w:pPr>
    </w:p>
    <w:p>
      <w:pPr>
        <w:spacing w:line="177" w:lineRule="auto" w:before="0"/>
        <w:ind w:left="644" w:right="928" w:hanging="531"/>
        <w:jc w:val="left"/>
        <w:rPr>
          <w:rFonts w:ascii="Palatino Linotype" w:hAnsi="Palatino Linotype"/>
          <w:sz w:val="14"/>
        </w:rPr>
      </w:pPr>
      <w:r>
        <w:rPr/>
        <w:drawing>
          <wp:anchor distT="0" distB="0" distL="0" distR="0" allowOverlap="1" layoutInCell="1" locked="0" behindDoc="0" simplePos="0" relativeHeight="14656">
            <wp:simplePos x="0" y="0"/>
            <wp:positionH relativeFrom="page">
              <wp:posOffset>3585654</wp:posOffset>
            </wp:positionH>
            <wp:positionV relativeFrom="paragraph">
              <wp:posOffset>-3387619</wp:posOffset>
            </wp:positionV>
            <wp:extent cx="2645829" cy="3259340"/>
            <wp:effectExtent l="0" t="0" r="0" b="0"/>
            <wp:wrapNone/>
            <wp:docPr id="137" name="image393.jpeg" descr=""/>
            <wp:cNvGraphicFramePr>
              <a:graphicFrameLocks noChangeAspect="1"/>
            </wp:cNvGraphicFramePr>
            <a:graphic>
              <a:graphicData uri="http://schemas.openxmlformats.org/drawingml/2006/picture">
                <pic:pic>
                  <pic:nvPicPr>
                    <pic:cNvPr id="138" name="image393.jpeg"/>
                    <pic:cNvPicPr/>
                  </pic:nvPicPr>
                  <pic:blipFill>
                    <a:blip r:embed="rId464" cstate="print"/>
                    <a:stretch>
                      <a:fillRect/>
                    </a:stretch>
                  </pic:blipFill>
                  <pic:spPr>
                    <a:xfrm>
                      <a:off x="0" y="0"/>
                      <a:ext cx="2645829" cy="3259340"/>
                    </a:xfrm>
                    <a:prstGeom prst="rect">
                      <a:avLst/>
                    </a:prstGeom>
                  </pic:spPr>
                </pic:pic>
              </a:graphicData>
            </a:graphic>
          </wp:anchor>
        </w:drawing>
      </w: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644" w:right="1983" w:hanging="1"/>
        <w:jc w:val="left"/>
        <w:rPr>
          <w:rFonts w:ascii="Palatino Linotype" w:hAnsi="Palatino Linotype"/>
          <w:sz w:val="14"/>
        </w:rPr>
      </w:pP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9" w:lineRule="exact"/>
        <w:ind w:left="639" w:right="0" w:firstLine="0"/>
        <w:rPr>
          <w:rFonts w:ascii="Palatino Linotype"/>
          <w:sz w:val="17"/>
        </w:rPr>
      </w:pPr>
      <w:r>
        <w:rPr>
          <w:rFonts w:ascii="Palatino Linotype"/>
          <w:position w:val="-3"/>
          <w:sz w:val="17"/>
        </w:rPr>
        <w:drawing>
          <wp:inline distT="0" distB="0" distL="0" distR="0">
            <wp:extent cx="176932" cy="113919"/>
            <wp:effectExtent l="0" t="0" r="0" b="0"/>
            <wp:docPr id="139" name="image394.png" descr=""/>
            <wp:cNvGraphicFramePr>
              <a:graphicFrameLocks noChangeAspect="1"/>
            </wp:cNvGraphicFramePr>
            <a:graphic>
              <a:graphicData uri="http://schemas.openxmlformats.org/drawingml/2006/picture">
                <pic:pic>
                  <pic:nvPicPr>
                    <pic:cNvPr id="140" name="image394.png"/>
                    <pic:cNvPicPr/>
                  </pic:nvPicPr>
                  <pic:blipFill>
                    <a:blip r:embed="rId465" cstate="print"/>
                    <a:stretch>
                      <a:fillRect/>
                    </a:stretch>
                  </pic:blipFill>
                  <pic:spPr>
                    <a:xfrm>
                      <a:off x="0" y="0"/>
                      <a:ext cx="176932" cy="113919"/>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6,95,627,95,625,92,625,90,620,90,617,88xm633,88l626,88,628,89,631,91,633,93,633,93,640,93,633,88xm573,0l562,47,624,86,625,87,624,88,620,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4,581,175,580,173,581,171,586,171,587,171,579,171,577,170xm586,171l583,171,584,172,584,173,585,174,585,173,586,171xm612,137l608,137,611,138,610,139,609,139,608,139,594,146,586,154,582,162,581,170,580,171,579,171,587,171,587,171,587,170,583,170,584,162,588,154,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466" o:title=""/>
            </v:shape>
          </v:group>
        </w:pict>
      </w:r>
      <w:r>
        <w:rPr>
          <w:rFonts w:ascii="Palatino Linotype"/>
          <w:spacing w:val="40"/>
          <w:position w:val="-2"/>
          <w:sz w:val="17"/>
        </w:rPr>
      </w:r>
    </w:p>
    <w:p>
      <w:pPr>
        <w:pStyle w:val="BodyText"/>
        <w:spacing w:before="3"/>
        <w:rPr>
          <w:rFonts w:ascii="Palatino Linotype"/>
          <w:sz w:val="13"/>
        </w:rPr>
      </w:pPr>
      <w:r>
        <w:rPr/>
        <w:drawing>
          <wp:anchor distT="0" distB="0" distL="0" distR="0" allowOverlap="1" layoutInCell="1" locked="0" behindDoc="0" simplePos="0" relativeHeight="14584">
            <wp:simplePos x="0" y="0"/>
            <wp:positionH relativeFrom="page">
              <wp:posOffset>3585654</wp:posOffset>
            </wp:positionH>
            <wp:positionV relativeFrom="paragraph">
              <wp:posOffset>138185</wp:posOffset>
            </wp:positionV>
            <wp:extent cx="2652404" cy="3267455"/>
            <wp:effectExtent l="0" t="0" r="0" b="0"/>
            <wp:wrapTopAndBottom/>
            <wp:docPr id="141" name="image396.jpeg" descr=""/>
            <wp:cNvGraphicFramePr>
              <a:graphicFrameLocks noChangeAspect="1"/>
            </wp:cNvGraphicFramePr>
            <a:graphic>
              <a:graphicData uri="http://schemas.openxmlformats.org/drawingml/2006/picture">
                <pic:pic>
                  <pic:nvPicPr>
                    <pic:cNvPr id="142" name="image396.jpeg"/>
                    <pic:cNvPicPr/>
                  </pic:nvPicPr>
                  <pic:blipFill>
                    <a:blip r:embed="rId467" cstate="print"/>
                    <a:stretch>
                      <a:fillRect/>
                    </a:stretch>
                  </pic:blipFill>
                  <pic:spPr>
                    <a:xfrm>
                      <a:off x="0" y="0"/>
                      <a:ext cx="2652404" cy="3267455"/>
                    </a:xfrm>
                    <a:prstGeom prst="rect">
                      <a:avLst/>
                    </a:prstGeom>
                  </pic:spPr>
                </pic:pic>
              </a:graphicData>
            </a:graphic>
          </wp:anchor>
        </w:drawing>
      </w:r>
    </w:p>
    <w:p>
      <w:pPr>
        <w:pStyle w:val="BodyText"/>
        <w:spacing w:before="6"/>
        <w:rPr>
          <w:rFonts w:ascii="Palatino Linotype"/>
          <w:sz w:val="11"/>
        </w:rPr>
      </w:pPr>
    </w:p>
    <w:p>
      <w:pPr>
        <w:spacing w:line="177" w:lineRule="auto" w:before="1"/>
        <w:ind w:left="644" w:right="928"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644" w:right="1983" w:hanging="1"/>
        <w:jc w:val="left"/>
        <w:rPr>
          <w:rFonts w:ascii="Palatino Linotype" w:hAnsi="Palatino Linotype"/>
          <w:sz w:val="14"/>
        </w:rPr>
      </w:pP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220" w:right="1360"/>
          <w:cols w:num="2" w:equalWidth="0">
            <w:col w:w="2694" w:space="1619"/>
            <w:col w:w="5347"/>
          </w:cols>
        </w:sectPr>
      </w:pPr>
    </w:p>
    <w:p>
      <w:pPr>
        <w:pStyle w:val="BodyText"/>
        <w:spacing w:before="6"/>
        <w:rPr>
          <w:rFonts w:ascii="Palatino Linotype"/>
          <w:sz w:val="2"/>
        </w:rPr>
      </w:pPr>
    </w:p>
    <w:p>
      <w:pPr>
        <w:spacing w:line="177" w:lineRule="exact"/>
        <w:ind w:left="4951" w:right="0" w:firstLine="0"/>
        <w:rPr>
          <w:rFonts w:ascii="Palatino Linotype"/>
          <w:sz w:val="17"/>
        </w:rPr>
      </w:pPr>
      <w:r>
        <w:rPr>
          <w:rFonts w:ascii="Palatino Linotype"/>
          <w:position w:val="-2"/>
          <w:sz w:val="17"/>
        </w:rPr>
        <w:drawing>
          <wp:inline distT="0" distB="0" distL="0" distR="0">
            <wp:extent cx="173972" cy="112013"/>
            <wp:effectExtent l="0" t="0" r="0" b="0"/>
            <wp:docPr id="143" name="image397.png" descr=""/>
            <wp:cNvGraphicFramePr>
              <a:graphicFrameLocks noChangeAspect="1"/>
            </wp:cNvGraphicFramePr>
            <a:graphic>
              <a:graphicData uri="http://schemas.openxmlformats.org/drawingml/2006/picture">
                <pic:pic>
                  <pic:nvPicPr>
                    <pic:cNvPr id="144" name="image397.png"/>
                    <pic:cNvPicPr/>
                  </pic:nvPicPr>
                  <pic:blipFill>
                    <a:blip r:embed="rId468" cstate="print"/>
                    <a:stretch>
                      <a:fillRect/>
                    </a:stretch>
                  </pic:blipFill>
                  <pic:spPr>
                    <a:xfrm>
                      <a:off x="0" y="0"/>
                      <a:ext cx="173972" cy="112013"/>
                    </a:xfrm>
                    <a:prstGeom prst="rect">
                      <a:avLst/>
                    </a:prstGeom>
                  </pic:spPr>
                </pic:pic>
              </a:graphicData>
            </a:graphic>
          </wp:inline>
        </w:drawing>
      </w:r>
      <w:r>
        <w:rPr>
          <w:rFonts w:ascii="Palatino Linotype"/>
          <w:position w:val="-2"/>
          <w:sz w:val="17"/>
        </w:rPr>
      </w:r>
      <w:r>
        <w:rPr>
          <w:rFonts w:ascii="Times New Roman"/>
          <w:spacing w:val="44"/>
          <w:position w:val="-2"/>
          <w:sz w:val="17"/>
        </w:rPr>
        <w:t> </w:t>
      </w:r>
      <w:r>
        <w:rPr>
          <w:rFonts w:ascii="Palatino Linotype"/>
          <w:spacing w:val="44"/>
          <w:position w:val="-3"/>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7,95,625,92,625,90,620,90,617,88xm633,88l626,88,628,89,631,91,633,93,633,93,640,93,633,88xm573,0l562,47,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8,608,139,594,146,586,154,582,162,581,171,580,171,579,171,587,171,587,171,587,170,583,170,584,162,588,154,596,147,609,141,611,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469" o:title=""/>
            </v:shape>
          </v:group>
        </w:pict>
      </w:r>
      <w:r>
        <w:rPr>
          <w:rFonts w:ascii="Palatino Linotype"/>
          <w:spacing w:val="44"/>
          <w:position w:val="-3"/>
          <w:sz w:val="17"/>
        </w:rPr>
      </w:r>
    </w:p>
    <w:p>
      <w:pPr>
        <w:spacing w:after="0" w:line="177" w:lineRule="exact"/>
        <w:rPr>
          <w:rFonts w:ascii="Palatino Linotype"/>
          <w:sz w:val="17"/>
        </w:rPr>
        <w:sectPr>
          <w:type w:val="continuous"/>
          <w:pgSz w:w="12240" w:h="15840"/>
          <w:pgMar w:top="1500" w:bottom="280" w:left="1220" w:right="136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5"/>
        </w:rPr>
      </w:pPr>
    </w:p>
    <w:p>
      <w:pPr>
        <w:spacing w:after="0"/>
        <w:rPr>
          <w:rFonts w:ascii="Palatino Linotype"/>
          <w:sz w:val="25"/>
        </w:rPr>
        <w:sectPr>
          <w:pgSz w:w="12240" w:h="15840"/>
          <w:pgMar w:header="440" w:footer="475" w:top="640" w:bottom="660" w:left="1120" w:right="1180"/>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spacing w:line="247" w:lineRule="auto" w:before="161"/>
        <w:ind w:left="25" w:right="0" w:firstLine="568"/>
        <w:jc w:val="right"/>
        <w:rPr>
          <w:sz w:val="18"/>
        </w:rPr>
      </w:pPr>
      <w:r>
        <w:rPr/>
        <w:pict>
          <v:group style="position:absolute;margin-left:207.992004pt;margin-top:-437.281219pt;width:2.050pt;height:624.5pt;mso-position-horizontal-relative:page;mso-position-vertical-relative:paragraph;z-index:14728" coordorigin="4160,-8746" coordsize="41,12490">
            <v:line style="position:absolute" from="4197,-8742" to="4197,3741" stroked="true" strokeweight=".334pt" strokecolor="#7da7d9"/>
            <v:line style="position:absolute" from="4163,-8742" to="4163,3741" stroked="true" strokeweight=".334pt" strokecolor="#7da7d9"/>
            <w10:wrap type="none"/>
          </v:group>
        </w:pict>
      </w:r>
      <w:bookmarkStart w:name="C. Producción de la uanl por área de con" w:id="51"/>
      <w:bookmarkEnd w:id="51"/>
      <w:r>
        <w:rPr/>
      </w:r>
      <w:bookmarkStart w:name="Producción por área" w:id="52"/>
      <w:bookmarkEnd w:id="52"/>
      <w:r>
        <w:rPr/>
      </w:r>
      <w:bookmarkStart w:name="_bookmark20" w:id="53"/>
      <w:bookmarkEnd w:id="53"/>
      <w:r>
        <w:rPr/>
      </w:r>
      <w:r>
        <w:rPr>
          <w:rFonts w:ascii="Palatino Linotype" w:hAnsi="Palatino Linotype"/>
          <w:b/>
          <w:color w:val="0072BC"/>
          <w:w w:val="105"/>
          <w:sz w:val="18"/>
        </w:rPr>
        <w:t>Gráfica 18 </w:t>
      </w:r>
      <w:r>
        <w:rPr>
          <w:color w:val="636466"/>
          <w:w w:val="105"/>
          <w:sz w:val="18"/>
        </w:rPr>
        <w:t>Distribución de la</w:t>
      </w:r>
      <w:r>
        <w:rPr>
          <w:color w:val="636466"/>
          <w:w w:val="107"/>
          <w:sz w:val="18"/>
        </w:rPr>
        <w:t> </w:t>
      </w:r>
      <w:r>
        <w:rPr>
          <w:rFonts w:ascii="Palatino Linotype" w:hAnsi="Palatino Linotype"/>
          <w:i/>
          <w:color w:val="636466"/>
          <w:w w:val="105"/>
          <w:sz w:val="18"/>
        </w:rPr>
        <w:t>Producción </w:t>
      </w:r>
      <w:r>
        <w:rPr>
          <w:color w:val="636466"/>
          <w:w w:val="105"/>
          <w:sz w:val="18"/>
        </w:rPr>
        <w:t>científica de la </w:t>
      </w:r>
      <w:r>
        <w:rPr>
          <w:color w:val="636466"/>
          <w:w w:val="110"/>
          <w:sz w:val="18"/>
        </w:rPr>
        <w:t>uanl </w:t>
      </w:r>
      <w:r>
        <w:rPr>
          <w:color w:val="636466"/>
          <w:w w:val="105"/>
          <w:sz w:val="18"/>
        </w:rPr>
        <w:t>por</w:t>
      </w:r>
      <w:r>
        <w:rPr>
          <w:color w:val="636466"/>
          <w:w w:val="114"/>
          <w:sz w:val="18"/>
        </w:rPr>
        <w:t> </w:t>
      </w:r>
      <w:r>
        <w:rPr>
          <w:color w:val="636466"/>
          <w:w w:val="105"/>
          <w:sz w:val="18"/>
        </w:rPr>
        <w:t>área de conocimiento, 2005-2011</w:t>
      </w:r>
    </w:p>
    <w:p>
      <w:pPr>
        <w:pStyle w:val="Heading4"/>
        <w:numPr>
          <w:ilvl w:val="0"/>
          <w:numId w:val="12"/>
        </w:numPr>
        <w:tabs>
          <w:tab w:pos="364" w:val="left" w:leader="none"/>
        </w:tabs>
        <w:spacing w:line="260" w:lineRule="exact" w:before="55" w:after="0"/>
        <w:ind w:left="103" w:right="1694" w:firstLine="0"/>
        <w:jc w:val="left"/>
      </w:pPr>
      <w:r>
        <w:rPr>
          <w:color w:val="254B90"/>
          <w:w w:val="97"/>
        </w:rPr>
        <w:br w:type="column"/>
      </w:r>
      <w:r>
        <w:rPr>
          <w:color w:val="254B90"/>
          <w:w w:val="95"/>
        </w:rPr>
        <w:t>Producción</w:t>
      </w:r>
      <w:r>
        <w:rPr>
          <w:color w:val="254B90"/>
          <w:spacing w:val="-16"/>
          <w:w w:val="95"/>
        </w:rPr>
        <w:t> </w:t>
      </w:r>
      <w:r>
        <w:rPr>
          <w:color w:val="254B90"/>
          <w:w w:val="95"/>
        </w:rPr>
        <w:t>de</w:t>
      </w:r>
      <w:r>
        <w:rPr>
          <w:color w:val="254B90"/>
          <w:spacing w:val="-16"/>
          <w:w w:val="95"/>
        </w:rPr>
        <w:t> </w:t>
      </w:r>
      <w:r>
        <w:rPr>
          <w:color w:val="254B90"/>
          <w:w w:val="95"/>
        </w:rPr>
        <w:t>la</w:t>
      </w:r>
      <w:r>
        <w:rPr>
          <w:color w:val="254B90"/>
          <w:spacing w:val="-16"/>
          <w:w w:val="95"/>
        </w:rPr>
        <w:t> </w:t>
      </w:r>
      <w:r>
        <w:rPr>
          <w:color w:val="254B90"/>
          <w:w w:val="95"/>
        </w:rPr>
        <w:t>uanl</w:t>
      </w:r>
      <w:r>
        <w:rPr>
          <w:color w:val="254B90"/>
          <w:spacing w:val="-16"/>
          <w:w w:val="95"/>
        </w:rPr>
        <w:t> </w:t>
      </w:r>
      <w:r>
        <w:rPr>
          <w:color w:val="254B90"/>
          <w:w w:val="95"/>
        </w:rPr>
        <w:t>por</w:t>
      </w:r>
      <w:r>
        <w:rPr>
          <w:color w:val="254B90"/>
          <w:spacing w:val="-16"/>
          <w:w w:val="95"/>
        </w:rPr>
        <w:t> </w:t>
      </w:r>
      <w:r>
        <w:rPr>
          <w:color w:val="254B90"/>
          <w:w w:val="95"/>
        </w:rPr>
        <w:t>área</w:t>
      </w:r>
      <w:r>
        <w:rPr>
          <w:color w:val="254B90"/>
          <w:spacing w:val="-16"/>
          <w:w w:val="95"/>
        </w:rPr>
        <w:t> </w:t>
      </w:r>
      <w:r>
        <w:rPr>
          <w:color w:val="254B90"/>
          <w:w w:val="95"/>
        </w:rPr>
        <w:t>de</w:t>
      </w:r>
      <w:r>
        <w:rPr>
          <w:color w:val="254B90"/>
          <w:spacing w:val="-16"/>
          <w:w w:val="95"/>
        </w:rPr>
        <w:t> </w:t>
      </w:r>
      <w:r>
        <w:rPr>
          <w:color w:val="254B90"/>
          <w:w w:val="95"/>
        </w:rPr>
        <w:t>conocimiento</w:t>
      </w:r>
      <w:r>
        <w:rPr>
          <w:color w:val="254B90"/>
          <w:spacing w:val="-16"/>
          <w:w w:val="95"/>
        </w:rPr>
        <w:t> </w:t>
      </w:r>
      <w:r>
        <w:rPr>
          <w:color w:val="254B90"/>
          <w:w w:val="95"/>
        </w:rPr>
        <w:t>y </w:t>
      </w:r>
      <w:r>
        <w:rPr>
          <w:color w:val="254B90"/>
        </w:rPr>
        <w:t>disciplina</w:t>
      </w:r>
    </w:p>
    <w:p>
      <w:pPr>
        <w:pStyle w:val="BodyText"/>
        <w:spacing w:before="3"/>
        <w:rPr>
          <w:rFonts w:ascii="Palatino Linotype"/>
          <w:b/>
          <w:sz w:val="19"/>
        </w:rPr>
      </w:pPr>
    </w:p>
    <w:p>
      <w:pPr>
        <w:pStyle w:val="BodyText"/>
        <w:spacing w:line="260" w:lineRule="exact"/>
        <w:ind w:left="103" w:right="118"/>
        <w:jc w:val="both"/>
      </w:pPr>
      <w:r>
        <w:rPr>
          <w:color w:val="414042"/>
          <w:w w:val="105"/>
        </w:rPr>
        <w:t>Las</w:t>
      </w:r>
      <w:r>
        <w:rPr>
          <w:color w:val="414042"/>
          <w:spacing w:val="-34"/>
          <w:w w:val="105"/>
        </w:rPr>
        <w:t> </w:t>
      </w:r>
      <w:r>
        <w:rPr>
          <w:rFonts w:ascii="Palatino Linotype" w:hAnsi="Palatino Linotype"/>
          <w:i/>
          <w:color w:val="808285"/>
          <w:spacing w:val="-3"/>
          <w:w w:val="105"/>
        </w:rPr>
        <w:t>gráficas</w:t>
      </w:r>
      <w:r>
        <w:rPr>
          <w:rFonts w:ascii="Palatino Linotype" w:hAnsi="Palatino Linotype"/>
          <w:i/>
          <w:color w:val="808285"/>
          <w:spacing w:val="-35"/>
          <w:w w:val="105"/>
        </w:rPr>
        <w:t> </w:t>
      </w:r>
      <w:r>
        <w:rPr>
          <w:rFonts w:ascii="Palatino Linotype" w:hAnsi="Palatino Linotype"/>
          <w:i/>
          <w:color w:val="808285"/>
          <w:spacing w:val="-4"/>
          <w:w w:val="105"/>
        </w:rPr>
        <w:t>18</w:t>
      </w:r>
      <w:r>
        <w:rPr>
          <w:rFonts w:ascii="Palatino Linotype" w:hAnsi="Palatino Linotype"/>
          <w:i/>
          <w:color w:val="808285"/>
          <w:spacing w:val="-34"/>
          <w:w w:val="105"/>
        </w:rPr>
        <w:t> </w:t>
      </w:r>
      <w:r>
        <w:rPr>
          <w:color w:val="414042"/>
          <w:w w:val="105"/>
        </w:rPr>
        <w:t>y</w:t>
      </w:r>
      <w:r>
        <w:rPr>
          <w:color w:val="414042"/>
          <w:spacing w:val="-34"/>
          <w:w w:val="105"/>
        </w:rPr>
        <w:t> </w:t>
      </w:r>
      <w:r>
        <w:rPr>
          <w:rFonts w:ascii="Palatino Linotype" w:hAnsi="Palatino Linotype"/>
          <w:i/>
          <w:color w:val="808285"/>
          <w:spacing w:val="-5"/>
          <w:w w:val="105"/>
        </w:rPr>
        <w:t>19</w:t>
      </w:r>
      <w:r>
        <w:rPr>
          <w:rFonts w:ascii="Palatino Linotype" w:hAnsi="Palatino Linotype"/>
          <w:i/>
          <w:color w:val="808285"/>
          <w:spacing w:val="-34"/>
          <w:w w:val="105"/>
        </w:rPr>
        <w:t> </w:t>
      </w:r>
      <w:r>
        <w:rPr>
          <w:color w:val="414042"/>
          <w:w w:val="105"/>
        </w:rPr>
        <w:t>señalan</w:t>
      </w:r>
      <w:r>
        <w:rPr>
          <w:color w:val="414042"/>
          <w:spacing w:val="-34"/>
          <w:w w:val="105"/>
        </w:rPr>
        <w:t> </w:t>
      </w:r>
      <w:r>
        <w:rPr>
          <w:color w:val="414042"/>
          <w:w w:val="105"/>
        </w:rPr>
        <w:t>la</w:t>
      </w:r>
      <w:r>
        <w:rPr>
          <w:color w:val="414042"/>
          <w:spacing w:val="-34"/>
          <w:w w:val="105"/>
        </w:rPr>
        <w:t> </w:t>
      </w:r>
      <w:r>
        <w:rPr>
          <w:color w:val="414042"/>
          <w:w w:val="105"/>
        </w:rPr>
        <w:t>distribución</w:t>
      </w:r>
      <w:r>
        <w:rPr>
          <w:color w:val="414042"/>
          <w:spacing w:val="-34"/>
          <w:w w:val="105"/>
        </w:rPr>
        <w:t> </w:t>
      </w:r>
      <w:r>
        <w:rPr>
          <w:color w:val="414042"/>
          <w:w w:val="105"/>
        </w:rPr>
        <w:t>de</w:t>
      </w:r>
      <w:r>
        <w:rPr>
          <w:color w:val="414042"/>
          <w:spacing w:val="-34"/>
          <w:w w:val="105"/>
        </w:rPr>
        <w:t> </w:t>
      </w:r>
      <w:r>
        <w:rPr>
          <w:color w:val="414042"/>
          <w:w w:val="105"/>
        </w:rPr>
        <w:t>la</w:t>
      </w:r>
      <w:r>
        <w:rPr>
          <w:color w:val="414042"/>
          <w:spacing w:val="-34"/>
          <w:w w:val="105"/>
        </w:rPr>
        <w:t> </w:t>
      </w:r>
      <w:r>
        <w:rPr>
          <w:rFonts w:ascii="Palatino Linotype" w:hAnsi="Palatino Linotype"/>
          <w:i/>
          <w:color w:val="808285"/>
          <w:spacing w:val="-4"/>
          <w:w w:val="105"/>
        </w:rPr>
        <w:t>Producción</w:t>
      </w:r>
      <w:r>
        <w:rPr>
          <w:rFonts w:ascii="Palatino Linotype" w:hAnsi="Palatino Linotype"/>
          <w:i/>
          <w:color w:val="808285"/>
          <w:spacing w:val="-34"/>
          <w:w w:val="105"/>
        </w:rPr>
        <w:t> </w:t>
      </w:r>
      <w:r>
        <w:rPr>
          <w:color w:val="414042"/>
          <w:w w:val="105"/>
        </w:rPr>
        <w:t>científica</w:t>
      </w:r>
      <w:r>
        <w:rPr>
          <w:color w:val="414042"/>
          <w:spacing w:val="-34"/>
          <w:w w:val="105"/>
        </w:rPr>
        <w:t> </w:t>
      </w:r>
      <w:r>
        <w:rPr>
          <w:color w:val="414042"/>
          <w:w w:val="105"/>
        </w:rPr>
        <w:t>de</w:t>
      </w:r>
      <w:r>
        <w:rPr>
          <w:color w:val="414042"/>
          <w:spacing w:val="-34"/>
          <w:w w:val="105"/>
        </w:rPr>
        <w:t> </w:t>
      </w:r>
      <w:r>
        <w:rPr>
          <w:color w:val="414042"/>
          <w:w w:val="105"/>
        </w:rPr>
        <w:t>los investigadores de la </w:t>
      </w:r>
      <w:r>
        <w:rPr>
          <w:color w:val="58595B"/>
          <w:spacing w:val="-3"/>
          <w:w w:val="105"/>
        </w:rPr>
        <w:t>uanl </w:t>
      </w:r>
      <w:r>
        <w:rPr>
          <w:color w:val="414042"/>
          <w:w w:val="105"/>
        </w:rPr>
        <w:t>por área de conocimiento y por ámbito discipli- nar</w:t>
      </w:r>
      <w:r>
        <w:rPr>
          <w:color w:val="414042"/>
          <w:spacing w:val="-21"/>
          <w:w w:val="105"/>
        </w:rPr>
        <w:t> </w:t>
      </w:r>
      <w:r>
        <w:rPr>
          <w:color w:val="414042"/>
          <w:w w:val="105"/>
        </w:rPr>
        <w:t>en</w:t>
      </w:r>
      <w:r>
        <w:rPr>
          <w:color w:val="414042"/>
          <w:spacing w:val="-21"/>
          <w:w w:val="105"/>
        </w:rPr>
        <w:t> </w:t>
      </w:r>
      <w:r>
        <w:rPr>
          <w:color w:val="414042"/>
          <w:w w:val="105"/>
        </w:rPr>
        <w:t>revistas</w:t>
      </w:r>
      <w:r>
        <w:rPr>
          <w:color w:val="414042"/>
          <w:spacing w:val="-21"/>
          <w:w w:val="105"/>
        </w:rPr>
        <w:t> </w:t>
      </w:r>
      <w:r>
        <w:rPr>
          <w:color w:val="D71920"/>
          <w:w w:val="105"/>
        </w:rPr>
        <w:t>redalyc.org</w:t>
      </w:r>
      <w:r>
        <w:rPr>
          <w:color w:val="D71920"/>
          <w:spacing w:val="-21"/>
          <w:w w:val="105"/>
        </w:rPr>
        <w:t> </w:t>
      </w:r>
      <w:r>
        <w:rPr>
          <w:color w:val="414042"/>
          <w:w w:val="105"/>
        </w:rPr>
        <w:t>para</w:t>
      </w:r>
      <w:r>
        <w:rPr>
          <w:color w:val="414042"/>
          <w:spacing w:val="-21"/>
          <w:w w:val="105"/>
        </w:rPr>
        <w:t> </w:t>
      </w:r>
      <w:r>
        <w:rPr>
          <w:color w:val="414042"/>
          <w:w w:val="105"/>
        </w:rPr>
        <w:t>el</w:t>
      </w:r>
      <w:r>
        <w:rPr>
          <w:color w:val="414042"/>
          <w:spacing w:val="-21"/>
          <w:w w:val="105"/>
        </w:rPr>
        <w:t> </w:t>
      </w:r>
      <w:r>
        <w:rPr>
          <w:color w:val="414042"/>
          <w:w w:val="105"/>
        </w:rPr>
        <w:t>periodo</w:t>
      </w:r>
      <w:r>
        <w:rPr>
          <w:color w:val="414042"/>
          <w:spacing w:val="-21"/>
          <w:w w:val="105"/>
        </w:rPr>
        <w:t> </w:t>
      </w:r>
      <w:r>
        <w:rPr>
          <w:color w:val="414042"/>
          <w:w w:val="105"/>
        </w:rPr>
        <w:t>2005-2011.</w:t>
      </w:r>
    </w:p>
    <w:p>
      <w:pPr>
        <w:pStyle w:val="BodyText"/>
        <w:spacing w:before="1"/>
        <w:rPr>
          <w:sz w:val="18"/>
        </w:rPr>
      </w:pPr>
    </w:p>
    <w:p>
      <w:pPr>
        <w:pStyle w:val="Heading4"/>
        <w:spacing w:line="240" w:lineRule="auto"/>
        <w:ind w:left="103"/>
        <w:jc w:val="both"/>
      </w:pPr>
      <w:r>
        <w:rPr>
          <w:color w:val="2384C6"/>
          <w:w w:val="90"/>
        </w:rPr>
        <w:t>Producción por área</w:t>
      </w:r>
    </w:p>
    <w:p>
      <w:pPr>
        <w:pStyle w:val="BodyText"/>
        <w:spacing w:before="10"/>
        <w:rPr>
          <w:rFonts w:ascii="Palatino Linotype"/>
          <w:b/>
          <w:sz w:val="17"/>
        </w:rPr>
      </w:pPr>
    </w:p>
    <w:p>
      <w:pPr>
        <w:pStyle w:val="BodyText"/>
        <w:spacing w:line="211" w:lineRule="auto"/>
        <w:ind w:left="103" w:right="116" w:hanging="1"/>
        <w:jc w:val="right"/>
      </w:pPr>
      <w:r>
        <w:rPr>
          <w:color w:val="414042"/>
          <w:w w:val="105"/>
        </w:rPr>
        <w:t>En la </w:t>
      </w:r>
      <w:r>
        <w:rPr>
          <w:rFonts w:ascii="Palatino Linotype" w:hAnsi="Palatino Linotype"/>
          <w:i/>
          <w:color w:val="808285"/>
          <w:spacing w:val="-3"/>
          <w:w w:val="105"/>
        </w:rPr>
        <w:t>gráfica </w:t>
      </w:r>
      <w:r>
        <w:rPr>
          <w:rFonts w:ascii="Palatino Linotype" w:hAnsi="Palatino Linotype"/>
          <w:i/>
          <w:color w:val="808285"/>
          <w:spacing w:val="-4"/>
          <w:w w:val="105"/>
        </w:rPr>
        <w:t>18 </w:t>
      </w:r>
      <w:r>
        <w:rPr>
          <w:color w:val="414042"/>
          <w:w w:val="105"/>
        </w:rPr>
        <w:t>puede observarse que la mayor </w:t>
      </w:r>
      <w:r>
        <w:rPr>
          <w:color w:val="414042"/>
          <w:spacing w:val="-3"/>
          <w:w w:val="105"/>
        </w:rPr>
        <w:t>proporción </w:t>
      </w:r>
      <w:r>
        <w:rPr>
          <w:color w:val="414042"/>
          <w:w w:val="105"/>
        </w:rPr>
        <w:t>del</w:t>
      </w:r>
      <w:r>
        <w:rPr>
          <w:color w:val="414042"/>
          <w:spacing w:val="12"/>
          <w:w w:val="105"/>
        </w:rPr>
        <w:t> </w:t>
      </w:r>
      <w:r>
        <w:rPr>
          <w:color w:val="414042"/>
          <w:w w:val="105"/>
        </w:rPr>
        <w:t>total</w:t>
      </w:r>
      <w:r>
        <w:rPr>
          <w:color w:val="414042"/>
          <w:spacing w:val="17"/>
          <w:w w:val="105"/>
        </w:rPr>
        <w:t> </w:t>
      </w:r>
      <w:r>
        <w:rPr>
          <w:color w:val="414042"/>
          <w:w w:val="105"/>
        </w:rPr>
        <w:t>de</w:t>
      </w:r>
      <w:r>
        <w:rPr>
          <w:color w:val="414042"/>
          <w:w w:val="100"/>
        </w:rPr>
        <w:t> </w:t>
      </w:r>
      <w:r>
        <w:rPr>
          <w:color w:val="414042"/>
          <w:w w:val="105"/>
        </w:rPr>
        <w:t>artículos producidos por la </w:t>
      </w:r>
      <w:r>
        <w:rPr>
          <w:color w:val="414042"/>
          <w:spacing w:val="-3"/>
          <w:w w:val="105"/>
        </w:rPr>
        <w:t>Autónoma </w:t>
      </w:r>
      <w:r>
        <w:rPr>
          <w:color w:val="414042"/>
          <w:w w:val="105"/>
        </w:rPr>
        <w:t>de Nuevo León en </w:t>
      </w:r>
      <w:r>
        <w:rPr>
          <w:color w:val="414042"/>
          <w:spacing w:val="2"/>
          <w:w w:val="105"/>
        </w:rPr>
        <w:t>alguna</w:t>
      </w:r>
      <w:r>
        <w:rPr>
          <w:color w:val="414042"/>
          <w:spacing w:val="60"/>
          <w:w w:val="105"/>
        </w:rPr>
        <w:t> </w:t>
      </w:r>
      <w:r>
        <w:rPr>
          <w:color w:val="414042"/>
          <w:w w:val="105"/>
        </w:rPr>
        <w:t>de</w:t>
      </w:r>
      <w:r>
        <w:rPr>
          <w:color w:val="414042"/>
          <w:spacing w:val="18"/>
          <w:w w:val="105"/>
        </w:rPr>
        <w:t> </w:t>
      </w:r>
      <w:r>
        <w:rPr>
          <w:color w:val="414042"/>
          <w:w w:val="105"/>
        </w:rPr>
        <w:t>las</w:t>
      </w:r>
      <w:r>
        <w:rPr>
          <w:color w:val="414042"/>
          <w:w w:val="99"/>
        </w:rPr>
        <w:t> </w:t>
      </w:r>
      <w:r>
        <w:rPr>
          <w:color w:val="414042"/>
          <w:w w:val="105"/>
        </w:rPr>
        <w:t>revistas</w:t>
      </w:r>
      <w:r>
        <w:rPr>
          <w:color w:val="414042"/>
          <w:spacing w:val="-19"/>
          <w:w w:val="105"/>
        </w:rPr>
        <w:t> </w:t>
      </w:r>
      <w:r>
        <w:rPr>
          <w:color w:val="414042"/>
          <w:w w:val="105"/>
        </w:rPr>
        <w:t>indizadas</w:t>
      </w:r>
      <w:r>
        <w:rPr>
          <w:color w:val="414042"/>
          <w:spacing w:val="-19"/>
          <w:w w:val="105"/>
        </w:rPr>
        <w:t> </w:t>
      </w:r>
      <w:r>
        <w:rPr>
          <w:color w:val="414042"/>
          <w:w w:val="105"/>
        </w:rPr>
        <w:t>en</w:t>
      </w:r>
      <w:r>
        <w:rPr>
          <w:color w:val="414042"/>
          <w:spacing w:val="-19"/>
          <w:w w:val="105"/>
        </w:rPr>
        <w:t> </w:t>
      </w:r>
      <w:r>
        <w:rPr>
          <w:color w:val="D71920"/>
          <w:w w:val="105"/>
        </w:rPr>
        <w:t>redalyc.org</w:t>
      </w:r>
      <w:r>
        <w:rPr>
          <w:color w:val="D71920"/>
          <w:spacing w:val="-19"/>
          <w:w w:val="105"/>
        </w:rPr>
        <w:t> </w:t>
      </w:r>
      <w:r>
        <w:rPr>
          <w:color w:val="414042"/>
          <w:w w:val="105"/>
        </w:rPr>
        <w:t>está</w:t>
      </w:r>
      <w:r>
        <w:rPr>
          <w:color w:val="414042"/>
          <w:spacing w:val="-19"/>
          <w:w w:val="105"/>
        </w:rPr>
        <w:t> </w:t>
      </w:r>
      <w:r>
        <w:rPr>
          <w:color w:val="414042"/>
          <w:w w:val="105"/>
        </w:rPr>
        <w:t>concentrada</w:t>
      </w:r>
      <w:r>
        <w:rPr>
          <w:color w:val="414042"/>
          <w:spacing w:val="-19"/>
          <w:w w:val="105"/>
        </w:rPr>
        <w:t> </w:t>
      </w:r>
      <w:r>
        <w:rPr>
          <w:color w:val="414042"/>
          <w:w w:val="105"/>
        </w:rPr>
        <w:t>en</w:t>
      </w:r>
      <w:r>
        <w:rPr>
          <w:color w:val="414042"/>
          <w:spacing w:val="-19"/>
          <w:w w:val="105"/>
        </w:rPr>
        <w:t> </w:t>
      </w:r>
      <w:r>
        <w:rPr>
          <w:color w:val="414042"/>
          <w:w w:val="105"/>
        </w:rPr>
        <w:t>el</w:t>
      </w:r>
      <w:r>
        <w:rPr>
          <w:color w:val="414042"/>
          <w:spacing w:val="-19"/>
          <w:w w:val="105"/>
        </w:rPr>
        <w:t> </w:t>
      </w:r>
      <w:r>
        <w:rPr>
          <w:color w:val="414042"/>
          <w:w w:val="105"/>
        </w:rPr>
        <w:t>área</w:t>
      </w:r>
      <w:r>
        <w:rPr>
          <w:color w:val="414042"/>
          <w:spacing w:val="-19"/>
          <w:w w:val="105"/>
        </w:rPr>
        <w:t> </w:t>
      </w:r>
      <w:r>
        <w:rPr>
          <w:color w:val="414042"/>
          <w:w w:val="105"/>
        </w:rPr>
        <w:t>de</w:t>
      </w:r>
      <w:r>
        <w:rPr>
          <w:color w:val="414042"/>
          <w:spacing w:val="-19"/>
          <w:w w:val="105"/>
        </w:rPr>
        <w:t> </w:t>
      </w:r>
      <w:r>
        <w:rPr>
          <w:color w:val="414042"/>
          <w:w w:val="105"/>
        </w:rPr>
        <w:t>las</w:t>
      </w:r>
      <w:r>
        <w:rPr>
          <w:color w:val="414042"/>
          <w:spacing w:val="-19"/>
          <w:w w:val="105"/>
        </w:rPr>
        <w:t> </w:t>
      </w:r>
      <w:r>
        <w:rPr>
          <w:color w:val="414042"/>
          <w:w w:val="105"/>
        </w:rPr>
        <w:t>ciencias</w:t>
      </w:r>
      <w:r>
        <w:rPr>
          <w:color w:val="414042"/>
          <w:w w:val="99"/>
        </w:rPr>
        <w:t> </w:t>
      </w:r>
      <w:r>
        <w:rPr>
          <w:color w:val="414042"/>
          <w:w w:val="105"/>
        </w:rPr>
        <w:t>con </w:t>
      </w:r>
      <w:r>
        <w:rPr>
          <w:rFonts w:ascii="Palatino Linotype" w:hAnsi="Palatino Linotype"/>
          <w:b/>
          <w:color w:val="0072BC"/>
          <w:spacing w:val="-5"/>
          <w:w w:val="105"/>
        </w:rPr>
        <w:t>56.9%</w:t>
      </w:r>
      <w:r>
        <w:rPr>
          <w:color w:val="414042"/>
          <w:spacing w:val="-5"/>
          <w:w w:val="105"/>
        </w:rPr>
        <w:t>; </w:t>
      </w:r>
      <w:r>
        <w:rPr>
          <w:color w:val="414042"/>
          <w:w w:val="105"/>
        </w:rPr>
        <w:t>situación estrechamente vinculada con la elevada tasa</w:t>
      </w:r>
      <w:r>
        <w:rPr>
          <w:color w:val="414042"/>
          <w:spacing w:val="14"/>
          <w:w w:val="105"/>
        </w:rPr>
        <w:t> </w:t>
      </w:r>
      <w:r>
        <w:rPr>
          <w:color w:val="414042"/>
          <w:w w:val="105"/>
        </w:rPr>
        <w:t>de</w:t>
      </w:r>
      <w:r>
        <w:rPr>
          <w:color w:val="414042"/>
          <w:spacing w:val="1"/>
          <w:w w:val="105"/>
        </w:rPr>
        <w:t> </w:t>
      </w:r>
      <w:r>
        <w:rPr>
          <w:color w:val="414042"/>
          <w:spacing w:val="-3"/>
          <w:w w:val="105"/>
        </w:rPr>
        <w:t>pu-</w:t>
      </w:r>
      <w:r>
        <w:rPr>
          <w:color w:val="414042"/>
          <w:w w:val="112"/>
        </w:rPr>
        <w:t> </w:t>
      </w:r>
      <w:r>
        <w:rPr>
          <w:color w:val="414042"/>
          <w:w w:val="105"/>
        </w:rPr>
        <w:t>blicación</w:t>
      </w:r>
      <w:r>
        <w:rPr>
          <w:color w:val="414042"/>
          <w:spacing w:val="-18"/>
          <w:w w:val="105"/>
        </w:rPr>
        <w:t> </w:t>
      </w:r>
      <w:r>
        <w:rPr>
          <w:color w:val="414042"/>
          <w:w w:val="105"/>
        </w:rPr>
        <w:t>de</w:t>
      </w:r>
      <w:r>
        <w:rPr>
          <w:color w:val="414042"/>
          <w:spacing w:val="-18"/>
          <w:w w:val="105"/>
        </w:rPr>
        <w:t> </w:t>
      </w:r>
      <w:r>
        <w:rPr>
          <w:color w:val="414042"/>
          <w:w w:val="105"/>
        </w:rPr>
        <w:t>disciplinas</w:t>
      </w:r>
      <w:r>
        <w:rPr>
          <w:color w:val="414042"/>
          <w:spacing w:val="-18"/>
          <w:w w:val="105"/>
        </w:rPr>
        <w:t> </w:t>
      </w:r>
      <w:r>
        <w:rPr>
          <w:color w:val="414042"/>
          <w:w w:val="105"/>
        </w:rPr>
        <w:t>como</w:t>
      </w:r>
      <w:r>
        <w:rPr>
          <w:color w:val="414042"/>
          <w:spacing w:val="-18"/>
          <w:w w:val="105"/>
        </w:rPr>
        <w:t> </w:t>
      </w:r>
      <w:r>
        <w:rPr>
          <w:color w:val="414042"/>
          <w:w w:val="105"/>
        </w:rPr>
        <w:t>agrociencias,</w:t>
      </w:r>
      <w:r>
        <w:rPr>
          <w:color w:val="414042"/>
          <w:spacing w:val="-18"/>
          <w:w w:val="105"/>
        </w:rPr>
        <w:t> </w:t>
      </w:r>
      <w:r>
        <w:rPr>
          <w:color w:val="414042"/>
          <w:w w:val="105"/>
        </w:rPr>
        <w:t>biología</w:t>
      </w:r>
      <w:r>
        <w:rPr>
          <w:color w:val="414042"/>
          <w:spacing w:val="-18"/>
          <w:w w:val="105"/>
        </w:rPr>
        <w:t> </w:t>
      </w:r>
      <w:r>
        <w:rPr>
          <w:color w:val="414042"/>
          <w:w w:val="105"/>
        </w:rPr>
        <w:t>y</w:t>
      </w:r>
      <w:r>
        <w:rPr>
          <w:color w:val="414042"/>
          <w:spacing w:val="-18"/>
          <w:w w:val="105"/>
        </w:rPr>
        <w:t> </w:t>
      </w:r>
      <w:r>
        <w:rPr>
          <w:color w:val="414042"/>
          <w:w w:val="105"/>
        </w:rPr>
        <w:t>medicina,</w:t>
      </w:r>
      <w:r>
        <w:rPr>
          <w:color w:val="414042"/>
          <w:spacing w:val="-18"/>
          <w:w w:val="105"/>
        </w:rPr>
        <w:t> </w:t>
      </w:r>
      <w:r>
        <w:rPr>
          <w:color w:val="414042"/>
          <w:w w:val="105"/>
        </w:rPr>
        <w:t>las</w:t>
      </w:r>
      <w:r>
        <w:rPr>
          <w:color w:val="414042"/>
          <w:spacing w:val="-18"/>
          <w:w w:val="105"/>
        </w:rPr>
        <w:t> </w:t>
      </w:r>
      <w:r>
        <w:rPr>
          <w:color w:val="414042"/>
          <w:w w:val="105"/>
        </w:rPr>
        <w:t>cuales</w:t>
      </w:r>
      <w:r>
        <w:rPr>
          <w:color w:val="414042"/>
          <w:w w:val="99"/>
        </w:rPr>
        <w:t> </w:t>
      </w:r>
      <w:r>
        <w:rPr>
          <w:color w:val="414042"/>
          <w:w w:val="105"/>
        </w:rPr>
        <w:t>concentran</w:t>
      </w:r>
      <w:r>
        <w:rPr>
          <w:color w:val="414042"/>
          <w:spacing w:val="-12"/>
          <w:w w:val="105"/>
        </w:rPr>
        <w:t> </w:t>
      </w:r>
      <w:r>
        <w:rPr>
          <w:color w:val="414042"/>
          <w:w w:val="105"/>
        </w:rPr>
        <w:t>poco</w:t>
      </w:r>
      <w:r>
        <w:rPr>
          <w:color w:val="414042"/>
          <w:spacing w:val="-12"/>
          <w:w w:val="105"/>
        </w:rPr>
        <w:t> </w:t>
      </w:r>
      <w:r>
        <w:rPr>
          <w:color w:val="414042"/>
          <w:w w:val="105"/>
        </w:rPr>
        <w:t>más</w:t>
      </w:r>
      <w:r>
        <w:rPr>
          <w:color w:val="414042"/>
          <w:spacing w:val="-12"/>
          <w:w w:val="105"/>
        </w:rPr>
        <w:t> </w:t>
      </w:r>
      <w:r>
        <w:rPr>
          <w:color w:val="414042"/>
          <w:w w:val="105"/>
        </w:rPr>
        <w:t>de</w:t>
      </w:r>
      <w:r>
        <w:rPr>
          <w:color w:val="414042"/>
          <w:spacing w:val="-12"/>
          <w:w w:val="105"/>
        </w:rPr>
        <w:t> </w:t>
      </w:r>
      <w:r>
        <w:rPr>
          <w:color w:val="414042"/>
          <w:w w:val="105"/>
        </w:rPr>
        <w:t>tres</w:t>
      </w:r>
      <w:r>
        <w:rPr>
          <w:color w:val="414042"/>
          <w:spacing w:val="-12"/>
          <w:w w:val="105"/>
        </w:rPr>
        <w:t> </w:t>
      </w:r>
      <w:r>
        <w:rPr>
          <w:color w:val="414042"/>
          <w:w w:val="105"/>
        </w:rPr>
        <w:t>quintas</w:t>
      </w:r>
      <w:r>
        <w:rPr>
          <w:color w:val="414042"/>
          <w:spacing w:val="-12"/>
          <w:w w:val="105"/>
        </w:rPr>
        <w:t> </w:t>
      </w:r>
      <w:r>
        <w:rPr>
          <w:color w:val="414042"/>
          <w:w w:val="105"/>
        </w:rPr>
        <w:t>partes</w:t>
      </w:r>
      <w:r>
        <w:rPr>
          <w:color w:val="414042"/>
          <w:spacing w:val="-12"/>
          <w:w w:val="105"/>
        </w:rPr>
        <w:t> </w:t>
      </w:r>
      <w:r>
        <w:rPr>
          <w:color w:val="414042"/>
          <w:w w:val="105"/>
        </w:rPr>
        <w:t>de</w:t>
      </w:r>
      <w:r>
        <w:rPr>
          <w:color w:val="414042"/>
          <w:spacing w:val="-12"/>
          <w:w w:val="105"/>
        </w:rPr>
        <w:t> </w:t>
      </w:r>
      <w:r>
        <w:rPr>
          <w:color w:val="414042"/>
          <w:w w:val="105"/>
        </w:rPr>
        <w:t>lo</w:t>
      </w:r>
      <w:r>
        <w:rPr>
          <w:color w:val="414042"/>
          <w:spacing w:val="-12"/>
          <w:w w:val="105"/>
        </w:rPr>
        <w:t> </w:t>
      </w:r>
      <w:r>
        <w:rPr>
          <w:color w:val="414042"/>
          <w:w w:val="105"/>
        </w:rPr>
        <w:t>generado</w:t>
      </w:r>
      <w:r>
        <w:rPr>
          <w:color w:val="414042"/>
          <w:spacing w:val="-12"/>
          <w:w w:val="105"/>
        </w:rPr>
        <w:t> </w:t>
      </w:r>
      <w:r>
        <w:rPr>
          <w:color w:val="414042"/>
          <w:w w:val="105"/>
        </w:rPr>
        <w:t>dentro</w:t>
      </w:r>
      <w:r>
        <w:rPr>
          <w:color w:val="414042"/>
          <w:spacing w:val="-12"/>
          <w:w w:val="105"/>
        </w:rPr>
        <w:t> </w:t>
      </w:r>
      <w:r>
        <w:rPr>
          <w:color w:val="414042"/>
          <w:w w:val="105"/>
        </w:rPr>
        <w:t>del</w:t>
      </w:r>
      <w:r>
        <w:rPr>
          <w:color w:val="414042"/>
          <w:spacing w:val="-12"/>
          <w:w w:val="105"/>
        </w:rPr>
        <w:t> </w:t>
      </w:r>
      <w:r>
        <w:rPr>
          <w:color w:val="414042"/>
          <w:w w:val="105"/>
        </w:rPr>
        <w:t>área.</w:t>
      </w:r>
      <w:r>
        <w:rPr>
          <w:color w:val="414042"/>
          <w:w w:val="95"/>
        </w:rPr>
        <w:t> </w:t>
      </w:r>
      <w:r>
        <w:rPr>
          <w:color w:val="414042"/>
          <w:w w:val="105"/>
        </w:rPr>
        <w:t>A su vez, </w:t>
      </w:r>
      <w:r>
        <w:rPr>
          <w:color w:val="414042"/>
          <w:spacing w:val="2"/>
          <w:w w:val="105"/>
        </w:rPr>
        <w:t>las </w:t>
      </w:r>
      <w:r>
        <w:rPr>
          <w:color w:val="414042"/>
          <w:w w:val="105"/>
        </w:rPr>
        <w:t>ciencias </w:t>
      </w:r>
      <w:r>
        <w:rPr>
          <w:color w:val="414042"/>
          <w:spacing w:val="2"/>
          <w:w w:val="105"/>
        </w:rPr>
        <w:t>sociales </w:t>
      </w:r>
      <w:r>
        <w:rPr>
          <w:color w:val="414042"/>
          <w:w w:val="105"/>
        </w:rPr>
        <w:t>representan </w:t>
      </w:r>
      <w:r>
        <w:rPr>
          <w:rFonts w:ascii="Palatino Linotype" w:hAnsi="Palatino Linotype"/>
          <w:b/>
          <w:color w:val="0072BC"/>
          <w:spacing w:val="-3"/>
          <w:w w:val="105"/>
        </w:rPr>
        <w:t>38.4% </w:t>
      </w:r>
      <w:r>
        <w:rPr>
          <w:color w:val="414042"/>
          <w:w w:val="105"/>
        </w:rPr>
        <w:t>de</w:t>
      </w:r>
      <w:r>
        <w:rPr>
          <w:color w:val="414042"/>
          <w:spacing w:val="40"/>
          <w:w w:val="105"/>
        </w:rPr>
        <w:t> </w:t>
      </w:r>
      <w:r>
        <w:rPr>
          <w:color w:val="414042"/>
          <w:w w:val="105"/>
        </w:rPr>
        <w:t>la</w:t>
      </w:r>
      <w:r>
        <w:rPr>
          <w:color w:val="414042"/>
          <w:spacing w:val="24"/>
          <w:w w:val="105"/>
        </w:rPr>
        <w:t> </w:t>
      </w:r>
      <w:r>
        <w:rPr>
          <w:color w:val="414042"/>
          <w:w w:val="105"/>
        </w:rPr>
        <w:t>producción</w:t>
      </w:r>
      <w:r>
        <w:rPr>
          <w:color w:val="414042"/>
          <w:w w:val="115"/>
        </w:rPr>
        <w:t> </w:t>
      </w:r>
      <w:r>
        <w:rPr>
          <w:color w:val="414042"/>
          <w:spacing w:val="2"/>
          <w:w w:val="105"/>
        </w:rPr>
        <w:t>institucional,</w:t>
      </w:r>
      <w:r>
        <w:rPr>
          <w:color w:val="414042"/>
          <w:spacing w:val="46"/>
          <w:w w:val="105"/>
        </w:rPr>
        <w:t> </w:t>
      </w:r>
      <w:r>
        <w:rPr>
          <w:color w:val="414042"/>
          <w:w w:val="105"/>
        </w:rPr>
        <w:t>donde</w:t>
      </w:r>
      <w:r>
        <w:rPr>
          <w:color w:val="414042"/>
          <w:spacing w:val="45"/>
          <w:w w:val="105"/>
        </w:rPr>
        <w:t> </w:t>
      </w:r>
      <w:r>
        <w:rPr>
          <w:color w:val="414042"/>
          <w:w w:val="105"/>
        </w:rPr>
        <w:t>los</w:t>
      </w:r>
      <w:r>
        <w:rPr>
          <w:color w:val="414042"/>
          <w:spacing w:val="46"/>
          <w:w w:val="105"/>
        </w:rPr>
        <w:t> </w:t>
      </w:r>
      <w:r>
        <w:rPr>
          <w:color w:val="414042"/>
          <w:w w:val="105"/>
        </w:rPr>
        <w:t>mayores</w:t>
      </w:r>
      <w:r>
        <w:rPr>
          <w:color w:val="414042"/>
          <w:spacing w:val="46"/>
          <w:w w:val="105"/>
        </w:rPr>
        <w:t> </w:t>
      </w:r>
      <w:r>
        <w:rPr>
          <w:color w:val="414042"/>
          <w:w w:val="105"/>
        </w:rPr>
        <w:t>niveles</w:t>
      </w:r>
      <w:r>
        <w:rPr>
          <w:color w:val="414042"/>
          <w:spacing w:val="46"/>
          <w:w w:val="105"/>
        </w:rPr>
        <w:t> </w:t>
      </w:r>
      <w:r>
        <w:rPr>
          <w:color w:val="414042"/>
          <w:w w:val="105"/>
        </w:rPr>
        <w:t>de</w:t>
      </w:r>
      <w:r>
        <w:rPr>
          <w:color w:val="414042"/>
          <w:spacing w:val="46"/>
          <w:w w:val="105"/>
        </w:rPr>
        <w:t> </w:t>
      </w:r>
      <w:r>
        <w:rPr>
          <w:color w:val="414042"/>
          <w:w w:val="105"/>
        </w:rPr>
        <w:t>aportación</w:t>
      </w:r>
      <w:r>
        <w:rPr>
          <w:color w:val="414042"/>
          <w:spacing w:val="46"/>
          <w:w w:val="105"/>
        </w:rPr>
        <w:t> </w:t>
      </w:r>
      <w:r>
        <w:rPr>
          <w:color w:val="414042"/>
          <w:w w:val="105"/>
        </w:rPr>
        <w:t>se</w:t>
      </w:r>
      <w:r>
        <w:rPr>
          <w:color w:val="414042"/>
          <w:spacing w:val="46"/>
          <w:w w:val="105"/>
        </w:rPr>
        <w:t> </w:t>
      </w:r>
      <w:r>
        <w:rPr>
          <w:color w:val="414042"/>
          <w:w w:val="105"/>
        </w:rPr>
        <w:t>encuentran</w:t>
      </w:r>
      <w:r>
        <w:rPr>
          <w:color w:val="414042"/>
          <w:w w:val="115"/>
        </w:rPr>
        <w:t> </w:t>
      </w:r>
      <w:r>
        <w:rPr>
          <w:color w:val="414042"/>
          <w:spacing w:val="2"/>
          <w:w w:val="105"/>
        </w:rPr>
        <w:t>vinculados </w:t>
      </w:r>
      <w:r>
        <w:rPr>
          <w:color w:val="414042"/>
          <w:w w:val="105"/>
        </w:rPr>
        <w:t>con los ámbitos </w:t>
      </w:r>
      <w:r>
        <w:rPr>
          <w:color w:val="414042"/>
          <w:spacing w:val="2"/>
          <w:w w:val="105"/>
        </w:rPr>
        <w:t>disciplinares </w:t>
      </w:r>
      <w:r>
        <w:rPr>
          <w:color w:val="414042"/>
          <w:w w:val="105"/>
        </w:rPr>
        <w:t>de psicología, sociología</w:t>
      </w:r>
      <w:r>
        <w:rPr>
          <w:color w:val="414042"/>
          <w:spacing w:val="17"/>
          <w:w w:val="105"/>
        </w:rPr>
        <w:t> </w:t>
      </w:r>
      <w:r>
        <w:rPr>
          <w:color w:val="414042"/>
          <w:w w:val="105"/>
        </w:rPr>
        <w:t>y</w:t>
      </w:r>
      <w:r>
        <w:rPr>
          <w:color w:val="414042"/>
          <w:spacing w:val="10"/>
          <w:w w:val="105"/>
        </w:rPr>
        <w:t> </w:t>
      </w:r>
      <w:r>
        <w:rPr>
          <w:color w:val="414042"/>
          <w:w w:val="105"/>
        </w:rPr>
        <w:t>sa-</w:t>
      </w:r>
      <w:r>
        <w:rPr>
          <w:color w:val="414042"/>
          <w:w w:val="112"/>
        </w:rPr>
        <w:t> </w:t>
      </w:r>
      <w:r>
        <w:rPr>
          <w:color w:val="414042"/>
          <w:w w:val="105"/>
        </w:rPr>
        <w:t>lud, mismos que </w:t>
      </w:r>
      <w:r>
        <w:rPr>
          <w:color w:val="414042"/>
          <w:spacing w:val="3"/>
          <w:w w:val="105"/>
        </w:rPr>
        <w:t>alcanzaron </w:t>
      </w:r>
      <w:r>
        <w:rPr>
          <w:color w:val="414042"/>
          <w:spacing w:val="2"/>
          <w:w w:val="105"/>
        </w:rPr>
        <w:t>más </w:t>
      </w:r>
      <w:r>
        <w:rPr>
          <w:color w:val="414042"/>
          <w:w w:val="105"/>
        </w:rPr>
        <w:t>de la mitad de la producción</w:t>
      </w:r>
      <w:r>
        <w:rPr>
          <w:color w:val="414042"/>
          <w:spacing w:val="6"/>
          <w:w w:val="105"/>
        </w:rPr>
        <w:t> </w:t>
      </w:r>
      <w:r>
        <w:rPr>
          <w:color w:val="414042"/>
          <w:w w:val="105"/>
        </w:rPr>
        <w:t>científica</w:t>
      </w:r>
      <w:r>
        <w:rPr>
          <w:color w:val="414042"/>
          <w:w w:val="104"/>
        </w:rPr>
        <w:t> </w:t>
      </w:r>
      <w:r>
        <w:rPr>
          <w:color w:val="414042"/>
          <w:w w:val="105"/>
        </w:rPr>
        <w:t>en </w:t>
      </w:r>
      <w:r>
        <w:rPr>
          <w:color w:val="414042"/>
          <w:spacing w:val="2"/>
          <w:w w:val="105"/>
        </w:rPr>
        <w:t>esta área </w:t>
      </w:r>
      <w:r>
        <w:rPr>
          <w:color w:val="414042"/>
          <w:w w:val="105"/>
        </w:rPr>
        <w:t>de conocimiento. Por su </w:t>
      </w:r>
      <w:r>
        <w:rPr>
          <w:color w:val="414042"/>
          <w:spacing w:val="3"/>
          <w:w w:val="105"/>
        </w:rPr>
        <w:t>parte, </w:t>
      </w:r>
      <w:r>
        <w:rPr>
          <w:color w:val="414042"/>
          <w:w w:val="105"/>
        </w:rPr>
        <w:t>en el</w:t>
      </w:r>
      <w:r>
        <w:rPr>
          <w:color w:val="414042"/>
          <w:spacing w:val="33"/>
          <w:w w:val="105"/>
        </w:rPr>
        <w:t> </w:t>
      </w:r>
      <w:r>
        <w:rPr>
          <w:color w:val="414042"/>
          <w:spacing w:val="2"/>
          <w:w w:val="105"/>
        </w:rPr>
        <w:t>campo</w:t>
      </w:r>
      <w:r>
        <w:rPr>
          <w:color w:val="414042"/>
          <w:spacing w:val="4"/>
          <w:w w:val="105"/>
        </w:rPr>
        <w:t> </w:t>
      </w:r>
      <w:r>
        <w:rPr>
          <w:color w:val="414042"/>
          <w:w w:val="105"/>
        </w:rPr>
        <w:t>multidisciplina-</w:t>
      </w:r>
      <w:r>
        <w:rPr>
          <w:color w:val="414042"/>
          <w:w w:val="112"/>
        </w:rPr>
        <w:t> </w:t>
      </w:r>
      <w:r>
        <w:rPr>
          <w:color w:val="414042"/>
          <w:w w:val="105"/>
        </w:rPr>
        <w:t>rio la </w:t>
      </w:r>
      <w:r>
        <w:rPr>
          <w:color w:val="58595B"/>
          <w:spacing w:val="-3"/>
          <w:w w:val="105"/>
        </w:rPr>
        <w:t>uanl </w:t>
      </w:r>
      <w:r>
        <w:rPr>
          <w:color w:val="414042"/>
          <w:spacing w:val="4"/>
          <w:w w:val="105"/>
        </w:rPr>
        <w:t>alcanza </w:t>
      </w:r>
      <w:r>
        <w:rPr>
          <w:rFonts w:ascii="Palatino Linotype" w:hAnsi="Palatino Linotype"/>
          <w:b/>
          <w:color w:val="0072BC"/>
          <w:spacing w:val="-5"/>
          <w:w w:val="105"/>
        </w:rPr>
        <w:t>4.3% </w:t>
      </w:r>
      <w:r>
        <w:rPr>
          <w:color w:val="414042"/>
          <w:w w:val="105"/>
        </w:rPr>
        <w:t>de su producción, </w:t>
      </w:r>
      <w:r>
        <w:rPr>
          <w:color w:val="414042"/>
          <w:spacing w:val="3"/>
          <w:w w:val="105"/>
        </w:rPr>
        <w:t>seguida </w:t>
      </w:r>
      <w:r>
        <w:rPr>
          <w:color w:val="414042"/>
          <w:w w:val="105"/>
        </w:rPr>
        <w:t>de </w:t>
      </w:r>
      <w:r>
        <w:rPr>
          <w:color w:val="414042"/>
          <w:spacing w:val="3"/>
          <w:w w:val="105"/>
        </w:rPr>
        <w:t>artes</w:t>
      </w:r>
      <w:r>
        <w:rPr>
          <w:color w:val="414042"/>
          <w:spacing w:val="32"/>
          <w:w w:val="105"/>
        </w:rPr>
        <w:t> </w:t>
      </w:r>
      <w:r>
        <w:rPr>
          <w:color w:val="414042"/>
          <w:w w:val="105"/>
        </w:rPr>
        <w:t>y</w:t>
      </w:r>
      <w:r>
        <w:rPr>
          <w:color w:val="414042"/>
          <w:spacing w:val="15"/>
          <w:w w:val="105"/>
        </w:rPr>
        <w:t> </w:t>
      </w:r>
      <w:r>
        <w:rPr>
          <w:color w:val="414042"/>
          <w:spacing w:val="2"/>
          <w:w w:val="105"/>
        </w:rPr>
        <w:t>humani-</w:t>
      </w:r>
      <w:r>
        <w:rPr>
          <w:color w:val="414042"/>
          <w:w w:val="112"/>
        </w:rPr>
        <w:t> </w:t>
      </w:r>
      <w:r>
        <w:rPr>
          <w:color w:val="414042"/>
          <w:w w:val="105"/>
        </w:rPr>
        <w:t>dades con apenas </w:t>
      </w:r>
      <w:r>
        <w:rPr>
          <w:rFonts w:ascii="Palatino Linotype" w:hAnsi="Palatino Linotype"/>
          <w:b/>
          <w:color w:val="0072BC"/>
          <w:spacing w:val="-4"/>
          <w:w w:val="105"/>
        </w:rPr>
        <w:t>0.4% </w:t>
      </w:r>
      <w:r>
        <w:rPr>
          <w:color w:val="414042"/>
          <w:w w:val="105"/>
        </w:rPr>
        <w:t>del </w:t>
      </w:r>
      <w:r>
        <w:rPr>
          <w:color w:val="414042"/>
          <w:spacing w:val="2"/>
          <w:w w:val="105"/>
        </w:rPr>
        <w:t>total </w:t>
      </w:r>
      <w:r>
        <w:rPr>
          <w:color w:val="414042"/>
          <w:w w:val="105"/>
        </w:rPr>
        <w:t>de </w:t>
      </w:r>
      <w:r>
        <w:rPr>
          <w:color w:val="414042"/>
          <w:spacing w:val="3"/>
          <w:w w:val="105"/>
        </w:rPr>
        <w:t>artículos, </w:t>
      </w:r>
      <w:r>
        <w:rPr>
          <w:color w:val="414042"/>
          <w:w w:val="105"/>
        </w:rPr>
        <w:t>cuya participación  </w:t>
      </w:r>
      <w:r>
        <w:rPr>
          <w:color w:val="414042"/>
          <w:spacing w:val="29"/>
          <w:w w:val="105"/>
        </w:rPr>
        <w:t> </w:t>
      </w:r>
      <w:r>
        <w:rPr>
          <w:color w:val="414042"/>
          <w:w w:val="105"/>
        </w:rPr>
        <w:t>queda</w:t>
      </w:r>
    </w:p>
    <w:p>
      <w:pPr>
        <w:pStyle w:val="BodyText"/>
        <w:spacing w:line="246" w:lineRule="exact"/>
        <w:ind w:left="103"/>
        <w:jc w:val="both"/>
      </w:pPr>
      <w:r>
        <w:rPr>
          <w:color w:val="414042"/>
          <w:w w:val="105"/>
        </w:rPr>
        <w:t>vinculada disciplinarmente a historia.</w:t>
      </w:r>
    </w:p>
    <w:p>
      <w:pPr>
        <w:pStyle w:val="BodyText"/>
        <w:rPr>
          <w:sz w:val="14"/>
        </w:rPr>
      </w:pPr>
      <w:r>
        <w:rPr/>
        <w:drawing>
          <wp:anchor distT="0" distB="0" distL="0" distR="0" allowOverlap="1" layoutInCell="1" locked="0" behindDoc="0" simplePos="0" relativeHeight="14680">
            <wp:simplePos x="0" y="0"/>
            <wp:positionH relativeFrom="page">
              <wp:posOffset>3585641</wp:posOffset>
            </wp:positionH>
            <wp:positionV relativeFrom="paragraph">
              <wp:posOffset>141688</wp:posOffset>
            </wp:positionV>
            <wp:extent cx="2649481" cy="2231136"/>
            <wp:effectExtent l="0" t="0" r="0" b="0"/>
            <wp:wrapTopAndBottom/>
            <wp:docPr id="145" name="image399.jpeg" descr=""/>
            <wp:cNvGraphicFramePr>
              <a:graphicFrameLocks noChangeAspect="1"/>
            </wp:cNvGraphicFramePr>
            <a:graphic>
              <a:graphicData uri="http://schemas.openxmlformats.org/drawingml/2006/picture">
                <pic:pic>
                  <pic:nvPicPr>
                    <pic:cNvPr id="146" name="image399.jpeg"/>
                    <pic:cNvPicPr/>
                  </pic:nvPicPr>
                  <pic:blipFill>
                    <a:blip r:embed="rId470" cstate="print"/>
                    <a:stretch>
                      <a:fillRect/>
                    </a:stretch>
                  </pic:blipFill>
                  <pic:spPr>
                    <a:xfrm>
                      <a:off x="0" y="0"/>
                      <a:ext cx="2649481" cy="2231136"/>
                    </a:xfrm>
                    <a:prstGeom prst="rect">
                      <a:avLst/>
                    </a:prstGeom>
                  </pic:spPr>
                </pic:pic>
              </a:graphicData>
            </a:graphic>
          </wp:anchor>
        </w:drawing>
      </w:r>
    </w:p>
    <w:p>
      <w:pPr>
        <w:spacing w:line="177" w:lineRule="auto" w:before="170"/>
        <w:ind w:left="1760" w:right="1262" w:hanging="531"/>
        <w:jc w:val="left"/>
        <w:rPr>
          <w:rFonts w:ascii="Palatino Linotype" w:hAnsi="Palatino Linotype"/>
          <w:sz w:val="14"/>
        </w:rPr>
      </w:pPr>
      <w:r>
        <w:rPr>
          <w:rFonts w:ascii="Palatino Linotype" w:hAnsi="Palatino Linotype"/>
          <w:color w:val="77787B"/>
          <w:spacing w:val="-3"/>
          <w:w w:val="90"/>
          <w:sz w:val="14"/>
        </w:rPr>
        <w:t>Fuente </w:t>
      </w:r>
      <w:r>
        <w:rPr>
          <w:rFonts w:ascii="Palatino Linotype" w:hAnsi="Palatino Linotype"/>
          <w:color w:val="77787B"/>
          <w:w w:val="85"/>
          <w:sz w:val="14"/>
        </w:rPr>
        <w:t>| </w:t>
      </w:r>
      <w:r>
        <w:rPr>
          <w:rFonts w:ascii="Palatino Linotype" w:hAnsi="Palatino Linotype"/>
          <w:color w:val="77787B"/>
          <w:w w:val="90"/>
          <w:sz w:val="14"/>
        </w:rPr>
        <w:t>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 </w:t>
      </w:r>
      <w:r>
        <w:rPr>
          <w:rFonts w:ascii="Palatino Linotype" w:hAnsi="Palatino Linotype"/>
          <w:color w:val="77787B"/>
          <w:w w:val="95"/>
          <w:sz w:val="14"/>
        </w:rPr>
        <w:t>(LabCrf</w:t>
      </w:r>
      <w:r>
        <w:rPr>
          <w:rFonts w:ascii="Palatino Linotype" w:hAnsi="Palatino Linotype"/>
          <w:color w:val="77787B"/>
          <w:spacing w:val="-20"/>
          <w:w w:val="95"/>
          <w:sz w:val="14"/>
        </w:rPr>
        <w:t> </w:t>
      </w:r>
      <w:r>
        <w:rPr>
          <w:rFonts w:ascii="Palatino Linotype" w:hAnsi="Palatino Linotype"/>
          <w:color w:val="77787B"/>
          <w:w w:val="85"/>
          <w:sz w:val="14"/>
        </w:rPr>
        <w:t>®).</w:t>
      </w:r>
      <w:r>
        <w:rPr>
          <w:rFonts w:ascii="Palatino Linotype" w:hAnsi="Palatino Linotype"/>
          <w:color w:val="77787B"/>
          <w:spacing w:val="-17"/>
          <w:w w:val="85"/>
          <w:sz w:val="14"/>
        </w:rPr>
        <w:t> </w:t>
      </w:r>
      <w:r>
        <w:rPr>
          <w:rFonts w:ascii="Palatino Linotype" w:hAnsi="Palatino Linotype"/>
          <w:color w:val="77787B"/>
          <w:spacing w:val="-3"/>
          <w:w w:val="95"/>
          <w:sz w:val="14"/>
        </w:rPr>
        <w:t>Datos:</w:t>
      </w:r>
      <w:r>
        <w:rPr>
          <w:rFonts w:ascii="Palatino Linotype" w:hAnsi="Palatino Linotype"/>
          <w:color w:val="77787B"/>
          <w:spacing w:val="-21"/>
          <w:w w:val="95"/>
          <w:sz w:val="14"/>
        </w:rPr>
        <w:t> </w:t>
      </w:r>
      <w:r>
        <w:rPr>
          <w:rFonts w:ascii="Palatino Linotype" w:hAnsi="Palatino Linotype"/>
          <w:color w:val="77787B"/>
          <w:w w:val="95"/>
          <w:sz w:val="14"/>
        </w:rPr>
        <w:t>redalyc.org</w:t>
      </w:r>
      <w:r>
        <w:rPr>
          <w:rFonts w:ascii="Palatino Linotype" w:hAnsi="Palatino Linotype"/>
          <w:color w:val="77787B"/>
          <w:spacing w:val="-21"/>
          <w:w w:val="95"/>
          <w:sz w:val="14"/>
        </w:rPr>
        <w:t> </w:t>
      </w:r>
      <w:r>
        <w:rPr>
          <w:rFonts w:ascii="Palatino Linotype" w:hAnsi="Palatino Linotype"/>
          <w:color w:val="77787B"/>
          <w:w w:val="95"/>
          <w:sz w:val="14"/>
        </w:rPr>
        <w:t>a</w:t>
      </w:r>
      <w:r>
        <w:rPr>
          <w:rFonts w:ascii="Palatino Linotype" w:hAnsi="Palatino Linotype"/>
          <w:color w:val="77787B"/>
          <w:spacing w:val="-20"/>
          <w:w w:val="95"/>
          <w:sz w:val="14"/>
        </w:rPr>
        <w:t> </w:t>
      </w:r>
      <w:r>
        <w:rPr>
          <w:rFonts w:ascii="Palatino Linotype" w:hAnsi="Palatino Linotype"/>
          <w:color w:val="77787B"/>
          <w:w w:val="95"/>
          <w:sz w:val="14"/>
        </w:rPr>
        <w:t>partir</w:t>
      </w:r>
      <w:r>
        <w:rPr>
          <w:rFonts w:ascii="Palatino Linotype" w:hAnsi="Palatino Linotype"/>
          <w:color w:val="77787B"/>
          <w:spacing w:val="-20"/>
          <w:w w:val="95"/>
          <w:sz w:val="14"/>
        </w:rPr>
        <w:t> </w:t>
      </w:r>
      <w:r>
        <w:rPr>
          <w:rFonts w:ascii="Palatino Linotype" w:hAnsi="Palatino Linotype"/>
          <w:color w:val="77787B"/>
          <w:w w:val="95"/>
          <w:sz w:val="14"/>
        </w:rPr>
        <w:t>de</w:t>
      </w:r>
      <w:r>
        <w:rPr>
          <w:rFonts w:ascii="Palatino Linotype" w:hAnsi="Palatino Linotype"/>
          <w:color w:val="77787B"/>
          <w:spacing w:val="-20"/>
          <w:w w:val="95"/>
          <w:sz w:val="14"/>
        </w:rPr>
        <w:t> </w:t>
      </w:r>
      <w:r>
        <w:rPr>
          <w:rFonts w:ascii="Palatino Linotype" w:hAnsi="Palatino Linotype"/>
          <w:color w:val="77787B"/>
          <w:w w:val="95"/>
          <w:sz w:val="14"/>
        </w:rPr>
        <w:t>145,515</w:t>
      </w:r>
      <w:r>
        <w:rPr>
          <w:rFonts w:ascii="Palatino Linotype" w:hAnsi="Palatino Linotype"/>
          <w:color w:val="77787B"/>
          <w:spacing w:val="-20"/>
          <w:w w:val="95"/>
          <w:sz w:val="14"/>
        </w:rPr>
        <w:t> </w:t>
      </w:r>
      <w:r>
        <w:rPr>
          <w:rFonts w:ascii="Palatino Linotype" w:hAnsi="Palatino Linotype"/>
          <w:color w:val="77787B"/>
          <w:w w:val="95"/>
          <w:sz w:val="14"/>
        </w:rPr>
        <w:t>artículos</w:t>
      </w:r>
      <w:r>
        <w:rPr>
          <w:rFonts w:ascii="Palatino Linotype" w:hAnsi="Palatino Linotype"/>
          <w:color w:val="77787B"/>
          <w:spacing w:val="-20"/>
          <w:w w:val="95"/>
          <w:sz w:val="14"/>
        </w:rPr>
        <w:t> </w:t>
      </w:r>
      <w:r>
        <w:rPr>
          <w:rFonts w:ascii="Palatino Linotype" w:hAnsi="Palatino Linotype"/>
          <w:color w:val="77787B"/>
          <w:w w:val="95"/>
          <w:sz w:val="14"/>
        </w:rPr>
        <w:t>del </w:t>
      </w:r>
      <w:r>
        <w:rPr>
          <w:rFonts w:ascii="Palatino Linotype" w:hAnsi="Palatino Linotype"/>
          <w:color w:val="77787B"/>
          <w:w w:val="90"/>
          <w:sz w:val="14"/>
        </w:rPr>
        <w:t>acervo 2005-2011 de 800</w:t>
      </w:r>
      <w:r>
        <w:rPr>
          <w:rFonts w:ascii="Palatino Linotype" w:hAnsi="Palatino Linotype"/>
          <w:color w:val="77787B"/>
          <w:spacing w:val="-15"/>
          <w:w w:val="90"/>
          <w:sz w:val="14"/>
        </w:rPr>
        <w:t> </w:t>
      </w:r>
      <w:r>
        <w:rPr>
          <w:rFonts w:ascii="Palatino Linotype" w:hAnsi="Palatino Linotype"/>
          <w:color w:val="77787B"/>
          <w:w w:val="90"/>
          <w:sz w:val="14"/>
        </w:rPr>
        <w:t>revistas.</w:t>
      </w:r>
    </w:p>
    <w:p>
      <w:pPr>
        <w:spacing w:line="177" w:lineRule="auto" w:before="0"/>
        <w:ind w:left="1760" w:right="2163" w:hanging="1"/>
        <w:jc w:val="left"/>
        <w:rPr>
          <w:rFonts w:ascii="Palatino Linotype" w:hAnsi="Palatino Linotype"/>
          <w:sz w:val="14"/>
        </w:rPr>
      </w:pPr>
      <w:r>
        <w:rPr>
          <w:rFonts w:ascii="Palatino Linotype" w:hAnsi="Palatino Linotype"/>
          <w:color w:val="77787B"/>
          <w:w w:val="90"/>
          <w:sz w:val="14"/>
        </w:rPr>
        <w:t>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6"/>
        <w:rPr>
          <w:rFonts w:ascii="Palatino Linotype"/>
          <w:sz w:val="2"/>
        </w:rPr>
      </w:pPr>
    </w:p>
    <w:p>
      <w:pPr>
        <w:spacing w:line="179" w:lineRule="exact"/>
        <w:ind w:left="1755" w:right="0" w:firstLine="0"/>
        <w:rPr>
          <w:rFonts w:ascii="Palatino Linotype"/>
          <w:sz w:val="17"/>
        </w:rPr>
      </w:pPr>
      <w:r>
        <w:rPr>
          <w:rFonts w:ascii="Palatino Linotype"/>
          <w:position w:val="-3"/>
          <w:sz w:val="17"/>
        </w:rPr>
        <w:drawing>
          <wp:inline distT="0" distB="0" distL="0" distR="0">
            <wp:extent cx="176929" cy="113918"/>
            <wp:effectExtent l="0" t="0" r="0" b="0"/>
            <wp:docPr id="147" name="image400.png" descr=""/>
            <wp:cNvGraphicFramePr>
              <a:graphicFrameLocks noChangeAspect="1"/>
            </wp:cNvGraphicFramePr>
            <a:graphic>
              <a:graphicData uri="http://schemas.openxmlformats.org/drawingml/2006/picture">
                <pic:pic>
                  <pic:nvPicPr>
                    <pic:cNvPr id="148" name="image400.png"/>
                    <pic:cNvPicPr/>
                  </pic:nvPicPr>
                  <pic:blipFill>
                    <a:blip r:embed="rId471" cstate="print"/>
                    <a:stretch>
                      <a:fillRect/>
                    </a:stretch>
                  </pic:blipFill>
                  <pic:spPr>
                    <a:xfrm>
                      <a:off x="0" y="0"/>
                      <a:ext cx="176929" cy="113918"/>
                    </a:xfrm>
                    <a:prstGeom prst="rect">
                      <a:avLst/>
                    </a:prstGeom>
                  </pic:spPr>
                </pic:pic>
              </a:graphicData>
            </a:graphic>
          </wp:inline>
        </w:drawing>
      </w:r>
      <w:r>
        <w:rPr>
          <w:rFonts w:ascii="Palatino Linotype"/>
          <w:position w:val="-3"/>
          <w:sz w:val="17"/>
        </w:rPr>
      </w:r>
      <w:r>
        <w:rPr>
          <w:rFonts w:ascii="Times New Roman"/>
          <w:spacing w:val="40"/>
          <w:position w:val="-3"/>
          <w:sz w:val="17"/>
        </w:rPr>
        <w:t> </w:t>
      </w:r>
      <w:r>
        <w:rPr>
          <w:rFonts w:ascii="Palatino Linotype"/>
          <w:spacing w:val="40"/>
          <w:position w:val="-2"/>
          <w:sz w:val="17"/>
        </w:rPr>
        <w:pict>
          <v:group style="width:37.450pt;height:8.9pt;mso-position-horizontal-relative:char;mso-position-vertical-relative:line" coordorigin="0,0" coordsize="749,178">
            <v:shape style="position:absolute;left:562;top:0;width:84;height:123" coordorigin="562,0" coordsize="84,123" path="m640,93l633,93,636,95,638,97,639,100,639,100,640,101,641,104,642,107,642,111,642,114,641,116,640,118,640,122,643,118,644,114,645,104,645,96,640,93xm617,88l618,93,624,94,626,95,627,95,625,92,625,90,620,90,617,88xm633,88l626,88,628,89,631,91,633,93,633,93,640,93,633,88xm573,0l562,47,624,86,625,87,624,88,620,90,625,90,625,90,626,88,633,88,633,88,628,86,629,86,626,86,621,26,620,11,573,0xm635,84l634,84,635,87,635,87,635,84xm630,78l630,80,630,82,629,84,626,86,629,86,629,85,634,84,635,84,635,84,633,81,633,81,633,81,632,80,632,80,632,80,632,80,631,79,631,79,630,78xe" filled="true" fillcolor="#d71920" stroked="false">
              <v:path arrowok="t"/>
              <v:fill type="solid"/>
            </v:shape>
            <v:shape style="position:absolute;left:577;top:132;width:49;height:47" coordorigin="577,132" coordsize="49,47" path="m583,171l581,171,582,174,582,176,583,178,585,178,584,176,583,174,583,171xm577,170l577,173,580,175,581,175,580,173,581,171,586,171,587,171,579,171,577,170xm586,171l583,171,584,172,584,173,585,174,585,173,586,171xm612,137l608,137,611,138,608,139,594,146,586,154,582,162,581,171,580,171,579,171,587,171,587,171,587,170,583,170,584,162,588,154,596,147,609,141,611,140,613,140,613,140,618,138,612,138,612,137xm586,168l585,170,584,170,583,170,587,170,586,168xm613,140l611,140,610,143,608,144,609,145,614,147,617,144,614,143,614,142,613,140xm612,132l607,132,606,137,605,138,608,137,612,137,611,136,611,135,612,132xm622,134l619,135,616,137,612,138,618,138,622,136,625,134,622,134,622,134xe" filled="true" fillcolor="#d71920" stroked="false">
              <v:path arrowok="t"/>
              <v:fill type="solid"/>
            </v:shape>
            <v:shape style="position:absolute;left:0;top:0;width:749;height:178" type="#_x0000_t75" stroked="false">
              <v:imagedata r:id="rId472" o:title=""/>
            </v:shape>
          </v:group>
        </w:pict>
      </w:r>
      <w:r>
        <w:rPr>
          <w:rFonts w:ascii="Palatino Linotype"/>
          <w:spacing w:val="40"/>
          <w:position w:val="-2"/>
          <w:sz w:val="17"/>
        </w:rPr>
      </w:r>
    </w:p>
    <w:p>
      <w:pPr>
        <w:pStyle w:val="BodyText"/>
        <w:rPr>
          <w:rFonts w:ascii="Palatino Linotype"/>
          <w:sz w:val="14"/>
        </w:rPr>
      </w:pPr>
    </w:p>
    <w:p>
      <w:pPr>
        <w:pStyle w:val="BodyText"/>
        <w:spacing w:before="9"/>
        <w:rPr>
          <w:rFonts w:ascii="Palatino Linotype"/>
          <w:sz w:val="12"/>
        </w:rPr>
      </w:pPr>
    </w:p>
    <w:p>
      <w:pPr>
        <w:pStyle w:val="BodyText"/>
        <w:spacing w:line="260" w:lineRule="exact" w:before="1"/>
        <w:ind w:left="103" w:right="117" w:firstLine="259"/>
        <w:jc w:val="both"/>
      </w:pPr>
      <w:r>
        <w:rPr>
          <w:color w:val="414042"/>
          <w:w w:val="105"/>
        </w:rPr>
        <w:t>De acuerdo con lo anterior, conviene precisar que la dinámica de producción científica tanto de ciencias sociales como de artes y huma- nidades, difiere respecto del comportamiento que presentan las ciencias naturales y exactas, o bien el campo de estudios multidisciplinarios; ca- racterística que no significa una menor relevancia para la elaboración del</w:t>
      </w:r>
    </w:p>
    <w:p>
      <w:pPr>
        <w:spacing w:after="0" w:line="260" w:lineRule="exact"/>
        <w:jc w:val="both"/>
        <w:sectPr>
          <w:type w:val="continuous"/>
          <w:pgSz w:w="12240" w:h="15840"/>
          <w:pgMar w:top="1500" w:bottom="280" w:left="1120" w:right="1180"/>
          <w:cols w:num="2" w:equalWidth="0">
            <w:col w:w="2801" w:space="496"/>
            <w:col w:w="664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spacing w:after="0"/>
        <w:rPr>
          <w:sz w:val="27"/>
        </w:rPr>
        <w:sectPr>
          <w:pgSz w:w="12240" w:h="15840"/>
          <w:pgMar w:header="440" w:footer="475" w:top="640" w:bottom="660" w:left="146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2"/>
      </w:pPr>
    </w:p>
    <w:p>
      <w:pPr>
        <w:spacing w:line="247" w:lineRule="auto" w:before="0"/>
        <w:ind w:left="102" w:right="0" w:firstLine="593"/>
        <w:jc w:val="both"/>
        <w:rPr>
          <w:sz w:val="18"/>
        </w:rPr>
      </w:pPr>
      <w:bookmarkStart w:name="Producción por disciplina" w:id="54"/>
      <w:bookmarkEnd w:id="54"/>
      <w:r>
        <w:rPr/>
      </w:r>
      <w:bookmarkStart w:name="_bookmark21" w:id="55"/>
      <w:bookmarkEnd w:id="55"/>
      <w:r>
        <w:rPr/>
      </w:r>
      <w:r>
        <w:rPr>
          <w:rFonts w:ascii="Palatino Linotype" w:hAnsi="Palatino Linotype"/>
          <w:b/>
          <w:color w:val="0072BC"/>
          <w:w w:val="105"/>
          <w:sz w:val="18"/>
        </w:rPr>
        <w:t>Gráfica</w:t>
      </w:r>
      <w:r>
        <w:rPr>
          <w:rFonts w:ascii="Palatino Linotype" w:hAnsi="Palatino Linotype"/>
          <w:b/>
          <w:color w:val="0072BC"/>
          <w:spacing w:val="-33"/>
          <w:w w:val="105"/>
          <w:sz w:val="18"/>
        </w:rPr>
        <w:t> </w:t>
      </w:r>
      <w:r>
        <w:rPr>
          <w:rFonts w:ascii="Palatino Linotype" w:hAnsi="Palatino Linotype"/>
          <w:b/>
          <w:color w:val="0072BC"/>
          <w:spacing w:val="-3"/>
          <w:w w:val="105"/>
          <w:sz w:val="18"/>
        </w:rPr>
        <w:t>19</w:t>
      </w:r>
      <w:r>
        <w:rPr>
          <w:rFonts w:ascii="Palatino Linotype" w:hAnsi="Palatino Linotype"/>
          <w:b/>
          <w:color w:val="0072BC"/>
          <w:spacing w:val="-32"/>
          <w:w w:val="105"/>
          <w:sz w:val="18"/>
        </w:rPr>
        <w:t> </w:t>
      </w:r>
      <w:r>
        <w:rPr>
          <w:color w:val="636466"/>
          <w:w w:val="105"/>
          <w:sz w:val="18"/>
        </w:rPr>
        <w:t>Distribución de</w:t>
      </w:r>
      <w:r>
        <w:rPr>
          <w:color w:val="636466"/>
          <w:spacing w:val="-10"/>
          <w:w w:val="105"/>
          <w:sz w:val="18"/>
        </w:rPr>
        <w:t> </w:t>
      </w:r>
      <w:r>
        <w:rPr>
          <w:color w:val="636466"/>
          <w:w w:val="105"/>
          <w:sz w:val="18"/>
        </w:rPr>
        <w:t>la</w:t>
      </w:r>
      <w:r>
        <w:rPr>
          <w:color w:val="636466"/>
          <w:spacing w:val="-10"/>
          <w:w w:val="105"/>
          <w:sz w:val="18"/>
        </w:rPr>
        <w:t> </w:t>
      </w:r>
      <w:r>
        <w:rPr>
          <w:rFonts w:ascii="Palatino Linotype" w:hAnsi="Palatino Linotype"/>
          <w:i/>
          <w:color w:val="636466"/>
          <w:w w:val="105"/>
          <w:sz w:val="18"/>
        </w:rPr>
        <w:t>Producción</w:t>
      </w:r>
      <w:r>
        <w:rPr>
          <w:rFonts w:ascii="Palatino Linotype" w:hAnsi="Palatino Linotype"/>
          <w:i/>
          <w:color w:val="636466"/>
          <w:spacing w:val="-8"/>
          <w:w w:val="105"/>
          <w:sz w:val="18"/>
        </w:rPr>
        <w:t> </w:t>
      </w:r>
      <w:r>
        <w:rPr>
          <w:color w:val="636466"/>
          <w:w w:val="105"/>
          <w:sz w:val="18"/>
        </w:rPr>
        <w:t>científica</w:t>
      </w:r>
      <w:r>
        <w:rPr>
          <w:color w:val="636466"/>
          <w:spacing w:val="-10"/>
          <w:w w:val="105"/>
          <w:sz w:val="18"/>
        </w:rPr>
        <w:t> </w:t>
      </w:r>
      <w:r>
        <w:rPr>
          <w:color w:val="636466"/>
          <w:w w:val="105"/>
          <w:sz w:val="18"/>
        </w:rPr>
        <w:t>de</w:t>
      </w:r>
      <w:r>
        <w:rPr>
          <w:color w:val="636466"/>
          <w:spacing w:val="-10"/>
          <w:w w:val="105"/>
          <w:sz w:val="18"/>
        </w:rPr>
        <w:t> </w:t>
      </w:r>
      <w:r>
        <w:rPr>
          <w:color w:val="636466"/>
          <w:w w:val="105"/>
          <w:sz w:val="18"/>
        </w:rPr>
        <w:t>la </w:t>
      </w:r>
      <w:r>
        <w:rPr>
          <w:color w:val="636466"/>
          <w:w w:val="115"/>
          <w:sz w:val="18"/>
        </w:rPr>
        <w:t>uanl </w:t>
      </w:r>
      <w:r>
        <w:rPr>
          <w:color w:val="636466"/>
          <w:w w:val="105"/>
          <w:sz w:val="18"/>
        </w:rPr>
        <w:t>por disciplina, </w:t>
      </w:r>
      <w:r>
        <w:rPr>
          <w:color w:val="636466"/>
          <w:spacing w:val="3"/>
          <w:w w:val="105"/>
          <w:sz w:val="18"/>
        </w:rPr>
        <w:t> </w:t>
      </w:r>
      <w:r>
        <w:rPr>
          <w:color w:val="636466"/>
          <w:w w:val="105"/>
          <w:sz w:val="18"/>
        </w:rPr>
        <w:t>2005-2011</w:t>
      </w:r>
    </w:p>
    <w:p>
      <w:pPr>
        <w:pStyle w:val="BodyText"/>
        <w:spacing w:line="260" w:lineRule="exact" w:before="54"/>
        <w:ind w:left="103" w:right="117"/>
        <w:jc w:val="both"/>
      </w:pPr>
      <w:r>
        <w:rPr/>
        <w:br w:type="column"/>
      </w:r>
      <w:r>
        <w:rPr>
          <w:color w:val="414042"/>
          <w:w w:val="105"/>
        </w:rPr>
        <w:t>conocimiento científico, sino que, por el contrario, muestra una partici- pación cuantitativa y cualitativamente distinta, la cual también habrá de reflejarse en las diferentes prácticas de comunicación científica en dichas áreas y disciplinas.</w:t>
      </w:r>
    </w:p>
    <w:p>
      <w:pPr>
        <w:pStyle w:val="BodyText"/>
        <w:spacing w:before="1"/>
        <w:rPr>
          <w:sz w:val="18"/>
        </w:rPr>
      </w:pPr>
    </w:p>
    <w:p>
      <w:pPr>
        <w:pStyle w:val="Heading4"/>
        <w:spacing w:line="240" w:lineRule="auto"/>
        <w:ind w:left="103"/>
        <w:jc w:val="both"/>
      </w:pPr>
      <w:r>
        <w:rPr>
          <w:color w:val="2384C6"/>
          <w:w w:val="90"/>
        </w:rPr>
        <w:t>Producción por disciplina</w:t>
      </w:r>
    </w:p>
    <w:p>
      <w:pPr>
        <w:pStyle w:val="BodyText"/>
        <w:spacing w:before="3"/>
        <w:rPr>
          <w:rFonts w:ascii="Palatino Linotype"/>
          <w:b/>
          <w:sz w:val="18"/>
        </w:rPr>
      </w:pPr>
    </w:p>
    <w:p>
      <w:pPr>
        <w:pStyle w:val="BodyText"/>
        <w:spacing w:line="260" w:lineRule="exact"/>
        <w:ind w:left="102" w:right="117"/>
        <w:jc w:val="both"/>
      </w:pPr>
      <w:r>
        <w:rPr>
          <w:color w:val="414042"/>
          <w:w w:val="105"/>
        </w:rPr>
        <w:t>La </w:t>
      </w:r>
      <w:r>
        <w:rPr>
          <w:rFonts w:ascii="Palatino Linotype" w:hAnsi="Palatino Linotype"/>
          <w:i/>
          <w:color w:val="808285"/>
          <w:w w:val="105"/>
        </w:rPr>
        <w:t>gráfica </w:t>
      </w:r>
      <w:r>
        <w:rPr>
          <w:rFonts w:ascii="Palatino Linotype" w:hAnsi="Palatino Linotype"/>
          <w:i/>
          <w:color w:val="808285"/>
          <w:spacing w:val="-5"/>
          <w:w w:val="105"/>
        </w:rPr>
        <w:t>19 </w:t>
      </w:r>
      <w:r>
        <w:rPr>
          <w:color w:val="414042"/>
          <w:w w:val="105"/>
        </w:rPr>
        <w:t>muestra la </w:t>
      </w:r>
      <w:r>
        <w:rPr>
          <w:rFonts w:ascii="Palatino Linotype" w:hAnsi="Palatino Linotype"/>
          <w:i/>
          <w:color w:val="808285"/>
          <w:spacing w:val="-3"/>
          <w:w w:val="105"/>
        </w:rPr>
        <w:t>Producción </w:t>
      </w:r>
      <w:r>
        <w:rPr>
          <w:color w:val="414042"/>
          <w:w w:val="105"/>
        </w:rPr>
        <w:t>científica de la </w:t>
      </w:r>
      <w:r>
        <w:rPr>
          <w:color w:val="58595B"/>
          <w:spacing w:val="-3"/>
          <w:w w:val="105"/>
        </w:rPr>
        <w:t>uanl </w:t>
      </w:r>
      <w:r>
        <w:rPr>
          <w:color w:val="414042"/>
          <w:w w:val="105"/>
        </w:rPr>
        <w:t>organizada </w:t>
      </w:r>
      <w:r>
        <w:rPr>
          <w:color w:val="414042"/>
          <w:spacing w:val="-4"/>
          <w:w w:val="105"/>
        </w:rPr>
        <w:t>por </w:t>
      </w:r>
      <w:r>
        <w:rPr>
          <w:color w:val="414042"/>
          <w:spacing w:val="-3"/>
          <w:w w:val="105"/>
        </w:rPr>
        <w:t>ámbito disciplinar, </w:t>
      </w:r>
      <w:r>
        <w:rPr>
          <w:color w:val="414042"/>
          <w:spacing w:val="-4"/>
          <w:w w:val="105"/>
        </w:rPr>
        <w:t>donde </w:t>
      </w:r>
      <w:r>
        <w:rPr>
          <w:color w:val="414042"/>
          <w:spacing w:val="-3"/>
          <w:w w:val="105"/>
        </w:rPr>
        <w:t>sobresalen </w:t>
      </w:r>
      <w:r>
        <w:rPr>
          <w:color w:val="414042"/>
          <w:w w:val="105"/>
        </w:rPr>
        <w:t>agrociencias, </w:t>
      </w:r>
      <w:r>
        <w:rPr>
          <w:color w:val="414042"/>
          <w:spacing w:val="-4"/>
          <w:w w:val="105"/>
        </w:rPr>
        <w:t>biología </w:t>
      </w:r>
      <w:r>
        <w:rPr>
          <w:color w:val="414042"/>
          <w:w w:val="105"/>
        </w:rPr>
        <w:t>y medicina </w:t>
      </w:r>
      <w:r>
        <w:rPr>
          <w:color w:val="414042"/>
          <w:spacing w:val="-3"/>
          <w:w w:val="105"/>
        </w:rPr>
        <w:t>como</w:t>
      </w:r>
      <w:r>
        <w:rPr>
          <w:color w:val="414042"/>
          <w:spacing w:val="-19"/>
          <w:w w:val="105"/>
        </w:rPr>
        <w:t> </w:t>
      </w:r>
      <w:r>
        <w:rPr>
          <w:color w:val="414042"/>
          <w:w w:val="105"/>
        </w:rPr>
        <w:t>aquéllas</w:t>
      </w:r>
      <w:r>
        <w:rPr>
          <w:color w:val="414042"/>
          <w:spacing w:val="-19"/>
          <w:w w:val="105"/>
        </w:rPr>
        <w:t> </w:t>
      </w:r>
      <w:r>
        <w:rPr>
          <w:color w:val="414042"/>
          <w:spacing w:val="-3"/>
          <w:w w:val="105"/>
        </w:rPr>
        <w:t>que</w:t>
      </w:r>
      <w:r>
        <w:rPr>
          <w:color w:val="414042"/>
          <w:spacing w:val="-19"/>
          <w:w w:val="105"/>
        </w:rPr>
        <w:t> </w:t>
      </w:r>
      <w:r>
        <w:rPr>
          <w:color w:val="414042"/>
          <w:w w:val="105"/>
        </w:rPr>
        <w:t>más</w:t>
      </w:r>
      <w:r>
        <w:rPr>
          <w:color w:val="414042"/>
          <w:spacing w:val="-19"/>
          <w:w w:val="105"/>
        </w:rPr>
        <w:t> </w:t>
      </w:r>
      <w:r>
        <w:rPr>
          <w:color w:val="414042"/>
          <w:w w:val="105"/>
        </w:rPr>
        <w:t>aportan</w:t>
      </w:r>
      <w:r>
        <w:rPr>
          <w:color w:val="414042"/>
          <w:spacing w:val="-19"/>
          <w:w w:val="105"/>
        </w:rPr>
        <w:t> </w:t>
      </w:r>
      <w:r>
        <w:rPr>
          <w:color w:val="414042"/>
          <w:w w:val="105"/>
        </w:rPr>
        <w:t>a</w:t>
      </w:r>
      <w:r>
        <w:rPr>
          <w:color w:val="414042"/>
          <w:spacing w:val="-19"/>
          <w:w w:val="105"/>
        </w:rPr>
        <w:t> </w:t>
      </w:r>
      <w:r>
        <w:rPr>
          <w:color w:val="414042"/>
          <w:w w:val="105"/>
        </w:rPr>
        <w:t>la</w:t>
      </w:r>
      <w:r>
        <w:rPr>
          <w:color w:val="414042"/>
          <w:spacing w:val="-19"/>
          <w:w w:val="105"/>
        </w:rPr>
        <w:t> </w:t>
      </w:r>
      <w:r>
        <w:rPr>
          <w:color w:val="414042"/>
          <w:spacing w:val="-4"/>
          <w:w w:val="105"/>
        </w:rPr>
        <w:t>producción</w:t>
      </w:r>
      <w:r>
        <w:rPr>
          <w:color w:val="414042"/>
          <w:spacing w:val="-19"/>
          <w:w w:val="105"/>
        </w:rPr>
        <w:t> </w:t>
      </w:r>
      <w:r>
        <w:rPr>
          <w:color w:val="414042"/>
          <w:w w:val="105"/>
        </w:rPr>
        <w:t>institucional</w:t>
      </w:r>
      <w:r>
        <w:rPr>
          <w:color w:val="414042"/>
          <w:spacing w:val="-19"/>
          <w:w w:val="105"/>
        </w:rPr>
        <w:t> </w:t>
      </w:r>
      <w:r>
        <w:rPr>
          <w:color w:val="414042"/>
          <w:w w:val="105"/>
        </w:rPr>
        <w:t>en</w:t>
      </w:r>
      <w:r>
        <w:rPr>
          <w:color w:val="414042"/>
          <w:spacing w:val="-18"/>
          <w:w w:val="105"/>
        </w:rPr>
        <w:t> </w:t>
      </w:r>
      <w:r>
        <w:rPr>
          <w:color w:val="D71920"/>
          <w:spacing w:val="-3"/>
          <w:w w:val="105"/>
        </w:rPr>
        <w:t>redalyc.org</w:t>
      </w:r>
      <w:r>
        <w:rPr>
          <w:color w:val="414042"/>
          <w:spacing w:val="-3"/>
          <w:w w:val="105"/>
        </w:rPr>
        <w:t>; </w:t>
      </w:r>
      <w:r>
        <w:rPr>
          <w:color w:val="414042"/>
          <w:w w:val="105"/>
        </w:rPr>
        <w:t>seguidas en </w:t>
      </w:r>
      <w:r>
        <w:rPr>
          <w:color w:val="414042"/>
          <w:spacing w:val="-4"/>
          <w:w w:val="105"/>
        </w:rPr>
        <w:t>orden </w:t>
      </w:r>
      <w:r>
        <w:rPr>
          <w:color w:val="414042"/>
          <w:w w:val="105"/>
        </w:rPr>
        <w:t>de importancia </w:t>
      </w:r>
      <w:r>
        <w:rPr>
          <w:color w:val="414042"/>
          <w:spacing w:val="-3"/>
          <w:w w:val="105"/>
        </w:rPr>
        <w:t>por psicología, sociología, ciencias </w:t>
      </w:r>
      <w:r>
        <w:rPr>
          <w:color w:val="414042"/>
          <w:w w:val="105"/>
        </w:rPr>
        <w:t>de la Tierra, veterinaria y salud, así </w:t>
      </w:r>
      <w:r>
        <w:rPr>
          <w:color w:val="414042"/>
          <w:spacing w:val="-3"/>
          <w:w w:val="105"/>
        </w:rPr>
        <w:t>como por </w:t>
      </w:r>
      <w:r>
        <w:rPr>
          <w:color w:val="414042"/>
          <w:w w:val="105"/>
        </w:rPr>
        <w:t>el </w:t>
      </w:r>
      <w:r>
        <w:rPr>
          <w:color w:val="414042"/>
          <w:spacing w:val="-3"/>
          <w:w w:val="105"/>
        </w:rPr>
        <w:t>resto </w:t>
      </w:r>
      <w:r>
        <w:rPr>
          <w:color w:val="414042"/>
          <w:w w:val="105"/>
        </w:rPr>
        <w:t>de </w:t>
      </w:r>
      <w:r>
        <w:rPr>
          <w:color w:val="414042"/>
          <w:spacing w:val="-3"/>
          <w:w w:val="105"/>
        </w:rPr>
        <w:t>los ámbitos </w:t>
      </w:r>
      <w:r>
        <w:rPr>
          <w:color w:val="414042"/>
          <w:w w:val="105"/>
        </w:rPr>
        <w:t>de estudio </w:t>
      </w:r>
      <w:r>
        <w:rPr>
          <w:color w:val="414042"/>
          <w:spacing w:val="-3"/>
          <w:w w:val="105"/>
        </w:rPr>
        <w:t>que </w:t>
      </w:r>
      <w:r>
        <w:rPr>
          <w:color w:val="414042"/>
          <w:w w:val="105"/>
        </w:rPr>
        <w:t>exhiben </w:t>
      </w:r>
      <w:r>
        <w:rPr>
          <w:color w:val="414042"/>
          <w:spacing w:val="-4"/>
          <w:w w:val="105"/>
        </w:rPr>
        <w:t>montos absolutos </w:t>
      </w:r>
      <w:r>
        <w:rPr>
          <w:color w:val="414042"/>
          <w:w w:val="105"/>
        </w:rPr>
        <w:t>de </w:t>
      </w:r>
      <w:r>
        <w:rPr>
          <w:color w:val="414042"/>
          <w:spacing w:val="-3"/>
          <w:w w:val="105"/>
        </w:rPr>
        <w:t>aportación </w:t>
      </w:r>
      <w:r>
        <w:rPr>
          <w:color w:val="414042"/>
          <w:w w:val="105"/>
        </w:rPr>
        <w:t>a la </w:t>
      </w:r>
      <w:r>
        <w:rPr>
          <w:color w:val="414042"/>
          <w:spacing w:val="-4"/>
          <w:w w:val="105"/>
        </w:rPr>
        <w:t>producción </w:t>
      </w:r>
      <w:r>
        <w:rPr>
          <w:color w:val="414042"/>
          <w:spacing w:val="-3"/>
          <w:w w:val="105"/>
        </w:rPr>
        <w:t>por debajo </w:t>
      </w:r>
      <w:r>
        <w:rPr>
          <w:color w:val="414042"/>
          <w:w w:val="105"/>
        </w:rPr>
        <w:t>de </w:t>
      </w:r>
      <w:r>
        <w:rPr>
          <w:color w:val="414042"/>
          <w:spacing w:val="-3"/>
          <w:w w:val="105"/>
        </w:rPr>
        <w:t>los</w:t>
      </w:r>
      <w:r>
        <w:rPr>
          <w:color w:val="414042"/>
          <w:spacing w:val="-23"/>
          <w:w w:val="105"/>
        </w:rPr>
        <w:t> </w:t>
      </w:r>
      <w:r>
        <w:rPr>
          <w:rFonts w:ascii="Palatino Linotype" w:hAnsi="Palatino Linotype"/>
          <w:b/>
          <w:color w:val="0072BC"/>
          <w:w w:val="105"/>
        </w:rPr>
        <w:t>25</w:t>
      </w:r>
      <w:r>
        <w:rPr>
          <w:rFonts w:ascii="Palatino Linotype" w:hAnsi="Palatino Linotype"/>
          <w:b/>
          <w:color w:val="0072BC"/>
          <w:spacing w:val="-20"/>
          <w:w w:val="105"/>
        </w:rPr>
        <w:t> </w:t>
      </w:r>
      <w:r>
        <w:rPr>
          <w:color w:val="414042"/>
          <w:w w:val="105"/>
        </w:rPr>
        <w:t>artículos</w:t>
      </w:r>
      <w:r>
        <w:rPr>
          <w:color w:val="414042"/>
          <w:spacing w:val="-22"/>
          <w:w w:val="105"/>
        </w:rPr>
        <w:t> </w:t>
      </w:r>
      <w:r>
        <w:rPr>
          <w:color w:val="414042"/>
          <w:w w:val="105"/>
        </w:rPr>
        <w:t>a</w:t>
      </w:r>
      <w:r>
        <w:rPr>
          <w:color w:val="414042"/>
          <w:spacing w:val="-22"/>
          <w:w w:val="105"/>
        </w:rPr>
        <w:t> </w:t>
      </w:r>
      <w:r>
        <w:rPr>
          <w:color w:val="414042"/>
          <w:spacing w:val="-3"/>
          <w:w w:val="105"/>
        </w:rPr>
        <w:t>lo</w:t>
      </w:r>
      <w:r>
        <w:rPr>
          <w:color w:val="414042"/>
          <w:spacing w:val="-22"/>
          <w:w w:val="105"/>
        </w:rPr>
        <w:t> </w:t>
      </w:r>
      <w:r>
        <w:rPr>
          <w:color w:val="414042"/>
          <w:w w:val="105"/>
        </w:rPr>
        <w:t>largo</w:t>
      </w:r>
      <w:r>
        <w:rPr>
          <w:color w:val="414042"/>
          <w:spacing w:val="-22"/>
          <w:w w:val="105"/>
        </w:rPr>
        <w:t> </w:t>
      </w:r>
      <w:r>
        <w:rPr>
          <w:color w:val="414042"/>
          <w:w w:val="105"/>
        </w:rPr>
        <w:t>del</w:t>
      </w:r>
      <w:r>
        <w:rPr>
          <w:color w:val="414042"/>
          <w:spacing w:val="-22"/>
          <w:w w:val="105"/>
        </w:rPr>
        <w:t> </w:t>
      </w:r>
      <w:r>
        <w:rPr>
          <w:color w:val="414042"/>
          <w:spacing w:val="-3"/>
          <w:w w:val="105"/>
        </w:rPr>
        <w:t>periodo</w:t>
      </w:r>
      <w:r>
        <w:rPr>
          <w:color w:val="414042"/>
          <w:spacing w:val="-22"/>
          <w:w w:val="105"/>
        </w:rPr>
        <w:t> </w:t>
      </w:r>
      <w:r>
        <w:rPr>
          <w:color w:val="414042"/>
          <w:w w:val="105"/>
        </w:rPr>
        <w:t>de</w:t>
      </w:r>
      <w:r>
        <w:rPr>
          <w:color w:val="414042"/>
          <w:spacing w:val="-22"/>
          <w:w w:val="105"/>
        </w:rPr>
        <w:t> </w:t>
      </w:r>
      <w:r>
        <w:rPr>
          <w:color w:val="414042"/>
          <w:w w:val="105"/>
        </w:rPr>
        <w:t>estudio.</w:t>
      </w:r>
      <w:r>
        <w:rPr>
          <w:color w:val="414042"/>
          <w:spacing w:val="-22"/>
          <w:w w:val="105"/>
        </w:rPr>
        <w:t> </w:t>
      </w:r>
      <w:r>
        <w:rPr>
          <w:color w:val="414042"/>
          <w:spacing w:val="-3"/>
          <w:w w:val="105"/>
        </w:rPr>
        <w:t>Dicha</w:t>
      </w:r>
      <w:r>
        <w:rPr>
          <w:color w:val="414042"/>
          <w:spacing w:val="-22"/>
          <w:w w:val="105"/>
        </w:rPr>
        <w:t> </w:t>
      </w:r>
      <w:r>
        <w:rPr>
          <w:color w:val="414042"/>
          <w:spacing w:val="-3"/>
          <w:w w:val="105"/>
        </w:rPr>
        <w:t>información</w:t>
      </w:r>
      <w:r>
        <w:rPr>
          <w:color w:val="414042"/>
          <w:spacing w:val="-22"/>
          <w:w w:val="105"/>
        </w:rPr>
        <w:t> </w:t>
      </w:r>
      <w:r>
        <w:rPr>
          <w:color w:val="414042"/>
          <w:w w:val="105"/>
        </w:rPr>
        <w:t>se</w:t>
      </w:r>
      <w:r>
        <w:rPr>
          <w:color w:val="414042"/>
          <w:spacing w:val="-22"/>
          <w:w w:val="105"/>
        </w:rPr>
        <w:t> </w:t>
      </w:r>
      <w:r>
        <w:rPr>
          <w:color w:val="414042"/>
          <w:w w:val="105"/>
        </w:rPr>
        <w:t>desa- rrolla</w:t>
      </w:r>
      <w:r>
        <w:rPr>
          <w:color w:val="414042"/>
          <w:spacing w:val="-15"/>
          <w:w w:val="105"/>
        </w:rPr>
        <w:t> </w:t>
      </w:r>
      <w:r>
        <w:rPr>
          <w:color w:val="414042"/>
          <w:w w:val="105"/>
        </w:rPr>
        <w:t>para</w:t>
      </w:r>
      <w:r>
        <w:rPr>
          <w:color w:val="414042"/>
          <w:spacing w:val="-15"/>
          <w:w w:val="105"/>
        </w:rPr>
        <w:t> </w:t>
      </w:r>
      <w:r>
        <w:rPr>
          <w:color w:val="414042"/>
          <w:w w:val="105"/>
        </w:rPr>
        <w:t>cada</w:t>
      </w:r>
      <w:r>
        <w:rPr>
          <w:color w:val="414042"/>
          <w:spacing w:val="-15"/>
          <w:w w:val="105"/>
        </w:rPr>
        <w:t> </w:t>
      </w:r>
      <w:r>
        <w:rPr>
          <w:color w:val="414042"/>
          <w:w w:val="105"/>
        </w:rPr>
        <w:t>una</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áreas</w:t>
      </w:r>
      <w:r>
        <w:rPr>
          <w:color w:val="414042"/>
          <w:spacing w:val="-15"/>
          <w:w w:val="105"/>
        </w:rPr>
        <w:t> </w:t>
      </w:r>
      <w:r>
        <w:rPr>
          <w:color w:val="414042"/>
          <w:w w:val="105"/>
        </w:rPr>
        <w:t>analizadas</w:t>
      </w:r>
      <w:r>
        <w:rPr>
          <w:color w:val="414042"/>
          <w:spacing w:val="-15"/>
          <w:w w:val="105"/>
        </w:rPr>
        <w:t> </w:t>
      </w:r>
      <w:r>
        <w:rPr>
          <w:color w:val="414042"/>
          <w:w w:val="105"/>
        </w:rPr>
        <w:t>en</w:t>
      </w:r>
      <w:r>
        <w:rPr>
          <w:color w:val="414042"/>
          <w:spacing w:val="-15"/>
          <w:w w:val="105"/>
        </w:rPr>
        <w:t> </w:t>
      </w:r>
      <w:r>
        <w:rPr>
          <w:color w:val="414042"/>
          <w:spacing w:val="-3"/>
          <w:w w:val="105"/>
        </w:rPr>
        <w:t>los</w:t>
      </w:r>
      <w:r>
        <w:rPr>
          <w:color w:val="414042"/>
          <w:spacing w:val="-15"/>
          <w:w w:val="105"/>
        </w:rPr>
        <w:t> </w:t>
      </w:r>
      <w:r>
        <w:rPr>
          <w:color w:val="414042"/>
          <w:w w:val="105"/>
        </w:rPr>
        <w:t>apartados</w:t>
      </w:r>
      <w:r>
        <w:rPr>
          <w:color w:val="414042"/>
          <w:spacing w:val="-15"/>
          <w:w w:val="105"/>
        </w:rPr>
        <w:t> </w:t>
      </w:r>
      <w:r>
        <w:rPr>
          <w:color w:val="414042"/>
          <w:spacing w:val="-3"/>
          <w:w w:val="105"/>
        </w:rPr>
        <w:t>subsecuentes.</w:t>
      </w:r>
    </w:p>
    <w:p>
      <w:pPr>
        <w:spacing w:after="0" w:line="260" w:lineRule="exact"/>
        <w:jc w:val="both"/>
        <w:sectPr>
          <w:type w:val="continuous"/>
          <w:pgSz w:w="12240" w:h="15840"/>
          <w:pgMar w:top="1500" w:bottom="280" w:left="1460" w:right="1180"/>
          <w:cols w:num="2" w:equalWidth="0">
            <w:col w:w="2441" w:space="516"/>
            <w:col w:w="6643"/>
          </w:cols>
        </w:sectPr>
      </w:pPr>
    </w:p>
    <w:p>
      <w:pPr>
        <w:spacing w:line="164" w:lineRule="exact" w:before="115"/>
        <w:ind w:left="3623" w:right="778" w:firstLine="0"/>
        <w:jc w:val="left"/>
        <w:rPr>
          <w:rFonts w:ascii="Palatino Linotype" w:hAnsi="Palatino Linotype"/>
          <w:sz w:val="14"/>
        </w:rPr>
      </w:pPr>
      <w:r>
        <w:rPr/>
        <w:pict>
          <v:group style="position:absolute;margin-left:207.992004pt;margin-top:-418.235352pt;width:2.050pt;height:455.35pt;mso-position-horizontal-relative:page;mso-position-vertical-relative:paragraph;z-index:14800" coordorigin="4160,-8365" coordsize="41,9107">
            <v:line style="position:absolute" from="4197,-8361" to="4197,739" stroked="true" strokeweight=".334pt" strokecolor="#0072bc"/>
            <v:line style="position:absolute" from="4163,-8361" to="4163,739" stroked="true" strokeweight=".334pt" strokecolor="#0072bc"/>
            <w10:wrap type="none"/>
          </v:group>
        </w:pict>
      </w:r>
      <w:r>
        <w:rPr/>
        <w:drawing>
          <wp:anchor distT="0" distB="0" distL="0" distR="0" allowOverlap="1" layoutInCell="1" locked="0" behindDoc="0" simplePos="0" relativeHeight="14824">
            <wp:simplePos x="0" y="0"/>
            <wp:positionH relativeFrom="page">
              <wp:posOffset>3227908</wp:posOffset>
            </wp:positionH>
            <wp:positionV relativeFrom="paragraph">
              <wp:posOffset>-2665887</wp:posOffset>
            </wp:positionV>
            <wp:extent cx="3361270" cy="2630550"/>
            <wp:effectExtent l="0" t="0" r="0" b="0"/>
            <wp:wrapNone/>
            <wp:docPr id="149" name="image402.jpeg" descr=""/>
            <wp:cNvGraphicFramePr>
              <a:graphicFrameLocks noChangeAspect="1"/>
            </wp:cNvGraphicFramePr>
            <a:graphic>
              <a:graphicData uri="http://schemas.openxmlformats.org/drawingml/2006/picture">
                <pic:pic>
                  <pic:nvPicPr>
                    <pic:cNvPr id="150" name="image402.jpeg"/>
                    <pic:cNvPicPr/>
                  </pic:nvPicPr>
                  <pic:blipFill>
                    <a:blip r:embed="rId473" cstate="print"/>
                    <a:stretch>
                      <a:fillRect/>
                    </a:stretch>
                  </pic:blipFill>
                  <pic:spPr>
                    <a:xfrm>
                      <a:off x="0" y="0"/>
                      <a:ext cx="3361270" cy="2630550"/>
                    </a:xfrm>
                    <a:prstGeom prst="rect">
                      <a:avLst/>
                    </a:prstGeom>
                  </pic:spPr>
                </pic:pic>
              </a:graphicData>
            </a:graphic>
          </wp:anchor>
        </w:drawing>
      </w:r>
      <w:r>
        <w:rPr>
          <w:rFonts w:ascii="Palatino Linotype" w:hAnsi="Palatino Linotype"/>
          <w:color w:val="77787B"/>
          <w:w w:val="90"/>
          <w:sz w:val="14"/>
        </w:rPr>
        <w:t>Fuente  | Elaboración propia Laboratorio de Cienciometría redalyc-fractal (LabCrf ®).</w:t>
      </w:r>
    </w:p>
    <w:p>
      <w:pPr>
        <w:spacing w:line="177" w:lineRule="auto" w:before="13"/>
        <w:ind w:left="4153" w:right="778" w:firstLine="0"/>
        <w:jc w:val="left"/>
        <w:rPr>
          <w:rFonts w:ascii="Palatino Linotype" w:hAnsi="Palatino Linotype"/>
          <w:sz w:val="14"/>
        </w:rPr>
      </w:pPr>
      <w:r>
        <w:rPr/>
        <w:drawing>
          <wp:anchor distT="0" distB="0" distL="0" distR="0" allowOverlap="1" layoutInCell="1" locked="0" behindDoc="0" simplePos="0" relativeHeight="14752">
            <wp:simplePos x="0" y="0"/>
            <wp:positionH relativeFrom="page">
              <wp:posOffset>3561233</wp:posOffset>
            </wp:positionH>
            <wp:positionV relativeFrom="paragraph">
              <wp:posOffset>220040</wp:posOffset>
            </wp:positionV>
            <wp:extent cx="173528" cy="111728"/>
            <wp:effectExtent l="0" t="0" r="0" b="0"/>
            <wp:wrapTopAndBottom/>
            <wp:docPr id="151" name="image403.png" descr=""/>
            <wp:cNvGraphicFramePr>
              <a:graphicFrameLocks noChangeAspect="1"/>
            </wp:cNvGraphicFramePr>
            <a:graphic>
              <a:graphicData uri="http://schemas.openxmlformats.org/drawingml/2006/picture">
                <pic:pic>
                  <pic:nvPicPr>
                    <pic:cNvPr id="152" name="image403.png"/>
                    <pic:cNvPicPr/>
                  </pic:nvPicPr>
                  <pic:blipFill>
                    <a:blip r:embed="rId474" cstate="print"/>
                    <a:stretch>
                      <a:fillRect/>
                    </a:stretch>
                  </pic:blipFill>
                  <pic:spPr>
                    <a:xfrm>
                      <a:off x="0" y="0"/>
                      <a:ext cx="173528" cy="111728"/>
                    </a:xfrm>
                    <a:prstGeom prst="rect">
                      <a:avLst/>
                    </a:prstGeom>
                  </pic:spPr>
                </pic:pic>
              </a:graphicData>
            </a:graphic>
          </wp:anchor>
        </w:drawing>
      </w:r>
      <w:r>
        <w:rPr/>
        <w:pict>
          <v:group style="position:absolute;margin-left:298.48111pt;margin-top:17.325993pt;width:37.450pt;height:8.9pt;mso-position-horizontal-relative:page;mso-position-vertical-relative:paragraph;z-index:14776;mso-wrap-distance-left:0;mso-wrap-distance-right:0" coordorigin="5970,347" coordsize="749,178">
            <v:shape style="position:absolute;left:6531;top:347;width:84;height:123" coordorigin="6531,347" coordsize="84,123" path="m6609,439l6603,439,6606,442,6608,444,6610,447,6611,450,6612,453,6611,457,6611,460,6611,462,6610,464,6610,469,6613,464,6614,460,6614,450,6614,443,6609,439xm6586,435l6588,439,6593,441,6596,441,6596,441,6594,439,6595,436,6590,436,6586,435xm6602,434l6595,434,6598,436,6600,437,6603,439,6603,439,6609,439,6602,434xm6543,347l6531,393,6593,433,6594,433,6593,435,6590,436,6595,436,6595,434,6602,434,6602,434,6597,433,6598,432,6596,432,6591,373,6590,358,6543,347xm6605,431l6603,431,6604,434,6605,433,6605,431xm6600,425l6600,427,6599,428,6599,431,6596,432,6598,432,6599,431,6603,431,6605,431,6605,431,6603,428,6603,428,6602,427,6602,427,6602,427,6602,426,6601,426,6601,426,6600,425,6600,425xe" filled="true" fillcolor="#d71920" stroked="false">
              <v:path arrowok="t"/>
              <v:fill type="solid"/>
            </v:shape>
            <v:shape style="position:absolute;left:6547;top:478;width:49;height:47" coordorigin="6547,478" coordsize="49,47" path="m6553,518l6551,518,6551,520,6552,522,6552,524,6554,524,6553,522,6553,520,6553,518xm6547,516l6547,519,6549,521,6550,521,6550,520,6551,518,6556,518,6556,517,6549,517,6547,516xm6556,518l6553,518,6553,518,6554,519,6554,520,6555,520,6556,518xm6581,484l6577,484,6580,485,6580,485,6579,486,6578,486,6564,493,6555,500,6551,509,6551,517,6549,517,6549,517,6556,517,6557,517,6556,517,6553,517,6553,509,6557,501,6565,494,6579,488,6581,487,6583,487,6582,486,6587,485,6581,485,6581,484xm6555,515l6554,516,6553,517,6556,517,6555,515xm6583,487l6581,487,6580,490,6578,491,6578,491,6584,493,6587,491,6584,489,6584,488,6583,487xm6581,478l6577,479,6575,483,6575,485,6577,484,6581,484,6581,482,6580,481,6581,478xm6592,480l6589,482,6585,483,6581,485,6587,485,6591,483,6595,481,6592,481,6592,480xe" filled="true" fillcolor="#d71920" stroked="false">
              <v:path arrowok="t"/>
              <v:fill type="solid"/>
            </v:shape>
            <v:shape style="position:absolute;left:5970;top:347;width:749;height:178" type="#_x0000_t75" stroked="false">
              <v:imagedata r:id="rId475" o:title=""/>
            </v:shape>
            <w10:wrap type="topAndBottom"/>
          </v:group>
        </w:pict>
      </w: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46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8"/>
        <w:rPr>
          <w:rFonts w:ascii="Palatino Linotype"/>
          <w:sz w:val="23"/>
        </w:rPr>
      </w:pPr>
    </w:p>
    <w:p>
      <w:pPr>
        <w:pStyle w:val="Heading5"/>
        <w:ind w:left="3160"/>
        <w:jc w:val="both"/>
        <w:rPr>
          <w:i/>
        </w:rPr>
      </w:pPr>
      <w:r>
        <w:rPr/>
        <w:pict>
          <v:group style="position:absolute;margin-left:207.992004pt;margin-top:-.027148pt;width:2.050pt;height:546.35pt;mso-position-horizontal-relative:page;mso-position-vertical-relative:paragraph;z-index:14848" coordorigin="4160,-1" coordsize="41,10927">
            <v:line style="position:absolute" from="4197,9623" to="4197,10143" stroked="true" strokeweight=".334pt" strokecolor="#7da7d9"/>
            <v:line style="position:absolute" from="4163,9623" to="4163,10143" stroked="true" strokeweight=".334pt" strokecolor="#7da7d9"/>
            <v:line style="position:absolute" from="4197,3" to="4197,10923" stroked="true" strokeweight=".334pt" strokecolor="#7da7d9"/>
            <v:line style="position:absolute" from="4163,3" to="4163,10923" stroked="true" strokeweight=".334pt" strokecolor="#7da7d9"/>
            <w10:wrap type="none"/>
          </v:group>
        </w:pict>
      </w:r>
      <w:bookmarkStart w:name="Ciencias sociales" w:id="56"/>
      <w:bookmarkEnd w:id="56"/>
      <w:r>
        <w:rPr>
          <w:b w:val="0"/>
          <w:i w:val="0"/>
        </w:rPr>
      </w:r>
      <w:r>
        <w:rPr>
          <w:i/>
          <w:color w:val="2384C6"/>
          <w:w w:val="90"/>
        </w:rPr>
        <w:t>Ciencias sociales</w:t>
      </w:r>
    </w:p>
    <w:p>
      <w:pPr>
        <w:pStyle w:val="BodyText"/>
        <w:spacing w:before="3"/>
        <w:rPr>
          <w:rFonts w:ascii="Palatino Linotype"/>
          <w:b/>
          <w:i/>
          <w:sz w:val="18"/>
        </w:rPr>
      </w:pPr>
    </w:p>
    <w:p>
      <w:pPr>
        <w:pStyle w:val="BodyText"/>
        <w:spacing w:line="260" w:lineRule="exact"/>
        <w:ind w:left="3159" w:right="117"/>
        <w:jc w:val="both"/>
      </w:pPr>
      <w:r>
        <w:rPr>
          <w:color w:val="414042"/>
          <w:spacing w:val="6"/>
        </w:rPr>
        <w:t>Enla</w:t>
      </w:r>
      <w:r>
        <w:rPr>
          <w:color w:val="414042"/>
          <w:spacing w:val="-30"/>
        </w:rPr>
        <w:t> </w:t>
      </w:r>
      <w:r>
        <w:rPr>
          <w:rFonts w:ascii="Palatino Linotype" w:hAnsi="Palatino Linotype"/>
          <w:i/>
          <w:color w:val="808285"/>
        </w:rPr>
        <w:t>tabla</w:t>
      </w:r>
      <w:r>
        <w:rPr>
          <w:rFonts w:ascii="Palatino Linotype" w:hAnsi="Palatino Linotype"/>
          <w:i/>
          <w:color w:val="808285"/>
          <w:spacing w:val="-28"/>
        </w:rPr>
        <w:t> </w:t>
      </w:r>
      <w:r>
        <w:rPr>
          <w:rFonts w:ascii="Palatino Linotype" w:hAnsi="Palatino Linotype"/>
          <w:i/>
          <w:color w:val="808285"/>
        </w:rPr>
        <w:t>7</w:t>
      </w:r>
      <w:r>
        <w:rPr>
          <w:rFonts w:ascii="Palatino Linotype" w:hAnsi="Palatino Linotype"/>
          <w:i/>
          <w:color w:val="808285"/>
          <w:spacing w:val="-28"/>
        </w:rPr>
        <w:t> </w:t>
      </w:r>
      <w:r>
        <w:rPr>
          <w:color w:val="414042"/>
        </w:rPr>
        <w:t>aparece</w:t>
      </w:r>
      <w:r>
        <w:rPr>
          <w:color w:val="414042"/>
          <w:spacing w:val="-30"/>
        </w:rPr>
        <w:t> </w:t>
      </w:r>
      <w:r>
        <w:rPr>
          <w:color w:val="414042"/>
        </w:rPr>
        <w:t>el</w:t>
      </w:r>
      <w:r>
        <w:rPr>
          <w:color w:val="414042"/>
          <w:spacing w:val="-30"/>
        </w:rPr>
        <w:t> </w:t>
      </w:r>
      <w:r>
        <w:rPr>
          <w:rFonts w:ascii="Palatino Linotype" w:hAnsi="Palatino Linotype"/>
          <w:i/>
          <w:color w:val="808285"/>
        </w:rPr>
        <w:t>Perfil</w:t>
      </w:r>
      <w:r>
        <w:rPr>
          <w:rFonts w:ascii="Palatino Linotype" w:hAnsi="Palatino Linotype"/>
          <w:i/>
          <w:color w:val="808285"/>
          <w:spacing w:val="-28"/>
        </w:rPr>
        <w:t> </w:t>
      </w:r>
      <w:r>
        <w:rPr>
          <w:rFonts w:ascii="Palatino Linotype" w:hAnsi="Palatino Linotype"/>
          <w:i/>
          <w:color w:val="808285"/>
        </w:rPr>
        <w:t>de</w:t>
      </w:r>
      <w:r>
        <w:rPr>
          <w:rFonts w:ascii="Palatino Linotype" w:hAnsi="Palatino Linotype"/>
          <w:i/>
          <w:color w:val="808285"/>
          <w:spacing w:val="-28"/>
        </w:rPr>
        <w:t> </w:t>
      </w:r>
      <w:r>
        <w:rPr>
          <w:rFonts w:ascii="Palatino Linotype" w:hAnsi="Palatino Linotype"/>
          <w:i/>
          <w:color w:val="808285"/>
        </w:rPr>
        <w:t>Producción</w:t>
      </w:r>
      <w:r>
        <w:rPr>
          <w:rFonts w:ascii="Palatino Linotype" w:hAnsi="Palatino Linotype"/>
          <w:i/>
          <w:color w:val="808285"/>
          <w:spacing w:val="-28"/>
        </w:rPr>
        <w:t> </w:t>
      </w:r>
      <w:r>
        <w:rPr>
          <w:color w:val="414042"/>
        </w:rPr>
        <w:t>y</w:t>
      </w:r>
      <w:r>
        <w:rPr>
          <w:color w:val="414042"/>
          <w:spacing w:val="-30"/>
        </w:rPr>
        <w:t> </w:t>
      </w:r>
      <w:r>
        <w:rPr>
          <w:color w:val="414042"/>
        </w:rPr>
        <w:t>de</w:t>
      </w:r>
      <w:r>
        <w:rPr>
          <w:color w:val="414042"/>
          <w:spacing w:val="-30"/>
        </w:rPr>
        <w:t> </w:t>
      </w:r>
      <w:r>
        <w:rPr>
          <w:rFonts w:ascii="Palatino Linotype" w:hAnsi="Palatino Linotype"/>
          <w:i/>
          <w:color w:val="808285"/>
        </w:rPr>
        <w:t>Colaboración</w:t>
      </w:r>
      <w:r>
        <w:rPr>
          <w:rFonts w:ascii="Palatino Linotype" w:hAnsi="Palatino Linotype"/>
          <w:i/>
          <w:color w:val="808285"/>
          <w:spacing w:val="-27"/>
        </w:rPr>
        <w:t> </w:t>
      </w:r>
      <w:r>
        <w:rPr>
          <w:color w:val="414042"/>
        </w:rPr>
        <w:t>de</w:t>
      </w:r>
      <w:r>
        <w:rPr>
          <w:color w:val="414042"/>
          <w:spacing w:val="-30"/>
        </w:rPr>
        <w:t> </w:t>
      </w:r>
      <w:r>
        <w:rPr>
          <w:color w:val="414042"/>
          <w:spacing w:val="-2"/>
        </w:rPr>
        <w:t>los</w:t>
      </w:r>
      <w:r>
        <w:rPr>
          <w:color w:val="414042"/>
          <w:spacing w:val="-30"/>
        </w:rPr>
        <w:t> </w:t>
      </w:r>
      <w:r>
        <w:rPr>
          <w:color w:val="414042"/>
        </w:rPr>
        <w:t>artículos </w:t>
      </w:r>
      <w:r>
        <w:rPr>
          <w:color w:val="414042"/>
          <w:w w:val="105"/>
        </w:rPr>
        <w:t>publicados en </w:t>
      </w:r>
      <w:r>
        <w:rPr>
          <w:color w:val="D71920"/>
          <w:w w:val="105"/>
        </w:rPr>
        <w:t>redalyc.org </w:t>
      </w:r>
      <w:r>
        <w:rPr>
          <w:color w:val="414042"/>
          <w:w w:val="105"/>
        </w:rPr>
        <w:t>por parte de investigadores de la </w:t>
      </w:r>
      <w:r>
        <w:rPr>
          <w:color w:val="414042"/>
          <w:spacing w:val="-3"/>
          <w:w w:val="105"/>
        </w:rPr>
        <w:t>Universidad </w:t>
      </w:r>
      <w:r>
        <w:rPr>
          <w:color w:val="414042"/>
          <w:spacing w:val="-4"/>
          <w:w w:val="105"/>
        </w:rPr>
        <w:t>Autónoma</w:t>
      </w:r>
      <w:r>
        <w:rPr>
          <w:color w:val="414042"/>
          <w:spacing w:val="-7"/>
          <w:w w:val="105"/>
        </w:rPr>
        <w:t> </w:t>
      </w:r>
      <w:r>
        <w:rPr>
          <w:color w:val="414042"/>
          <w:w w:val="105"/>
        </w:rPr>
        <w:t>de</w:t>
      </w:r>
      <w:r>
        <w:rPr>
          <w:color w:val="414042"/>
          <w:spacing w:val="-7"/>
          <w:w w:val="105"/>
        </w:rPr>
        <w:t> </w:t>
      </w:r>
      <w:r>
        <w:rPr>
          <w:color w:val="414042"/>
          <w:spacing w:val="-3"/>
          <w:w w:val="105"/>
        </w:rPr>
        <w:t>Nuevo</w:t>
      </w:r>
      <w:r>
        <w:rPr>
          <w:color w:val="414042"/>
          <w:spacing w:val="-7"/>
          <w:w w:val="105"/>
        </w:rPr>
        <w:t> </w:t>
      </w:r>
      <w:r>
        <w:rPr>
          <w:color w:val="414042"/>
          <w:w w:val="105"/>
        </w:rPr>
        <w:t>León</w:t>
      </w:r>
      <w:r>
        <w:rPr>
          <w:color w:val="414042"/>
          <w:spacing w:val="-7"/>
          <w:w w:val="105"/>
        </w:rPr>
        <w:t> </w:t>
      </w:r>
      <w:r>
        <w:rPr>
          <w:color w:val="414042"/>
          <w:w w:val="105"/>
        </w:rPr>
        <w:t>en</w:t>
      </w:r>
      <w:r>
        <w:rPr>
          <w:color w:val="414042"/>
          <w:spacing w:val="-7"/>
          <w:w w:val="105"/>
        </w:rPr>
        <w:t> </w:t>
      </w:r>
      <w:r>
        <w:rPr>
          <w:color w:val="414042"/>
          <w:w w:val="105"/>
        </w:rPr>
        <w:t>el</w:t>
      </w:r>
      <w:r>
        <w:rPr>
          <w:color w:val="414042"/>
          <w:spacing w:val="-7"/>
          <w:w w:val="105"/>
        </w:rPr>
        <w:t> </w:t>
      </w:r>
      <w:r>
        <w:rPr>
          <w:color w:val="414042"/>
          <w:w w:val="105"/>
        </w:rPr>
        <w:t>área</w:t>
      </w:r>
      <w:r>
        <w:rPr>
          <w:color w:val="414042"/>
          <w:spacing w:val="-7"/>
          <w:w w:val="105"/>
        </w:rPr>
        <w:t> </w:t>
      </w:r>
      <w:r>
        <w:rPr>
          <w:color w:val="414042"/>
          <w:w w:val="105"/>
        </w:rPr>
        <w:t>de</w:t>
      </w:r>
      <w:r>
        <w:rPr>
          <w:color w:val="414042"/>
          <w:spacing w:val="-7"/>
          <w:w w:val="105"/>
        </w:rPr>
        <w:t> </w:t>
      </w:r>
      <w:r>
        <w:rPr>
          <w:color w:val="414042"/>
          <w:w w:val="105"/>
        </w:rPr>
        <w:t>ciencias</w:t>
      </w:r>
      <w:r>
        <w:rPr>
          <w:color w:val="414042"/>
          <w:spacing w:val="-7"/>
          <w:w w:val="105"/>
        </w:rPr>
        <w:t> </w:t>
      </w:r>
      <w:r>
        <w:rPr>
          <w:color w:val="414042"/>
          <w:w w:val="105"/>
        </w:rPr>
        <w:t>sociales,</w:t>
      </w:r>
      <w:r>
        <w:rPr>
          <w:color w:val="414042"/>
          <w:spacing w:val="-7"/>
          <w:w w:val="105"/>
        </w:rPr>
        <w:t> </w:t>
      </w:r>
      <w:r>
        <w:rPr>
          <w:color w:val="414042"/>
          <w:w w:val="105"/>
        </w:rPr>
        <w:t>por</w:t>
      </w:r>
      <w:r>
        <w:rPr>
          <w:color w:val="414042"/>
          <w:spacing w:val="-7"/>
          <w:w w:val="105"/>
        </w:rPr>
        <w:t> </w:t>
      </w:r>
      <w:r>
        <w:rPr>
          <w:color w:val="414042"/>
          <w:w w:val="105"/>
        </w:rPr>
        <w:t>lo</w:t>
      </w:r>
      <w:r>
        <w:rPr>
          <w:color w:val="414042"/>
          <w:spacing w:val="-7"/>
          <w:w w:val="105"/>
        </w:rPr>
        <w:t> </w:t>
      </w:r>
      <w:r>
        <w:rPr>
          <w:color w:val="414042"/>
          <w:spacing w:val="-3"/>
          <w:w w:val="105"/>
        </w:rPr>
        <w:t>que</w:t>
      </w:r>
      <w:r>
        <w:rPr>
          <w:color w:val="414042"/>
          <w:spacing w:val="-7"/>
          <w:w w:val="105"/>
        </w:rPr>
        <w:t> </w:t>
      </w:r>
      <w:r>
        <w:rPr>
          <w:color w:val="414042"/>
          <w:w w:val="105"/>
        </w:rPr>
        <w:t>la</w:t>
      </w:r>
      <w:r>
        <w:rPr>
          <w:color w:val="414042"/>
          <w:spacing w:val="-7"/>
          <w:w w:val="105"/>
        </w:rPr>
        <w:t> </w:t>
      </w:r>
      <w:r>
        <w:rPr>
          <w:color w:val="414042"/>
          <w:w w:val="105"/>
        </w:rPr>
        <w:t>in- formación se muestra desagregada para cada una de las disciplinas. De inicio,</w:t>
      </w:r>
      <w:r>
        <w:rPr>
          <w:color w:val="414042"/>
          <w:spacing w:val="-12"/>
          <w:w w:val="105"/>
        </w:rPr>
        <w:t> </w:t>
      </w:r>
      <w:r>
        <w:rPr>
          <w:color w:val="414042"/>
          <w:w w:val="105"/>
        </w:rPr>
        <w:t>destaca</w:t>
      </w:r>
      <w:r>
        <w:rPr>
          <w:color w:val="414042"/>
          <w:spacing w:val="-12"/>
          <w:w w:val="105"/>
        </w:rPr>
        <w:t> </w:t>
      </w:r>
      <w:r>
        <w:rPr>
          <w:color w:val="414042"/>
          <w:spacing w:val="-3"/>
          <w:w w:val="105"/>
        </w:rPr>
        <w:t>que</w:t>
      </w:r>
      <w:r>
        <w:rPr>
          <w:color w:val="414042"/>
          <w:spacing w:val="-12"/>
          <w:w w:val="105"/>
        </w:rPr>
        <w:t> </w:t>
      </w:r>
      <w:r>
        <w:rPr>
          <w:color w:val="414042"/>
          <w:w w:val="105"/>
        </w:rPr>
        <w:t>la</w:t>
      </w:r>
      <w:r>
        <w:rPr>
          <w:color w:val="414042"/>
          <w:spacing w:val="-11"/>
          <w:w w:val="105"/>
        </w:rPr>
        <w:t> </w:t>
      </w:r>
      <w:r>
        <w:rPr>
          <w:rFonts w:ascii="Palatino Linotype" w:hAnsi="Palatino Linotype"/>
          <w:i/>
          <w:color w:val="808285"/>
          <w:w w:val="105"/>
        </w:rPr>
        <w:t>Producción</w:t>
      </w:r>
      <w:r>
        <w:rPr>
          <w:rFonts w:ascii="Palatino Linotype" w:hAnsi="Palatino Linotype"/>
          <w:i/>
          <w:color w:val="808285"/>
          <w:spacing w:val="-9"/>
          <w:w w:val="105"/>
        </w:rPr>
        <w:t> </w:t>
      </w:r>
      <w:r>
        <w:rPr>
          <w:color w:val="414042"/>
          <w:w w:val="105"/>
        </w:rPr>
        <w:t>de</w:t>
      </w:r>
      <w:r>
        <w:rPr>
          <w:color w:val="414042"/>
          <w:spacing w:val="-12"/>
          <w:w w:val="105"/>
        </w:rPr>
        <w:t> </w:t>
      </w:r>
      <w:r>
        <w:rPr>
          <w:color w:val="414042"/>
          <w:w w:val="105"/>
        </w:rPr>
        <w:t>psicología,</w:t>
      </w:r>
      <w:r>
        <w:rPr>
          <w:color w:val="414042"/>
          <w:spacing w:val="-12"/>
          <w:w w:val="105"/>
        </w:rPr>
        <w:t> </w:t>
      </w:r>
      <w:r>
        <w:rPr>
          <w:color w:val="414042"/>
          <w:w w:val="105"/>
        </w:rPr>
        <w:t>sociología</w:t>
      </w:r>
      <w:r>
        <w:rPr>
          <w:color w:val="414042"/>
          <w:spacing w:val="-12"/>
          <w:w w:val="105"/>
        </w:rPr>
        <w:t> </w:t>
      </w:r>
      <w:r>
        <w:rPr>
          <w:color w:val="414042"/>
          <w:w w:val="105"/>
        </w:rPr>
        <w:t>y</w:t>
      </w:r>
      <w:r>
        <w:rPr>
          <w:color w:val="414042"/>
          <w:spacing w:val="-12"/>
          <w:w w:val="105"/>
        </w:rPr>
        <w:t> </w:t>
      </w:r>
      <w:r>
        <w:rPr>
          <w:color w:val="414042"/>
          <w:w w:val="105"/>
        </w:rPr>
        <w:t>salud</w:t>
      </w:r>
      <w:r>
        <w:rPr>
          <w:color w:val="414042"/>
          <w:spacing w:val="-12"/>
          <w:w w:val="105"/>
        </w:rPr>
        <w:t> </w:t>
      </w:r>
      <w:r>
        <w:rPr>
          <w:color w:val="414042"/>
          <w:w w:val="105"/>
        </w:rPr>
        <w:t>genera </w:t>
      </w:r>
      <w:r>
        <w:rPr>
          <w:color w:val="414042"/>
          <w:spacing w:val="-3"/>
          <w:w w:val="105"/>
        </w:rPr>
        <w:t>mayores </w:t>
      </w:r>
      <w:r>
        <w:rPr>
          <w:color w:val="414042"/>
          <w:w w:val="105"/>
        </w:rPr>
        <w:t>contribuciones para las ciencias sociales de la </w:t>
      </w:r>
      <w:r>
        <w:rPr>
          <w:color w:val="58595B"/>
          <w:w w:val="105"/>
        </w:rPr>
        <w:t>uanl</w:t>
      </w:r>
      <w:r>
        <w:rPr>
          <w:color w:val="414042"/>
          <w:w w:val="105"/>
        </w:rPr>
        <w:t>, la cual, en</w:t>
      </w:r>
      <w:r>
        <w:rPr>
          <w:color w:val="414042"/>
          <w:spacing w:val="-41"/>
          <w:w w:val="105"/>
        </w:rPr>
        <w:t> </w:t>
      </w:r>
      <w:r>
        <w:rPr>
          <w:color w:val="414042"/>
          <w:w w:val="105"/>
        </w:rPr>
        <w:t>el caso de psicología, aparece en revistas extranjeras en más de </w:t>
      </w:r>
      <w:r>
        <w:rPr>
          <w:rFonts w:ascii="Palatino Linotype" w:hAnsi="Palatino Linotype"/>
          <w:b/>
          <w:color w:val="0072BC"/>
          <w:w w:val="105"/>
        </w:rPr>
        <w:t>60% </w:t>
      </w:r>
      <w:r>
        <w:rPr>
          <w:color w:val="414042"/>
          <w:w w:val="105"/>
        </w:rPr>
        <w:t>de </w:t>
      </w:r>
      <w:r>
        <w:rPr>
          <w:color w:val="414042"/>
          <w:spacing w:val="-2"/>
          <w:w w:val="105"/>
        </w:rPr>
        <w:t>los </w:t>
      </w:r>
      <w:r>
        <w:rPr>
          <w:color w:val="414042"/>
          <w:w w:val="105"/>
        </w:rPr>
        <w:t>artículos, mientras que, en sociología, se registra una publicación de tipo nacional institucional </w:t>
      </w:r>
      <w:r>
        <w:rPr>
          <w:color w:val="414042"/>
          <w:spacing w:val="-3"/>
          <w:w w:val="105"/>
        </w:rPr>
        <w:t>que </w:t>
      </w:r>
      <w:r>
        <w:rPr>
          <w:color w:val="414042"/>
          <w:w w:val="105"/>
        </w:rPr>
        <w:t>abarca aproximadamente una cuarta parte de </w:t>
      </w:r>
      <w:r>
        <w:rPr>
          <w:color w:val="414042"/>
          <w:spacing w:val="-2"/>
          <w:w w:val="105"/>
        </w:rPr>
        <w:t>los </w:t>
      </w:r>
      <w:r>
        <w:rPr>
          <w:color w:val="414042"/>
          <w:w w:val="105"/>
        </w:rPr>
        <w:t>artículos, a la vez </w:t>
      </w:r>
      <w:r>
        <w:rPr>
          <w:color w:val="414042"/>
          <w:spacing w:val="-3"/>
          <w:w w:val="105"/>
        </w:rPr>
        <w:t>que </w:t>
      </w:r>
      <w:r>
        <w:rPr>
          <w:color w:val="414042"/>
          <w:w w:val="105"/>
        </w:rPr>
        <w:t>salud difunde más de la mitad de su</w:t>
      </w:r>
      <w:r>
        <w:rPr>
          <w:color w:val="414042"/>
          <w:spacing w:val="-34"/>
          <w:w w:val="105"/>
        </w:rPr>
        <w:t> </w:t>
      </w:r>
      <w:r>
        <w:rPr>
          <w:color w:val="414042"/>
          <w:spacing w:val="-3"/>
          <w:w w:val="105"/>
        </w:rPr>
        <w:t>producción </w:t>
      </w:r>
      <w:r>
        <w:rPr>
          <w:color w:val="414042"/>
          <w:w w:val="105"/>
        </w:rPr>
        <w:t>en</w:t>
      </w:r>
      <w:r>
        <w:rPr>
          <w:color w:val="414042"/>
          <w:spacing w:val="-13"/>
          <w:w w:val="105"/>
        </w:rPr>
        <w:t> </w:t>
      </w:r>
      <w:r>
        <w:rPr>
          <w:color w:val="414042"/>
          <w:w w:val="105"/>
        </w:rPr>
        <w:t>publicaciones</w:t>
      </w:r>
      <w:r>
        <w:rPr>
          <w:color w:val="414042"/>
          <w:spacing w:val="-13"/>
          <w:w w:val="105"/>
        </w:rPr>
        <w:t> </w:t>
      </w:r>
      <w:r>
        <w:rPr>
          <w:color w:val="414042"/>
          <w:w w:val="105"/>
        </w:rPr>
        <w:t>editadas</w:t>
      </w:r>
      <w:r>
        <w:rPr>
          <w:color w:val="414042"/>
          <w:spacing w:val="-13"/>
          <w:w w:val="105"/>
        </w:rPr>
        <w:t> </w:t>
      </w:r>
      <w:r>
        <w:rPr>
          <w:color w:val="414042"/>
          <w:w w:val="105"/>
        </w:rPr>
        <w:t>por</w:t>
      </w:r>
      <w:r>
        <w:rPr>
          <w:color w:val="414042"/>
          <w:spacing w:val="-13"/>
          <w:w w:val="105"/>
        </w:rPr>
        <w:t> </w:t>
      </w:r>
      <w:r>
        <w:rPr>
          <w:color w:val="414042"/>
          <w:w w:val="105"/>
        </w:rPr>
        <w:t>otras</w:t>
      </w:r>
      <w:r>
        <w:rPr>
          <w:color w:val="414042"/>
          <w:spacing w:val="-13"/>
          <w:w w:val="105"/>
        </w:rPr>
        <w:t> </w:t>
      </w:r>
      <w:r>
        <w:rPr>
          <w:color w:val="414042"/>
          <w:w w:val="105"/>
        </w:rPr>
        <w:t>instituciones</w:t>
      </w:r>
      <w:r>
        <w:rPr>
          <w:color w:val="414042"/>
          <w:spacing w:val="-13"/>
          <w:w w:val="105"/>
        </w:rPr>
        <w:t> </w:t>
      </w:r>
      <w:r>
        <w:rPr>
          <w:color w:val="414042"/>
          <w:w w:val="105"/>
        </w:rPr>
        <w:t>nacionales.</w:t>
      </w:r>
    </w:p>
    <w:p>
      <w:pPr>
        <w:pStyle w:val="BodyText"/>
        <w:spacing w:line="211" w:lineRule="auto"/>
        <w:ind w:left="3159" w:right="117" w:firstLine="260"/>
        <w:jc w:val="both"/>
      </w:pPr>
      <w:r>
        <w:rPr>
          <w:color w:val="414042"/>
          <w:w w:val="105"/>
        </w:rPr>
        <w:t>En</w:t>
      </w:r>
      <w:r>
        <w:rPr>
          <w:color w:val="414042"/>
          <w:spacing w:val="-13"/>
          <w:w w:val="105"/>
        </w:rPr>
        <w:t> </w:t>
      </w:r>
      <w:r>
        <w:rPr>
          <w:color w:val="414042"/>
          <w:w w:val="105"/>
        </w:rPr>
        <w:t>lo</w:t>
      </w:r>
      <w:r>
        <w:rPr>
          <w:color w:val="414042"/>
          <w:spacing w:val="-13"/>
          <w:w w:val="105"/>
        </w:rPr>
        <w:t> </w:t>
      </w:r>
      <w:r>
        <w:rPr>
          <w:color w:val="414042"/>
          <w:w w:val="105"/>
        </w:rPr>
        <w:t>relativo</w:t>
      </w:r>
      <w:r>
        <w:rPr>
          <w:color w:val="414042"/>
          <w:spacing w:val="-13"/>
          <w:w w:val="105"/>
        </w:rPr>
        <w:t> </w:t>
      </w:r>
      <w:r>
        <w:rPr>
          <w:color w:val="414042"/>
          <w:w w:val="105"/>
        </w:rPr>
        <w:t>a</w:t>
      </w:r>
      <w:r>
        <w:rPr>
          <w:color w:val="414042"/>
          <w:spacing w:val="-13"/>
          <w:w w:val="105"/>
        </w:rPr>
        <w:t> </w:t>
      </w:r>
      <w:r>
        <w:rPr>
          <w:color w:val="414042"/>
          <w:w w:val="105"/>
        </w:rPr>
        <w:t>la</w:t>
      </w:r>
      <w:r>
        <w:rPr>
          <w:color w:val="414042"/>
          <w:spacing w:val="-17"/>
          <w:w w:val="105"/>
        </w:rPr>
        <w:t> </w:t>
      </w:r>
      <w:r>
        <w:rPr>
          <w:rFonts w:ascii="Palatino Linotype" w:hAnsi="Palatino Linotype"/>
          <w:i/>
          <w:color w:val="808285"/>
          <w:spacing w:val="-4"/>
          <w:w w:val="105"/>
        </w:rPr>
        <w:t>Colaboración</w:t>
      </w:r>
      <w:r>
        <w:rPr>
          <w:rFonts w:ascii="Palatino Linotype" w:hAnsi="Palatino Linotype"/>
          <w:i/>
          <w:color w:val="808285"/>
          <w:spacing w:val="-15"/>
          <w:w w:val="105"/>
        </w:rPr>
        <w:t> </w:t>
      </w:r>
      <w:r>
        <w:rPr>
          <w:color w:val="414042"/>
          <w:w w:val="105"/>
        </w:rPr>
        <w:t>de</w:t>
      </w:r>
      <w:r>
        <w:rPr>
          <w:color w:val="414042"/>
          <w:spacing w:val="-13"/>
          <w:w w:val="105"/>
        </w:rPr>
        <w:t> </w:t>
      </w:r>
      <w:r>
        <w:rPr>
          <w:color w:val="414042"/>
          <w:spacing w:val="2"/>
          <w:w w:val="105"/>
        </w:rPr>
        <w:t>estas</w:t>
      </w:r>
      <w:r>
        <w:rPr>
          <w:color w:val="414042"/>
          <w:spacing w:val="-13"/>
          <w:w w:val="105"/>
        </w:rPr>
        <w:t> </w:t>
      </w:r>
      <w:r>
        <w:rPr>
          <w:color w:val="414042"/>
          <w:spacing w:val="2"/>
          <w:w w:val="105"/>
        </w:rPr>
        <w:t>disciplinas,</w:t>
      </w:r>
      <w:r>
        <w:rPr>
          <w:color w:val="414042"/>
          <w:spacing w:val="-13"/>
          <w:w w:val="105"/>
        </w:rPr>
        <w:t> </w:t>
      </w:r>
      <w:r>
        <w:rPr>
          <w:color w:val="414042"/>
          <w:spacing w:val="2"/>
          <w:w w:val="105"/>
        </w:rPr>
        <w:t>existe</w:t>
      </w:r>
      <w:r>
        <w:rPr>
          <w:color w:val="414042"/>
          <w:spacing w:val="-13"/>
          <w:w w:val="105"/>
        </w:rPr>
        <w:t> </w:t>
      </w:r>
      <w:r>
        <w:rPr>
          <w:color w:val="414042"/>
          <w:spacing w:val="3"/>
          <w:w w:val="105"/>
        </w:rPr>
        <w:t>un</w:t>
      </w:r>
      <w:r>
        <w:rPr>
          <w:color w:val="414042"/>
          <w:spacing w:val="-13"/>
          <w:w w:val="105"/>
        </w:rPr>
        <w:t> </w:t>
      </w:r>
      <w:r>
        <w:rPr>
          <w:color w:val="414042"/>
          <w:w w:val="105"/>
        </w:rPr>
        <w:t>compor- tamiento</w:t>
      </w:r>
      <w:r>
        <w:rPr>
          <w:color w:val="414042"/>
          <w:spacing w:val="-18"/>
          <w:w w:val="105"/>
        </w:rPr>
        <w:t> </w:t>
      </w:r>
      <w:r>
        <w:rPr>
          <w:color w:val="414042"/>
          <w:spacing w:val="2"/>
          <w:w w:val="105"/>
        </w:rPr>
        <w:t>variable</w:t>
      </w:r>
      <w:r>
        <w:rPr>
          <w:color w:val="414042"/>
          <w:spacing w:val="-18"/>
          <w:w w:val="105"/>
        </w:rPr>
        <w:t> </w:t>
      </w:r>
      <w:r>
        <w:rPr>
          <w:color w:val="414042"/>
          <w:w w:val="105"/>
        </w:rPr>
        <w:t>que</w:t>
      </w:r>
      <w:r>
        <w:rPr>
          <w:color w:val="414042"/>
          <w:spacing w:val="-18"/>
          <w:w w:val="105"/>
        </w:rPr>
        <w:t> </w:t>
      </w:r>
      <w:r>
        <w:rPr>
          <w:color w:val="414042"/>
          <w:w w:val="105"/>
        </w:rPr>
        <w:t>va</w:t>
      </w:r>
      <w:r>
        <w:rPr>
          <w:color w:val="414042"/>
          <w:spacing w:val="-18"/>
          <w:w w:val="105"/>
        </w:rPr>
        <w:t> </w:t>
      </w:r>
      <w:r>
        <w:rPr>
          <w:color w:val="414042"/>
          <w:w w:val="105"/>
        </w:rPr>
        <w:t>de</w:t>
      </w:r>
      <w:r>
        <w:rPr>
          <w:color w:val="414042"/>
          <w:spacing w:val="-22"/>
          <w:w w:val="105"/>
        </w:rPr>
        <w:t> </w:t>
      </w:r>
      <w:r>
        <w:rPr>
          <w:rFonts w:ascii="Palatino Linotype" w:hAnsi="Palatino Linotype"/>
          <w:b/>
          <w:color w:val="0072BC"/>
          <w:spacing w:val="-6"/>
          <w:w w:val="105"/>
        </w:rPr>
        <w:t>46.3%</w:t>
      </w:r>
      <w:r>
        <w:rPr>
          <w:rFonts w:ascii="Palatino Linotype" w:hAnsi="Palatino Linotype"/>
          <w:b/>
          <w:color w:val="0072BC"/>
          <w:spacing w:val="-19"/>
          <w:w w:val="105"/>
        </w:rPr>
        <w:t> </w:t>
      </w:r>
      <w:r>
        <w:rPr>
          <w:color w:val="414042"/>
          <w:w w:val="105"/>
        </w:rPr>
        <w:t>en</w:t>
      </w:r>
      <w:r>
        <w:rPr>
          <w:color w:val="414042"/>
          <w:spacing w:val="-18"/>
          <w:w w:val="105"/>
        </w:rPr>
        <w:t> </w:t>
      </w:r>
      <w:r>
        <w:rPr>
          <w:color w:val="414042"/>
          <w:w w:val="105"/>
        </w:rPr>
        <w:t>sociología,</w:t>
      </w:r>
      <w:r>
        <w:rPr>
          <w:color w:val="414042"/>
          <w:spacing w:val="-18"/>
          <w:w w:val="105"/>
        </w:rPr>
        <w:t> </w:t>
      </w:r>
      <w:r>
        <w:rPr>
          <w:color w:val="414042"/>
          <w:w w:val="105"/>
        </w:rPr>
        <w:t>a</w:t>
      </w:r>
      <w:r>
        <w:rPr>
          <w:color w:val="414042"/>
          <w:spacing w:val="-18"/>
          <w:w w:val="105"/>
        </w:rPr>
        <w:t> </w:t>
      </w:r>
      <w:r>
        <w:rPr>
          <w:rFonts w:ascii="Palatino Linotype" w:hAnsi="Palatino Linotype"/>
          <w:b/>
          <w:color w:val="0072BC"/>
          <w:spacing w:val="-6"/>
          <w:w w:val="105"/>
        </w:rPr>
        <w:t>96.3%</w:t>
      </w:r>
      <w:r>
        <w:rPr>
          <w:rFonts w:ascii="Palatino Linotype" w:hAnsi="Palatino Linotype"/>
          <w:b/>
          <w:color w:val="0072BC"/>
          <w:spacing w:val="-19"/>
          <w:w w:val="105"/>
        </w:rPr>
        <w:t> </w:t>
      </w:r>
      <w:r>
        <w:rPr>
          <w:color w:val="414042"/>
          <w:w w:val="105"/>
        </w:rPr>
        <w:t>que</w:t>
      </w:r>
      <w:r>
        <w:rPr>
          <w:color w:val="414042"/>
          <w:spacing w:val="-18"/>
          <w:w w:val="105"/>
        </w:rPr>
        <w:t> </w:t>
      </w:r>
      <w:r>
        <w:rPr>
          <w:color w:val="414042"/>
          <w:w w:val="105"/>
        </w:rPr>
        <w:t>logra</w:t>
      </w:r>
      <w:r>
        <w:rPr>
          <w:color w:val="414042"/>
          <w:spacing w:val="-18"/>
          <w:w w:val="105"/>
        </w:rPr>
        <w:t> </w:t>
      </w:r>
      <w:r>
        <w:rPr>
          <w:color w:val="414042"/>
          <w:spacing w:val="2"/>
          <w:w w:val="105"/>
        </w:rPr>
        <w:t>salud, pasando </w:t>
      </w:r>
      <w:r>
        <w:rPr>
          <w:color w:val="414042"/>
          <w:w w:val="105"/>
        </w:rPr>
        <w:t>por </w:t>
      </w:r>
      <w:r>
        <w:rPr>
          <w:color w:val="414042"/>
          <w:spacing w:val="3"/>
          <w:w w:val="105"/>
        </w:rPr>
        <w:t>un </w:t>
      </w:r>
      <w:r>
        <w:rPr>
          <w:rFonts w:ascii="Palatino Linotype" w:hAnsi="Palatino Linotype"/>
          <w:b/>
          <w:color w:val="0072BC"/>
          <w:spacing w:val="-5"/>
          <w:w w:val="105"/>
        </w:rPr>
        <w:t>79.6% </w:t>
      </w:r>
      <w:r>
        <w:rPr>
          <w:color w:val="414042"/>
          <w:w w:val="105"/>
        </w:rPr>
        <w:t>que </w:t>
      </w:r>
      <w:r>
        <w:rPr>
          <w:color w:val="414042"/>
          <w:spacing w:val="4"/>
          <w:w w:val="105"/>
        </w:rPr>
        <w:t>alcanza </w:t>
      </w:r>
      <w:r>
        <w:rPr>
          <w:color w:val="414042"/>
          <w:w w:val="105"/>
        </w:rPr>
        <w:t>psicología, la </w:t>
      </w:r>
      <w:r>
        <w:rPr>
          <w:color w:val="414042"/>
          <w:spacing w:val="4"/>
          <w:w w:val="105"/>
        </w:rPr>
        <w:t>cual </w:t>
      </w:r>
      <w:r>
        <w:rPr>
          <w:color w:val="414042"/>
          <w:w w:val="105"/>
        </w:rPr>
        <w:t>incorpora a coau- tores de la </w:t>
      </w:r>
      <w:r>
        <w:rPr>
          <w:color w:val="58595B"/>
          <w:spacing w:val="-3"/>
          <w:w w:val="105"/>
        </w:rPr>
        <w:t>uanl </w:t>
      </w:r>
      <w:r>
        <w:rPr>
          <w:color w:val="414042"/>
          <w:w w:val="105"/>
        </w:rPr>
        <w:t>en </w:t>
      </w:r>
      <w:r>
        <w:rPr>
          <w:color w:val="414042"/>
          <w:spacing w:val="2"/>
          <w:w w:val="105"/>
        </w:rPr>
        <w:t>práctimante </w:t>
      </w:r>
      <w:r>
        <w:rPr>
          <w:color w:val="414042"/>
          <w:w w:val="105"/>
        </w:rPr>
        <w:t>la mitad de los </w:t>
      </w:r>
      <w:r>
        <w:rPr>
          <w:color w:val="414042"/>
          <w:spacing w:val="3"/>
          <w:w w:val="105"/>
        </w:rPr>
        <w:t>artículos </w:t>
      </w:r>
      <w:r>
        <w:rPr>
          <w:color w:val="414042"/>
          <w:w w:val="105"/>
        </w:rPr>
        <w:t>de este rubro.   A su vez, sociología </w:t>
      </w:r>
      <w:r>
        <w:rPr>
          <w:color w:val="414042"/>
          <w:spacing w:val="3"/>
          <w:w w:val="105"/>
        </w:rPr>
        <w:t>exhibe </w:t>
      </w:r>
      <w:r>
        <w:rPr>
          <w:color w:val="414042"/>
          <w:spacing w:val="2"/>
          <w:w w:val="105"/>
        </w:rPr>
        <w:t>una </w:t>
      </w:r>
      <w:r>
        <w:rPr>
          <w:color w:val="414042"/>
          <w:w w:val="105"/>
        </w:rPr>
        <w:t>composición </w:t>
      </w:r>
      <w:r>
        <w:rPr>
          <w:color w:val="414042"/>
          <w:spacing w:val="2"/>
          <w:w w:val="105"/>
        </w:rPr>
        <w:t>equilibrada </w:t>
      </w:r>
      <w:r>
        <w:rPr>
          <w:color w:val="414042"/>
          <w:w w:val="105"/>
        </w:rPr>
        <w:t>entre la </w:t>
      </w:r>
      <w:r>
        <w:rPr>
          <w:color w:val="414042"/>
          <w:spacing w:val="2"/>
          <w:w w:val="105"/>
        </w:rPr>
        <w:t>filia- </w:t>
      </w:r>
      <w:r>
        <w:rPr>
          <w:color w:val="414042"/>
          <w:w w:val="105"/>
        </w:rPr>
        <w:t>ción </w:t>
      </w:r>
      <w:r>
        <w:rPr>
          <w:color w:val="414042"/>
          <w:spacing w:val="2"/>
          <w:w w:val="105"/>
        </w:rPr>
        <w:t>institucional </w:t>
      </w:r>
      <w:r>
        <w:rPr>
          <w:color w:val="414042"/>
          <w:w w:val="105"/>
        </w:rPr>
        <w:t>y no </w:t>
      </w:r>
      <w:r>
        <w:rPr>
          <w:color w:val="414042"/>
          <w:spacing w:val="2"/>
          <w:w w:val="105"/>
        </w:rPr>
        <w:t>institucional </w:t>
      </w:r>
      <w:r>
        <w:rPr>
          <w:color w:val="414042"/>
          <w:w w:val="105"/>
        </w:rPr>
        <w:t>de los investigadores nacionales que </w:t>
      </w:r>
      <w:r>
        <w:rPr>
          <w:color w:val="414042"/>
          <w:spacing w:val="3"/>
          <w:w w:val="105"/>
        </w:rPr>
        <w:t>partícipan </w:t>
      </w:r>
      <w:r>
        <w:rPr>
          <w:color w:val="414042"/>
          <w:w w:val="105"/>
        </w:rPr>
        <w:t>en sus </w:t>
      </w:r>
      <w:r>
        <w:rPr>
          <w:color w:val="414042"/>
          <w:spacing w:val="3"/>
          <w:w w:val="105"/>
        </w:rPr>
        <w:t>artículos </w:t>
      </w:r>
      <w:r>
        <w:rPr>
          <w:color w:val="414042"/>
          <w:w w:val="105"/>
        </w:rPr>
        <w:t>escritos mediante colaboración </w:t>
      </w:r>
      <w:r>
        <w:rPr>
          <w:color w:val="414042"/>
          <w:spacing w:val="2"/>
          <w:w w:val="105"/>
        </w:rPr>
        <w:t>académica, mientras </w:t>
      </w:r>
      <w:r>
        <w:rPr>
          <w:color w:val="414042"/>
          <w:w w:val="105"/>
        </w:rPr>
        <w:t>que salud incluye la mayor </w:t>
      </w:r>
      <w:r>
        <w:rPr>
          <w:color w:val="414042"/>
          <w:spacing w:val="2"/>
          <w:w w:val="105"/>
        </w:rPr>
        <w:t>cantidad </w:t>
      </w:r>
      <w:r>
        <w:rPr>
          <w:color w:val="414042"/>
          <w:w w:val="105"/>
        </w:rPr>
        <w:t>de coautores nacionales adscritos a </w:t>
      </w:r>
      <w:r>
        <w:rPr>
          <w:color w:val="414042"/>
          <w:spacing w:val="2"/>
          <w:w w:val="105"/>
        </w:rPr>
        <w:t>otras </w:t>
      </w:r>
      <w:r>
        <w:rPr>
          <w:color w:val="414042"/>
          <w:w w:val="105"/>
        </w:rPr>
        <w:t>instituciones de investigación y</w:t>
      </w:r>
      <w:r>
        <w:rPr>
          <w:color w:val="414042"/>
          <w:spacing w:val="34"/>
          <w:w w:val="105"/>
        </w:rPr>
        <w:t> </w:t>
      </w:r>
      <w:r>
        <w:rPr>
          <w:color w:val="414042"/>
          <w:spacing w:val="2"/>
          <w:w w:val="105"/>
        </w:rPr>
        <w:t>académicas.</w:t>
      </w:r>
    </w:p>
    <w:p>
      <w:pPr>
        <w:pStyle w:val="BodyText"/>
        <w:spacing w:line="260" w:lineRule="exact" w:before="13"/>
        <w:ind w:left="3160" w:right="117" w:firstLine="260"/>
        <w:jc w:val="both"/>
      </w:pPr>
      <w:r>
        <w:rPr>
          <w:color w:val="414042"/>
          <w:w w:val="105"/>
        </w:rPr>
        <w:t>Con menor peso en su aportación a la </w:t>
      </w:r>
      <w:r>
        <w:rPr>
          <w:rFonts w:ascii="Palatino Linotype" w:hAnsi="Palatino Linotype"/>
          <w:i/>
          <w:color w:val="808285"/>
          <w:spacing w:val="-4"/>
          <w:w w:val="105"/>
        </w:rPr>
        <w:t>Producción </w:t>
      </w:r>
      <w:r>
        <w:rPr>
          <w:color w:val="414042"/>
          <w:w w:val="105"/>
        </w:rPr>
        <w:t>de la </w:t>
      </w:r>
      <w:r>
        <w:rPr>
          <w:color w:val="58595B"/>
          <w:w w:val="105"/>
        </w:rPr>
        <w:t>uanl</w:t>
      </w:r>
      <w:r>
        <w:rPr>
          <w:color w:val="414042"/>
          <w:w w:val="105"/>
        </w:rPr>
        <w:t>, discipli- nas como economía y </w:t>
      </w:r>
      <w:r>
        <w:rPr>
          <w:color w:val="414042"/>
          <w:spacing w:val="3"/>
          <w:w w:val="105"/>
        </w:rPr>
        <w:t>finanzas, </w:t>
      </w:r>
      <w:r>
        <w:rPr>
          <w:color w:val="414042"/>
          <w:w w:val="105"/>
        </w:rPr>
        <w:t>y </w:t>
      </w:r>
      <w:r>
        <w:rPr>
          <w:color w:val="414042"/>
          <w:spacing w:val="2"/>
          <w:w w:val="105"/>
        </w:rPr>
        <w:t>estudios </w:t>
      </w:r>
      <w:r>
        <w:rPr>
          <w:color w:val="414042"/>
          <w:spacing w:val="3"/>
          <w:w w:val="105"/>
        </w:rPr>
        <w:t>agrarios </w:t>
      </w:r>
      <w:r>
        <w:rPr>
          <w:color w:val="414042"/>
          <w:w w:val="105"/>
        </w:rPr>
        <w:t>comparten </w:t>
      </w:r>
      <w:r>
        <w:rPr>
          <w:color w:val="414042"/>
          <w:spacing w:val="3"/>
          <w:w w:val="105"/>
        </w:rPr>
        <w:t>un </w:t>
      </w:r>
      <w:r>
        <w:rPr>
          <w:color w:val="414042"/>
          <w:w w:val="105"/>
        </w:rPr>
        <w:t>esque- ma</w:t>
      </w:r>
      <w:r>
        <w:rPr>
          <w:color w:val="414042"/>
          <w:spacing w:val="-7"/>
          <w:w w:val="105"/>
        </w:rPr>
        <w:t> </w:t>
      </w:r>
      <w:r>
        <w:rPr>
          <w:color w:val="414042"/>
          <w:w w:val="105"/>
        </w:rPr>
        <w:t>de</w:t>
      </w:r>
      <w:r>
        <w:rPr>
          <w:color w:val="414042"/>
          <w:spacing w:val="-7"/>
          <w:w w:val="105"/>
        </w:rPr>
        <w:t> </w:t>
      </w:r>
      <w:r>
        <w:rPr>
          <w:color w:val="414042"/>
          <w:w w:val="105"/>
        </w:rPr>
        <w:t>comunicación</w:t>
      </w:r>
      <w:r>
        <w:rPr>
          <w:color w:val="414042"/>
          <w:spacing w:val="-7"/>
          <w:w w:val="105"/>
        </w:rPr>
        <w:t> </w:t>
      </w:r>
      <w:r>
        <w:rPr>
          <w:rFonts w:ascii="Palatino Linotype" w:hAnsi="Palatino Linotype"/>
          <w:b/>
          <w:color w:val="0072BC"/>
          <w:spacing w:val="-4"/>
          <w:w w:val="105"/>
        </w:rPr>
        <w:t>100%</w:t>
      </w:r>
      <w:r>
        <w:rPr>
          <w:rFonts w:ascii="Palatino Linotype" w:hAnsi="Palatino Linotype"/>
          <w:b/>
          <w:color w:val="0072BC"/>
          <w:spacing w:val="-9"/>
          <w:w w:val="105"/>
        </w:rPr>
        <w:t> </w:t>
      </w:r>
      <w:r>
        <w:rPr>
          <w:color w:val="414042"/>
          <w:w w:val="105"/>
        </w:rPr>
        <w:t>nacional</w:t>
      </w:r>
      <w:r>
        <w:rPr>
          <w:color w:val="414042"/>
          <w:spacing w:val="-7"/>
          <w:w w:val="105"/>
        </w:rPr>
        <w:t> </w:t>
      </w:r>
      <w:r>
        <w:rPr>
          <w:color w:val="414042"/>
          <w:w w:val="105"/>
        </w:rPr>
        <w:t>no</w:t>
      </w:r>
      <w:r>
        <w:rPr>
          <w:color w:val="414042"/>
          <w:spacing w:val="-7"/>
          <w:w w:val="105"/>
        </w:rPr>
        <w:t> </w:t>
      </w:r>
      <w:r>
        <w:rPr>
          <w:color w:val="414042"/>
          <w:spacing w:val="2"/>
          <w:w w:val="105"/>
        </w:rPr>
        <w:t>institucional,</w:t>
      </w:r>
      <w:r>
        <w:rPr>
          <w:color w:val="414042"/>
          <w:spacing w:val="-7"/>
          <w:w w:val="105"/>
        </w:rPr>
        <w:t> </w:t>
      </w:r>
      <w:r>
        <w:rPr>
          <w:color w:val="414042"/>
          <w:w w:val="105"/>
        </w:rPr>
        <w:t>así</w:t>
      </w:r>
      <w:r>
        <w:rPr>
          <w:color w:val="414042"/>
          <w:spacing w:val="-7"/>
          <w:w w:val="105"/>
        </w:rPr>
        <w:t> </w:t>
      </w:r>
      <w:r>
        <w:rPr>
          <w:color w:val="414042"/>
          <w:w w:val="105"/>
        </w:rPr>
        <w:t>como</w:t>
      </w:r>
      <w:r>
        <w:rPr>
          <w:color w:val="414042"/>
          <w:spacing w:val="-7"/>
          <w:w w:val="105"/>
        </w:rPr>
        <w:t> </w:t>
      </w:r>
      <w:r>
        <w:rPr>
          <w:color w:val="414042"/>
          <w:w w:val="105"/>
        </w:rPr>
        <w:t>coinciden en</w:t>
      </w:r>
      <w:r>
        <w:rPr>
          <w:color w:val="414042"/>
          <w:spacing w:val="-10"/>
          <w:w w:val="105"/>
        </w:rPr>
        <w:t> </w:t>
      </w:r>
      <w:r>
        <w:rPr>
          <w:color w:val="414042"/>
          <w:spacing w:val="3"/>
          <w:w w:val="105"/>
        </w:rPr>
        <w:t>un</w:t>
      </w:r>
      <w:r>
        <w:rPr>
          <w:color w:val="414042"/>
          <w:spacing w:val="-14"/>
          <w:w w:val="105"/>
        </w:rPr>
        <w:t> </w:t>
      </w:r>
      <w:r>
        <w:rPr>
          <w:rFonts w:ascii="Palatino Linotype" w:hAnsi="Palatino Linotype"/>
          <w:i/>
          <w:color w:val="808285"/>
          <w:w w:val="105"/>
        </w:rPr>
        <w:t>Perfil</w:t>
      </w:r>
      <w:r>
        <w:rPr>
          <w:rFonts w:ascii="Palatino Linotype" w:hAnsi="Palatino Linotype"/>
          <w:i/>
          <w:color w:val="808285"/>
          <w:spacing w:val="-18"/>
          <w:w w:val="105"/>
        </w:rPr>
        <w:t> </w:t>
      </w:r>
      <w:r>
        <w:rPr>
          <w:rFonts w:ascii="Palatino Linotype" w:hAnsi="Palatino Linotype"/>
          <w:i/>
          <w:color w:val="808285"/>
          <w:w w:val="105"/>
        </w:rPr>
        <w:t>de</w:t>
      </w:r>
      <w:r>
        <w:rPr>
          <w:rFonts w:ascii="Palatino Linotype" w:hAnsi="Palatino Linotype"/>
          <w:i/>
          <w:color w:val="808285"/>
          <w:spacing w:val="-18"/>
          <w:w w:val="105"/>
        </w:rPr>
        <w:t> </w:t>
      </w:r>
      <w:r>
        <w:rPr>
          <w:rFonts w:ascii="Palatino Linotype" w:hAnsi="Palatino Linotype"/>
          <w:i/>
          <w:color w:val="808285"/>
          <w:spacing w:val="-4"/>
          <w:w w:val="105"/>
        </w:rPr>
        <w:t>Colaboración</w:t>
      </w:r>
      <w:r>
        <w:rPr>
          <w:rFonts w:ascii="Palatino Linotype" w:hAnsi="Palatino Linotype"/>
          <w:i/>
          <w:color w:val="808285"/>
          <w:spacing w:val="-12"/>
          <w:w w:val="105"/>
        </w:rPr>
        <w:t> </w:t>
      </w:r>
      <w:r>
        <w:rPr>
          <w:color w:val="414042"/>
          <w:w w:val="105"/>
        </w:rPr>
        <w:t>relativamente</w:t>
      </w:r>
      <w:r>
        <w:rPr>
          <w:color w:val="414042"/>
          <w:spacing w:val="-10"/>
          <w:w w:val="105"/>
        </w:rPr>
        <w:t> </w:t>
      </w:r>
      <w:r>
        <w:rPr>
          <w:color w:val="414042"/>
          <w:spacing w:val="2"/>
          <w:w w:val="105"/>
        </w:rPr>
        <w:t>equilibrado</w:t>
      </w:r>
      <w:r>
        <w:rPr>
          <w:color w:val="414042"/>
          <w:spacing w:val="-10"/>
          <w:w w:val="105"/>
        </w:rPr>
        <w:t> </w:t>
      </w:r>
      <w:r>
        <w:rPr>
          <w:color w:val="414042"/>
          <w:w w:val="105"/>
        </w:rPr>
        <w:t>entre</w:t>
      </w:r>
      <w:r>
        <w:rPr>
          <w:color w:val="414042"/>
          <w:spacing w:val="-10"/>
          <w:w w:val="105"/>
        </w:rPr>
        <w:t> </w:t>
      </w:r>
      <w:r>
        <w:rPr>
          <w:color w:val="414042"/>
          <w:w w:val="105"/>
        </w:rPr>
        <w:t>investigado- res</w:t>
      </w:r>
      <w:r>
        <w:rPr>
          <w:color w:val="414042"/>
          <w:spacing w:val="-9"/>
          <w:w w:val="105"/>
        </w:rPr>
        <w:t> </w:t>
      </w:r>
      <w:r>
        <w:rPr>
          <w:color w:val="414042"/>
          <w:w w:val="105"/>
        </w:rPr>
        <w:t>adscritos</w:t>
      </w:r>
      <w:r>
        <w:rPr>
          <w:color w:val="414042"/>
          <w:spacing w:val="-9"/>
          <w:w w:val="105"/>
        </w:rPr>
        <w:t> </w:t>
      </w:r>
      <w:r>
        <w:rPr>
          <w:color w:val="414042"/>
          <w:w w:val="105"/>
        </w:rPr>
        <w:t>a</w:t>
      </w:r>
      <w:r>
        <w:rPr>
          <w:color w:val="414042"/>
          <w:spacing w:val="-9"/>
          <w:w w:val="105"/>
        </w:rPr>
        <w:t> </w:t>
      </w:r>
      <w:r>
        <w:rPr>
          <w:color w:val="414042"/>
          <w:w w:val="105"/>
        </w:rPr>
        <w:t>la</w:t>
      </w:r>
      <w:r>
        <w:rPr>
          <w:color w:val="414042"/>
          <w:spacing w:val="-9"/>
          <w:w w:val="105"/>
        </w:rPr>
        <w:t> </w:t>
      </w:r>
      <w:r>
        <w:rPr>
          <w:color w:val="414042"/>
          <w:w w:val="105"/>
        </w:rPr>
        <w:t>Autónoma</w:t>
      </w:r>
      <w:r>
        <w:rPr>
          <w:color w:val="414042"/>
          <w:spacing w:val="-9"/>
          <w:w w:val="105"/>
        </w:rPr>
        <w:t> </w:t>
      </w:r>
      <w:r>
        <w:rPr>
          <w:color w:val="414042"/>
          <w:w w:val="105"/>
        </w:rPr>
        <w:t>de</w:t>
      </w:r>
      <w:r>
        <w:rPr>
          <w:color w:val="414042"/>
          <w:spacing w:val="-9"/>
          <w:w w:val="105"/>
        </w:rPr>
        <w:t> </w:t>
      </w:r>
      <w:r>
        <w:rPr>
          <w:color w:val="414042"/>
          <w:w w:val="105"/>
        </w:rPr>
        <w:t>Nuevo</w:t>
      </w:r>
      <w:r>
        <w:rPr>
          <w:color w:val="414042"/>
          <w:spacing w:val="-9"/>
          <w:w w:val="105"/>
        </w:rPr>
        <w:t> </w:t>
      </w:r>
      <w:r>
        <w:rPr>
          <w:color w:val="414042"/>
          <w:w w:val="105"/>
        </w:rPr>
        <w:t>León</w:t>
      </w:r>
      <w:r>
        <w:rPr>
          <w:color w:val="414042"/>
          <w:spacing w:val="-9"/>
          <w:w w:val="105"/>
        </w:rPr>
        <w:t> </w:t>
      </w:r>
      <w:r>
        <w:rPr>
          <w:color w:val="414042"/>
          <w:w w:val="105"/>
        </w:rPr>
        <w:t>y</w:t>
      </w:r>
      <w:r>
        <w:rPr>
          <w:color w:val="414042"/>
          <w:spacing w:val="-9"/>
          <w:w w:val="105"/>
        </w:rPr>
        <w:t> </w:t>
      </w:r>
      <w:r>
        <w:rPr>
          <w:color w:val="414042"/>
          <w:w w:val="105"/>
        </w:rPr>
        <w:t>a</w:t>
      </w:r>
      <w:r>
        <w:rPr>
          <w:color w:val="414042"/>
          <w:spacing w:val="-9"/>
          <w:w w:val="105"/>
        </w:rPr>
        <w:t> </w:t>
      </w:r>
      <w:r>
        <w:rPr>
          <w:color w:val="414042"/>
          <w:spacing w:val="2"/>
          <w:w w:val="105"/>
        </w:rPr>
        <w:t>otras</w:t>
      </w:r>
      <w:r>
        <w:rPr>
          <w:color w:val="414042"/>
          <w:spacing w:val="-9"/>
          <w:w w:val="105"/>
        </w:rPr>
        <w:t> </w:t>
      </w:r>
      <w:r>
        <w:rPr>
          <w:color w:val="414042"/>
          <w:w w:val="105"/>
        </w:rPr>
        <w:t>instituciones.</w:t>
      </w:r>
      <w:r>
        <w:rPr>
          <w:color w:val="414042"/>
          <w:spacing w:val="-9"/>
          <w:w w:val="105"/>
        </w:rPr>
        <w:t> </w:t>
      </w:r>
      <w:r>
        <w:rPr>
          <w:color w:val="414042"/>
          <w:w w:val="105"/>
        </w:rPr>
        <w:t>Por</w:t>
      </w:r>
      <w:r>
        <w:rPr>
          <w:color w:val="414042"/>
          <w:spacing w:val="-9"/>
          <w:w w:val="105"/>
        </w:rPr>
        <w:t> </w:t>
      </w:r>
      <w:r>
        <w:rPr>
          <w:color w:val="414042"/>
          <w:w w:val="105"/>
        </w:rPr>
        <w:t>su </w:t>
      </w:r>
      <w:r>
        <w:rPr>
          <w:color w:val="414042"/>
          <w:spacing w:val="3"/>
          <w:w w:val="105"/>
        </w:rPr>
        <w:t>parte, </w:t>
      </w:r>
      <w:r>
        <w:rPr>
          <w:color w:val="414042"/>
          <w:spacing w:val="2"/>
          <w:w w:val="105"/>
        </w:rPr>
        <w:t>estudios territoriales, </w:t>
      </w:r>
      <w:r>
        <w:rPr>
          <w:color w:val="414042"/>
          <w:w w:val="105"/>
        </w:rPr>
        <w:t>educación, </w:t>
      </w:r>
      <w:r>
        <w:rPr>
          <w:color w:val="414042"/>
          <w:spacing w:val="2"/>
          <w:w w:val="105"/>
        </w:rPr>
        <w:t>administración </w:t>
      </w:r>
      <w:r>
        <w:rPr>
          <w:color w:val="414042"/>
          <w:w w:val="105"/>
        </w:rPr>
        <w:t>y contabilidad, derecho y </w:t>
      </w:r>
      <w:r>
        <w:rPr>
          <w:color w:val="414042"/>
          <w:spacing w:val="2"/>
          <w:w w:val="105"/>
        </w:rPr>
        <w:t>estudios </w:t>
      </w:r>
      <w:r>
        <w:rPr>
          <w:color w:val="414042"/>
          <w:spacing w:val="3"/>
          <w:w w:val="105"/>
        </w:rPr>
        <w:t>culturales, exhiben </w:t>
      </w:r>
      <w:r>
        <w:rPr>
          <w:color w:val="414042"/>
          <w:spacing w:val="2"/>
          <w:w w:val="105"/>
        </w:rPr>
        <w:t>una </w:t>
      </w:r>
      <w:r>
        <w:rPr>
          <w:color w:val="414042"/>
          <w:spacing w:val="3"/>
          <w:w w:val="105"/>
        </w:rPr>
        <w:t>estructura </w:t>
      </w:r>
      <w:r>
        <w:rPr>
          <w:color w:val="414042"/>
          <w:w w:val="105"/>
        </w:rPr>
        <w:t>de </w:t>
      </w:r>
      <w:r>
        <w:rPr>
          <w:color w:val="414042"/>
          <w:spacing w:val="2"/>
          <w:w w:val="105"/>
        </w:rPr>
        <w:t>difusión </w:t>
      </w:r>
      <w:r>
        <w:rPr>
          <w:color w:val="414042"/>
          <w:w w:val="105"/>
        </w:rPr>
        <w:t>que resulta </w:t>
      </w:r>
      <w:r>
        <w:rPr>
          <w:color w:val="414042"/>
          <w:spacing w:val="3"/>
          <w:w w:val="105"/>
        </w:rPr>
        <w:t>similar </w:t>
      </w:r>
      <w:r>
        <w:rPr>
          <w:color w:val="414042"/>
          <w:w w:val="105"/>
        </w:rPr>
        <w:t>en cuanto a la participación de </w:t>
      </w:r>
      <w:r>
        <w:rPr>
          <w:color w:val="414042"/>
          <w:spacing w:val="3"/>
          <w:w w:val="105"/>
        </w:rPr>
        <w:t>revistas </w:t>
      </w:r>
      <w:r>
        <w:rPr>
          <w:color w:val="414042"/>
          <w:spacing w:val="2"/>
          <w:w w:val="105"/>
        </w:rPr>
        <w:t>editadas </w:t>
      </w:r>
      <w:r>
        <w:rPr>
          <w:color w:val="414042"/>
          <w:w w:val="105"/>
        </w:rPr>
        <w:t>tanto  por </w:t>
      </w:r>
      <w:r>
        <w:rPr>
          <w:color w:val="414042"/>
          <w:spacing w:val="2"/>
          <w:w w:val="105"/>
        </w:rPr>
        <w:t>otras </w:t>
      </w:r>
      <w:r>
        <w:rPr>
          <w:color w:val="414042"/>
          <w:w w:val="105"/>
        </w:rPr>
        <w:t>entidades nacionales como por instituciones en el </w:t>
      </w:r>
      <w:r>
        <w:rPr>
          <w:color w:val="414042"/>
          <w:spacing w:val="2"/>
          <w:w w:val="105"/>
        </w:rPr>
        <w:t>extranjero; </w:t>
      </w:r>
      <w:r>
        <w:rPr>
          <w:color w:val="414042"/>
          <w:w w:val="105"/>
        </w:rPr>
        <w:t>composición que contrasta en lo referente </w:t>
      </w:r>
      <w:r>
        <w:rPr>
          <w:color w:val="414042"/>
          <w:spacing w:val="4"/>
          <w:w w:val="105"/>
        </w:rPr>
        <w:t>al </w:t>
      </w:r>
      <w:r>
        <w:rPr>
          <w:color w:val="414042"/>
          <w:w w:val="105"/>
        </w:rPr>
        <w:t>espacio de adscripción de los coautores que </w:t>
      </w:r>
      <w:r>
        <w:rPr>
          <w:color w:val="414042"/>
          <w:spacing w:val="3"/>
          <w:w w:val="105"/>
        </w:rPr>
        <w:t>participan </w:t>
      </w:r>
      <w:r>
        <w:rPr>
          <w:color w:val="414042"/>
          <w:w w:val="105"/>
        </w:rPr>
        <w:t>en los </w:t>
      </w:r>
      <w:r>
        <w:rPr>
          <w:color w:val="414042"/>
          <w:spacing w:val="3"/>
          <w:w w:val="105"/>
        </w:rPr>
        <w:t>artículos </w:t>
      </w:r>
      <w:r>
        <w:rPr>
          <w:color w:val="414042"/>
          <w:w w:val="105"/>
        </w:rPr>
        <w:t>colaborativos, donde edu- cación y </w:t>
      </w:r>
      <w:r>
        <w:rPr>
          <w:color w:val="414042"/>
          <w:spacing w:val="2"/>
          <w:w w:val="105"/>
        </w:rPr>
        <w:t>estudios </w:t>
      </w:r>
      <w:r>
        <w:rPr>
          <w:color w:val="414042"/>
          <w:spacing w:val="3"/>
          <w:w w:val="105"/>
        </w:rPr>
        <w:t>culturales registran </w:t>
      </w:r>
      <w:r>
        <w:rPr>
          <w:color w:val="414042"/>
          <w:w w:val="105"/>
        </w:rPr>
        <w:t>mayor participación de académi- cos de la </w:t>
      </w:r>
      <w:r>
        <w:rPr>
          <w:color w:val="58595B"/>
          <w:w w:val="105"/>
        </w:rPr>
        <w:t>uanl</w:t>
      </w:r>
      <w:r>
        <w:rPr>
          <w:color w:val="414042"/>
          <w:w w:val="105"/>
        </w:rPr>
        <w:t>, toda vez que </w:t>
      </w:r>
      <w:r>
        <w:rPr>
          <w:color w:val="414042"/>
          <w:spacing w:val="2"/>
          <w:w w:val="105"/>
        </w:rPr>
        <w:t>estudios territoriales </w:t>
      </w:r>
      <w:r>
        <w:rPr>
          <w:color w:val="414042"/>
          <w:w w:val="105"/>
        </w:rPr>
        <w:t>es la que </w:t>
      </w:r>
      <w:r>
        <w:rPr>
          <w:color w:val="414042"/>
          <w:spacing w:val="2"/>
          <w:w w:val="105"/>
        </w:rPr>
        <w:t>más </w:t>
      </w:r>
      <w:r>
        <w:rPr>
          <w:color w:val="414042"/>
          <w:w w:val="105"/>
        </w:rPr>
        <w:t>incluye investigadores nacionales no </w:t>
      </w:r>
      <w:r>
        <w:rPr>
          <w:color w:val="414042"/>
          <w:spacing w:val="2"/>
          <w:w w:val="105"/>
        </w:rPr>
        <w:t>institucionales, mientras administración </w:t>
      </w:r>
      <w:r>
        <w:rPr>
          <w:color w:val="414042"/>
          <w:w w:val="105"/>
        </w:rPr>
        <w:t>y contabilidad involucran en su </w:t>
      </w:r>
      <w:r>
        <w:rPr>
          <w:color w:val="414042"/>
          <w:spacing w:val="2"/>
          <w:w w:val="105"/>
        </w:rPr>
        <w:t>totalidad </w:t>
      </w:r>
      <w:r>
        <w:rPr>
          <w:color w:val="414042"/>
          <w:w w:val="105"/>
        </w:rPr>
        <w:t>a pares </w:t>
      </w:r>
      <w:r>
        <w:rPr>
          <w:color w:val="414042"/>
          <w:spacing w:val="22"/>
          <w:w w:val="105"/>
        </w:rPr>
        <w:t> </w:t>
      </w:r>
      <w:r>
        <w:rPr>
          <w:color w:val="414042"/>
          <w:spacing w:val="2"/>
          <w:w w:val="105"/>
        </w:rPr>
        <w:t>extranjeros.</w:t>
      </w:r>
    </w:p>
    <w:p>
      <w:pPr>
        <w:pStyle w:val="BodyText"/>
        <w:spacing w:line="260" w:lineRule="exact"/>
        <w:ind w:left="3160" w:right="117" w:firstLine="259"/>
        <w:jc w:val="both"/>
      </w:pPr>
      <w:r>
        <w:rPr>
          <w:color w:val="414042"/>
          <w:w w:val="105"/>
        </w:rPr>
        <w:t>Con respecto a la </w:t>
      </w:r>
      <w:r>
        <w:rPr>
          <w:rFonts w:ascii="Palatino Linotype" w:hAnsi="Palatino Linotype"/>
          <w:i/>
          <w:color w:val="808285"/>
          <w:w w:val="105"/>
        </w:rPr>
        <w:t>Colaboración </w:t>
      </w:r>
      <w:r>
        <w:rPr>
          <w:color w:val="414042"/>
          <w:w w:val="105"/>
        </w:rPr>
        <w:t>en todas las disciplinas del área, ésta alcanza </w:t>
      </w:r>
      <w:r>
        <w:rPr>
          <w:rFonts w:ascii="Palatino Linotype" w:hAnsi="Palatino Linotype"/>
          <w:b/>
          <w:color w:val="0072BC"/>
          <w:w w:val="105"/>
        </w:rPr>
        <w:t>55% </w:t>
      </w:r>
      <w:r>
        <w:rPr>
          <w:color w:val="414042"/>
          <w:w w:val="105"/>
        </w:rPr>
        <w:t>en promedio, y tiene como principal componente la partici- pación de investigadores adscritos a la </w:t>
      </w:r>
      <w:r>
        <w:rPr>
          <w:color w:val="58595B"/>
          <w:w w:val="105"/>
        </w:rPr>
        <w:t>uanl </w:t>
      </w:r>
      <w:r>
        <w:rPr>
          <w:color w:val="414042"/>
          <w:w w:val="105"/>
        </w:rPr>
        <w:t>en primer término, seguidos por la inclusión de académicos adscritos a otras instituciones nacionales, así como de pares extranjeros, en último término.</w:t>
      </w:r>
    </w:p>
    <w:p>
      <w:pPr>
        <w:spacing w:after="0" w:line="260" w:lineRule="exact"/>
        <w:jc w:val="both"/>
        <w:sectPr>
          <w:pgSz w:w="12240" w:h="15840"/>
          <w:pgMar w:header="440" w:footer="475" w:top="640" w:bottom="660" w:left="136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after="1"/>
        <w:rPr>
          <w:sz w:val="27"/>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58"/>
        <w:gridCol w:w="940"/>
        <w:gridCol w:w="740"/>
        <w:gridCol w:w="374"/>
        <w:gridCol w:w="1273"/>
        <w:gridCol w:w="364"/>
        <w:gridCol w:w="113"/>
        <w:gridCol w:w="1080"/>
        <w:gridCol w:w="527"/>
        <w:gridCol w:w="1132"/>
        <w:gridCol w:w="200"/>
      </w:tblGrid>
      <w:tr>
        <w:trPr>
          <w:trHeight w:val="397" w:hRule="exact"/>
        </w:trPr>
        <w:tc>
          <w:tcPr>
            <w:tcW w:w="3058" w:type="dxa"/>
            <w:shd w:val="clear" w:color="auto" w:fill="E6E7E8"/>
          </w:tcPr>
          <w:p>
            <w:pPr>
              <w:pStyle w:val="TableParagraph"/>
              <w:spacing w:before="41"/>
              <w:ind w:left="976" w:right="1377"/>
              <w:jc w:val="center"/>
              <w:rPr>
                <w:sz w:val="18"/>
              </w:rPr>
            </w:pPr>
            <w:r>
              <w:rPr>
                <w:color w:val="58595B"/>
                <w:sz w:val="18"/>
              </w:rPr>
              <w:t>Nombre</w:t>
            </w:r>
          </w:p>
        </w:tc>
        <w:tc>
          <w:tcPr>
            <w:tcW w:w="940" w:type="dxa"/>
            <w:shd w:val="clear" w:color="auto" w:fill="E6E7E8"/>
          </w:tcPr>
          <w:p>
            <w:pPr>
              <w:pStyle w:val="TableParagraph"/>
              <w:spacing w:before="11" w:after="1"/>
              <w:rPr>
                <w:rFonts w:ascii="PMingLiU"/>
                <w:sz w:val="7"/>
              </w:rPr>
            </w:pPr>
          </w:p>
          <w:p>
            <w:pPr>
              <w:pStyle w:val="TableParagraph"/>
              <w:spacing w:line="169" w:lineRule="exact"/>
              <w:ind w:left="762" w:right="-32"/>
              <w:rPr>
                <w:rFonts w:ascii="PMingLiU"/>
                <w:sz w:val="16"/>
              </w:rPr>
            </w:pPr>
            <w:r>
              <w:rPr>
                <w:rFonts w:ascii="PMingLiU"/>
                <w:position w:val="-2"/>
                <w:sz w:val="16"/>
              </w:rPr>
              <w:drawing>
                <wp:inline distT="0" distB="0" distL="0" distR="0">
                  <wp:extent cx="107334" cy="107346"/>
                  <wp:effectExtent l="0" t="0" r="0" b="0"/>
                  <wp:docPr id="153" name="image405.png" descr=""/>
                  <wp:cNvGraphicFramePr>
                    <a:graphicFrameLocks noChangeAspect="1"/>
                  </wp:cNvGraphicFramePr>
                  <a:graphic>
                    <a:graphicData uri="http://schemas.openxmlformats.org/drawingml/2006/picture">
                      <pic:pic>
                        <pic:nvPicPr>
                          <pic:cNvPr id="154" name="image405.png"/>
                          <pic:cNvPicPr/>
                        </pic:nvPicPr>
                        <pic:blipFill>
                          <a:blip r:embed="rId476" cstate="print"/>
                          <a:stretch>
                            <a:fillRect/>
                          </a:stretch>
                        </pic:blipFill>
                        <pic:spPr>
                          <a:xfrm>
                            <a:off x="0" y="0"/>
                            <a:ext cx="107334" cy="107346"/>
                          </a:xfrm>
                          <a:prstGeom prst="rect">
                            <a:avLst/>
                          </a:prstGeom>
                        </pic:spPr>
                      </pic:pic>
                    </a:graphicData>
                  </a:graphic>
                </wp:inline>
              </w:drawing>
            </w:r>
            <w:r>
              <w:rPr>
                <w:rFonts w:ascii="PMingLiU"/>
                <w:position w:val="-2"/>
                <w:sz w:val="16"/>
              </w:rPr>
            </w:r>
          </w:p>
        </w:tc>
        <w:tc>
          <w:tcPr>
            <w:tcW w:w="740" w:type="dxa"/>
            <w:shd w:val="clear" w:color="auto" w:fill="E6E7E8"/>
          </w:tcPr>
          <w:p>
            <w:pPr>
              <w:pStyle w:val="TableParagraph"/>
              <w:spacing w:before="41"/>
              <w:ind w:right="-3"/>
              <w:rPr>
                <w:sz w:val="18"/>
              </w:rPr>
            </w:pPr>
            <w:r>
              <w:rPr>
                <w:color w:val="58595B"/>
                <w:w w:val="90"/>
                <w:sz w:val="18"/>
              </w:rPr>
              <w:t>roducción</w:t>
            </w:r>
          </w:p>
        </w:tc>
        <w:tc>
          <w:tcPr>
            <w:tcW w:w="374" w:type="dxa"/>
            <w:shd w:val="clear" w:color="auto" w:fill="E6E7E8"/>
          </w:tcPr>
          <w:p>
            <w:pPr/>
          </w:p>
        </w:tc>
        <w:tc>
          <w:tcPr>
            <w:tcW w:w="1273" w:type="dxa"/>
            <w:shd w:val="clear" w:color="auto" w:fill="E6E7E8"/>
          </w:tcPr>
          <w:p>
            <w:pPr>
              <w:pStyle w:val="TableParagraph"/>
              <w:spacing w:before="41"/>
              <w:ind w:left="333" w:right="7"/>
              <w:jc w:val="center"/>
              <w:rPr>
                <w:sz w:val="18"/>
              </w:rPr>
            </w:pPr>
            <w:r>
              <w:rPr>
                <w:position w:val="-3"/>
              </w:rPr>
              <w:drawing>
                <wp:inline distT="0" distB="0" distL="0" distR="0">
                  <wp:extent cx="107346" cy="107346"/>
                  <wp:effectExtent l="0" t="0" r="0" b="0"/>
                  <wp:docPr id="155" name="image406.png" descr=""/>
                  <wp:cNvGraphicFramePr>
                    <a:graphicFrameLocks noChangeAspect="1"/>
                  </wp:cNvGraphicFramePr>
                  <a:graphic>
                    <a:graphicData uri="http://schemas.openxmlformats.org/drawingml/2006/picture">
                      <pic:pic>
                        <pic:nvPicPr>
                          <pic:cNvPr id="156" name="image406.png"/>
                          <pic:cNvPicPr/>
                        </pic:nvPicPr>
                        <pic:blipFill>
                          <a:blip r:embed="rId477" cstate="print"/>
                          <a:stretch>
                            <a:fillRect/>
                          </a:stretch>
                        </pic:blipFill>
                        <pic:spPr>
                          <a:xfrm>
                            <a:off x="0" y="0"/>
                            <a:ext cx="107346" cy="107346"/>
                          </a:xfrm>
                          <a:prstGeom prst="rect">
                            <a:avLst/>
                          </a:prstGeom>
                        </pic:spPr>
                      </pic:pic>
                    </a:graphicData>
                  </a:graphic>
                </wp:inline>
              </w:drawing>
            </w:r>
            <w:r>
              <w:rPr>
                <w:position w:val="-3"/>
              </w:rPr>
            </w:r>
            <w:r>
              <w:rPr>
                <w:color w:val="58595B"/>
                <w:w w:val="90"/>
                <w:sz w:val="18"/>
              </w:rPr>
              <w:t>roducción</w:t>
            </w:r>
          </w:p>
        </w:tc>
        <w:tc>
          <w:tcPr>
            <w:tcW w:w="364" w:type="dxa"/>
            <w:shd w:val="clear" w:color="auto" w:fill="E6E7E8"/>
          </w:tcPr>
          <w:p>
            <w:pPr>
              <w:pStyle w:val="TableParagraph"/>
              <w:spacing w:before="41"/>
              <w:ind w:right="158"/>
              <w:jc w:val="right"/>
              <w:rPr>
                <w:sz w:val="18"/>
              </w:rPr>
            </w:pPr>
            <w:r>
              <w:rPr>
                <w:color w:val="58595B"/>
                <w:w w:val="90"/>
                <w:sz w:val="18"/>
              </w:rPr>
              <w:t>en</w:t>
            </w:r>
          </w:p>
        </w:tc>
        <w:tc>
          <w:tcPr>
            <w:tcW w:w="113" w:type="dxa"/>
            <w:shd w:val="clear" w:color="auto" w:fill="E6E7E8"/>
          </w:tcPr>
          <w:p>
            <w:pPr/>
          </w:p>
        </w:tc>
        <w:tc>
          <w:tcPr>
            <w:tcW w:w="1080" w:type="dxa"/>
            <w:shd w:val="clear" w:color="auto" w:fill="E6E7E8"/>
          </w:tcPr>
          <w:p>
            <w:pPr>
              <w:pStyle w:val="TableParagraph"/>
              <w:spacing w:before="41"/>
              <w:ind w:left="-29"/>
              <w:rPr>
                <w:sz w:val="18"/>
              </w:rPr>
            </w:pPr>
            <w:r>
              <w:rPr>
                <w:color w:val="58595B"/>
                <w:sz w:val="18"/>
              </w:rPr>
              <w:t>olaboración</w:t>
            </w:r>
          </w:p>
        </w:tc>
        <w:tc>
          <w:tcPr>
            <w:tcW w:w="527" w:type="dxa"/>
            <w:shd w:val="clear" w:color="auto" w:fill="E6E7E8"/>
          </w:tcPr>
          <w:p>
            <w:pPr>
              <w:pStyle w:val="TableParagraph"/>
              <w:spacing w:before="11" w:after="1"/>
              <w:rPr>
                <w:rFonts w:ascii="PMingLiU"/>
                <w:sz w:val="7"/>
              </w:rPr>
            </w:pPr>
          </w:p>
          <w:p>
            <w:pPr>
              <w:pStyle w:val="TableParagraph"/>
              <w:spacing w:line="169" w:lineRule="exact"/>
              <w:ind w:left="346" w:right="-29"/>
              <w:rPr>
                <w:rFonts w:ascii="PMingLiU"/>
                <w:sz w:val="16"/>
              </w:rPr>
            </w:pPr>
            <w:r>
              <w:rPr>
                <w:rFonts w:ascii="PMingLiU"/>
                <w:position w:val="-2"/>
                <w:sz w:val="16"/>
              </w:rPr>
              <w:drawing>
                <wp:inline distT="0" distB="0" distL="0" distR="0">
                  <wp:extent cx="107359" cy="107346"/>
                  <wp:effectExtent l="0" t="0" r="0" b="0"/>
                  <wp:docPr id="157" name="image407.png" descr=""/>
                  <wp:cNvGraphicFramePr>
                    <a:graphicFrameLocks noChangeAspect="1"/>
                  </wp:cNvGraphicFramePr>
                  <a:graphic>
                    <a:graphicData uri="http://schemas.openxmlformats.org/drawingml/2006/picture">
                      <pic:pic>
                        <pic:nvPicPr>
                          <pic:cNvPr id="158" name="image407.png"/>
                          <pic:cNvPicPr/>
                        </pic:nvPicPr>
                        <pic:blipFill>
                          <a:blip r:embed="rId478" cstate="print"/>
                          <a:stretch>
                            <a:fillRect/>
                          </a:stretch>
                        </pic:blipFill>
                        <pic:spPr>
                          <a:xfrm>
                            <a:off x="0" y="0"/>
                            <a:ext cx="107359" cy="107346"/>
                          </a:xfrm>
                          <a:prstGeom prst="rect">
                            <a:avLst/>
                          </a:prstGeom>
                        </pic:spPr>
                      </pic:pic>
                    </a:graphicData>
                  </a:graphic>
                </wp:inline>
              </w:drawing>
            </w:r>
            <w:r>
              <w:rPr>
                <w:rFonts w:ascii="PMingLiU"/>
                <w:position w:val="-2"/>
                <w:sz w:val="16"/>
              </w:rPr>
            </w:r>
          </w:p>
        </w:tc>
        <w:tc>
          <w:tcPr>
            <w:tcW w:w="1132" w:type="dxa"/>
            <w:shd w:val="clear" w:color="auto" w:fill="E6E7E8"/>
          </w:tcPr>
          <w:p>
            <w:pPr>
              <w:pStyle w:val="TableParagraph"/>
              <w:spacing w:before="41"/>
              <w:rPr>
                <w:sz w:val="18"/>
              </w:rPr>
            </w:pPr>
            <w:r>
              <w:rPr>
                <w:color w:val="58595B"/>
                <w:sz w:val="18"/>
              </w:rPr>
              <w:t>olaboración</w:t>
            </w:r>
          </w:p>
        </w:tc>
        <w:tc>
          <w:tcPr>
            <w:tcW w:w="200" w:type="dxa"/>
            <w:shd w:val="clear" w:color="auto" w:fill="E6E7E8"/>
          </w:tcPr>
          <w:p>
            <w:pPr/>
          </w:p>
        </w:tc>
      </w:tr>
      <w:tr>
        <w:trPr>
          <w:trHeight w:val="162"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175" w:hRule="exact"/>
        </w:trPr>
        <w:tc>
          <w:tcPr>
            <w:tcW w:w="3058" w:type="dxa"/>
          </w:tcPr>
          <w:p>
            <w:pPr>
              <w:pStyle w:val="TableParagraph"/>
              <w:spacing w:line="214" w:lineRule="exact"/>
              <w:ind w:left="200"/>
              <w:rPr>
                <w:sz w:val="18"/>
              </w:rPr>
            </w:pPr>
            <w:r>
              <w:rPr>
                <w:color w:val="58595B"/>
                <w:sz w:val="18"/>
              </w:rPr>
              <w:t>Psicología</w:t>
            </w:r>
          </w:p>
        </w:tc>
        <w:tc>
          <w:tcPr>
            <w:tcW w:w="940" w:type="dxa"/>
          </w:tcPr>
          <w:p>
            <w:pPr>
              <w:pStyle w:val="TableParagraph"/>
              <w:spacing w:line="214" w:lineRule="exact"/>
              <w:ind w:right="117"/>
              <w:jc w:val="right"/>
              <w:rPr>
                <w:sz w:val="18"/>
              </w:rPr>
            </w:pPr>
            <w:r>
              <w:rPr>
                <w:color w:val="58595B"/>
                <w:w w:val="95"/>
                <w:sz w:val="18"/>
              </w:rPr>
              <w:t>49</w:t>
            </w:r>
          </w:p>
        </w:tc>
        <w:tc>
          <w:tcPr>
            <w:tcW w:w="740" w:type="dxa"/>
            <w:shd w:val="clear" w:color="auto" w:fill="47833E"/>
          </w:tcPr>
          <w:p>
            <w:pPr/>
          </w:p>
        </w:tc>
        <w:tc>
          <w:tcPr>
            <w:tcW w:w="374" w:type="dxa"/>
          </w:tcPr>
          <w:p>
            <w:pPr/>
          </w:p>
        </w:tc>
        <w:tc>
          <w:tcPr>
            <w:tcW w:w="1273" w:type="dxa"/>
          </w:tcPr>
          <w:p>
            <w:pPr>
              <w:pStyle w:val="TableParagraph"/>
              <w:spacing w:line="214" w:lineRule="exact"/>
              <w:ind w:left="404" w:right="7"/>
              <w:jc w:val="center"/>
              <w:rPr>
                <w:sz w:val="18"/>
              </w:rPr>
            </w:pPr>
            <w:r>
              <w:rPr>
                <w:color w:val="58595B"/>
                <w:sz w:val="18"/>
              </w:rPr>
              <w:t>79.6%</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5"/>
                <w:sz w:val="18"/>
              </w:rPr>
              <w:t>39</w:t>
            </w:r>
          </w:p>
        </w:tc>
        <w:tc>
          <w:tcPr>
            <w:tcW w:w="1132" w:type="dxa"/>
          </w:tcPr>
          <w:p>
            <w:pPr/>
          </w:p>
        </w:tc>
        <w:tc>
          <w:tcPr>
            <w:tcW w:w="200" w:type="dxa"/>
          </w:tcPr>
          <w:p>
            <w:pPr/>
          </w:p>
        </w:tc>
      </w:tr>
      <w:tr>
        <w:trPr>
          <w:trHeight w:val="253"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Borders>
              <w:bottom w:val="single" w:sz="80" w:space="0" w:color="F4772A"/>
            </w:tcBorders>
          </w:tcPr>
          <w:p>
            <w:pPr/>
          </w:p>
        </w:tc>
        <w:tc>
          <w:tcPr>
            <w:tcW w:w="200" w:type="dxa"/>
          </w:tcPr>
          <w:p>
            <w:pPr/>
          </w:p>
        </w:tc>
      </w:tr>
      <w:tr>
        <w:trPr>
          <w:trHeight w:val="172" w:hRule="exact"/>
        </w:trPr>
        <w:tc>
          <w:tcPr>
            <w:tcW w:w="3058" w:type="dxa"/>
          </w:tcPr>
          <w:p>
            <w:pPr>
              <w:pStyle w:val="TableParagraph"/>
              <w:spacing w:line="186" w:lineRule="exact"/>
              <w:ind w:left="200"/>
              <w:rPr>
                <w:sz w:val="18"/>
              </w:rPr>
            </w:pPr>
            <w:r>
              <w:rPr>
                <w:color w:val="58595B"/>
                <w:sz w:val="18"/>
              </w:rPr>
              <w:t>Sociología</w:t>
            </w:r>
          </w:p>
        </w:tc>
        <w:tc>
          <w:tcPr>
            <w:tcW w:w="940" w:type="dxa"/>
            <w:tcBorders>
              <w:right w:val="single" w:sz="50" w:space="0" w:color="47833E"/>
            </w:tcBorders>
          </w:tcPr>
          <w:p>
            <w:pPr>
              <w:pStyle w:val="TableParagraph"/>
              <w:spacing w:line="186" w:lineRule="exact"/>
              <w:ind w:right="54"/>
              <w:jc w:val="right"/>
              <w:rPr>
                <w:sz w:val="18"/>
              </w:rPr>
            </w:pPr>
            <w:r>
              <w:rPr>
                <w:color w:val="58595B"/>
                <w:w w:val="95"/>
                <w:sz w:val="18"/>
              </w:rPr>
              <w:t>41</w:t>
            </w:r>
          </w:p>
        </w:tc>
        <w:tc>
          <w:tcPr>
            <w:tcW w:w="740" w:type="dxa"/>
            <w:tcBorders>
              <w:left w:val="single" w:sz="50" w:space="0" w:color="47833E"/>
            </w:tcBorders>
          </w:tcPr>
          <w:p>
            <w:pPr/>
          </w:p>
        </w:tc>
        <w:tc>
          <w:tcPr>
            <w:tcW w:w="374" w:type="dxa"/>
          </w:tcPr>
          <w:p>
            <w:pPr/>
          </w:p>
        </w:tc>
        <w:tc>
          <w:tcPr>
            <w:tcW w:w="1273" w:type="dxa"/>
          </w:tcPr>
          <w:p>
            <w:pPr>
              <w:pStyle w:val="TableParagraph"/>
              <w:spacing w:line="186" w:lineRule="exact"/>
              <w:ind w:left="404" w:right="7"/>
              <w:jc w:val="center"/>
              <w:rPr>
                <w:sz w:val="18"/>
              </w:rPr>
            </w:pPr>
            <w:r>
              <w:rPr>
                <w:color w:val="58595B"/>
                <w:sz w:val="18"/>
              </w:rPr>
              <w:t>46.3%</w:t>
            </w:r>
          </w:p>
        </w:tc>
        <w:tc>
          <w:tcPr>
            <w:tcW w:w="364" w:type="dxa"/>
            <w:shd w:val="clear" w:color="auto" w:fill="72703D"/>
          </w:tcPr>
          <w:p>
            <w:pPr/>
          </w:p>
        </w:tc>
        <w:tc>
          <w:tcPr>
            <w:tcW w:w="113" w:type="dxa"/>
            <w:shd w:val="clear" w:color="auto" w:fill="72703D"/>
          </w:tcPr>
          <w:p>
            <w:pPr/>
          </w:p>
        </w:tc>
        <w:tc>
          <w:tcPr>
            <w:tcW w:w="1080" w:type="dxa"/>
          </w:tcPr>
          <w:p>
            <w:pPr/>
          </w:p>
        </w:tc>
        <w:tc>
          <w:tcPr>
            <w:tcW w:w="527" w:type="dxa"/>
            <w:tcBorders>
              <w:right w:val="single" w:sz="43" w:space="0" w:color="47833E"/>
            </w:tcBorders>
          </w:tcPr>
          <w:p>
            <w:pPr>
              <w:pStyle w:val="TableParagraph"/>
              <w:spacing w:line="186" w:lineRule="exact"/>
              <w:ind w:right="50"/>
              <w:jc w:val="right"/>
              <w:rPr>
                <w:sz w:val="18"/>
              </w:rPr>
            </w:pPr>
            <w:r>
              <w:rPr>
                <w:color w:val="58595B"/>
                <w:w w:val="95"/>
                <w:sz w:val="18"/>
              </w:rPr>
              <w:t>19</w:t>
            </w:r>
          </w:p>
        </w:tc>
        <w:tc>
          <w:tcPr>
            <w:tcW w:w="1132" w:type="dxa"/>
            <w:tcBorders>
              <w:top w:val="single" w:sz="80" w:space="0" w:color="F4772A"/>
              <w:left w:val="single" w:sz="43" w:space="0" w:color="47833E"/>
            </w:tcBorders>
            <w:shd w:val="clear" w:color="auto" w:fill="C24127"/>
          </w:tcPr>
          <w:p>
            <w:pP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4" w:lineRule="exact"/>
              <w:ind w:left="200"/>
              <w:rPr>
                <w:sz w:val="18"/>
              </w:rPr>
            </w:pPr>
            <w:r>
              <w:rPr>
                <w:color w:val="58595B"/>
                <w:sz w:val="18"/>
              </w:rPr>
              <w:t>Salud</w:t>
            </w:r>
          </w:p>
        </w:tc>
        <w:tc>
          <w:tcPr>
            <w:tcW w:w="940" w:type="dxa"/>
          </w:tcPr>
          <w:p>
            <w:pPr>
              <w:pStyle w:val="TableParagraph"/>
              <w:spacing w:line="214" w:lineRule="exact"/>
              <w:ind w:right="117"/>
              <w:jc w:val="right"/>
              <w:rPr>
                <w:sz w:val="18"/>
              </w:rPr>
            </w:pPr>
            <w:r>
              <w:rPr>
                <w:color w:val="58595B"/>
                <w:w w:val="95"/>
                <w:sz w:val="18"/>
              </w:rPr>
              <w:t>27</w:t>
            </w:r>
          </w:p>
        </w:tc>
        <w:tc>
          <w:tcPr>
            <w:tcW w:w="740" w:type="dxa"/>
          </w:tcPr>
          <w:p>
            <w:pPr/>
          </w:p>
        </w:tc>
        <w:tc>
          <w:tcPr>
            <w:tcW w:w="374" w:type="dxa"/>
          </w:tcPr>
          <w:p>
            <w:pPr/>
          </w:p>
        </w:tc>
        <w:tc>
          <w:tcPr>
            <w:tcW w:w="1273" w:type="dxa"/>
          </w:tcPr>
          <w:p>
            <w:pPr>
              <w:pStyle w:val="TableParagraph"/>
              <w:spacing w:line="214" w:lineRule="exact"/>
              <w:ind w:left="404" w:right="7"/>
              <w:jc w:val="center"/>
              <w:rPr>
                <w:sz w:val="18"/>
              </w:rPr>
            </w:pPr>
            <w:r>
              <w:rPr>
                <w:color w:val="58595B"/>
                <w:sz w:val="18"/>
              </w:rPr>
              <w:t>96.3%</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5"/>
                <w:sz w:val="18"/>
              </w:rPr>
              <w:t>26</w:t>
            </w:r>
          </w:p>
        </w:tc>
        <w:tc>
          <w:tcPr>
            <w:tcW w:w="1132" w:type="dxa"/>
          </w:tcPr>
          <w:p>
            <w:pPr>
              <w:pStyle w:val="TableParagraph"/>
              <w:spacing w:line="200" w:lineRule="exact"/>
              <w:ind w:left="101"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158;height:200" filled="true" fillcolor="#47833e" stroked="false">
                    <v:fill type="solid"/>
                  </v:rect>
                  <v:rect style="position:absolute;left:159;top:0;width:872;height:100" filled="true" fillcolor="#edab30" stroked="false">
                    <v:fill type="solid"/>
                  </v:rect>
                  <v:rect style="position:absolute;left:159;top:100;width:238;height:100" filled="true" fillcolor="#c24127" stroked="false">
                    <v:fill type="solid"/>
                  </v:rect>
                  <v:rect style="position:absolute;left:396;top:100;width:634;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4" w:lineRule="exact"/>
              <w:ind w:left="200"/>
              <w:rPr>
                <w:sz w:val="18"/>
              </w:rPr>
            </w:pPr>
            <w:r>
              <w:rPr>
                <w:color w:val="58595B"/>
                <w:w w:val="90"/>
                <w:sz w:val="18"/>
              </w:rPr>
              <w:t>Estudios territoriales</w:t>
            </w:r>
          </w:p>
        </w:tc>
        <w:tc>
          <w:tcPr>
            <w:tcW w:w="940" w:type="dxa"/>
          </w:tcPr>
          <w:p>
            <w:pPr>
              <w:pStyle w:val="TableParagraph"/>
              <w:spacing w:line="214" w:lineRule="exact"/>
              <w:ind w:right="117"/>
              <w:jc w:val="right"/>
              <w:rPr>
                <w:sz w:val="18"/>
              </w:rPr>
            </w:pPr>
            <w:r>
              <w:rPr>
                <w:color w:val="58595B"/>
                <w:w w:val="95"/>
                <w:sz w:val="18"/>
              </w:rPr>
              <w:t>17</w:t>
            </w:r>
          </w:p>
        </w:tc>
        <w:tc>
          <w:tcPr>
            <w:tcW w:w="740" w:type="dxa"/>
          </w:tcPr>
          <w:p>
            <w:pPr/>
          </w:p>
        </w:tc>
        <w:tc>
          <w:tcPr>
            <w:tcW w:w="374" w:type="dxa"/>
          </w:tcPr>
          <w:p>
            <w:pPr/>
          </w:p>
        </w:tc>
        <w:tc>
          <w:tcPr>
            <w:tcW w:w="1273" w:type="dxa"/>
          </w:tcPr>
          <w:p>
            <w:pPr>
              <w:pStyle w:val="TableParagraph"/>
              <w:spacing w:line="214" w:lineRule="exact"/>
              <w:ind w:left="404" w:right="7"/>
              <w:jc w:val="center"/>
              <w:rPr>
                <w:sz w:val="18"/>
              </w:rPr>
            </w:pPr>
            <w:r>
              <w:rPr>
                <w:color w:val="58595B"/>
                <w:sz w:val="18"/>
              </w:rPr>
              <w:t>35.3%</w:t>
            </w:r>
          </w:p>
        </w:tc>
        <w:tc>
          <w:tcPr>
            <w:tcW w:w="364" w:type="dxa"/>
            <w:shd w:val="clear" w:color="auto" w:fill="72703D"/>
          </w:tcPr>
          <w:p>
            <w:pPr/>
          </w:p>
        </w:tc>
        <w:tc>
          <w:tcPr>
            <w:tcW w:w="113" w:type="dxa"/>
            <w:shd w:val="clear" w:color="auto" w:fill="B1AE68"/>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6</w:t>
            </w:r>
          </w:p>
        </w:tc>
        <w:tc>
          <w:tcPr>
            <w:tcW w:w="1132" w:type="dxa"/>
          </w:tcPr>
          <w:p>
            <w:pPr>
              <w:pStyle w:val="TableParagraph"/>
              <w:spacing w:line="200" w:lineRule="exact"/>
              <w:ind w:left="101" w:right="-6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172;height:200" filled="true" fillcolor="#47833e" stroked="false">
                    <v:fill type="solid"/>
                  </v:rect>
                  <v:rect style="position:absolute;left:172;top:0;width:859;height:100" filled="true" fillcolor="#edab30" stroked="false">
                    <v:fill type="solid"/>
                  </v:rect>
                  <v:line style="position:absolute" from="172,100" to="172,200" stroked="true" strokeweight="0pt" strokecolor="#c24127"/>
                  <v:rect style="position:absolute;left:172;top:100;width:859;height:100" filled="true" fillcolor="#f4772a" stroked="false">
                    <v:fill type="solid"/>
                  </v:rect>
                </v:group>
              </w:pict>
            </w:r>
            <w:r>
              <w:rPr>
                <w:rFonts w:ascii="PMingLiU"/>
                <w:position w:val="-3"/>
                <w:sz w:val="20"/>
              </w:rPr>
            </w:r>
          </w:p>
        </w:tc>
        <w:tc>
          <w:tcPr>
            <w:tcW w:w="200" w:type="dxa"/>
          </w:tcPr>
          <w:p>
            <w:pPr/>
          </w:p>
        </w:tc>
      </w:tr>
      <w:tr>
        <w:trPr>
          <w:trHeight w:val="228"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Borders>
              <w:bottom w:val="single" w:sz="80" w:space="0" w:color="F4772A"/>
            </w:tcBorders>
          </w:tcPr>
          <w:p>
            <w:pPr/>
          </w:p>
        </w:tc>
        <w:tc>
          <w:tcPr>
            <w:tcW w:w="200" w:type="dxa"/>
          </w:tcPr>
          <w:p>
            <w:pPr/>
          </w:p>
        </w:tc>
      </w:tr>
      <w:tr>
        <w:trPr>
          <w:trHeight w:val="172" w:hRule="exact"/>
        </w:trPr>
        <w:tc>
          <w:tcPr>
            <w:tcW w:w="3058" w:type="dxa"/>
          </w:tcPr>
          <w:p>
            <w:pPr>
              <w:pStyle w:val="TableParagraph"/>
              <w:spacing w:line="186" w:lineRule="exact"/>
              <w:ind w:left="200"/>
              <w:rPr>
                <w:sz w:val="18"/>
              </w:rPr>
            </w:pPr>
            <w:r>
              <w:rPr>
                <w:color w:val="58595B"/>
                <w:w w:val="90"/>
                <w:sz w:val="18"/>
              </w:rPr>
              <w:t>Economía y finanzas</w:t>
            </w:r>
          </w:p>
        </w:tc>
        <w:tc>
          <w:tcPr>
            <w:tcW w:w="940" w:type="dxa"/>
          </w:tcPr>
          <w:p>
            <w:pPr>
              <w:pStyle w:val="TableParagraph"/>
              <w:spacing w:line="186" w:lineRule="exact"/>
              <w:ind w:right="117"/>
              <w:jc w:val="right"/>
              <w:rPr>
                <w:sz w:val="18"/>
              </w:rPr>
            </w:pPr>
            <w:r>
              <w:rPr>
                <w:color w:val="58595B"/>
                <w:w w:val="95"/>
                <w:sz w:val="18"/>
              </w:rPr>
              <w:t>13</w:t>
            </w:r>
          </w:p>
        </w:tc>
        <w:tc>
          <w:tcPr>
            <w:tcW w:w="740" w:type="dxa"/>
          </w:tcPr>
          <w:p>
            <w:pPr/>
          </w:p>
        </w:tc>
        <w:tc>
          <w:tcPr>
            <w:tcW w:w="374" w:type="dxa"/>
          </w:tcPr>
          <w:p>
            <w:pPr/>
          </w:p>
        </w:tc>
        <w:tc>
          <w:tcPr>
            <w:tcW w:w="1273" w:type="dxa"/>
          </w:tcPr>
          <w:p>
            <w:pPr>
              <w:pStyle w:val="TableParagraph"/>
              <w:spacing w:line="186" w:lineRule="exact"/>
              <w:ind w:left="404" w:right="7"/>
              <w:jc w:val="center"/>
              <w:rPr>
                <w:sz w:val="18"/>
              </w:rPr>
            </w:pPr>
            <w:r>
              <w:rPr>
                <w:color w:val="58595B"/>
                <w:sz w:val="18"/>
              </w:rPr>
              <w:t>46.2%</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186" w:lineRule="exact"/>
              <w:ind w:right="104"/>
              <w:jc w:val="right"/>
              <w:rPr>
                <w:sz w:val="18"/>
              </w:rPr>
            </w:pPr>
            <w:r>
              <w:rPr>
                <w:color w:val="58595B"/>
                <w:w w:val="96"/>
                <w:sz w:val="18"/>
              </w:rPr>
              <w:t>6</w:t>
            </w:r>
          </w:p>
        </w:tc>
        <w:tc>
          <w:tcPr>
            <w:tcW w:w="1132" w:type="dxa"/>
            <w:tcBorders>
              <w:top w:val="single" w:sz="80" w:space="0" w:color="F4772A"/>
            </w:tcBorders>
            <w:shd w:val="clear" w:color="auto" w:fill="C24127"/>
          </w:tcPr>
          <w:p>
            <w:pP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175" w:hRule="exact"/>
        </w:trPr>
        <w:tc>
          <w:tcPr>
            <w:tcW w:w="3058" w:type="dxa"/>
          </w:tcPr>
          <w:p>
            <w:pPr>
              <w:pStyle w:val="TableParagraph"/>
              <w:spacing w:line="214" w:lineRule="exact"/>
              <w:ind w:left="200"/>
              <w:rPr>
                <w:sz w:val="18"/>
              </w:rPr>
            </w:pPr>
            <w:r>
              <w:rPr>
                <w:color w:val="58595B"/>
                <w:sz w:val="18"/>
              </w:rPr>
              <w:t>Educación</w:t>
            </w:r>
          </w:p>
        </w:tc>
        <w:tc>
          <w:tcPr>
            <w:tcW w:w="940" w:type="dxa"/>
          </w:tcPr>
          <w:p>
            <w:pPr>
              <w:pStyle w:val="TableParagraph"/>
              <w:spacing w:line="214" w:lineRule="exact"/>
              <w:ind w:right="117"/>
              <w:jc w:val="right"/>
              <w:rPr>
                <w:sz w:val="18"/>
              </w:rPr>
            </w:pPr>
            <w:r>
              <w:rPr>
                <w:color w:val="58595B"/>
                <w:w w:val="95"/>
                <w:sz w:val="18"/>
              </w:rPr>
              <w:t>13</w:t>
            </w:r>
          </w:p>
        </w:tc>
        <w:tc>
          <w:tcPr>
            <w:tcW w:w="740" w:type="dxa"/>
          </w:tcPr>
          <w:p>
            <w:pPr/>
          </w:p>
        </w:tc>
        <w:tc>
          <w:tcPr>
            <w:tcW w:w="374" w:type="dxa"/>
          </w:tcPr>
          <w:p>
            <w:pPr/>
          </w:p>
        </w:tc>
        <w:tc>
          <w:tcPr>
            <w:tcW w:w="1273" w:type="dxa"/>
          </w:tcPr>
          <w:p>
            <w:pPr>
              <w:pStyle w:val="TableParagraph"/>
              <w:spacing w:line="214" w:lineRule="exact"/>
              <w:ind w:left="404" w:right="7"/>
              <w:jc w:val="center"/>
              <w:rPr>
                <w:sz w:val="18"/>
              </w:rPr>
            </w:pPr>
            <w:r>
              <w:rPr>
                <w:color w:val="58595B"/>
                <w:sz w:val="18"/>
              </w:rPr>
              <w:t>69.2%</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9</w:t>
            </w:r>
          </w:p>
        </w:tc>
        <w:tc>
          <w:tcPr>
            <w:tcW w:w="1132" w:type="dxa"/>
          </w:tcPr>
          <w:p>
            <w:pPr/>
          </w:p>
        </w:tc>
        <w:tc>
          <w:tcPr>
            <w:tcW w:w="200" w:type="dxa"/>
          </w:tcPr>
          <w:p>
            <w:pPr/>
          </w:p>
        </w:tc>
      </w:tr>
      <w:tr>
        <w:trPr>
          <w:trHeight w:val="225"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Borders>
              <w:bottom w:val="single" w:sz="40" w:space="0" w:color="F4772A"/>
            </w:tcBorders>
          </w:tcPr>
          <w:p>
            <w:pPr/>
          </w:p>
        </w:tc>
        <w:tc>
          <w:tcPr>
            <w:tcW w:w="200" w:type="dxa"/>
          </w:tcPr>
          <w:p>
            <w:pPr/>
          </w:p>
        </w:tc>
      </w:tr>
      <w:tr>
        <w:trPr>
          <w:trHeight w:val="175" w:hRule="exact"/>
        </w:trPr>
        <w:tc>
          <w:tcPr>
            <w:tcW w:w="3058" w:type="dxa"/>
          </w:tcPr>
          <w:p>
            <w:pPr>
              <w:pStyle w:val="TableParagraph"/>
              <w:spacing w:line="214" w:lineRule="exact"/>
              <w:ind w:left="200"/>
              <w:rPr>
                <w:sz w:val="18"/>
              </w:rPr>
            </w:pPr>
            <w:r>
              <w:rPr>
                <w:color w:val="58595B"/>
                <w:sz w:val="18"/>
              </w:rPr>
              <w:t>Demografía</w:t>
            </w:r>
          </w:p>
        </w:tc>
        <w:tc>
          <w:tcPr>
            <w:tcW w:w="940" w:type="dxa"/>
          </w:tcPr>
          <w:p>
            <w:pPr>
              <w:pStyle w:val="TableParagraph"/>
              <w:spacing w:line="214" w:lineRule="exact"/>
              <w:ind w:right="117"/>
              <w:jc w:val="right"/>
              <w:rPr>
                <w:sz w:val="18"/>
              </w:rPr>
            </w:pPr>
            <w:r>
              <w:rPr>
                <w:color w:val="58595B"/>
                <w:w w:val="96"/>
                <w:sz w:val="18"/>
              </w:rPr>
              <w:t>8</w:t>
            </w:r>
          </w:p>
        </w:tc>
        <w:tc>
          <w:tcPr>
            <w:tcW w:w="740" w:type="dxa"/>
          </w:tcPr>
          <w:p>
            <w:pPr>
              <w:pStyle w:val="TableParagraph"/>
              <w:spacing w:line="175" w:lineRule="exact"/>
              <w:ind w:left="511"/>
              <w:rPr>
                <w:rFonts w:ascii="PMingLiU"/>
                <w:sz w:val="17"/>
              </w:rPr>
            </w:pPr>
            <w:r>
              <w:rPr>
                <w:rFonts w:ascii="PMingLiU"/>
                <w:position w:val="-3"/>
                <w:sz w:val="17"/>
              </w:rPr>
              <w:drawing>
                <wp:inline distT="0" distB="0" distL="0" distR="0">
                  <wp:extent cx="111728" cy="111728"/>
                  <wp:effectExtent l="0" t="0" r="0" b="0"/>
                  <wp:docPr id="159" name="image408.png" descr=""/>
                  <wp:cNvGraphicFramePr>
                    <a:graphicFrameLocks noChangeAspect="1"/>
                  </wp:cNvGraphicFramePr>
                  <a:graphic>
                    <a:graphicData uri="http://schemas.openxmlformats.org/drawingml/2006/picture">
                      <pic:pic>
                        <pic:nvPicPr>
                          <pic:cNvPr id="160" name="image408.png"/>
                          <pic:cNvPicPr/>
                        </pic:nvPicPr>
                        <pic:blipFill>
                          <a:blip r:embed="rId479" cstate="print"/>
                          <a:stretch>
                            <a:fillRect/>
                          </a:stretch>
                        </pic:blipFill>
                        <pic:spPr>
                          <a:xfrm>
                            <a:off x="0" y="0"/>
                            <a:ext cx="111728" cy="111728"/>
                          </a:xfrm>
                          <a:prstGeom prst="rect">
                            <a:avLst/>
                          </a:prstGeom>
                        </pic:spPr>
                      </pic:pic>
                    </a:graphicData>
                  </a:graphic>
                </wp:inline>
              </w:drawing>
            </w:r>
            <w:r>
              <w:rPr>
                <w:rFonts w:ascii="PMingLiU"/>
                <w:position w:val="-3"/>
                <w:sz w:val="17"/>
              </w:rPr>
            </w:r>
          </w:p>
        </w:tc>
        <w:tc>
          <w:tcPr>
            <w:tcW w:w="374" w:type="dxa"/>
          </w:tcPr>
          <w:p>
            <w:pPr/>
          </w:p>
        </w:tc>
        <w:tc>
          <w:tcPr>
            <w:tcW w:w="1273" w:type="dxa"/>
          </w:tcPr>
          <w:p>
            <w:pPr>
              <w:pStyle w:val="TableParagraph"/>
              <w:spacing w:line="214" w:lineRule="exact"/>
              <w:ind w:left="404" w:right="7"/>
              <w:jc w:val="center"/>
              <w:rPr>
                <w:sz w:val="18"/>
              </w:rPr>
            </w:pPr>
            <w:r>
              <w:rPr>
                <w:color w:val="58595B"/>
                <w:sz w:val="18"/>
              </w:rPr>
              <w:t>62.5%</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5</w:t>
            </w:r>
          </w:p>
        </w:tc>
        <w:tc>
          <w:tcPr>
            <w:tcW w:w="1132" w:type="dxa"/>
            <w:tcBorders>
              <w:top w:val="single" w:sz="40" w:space="0" w:color="F4772A"/>
            </w:tcBorders>
          </w:tcPr>
          <w:p>
            <w:pPr/>
          </w:p>
        </w:tc>
        <w:tc>
          <w:tcPr>
            <w:tcW w:w="200" w:type="dxa"/>
          </w:tcPr>
          <w:p>
            <w:pPr/>
          </w:p>
        </w:tc>
      </w:tr>
      <w:tr>
        <w:trPr>
          <w:trHeight w:val="225"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4" w:lineRule="exact"/>
              <w:ind w:left="200"/>
              <w:rPr>
                <w:sz w:val="18"/>
              </w:rPr>
            </w:pPr>
            <w:r>
              <w:rPr>
                <w:color w:val="58595B"/>
                <w:w w:val="90"/>
                <w:sz w:val="18"/>
              </w:rPr>
              <w:t>Multidisciplinarias  (cs)</w:t>
            </w:r>
          </w:p>
        </w:tc>
        <w:tc>
          <w:tcPr>
            <w:tcW w:w="940" w:type="dxa"/>
          </w:tcPr>
          <w:p>
            <w:pPr>
              <w:pStyle w:val="TableParagraph"/>
              <w:spacing w:line="214" w:lineRule="exact"/>
              <w:ind w:right="117"/>
              <w:jc w:val="right"/>
              <w:rPr>
                <w:sz w:val="18"/>
              </w:rPr>
            </w:pPr>
            <w:r>
              <w:rPr>
                <w:color w:val="58595B"/>
                <w:w w:val="96"/>
                <w:sz w:val="18"/>
              </w:rPr>
              <w:t>8</w:t>
            </w:r>
          </w:p>
        </w:tc>
        <w:tc>
          <w:tcPr>
            <w:tcW w:w="740" w:type="dxa"/>
          </w:tcPr>
          <w:p>
            <w:pPr>
              <w:pStyle w:val="TableParagraph"/>
              <w:spacing w:line="176" w:lineRule="exact"/>
              <w:ind w:left="511"/>
              <w:rPr>
                <w:rFonts w:ascii="PMingLiU"/>
                <w:sz w:val="17"/>
              </w:rPr>
            </w:pPr>
            <w:r>
              <w:rPr>
                <w:rFonts w:ascii="PMingLiU"/>
                <w:position w:val="-3"/>
                <w:sz w:val="17"/>
              </w:rPr>
              <w:drawing>
                <wp:inline distT="0" distB="0" distL="0" distR="0">
                  <wp:extent cx="112013" cy="112013"/>
                  <wp:effectExtent l="0" t="0" r="0" b="0"/>
                  <wp:docPr id="161" name="image409.png" descr=""/>
                  <wp:cNvGraphicFramePr>
                    <a:graphicFrameLocks noChangeAspect="1"/>
                  </wp:cNvGraphicFramePr>
                  <a:graphic>
                    <a:graphicData uri="http://schemas.openxmlformats.org/drawingml/2006/picture">
                      <pic:pic>
                        <pic:nvPicPr>
                          <pic:cNvPr id="162" name="image409.png"/>
                          <pic:cNvPicPr/>
                        </pic:nvPicPr>
                        <pic:blipFill>
                          <a:blip r:embed="rId480"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374" w:type="dxa"/>
          </w:tcPr>
          <w:p>
            <w:pPr/>
          </w:p>
        </w:tc>
        <w:tc>
          <w:tcPr>
            <w:tcW w:w="1273" w:type="dxa"/>
          </w:tcPr>
          <w:p>
            <w:pPr>
              <w:pStyle w:val="TableParagraph"/>
              <w:spacing w:line="214" w:lineRule="exact"/>
              <w:ind w:left="404" w:right="7"/>
              <w:jc w:val="center"/>
              <w:rPr>
                <w:sz w:val="18"/>
              </w:rPr>
            </w:pPr>
            <w:r>
              <w:rPr>
                <w:color w:val="58595B"/>
                <w:sz w:val="18"/>
              </w:rPr>
              <w:t>75.0%</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6</w:t>
            </w:r>
          </w:p>
        </w:tc>
        <w:tc>
          <w:tcPr>
            <w:tcW w:w="1132" w:type="dxa"/>
          </w:tcPr>
          <w:p>
            <w:pPr>
              <w:pStyle w:val="TableParagraph"/>
              <w:spacing w:before="1"/>
              <w:rPr>
                <w:rFonts w:ascii="PMingLiU"/>
                <w:sz w:val="19"/>
              </w:rPr>
            </w:pPr>
          </w:p>
          <w:p>
            <w:pPr>
              <w:pStyle w:val="TableParagraph"/>
              <w:spacing w:line="200" w:lineRule="exact"/>
              <w:ind w:left="101"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1030;height:100" filled="true" fillcolor="#edab30" stroked="false">
                    <v:fill type="solid"/>
                  </v:rect>
                  <v:rect style="position:absolute;left:0;top:100;width:172;height:100" filled="true" fillcolor="#c24127" stroked="false">
                    <v:fill type="solid"/>
                  </v:rect>
                  <v:rect style="position:absolute;left:172;top:100;width:859;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4" w:lineRule="exact"/>
              <w:ind w:left="200"/>
              <w:rPr>
                <w:sz w:val="18"/>
              </w:rPr>
            </w:pPr>
            <w:r>
              <w:rPr>
                <w:color w:val="58595B"/>
                <w:sz w:val="18"/>
              </w:rPr>
              <w:t>Comunicación</w:t>
            </w:r>
          </w:p>
        </w:tc>
        <w:tc>
          <w:tcPr>
            <w:tcW w:w="940" w:type="dxa"/>
          </w:tcPr>
          <w:p>
            <w:pPr>
              <w:pStyle w:val="TableParagraph"/>
              <w:spacing w:line="214" w:lineRule="exact"/>
              <w:ind w:right="117"/>
              <w:jc w:val="right"/>
              <w:rPr>
                <w:sz w:val="18"/>
              </w:rPr>
            </w:pPr>
            <w:r>
              <w:rPr>
                <w:color w:val="58595B"/>
                <w:w w:val="96"/>
                <w:sz w:val="18"/>
              </w:rPr>
              <w:t>7</w:t>
            </w:r>
          </w:p>
        </w:tc>
        <w:tc>
          <w:tcPr>
            <w:tcW w:w="740" w:type="dxa"/>
          </w:tcPr>
          <w:p>
            <w:pPr/>
          </w:p>
        </w:tc>
        <w:tc>
          <w:tcPr>
            <w:tcW w:w="374" w:type="dxa"/>
          </w:tcPr>
          <w:p>
            <w:pPr/>
          </w:p>
        </w:tc>
        <w:tc>
          <w:tcPr>
            <w:tcW w:w="1273" w:type="dxa"/>
          </w:tcPr>
          <w:p>
            <w:pPr>
              <w:pStyle w:val="TableParagraph"/>
              <w:spacing w:line="214" w:lineRule="exact"/>
              <w:ind w:left="404" w:right="7"/>
              <w:jc w:val="center"/>
              <w:rPr>
                <w:sz w:val="18"/>
              </w:rPr>
            </w:pPr>
            <w:r>
              <w:rPr>
                <w:color w:val="58595B"/>
                <w:sz w:val="18"/>
              </w:rPr>
              <w:t>14.3%</w:t>
            </w:r>
          </w:p>
        </w:tc>
        <w:tc>
          <w:tcPr>
            <w:tcW w:w="364" w:type="dxa"/>
          </w:tcPr>
          <w:p>
            <w:pPr/>
          </w:p>
        </w:tc>
        <w:tc>
          <w:tcPr>
            <w:tcW w:w="113" w:type="dxa"/>
            <w:shd w:val="clear" w:color="auto" w:fill="B1AE68"/>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1</w:t>
            </w:r>
          </w:p>
        </w:tc>
        <w:tc>
          <w:tcPr>
            <w:tcW w:w="1132" w:type="dxa"/>
          </w:tcPr>
          <w:p>
            <w:pPr>
              <w:pStyle w:val="TableParagraph"/>
              <w:spacing w:line="176" w:lineRule="exact"/>
              <w:ind w:left="528"/>
              <w:rPr>
                <w:rFonts w:ascii="PMingLiU"/>
                <w:sz w:val="17"/>
              </w:rPr>
            </w:pPr>
            <w:r>
              <w:rPr>
                <w:rFonts w:ascii="PMingLiU"/>
                <w:position w:val="-3"/>
                <w:sz w:val="17"/>
              </w:rPr>
              <w:drawing>
                <wp:inline distT="0" distB="0" distL="0" distR="0">
                  <wp:extent cx="111988" cy="112013"/>
                  <wp:effectExtent l="0" t="0" r="0" b="0"/>
                  <wp:docPr id="163" name="image410.png" descr=""/>
                  <wp:cNvGraphicFramePr>
                    <a:graphicFrameLocks noChangeAspect="1"/>
                  </wp:cNvGraphicFramePr>
                  <a:graphic>
                    <a:graphicData uri="http://schemas.openxmlformats.org/drawingml/2006/picture">
                      <pic:pic>
                        <pic:nvPicPr>
                          <pic:cNvPr id="164" name="image410.png"/>
                          <pic:cNvPicPr/>
                        </pic:nvPicPr>
                        <pic:blipFill>
                          <a:blip r:embed="rId481" cstate="print"/>
                          <a:stretch>
                            <a:fillRect/>
                          </a:stretch>
                        </pic:blipFill>
                        <pic:spPr>
                          <a:xfrm>
                            <a:off x="0" y="0"/>
                            <a:ext cx="111988" cy="112013"/>
                          </a:xfrm>
                          <a:prstGeom prst="rect">
                            <a:avLst/>
                          </a:prstGeom>
                        </pic:spPr>
                      </pic:pic>
                    </a:graphicData>
                  </a:graphic>
                </wp:inline>
              </w:drawing>
            </w:r>
            <w:r>
              <w:rPr>
                <w:rFonts w:ascii="PMingLiU"/>
                <w:position w:val="-3"/>
                <w:sz w:val="17"/>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4" w:lineRule="exact"/>
              <w:ind w:left="200"/>
              <w:rPr>
                <w:sz w:val="18"/>
              </w:rPr>
            </w:pPr>
            <w:r>
              <w:rPr>
                <w:color w:val="58595B"/>
                <w:sz w:val="18"/>
              </w:rPr>
              <w:t>Política</w:t>
            </w:r>
          </w:p>
        </w:tc>
        <w:tc>
          <w:tcPr>
            <w:tcW w:w="940" w:type="dxa"/>
          </w:tcPr>
          <w:p>
            <w:pPr>
              <w:pStyle w:val="TableParagraph"/>
              <w:spacing w:line="214" w:lineRule="exact"/>
              <w:ind w:right="117"/>
              <w:jc w:val="right"/>
              <w:rPr>
                <w:sz w:val="18"/>
              </w:rPr>
            </w:pPr>
            <w:r>
              <w:rPr>
                <w:color w:val="58595B"/>
                <w:w w:val="96"/>
                <w:sz w:val="18"/>
              </w:rPr>
              <w:t>6</w:t>
            </w:r>
          </w:p>
        </w:tc>
        <w:tc>
          <w:tcPr>
            <w:tcW w:w="740" w:type="dxa"/>
          </w:tcPr>
          <w:p>
            <w:pPr>
              <w:pStyle w:val="TableParagraph"/>
              <w:spacing w:line="175" w:lineRule="exact"/>
              <w:ind w:left="511"/>
              <w:rPr>
                <w:rFonts w:ascii="PMingLiU"/>
                <w:sz w:val="17"/>
              </w:rPr>
            </w:pPr>
            <w:r>
              <w:rPr>
                <w:rFonts w:ascii="PMingLiU"/>
                <w:position w:val="-3"/>
                <w:sz w:val="17"/>
              </w:rPr>
              <w:drawing>
                <wp:inline distT="0" distB="0" distL="0" distR="0">
                  <wp:extent cx="111728" cy="111728"/>
                  <wp:effectExtent l="0" t="0" r="0" b="0"/>
                  <wp:docPr id="165" name="image411.png" descr=""/>
                  <wp:cNvGraphicFramePr>
                    <a:graphicFrameLocks noChangeAspect="1"/>
                  </wp:cNvGraphicFramePr>
                  <a:graphic>
                    <a:graphicData uri="http://schemas.openxmlformats.org/drawingml/2006/picture">
                      <pic:pic>
                        <pic:nvPicPr>
                          <pic:cNvPr id="166" name="image411.png"/>
                          <pic:cNvPicPr/>
                        </pic:nvPicPr>
                        <pic:blipFill>
                          <a:blip r:embed="rId482" cstate="print"/>
                          <a:stretch>
                            <a:fillRect/>
                          </a:stretch>
                        </pic:blipFill>
                        <pic:spPr>
                          <a:xfrm>
                            <a:off x="0" y="0"/>
                            <a:ext cx="111728" cy="111728"/>
                          </a:xfrm>
                          <a:prstGeom prst="rect">
                            <a:avLst/>
                          </a:prstGeom>
                        </pic:spPr>
                      </pic:pic>
                    </a:graphicData>
                  </a:graphic>
                </wp:inline>
              </w:drawing>
            </w:r>
            <w:r>
              <w:rPr>
                <w:rFonts w:ascii="PMingLiU"/>
                <w:position w:val="-3"/>
                <w:sz w:val="17"/>
              </w:rPr>
            </w:r>
          </w:p>
        </w:tc>
        <w:tc>
          <w:tcPr>
            <w:tcW w:w="374" w:type="dxa"/>
          </w:tcPr>
          <w:p>
            <w:pPr/>
          </w:p>
        </w:tc>
        <w:tc>
          <w:tcPr>
            <w:tcW w:w="1273" w:type="dxa"/>
          </w:tcPr>
          <w:p>
            <w:pPr>
              <w:pStyle w:val="TableParagraph"/>
              <w:spacing w:line="214" w:lineRule="exact"/>
              <w:ind w:left="404" w:right="7"/>
              <w:jc w:val="center"/>
              <w:rPr>
                <w:sz w:val="18"/>
              </w:rPr>
            </w:pPr>
            <w:r>
              <w:rPr>
                <w:color w:val="58595B"/>
                <w:sz w:val="18"/>
              </w:rPr>
              <w:t>66.7%</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4</w:t>
            </w:r>
          </w:p>
        </w:tc>
        <w:tc>
          <w:tcPr>
            <w:tcW w:w="1132" w:type="dxa"/>
          </w:tcPr>
          <w:p>
            <w:pPr>
              <w:pStyle w:val="TableParagraph"/>
              <w:spacing w:line="200" w:lineRule="exact"/>
              <w:ind w:left="101"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1030;height:100" filled="true" fillcolor="#edab30" stroked="false">
                    <v:fill type="solid"/>
                  </v:rect>
                  <v:rect style="position:absolute;left:0;top:100;width:258;height:100" filled="true" fillcolor="#c24127" stroked="false">
                    <v:fill type="solid"/>
                  </v:rect>
                  <v:rect style="position:absolute;left:258;top:100;width:773;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3" w:lineRule="exact"/>
              <w:ind w:left="200"/>
              <w:rPr>
                <w:sz w:val="18"/>
              </w:rPr>
            </w:pPr>
            <w:r>
              <w:rPr>
                <w:color w:val="58595B"/>
                <w:w w:val="90"/>
                <w:sz w:val="18"/>
              </w:rPr>
              <w:t>Geografía social</w:t>
            </w:r>
          </w:p>
        </w:tc>
        <w:tc>
          <w:tcPr>
            <w:tcW w:w="940" w:type="dxa"/>
          </w:tcPr>
          <w:p>
            <w:pPr>
              <w:pStyle w:val="TableParagraph"/>
              <w:spacing w:line="213" w:lineRule="exact"/>
              <w:ind w:right="117"/>
              <w:jc w:val="right"/>
              <w:rPr>
                <w:sz w:val="18"/>
              </w:rPr>
            </w:pPr>
            <w:r>
              <w:rPr>
                <w:color w:val="58595B"/>
                <w:w w:val="96"/>
                <w:sz w:val="18"/>
              </w:rPr>
              <w:t>5</w:t>
            </w:r>
          </w:p>
        </w:tc>
        <w:tc>
          <w:tcPr>
            <w:tcW w:w="740" w:type="dxa"/>
            <w:shd w:val="clear" w:color="auto" w:fill="47833E"/>
          </w:tcPr>
          <w:p>
            <w:pPr/>
          </w:p>
        </w:tc>
        <w:tc>
          <w:tcPr>
            <w:tcW w:w="374" w:type="dxa"/>
          </w:tcPr>
          <w:p>
            <w:pPr/>
          </w:p>
        </w:tc>
        <w:tc>
          <w:tcPr>
            <w:tcW w:w="1273" w:type="dxa"/>
          </w:tcPr>
          <w:p>
            <w:pPr>
              <w:pStyle w:val="TableParagraph"/>
              <w:spacing w:line="213" w:lineRule="exact"/>
              <w:ind w:left="404" w:right="7"/>
              <w:jc w:val="center"/>
              <w:rPr>
                <w:sz w:val="18"/>
              </w:rPr>
            </w:pPr>
            <w:r>
              <w:rPr>
                <w:color w:val="58595B"/>
                <w:sz w:val="18"/>
              </w:rPr>
              <w:t>40.0%</w:t>
            </w:r>
          </w:p>
        </w:tc>
        <w:tc>
          <w:tcPr>
            <w:tcW w:w="364" w:type="dxa"/>
            <w:shd w:val="clear" w:color="auto" w:fill="72703D"/>
          </w:tcPr>
          <w:p>
            <w:pPr/>
          </w:p>
        </w:tc>
        <w:tc>
          <w:tcPr>
            <w:tcW w:w="113" w:type="dxa"/>
            <w:shd w:val="clear" w:color="auto" w:fill="72703D"/>
          </w:tcPr>
          <w:p>
            <w:pPr/>
          </w:p>
        </w:tc>
        <w:tc>
          <w:tcPr>
            <w:tcW w:w="1080" w:type="dxa"/>
          </w:tcPr>
          <w:p>
            <w:pPr/>
          </w:p>
        </w:tc>
        <w:tc>
          <w:tcPr>
            <w:tcW w:w="527" w:type="dxa"/>
          </w:tcPr>
          <w:p>
            <w:pPr>
              <w:pStyle w:val="TableParagraph"/>
              <w:spacing w:line="213" w:lineRule="exact"/>
              <w:ind w:right="104"/>
              <w:jc w:val="right"/>
              <w:rPr>
                <w:sz w:val="18"/>
              </w:rPr>
            </w:pPr>
            <w:r>
              <w:rPr>
                <w:color w:val="58595B"/>
                <w:w w:val="96"/>
                <w:sz w:val="18"/>
              </w:rPr>
              <w:t>2</w:t>
            </w:r>
          </w:p>
        </w:tc>
        <w:tc>
          <w:tcPr>
            <w:tcW w:w="1132" w:type="dxa"/>
          </w:tcPr>
          <w:p>
            <w:pPr>
              <w:pStyle w:val="TableParagraph"/>
              <w:spacing w:line="175" w:lineRule="exact"/>
              <w:ind w:left="528"/>
              <w:rPr>
                <w:rFonts w:ascii="PMingLiU"/>
                <w:sz w:val="17"/>
              </w:rPr>
            </w:pPr>
            <w:r>
              <w:rPr>
                <w:rFonts w:ascii="PMingLiU"/>
                <w:position w:val="-3"/>
                <w:sz w:val="17"/>
              </w:rPr>
              <w:drawing>
                <wp:inline distT="0" distB="0" distL="0" distR="0">
                  <wp:extent cx="111702" cy="111728"/>
                  <wp:effectExtent l="0" t="0" r="0" b="0"/>
                  <wp:docPr id="167" name="image412.png" descr=""/>
                  <wp:cNvGraphicFramePr>
                    <a:graphicFrameLocks noChangeAspect="1"/>
                  </wp:cNvGraphicFramePr>
                  <a:graphic>
                    <a:graphicData uri="http://schemas.openxmlformats.org/drawingml/2006/picture">
                      <pic:pic>
                        <pic:nvPicPr>
                          <pic:cNvPr id="168" name="image412.png"/>
                          <pic:cNvPicPr/>
                        </pic:nvPicPr>
                        <pic:blipFill>
                          <a:blip r:embed="rId483" cstate="print"/>
                          <a:stretch>
                            <a:fillRect/>
                          </a:stretch>
                        </pic:blipFill>
                        <pic:spPr>
                          <a:xfrm>
                            <a:off x="0" y="0"/>
                            <a:ext cx="111702" cy="111728"/>
                          </a:xfrm>
                          <a:prstGeom prst="rect">
                            <a:avLst/>
                          </a:prstGeom>
                        </pic:spPr>
                      </pic:pic>
                    </a:graphicData>
                  </a:graphic>
                </wp:inline>
              </w:drawing>
            </w:r>
            <w:r>
              <w:rPr>
                <w:rFonts w:ascii="PMingLiU"/>
                <w:position w:val="-3"/>
                <w:sz w:val="17"/>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3" w:lineRule="exact"/>
              <w:ind w:left="200"/>
              <w:rPr>
                <w:sz w:val="18"/>
              </w:rPr>
            </w:pPr>
            <w:r>
              <w:rPr>
                <w:color w:val="58595B"/>
                <w:w w:val="90"/>
                <w:sz w:val="18"/>
              </w:rPr>
              <w:t>Administración y contabilidad</w:t>
            </w:r>
          </w:p>
        </w:tc>
        <w:tc>
          <w:tcPr>
            <w:tcW w:w="940" w:type="dxa"/>
          </w:tcPr>
          <w:p>
            <w:pPr>
              <w:pStyle w:val="TableParagraph"/>
              <w:spacing w:line="213" w:lineRule="exact"/>
              <w:ind w:right="117"/>
              <w:jc w:val="right"/>
              <w:rPr>
                <w:sz w:val="18"/>
              </w:rPr>
            </w:pPr>
            <w:r>
              <w:rPr>
                <w:color w:val="58595B"/>
                <w:w w:val="96"/>
                <w:sz w:val="18"/>
              </w:rPr>
              <w:t>2</w:t>
            </w:r>
          </w:p>
        </w:tc>
        <w:tc>
          <w:tcPr>
            <w:tcW w:w="740" w:type="dxa"/>
            <w:shd w:val="clear" w:color="auto" w:fill="47833E"/>
          </w:tcPr>
          <w:p>
            <w:pPr/>
          </w:p>
        </w:tc>
        <w:tc>
          <w:tcPr>
            <w:tcW w:w="374" w:type="dxa"/>
          </w:tcPr>
          <w:p>
            <w:pPr/>
          </w:p>
        </w:tc>
        <w:tc>
          <w:tcPr>
            <w:tcW w:w="1273" w:type="dxa"/>
          </w:tcPr>
          <w:p>
            <w:pPr>
              <w:pStyle w:val="TableParagraph"/>
              <w:spacing w:line="213" w:lineRule="exact"/>
              <w:ind w:left="404" w:right="7"/>
              <w:jc w:val="center"/>
              <w:rPr>
                <w:sz w:val="18"/>
              </w:rPr>
            </w:pPr>
            <w:r>
              <w:rPr>
                <w:color w:val="58595B"/>
                <w:sz w:val="18"/>
              </w:rPr>
              <w:t>50.0%</w:t>
            </w:r>
          </w:p>
        </w:tc>
        <w:tc>
          <w:tcPr>
            <w:tcW w:w="364" w:type="dxa"/>
            <w:shd w:val="clear" w:color="auto" w:fill="72703D"/>
          </w:tcPr>
          <w:p>
            <w:pPr/>
          </w:p>
        </w:tc>
        <w:tc>
          <w:tcPr>
            <w:tcW w:w="113" w:type="dxa"/>
            <w:shd w:val="clear" w:color="auto" w:fill="72703D"/>
          </w:tcPr>
          <w:p>
            <w:pPr/>
          </w:p>
        </w:tc>
        <w:tc>
          <w:tcPr>
            <w:tcW w:w="1080" w:type="dxa"/>
          </w:tcPr>
          <w:p>
            <w:pPr>
              <w:pStyle w:val="TableParagraph"/>
              <w:spacing w:line="200" w:lineRule="exact"/>
              <w:ind w:left="38"/>
              <w:rPr>
                <w:rFonts w:ascii="PMingLiU"/>
                <w:sz w:val="20"/>
              </w:rPr>
            </w:pPr>
            <w:r>
              <w:rPr>
                <w:rFonts w:ascii="PMingLiU"/>
                <w:position w:val="-3"/>
                <w:sz w:val="20"/>
              </w:rPr>
              <w:pict>
                <v:group style="width:25.8pt;height:10pt;mso-position-horizontal-relative:char;mso-position-vertical-relative:line" coordorigin="0,0" coordsize="516,200">
                  <v:rect style="position:absolute;left:0;top:0;width:515;height:200" filled="true" fillcolor="#b1ae68" stroked="false">
                    <v:fill type="solid"/>
                  </v:rect>
                </v:group>
              </w:pict>
            </w:r>
            <w:r>
              <w:rPr>
                <w:rFonts w:ascii="PMingLiU"/>
                <w:position w:val="-3"/>
                <w:sz w:val="20"/>
              </w:rPr>
            </w:r>
          </w:p>
        </w:tc>
        <w:tc>
          <w:tcPr>
            <w:tcW w:w="527" w:type="dxa"/>
          </w:tcPr>
          <w:p>
            <w:pPr>
              <w:pStyle w:val="TableParagraph"/>
              <w:spacing w:line="213" w:lineRule="exact"/>
              <w:ind w:right="104"/>
              <w:jc w:val="right"/>
              <w:rPr>
                <w:sz w:val="18"/>
              </w:rPr>
            </w:pPr>
            <w:r>
              <w:rPr>
                <w:color w:val="58595B"/>
                <w:w w:val="96"/>
                <w:sz w:val="18"/>
              </w:rPr>
              <w:t>1</w:t>
            </w:r>
          </w:p>
        </w:tc>
        <w:tc>
          <w:tcPr>
            <w:tcW w:w="1132" w:type="dxa"/>
          </w:tcPr>
          <w:p>
            <w:pPr>
              <w:pStyle w:val="TableParagraph"/>
              <w:spacing w:line="176" w:lineRule="exact"/>
              <w:ind w:left="528"/>
              <w:rPr>
                <w:rFonts w:ascii="PMingLiU"/>
                <w:sz w:val="17"/>
              </w:rPr>
            </w:pPr>
            <w:r>
              <w:rPr>
                <w:rFonts w:ascii="PMingLiU"/>
                <w:position w:val="-3"/>
                <w:sz w:val="17"/>
              </w:rPr>
              <w:drawing>
                <wp:inline distT="0" distB="0" distL="0" distR="0">
                  <wp:extent cx="112077" cy="112013"/>
                  <wp:effectExtent l="0" t="0" r="0" b="0"/>
                  <wp:docPr id="169" name="image413.png" descr=""/>
                  <wp:cNvGraphicFramePr>
                    <a:graphicFrameLocks noChangeAspect="1"/>
                  </wp:cNvGraphicFramePr>
                  <a:graphic>
                    <a:graphicData uri="http://schemas.openxmlformats.org/drawingml/2006/picture">
                      <pic:pic>
                        <pic:nvPicPr>
                          <pic:cNvPr id="170" name="image413.png"/>
                          <pic:cNvPicPr/>
                        </pic:nvPicPr>
                        <pic:blipFill>
                          <a:blip r:embed="rId484" cstate="print"/>
                          <a:stretch>
                            <a:fillRect/>
                          </a:stretch>
                        </pic:blipFill>
                        <pic:spPr>
                          <a:xfrm>
                            <a:off x="0" y="0"/>
                            <a:ext cx="112077" cy="112013"/>
                          </a:xfrm>
                          <a:prstGeom prst="rect">
                            <a:avLst/>
                          </a:prstGeom>
                        </pic:spPr>
                      </pic:pic>
                    </a:graphicData>
                  </a:graphic>
                </wp:inline>
              </w:drawing>
            </w:r>
            <w:r>
              <w:rPr>
                <w:rFonts w:ascii="PMingLiU"/>
                <w:position w:val="-3"/>
                <w:sz w:val="17"/>
              </w:rPr>
            </w:r>
          </w:p>
        </w:tc>
        <w:tc>
          <w:tcPr>
            <w:tcW w:w="200" w:type="dxa"/>
          </w:tcPr>
          <w:p>
            <w:pPr/>
          </w:p>
        </w:tc>
      </w:tr>
      <w:tr>
        <w:trPr>
          <w:trHeight w:val="200"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Pr>
          <w:p>
            <w:pPr/>
          </w:p>
        </w:tc>
        <w:tc>
          <w:tcPr>
            <w:tcW w:w="200" w:type="dxa"/>
          </w:tcPr>
          <w:p>
            <w:pPr/>
          </w:p>
        </w:tc>
      </w:tr>
      <w:tr>
        <w:trPr>
          <w:trHeight w:val="200" w:hRule="exact"/>
        </w:trPr>
        <w:tc>
          <w:tcPr>
            <w:tcW w:w="3058" w:type="dxa"/>
          </w:tcPr>
          <w:p>
            <w:pPr>
              <w:pStyle w:val="TableParagraph"/>
              <w:spacing w:line="213" w:lineRule="exact"/>
              <w:ind w:left="200"/>
              <w:rPr>
                <w:sz w:val="18"/>
              </w:rPr>
            </w:pPr>
            <w:r>
              <w:rPr>
                <w:color w:val="58595B"/>
                <w:sz w:val="18"/>
              </w:rPr>
              <w:t>Derecho</w:t>
            </w:r>
          </w:p>
        </w:tc>
        <w:tc>
          <w:tcPr>
            <w:tcW w:w="940" w:type="dxa"/>
          </w:tcPr>
          <w:p>
            <w:pPr>
              <w:pStyle w:val="TableParagraph"/>
              <w:spacing w:line="213" w:lineRule="exact"/>
              <w:ind w:right="117"/>
              <w:jc w:val="right"/>
              <w:rPr>
                <w:sz w:val="18"/>
              </w:rPr>
            </w:pPr>
            <w:r>
              <w:rPr>
                <w:color w:val="58595B"/>
                <w:w w:val="96"/>
                <w:sz w:val="18"/>
              </w:rPr>
              <w:t>2</w:t>
            </w:r>
          </w:p>
        </w:tc>
        <w:tc>
          <w:tcPr>
            <w:tcW w:w="740" w:type="dxa"/>
            <w:shd w:val="clear" w:color="auto" w:fill="47833E"/>
          </w:tcPr>
          <w:p>
            <w:pPr/>
          </w:p>
        </w:tc>
        <w:tc>
          <w:tcPr>
            <w:tcW w:w="374" w:type="dxa"/>
          </w:tcPr>
          <w:p>
            <w:pPr/>
          </w:p>
        </w:tc>
        <w:tc>
          <w:tcPr>
            <w:tcW w:w="1273" w:type="dxa"/>
          </w:tcPr>
          <w:p>
            <w:pPr/>
          </w:p>
        </w:tc>
        <w:tc>
          <w:tcPr>
            <w:tcW w:w="364" w:type="dxa"/>
          </w:tcPr>
          <w:p>
            <w:pPr>
              <w:pStyle w:val="TableParagraph"/>
              <w:spacing w:before="27"/>
              <w:ind w:right="137"/>
              <w:jc w:val="right"/>
              <w:rPr>
                <w:rFonts w:ascii="Calibri"/>
                <w:sz w:val="11"/>
              </w:rPr>
            </w:pPr>
            <w:r>
              <w:rPr>
                <w:rFonts w:ascii="Calibri"/>
                <w:color w:val="B1AE68"/>
                <w:sz w:val="11"/>
              </w:rPr>
              <w:t>Sin</w:t>
            </w:r>
          </w:p>
        </w:tc>
        <w:tc>
          <w:tcPr>
            <w:tcW w:w="113" w:type="dxa"/>
          </w:tcPr>
          <w:p>
            <w:pPr/>
          </w:p>
        </w:tc>
        <w:tc>
          <w:tcPr>
            <w:tcW w:w="1080" w:type="dxa"/>
          </w:tcPr>
          <w:p>
            <w:pPr>
              <w:pStyle w:val="TableParagraph"/>
              <w:spacing w:before="27"/>
              <w:ind w:left="-21"/>
              <w:rPr>
                <w:rFonts w:ascii="Calibri" w:hAnsi="Calibri"/>
                <w:sz w:val="11"/>
              </w:rPr>
            </w:pPr>
            <w:r>
              <w:rPr>
                <w:rFonts w:ascii="Calibri" w:hAnsi="Calibri"/>
                <w:color w:val="B1AE68"/>
                <w:w w:val="105"/>
                <w:sz w:val="11"/>
              </w:rPr>
              <w:t>olaboración</w:t>
            </w:r>
          </w:p>
        </w:tc>
        <w:tc>
          <w:tcPr>
            <w:tcW w:w="527" w:type="dxa"/>
          </w:tcPr>
          <w:p>
            <w:pPr/>
          </w:p>
        </w:tc>
        <w:tc>
          <w:tcPr>
            <w:tcW w:w="1132" w:type="dxa"/>
          </w:tcPr>
          <w:p>
            <w:pPr/>
          </w:p>
        </w:tc>
        <w:tc>
          <w:tcPr>
            <w:tcW w:w="200" w:type="dxa"/>
          </w:tcPr>
          <w:p>
            <w:pPr/>
          </w:p>
        </w:tc>
      </w:tr>
      <w:tr>
        <w:trPr>
          <w:trHeight w:val="228" w:hRule="exact"/>
        </w:trPr>
        <w:tc>
          <w:tcPr>
            <w:tcW w:w="3058" w:type="dxa"/>
          </w:tcPr>
          <w:p>
            <w:pPr/>
          </w:p>
        </w:tc>
        <w:tc>
          <w:tcPr>
            <w:tcW w:w="940" w:type="dxa"/>
          </w:tcPr>
          <w:p>
            <w:pPr/>
          </w:p>
        </w:tc>
        <w:tc>
          <w:tcPr>
            <w:tcW w:w="740" w:type="dxa"/>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
        </w:tc>
        <w:tc>
          <w:tcPr>
            <w:tcW w:w="1132" w:type="dxa"/>
            <w:tcBorders>
              <w:bottom w:val="single" w:sz="80" w:space="0" w:color="F4772A"/>
            </w:tcBorders>
          </w:tcPr>
          <w:p>
            <w:pPr/>
          </w:p>
        </w:tc>
        <w:tc>
          <w:tcPr>
            <w:tcW w:w="200" w:type="dxa"/>
          </w:tcPr>
          <w:p>
            <w:pPr/>
          </w:p>
        </w:tc>
      </w:tr>
      <w:tr>
        <w:trPr>
          <w:trHeight w:val="372" w:hRule="exact"/>
        </w:trPr>
        <w:tc>
          <w:tcPr>
            <w:tcW w:w="3058" w:type="dxa"/>
          </w:tcPr>
          <w:p>
            <w:pPr>
              <w:pStyle w:val="TableParagraph"/>
              <w:spacing w:line="186" w:lineRule="exact"/>
              <w:ind w:left="200"/>
              <w:rPr>
                <w:sz w:val="18"/>
              </w:rPr>
            </w:pPr>
            <w:r>
              <w:rPr>
                <w:color w:val="58595B"/>
                <w:w w:val="90"/>
                <w:sz w:val="18"/>
              </w:rPr>
              <w:t>Estudios agrarios</w:t>
            </w:r>
          </w:p>
        </w:tc>
        <w:tc>
          <w:tcPr>
            <w:tcW w:w="940" w:type="dxa"/>
          </w:tcPr>
          <w:p>
            <w:pPr>
              <w:pStyle w:val="TableParagraph"/>
              <w:spacing w:line="186" w:lineRule="exact"/>
              <w:ind w:right="117"/>
              <w:jc w:val="right"/>
              <w:rPr>
                <w:sz w:val="18"/>
              </w:rPr>
            </w:pPr>
            <w:r>
              <w:rPr>
                <w:color w:val="58595B"/>
                <w:w w:val="96"/>
                <w:sz w:val="18"/>
              </w:rPr>
              <w:t>2</w:t>
            </w:r>
          </w:p>
        </w:tc>
        <w:tc>
          <w:tcPr>
            <w:tcW w:w="740" w:type="dxa"/>
          </w:tcPr>
          <w:p>
            <w:pPr>
              <w:pStyle w:val="TableParagraph"/>
              <w:spacing w:line="176" w:lineRule="exact"/>
              <w:ind w:left="511"/>
              <w:rPr>
                <w:rFonts w:ascii="PMingLiU"/>
                <w:sz w:val="17"/>
              </w:rPr>
            </w:pPr>
            <w:r>
              <w:rPr>
                <w:rFonts w:ascii="PMingLiU"/>
                <w:position w:val="-3"/>
                <w:sz w:val="17"/>
              </w:rPr>
              <w:drawing>
                <wp:inline distT="0" distB="0" distL="0" distR="0">
                  <wp:extent cx="112013" cy="112013"/>
                  <wp:effectExtent l="0" t="0" r="0" b="0"/>
                  <wp:docPr id="171" name="image414.png" descr=""/>
                  <wp:cNvGraphicFramePr>
                    <a:graphicFrameLocks noChangeAspect="1"/>
                  </wp:cNvGraphicFramePr>
                  <a:graphic>
                    <a:graphicData uri="http://schemas.openxmlformats.org/drawingml/2006/picture">
                      <pic:pic>
                        <pic:nvPicPr>
                          <pic:cNvPr id="172" name="image414.png"/>
                          <pic:cNvPicPr/>
                        </pic:nvPicPr>
                        <pic:blipFill>
                          <a:blip r:embed="rId485" cstate="print"/>
                          <a:stretch>
                            <a:fillRect/>
                          </a:stretch>
                        </pic:blipFill>
                        <pic:spPr>
                          <a:xfrm>
                            <a:off x="0" y="0"/>
                            <a:ext cx="112013" cy="112013"/>
                          </a:xfrm>
                          <a:prstGeom prst="rect">
                            <a:avLst/>
                          </a:prstGeom>
                        </pic:spPr>
                      </pic:pic>
                    </a:graphicData>
                  </a:graphic>
                </wp:inline>
              </w:drawing>
            </w:r>
            <w:r>
              <w:rPr>
                <w:rFonts w:ascii="PMingLiU"/>
                <w:position w:val="-3"/>
                <w:sz w:val="17"/>
              </w:rPr>
            </w:r>
          </w:p>
          <w:p>
            <w:pPr>
              <w:pStyle w:val="TableParagraph"/>
              <w:rPr>
                <w:rFonts w:ascii="PMingLiU"/>
                <w:sz w:val="15"/>
              </w:rPr>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Style w:val="TableParagraph"/>
              <w:spacing w:line="186" w:lineRule="exact"/>
              <w:ind w:right="104"/>
              <w:jc w:val="right"/>
              <w:rPr>
                <w:sz w:val="18"/>
              </w:rPr>
            </w:pPr>
            <w:r>
              <w:rPr>
                <w:color w:val="58595B"/>
                <w:w w:val="96"/>
                <w:sz w:val="18"/>
              </w:rPr>
              <w:t>2</w:t>
            </w:r>
          </w:p>
        </w:tc>
        <w:tc>
          <w:tcPr>
            <w:tcW w:w="1132" w:type="dxa"/>
            <w:tcBorders>
              <w:top w:val="single" w:sz="80" w:space="0" w:color="F4772A"/>
            </w:tcBorders>
            <w:shd w:val="clear" w:color="auto" w:fill="C24127"/>
          </w:tcPr>
          <w:p>
            <w:pPr/>
          </w:p>
        </w:tc>
        <w:tc>
          <w:tcPr>
            <w:tcW w:w="200" w:type="dxa"/>
          </w:tcPr>
          <w:p>
            <w:pPr/>
          </w:p>
        </w:tc>
      </w:tr>
      <w:tr>
        <w:trPr>
          <w:trHeight w:val="208" w:hRule="exact"/>
        </w:trPr>
        <w:tc>
          <w:tcPr>
            <w:tcW w:w="3058" w:type="dxa"/>
          </w:tcPr>
          <w:p>
            <w:pPr>
              <w:pStyle w:val="TableParagraph"/>
              <w:spacing w:line="213" w:lineRule="exact"/>
              <w:ind w:left="200"/>
              <w:rPr>
                <w:sz w:val="18"/>
              </w:rPr>
            </w:pPr>
            <w:r>
              <w:rPr>
                <w:color w:val="58595B"/>
                <w:w w:val="90"/>
                <w:sz w:val="18"/>
              </w:rPr>
              <w:t>Estudios culturales</w:t>
            </w:r>
          </w:p>
        </w:tc>
        <w:tc>
          <w:tcPr>
            <w:tcW w:w="940" w:type="dxa"/>
          </w:tcPr>
          <w:p>
            <w:pPr>
              <w:pStyle w:val="TableParagraph"/>
              <w:spacing w:line="214" w:lineRule="exact"/>
              <w:ind w:right="117"/>
              <w:jc w:val="right"/>
              <w:rPr>
                <w:sz w:val="18"/>
              </w:rPr>
            </w:pPr>
            <w:r>
              <w:rPr>
                <w:color w:val="58595B"/>
                <w:w w:val="96"/>
                <w:sz w:val="18"/>
              </w:rPr>
              <w:t>2</w:t>
            </w:r>
          </w:p>
        </w:tc>
        <w:tc>
          <w:tcPr>
            <w:tcW w:w="740" w:type="dxa"/>
            <w:shd w:val="clear" w:color="auto" w:fill="47833E"/>
          </w:tcPr>
          <w:p>
            <w:pPr/>
          </w:p>
        </w:tc>
        <w:tc>
          <w:tcPr>
            <w:tcW w:w="374" w:type="dxa"/>
          </w:tcPr>
          <w:p>
            <w:pPr/>
          </w:p>
        </w:tc>
        <w:tc>
          <w:tcPr>
            <w:tcW w:w="1273" w:type="dxa"/>
          </w:tcPr>
          <w:p>
            <w:pPr/>
          </w:p>
        </w:tc>
        <w:tc>
          <w:tcPr>
            <w:tcW w:w="364" w:type="dxa"/>
          </w:tcPr>
          <w:p>
            <w:pPr/>
          </w:p>
        </w:tc>
        <w:tc>
          <w:tcPr>
            <w:tcW w:w="113" w:type="dxa"/>
          </w:tcPr>
          <w:p>
            <w:pPr/>
          </w:p>
        </w:tc>
        <w:tc>
          <w:tcPr>
            <w:tcW w:w="1080" w:type="dxa"/>
          </w:tcPr>
          <w:p>
            <w:pPr/>
          </w:p>
        </w:tc>
        <w:tc>
          <w:tcPr>
            <w:tcW w:w="527" w:type="dxa"/>
          </w:tcPr>
          <w:p>
            <w:pPr>
              <w:pStyle w:val="TableParagraph"/>
              <w:spacing w:line="214" w:lineRule="exact"/>
              <w:ind w:right="104"/>
              <w:jc w:val="right"/>
              <w:rPr>
                <w:sz w:val="18"/>
              </w:rPr>
            </w:pPr>
            <w:r>
              <w:rPr>
                <w:color w:val="58595B"/>
                <w:w w:val="96"/>
                <w:sz w:val="18"/>
              </w:rPr>
              <w:t>2</w:t>
            </w:r>
          </w:p>
        </w:tc>
        <w:tc>
          <w:tcPr>
            <w:tcW w:w="1132" w:type="dxa"/>
          </w:tcPr>
          <w:p>
            <w:pPr>
              <w:pStyle w:val="TableParagraph"/>
              <w:spacing w:line="200" w:lineRule="exact"/>
              <w:ind w:left="101" w:right="-6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515;height:200" filled="true" fillcolor="#47833e" stroked="false">
                    <v:fill type="solid"/>
                  </v:rect>
                  <v:rect style="position:absolute;left:515;top:0;width:515;height:100" filled="true" fillcolor="#edab30" stroked="false">
                    <v:fill type="solid"/>
                  </v:rect>
                  <v:rect style="position:absolute;left:515;top:100;width:515;height:100" filled="true" fillcolor="#c24127" stroked="false">
                    <v:fill type="solid"/>
                  </v:rect>
                  <v:line style="position:absolute" from="1030,100" to="1030,200" stroked="true" strokeweight="0pt" strokecolor="#f4772a"/>
                </v:group>
              </w:pict>
            </w:r>
            <w:r>
              <w:rPr>
                <w:rFonts w:ascii="PMingLiU"/>
                <w:position w:val="-3"/>
                <w:sz w:val="20"/>
              </w:rPr>
            </w:r>
          </w:p>
        </w:tc>
        <w:tc>
          <w:tcPr>
            <w:tcW w:w="200" w:type="dxa"/>
          </w:tcPr>
          <w:p>
            <w:pPr/>
          </w:p>
        </w:tc>
      </w:tr>
      <w:tr>
        <w:trPr>
          <w:trHeight w:val="499" w:hRule="exact"/>
        </w:trPr>
        <w:tc>
          <w:tcPr>
            <w:tcW w:w="3058" w:type="dxa"/>
          </w:tcPr>
          <w:p>
            <w:pPr>
              <w:pStyle w:val="TableParagraph"/>
              <w:spacing w:before="5"/>
              <w:rPr>
                <w:rFonts w:ascii="PMingLiU"/>
                <w:sz w:val="12"/>
              </w:rPr>
            </w:pPr>
          </w:p>
          <w:p>
            <w:pPr>
              <w:pStyle w:val="TableParagraph"/>
              <w:ind w:left="200"/>
              <w:rPr>
                <w:sz w:val="18"/>
              </w:rPr>
            </w:pPr>
            <w:r>
              <w:rPr>
                <w:color w:val="58595B"/>
                <w:w w:val="90"/>
                <w:sz w:val="18"/>
              </w:rPr>
              <w:t>Relaciones internacionales</w:t>
            </w:r>
          </w:p>
        </w:tc>
        <w:tc>
          <w:tcPr>
            <w:tcW w:w="940" w:type="dxa"/>
          </w:tcPr>
          <w:p>
            <w:pPr>
              <w:pStyle w:val="TableParagraph"/>
              <w:spacing w:before="5"/>
              <w:rPr>
                <w:rFonts w:ascii="PMingLiU"/>
                <w:sz w:val="12"/>
              </w:rPr>
            </w:pPr>
          </w:p>
          <w:p>
            <w:pPr>
              <w:pStyle w:val="TableParagraph"/>
              <w:ind w:right="117"/>
              <w:jc w:val="right"/>
              <w:rPr>
                <w:sz w:val="18"/>
              </w:rPr>
            </w:pPr>
            <w:r>
              <w:rPr>
                <w:color w:val="58595B"/>
                <w:w w:val="96"/>
                <w:sz w:val="18"/>
              </w:rPr>
              <w:t>2</w:t>
            </w:r>
          </w:p>
        </w:tc>
        <w:tc>
          <w:tcPr>
            <w:tcW w:w="740" w:type="dxa"/>
          </w:tcPr>
          <w:p>
            <w:pPr>
              <w:pStyle w:val="TableParagraph"/>
              <w:spacing w:before="7" w:after="1"/>
              <w:rPr>
                <w:rFonts w:ascii="PMingLiU"/>
                <w:sz w:val="15"/>
              </w:rPr>
            </w:pPr>
          </w:p>
          <w:p>
            <w:pPr>
              <w:pStyle w:val="TableParagraph"/>
              <w:spacing w:line="176" w:lineRule="exact"/>
              <w:ind w:left="511"/>
              <w:rPr>
                <w:rFonts w:ascii="PMingLiU"/>
                <w:sz w:val="17"/>
              </w:rPr>
            </w:pPr>
            <w:r>
              <w:rPr>
                <w:rFonts w:ascii="PMingLiU"/>
                <w:position w:val="-3"/>
                <w:sz w:val="17"/>
              </w:rPr>
              <w:drawing>
                <wp:inline distT="0" distB="0" distL="0" distR="0">
                  <wp:extent cx="112013" cy="112013"/>
                  <wp:effectExtent l="0" t="0" r="0" b="0"/>
                  <wp:docPr id="173" name="image409.png" descr=""/>
                  <wp:cNvGraphicFramePr>
                    <a:graphicFrameLocks noChangeAspect="1"/>
                  </wp:cNvGraphicFramePr>
                  <a:graphic>
                    <a:graphicData uri="http://schemas.openxmlformats.org/drawingml/2006/picture">
                      <pic:pic>
                        <pic:nvPicPr>
                          <pic:cNvPr id="174" name="image409.png"/>
                          <pic:cNvPicPr/>
                        </pic:nvPicPr>
                        <pic:blipFill>
                          <a:blip r:embed="rId480"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374" w:type="dxa"/>
          </w:tcPr>
          <w:p>
            <w:pPr/>
          </w:p>
        </w:tc>
        <w:tc>
          <w:tcPr>
            <w:tcW w:w="1273" w:type="dxa"/>
          </w:tcPr>
          <w:p>
            <w:pPr/>
          </w:p>
        </w:tc>
        <w:tc>
          <w:tcPr>
            <w:tcW w:w="364" w:type="dxa"/>
          </w:tcPr>
          <w:p>
            <w:pPr>
              <w:pStyle w:val="TableParagraph"/>
              <w:rPr>
                <w:rFonts w:ascii="PMingLiU"/>
                <w:sz w:val="10"/>
              </w:rPr>
            </w:pPr>
          </w:p>
          <w:p>
            <w:pPr>
              <w:pStyle w:val="TableParagraph"/>
              <w:spacing w:before="88"/>
              <w:ind w:right="137"/>
              <w:jc w:val="right"/>
              <w:rPr>
                <w:rFonts w:ascii="Calibri"/>
                <w:sz w:val="11"/>
              </w:rPr>
            </w:pPr>
            <w:r>
              <w:rPr>
                <w:rFonts w:ascii="Calibri"/>
                <w:color w:val="B1AE68"/>
                <w:sz w:val="11"/>
              </w:rPr>
              <w:t>Sin</w:t>
            </w:r>
          </w:p>
        </w:tc>
        <w:tc>
          <w:tcPr>
            <w:tcW w:w="113" w:type="dxa"/>
          </w:tcPr>
          <w:p>
            <w:pPr/>
          </w:p>
        </w:tc>
        <w:tc>
          <w:tcPr>
            <w:tcW w:w="1080" w:type="dxa"/>
          </w:tcPr>
          <w:p>
            <w:pPr>
              <w:pStyle w:val="TableParagraph"/>
              <w:rPr>
                <w:rFonts w:ascii="PMingLiU"/>
                <w:sz w:val="10"/>
              </w:rPr>
            </w:pPr>
          </w:p>
          <w:p>
            <w:pPr>
              <w:pStyle w:val="TableParagraph"/>
              <w:spacing w:before="88"/>
              <w:ind w:left="-21"/>
              <w:rPr>
                <w:rFonts w:ascii="Calibri" w:hAnsi="Calibri"/>
                <w:sz w:val="11"/>
              </w:rPr>
            </w:pPr>
            <w:r>
              <w:rPr>
                <w:rFonts w:ascii="Calibri" w:hAnsi="Calibri"/>
                <w:color w:val="B1AE68"/>
                <w:w w:val="105"/>
                <w:sz w:val="11"/>
              </w:rPr>
              <w:t>olaboración</w:t>
            </w:r>
          </w:p>
        </w:tc>
        <w:tc>
          <w:tcPr>
            <w:tcW w:w="527" w:type="dxa"/>
          </w:tcPr>
          <w:p>
            <w:pPr/>
          </w:p>
        </w:tc>
        <w:tc>
          <w:tcPr>
            <w:tcW w:w="1132" w:type="dxa"/>
          </w:tcPr>
          <w:p>
            <w:pPr/>
          </w:p>
        </w:tc>
        <w:tc>
          <w:tcPr>
            <w:tcW w:w="200" w:type="dxa"/>
          </w:tcPr>
          <w:p>
            <w:pPr/>
          </w:p>
        </w:tc>
      </w:tr>
    </w:tbl>
    <w:p>
      <w:pPr>
        <w:pStyle w:val="BodyText"/>
        <w:spacing w:before="5"/>
        <w:rPr>
          <w:sz w:val="7"/>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2534"/>
        <w:gridCol w:w="4997"/>
      </w:tblGrid>
      <w:tr>
        <w:trPr>
          <w:trHeight w:val="192" w:hRule="exact"/>
        </w:trPr>
        <w:tc>
          <w:tcPr>
            <w:tcW w:w="2269" w:type="dxa"/>
            <w:tcBorders>
              <w:bottom w:val="single" w:sz="9" w:space="0" w:color="FFFFFF"/>
            </w:tcBorders>
            <w:shd w:val="clear" w:color="auto" w:fill="E6E7E8"/>
          </w:tcPr>
          <w:p>
            <w:pPr>
              <w:pStyle w:val="TableParagraph"/>
              <w:spacing w:line="197" w:lineRule="exact"/>
              <w:ind w:left="201"/>
              <w:rPr>
                <w:sz w:val="18"/>
              </w:rPr>
            </w:pPr>
            <w:r>
              <w:rPr>
                <w:color w:val="58595B"/>
                <w:sz w:val="18"/>
              </w:rPr>
              <w:t>Total</w:t>
            </w:r>
          </w:p>
        </w:tc>
        <w:tc>
          <w:tcPr>
            <w:tcW w:w="2534" w:type="dxa"/>
            <w:tcBorders>
              <w:bottom w:val="single" w:sz="9" w:space="0" w:color="FFFFFF"/>
            </w:tcBorders>
            <w:shd w:val="clear" w:color="auto" w:fill="E6E7E8"/>
          </w:tcPr>
          <w:p>
            <w:pPr>
              <w:pStyle w:val="TableParagraph"/>
              <w:spacing w:line="196" w:lineRule="exact"/>
              <w:ind w:left="1323" w:right="900"/>
              <w:jc w:val="center"/>
              <w:rPr>
                <w:sz w:val="18"/>
              </w:rPr>
            </w:pPr>
            <w:r>
              <w:rPr>
                <w:color w:val="58595B"/>
                <w:sz w:val="18"/>
              </w:rPr>
              <w:t>204</w:t>
            </w:r>
          </w:p>
        </w:tc>
        <w:tc>
          <w:tcPr>
            <w:tcW w:w="4997" w:type="dxa"/>
            <w:tcBorders>
              <w:bottom w:val="single" w:sz="9" w:space="0" w:color="FFFFFF"/>
            </w:tcBorders>
            <w:shd w:val="clear" w:color="auto" w:fill="E6E7E8"/>
          </w:tcPr>
          <w:p>
            <w:pPr>
              <w:pStyle w:val="TableParagraph"/>
              <w:spacing w:line="196" w:lineRule="exact"/>
              <w:ind w:left="3298"/>
              <w:rPr>
                <w:sz w:val="18"/>
              </w:rPr>
            </w:pPr>
            <w:r>
              <w:rPr>
                <w:color w:val="58595B"/>
                <w:sz w:val="18"/>
              </w:rPr>
              <w:t>128</w:t>
            </w:r>
          </w:p>
        </w:tc>
      </w:tr>
      <w:tr>
        <w:trPr>
          <w:trHeight w:val="192" w:hRule="exact"/>
        </w:trPr>
        <w:tc>
          <w:tcPr>
            <w:tcW w:w="2269" w:type="dxa"/>
            <w:tcBorders>
              <w:top w:val="single" w:sz="9" w:space="0" w:color="FFFFFF"/>
            </w:tcBorders>
            <w:shd w:val="clear" w:color="auto" w:fill="E6E7E8"/>
          </w:tcPr>
          <w:p>
            <w:pPr>
              <w:pStyle w:val="TableParagraph"/>
              <w:spacing w:line="193" w:lineRule="exact"/>
              <w:ind w:left="201"/>
              <w:rPr>
                <w:sz w:val="18"/>
              </w:rPr>
            </w:pPr>
            <w:r>
              <w:rPr>
                <w:color w:val="58595B"/>
                <w:sz w:val="18"/>
              </w:rPr>
              <w:t>Promedio</w:t>
            </w:r>
          </w:p>
        </w:tc>
        <w:tc>
          <w:tcPr>
            <w:tcW w:w="7531" w:type="dxa"/>
            <w:gridSpan w:val="2"/>
            <w:tcBorders>
              <w:top w:val="single" w:sz="9" w:space="0" w:color="FFFFFF"/>
            </w:tcBorders>
            <w:shd w:val="clear" w:color="auto" w:fill="E6E7E8"/>
          </w:tcPr>
          <w:p>
            <w:pPr>
              <w:pStyle w:val="TableParagraph"/>
              <w:spacing w:line="192" w:lineRule="exact"/>
              <w:ind w:left="3425" w:right="3598"/>
              <w:jc w:val="center"/>
              <w:rPr>
                <w:sz w:val="18"/>
              </w:rPr>
            </w:pPr>
            <w:r>
              <w:rPr>
                <w:color w:val="58595B"/>
                <w:sz w:val="18"/>
              </w:rPr>
              <w:t>55.1%</w:t>
            </w:r>
          </w:p>
        </w:tc>
      </w:tr>
    </w:tbl>
    <w:p>
      <w:pPr>
        <w:pStyle w:val="BodyText"/>
        <w:spacing w:before="9"/>
        <w:rPr>
          <w:sz w:val="7"/>
        </w:rPr>
      </w:pPr>
    </w:p>
    <w:p>
      <w:pPr>
        <w:spacing w:after="0"/>
        <w:rPr>
          <w:sz w:val="7"/>
        </w:rPr>
        <w:sectPr>
          <w:pgSz w:w="12240" w:h="15840"/>
          <w:pgMar w:header="440" w:footer="475" w:top="640" w:bottom="660" w:left="1020" w:right="1200"/>
        </w:sectPr>
      </w:pPr>
    </w:p>
    <w:p>
      <w:pPr>
        <w:spacing w:before="79"/>
        <w:ind w:left="356" w:right="786" w:firstLine="0"/>
        <w:jc w:val="left"/>
        <w:rPr>
          <w:rFonts w:ascii="Times New Roman"/>
          <w:sz w:val="14"/>
        </w:rPr>
      </w:pPr>
      <w:r>
        <w:rPr/>
        <w:pict>
          <v:group style="position:absolute;margin-left:60pt;margin-top:5.032549pt;width:6.15pt;height:30.5pt;mso-position-horizontal-relative:page;mso-position-vertical-relative:paragraph;z-index:15064"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pict>
          <v:group style="position:absolute;margin-left:261.052002pt;margin-top:-104.50045pt;width:51.55pt;height:10pt;mso-position-horizontal-relative:page;mso-position-vertical-relative:paragraph;z-index:-376168" coordorigin="5221,-2090" coordsize="1031,200">
            <v:rect style="position:absolute;left:5221;top:-2090;width:515;height:200" filled="true" fillcolor="#47833e" stroked="false">
              <v:fill type="solid"/>
            </v:rect>
            <v:rect style="position:absolute;left:5736;top:-2090;width:515;height:100" filled="true" fillcolor="#edab30" stroked="false">
              <v:fill type="solid"/>
            </v:rect>
            <v:line style="position:absolute" from="5736,-1990" to="5736,-1890" stroked="true" strokeweight="0pt" strokecolor="#c24127"/>
            <v:rect style="position:absolute;left:5736;top:-1990;width:515;height:100" filled="true" fillcolor="#f4772a" stroked="false">
              <v:fill type="solid"/>
            </v:rect>
            <w10:wrap type="none"/>
          </v:group>
        </w:pict>
      </w:r>
      <w:r>
        <w:rPr/>
        <w:pict>
          <v:group style="position:absolute;margin-left:261.052002pt;margin-top:-64.50045pt;width:51.55pt;height:10pt;mso-position-horizontal-relative:page;mso-position-vertical-relative:paragraph;z-index:-376144" coordorigin="5221,-1290" coordsize="1031,200">
            <v:rect style="position:absolute;left:5221;top:-1290;width:515;height:200" filled="true" fillcolor="#47833e" stroked="false">
              <v:fill type="solid"/>
            </v:rect>
            <v:rect style="position:absolute;left:5736;top:-1290;width:515;height:100" filled="true" fillcolor="#edab30" stroked="false">
              <v:fill type="solid"/>
            </v:rect>
            <v:line style="position:absolute" from="5736,-1190" to="5736,-1090" stroked="true" strokeweight="0pt" strokecolor="#c24127"/>
            <v:rect style="position:absolute;left:5736;top:-1190;width:515;height:100" filled="true" fillcolor="#f4772a"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5016">
            <wp:simplePos x="0" y="0"/>
            <wp:positionH relativeFrom="page">
              <wp:posOffset>1860582</wp:posOffset>
            </wp:positionH>
            <wp:positionV relativeFrom="paragraph">
              <wp:posOffset>-88669</wp:posOffset>
            </wp:positionV>
            <wp:extent cx="86423" cy="292290"/>
            <wp:effectExtent l="0" t="0" r="0" b="0"/>
            <wp:wrapNone/>
            <wp:docPr id="175" name="image415.png" descr=""/>
            <wp:cNvGraphicFramePr>
              <a:graphicFrameLocks noChangeAspect="1"/>
            </wp:cNvGraphicFramePr>
            <a:graphic>
              <a:graphicData uri="http://schemas.openxmlformats.org/drawingml/2006/picture">
                <pic:pic>
                  <pic:nvPicPr>
                    <pic:cNvPr id="176" name="image415.png"/>
                    <pic:cNvPicPr/>
                  </pic:nvPicPr>
                  <pic:blipFill>
                    <a:blip r:embed="rId486" cstate="print"/>
                    <a:stretch>
                      <a:fillRect/>
                    </a:stretch>
                  </pic:blipFill>
                  <pic:spPr>
                    <a:xfrm>
                      <a:off x="0" y="0"/>
                      <a:ext cx="86423" cy="292290"/>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5040">
            <wp:simplePos x="0" y="0"/>
            <wp:positionH relativeFrom="page">
              <wp:posOffset>3575361</wp:posOffset>
            </wp:positionH>
            <wp:positionV relativeFrom="paragraph">
              <wp:posOffset>-88669</wp:posOffset>
            </wp:positionV>
            <wp:extent cx="86410" cy="292290"/>
            <wp:effectExtent l="0" t="0" r="0" b="0"/>
            <wp:wrapNone/>
            <wp:docPr id="177" name="image416.png" descr=""/>
            <wp:cNvGraphicFramePr>
              <a:graphicFrameLocks noChangeAspect="1"/>
            </wp:cNvGraphicFramePr>
            <a:graphic>
              <a:graphicData uri="http://schemas.openxmlformats.org/drawingml/2006/picture">
                <pic:pic>
                  <pic:nvPicPr>
                    <pic:cNvPr id="178" name="image416.png"/>
                    <pic:cNvPicPr/>
                  </pic:nvPicPr>
                  <pic:blipFill>
                    <a:blip r:embed="rId487" cstate="print"/>
                    <a:stretch>
                      <a:fillRect/>
                    </a:stretch>
                  </pic:blipFill>
                  <pic:spPr>
                    <a:xfrm>
                      <a:off x="0" y="0"/>
                      <a:ext cx="86410" cy="292290"/>
                    </a:xfrm>
                    <a:prstGeom prst="rect">
                      <a:avLst/>
                    </a:prstGeom>
                  </pic:spPr>
                </pic:pic>
              </a:graphicData>
            </a:graphic>
          </wp:anchor>
        </w:drawing>
      </w:r>
      <w:r>
        <w:rPr/>
        <w:drawing>
          <wp:anchor distT="0" distB="0" distL="0" distR="0" allowOverlap="1" layoutInCell="1" locked="0" behindDoc="1" simplePos="0" relativeHeight="268059719">
            <wp:simplePos x="0" y="0"/>
            <wp:positionH relativeFrom="page">
              <wp:posOffset>4952853</wp:posOffset>
            </wp:positionH>
            <wp:positionV relativeFrom="paragraph">
              <wp:posOffset>-710029</wp:posOffset>
            </wp:positionV>
            <wp:extent cx="112013" cy="112013"/>
            <wp:effectExtent l="0" t="0" r="0" b="0"/>
            <wp:wrapNone/>
            <wp:docPr id="179" name="image417.png" descr=""/>
            <wp:cNvGraphicFramePr>
              <a:graphicFrameLocks noChangeAspect="1"/>
            </wp:cNvGraphicFramePr>
            <a:graphic>
              <a:graphicData uri="http://schemas.openxmlformats.org/drawingml/2006/picture">
                <pic:pic>
                  <pic:nvPicPr>
                    <pic:cNvPr id="180" name="image417.png"/>
                    <pic:cNvPicPr/>
                  </pic:nvPicPr>
                  <pic:blipFill>
                    <a:blip r:embed="rId488" cstate="print"/>
                    <a:stretch>
                      <a:fillRect/>
                    </a:stretch>
                  </pic:blipFill>
                  <pic:spPr>
                    <a:xfrm>
                      <a:off x="0" y="0"/>
                      <a:ext cx="112013" cy="112013"/>
                    </a:xfrm>
                    <a:prstGeom prst="rect">
                      <a:avLst/>
                    </a:prstGeom>
                  </pic:spPr>
                </pic:pic>
              </a:graphicData>
            </a:graphic>
          </wp:anchor>
        </w:drawing>
      </w:r>
      <w:r>
        <w:rPr/>
        <w:drawing>
          <wp:anchor distT="0" distB="0" distL="0" distR="0" allowOverlap="1" layoutInCell="1" locked="0" behindDoc="1" simplePos="0" relativeHeight="268059743">
            <wp:simplePos x="0" y="0"/>
            <wp:positionH relativeFrom="page">
              <wp:posOffset>5032000</wp:posOffset>
            </wp:positionH>
            <wp:positionV relativeFrom="paragraph">
              <wp:posOffset>-1218029</wp:posOffset>
            </wp:positionV>
            <wp:extent cx="146529" cy="111728"/>
            <wp:effectExtent l="0" t="0" r="0" b="0"/>
            <wp:wrapNone/>
            <wp:docPr id="181" name="image418.png" descr=""/>
            <wp:cNvGraphicFramePr>
              <a:graphicFrameLocks noChangeAspect="1"/>
            </wp:cNvGraphicFramePr>
            <a:graphic>
              <a:graphicData uri="http://schemas.openxmlformats.org/drawingml/2006/picture">
                <pic:pic>
                  <pic:nvPicPr>
                    <pic:cNvPr id="182" name="image418.png"/>
                    <pic:cNvPicPr/>
                  </pic:nvPicPr>
                  <pic:blipFill>
                    <a:blip r:embed="rId489" cstate="print"/>
                    <a:stretch>
                      <a:fillRect/>
                    </a:stretch>
                  </pic:blipFill>
                  <pic:spPr>
                    <a:xfrm>
                      <a:off x="0" y="0"/>
                      <a:ext cx="146529" cy="111728"/>
                    </a:xfrm>
                    <a:prstGeom prst="rect">
                      <a:avLst/>
                    </a:prstGeom>
                  </pic:spPr>
                </pic:pic>
              </a:graphicData>
            </a:graphic>
          </wp:anchor>
        </w:drawing>
      </w:r>
      <w:r>
        <w:rPr/>
        <w:drawing>
          <wp:anchor distT="0" distB="0" distL="0" distR="0" allowOverlap="1" layoutInCell="1" locked="0" behindDoc="1" simplePos="0" relativeHeight="268059767">
            <wp:simplePos x="0" y="0"/>
            <wp:positionH relativeFrom="page">
              <wp:posOffset>5032000</wp:posOffset>
            </wp:positionH>
            <wp:positionV relativeFrom="paragraph">
              <wp:posOffset>-964029</wp:posOffset>
            </wp:positionV>
            <wp:extent cx="146904" cy="112013"/>
            <wp:effectExtent l="0" t="0" r="0" b="0"/>
            <wp:wrapNone/>
            <wp:docPr id="183" name="image419.png" descr=""/>
            <wp:cNvGraphicFramePr>
              <a:graphicFrameLocks noChangeAspect="1"/>
            </wp:cNvGraphicFramePr>
            <a:graphic>
              <a:graphicData uri="http://schemas.openxmlformats.org/drawingml/2006/picture">
                <pic:pic>
                  <pic:nvPicPr>
                    <pic:cNvPr id="184" name="image419.png"/>
                    <pic:cNvPicPr/>
                  </pic:nvPicPr>
                  <pic:blipFill>
                    <a:blip r:embed="rId490" cstate="print"/>
                    <a:stretch>
                      <a:fillRect/>
                    </a:stretch>
                  </pic:blipFill>
                  <pic:spPr>
                    <a:xfrm>
                      <a:off x="0" y="0"/>
                      <a:ext cx="146904" cy="11201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5442pt;width:35pt;height:30.5pt;mso-position-horizontal-relative:page;mso-position-vertical-relative:paragraph;z-index:-376408"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r>
        <w:rPr/>
        <w:pict>
          <v:group style="position:absolute;margin-left:261.052002pt;margin-top:182.923996pt;width:51.55pt;height:10pt;mso-position-horizontal-relative:page;mso-position-vertical-relative:page;z-index:-376360" coordorigin="5221,3658" coordsize="1031,200">
            <v:rect style="position:absolute;left:5221;top:3658;width:736;height:200" filled="true" fillcolor="#47833e" stroked="false">
              <v:fill type="solid"/>
            </v:rect>
            <v:rect style="position:absolute;left:5957;top:3658;width:294;height:100" filled="true" fillcolor="#edab30" stroked="false">
              <v:fill type="solid"/>
            </v:rect>
            <v:line style="position:absolute" from="5957,3758" to="5957,3858" stroked="true" strokeweight="0pt" strokecolor="#c24127"/>
            <v:rect style="position:absolute;left:5957;top:3758;width:294;height:100" filled="true" fillcolor="#f4772a" stroked="false">
              <v:fill type="solid"/>
            </v:rect>
            <w10:wrap type="none"/>
          </v:group>
        </w:pict>
      </w:r>
      <w:r>
        <w:rPr/>
        <w:pict>
          <v:group style="position:absolute;margin-left:267.330994pt;margin-top:202.923996pt;width:45.25pt;height:10pt;mso-position-horizontal-relative:page;mso-position-vertical-relative:page;z-index:-376336" coordorigin="5347,4058" coordsize="905,200">
            <v:rect style="position:absolute;left:5347;top:4058;width:905;height:100" filled="true" fillcolor="#edab30" stroked="false">
              <v:fill type="solid"/>
            </v:rect>
            <v:rect style="position:absolute;left:5347;top:4158;width:251;height:100" filled="true" fillcolor="#c24127" stroked="false">
              <v:fill type="solid"/>
            </v:rect>
            <v:rect style="position:absolute;left:5598;top:4158;width:653;height:100" filled="true" fillcolor="#f4772a" stroked="false">
              <v:fill type="solid"/>
            </v:rect>
            <w10:wrap type="none"/>
          </v:group>
        </w:pict>
      </w:r>
      <w:r>
        <w:rPr/>
        <w:pict>
          <v:group style="position:absolute;margin-left:261.052002pt;margin-top:222.923996pt;width:51.55pt;height:10pt;mso-position-horizontal-relative:page;mso-position-vertical-relative:page;z-index:-376312" coordorigin="5221,4458" coordsize="1031,200">
            <v:rect style="position:absolute;left:5221;top:4458;width:458;height:200" filled="true" fillcolor="#47833e" stroked="false">
              <v:fill type="solid"/>
            </v:rect>
            <v:rect style="position:absolute;left:5679;top:4458;width:572;height:100" filled="true" fillcolor="#edab30" stroked="false">
              <v:fill type="solid"/>
            </v:rect>
            <v:line style="position:absolute" from="5679,4558" to="5679,4658" stroked="true" strokeweight="0pt" strokecolor="#c24127"/>
            <v:rect style="position:absolute;left:5679;top:4558;width:572;height:100" filled="true" fillcolor="#f4772a" stroked="false">
              <v:fill type="solid"/>
            </v:rect>
            <w10:wrap type="none"/>
          </v:group>
        </w:pict>
      </w:r>
      <w:r>
        <w:rPr/>
        <w:pict>
          <v:group style="position:absolute;margin-left:261.052002pt;margin-top:242.923996pt;width:51.55pt;height:10pt;mso-position-horizontal-relative:page;mso-position-vertical-relative:page;z-index:-376288" coordorigin="5221,4858" coordsize="1031,200">
            <v:rect style="position:absolute;left:5221;top:4858;width:424;height:200" filled="true" fillcolor="#47833e" stroked="false">
              <v:fill type="solid"/>
            </v:rect>
            <v:rect style="position:absolute;left:5645;top:4858;width:606;height:100" filled="true" fillcolor="#edab30" stroked="false">
              <v:fill type="solid"/>
            </v:rect>
            <v:line style="position:absolute" from="5645,4958" to="5645,5058" stroked="true" strokeweight="0pt" strokecolor="#c24127"/>
            <v:rect style="position:absolute;left:5645;top:4958;width:606;height:100" filled="true" fillcolor="#f4772a" stroked="false">
              <v:fill type="solid"/>
            </v:rect>
            <w10:wrap type="none"/>
          </v:group>
        </w:pict>
      </w:r>
      <w:r>
        <w:rPr/>
        <w:pict>
          <v:group style="position:absolute;margin-left:261.052002pt;margin-top:282.924011pt;width:51.55pt;height:10pt;mso-position-horizontal-relative:page;mso-position-vertical-relative:page;z-index:-376264" coordorigin="5221,5658" coordsize="1031,200">
            <v:rect style="position:absolute;left:5221;top:5658;width:396;height:200" filled="true" fillcolor="#47833e" stroked="false">
              <v:fill type="solid"/>
            </v:rect>
            <v:rect style="position:absolute;left:5617;top:5658;width:634;height:100" filled="true" fillcolor="#edab30" stroked="false">
              <v:fill type="solid"/>
            </v:rect>
            <v:line style="position:absolute" from="5617,5758" to="5617,5858" stroked="true" strokeweight="0pt" strokecolor="#c24127"/>
            <v:rect style="position:absolute;left:5617;top:5758;width:634;height:100" filled="true" fillcolor="#f4772a" stroked="false">
              <v:fill type="solid"/>
            </v:rect>
            <w10:wrap type="none"/>
          </v:group>
        </w:pict>
      </w:r>
      <w:r>
        <w:rPr/>
        <w:pict>
          <v:group style="position:absolute;margin-left:261.052002pt;margin-top:342.924011pt;width:51.55pt;height:10pt;mso-position-horizontal-relative:page;mso-position-vertical-relative:page;z-index:-376240" coordorigin="5221,6858" coordsize="1031,200">
            <v:rect style="position:absolute;left:5221;top:6858;width:147;height:200" filled="true" fillcolor="#47833e" stroked="false">
              <v:fill type="solid"/>
            </v:rect>
            <v:rect style="position:absolute;left:5368;top:6858;width:883;height:100" filled="true" fillcolor="#edab30" stroked="false">
              <v:fill type="solid"/>
            </v:rect>
            <v:line style="position:absolute" from="5368,6958" to="5368,7058" stroked="true" strokeweight="0pt" strokecolor="#c24127"/>
            <v:rect style="position:absolute;left:5368;top:6958;width:883;height:100" filled="true" fillcolor="#f4772a" stroked="false">
              <v:fill type="solid"/>
            </v:rect>
            <w10:wrap type="none"/>
          </v:group>
        </w:pict>
      </w:r>
      <w:r>
        <w:rPr/>
        <w:pict>
          <v:group style="position:absolute;margin-left:261.052002pt;margin-top:382.924011pt;width:51.55pt;height:10pt;mso-position-horizontal-relative:page;mso-position-vertical-relative:page;z-index:-376216" coordorigin="5221,7658" coordsize="1031,200">
            <v:rect style="position:absolute;left:5221;top:7658;width:618;height:200" filled="true" fillcolor="#47833e" stroked="false">
              <v:fill type="solid"/>
            </v:rect>
            <v:rect style="position:absolute;left:5839;top:7658;width:412;height:100" filled="true" fillcolor="#edab30" stroked="false">
              <v:fill type="solid"/>
            </v:rect>
            <v:line style="position:absolute" from="5839,7758" to="5839,7858" stroked="true" strokeweight="0pt" strokecolor="#c24127"/>
            <v:rect style="position:absolute;left:5839;top:7758;width:412;height:100" filled="true" fillcolor="#f4772a" stroked="false">
              <v:fill type="solid"/>
            </v:rect>
            <w10:wrap type="none"/>
          </v:group>
        </w:pict>
      </w:r>
      <w:r>
        <w:rPr/>
        <w:pict>
          <v:group style="position:absolute;margin-left:261.052002pt;margin-top:402.924011pt;width:51.55pt;height:10pt;mso-position-horizontal-relative:page;mso-position-vertical-relative:page;z-index:-376192" coordorigin="5221,8058" coordsize="1031,200">
            <v:rect style="position:absolute;left:5221;top:8058;width:515;height:200" filled="true" fillcolor="#47833e" stroked="false">
              <v:fill type="solid"/>
            </v:rect>
            <v:rect style="position:absolute;left:5736;top:8058;width:515;height:100" filled="true" fillcolor="#edab30" stroked="false">
              <v:fill type="solid"/>
            </v:rect>
            <v:line style="position:absolute" from="5736,8158" to="5736,8258" stroked="true" strokeweight="0pt" strokecolor="#c24127"/>
            <v:rect style="position:absolute;left:5736;top:8158;width:515;height:100" filled="true" fillcolor="#f4772a" stroked="false">
              <v:fill type="solid"/>
            </v:rect>
            <w10:wrap type="none"/>
          </v:group>
        </w:pict>
      </w:r>
      <w:r>
        <w:rPr/>
        <w:drawing>
          <wp:anchor distT="0" distB="0" distL="0" distR="0" allowOverlap="1" layoutInCell="1" locked="0" behindDoc="1" simplePos="0" relativeHeight="268059335">
            <wp:simplePos x="0" y="0"/>
            <wp:positionH relativeFrom="page">
              <wp:posOffset>3586702</wp:posOffset>
            </wp:positionH>
            <wp:positionV relativeFrom="page">
              <wp:posOffset>3343917</wp:posOffset>
            </wp:positionV>
            <wp:extent cx="112014" cy="112014"/>
            <wp:effectExtent l="0" t="0" r="0" b="0"/>
            <wp:wrapNone/>
            <wp:docPr id="185" name="image409.png" descr=""/>
            <wp:cNvGraphicFramePr>
              <a:graphicFrameLocks noChangeAspect="1"/>
            </wp:cNvGraphicFramePr>
            <a:graphic>
              <a:graphicData uri="http://schemas.openxmlformats.org/drawingml/2006/picture">
                <pic:pic>
                  <pic:nvPicPr>
                    <pic:cNvPr id="186" name="image409.png"/>
                    <pic:cNvPicPr/>
                  </pic:nvPicPr>
                  <pic:blipFill>
                    <a:blip r:embed="rId480" cstate="print"/>
                    <a:stretch>
                      <a:fillRect/>
                    </a:stretch>
                  </pic:blipFill>
                  <pic:spPr>
                    <a:xfrm>
                      <a:off x="0" y="0"/>
                      <a:ext cx="112014" cy="112014"/>
                    </a:xfrm>
                    <a:prstGeom prst="rect">
                      <a:avLst/>
                    </a:prstGeom>
                  </pic:spPr>
                </pic:pic>
              </a:graphicData>
            </a:graphic>
          </wp:anchor>
        </w:drawing>
      </w:r>
      <w:r>
        <w:rPr/>
        <w:pict>
          <v:group style="position:absolute;margin-left:485.475006pt;margin-top:182.923996pt;width:51.55pt;height:10pt;mso-position-horizontal-relative:page;mso-position-vertical-relative:page;z-index:-376096" coordorigin="9710,3658" coordsize="1031,200">
            <v:rect style="position:absolute;left:9710;top:3658;width:343;height:200" filled="true" fillcolor="#47833e" stroked="false">
              <v:fill type="solid"/>
            </v:rect>
            <v:rect style="position:absolute;left:10053;top:3658;width:687;height:100" filled="true" fillcolor="#edab30" stroked="false">
              <v:fill type="solid"/>
            </v:rect>
            <v:rect style="position:absolute;left:10053;top:3758;width:502;height:100" filled="true" fillcolor="#c24127" stroked="false">
              <v:fill type="solid"/>
            </v:rect>
            <w10:wrap type="none"/>
          </v:group>
        </w:pict>
      </w:r>
      <w:r>
        <w:rPr/>
        <w:pict>
          <v:group style="position:absolute;margin-left:485.475006pt;margin-top:282.924011pt;width:51.55pt;height:10pt;mso-position-horizontal-relative:page;mso-position-vertical-relative:page;z-index:-376072" coordorigin="9710,5658" coordsize="1031,200">
            <v:rect style="position:absolute;left:9710;top:5658;width:229;height:200" filled="true" fillcolor="#47833e" stroked="false">
              <v:fill type="solid"/>
            </v:rect>
            <v:rect style="position:absolute;left:9938;top:5658;width:801;height:100" filled="true" fillcolor="#edab30" stroked="false">
              <v:fill type="solid"/>
            </v:rect>
            <v:rect style="position:absolute;left:9938;top:5758;width:572;height:100" filled="true" fillcolor="#c24127" stroked="false">
              <v:fill type="solid"/>
            </v:rect>
            <w10:wrap type="none"/>
          </v:group>
        </w:pict>
      </w:r>
      <w:r>
        <w:rPr/>
        <w:pict>
          <v:group style="position:absolute;margin-left:485.475006pt;margin-top:302.924011pt;width:51.55pt;height:10pt;mso-position-horizontal-relative:page;mso-position-vertical-relative:page;z-index:-376048" coordorigin="9710,6058" coordsize="1031,200">
            <v:rect style="position:absolute;left:9710;top:6058;width:206;height:200" filled="true" fillcolor="#47833e" stroked="false">
              <v:fill type="solid"/>
            </v:rect>
            <v:rect style="position:absolute;left:9916;top:6058;width:824;height:100" filled="true" fillcolor="#edab30" stroked="false">
              <v:fill type="solid"/>
            </v:rect>
            <v:rect style="position:absolute;left:9916;top:6158;width:618;height:100" filled="true" fillcolor="#c24127" stroked="false">
              <v:fill type="solid"/>
            </v:rect>
            <w10:wrap type="none"/>
          </v:group>
        </w:pict>
      </w:r>
      <w:r>
        <w:rPr/>
        <w:pict>
          <v:group style="position:absolute;margin-left:376.221985pt;margin-top:182.923996pt;width:51.55pt;height:10pt;mso-position-horizontal-relative:page;mso-position-vertical-relative:page;z-index:-376024" coordorigin="7524,3658" coordsize="1031,200">
            <v:rect style="position:absolute;left:7524;top:3658;width:820;height:200" filled="true" fillcolor="#72703d" stroked="false">
              <v:fill type="solid"/>
            </v:rect>
            <v:rect style="position:absolute;left:8344;top:3658;width:210;height:200" filled="true" fillcolor="#b1ae68" stroked="false">
              <v:fill type="solid"/>
            </v:rect>
            <w10:wrap type="none"/>
          </v:group>
        </w:pict>
      </w:r>
      <w:r>
        <w:rPr/>
        <w:pict>
          <v:rect style="position:absolute;margin-left:400.09201pt;margin-top:202.923996pt;width:27.64pt;height:10pt;mso-position-horizontal-relative:page;mso-position-vertical-relative:page;z-index:-376000" filled="true" fillcolor="#b1ae68" stroked="false">
            <v:fill type="solid"/>
            <w10:wrap type="none"/>
          </v:rect>
        </w:pict>
      </w:r>
      <w:r>
        <w:rPr/>
        <w:pict>
          <v:group style="position:absolute;margin-left:376.221985pt;margin-top:221.949005pt;width:51.55pt;height:11.95pt;mso-position-horizontal-relative:page;mso-position-vertical-relative:page;z-index:-375976" coordorigin="7524,4439" coordsize="1031,239">
            <v:rect style="position:absolute;left:7524;top:4458;width:992;height:200" filled="true" fillcolor="#72703d" stroked="false">
              <v:fill type="solid"/>
            </v:rect>
            <v:line style="position:absolute" from="8536,4458" to="8536,4658" stroked="true" strokeweight="1.91pt" strokecolor="#b1ae68"/>
            <w10:wrap type="none"/>
          </v:group>
        </w:pict>
      </w:r>
      <w:r>
        <w:rPr/>
        <w:pict>
          <v:rect style="position:absolute;margin-left:394.403015pt;margin-top:242.923996pt;width:33.33pt;height:10pt;mso-position-horizontal-relative:page;mso-position-vertical-relative:page;z-index:-375952" filled="true" fillcolor="#b1ae68" stroked="false">
            <v:fill type="solid"/>
            <w10:wrap type="none"/>
          </v:rect>
        </w:pict>
      </w:r>
      <w:r>
        <w:rPr/>
        <w:pict>
          <v:rect style="position:absolute;margin-left:400.002991pt;margin-top:262.924011pt;width:27.74pt;height:10pt;mso-position-horizontal-relative:page;mso-position-vertical-relative:page;z-index:-375928" filled="true" fillcolor="#b1ae68" stroked="false">
            <v:fill type="solid"/>
            <w10:wrap type="none"/>
          </v:rect>
        </w:pict>
      </w:r>
      <w:r>
        <w:rPr/>
        <w:pict>
          <v:group style="position:absolute;margin-left:376.221985pt;margin-top:282.924011pt;width:51.55pt;height:10pt;mso-position-horizontal-relative:page;mso-position-vertical-relative:page;z-index:-375904" coordorigin="7524,5658" coordsize="1031,200">
            <v:rect style="position:absolute;left:7524;top:5658;width:713;height:200" filled="true" fillcolor="#72703d" stroked="false">
              <v:fill type="solid"/>
            </v:rect>
            <v:rect style="position:absolute;left:8238;top:5658;width:317;height:200" filled="true" fillcolor="#b1ae68" stroked="false">
              <v:fill type="solid"/>
            </v:rect>
            <w10:wrap type="none"/>
          </v:group>
        </w:pict>
      </w:r>
      <w:r>
        <w:rPr/>
        <w:pict>
          <v:group style="position:absolute;margin-left:376.221985pt;margin-top:302.924011pt;width:51.55pt;height:10pt;mso-position-horizontal-relative:page;mso-position-vertical-relative:page;z-index:-375880" coordorigin="7524,6058" coordsize="1031,200">
            <v:rect style="position:absolute;left:7524;top:6058;width:644;height:200" filled="true" fillcolor="#72703d" stroked="false">
              <v:fill type="solid"/>
            </v:rect>
            <v:rect style="position:absolute;left:8168;top:6058;width:386;height:200" filled="true" fillcolor="#b1ae68" stroked="false">
              <v:fill type="solid"/>
            </v:rect>
            <w10:wrap type="none"/>
          </v:group>
        </w:pict>
      </w:r>
      <w:r>
        <w:rPr/>
        <w:pict>
          <v:group style="position:absolute;margin-left:376.221985pt;margin-top:322.924011pt;width:51.55pt;height:10pt;mso-position-horizontal-relative:page;mso-position-vertical-relative:page;z-index:-375856" coordorigin="7524,6458" coordsize="1031,200">
            <v:rect style="position:absolute;left:7524;top:6458;width:773;height:200" filled="true" fillcolor="#72703d" stroked="false">
              <v:fill type="solid"/>
            </v:rect>
            <v:rect style="position:absolute;left:8297;top:6458;width:258;height:200" filled="true" fillcolor="#b1ae68" stroked="false">
              <v:fill type="solid"/>
            </v:rect>
            <w10:wrap type="none"/>
          </v:group>
        </w:pict>
      </w:r>
      <w:r>
        <w:rPr/>
        <w:pict>
          <v:group style="position:absolute;margin-left:376.221985pt;margin-top:342.924011pt;width:51.55pt;height:10pt;mso-position-horizontal-relative:page;mso-position-vertical-relative:page;z-index:-375832" coordorigin="7524,6858" coordsize="1031,200">
            <v:rect style="position:absolute;left:7524;top:6858;width:147;height:200" filled="true" fillcolor="#72703d" stroked="false">
              <v:fill type="solid"/>
            </v:rect>
            <v:rect style="position:absolute;left:7672;top:6858;width:883;height:200" filled="true" fillcolor="#b1ae68" stroked="false">
              <v:fill type="solid"/>
            </v:rect>
            <w10:wrap type="none"/>
          </v:group>
        </w:pict>
      </w:r>
      <w:r>
        <w:rPr/>
        <w:pict>
          <v:group style="position:absolute;margin-left:376.221985pt;margin-top:362.924011pt;width:51.55pt;height:10pt;mso-position-horizontal-relative:page;mso-position-vertical-relative:page;z-index:-375808" coordorigin="7524,7258" coordsize="1031,200">
            <v:rect style="position:absolute;left:7524;top:7258;width:687;height:200" filled="true" fillcolor="#72703d" stroked="false">
              <v:fill type="solid"/>
            </v:rect>
            <v:rect style="position:absolute;left:8211;top:7258;width:343;height:200" filled="true" fillcolor="#b1ae68" stroked="false">
              <v:fill type="solid"/>
            </v:rect>
            <w10:wrap type="none"/>
          </v:group>
        </w:pict>
      </w:r>
      <w:r>
        <w:rPr/>
        <w:pict>
          <v:rect style="position:absolute;margin-left:396.833008pt;margin-top:382.924011pt;width:30.91pt;height:10pt;mso-position-horizontal-relative:page;mso-position-vertical-relative:page;z-index:-375784" filled="true" fillcolor="#b1ae68" stroked="false">
            <v:fill type="solid"/>
            <w10:wrap type="none"/>
          </v:rect>
        </w:pict>
      </w:r>
      <w:r>
        <w:rPr/>
        <w:drawing>
          <wp:anchor distT="0" distB="0" distL="0" distR="0" allowOverlap="1" layoutInCell="1" locked="0" behindDoc="1" simplePos="0" relativeHeight="268059695">
            <wp:simplePos x="0" y="0"/>
            <wp:positionH relativeFrom="page">
              <wp:posOffset>4952853</wp:posOffset>
            </wp:positionH>
            <wp:positionV relativeFrom="page">
              <wp:posOffset>5378838</wp:posOffset>
            </wp:positionV>
            <wp:extent cx="112013" cy="112013"/>
            <wp:effectExtent l="0" t="0" r="0" b="0"/>
            <wp:wrapNone/>
            <wp:docPr id="187" name="image417.png" descr=""/>
            <wp:cNvGraphicFramePr>
              <a:graphicFrameLocks noChangeAspect="1"/>
            </wp:cNvGraphicFramePr>
            <a:graphic>
              <a:graphicData uri="http://schemas.openxmlformats.org/drawingml/2006/picture">
                <pic:pic>
                  <pic:nvPicPr>
                    <pic:cNvPr id="188" name="image417.png"/>
                    <pic:cNvPicPr/>
                  </pic:nvPicPr>
                  <pic:blipFill>
                    <a:blip r:embed="rId488" cstate="print"/>
                    <a:stretch>
                      <a:fillRect/>
                    </a:stretch>
                  </pic:blipFill>
                  <pic:spPr>
                    <a:xfrm>
                      <a:off x="0" y="0"/>
                      <a:ext cx="112013" cy="112013"/>
                    </a:xfrm>
                    <a:prstGeom prst="rect">
                      <a:avLst/>
                    </a:prstGeom>
                  </pic:spPr>
                </pic:pic>
              </a:graphicData>
            </a:graphic>
          </wp:anchor>
        </w:drawing>
      </w:r>
      <w:r>
        <w:rPr/>
        <w:drawing>
          <wp:anchor distT="0" distB="0" distL="0" distR="0" allowOverlap="1" layoutInCell="1" locked="0" behindDoc="1" simplePos="0" relativeHeight="268059791">
            <wp:simplePos x="0" y="0"/>
            <wp:positionH relativeFrom="page">
              <wp:posOffset>4947989</wp:posOffset>
            </wp:positionH>
            <wp:positionV relativeFrom="page">
              <wp:posOffset>2034271</wp:posOffset>
            </wp:positionV>
            <wp:extent cx="107371" cy="107346"/>
            <wp:effectExtent l="0" t="0" r="0" b="0"/>
            <wp:wrapNone/>
            <wp:docPr id="189" name="image420.png" descr=""/>
            <wp:cNvGraphicFramePr>
              <a:graphicFrameLocks noChangeAspect="1"/>
            </wp:cNvGraphicFramePr>
            <a:graphic>
              <a:graphicData uri="http://schemas.openxmlformats.org/drawingml/2006/picture">
                <pic:pic>
                  <pic:nvPicPr>
                    <pic:cNvPr id="190" name="image420.png"/>
                    <pic:cNvPicPr/>
                  </pic:nvPicPr>
                  <pic:blipFill>
                    <a:blip r:embed="rId491" cstate="print"/>
                    <a:stretch>
                      <a:fillRect/>
                    </a:stretch>
                  </pic:blipFill>
                  <pic:spPr>
                    <a:xfrm>
                      <a:off x="0" y="0"/>
                      <a:ext cx="107371" cy="107346"/>
                    </a:xfrm>
                    <a:prstGeom prst="rect">
                      <a:avLst/>
                    </a:prstGeom>
                  </pic:spPr>
                </pic:pic>
              </a:graphicData>
            </a:graphic>
          </wp:anchor>
        </w:drawing>
      </w: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503pt;margin-top:4.378639pt;width:37.450pt;height:8.9pt;mso-position-horizontal-relative:page;mso-position-vertical-relative:paragraph;z-index:15112" coordorigin="10181,88" coordsize="749,178">
            <v:shape style="position:absolute;left:10743;top:88;width:84;height:178" coordorigin="10743,88" coordsize="84,178" path="m10807,222l10804,222,10804,221,10800,223,10797,224,10793,226,10793,225,10793,223,10792,222,10793,219,10789,220,10787,224,10787,226,10789,225,10791,226,10792,226,10791,227,10790,227,10776,234,10767,241,10763,250,10763,258,10761,258,10760,258,10758,257,10759,260,10761,262,10762,262,10762,261,10763,259,10763,261,10763,263,10764,266,10766,265,10765,263,10765,261,10764,259,10765,259,10766,260,10766,261,10767,261,10768,259,10768,258,10768,258,10768,258,10767,256,10766,257,10764,258,10765,250,10769,242,10777,235,10790,229,10793,228,10792,229,10792,231,10789,232,10790,232,10795,234,10799,232,10796,230,10795,229,10794,228,10794,227,10799,226,10803,224,10807,222m10826,184l10821,180,10814,176,10814,175,10809,174,10810,173,10811,172,10815,172,10816,175,10817,174,10816,172,10816,172,10815,169,10814,169,10814,168,10814,168,10814,168,10814,168,10813,167,10812,166,10812,166,10812,166,10811,169,10810,172,10808,173,10807,160,10804,130,10803,114,10801,99,10754,88,10743,134,10805,174,10806,174,10805,176,10801,177,10798,176,10800,180,10805,182,10807,182,10808,182,10806,180,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492"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191" name="image422.png" descr=""/>
            <wp:cNvGraphicFramePr>
              <a:graphicFrameLocks noChangeAspect="1"/>
            </wp:cNvGraphicFramePr>
            <a:graphic>
              <a:graphicData uri="http://schemas.openxmlformats.org/drawingml/2006/picture">
                <pic:pic>
                  <pic:nvPicPr>
                    <pic:cNvPr id="192" name="image422.png"/>
                    <pic:cNvPicPr/>
                  </pic:nvPicPr>
                  <pic:blipFill>
                    <a:blip r:embed="rId493"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12"/>
        <w:rPr>
          <w:rFonts w:ascii="Palatino Linotype"/>
          <w:sz w:val="24"/>
        </w:rPr>
      </w:pPr>
    </w:p>
    <w:p>
      <w:pPr>
        <w:spacing w:line="247" w:lineRule="auto" w:before="33"/>
        <w:ind w:left="858" w:right="7039" w:hanging="445"/>
        <w:jc w:val="left"/>
        <w:rPr>
          <w:sz w:val="18"/>
        </w:rPr>
      </w:pPr>
      <w:r>
        <w:rPr/>
        <w:pict>
          <v:group style="position:absolute;margin-left:207.992004pt;margin-top:.303175pt;width:2.050pt;height:26.35pt;mso-position-horizontal-relative:page;mso-position-vertical-relative:paragraph;z-index:15856" coordorigin="4160,6" coordsize="41,527">
            <v:line style="position:absolute" from="4197,10" to="4197,530" stroked="true" strokeweight=".334pt" strokecolor="#7da7d9"/>
            <v:line style="position:absolute" from="4163,10" to="4163,530" stroked="true" strokeweight=".334pt" strokecolor="#7da7d9"/>
            <w10:wrap type="none"/>
          </v:group>
        </w:pict>
      </w:r>
      <w:r>
        <w:rPr>
          <w:rFonts w:ascii="Palatino Linotype" w:hAnsi="Palatino Linotype"/>
          <w:b/>
          <w:color w:val="0072BC"/>
          <w:w w:val="105"/>
          <w:sz w:val="18"/>
        </w:rPr>
        <w:t>Tabla 7 </w:t>
      </w:r>
      <w:r>
        <w:rPr>
          <w:rFonts w:ascii="Palatino Linotype" w:hAnsi="Palatino Linotype"/>
          <w:i/>
          <w:color w:val="636466"/>
          <w:w w:val="105"/>
          <w:sz w:val="18"/>
        </w:rPr>
        <w:t>Producción </w:t>
      </w:r>
      <w:r>
        <w:rPr>
          <w:color w:val="636466"/>
          <w:w w:val="105"/>
          <w:sz w:val="18"/>
        </w:rPr>
        <w:t>de la </w:t>
      </w:r>
      <w:r>
        <w:rPr>
          <w:color w:val="636466"/>
          <w:w w:val="115"/>
          <w:sz w:val="18"/>
        </w:rPr>
        <w:t>uanl </w:t>
      </w:r>
      <w:r>
        <w:rPr>
          <w:color w:val="636466"/>
          <w:w w:val="105"/>
          <w:sz w:val="18"/>
        </w:rPr>
        <w:t>en ciencias sociales, 2005-2011</w:t>
      </w:r>
    </w:p>
    <w:p>
      <w:pPr>
        <w:spacing w:after="0" w:line="247" w:lineRule="auto"/>
        <w:jc w:val="left"/>
        <w:rPr>
          <w:sz w:val="18"/>
        </w:rPr>
        <w:sectPr>
          <w:type w:val="continuous"/>
          <w:pgSz w:w="12240" w:h="15840"/>
          <w:pgMar w:top="1500" w:bottom="280" w:left="10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pStyle w:val="Heading5"/>
        <w:ind w:left="3405" w:right="4556"/>
        <w:rPr>
          <w:i/>
        </w:rPr>
      </w:pPr>
      <w:r>
        <w:rPr/>
        <w:pict>
          <v:group style="position:absolute;margin-left:207.992004pt;margin-top:-.027148pt;width:2.050pt;height:91.35pt;mso-position-horizontal-relative:page;mso-position-vertical-relative:paragraph;z-index:16000" coordorigin="4160,-1" coordsize="41,1827">
            <v:line style="position:absolute" from="4197,3" to="4197,1823" stroked="true" strokeweight=".334pt" strokecolor="#7da7d9"/>
            <v:line style="position:absolute" from="4163,3" to="4163,1823" stroked="true" strokeweight=".334pt" strokecolor="#7da7d9"/>
            <w10:wrap type="none"/>
          </v:group>
        </w:pict>
      </w:r>
      <w:bookmarkStart w:name="Artes y humanidades" w:id="57"/>
      <w:bookmarkEnd w:id="57"/>
      <w:r>
        <w:rPr>
          <w:b w:val="0"/>
          <w:i w:val="0"/>
        </w:rPr>
      </w:r>
      <w:r>
        <w:rPr>
          <w:i/>
          <w:color w:val="2384C6"/>
          <w:w w:val="90"/>
        </w:rPr>
        <w:t>Artes y humanidades</w:t>
      </w:r>
    </w:p>
    <w:p>
      <w:pPr>
        <w:pStyle w:val="BodyText"/>
        <w:spacing w:before="3"/>
        <w:rPr>
          <w:rFonts w:ascii="Palatino Linotype"/>
          <w:b/>
          <w:i/>
          <w:sz w:val="18"/>
        </w:rPr>
      </w:pPr>
    </w:p>
    <w:p>
      <w:pPr>
        <w:pStyle w:val="BodyText"/>
        <w:spacing w:line="260" w:lineRule="exact"/>
        <w:ind w:left="3491" w:right="105"/>
        <w:jc w:val="both"/>
      </w:pPr>
      <w:r>
        <w:rPr>
          <w:color w:val="414042"/>
          <w:w w:val="105"/>
        </w:rPr>
        <w:t>La</w:t>
      </w:r>
      <w:r>
        <w:rPr>
          <w:color w:val="414042"/>
          <w:spacing w:val="-7"/>
          <w:w w:val="105"/>
        </w:rPr>
        <w:t> </w:t>
      </w:r>
      <w:r>
        <w:rPr>
          <w:rFonts w:ascii="Palatino Linotype" w:hAnsi="Palatino Linotype"/>
          <w:i/>
          <w:color w:val="808285"/>
          <w:spacing w:val="-3"/>
          <w:w w:val="105"/>
        </w:rPr>
        <w:t>tabla</w:t>
      </w:r>
      <w:r>
        <w:rPr>
          <w:rFonts w:ascii="Palatino Linotype" w:hAnsi="Palatino Linotype"/>
          <w:i/>
          <w:color w:val="808285"/>
          <w:spacing w:val="-10"/>
          <w:w w:val="105"/>
        </w:rPr>
        <w:t> </w:t>
      </w:r>
      <w:r>
        <w:rPr>
          <w:rFonts w:ascii="Palatino Linotype" w:hAnsi="Palatino Linotype"/>
          <w:i/>
          <w:color w:val="808285"/>
          <w:w w:val="105"/>
        </w:rPr>
        <w:t>8</w:t>
      </w:r>
      <w:r>
        <w:rPr>
          <w:rFonts w:ascii="Palatino Linotype" w:hAnsi="Palatino Linotype"/>
          <w:i/>
          <w:color w:val="808285"/>
          <w:spacing w:val="-8"/>
          <w:w w:val="105"/>
        </w:rPr>
        <w:t> </w:t>
      </w:r>
      <w:r>
        <w:rPr>
          <w:color w:val="414042"/>
          <w:w w:val="105"/>
        </w:rPr>
        <w:t>distingue</w:t>
      </w:r>
      <w:r>
        <w:rPr>
          <w:color w:val="414042"/>
          <w:spacing w:val="-7"/>
          <w:w w:val="105"/>
        </w:rPr>
        <w:t> </w:t>
      </w:r>
      <w:r>
        <w:rPr>
          <w:color w:val="414042"/>
          <w:w w:val="105"/>
        </w:rPr>
        <w:t>la</w:t>
      </w:r>
      <w:r>
        <w:rPr>
          <w:color w:val="414042"/>
          <w:spacing w:val="-7"/>
          <w:w w:val="105"/>
        </w:rPr>
        <w:t> </w:t>
      </w:r>
      <w:r>
        <w:rPr>
          <w:rFonts w:ascii="Palatino Linotype" w:hAnsi="Palatino Linotype"/>
          <w:i/>
          <w:color w:val="808285"/>
          <w:spacing w:val="-4"/>
          <w:w w:val="105"/>
        </w:rPr>
        <w:t>Producción</w:t>
      </w:r>
      <w:r>
        <w:rPr>
          <w:rFonts w:ascii="Palatino Linotype" w:hAnsi="Palatino Linotype"/>
          <w:i/>
          <w:color w:val="808285"/>
          <w:spacing w:val="-8"/>
          <w:w w:val="105"/>
        </w:rPr>
        <w:t> </w:t>
      </w:r>
      <w:r>
        <w:rPr>
          <w:color w:val="414042"/>
          <w:w w:val="105"/>
        </w:rPr>
        <w:t>y</w:t>
      </w:r>
      <w:r>
        <w:rPr>
          <w:color w:val="414042"/>
          <w:spacing w:val="-7"/>
          <w:w w:val="105"/>
        </w:rPr>
        <w:t> </w:t>
      </w:r>
      <w:r>
        <w:rPr>
          <w:color w:val="414042"/>
          <w:w w:val="105"/>
        </w:rPr>
        <w:t>la</w:t>
      </w:r>
      <w:r>
        <w:rPr>
          <w:color w:val="414042"/>
          <w:spacing w:val="-7"/>
          <w:w w:val="105"/>
        </w:rPr>
        <w:t> </w:t>
      </w:r>
      <w:r>
        <w:rPr>
          <w:rFonts w:ascii="Palatino Linotype" w:hAnsi="Palatino Linotype"/>
          <w:i/>
          <w:color w:val="808285"/>
          <w:spacing w:val="-4"/>
          <w:w w:val="105"/>
        </w:rPr>
        <w:t>Colaboración</w:t>
      </w:r>
      <w:r>
        <w:rPr>
          <w:rFonts w:ascii="Palatino Linotype" w:hAnsi="Palatino Linotype"/>
          <w:i/>
          <w:color w:val="808285"/>
          <w:spacing w:val="-7"/>
          <w:w w:val="105"/>
        </w:rPr>
        <w:t> </w:t>
      </w:r>
      <w:r>
        <w:rPr>
          <w:color w:val="414042"/>
          <w:w w:val="105"/>
        </w:rPr>
        <w:t>por</w:t>
      </w:r>
      <w:r>
        <w:rPr>
          <w:color w:val="414042"/>
          <w:spacing w:val="-7"/>
          <w:w w:val="105"/>
        </w:rPr>
        <w:t> </w:t>
      </w:r>
      <w:r>
        <w:rPr>
          <w:color w:val="414042"/>
          <w:w w:val="105"/>
        </w:rPr>
        <w:t>disciplina</w:t>
      </w:r>
      <w:r>
        <w:rPr>
          <w:color w:val="414042"/>
          <w:spacing w:val="-7"/>
          <w:w w:val="105"/>
        </w:rPr>
        <w:t> </w:t>
      </w:r>
      <w:r>
        <w:rPr>
          <w:color w:val="414042"/>
          <w:w w:val="105"/>
        </w:rPr>
        <w:t>en</w:t>
      </w:r>
      <w:r>
        <w:rPr>
          <w:color w:val="414042"/>
          <w:spacing w:val="-7"/>
          <w:w w:val="105"/>
        </w:rPr>
        <w:t> </w:t>
      </w:r>
      <w:r>
        <w:rPr>
          <w:color w:val="414042"/>
          <w:w w:val="105"/>
        </w:rPr>
        <w:t>ar- tes y humanidades, donde resalta que únicamente historía presenta dos artículos</w:t>
      </w:r>
      <w:r>
        <w:rPr>
          <w:color w:val="414042"/>
          <w:spacing w:val="-19"/>
          <w:w w:val="105"/>
        </w:rPr>
        <w:t> </w:t>
      </w:r>
      <w:r>
        <w:rPr>
          <w:color w:val="414042"/>
          <w:w w:val="105"/>
        </w:rPr>
        <w:t>científicos</w:t>
      </w:r>
      <w:r>
        <w:rPr>
          <w:color w:val="414042"/>
          <w:spacing w:val="-19"/>
          <w:w w:val="105"/>
        </w:rPr>
        <w:t> </w:t>
      </w:r>
      <w:r>
        <w:rPr>
          <w:color w:val="414042"/>
          <w:w w:val="105"/>
        </w:rPr>
        <w:t>publicados</w:t>
      </w:r>
      <w:r>
        <w:rPr>
          <w:color w:val="414042"/>
          <w:spacing w:val="-19"/>
          <w:w w:val="105"/>
        </w:rPr>
        <w:t> </w:t>
      </w:r>
      <w:r>
        <w:rPr>
          <w:color w:val="414042"/>
          <w:w w:val="105"/>
        </w:rPr>
        <w:t>en</w:t>
      </w:r>
      <w:r>
        <w:rPr>
          <w:color w:val="414042"/>
          <w:spacing w:val="-19"/>
          <w:w w:val="105"/>
        </w:rPr>
        <w:t> </w:t>
      </w:r>
      <w:r>
        <w:rPr>
          <w:color w:val="414042"/>
          <w:spacing w:val="2"/>
          <w:w w:val="105"/>
        </w:rPr>
        <w:t>alguna</w:t>
      </w:r>
      <w:r>
        <w:rPr>
          <w:color w:val="414042"/>
          <w:spacing w:val="-19"/>
          <w:w w:val="105"/>
        </w:rPr>
        <w:t> </w:t>
      </w:r>
      <w:r>
        <w:rPr>
          <w:color w:val="414042"/>
          <w:w w:val="105"/>
        </w:rPr>
        <w:t>de</w:t>
      </w:r>
      <w:r>
        <w:rPr>
          <w:color w:val="414042"/>
          <w:spacing w:val="-19"/>
          <w:w w:val="105"/>
        </w:rPr>
        <w:t> </w:t>
      </w:r>
      <w:r>
        <w:rPr>
          <w:color w:val="414042"/>
          <w:w w:val="105"/>
        </w:rPr>
        <w:t>las</w:t>
      </w:r>
      <w:r>
        <w:rPr>
          <w:color w:val="414042"/>
          <w:spacing w:val="-19"/>
          <w:w w:val="105"/>
        </w:rPr>
        <w:t> </w:t>
      </w:r>
      <w:r>
        <w:rPr>
          <w:color w:val="414042"/>
          <w:w w:val="105"/>
        </w:rPr>
        <w:t>revistas</w:t>
      </w:r>
      <w:r>
        <w:rPr>
          <w:color w:val="414042"/>
          <w:spacing w:val="-19"/>
          <w:w w:val="105"/>
        </w:rPr>
        <w:t> </w:t>
      </w:r>
      <w:r>
        <w:rPr>
          <w:color w:val="414042"/>
          <w:w w:val="105"/>
        </w:rPr>
        <w:t>nacionales</w:t>
      </w:r>
      <w:r>
        <w:rPr>
          <w:color w:val="414042"/>
          <w:spacing w:val="-19"/>
          <w:w w:val="105"/>
        </w:rPr>
        <w:t> </w:t>
      </w:r>
      <w:r>
        <w:rPr>
          <w:color w:val="414042"/>
          <w:w w:val="105"/>
        </w:rPr>
        <w:t>no</w:t>
      </w:r>
      <w:r>
        <w:rPr>
          <w:color w:val="414042"/>
          <w:spacing w:val="-19"/>
          <w:w w:val="105"/>
        </w:rPr>
        <w:t> </w:t>
      </w:r>
      <w:r>
        <w:rPr>
          <w:color w:val="414042"/>
          <w:w w:val="105"/>
        </w:rPr>
        <w:t>ins- titucionales</w:t>
      </w:r>
      <w:r>
        <w:rPr>
          <w:color w:val="414042"/>
          <w:spacing w:val="-13"/>
          <w:w w:val="105"/>
        </w:rPr>
        <w:t> </w:t>
      </w:r>
      <w:r>
        <w:rPr>
          <w:color w:val="414042"/>
          <w:w w:val="105"/>
        </w:rPr>
        <w:t>indizadas</w:t>
      </w:r>
      <w:r>
        <w:rPr>
          <w:color w:val="414042"/>
          <w:spacing w:val="-13"/>
          <w:w w:val="105"/>
        </w:rPr>
        <w:t> </w:t>
      </w:r>
      <w:r>
        <w:rPr>
          <w:color w:val="414042"/>
          <w:w w:val="105"/>
        </w:rPr>
        <w:t>en</w:t>
      </w:r>
      <w:r>
        <w:rPr>
          <w:color w:val="414042"/>
          <w:spacing w:val="-12"/>
          <w:w w:val="105"/>
        </w:rPr>
        <w:t> </w:t>
      </w:r>
      <w:r>
        <w:rPr>
          <w:color w:val="D71920"/>
          <w:w w:val="105"/>
        </w:rPr>
        <w:t>redalyc.org</w:t>
      </w:r>
      <w:r>
        <w:rPr>
          <w:color w:val="414042"/>
          <w:w w:val="105"/>
        </w:rPr>
        <w:t>,</w:t>
      </w:r>
      <w:r>
        <w:rPr>
          <w:color w:val="414042"/>
          <w:spacing w:val="-13"/>
          <w:w w:val="105"/>
        </w:rPr>
        <w:t> </w:t>
      </w:r>
      <w:r>
        <w:rPr>
          <w:color w:val="414042"/>
          <w:w w:val="105"/>
        </w:rPr>
        <w:t>los</w:t>
      </w:r>
      <w:r>
        <w:rPr>
          <w:color w:val="414042"/>
          <w:spacing w:val="-13"/>
          <w:w w:val="105"/>
        </w:rPr>
        <w:t> </w:t>
      </w:r>
      <w:r>
        <w:rPr>
          <w:color w:val="414042"/>
          <w:w w:val="105"/>
        </w:rPr>
        <w:t>cuales</w:t>
      </w:r>
      <w:r>
        <w:rPr>
          <w:color w:val="414042"/>
          <w:spacing w:val="-13"/>
          <w:w w:val="105"/>
        </w:rPr>
        <w:t> </w:t>
      </w:r>
      <w:r>
        <w:rPr>
          <w:color w:val="414042"/>
          <w:w w:val="105"/>
        </w:rPr>
        <w:t>no</w:t>
      </w:r>
      <w:r>
        <w:rPr>
          <w:color w:val="414042"/>
          <w:spacing w:val="-13"/>
          <w:w w:val="105"/>
        </w:rPr>
        <w:t> </w:t>
      </w:r>
      <w:r>
        <w:rPr>
          <w:color w:val="414042"/>
          <w:w w:val="105"/>
        </w:rPr>
        <w:t>registran</w:t>
      </w:r>
      <w:r>
        <w:rPr>
          <w:color w:val="414042"/>
          <w:spacing w:val="-13"/>
          <w:w w:val="105"/>
        </w:rPr>
        <w:t> </w:t>
      </w:r>
      <w:r>
        <w:rPr>
          <w:rFonts w:ascii="Palatino Linotype" w:hAnsi="Palatino Linotype"/>
          <w:i/>
          <w:color w:val="808285"/>
          <w:spacing w:val="-4"/>
          <w:w w:val="105"/>
        </w:rPr>
        <w:t>Colaboración </w:t>
      </w:r>
      <w:r>
        <w:rPr>
          <w:color w:val="414042"/>
          <w:w w:val="105"/>
        </w:rPr>
        <w:t>según</w:t>
      </w:r>
      <w:r>
        <w:rPr>
          <w:color w:val="414042"/>
          <w:spacing w:val="-9"/>
          <w:w w:val="105"/>
        </w:rPr>
        <w:t> </w:t>
      </w:r>
      <w:r>
        <w:rPr>
          <w:color w:val="414042"/>
          <w:w w:val="105"/>
        </w:rPr>
        <w:t>la</w:t>
      </w:r>
      <w:r>
        <w:rPr>
          <w:color w:val="414042"/>
          <w:spacing w:val="-9"/>
          <w:w w:val="105"/>
        </w:rPr>
        <w:t> </w:t>
      </w:r>
      <w:r>
        <w:rPr>
          <w:color w:val="414042"/>
          <w:w w:val="105"/>
        </w:rPr>
        <w:t>información</w:t>
      </w:r>
      <w:r>
        <w:rPr>
          <w:color w:val="414042"/>
          <w:spacing w:val="-9"/>
          <w:w w:val="105"/>
        </w:rPr>
        <w:t> </w:t>
      </w:r>
      <w:r>
        <w:rPr>
          <w:color w:val="414042"/>
          <w:w w:val="105"/>
        </w:rPr>
        <w:t>de</w:t>
      </w:r>
      <w:r>
        <w:rPr>
          <w:color w:val="414042"/>
          <w:spacing w:val="-9"/>
          <w:w w:val="105"/>
        </w:rPr>
        <w:t> </w:t>
      </w:r>
      <w:r>
        <w:rPr>
          <w:color w:val="414042"/>
          <w:w w:val="105"/>
        </w:rPr>
        <w:t>la</w:t>
      </w:r>
      <w:r>
        <w:rPr>
          <w:color w:val="414042"/>
          <w:spacing w:val="-9"/>
          <w:w w:val="105"/>
        </w:rPr>
        <w:t> </w:t>
      </w:r>
      <w:r>
        <w:rPr>
          <w:color w:val="414042"/>
          <w:w w:val="105"/>
        </w:rPr>
        <w:t>base</w:t>
      </w:r>
      <w:r>
        <w:rPr>
          <w:color w:val="414042"/>
          <w:spacing w:val="-9"/>
          <w:w w:val="105"/>
        </w:rPr>
        <w:t> </w:t>
      </w:r>
      <w:r>
        <w:rPr>
          <w:color w:val="414042"/>
          <w:w w:val="105"/>
        </w:rPr>
        <w:t>de</w:t>
      </w:r>
      <w:r>
        <w:rPr>
          <w:color w:val="414042"/>
          <w:spacing w:val="-9"/>
          <w:w w:val="105"/>
        </w:rPr>
        <w:t> </w:t>
      </w:r>
      <w:r>
        <w:rPr>
          <w:color w:val="414042"/>
          <w:w w:val="105"/>
        </w:rPr>
        <w:t>datos.</w:t>
      </w:r>
    </w:p>
    <w:p>
      <w:pPr>
        <w:pStyle w:val="BodyText"/>
        <w:spacing w:before="6"/>
        <w:rPr>
          <w:sz w:val="16"/>
        </w:rPr>
      </w:pPr>
      <w:r>
        <w:rPr/>
        <w:pict>
          <v:group style="position:absolute;margin-left:56.584pt;margin-top:12.764002pt;width:490pt;height:19.850pt;mso-position-horizontal-relative:page;mso-position-vertical-relative:paragraph;z-index:15976;mso-wrap-distance-left:0;mso-wrap-distance-right:0" coordorigin="1132,255" coordsize="9800,397">
            <v:rect style="position:absolute;left:1132;top:255;width:9800;height:397" filled="true" fillcolor="#e6e7e8" stroked="false">
              <v:fill type="solid"/>
            </v:rect>
            <v:shape style="position:absolute;left:4952;top:359;width:170;height:170" type="#_x0000_t75" stroked="false">
              <v:imagedata r:id="rId476" o:title=""/>
            </v:shape>
            <v:shape style="position:absolute;left:9419;top:359;width:170;height:170" type="#_x0000_t75" stroked="false">
              <v:imagedata r:id="rId494" o:title=""/>
            </v:shape>
            <v:shape style="position:absolute;left:6582;top:359;width:170;height:170" type="#_x0000_t75" stroked="false">
              <v:imagedata r:id="rId477" o:title=""/>
            </v:shape>
            <v:shape style="position:absolute;left:7784;top:359;width:170;height:170" type="#_x0000_t75" stroked="false">
              <v:imagedata r:id="rId495" o:title=""/>
            </v:shape>
            <v:shape style="position:absolute;left:2155;top:354;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129;top:354;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6764;top:354;width:2061;height:180" type="#_x0000_t202" filled="false" stroked="false">
              <v:textbox inset="0,0,0,0">
                <w:txbxContent>
                  <w:p>
                    <w:pPr>
                      <w:tabs>
                        <w:tab w:pos="1200" w:val="left" w:leader="none"/>
                      </w:tabs>
                      <w:spacing w:line="180" w:lineRule="exact" w:before="0"/>
                      <w:ind w:left="0" w:right="0" w:firstLine="0"/>
                      <w:jc w:val="left"/>
                      <w:rPr>
                        <w:rFonts w:ascii="Palatino Linotype" w:hAnsi="Palatino Linotype"/>
                        <w:sz w:val="18"/>
                      </w:rPr>
                    </w:pPr>
                    <w:r>
                      <w:rPr>
                        <w:rFonts w:ascii="Palatino Linotype" w:hAnsi="Palatino Linotype"/>
                        <w:color w:val="58595B"/>
                        <w:sz w:val="18"/>
                      </w:rPr>
                      <w:t>roducción</w:t>
                    </w:r>
                    <w:r>
                      <w:rPr>
                        <w:rFonts w:ascii="Palatino Linotype" w:hAnsi="Palatino Linotype"/>
                        <w:color w:val="58595B"/>
                        <w:spacing w:val="-25"/>
                        <w:sz w:val="18"/>
                      </w:rPr>
                      <w:t> </w:t>
                    </w:r>
                    <w:r>
                      <w:rPr>
                        <w:rFonts w:ascii="Palatino Linotype" w:hAnsi="Palatino Linotype"/>
                        <w:color w:val="58595B"/>
                        <w:sz w:val="18"/>
                      </w:rPr>
                      <w:t>en</w:t>
                      <w:tab/>
                    </w:r>
                    <w:r>
                      <w:rPr>
                        <w:rFonts w:ascii="Palatino Linotype" w:hAnsi="Palatino Linotype"/>
                        <w:color w:val="58595B"/>
                        <w:w w:val="90"/>
                        <w:sz w:val="18"/>
                      </w:rPr>
                      <w:t>olaboración</w:t>
                    </w:r>
                  </w:p>
                </w:txbxContent>
              </v:textbox>
              <w10:wrap type="none"/>
            </v:shape>
            <v:shape style="position:absolute;left:9600;top:354;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topAndBottom"/>
          </v:group>
        </w:pict>
      </w:r>
    </w:p>
    <w:p>
      <w:pPr>
        <w:pStyle w:val="BodyText"/>
        <w:spacing w:before="8"/>
        <w:rPr>
          <w:sz w:val="5"/>
        </w:rPr>
      </w:pPr>
    </w:p>
    <w:p>
      <w:pPr>
        <w:spacing w:after="0"/>
        <w:rPr>
          <w:sz w:val="5"/>
        </w:rPr>
        <w:sectPr>
          <w:pgSz w:w="12240" w:h="15840"/>
          <w:pgMar w:header="440" w:footer="475" w:top="640" w:bottom="660" w:left="1020" w:right="1200"/>
        </w:sectPr>
      </w:pPr>
    </w:p>
    <w:p>
      <w:pPr>
        <w:tabs>
          <w:tab w:pos="3730" w:val="left" w:leader="none"/>
          <w:tab w:pos="4611" w:val="left" w:leader="none"/>
        </w:tabs>
        <w:spacing w:before="43"/>
        <w:ind w:left="313" w:right="0" w:firstLine="0"/>
        <w:jc w:val="left"/>
        <w:rPr>
          <w:rFonts w:ascii="Palatino Linotype"/>
          <w:sz w:val="18"/>
        </w:rPr>
      </w:pPr>
      <w:r>
        <w:rPr>
          <w:rFonts w:ascii="Palatino Linotype"/>
          <w:color w:val="58595B"/>
          <w:sz w:val="18"/>
        </w:rPr>
        <w:t>Historia</w:t>
        <w:tab/>
      </w:r>
      <w:r>
        <w:rPr>
          <w:rFonts w:ascii="Palatino Linotype"/>
          <w:color w:val="58595B"/>
          <w:w w:val="95"/>
          <w:sz w:val="18"/>
        </w:rPr>
        <w:t>2</w:t>
        <w:tab/>
      </w:r>
      <w:r>
        <w:rPr>
          <w:rFonts w:ascii="Palatino Linotype"/>
          <w:color w:val="58595B"/>
          <w:position w:val="-2"/>
          <w:sz w:val="18"/>
        </w:rPr>
        <w:drawing>
          <wp:inline distT="0" distB="0" distL="0" distR="0">
            <wp:extent cx="111607" cy="111607"/>
            <wp:effectExtent l="0" t="0" r="0" b="0"/>
            <wp:docPr id="193" name="image425.png" descr=""/>
            <wp:cNvGraphicFramePr>
              <a:graphicFrameLocks noChangeAspect="1"/>
            </wp:cNvGraphicFramePr>
            <a:graphic>
              <a:graphicData uri="http://schemas.openxmlformats.org/drawingml/2006/picture">
                <pic:pic>
                  <pic:nvPicPr>
                    <pic:cNvPr id="194" name="image425.png"/>
                    <pic:cNvPicPr/>
                  </pic:nvPicPr>
                  <pic:blipFill>
                    <a:blip r:embed="rId496" cstate="print"/>
                    <a:stretch>
                      <a:fillRect/>
                    </a:stretch>
                  </pic:blipFill>
                  <pic:spPr>
                    <a:xfrm>
                      <a:off x="0" y="0"/>
                      <a:ext cx="111607" cy="111607"/>
                    </a:xfrm>
                    <a:prstGeom prst="rect">
                      <a:avLst/>
                    </a:prstGeom>
                  </pic:spPr>
                </pic:pic>
              </a:graphicData>
            </a:graphic>
          </wp:inline>
        </w:drawing>
      </w:r>
      <w:r>
        <w:rPr>
          <w:rFonts w:ascii="Palatino Linotype"/>
          <w:color w:val="58595B"/>
          <w:position w:val="-2"/>
          <w:sz w:val="18"/>
        </w:rPr>
      </w:r>
    </w:p>
    <w:p>
      <w:pPr>
        <w:pStyle w:val="BodyText"/>
        <w:spacing w:before="5"/>
        <w:rPr>
          <w:rFonts w:ascii="Palatino Linotype"/>
          <w:sz w:val="7"/>
        </w:rPr>
      </w:pPr>
      <w:r>
        <w:rPr/>
        <w:br w:type="column"/>
      </w:r>
      <w:r>
        <w:rPr>
          <w:rFonts w:ascii="Palatino Linotype"/>
          <w:sz w:val="7"/>
        </w:rPr>
      </w:r>
    </w:p>
    <w:p>
      <w:pPr>
        <w:tabs>
          <w:tab w:pos="685" w:val="left" w:leader="none"/>
        </w:tabs>
        <w:spacing w:before="0"/>
        <w:ind w:left="313" w:right="0" w:firstLine="0"/>
        <w:jc w:val="left"/>
        <w:rPr>
          <w:rFonts w:ascii="Calibri" w:hAnsi="Calibri"/>
          <w:sz w:val="11"/>
        </w:rPr>
      </w:pPr>
      <w:r>
        <w:rPr/>
        <w:drawing>
          <wp:anchor distT="0" distB="0" distL="0" distR="0" allowOverlap="1" layoutInCell="1" locked="0" behindDoc="1" simplePos="0" relativeHeight="268060127">
            <wp:simplePos x="0" y="0"/>
            <wp:positionH relativeFrom="page">
              <wp:posOffset>4952443</wp:posOffset>
            </wp:positionH>
            <wp:positionV relativeFrom="paragraph">
              <wp:posOffset>-9665</wp:posOffset>
            </wp:positionV>
            <wp:extent cx="111594" cy="111607"/>
            <wp:effectExtent l="0" t="0" r="0" b="0"/>
            <wp:wrapNone/>
            <wp:docPr id="195" name="image426.png" descr=""/>
            <wp:cNvGraphicFramePr>
              <a:graphicFrameLocks noChangeAspect="1"/>
            </wp:cNvGraphicFramePr>
            <a:graphic>
              <a:graphicData uri="http://schemas.openxmlformats.org/drawingml/2006/picture">
                <pic:pic>
                  <pic:nvPicPr>
                    <pic:cNvPr id="196" name="image426.png"/>
                    <pic:cNvPicPr/>
                  </pic:nvPicPr>
                  <pic:blipFill>
                    <a:blip r:embed="rId497" cstate="print"/>
                    <a:stretch>
                      <a:fillRect/>
                    </a:stretch>
                  </pic:blipFill>
                  <pic:spPr>
                    <a:xfrm>
                      <a:off x="0" y="0"/>
                      <a:ext cx="111594" cy="111607"/>
                    </a:xfrm>
                    <a:prstGeom prst="rect">
                      <a:avLst/>
                    </a:prstGeom>
                  </pic:spPr>
                </pic:pic>
              </a:graphicData>
            </a:graphic>
          </wp:anchor>
        </w:drawing>
      </w:r>
      <w:r>
        <w:rPr>
          <w:rFonts w:ascii="Calibri" w:hAnsi="Calibri"/>
          <w:color w:val="B1AE68"/>
          <w:w w:val="105"/>
          <w:sz w:val="11"/>
        </w:rPr>
        <w:t>Sin</w:t>
        <w:tab/>
        <w:t>olaboración</w:t>
      </w:r>
    </w:p>
    <w:p>
      <w:pPr>
        <w:spacing w:after="0"/>
        <w:jc w:val="left"/>
        <w:rPr>
          <w:rFonts w:ascii="Calibri" w:hAnsi="Calibri"/>
          <w:sz w:val="11"/>
        </w:rPr>
        <w:sectPr>
          <w:type w:val="continuous"/>
          <w:pgSz w:w="12240" w:h="15840"/>
          <w:pgMar w:top="1500" w:bottom="280" w:left="1020" w:right="1200"/>
          <w:cols w:num="2" w:equalWidth="0">
            <w:col w:w="4788" w:space="1487"/>
            <w:col w:w="3745"/>
          </w:cols>
        </w:sectPr>
      </w:pPr>
    </w:p>
    <w:p>
      <w:pPr>
        <w:pStyle w:val="BodyText"/>
        <w:spacing w:before="8"/>
        <w:rPr>
          <w:rFonts w:ascii="Calibri"/>
          <w:sz w:val="14"/>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2447"/>
        <w:gridCol w:w="5083"/>
      </w:tblGrid>
      <w:tr>
        <w:trPr>
          <w:trHeight w:val="192" w:hRule="exact"/>
        </w:trPr>
        <w:tc>
          <w:tcPr>
            <w:tcW w:w="2269"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447" w:type="dxa"/>
            <w:tcBorders>
              <w:bottom w:val="single" w:sz="9" w:space="0" w:color="FFFFFF"/>
            </w:tcBorders>
            <w:shd w:val="clear" w:color="auto" w:fill="E6E7E8"/>
          </w:tcPr>
          <w:p>
            <w:pPr>
              <w:pStyle w:val="TableParagraph"/>
              <w:spacing w:line="203" w:lineRule="exact"/>
              <w:ind w:left="337"/>
              <w:jc w:val="center"/>
              <w:rPr>
                <w:sz w:val="18"/>
              </w:rPr>
            </w:pPr>
            <w:r>
              <w:rPr>
                <w:color w:val="58595B"/>
                <w:w w:val="96"/>
                <w:sz w:val="18"/>
              </w:rPr>
              <w:t>2</w:t>
            </w:r>
          </w:p>
        </w:tc>
        <w:tc>
          <w:tcPr>
            <w:tcW w:w="5083" w:type="dxa"/>
            <w:tcBorders>
              <w:bottom w:val="single" w:sz="9" w:space="0" w:color="FFFFFF"/>
            </w:tcBorders>
            <w:shd w:val="clear" w:color="auto" w:fill="E6E7E8"/>
          </w:tcPr>
          <w:p>
            <w:pPr>
              <w:pStyle w:val="TableParagraph"/>
              <w:spacing w:line="203" w:lineRule="exact"/>
              <w:ind w:right="1523"/>
              <w:jc w:val="right"/>
              <w:rPr>
                <w:sz w:val="18"/>
              </w:rPr>
            </w:pPr>
            <w:r>
              <w:rPr>
                <w:color w:val="58595B"/>
                <w:w w:val="96"/>
                <w:sz w:val="18"/>
              </w:rPr>
              <w:t>0</w:t>
            </w:r>
          </w:p>
        </w:tc>
      </w:tr>
      <w:tr>
        <w:trPr>
          <w:trHeight w:val="192" w:hRule="exact"/>
        </w:trPr>
        <w:tc>
          <w:tcPr>
            <w:tcW w:w="2269"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531" w:type="dxa"/>
            <w:gridSpan w:val="2"/>
            <w:tcBorders>
              <w:top w:val="single" w:sz="9" w:space="0" w:color="FFFFFF"/>
            </w:tcBorders>
            <w:shd w:val="clear" w:color="auto" w:fill="E6E7E8"/>
          </w:tcPr>
          <w:p>
            <w:pPr>
              <w:pStyle w:val="TableParagraph"/>
              <w:spacing w:line="199" w:lineRule="exact"/>
              <w:ind w:right="523"/>
              <w:jc w:val="center"/>
              <w:rPr>
                <w:sz w:val="18"/>
              </w:rPr>
            </w:pPr>
            <w:r>
              <w:rPr>
                <w:color w:val="58595B"/>
                <w:w w:val="96"/>
                <w:sz w:val="18"/>
              </w:rPr>
              <w:t>0</w:t>
            </w:r>
          </w:p>
        </w:tc>
      </w:tr>
    </w:tbl>
    <w:p>
      <w:pPr>
        <w:pStyle w:val="BodyText"/>
        <w:spacing w:before="3"/>
        <w:rPr>
          <w:rFonts w:ascii="Calibri"/>
          <w:sz w:val="8"/>
        </w:rPr>
      </w:pPr>
    </w:p>
    <w:p>
      <w:pPr>
        <w:spacing w:after="0"/>
        <w:rPr>
          <w:rFonts w:ascii="Calibri"/>
          <w:sz w:val="8"/>
        </w:rPr>
        <w:sectPr>
          <w:type w:val="continuous"/>
          <w:pgSz w:w="12240" w:h="15840"/>
          <w:pgMar w:top="1500" w:bottom="280" w:left="1020" w:right="1200"/>
        </w:sectPr>
      </w:pPr>
    </w:p>
    <w:p>
      <w:pPr>
        <w:spacing w:before="78"/>
        <w:ind w:left="348" w:right="786" w:firstLine="0"/>
        <w:jc w:val="left"/>
        <w:rPr>
          <w:rFonts w:ascii="Times New Roman"/>
          <w:sz w:val="14"/>
        </w:rPr>
      </w:pPr>
      <w:r>
        <w:rPr/>
        <w:pict>
          <v:group style="position:absolute;margin-left:59.584pt;margin-top:4.979269pt;width:6.15pt;height:30.5pt;mso-position-horizontal-relative:page;mso-position-vertical-relative:paragraph;z-index:16120" coordorigin="1192,100" coordsize="123,610">
            <v:rect style="position:absolute;left:1192;top:586;width:123;height:123" filled="true" fillcolor="#f4772a" stroked="false">
              <v:fill type="solid"/>
            </v:rect>
            <v:rect style="position:absolute;left:1192;top:262;width:123;height:123" filled="true" fillcolor="#edab30" stroked="false">
              <v:fill type="solid"/>
            </v:rect>
            <v:rect style="position:absolute;left:1192;top:424;width:123;height:123" filled="true" fillcolor="#c04126" stroked="false">
              <v:fill type="solid"/>
            </v:rect>
            <v:rect style="position:absolute;left:1192;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48"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6072">
            <wp:simplePos x="0" y="0"/>
            <wp:positionH relativeFrom="page">
              <wp:posOffset>1855307</wp:posOffset>
            </wp:positionH>
            <wp:positionV relativeFrom="paragraph">
              <wp:posOffset>-88691</wp:posOffset>
            </wp:positionV>
            <wp:extent cx="86423" cy="292287"/>
            <wp:effectExtent l="0" t="0" r="0" b="0"/>
            <wp:wrapNone/>
            <wp:docPr id="197" name="image427.png" descr=""/>
            <wp:cNvGraphicFramePr>
              <a:graphicFrameLocks noChangeAspect="1"/>
            </wp:cNvGraphicFramePr>
            <a:graphic>
              <a:graphicData uri="http://schemas.openxmlformats.org/drawingml/2006/picture">
                <pic:pic>
                  <pic:nvPicPr>
                    <pic:cNvPr id="198" name="image427.png"/>
                    <pic:cNvPicPr/>
                  </pic:nvPicPr>
                  <pic:blipFill>
                    <a:blip r:embed="rId498" cstate="print"/>
                    <a:stretch>
                      <a:fillRect/>
                    </a:stretch>
                  </pic:blipFill>
                  <pic:spPr>
                    <a:xfrm>
                      <a:off x="0" y="0"/>
                      <a:ext cx="86423" cy="292287"/>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6096">
            <wp:simplePos x="0" y="0"/>
            <wp:positionH relativeFrom="page">
              <wp:posOffset>3570085</wp:posOffset>
            </wp:positionH>
            <wp:positionV relativeFrom="paragraph">
              <wp:posOffset>-88692</wp:posOffset>
            </wp:positionV>
            <wp:extent cx="86410" cy="292287"/>
            <wp:effectExtent l="0" t="0" r="0" b="0"/>
            <wp:wrapNone/>
            <wp:docPr id="199" name="image428.png" descr=""/>
            <wp:cNvGraphicFramePr>
              <a:graphicFrameLocks noChangeAspect="1"/>
            </wp:cNvGraphicFramePr>
            <a:graphic>
              <a:graphicData uri="http://schemas.openxmlformats.org/drawingml/2006/picture">
                <pic:pic>
                  <pic:nvPicPr>
                    <pic:cNvPr id="200" name="image428.png"/>
                    <pic:cNvPicPr/>
                  </pic:nvPicPr>
                  <pic:blipFill>
                    <a:blip r:embed="rId499" cstate="print"/>
                    <a:stretch>
                      <a:fillRect/>
                    </a:stretch>
                  </pic:blipFill>
                  <pic:spPr>
                    <a:xfrm>
                      <a:off x="0" y="0"/>
                      <a:ext cx="86410" cy="292287"/>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48"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48" w:right="0" w:firstLine="0"/>
        <w:jc w:val="left"/>
        <w:rPr>
          <w:rFonts w:ascii="Times New Roman" w:hAnsi="Times New Roman"/>
          <w:sz w:val="14"/>
        </w:rPr>
      </w:pPr>
      <w:r>
        <w:rPr/>
        <w:pict>
          <v:group style="position:absolute;margin-left:420.117188pt;margin-top:-15.048752pt;width:35pt;height:30.5pt;mso-position-horizontal-relative:page;mso-position-vertical-relative:paragraph;z-index:-375352" coordorigin="8402,-301" coordsize="700,610">
            <v:shape style="position:absolute;left:8521;top:12;width:179;height:137" coordorigin="8521,12" coordsize="179,137" path="m8699,20l8692,12,8649,12,8571,12,8529,12,8521,20,8521,141,8529,148,8571,148,8649,148,8692,148,8699,141,8699,20e" filled="true" fillcolor="#72703d" stroked="false">
              <v:path arrowok="t"/>
              <v:fill type="solid"/>
            </v:shape>
            <v:shape style="position:absolute;left:8544;top:42;width:128;height:77" coordorigin="8544,42" coordsize="128,77" path="m8598,53l8597,49,8594,46,8591,44,8587,42,8582,42,8582,63,8582,72,8582,73,8580,74,8580,74,8576,74,8560,74,8560,59,8578,59,8580,59,8582,60,8582,63,8582,42,8544,42,8544,118,8560,118,8560,91,8588,91,8592,90,8597,84,8598,81,8598,74,8598,59,8598,53m8672,42l8633,42,8628,44,8626,46,8623,48,8622,53,8622,109,8625,115,8632,117,8634,118,8636,118,8672,118,8672,102,8641,102,8640,101,8638,99,8638,98,8638,62,8639,60,8640,59,8642,59,8672,59,8672,42e" filled="true" fillcolor="#ffffff" stroked="false">
              <v:path arrowok="t"/>
              <v:fill type="solid"/>
            </v:shape>
            <v:rect style="position:absolute;left:8550;top:-301;width:123;height:123" filled="true" fillcolor="#72703d" stroked="false">
              <v:fill type="solid"/>
            </v:rect>
            <v:shape style="position:absolute;left:8547;top:-141;width:137;height:450" coordorigin="8547,-141" coordsize="137,450" path="m8673,-141l8550,-141,8550,-18,8673,-18,8673,-141m8683,180l8675,172,8554,172,8547,180,8547,301,8554,308,8675,308,8683,301,8683,180e" filled="true" fillcolor="#b1ae68" stroked="false">
              <v:path arrowok="t"/>
              <v:fill type="solid"/>
            </v:shape>
            <v:shape style="position:absolute;left:8590;top:202;width:50;height:77" coordorigin="8590,202" coordsize="50,77" path="m8640,202l8601,202,8596,203,8591,208,8590,213,8590,269,8593,275,8601,278,8603,278,8640,278,8640,262,8609,262,8608,261,8606,259,8606,258,8606,222,8607,220,8608,219,8610,219,8640,219,8640,202xe" filled="true" fillcolor="#ffffff" stroked="false">
              <v:path arrowok="t"/>
              <v:fill type="solid"/>
            </v:shape>
            <v:shape style="position:absolute;left:8402;top:207;width:328;height:59" coordorigin="8402,207" coordsize="328,59" path="m8437,241l8432,237,8414,230,8411,227,8411,218,8414,213,8427,213,8431,215,8433,216,8433,213,8435,210,8432,209,8428,207,8411,207,8403,214,8403,231,8409,236,8419,239,8426,242,8429,245,8429,256,8425,260,8412,260,8407,258,8404,256,8402,262,8405,264,8411,266,8430,266,8436,260,8437,258,8437,241m8454,224l8447,224,8447,265,8454,265,8454,224m8455,215l8455,210,8453,208,8448,208,8446,210,8446,215,8448,217,8453,217,8455,215m8501,227l8493,223,8480,223,8475,227,8473,231,8473,231,8473,224,8466,224,8466,227,8466,265,8474,265,8474,238,8476,233,8478,231,8479,229,8491,229,8494,235,8494,265,8501,265,8501,229,8501,227m8730,232l8727,229,8722,224,8722,238,8722,254,8717,261,8703,261,8698,254,8698,237,8701,229,8719,229,8722,238,8722,224,8722,223,8699,223,8690,231,8690,258,8699,266,8720,266,8728,261,8730,259,8730,232e" filled="true" fillcolor="#b1ae68" stroked="false">
              <v:path arrowok="t"/>
              <v:fill type="solid"/>
            </v:shape>
            <v:line style="position:absolute" from="8739,235" to="8747,235" stroked="true" strokeweight="3.003pt" strokecolor="#b1ae68"/>
            <v:shape style="position:absolute;left:8756;top:205;width:346;height:61" coordorigin="8756,205" coordsize="346,61" path="m8789,265l8789,263,8788,260,8788,244,8788,239,8781,239,8781,244,8781,253,8779,257,8776,261,8767,261,8764,258,8764,246,8773,244,8781,244,8781,239,8788,239,8788,232,8787,229,8785,223,8768,223,8763,225,8759,227,8761,232,8764,230,8768,229,8780,229,8781,235,8781,239,8765,239,8756,244,8756,260,8760,266,8775,266,8779,263,8781,261,8781,260,8782,260,8782,265,8789,265m8839,232l8837,229,8832,223,8832,223,8832,236,8832,254,8827,260,8814,260,8812,258,8809,257,8808,251,8808,249,8808,240,8808,238,8810,233,8812,231,8814,229,8827,229,8832,236,8832,223,8815,223,8810,226,8808,231,8808,205,8800,205,8800,260,8800,265,8806,265,8807,258,8807,258,8810,264,8815,266,8830,266,8837,260,8839,259,8839,232m8885,232l8883,229,8878,224,8878,238,8878,254,8873,261,8858,261,8853,254,8853,237,8857,229,8874,229,8878,238,8878,224,8878,223,8854,223,8845,231,8845,258,8854,266,8875,266,8884,261,8885,259,8885,232m8915,224l8908,223,8904,227,8902,232,8901,232,8901,224,8895,224,8895,227,8895,265,8902,265,8902,242,8903,240,8904,234,8906,232,8907,230,8914,230,8915,231,8915,230,8915,224m8952,265l8951,263,8951,260,8951,244,8951,239,8944,239,8944,244,8944,253,8942,257,8939,261,8930,261,8926,258,8926,246,8936,244,8944,244,8944,239,8951,239,8951,232,8950,229,8948,223,8930,223,8925,225,8922,227,8924,232,8927,230,8930,229,8943,229,8944,235,8944,239,8928,239,8919,244,8919,260,8923,266,8937,266,8942,263,8944,261,8944,260,8944,260,8945,265,8952,265m8992,226l8990,224,8986,223,8969,223,8960,233,8960,258,8968,266,8986,266,8990,265,8992,264,8991,260,8991,258,8989,259,8986,260,8974,260,8968,254,8968,236,8973,229,8986,229,8989,230,8991,231,8991,229,8992,226m9008,224l9001,224,9001,265,9008,265,9008,224m9009,215l9009,210,9007,208,9002,208,9000,210,9000,215,9002,217,9007,217,9009,215m9049,207l9041,207,9033,219,9039,219,9049,207m9058,232l9055,229,9050,224,9050,238,9050,254,9045,261,9030,261,9025,254,9025,237,9029,229,9047,229,9050,238,9050,224,9050,223,9027,223,9018,231,9018,258,9026,266,9047,266,9056,261,9058,259,9058,232m9102,227l9093,223,9081,223,9076,227,9074,231,9074,231,9073,224,9067,224,9067,227,9067,265,9075,265,9075,238,9075,237,9076,233,9079,231,9080,229,9092,229,9095,235,9095,265,9102,265,9102,229,9102,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68"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08" w:space="40"/>
            <w:col w:w="2662" w:space="40"/>
            <w:col w:w="2742" w:space="169"/>
            <w:col w:w="2659"/>
          </w:cols>
        </w:sectPr>
      </w:pPr>
    </w:p>
    <w:p>
      <w:pPr>
        <w:pStyle w:val="BodyText"/>
        <w:spacing w:before="1"/>
        <w:rPr>
          <w:rFonts w:ascii="Times New Roman"/>
          <w:sz w:val="9"/>
        </w:rPr>
      </w:pPr>
    </w:p>
    <w:p>
      <w:pPr>
        <w:tabs>
          <w:tab w:pos="8791" w:val="left" w:leader="none"/>
        </w:tabs>
        <w:spacing w:line="175" w:lineRule="exact" w:before="56"/>
        <w:ind w:left="111" w:right="0" w:firstLine="0"/>
        <w:jc w:val="left"/>
        <w:rPr>
          <w:rFonts w:ascii="Palatino Linotype" w:hAnsi="Palatino Linotype"/>
          <w:sz w:val="14"/>
        </w:rPr>
      </w:pPr>
      <w:r>
        <w:rPr/>
        <w:pict>
          <v:group style="position:absolute;margin-left:508.656189pt;margin-top:4.385622pt;width:37.450pt;height:8.9pt;mso-position-horizontal-relative:page;mso-position-vertical-relative:paragraph;z-index:16048" coordorigin="10173,88" coordsize="749,178">
            <v:shape style="position:absolute;left:10735;top:88;width:84;height:178" coordorigin="10735,88" coordsize="84,178" path="m10799,222l10795,222,10795,221,10792,223,10789,224,10785,226,10785,225,10784,223,10784,222,10785,219,10781,220,10779,224,10779,226,10781,225,10783,226,10784,226,10782,227,10781,227,10767,234,10759,242,10755,250,10754,258,10753,258,10752,259,10750,257,10750,260,10753,262,10754,262,10753,261,10754,259,10755,261,10755,264,10756,266,10758,265,10757,263,10757,261,10756,259,10757,260,10758,260,10758,261,10758,261,10760,259,10760,259,10760,258,10760,258,10759,256,10758,257,10756,258,10757,250,10761,242,10769,235,10782,229,10785,228,10784,229,10783,231,10781,232,10782,233,10787,234,10790,232,10787,230,10787,229,10786,228,10786,227,10791,226,10795,224,10799,222m10818,184l10813,181,10806,176,10806,176,10801,174,10802,173,10803,173,10807,172,10808,175,10809,174,10808,172,10808,172,10806,169,10806,169,10806,168,10806,168,10806,168,10805,168,10805,167,10804,167,10804,166,10803,166,10803,169,10802,172,10800,173,10798,160,10796,130,10794,114,10793,99,10746,88,10735,135,10797,174,10798,175,10797,176,10793,177,10790,176,10791,180,10797,182,10799,182,10800,182,10798,180,10798,177,10799,176,10801,177,10804,178,10806,181,10807,181,10809,183,10811,185,10813,188,10813,188,10815,191,10815,195,10815,199,10815,201,10814,203,10813,206,10813,210,10816,206,10818,201,10818,191,10818,184e" filled="true" fillcolor="#d71920" stroked="false">
              <v:path arrowok="t"/>
              <v:fill type="solid"/>
            </v:shape>
            <v:shape style="position:absolute;left:10173;top:88;width:749;height:178" type="#_x0000_t75" stroked="false">
              <v:imagedata r:id="rId500"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2991"/>
            <wp:effectExtent l="0" t="0" r="0" b="0"/>
            <wp:docPr id="201" name="image430.png" descr=""/>
            <wp:cNvGraphicFramePr>
              <a:graphicFrameLocks noChangeAspect="1"/>
            </wp:cNvGraphicFramePr>
            <a:graphic>
              <a:graphicData uri="http://schemas.openxmlformats.org/drawingml/2006/picture">
                <pic:pic>
                  <pic:nvPicPr>
                    <pic:cNvPr id="202" name="image430.png"/>
                    <pic:cNvPicPr/>
                  </pic:nvPicPr>
                  <pic:blipFill>
                    <a:blip r:embed="rId501" cstate="print"/>
                    <a:stretch>
                      <a:fillRect/>
                    </a:stretch>
                  </pic:blipFill>
                  <pic:spPr>
                    <a:xfrm>
                      <a:off x="0" y="0"/>
                      <a:ext cx="175502"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2" w:right="4702" w:hanging="1"/>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9"/>
        <w:rPr>
          <w:rFonts w:ascii="Palatino Linotype"/>
        </w:rPr>
      </w:pPr>
    </w:p>
    <w:p>
      <w:pPr>
        <w:spacing w:line="247" w:lineRule="auto" w:before="34"/>
        <w:ind w:left="538" w:right="7044" w:hanging="113"/>
        <w:jc w:val="left"/>
        <w:rPr>
          <w:sz w:val="18"/>
        </w:rPr>
      </w:pPr>
      <w:r>
        <w:rPr/>
        <w:pict>
          <v:group style="position:absolute;margin-left:207.992004pt;margin-top:-1.490625pt;width:2.050pt;height:27.1pt;mso-position-horizontal-relative:page;mso-position-vertical-relative:paragraph;z-index:16024" coordorigin="4160,-30" coordsize="41,542">
            <v:line style="position:absolute" from="4197,-26" to="4197,508" stroked="true" strokeweight=".334pt" strokecolor="#7da7d9"/>
            <v:line style="position:absolute" from="4163,-26" to="4163,508" stroked="true" strokeweight=".334pt" strokecolor="#7da7d9"/>
            <w10:wrap type="none"/>
          </v:group>
        </w:pict>
      </w:r>
      <w:r>
        <w:rPr>
          <w:rFonts w:ascii="Palatino Linotype" w:hAnsi="Palatino Linotype"/>
          <w:b/>
          <w:color w:val="0072BC"/>
          <w:w w:val="105"/>
          <w:sz w:val="18"/>
        </w:rPr>
        <w:t>Tabla 8 </w:t>
      </w:r>
      <w:r>
        <w:rPr>
          <w:rFonts w:ascii="Palatino Linotype" w:hAnsi="Palatino Linotype"/>
          <w:i/>
          <w:color w:val="636466"/>
          <w:w w:val="105"/>
          <w:sz w:val="18"/>
        </w:rPr>
        <w:t>Producción </w:t>
      </w:r>
      <w:r>
        <w:rPr>
          <w:color w:val="636466"/>
          <w:w w:val="105"/>
          <w:sz w:val="18"/>
        </w:rPr>
        <w:t>de la </w:t>
      </w:r>
      <w:r>
        <w:rPr>
          <w:color w:val="636466"/>
          <w:w w:val="110"/>
          <w:sz w:val="18"/>
        </w:rPr>
        <w:t>uanl </w:t>
      </w:r>
      <w:r>
        <w:rPr>
          <w:color w:val="636466"/>
          <w:w w:val="105"/>
          <w:sz w:val="18"/>
        </w:rPr>
        <w:t>en artes y humanidades, 2005-2011</w:t>
      </w:r>
    </w:p>
    <w:p>
      <w:pPr>
        <w:spacing w:after="0" w:line="247" w:lineRule="auto"/>
        <w:jc w:val="left"/>
        <w:rPr>
          <w:sz w:val="18"/>
        </w:rPr>
        <w:sectPr>
          <w:type w:val="continuous"/>
          <w:pgSz w:w="12240" w:h="15840"/>
          <w:pgMar w:top="1500" w:bottom="280" w:left="10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5"/>
        <w:spacing w:before="31"/>
        <w:ind w:left="2337" w:right="4635"/>
        <w:rPr>
          <w:i/>
        </w:rPr>
      </w:pPr>
      <w:r>
        <w:rPr/>
        <w:pict>
          <v:group style="position:absolute;margin-left:207.992004pt;margin-top:-.077148pt;width:2.050pt;height:273.350pt;mso-position-horizontal-relative:page;mso-position-vertical-relative:paragraph;z-index:16840" coordorigin="4160,-2" coordsize="41,5467">
            <v:line style="position:absolute" from="4197,2" to="4197,5462" stroked="true" strokeweight=".334pt" strokecolor="#7da7d9"/>
            <v:line style="position:absolute" from="4163,2" to="4163,5462" stroked="true" strokeweight=".334pt" strokecolor="#7da7d9"/>
            <w10:wrap type="none"/>
          </v:group>
        </w:pict>
      </w:r>
      <w:bookmarkStart w:name="Ciencias" w:id="58"/>
      <w:bookmarkEnd w:id="58"/>
      <w:r>
        <w:rPr>
          <w:b w:val="0"/>
          <w:i w:val="0"/>
        </w:rPr>
      </w:r>
      <w:r>
        <w:rPr>
          <w:i/>
          <w:color w:val="2384C6"/>
        </w:rPr>
        <w:t>Ciencias</w:t>
      </w:r>
    </w:p>
    <w:p>
      <w:pPr>
        <w:pStyle w:val="BodyText"/>
        <w:spacing w:before="3"/>
        <w:rPr>
          <w:rFonts w:ascii="Palatino Linotype"/>
          <w:b/>
          <w:i/>
          <w:sz w:val="14"/>
        </w:rPr>
      </w:pPr>
    </w:p>
    <w:p>
      <w:pPr>
        <w:spacing w:after="0"/>
        <w:rPr>
          <w:rFonts w:ascii="Palatino Linotype"/>
          <w:sz w:val="14"/>
        </w:rPr>
        <w:sectPr>
          <w:pgSz w:w="12240" w:h="15840"/>
          <w:pgMar w:header="440" w:footer="475" w:top="640" w:bottom="660" w:left="104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3"/>
        <w:rPr>
          <w:rFonts w:ascii="Palatino Linotype"/>
          <w:b/>
          <w:i/>
          <w:sz w:val="26"/>
        </w:rPr>
      </w:pPr>
    </w:p>
    <w:p>
      <w:pPr>
        <w:spacing w:line="247" w:lineRule="auto" w:before="0"/>
        <w:ind w:left="1237" w:right="-9" w:hanging="635"/>
        <w:jc w:val="left"/>
        <w:rPr>
          <w:sz w:val="18"/>
        </w:rPr>
      </w:pPr>
      <w:r>
        <w:rPr>
          <w:rFonts w:ascii="Palatino Linotype" w:hAnsi="Palatino Linotype"/>
          <w:b/>
          <w:color w:val="0072BC"/>
          <w:spacing w:val="-3"/>
          <w:w w:val="105"/>
          <w:sz w:val="18"/>
        </w:rPr>
        <w:t>Tabla</w:t>
      </w:r>
      <w:r>
        <w:rPr>
          <w:rFonts w:ascii="Palatino Linotype" w:hAnsi="Palatino Linotype"/>
          <w:b/>
          <w:color w:val="0072BC"/>
          <w:spacing w:val="-15"/>
          <w:w w:val="105"/>
          <w:sz w:val="18"/>
        </w:rPr>
        <w:t> </w:t>
      </w:r>
      <w:r>
        <w:rPr>
          <w:rFonts w:ascii="Palatino Linotype" w:hAnsi="Palatino Linotype"/>
          <w:b/>
          <w:color w:val="0072BC"/>
          <w:w w:val="105"/>
          <w:sz w:val="18"/>
        </w:rPr>
        <w:t>9</w:t>
      </w:r>
      <w:r>
        <w:rPr>
          <w:rFonts w:ascii="Palatino Linotype" w:hAnsi="Palatino Linotype"/>
          <w:b/>
          <w:color w:val="0072BC"/>
          <w:spacing w:val="-12"/>
          <w:w w:val="105"/>
          <w:sz w:val="18"/>
        </w:rPr>
        <w:t> </w:t>
      </w:r>
      <w:r>
        <w:rPr>
          <w:rFonts w:ascii="Palatino Linotype" w:hAnsi="Palatino Linotype"/>
          <w:i/>
          <w:color w:val="636466"/>
          <w:w w:val="105"/>
          <w:sz w:val="18"/>
        </w:rPr>
        <w:t>Producción</w:t>
      </w:r>
      <w:r>
        <w:rPr>
          <w:rFonts w:ascii="Palatino Linotype" w:hAnsi="Palatino Linotype"/>
          <w:i/>
          <w:color w:val="636466"/>
          <w:spacing w:val="-9"/>
          <w:w w:val="105"/>
          <w:sz w:val="18"/>
        </w:rPr>
        <w:t> </w:t>
      </w:r>
      <w:r>
        <w:rPr>
          <w:color w:val="636466"/>
          <w:w w:val="105"/>
          <w:sz w:val="18"/>
        </w:rPr>
        <w:t>de</w:t>
      </w:r>
      <w:r>
        <w:rPr>
          <w:color w:val="636466"/>
          <w:spacing w:val="-12"/>
          <w:w w:val="105"/>
          <w:sz w:val="18"/>
        </w:rPr>
        <w:t> </w:t>
      </w:r>
      <w:r>
        <w:rPr>
          <w:color w:val="636466"/>
          <w:w w:val="105"/>
          <w:sz w:val="18"/>
        </w:rPr>
        <w:t>la</w:t>
      </w:r>
      <w:r>
        <w:rPr>
          <w:color w:val="636466"/>
          <w:spacing w:val="-12"/>
          <w:w w:val="105"/>
          <w:sz w:val="18"/>
        </w:rPr>
        <w:t> </w:t>
      </w:r>
      <w:r>
        <w:rPr>
          <w:color w:val="636466"/>
          <w:w w:val="115"/>
          <w:sz w:val="18"/>
        </w:rPr>
        <w:t>uanl </w:t>
      </w:r>
      <w:r>
        <w:rPr>
          <w:color w:val="636466"/>
          <w:w w:val="105"/>
          <w:sz w:val="18"/>
        </w:rPr>
        <w:t>en</w:t>
      </w:r>
      <w:r>
        <w:rPr>
          <w:color w:val="636466"/>
          <w:spacing w:val="-20"/>
          <w:w w:val="105"/>
          <w:sz w:val="18"/>
        </w:rPr>
        <w:t> </w:t>
      </w:r>
      <w:r>
        <w:rPr>
          <w:color w:val="636466"/>
          <w:w w:val="105"/>
          <w:sz w:val="18"/>
        </w:rPr>
        <w:t>ciencias,</w:t>
      </w:r>
      <w:r>
        <w:rPr>
          <w:color w:val="636466"/>
          <w:spacing w:val="-20"/>
          <w:w w:val="105"/>
          <w:sz w:val="18"/>
        </w:rPr>
        <w:t> </w:t>
      </w:r>
      <w:r>
        <w:rPr>
          <w:color w:val="636466"/>
          <w:w w:val="105"/>
          <w:sz w:val="18"/>
        </w:rPr>
        <w:t>2005-2011</w:t>
      </w:r>
    </w:p>
    <w:p>
      <w:pPr>
        <w:pStyle w:val="BodyText"/>
        <w:spacing w:line="260" w:lineRule="exact" w:before="54"/>
        <w:ind w:left="477" w:right="116"/>
        <w:jc w:val="right"/>
      </w:pPr>
      <w:r>
        <w:rPr/>
        <w:br w:type="column"/>
      </w:r>
      <w:r>
        <w:rPr>
          <w:color w:val="414042"/>
          <w:w w:val="105"/>
        </w:rPr>
        <w:t>En la </w:t>
      </w:r>
      <w:r>
        <w:rPr>
          <w:rFonts w:ascii="Palatino Linotype" w:hAnsi="Palatino Linotype"/>
          <w:i/>
          <w:color w:val="808285"/>
          <w:spacing w:val="-3"/>
          <w:w w:val="105"/>
        </w:rPr>
        <w:t>tabla </w:t>
      </w:r>
      <w:r>
        <w:rPr>
          <w:rFonts w:ascii="Palatino Linotype" w:hAnsi="Palatino Linotype"/>
          <w:i/>
          <w:color w:val="808285"/>
          <w:w w:val="105"/>
        </w:rPr>
        <w:t>9 </w:t>
      </w:r>
      <w:r>
        <w:rPr>
          <w:color w:val="414042"/>
          <w:w w:val="105"/>
        </w:rPr>
        <w:t>aparece el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y de </w:t>
      </w:r>
      <w:r>
        <w:rPr>
          <w:rFonts w:ascii="Palatino Linotype" w:hAnsi="Palatino Linotype"/>
          <w:i/>
          <w:color w:val="808285"/>
          <w:spacing w:val="-4"/>
          <w:w w:val="105"/>
        </w:rPr>
        <w:t>Colaboración</w:t>
      </w:r>
      <w:r>
        <w:rPr>
          <w:rFonts w:ascii="Palatino Linotype" w:hAnsi="Palatino Linotype"/>
          <w:i/>
          <w:color w:val="808285"/>
          <w:spacing w:val="9"/>
          <w:w w:val="105"/>
        </w:rPr>
        <w:t> </w:t>
      </w:r>
      <w:r>
        <w:rPr>
          <w:color w:val="414042"/>
          <w:w w:val="105"/>
        </w:rPr>
        <w:t>de</w:t>
      </w:r>
      <w:r>
        <w:rPr>
          <w:color w:val="414042"/>
          <w:spacing w:val="14"/>
          <w:w w:val="105"/>
        </w:rPr>
        <w:t> </w:t>
      </w:r>
      <w:r>
        <w:rPr>
          <w:color w:val="414042"/>
          <w:w w:val="105"/>
        </w:rPr>
        <w:t>los</w:t>
      </w:r>
      <w:r>
        <w:rPr>
          <w:color w:val="414042"/>
          <w:w w:val="99"/>
        </w:rPr>
        <w:t> </w:t>
      </w:r>
      <w:r>
        <w:rPr>
          <w:color w:val="414042"/>
          <w:w w:val="105"/>
        </w:rPr>
        <w:t>artículos publicados en </w:t>
      </w:r>
      <w:r>
        <w:rPr>
          <w:color w:val="D71920"/>
          <w:w w:val="105"/>
        </w:rPr>
        <w:t>redalyc.org </w:t>
      </w:r>
      <w:r>
        <w:rPr>
          <w:color w:val="414042"/>
          <w:w w:val="105"/>
        </w:rPr>
        <w:t>por parte de investigadores de</w:t>
      </w:r>
      <w:r>
        <w:rPr>
          <w:color w:val="414042"/>
          <w:spacing w:val="-13"/>
          <w:w w:val="105"/>
        </w:rPr>
        <w:t> </w:t>
      </w:r>
      <w:r>
        <w:rPr>
          <w:color w:val="414042"/>
          <w:w w:val="105"/>
        </w:rPr>
        <w:t>la</w:t>
      </w:r>
      <w:r>
        <w:rPr>
          <w:color w:val="414042"/>
          <w:spacing w:val="-2"/>
          <w:w w:val="105"/>
        </w:rPr>
        <w:t> </w:t>
      </w:r>
      <w:r>
        <w:rPr>
          <w:color w:val="58595B"/>
          <w:w w:val="105"/>
        </w:rPr>
        <w:t>uanl</w:t>
      </w:r>
      <w:r>
        <w:rPr>
          <w:color w:val="58595B"/>
          <w:spacing w:val="1"/>
          <w:w w:val="138"/>
        </w:rPr>
        <w:t> </w:t>
      </w:r>
      <w:r>
        <w:rPr>
          <w:color w:val="414042"/>
          <w:w w:val="105"/>
        </w:rPr>
        <w:t>vinculados</w:t>
      </w:r>
      <w:r>
        <w:rPr>
          <w:color w:val="414042"/>
          <w:spacing w:val="-6"/>
          <w:w w:val="105"/>
        </w:rPr>
        <w:t> </w:t>
      </w:r>
      <w:r>
        <w:rPr>
          <w:color w:val="414042"/>
          <w:w w:val="105"/>
        </w:rPr>
        <w:t>con</w:t>
      </w:r>
      <w:r>
        <w:rPr>
          <w:color w:val="414042"/>
          <w:spacing w:val="-6"/>
          <w:w w:val="105"/>
        </w:rPr>
        <w:t> </w:t>
      </w:r>
      <w:r>
        <w:rPr>
          <w:color w:val="414042"/>
          <w:w w:val="105"/>
        </w:rPr>
        <w:t>el</w:t>
      </w:r>
      <w:r>
        <w:rPr>
          <w:color w:val="414042"/>
          <w:spacing w:val="-6"/>
          <w:w w:val="105"/>
        </w:rPr>
        <w:t> </w:t>
      </w:r>
      <w:r>
        <w:rPr>
          <w:color w:val="414042"/>
          <w:w w:val="105"/>
        </w:rPr>
        <w:t>área</w:t>
      </w:r>
      <w:r>
        <w:rPr>
          <w:color w:val="414042"/>
          <w:spacing w:val="-6"/>
          <w:w w:val="105"/>
        </w:rPr>
        <w:t> </w:t>
      </w:r>
      <w:r>
        <w:rPr>
          <w:color w:val="414042"/>
          <w:w w:val="105"/>
        </w:rPr>
        <w:t>de</w:t>
      </w:r>
      <w:r>
        <w:rPr>
          <w:color w:val="414042"/>
          <w:spacing w:val="-6"/>
          <w:w w:val="105"/>
        </w:rPr>
        <w:t> </w:t>
      </w:r>
      <w:r>
        <w:rPr>
          <w:color w:val="414042"/>
          <w:w w:val="105"/>
        </w:rPr>
        <w:t>ciencias.</w:t>
      </w:r>
      <w:r>
        <w:rPr>
          <w:color w:val="414042"/>
          <w:spacing w:val="-6"/>
          <w:w w:val="105"/>
        </w:rPr>
        <w:t> </w:t>
      </w:r>
      <w:r>
        <w:rPr>
          <w:color w:val="414042"/>
          <w:w w:val="105"/>
        </w:rPr>
        <w:t>Si</w:t>
      </w:r>
      <w:r>
        <w:rPr>
          <w:color w:val="414042"/>
          <w:spacing w:val="-6"/>
          <w:w w:val="105"/>
        </w:rPr>
        <w:t> </w:t>
      </w:r>
      <w:r>
        <w:rPr>
          <w:color w:val="414042"/>
          <w:w w:val="105"/>
        </w:rPr>
        <w:t>bien</w:t>
      </w:r>
      <w:r>
        <w:rPr>
          <w:color w:val="414042"/>
          <w:spacing w:val="-6"/>
          <w:w w:val="105"/>
        </w:rPr>
        <w:t> </w:t>
      </w:r>
      <w:r>
        <w:rPr>
          <w:color w:val="414042"/>
          <w:w w:val="105"/>
        </w:rPr>
        <w:t>la</w:t>
      </w:r>
      <w:r>
        <w:rPr>
          <w:color w:val="414042"/>
          <w:spacing w:val="-6"/>
          <w:w w:val="105"/>
        </w:rPr>
        <w:t> </w:t>
      </w:r>
      <w:r>
        <w:rPr>
          <w:color w:val="414042"/>
          <w:w w:val="105"/>
        </w:rPr>
        <w:t>información</w:t>
      </w:r>
      <w:r>
        <w:rPr>
          <w:color w:val="414042"/>
          <w:spacing w:val="-6"/>
          <w:w w:val="105"/>
        </w:rPr>
        <w:t> </w:t>
      </w:r>
      <w:r>
        <w:rPr>
          <w:color w:val="414042"/>
          <w:w w:val="105"/>
        </w:rPr>
        <w:t>se</w:t>
      </w:r>
      <w:r>
        <w:rPr>
          <w:color w:val="414042"/>
          <w:spacing w:val="-6"/>
          <w:w w:val="105"/>
        </w:rPr>
        <w:t> </w:t>
      </w:r>
      <w:r>
        <w:rPr>
          <w:color w:val="414042"/>
          <w:w w:val="105"/>
        </w:rPr>
        <w:t>muestra</w:t>
      </w:r>
      <w:r>
        <w:rPr>
          <w:color w:val="414042"/>
          <w:spacing w:val="-6"/>
          <w:w w:val="105"/>
        </w:rPr>
        <w:t> </w:t>
      </w:r>
      <w:r>
        <w:rPr>
          <w:color w:val="414042"/>
          <w:w w:val="105"/>
        </w:rPr>
        <w:t>des-</w:t>
      </w:r>
      <w:r>
        <w:rPr>
          <w:color w:val="414042"/>
          <w:w w:val="112"/>
        </w:rPr>
        <w:t> </w:t>
      </w:r>
      <w:r>
        <w:rPr>
          <w:color w:val="414042"/>
          <w:w w:val="105"/>
        </w:rPr>
        <w:t>agregada para cada una de las disciplinas, en conjunto</w:t>
      </w:r>
      <w:r>
        <w:rPr>
          <w:color w:val="414042"/>
          <w:spacing w:val="22"/>
          <w:w w:val="105"/>
        </w:rPr>
        <w:t> </w:t>
      </w:r>
      <w:r>
        <w:rPr>
          <w:color w:val="414042"/>
          <w:w w:val="105"/>
        </w:rPr>
        <w:t>puede</w:t>
      </w:r>
      <w:r>
        <w:rPr>
          <w:color w:val="414042"/>
          <w:spacing w:val="15"/>
          <w:w w:val="105"/>
        </w:rPr>
        <w:t> </w:t>
      </w:r>
      <w:r>
        <w:rPr>
          <w:color w:val="414042"/>
          <w:w w:val="105"/>
        </w:rPr>
        <w:t>advertirse</w:t>
      </w:r>
      <w:r>
        <w:rPr>
          <w:color w:val="414042"/>
          <w:w w:val="100"/>
        </w:rPr>
        <w:t> </w:t>
      </w:r>
      <w:r>
        <w:rPr>
          <w:color w:val="414042"/>
          <w:w w:val="105"/>
        </w:rPr>
        <w:t>una fuerte participación en revistas nacionales editadas por</w:t>
      </w:r>
      <w:r>
        <w:rPr>
          <w:color w:val="414042"/>
          <w:spacing w:val="58"/>
          <w:w w:val="105"/>
        </w:rPr>
        <w:t> </w:t>
      </w:r>
      <w:r>
        <w:rPr>
          <w:color w:val="414042"/>
          <w:w w:val="105"/>
        </w:rPr>
        <w:t>otras</w:t>
      </w:r>
      <w:r>
        <w:rPr>
          <w:color w:val="414042"/>
          <w:spacing w:val="7"/>
          <w:w w:val="105"/>
        </w:rPr>
        <w:t> </w:t>
      </w:r>
      <w:r>
        <w:rPr>
          <w:color w:val="414042"/>
          <w:w w:val="105"/>
        </w:rPr>
        <w:t>univer-</w:t>
      </w:r>
      <w:r>
        <w:rPr>
          <w:color w:val="414042"/>
          <w:w w:val="112"/>
        </w:rPr>
        <w:t> </w:t>
      </w:r>
      <w:r>
        <w:rPr>
          <w:color w:val="414042"/>
          <w:w w:val="105"/>
        </w:rPr>
        <w:t>sidades</w:t>
      </w:r>
      <w:r>
        <w:rPr>
          <w:color w:val="414042"/>
          <w:spacing w:val="-14"/>
          <w:w w:val="105"/>
        </w:rPr>
        <w:t> </w:t>
      </w:r>
      <w:r>
        <w:rPr>
          <w:color w:val="414042"/>
          <w:w w:val="105"/>
        </w:rPr>
        <w:t>y</w:t>
      </w:r>
      <w:r>
        <w:rPr>
          <w:color w:val="414042"/>
          <w:spacing w:val="-14"/>
          <w:w w:val="105"/>
        </w:rPr>
        <w:t> </w:t>
      </w:r>
      <w:r>
        <w:rPr>
          <w:color w:val="414042"/>
          <w:w w:val="105"/>
        </w:rPr>
        <w:t>centros</w:t>
      </w:r>
      <w:r>
        <w:rPr>
          <w:color w:val="414042"/>
          <w:spacing w:val="-14"/>
          <w:w w:val="105"/>
        </w:rPr>
        <w:t> </w:t>
      </w:r>
      <w:r>
        <w:rPr>
          <w:color w:val="414042"/>
          <w:w w:val="105"/>
        </w:rPr>
        <w:t>de</w:t>
      </w:r>
      <w:r>
        <w:rPr>
          <w:color w:val="414042"/>
          <w:spacing w:val="-14"/>
          <w:w w:val="105"/>
        </w:rPr>
        <w:t> </w:t>
      </w:r>
      <w:r>
        <w:rPr>
          <w:color w:val="414042"/>
          <w:w w:val="105"/>
        </w:rPr>
        <w:t>investigación,</w:t>
      </w:r>
      <w:r>
        <w:rPr>
          <w:color w:val="414042"/>
          <w:spacing w:val="-14"/>
          <w:w w:val="105"/>
        </w:rPr>
        <w:t> </w:t>
      </w:r>
      <w:r>
        <w:rPr>
          <w:color w:val="414042"/>
          <w:w w:val="105"/>
        </w:rPr>
        <w:t>así</w:t>
      </w:r>
      <w:r>
        <w:rPr>
          <w:color w:val="414042"/>
          <w:spacing w:val="-14"/>
          <w:w w:val="105"/>
        </w:rPr>
        <w:t> </w:t>
      </w:r>
      <w:r>
        <w:rPr>
          <w:color w:val="414042"/>
          <w:w w:val="105"/>
        </w:rPr>
        <w:t>como</w:t>
      </w:r>
      <w:r>
        <w:rPr>
          <w:color w:val="414042"/>
          <w:spacing w:val="-14"/>
          <w:w w:val="105"/>
        </w:rPr>
        <w:t> </w:t>
      </w:r>
      <w:r>
        <w:rPr>
          <w:color w:val="414042"/>
          <w:w w:val="105"/>
        </w:rPr>
        <w:t>una</w:t>
      </w:r>
      <w:r>
        <w:rPr>
          <w:color w:val="414042"/>
          <w:spacing w:val="-14"/>
          <w:w w:val="105"/>
        </w:rPr>
        <w:t> </w:t>
      </w:r>
      <w:r>
        <w:rPr>
          <w:color w:val="414042"/>
          <w:w w:val="105"/>
        </w:rPr>
        <w:t>elevada</w:t>
      </w:r>
      <w:r>
        <w:rPr>
          <w:color w:val="414042"/>
          <w:spacing w:val="-14"/>
          <w:w w:val="105"/>
        </w:rPr>
        <w:t> </w:t>
      </w:r>
      <w:r>
        <w:rPr>
          <w:color w:val="414042"/>
          <w:w w:val="105"/>
        </w:rPr>
        <w:t>colaboración</w:t>
      </w:r>
      <w:r>
        <w:rPr>
          <w:color w:val="414042"/>
          <w:spacing w:val="-14"/>
          <w:w w:val="105"/>
        </w:rPr>
        <w:t> </w:t>
      </w:r>
      <w:r>
        <w:rPr>
          <w:color w:val="414042"/>
          <w:w w:val="105"/>
        </w:rPr>
        <w:t>que</w:t>
      </w:r>
      <w:r>
        <w:rPr>
          <w:color w:val="414042"/>
          <w:w w:val="100"/>
        </w:rPr>
        <w:t> </w:t>
      </w:r>
      <w:r>
        <w:rPr>
          <w:color w:val="414042"/>
          <w:w w:val="105"/>
        </w:rPr>
        <w:t>asciende</w:t>
      </w:r>
      <w:r>
        <w:rPr>
          <w:color w:val="414042"/>
          <w:spacing w:val="-24"/>
          <w:w w:val="105"/>
        </w:rPr>
        <w:t> </w:t>
      </w:r>
      <w:r>
        <w:rPr>
          <w:color w:val="414042"/>
          <w:w w:val="105"/>
        </w:rPr>
        <w:t>a</w:t>
      </w:r>
      <w:r>
        <w:rPr>
          <w:color w:val="414042"/>
          <w:spacing w:val="-24"/>
          <w:w w:val="105"/>
        </w:rPr>
        <w:t> </w:t>
      </w:r>
      <w:r>
        <w:rPr>
          <w:rFonts w:ascii="Palatino Linotype" w:hAnsi="Palatino Linotype"/>
          <w:b/>
          <w:color w:val="0072BC"/>
          <w:spacing w:val="-4"/>
          <w:w w:val="105"/>
        </w:rPr>
        <w:t>95.5%</w:t>
      </w:r>
      <w:r>
        <w:rPr>
          <w:rFonts w:ascii="Palatino Linotype" w:hAnsi="Palatino Linotype"/>
          <w:b/>
          <w:color w:val="0072BC"/>
          <w:spacing w:val="-24"/>
          <w:w w:val="105"/>
        </w:rPr>
        <w:t> </w:t>
      </w:r>
      <w:r>
        <w:rPr>
          <w:color w:val="414042"/>
          <w:w w:val="105"/>
        </w:rPr>
        <w:t>en</w:t>
      </w:r>
      <w:r>
        <w:rPr>
          <w:color w:val="414042"/>
          <w:spacing w:val="-24"/>
          <w:w w:val="105"/>
        </w:rPr>
        <w:t> </w:t>
      </w:r>
      <w:r>
        <w:rPr>
          <w:color w:val="414042"/>
          <w:w w:val="105"/>
        </w:rPr>
        <w:t>promedio,</w:t>
      </w:r>
      <w:r>
        <w:rPr>
          <w:color w:val="414042"/>
          <w:spacing w:val="-24"/>
          <w:w w:val="105"/>
        </w:rPr>
        <w:t> </w:t>
      </w:r>
      <w:r>
        <w:rPr>
          <w:color w:val="414042"/>
          <w:w w:val="105"/>
        </w:rPr>
        <w:t>la</w:t>
      </w:r>
      <w:r>
        <w:rPr>
          <w:color w:val="414042"/>
          <w:spacing w:val="-24"/>
          <w:w w:val="105"/>
        </w:rPr>
        <w:t> </w:t>
      </w:r>
      <w:r>
        <w:rPr>
          <w:color w:val="414042"/>
          <w:spacing w:val="2"/>
          <w:w w:val="105"/>
        </w:rPr>
        <w:t>cual</w:t>
      </w:r>
      <w:r>
        <w:rPr>
          <w:color w:val="414042"/>
          <w:spacing w:val="-24"/>
          <w:w w:val="105"/>
        </w:rPr>
        <w:t> </w:t>
      </w:r>
      <w:r>
        <w:rPr>
          <w:color w:val="414042"/>
          <w:w w:val="105"/>
        </w:rPr>
        <w:t>es</w:t>
      </w:r>
      <w:r>
        <w:rPr>
          <w:color w:val="414042"/>
          <w:spacing w:val="-24"/>
          <w:w w:val="105"/>
        </w:rPr>
        <w:t> </w:t>
      </w:r>
      <w:r>
        <w:rPr>
          <w:color w:val="414042"/>
          <w:w w:val="105"/>
        </w:rPr>
        <w:t>relativamente</w:t>
      </w:r>
      <w:r>
        <w:rPr>
          <w:color w:val="414042"/>
          <w:spacing w:val="-24"/>
          <w:w w:val="105"/>
        </w:rPr>
        <w:t> </w:t>
      </w:r>
      <w:r>
        <w:rPr>
          <w:color w:val="414042"/>
          <w:w w:val="105"/>
        </w:rPr>
        <w:t>cercana</w:t>
      </w:r>
      <w:r>
        <w:rPr>
          <w:color w:val="414042"/>
          <w:spacing w:val="-24"/>
          <w:w w:val="105"/>
        </w:rPr>
        <w:t> </w:t>
      </w:r>
      <w:r>
        <w:rPr>
          <w:color w:val="414042"/>
          <w:w w:val="105"/>
        </w:rPr>
        <w:t>a</w:t>
      </w:r>
      <w:r>
        <w:rPr>
          <w:color w:val="414042"/>
          <w:spacing w:val="-24"/>
          <w:w w:val="105"/>
        </w:rPr>
        <w:t> </w:t>
      </w:r>
      <w:r>
        <w:rPr>
          <w:color w:val="414042"/>
          <w:w w:val="105"/>
        </w:rPr>
        <w:t>la</w:t>
      </w:r>
      <w:r>
        <w:rPr>
          <w:color w:val="414042"/>
          <w:spacing w:val="-24"/>
          <w:w w:val="105"/>
        </w:rPr>
        <w:t> </w:t>
      </w:r>
      <w:r>
        <w:rPr>
          <w:color w:val="414042"/>
          <w:spacing w:val="-3"/>
          <w:w w:val="105"/>
        </w:rPr>
        <w:t>propor-</w:t>
      </w:r>
      <w:r>
        <w:rPr>
          <w:color w:val="414042"/>
          <w:w w:val="112"/>
        </w:rPr>
        <w:t> </w:t>
      </w:r>
      <w:r>
        <w:rPr>
          <w:color w:val="414042"/>
          <w:w w:val="105"/>
        </w:rPr>
        <w:t>ción registrada a escala institucional por la </w:t>
      </w:r>
      <w:r>
        <w:rPr>
          <w:color w:val="414042"/>
          <w:spacing w:val="-3"/>
          <w:w w:val="105"/>
        </w:rPr>
        <w:t>propia </w:t>
      </w:r>
      <w:r>
        <w:rPr>
          <w:color w:val="58595B"/>
          <w:spacing w:val="-3"/>
          <w:w w:val="105"/>
        </w:rPr>
        <w:t>uanl </w:t>
      </w:r>
      <w:r>
        <w:rPr>
          <w:color w:val="414042"/>
          <w:spacing w:val="-6"/>
          <w:w w:val="105"/>
        </w:rPr>
        <w:t>(</w:t>
      </w:r>
      <w:r>
        <w:rPr>
          <w:rFonts w:ascii="Palatino Linotype" w:hAnsi="Palatino Linotype"/>
          <w:b/>
          <w:color w:val="0072BC"/>
          <w:spacing w:val="-6"/>
          <w:w w:val="105"/>
        </w:rPr>
        <w:t>82.5</w:t>
      </w:r>
      <w:r>
        <w:rPr>
          <w:rFonts w:ascii="Palatino Linotype" w:hAnsi="Palatino Linotype"/>
          <w:b/>
          <w:color w:val="0072BC"/>
          <w:spacing w:val="33"/>
          <w:w w:val="105"/>
        </w:rPr>
        <w:t> </w:t>
      </w:r>
      <w:r>
        <w:rPr>
          <w:color w:val="414042"/>
          <w:w w:val="105"/>
        </w:rPr>
        <w:t>por</w:t>
      </w:r>
      <w:r>
        <w:rPr>
          <w:color w:val="414042"/>
          <w:spacing w:val="3"/>
          <w:w w:val="105"/>
        </w:rPr>
        <w:t> </w:t>
      </w:r>
      <w:r>
        <w:rPr>
          <w:color w:val="414042"/>
          <w:spacing w:val="-4"/>
          <w:w w:val="105"/>
        </w:rPr>
        <w:t>ciento).</w:t>
      </w:r>
      <w:r>
        <w:rPr>
          <w:color w:val="414042"/>
          <w:w w:val="95"/>
        </w:rPr>
        <w:t> </w:t>
      </w:r>
      <w:r>
        <w:rPr>
          <w:color w:val="414042"/>
          <w:w w:val="105"/>
        </w:rPr>
        <w:t>Así, </w:t>
      </w:r>
      <w:r>
        <w:rPr>
          <w:color w:val="414042"/>
          <w:spacing w:val="2"/>
          <w:w w:val="105"/>
        </w:rPr>
        <w:t>mientras agrociencias, </w:t>
      </w:r>
      <w:r>
        <w:rPr>
          <w:color w:val="414042"/>
          <w:w w:val="105"/>
        </w:rPr>
        <w:t>biología, ciencias de la Tierra</w:t>
      </w:r>
      <w:r>
        <w:rPr>
          <w:color w:val="414042"/>
          <w:spacing w:val="-33"/>
          <w:w w:val="105"/>
        </w:rPr>
        <w:t> </w:t>
      </w:r>
      <w:r>
        <w:rPr>
          <w:color w:val="414042"/>
          <w:w w:val="105"/>
        </w:rPr>
        <w:t>e</w:t>
      </w:r>
      <w:r>
        <w:rPr>
          <w:color w:val="414042"/>
          <w:spacing w:val="-4"/>
          <w:w w:val="105"/>
        </w:rPr>
        <w:t> </w:t>
      </w:r>
      <w:r>
        <w:rPr>
          <w:color w:val="414042"/>
          <w:w w:val="105"/>
        </w:rPr>
        <w:t>ingeniería</w:t>
      </w:r>
      <w:r>
        <w:rPr>
          <w:color w:val="414042"/>
          <w:w w:val="104"/>
        </w:rPr>
        <w:t> </w:t>
      </w:r>
      <w:r>
        <w:rPr>
          <w:color w:val="414042"/>
          <w:w w:val="105"/>
        </w:rPr>
        <w:t>coinciden en </w:t>
      </w:r>
      <w:r>
        <w:rPr>
          <w:color w:val="414042"/>
          <w:spacing w:val="3"/>
          <w:w w:val="105"/>
        </w:rPr>
        <w:t>un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publicado básicamente</w:t>
      </w:r>
      <w:r>
        <w:rPr>
          <w:color w:val="414042"/>
          <w:spacing w:val="18"/>
          <w:w w:val="105"/>
        </w:rPr>
        <w:t> </w:t>
      </w:r>
      <w:r>
        <w:rPr>
          <w:color w:val="414042"/>
          <w:w w:val="105"/>
        </w:rPr>
        <w:t>en</w:t>
      </w:r>
      <w:r>
        <w:rPr>
          <w:color w:val="414042"/>
          <w:spacing w:val="4"/>
          <w:w w:val="105"/>
        </w:rPr>
        <w:t> </w:t>
      </w:r>
      <w:r>
        <w:rPr>
          <w:color w:val="414042"/>
          <w:spacing w:val="3"/>
          <w:w w:val="105"/>
        </w:rPr>
        <w:t>revistas</w:t>
      </w:r>
      <w:r>
        <w:rPr>
          <w:color w:val="414042"/>
          <w:w w:val="99"/>
        </w:rPr>
        <w:t> </w:t>
      </w:r>
      <w:r>
        <w:rPr>
          <w:color w:val="414042"/>
          <w:w w:val="105"/>
        </w:rPr>
        <w:t>nacionales no </w:t>
      </w:r>
      <w:r>
        <w:rPr>
          <w:color w:val="414042"/>
          <w:spacing w:val="2"/>
          <w:w w:val="105"/>
        </w:rPr>
        <w:t>institucionales, </w:t>
      </w:r>
      <w:r>
        <w:rPr>
          <w:color w:val="414042"/>
          <w:w w:val="105"/>
        </w:rPr>
        <w:t>así como en </w:t>
      </w:r>
      <w:r>
        <w:rPr>
          <w:color w:val="414042"/>
          <w:spacing w:val="2"/>
          <w:w w:val="105"/>
        </w:rPr>
        <w:t>una </w:t>
      </w:r>
      <w:r>
        <w:rPr>
          <w:rFonts w:ascii="Palatino Linotype" w:hAnsi="Palatino Linotype"/>
          <w:i/>
          <w:color w:val="808285"/>
          <w:spacing w:val="-4"/>
          <w:w w:val="105"/>
        </w:rPr>
        <w:t>Colaboración</w:t>
      </w:r>
      <w:r>
        <w:rPr>
          <w:rFonts w:ascii="Palatino Linotype" w:hAnsi="Palatino Linotype"/>
          <w:i/>
          <w:color w:val="808285"/>
          <w:spacing w:val="24"/>
          <w:w w:val="105"/>
        </w:rPr>
        <w:t> </w:t>
      </w:r>
      <w:r>
        <w:rPr>
          <w:color w:val="414042"/>
          <w:w w:val="105"/>
        </w:rPr>
        <w:t>superior</w:t>
      </w:r>
      <w:r>
        <w:rPr>
          <w:color w:val="414042"/>
          <w:spacing w:val="17"/>
          <w:w w:val="105"/>
        </w:rPr>
        <w:t> </w:t>
      </w:r>
      <w:r>
        <w:rPr>
          <w:color w:val="414042"/>
          <w:w w:val="105"/>
        </w:rPr>
        <w:t>a</w:t>
      </w:r>
      <w:r>
        <w:rPr>
          <w:color w:val="414042"/>
          <w:w w:val="104"/>
        </w:rPr>
        <w:t> </w:t>
      </w:r>
      <w:r>
        <w:rPr>
          <w:rFonts w:ascii="Palatino Linotype" w:hAnsi="Palatino Linotype"/>
          <w:b/>
          <w:color w:val="0072BC"/>
          <w:spacing w:val="-3"/>
          <w:w w:val="105"/>
        </w:rPr>
        <w:t>90%</w:t>
      </w:r>
      <w:r>
        <w:rPr>
          <w:color w:val="414042"/>
          <w:spacing w:val="-3"/>
          <w:w w:val="105"/>
        </w:rPr>
        <w:t>, </w:t>
      </w:r>
      <w:r>
        <w:rPr>
          <w:color w:val="414042"/>
          <w:w w:val="105"/>
        </w:rPr>
        <w:t>principalmente entre investigadores adscritos a</w:t>
      </w:r>
      <w:r>
        <w:rPr>
          <w:color w:val="414042"/>
          <w:spacing w:val="34"/>
          <w:w w:val="105"/>
        </w:rPr>
        <w:t> </w:t>
      </w:r>
      <w:r>
        <w:rPr>
          <w:color w:val="414042"/>
          <w:spacing w:val="2"/>
          <w:w w:val="105"/>
        </w:rPr>
        <w:t>otras</w:t>
      </w:r>
      <w:r>
        <w:rPr>
          <w:color w:val="414042"/>
          <w:spacing w:val="15"/>
          <w:w w:val="105"/>
        </w:rPr>
        <w:t> </w:t>
      </w:r>
      <w:r>
        <w:rPr>
          <w:color w:val="414042"/>
          <w:w w:val="105"/>
        </w:rPr>
        <w:t>instituciones</w:t>
      </w:r>
      <w:r>
        <w:rPr>
          <w:color w:val="414042"/>
          <w:w w:val="99"/>
        </w:rPr>
        <w:t> </w:t>
      </w:r>
      <w:r>
        <w:rPr>
          <w:color w:val="414042"/>
          <w:spacing w:val="2"/>
          <w:w w:val="105"/>
        </w:rPr>
        <w:t>mexicanas —exceptuando ingieniería </w:t>
      </w:r>
      <w:r>
        <w:rPr>
          <w:color w:val="414042"/>
          <w:w w:val="105"/>
        </w:rPr>
        <w:t>con mayor </w:t>
      </w:r>
      <w:r>
        <w:rPr>
          <w:color w:val="414042"/>
          <w:spacing w:val="2"/>
          <w:w w:val="105"/>
        </w:rPr>
        <w:t>cantidad</w:t>
      </w:r>
      <w:r>
        <w:rPr>
          <w:color w:val="414042"/>
          <w:spacing w:val="56"/>
          <w:w w:val="105"/>
        </w:rPr>
        <w:t> </w:t>
      </w:r>
      <w:r>
        <w:rPr>
          <w:color w:val="414042"/>
          <w:w w:val="105"/>
        </w:rPr>
        <w:t>de</w:t>
      </w:r>
      <w:r>
        <w:rPr>
          <w:color w:val="414042"/>
          <w:spacing w:val="10"/>
          <w:w w:val="105"/>
        </w:rPr>
        <w:t> </w:t>
      </w:r>
      <w:r>
        <w:rPr>
          <w:color w:val="414042"/>
          <w:w w:val="105"/>
        </w:rPr>
        <w:t>coautores</w:t>
      </w:r>
      <w:r>
        <w:rPr>
          <w:color w:val="414042"/>
          <w:w w:val="99"/>
        </w:rPr>
        <w:t> </w:t>
      </w:r>
      <w:r>
        <w:rPr>
          <w:color w:val="414042"/>
          <w:spacing w:val="2"/>
          <w:w w:val="105"/>
        </w:rPr>
        <w:t>vinculados </w:t>
      </w:r>
      <w:r>
        <w:rPr>
          <w:color w:val="414042"/>
          <w:w w:val="105"/>
        </w:rPr>
        <w:t>a la </w:t>
      </w:r>
      <w:r>
        <w:rPr>
          <w:color w:val="58595B"/>
          <w:spacing w:val="-3"/>
          <w:w w:val="105"/>
        </w:rPr>
        <w:t>uanl</w:t>
      </w:r>
      <w:r>
        <w:rPr>
          <w:color w:val="414042"/>
          <w:spacing w:val="-3"/>
          <w:w w:val="105"/>
        </w:rPr>
        <w:t>—; </w:t>
      </w:r>
      <w:r>
        <w:rPr>
          <w:color w:val="414042"/>
          <w:spacing w:val="2"/>
          <w:w w:val="105"/>
        </w:rPr>
        <w:t>disciplinas </w:t>
      </w:r>
      <w:r>
        <w:rPr>
          <w:color w:val="414042"/>
          <w:w w:val="105"/>
        </w:rPr>
        <w:t>como </w:t>
      </w:r>
      <w:r>
        <w:rPr>
          <w:color w:val="414042"/>
          <w:spacing w:val="2"/>
          <w:w w:val="105"/>
        </w:rPr>
        <w:t>medicina </w:t>
      </w:r>
      <w:r>
        <w:rPr>
          <w:color w:val="414042"/>
          <w:w w:val="105"/>
        </w:rPr>
        <w:t>y</w:t>
      </w:r>
      <w:r>
        <w:rPr>
          <w:color w:val="414042"/>
          <w:spacing w:val="42"/>
          <w:w w:val="105"/>
        </w:rPr>
        <w:t> </w:t>
      </w:r>
      <w:r>
        <w:rPr>
          <w:color w:val="414042"/>
          <w:spacing w:val="2"/>
          <w:w w:val="105"/>
        </w:rPr>
        <w:t>veterinaria</w:t>
      </w:r>
      <w:r>
        <w:rPr>
          <w:color w:val="414042"/>
          <w:spacing w:val="20"/>
          <w:w w:val="105"/>
        </w:rPr>
        <w:t> </w:t>
      </w:r>
      <w:r>
        <w:rPr>
          <w:color w:val="414042"/>
          <w:spacing w:val="2"/>
          <w:w w:val="105"/>
        </w:rPr>
        <w:t>regis-</w:t>
      </w:r>
      <w:r>
        <w:rPr>
          <w:color w:val="414042"/>
          <w:w w:val="112"/>
        </w:rPr>
        <w:t> </w:t>
      </w:r>
      <w:r>
        <w:rPr>
          <w:color w:val="414042"/>
          <w:spacing w:val="4"/>
          <w:w w:val="105"/>
        </w:rPr>
        <w:t>tran </w:t>
      </w:r>
      <w:r>
        <w:rPr>
          <w:color w:val="414042"/>
          <w:spacing w:val="2"/>
          <w:w w:val="105"/>
        </w:rPr>
        <w:t>una </w:t>
      </w:r>
      <w:r>
        <w:rPr>
          <w:color w:val="414042"/>
          <w:w w:val="105"/>
        </w:rPr>
        <w:t>mayor comunicación en </w:t>
      </w:r>
      <w:r>
        <w:rPr>
          <w:color w:val="414042"/>
          <w:spacing w:val="3"/>
          <w:w w:val="105"/>
        </w:rPr>
        <w:t>revistas </w:t>
      </w:r>
      <w:r>
        <w:rPr>
          <w:color w:val="414042"/>
          <w:w w:val="105"/>
        </w:rPr>
        <w:t>publicadas en</w:t>
      </w:r>
      <w:r>
        <w:rPr>
          <w:color w:val="414042"/>
          <w:spacing w:val="49"/>
          <w:w w:val="105"/>
        </w:rPr>
        <w:t> </w:t>
      </w:r>
      <w:r>
        <w:rPr>
          <w:color w:val="414042"/>
          <w:w w:val="105"/>
        </w:rPr>
        <w:t>el</w:t>
      </w:r>
      <w:r>
        <w:rPr>
          <w:color w:val="414042"/>
          <w:spacing w:val="29"/>
          <w:w w:val="105"/>
        </w:rPr>
        <w:t> </w:t>
      </w:r>
      <w:r>
        <w:rPr>
          <w:color w:val="414042"/>
          <w:spacing w:val="2"/>
          <w:w w:val="105"/>
        </w:rPr>
        <w:t>extranjero,</w:t>
      </w:r>
      <w:r>
        <w:rPr>
          <w:color w:val="414042"/>
          <w:w w:val="95"/>
        </w:rPr>
        <w:t> </w:t>
      </w:r>
      <w:r>
        <w:rPr>
          <w:color w:val="414042"/>
          <w:w w:val="105"/>
        </w:rPr>
        <w:t>principalmente </w:t>
      </w:r>
      <w:r>
        <w:rPr>
          <w:color w:val="414042"/>
          <w:spacing w:val="2"/>
          <w:w w:val="105"/>
        </w:rPr>
        <w:t>medicina, </w:t>
      </w:r>
      <w:r>
        <w:rPr>
          <w:color w:val="414042"/>
          <w:w w:val="105"/>
        </w:rPr>
        <w:t>quien </w:t>
      </w:r>
      <w:r>
        <w:rPr>
          <w:color w:val="414042"/>
          <w:spacing w:val="3"/>
          <w:w w:val="105"/>
        </w:rPr>
        <w:t>exhibe </w:t>
      </w:r>
      <w:r>
        <w:rPr>
          <w:color w:val="414042"/>
          <w:spacing w:val="2"/>
          <w:w w:val="105"/>
        </w:rPr>
        <w:t>una </w:t>
      </w:r>
      <w:r>
        <w:rPr>
          <w:color w:val="414042"/>
          <w:w w:val="105"/>
        </w:rPr>
        <w:t>comunicación</w:t>
      </w:r>
      <w:r>
        <w:rPr>
          <w:color w:val="414042"/>
          <w:spacing w:val="57"/>
          <w:w w:val="105"/>
        </w:rPr>
        <w:t> </w:t>
      </w:r>
      <w:r>
        <w:rPr>
          <w:color w:val="414042"/>
          <w:w w:val="105"/>
        </w:rPr>
        <w:t>de</w:t>
      </w:r>
      <w:r>
        <w:rPr>
          <w:color w:val="414042"/>
          <w:spacing w:val="20"/>
          <w:w w:val="105"/>
        </w:rPr>
        <w:t> </w:t>
      </w:r>
      <w:r>
        <w:rPr>
          <w:color w:val="414042"/>
          <w:spacing w:val="2"/>
          <w:w w:val="105"/>
        </w:rPr>
        <w:t>alrededor</w:t>
      </w:r>
      <w:r>
        <w:rPr>
          <w:color w:val="414042"/>
          <w:w w:val="117"/>
        </w:rPr>
        <w:t> </w:t>
      </w:r>
      <w:r>
        <w:rPr>
          <w:rFonts w:ascii="Palatino Linotype" w:hAnsi="Palatino Linotype"/>
          <w:b/>
          <w:color w:val="0072BC"/>
          <w:spacing w:val="-3"/>
          <w:w w:val="105"/>
        </w:rPr>
        <w:t>80%</w:t>
      </w:r>
      <w:r>
        <w:rPr>
          <w:rFonts w:ascii="Palatino Linotype" w:hAnsi="Palatino Linotype"/>
          <w:b/>
          <w:color w:val="0072BC"/>
          <w:spacing w:val="-11"/>
          <w:w w:val="105"/>
        </w:rPr>
        <w:t> </w:t>
      </w:r>
      <w:r>
        <w:rPr>
          <w:color w:val="414042"/>
          <w:w w:val="105"/>
        </w:rPr>
        <w:t>en</w:t>
      </w:r>
      <w:r>
        <w:rPr>
          <w:color w:val="414042"/>
          <w:spacing w:val="-9"/>
          <w:w w:val="105"/>
        </w:rPr>
        <w:t> </w:t>
      </w:r>
      <w:r>
        <w:rPr>
          <w:color w:val="414042"/>
          <w:w w:val="105"/>
        </w:rPr>
        <w:t>estos</w:t>
      </w:r>
      <w:r>
        <w:rPr>
          <w:color w:val="414042"/>
          <w:spacing w:val="-9"/>
          <w:w w:val="105"/>
        </w:rPr>
        <w:t> </w:t>
      </w:r>
      <w:r>
        <w:rPr>
          <w:color w:val="414042"/>
          <w:w w:val="105"/>
        </w:rPr>
        <w:t>medios,</w:t>
      </w:r>
      <w:r>
        <w:rPr>
          <w:color w:val="414042"/>
          <w:spacing w:val="-9"/>
          <w:w w:val="105"/>
        </w:rPr>
        <w:t> </w:t>
      </w:r>
      <w:r>
        <w:rPr>
          <w:color w:val="414042"/>
          <w:w w:val="105"/>
        </w:rPr>
        <w:t>a</w:t>
      </w:r>
      <w:r>
        <w:rPr>
          <w:color w:val="414042"/>
          <w:spacing w:val="-9"/>
          <w:w w:val="105"/>
        </w:rPr>
        <w:t> </w:t>
      </w:r>
      <w:r>
        <w:rPr>
          <w:color w:val="414042"/>
          <w:w w:val="105"/>
        </w:rPr>
        <w:t>la</w:t>
      </w:r>
      <w:r>
        <w:rPr>
          <w:color w:val="414042"/>
          <w:spacing w:val="-9"/>
          <w:w w:val="105"/>
        </w:rPr>
        <w:t> </w:t>
      </w:r>
      <w:r>
        <w:rPr>
          <w:color w:val="414042"/>
          <w:w w:val="105"/>
        </w:rPr>
        <w:t>vez</w:t>
      </w:r>
      <w:r>
        <w:rPr>
          <w:color w:val="414042"/>
          <w:spacing w:val="-9"/>
          <w:w w:val="105"/>
        </w:rPr>
        <w:t> </w:t>
      </w:r>
      <w:r>
        <w:rPr>
          <w:color w:val="414042"/>
          <w:w w:val="105"/>
        </w:rPr>
        <w:t>que</w:t>
      </w:r>
      <w:r>
        <w:rPr>
          <w:color w:val="414042"/>
          <w:spacing w:val="-9"/>
          <w:w w:val="105"/>
        </w:rPr>
        <w:t> </w:t>
      </w:r>
      <w:r>
        <w:rPr>
          <w:color w:val="414042"/>
          <w:w w:val="105"/>
        </w:rPr>
        <w:t>muestra</w:t>
      </w:r>
      <w:r>
        <w:rPr>
          <w:color w:val="414042"/>
          <w:spacing w:val="-9"/>
          <w:w w:val="105"/>
        </w:rPr>
        <w:t> </w:t>
      </w:r>
      <w:r>
        <w:rPr>
          <w:color w:val="414042"/>
          <w:spacing w:val="2"/>
          <w:w w:val="105"/>
        </w:rPr>
        <w:t>una</w:t>
      </w:r>
      <w:r>
        <w:rPr>
          <w:color w:val="414042"/>
          <w:spacing w:val="-9"/>
          <w:w w:val="105"/>
        </w:rPr>
        <w:t> </w:t>
      </w:r>
      <w:r>
        <w:rPr>
          <w:color w:val="414042"/>
          <w:w w:val="105"/>
        </w:rPr>
        <w:t>composición</w:t>
      </w:r>
      <w:r>
        <w:rPr>
          <w:color w:val="414042"/>
          <w:spacing w:val="-9"/>
          <w:w w:val="105"/>
        </w:rPr>
        <w:t> </w:t>
      </w:r>
      <w:r>
        <w:rPr>
          <w:color w:val="414042"/>
          <w:w w:val="105"/>
        </w:rPr>
        <w:t>relativamen-</w:t>
      </w:r>
      <w:r>
        <w:rPr>
          <w:color w:val="414042"/>
          <w:w w:val="112"/>
        </w:rPr>
        <w:t> </w:t>
      </w:r>
      <w:r>
        <w:rPr>
          <w:color w:val="414042"/>
          <w:w w:val="105"/>
        </w:rPr>
        <w:t>te</w:t>
      </w:r>
      <w:r>
        <w:rPr>
          <w:color w:val="414042"/>
          <w:spacing w:val="27"/>
          <w:w w:val="105"/>
        </w:rPr>
        <w:t> </w:t>
      </w:r>
      <w:r>
        <w:rPr>
          <w:color w:val="414042"/>
          <w:spacing w:val="2"/>
          <w:w w:val="105"/>
        </w:rPr>
        <w:t>equilibrada</w:t>
      </w:r>
      <w:r>
        <w:rPr>
          <w:color w:val="414042"/>
          <w:spacing w:val="27"/>
          <w:w w:val="105"/>
        </w:rPr>
        <w:t> </w:t>
      </w:r>
      <w:r>
        <w:rPr>
          <w:color w:val="414042"/>
          <w:w w:val="105"/>
        </w:rPr>
        <w:t>entre</w:t>
      </w:r>
      <w:r>
        <w:rPr>
          <w:color w:val="414042"/>
          <w:spacing w:val="27"/>
          <w:w w:val="105"/>
        </w:rPr>
        <w:t> </w:t>
      </w:r>
      <w:r>
        <w:rPr>
          <w:color w:val="414042"/>
          <w:w w:val="105"/>
        </w:rPr>
        <w:t>la</w:t>
      </w:r>
      <w:r>
        <w:rPr>
          <w:color w:val="414042"/>
          <w:spacing w:val="27"/>
          <w:w w:val="105"/>
        </w:rPr>
        <w:t> </w:t>
      </w:r>
      <w:r>
        <w:rPr>
          <w:color w:val="414042"/>
          <w:w w:val="105"/>
        </w:rPr>
        <w:t>filiación</w:t>
      </w:r>
      <w:r>
        <w:rPr>
          <w:color w:val="414042"/>
          <w:spacing w:val="27"/>
          <w:w w:val="105"/>
        </w:rPr>
        <w:t> </w:t>
      </w:r>
      <w:r>
        <w:rPr>
          <w:color w:val="414042"/>
          <w:w w:val="105"/>
        </w:rPr>
        <w:t>de</w:t>
      </w:r>
      <w:r>
        <w:rPr>
          <w:color w:val="414042"/>
          <w:spacing w:val="27"/>
          <w:w w:val="105"/>
        </w:rPr>
        <w:t> </w:t>
      </w:r>
      <w:r>
        <w:rPr>
          <w:color w:val="414042"/>
          <w:w w:val="105"/>
        </w:rPr>
        <w:t>los</w:t>
      </w:r>
      <w:r>
        <w:rPr>
          <w:color w:val="414042"/>
          <w:spacing w:val="27"/>
          <w:w w:val="105"/>
        </w:rPr>
        <w:t> </w:t>
      </w:r>
      <w:r>
        <w:rPr>
          <w:color w:val="414042"/>
          <w:w w:val="105"/>
        </w:rPr>
        <w:t>coautores</w:t>
      </w:r>
      <w:r>
        <w:rPr>
          <w:color w:val="414042"/>
          <w:spacing w:val="27"/>
          <w:w w:val="105"/>
        </w:rPr>
        <w:t> </w:t>
      </w:r>
      <w:r>
        <w:rPr>
          <w:color w:val="414042"/>
          <w:w w:val="105"/>
        </w:rPr>
        <w:t>que</w:t>
      </w:r>
      <w:r>
        <w:rPr>
          <w:color w:val="414042"/>
          <w:spacing w:val="27"/>
          <w:w w:val="105"/>
        </w:rPr>
        <w:t> </w:t>
      </w:r>
      <w:r>
        <w:rPr>
          <w:color w:val="414042"/>
          <w:spacing w:val="3"/>
          <w:w w:val="105"/>
        </w:rPr>
        <w:t>participan</w:t>
      </w:r>
      <w:r>
        <w:rPr>
          <w:color w:val="414042"/>
          <w:spacing w:val="27"/>
          <w:w w:val="105"/>
        </w:rPr>
        <w:t> </w:t>
      </w:r>
      <w:r>
        <w:rPr>
          <w:color w:val="414042"/>
          <w:w w:val="105"/>
        </w:rPr>
        <w:t>en</w:t>
      </w:r>
      <w:r>
        <w:rPr>
          <w:color w:val="414042"/>
          <w:spacing w:val="27"/>
          <w:w w:val="105"/>
        </w:rPr>
        <w:t> </w:t>
      </w:r>
      <w:r>
        <w:rPr>
          <w:color w:val="414042"/>
          <w:w w:val="105"/>
        </w:rPr>
        <w:t>los</w:t>
      </w:r>
    </w:p>
    <w:p>
      <w:pPr>
        <w:pStyle w:val="BodyText"/>
        <w:spacing w:line="252" w:lineRule="exact"/>
        <w:ind w:left="575"/>
      </w:pPr>
      <w:r>
        <w:rPr/>
        <w:drawing>
          <wp:anchor distT="0" distB="0" distL="0" distR="0" allowOverlap="1" layoutInCell="1" locked="0" behindDoc="1" simplePos="0" relativeHeight="268060391">
            <wp:simplePos x="0" y="0"/>
            <wp:positionH relativeFrom="page">
              <wp:posOffset>5986576</wp:posOffset>
            </wp:positionH>
            <wp:positionV relativeFrom="paragraph">
              <wp:posOffset>362571</wp:posOffset>
            </wp:positionV>
            <wp:extent cx="107371" cy="107346"/>
            <wp:effectExtent l="0" t="0" r="0" b="0"/>
            <wp:wrapNone/>
            <wp:docPr id="203" name="image431.png" descr=""/>
            <wp:cNvGraphicFramePr>
              <a:graphicFrameLocks noChangeAspect="1"/>
            </wp:cNvGraphicFramePr>
            <a:graphic>
              <a:graphicData uri="http://schemas.openxmlformats.org/drawingml/2006/picture">
                <pic:pic>
                  <pic:nvPicPr>
                    <pic:cNvPr id="204" name="image431.png"/>
                    <pic:cNvPicPr/>
                  </pic:nvPicPr>
                  <pic:blipFill>
                    <a:blip r:embed="rId502" cstate="print"/>
                    <a:stretch>
                      <a:fillRect/>
                    </a:stretch>
                  </pic:blipFill>
                  <pic:spPr>
                    <a:xfrm>
                      <a:off x="0" y="0"/>
                      <a:ext cx="107371" cy="107346"/>
                    </a:xfrm>
                    <a:prstGeom prst="rect">
                      <a:avLst/>
                    </a:prstGeom>
                  </pic:spPr>
                </pic:pic>
              </a:graphicData>
            </a:graphic>
          </wp:anchor>
        </w:drawing>
      </w:r>
      <w:r>
        <w:rPr/>
        <w:drawing>
          <wp:anchor distT="0" distB="0" distL="0" distR="0" allowOverlap="1" layoutInCell="1" locked="0" behindDoc="1" simplePos="0" relativeHeight="268060415">
            <wp:simplePos x="0" y="0"/>
            <wp:positionH relativeFrom="page">
              <wp:posOffset>4947996</wp:posOffset>
            </wp:positionH>
            <wp:positionV relativeFrom="paragraph">
              <wp:posOffset>362583</wp:posOffset>
            </wp:positionV>
            <wp:extent cx="107371" cy="107346"/>
            <wp:effectExtent l="0" t="0" r="0" b="0"/>
            <wp:wrapNone/>
            <wp:docPr id="205" name="image432.png" descr=""/>
            <wp:cNvGraphicFramePr>
              <a:graphicFrameLocks noChangeAspect="1"/>
            </wp:cNvGraphicFramePr>
            <a:graphic>
              <a:graphicData uri="http://schemas.openxmlformats.org/drawingml/2006/picture">
                <pic:pic>
                  <pic:nvPicPr>
                    <pic:cNvPr id="206" name="image432.png"/>
                    <pic:cNvPicPr/>
                  </pic:nvPicPr>
                  <pic:blipFill>
                    <a:blip r:embed="rId503" cstate="print"/>
                    <a:stretch>
                      <a:fillRect/>
                    </a:stretch>
                  </pic:blipFill>
                  <pic:spPr>
                    <a:xfrm>
                      <a:off x="0" y="0"/>
                      <a:ext cx="107371" cy="107346"/>
                    </a:xfrm>
                    <a:prstGeom prst="rect">
                      <a:avLst/>
                    </a:prstGeom>
                  </pic:spPr>
                </pic:pic>
              </a:graphicData>
            </a:graphic>
          </wp:anchor>
        </w:drawing>
      </w:r>
      <w:r>
        <w:rPr/>
        <w:pict>
          <v:group style="position:absolute;margin-left:485.475006pt;margin-top:53.435001pt;width:51.55pt;height:12.45pt;mso-position-horizontal-relative:page;mso-position-vertical-relative:paragraph;z-index:-375016" coordorigin="9710,1069" coordsize="1031,249">
            <v:rect style="position:absolute;left:9710;top:1069;width:223;height:200" filled="true" fillcolor="#47833e" stroked="false">
              <v:fill type="solid"/>
            </v:rect>
            <v:rect style="position:absolute;left:9932;top:1069;width:808;height:100" filled="true" fillcolor="#edab30" stroked="false">
              <v:fill type="solid"/>
            </v:rect>
            <v:line style="position:absolute" from="9981,1169" to="9981,1269" stroked="true" strokeweight="4.87pt" strokecolor="#c24127"/>
            <v:rect style="position:absolute;left:10030;top:1169;width:710;height:100" filled="true" fillcolor="#f4772a" stroked="false">
              <v:fill type="solid"/>
            </v:rect>
            <w10:wrap type="none"/>
          </v:group>
        </w:pict>
      </w:r>
      <w:r>
        <w:rPr/>
        <w:pict>
          <v:group style="position:absolute;margin-left:485.475006pt;margin-top:93.434998pt;width:51.55pt;height:10pt;mso-position-horizontal-relative:page;mso-position-vertical-relative:paragraph;z-index:-374992" coordorigin="9710,1869" coordsize="1031,200">
            <v:rect style="position:absolute;left:9710;top:1869;width:279;height:200" filled="true" fillcolor="#47833e" stroked="false">
              <v:fill type="solid"/>
            </v:rect>
            <v:rect style="position:absolute;left:9989;top:1869;width:751;height:100" filled="true" fillcolor="#edab30" stroked="false">
              <v:fill type="solid"/>
            </v:rect>
            <v:rect style="position:absolute;left:9989;top:1969;width:451;height:100" filled="true" fillcolor="#c24127" stroked="false">
              <v:fill type="solid"/>
            </v:rect>
            <w10:wrap type="none"/>
          </v:group>
        </w:pict>
      </w:r>
      <w:r>
        <w:rPr/>
        <w:pict>
          <v:group style="position:absolute;margin-left:267.226013pt;margin-top:53.435001pt;width:45.35pt;height:10pt;mso-position-horizontal-relative:page;mso-position-vertical-relative:paragraph;z-index:-374896" coordorigin="5345,1069" coordsize="907,200">
            <v:rect style="position:absolute;left:5345;top:1069;width:907;height:100" filled="true" fillcolor="#edab30" stroked="false">
              <v:fill type="solid"/>
            </v:rect>
            <v:line style="position:absolute" from="5345,1169" to="5345,1269" stroked="true" strokeweight="0pt" strokecolor="#c24127"/>
            <v:rect style="position:absolute;left:5345;top:1169;width:907;height:100" filled="true" fillcolor="#f4772a" stroked="false">
              <v:fill type="solid"/>
            </v:rect>
            <w10:wrap type="none"/>
          </v:group>
        </w:pict>
      </w:r>
      <w:r>
        <w:rPr/>
        <w:pict>
          <v:group style="position:absolute;margin-left:261.04599pt;margin-top:93.434998pt;width:51.55pt;height:10pt;mso-position-horizontal-relative:page;mso-position-vertical-relative:paragraph;z-index:-374872" coordorigin="5221,1869" coordsize="1031,200">
            <v:rect style="position:absolute;left:5221;top:1869;width:916;height:200" filled="true" fillcolor="#47833e" stroked="false">
              <v:fill type="solid"/>
            </v:rect>
            <v:rect style="position:absolute;left:6137;top:1869;width:114;height:100" filled="true" fillcolor="#edab30" stroked="false">
              <v:fill type="solid"/>
            </v:rect>
            <v:line style="position:absolute" from="6137,1969" to="6137,2069" stroked="true" strokeweight="0pt" strokecolor="#c24127"/>
            <v:rect style="position:absolute;left:6137;top:1969;width:114;height:100" filled="true" fillcolor="#f4772a" stroked="false">
              <v:fill type="solid"/>
            </v:rect>
            <w10:wrap type="none"/>
          </v:group>
        </w:pict>
      </w:r>
      <w:r>
        <w:rPr/>
        <w:pict>
          <v:group style="position:absolute;margin-left:376.226013pt;margin-top:53.085003pt;width:51.55pt;height:10.7pt;mso-position-horizontal-relative:page;mso-position-vertical-relative:paragraph;z-index:-374824" coordorigin="7525,1062" coordsize="1031,214">
            <v:rect style="position:absolute;left:7525;top:1069;width:1017;height:200" filled="true" fillcolor="#72703d" stroked="false">
              <v:fill type="solid"/>
            </v:rect>
            <v:line style="position:absolute" from="8548,1069" to="8548,1269" stroked="true" strokeweight=".687pt" strokecolor="#b1ae68"/>
            <w10:wrap type="none"/>
          </v:group>
        </w:pict>
      </w:r>
      <w:r>
        <w:rPr/>
        <w:pict>
          <v:group style="position:absolute;margin-left:376.226013pt;margin-top:72.584999pt;width:51.55pt;height:11.7pt;mso-position-horizontal-relative:page;mso-position-vertical-relative:paragraph;z-index:-374800" coordorigin="7525,1452" coordsize="1031,234">
            <v:rect style="position:absolute;left:7525;top:1469;width:997;height:200" filled="true" fillcolor="#72703d" stroked="false">
              <v:fill type="solid"/>
            </v:rect>
            <v:line style="position:absolute" from="8538,1469" to="8538,1669" stroked="true" strokeweight="1.66pt" strokecolor="#b1ae68"/>
            <w10:wrap type="none"/>
          </v:group>
        </w:pict>
      </w:r>
      <w:r>
        <w:rPr/>
        <w:pict>
          <v:group style="position:absolute;margin-left:376.226013pt;margin-top:93.434998pt;width:51.55pt;height:10pt;mso-position-horizontal-relative:page;mso-position-vertical-relative:paragraph;z-index:-374776" coordorigin="7525,1869" coordsize="1031,200">
            <v:rect style="position:absolute;left:7525;top:1869;width:916;height:200" filled="true" fillcolor="#72703d" stroked="false">
              <v:fill type="solid"/>
            </v:rect>
            <v:rect style="position:absolute;left:8440;top:1869;width:114;height:200" filled="true" fillcolor="#b1ae68" stroked="false">
              <v:fill type="solid"/>
            </v:rect>
            <w10:wrap type="none"/>
          </v:group>
        </w:pict>
      </w:r>
      <w:r>
        <w:rPr>
          <w:color w:val="414042"/>
          <w:w w:val="105"/>
        </w:rPr>
        <w:t>artículos de índole colaborativo.</w:t>
      </w:r>
    </w:p>
    <w:p>
      <w:pPr>
        <w:spacing w:after="0" w:line="252" w:lineRule="exact"/>
        <w:sectPr>
          <w:type w:val="continuous"/>
          <w:pgSz w:w="12240" w:h="15840"/>
          <w:pgMar w:top="1500" w:bottom="280" w:left="1040" w:right="1180"/>
          <w:cols w:num="2" w:equalWidth="0">
            <w:col w:w="2865" w:space="40"/>
            <w:col w:w="7115"/>
          </w:cols>
        </w:sectPr>
      </w:pPr>
    </w:p>
    <w:p>
      <w:pPr>
        <w:pStyle w:val="BodyText"/>
        <w:spacing w:before="6"/>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3"/>
        <w:gridCol w:w="844"/>
        <w:gridCol w:w="134"/>
        <w:gridCol w:w="865"/>
        <w:gridCol w:w="115"/>
        <w:gridCol w:w="1599"/>
        <w:gridCol w:w="1231"/>
        <w:gridCol w:w="474"/>
        <w:gridCol w:w="1185"/>
        <w:gridCol w:w="200"/>
      </w:tblGrid>
      <w:tr>
        <w:trPr>
          <w:trHeight w:val="397" w:hRule="exact"/>
        </w:trPr>
        <w:tc>
          <w:tcPr>
            <w:tcW w:w="3153" w:type="dxa"/>
            <w:shd w:val="clear" w:color="auto" w:fill="E6E7E8"/>
          </w:tcPr>
          <w:p>
            <w:pPr>
              <w:pStyle w:val="TableParagraph"/>
              <w:spacing w:before="41"/>
              <w:ind w:left="1023"/>
              <w:rPr>
                <w:sz w:val="18"/>
              </w:rPr>
            </w:pPr>
            <w:r>
              <w:rPr>
                <w:color w:val="58595B"/>
                <w:sz w:val="18"/>
              </w:rPr>
              <w:t>Nombre</w:t>
            </w:r>
          </w:p>
        </w:tc>
        <w:tc>
          <w:tcPr>
            <w:tcW w:w="844" w:type="dxa"/>
            <w:shd w:val="clear" w:color="auto" w:fill="E6E7E8"/>
          </w:tcPr>
          <w:p>
            <w:pPr>
              <w:pStyle w:val="TableParagraph"/>
              <w:spacing w:before="11" w:after="1"/>
              <w:rPr>
                <w:rFonts w:ascii="PMingLiU"/>
                <w:sz w:val="7"/>
              </w:rPr>
            </w:pPr>
          </w:p>
          <w:p>
            <w:pPr>
              <w:pStyle w:val="TableParagraph"/>
              <w:spacing w:line="169" w:lineRule="exact"/>
              <w:ind w:left="667" w:right="-32"/>
              <w:rPr>
                <w:rFonts w:ascii="PMingLiU"/>
                <w:sz w:val="16"/>
              </w:rPr>
            </w:pPr>
            <w:r>
              <w:rPr>
                <w:rFonts w:ascii="PMingLiU"/>
                <w:position w:val="-2"/>
                <w:sz w:val="16"/>
              </w:rPr>
              <w:drawing>
                <wp:inline distT="0" distB="0" distL="0" distR="0">
                  <wp:extent cx="107346" cy="107346"/>
                  <wp:effectExtent l="0" t="0" r="0" b="0"/>
                  <wp:docPr id="207" name="image433.png" descr=""/>
                  <wp:cNvGraphicFramePr>
                    <a:graphicFrameLocks noChangeAspect="1"/>
                  </wp:cNvGraphicFramePr>
                  <a:graphic>
                    <a:graphicData uri="http://schemas.openxmlformats.org/drawingml/2006/picture">
                      <pic:pic>
                        <pic:nvPicPr>
                          <pic:cNvPr id="208" name="image433.png"/>
                          <pic:cNvPicPr/>
                        </pic:nvPicPr>
                        <pic:blipFill>
                          <a:blip r:embed="rId504" cstate="print"/>
                          <a:stretch>
                            <a:fillRect/>
                          </a:stretch>
                        </pic:blipFill>
                        <pic:spPr>
                          <a:xfrm>
                            <a:off x="0" y="0"/>
                            <a:ext cx="107346" cy="107346"/>
                          </a:xfrm>
                          <a:prstGeom prst="rect">
                            <a:avLst/>
                          </a:prstGeom>
                        </pic:spPr>
                      </pic:pic>
                    </a:graphicData>
                  </a:graphic>
                </wp:inline>
              </w:drawing>
            </w:r>
            <w:r>
              <w:rPr>
                <w:rFonts w:ascii="PMingLiU"/>
                <w:position w:val="-2"/>
                <w:sz w:val="16"/>
              </w:rPr>
            </w:r>
          </w:p>
        </w:tc>
        <w:tc>
          <w:tcPr>
            <w:tcW w:w="134" w:type="dxa"/>
            <w:shd w:val="clear" w:color="auto" w:fill="E6E7E8"/>
          </w:tcPr>
          <w:p>
            <w:pPr>
              <w:pStyle w:val="TableParagraph"/>
              <w:spacing w:before="41"/>
              <w:ind w:right="-39"/>
              <w:rPr>
                <w:sz w:val="18"/>
              </w:rPr>
            </w:pPr>
            <w:r>
              <w:rPr>
                <w:color w:val="58595B"/>
                <w:w w:val="90"/>
                <w:sz w:val="18"/>
              </w:rPr>
              <w:t>ro</w:t>
            </w:r>
          </w:p>
        </w:tc>
        <w:tc>
          <w:tcPr>
            <w:tcW w:w="865" w:type="dxa"/>
            <w:shd w:val="clear" w:color="auto" w:fill="E6E7E8"/>
          </w:tcPr>
          <w:p>
            <w:pPr>
              <w:pStyle w:val="TableParagraph"/>
              <w:spacing w:before="41"/>
              <w:ind w:left="24"/>
              <w:rPr>
                <w:sz w:val="18"/>
              </w:rPr>
            </w:pPr>
            <w:r>
              <w:rPr>
                <w:color w:val="58595B"/>
                <w:sz w:val="18"/>
              </w:rPr>
              <w:t>ducción</w:t>
            </w:r>
          </w:p>
        </w:tc>
        <w:tc>
          <w:tcPr>
            <w:tcW w:w="115" w:type="dxa"/>
            <w:shd w:val="clear" w:color="auto" w:fill="E6E7E8"/>
          </w:tcPr>
          <w:p>
            <w:pPr/>
          </w:p>
        </w:tc>
        <w:tc>
          <w:tcPr>
            <w:tcW w:w="1599" w:type="dxa"/>
            <w:shd w:val="clear" w:color="auto" w:fill="E6E7E8"/>
          </w:tcPr>
          <w:p>
            <w:pPr>
              <w:pStyle w:val="TableParagraph"/>
              <w:spacing w:before="41"/>
              <w:ind w:left="339"/>
              <w:rPr>
                <w:sz w:val="18"/>
              </w:rPr>
            </w:pPr>
            <w:r>
              <w:rPr>
                <w:position w:val="-3"/>
              </w:rPr>
              <w:drawing>
                <wp:inline distT="0" distB="0" distL="0" distR="0">
                  <wp:extent cx="107346" cy="107346"/>
                  <wp:effectExtent l="0" t="0" r="0" b="0"/>
                  <wp:docPr id="209" name="image434.png" descr=""/>
                  <wp:cNvGraphicFramePr>
                    <a:graphicFrameLocks noChangeAspect="1"/>
                  </wp:cNvGraphicFramePr>
                  <a:graphic>
                    <a:graphicData uri="http://schemas.openxmlformats.org/drawingml/2006/picture">
                      <pic:pic>
                        <pic:nvPicPr>
                          <pic:cNvPr id="210" name="image434.png"/>
                          <pic:cNvPicPr/>
                        </pic:nvPicPr>
                        <pic:blipFill>
                          <a:blip r:embed="rId505" cstate="print"/>
                          <a:stretch>
                            <a:fillRect/>
                          </a:stretch>
                        </pic:blipFill>
                        <pic:spPr>
                          <a:xfrm>
                            <a:off x="0" y="0"/>
                            <a:ext cx="107346" cy="107346"/>
                          </a:xfrm>
                          <a:prstGeom prst="rect">
                            <a:avLst/>
                          </a:prstGeom>
                        </pic:spPr>
                      </pic:pic>
                    </a:graphicData>
                  </a:graphic>
                </wp:inline>
              </w:drawing>
            </w:r>
            <w:r>
              <w:rPr>
                <w:position w:val="-3"/>
              </w:rPr>
            </w:r>
            <w:r>
              <w:rPr>
                <w:color w:val="58595B"/>
                <w:w w:val="90"/>
                <w:sz w:val="18"/>
              </w:rPr>
              <w:t>roducción</w:t>
            </w:r>
            <w:r>
              <w:rPr>
                <w:color w:val="58595B"/>
                <w:spacing w:val="19"/>
                <w:w w:val="90"/>
                <w:sz w:val="18"/>
              </w:rPr>
              <w:t> </w:t>
            </w:r>
            <w:r>
              <w:rPr>
                <w:color w:val="58595B"/>
                <w:w w:val="90"/>
                <w:sz w:val="18"/>
              </w:rPr>
              <w:t>en</w:t>
            </w:r>
          </w:p>
        </w:tc>
        <w:tc>
          <w:tcPr>
            <w:tcW w:w="1231" w:type="dxa"/>
            <w:shd w:val="clear" w:color="auto" w:fill="E6E7E8"/>
          </w:tcPr>
          <w:p>
            <w:pPr>
              <w:pStyle w:val="TableParagraph"/>
              <w:spacing w:before="41"/>
              <w:ind w:left="122"/>
              <w:rPr>
                <w:sz w:val="18"/>
              </w:rPr>
            </w:pPr>
            <w:r>
              <w:rPr>
                <w:color w:val="58595B"/>
                <w:sz w:val="18"/>
              </w:rPr>
              <w:t>olaboración</w:t>
            </w:r>
          </w:p>
        </w:tc>
        <w:tc>
          <w:tcPr>
            <w:tcW w:w="474" w:type="dxa"/>
            <w:shd w:val="clear" w:color="auto" w:fill="E6E7E8"/>
          </w:tcPr>
          <w:p>
            <w:pPr/>
          </w:p>
        </w:tc>
        <w:tc>
          <w:tcPr>
            <w:tcW w:w="1185" w:type="dxa"/>
            <w:shd w:val="clear" w:color="auto" w:fill="E6E7E8"/>
          </w:tcPr>
          <w:p>
            <w:pPr>
              <w:pStyle w:val="TableParagraph"/>
              <w:spacing w:before="41"/>
              <w:ind w:left="52"/>
              <w:rPr>
                <w:sz w:val="18"/>
              </w:rPr>
            </w:pPr>
            <w:r>
              <w:rPr>
                <w:color w:val="58595B"/>
                <w:sz w:val="18"/>
              </w:rPr>
              <w:t>olaboración</w:t>
            </w:r>
          </w:p>
        </w:tc>
        <w:tc>
          <w:tcPr>
            <w:tcW w:w="200" w:type="dxa"/>
            <w:shd w:val="clear" w:color="auto" w:fill="E6E7E8"/>
          </w:tcPr>
          <w:p>
            <w:pPr/>
          </w:p>
        </w:tc>
      </w:tr>
      <w:tr>
        <w:trPr>
          <w:trHeight w:val="204" w:hRule="exact"/>
        </w:trPr>
        <w:tc>
          <w:tcPr>
            <w:tcW w:w="3153" w:type="dxa"/>
          </w:tcPr>
          <w:p>
            <w:pPr/>
          </w:p>
        </w:tc>
        <w:tc>
          <w:tcPr>
            <w:tcW w:w="844" w:type="dxa"/>
          </w:tcPr>
          <w:p>
            <w:pPr/>
          </w:p>
        </w:tc>
        <w:tc>
          <w:tcPr>
            <w:tcW w:w="134" w:type="dxa"/>
          </w:tcPr>
          <w:p>
            <w:pPr/>
          </w:p>
        </w:tc>
        <w:tc>
          <w:tcPr>
            <w:tcW w:w="865" w:type="dxa"/>
          </w:tcPr>
          <w:p>
            <w:pPr/>
          </w:p>
        </w:tc>
        <w:tc>
          <w:tcPr>
            <w:tcW w:w="115" w:type="dxa"/>
          </w:tcPr>
          <w:p>
            <w:pPr/>
          </w:p>
        </w:tc>
        <w:tc>
          <w:tcPr>
            <w:tcW w:w="1599" w:type="dxa"/>
          </w:tcPr>
          <w:p>
            <w:pPr/>
          </w:p>
        </w:tc>
        <w:tc>
          <w:tcPr>
            <w:tcW w:w="1231" w:type="dxa"/>
          </w:tcPr>
          <w:p>
            <w:pPr/>
          </w:p>
        </w:tc>
        <w:tc>
          <w:tcPr>
            <w:tcW w:w="474" w:type="dxa"/>
          </w:tcPr>
          <w:p>
            <w:pPr/>
          </w:p>
        </w:tc>
        <w:tc>
          <w:tcPr>
            <w:tcW w:w="1185" w:type="dxa"/>
          </w:tcPr>
          <w:p>
            <w:pPr/>
          </w:p>
        </w:tc>
        <w:tc>
          <w:tcPr>
            <w:tcW w:w="200" w:type="dxa"/>
          </w:tcPr>
          <w:p>
            <w:pPr/>
          </w:p>
        </w:tc>
      </w:tr>
      <w:tr>
        <w:trPr>
          <w:trHeight w:val="200" w:hRule="exact"/>
        </w:trPr>
        <w:tc>
          <w:tcPr>
            <w:tcW w:w="3153" w:type="dxa"/>
          </w:tcPr>
          <w:p>
            <w:pPr>
              <w:pStyle w:val="TableParagraph"/>
              <w:spacing w:line="214" w:lineRule="exact"/>
              <w:ind w:left="201"/>
              <w:rPr>
                <w:sz w:val="18"/>
              </w:rPr>
            </w:pPr>
            <w:r>
              <w:rPr>
                <w:color w:val="58595B"/>
                <w:sz w:val="18"/>
              </w:rPr>
              <w:t>Agrociencias</w:t>
            </w:r>
          </w:p>
        </w:tc>
        <w:tc>
          <w:tcPr>
            <w:tcW w:w="844" w:type="dxa"/>
            <w:tcBorders>
              <w:right w:val="single" w:sz="49" w:space="0" w:color="47833E"/>
            </w:tcBorders>
          </w:tcPr>
          <w:p>
            <w:pPr>
              <w:pStyle w:val="TableParagraph"/>
              <w:spacing w:line="214" w:lineRule="exact"/>
              <w:ind w:right="48"/>
              <w:jc w:val="right"/>
              <w:rPr>
                <w:sz w:val="18"/>
              </w:rPr>
            </w:pPr>
            <w:r>
              <w:rPr>
                <w:color w:val="58595B"/>
                <w:w w:val="95"/>
                <w:sz w:val="18"/>
              </w:rPr>
              <w:t>75</w:t>
            </w:r>
          </w:p>
        </w:tc>
        <w:tc>
          <w:tcPr>
            <w:tcW w:w="134" w:type="dxa"/>
            <w:shd w:val="clear" w:color="auto" w:fill="47833E"/>
          </w:tcPr>
          <w:p>
            <w:pPr/>
          </w:p>
        </w:tc>
        <w:tc>
          <w:tcPr>
            <w:tcW w:w="865" w:type="dxa"/>
          </w:tcPr>
          <w:p>
            <w:pPr/>
          </w:p>
        </w:tc>
        <w:tc>
          <w:tcPr>
            <w:tcW w:w="115" w:type="dxa"/>
          </w:tcPr>
          <w:p>
            <w:pPr/>
          </w:p>
        </w:tc>
        <w:tc>
          <w:tcPr>
            <w:tcW w:w="1599" w:type="dxa"/>
          </w:tcPr>
          <w:p>
            <w:pPr>
              <w:pStyle w:val="TableParagraph"/>
              <w:spacing w:line="214" w:lineRule="exact"/>
              <w:ind w:left="584" w:right="505"/>
              <w:jc w:val="center"/>
              <w:rPr>
                <w:sz w:val="18"/>
              </w:rPr>
            </w:pPr>
            <w:r>
              <w:rPr>
                <w:color w:val="58595B"/>
                <w:sz w:val="18"/>
              </w:rPr>
              <w:t>98.7%</w:t>
            </w:r>
          </w:p>
        </w:tc>
        <w:tc>
          <w:tcPr>
            <w:tcW w:w="1231" w:type="dxa"/>
          </w:tcPr>
          <w:p>
            <w:pPr/>
          </w:p>
        </w:tc>
        <w:tc>
          <w:tcPr>
            <w:tcW w:w="474" w:type="dxa"/>
          </w:tcPr>
          <w:p>
            <w:pPr>
              <w:pStyle w:val="TableParagraph"/>
              <w:spacing w:line="214" w:lineRule="exact"/>
              <w:ind w:right="51"/>
              <w:jc w:val="right"/>
              <w:rPr>
                <w:sz w:val="18"/>
              </w:rPr>
            </w:pPr>
            <w:r>
              <w:rPr>
                <w:color w:val="58595B"/>
                <w:w w:val="95"/>
                <w:sz w:val="18"/>
              </w:rPr>
              <w:t>74</w:t>
            </w:r>
          </w:p>
        </w:tc>
        <w:tc>
          <w:tcPr>
            <w:tcW w:w="1185" w:type="dxa"/>
          </w:tcPr>
          <w:p>
            <w:pPr/>
          </w:p>
        </w:tc>
        <w:tc>
          <w:tcPr>
            <w:tcW w:w="200" w:type="dxa"/>
          </w:tcPr>
          <w:p>
            <w:pPr/>
          </w:p>
        </w:tc>
      </w:tr>
      <w:tr>
        <w:trPr>
          <w:trHeight w:val="200" w:hRule="exact"/>
        </w:trPr>
        <w:tc>
          <w:tcPr>
            <w:tcW w:w="3153" w:type="dxa"/>
          </w:tcPr>
          <w:p>
            <w:pPr/>
          </w:p>
        </w:tc>
        <w:tc>
          <w:tcPr>
            <w:tcW w:w="844" w:type="dxa"/>
          </w:tcPr>
          <w:p>
            <w:pPr/>
          </w:p>
        </w:tc>
        <w:tc>
          <w:tcPr>
            <w:tcW w:w="134" w:type="dxa"/>
          </w:tcPr>
          <w:p>
            <w:pPr/>
          </w:p>
        </w:tc>
        <w:tc>
          <w:tcPr>
            <w:tcW w:w="865" w:type="dxa"/>
            <w:tcBorders>
              <w:bottom w:val="single" w:sz="40" w:space="0" w:color="EDAB30"/>
            </w:tcBorders>
          </w:tcPr>
          <w:p>
            <w:pPr/>
          </w:p>
        </w:tc>
        <w:tc>
          <w:tcPr>
            <w:tcW w:w="115" w:type="dxa"/>
            <w:tcBorders>
              <w:bottom w:val="single" w:sz="40" w:space="0" w:color="EDAB30"/>
            </w:tcBorders>
          </w:tcPr>
          <w:p>
            <w:pPr/>
          </w:p>
        </w:tc>
        <w:tc>
          <w:tcPr>
            <w:tcW w:w="1599" w:type="dxa"/>
          </w:tcPr>
          <w:p>
            <w:pPr/>
          </w:p>
        </w:tc>
        <w:tc>
          <w:tcPr>
            <w:tcW w:w="1231" w:type="dxa"/>
          </w:tcPr>
          <w:p>
            <w:pPr/>
          </w:p>
        </w:tc>
        <w:tc>
          <w:tcPr>
            <w:tcW w:w="474" w:type="dxa"/>
          </w:tcPr>
          <w:p>
            <w:pPr/>
          </w:p>
        </w:tc>
        <w:tc>
          <w:tcPr>
            <w:tcW w:w="1185" w:type="dxa"/>
          </w:tcPr>
          <w:p>
            <w:pPr/>
          </w:p>
        </w:tc>
        <w:tc>
          <w:tcPr>
            <w:tcW w:w="200" w:type="dxa"/>
          </w:tcPr>
          <w:p>
            <w:pPr/>
          </w:p>
        </w:tc>
      </w:tr>
      <w:tr>
        <w:trPr>
          <w:trHeight w:val="200" w:hRule="exact"/>
        </w:trPr>
        <w:tc>
          <w:tcPr>
            <w:tcW w:w="3153" w:type="dxa"/>
          </w:tcPr>
          <w:p>
            <w:pPr>
              <w:pStyle w:val="TableParagraph"/>
              <w:spacing w:line="214" w:lineRule="exact"/>
              <w:ind w:left="201"/>
              <w:rPr>
                <w:sz w:val="18"/>
              </w:rPr>
            </w:pPr>
            <w:r>
              <w:rPr>
                <w:color w:val="58595B"/>
                <w:sz w:val="18"/>
              </w:rPr>
              <w:t>Biología</w:t>
            </w:r>
          </w:p>
        </w:tc>
        <w:tc>
          <w:tcPr>
            <w:tcW w:w="844" w:type="dxa"/>
            <w:tcBorders>
              <w:right w:val="single" w:sz="33" w:space="0" w:color="47833E"/>
            </w:tcBorders>
          </w:tcPr>
          <w:p>
            <w:pPr>
              <w:pStyle w:val="TableParagraph"/>
              <w:spacing w:line="214" w:lineRule="exact"/>
              <w:ind w:right="68"/>
              <w:jc w:val="right"/>
              <w:rPr>
                <w:sz w:val="18"/>
              </w:rPr>
            </w:pPr>
            <w:r>
              <w:rPr>
                <w:color w:val="58595B"/>
                <w:w w:val="95"/>
                <w:sz w:val="18"/>
              </w:rPr>
              <w:t>62</w:t>
            </w:r>
          </w:p>
        </w:tc>
        <w:tc>
          <w:tcPr>
            <w:tcW w:w="134" w:type="dxa"/>
            <w:tcBorders>
              <w:left w:val="single" w:sz="33" w:space="0" w:color="47833E"/>
            </w:tcBorders>
            <w:shd w:val="clear" w:color="auto" w:fill="F4772A"/>
          </w:tcPr>
          <w:p>
            <w:pPr/>
          </w:p>
        </w:tc>
        <w:tc>
          <w:tcPr>
            <w:tcW w:w="865" w:type="dxa"/>
            <w:tcBorders>
              <w:top w:val="single" w:sz="40" w:space="0" w:color="EDAB30"/>
            </w:tcBorders>
            <w:shd w:val="clear" w:color="auto" w:fill="F4772A"/>
          </w:tcPr>
          <w:p>
            <w:pPr/>
          </w:p>
        </w:tc>
        <w:tc>
          <w:tcPr>
            <w:tcW w:w="115" w:type="dxa"/>
            <w:tcBorders>
              <w:top w:val="single" w:sz="40" w:space="0" w:color="EDAB30"/>
            </w:tcBorders>
            <w:shd w:val="clear" w:color="auto" w:fill="F4772A"/>
          </w:tcPr>
          <w:p>
            <w:pPr/>
          </w:p>
        </w:tc>
        <w:tc>
          <w:tcPr>
            <w:tcW w:w="1599" w:type="dxa"/>
          </w:tcPr>
          <w:p>
            <w:pPr>
              <w:pStyle w:val="TableParagraph"/>
              <w:spacing w:line="214" w:lineRule="exact"/>
              <w:ind w:left="585" w:right="505"/>
              <w:jc w:val="center"/>
              <w:rPr>
                <w:sz w:val="18"/>
              </w:rPr>
            </w:pPr>
            <w:r>
              <w:rPr>
                <w:color w:val="58595B"/>
                <w:sz w:val="18"/>
              </w:rPr>
              <w:t>96.8%</w:t>
            </w:r>
          </w:p>
        </w:tc>
        <w:tc>
          <w:tcPr>
            <w:tcW w:w="1231" w:type="dxa"/>
          </w:tcPr>
          <w:p>
            <w:pPr/>
          </w:p>
        </w:tc>
        <w:tc>
          <w:tcPr>
            <w:tcW w:w="474" w:type="dxa"/>
          </w:tcPr>
          <w:p>
            <w:pPr>
              <w:pStyle w:val="TableParagraph"/>
              <w:spacing w:line="214" w:lineRule="exact"/>
              <w:ind w:right="51"/>
              <w:jc w:val="right"/>
              <w:rPr>
                <w:sz w:val="18"/>
              </w:rPr>
            </w:pPr>
            <w:r>
              <w:rPr>
                <w:color w:val="58595B"/>
                <w:w w:val="95"/>
                <w:sz w:val="18"/>
              </w:rPr>
              <w:t>60</w:t>
            </w:r>
          </w:p>
        </w:tc>
        <w:tc>
          <w:tcPr>
            <w:tcW w:w="1185" w:type="dxa"/>
          </w:tcPr>
          <w:p>
            <w:pPr>
              <w:pStyle w:val="TableParagraph"/>
              <w:spacing w:line="200" w:lineRule="exact"/>
              <w:ind w:left="154"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103;height:200" filled="true" fillcolor="#47833e" stroked="false">
                    <v:fill type="solid"/>
                  </v:rect>
                  <v:rect style="position:absolute;left:103;top:0;width:927;height:100" filled="true" fillcolor="#edab30" stroked="false">
                    <v:fill type="solid"/>
                  </v:rect>
                  <v:rect style="position:absolute;left:103;top:100;width:206;height:100" filled="true" fillcolor="#c24127" stroked="false">
                    <v:fill type="solid"/>
                  </v:rect>
                  <v:rect style="position:absolute;left:309;top:100;width:721;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153" w:type="dxa"/>
          </w:tcPr>
          <w:p>
            <w:pPr/>
          </w:p>
        </w:tc>
        <w:tc>
          <w:tcPr>
            <w:tcW w:w="844" w:type="dxa"/>
          </w:tcPr>
          <w:p>
            <w:pPr/>
          </w:p>
        </w:tc>
        <w:tc>
          <w:tcPr>
            <w:tcW w:w="134" w:type="dxa"/>
          </w:tcPr>
          <w:p>
            <w:pPr/>
          </w:p>
        </w:tc>
        <w:tc>
          <w:tcPr>
            <w:tcW w:w="865" w:type="dxa"/>
          </w:tcPr>
          <w:p>
            <w:pPr/>
          </w:p>
        </w:tc>
        <w:tc>
          <w:tcPr>
            <w:tcW w:w="115" w:type="dxa"/>
          </w:tcPr>
          <w:p>
            <w:pPr/>
          </w:p>
        </w:tc>
        <w:tc>
          <w:tcPr>
            <w:tcW w:w="1599" w:type="dxa"/>
          </w:tcPr>
          <w:p>
            <w:pPr/>
          </w:p>
        </w:tc>
        <w:tc>
          <w:tcPr>
            <w:tcW w:w="1231" w:type="dxa"/>
          </w:tcPr>
          <w:p>
            <w:pPr/>
          </w:p>
        </w:tc>
        <w:tc>
          <w:tcPr>
            <w:tcW w:w="474" w:type="dxa"/>
          </w:tcPr>
          <w:p>
            <w:pPr/>
          </w:p>
        </w:tc>
        <w:tc>
          <w:tcPr>
            <w:tcW w:w="1185" w:type="dxa"/>
          </w:tcPr>
          <w:p>
            <w:pPr/>
          </w:p>
        </w:tc>
        <w:tc>
          <w:tcPr>
            <w:tcW w:w="200" w:type="dxa"/>
          </w:tcPr>
          <w:p>
            <w:pPr/>
          </w:p>
        </w:tc>
      </w:tr>
      <w:tr>
        <w:trPr>
          <w:trHeight w:val="175" w:hRule="exact"/>
        </w:trPr>
        <w:tc>
          <w:tcPr>
            <w:tcW w:w="3153" w:type="dxa"/>
          </w:tcPr>
          <w:p>
            <w:pPr>
              <w:pStyle w:val="TableParagraph"/>
              <w:spacing w:line="214" w:lineRule="exact"/>
              <w:ind w:left="201"/>
              <w:rPr>
                <w:sz w:val="18"/>
              </w:rPr>
            </w:pPr>
            <w:r>
              <w:rPr>
                <w:color w:val="58595B"/>
                <w:sz w:val="18"/>
              </w:rPr>
              <w:t>Medicina</w:t>
            </w:r>
          </w:p>
        </w:tc>
        <w:tc>
          <w:tcPr>
            <w:tcW w:w="844" w:type="dxa"/>
          </w:tcPr>
          <w:p>
            <w:pPr>
              <w:pStyle w:val="TableParagraph"/>
              <w:spacing w:line="214" w:lineRule="exact"/>
              <w:ind w:right="110"/>
              <w:jc w:val="right"/>
              <w:rPr>
                <w:sz w:val="18"/>
              </w:rPr>
            </w:pPr>
            <w:r>
              <w:rPr>
                <w:color w:val="58595B"/>
                <w:w w:val="95"/>
                <w:sz w:val="18"/>
              </w:rPr>
              <w:t>54</w:t>
            </w:r>
          </w:p>
        </w:tc>
        <w:tc>
          <w:tcPr>
            <w:tcW w:w="134" w:type="dxa"/>
          </w:tcPr>
          <w:p>
            <w:pPr/>
          </w:p>
        </w:tc>
        <w:tc>
          <w:tcPr>
            <w:tcW w:w="865" w:type="dxa"/>
            <w:shd w:val="clear" w:color="auto" w:fill="47833E"/>
          </w:tcPr>
          <w:p>
            <w:pPr/>
          </w:p>
        </w:tc>
        <w:tc>
          <w:tcPr>
            <w:tcW w:w="115" w:type="dxa"/>
          </w:tcPr>
          <w:p>
            <w:pPr/>
          </w:p>
        </w:tc>
        <w:tc>
          <w:tcPr>
            <w:tcW w:w="1599" w:type="dxa"/>
          </w:tcPr>
          <w:p>
            <w:pPr>
              <w:pStyle w:val="TableParagraph"/>
              <w:spacing w:line="214" w:lineRule="exact"/>
              <w:ind w:left="585" w:right="505"/>
              <w:jc w:val="center"/>
              <w:rPr>
                <w:sz w:val="18"/>
              </w:rPr>
            </w:pPr>
            <w:r>
              <w:rPr>
                <w:color w:val="58595B"/>
                <w:sz w:val="18"/>
              </w:rPr>
              <w:t>88.9%</w:t>
            </w:r>
          </w:p>
        </w:tc>
        <w:tc>
          <w:tcPr>
            <w:tcW w:w="1231" w:type="dxa"/>
          </w:tcPr>
          <w:p>
            <w:pPr/>
          </w:p>
        </w:tc>
        <w:tc>
          <w:tcPr>
            <w:tcW w:w="474" w:type="dxa"/>
          </w:tcPr>
          <w:p>
            <w:pPr>
              <w:pStyle w:val="TableParagraph"/>
              <w:spacing w:line="214" w:lineRule="exact"/>
              <w:ind w:right="51"/>
              <w:jc w:val="right"/>
              <w:rPr>
                <w:sz w:val="18"/>
              </w:rPr>
            </w:pPr>
            <w:r>
              <w:rPr>
                <w:color w:val="58595B"/>
                <w:w w:val="95"/>
                <w:sz w:val="18"/>
              </w:rPr>
              <w:t>48</w:t>
            </w:r>
          </w:p>
        </w:tc>
        <w:tc>
          <w:tcPr>
            <w:tcW w:w="1185" w:type="dxa"/>
          </w:tcPr>
          <w:p>
            <w:pPr/>
          </w:p>
        </w:tc>
        <w:tc>
          <w:tcPr>
            <w:tcW w:w="200" w:type="dxa"/>
          </w:tcPr>
          <w:p>
            <w:pPr/>
          </w:p>
        </w:tc>
      </w:tr>
      <w:tr>
        <w:trPr>
          <w:trHeight w:val="225" w:hRule="exact"/>
        </w:trPr>
        <w:tc>
          <w:tcPr>
            <w:tcW w:w="3153" w:type="dxa"/>
          </w:tcPr>
          <w:p>
            <w:pPr/>
          </w:p>
        </w:tc>
        <w:tc>
          <w:tcPr>
            <w:tcW w:w="844" w:type="dxa"/>
          </w:tcPr>
          <w:p>
            <w:pPr/>
          </w:p>
        </w:tc>
        <w:tc>
          <w:tcPr>
            <w:tcW w:w="134" w:type="dxa"/>
          </w:tcPr>
          <w:p>
            <w:pPr/>
          </w:p>
        </w:tc>
        <w:tc>
          <w:tcPr>
            <w:tcW w:w="865" w:type="dxa"/>
            <w:tcBorders>
              <w:bottom w:val="single" w:sz="40" w:space="0" w:color="EDAB30"/>
            </w:tcBorders>
          </w:tcPr>
          <w:p>
            <w:pPr/>
          </w:p>
        </w:tc>
        <w:tc>
          <w:tcPr>
            <w:tcW w:w="115" w:type="dxa"/>
            <w:tcBorders>
              <w:bottom w:val="single" w:sz="40" w:space="0" w:color="EDAB30"/>
            </w:tcBorders>
          </w:tcPr>
          <w:p>
            <w:pPr/>
          </w:p>
        </w:tc>
        <w:tc>
          <w:tcPr>
            <w:tcW w:w="1599" w:type="dxa"/>
          </w:tcPr>
          <w:p>
            <w:pPr/>
          </w:p>
        </w:tc>
        <w:tc>
          <w:tcPr>
            <w:tcW w:w="1231" w:type="dxa"/>
          </w:tcPr>
          <w:p>
            <w:pPr/>
          </w:p>
        </w:tc>
        <w:tc>
          <w:tcPr>
            <w:tcW w:w="474" w:type="dxa"/>
          </w:tcPr>
          <w:p>
            <w:pPr/>
          </w:p>
        </w:tc>
        <w:tc>
          <w:tcPr>
            <w:tcW w:w="1185" w:type="dxa"/>
            <w:tcBorders>
              <w:bottom w:val="single" w:sz="40" w:space="0" w:color="F4772A"/>
            </w:tcBorders>
          </w:tcPr>
          <w:p>
            <w:pPr/>
          </w:p>
        </w:tc>
        <w:tc>
          <w:tcPr>
            <w:tcW w:w="200" w:type="dxa"/>
          </w:tcPr>
          <w:p>
            <w:pPr/>
          </w:p>
        </w:tc>
      </w:tr>
      <w:tr>
        <w:trPr>
          <w:trHeight w:val="200" w:hRule="exact"/>
        </w:trPr>
        <w:tc>
          <w:tcPr>
            <w:tcW w:w="3153" w:type="dxa"/>
          </w:tcPr>
          <w:p>
            <w:pPr>
              <w:pStyle w:val="TableParagraph"/>
              <w:spacing w:line="214" w:lineRule="exact"/>
              <w:ind w:left="201"/>
              <w:rPr>
                <w:sz w:val="18"/>
              </w:rPr>
            </w:pPr>
            <w:r>
              <w:rPr>
                <w:color w:val="58595B"/>
                <w:w w:val="95"/>
                <w:sz w:val="18"/>
              </w:rPr>
              <w:t>Ciencias de la Tierra</w:t>
            </w:r>
          </w:p>
        </w:tc>
        <w:tc>
          <w:tcPr>
            <w:tcW w:w="844" w:type="dxa"/>
          </w:tcPr>
          <w:p>
            <w:pPr>
              <w:pStyle w:val="TableParagraph"/>
              <w:spacing w:line="214" w:lineRule="exact"/>
              <w:ind w:right="109"/>
              <w:jc w:val="right"/>
              <w:rPr>
                <w:sz w:val="18"/>
              </w:rPr>
            </w:pPr>
            <w:r>
              <w:rPr>
                <w:color w:val="58595B"/>
                <w:w w:val="95"/>
                <w:sz w:val="18"/>
              </w:rPr>
              <w:t>34</w:t>
            </w:r>
          </w:p>
        </w:tc>
        <w:tc>
          <w:tcPr>
            <w:tcW w:w="134" w:type="dxa"/>
            <w:shd w:val="clear" w:color="auto" w:fill="F4772A"/>
          </w:tcPr>
          <w:p>
            <w:pPr>
              <w:pStyle w:val="TableParagraph"/>
              <w:spacing w:line="231" w:lineRule="exact"/>
              <w:ind w:left="83" w:right="-24"/>
              <w:rPr>
                <w:rFonts w:ascii="PMingLiU"/>
                <w:sz w:val="20"/>
              </w:rPr>
            </w:pPr>
            <w:r>
              <w:rPr>
                <w:rFonts w:ascii="PMingLiU"/>
                <w:position w:val="-4"/>
                <w:sz w:val="20"/>
              </w:rPr>
              <w:pict>
                <v:group style="width:1.55pt;height:11.55pt;mso-position-horizontal-relative:char;mso-position-vertical-relative:line" coordorigin="0,0" coordsize="31,231">
                  <v:line style="position:absolute" from="15,15" to="15,215" stroked="true" strokeweight="1.51pt" strokecolor="#47833e"/>
                </v:group>
              </w:pict>
            </w:r>
            <w:r>
              <w:rPr>
                <w:rFonts w:ascii="PMingLiU"/>
                <w:position w:val="-4"/>
                <w:sz w:val="20"/>
              </w:rPr>
            </w:r>
          </w:p>
        </w:tc>
        <w:tc>
          <w:tcPr>
            <w:tcW w:w="865" w:type="dxa"/>
            <w:tcBorders>
              <w:top w:val="single" w:sz="40" w:space="0" w:color="EDAB30"/>
            </w:tcBorders>
            <w:shd w:val="clear" w:color="auto" w:fill="F4772A"/>
          </w:tcPr>
          <w:p>
            <w:pPr/>
          </w:p>
        </w:tc>
        <w:tc>
          <w:tcPr>
            <w:tcW w:w="115" w:type="dxa"/>
            <w:tcBorders>
              <w:top w:val="single" w:sz="40" w:space="0" w:color="EDAB30"/>
            </w:tcBorders>
            <w:shd w:val="clear" w:color="auto" w:fill="F4772A"/>
          </w:tcPr>
          <w:p>
            <w:pPr/>
          </w:p>
        </w:tc>
        <w:tc>
          <w:tcPr>
            <w:tcW w:w="1599" w:type="dxa"/>
          </w:tcPr>
          <w:p>
            <w:pPr/>
          </w:p>
        </w:tc>
        <w:tc>
          <w:tcPr>
            <w:tcW w:w="1231" w:type="dxa"/>
          </w:tcPr>
          <w:p>
            <w:pPr>
              <w:pStyle w:val="TableParagraph"/>
              <w:spacing w:line="176" w:lineRule="exact"/>
              <w:ind w:left="67"/>
              <w:rPr>
                <w:rFonts w:ascii="PMingLiU"/>
                <w:sz w:val="17"/>
              </w:rPr>
            </w:pPr>
            <w:r>
              <w:rPr>
                <w:rFonts w:ascii="PMingLiU"/>
                <w:position w:val="-3"/>
                <w:sz w:val="17"/>
              </w:rPr>
              <w:drawing>
                <wp:inline distT="0" distB="0" distL="0" distR="0">
                  <wp:extent cx="146904" cy="112013"/>
                  <wp:effectExtent l="0" t="0" r="0" b="0"/>
                  <wp:docPr id="211" name="image435.png" descr=""/>
                  <wp:cNvGraphicFramePr>
                    <a:graphicFrameLocks noChangeAspect="1"/>
                  </wp:cNvGraphicFramePr>
                  <a:graphic>
                    <a:graphicData uri="http://schemas.openxmlformats.org/drawingml/2006/picture">
                      <pic:pic>
                        <pic:nvPicPr>
                          <pic:cNvPr id="212" name="image435.png"/>
                          <pic:cNvPicPr/>
                        </pic:nvPicPr>
                        <pic:blipFill>
                          <a:blip r:embed="rId506" cstate="print"/>
                          <a:stretch>
                            <a:fillRect/>
                          </a:stretch>
                        </pic:blipFill>
                        <pic:spPr>
                          <a:xfrm>
                            <a:off x="0" y="0"/>
                            <a:ext cx="146904" cy="112013"/>
                          </a:xfrm>
                          <a:prstGeom prst="rect">
                            <a:avLst/>
                          </a:prstGeom>
                        </pic:spPr>
                      </pic:pic>
                    </a:graphicData>
                  </a:graphic>
                </wp:inline>
              </w:drawing>
            </w:r>
            <w:r>
              <w:rPr>
                <w:rFonts w:ascii="PMingLiU"/>
                <w:position w:val="-3"/>
                <w:sz w:val="17"/>
              </w:rPr>
            </w:r>
          </w:p>
        </w:tc>
        <w:tc>
          <w:tcPr>
            <w:tcW w:w="474" w:type="dxa"/>
          </w:tcPr>
          <w:p>
            <w:pPr>
              <w:pStyle w:val="TableParagraph"/>
              <w:spacing w:line="214" w:lineRule="exact"/>
              <w:ind w:right="51"/>
              <w:jc w:val="right"/>
              <w:rPr>
                <w:sz w:val="18"/>
              </w:rPr>
            </w:pPr>
            <w:r>
              <w:rPr>
                <w:color w:val="58595B"/>
                <w:w w:val="95"/>
                <w:sz w:val="18"/>
              </w:rPr>
              <w:t>34</w:t>
            </w:r>
          </w:p>
        </w:tc>
        <w:tc>
          <w:tcPr>
            <w:tcW w:w="1185" w:type="dxa"/>
            <w:tcBorders>
              <w:top w:val="single" w:sz="40" w:space="0" w:color="F4772A"/>
            </w:tcBorders>
          </w:tcPr>
          <w:p>
            <w:pPr>
              <w:pStyle w:val="TableParagraph"/>
              <w:spacing w:before="3"/>
              <w:rPr>
                <w:rFonts w:ascii="PMingLiU"/>
                <w:sz w:val="15"/>
              </w:rPr>
            </w:pPr>
          </w:p>
          <w:p>
            <w:pPr>
              <w:pStyle w:val="TableParagraph"/>
              <w:spacing w:line="200" w:lineRule="exact"/>
              <w:ind w:left="154"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242;height:200" filled="true" fillcolor="#47833e" stroked="false">
                    <v:fill type="solid"/>
                  </v:rect>
                  <v:rect style="position:absolute;left:242;top:0;width:788;height:100" filled="true" fillcolor="#edab30" stroked="false">
                    <v:fill type="solid"/>
                  </v:rect>
                  <v:rect style="position:absolute;left:242;top:100;width:182;height:100" filled="true" fillcolor="#c24127" stroked="false">
                    <v:fill type="solid"/>
                  </v:rect>
                  <v:rect style="position:absolute;left:424;top:100;width:606;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153" w:type="dxa"/>
          </w:tcPr>
          <w:p>
            <w:pPr/>
          </w:p>
        </w:tc>
        <w:tc>
          <w:tcPr>
            <w:tcW w:w="844" w:type="dxa"/>
          </w:tcPr>
          <w:p>
            <w:pPr/>
          </w:p>
        </w:tc>
        <w:tc>
          <w:tcPr>
            <w:tcW w:w="134" w:type="dxa"/>
          </w:tcPr>
          <w:p>
            <w:pPr/>
          </w:p>
        </w:tc>
        <w:tc>
          <w:tcPr>
            <w:tcW w:w="865" w:type="dxa"/>
          </w:tcPr>
          <w:p>
            <w:pPr/>
          </w:p>
        </w:tc>
        <w:tc>
          <w:tcPr>
            <w:tcW w:w="115" w:type="dxa"/>
          </w:tcPr>
          <w:p>
            <w:pPr/>
          </w:p>
        </w:tc>
        <w:tc>
          <w:tcPr>
            <w:tcW w:w="1599" w:type="dxa"/>
          </w:tcPr>
          <w:p>
            <w:pPr/>
          </w:p>
        </w:tc>
        <w:tc>
          <w:tcPr>
            <w:tcW w:w="1231" w:type="dxa"/>
          </w:tcPr>
          <w:p>
            <w:pPr/>
          </w:p>
        </w:tc>
        <w:tc>
          <w:tcPr>
            <w:tcW w:w="474" w:type="dxa"/>
          </w:tcPr>
          <w:p>
            <w:pPr/>
          </w:p>
        </w:tc>
        <w:tc>
          <w:tcPr>
            <w:tcW w:w="1185" w:type="dxa"/>
          </w:tcPr>
          <w:p>
            <w:pPr/>
          </w:p>
        </w:tc>
        <w:tc>
          <w:tcPr>
            <w:tcW w:w="200" w:type="dxa"/>
          </w:tcPr>
          <w:p>
            <w:pPr/>
          </w:p>
        </w:tc>
      </w:tr>
      <w:tr>
        <w:trPr>
          <w:trHeight w:val="200" w:hRule="exact"/>
        </w:trPr>
        <w:tc>
          <w:tcPr>
            <w:tcW w:w="3153" w:type="dxa"/>
          </w:tcPr>
          <w:p>
            <w:pPr>
              <w:pStyle w:val="TableParagraph"/>
              <w:spacing w:line="214" w:lineRule="exact"/>
              <w:ind w:left="201"/>
              <w:rPr>
                <w:sz w:val="18"/>
              </w:rPr>
            </w:pPr>
            <w:r>
              <w:rPr>
                <w:color w:val="58595B"/>
                <w:sz w:val="18"/>
              </w:rPr>
              <w:t>Veterinaria</w:t>
            </w:r>
          </w:p>
        </w:tc>
        <w:tc>
          <w:tcPr>
            <w:tcW w:w="844" w:type="dxa"/>
          </w:tcPr>
          <w:p>
            <w:pPr>
              <w:pStyle w:val="TableParagraph"/>
              <w:spacing w:line="214" w:lineRule="exact"/>
              <w:ind w:right="109"/>
              <w:jc w:val="right"/>
              <w:rPr>
                <w:sz w:val="18"/>
              </w:rPr>
            </w:pPr>
            <w:r>
              <w:rPr>
                <w:color w:val="58595B"/>
                <w:w w:val="95"/>
                <w:sz w:val="18"/>
              </w:rPr>
              <w:t>30</w:t>
            </w:r>
          </w:p>
        </w:tc>
        <w:tc>
          <w:tcPr>
            <w:tcW w:w="134" w:type="dxa"/>
          </w:tcPr>
          <w:p>
            <w:pPr/>
          </w:p>
        </w:tc>
        <w:tc>
          <w:tcPr>
            <w:tcW w:w="865" w:type="dxa"/>
          </w:tcPr>
          <w:p>
            <w:pPr/>
          </w:p>
        </w:tc>
        <w:tc>
          <w:tcPr>
            <w:tcW w:w="115" w:type="dxa"/>
          </w:tcPr>
          <w:p>
            <w:pPr/>
          </w:p>
        </w:tc>
        <w:tc>
          <w:tcPr>
            <w:tcW w:w="1599" w:type="dxa"/>
          </w:tcPr>
          <w:p>
            <w:pPr>
              <w:pStyle w:val="TableParagraph"/>
              <w:spacing w:line="214" w:lineRule="exact"/>
              <w:ind w:left="585" w:right="504"/>
              <w:jc w:val="center"/>
              <w:rPr>
                <w:sz w:val="18"/>
              </w:rPr>
            </w:pPr>
            <w:r>
              <w:rPr>
                <w:color w:val="58595B"/>
                <w:sz w:val="18"/>
              </w:rPr>
              <w:t>96.7%</w:t>
            </w:r>
          </w:p>
        </w:tc>
        <w:tc>
          <w:tcPr>
            <w:tcW w:w="1231" w:type="dxa"/>
          </w:tcPr>
          <w:p>
            <w:pPr/>
          </w:p>
        </w:tc>
        <w:tc>
          <w:tcPr>
            <w:tcW w:w="474" w:type="dxa"/>
          </w:tcPr>
          <w:p>
            <w:pPr>
              <w:pStyle w:val="TableParagraph"/>
              <w:spacing w:line="214" w:lineRule="exact"/>
              <w:ind w:right="51"/>
              <w:jc w:val="right"/>
              <w:rPr>
                <w:sz w:val="18"/>
              </w:rPr>
            </w:pPr>
            <w:r>
              <w:rPr>
                <w:color w:val="58595B"/>
                <w:w w:val="95"/>
                <w:sz w:val="18"/>
              </w:rPr>
              <w:t>29</w:t>
            </w:r>
          </w:p>
        </w:tc>
        <w:tc>
          <w:tcPr>
            <w:tcW w:w="1185" w:type="dxa"/>
          </w:tcPr>
          <w:p>
            <w:pPr>
              <w:pStyle w:val="TableParagraph"/>
              <w:spacing w:line="200" w:lineRule="exact"/>
              <w:ind w:left="154" w:right="-55"/>
              <w:rPr>
                <w:rFonts w:ascii="PMingLiU"/>
                <w:sz w:val="20"/>
              </w:rPr>
            </w:pPr>
            <w:r>
              <w:rPr>
                <w:rFonts w:ascii="PMingLiU"/>
                <w:position w:val="-3"/>
                <w:sz w:val="20"/>
              </w:rPr>
              <w:pict>
                <v:group style="width:51.55pt;height:10pt;mso-position-horizontal-relative:char;mso-position-vertical-relative:line" coordorigin="0,0" coordsize="1031,200">
                  <v:rect style="position:absolute;left:0;top:0;width:249;height:200" filled="true" fillcolor="#47833e" stroked="false">
                    <v:fill type="solid"/>
                  </v:rect>
                  <v:rect style="position:absolute;left:249;top:0;width:782;height:100" filled="true" fillcolor="#edab30" stroked="false">
                    <v:fill type="solid"/>
                  </v:rect>
                  <v:rect style="position:absolute;left:249;top:100;width:178;height:100" filled="true" fillcolor="#c24127" stroked="false">
                    <v:fill type="solid"/>
                  </v:rect>
                  <v:rect style="position:absolute;left:426;top:100;width:604;height:100" filled="true" fillcolor="#f4772a" stroked="false">
                    <v:fill type="solid"/>
                  </v:rect>
                </v:group>
              </w:pict>
            </w:r>
            <w:r>
              <w:rPr>
                <w:rFonts w:ascii="PMingLiU"/>
                <w:position w:val="-3"/>
                <w:sz w:val="20"/>
              </w:rPr>
            </w:r>
          </w:p>
        </w:tc>
        <w:tc>
          <w:tcPr>
            <w:tcW w:w="200" w:type="dxa"/>
          </w:tcPr>
          <w:p>
            <w:pPr/>
          </w:p>
        </w:tc>
      </w:tr>
      <w:tr>
        <w:trPr>
          <w:trHeight w:val="200" w:hRule="exact"/>
        </w:trPr>
        <w:tc>
          <w:tcPr>
            <w:tcW w:w="3153" w:type="dxa"/>
          </w:tcPr>
          <w:p>
            <w:pPr/>
          </w:p>
        </w:tc>
        <w:tc>
          <w:tcPr>
            <w:tcW w:w="844" w:type="dxa"/>
          </w:tcPr>
          <w:p>
            <w:pPr/>
          </w:p>
        </w:tc>
        <w:tc>
          <w:tcPr>
            <w:tcW w:w="134" w:type="dxa"/>
          </w:tcPr>
          <w:p>
            <w:pPr/>
          </w:p>
        </w:tc>
        <w:tc>
          <w:tcPr>
            <w:tcW w:w="865" w:type="dxa"/>
            <w:tcBorders>
              <w:bottom w:val="single" w:sz="40" w:space="0" w:color="EDAB30"/>
            </w:tcBorders>
          </w:tcPr>
          <w:p>
            <w:pPr/>
          </w:p>
        </w:tc>
        <w:tc>
          <w:tcPr>
            <w:tcW w:w="115" w:type="dxa"/>
            <w:tcBorders>
              <w:bottom w:val="single" w:sz="40" w:space="0" w:color="EDAB30"/>
            </w:tcBorders>
          </w:tcPr>
          <w:p>
            <w:pPr/>
          </w:p>
        </w:tc>
        <w:tc>
          <w:tcPr>
            <w:tcW w:w="1599" w:type="dxa"/>
          </w:tcPr>
          <w:p>
            <w:pPr/>
          </w:p>
        </w:tc>
        <w:tc>
          <w:tcPr>
            <w:tcW w:w="1231" w:type="dxa"/>
          </w:tcPr>
          <w:p>
            <w:pPr/>
          </w:p>
        </w:tc>
        <w:tc>
          <w:tcPr>
            <w:tcW w:w="474" w:type="dxa"/>
          </w:tcPr>
          <w:p>
            <w:pPr/>
          </w:p>
        </w:tc>
        <w:tc>
          <w:tcPr>
            <w:tcW w:w="1185" w:type="dxa"/>
          </w:tcPr>
          <w:p>
            <w:pPr/>
          </w:p>
        </w:tc>
        <w:tc>
          <w:tcPr>
            <w:tcW w:w="200" w:type="dxa"/>
          </w:tcPr>
          <w:p>
            <w:pPr/>
          </w:p>
        </w:tc>
      </w:tr>
      <w:tr>
        <w:trPr>
          <w:trHeight w:val="175" w:hRule="exact"/>
        </w:trPr>
        <w:tc>
          <w:tcPr>
            <w:tcW w:w="3153" w:type="dxa"/>
          </w:tcPr>
          <w:p>
            <w:pPr>
              <w:pStyle w:val="TableParagraph"/>
              <w:spacing w:line="214" w:lineRule="exact"/>
              <w:ind w:left="202"/>
              <w:rPr>
                <w:sz w:val="18"/>
              </w:rPr>
            </w:pPr>
            <w:r>
              <w:rPr>
                <w:color w:val="58595B"/>
                <w:sz w:val="18"/>
              </w:rPr>
              <w:t>Ingeniería</w:t>
            </w:r>
          </w:p>
        </w:tc>
        <w:tc>
          <w:tcPr>
            <w:tcW w:w="844" w:type="dxa"/>
            <w:tcBorders>
              <w:right w:val="single" w:sz="29" w:space="0" w:color="47833E"/>
            </w:tcBorders>
          </w:tcPr>
          <w:p>
            <w:pPr>
              <w:pStyle w:val="TableParagraph"/>
              <w:spacing w:line="214" w:lineRule="exact"/>
              <w:ind w:right="72"/>
              <w:jc w:val="right"/>
              <w:rPr>
                <w:sz w:val="18"/>
              </w:rPr>
            </w:pPr>
            <w:r>
              <w:rPr>
                <w:color w:val="58595B"/>
                <w:w w:val="95"/>
                <w:sz w:val="18"/>
              </w:rPr>
              <w:t>14</w:t>
            </w:r>
          </w:p>
        </w:tc>
        <w:tc>
          <w:tcPr>
            <w:tcW w:w="134" w:type="dxa"/>
            <w:tcBorders>
              <w:left w:val="single" w:sz="29" w:space="0" w:color="47833E"/>
            </w:tcBorders>
            <w:shd w:val="clear" w:color="auto" w:fill="F4772A"/>
          </w:tcPr>
          <w:p>
            <w:pPr/>
          </w:p>
        </w:tc>
        <w:tc>
          <w:tcPr>
            <w:tcW w:w="865" w:type="dxa"/>
            <w:tcBorders>
              <w:top w:val="single" w:sz="40" w:space="0" w:color="EDAB30"/>
            </w:tcBorders>
            <w:shd w:val="clear" w:color="auto" w:fill="F4772A"/>
          </w:tcPr>
          <w:p>
            <w:pPr/>
          </w:p>
        </w:tc>
        <w:tc>
          <w:tcPr>
            <w:tcW w:w="115" w:type="dxa"/>
            <w:tcBorders>
              <w:top w:val="single" w:sz="40" w:space="0" w:color="EDAB30"/>
            </w:tcBorders>
            <w:shd w:val="clear" w:color="auto" w:fill="F4772A"/>
          </w:tcPr>
          <w:p>
            <w:pPr/>
          </w:p>
        </w:tc>
        <w:tc>
          <w:tcPr>
            <w:tcW w:w="1599" w:type="dxa"/>
          </w:tcPr>
          <w:p>
            <w:pPr>
              <w:pStyle w:val="TableParagraph"/>
              <w:spacing w:line="214" w:lineRule="exact"/>
              <w:ind w:left="585" w:right="504"/>
              <w:jc w:val="center"/>
              <w:rPr>
                <w:sz w:val="18"/>
              </w:rPr>
            </w:pPr>
            <w:r>
              <w:rPr>
                <w:color w:val="58595B"/>
                <w:sz w:val="18"/>
              </w:rPr>
              <w:t>92.9%</w:t>
            </w:r>
          </w:p>
        </w:tc>
        <w:tc>
          <w:tcPr>
            <w:tcW w:w="1231" w:type="dxa"/>
          </w:tcPr>
          <w:p>
            <w:pPr/>
          </w:p>
        </w:tc>
        <w:tc>
          <w:tcPr>
            <w:tcW w:w="474" w:type="dxa"/>
          </w:tcPr>
          <w:p>
            <w:pPr>
              <w:pStyle w:val="TableParagraph"/>
              <w:spacing w:line="214" w:lineRule="exact"/>
              <w:ind w:right="50"/>
              <w:jc w:val="right"/>
              <w:rPr>
                <w:sz w:val="18"/>
              </w:rPr>
            </w:pPr>
            <w:r>
              <w:rPr>
                <w:color w:val="58595B"/>
                <w:w w:val="95"/>
                <w:sz w:val="18"/>
              </w:rPr>
              <w:t>13</w:t>
            </w:r>
          </w:p>
        </w:tc>
        <w:tc>
          <w:tcPr>
            <w:tcW w:w="1185" w:type="dxa"/>
          </w:tcPr>
          <w:p>
            <w:pPr/>
          </w:p>
        </w:tc>
        <w:tc>
          <w:tcPr>
            <w:tcW w:w="200" w:type="dxa"/>
          </w:tcPr>
          <w:p>
            <w:pPr/>
          </w:p>
        </w:tc>
      </w:tr>
      <w:tr>
        <w:trPr>
          <w:trHeight w:val="225" w:hRule="exact"/>
        </w:trPr>
        <w:tc>
          <w:tcPr>
            <w:tcW w:w="3153" w:type="dxa"/>
          </w:tcPr>
          <w:p>
            <w:pPr/>
          </w:p>
        </w:tc>
        <w:tc>
          <w:tcPr>
            <w:tcW w:w="844" w:type="dxa"/>
          </w:tcPr>
          <w:p>
            <w:pPr/>
          </w:p>
        </w:tc>
        <w:tc>
          <w:tcPr>
            <w:tcW w:w="134" w:type="dxa"/>
            <w:tcBorders>
              <w:left w:val="single" w:sz="29" w:space="0" w:color="47833E"/>
            </w:tcBorders>
            <w:shd w:val="clear" w:color="auto" w:fill="F4772A"/>
          </w:tcPr>
          <w:p>
            <w:pPr/>
          </w:p>
        </w:tc>
        <w:tc>
          <w:tcPr>
            <w:tcW w:w="865" w:type="dxa"/>
            <w:shd w:val="clear" w:color="auto" w:fill="F4772A"/>
          </w:tcPr>
          <w:p>
            <w:pPr/>
          </w:p>
        </w:tc>
        <w:tc>
          <w:tcPr>
            <w:tcW w:w="115" w:type="dxa"/>
            <w:shd w:val="clear" w:color="auto" w:fill="F4772A"/>
          </w:tcPr>
          <w:p>
            <w:pPr/>
          </w:p>
        </w:tc>
        <w:tc>
          <w:tcPr>
            <w:tcW w:w="1599" w:type="dxa"/>
          </w:tcPr>
          <w:p>
            <w:pPr/>
          </w:p>
        </w:tc>
        <w:tc>
          <w:tcPr>
            <w:tcW w:w="1231" w:type="dxa"/>
          </w:tcPr>
          <w:p>
            <w:pPr/>
          </w:p>
        </w:tc>
        <w:tc>
          <w:tcPr>
            <w:tcW w:w="474" w:type="dxa"/>
          </w:tcPr>
          <w:p>
            <w:pPr/>
          </w:p>
        </w:tc>
        <w:tc>
          <w:tcPr>
            <w:tcW w:w="1185" w:type="dxa"/>
            <w:tcBorders>
              <w:bottom w:val="single" w:sz="40" w:space="0" w:color="F4772A"/>
            </w:tcBorders>
          </w:tcPr>
          <w:p>
            <w:pPr/>
          </w:p>
        </w:tc>
        <w:tc>
          <w:tcPr>
            <w:tcW w:w="200" w:type="dxa"/>
          </w:tcPr>
          <w:p>
            <w:pPr/>
          </w:p>
        </w:tc>
      </w:tr>
      <w:tr>
        <w:trPr>
          <w:trHeight w:val="200" w:hRule="exact"/>
        </w:trPr>
        <w:tc>
          <w:tcPr>
            <w:tcW w:w="3153" w:type="dxa"/>
          </w:tcPr>
          <w:p>
            <w:pPr>
              <w:pStyle w:val="TableParagraph"/>
              <w:spacing w:line="214" w:lineRule="exact"/>
              <w:ind w:left="202"/>
              <w:rPr>
                <w:sz w:val="18"/>
              </w:rPr>
            </w:pPr>
            <w:r>
              <w:rPr>
                <w:color w:val="58595B"/>
                <w:w w:val="90"/>
                <w:sz w:val="18"/>
              </w:rPr>
              <w:t>Física, astronomía y matemáticas</w:t>
            </w:r>
          </w:p>
        </w:tc>
        <w:tc>
          <w:tcPr>
            <w:tcW w:w="844" w:type="dxa"/>
          </w:tcPr>
          <w:p>
            <w:pPr>
              <w:pStyle w:val="TableParagraph"/>
              <w:spacing w:line="214" w:lineRule="exact"/>
              <w:ind w:right="109"/>
              <w:jc w:val="right"/>
              <w:rPr>
                <w:sz w:val="18"/>
              </w:rPr>
            </w:pPr>
            <w:r>
              <w:rPr>
                <w:color w:val="58595B"/>
                <w:w w:val="95"/>
                <w:sz w:val="18"/>
              </w:rPr>
              <w:t>13</w:t>
            </w:r>
          </w:p>
        </w:tc>
        <w:tc>
          <w:tcPr>
            <w:tcW w:w="134" w:type="dxa"/>
          </w:tcPr>
          <w:p>
            <w:pPr/>
          </w:p>
        </w:tc>
        <w:tc>
          <w:tcPr>
            <w:tcW w:w="865" w:type="dxa"/>
            <w:tcBorders>
              <w:top w:val="single" w:sz="40" w:space="0" w:color="F4772A"/>
            </w:tcBorders>
          </w:tcPr>
          <w:p>
            <w:pPr>
              <w:pStyle w:val="TableParagraph"/>
              <w:rPr>
                <w:rFonts w:ascii="PMingLiU"/>
                <w:sz w:val="12"/>
              </w:rPr>
            </w:pPr>
          </w:p>
          <w:p>
            <w:pPr>
              <w:pStyle w:val="TableParagraph"/>
              <w:spacing w:line="175" w:lineRule="exact"/>
              <w:ind w:left="379"/>
              <w:rPr>
                <w:rFonts w:ascii="PMingLiU"/>
                <w:sz w:val="17"/>
              </w:rPr>
            </w:pPr>
            <w:r>
              <w:rPr>
                <w:rFonts w:ascii="PMingLiU"/>
                <w:position w:val="-3"/>
                <w:sz w:val="17"/>
              </w:rPr>
              <w:drawing>
                <wp:inline distT="0" distB="0" distL="0" distR="0">
                  <wp:extent cx="111728" cy="111728"/>
                  <wp:effectExtent l="0" t="0" r="0" b="0"/>
                  <wp:docPr id="213" name="image436.png" descr=""/>
                  <wp:cNvGraphicFramePr>
                    <a:graphicFrameLocks noChangeAspect="1"/>
                  </wp:cNvGraphicFramePr>
                  <a:graphic>
                    <a:graphicData uri="http://schemas.openxmlformats.org/drawingml/2006/picture">
                      <pic:pic>
                        <pic:nvPicPr>
                          <pic:cNvPr id="214" name="image436.png"/>
                          <pic:cNvPicPr/>
                        </pic:nvPicPr>
                        <pic:blipFill>
                          <a:blip r:embed="rId507" cstate="print"/>
                          <a:stretch>
                            <a:fillRect/>
                          </a:stretch>
                        </pic:blipFill>
                        <pic:spPr>
                          <a:xfrm>
                            <a:off x="0" y="0"/>
                            <a:ext cx="111728" cy="111728"/>
                          </a:xfrm>
                          <a:prstGeom prst="rect">
                            <a:avLst/>
                          </a:prstGeom>
                        </pic:spPr>
                      </pic:pic>
                    </a:graphicData>
                  </a:graphic>
                </wp:inline>
              </w:drawing>
            </w:r>
            <w:r>
              <w:rPr>
                <w:rFonts w:ascii="PMingLiU"/>
                <w:position w:val="-3"/>
                <w:sz w:val="17"/>
              </w:rPr>
            </w:r>
          </w:p>
        </w:tc>
        <w:tc>
          <w:tcPr>
            <w:tcW w:w="115" w:type="dxa"/>
            <w:tcBorders>
              <w:top w:val="single" w:sz="40" w:space="0" w:color="F4772A"/>
            </w:tcBorders>
          </w:tcPr>
          <w:p>
            <w:pPr/>
          </w:p>
        </w:tc>
        <w:tc>
          <w:tcPr>
            <w:tcW w:w="1599" w:type="dxa"/>
          </w:tcPr>
          <w:p>
            <w:pPr/>
          </w:p>
        </w:tc>
        <w:tc>
          <w:tcPr>
            <w:tcW w:w="1231" w:type="dxa"/>
          </w:tcPr>
          <w:p>
            <w:pPr>
              <w:pStyle w:val="TableParagraph"/>
              <w:spacing w:line="175" w:lineRule="exact"/>
              <w:ind w:left="67"/>
              <w:rPr>
                <w:rFonts w:ascii="PMingLiU"/>
                <w:sz w:val="17"/>
              </w:rPr>
            </w:pPr>
            <w:r>
              <w:rPr>
                <w:rFonts w:ascii="PMingLiU"/>
                <w:position w:val="-3"/>
                <w:sz w:val="17"/>
              </w:rPr>
              <w:drawing>
                <wp:inline distT="0" distB="0" distL="0" distR="0">
                  <wp:extent cx="146529" cy="111728"/>
                  <wp:effectExtent l="0" t="0" r="0" b="0"/>
                  <wp:docPr id="215" name="image437.png" descr=""/>
                  <wp:cNvGraphicFramePr>
                    <a:graphicFrameLocks noChangeAspect="1"/>
                  </wp:cNvGraphicFramePr>
                  <a:graphic>
                    <a:graphicData uri="http://schemas.openxmlformats.org/drawingml/2006/picture">
                      <pic:pic>
                        <pic:nvPicPr>
                          <pic:cNvPr id="216" name="image437.png"/>
                          <pic:cNvPicPr/>
                        </pic:nvPicPr>
                        <pic:blipFill>
                          <a:blip r:embed="rId508" cstate="print"/>
                          <a:stretch>
                            <a:fillRect/>
                          </a:stretch>
                        </pic:blipFill>
                        <pic:spPr>
                          <a:xfrm>
                            <a:off x="0" y="0"/>
                            <a:ext cx="146529" cy="111728"/>
                          </a:xfrm>
                          <a:prstGeom prst="rect">
                            <a:avLst/>
                          </a:prstGeom>
                        </pic:spPr>
                      </pic:pic>
                    </a:graphicData>
                  </a:graphic>
                </wp:inline>
              </w:drawing>
            </w:r>
            <w:r>
              <w:rPr>
                <w:rFonts w:ascii="PMingLiU"/>
                <w:position w:val="-3"/>
                <w:sz w:val="17"/>
              </w:rPr>
            </w:r>
          </w:p>
        </w:tc>
        <w:tc>
          <w:tcPr>
            <w:tcW w:w="474" w:type="dxa"/>
          </w:tcPr>
          <w:p>
            <w:pPr>
              <w:pStyle w:val="TableParagraph"/>
              <w:spacing w:line="214" w:lineRule="exact"/>
              <w:ind w:right="50"/>
              <w:jc w:val="right"/>
              <w:rPr>
                <w:sz w:val="18"/>
              </w:rPr>
            </w:pPr>
            <w:r>
              <w:rPr>
                <w:color w:val="58595B"/>
                <w:w w:val="95"/>
                <w:sz w:val="18"/>
              </w:rPr>
              <w:t>13</w:t>
            </w:r>
          </w:p>
        </w:tc>
        <w:tc>
          <w:tcPr>
            <w:tcW w:w="1185" w:type="dxa"/>
            <w:tcBorders>
              <w:top w:val="single" w:sz="40" w:space="0" w:color="F4772A"/>
            </w:tcBorders>
          </w:tcPr>
          <w:p>
            <w:pPr/>
          </w:p>
        </w:tc>
        <w:tc>
          <w:tcPr>
            <w:tcW w:w="200" w:type="dxa"/>
          </w:tcPr>
          <w:p>
            <w:pPr/>
          </w:p>
        </w:tc>
      </w:tr>
      <w:tr>
        <w:trPr>
          <w:trHeight w:val="228" w:hRule="exact"/>
        </w:trPr>
        <w:tc>
          <w:tcPr>
            <w:tcW w:w="3153" w:type="dxa"/>
          </w:tcPr>
          <w:p>
            <w:pPr/>
          </w:p>
        </w:tc>
        <w:tc>
          <w:tcPr>
            <w:tcW w:w="844" w:type="dxa"/>
          </w:tcPr>
          <w:p>
            <w:pPr/>
          </w:p>
        </w:tc>
        <w:tc>
          <w:tcPr>
            <w:tcW w:w="134" w:type="dxa"/>
          </w:tcPr>
          <w:p>
            <w:pPr/>
          </w:p>
        </w:tc>
        <w:tc>
          <w:tcPr>
            <w:tcW w:w="865" w:type="dxa"/>
          </w:tcPr>
          <w:p>
            <w:pPr/>
          </w:p>
        </w:tc>
        <w:tc>
          <w:tcPr>
            <w:tcW w:w="115" w:type="dxa"/>
          </w:tcPr>
          <w:p>
            <w:pPr/>
          </w:p>
        </w:tc>
        <w:tc>
          <w:tcPr>
            <w:tcW w:w="1599" w:type="dxa"/>
          </w:tcPr>
          <w:p>
            <w:pPr/>
          </w:p>
        </w:tc>
        <w:tc>
          <w:tcPr>
            <w:tcW w:w="1231" w:type="dxa"/>
          </w:tcPr>
          <w:p>
            <w:pPr/>
          </w:p>
        </w:tc>
        <w:tc>
          <w:tcPr>
            <w:tcW w:w="474" w:type="dxa"/>
          </w:tcPr>
          <w:p>
            <w:pPr/>
          </w:p>
        </w:tc>
        <w:tc>
          <w:tcPr>
            <w:tcW w:w="1185" w:type="dxa"/>
            <w:tcBorders>
              <w:bottom w:val="single" w:sz="80" w:space="0" w:color="F4772A"/>
            </w:tcBorders>
          </w:tcPr>
          <w:p>
            <w:pPr/>
          </w:p>
        </w:tc>
        <w:tc>
          <w:tcPr>
            <w:tcW w:w="200" w:type="dxa"/>
          </w:tcPr>
          <w:p>
            <w:pPr/>
          </w:p>
        </w:tc>
      </w:tr>
      <w:tr>
        <w:trPr>
          <w:trHeight w:val="372" w:hRule="exact"/>
        </w:trPr>
        <w:tc>
          <w:tcPr>
            <w:tcW w:w="3153" w:type="dxa"/>
          </w:tcPr>
          <w:p>
            <w:pPr>
              <w:pStyle w:val="TableParagraph"/>
              <w:spacing w:line="186" w:lineRule="exact"/>
              <w:ind w:left="202"/>
              <w:rPr>
                <w:sz w:val="18"/>
              </w:rPr>
            </w:pPr>
            <w:r>
              <w:rPr>
                <w:color w:val="58595B"/>
                <w:sz w:val="18"/>
              </w:rPr>
              <w:t>Química</w:t>
            </w:r>
          </w:p>
        </w:tc>
        <w:tc>
          <w:tcPr>
            <w:tcW w:w="844" w:type="dxa"/>
          </w:tcPr>
          <w:p>
            <w:pPr>
              <w:pStyle w:val="TableParagraph"/>
              <w:spacing w:line="186" w:lineRule="exact"/>
              <w:ind w:right="109"/>
              <w:jc w:val="right"/>
              <w:rPr>
                <w:sz w:val="18"/>
              </w:rPr>
            </w:pPr>
            <w:r>
              <w:rPr>
                <w:color w:val="58595B"/>
                <w:w w:val="95"/>
                <w:sz w:val="18"/>
              </w:rPr>
              <w:t>13</w:t>
            </w:r>
          </w:p>
        </w:tc>
        <w:tc>
          <w:tcPr>
            <w:tcW w:w="134" w:type="dxa"/>
          </w:tcPr>
          <w:p>
            <w:pPr/>
          </w:p>
        </w:tc>
        <w:tc>
          <w:tcPr>
            <w:tcW w:w="865" w:type="dxa"/>
          </w:tcPr>
          <w:p>
            <w:pPr>
              <w:pStyle w:val="TableParagraph"/>
              <w:spacing w:line="176" w:lineRule="exact"/>
              <w:ind w:left="379"/>
              <w:rPr>
                <w:rFonts w:ascii="PMingLiU"/>
                <w:sz w:val="17"/>
              </w:rPr>
            </w:pPr>
            <w:r>
              <w:rPr>
                <w:rFonts w:ascii="PMingLiU"/>
                <w:position w:val="-3"/>
                <w:sz w:val="17"/>
              </w:rPr>
              <w:drawing>
                <wp:inline distT="0" distB="0" distL="0" distR="0">
                  <wp:extent cx="112013" cy="112013"/>
                  <wp:effectExtent l="0" t="0" r="0" b="0"/>
                  <wp:docPr id="217" name="image438.png" descr=""/>
                  <wp:cNvGraphicFramePr>
                    <a:graphicFrameLocks noChangeAspect="1"/>
                  </wp:cNvGraphicFramePr>
                  <a:graphic>
                    <a:graphicData uri="http://schemas.openxmlformats.org/drawingml/2006/picture">
                      <pic:pic>
                        <pic:nvPicPr>
                          <pic:cNvPr id="218" name="image438.png"/>
                          <pic:cNvPicPr/>
                        </pic:nvPicPr>
                        <pic:blipFill>
                          <a:blip r:embed="rId509" cstate="print"/>
                          <a:stretch>
                            <a:fillRect/>
                          </a:stretch>
                        </pic:blipFill>
                        <pic:spPr>
                          <a:xfrm>
                            <a:off x="0" y="0"/>
                            <a:ext cx="112013" cy="112013"/>
                          </a:xfrm>
                          <a:prstGeom prst="rect">
                            <a:avLst/>
                          </a:prstGeom>
                        </pic:spPr>
                      </pic:pic>
                    </a:graphicData>
                  </a:graphic>
                </wp:inline>
              </w:drawing>
            </w:r>
            <w:r>
              <w:rPr>
                <w:rFonts w:ascii="PMingLiU"/>
                <w:position w:val="-3"/>
                <w:sz w:val="17"/>
              </w:rPr>
            </w:r>
          </w:p>
          <w:p>
            <w:pPr>
              <w:pStyle w:val="TableParagraph"/>
              <w:spacing w:before="13"/>
              <w:rPr>
                <w:rFonts w:ascii="PMingLiU"/>
                <w:sz w:val="14"/>
              </w:rPr>
            </w:pPr>
          </w:p>
        </w:tc>
        <w:tc>
          <w:tcPr>
            <w:tcW w:w="115" w:type="dxa"/>
          </w:tcPr>
          <w:p>
            <w:pPr/>
          </w:p>
        </w:tc>
        <w:tc>
          <w:tcPr>
            <w:tcW w:w="1599" w:type="dxa"/>
          </w:tcPr>
          <w:p>
            <w:pPr/>
          </w:p>
        </w:tc>
        <w:tc>
          <w:tcPr>
            <w:tcW w:w="1231" w:type="dxa"/>
          </w:tcPr>
          <w:p>
            <w:pPr/>
          </w:p>
        </w:tc>
        <w:tc>
          <w:tcPr>
            <w:tcW w:w="474" w:type="dxa"/>
          </w:tcPr>
          <w:p>
            <w:pPr>
              <w:pStyle w:val="TableParagraph"/>
              <w:spacing w:line="186" w:lineRule="exact"/>
              <w:ind w:right="50"/>
              <w:jc w:val="right"/>
              <w:rPr>
                <w:sz w:val="18"/>
              </w:rPr>
            </w:pPr>
            <w:r>
              <w:rPr>
                <w:color w:val="58595B"/>
                <w:w w:val="95"/>
                <w:sz w:val="18"/>
              </w:rPr>
              <w:t>13</w:t>
            </w:r>
          </w:p>
        </w:tc>
        <w:tc>
          <w:tcPr>
            <w:tcW w:w="1185" w:type="dxa"/>
            <w:tcBorders>
              <w:top w:val="single" w:sz="80" w:space="0" w:color="C24127"/>
            </w:tcBorders>
            <w:shd w:val="clear" w:color="auto" w:fill="F4772A"/>
          </w:tcPr>
          <w:p>
            <w:pPr/>
          </w:p>
        </w:tc>
        <w:tc>
          <w:tcPr>
            <w:tcW w:w="200" w:type="dxa"/>
          </w:tcPr>
          <w:p>
            <w:pPr/>
          </w:p>
        </w:tc>
      </w:tr>
      <w:tr>
        <w:trPr>
          <w:trHeight w:val="200" w:hRule="exact"/>
        </w:trPr>
        <w:tc>
          <w:tcPr>
            <w:tcW w:w="3153" w:type="dxa"/>
          </w:tcPr>
          <w:p>
            <w:pPr>
              <w:pStyle w:val="TableParagraph"/>
              <w:spacing w:line="214" w:lineRule="exact"/>
              <w:ind w:left="202"/>
              <w:rPr>
                <w:sz w:val="18"/>
              </w:rPr>
            </w:pPr>
            <w:r>
              <w:rPr>
                <w:color w:val="58595B"/>
                <w:sz w:val="18"/>
              </w:rPr>
              <w:t>Computación</w:t>
            </w:r>
          </w:p>
        </w:tc>
        <w:tc>
          <w:tcPr>
            <w:tcW w:w="844" w:type="dxa"/>
          </w:tcPr>
          <w:p>
            <w:pPr>
              <w:pStyle w:val="TableParagraph"/>
              <w:spacing w:line="214" w:lineRule="exact"/>
              <w:ind w:right="109"/>
              <w:jc w:val="right"/>
              <w:rPr>
                <w:sz w:val="18"/>
              </w:rPr>
            </w:pPr>
            <w:r>
              <w:rPr>
                <w:color w:val="58595B"/>
                <w:w w:val="96"/>
                <w:sz w:val="18"/>
              </w:rPr>
              <w:t>7</w:t>
            </w:r>
          </w:p>
        </w:tc>
        <w:tc>
          <w:tcPr>
            <w:tcW w:w="134" w:type="dxa"/>
          </w:tcPr>
          <w:p>
            <w:pPr/>
          </w:p>
        </w:tc>
        <w:tc>
          <w:tcPr>
            <w:tcW w:w="865" w:type="dxa"/>
          </w:tcPr>
          <w:p>
            <w:pPr>
              <w:pStyle w:val="TableParagraph"/>
              <w:spacing w:line="176" w:lineRule="exact"/>
              <w:ind w:left="379"/>
              <w:rPr>
                <w:rFonts w:ascii="PMingLiU"/>
                <w:sz w:val="17"/>
              </w:rPr>
            </w:pPr>
            <w:r>
              <w:rPr>
                <w:rFonts w:ascii="PMingLiU"/>
                <w:position w:val="-3"/>
                <w:sz w:val="17"/>
              </w:rPr>
              <w:drawing>
                <wp:inline distT="0" distB="0" distL="0" distR="0">
                  <wp:extent cx="112013" cy="112013"/>
                  <wp:effectExtent l="0" t="0" r="0" b="0"/>
                  <wp:docPr id="219" name="image438.png" descr=""/>
                  <wp:cNvGraphicFramePr>
                    <a:graphicFrameLocks noChangeAspect="1"/>
                  </wp:cNvGraphicFramePr>
                  <a:graphic>
                    <a:graphicData uri="http://schemas.openxmlformats.org/drawingml/2006/picture">
                      <pic:pic>
                        <pic:nvPicPr>
                          <pic:cNvPr id="220" name="image438.png"/>
                          <pic:cNvPicPr/>
                        </pic:nvPicPr>
                        <pic:blipFill>
                          <a:blip r:embed="rId509" cstate="print"/>
                          <a:stretch>
                            <a:fillRect/>
                          </a:stretch>
                        </pic:blipFill>
                        <pic:spPr>
                          <a:xfrm>
                            <a:off x="0" y="0"/>
                            <a:ext cx="112013" cy="112013"/>
                          </a:xfrm>
                          <a:prstGeom prst="rect">
                            <a:avLst/>
                          </a:prstGeom>
                        </pic:spPr>
                      </pic:pic>
                    </a:graphicData>
                  </a:graphic>
                </wp:inline>
              </w:drawing>
            </w:r>
            <w:r>
              <w:rPr>
                <w:rFonts w:ascii="PMingLiU"/>
                <w:position w:val="-3"/>
                <w:sz w:val="17"/>
              </w:rPr>
            </w:r>
          </w:p>
        </w:tc>
        <w:tc>
          <w:tcPr>
            <w:tcW w:w="115" w:type="dxa"/>
          </w:tcPr>
          <w:p>
            <w:pPr/>
          </w:p>
        </w:tc>
        <w:tc>
          <w:tcPr>
            <w:tcW w:w="1599" w:type="dxa"/>
          </w:tcPr>
          <w:p>
            <w:pPr>
              <w:pStyle w:val="TableParagraph"/>
              <w:spacing w:line="214" w:lineRule="exact"/>
              <w:ind w:left="585" w:right="504"/>
              <w:jc w:val="center"/>
              <w:rPr>
                <w:sz w:val="18"/>
              </w:rPr>
            </w:pPr>
            <w:r>
              <w:rPr>
                <w:color w:val="58595B"/>
                <w:sz w:val="18"/>
              </w:rPr>
              <w:t>85.7%</w:t>
            </w:r>
          </w:p>
        </w:tc>
        <w:tc>
          <w:tcPr>
            <w:tcW w:w="1231" w:type="dxa"/>
          </w:tcPr>
          <w:p>
            <w:pPr/>
          </w:p>
        </w:tc>
        <w:tc>
          <w:tcPr>
            <w:tcW w:w="474" w:type="dxa"/>
          </w:tcPr>
          <w:p>
            <w:pPr>
              <w:pStyle w:val="TableParagraph"/>
              <w:spacing w:line="214" w:lineRule="exact"/>
              <w:ind w:right="50"/>
              <w:jc w:val="right"/>
              <w:rPr>
                <w:sz w:val="18"/>
              </w:rPr>
            </w:pPr>
            <w:r>
              <w:rPr>
                <w:color w:val="58595B"/>
                <w:w w:val="96"/>
                <w:sz w:val="18"/>
              </w:rPr>
              <w:t>6</w:t>
            </w:r>
          </w:p>
        </w:tc>
        <w:tc>
          <w:tcPr>
            <w:tcW w:w="1185" w:type="dxa"/>
          </w:tcPr>
          <w:p>
            <w:pPr>
              <w:pStyle w:val="TableParagraph"/>
              <w:spacing w:line="200" w:lineRule="exact"/>
              <w:ind w:left="154" w:right="-65"/>
              <w:rPr>
                <w:rFonts w:ascii="PMingLiU"/>
                <w:sz w:val="20"/>
              </w:rPr>
            </w:pPr>
            <w:r>
              <w:rPr>
                <w:rFonts w:ascii="PMingLiU"/>
                <w:position w:val="-3"/>
                <w:sz w:val="20"/>
              </w:rPr>
              <w:pict>
                <v:group style="width:51.55pt;height:10pt;mso-position-horizontal-relative:char;mso-position-vertical-relative:line" coordorigin="0,0" coordsize="1031,200">
                  <v:line style="position:absolute" from="0,0" to="0,200" stroked="true" strokeweight="0pt" strokecolor="#47833e"/>
                  <v:rect style="position:absolute;left:0;top:0;width:1030;height:100" filled="true" fillcolor="#edab30" stroked="false">
                    <v:fill type="solid"/>
                  </v:rect>
                  <v:rect style="position:absolute;left:0;top:100;width:343;height:100" filled="true" fillcolor="#c24127" stroked="false">
                    <v:fill type="solid"/>
                  </v:rect>
                  <v:rect style="position:absolute;left:343;top:100;width:687;height:100" filled="true" fillcolor="#f4772a" stroked="false">
                    <v:fill type="solid"/>
                  </v:rect>
                </v:group>
              </w:pict>
            </w:r>
            <w:r>
              <w:rPr>
                <w:rFonts w:ascii="PMingLiU"/>
                <w:position w:val="-3"/>
                <w:sz w:val="20"/>
              </w:rPr>
            </w:r>
          </w:p>
        </w:tc>
        <w:tc>
          <w:tcPr>
            <w:tcW w:w="200" w:type="dxa"/>
          </w:tcPr>
          <w:p>
            <w:pPr/>
          </w:p>
        </w:tc>
      </w:tr>
    </w:tbl>
    <w:p>
      <w:pPr>
        <w:pStyle w:val="BodyText"/>
        <w:spacing w:before="8"/>
        <w:rPr>
          <w:sz w:val="15"/>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3"/>
        <w:gridCol w:w="2536"/>
        <w:gridCol w:w="4990"/>
      </w:tblGrid>
      <w:tr>
        <w:trPr>
          <w:trHeight w:val="192" w:hRule="exact"/>
        </w:trPr>
        <w:tc>
          <w:tcPr>
            <w:tcW w:w="2273"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536" w:type="dxa"/>
            <w:tcBorders>
              <w:bottom w:val="single" w:sz="9" w:space="0" w:color="FFFFFF"/>
            </w:tcBorders>
            <w:shd w:val="clear" w:color="auto" w:fill="E6E7E8"/>
          </w:tcPr>
          <w:p>
            <w:pPr>
              <w:pStyle w:val="TableParagraph"/>
              <w:spacing w:line="203" w:lineRule="exact"/>
              <w:ind w:left="1327" w:right="898"/>
              <w:jc w:val="center"/>
              <w:rPr>
                <w:sz w:val="18"/>
              </w:rPr>
            </w:pPr>
            <w:r>
              <w:rPr>
                <w:color w:val="58595B"/>
                <w:sz w:val="18"/>
              </w:rPr>
              <w:t>302</w:t>
            </w:r>
          </w:p>
        </w:tc>
        <w:tc>
          <w:tcPr>
            <w:tcW w:w="4990" w:type="dxa"/>
            <w:tcBorders>
              <w:bottom w:val="single" w:sz="9" w:space="0" w:color="FFFFFF"/>
            </w:tcBorders>
            <w:shd w:val="clear" w:color="auto" w:fill="E6E7E8"/>
          </w:tcPr>
          <w:p>
            <w:pPr>
              <w:pStyle w:val="TableParagraph"/>
              <w:spacing w:line="203" w:lineRule="exact"/>
              <w:ind w:left="3293"/>
              <w:rPr>
                <w:sz w:val="18"/>
              </w:rPr>
            </w:pPr>
            <w:r>
              <w:rPr>
                <w:color w:val="58595B"/>
                <w:sz w:val="18"/>
              </w:rPr>
              <w:t>290</w:t>
            </w:r>
          </w:p>
        </w:tc>
      </w:tr>
      <w:tr>
        <w:trPr>
          <w:trHeight w:val="192" w:hRule="exact"/>
        </w:trPr>
        <w:tc>
          <w:tcPr>
            <w:tcW w:w="2273"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527" w:type="dxa"/>
            <w:gridSpan w:val="2"/>
            <w:tcBorders>
              <w:top w:val="single" w:sz="9" w:space="0" w:color="FFFFFF"/>
            </w:tcBorders>
            <w:shd w:val="clear" w:color="auto" w:fill="E6E7E8"/>
          </w:tcPr>
          <w:p>
            <w:pPr>
              <w:pStyle w:val="TableParagraph"/>
              <w:spacing w:line="199" w:lineRule="exact"/>
              <w:ind w:left="3426" w:right="3594"/>
              <w:jc w:val="center"/>
              <w:rPr>
                <w:sz w:val="18"/>
              </w:rPr>
            </w:pPr>
            <w:r>
              <w:rPr>
                <w:color w:val="58595B"/>
                <w:sz w:val="18"/>
              </w:rPr>
              <w:t>95.5%</w:t>
            </w:r>
          </w:p>
        </w:tc>
      </w:tr>
    </w:tbl>
    <w:p>
      <w:pPr>
        <w:pStyle w:val="BodyText"/>
        <w:spacing w:before="9"/>
        <w:rPr>
          <w:sz w:val="7"/>
        </w:rPr>
      </w:pPr>
    </w:p>
    <w:p>
      <w:pPr>
        <w:spacing w:after="0"/>
        <w:rPr>
          <w:sz w:val="7"/>
        </w:rPr>
        <w:sectPr>
          <w:type w:val="continuous"/>
          <w:pgSz w:w="12240" w:h="15840"/>
          <w:pgMar w:top="1500" w:bottom="280" w:left="1040" w:right="1180"/>
        </w:sectPr>
      </w:pPr>
    </w:p>
    <w:p>
      <w:pPr>
        <w:spacing w:before="78"/>
        <w:ind w:left="336" w:right="786" w:firstLine="0"/>
        <w:jc w:val="left"/>
        <w:rPr>
          <w:rFonts w:ascii="Times New Roman"/>
          <w:sz w:val="14"/>
        </w:rPr>
      </w:pPr>
      <w:r>
        <w:rPr/>
        <w:pict>
          <v:group style="position:absolute;margin-left:60pt;margin-top:4.980058pt;width:6.15pt;height:30.5pt;mso-position-horizontal-relative:page;mso-position-vertical-relative:paragraph;z-index:16384"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6336">
            <wp:simplePos x="0" y="0"/>
            <wp:positionH relativeFrom="page">
              <wp:posOffset>1860589</wp:posOffset>
            </wp:positionH>
            <wp:positionV relativeFrom="paragraph">
              <wp:posOffset>-88694</wp:posOffset>
            </wp:positionV>
            <wp:extent cx="86423" cy="292303"/>
            <wp:effectExtent l="0" t="0" r="0" b="0"/>
            <wp:wrapNone/>
            <wp:docPr id="221" name="image439.png" descr=""/>
            <wp:cNvGraphicFramePr>
              <a:graphicFrameLocks noChangeAspect="1"/>
            </wp:cNvGraphicFramePr>
            <a:graphic>
              <a:graphicData uri="http://schemas.openxmlformats.org/drawingml/2006/picture">
                <pic:pic>
                  <pic:nvPicPr>
                    <pic:cNvPr id="222" name="image439.png"/>
                    <pic:cNvPicPr/>
                  </pic:nvPicPr>
                  <pic:blipFill>
                    <a:blip r:embed="rId510" cstate="print"/>
                    <a:stretch>
                      <a:fillRect/>
                    </a:stretch>
                  </pic:blipFill>
                  <pic:spPr>
                    <a:xfrm>
                      <a:off x="0" y="0"/>
                      <a:ext cx="86423" cy="292303"/>
                    </a:xfrm>
                    <a:prstGeom prst="rect">
                      <a:avLst/>
                    </a:prstGeom>
                  </pic:spPr>
                </pic:pic>
              </a:graphicData>
            </a:graphic>
          </wp:anchor>
        </w:drawing>
      </w:r>
      <w:r>
        <w:rPr/>
        <w:pict>
          <v:group style="position:absolute;margin-left:485.454987pt;margin-top:-98.521935pt;width:51.55pt;height:14pt;mso-position-horizontal-relative:page;mso-position-vertical-relative:paragraph;z-index:-374944" coordorigin="9709,-1970" coordsize="1031,280">
            <v:line style="position:absolute" from="9749,-1930" to="9749,-1730" stroked="true" strokeweight="3.96pt" strokecolor="#47833e"/>
            <v:rect style="position:absolute;left:9789;top:-1930;width:951;height:100" filled="true" fillcolor="#edab30" stroked="false">
              <v:fill type="solid"/>
            </v:rect>
            <v:rect style="position:absolute;left:9789;top:-1830;width:238;height:100" filled="true" fillcolor="#c24127" stroked="false">
              <v:fill type="solid"/>
            </v:rect>
            <v:rect style="position:absolute;left:10026;top:-1830;width:713;height:100" filled="true" fillcolor="#f4772a" stroked="false">
              <v:fill type="solid"/>
            </v:rect>
            <w10:wrap type="none"/>
          </v:group>
        </w:pict>
      </w:r>
      <w:r>
        <w:rPr/>
        <w:pict>
          <v:line style="position:absolute;mso-position-horizontal-relative:page;mso-position-vertical-relative:paragraph;z-index:-374920" from="485.475006pt,-76.521835pt" to="485.475006pt,-66.521835pt" stroked="true" strokeweight="0pt" strokecolor="#47833e">
            <w10:wrap type="none"/>
          </v:line>
        </w:pict>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6360">
            <wp:simplePos x="0" y="0"/>
            <wp:positionH relativeFrom="page">
              <wp:posOffset>3575367</wp:posOffset>
            </wp:positionH>
            <wp:positionV relativeFrom="paragraph">
              <wp:posOffset>-88694</wp:posOffset>
            </wp:positionV>
            <wp:extent cx="86410" cy="292303"/>
            <wp:effectExtent l="0" t="0" r="0" b="0"/>
            <wp:wrapNone/>
            <wp:docPr id="223" name="image440.png" descr=""/>
            <wp:cNvGraphicFramePr>
              <a:graphicFrameLocks noChangeAspect="1"/>
            </wp:cNvGraphicFramePr>
            <a:graphic>
              <a:graphicData uri="http://schemas.openxmlformats.org/drawingml/2006/picture">
                <pic:pic>
                  <pic:nvPicPr>
                    <pic:cNvPr id="224" name="image440.png"/>
                    <pic:cNvPicPr/>
                  </pic:nvPicPr>
                  <pic:blipFill>
                    <a:blip r:embed="rId511" cstate="print"/>
                    <a:stretch>
                      <a:fillRect/>
                    </a:stretch>
                  </pic:blipFill>
                  <pic:spPr>
                    <a:xfrm>
                      <a:off x="0" y="0"/>
                      <a:ext cx="86410" cy="292303"/>
                    </a:xfrm>
                    <a:prstGeom prst="rect">
                      <a:avLst/>
                    </a:prstGeom>
                  </pic:spPr>
                </pic:pic>
              </a:graphicData>
            </a:graphic>
          </wp:anchor>
        </w:drawing>
      </w:r>
      <w:r>
        <w:rPr/>
        <w:pict>
          <v:group style="position:absolute;margin-left:376.226013pt;margin-top:-56.521938pt;width:51.55pt;height:10pt;mso-position-horizontal-relative:page;mso-position-vertical-relative:paragraph;z-index:-374704" coordorigin="7525,-1130" coordsize="1031,200">
            <v:rect style="position:absolute;left:7525;top:-1130;width:883;height:200" filled="true" fillcolor="#72703d" stroked="false">
              <v:fill type="solid"/>
            </v:rect>
            <v:rect style="position:absolute;left:8408;top:-1130;width:147;height:200" filled="true" fillcolor="#b1ae68" stroked="false">
              <v:fill type="solid"/>
            </v:rect>
            <w10:wrap type="none"/>
          </v:group>
        </w:pict>
      </w:r>
      <w:r>
        <w:rPr/>
        <w:drawing>
          <wp:anchor distT="0" distB="0" distL="0" distR="0" allowOverlap="1" layoutInCell="1" locked="0" behindDoc="1" simplePos="0" relativeHeight="268060775">
            <wp:simplePos x="0" y="0"/>
            <wp:positionH relativeFrom="page">
              <wp:posOffset>5027663</wp:posOffset>
            </wp:positionH>
            <wp:positionV relativeFrom="paragraph">
              <wp:posOffset>-976208</wp:posOffset>
            </wp:positionV>
            <wp:extent cx="146529" cy="111728"/>
            <wp:effectExtent l="0" t="0" r="0" b="0"/>
            <wp:wrapNone/>
            <wp:docPr id="225" name="image441.png" descr=""/>
            <wp:cNvGraphicFramePr>
              <a:graphicFrameLocks noChangeAspect="1"/>
            </wp:cNvGraphicFramePr>
            <a:graphic>
              <a:graphicData uri="http://schemas.openxmlformats.org/drawingml/2006/picture">
                <pic:pic>
                  <pic:nvPicPr>
                    <pic:cNvPr id="226" name="image441.png"/>
                    <pic:cNvPicPr/>
                  </pic:nvPicPr>
                  <pic:blipFill>
                    <a:blip r:embed="rId512" cstate="print"/>
                    <a:stretch>
                      <a:fillRect/>
                    </a:stretch>
                  </pic:blipFill>
                  <pic:spPr>
                    <a:xfrm>
                      <a:off x="0" y="0"/>
                      <a:ext cx="146529" cy="111728"/>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3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47948pt;width:35pt;height:30.5pt;mso-position-horizontal-relative:page;mso-position-vertical-relative:paragraph;z-index:-375088"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8,74,8585,74,8569,74,8569,59,8586,59,8589,59,8590,60,8590,63,8590,42,8552,42,8552,119,8569,119,8569,91,8596,91,8600,90,8605,84,8607,81,8607,74,8607,59,8607,53m8680,42l8641,42,8637,44,8634,46,8631,48,8630,53,8630,109,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3,256,8411,262,8414,264,8420,266,8439,266,8444,260,8445,258,8445,241m8462,224l8455,224,8455,265,8462,265,8462,224m8463,215l8463,210,8462,208,8456,208,8454,210,8454,215,8456,217,8462,217,8463,215m8510,227l8501,223,8488,223,8484,227,8482,231,8481,231,8481,224,8474,224,8475,227,8475,265,8482,265,8482,238,8484,233,8486,231,8488,229,8500,229,8502,235,8502,265,8510,265,8510,229,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1,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6,265,9083,265,9083,238,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696" w:space="40"/>
            <w:col w:w="2662" w:space="40"/>
            <w:col w:w="2742" w:space="181"/>
            <w:col w:w="2659"/>
          </w:cols>
        </w:sectPr>
      </w:pPr>
    </w:p>
    <w:p>
      <w:pPr>
        <w:pStyle w:val="BodyText"/>
        <w:spacing w:before="1"/>
        <w:rPr>
          <w:rFonts w:ascii="Times New Roman"/>
          <w:sz w:val="9"/>
        </w:rPr>
      </w:pPr>
      <w:r>
        <w:rPr/>
        <w:pict>
          <v:group style="position:absolute;margin-left:485.475006pt;margin-top:519.064026pt;width:51.55pt;height:10pt;mso-position-horizontal-relative:page;mso-position-vertical-relative:page;z-index:-374968" coordorigin="9710,10381" coordsize="1031,200">
            <v:rect style="position:absolute;left:9710;top:10381;width:238;height:200" filled="true" fillcolor="#47833e" stroked="false">
              <v:fill type="solid"/>
            </v:rect>
            <v:rect style="position:absolute;left:9947;top:10381;width:793;height:100" filled="true" fillcolor="#edab30" stroked="false">
              <v:fill type="solid"/>
            </v:rect>
            <v:rect style="position:absolute;left:9947;top:10481;width:555;height:100" filled="true" fillcolor="#c24127" stroked="false">
              <v:fill type="solid"/>
            </v:rect>
            <w10:wrap type="none"/>
          </v:group>
        </w:pict>
      </w:r>
      <w:r>
        <w:rPr/>
        <w:pict>
          <v:group style="position:absolute;margin-left:261.04599pt;margin-top:499.063995pt;width:51.55pt;height:10pt;mso-position-horizontal-relative:page;mso-position-vertical-relative:page;z-index:-374848" coordorigin="5221,9981" coordsize="1031,200">
            <v:rect style="position:absolute;left:5221;top:9981;width:343;height:200" filled="true" fillcolor="#47833e" stroked="false">
              <v:fill type="solid"/>
            </v:rect>
            <v:rect style="position:absolute;left:5564;top:9981;width:687;height:100" filled="true" fillcolor="#edab30" stroked="false">
              <v:fill type="solid"/>
            </v:rect>
            <v:line style="position:absolute" from="5564,10081" to="5564,10181" stroked="true" strokeweight="0pt" strokecolor="#c24127"/>
            <v:rect style="position:absolute;left:5564;top:10081;width:687;height:100" filled="true" fillcolor="#f4772a" stroked="false">
              <v:fill type="solid"/>
            </v:rect>
            <w10:wrap type="none"/>
          </v:group>
        </w:pict>
      </w:r>
      <w:r>
        <w:rPr/>
        <w:pict>
          <v:group style="position:absolute;margin-left:376.226013pt;margin-top:498.188995pt;width:51.55pt;height:11.75pt;mso-position-horizontal-relative:page;mso-position-vertical-relative:page;z-index:-374752" coordorigin="7525,9964" coordsize="1031,235">
            <v:rect style="position:absolute;left:7525;top:9981;width:996;height:200" filled="true" fillcolor="#72703d" stroked="false">
              <v:fill type="solid"/>
            </v:rect>
            <v:line style="position:absolute" from="8538,9981" to="8538,10181" stroked="true" strokeweight="1.72pt" strokecolor="#b1ae68"/>
            <w10:wrap type="none"/>
          </v:group>
        </w:pict>
      </w:r>
      <w:r>
        <w:rPr/>
        <w:pict>
          <v:group style="position:absolute;margin-left:376.226013pt;margin-top:517.213989pt;width:51.55pt;height:13.7pt;mso-position-horizontal-relative:page;mso-position-vertical-relative:page;z-index:-374728" coordorigin="7525,10344" coordsize="1031,274">
            <v:rect style="position:absolute;left:7525;top:10381;width:957;height:200" filled="true" fillcolor="#72703d" stroked="false">
              <v:fill type="solid"/>
            </v:rect>
            <v:line style="position:absolute" from="8518,10381" to="8518,10581" stroked="true" strokeweight="3.68pt" strokecolor="#b1ae68"/>
            <w10:wrap type="none"/>
          </v:group>
        </w:pict>
      </w: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991pt;margin-top:4.386633pt;width:37.450pt;height:8.9pt;mso-position-horizontal-relative:page;mso-position-vertical-relative:paragraph;z-index:16312" coordorigin="10181,88" coordsize="749,178">
            <v:shape style="position:absolute;left:10743;top:88;width:84;height:178" coordorigin="10743,88" coordsize="84,178" path="m10807,222l10804,222,10804,221,10801,223,10797,225,10793,226,10793,225,10793,223,10792,222,10793,219,10789,220,10787,225,10787,226,10789,225,10791,226,10792,226,10790,227,10776,234,10767,242,10763,250,10763,258,10761,258,10760,259,10759,258,10759,260,10761,262,10762,262,10762,261,10763,259,10763,262,10764,264,10764,266,10766,266,10765,263,10765,262,10764,259,10765,260,10766,260,10766,262,10767,261,10768,259,10768,259,10768,258,10768,258,10767,256,10766,257,10765,258,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2,167,10812,166,10812,166,10811,169,10810,172,10808,173,10807,160,10804,130,10803,114,10801,99,10754,88,10743,135,10805,174,10806,175,10805,176,10801,177,10798,176,10800,180,10805,182,10808,182,10806,180,10806,177,10807,176,10809,177,10812,179,10815,181,10815,181,10818,183,10819,185,10821,188,10821,188,10823,191,10824,195,10823,199,10823,201,10823,203,10821,206,10821,210,10824,206,10826,201,10826,191,10826,184e" filled="true" fillcolor="#d71920" stroked="false">
              <v:path arrowok="t"/>
              <v:fill type="solid"/>
            </v:shape>
            <v:shape style="position:absolute;left:10181;top:88;width:749;height:178" type="#_x0000_t75" stroked="false">
              <v:imagedata r:id="rId513"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27" name="image443.png" descr=""/>
            <wp:cNvGraphicFramePr>
              <a:graphicFrameLocks noChangeAspect="1"/>
            </wp:cNvGraphicFramePr>
            <a:graphic>
              <a:graphicData uri="http://schemas.openxmlformats.org/drawingml/2006/picture">
                <pic:pic>
                  <pic:nvPicPr>
                    <pic:cNvPr id="228" name="image443.png"/>
                    <pic:cNvPicPr/>
                  </pic:nvPicPr>
                  <pic:blipFill>
                    <a:blip r:embed="rId514"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4"/>
        </w:rPr>
      </w:pPr>
    </w:p>
    <w:p>
      <w:pPr>
        <w:pStyle w:val="Heading5"/>
        <w:ind w:left="3289" w:right="4635"/>
        <w:rPr>
          <w:i/>
        </w:rPr>
      </w:pPr>
      <w:r>
        <w:rPr/>
        <w:pict>
          <v:group style="position:absolute;margin-left:207.992004pt;margin-top:-.027148pt;width:2.050pt;height:143.35pt;mso-position-horizontal-relative:page;mso-position-vertical-relative:paragraph;z-index:17104" coordorigin="4160,-1" coordsize="41,2867">
            <v:line style="position:absolute" from="4197,3" to="4197,2863" stroked="true" strokeweight=".334pt" strokecolor="#0072bc"/>
            <v:line style="position:absolute" from="4163,3" to="4163,2863" stroked="true" strokeweight=".334pt" strokecolor="#0072bc"/>
            <w10:wrap type="none"/>
          </v:group>
        </w:pict>
      </w:r>
      <w:bookmarkStart w:name="Multidisciplinarias" w:id="59"/>
      <w:bookmarkEnd w:id="59"/>
      <w:r>
        <w:rPr>
          <w:b w:val="0"/>
          <w:i w:val="0"/>
        </w:rPr>
      </w:r>
      <w:bookmarkStart w:name="D. Producción y Producción en Colaboraci" w:id="60"/>
      <w:bookmarkEnd w:id="60"/>
      <w:r>
        <w:rPr>
          <w:b w:val="0"/>
          <w:i w:val="0"/>
        </w:rPr>
      </w:r>
      <w:bookmarkStart w:name="Producción por país" w:id="61"/>
      <w:bookmarkEnd w:id="61"/>
      <w:r>
        <w:rPr>
          <w:b w:val="0"/>
          <w:i w:val="0"/>
        </w:rPr>
      </w:r>
      <w:bookmarkStart w:name="_bookmark22" w:id="62"/>
      <w:bookmarkEnd w:id="62"/>
      <w:r>
        <w:rPr>
          <w:b w:val="0"/>
          <w:i w:val="0"/>
        </w:rPr>
      </w:r>
      <w:r>
        <w:rPr>
          <w:i/>
          <w:color w:val="2384C6"/>
          <w:w w:val="95"/>
        </w:rPr>
        <w:t>Multidisciplinarias</w:t>
      </w:r>
    </w:p>
    <w:p>
      <w:pPr>
        <w:pStyle w:val="BodyText"/>
        <w:spacing w:before="3"/>
        <w:rPr>
          <w:rFonts w:ascii="Palatino Linotype"/>
          <w:b/>
          <w:i/>
          <w:sz w:val="14"/>
        </w:rPr>
      </w:pPr>
    </w:p>
    <w:p>
      <w:pPr>
        <w:spacing w:after="0"/>
        <w:rPr>
          <w:rFonts w:ascii="Palatino Linotype"/>
          <w:sz w:val="14"/>
        </w:rPr>
        <w:sectPr>
          <w:pgSz w:w="12240" w:h="15840"/>
          <w:pgMar w:header="440" w:footer="475" w:top="640" w:bottom="660" w:left="104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spacing w:line="247" w:lineRule="auto" w:before="148"/>
        <w:ind w:left="416" w:right="-6" w:firstLine="127"/>
        <w:jc w:val="left"/>
        <w:rPr>
          <w:sz w:val="18"/>
        </w:rPr>
      </w:pPr>
      <w:r>
        <w:rPr>
          <w:rFonts w:ascii="Palatino Linotype" w:hAnsi="Palatino Linotype"/>
          <w:b/>
          <w:color w:val="0072BC"/>
          <w:spacing w:val="-3"/>
          <w:w w:val="105"/>
          <w:sz w:val="18"/>
        </w:rPr>
        <w:t>Tabla</w:t>
      </w:r>
      <w:r>
        <w:rPr>
          <w:rFonts w:ascii="Palatino Linotype" w:hAnsi="Palatino Linotype"/>
          <w:b/>
          <w:color w:val="0072BC"/>
          <w:spacing w:val="-17"/>
          <w:w w:val="105"/>
          <w:sz w:val="18"/>
        </w:rPr>
        <w:t> </w:t>
      </w:r>
      <w:r>
        <w:rPr>
          <w:rFonts w:ascii="Palatino Linotype" w:hAnsi="Palatino Linotype"/>
          <w:b/>
          <w:color w:val="0072BC"/>
          <w:w w:val="105"/>
          <w:sz w:val="18"/>
        </w:rPr>
        <w:t>10</w:t>
      </w:r>
      <w:r>
        <w:rPr>
          <w:rFonts w:ascii="Palatino Linotype" w:hAnsi="Palatino Linotype"/>
          <w:b/>
          <w:color w:val="0072BC"/>
          <w:spacing w:val="-14"/>
          <w:w w:val="105"/>
          <w:sz w:val="18"/>
        </w:rPr>
        <w:t> </w:t>
      </w:r>
      <w:r>
        <w:rPr>
          <w:rFonts w:ascii="Palatino Linotype" w:hAnsi="Palatino Linotype"/>
          <w:i/>
          <w:color w:val="636466"/>
          <w:w w:val="105"/>
          <w:sz w:val="18"/>
        </w:rPr>
        <w:t>Producción</w:t>
      </w:r>
      <w:r>
        <w:rPr>
          <w:rFonts w:ascii="Palatino Linotype" w:hAnsi="Palatino Linotype"/>
          <w:i/>
          <w:color w:val="636466"/>
          <w:spacing w:val="-13"/>
          <w:w w:val="105"/>
          <w:sz w:val="18"/>
        </w:rPr>
        <w:t> </w:t>
      </w:r>
      <w:r>
        <w:rPr>
          <w:color w:val="636466"/>
          <w:w w:val="105"/>
          <w:sz w:val="18"/>
        </w:rPr>
        <w:t>de</w:t>
      </w:r>
      <w:r>
        <w:rPr>
          <w:color w:val="636466"/>
          <w:spacing w:val="-15"/>
          <w:w w:val="105"/>
          <w:sz w:val="18"/>
        </w:rPr>
        <w:t> </w:t>
      </w:r>
      <w:r>
        <w:rPr>
          <w:color w:val="636466"/>
          <w:w w:val="105"/>
          <w:sz w:val="18"/>
        </w:rPr>
        <w:t>la</w:t>
      </w:r>
      <w:r>
        <w:rPr>
          <w:color w:val="636466"/>
          <w:spacing w:val="-15"/>
          <w:w w:val="105"/>
          <w:sz w:val="18"/>
        </w:rPr>
        <w:t> </w:t>
      </w:r>
      <w:r>
        <w:rPr>
          <w:color w:val="636466"/>
          <w:w w:val="110"/>
          <w:sz w:val="18"/>
        </w:rPr>
        <w:t>uanl </w:t>
      </w:r>
      <w:r>
        <w:rPr>
          <w:color w:val="636466"/>
          <w:w w:val="105"/>
          <w:sz w:val="18"/>
        </w:rPr>
        <w:t>en multidisciplinarias,</w:t>
      </w:r>
      <w:r>
        <w:rPr>
          <w:color w:val="636466"/>
          <w:spacing w:val="37"/>
          <w:w w:val="105"/>
          <w:sz w:val="18"/>
        </w:rPr>
        <w:t> </w:t>
      </w:r>
      <w:r>
        <w:rPr>
          <w:color w:val="636466"/>
          <w:w w:val="105"/>
          <w:sz w:val="18"/>
        </w:rPr>
        <w:t>2005-2011</w:t>
      </w:r>
    </w:p>
    <w:p>
      <w:pPr>
        <w:pStyle w:val="BodyText"/>
        <w:spacing w:line="260" w:lineRule="exact" w:before="54"/>
        <w:ind w:left="416" w:right="117"/>
        <w:jc w:val="both"/>
      </w:pPr>
      <w:r>
        <w:rPr/>
        <w:br w:type="column"/>
      </w:r>
      <w:r>
        <w:rPr>
          <w:color w:val="414042"/>
        </w:rPr>
        <w:t>La</w:t>
      </w:r>
      <w:r>
        <w:rPr>
          <w:color w:val="414042"/>
          <w:spacing w:val="-28"/>
        </w:rPr>
        <w:t> </w:t>
      </w:r>
      <w:r>
        <w:rPr>
          <w:rFonts w:ascii="Palatino Linotype" w:hAnsi="Palatino Linotype"/>
          <w:i/>
          <w:color w:val="808285"/>
        </w:rPr>
        <w:t>tabla</w:t>
      </w:r>
      <w:r>
        <w:rPr>
          <w:rFonts w:ascii="Palatino Linotype" w:hAnsi="Palatino Linotype"/>
          <w:i/>
          <w:color w:val="808285"/>
          <w:spacing w:val="-25"/>
        </w:rPr>
        <w:t> </w:t>
      </w:r>
      <w:r>
        <w:rPr>
          <w:rFonts w:ascii="Palatino Linotype" w:hAnsi="Palatino Linotype"/>
          <w:i/>
          <w:color w:val="808285"/>
          <w:spacing w:val="-4"/>
        </w:rPr>
        <w:t>10</w:t>
      </w:r>
      <w:r>
        <w:rPr>
          <w:rFonts w:ascii="Palatino Linotype" w:hAnsi="Palatino Linotype"/>
          <w:i/>
          <w:color w:val="808285"/>
          <w:spacing w:val="-25"/>
        </w:rPr>
        <w:t> </w:t>
      </w:r>
      <w:r>
        <w:rPr>
          <w:color w:val="414042"/>
        </w:rPr>
        <w:t>presenta</w:t>
      </w:r>
      <w:r>
        <w:rPr>
          <w:color w:val="414042"/>
          <w:spacing w:val="-28"/>
        </w:rPr>
        <w:t> </w:t>
      </w:r>
      <w:r>
        <w:rPr>
          <w:color w:val="414042"/>
        </w:rPr>
        <w:t>el</w:t>
      </w:r>
      <w:r>
        <w:rPr>
          <w:color w:val="414042"/>
          <w:spacing w:val="-27"/>
        </w:rPr>
        <w:t> </w:t>
      </w:r>
      <w:r>
        <w:rPr>
          <w:rFonts w:ascii="Palatino Linotype" w:hAnsi="Palatino Linotype"/>
          <w:i/>
          <w:color w:val="808285"/>
        </w:rPr>
        <w:t>Perfil</w:t>
      </w:r>
      <w:r>
        <w:rPr>
          <w:rFonts w:ascii="Palatino Linotype" w:hAnsi="Palatino Linotype"/>
          <w:i/>
          <w:color w:val="808285"/>
          <w:spacing w:val="-25"/>
        </w:rPr>
        <w:t> </w:t>
      </w:r>
      <w:r>
        <w:rPr>
          <w:rFonts w:ascii="Palatino Linotype" w:hAnsi="Palatino Linotype"/>
          <w:i/>
          <w:color w:val="808285"/>
        </w:rPr>
        <w:t>de</w:t>
      </w:r>
      <w:r>
        <w:rPr>
          <w:rFonts w:ascii="Palatino Linotype" w:hAnsi="Palatino Linotype"/>
          <w:i/>
          <w:color w:val="808285"/>
          <w:spacing w:val="-25"/>
        </w:rPr>
        <w:t> </w:t>
      </w:r>
      <w:r>
        <w:rPr>
          <w:rFonts w:ascii="Palatino Linotype" w:hAnsi="Palatino Linotype"/>
          <w:i/>
          <w:color w:val="808285"/>
        </w:rPr>
        <w:t>Producción</w:t>
      </w:r>
      <w:r>
        <w:rPr>
          <w:rFonts w:ascii="Palatino Linotype" w:hAnsi="Palatino Linotype"/>
          <w:i/>
          <w:color w:val="808285"/>
          <w:spacing w:val="-25"/>
        </w:rPr>
        <w:t> </w:t>
      </w:r>
      <w:r>
        <w:rPr>
          <w:color w:val="414042"/>
        </w:rPr>
        <w:t>y</w:t>
      </w:r>
      <w:r>
        <w:rPr>
          <w:color w:val="414042"/>
          <w:spacing w:val="-28"/>
        </w:rPr>
        <w:t> </w:t>
      </w:r>
      <w:r>
        <w:rPr>
          <w:color w:val="414042"/>
        </w:rPr>
        <w:t>de</w:t>
      </w:r>
      <w:r>
        <w:rPr>
          <w:color w:val="414042"/>
          <w:spacing w:val="-27"/>
        </w:rPr>
        <w:t> </w:t>
      </w:r>
      <w:r>
        <w:rPr>
          <w:rFonts w:ascii="Palatino Linotype" w:hAnsi="Palatino Linotype"/>
          <w:i/>
          <w:color w:val="808285"/>
        </w:rPr>
        <w:t>Colaboración</w:t>
      </w:r>
      <w:r>
        <w:rPr>
          <w:rFonts w:ascii="Palatino Linotype" w:hAnsi="Palatino Linotype"/>
          <w:i/>
          <w:color w:val="808285"/>
          <w:spacing w:val="-25"/>
        </w:rPr>
        <w:t> </w:t>
      </w:r>
      <w:r>
        <w:rPr>
          <w:color w:val="414042"/>
        </w:rPr>
        <w:t>de</w:t>
      </w:r>
      <w:r>
        <w:rPr>
          <w:color w:val="414042"/>
          <w:spacing w:val="-28"/>
        </w:rPr>
        <w:t> </w:t>
      </w:r>
      <w:r>
        <w:rPr>
          <w:color w:val="414042"/>
          <w:spacing w:val="-2"/>
        </w:rPr>
        <w:t>los</w:t>
      </w:r>
      <w:r>
        <w:rPr>
          <w:color w:val="414042"/>
          <w:spacing w:val="-27"/>
        </w:rPr>
        <w:t> </w:t>
      </w:r>
      <w:r>
        <w:rPr>
          <w:color w:val="414042"/>
        </w:rPr>
        <w:t>artículos </w:t>
      </w:r>
      <w:r>
        <w:rPr>
          <w:color w:val="414042"/>
          <w:spacing w:val="-3"/>
          <w:w w:val="105"/>
        </w:rPr>
        <w:t>generados </w:t>
      </w:r>
      <w:r>
        <w:rPr>
          <w:color w:val="414042"/>
          <w:w w:val="105"/>
        </w:rPr>
        <w:t>por la </w:t>
      </w:r>
      <w:r>
        <w:rPr>
          <w:color w:val="58595B"/>
          <w:w w:val="105"/>
        </w:rPr>
        <w:t>uanl </w:t>
      </w:r>
      <w:r>
        <w:rPr>
          <w:color w:val="414042"/>
          <w:w w:val="105"/>
        </w:rPr>
        <w:t>y publicados en revistas multidisciplinarias dentro de</w:t>
      </w:r>
      <w:r>
        <w:rPr>
          <w:color w:val="414042"/>
          <w:spacing w:val="-12"/>
          <w:w w:val="105"/>
        </w:rPr>
        <w:t> </w:t>
      </w:r>
      <w:r>
        <w:rPr>
          <w:color w:val="D71920"/>
          <w:w w:val="105"/>
        </w:rPr>
        <w:t>redalyc.org</w:t>
      </w:r>
      <w:r>
        <w:rPr>
          <w:color w:val="414042"/>
          <w:w w:val="105"/>
        </w:rPr>
        <w:t>;</w:t>
      </w:r>
      <w:r>
        <w:rPr>
          <w:color w:val="414042"/>
          <w:spacing w:val="-12"/>
          <w:w w:val="105"/>
        </w:rPr>
        <w:t> </w:t>
      </w:r>
      <w:r>
        <w:rPr>
          <w:color w:val="414042"/>
          <w:w w:val="105"/>
        </w:rPr>
        <w:t>aquí</w:t>
      </w:r>
      <w:r>
        <w:rPr>
          <w:color w:val="414042"/>
          <w:spacing w:val="-12"/>
          <w:w w:val="105"/>
        </w:rPr>
        <w:t> </w:t>
      </w:r>
      <w:r>
        <w:rPr>
          <w:color w:val="414042"/>
          <w:w w:val="105"/>
        </w:rPr>
        <w:t>se</w:t>
      </w:r>
      <w:r>
        <w:rPr>
          <w:color w:val="414042"/>
          <w:spacing w:val="-12"/>
          <w:w w:val="105"/>
        </w:rPr>
        <w:t> </w:t>
      </w:r>
      <w:r>
        <w:rPr>
          <w:color w:val="414042"/>
          <w:w w:val="105"/>
        </w:rPr>
        <w:t>advierte</w:t>
      </w:r>
      <w:r>
        <w:rPr>
          <w:color w:val="414042"/>
          <w:spacing w:val="-12"/>
          <w:w w:val="105"/>
        </w:rPr>
        <w:t> </w:t>
      </w:r>
      <w:r>
        <w:rPr>
          <w:color w:val="414042"/>
          <w:w w:val="105"/>
        </w:rPr>
        <w:t>una</w:t>
      </w:r>
      <w:r>
        <w:rPr>
          <w:color w:val="414042"/>
          <w:spacing w:val="-12"/>
          <w:w w:val="105"/>
        </w:rPr>
        <w:t> </w:t>
      </w:r>
      <w:r>
        <w:rPr>
          <w:color w:val="414042"/>
          <w:w w:val="105"/>
        </w:rPr>
        <w:t>comunicación</w:t>
      </w:r>
      <w:r>
        <w:rPr>
          <w:color w:val="414042"/>
          <w:spacing w:val="-12"/>
          <w:w w:val="105"/>
        </w:rPr>
        <w:t> </w:t>
      </w:r>
      <w:r>
        <w:rPr>
          <w:color w:val="414042"/>
          <w:w w:val="105"/>
        </w:rPr>
        <w:t>centrada</w:t>
      </w:r>
      <w:r>
        <w:rPr>
          <w:color w:val="414042"/>
          <w:spacing w:val="-12"/>
          <w:w w:val="105"/>
        </w:rPr>
        <w:t> </w:t>
      </w:r>
      <w:r>
        <w:rPr>
          <w:color w:val="414042"/>
          <w:w w:val="105"/>
        </w:rPr>
        <w:t>en</w:t>
      </w:r>
      <w:r>
        <w:rPr>
          <w:color w:val="414042"/>
          <w:spacing w:val="-13"/>
          <w:w w:val="105"/>
        </w:rPr>
        <w:t> </w:t>
      </w:r>
      <w:r>
        <w:rPr>
          <w:color w:val="414042"/>
          <w:w w:val="105"/>
        </w:rPr>
        <w:t>revistas</w:t>
      </w:r>
      <w:r>
        <w:rPr>
          <w:color w:val="414042"/>
          <w:spacing w:val="-12"/>
          <w:w w:val="105"/>
        </w:rPr>
        <w:t> </w:t>
      </w:r>
      <w:r>
        <w:rPr>
          <w:color w:val="414042"/>
          <w:spacing w:val="-3"/>
          <w:w w:val="105"/>
        </w:rPr>
        <w:t>na- </w:t>
      </w:r>
      <w:r>
        <w:rPr>
          <w:color w:val="414042"/>
          <w:w w:val="105"/>
        </w:rPr>
        <w:t>cionales</w:t>
      </w:r>
      <w:r>
        <w:rPr>
          <w:color w:val="414042"/>
          <w:spacing w:val="-22"/>
          <w:w w:val="105"/>
        </w:rPr>
        <w:t> </w:t>
      </w:r>
      <w:r>
        <w:rPr>
          <w:color w:val="414042"/>
          <w:w w:val="105"/>
        </w:rPr>
        <w:t>no</w:t>
      </w:r>
      <w:r>
        <w:rPr>
          <w:color w:val="414042"/>
          <w:spacing w:val="-22"/>
          <w:w w:val="105"/>
        </w:rPr>
        <w:t> </w:t>
      </w:r>
      <w:r>
        <w:rPr>
          <w:color w:val="414042"/>
          <w:w w:val="105"/>
        </w:rPr>
        <w:t>institucionales</w:t>
      </w:r>
      <w:r>
        <w:rPr>
          <w:color w:val="414042"/>
          <w:spacing w:val="-22"/>
          <w:w w:val="105"/>
        </w:rPr>
        <w:t> </w:t>
      </w:r>
      <w:r>
        <w:rPr>
          <w:color w:val="414042"/>
          <w:w w:val="105"/>
        </w:rPr>
        <w:t>en</w:t>
      </w:r>
      <w:r>
        <w:rPr>
          <w:color w:val="414042"/>
          <w:spacing w:val="-22"/>
          <w:w w:val="105"/>
        </w:rPr>
        <w:t> </w:t>
      </w:r>
      <w:r>
        <w:rPr>
          <w:color w:val="414042"/>
          <w:w w:val="105"/>
        </w:rPr>
        <w:t>más</w:t>
      </w:r>
      <w:r>
        <w:rPr>
          <w:color w:val="414042"/>
          <w:spacing w:val="-22"/>
          <w:w w:val="105"/>
        </w:rPr>
        <w:t> </w:t>
      </w:r>
      <w:r>
        <w:rPr>
          <w:color w:val="414042"/>
          <w:w w:val="105"/>
        </w:rPr>
        <w:t>de</w:t>
      </w:r>
      <w:r>
        <w:rPr>
          <w:color w:val="414042"/>
          <w:spacing w:val="-22"/>
          <w:w w:val="105"/>
        </w:rPr>
        <w:t> </w:t>
      </w:r>
      <w:r>
        <w:rPr>
          <w:color w:val="414042"/>
          <w:w w:val="105"/>
        </w:rPr>
        <w:t>la</w:t>
      </w:r>
      <w:r>
        <w:rPr>
          <w:color w:val="414042"/>
          <w:spacing w:val="-22"/>
          <w:w w:val="105"/>
        </w:rPr>
        <w:t> </w:t>
      </w:r>
      <w:r>
        <w:rPr>
          <w:color w:val="414042"/>
          <w:w w:val="105"/>
        </w:rPr>
        <w:t>mitad</w:t>
      </w:r>
      <w:r>
        <w:rPr>
          <w:color w:val="414042"/>
          <w:spacing w:val="-22"/>
          <w:w w:val="105"/>
        </w:rPr>
        <w:t> </w:t>
      </w:r>
      <w:r>
        <w:rPr>
          <w:color w:val="414042"/>
          <w:w w:val="105"/>
        </w:rPr>
        <w:t>de</w:t>
      </w:r>
      <w:r>
        <w:rPr>
          <w:color w:val="414042"/>
          <w:spacing w:val="-22"/>
          <w:w w:val="105"/>
        </w:rPr>
        <w:t> </w:t>
      </w:r>
      <w:r>
        <w:rPr>
          <w:color w:val="414042"/>
          <w:spacing w:val="-2"/>
          <w:w w:val="105"/>
        </w:rPr>
        <w:t>los</w:t>
      </w:r>
      <w:r>
        <w:rPr>
          <w:color w:val="414042"/>
          <w:spacing w:val="-22"/>
          <w:w w:val="105"/>
        </w:rPr>
        <w:t> </w:t>
      </w:r>
      <w:r>
        <w:rPr>
          <w:color w:val="414042"/>
          <w:w w:val="105"/>
        </w:rPr>
        <w:t>casos,</w:t>
      </w:r>
      <w:r>
        <w:rPr>
          <w:color w:val="414042"/>
          <w:spacing w:val="-22"/>
          <w:w w:val="105"/>
        </w:rPr>
        <w:t> </w:t>
      </w:r>
      <w:r>
        <w:rPr>
          <w:color w:val="414042"/>
          <w:w w:val="105"/>
        </w:rPr>
        <w:t>cuya</w:t>
      </w:r>
      <w:r>
        <w:rPr>
          <w:color w:val="414042"/>
          <w:spacing w:val="-23"/>
          <w:w w:val="105"/>
        </w:rPr>
        <w:t> </w:t>
      </w:r>
      <w:r>
        <w:rPr>
          <w:color w:val="414042"/>
          <w:spacing w:val="-3"/>
          <w:w w:val="105"/>
        </w:rPr>
        <w:t>producción </w:t>
      </w:r>
      <w:r>
        <w:rPr>
          <w:color w:val="414042"/>
          <w:w w:val="105"/>
        </w:rPr>
        <w:t>total</w:t>
      </w:r>
      <w:r>
        <w:rPr>
          <w:color w:val="414042"/>
          <w:spacing w:val="-24"/>
          <w:w w:val="105"/>
        </w:rPr>
        <w:t> </w:t>
      </w:r>
      <w:r>
        <w:rPr>
          <w:color w:val="414042"/>
          <w:w w:val="105"/>
        </w:rPr>
        <w:t>cuentan</w:t>
      </w:r>
      <w:r>
        <w:rPr>
          <w:color w:val="414042"/>
          <w:spacing w:val="-24"/>
          <w:w w:val="105"/>
        </w:rPr>
        <w:t> </w:t>
      </w:r>
      <w:r>
        <w:rPr>
          <w:color w:val="414042"/>
          <w:w w:val="105"/>
        </w:rPr>
        <w:t>con</w:t>
      </w:r>
      <w:r>
        <w:rPr>
          <w:color w:val="414042"/>
          <w:spacing w:val="-24"/>
          <w:w w:val="105"/>
        </w:rPr>
        <w:t> </w:t>
      </w:r>
      <w:r>
        <w:rPr>
          <w:color w:val="414042"/>
          <w:w w:val="105"/>
        </w:rPr>
        <w:t>un</w:t>
      </w:r>
      <w:r>
        <w:rPr>
          <w:color w:val="414042"/>
          <w:spacing w:val="-24"/>
          <w:w w:val="105"/>
        </w:rPr>
        <w:t> </w:t>
      </w:r>
      <w:r>
        <w:rPr>
          <w:color w:val="414042"/>
          <w:w w:val="105"/>
        </w:rPr>
        <w:t>elevado</w:t>
      </w:r>
      <w:r>
        <w:rPr>
          <w:color w:val="414042"/>
          <w:spacing w:val="-24"/>
          <w:w w:val="105"/>
        </w:rPr>
        <w:t> </w:t>
      </w:r>
      <w:r>
        <w:rPr>
          <w:color w:val="414042"/>
          <w:w w:val="105"/>
        </w:rPr>
        <w:t>nivel</w:t>
      </w:r>
      <w:r>
        <w:rPr>
          <w:color w:val="414042"/>
          <w:spacing w:val="-24"/>
          <w:w w:val="105"/>
        </w:rPr>
        <w:t> </w:t>
      </w:r>
      <w:r>
        <w:rPr>
          <w:color w:val="414042"/>
          <w:w w:val="105"/>
        </w:rPr>
        <w:t>de</w:t>
      </w:r>
      <w:r>
        <w:rPr>
          <w:color w:val="414042"/>
          <w:spacing w:val="-24"/>
          <w:w w:val="105"/>
        </w:rPr>
        <w:t> </w:t>
      </w:r>
      <w:r>
        <w:rPr>
          <w:rFonts w:ascii="Palatino Linotype" w:hAnsi="Palatino Linotype"/>
          <w:i/>
          <w:color w:val="808285"/>
          <w:w w:val="105"/>
        </w:rPr>
        <w:t>Colaboración</w:t>
      </w:r>
      <w:r>
        <w:rPr>
          <w:rFonts w:ascii="Palatino Linotype" w:hAnsi="Palatino Linotype"/>
          <w:i/>
          <w:color w:val="808285"/>
          <w:spacing w:val="-21"/>
          <w:w w:val="105"/>
        </w:rPr>
        <w:t> </w:t>
      </w:r>
      <w:r>
        <w:rPr>
          <w:color w:val="414042"/>
          <w:w w:val="105"/>
        </w:rPr>
        <w:t>de</w:t>
      </w:r>
      <w:r>
        <w:rPr>
          <w:color w:val="414042"/>
          <w:spacing w:val="-24"/>
          <w:w w:val="105"/>
        </w:rPr>
        <w:t> </w:t>
      </w:r>
      <w:r>
        <w:rPr>
          <w:rFonts w:ascii="Palatino Linotype" w:hAnsi="Palatino Linotype"/>
          <w:b/>
          <w:color w:val="0072BC"/>
          <w:w w:val="105"/>
        </w:rPr>
        <w:t>87%</w:t>
      </w:r>
      <w:r>
        <w:rPr>
          <w:color w:val="414042"/>
          <w:w w:val="105"/>
        </w:rPr>
        <w:t>,</w:t>
      </w:r>
      <w:r>
        <w:rPr>
          <w:color w:val="414042"/>
          <w:spacing w:val="-24"/>
          <w:w w:val="105"/>
        </w:rPr>
        <w:t> </w:t>
      </w:r>
      <w:r>
        <w:rPr>
          <w:color w:val="414042"/>
          <w:w w:val="105"/>
        </w:rPr>
        <w:t>principalmen- te</w:t>
      </w:r>
      <w:r>
        <w:rPr>
          <w:color w:val="414042"/>
          <w:spacing w:val="-7"/>
          <w:w w:val="105"/>
        </w:rPr>
        <w:t> </w:t>
      </w:r>
      <w:r>
        <w:rPr>
          <w:color w:val="414042"/>
          <w:w w:val="105"/>
        </w:rPr>
        <w:t>vinculado</w:t>
      </w:r>
      <w:r>
        <w:rPr>
          <w:color w:val="414042"/>
          <w:spacing w:val="-7"/>
          <w:w w:val="105"/>
        </w:rPr>
        <w:t> </w:t>
      </w:r>
      <w:r>
        <w:rPr>
          <w:color w:val="414042"/>
          <w:w w:val="105"/>
        </w:rPr>
        <w:t>con</w:t>
      </w:r>
      <w:r>
        <w:rPr>
          <w:color w:val="414042"/>
          <w:spacing w:val="-7"/>
          <w:w w:val="105"/>
        </w:rPr>
        <w:t> </w:t>
      </w:r>
      <w:r>
        <w:rPr>
          <w:color w:val="414042"/>
          <w:w w:val="105"/>
        </w:rPr>
        <w:t>el</w:t>
      </w:r>
      <w:r>
        <w:rPr>
          <w:color w:val="414042"/>
          <w:spacing w:val="-7"/>
          <w:w w:val="105"/>
        </w:rPr>
        <w:t> </w:t>
      </w:r>
      <w:r>
        <w:rPr>
          <w:color w:val="414042"/>
          <w:w w:val="105"/>
        </w:rPr>
        <w:t>trabajo</w:t>
      </w:r>
      <w:r>
        <w:rPr>
          <w:color w:val="414042"/>
          <w:spacing w:val="-7"/>
          <w:w w:val="105"/>
        </w:rPr>
        <w:t> </w:t>
      </w:r>
      <w:r>
        <w:rPr>
          <w:color w:val="414042"/>
          <w:w w:val="105"/>
        </w:rPr>
        <w:t>entre</w:t>
      </w:r>
      <w:r>
        <w:rPr>
          <w:color w:val="414042"/>
          <w:spacing w:val="-7"/>
          <w:w w:val="105"/>
        </w:rPr>
        <w:t> </w:t>
      </w:r>
      <w:r>
        <w:rPr>
          <w:color w:val="414042"/>
          <w:w w:val="105"/>
        </w:rPr>
        <w:t>investigadores</w:t>
      </w:r>
      <w:r>
        <w:rPr>
          <w:color w:val="414042"/>
          <w:spacing w:val="-7"/>
          <w:w w:val="105"/>
        </w:rPr>
        <w:t> </w:t>
      </w:r>
      <w:r>
        <w:rPr>
          <w:color w:val="414042"/>
          <w:w w:val="105"/>
        </w:rPr>
        <w:t>nacionales</w:t>
      </w:r>
      <w:r>
        <w:rPr>
          <w:color w:val="414042"/>
          <w:spacing w:val="-7"/>
          <w:w w:val="105"/>
        </w:rPr>
        <w:t> </w:t>
      </w:r>
      <w:r>
        <w:rPr>
          <w:color w:val="414042"/>
          <w:w w:val="105"/>
        </w:rPr>
        <w:t>adscritos</w:t>
      </w:r>
      <w:r>
        <w:rPr>
          <w:color w:val="414042"/>
          <w:spacing w:val="-7"/>
          <w:w w:val="105"/>
        </w:rPr>
        <w:t> </w:t>
      </w:r>
      <w:r>
        <w:rPr>
          <w:color w:val="414042"/>
          <w:w w:val="105"/>
        </w:rPr>
        <w:t>en</w:t>
      </w:r>
      <w:r>
        <w:rPr>
          <w:color w:val="414042"/>
          <w:spacing w:val="-7"/>
          <w:w w:val="105"/>
        </w:rPr>
        <w:t> </w:t>
      </w:r>
      <w:r>
        <w:rPr>
          <w:color w:val="414042"/>
          <w:w w:val="105"/>
        </w:rPr>
        <w:t>su mayoría a otra institución académica, así </w:t>
      </w:r>
      <w:r>
        <w:rPr>
          <w:color w:val="414042"/>
          <w:spacing w:val="-3"/>
          <w:w w:val="105"/>
        </w:rPr>
        <w:t>como </w:t>
      </w:r>
      <w:r>
        <w:rPr>
          <w:color w:val="414042"/>
          <w:w w:val="105"/>
        </w:rPr>
        <w:t>con una distribución </w:t>
      </w:r>
      <w:r>
        <w:rPr>
          <w:color w:val="414042"/>
          <w:spacing w:val="-3"/>
          <w:w w:val="105"/>
        </w:rPr>
        <w:t>rela- </w:t>
      </w:r>
      <w:r>
        <w:rPr>
          <w:color w:val="414042"/>
          <w:w w:val="105"/>
        </w:rPr>
        <w:t>tivamente</w:t>
      </w:r>
      <w:r>
        <w:rPr>
          <w:color w:val="414042"/>
          <w:spacing w:val="-13"/>
          <w:w w:val="105"/>
        </w:rPr>
        <w:t> </w:t>
      </w:r>
      <w:r>
        <w:rPr>
          <w:color w:val="414042"/>
          <w:w w:val="105"/>
        </w:rPr>
        <w:t>equilibrada</w:t>
      </w:r>
      <w:r>
        <w:rPr>
          <w:color w:val="414042"/>
          <w:spacing w:val="-13"/>
          <w:w w:val="105"/>
        </w:rPr>
        <w:t> </w:t>
      </w:r>
      <w:r>
        <w:rPr>
          <w:color w:val="414042"/>
          <w:w w:val="105"/>
        </w:rPr>
        <w:t>para</w:t>
      </w:r>
      <w:r>
        <w:rPr>
          <w:color w:val="414042"/>
          <w:spacing w:val="-13"/>
          <w:w w:val="105"/>
        </w:rPr>
        <w:t> </w:t>
      </w:r>
      <w:r>
        <w:rPr>
          <w:color w:val="414042"/>
          <w:w w:val="105"/>
        </w:rPr>
        <w:t>la</w:t>
      </w:r>
      <w:r>
        <w:rPr>
          <w:color w:val="414042"/>
          <w:spacing w:val="-13"/>
          <w:w w:val="105"/>
        </w:rPr>
        <w:t> </w:t>
      </w:r>
      <w:r>
        <w:rPr>
          <w:color w:val="414042"/>
          <w:w w:val="105"/>
        </w:rPr>
        <w:t>participación</w:t>
      </w:r>
      <w:r>
        <w:rPr>
          <w:color w:val="414042"/>
          <w:spacing w:val="-13"/>
          <w:w w:val="105"/>
        </w:rPr>
        <w:t> </w:t>
      </w:r>
      <w:r>
        <w:rPr>
          <w:color w:val="414042"/>
          <w:w w:val="105"/>
        </w:rPr>
        <w:t>de</w:t>
      </w:r>
      <w:r>
        <w:rPr>
          <w:color w:val="414042"/>
          <w:spacing w:val="-13"/>
          <w:w w:val="105"/>
        </w:rPr>
        <w:t> </w:t>
      </w:r>
      <w:r>
        <w:rPr>
          <w:color w:val="414042"/>
          <w:spacing w:val="-3"/>
          <w:w w:val="105"/>
        </w:rPr>
        <w:t>coautores</w:t>
      </w:r>
      <w:r>
        <w:rPr>
          <w:color w:val="414042"/>
          <w:spacing w:val="-13"/>
          <w:w w:val="105"/>
        </w:rPr>
        <w:t> </w:t>
      </w:r>
      <w:r>
        <w:rPr>
          <w:color w:val="414042"/>
          <w:w w:val="105"/>
        </w:rPr>
        <w:t>nacionales</w:t>
      </w:r>
      <w:r>
        <w:rPr>
          <w:color w:val="414042"/>
          <w:spacing w:val="-13"/>
          <w:w w:val="105"/>
        </w:rPr>
        <w:t> </w:t>
      </w:r>
      <w:r>
        <w:rPr>
          <w:color w:val="414042"/>
          <w:w w:val="105"/>
        </w:rPr>
        <w:t>e</w:t>
      </w:r>
      <w:r>
        <w:rPr>
          <w:color w:val="414042"/>
          <w:spacing w:val="-13"/>
          <w:w w:val="105"/>
        </w:rPr>
        <w:t> </w:t>
      </w:r>
      <w:r>
        <w:rPr>
          <w:color w:val="414042"/>
          <w:w w:val="105"/>
        </w:rPr>
        <w:t>insti- tucionales</w:t>
      </w:r>
      <w:r>
        <w:rPr>
          <w:color w:val="414042"/>
          <w:spacing w:val="-17"/>
          <w:w w:val="105"/>
        </w:rPr>
        <w:t> </w:t>
      </w:r>
      <w:r>
        <w:rPr>
          <w:color w:val="414042"/>
          <w:w w:val="105"/>
        </w:rPr>
        <w:t>y</w:t>
      </w:r>
      <w:r>
        <w:rPr>
          <w:color w:val="414042"/>
          <w:spacing w:val="-17"/>
          <w:w w:val="105"/>
        </w:rPr>
        <w:t> </w:t>
      </w:r>
      <w:r>
        <w:rPr>
          <w:color w:val="414042"/>
          <w:w w:val="105"/>
        </w:rPr>
        <w:t>aquellos</w:t>
      </w:r>
      <w:r>
        <w:rPr>
          <w:color w:val="414042"/>
          <w:spacing w:val="-17"/>
          <w:w w:val="105"/>
        </w:rPr>
        <w:t> </w:t>
      </w:r>
      <w:r>
        <w:rPr>
          <w:color w:val="414042"/>
          <w:w w:val="105"/>
        </w:rPr>
        <w:t>pertenecientes</w:t>
      </w:r>
      <w:r>
        <w:rPr>
          <w:color w:val="414042"/>
          <w:spacing w:val="-17"/>
          <w:w w:val="105"/>
        </w:rPr>
        <w:t> </w:t>
      </w:r>
      <w:r>
        <w:rPr>
          <w:color w:val="414042"/>
          <w:w w:val="105"/>
        </w:rPr>
        <w:t>a</w:t>
      </w:r>
      <w:r>
        <w:rPr>
          <w:color w:val="414042"/>
          <w:spacing w:val="-17"/>
          <w:w w:val="105"/>
        </w:rPr>
        <w:t> </w:t>
      </w:r>
      <w:r>
        <w:rPr>
          <w:color w:val="414042"/>
          <w:w w:val="105"/>
        </w:rPr>
        <w:t>instituciones</w:t>
      </w:r>
      <w:r>
        <w:rPr>
          <w:color w:val="414042"/>
          <w:spacing w:val="-17"/>
          <w:w w:val="105"/>
        </w:rPr>
        <w:t> </w:t>
      </w:r>
      <w:r>
        <w:rPr>
          <w:color w:val="414042"/>
          <w:w w:val="105"/>
        </w:rPr>
        <w:t>en</w:t>
      </w:r>
      <w:r>
        <w:rPr>
          <w:color w:val="414042"/>
          <w:spacing w:val="-17"/>
          <w:w w:val="105"/>
        </w:rPr>
        <w:t> </w:t>
      </w:r>
      <w:r>
        <w:rPr>
          <w:color w:val="414042"/>
          <w:w w:val="105"/>
        </w:rPr>
        <w:t>el</w:t>
      </w:r>
      <w:r>
        <w:rPr>
          <w:color w:val="414042"/>
          <w:spacing w:val="-17"/>
          <w:w w:val="105"/>
        </w:rPr>
        <w:t> </w:t>
      </w:r>
      <w:r>
        <w:rPr>
          <w:color w:val="414042"/>
          <w:w w:val="105"/>
        </w:rPr>
        <w:t>extranjero.</w:t>
      </w:r>
    </w:p>
    <w:p>
      <w:pPr>
        <w:spacing w:after="0" w:line="260" w:lineRule="exact"/>
        <w:jc w:val="both"/>
        <w:sectPr>
          <w:type w:val="continuous"/>
          <w:pgSz w:w="12240" w:h="15840"/>
          <w:pgMar w:top="1500" w:bottom="280" w:left="1040" w:right="1180"/>
          <w:cols w:num="2" w:equalWidth="0">
            <w:col w:w="2875" w:space="188"/>
            <w:col w:w="6957"/>
          </w:cols>
        </w:sectPr>
      </w:pPr>
    </w:p>
    <w:p>
      <w:pPr>
        <w:pStyle w:val="BodyText"/>
        <w:spacing w:before="3"/>
        <w:rPr>
          <w:sz w:val="16"/>
        </w:rPr>
      </w:pPr>
    </w:p>
    <w:p>
      <w:pPr>
        <w:pStyle w:val="BodyText"/>
        <w:ind w:left="11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3820;top:104;width:170;height:170" type="#_x0000_t75" stroked="false">
              <v:imagedata r:id="rId515" o:title=""/>
            </v:shape>
            <v:shape style="position:absolute;left:8288;top:104;width:170;height:170" type="#_x0000_t75" stroked="false">
              <v:imagedata r:id="rId516" o:title=""/>
            </v:shape>
            <v:shape style="position:absolute;left:5450;top:104;width:170;height:170" type="#_x0000_t75" stroked="false">
              <v:imagedata r:id="rId517" o:title=""/>
            </v:shape>
            <v:shape style="position:absolute;left:6652;top:104;width:170;height:170" type="#_x0000_t75" stroked="false">
              <v:imagedata r:id="rId518" o:title=""/>
            </v:shape>
            <v:shape style="position:absolute;left:0;top:0;width:9800;height:397" type="#_x0000_t202" filled="false" stroked="false">
              <v:textbox inset="0,0,0,0">
                <w:txbxContent>
                  <w:p>
                    <w:pPr>
                      <w:tabs>
                        <w:tab w:pos="3997" w:val="left" w:leader="none"/>
                        <w:tab w:pos="5631" w:val="left" w:leader="none"/>
                        <w:tab w:pos="6832" w:val="left" w:leader="none"/>
                        <w:tab w:pos="8467" w:val="left" w:leader="none"/>
                      </w:tabs>
                      <w:spacing w:before="41"/>
                      <w:ind w:left="1023" w:right="0" w:firstLine="0"/>
                      <w:jc w:val="left"/>
                      <w:rPr>
                        <w:rFonts w:ascii="Palatino Linotype" w:hAnsi="Palatino Linotype"/>
                        <w:sz w:val="18"/>
                      </w:rPr>
                    </w:pPr>
                    <w:r>
                      <w:rPr>
                        <w:rFonts w:ascii="Palatino Linotype" w:hAnsi="Palatino Linotype"/>
                        <w:color w:val="58595B"/>
                        <w:sz w:val="18"/>
                      </w:rPr>
                      <w:t>Nombre</w:t>
                      <w:tab/>
                      <w:t>roducción</w:t>
                      <w:tab/>
                      <w:t>roducción</w:t>
                    </w:r>
                    <w:r>
                      <w:rPr>
                        <w:rFonts w:ascii="Palatino Linotype" w:hAnsi="Palatino Linotype"/>
                        <w:color w:val="58595B"/>
                        <w:spacing w:val="-25"/>
                        <w:sz w:val="18"/>
                      </w:rPr>
                      <w:t> </w:t>
                    </w:r>
                    <w:r>
                      <w:rPr>
                        <w:rFonts w:ascii="Palatino Linotype" w:hAnsi="Palatino Linotype"/>
                        <w:color w:val="58595B"/>
                        <w:sz w:val="18"/>
                      </w:rPr>
                      <w:t>en</w:t>
                      <w:tab/>
                      <w:t>olaboración</w:t>
                      <w:tab/>
                      <w:t>olaboración</w:t>
                    </w:r>
                  </w:p>
                </w:txbxContent>
              </v:textbox>
              <w10:wrap type="none"/>
            </v:shape>
          </v:group>
        </w:pict>
      </w:r>
      <w:r>
        <w:rPr>
          <w:sz w:val="20"/>
        </w:rPr>
      </w:r>
    </w:p>
    <w:p>
      <w:pPr>
        <w:pStyle w:val="BodyText"/>
        <w:spacing w:before="1"/>
        <w:rPr>
          <w:sz w:val="7"/>
        </w:rPr>
      </w:pPr>
    </w:p>
    <w:p>
      <w:pPr>
        <w:tabs>
          <w:tab w:pos="3728" w:val="left" w:leader="none"/>
          <w:tab w:pos="5838" w:val="left" w:leader="none"/>
          <w:tab w:pos="8384" w:val="right" w:leader="none"/>
        </w:tabs>
        <w:spacing w:before="43"/>
        <w:ind w:left="311" w:right="0" w:firstLine="0"/>
        <w:jc w:val="left"/>
        <w:rPr>
          <w:rFonts w:ascii="Palatino Linotype"/>
          <w:sz w:val="18"/>
        </w:rPr>
      </w:pPr>
      <w:r>
        <w:rPr/>
        <w:pict>
          <v:group style="position:absolute;margin-left:261.553009pt;margin-top:3.598633pt;width:51.55pt;height:10pt;mso-position-horizontal-relative:page;mso-position-vertical-relative:paragraph;z-index:-374464" coordorigin="5231,72" coordsize="1031,200">
            <v:rect style="position:absolute;left:5231;top:72;width:358;height:200" filled="true" fillcolor="#47833e" stroked="false">
              <v:fill type="solid"/>
            </v:rect>
            <v:rect style="position:absolute;left:5589;top:72;width:672;height:100" filled="true" fillcolor="#edab30" stroked="false">
              <v:fill type="solid"/>
            </v:rect>
            <v:line style="position:absolute" from="5589,172" to="5589,272" stroked="true" strokeweight="0pt" strokecolor="#c24127"/>
            <v:rect style="position:absolute;left:5589;top:172;width:672;height:100" filled="true" fillcolor="#f4772a" stroked="false">
              <v:fill type="solid"/>
            </v:rect>
            <w10:wrap type="none"/>
          </v:group>
        </w:pict>
      </w:r>
      <w:r>
        <w:rPr/>
        <w:pict>
          <v:group style="position:absolute;margin-left:376.726013pt;margin-top:3.598633pt;width:51.55pt;height:10pt;mso-position-horizontal-relative:page;mso-position-vertical-relative:paragraph;z-index:-374440" coordorigin="7535,72" coordsize="1031,200">
            <v:rect style="position:absolute;left:7535;top:72;width:896;height:200" filled="true" fillcolor="#72703d" stroked="false">
              <v:fill type="solid"/>
            </v:rect>
            <v:rect style="position:absolute;left:8431;top:72;width:134;height:200" filled="true" fillcolor="#b1ae68" stroked="false">
              <v:fill type="solid"/>
            </v:rect>
            <w10:wrap type="none"/>
          </v:group>
        </w:pict>
      </w:r>
      <w:r>
        <w:rPr/>
        <w:pict>
          <v:group style="position:absolute;margin-left:485.975006pt;margin-top:3.598633pt;width:51.55pt;height:10pt;mso-position-horizontal-relative:page;mso-position-vertical-relative:paragraph;z-index:17080" coordorigin="9720,72" coordsize="1031,200">
            <v:rect style="position:absolute;left:9720;top:72;width:155;height:200" filled="true" fillcolor="#47833e" stroked="false">
              <v:fill type="solid"/>
            </v:rect>
            <v:rect style="position:absolute;left:9874;top:72;width:876;height:100" filled="true" fillcolor="#edab30" stroked="false">
              <v:fill type="solid"/>
            </v:rect>
            <v:rect style="position:absolute;left:9874;top:172;width:103;height:100" filled="true" fillcolor="#c24127" stroked="false">
              <v:fill type="solid"/>
            </v:rect>
            <v:rect style="position:absolute;left:9977;top:172;width:773;height:100" filled="true" fillcolor="#f4772a" stroked="false">
              <v:fill type="solid"/>
            </v:rect>
            <w10:wrap type="none"/>
          </v:group>
        </w:pict>
      </w:r>
      <w:r>
        <w:rPr/>
        <w:pict>
          <v:shape style="position:absolute;margin-left:57.5pt;margin-top:23.082632pt;width:490pt;height:19.25pt;mso-position-horizontal-relative:page;mso-position-vertical-relative:paragraph;z-index:171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9"/>
                    <w:gridCol w:w="2490"/>
                    <w:gridCol w:w="5040"/>
                  </w:tblGrid>
                  <w:tr>
                    <w:trPr>
                      <w:trHeight w:val="192" w:hRule="exact"/>
                    </w:trPr>
                    <w:tc>
                      <w:tcPr>
                        <w:tcW w:w="2269" w:type="dxa"/>
                        <w:tcBorders>
                          <w:bottom w:val="single" w:sz="9" w:space="0" w:color="FFFFFF"/>
                        </w:tcBorders>
                        <w:shd w:val="clear" w:color="auto" w:fill="E6E7E8"/>
                      </w:tcPr>
                      <w:p>
                        <w:pPr>
                          <w:pStyle w:val="TableParagraph"/>
                          <w:spacing w:line="203" w:lineRule="exact"/>
                          <w:ind w:left="201"/>
                          <w:rPr>
                            <w:sz w:val="18"/>
                          </w:rPr>
                        </w:pPr>
                        <w:r>
                          <w:rPr>
                            <w:color w:val="58595B"/>
                            <w:sz w:val="18"/>
                          </w:rPr>
                          <w:t>Total</w:t>
                        </w:r>
                      </w:p>
                    </w:tc>
                    <w:tc>
                      <w:tcPr>
                        <w:tcW w:w="2490" w:type="dxa"/>
                        <w:tcBorders>
                          <w:bottom w:val="single" w:sz="9" w:space="0" w:color="FFFFFF"/>
                        </w:tcBorders>
                        <w:shd w:val="clear" w:color="auto" w:fill="E6E7E8"/>
                      </w:tcPr>
                      <w:p>
                        <w:pPr>
                          <w:pStyle w:val="TableParagraph"/>
                          <w:spacing w:line="203" w:lineRule="exact"/>
                          <w:ind w:left="1325" w:right="945"/>
                          <w:jc w:val="center"/>
                          <w:rPr>
                            <w:sz w:val="18"/>
                          </w:rPr>
                        </w:pPr>
                        <w:r>
                          <w:rPr>
                            <w:color w:val="58595B"/>
                            <w:sz w:val="18"/>
                          </w:rPr>
                          <w:t>23</w:t>
                        </w:r>
                      </w:p>
                    </w:tc>
                    <w:tc>
                      <w:tcPr>
                        <w:tcW w:w="5040" w:type="dxa"/>
                        <w:tcBorders>
                          <w:bottom w:val="single" w:sz="9" w:space="0" w:color="FFFFFF"/>
                        </w:tcBorders>
                        <w:shd w:val="clear" w:color="auto" w:fill="E6E7E8"/>
                      </w:tcPr>
                      <w:p>
                        <w:pPr>
                          <w:pStyle w:val="TableParagraph"/>
                          <w:spacing w:line="203" w:lineRule="exact"/>
                          <w:ind w:left="3342"/>
                          <w:rPr>
                            <w:sz w:val="18"/>
                          </w:rPr>
                        </w:pPr>
                        <w:r>
                          <w:rPr>
                            <w:color w:val="58595B"/>
                            <w:sz w:val="18"/>
                          </w:rPr>
                          <w:t>20</w:t>
                        </w:r>
                      </w:p>
                    </w:tc>
                  </w:tr>
                  <w:tr>
                    <w:trPr>
                      <w:trHeight w:val="192" w:hRule="exact"/>
                    </w:trPr>
                    <w:tc>
                      <w:tcPr>
                        <w:tcW w:w="2269" w:type="dxa"/>
                        <w:tcBorders>
                          <w:top w:val="single" w:sz="9" w:space="0" w:color="FFFFFF"/>
                        </w:tcBorders>
                        <w:shd w:val="clear" w:color="auto" w:fill="E6E7E8"/>
                      </w:tcPr>
                      <w:p>
                        <w:pPr>
                          <w:pStyle w:val="TableParagraph"/>
                          <w:spacing w:line="199" w:lineRule="exact"/>
                          <w:ind w:left="201"/>
                          <w:rPr>
                            <w:sz w:val="18"/>
                          </w:rPr>
                        </w:pPr>
                        <w:r>
                          <w:rPr>
                            <w:color w:val="58595B"/>
                            <w:sz w:val="18"/>
                          </w:rPr>
                          <w:t>Promedio</w:t>
                        </w:r>
                      </w:p>
                    </w:tc>
                    <w:tc>
                      <w:tcPr>
                        <w:tcW w:w="7531" w:type="dxa"/>
                        <w:gridSpan w:val="2"/>
                        <w:tcBorders>
                          <w:top w:val="single" w:sz="9" w:space="0" w:color="FFFFFF"/>
                        </w:tcBorders>
                        <w:shd w:val="clear" w:color="auto" w:fill="E6E7E8"/>
                      </w:tcPr>
                      <w:p>
                        <w:pPr>
                          <w:pStyle w:val="TableParagraph"/>
                          <w:spacing w:line="199" w:lineRule="exact"/>
                          <w:ind w:left="3425" w:right="3599"/>
                          <w:jc w:val="center"/>
                          <w:rPr>
                            <w:sz w:val="18"/>
                          </w:rPr>
                        </w:pPr>
                        <w:r>
                          <w:rPr>
                            <w:color w:val="58595B"/>
                            <w:sz w:val="18"/>
                          </w:rPr>
                          <w:t>87.0%</w:t>
                        </w:r>
                      </w:p>
                    </w:tc>
                  </w:tr>
                </w:tbl>
                <w:p>
                  <w:pPr>
                    <w:pStyle w:val="BodyText"/>
                  </w:pPr>
                </w:p>
              </w:txbxContent>
            </v:textbox>
            <w10:wrap type="none"/>
          </v:shape>
        </w:pict>
      </w:r>
      <w:r>
        <w:rPr>
          <w:rFonts w:ascii="Palatino Linotype"/>
          <w:color w:val="58595B"/>
          <w:sz w:val="18"/>
        </w:rPr>
        <w:t>Multidisciplinarias</w:t>
      </w:r>
      <w:r>
        <w:rPr>
          <w:rFonts w:ascii="Palatino Linotype"/>
          <w:color w:val="58595B"/>
          <w:spacing w:val="-26"/>
          <w:sz w:val="18"/>
        </w:rPr>
        <w:t> </w:t>
      </w:r>
      <w:r>
        <w:rPr>
          <w:rFonts w:ascii="Palatino Linotype"/>
          <w:color w:val="58595B"/>
          <w:sz w:val="18"/>
        </w:rPr>
        <w:t>(c,cs,</w:t>
      </w:r>
      <w:r>
        <w:rPr>
          <w:rFonts w:ascii="Palatino Linotype"/>
          <w:color w:val="58595B"/>
          <w:spacing w:val="-26"/>
          <w:sz w:val="18"/>
        </w:rPr>
        <w:t> </w:t>
      </w:r>
      <w:r>
        <w:rPr>
          <w:rFonts w:ascii="Palatino Linotype"/>
          <w:color w:val="58595B"/>
          <w:sz w:val="18"/>
        </w:rPr>
        <w:t>ay+)</w:t>
        <w:tab/>
        <w:t>23</w:t>
        <w:tab/>
        <w:t>87.0%</w:t>
        <w:tab/>
        <w:t>20</w:t>
      </w:r>
    </w:p>
    <w:p>
      <w:pPr>
        <w:spacing w:after="0"/>
        <w:jc w:val="left"/>
        <w:rPr>
          <w:rFonts w:ascii="Palatino Linotype"/>
          <w:sz w:val="18"/>
        </w:rPr>
        <w:sectPr>
          <w:type w:val="continuous"/>
          <w:pgSz w:w="12240" w:h="15840"/>
          <w:pgMar w:top="1500" w:bottom="280" w:left="1040" w:right="1180"/>
        </w:sectPr>
      </w:pPr>
    </w:p>
    <w:p>
      <w:pPr>
        <w:spacing w:before="740"/>
        <w:ind w:left="346" w:right="786" w:firstLine="0"/>
        <w:jc w:val="left"/>
        <w:rPr>
          <w:rFonts w:ascii="Times New Roman"/>
          <w:sz w:val="14"/>
        </w:rPr>
      </w:pPr>
      <w:r>
        <w:rPr/>
        <w:pict>
          <v:group style="position:absolute;margin-left:60.5pt;margin-top:38.081364pt;width:6.15pt;height:30.5pt;mso-position-horizontal-relative:page;mso-position-vertical-relative:paragraph;z-index:16984" coordorigin="1210,762" coordsize="123,610">
            <v:rect style="position:absolute;left:1210;top:1248;width:123;height:123" filled="true" fillcolor="#f4772a" stroked="false">
              <v:fill type="solid"/>
            </v:rect>
            <v:rect style="position:absolute;left:1210;top:924;width:123;height:123" filled="true" fillcolor="#edab30" stroked="false">
              <v:fill type="solid"/>
            </v:rect>
            <v:rect style="position:absolute;left:1210;top:1086;width:123;height:123" filled="true" fillcolor="#c04126" stroked="false">
              <v:fill type="solid"/>
            </v:rect>
            <v:rect style="position:absolute;left:1210;top:762;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4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40"/>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6936">
            <wp:simplePos x="0" y="0"/>
            <wp:positionH relativeFrom="page">
              <wp:posOffset>1866939</wp:posOffset>
            </wp:positionH>
            <wp:positionV relativeFrom="paragraph">
              <wp:posOffset>-88666</wp:posOffset>
            </wp:positionV>
            <wp:extent cx="86423" cy="292299"/>
            <wp:effectExtent l="0" t="0" r="0" b="0"/>
            <wp:wrapNone/>
            <wp:docPr id="229" name="image448.png" descr=""/>
            <wp:cNvGraphicFramePr>
              <a:graphicFrameLocks noChangeAspect="1"/>
            </wp:cNvGraphicFramePr>
            <a:graphic>
              <a:graphicData uri="http://schemas.openxmlformats.org/drawingml/2006/picture">
                <pic:pic>
                  <pic:nvPicPr>
                    <pic:cNvPr id="230" name="image448.png"/>
                    <pic:cNvPicPr/>
                  </pic:nvPicPr>
                  <pic:blipFill>
                    <a:blip r:embed="rId519" cstate="print"/>
                    <a:stretch>
                      <a:fillRect/>
                    </a:stretch>
                  </pic:blipFill>
                  <pic:spPr>
                    <a:xfrm>
                      <a:off x="0" y="0"/>
                      <a:ext cx="86423" cy="292299"/>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40"/>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6960">
            <wp:simplePos x="0" y="0"/>
            <wp:positionH relativeFrom="page">
              <wp:posOffset>3581717</wp:posOffset>
            </wp:positionH>
            <wp:positionV relativeFrom="paragraph">
              <wp:posOffset>-88667</wp:posOffset>
            </wp:positionV>
            <wp:extent cx="86410" cy="292300"/>
            <wp:effectExtent l="0" t="0" r="0" b="0"/>
            <wp:wrapNone/>
            <wp:docPr id="231" name="image449.png" descr=""/>
            <wp:cNvGraphicFramePr>
              <a:graphicFrameLocks noChangeAspect="1"/>
            </wp:cNvGraphicFramePr>
            <a:graphic>
              <a:graphicData uri="http://schemas.openxmlformats.org/drawingml/2006/picture">
                <pic:pic>
                  <pic:nvPicPr>
                    <pic:cNvPr id="232" name="image449.png"/>
                    <pic:cNvPicPr/>
                  </pic:nvPicPr>
                  <pic:blipFill>
                    <a:blip r:embed="rId520" cstate="print"/>
                    <a:stretch>
                      <a:fillRect/>
                    </a:stretch>
                  </pic:blipFill>
                  <pic:spPr>
                    <a:xfrm>
                      <a:off x="0" y="0"/>
                      <a:ext cx="86410" cy="292300"/>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pStyle w:val="BodyText"/>
        <w:rPr>
          <w:rFonts w:ascii="Times New Roman"/>
          <w:sz w:val="14"/>
        </w:rPr>
      </w:pPr>
      <w:r>
        <w:rPr/>
        <w:br w:type="column"/>
      </w:r>
      <w:r>
        <w:rPr>
          <w:rFonts w:ascii="Times New Roman"/>
          <w:sz w:val="14"/>
        </w:rPr>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spacing w:before="96"/>
        <w:ind w:left="346" w:right="1252"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46" w:right="0" w:firstLine="0"/>
        <w:jc w:val="left"/>
        <w:rPr>
          <w:rFonts w:ascii="Times New Roman" w:hAnsi="Times New Roman"/>
          <w:sz w:val="14"/>
        </w:rPr>
      </w:pPr>
      <w:r>
        <w:rPr/>
        <w:pict>
          <v:group style="position:absolute;margin-left:421.03299pt;margin-top:-15.046657pt;width:35pt;height:30.5pt;mso-position-horizontal-relative:page;mso-position-vertical-relative:paragraph;z-index:-374488" coordorigin="8421,-301" coordsize="700,610">
            <v:shape style="position:absolute;left:8539;top:12;width:179;height:137" coordorigin="8539,12" coordsize="179,137" path="m8718,20l8710,12,8668,12,8589,12,8547,12,8539,20,8539,141,8547,148,8589,148,8668,148,8710,148,8718,141,8718,20e" filled="true" fillcolor="#72703d" stroked="false">
              <v:path arrowok="t"/>
              <v:fill type="solid"/>
            </v:shape>
            <v:shape style="position:absolute;left:8562;top:42;width:128;height:77" coordorigin="8562,42" coordsize="128,77" path="m8617,53l8615,49,8612,46,8609,44,8605,42,8600,42,8600,63,8600,72,8600,73,8599,74,8598,74,8595,74,8579,74,8579,59,8596,59,8599,59,8600,60,8600,63,8600,42,8562,42,8562,119,8579,119,8579,91,8606,91,8610,90,8615,84,8617,81,8617,74,8617,59,8617,53m8690,42l8651,42,8647,44,8644,46,8641,48,8640,53,8640,109,8643,115,8650,117,8652,118,8654,119,8690,119,8690,102,8659,102,8658,101,8657,99,8656,98,8656,62,8657,60,8658,59,8660,59,8690,59,8690,42e" filled="true" fillcolor="#ffffff" stroked="false">
              <v:path arrowok="t"/>
              <v:fill type="solid"/>
            </v:shape>
            <v:rect style="position:absolute;left:8568;top:-301;width:123;height:123" filled="true" fillcolor="#72703d" stroked="false">
              <v:fill type="solid"/>
            </v:rect>
            <v:shape style="position:absolute;left:8565;top:-141;width:137;height:450" coordorigin="8565,-141" coordsize="137,450" path="m8691,-141l8568,-141,8568,-18,8691,-18,8691,-141m8701,180l8693,172,8573,172,8565,180,8565,301,8573,308,8693,308,8701,301,8701,180e" filled="true" fillcolor="#b1ae68" stroked="false">
              <v:path arrowok="t"/>
              <v:fill type="solid"/>
            </v:shape>
            <v:shape style="position:absolute;left:8608;top:202;width:50;height:77" coordorigin="8608,202" coordsize="50,77" path="m8658,202l8619,202,8615,204,8609,208,8608,213,8608,269,8611,275,8620,278,8622,278,8658,278,8658,262,8627,262,8626,261,8625,260,8625,259,8624,258,8624,222,8625,220,8626,219,8628,219,8658,219,8658,202xe" filled="true" fillcolor="#ffffff" stroked="false">
              <v:path arrowok="t"/>
              <v:fill type="solid"/>
            </v:shape>
            <v:shape style="position:absolute;left:8421;top:207;width:328;height:59" coordorigin="8421,207" coordsize="328,59" path="m8455,241l8450,237,8433,230,8429,227,8429,218,8432,213,8445,213,8449,215,8451,216,8452,213,8453,210,8450,209,8446,207,8429,207,8422,214,8422,231,8428,236,8437,239,8445,242,8448,245,8448,256,8443,260,8431,260,8426,258,8423,256,8421,262,8424,264,8430,266,8449,266,8454,260,8455,258,8455,241m8472,224l8465,224,8465,265,8472,265,8472,224m8473,215l8473,210,8472,208,8466,208,8464,210,8464,215,8466,217,8472,217,8473,215m8520,227l8511,223,8498,223,8494,227,8492,231,8491,231,8491,224,8484,224,8485,227,8485,265,8492,265,8492,238,8494,233,8496,231,8498,230,8510,230,8512,235,8512,265,8520,265,8520,230,8520,227m8748,232l8746,229,8741,224,8741,238,8741,254,8735,261,8721,261,8716,254,8716,237,8720,229,8737,229,8741,238,8741,224,8740,223,8717,223,8708,231,8708,258,8717,266,8738,266,8747,261,8748,260,8748,232e" filled="true" fillcolor="#b1ae68" stroked="false">
              <v:path arrowok="t"/>
              <v:fill type="solid"/>
            </v:shape>
            <v:line style="position:absolute" from="8758,235" to="8765,235" stroked="true" strokeweight="3.004pt" strokecolor="#b1ae68"/>
            <v:shape style="position:absolute;left:8775;top:205;width:346;height:61" coordorigin="8775,205" coordsize="346,61" path="m8807,265l8807,263,8807,260,8807,244,8807,239,8799,239,8799,244,8799,253,8798,257,8794,261,8785,261,8782,258,8782,246,8791,244,8799,244,8799,239,8807,239,8807,232,8805,229,8803,223,8786,223,8781,225,8778,227,8779,232,8782,230,8786,229,8798,229,8799,235,8799,239,8783,239,8775,245,8775,260,8779,266,8793,266,8797,263,8799,261,8800,260,8800,260,8800,265,8807,265m8857,232l8855,229,8850,223,8850,223,8850,236,8850,254,8845,260,8832,260,8830,258,8828,257,8826,252,8826,249,8826,240,8826,238,8828,233,8830,231,8833,229,8846,229,8850,236,8850,223,8833,223,8829,226,8826,231,8826,205,8819,205,8818,260,8818,265,8825,265,8825,258,8825,258,8828,264,8833,266,8848,266,8856,260,8857,259,8857,232m8904,232l8901,229,8896,224,8896,238,8896,254,8891,261,8876,261,8871,254,8871,237,8875,229,8893,229,8896,238,8896,224,8896,223,8873,223,8864,231,8864,258,8872,266,8893,266,8902,261,8904,260,8904,232m8933,224l8926,223,8922,227,8920,232,8920,232,8919,224,8913,224,8913,227,8913,265,8921,265,8921,242,8921,240,8922,234,8924,232,8926,230,8932,230,8933,231,8933,230,8933,224m8970,265l8970,263,8969,260,8969,244,8969,239,8962,239,8962,244,8962,253,8960,257,8957,261,8948,261,8945,258,8945,246,8954,244,8962,244,8962,239,8969,239,8969,232,8968,229,8966,223,8949,223,8944,225,8940,227,8942,232,8945,230,8949,229,8961,229,8962,235,8962,239,8946,239,8937,245,8937,260,8941,266,8956,266,8960,263,8962,261,8962,260,8963,260,8963,265,8970,265m9011,226l9009,225,9005,223,8987,223,8978,233,8978,258,8986,266,9004,266,9009,265,9010,264,9010,260,9009,258,9007,259,9004,260,8992,260,8986,254,8986,236,8991,229,9004,229,9007,230,9009,231,9010,229,9011,226m9027,224l9019,224,9019,265,9027,265,9027,224m9028,215l9028,210,9026,208,9020,208,9018,210,9018,215,9020,217,9026,217,9028,215m9067,207l9059,207,9052,219,9057,219,9067,207m9076,232l9073,229,9068,224,9068,238,9068,254,9063,261,9049,261,9044,254,9044,237,9047,229,9065,229,9068,238,9068,224,9068,223,9045,223,9036,231,9036,258,9045,266,9066,266,9074,261,9076,260,9076,232m9120,227l9112,223,9099,223,9094,227,9092,231,9092,231,9092,224,9085,224,9085,227,9086,265,9093,265,9093,238,9093,237,9095,233,9097,231,9099,230,9110,230,9113,235,9113,265,9120,265,9120,230,912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6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706" w:space="40"/>
            <w:col w:w="2662" w:space="40"/>
            <w:col w:w="2742" w:space="171"/>
            <w:col w:w="2659"/>
          </w:cols>
        </w:sectPr>
      </w:pPr>
    </w:p>
    <w:p>
      <w:pPr>
        <w:pStyle w:val="BodyText"/>
        <w:spacing w:before="1"/>
        <w:rPr>
          <w:rFonts w:ascii="Times New Roman"/>
          <w:sz w:val="9"/>
        </w:rPr>
      </w:pPr>
    </w:p>
    <w:p>
      <w:pPr>
        <w:tabs>
          <w:tab w:pos="8789" w:val="left" w:leader="none"/>
        </w:tabs>
        <w:spacing w:line="175" w:lineRule="exact" w:before="56"/>
        <w:ind w:left="110" w:right="0" w:firstLine="0"/>
        <w:jc w:val="left"/>
        <w:rPr>
          <w:rFonts w:ascii="Palatino Linotype" w:hAnsi="Palatino Linotype"/>
          <w:sz w:val="14"/>
        </w:rPr>
      </w:pPr>
      <w:r>
        <w:rPr/>
        <w:pict>
          <v:group style="position:absolute;margin-left:509.571991pt;margin-top:4.391631pt;width:37.450pt;height:8.9pt;mso-position-horizontal-relative:page;mso-position-vertical-relative:paragraph;z-index:16912" coordorigin="10191,88" coordsize="749,178">
            <v:shape style="position:absolute;left:10753;top:88;width:84;height:178" coordorigin="10753,88" coordsize="84,178" path="m10817,222l10814,222,10814,222,10811,223,10807,225,10803,226,10803,225,10803,223,10802,223,10803,219,10799,220,10797,225,10797,226,10799,225,10801,226,10802,226,10801,227,10800,227,10786,234,10777,242,10773,250,10773,258,10771,258,10770,259,10769,258,10769,260,10771,262,10772,262,10772,261,10773,259,10773,262,10774,264,10774,266,10776,266,10775,264,10775,262,10774,259,10775,260,10776,260,10776,262,10777,261,10778,259,10778,259,10778,258,10778,258,10777,256,10776,257,10775,258,10774,258,10775,250,10779,242,10787,235,10800,229,10803,228,10802,229,10802,231,10799,232,10800,233,10805,234,10809,232,10806,231,10805,229,10804,228,10804,228,10809,226,10813,224,10817,222m10836,184l10831,181,10824,176,10824,176,10819,174,10820,173,10821,173,10825,172,10826,175,10827,174,10826,172,10826,172,10825,169,10824,169,10824,168,10824,168,10824,168,10824,168,10823,168,10822,167,10822,166,10822,166,10821,170,10820,172,10818,173,10817,160,10814,130,10813,114,10811,99,10764,88,10753,135,10815,174,10816,175,10815,176,10811,177,10808,176,10810,180,10815,182,10817,182,10818,182,10816,180,10816,177,10817,176,10819,177,10822,179,10825,181,10825,181,10828,183,10829,185,10831,188,10831,189,10833,191,10834,195,10833,199,10833,201,10833,203,10831,206,10831,210,10834,206,10836,201,10836,191,10836,184e" filled="true" fillcolor="#d71920" stroked="false">
              <v:path arrowok="t"/>
              <v:fill type="solid"/>
            </v:shape>
            <v:shape style="position:absolute;left:10191;top:88;width:749;height:178" type="#_x0000_t75" stroked="false">
              <v:imagedata r:id="rId52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2991"/>
            <wp:effectExtent l="0" t="0" r="0" b="0"/>
            <wp:docPr id="233" name="image451.png" descr=""/>
            <wp:cNvGraphicFramePr>
              <a:graphicFrameLocks noChangeAspect="1"/>
            </wp:cNvGraphicFramePr>
            <a:graphic>
              <a:graphicData uri="http://schemas.openxmlformats.org/drawingml/2006/picture">
                <pic:pic>
                  <pic:nvPicPr>
                    <pic:cNvPr id="234" name="image451.png"/>
                    <pic:cNvPicPr/>
                  </pic:nvPicPr>
                  <pic:blipFill>
                    <a:blip r:embed="rId522" cstate="print"/>
                    <a:stretch>
                      <a:fillRect/>
                    </a:stretch>
                  </pic:blipFill>
                  <pic:spPr>
                    <a:xfrm>
                      <a:off x="0" y="0"/>
                      <a:ext cx="175501"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0" w:right="471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3"/>
        <w:rPr>
          <w:rFonts w:ascii="Palatino Linotype"/>
        </w:rPr>
      </w:pPr>
    </w:p>
    <w:p>
      <w:pPr>
        <w:pStyle w:val="Heading4"/>
        <w:numPr>
          <w:ilvl w:val="0"/>
          <w:numId w:val="12"/>
        </w:numPr>
        <w:tabs>
          <w:tab w:pos="3788" w:val="left" w:leader="none"/>
        </w:tabs>
        <w:spacing w:line="260" w:lineRule="exact" w:before="55" w:after="0"/>
        <w:ind w:left="3479" w:right="1360" w:firstLine="1"/>
        <w:jc w:val="left"/>
      </w:pPr>
      <w:r>
        <w:rPr/>
        <w:pict>
          <v:group style="position:absolute;margin-left:207.992004pt;margin-top:-.025pt;width:2.050pt;height:221.35pt;mso-position-horizontal-relative:page;mso-position-vertical-relative:paragraph;z-index:17128" coordorigin="4160,-1" coordsize="41,4427">
            <v:line style="position:absolute" from="4197,3" to="4197,4423" stroked="true" strokeweight=".334pt" strokecolor="#0072bc"/>
            <v:line style="position:absolute" from="4163,3" to="4163,4423" stroked="true" strokeweight=".334pt" strokecolor="#0072bc"/>
            <w10:wrap type="none"/>
          </v:group>
        </w:pict>
      </w:r>
      <w:r>
        <w:rPr>
          <w:color w:val="254B90"/>
          <w:w w:val="95"/>
        </w:rPr>
        <w:t>Producción</w:t>
      </w:r>
      <w:r>
        <w:rPr>
          <w:color w:val="254B90"/>
          <w:spacing w:val="-19"/>
          <w:w w:val="95"/>
        </w:rPr>
        <w:t> </w:t>
      </w:r>
      <w:r>
        <w:rPr>
          <w:color w:val="254B90"/>
          <w:w w:val="95"/>
        </w:rPr>
        <w:t>y</w:t>
      </w:r>
      <w:r>
        <w:rPr>
          <w:color w:val="254B90"/>
          <w:spacing w:val="-19"/>
          <w:w w:val="95"/>
        </w:rPr>
        <w:t> </w:t>
      </w:r>
      <w:r>
        <w:rPr>
          <w:color w:val="254B90"/>
          <w:w w:val="95"/>
        </w:rPr>
        <w:t>Producción</w:t>
      </w:r>
      <w:r>
        <w:rPr>
          <w:color w:val="254B90"/>
          <w:spacing w:val="-19"/>
          <w:w w:val="95"/>
        </w:rPr>
        <w:t> </w:t>
      </w:r>
      <w:r>
        <w:rPr>
          <w:color w:val="254B90"/>
          <w:w w:val="95"/>
        </w:rPr>
        <w:t>en</w:t>
      </w:r>
      <w:r>
        <w:rPr>
          <w:color w:val="254B90"/>
          <w:spacing w:val="-19"/>
          <w:w w:val="95"/>
        </w:rPr>
        <w:t> </w:t>
      </w:r>
      <w:r>
        <w:rPr>
          <w:color w:val="254B90"/>
          <w:w w:val="95"/>
        </w:rPr>
        <w:t>Colaboración</w:t>
      </w:r>
      <w:r>
        <w:rPr>
          <w:color w:val="254B90"/>
          <w:spacing w:val="-19"/>
          <w:w w:val="95"/>
        </w:rPr>
        <w:t> </w:t>
      </w:r>
      <w:r>
        <w:rPr>
          <w:color w:val="254B90"/>
          <w:w w:val="95"/>
        </w:rPr>
        <w:t>de</w:t>
      </w:r>
      <w:r>
        <w:rPr>
          <w:color w:val="254B90"/>
          <w:spacing w:val="-19"/>
          <w:w w:val="95"/>
        </w:rPr>
        <w:t> </w:t>
      </w:r>
      <w:r>
        <w:rPr>
          <w:color w:val="254B90"/>
          <w:w w:val="95"/>
        </w:rPr>
        <w:t>la</w:t>
      </w:r>
      <w:r>
        <w:rPr>
          <w:color w:val="254B90"/>
          <w:spacing w:val="-19"/>
          <w:w w:val="95"/>
        </w:rPr>
        <w:t> </w:t>
      </w:r>
      <w:r>
        <w:rPr>
          <w:color w:val="254B90"/>
          <w:w w:val="95"/>
        </w:rPr>
        <w:t>uanl </w:t>
      </w:r>
      <w:r>
        <w:rPr>
          <w:color w:val="254B90"/>
          <w:w w:val="90"/>
        </w:rPr>
        <w:t>según región y</w:t>
      </w:r>
      <w:r>
        <w:rPr>
          <w:color w:val="254B90"/>
          <w:spacing w:val="-17"/>
          <w:w w:val="90"/>
        </w:rPr>
        <w:t> </w:t>
      </w:r>
      <w:r>
        <w:rPr>
          <w:color w:val="254B90"/>
          <w:w w:val="90"/>
        </w:rPr>
        <w:t>país</w:t>
      </w:r>
    </w:p>
    <w:p>
      <w:pPr>
        <w:pStyle w:val="BodyText"/>
        <w:spacing w:before="7"/>
        <w:rPr>
          <w:rFonts w:ascii="Palatino Linotype"/>
          <w:b/>
          <w:sz w:val="17"/>
        </w:rPr>
      </w:pPr>
    </w:p>
    <w:p>
      <w:pPr>
        <w:spacing w:before="0"/>
        <w:ind w:left="3393" w:right="4635" w:firstLine="0"/>
        <w:jc w:val="center"/>
        <w:rPr>
          <w:rFonts w:ascii="Palatino Linotype" w:hAnsi="Palatino Linotype"/>
          <w:b/>
          <w:sz w:val="22"/>
        </w:rPr>
      </w:pPr>
      <w:r>
        <w:rPr>
          <w:rFonts w:ascii="Palatino Linotype" w:hAnsi="Palatino Linotype"/>
          <w:b/>
          <w:color w:val="2384C6"/>
          <w:w w:val="90"/>
          <w:sz w:val="22"/>
        </w:rPr>
        <w:t>Producción por país</w:t>
      </w:r>
    </w:p>
    <w:p>
      <w:pPr>
        <w:pStyle w:val="BodyText"/>
        <w:spacing w:before="3"/>
        <w:rPr>
          <w:rFonts w:ascii="Palatino Linotype"/>
          <w:b/>
          <w:sz w:val="18"/>
        </w:rPr>
      </w:pPr>
    </w:p>
    <w:p>
      <w:pPr>
        <w:pStyle w:val="BodyText"/>
        <w:spacing w:line="260" w:lineRule="exact"/>
        <w:ind w:left="3479" w:right="117"/>
        <w:jc w:val="both"/>
      </w:pPr>
      <w:r>
        <w:rPr>
          <w:color w:val="414042"/>
          <w:spacing w:val="6"/>
          <w:w w:val="105"/>
        </w:rPr>
        <w:t>Enel</w:t>
      </w:r>
      <w:r>
        <w:rPr>
          <w:color w:val="414042"/>
          <w:spacing w:val="-50"/>
          <w:w w:val="105"/>
        </w:rPr>
        <w:t> </w:t>
      </w:r>
      <w:r>
        <w:rPr>
          <w:rFonts w:ascii="Palatino Linotype" w:hAnsi="Palatino Linotype"/>
          <w:i/>
          <w:color w:val="808285"/>
          <w:w w:val="105"/>
        </w:rPr>
        <w:t>mapa</w:t>
      </w:r>
      <w:r>
        <w:rPr>
          <w:rFonts w:ascii="Palatino Linotype" w:hAnsi="Palatino Linotype"/>
          <w:i/>
          <w:color w:val="808285"/>
          <w:spacing w:val="-47"/>
          <w:w w:val="105"/>
        </w:rPr>
        <w:t> </w:t>
      </w:r>
      <w:r>
        <w:rPr>
          <w:rFonts w:ascii="Palatino Linotype" w:hAnsi="Palatino Linotype"/>
          <w:i/>
          <w:color w:val="808285"/>
          <w:w w:val="105"/>
        </w:rPr>
        <w:t>2</w:t>
      </w:r>
      <w:r>
        <w:rPr>
          <w:rFonts w:ascii="Palatino Linotype" w:hAnsi="Palatino Linotype"/>
          <w:i/>
          <w:color w:val="808285"/>
          <w:spacing w:val="-47"/>
          <w:w w:val="105"/>
        </w:rPr>
        <w:t> </w:t>
      </w:r>
      <w:r>
        <w:rPr>
          <w:color w:val="414042"/>
          <w:spacing w:val="3"/>
          <w:w w:val="105"/>
        </w:rPr>
        <w:t>quedaindicadala</w:t>
      </w:r>
      <w:r>
        <w:rPr>
          <w:color w:val="414042"/>
          <w:spacing w:val="-50"/>
          <w:w w:val="105"/>
        </w:rPr>
        <w:t> </w:t>
      </w:r>
      <w:r>
        <w:rPr>
          <w:rFonts w:ascii="Palatino Linotype" w:hAnsi="Palatino Linotype"/>
          <w:i/>
          <w:color w:val="808285"/>
          <w:w w:val="105"/>
        </w:rPr>
        <w:t>Producción</w:t>
      </w:r>
      <w:r>
        <w:rPr>
          <w:rFonts w:ascii="Palatino Linotype" w:hAnsi="Palatino Linotype"/>
          <w:i/>
          <w:color w:val="808285"/>
          <w:spacing w:val="-47"/>
          <w:w w:val="105"/>
        </w:rPr>
        <w:t> </w:t>
      </w:r>
      <w:r>
        <w:rPr>
          <w:color w:val="414042"/>
          <w:w w:val="105"/>
        </w:rPr>
        <w:t>científica</w:t>
      </w:r>
      <w:r>
        <w:rPr>
          <w:color w:val="414042"/>
          <w:spacing w:val="-50"/>
          <w:w w:val="105"/>
        </w:rPr>
        <w:t> </w:t>
      </w:r>
      <w:r>
        <w:rPr>
          <w:color w:val="414042"/>
          <w:spacing w:val="3"/>
          <w:w w:val="105"/>
        </w:rPr>
        <w:t>delosinvestigadoresde </w:t>
      </w:r>
      <w:r>
        <w:rPr>
          <w:color w:val="414042"/>
          <w:w w:val="105"/>
        </w:rPr>
        <w:t>la</w:t>
      </w:r>
      <w:r>
        <w:rPr>
          <w:color w:val="414042"/>
          <w:spacing w:val="-10"/>
          <w:w w:val="105"/>
        </w:rPr>
        <w:t> </w:t>
      </w:r>
      <w:r>
        <w:rPr>
          <w:color w:val="58595B"/>
          <w:w w:val="105"/>
        </w:rPr>
        <w:t>uanl</w:t>
      </w:r>
      <w:r>
        <w:rPr>
          <w:color w:val="58595B"/>
          <w:spacing w:val="-10"/>
          <w:w w:val="105"/>
        </w:rPr>
        <w:t> </w:t>
      </w:r>
      <w:r>
        <w:rPr>
          <w:color w:val="414042"/>
          <w:w w:val="105"/>
        </w:rPr>
        <w:t>según</w:t>
      </w:r>
      <w:r>
        <w:rPr>
          <w:color w:val="414042"/>
          <w:spacing w:val="-10"/>
          <w:w w:val="105"/>
        </w:rPr>
        <w:t> </w:t>
      </w:r>
      <w:r>
        <w:rPr>
          <w:color w:val="414042"/>
          <w:w w:val="105"/>
        </w:rPr>
        <w:t>el</w:t>
      </w:r>
      <w:r>
        <w:rPr>
          <w:color w:val="414042"/>
          <w:spacing w:val="-10"/>
          <w:w w:val="105"/>
        </w:rPr>
        <w:t> </w:t>
      </w:r>
      <w:r>
        <w:rPr>
          <w:color w:val="414042"/>
          <w:w w:val="105"/>
        </w:rPr>
        <w:t>país</w:t>
      </w:r>
      <w:r>
        <w:rPr>
          <w:color w:val="414042"/>
          <w:spacing w:val="-10"/>
          <w:w w:val="105"/>
        </w:rPr>
        <w:t> </w:t>
      </w:r>
      <w:r>
        <w:rPr>
          <w:color w:val="414042"/>
          <w:w w:val="105"/>
        </w:rPr>
        <w:t>de</w:t>
      </w:r>
      <w:r>
        <w:rPr>
          <w:color w:val="414042"/>
          <w:spacing w:val="-10"/>
          <w:w w:val="105"/>
        </w:rPr>
        <w:t> </w:t>
      </w:r>
      <w:r>
        <w:rPr>
          <w:color w:val="414042"/>
          <w:w w:val="105"/>
        </w:rPr>
        <w:t>publicación</w:t>
      </w:r>
      <w:r>
        <w:rPr>
          <w:color w:val="414042"/>
          <w:spacing w:val="-10"/>
          <w:w w:val="105"/>
        </w:rPr>
        <w:t> </w:t>
      </w:r>
      <w:r>
        <w:rPr>
          <w:color w:val="414042"/>
          <w:w w:val="105"/>
        </w:rPr>
        <w:t>de</w:t>
      </w:r>
      <w:r>
        <w:rPr>
          <w:color w:val="414042"/>
          <w:spacing w:val="-10"/>
          <w:w w:val="105"/>
        </w:rPr>
        <w:t> </w:t>
      </w:r>
      <w:r>
        <w:rPr>
          <w:color w:val="414042"/>
          <w:w w:val="105"/>
        </w:rPr>
        <w:t>las</w:t>
      </w:r>
      <w:r>
        <w:rPr>
          <w:color w:val="414042"/>
          <w:spacing w:val="-10"/>
          <w:w w:val="105"/>
        </w:rPr>
        <w:t> </w:t>
      </w:r>
      <w:r>
        <w:rPr>
          <w:color w:val="414042"/>
          <w:w w:val="105"/>
        </w:rPr>
        <w:t>revistas</w:t>
      </w:r>
      <w:r>
        <w:rPr>
          <w:color w:val="414042"/>
          <w:spacing w:val="-10"/>
          <w:w w:val="105"/>
        </w:rPr>
        <w:t> </w:t>
      </w:r>
      <w:r>
        <w:rPr>
          <w:color w:val="414042"/>
          <w:w w:val="105"/>
        </w:rPr>
        <w:t>indizadas</w:t>
      </w:r>
      <w:r>
        <w:rPr>
          <w:color w:val="414042"/>
          <w:spacing w:val="-10"/>
          <w:w w:val="105"/>
        </w:rPr>
        <w:t> </w:t>
      </w:r>
      <w:r>
        <w:rPr>
          <w:color w:val="414042"/>
          <w:w w:val="105"/>
        </w:rPr>
        <w:t>a</w:t>
      </w:r>
      <w:r>
        <w:rPr>
          <w:color w:val="414042"/>
          <w:spacing w:val="-9"/>
          <w:w w:val="105"/>
        </w:rPr>
        <w:t> </w:t>
      </w:r>
      <w:r>
        <w:rPr>
          <w:color w:val="D71920"/>
          <w:w w:val="105"/>
        </w:rPr>
        <w:t>redalyc.org </w:t>
      </w:r>
      <w:r>
        <w:rPr>
          <w:color w:val="414042"/>
          <w:w w:val="105"/>
        </w:rPr>
        <w:t>para</w:t>
      </w:r>
      <w:r>
        <w:rPr>
          <w:color w:val="414042"/>
          <w:spacing w:val="-5"/>
          <w:w w:val="105"/>
        </w:rPr>
        <w:t> </w:t>
      </w:r>
      <w:r>
        <w:rPr>
          <w:color w:val="414042"/>
          <w:w w:val="105"/>
        </w:rPr>
        <w:t>el</w:t>
      </w:r>
      <w:r>
        <w:rPr>
          <w:color w:val="414042"/>
          <w:spacing w:val="-5"/>
          <w:w w:val="105"/>
        </w:rPr>
        <w:t> </w:t>
      </w:r>
      <w:r>
        <w:rPr>
          <w:color w:val="414042"/>
          <w:w w:val="105"/>
        </w:rPr>
        <w:t>periodo</w:t>
      </w:r>
      <w:r>
        <w:rPr>
          <w:color w:val="414042"/>
          <w:spacing w:val="-5"/>
          <w:w w:val="105"/>
        </w:rPr>
        <w:t> </w:t>
      </w:r>
      <w:r>
        <w:rPr>
          <w:color w:val="414042"/>
          <w:w w:val="105"/>
        </w:rPr>
        <w:t>2005-2011.</w:t>
      </w:r>
      <w:r>
        <w:rPr>
          <w:color w:val="414042"/>
          <w:spacing w:val="-5"/>
          <w:w w:val="105"/>
        </w:rPr>
        <w:t> </w:t>
      </w:r>
      <w:r>
        <w:rPr>
          <w:color w:val="414042"/>
          <w:w w:val="105"/>
        </w:rPr>
        <w:t>En</w:t>
      </w:r>
      <w:r>
        <w:rPr>
          <w:color w:val="414042"/>
          <w:spacing w:val="-5"/>
          <w:w w:val="105"/>
        </w:rPr>
        <w:t> </w:t>
      </w:r>
      <w:r>
        <w:rPr>
          <w:color w:val="414042"/>
          <w:w w:val="105"/>
        </w:rPr>
        <w:t>él</w:t>
      </w:r>
      <w:r>
        <w:rPr>
          <w:color w:val="414042"/>
          <w:spacing w:val="-5"/>
          <w:w w:val="105"/>
        </w:rPr>
        <w:t> </w:t>
      </w:r>
      <w:r>
        <w:rPr>
          <w:color w:val="414042"/>
          <w:w w:val="105"/>
        </w:rPr>
        <w:t>se</w:t>
      </w:r>
      <w:r>
        <w:rPr>
          <w:color w:val="414042"/>
          <w:spacing w:val="-5"/>
          <w:w w:val="105"/>
        </w:rPr>
        <w:t> </w:t>
      </w:r>
      <w:r>
        <w:rPr>
          <w:color w:val="414042"/>
          <w:w w:val="105"/>
        </w:rPr>
        <w:t>advierte</w:t>
      </w:r>
      <w:r>
        <w:rPr>
          <w:color w:val="414042"/>
          <w:spacing w:val="-5"/>
          <w:w w:val="105"/>
        </w:rPr>
        <w:t> </w:t>
      </w:r>
      <w:r>
        <w:rPr>
          <w:color w:val="414042"/>
          <w:w w:val="105"/>
        </w:rPr>
        <w:t>que</w:t>
      </w:r>
      <w:r>
        <w:rPr>
          <w:color w:val="414042"/>
          <w:spacing w:val="-5"/>
          <w:w w:val="105"/>
        </w:rPr>
        <w:t> </w:t>
      </w:r>
      <w:r>
        <w:rPr>
          <w:rFonts w:ascii="Palatino Linotype" w:hAnsi="Palatino Linotype"/>
          <w:b/>
          <w:color w:val="0072BC"/>
          <w:w w:val="105"/>
        </w:rPr>
        <w:t>71.2%</w:t>
      </w:r>
      <w:r>
        <w:rPr>
          <w:rFonts w:ascii="Palatino Linotype" w:hAnsi="Palatino Linotype"/>
          <w:b/>
          <w:color w:val="0072BC"/>
          <w:spacing w:val="-3"/>
          <w:w w:val="105"/>
        </w:rPr>
        <w:t> </w:t>
      </w:r>
      <w:r>
        <w:rPr>
          <w:color w:val="414042"/>
          <w:w w:val="105"/>
        </w:rPr>
        <w:t>de</w:t>
      </w:r>
      <w:r>
        <w:rPr>
          <w:color w:val="414042"/>
          <w:spacing w:val="-5"/>
          <w:w w:val="105"/>
        </w:rPr>
        <w:t> </w:t>
      </w:r>
      <w:r>
        <w:rPr>
          <w:color w:val="414042"/>
          <w:w w:val="105"/>
        </w:rPr>
        <w:t>la</w:t>
      </w:r>
      <w:r>
        <w:rPr>
          <w:color w:val="414042"/>
          <w:spacing w:val="-5"/>
          <w:w w:val="105"/>
        </w:rPr>
        <w:t> </w:t>
      </w:r>
      <w:r>
        <w:rPr>
          <w:color w:val="414042"/>
          <w:w w:val="105"/>
        </w:rPr>
        <w:t>producción científica de la Universidad se publica en revistas editadas a nivel nacio- nal</w:t>
      </w:r>
      <w:r>
        <w:rPr>
          <w:color w:val="414042"/>
          <w:spacing w:val="-13"/>
          <w:w w:val="105"/>
        </w:rPr>
        <w:t> </w:t>
      </w:r>
      <w:r>
        <w:rPr>
          <w:color w:val="414042"/>
          <w:w w:val="105"/>
        </w:rPr>
        <w:t>(</w:t>
      </w:r>
      <w:r>
        <w:rPr>
          <w:rFonts w:ascii="Palatino Linotype" w:hAnsi="Palatino Linotype"/>
          <w:b/>
          <w:color w:val="0072BC"/>
          <w:w w:val="105"/>
        </w:rPr>
        <w:t>378</w:t>
      </w:r>
      <w:r>
        <w:rPr>
          <w:rFonts w:ascii="Palatino Linotype" w:hAnsi="Palatino Linotype"/>
          <w:b/>
          <w:color w:val="0072BC"/>
          <w:spacing w:val="-11"/>
          <w:w w:val="105"/>
        </w:rPr>
        <w:t> </w:t>
      </w:r>
      <w:r>
        <w:rPr>
          <w:color w:val="414042"/>
          <w:w w:val="105"/>
        </w:rPr>
        <w:t>artículos),</w:t>
      </w:r>
      <w:r>
        <w:rPr>
          <w:color w:val="414042"/>
          <w:spacing w:val="-13"/>
          <w:w w:val="105"/>
        </w:rPr>
        <w:t> </w:t>
      </w:r>
      <w:r>
        <w:rPr>
          <w:color w:val="414042"/>
          <w:w w:val="105"/>
        </w:rPr>
        <w:t>seguidas</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participación</w:t>
      </w:r>
      <w:r>
        <w:rPr>
          <w:color w:val="414042"/>
          <w:spacing w:val="-13"/>
          <w:w w:val="105"/>
        </w:rPr>
        <w:t> </w:t>
      </w:r>
      <w:r>
        <w:rPr>
          <w:color w:val="414042"/>
          <w:w w:val="105"/>
        </w:rPr>
        <w:t>de</w:t>
      </w:r>
      <w:r>
        <w:rPr>
          <w:color w:val="414042"/>
          <w:spacing w:val="-13"/>
          <w:w w:val="105"/>
        </w:rPr>
        <w:t> </w:t>
      </w:r>
      <w:r>
        <w:rPr>
          <w:color w:val="414042"/>
          <w:w w:val="105"/>
        </w:rPr>
        <w:t>revistas</w:t>
      </w:r>
      <w:r>
        <w:rPr>
          <w:color w:val="414042"/>
          <w:spacing w:val="-13"/>
          <w:w w:val="105"/>
        </w:rPr>
        <w:t> </w:t>
      </w:r>
      <w:r>
        <w:rPr>
          <w:color w:val="414042"/>
          <w:w w:val="105"/>
        </w:rPr>
        <w:t>vinculadas</w:t>
      </w:r>
      <w:r>
        <w:rPr>
          <w:color w:val="414042"/>
          <w:spacing w:val="-13"/>
          <w:w w:val="105"/>
        </w:rPr>
        <w:t> </w:t>
      </w:r>
      <w:r>
        <w:rPr>
          <w:color w:val="414042"/>
          <w:w w:val="105"/>
        </w:rPr>
        <w:t>con España, Colombia y Brasil, las cuales </w:t>
      </w:r>
      <w:r>
        <w:rPr>
          <w:color w:val="414042"/>
          <w:spacing w:val="2"/>
          <w:w w:val="105"/>
        </w:rPr>
        <w:t>alcanzan </w:t>
      </w:r>
      <w:r>
        <w:rPr>
          <w:rFonts w:ascii="Palatino Linotype" w:hAnsi="Palatino Linotype"/>
          <w:b/>
          <w:color w:val="0072BC"/>
          <w:w w:val="105"/>
        </w:rPr>
        <w:t>100 </w:t>
      </w:r>
      <w:r>
        <w:rPr>
          <w:color w:val="414042"/>
          <w:w w:val="105"/>
        </w:rPr>
        <w:t>trabajos en conjunto que significan </w:t>
      </w:r>
      <w:r>
        <w:rPr>
          <w:rFonts w:ascii="Palatino Linotype" w:hAnsi="Palatino Linotype"/>
          <w:b/>
          <w:color w:val="0072BC"/>
          <w:spacing w:val="-3"/>
          <w:w w:val="105"/>
        </w:rPr>
        <w:t>65.3% </w:t>
      </w:r>
      <w:r>
        <w:rPr>
          <w:color w:val="414042"/>
          <w:w w:val="105"/>
        </w:rPr>
        <w:t>del total publicado fuera de México. En un segun- do grupo, </w:t>
      </w:r>
      <w:r>
        <w:rPr>
          <w:color w:val="414042"/>
          <w:spacing w:val="-3"/>
          <w:w w:val="105"/>
        </w:rPr>
        <w:t>Venezuela, </w:t>
      </w:r>
      <w:r>
        <w:rPr>
          <w:color w:val="414042"/>
          <w:w w:val="105"/>
        </w:rPr>
        <w:t>Chile, Costa Rica y Cuba registran </w:t>
      </w:r>
      <w:r>
        <w:rPr>
          <w:rFonts w:ascii="Palatino Linotype" w:hAnsi="Palatino Linotype"/>
          <w:b/>
          <w:color w:val="0072BC"/>
          <w:spacing w:val="-3"/>
          <w:w w:val="105"/>
        </w:rPr>
        <w:t>47 </w:t>
      </w:r>
      <w:r>
        <w:rPr>
          <w:color w:val="414042"/>
          <w:w w:val="105"/>
        </w:rPr>
        <w:t>artículos que corresponden</w:t>
      </w:r>
      <w:r>
        <w:rPr>
          <w:color w:val="414042"/>
          <w:spacing w:val="-19"/>
          <w:w w:val="105"/>
        </w:rPr>
        <w:t> </w:t>
      </w:r>
      <w:r>
        <w:rPr>
          <w:color w:val="414042"/>
          <w:w w:val="105"/>
        </w:rPr>
        <w:t>a</w:t>
      </w:r>
      <w:r>
        <w:rPr>
          <w:color w:val="414042"/>
          <w:spacing w:val="-20"/>
          <w:w w:val="105"/>
        </w:rPr>
        <w:t> </w:t>
      </w:r>
      <w:r>
        <w:rPr>
          <w:rFonts w:ascii="Palatino Linotype" w:hAnsi="Palatino Linotype"/>
          <w:b/>
          <w:color w:val="0072BC"/>
          <w:spacing w:val="-3"/>
          <w:w w:val="105"/>
        </w:rPr>
        <w:t>30.7%</w:t>
      </w:r>
      <w:r>
        <w:rPr>
          <w:rFonts w:ascii="Palatino Linotype" w:hAnsi="Palatino Linotype"/>
          <w:b/>
          <w:color w:val="0072BC"/>
          <w:spacing w:val="-18"/>
          <w:w w:val="105"/>
        </w:rPr>
        <w:t> </w:t>
      </w:r>
      <w:r>
        <w:rPr>
          <w:color w:val="414042"/>
          <w:w w:val="105"/>
        </w:rPr>
        <w:t>de</w:t>
      </w:r>
      <w:r>
        <w:rPr>
          <w:color w:val="414042"/>
          <w:spacing w:val="-19"/>
          <w:w w:val="105"/>
        </w:rPr>
        <w:t> </w:t>
      </w:r>
      <w:r>
        <w:rPr>
          <w:color w:val="414042"/>
          <w:w w:val="105"/>
        </w:rPr>
        <w:t>las</w:t>
      </w:r>
      <w:r>
        <w:rPr>
          <w:color w:val="414042"/>
          <w:spacing w:val="-19"/>
          <w:w w:val="105"/>
        </w:rPr>
        <w:t> </w:t>
      </w:r>
      <w:r>
        <w:rPr>
          <w:color w:val="414042"/>
          <w:w w:val="105"/>
        </w:rPr>
        <w:t>publicaciones</w:t>
      </w:r>
      <w:r>
        <w:rPr>
          <w:color w:val="414042"/>
          <w:spacing w:val="-19"/>
          <w:w w:val="105"/>
        </w:rPr>
        <w:t> </w:t>
      </w:r>
      <w:r>
        <w:rPr>
          <w:color w:val="414042"/>
          <w:w w:val="105"/>
        </w:rPr>
        <w:t>fuera</w:t>
      </w:r>
      <w:r>
        <w:rPr>
          <w:color w:val="414042"/>
          <w:spacing w:val="-19"/>
          <w:w w:val="105"/>
        </w:rPr>
        <w:t> </w:t>
      </w:r>
      <w:r>
        <w:rPr>
          <w:color w:val="414042"/>
          <w:w w:val="105"/>
        </w:rPr>
        <w:t>del</w:t>
      </w:r>
      <w:r>
        <w:rPr>
          <w:color w:val="414042"/>
          <w:spacing w:val="-19"/>
          <w:w w:val="105"/>
        </w:rPr>
        <w:t> </w:t>
      </w:r>
      <w:r>
        <w:rPr>
          <w:color w:val="414042"/>
          <w:w w:val="105"/>
        </w:rPr>
        <w:t>ámbito</w:t>
      </w:r>
      <w:r>
        <w:rPr>
          <w:color w:val="414042"/>
          <w:spacing w:val="-19"/>
          <w:w w:val="105"/>
        </w:rPr>
        <w:t> </w:t>
      </w:r>
      <w:r>
        <w:rPr>
          <w:color w:val="414042"/>
          <w:w w:val="105"/>
        </w:rPr>
        <w:t>nacional,</w:t>
      </w:r>
      <w:r>
        <w:rPr>
          <w:color w:val="414042"/>
          <w:spacing w:val="-19"/>
          <w:w w:val="105"/>
        </w:rPr>
        <w:t> </w:t>
      </w:r>
      <w:r>
        <w:rPr>
          <w:color w:val="414042"/>
          <w:w w:val="105"/>
        </w:rPr>
        <w:t>toda vez</w:t>
      </w:r>
      <w:r>
        <w:rPr>
          <w:color w:val="414042"/>
          <w:spacing w:val="-11"/>
          <w:w w:val="105"/>
        </w:rPr>
        <w:t> </w:t>
      </w:r>
      <w:r>
        <w:rPr>
          <w:color w:val="414042"/>
          <w:w w:val="105"/>
        </w:rPr>
        <w:t>que</w:t>
      </w:r>
      <w:r>
        <w:rPr>
          <w:color w:val="414042"/>
          <w:spacing w:val="-11"/>
          <w:w w:val="105"/>
        </w:rPr>
        <w:t> </w:t>
      </w:r>
      <w:r>
        <w:rPr>
          <w:color w:val="414042"/>
          <w:w w:val="105"/>
        </w:rPr>
        <w:t>un</w:t>
      </w:r>
      <w:r>
        <w:rPr>
          <w:color w:val="414042"/>
          <w:spacing w:val="-11"/>
          <w:w w:val="105"/>
        </w:rPr>
        <w:t> </w:t>
      </w:r>
      <w:r>
        <w:rPr>
          <w:color w:val="414042"/>
          <w:w w:val="105"/>
        </w:rPr>
        <w:t>último</w:t>
      </w:r>
      <w:r>
        <w:rPr>
          <w:color w:val="414042"/>
          <w:spacing w:val="-11"/>
          <w:w w:val="105"/>
        </w:rPr>
        <w:t> </w:t>
      </w:r>
      <w:r>
        <w:rPr>
          <w:color w:val="414042"/>
          <w:w w:val="105"/>
        </w:rPr>
        <w:t>grupo,</w:t>
      </w:r>
      <w:r>
        <w:rPr>
          <w:color w:val="414042"/>
          <w:spacing w:val="-11"/>
          <w:w w:val="105"/>
        </w:rPr>
        <w:t> </w:t>
      </w:r>
      <w:r>
        <w:rPr>
          <w:color w:val="414042"/>
          <w:w w:val="105"/>
        </w:rPr>
        <w:t>cuya</w:t>
      </w:r>
      <w:r>
        <w:rPr>
          <w:color w:val="414042"/>
          <w:spacing w:val="-11"/>
          <w:w w:val="105"/>
        </w:rPr>
        <w:t> </w:t>
      </w:r>
      <w:r>
        <w:rPr>
          <w:color w:val="414042"/>
          <w:w w:val="105"/>
        </w:rPr>
        <w:t>participación</w:t>
      </w:r>
      <w:r>
        <w:rPr>
          <w:color w:val="414042"/>
          <w:spacing w:val="-11"/>
          <w:w w:val="105"/>
        </w:rPr>
        <w:t> </w:t>
      </w:r>
      <w:r>
        <w:rPr>
          <w:color w:val="414042"/>
          <w:w w:val="105"/>
        </w:rPr>
        <w:t>en</w:t>
      </w:r>
      <w:r>
        <w:rPr>
          <w:color w:val="414042"/>
          <w:spacing w:val="-11"/>
          <w:w w:val="105"/>
        </w:rPr>
        <w:t> </w:t>
      </w:r>
      <w:r>
        <w:rPr>
          <w:color w:val="414042"/>
          <w:w w:val="105"/>
        </w:rPr>
        <w:t>la</w:t>
      </w:r>
      <w:r>
        <w:rPr>
          <w:color w:val="414042"/>
          <w:spacing w:val="-11"/>
          <w:w w:val="105"/>
        </w:rPr>
        <w:t> </w:t>
      </w:r>
      <w:r>
        <w:rPr>
          <w:color w:val="414042"/>
          <w:w w:val="105"/>
        </w:rPr>
        <w:t>difusión</w:t>
      </w:r>
      <w:r>
        <w:rPr>
          <w:color w:val="414042"/>
          <w:spacing w:val="-11"/>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artículos no</w:t>
      </w:r>
      <w:r>
        <w:rPr>
          <w:color w:val="414042"/>
          <w:spacing w:val="-6"/>
          <w:w w:val="105"/>
        </w:rPr>
        <w:t> </w:t>
      </w:r>
      <w:r>
        <w:rPr>
          <w:color w:val="414042"/>
          <w:w w:val="105"/>
        </w:rPr>
        <w:t>supera</w:t>
      </w:r>
      <w:r>
        <w:rPr>
          <w:color w:val="414042"/>
          <w:spacing w:val="-6"/>
          <w:w w:val="105"/>
        </w:rPr>
        <w:t> </w:t>
      </w:r>
      <w:r>
        <w:rPr>
          <w:rFonts w:ascii="Palatino Linotype" w:hAnsi="Palatino Linotype"/>
          <w:b/>
          <w:color w:val="0072BC"/>
          <w:spacing w:val="-3"/>
          <w:w w:val="105"/>
        </w:rPr>
        <w:t>1%</w:t>
      </w:r>
      <w:r>
        <w:rPr>
          <w:color w:val="414042"/>
          <w:spacing w:val="-3"/>
          <w:w w:val="105"/>
        </w:rPr>
        <w:t>,</w:t>
      </w:r>
      <w:r>
        <w:rPr>
          <w:color w:val="414042"/>
          <w:spacing w:val="-6"/>
          <w:w w:val="105"/>
        </w:rPr>
        <w:t> </w:t>
      </w:r>
      <w:r>
        <w:rPr>
          <w:color w:val="414042"/>
          <w:w w:val="105"/>
        </w:rPr>
        <w:t>se</w:t>
      </w:r>
      <w:r>
        <w:rPr>
          <w:color w:val="414042"/>
          <w:spacing w:val="-6"/>
          <w:w w:val="105"/>
        </w:rPr>
        <w:t> </w:t>
      </w:r>
      <w:r>
        <w:rPr>
          <w:color w:val="414042"/>
          <w:w w:val="105"/>
        </w:rPr>
        <w:t>encuentra</w:t>
      </w:r>
      <w:r>
        <w:rPr>
          <w:color w:val="414042"/>
          <w:spacing w:val="-6"/>
          <w:w w:val="105"/>
        </w:rPr>
        <w:t> </w:t>
      </w:r>
      <w:r>
        <w:rPr>
          <w:color w:val="414042"/>
          <w:w w:val="105"/>
        </w:rPr>
        <w:t>integrado</w:t>
      </w:r>
      <w:r>
        <w:rPr>
          <w:color w:val="414042"/>
          <w:spacing w:val="-6"/>
          <w:w w:val="105"/>
        </w:rPr>
        <w:t> </w:t>
      </w:r>
      <w:r>
        <w:rPr>
          <w:color w:val="414042"/>
          <w:w w:val="105"/>
        </w:rPr>
        <w:t>por</w:t>
      </w:r>
      <w:r>
        <w:rPr>
          <w:color w:val="414042"/>
          <w:spacing w:val="-6"/>
          <w:w w:val="105"/>
        </w:rPr>
        <w:t> </w:t>
      </w:r>
      <w:r>
        <w:rPr>
          <w:color w:val="414042"/>
          <w:w w:val="105"/>
        </w:rPr>
        <w:t>los</w:t>
      </w:r>
      <w:r>
        <w:rPr>
          <w:color w:val="414042"/>
          <w:spacing w:val="-6"/>
          <w:w w:val="105"/>
        </w:rPr>
        <w:t> </w:t>
      </w:r>
      <w:r>
        <w:rPr>
          <w:color w:val="414042"/>
          <w:w w:val="105"/>
        </w:rPr>
        <w:t>organismos</w:t>
      </w:r>
      <w:r>
        <w:rPr>
          <w:color w:val="414042"/>
          <w:spacing w:val="-6"/>
          <w:w w:val="105"/>
        </w:rPr>
        <w:t> </w:t>
      </w:r>
      <w:r>
        <w:rPr>
          <w:color w:val="414042"/>
          <w:w w:val="105"/>
        </w:rPr>
        <w:t>internacionales, Argentina y</w:t>
      </w:r>
      <w:r>
        <w:rPr>
          <w:color w:val="414042"/>
          <w:spacing w:val="-13"/>
          <w:w w:val="105"/>
        </w:rPr>
        <w:t> </w:t>
      </w:r>
      <w:r>
        <w:rPr>
          <w:color w:val="414042"/>
          <w:w w:val="105"/>
        </w:rPr>
        <w:t>Perú.</w:t>
      </w:r>
    </w:p>
    <w:p>
      <w:pPr>
        <w:spacing w:after="0" w:line="260" w:lineRule="exact"/>
        <w:jc w:val="both"/>
        <w:sectPr>
          <w:type w:val="continuous"/>
          <w:pgSz w:w="12240" w:h="15840"/>
          <w:pgMar w:top="1500" w:bottom="280" w:left="104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p>
    <w:p>
      <w:pPr>
        <w:pStyle w:val="BodyText"/>
        <w:ind w:left="120"/>
        <w:rPr>
          <w:sz w:val="20"/>
        </w:rPr>
      </w:pPr>
      <w:r>
        <w:rPr>
          <w:sz w:val="20"/>
        </w:rPr>
        <w:drawing>
          <wp:inline distT="0" distB="0" distL="0" distR="0">
            <wp:extent cx="6243253" cy="2133600"/>
            <wp:effectExtent l="0" t="0" r="0" b="0"/>
            <wp:docPr id="235" name="image452.jpeg" descr=""/>
            <wp:cNvGraphicFramePr>
              <a:graphicFrameLocks noChangeAspect="1"/>
            </wp:cNvGraphicFramePr>
            <a:graphic>
              <a:graphicData uri="http://schemas.openxmlformats.org/drawingml/2006/picture">
                <pic:pic>
                  <pic:nvPicPr>
                    <pic:cNvPr id="236" name="image452.jpeg"/>
                    <pic:cNvPicPr/>
                  </pic:nvPicPr>
                  <pic:blipFill>
                    <a:blip r:embed="rId523" cstate="print"/>
                    <a:stretch>
                      <a:fillRect/>
                    </a:stretch>
                  </pic:blipFill>
                  <pic:spPr>
                    <a:xfrm>
                      <a:off x="0" y="0"/>
                      <a:ext cx="6243253" cy="2133600"/>
                    </a:xfrm>
                    <a:prstGeom prst="rect">
                      <a:avLst/>
                    </a:prstGeom>
                  </pic:spPr>
                </pic:pic>
              </a:graphicData>
            </a:graphic>
          </wp:inline>
        </w:drawing>
      </w:r>
      <w:r>
        <w:rPr>
          <w:sz w:val="20"/>
        </w:rPr>
      </w:r>
    </w:p>
    <w:p>
      <w:pPr>
        <w:pStyle w:val="BodyText"/>
        <w:spacing w:before="11"/>
        <w:rPr>
          <w:sz w:val="7"/>
        </w:rPr>
      </w:pPr>
    </w:p>
    <w:p>
      <w:pPr>
        <w:tabs>
          <w:tab w:pos="8799" w:val="left" w:leader="none"/>
        </w:tabs>
        <w:spacing w:line="175" w:lineRule="exact" w:before="56"/>
        <w:ind w:left="120" w:right="0" w:firstLine="0"/>
        <w:jc w:val="left"/>
        <w:rPr>
          <w:rFonts w:ascii="Palatino Linotype" w:hAnsi="Palatino Linotype"/>
          <w:sz w:val="14"/>
        </w:rPr>
      </w:pPr>
      <w:r>
        <w:rPr/>
        <w:pict>
          <v:group style="position:absolute;margin-left:509.071014pt;margin-top:4.388620pt;width:37.450pt;height:8.9pt;mso-position-horizontal-relative:page;mso-position-vertical-relative:paragraph;z-index:17440" coordorigin="10181,88" coordsize="749,178">
            <v:shape style="position:absolute;left:10743;top:88;width:84;height:178" coordorigin="10743,88" coordsize="84,178" path="m10807,222l10804,222,10804,221,10800,223,10797,225,10793,226,10793,225,10793,223,10792,222,10793,219,10789,220,10787,225,10787,226,10789,225,10791,226,10792,226,10791,227,10790,227,10776,234,10767,242,10763,250,10763,258,10761,258,10760,259,10759,258,10759,260,10761,262,10762,262,10762,261,10763,259,10763,262,10764,264,10764,266,10766,266,10765,263,10765,262,10764,259,10765,260,10766,260,10766,262,10767,261,10768,259,10768,259,10768,258,10768,258,10767,256,10766,257,10765,258,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3,167,10813,167,10812,166,10812,166,10811,168,10811,170,10810,172,10808,173,10803,114,10801,99,10754,88,10743,135,10805,174,10806,175,10805,176,10801,177,10798,176,10800,180,10805,182,10807,182,10808,182,10806,180,10806,177,10807,176,10809,177,10812,179,10815,181,10815,181,10818,183,10819,185,10821,189,10823,191,10824,195,10823,199,10823,201,10823,203,10821,206,10821,210,10824,206,10826,201,10826,191,10826,184e" filled="true" fillcolor="#d71920" stroked="false">
              <v:path arrowok="t"/>
              <v:fill type="solid"/>
            </v:shape>
            <v:shape style="position:absolute;left:10181;top:88;width:749;height:178" type="#_x0000_t75" stroked="false">
              <v:imagedata r:id="rId524" o:title=""/>
            </v:shape>
            <w10:wrap type="none"/>
          </v:group>
        </w:pict>
      </w:r>
      <w:bookmarkStart w:name="Producción en Colaboración por región y " w:id="63"/>
      <w:bookmarkEnd w:id="63"/>
      <w:r>
        <w:rPr/>
      </w:r>
      <w:bookmarkStart w:name="_bookmark23" w:id="64"/>
      <w:bookmarkEnd w:id="64"/>
      <w:r>
        <w:rPr/>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2991"/>
            <wp:effectExtent l="0" t="0" r="0" b="0"/>
            <wp:docPr id="237" name="image454.png" descr=""/>
            <wp:cNvGraphicFramePr>
              <a:graphicFrameLocks noChangeAspect="1"/>
            </wp:cNvGraphicFramePr>
            <a:graphic>
              <a:graphicData uri="http://schemas.openxmlformats.org/drawingml/2006/picture">
                <pic:pic>
                  <pic:nvPicPr>
                    <pic:cNvPr id="238" name="image454.png"/>
                    <pic:cNvPicPr/>
                  </pic:nvPicPr>
                  <pic:blipFill>
                    <a:blip r:embed="rId525" cstate="print"/>
                    <a:stretch>
                      <a:fillRect/>
                    </a:stretch>
                  </pic:blipFill>
                  <pic:spPr>
                    <a:xfrm>
                      <a:off x="0" y="0"/>
                      <a:ext cx="175488" cy="112991"/>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50" w:right="4721" w:firstLine="0"/>
        <w:jc w:val="left"/>
        <w:rPr>
          <w:rFonts w:ascii="Palatino Linotype" w:hAnsi="Palatino Linotype"/>
          <w:sz w:val="14"/>
        </w:rPr>
      </w:pPr>
      <w:r>
        <w:rPr/>
        <w:pict>
          <v:group style="position:absolute;margin-left:207.992004pt;margin-top:23.357275pt;width:2.050pt;height:117.15pt;mso-position-horizontal-relative:page;mso-position-vertical-relative:paragraph;z-index:17464" coordorigin="4160,467" coordsize="41,2343">
            <v:line style="position:absolute" from="4197,471" to="4197,2806" stroked="true" strokeweight=".334pt" strokecolor="#0072bc"/>
            <v:line style="position:absolute" from="4163,471" to="4163,2806" stroked="true" strokeweight=".334pt" strokecolor="#0072bc"/>
            <w10:wrap type="none"/>
          </v:group>
        </w:pict>
      </w: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5"/>
        <w:rPr>
          <w:rFonts w:ascii="Palatino Linotype"/>
          <w:sz w:val="13"/>
        </w:rPr>
      </w:pPr>
    </w:p>
    <w:p>
      <w:pPr>
        <w:spacing w:after="0"/>
        <w:rPr>
          <w:rFonts w:ascii="Palatino Linotype"/>
          <w:sz w:val="13"/>
        </w:rPr>
        <w:sectPr>
          <w:pgSz w:w="12240" w:h="15840"/>
          <w:pgMar w:header="440" w:footer="475" w:top="640" w:bottom="660" w:left="1020" w:right="1180"/>
        </w:sectPr>
      </w:pPr>
    </w:p>
    <w:p>
      <w:pPr>
        <w:spacing w:line="247" w:lineRule="auto" w:before="62"/>
        <w:ind w:left="336" w:right="0" w:firstLine="282"/>
        <w:jc w:val="right"/>
        <w:rPr>
          <w:sz w:val="18"/>
        </w:rPr>
      </w:pPr>
      <w:r>
        <w:rPr>
          <w:rFonts w:ascii="Palatino Linotype" w:hAnsi="Palatino Linotype"/>
          <w:b/>
          <w:color w:val="0072BC"/>
          <w:w w:val="110"/>
          <w:sz w:val="18"/>
        </w:rPr>
        <w:t>Mapa</w:t>
      </w:r>
      <w:r>
        <w:rPr>
          <w:rFonts w:ascii="Palatino Linotype" w:hAnsi="Palatino Linotype"/>
          <w:b/>
          <w:color w:val="0072BC"/>
          <w:spacing w:val="-34"/>
          <w:w w:val="110"/>
          <w:sz w:val="18"/>
        </w:rPr>
        <w:t> </w:t>
      </w:r>
      <w:r>
        <w:rPr>
          <w:rFonts w:ascii="Palatino Linotype" w:hAnsi="Palatino Linotype"/>
          <w:b/>
          <w:color w:val="0072BC"/>
          <w:w w:val="110"/>
          <w:sz w:val="18"/>
        </w:rPr>
        <w:t>2</w:t>
      </w:r>
      <w:r>
        <w:rPr>
          <w:rFonts w:ascii="Palatino Linotype" w:hAnsi="Palatino Linotype"/>
          <w:b/>
          <w:color w:val="0072BC"/>
          <w:spacing w:val="-33"/>
          <w:w w:val="110"/>
          <w:sz w:val="18"/>
        </w:rPr>
        <w:t> </w:t>
      </w:r>
      <w:r>
        <w:rPr>
          <w:rFonts w:ascii="Palatino Linotype" w:hAnsi="Palatino Linotype"/>
          <w:i/>
          <w:color w:val="636466"/>
          <w:w w:val="110"/>
          <w:sz w:val="18"/>
        </w:rPr>
        <w:t>Producción</w:t>
      </w:r>
      <w:r>
        <w:rPr>
          <w:rFonts w:ascii="Palatino Linotype" w:hAnsi="Palatino Linotype"/>
          <w:i/>
          <w:color w:val="636466"/>
          <w:spacing w:val="-32"/>
          <w:w w:val="110"/>
          <w:sz w:val="18"/>
        </w:rPr>
        <w:t> </w:t>
      </w:r>
      <w:r>
        <w:rPr>
          <w:color w:val="636466"/>
          <w:w w:val="110"/>
          <w:sz w:val="18"/>
        </w:rPr>
        <w:t>de</w:t>
      </w:r>
      <w:r>
        <w:rPr>
          <w:color w:val="636466"/>
          <w:spacing w:val="-34"/>
          <w:w w:val="110"/>
          <w:sz w:val="18"/>
        </w:rPr>
        <w:t> </w:t>
      </w:r>
      <w:r>
        <w:rPr>
          <w:color w:val="636466"/>
          <w:w w:val="110"/>
          <w:sz w:val="18"/>
        </w:rPr>
        <w:t>la</w:t>
      </w:r>
      <w:r>
        <w:rPr>
          <w:color w:val="636466"/>
          <w:spacing w:val="-34"/>
          <w:w w:val="110"/>
          <w:sz w:val="18"/>
        </w:rPr>
        <w:t> </w:t>
      </w:r>
      <w:r>
        <w:rPr>
          <w:color w:val="636466"/>
          <w:w w:val="115"/>
          <w:sz w:val="18"/>
        </w:rPr>
        <w:t>uanl</w:t>
      </w:r>
      <w:r>
        <w:rPr>
          <w:color w:val="636466"/>
          <w:spacing w:val="4"/>
          <w:w w:val="142"/>
          <w:sz w:val="18"/>
        </w:rPr>
        <w:t> </w:t>
      </w:r>
      <w:r>
        <w:rPr>
          <w:color w:val="636466"/>
          <w:w w:val="110"/>
          <w:sz w:val="18"/>
        </w:rPr>
        <w:t>por</w:t>
      </w:r>
      <w:r>
        <w:rPr>
          <w:color w:val="636466"/>
          <w:spacing w:val="-32"/>
          <w:w w:val="110"/>
          <w:sz w:val="18"/>
        </w:rPr>
        <w:t> </w:t>
      </w:r>
      <w:r>
        <w:rPr>
          <w:color w:val="636466"/>
          <w:w w:val="110"/>
          <w:sz w:val="18"/>
        </w:rPr>
        <w:t>país</w:t>
      </w:r>
      <w:r>
        <w:rPr>
          <w:color w:val="636466"/>
          <w:spacing w:val="-32"/>
          <w:w w:val="110"/>
          <w:sz w:val="18"/>
        </w:rPr>
        <w:t> </w:t>
      </w:r>
      <w:r>
        <w:rPr>
          <w:color w:val="636466"/>
          <w:w w:val="110"/>
          <w:sz w:val="18"/>
        </w:rPr>
        <w:t>de</w:t>
      </w:r>
      <w:r>
        <w:rPr>
          <w:color w:val="636466"/>
          <w:spacing w:val="-32"/>
          <w:w w:val="110"/>
          <w:sz w:val="18"/>
        </w:rPr>
        <w:t> </w:t>
      </w:r>
      <w:r>
        <w:rPr>
          <w:color w:val="636466"/>
          <w:w w:val="110"/>
          <w:sz w:val="18"/>
        </w:rPr>
        <w:t>publicación,</w:t>
      </w:r>
      <w:r>
        <w:rPr>
          <w:color w:val="636466"/>
          <w:spacing w:val="-32"/>
          <w:w w:val="110"/>
          <w:sz w:val="18"/>
        </w:rPr>
        <w:t> </w:t>
      </w:r>
      <w:r>
        <w:rPr>
          <w:color w:val="636466"/>
          <w:w w:val="110"/>
          <w:sz w:val="18"/>
        </w:rPr>
        <w:t>2005-2011</w:t>
      </w:r>
    </w:p>
    <w:p>
      <w:pPr>
        <w:pStyle w:val="BodyText"/>
        <w:rPr>
          <w:sz w:val="18"/>
        </w:rPr>
      </w:pPr>
    </w:p>
    <w:p>
      <w:pPr>
        <w:pStyle w:val="BodyText"/>
        <w:rPr>
          <w:sz w:val="18"/>
        </w:rPr>
      </w:pPr>
    </w:p>
    <w:p>
      <w:pPr>
        <w:pStyle w:val="BodyText"/>
        <w:rPr>
          <w:sz w:val="18"/>
        </w:rPr>
      </w:pPr>
    </w:p>
    <w:p>
      <w:pPr>
        <w:pStyle w:val="BodyText"/>
        <w:spacing w:before="12"/>
        <w:rPr>
          <w:sz w:val="26"/>
        </w:rPr>
      </w:pPr>
    </w:p>
    <w:p>
      <w:pPr>
        <w:spacing w:line="247" w:lineRule="auto" w:before="0"/>
        <w:ind w:left="265" w:right="0" w:firstLine="275"/>
        <w:jc w:val="right"/>
        <w:rPr>
          <w:sz w:val="18"/>
        </w:rPr>
      </w:pPr>
      <w:r>
        <w:rPr>
          <w:rFonts w:ascii="Palatino Linotype" w:hAnsi="Palatino Linotype"/>
          <w:b/>
          <w:color w:val="0072BC"/>
          <w:sz w:val="18"/>
        </w:rPr>
        <w:t>Tabla 11 </w:t>
      </w:r>
      <w:r>
        <w:rPr>
          <w:rFonts w:ascii="Palatino Linotype" w:hAnsi="Palatino Linotype"/>
          <w:i/>
          <w:color w:val="636466"/>
          <w:sz w:val="18"/>
        </w:rPr>
        <w:t>Producción </w:t>
      </w:r>
      <w:r>
        <w:rPr>
          <w:color w:val="636466"/>
          <w:sz w:val="18"/>
        </w:rPr>
        <w:t>de la </w:t>
      </w:r>
      <w:r>
        <w:rPr>
          <w:color w:val="636466"/>
          <w:w w:val="110"/>
          <w:sz w:val="18"/>
        </w:rPr>
        <w:t>uanl</w:t>
      </w:r>
      <w:r>
        <w:rPr>
          <w:color w:val="636466"/>
          <w:w w:val="142"/>
          <w:sz w:val="18"/>
        </w:rPr>
        <w:t> </w:t>
      </w:r>
      <w:r>
        <w:rPr>
          <w:color w:val="636466"/>
          <w:sz w:val="18"/>
        </w:rPr>
        <w:t>escrita  en  </w:t>
      </w:r>
      <w:r>
        <w:rPr>
          <w:rFonts w:ascii="Palatino Linotype" w:hAnsi="Palatino Linotype"/>
          <w:i/>
          <w:color w:val="636466"/>
          <w:sz w:val="18"/>
        </w:rPr>
        <w:t>Colaboración  </w:t>
      </w:r>
      <w:r>
        <w:rPr>
          <w:color w:val="636466"/>
          <w:sz w:val="18"/>
        </w:rPr>
        <w:t>por región</w:t>
      </w:r>
    </w:p>
    <w:p>
      <w:pPr>
        <w:spacing w:line="235" w:lineRule="exact" w:before="0"/>
        <w:ind w:left="0" w:right="2" w:firstLine="0"/>
        <w:jc w:val="right"/>
        <w:rPr>
          <w:sz w:val="18"/>
        </w:rPr>
      </w:pPr>
      <w:r>
        <w:rPr>
          <w:color w:val="636466"/>
          <w:w w:val="105"/>
          <w:sz w:val="18"/>
        </w:rPr>
        <w:t>del mundo, 2005-2011</w:t>
      </w:r>
    </w:p>
    <w:p>
      <w:pPr>
        <w:pStyle w:val="Heading4"/>
        <w:spacing w:line="240" w:lineRule="auto" w:before="31"/>
        <w:ind w:left="308"/>
        <w:jc w:val="both"/>
      </w:pPr>
      <w:r>
        <w:rPr>
          <w:b w:val="0"/>
        </w:rPr>
        <w:br w:type="column"/>
      </w:r>
      <w:r>
        <w:rPr>
          <w:color w:val="2384C6"/>
          <w:w w:val="90"/>
        </w:rPr>
        <w:t>Producción en Colaboración por región y país</w:t>
      </w:r>
    </w:p>
    <w:p>
      <w:pPr>
        <w:pStyle w:val="BodyText"/>
        <w:spacing w:before="3"/>
        <w:rPr>
          <w:rFonts w:ascii="Palatino Linotype"/>
          <w:b/>
          <w:sz w:val="18"/>
        </w:rPr>
      </w:pPr>
    </w:p>
    <w:p>
      <w:pPr>
        <w:pStyle w:val="BodyText"/>
        <w:spacing w:line="260" w:lineRule="exact"/>
        <w:ind w:left="308" w:right="117" w:hanging="1"/>
        <w:jc w:val="both"/>
      </w:pPr>
      <w:r>
        <w:rPr>
          <w:color w:val="414042"/>
          <w:w w:val="105"/>
        </w:rPr>
        <w:t>A continuación aparece la </w:t>
      </w:r>
      <w:r>
        <w:rPr>
          <w:rFonts w:ascii="Palatino Linotype" w:hAnsi="Palatino Linotype"/>
          <w:i/>
          <w:color w:val="808285"/>
          <w:w w:val="105"/>
        </w:rPr>
        <w:t>Producción </w:t>
      </w:r>
      <w:r>
        <w:rPr>
          <w:color w:val="414042"/>
          <w:w w:val="105"/>
        </w:rPr>
        <w:t>científica de la </w:t>
      </w:r>
      <w:r>
        <w:rPr>
          <w:color w:val="58595B"/>
          <w:w w:val="105"/>
        </w:rPr>
        <w:t>uanl </w:t>
      </w:r>
      <w:r>
        <w:rPr>
          <w:color w:val="414042"/>
          <w:w w:val="105"/>
        </w:rPr>
        <w:t>escrita en </w:t>
      </w:r>
      <w:r>
        <w:rPr>
          <w:rFonts w:ascii="Palatino Linotype" w:hAnsi="Palatino Linotype"/>
          <w:i/>
          <w:color w:val="808285"/>
          <w:spacing w:val="-4"/>
          <w:w w:val="105"/>
        </w:rPr>
        <w:t>Colaboración</w:t>
      </w:r>
      <w:r>
        <w:rPr>
          <w:rFonts w:ascii="Palatino Linotype" w:hAnsi="Palatino Linotype"/>
          <w:i/>
          <w:color w:val="808285"/>
          <w:spacing w:val="-10"/>
          <w:w w:val="105"/>
        </w:rPr>
        <w:t> </w:t>
      </w:r>
      <w:r>
        <w:rPr>
          <w:color w:val="414042"/>
          <w:w w:val="105"/>
        </w:rPr>
        <w:t>según</w:t>
      </w:r>
      <w:r>
        <w:rPr>
          <w:color w:val="414042"/>
          <w:spacing w:val="-11"/>
          <w:w w:val="105"/>
        </w:rPr>
        <w:t> </w:t>
      </w:r>
      <w:r>
        <w:rPr>
          <w:color w:val="414042"/>
          <w:w w:val="105"/>
        </w:rPr>
        <w:t>la</w:t>
      </w:r>
      <w:r>
        <w:rPr>
          <w:color w:val="414042"/>
          <w:spacing w:val="-11"/>
          <w:w w:val="105"/>
        </w:rPr>
        <w:t> </w:t>
      </w:r>
      <w:r>
        <w:rPr>
          <w:color w:val="414042"/>
          <w:w w:val="105"/>
        </w:rPr>
        <w:t>región</w:t>
      </w:r>
      <w:r>
        <w:rPr>
          <w:color w:val="414042"/>
          <w:spacing w:val="-11"/>
          <w:w w:val="105"/>
        </w:rPr>
        <w:t> </w:t>
      </w:r>
      <w:r>
        <w:rPr>
          <w:color w:val="414042"/>
          <w:w w:val="105"/>
        </w:rPr>
        <w:t>del</w:t>
      </w:r>
      <w:r>
        <w:rPr>
          <w:color w:val="414042"/>
          <w:spacing w:val="-11"/>
          <w:w w:val="105"/>
        </w:rPr>
        <w:t> </w:t>
      </w:r>
      <w:r>
        <w:rPr>
          <w:color w:val="414042"/>
          <w:w w:val="105"/>
        </w:rPr>
        <w:t>mundo</w:t>
      </w:r>
      <w:r>
        <w:rPr>
          <w:color w:val="414042"/>
          <w:spacing w:val="-11"/>
          <w:w w:val="105"/>
        </w:rPr>
        <w:t> </w:t>
      </w:r>
      <w:r>
        <w:rPr>
          <w:color w:val="414042"/>
          <w:w w:val="105"/>
        </w:rPr>
        <w:t>con</w:t>
      </w:r>
      <w:r>
        <w:rPr>
          <w:color w:val="414042"/>
          <w:spacing w:val="-11"/>
          <w:w w:val="105"/>
        </w:rPr>
        <w:t> </w:t>
      </w:r>
      <w:r>
        <w:rPr>
          <w:color w:val="414042"/>
          <w:w w:val="105"/>
        </w:rPr>
        <w:t>la</w:t>
      </w:r>
      <w:r>
        <w:rPr>
          <w:color w:val="414042"/>
          <w:spacing w:val="-11"/>
          <w:w w:val="105"/>
        </w:rPr>
        <w:t> </w:t>
      </w:r>
      <w:r>
        <w:rPr>
          <w:color w:val="414042"/>
          <w:spacing w:val="-3"/>
          <w:w w:val="105"/>
        </w:rPr>
        <w:t>que</w:t>
      </w:r>
      <w:r>
        <w:rPr>
          <w:color w:val="414042"/>
          <w:spacing w:val="-11"/>
          <w:w w:val="105"/>
        </w:rPr>
        <w:t> </w:t>
      </w:r>
      <w:r>
        <w:rPr>
          <w:color w:val="414042"/>
          <w:w w:val="105"/>
        </w:rPr>
        <w:t>sus</w:t>
      </w:r>
      <w:r>
        <w:rPr>
          <w:color w:val="414042"/>
          <w:spacing w:val="-11"/>
          <w:w w:val="105"/>
        </w:rPr>
        <w:t> </w:t>
      </w:r>
      <w:r>
        <w:rPr>
          <w:color w:val="414042"/>
          <w:w w:val="105"/>
        </w:rPr>
        <w:t>investigadores</w:t>
      </w:r>
      <w:r>
        <w:rPr>
          <w:color w:val="414042"/>
          <w:spacing w:val="-11"/>
          <w:w w:val="105"/>
        </w:rPr>
        <w:t> </w:t>
      </w:r>
      <w:r>
        <w:rPr>
          <w:color w:val="414042"/>
          <w:w w:val="105"/>
        </w:rPr>
        <w:t>tie- </w:t>
      </w:r>
      <w:r>
        <w:rPr>
          <w:color w:val="414042"/>
          <w:spacing w:val="-2"/>
          <w:w w:val="105"/>
        </w:rPr>
        <w:t>nen </w:t>
      </w:r>
      <w:r>
        <w:rPr>
          <w:color w:val="414042"/>
          <w:w w:val="105"/>
        </w:rPr>
        <w:t>una </w:t>
      </w:r>
      <w:r>
        <w:rPr>
          <w:color w:val="414042"/>
          <w:spacing w:val="-3"/>
          <w:w w:val="105"/>
        </w:rPr>
        <w:t>mayor </w:t>
      </w:r>
      <w:r>
        <w:rPr>
          <w:color w:val="414042"/>
          <w:w w:val="105"/>
        </w:rPr>
        <w:t>vinculación, </w:t>
      </w:r>
      <w:r>
        <w:rPr>
          <w:color w:val="414042"/>
          <w:spacing w:val="-3"/>
          <w:w w:val="105"/>
        </w:rPr>
        <w:t>donde </w:t>
      </w:r>
      <w:r>
        <w:rPr>
          <w:color w:val="414042"/>
          <w:w w:val="105"/>
        </w:rPr>
        <w:t>sobresale </w:t>
      </w:r>
      <w:r>
        <w:rPr>
          <w:color w:val="414042"/>
          <w:spacing w:val="-3"/>
          <w:w w:val="105"/>
        </w:rPr>
        <w:t>que </w:t>
      </w:r>
      <w:r>
        <w:rPr>
          <w:rFonts w:ascii="Palatino Linotype" w:hAnsi="Palatino Linotype"/>
          <w:b/>
          <w:color w:val="0072BC"/>
          <w:spacing w:val="-3"/>
          <w:w w:val="105"/>
        </w:rPr>
        <w:t>82.1% </w:t>
      </w:r>
      <w:r>
        <w:rPr>
          <w:color w:val="414042"/>
          <w:w w:val="105"/>
        </w:rPr>
        <w:t>se </w:t>
      </w:r>
      <w:r>
        <w:rPr>
          <w:color w:val="414042"/>
          <w:spacing w:val="-3"/>
          <w:w w:val="105"/>
        </w:rPr>
        <w:t>relaciona </w:t>
      </w:r>
      <w:r>
        <w:rPr>
          <w:color w:val="414042"/>
          <w:w w:val="105"/>
        </w:rPr>
        <w:t>con investigadores latinoamericanos, seguidos de una participación equitativa entre</w:t>
      </w:r>
      <w:r>
        <w:rPr>
          <w:color w:val="414042"/>
          <w:spacing w:val="-24"/>
          <w:w w:val="105"/>
        </w:rPr>
        <w:t> </w:t>
      </w:r>
      <w:r>
        <w:rPr>
          <w:color w:val="414042"/>
          <w:w w:val="105"/>
        </w:rPr>
        <w:t>pares</w:t>
      </w:r>
      <w:r>
        <w:rPr>
          <w:color w:val="414042"/>
          <w:spacing w:val="-24"/>
          <w:w w:val="105"/>
        </w:rPr>
        <w:t> </w:t>
      </w:r>
      <w:r>
        <w:rPr>
          <w:color w:val="414042"/>
          <w:w w:val="105"/>
        </w:rPr>
        <w:t>de</w:t>
      </w:r>
      <w:r>
        <w:rPr>
          <w:color w:val="414042"/>
          <w:spacing w:val="-24"/>
          <w:w w:val="105"/>
        </w:rPr>
        <w:t> </w:t>
      </w:r>
      <w:r>
        <w:rPr>
          <w:color w:val="414042"/>
          <w:w w:val="105"/>
        </w:rPr>
        <w:t>América</w:t>
      </w:r>
      <w:r>
        <w:rPr>
          <w:color w:val="414042"/>
          <w:spacing w:val="-24"/>
          <w:w w:val="105"/>
        </w:rPr>
        <w:t> </w:t>
      </w:r>
      <w:r>
        <w:rPr>
          <w:color w:val="414042"/>
          <w:w w:val="105"/>
        </w:rPr>
        <w:t>del</w:t>
      </w:r>
      <w:r>
        <w:rPr>
          <w:color w:val="414042"/>
          <w:spacing w:val="-24"/>
          <w:w w:val="105"/>
        </w:rPr>
        <w:t> </w:t>
      </w:r>
      <w:r>
        <w:rPr>
          <w:color w:val="414042"/>
          <w:w w:val="105"/>
        </w:rPr>
        <w:t>Norte</w:t>
      </w:r>
      <w:r>
        <w:rPr>
          <w:color w:val="414042"/>
          <w:spacing w:val="-24"/>
          <w:w w:val="105"/>
        </w:rPr>
        <w:t> </w:t>
      </w:r>
      <w:r>
        <w:rPr>
          <w:color w:val="414042"/>
          <w:w w:val="105"/>
        </w:rPr>
        <w:t>y</w:t>
      </w:r>
      <w:r>
        <w:rPr>
          <w:color w:val="414042"/>
          <w:spacing w:val="-24"/>
          <w:w w:val="105"/>
        </w:rPr>
        <w:t> </w:t>
      </w:r>
      <w:r>
        <w:rPr>
          <w:color w:val="414042"/>
          <w:w w:val="105"/>
        </w:rPr>
        <w:t>de</w:t>
      </w:r>
      <w:r>
        <w:rPr>
          <w:color w:val="414042"/>
          <w:spacing w:val="-24"/>
          <w:w w:val="105"/>
        </w:rPr>
        <w:t> </w:t>
      </w:r>
      <w:r>
        <w:rPr>
          <w:color w:val="414042"/>
          <w:w w:val="105"/>
        </w:rPr>
        <w:t>la</w:t>
      </w:r>
      <w:r>
        <w:rPr>
          <w:color w:val="414042"/>
          <w:spacing w:val="-24"/>
          <w:w w:val="105"/>
        </w:rPr>
        <w:t> </w:t>
      </w:r>
      <w:r>
        <w:rPr>
          <w:color w:val="414042"/>
          <w:w w:val="105"/>
        </w:rPr>
        <w:t>Península</w:t>
      </w:r>
      <w:r>
        <w:rPr>
          <w:color w:val="414042"/>
          <w:spacing w:val="-24"/>
          <w:w w:val="105"/>
        </w:rPr>
        <w:t> </w:t>
      </w:r>
      <w:r>
        <w:rPr>
          <w:color w:val="414042"/>
          <w:w w:val="105"/>
        </w:rPr>
        <w:t>Ibérica</w:t>
      </w:r>
      <w:r>
        <w:rPr>
          <w:color w:val="414042"/>
          <w:spacing w:val="-24"/>
          <w:w w:val="105"/>
        </w:rPr>
        <w:t> </w:t>
      </w:r>
      <w:r>
        <w:rPr>
          <w:color w:val="414042"/>
          <w:w w:val="105"/>
        </w:rPr>
        <w:t>con</w:t>
      </w:r>
      <w:r>
        <w:rPr>
          <w:color w:val="414042"/>
          <w:spacing w:val="-24"/>
          <w:w w:val="105"/>
        </w:rPr>
        <w:t> </w:t>
      </w:r>
      <w:r>
        <w:rPr>
          <w:rFonts w:ascii="Palatino Linotype" w:hAnsi="Palatino Linotype"/>
          <w:b/>
          <w:color w:val="0072BC"/>
          <w:w w:val="105"/>
        </w:rPr>
        <w:t>7%</w:t>
      </w:r>
      <w:r>
        <w:rPr>
          <w:rFonts w:ascii="Palatino Linotype" w:hAnsi="Palatino Linotype"/>
          <w:b/>
          <w:color w:val="0072BC"/>
          <w:spacing w:val="-22"/>
          <w:w w:val="105"/>
        </w:rPr>
        <w:t> </w:t>
      </w:r>
      <w:r>
        <w:rPr>
          <w:color w:val="414042"/>
          <w:w w:val="105"/>
        </w:rPr>
        <w:t>respecti- vamente,</w:t>
      </w:r>
      <w:r>
        <w:rPr>
          <w:color w:val="414042"/>
          <w:spacing w:val="-21"/>
          <w:w w:val="105"/>
        </w:rPr>
        <w:t> </w:t>
      </w:r>
      <w:r>
        <w:rPr>
          <w:color w:val="414042"/>
          <w:w w:val="105"/>
        </w:rPr>
        <w:t>así</w:t>
      </w:r>
      <w:r>
        <w:rPr>
          <w:color w:val="414042"/>
          <w:spacing w:val="-21"/>
          <w:w w:val="105"/>
        </w:rPr>
        <w:t> </w:t>
      </w:r>
      <w:r>
        <w:rPr>
          <w:color w:val="414042"/>
          <w:spacing w:val="-3"/>
          <w:w w:val="105"/>
        </w:rPr>
        <w:t>como</w:t>
      </w:r>
      <w:r>
        <w:rPr>
          <w:color w:val="414042"/>
          <w:spacing w:val="-21"/>
          <w:w w:val="105"/>
        </w:rPr>
        <w:t> </w:t>
      </w:r>
      <w:r>
        <w:rPr>
          <w:color w:val="414042"/>
          <w:w w:val="105"/>
        </w:rPr>
        <w:t>de</w:t>
      </w:r>
      <w:r>
        <w:rPr>
          <w:color w:val="414042"/>
          <w:spacing w:val="-21"/>
          <w:w w:val="105"/>
        </w:rPr>
        <w:t> </w:t>
      </w:r>
      <w:r>
        <w:rPr>
          <w:color w:val="414042"/>
          <w:w w:val="105"/>
        </w:rPr>
        <w:t>la</w:t>
      </w:r>
      <w:r>
        <w:rPr>
          <w:color w:val="414042"/>
          <w:spacing w:val="-21"/>
          <w:w w:val="105"/>
        </w:rPr>
        <w:t> </w:t>
      </w:r>
      <w:r>
        <w:rPr>
          <w:color w:val="414042"/>
          <w:w w:val="105"/>
        </w:rPr>
        <w:t>intervención</w:t>
      </w:r>
      <w:r>
        <w:rPr>
          <w:color w:val="414042"/>
          <w:spacing w:val="-21"/>
          <w:w w:val="105"/>
        </w:rPr>
        <w:t> </w:t>
      </w:r>
      <w:r>
        <w:rPr>
          <w:color w:val="414042"/>
          <w:w w:val="105"/>
        </w:rPr>
        <w:t>de</w:t>
      </w:r>
      <w:r>
        <w:rPr>
          <w:color w:val="414042"/>
          <w:spacing w:val="-21"/>
          <w:w w:val="105"/>
        </w:rPr>
        <w:t> </w:t>
      </w:r>
      <w:r>
        <w:rPr>
          <w:color w:val="414042"/>
          <w:w w:val="105"/>
        </w:rPr>
        <w:t>académicos</w:t>
      </w:r>
      <w:r>
        <w:rPr>
          <w:color w:val="414042"/>
          <w:spacing w:val="-21"/>
          <w:w w:val="105"/>
        </w:rPr>
        <w:t> </w:t>
      </w:r>
      <w:r>
        <w:rPr>
          <w:color w:val="414042"/>
          <w:w w:val="105"/>
        </w:rPr>
        <w:t>pertenecientes</w:t>
      </w:r>
      <w:r>
        <w:rPr>
          <w:color w:val="414042"/>
          <w:spacing w:val="-21"/>
          <w:w w:val="105"/>
        </w:rPr>
        <w:t> </w:t>
      </w:r>
      <w:r>
        <w:rPr>
          <w:color w:val="414042"/>
          <w:spacing w:val="2"/>
          <w:w w:val="105"/>
        </w:rPr>
        <w:t>al</w:t>
      </w:r>
      <w:r>
        <w:rPr>
          <w:color w:val="414042"/>
          <w:spacing w:val="-21"/>
          <w:w w:val="105"/>
        </w:rPr>
        <w:t> </w:t>
      </w:r>
      <w:r>
        <w:rPr>
          <w:color w:val="414042"/>
          <w:w w:val="105"/>
        </w:rPr>
        <w:t>resto de</w:t>
      </w:r>
      <w:r>
        <w:rPr>
          <w:color w:val="414042"/>
          <w:spacing w:val="-24"/>
          <w:w w:val="105"/>
        </w:rPr>
        <w:t> </w:t>
      </w:r>
      <w:r>
        <w:rPr>
          <w:color w:val="414042"/>
          <w:w w:val="105"/>
        </w:rPr>
        <w:t>Europa</w:t>
      </w:r>
      <w:r>
        <w:rPr>
          <w:color w:val="414042"/>
          <w:spacing w:val="-24"/>
          <w:w w:val="105"/>
        </w:rPr>
        <w:t> </w:t>
      </w:r>
      <w:r>
        <w:rPr>
          <w:color w:val="414042"/>
          <w:w w:val="105"/>
        </w:rPr>
        <w:t>y</w:t>
      </w:r>
      <w:r>
        <w:rPr>
          <w:color w:val="414042"/>
          <w:spacing w:val="-24"/>
          <w:w w:val="105"/>
        </w:rPr>
        <w:t> </w:t>
      </w:r>
      <w:r>
        <w:rPr>
          <w:color w:val="414042"/>
          <w:w w:val="105"/>
        </w:rPr>
        <w:t>Asia</w:t>
      </w:r>
      <w:r>
        <w:rPr>
          <w:color w:val="414042"/>
          <w:spacing w:val="-24"/>
          <w:w w:val="105"/>
        </w:rPr>
        <w:t> </w:t>
      </w:r>
      <w:r>
        <w:rPr>
          <w:color w:val="414042"/>
          <w:w w:val="105"/>
        </w:rPr>
        <w:t>con</w:t>
      </w:r>
      <w:r>
        <w:rPr>
          <w:color w:val="414042"/>
          <w:spacing w:val="-24"/>
          <w:w w:val="105"/>
        </w:rPr>
        <w:t> </w:t>
      </w:r>
      <w:r>
        <w:rPr>
          <w:rFonts w:ascii="Palatino Linotype" w:hAnsi="Palatino Linotype"/>
          <w:b/>
          <w:color w:val="0072BC"/>
          <w:w w:val="105"/>
        </w:rPr>
        <w:t>3</w:t>
      </w:r>
      <w:r>
        <w:rPr>
          <w:rFonts w:ascii="Palatino Linotype" w:hAnsi="Palatino Linotype"/>
          <w:b/>
          <w:color w:val="0072BC"/>
          <w:spacing w:val="-22"/>
          <w:w w:val="105"/>
        </w:rPr>
        <w:t> </w:t>
      </w:r>
      <w:r>
        <w:rPr>
          <w:color w:val="414042"/>
          <w:w w:val="105"/>
        </w:rPr>
        <w:t>y</w:t>
      </w:r>
      <w:r>
        <w:rPr>
          <w:color w:val="414042"/>
          <w:spacing w:val="-24"/>
          <w:w w:val="105"/>
        </w:rPr>
        <w:t> </w:t>
      </w:r>
      <w:r>
        <w:rPr>
          <w:rFonts w:ascii="Palatino Linotype" w:hAnsi="Palatino Linotype"/>
          <w:b/>
          <w:color w:val="0072BC"/>
          <w:spacing w:val="-3"/>
          <w:w w:val="105"/>
        </w:rPr>
        <w:t>0.8</w:t>
      </w:r>
      <w:r>
        <w:rPr>
          <w:rFonts w:ascii="Palatino Linotype" w:hAnsi="Palatino Linotype"/>
          <w:b/>
          <w:color w:val="0072BC"/>
          <w:spacing w:val="-22"/>
          <w:w w:val="105"/>
        </w:rPr>
        <w:t> </w:t>
      </w:r>
      <w:r>
        <w:rPr>
          <w:color w:val="414042"/>
          <w:w w:val="105"/>
        </w:rPr>
        <w:t>por</w:t>
      </w:r>
      <w:r>
        <w:rPr>
          <w:color w:val="414042"/>
          <w:spacing w:val="-24"/>
          <w:w w:val="105"/>
        </w:rPr>
        <w:t> </w:t>
      </w:r>
      <w:r>
        <w:rPr>
          <w:color w:val="414042"/>
          <w:spacing w:val="-3"/>
          <w:w w:val="105"/>
        </w:rPr>
        <w:t>ciento</w:t>
      </w:r>
      <w:r>
        <w:rPr>
          <w:color w:val="414042"/>
          <w:spacing w:val="-24"/>
          <w:w w:val="105"/>
        </w:rPr>
        <w:t> </w:t>
      </w:r>
      <w:r>
        <w:rPr>
          <w:color w:val="414042"/>
          <w:w w:val="105"/>
        </w:rPr>
        <w:t>respectivamente</w:t>
      </w:r>
      <w:r>
        <w:rPr>
          <w:color w:val="414042"/>
          <w:spacing w:val="-24"/>
          <w:w w:val="105"/>
        </w:rPr>
        <w:t> </w:t>
      </w:r>
      <w:r>
        <w:rPr>
          <w:color w:val="414042"/>
          <w:spacing w:val="-5"/>
          <w:w w:val="105"/>
        </w:rPr>
        <w:t>(</w:t>
      </w:r>
      <w:r>
        <w:rPr>
          <w:color w:val="808285"/>
          <w:spacing w:val="-5"/>
          <w:w w:val="105"/>
        </w:rPr>
        <w:t>ver</w:t>
      </w:r>
      <w:r>
        <w:rPr>
          <w:color w:val="808285"/>
          <w:spacing w:val="-24"/>
          <w:w w:val="105"/>
        </w:rPr>
        <w:t> </w:t>
      </w:r>
      <w:r>
        <w:rPr>
          <w:rFonts w:ascii="Palatino Linotype" w:hAnsi="Palatino Linotype"/>
          <w:i/>
          <w:color w:val="808285"/>
          <w:w w:val="105"/>
        </w:rPr>
        <w:t>tabla</w:t>
      </w:r>
      <w:r>
        <w:rPr>
          <w:rFonts w:ascii="Palatino Linotype" w:hAnsi="Palatino Linotype"/>
          <w:i/>
          <w:color w:val="808285"/>
          <w:spacing w:val="-22"/>
          <w:w w:val="105"/>
        </w:rPr>
        <w:t> </w:t>
      </w:r>
      <w:r>
        <w:rPr>
          <w:rFonts w:ascii="Palatino Linotype" w:hAnsi="Palatino Linotype"/>
          <w:i/>
          <w:color w:val="808285"/>
          <w:spacing w:val="-7"/>
          <w:w w:val="105"/>
        </w:rPr>
        <w:t>11</w:t>
      </w:r>
      <w:r>
        <w:rPr>
          <w:color w:val="414042"/>
          <w:spacing w:val="-7"/>
          <w:w w:val="105"/>
        </w:rPr>
        <w:t>).</w:t>
      </w:r>
    </w:p>
    <w:p>
      <w:pPr>
        <w:spacing w:after="0" w:line="260" w:lineRule="exact"/>
        <w:jc w:val="both"/>
        <w:sectPr>
          <w:type w:val="continuous"/>
          <w:pgSz w:w="12240" w:h="15840"/>
          <w:pgMar w:top="1500" w:bottom="280" w:left="1020" w:right="1180"/>
          <w:cols w:num="2" w:equalWidth="0">
            <w:col w:w="2885" w:space="306"/>
            <w:col w:w="6849"/>
          </w:cols>
        </w:sectPr>
      </w:pPr>
    </w:p>
    <w:p>
      <w:pPr>
        <w:pStyle w:val="BodyText"/>
        <w:spacing w:before="11"/>
        <w:rPr>
          <w:sz w:val="15"/>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6272;top:104;width:170;height:170" type="#_x0000_t75" stroked="false">
              <v:imagedata r:id="rId526" o:title=""/>
            </v:shape>
            <v:shape style="position:absolute;left:8560;top:104;width:170;height:170" type="#_x0000_t75" stroked="false">
              <v:imagedata r:id="rId527" o:title=""/>
            </v:shape>
            <v:shape style="position:absolute;left:2803;top:104;width:170;height:170" type="#_x0000_t75" stroked="false">
              <v:imagedata r:id="rId528" o:title=""/>
            </v:shape>
            <v:shape style="position:absolute;left:4005;top:104;width:170;height:170" type="#_x0000_t75" stroked="false">
              <v:imagedata r:id="rId503" o:title=""/>
            </v:shape>
            <v:shape style="position:absolute;left:0;top:0;width:9800;height:397" type="#_x0000_t202" filled="false" stroked="false">
              <v:textbox inset="0,0,0,0">
                <w:txbxContent>
                  <w:p>
                    <w:pPr>
                      <w:tabs>
                        <w:tab w:pos="2984" w:val="left" w:leader="none"/>
                        <w:tab w:pos="4185" w:val="left" w:leader="none"/>
                        <w:tab w:pos="6449" w:val="left" w:leader="none"/>
                        <w:tab w:pos="8739" w:val="left" w:leader="none"/>
                      </w:tabs>
                      <w:spacing w:before="41"/>
                      <w:ind w:left="813" w:right="0" w:firstLine="0"/>
                      <w:jc w:val="left"/>
                      <w:rPr>
                        <w:rFonts w:ascii="Palatino Linotype" w:hAnsi="Palatino Linotype"/>
                        <w:sz w:val="18"/>
                      </w:rPr>
                    </w:pPr>
                    <w:r>
                      <w:rPr>
                        <w:rFonts w:ascii="Palatino Linotype" w:hAnsi="Palatino Linotype"/>
                        <w:color w:val="58595B"/>
                        <w:sz w:val="18"/>
                      </w:rPr>
                      <w:t>Nombre</w:t>
                      <w:tab/>
                      <w:t>roducción</w:t>
                    </w:r>
                    <w:r>
                      <w:rPr>
                        <w:rFonts w:ascii="Palatino Linotype" w:hAnsi="Palatino Linotype"/>
                        <w:color w:val="58595B"/>
                        <w:spacing w:val="-25"/>
                        <w:sz w:val="18"/>
                      </w:rPr>
                      <w:t> </w:t>
                    </w:r>
                    <w:r>
                      <w:rPr>
                        <w:rFonts w:ascii="Palatino Linotype" w:hAnsi="Palatino Linotype"/>
                        <w:color w:val="58595B"/>
                        <w:sz w:val="18"/>
                      </w:rPr>
                      <w:t>en</w:t>
                      <w:tab/>
                      <w:t>olaboración</w:t>
                      <w:tab/>
                      <w:t>roducción</w:t>
                      <w:tab/>
                      <w:t>olaboración</w:t>
                    </w:r>
                  </w:p>
                </w:txbxContent>
              </v:textbox>
              <w10:wrap type="none"/>
            </v:shape>
          </v:group>
        </w:pict>
      </w:r>
      <w:r>
        <w:rPr>
          <w:sz w:val="20"/>
        </w:rPr>
      </w:r>
    </w:p>
    <w:p>
      <w:pPr>
        <w:pStyle w:val="BodyText"/>
        <w:spacing w:before="8"/>
        <w:rPr>
          <w:sz w:val="8"/>
        </w:rPr>
      </w:pPr>
    </w:p>
    <w:p>
      <w:pPr>
        <w:tabs>
          <w:tab w:pos="4260" w:val="right" w:leader="none"/>
        </w:tabs>
        <w:spacing w:before="43"/>
        <w:ind w:left="321" w:right="0" w:firstLine="0"/>
        <w:jc w:val="left"/>
        <w:rPr>
          <w:rFonts w:ascii="Palatino Linotype" w:hAnsi="Palatino Linotype"/>
          <w:sz w:val="18"/>
        </w:rPr>
      </w:pPr>
      <w:r>
        <w:rPr/>
        <w:pict>
          <v:group style="position:absolute;margin-left:367.79599pt;margin-top:3.597738pt;width:51.55pt;height:10pt;mso-position-horizontal-relative:page;mso-position-vertical-relative:paragraph;z-index:17368" coordorigin="7356,72" coordsize="1031,200">
            <v:rect style="position:absolute;left:7356;top:72;width:221;height:200" filled="true" fillcolor="#47833e" stroked="false">
              <v:fill type="solid"/>
            </v:rect>
            <v:rect style="position:absolute;left:7577;top:72;width:810;height:100" filled="true" fillcolor="#edab30" stroked="false">
              <v:fill type="solid"/>
            </v:rect>
            <v:rect style="position:absolute;left:7577;top:172;width:151;height:100" filled="true" fillcolor="#c24127" stroked="false">
              <v:fill type="solid"/>
            </v:rect>
            <v:rect style="position:absolute;left:7728;top:172;width:659;height:100" filled="true" fillcolor="#f4772a" stroked="false">
              <v:fill type="solid"/>
            </v:rect>
            <w10:wrap type="none"/>
          </v:group>
        </w:pict>
      </w:r>
      <w:r>
        <w:rPr/>
        <w:pict>
          <v:group style="position:absolute;margin-left:483.92099pt;margin-top:3.597738pt;width:51.55pt;height:10pt;mso-position-horizontal-relative:page;mso-position-vertical-relative:paragraph;z-index:17416" coordorigin="9678,72" coordsize="1031,200">
            <v:rect style="position:absolute;left:9678;top:72;width:203;height:200" filled="true" fillcolor="#47833e" stroked="false">
              <v:fill type="solid"/>
            </v:rect>
            <v:rect style="position:absolute;left:9882;top:72;width:827;height:100" filled="true" fillcolor="#edab30" stroked="false">
              <v:fill type="solid"/>
            </v:rect>
            <v:line style="position:absolute" from="9882,172" to="9882,272" stroked="true" strokeweight="0pt" strokecolor="#c24127"/>
            <v:rect style="position:absolute;left:9882;top:172;width:827;height:100" filled="true" fillcolor="#f4772a" stroked="false">
              <v:fill type="solid"/>
            </v:rect>
            <w10:wrap type="none"/>
          </v:group>
        </w:pict>
      </w:r>
      <w:r>
        <w:rPr>
          <w:rFonts w:ascii="Palatino Linotype" w:hAnsi="Palatino Linotype"/>
          <w:color w:val="58595B"/>
          <w:sz w:val="18"/>
        </w:rPr>
        <w:t>Latinoamérica</w:t>
        <w:tab/>
        <w:t>294</w:t>
      </w:r>
    </w:p>
    <w:p>
      <w:pPr>
        <w:tabs>
          <w:tab w:pos="4087" w:val="left" w:leader="none"/>
          <w:tab w:pos="6747" w:val="left" w:leader="none"/>
        </w:tabs>
        <w:spacing w:before="112"/>
        <w:ind w:left="321" w:right="0" w:firstLine="0"/>
        <w:jc w:val="left"/>
        <w:rPr>
          <w:rFonts w:ascii="Times New Roman" w:hAnsi="Times New Roman"/>
          <w:sz w:val="18"/>
        </w:rPr>
      </w:pPr>
      <w:r>
        <w:rPr>
          <w:rFonts w:ascii="Palatino Linotype" w:hAnsi="Palatino Linotype"/>
          <w:color w:val="58595B"/>
          <w:sz w:val="18"/>
        </w:rPr>
        <w:t>América</w:t>
      </w:r>
      <w:r>
        <w:rPr>
          <w:rFonts w:ascii="Palatino Linotype" w:hAnsi="Palatino Linotype"/>
          <w:color w:val="58595B"/>
          <w:spacing w:val="-26"/>
          <w:sz w:val="18"/>
        </w:rPr>
        <w:t> </w:t>
      </w:r>
      <w:r>
        <w:rPr>
          <w:rFonts w:ascii="Palatino Linotype" w:hAnsi="Palatino Linotype"/>
          <w:color w:val="58595B"/>
          <w:sz w:val="18"/>
        </w:rPr>
        <w:t>del</w:t>
      </w:r>
      <w:r>
        <w:rPr>
          <w:rFonts w:ascii="Palatino Linotype" w:hAnsi="Palatino Linotype"/>
          <w:color w:val="58595B"/>
          <w:spacing w:val="-26"/>
          <w:sz w:val="18"/>
        </w:rPr>
        <w:t> </w:t>
      </w:r>
      <w:r>
        <w:rPr>
          <w:rFonts w:ascii="Palatino Linotype" w:hAnsi="Palatino Linotype"/>
          <w:color w:val="58595B"/>
          <w:sz w:val="18"/>
        </w:rPr>
        <w:t>Norte</w:t>
        <w:tab/>
      </w:r>
      <w:r>
        <w:rPr>
          <w:rFonts w:ascii="Palatino Linotype" w:hAnsi="Palatino Linotype"/>
          <w:color w:val="58595B"/>
          <w:spacing w:val="-1"/>
          <w:w w:val="95"/>
          <w:sz w:val="18"/>
        </w:rPr>
        <w:t>25</w:t>
        <w:tab/>
      </w:r>
      <w:r>
        <w:rPr>
          <w:rFonts w:ascii="Palatino Linotype" w:hAnsi="Palatino Linotype"/>
          <w:color w:val="58595B"/>
          <w:position w:val="-2"/>
          <w:sz w:val="18"/>
        </w:rPr>
        <w:drawing>
          <wp:inline distT="0" distB="0" distL="0" distR="0">
            <wp:extent cx="111633" cy="111594"/>
            <wp:effectExtent l="0" t="0" r="0" b="0"/>
            <wp:docPr id="239" name="image458.png" descr=""/>
            <wp:cNvGraphicFramePr>
              <a:graphicFrameLocks noChangeAspect="1"/>
            </wp:cNvGraphicFramePr>
            <a:graphic>
              <a:graphicData uri="http://schemas.openxmlformats.org/drawingml/2006/picture">
                <pic:pic>
                  <pic:nvPicPr>
                    <pic:cNvPr id="240" name="image458.png"/>
                    <pic:cNvPicPr/>
                  </pic:nvPicPr>
                  <pic:blipFill>
                    <a:blip r:embed="rId529"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658" cy="111594"/>
            <wp:effectExtent l="0" t="0" r="0" b="0"/>
            <wp:docPr id="241" name="image459.png" descr=""/>
            <wp:cNvGraphicFramePr>
              <a:graphicFrameLocks noChangeAspect="1"/>
            </wp:cNvGraphicFramePr>
            <a:graphic>
              <a:graphicData uri="http://schemas.openxmlformats.org/drawingml/2006/picture">
                <pic:pic>
                  <pic:nvPicPr>
                    <pic:cNvPr id="242" name="image459.png"/>
                    <pic:cNvPicPr/>
                  </pic:nvPicPr>
                  <pic:blipFill>
                    <a:blip r:embed="rId530" cstate="print"/>
                    <a:stretch>
                      <a:fillRect/>
                    </a:stretch>
                  </pic:blipFill>
                  <pic:spPr>
                    <a:xfrm>
                      <a:off x="0" y="0"/>
                      <a:ext cx="111658" cy="111594"/>
                    </a:xfrm>
                    <a:prstGeom prst="rect">
                      <a:avLst/>
                    </a:prstGeom>
                  </pic:spPr>
                </pic:pic>
              </a:graphicData>
            </a:graphic>
          </wp:inline>
        </w:drawing>
      </w:r>
      <w:r>
        <w:rPr>
          <w:rFonts w:ascii="Times New Roman" w:hAnsi="Times New Roman"/>
          <w:color w:val="58595B"/>
          <w:position w:val="-2"/>
          <w:sz w:val="18"/>
        </w:rPr>
      </w:r>
    </w:p>
    <w:p>
      <w:pPr>
        <w:tabs>
          <w:tab w:pos="4087" w:val="left" w:leader="none"/>
          <w:tab w:pos="9099" w:val="left" w:leader="none"/>
        </w:tabs>
        <w:spacing w:before="112"/>
        <w:ind w:left="321" w:right="0" w:firstLine="0"/>
        <w:jc w:val="left"/>
        <w:rPr>
          <w:rFonts w:ascii="Palatino Linotype" w:hAnsi="Palatino Linotype"/>
          <w:sz w:val="18"/>
        </w:rPr>
      </w:pPr>
      <w:r>
        <w:rPr/>
        <w:pict>
          <v:group style="position:absolute;margin-left:367.79599pt;margin-top:7.05574pt;width:51.55pt;height:10pt;mso-position-horizontal-relative:page;mso-position-vertical-relative:paragraph;z-index:-374104" coordorigin="7356,141" coordsize="1031,200">
            <v:rect style="position:absolute;left:7356;top:141;width:577;height:200" filled="true" fillcolor="#47833e" stroked="false">
              <v:fill type="solid"/>
            </v:rect>
            <v:rect style="position:absolute;left:7933;top:141;width:453;height:100" filled="true" fillcolor="#edab30" stroked="false">
              <v:fill type="solid"/>
            </v:rect>
            <v:line style="position:absolute" from="7933,241" to="7933,341" stroked="true" strokeweight="0pt" strokecolor="#c24127"/>
            <v:rect style="position:absolute;left:7933;top:241;width:453;height:100" filled="true" fillcolor="#f4772a" stroked="false">
              <v:fill type="solid"/>
            </v:rect>
            <w10:wrap type="none"/>
          </v:group>
        </w:pict>
      </w:r>
      <w:r>
        <w:rPr>
          <w:rFonts w:ascii="Palatino Linotype" w:hAnsi="Palatino Linotype"/>
          <w:color w:val="58595B"/>
          <w:sz w:val="18"/>
        </w:rPr>
        <w:t>Península</w:t>
      </w:r>
      <w:r>
        <w:rPr>
          <w:rFonts w:ascii="Palatino Linotype" w:hAnsi="Palatino Linotype"/>
          <w:color w:val="58595B"/>
          <w:spacing w:val="-26"/>
          <w:sz w:val="18"/>
        </w:rPr>
        <w:t> </w:t>
      </w:r>
      <w:r>
        <w:rPr>
          <w:rFonts w:ascii="Palatino Linotype" w:hAnsi="Palatino Linotype"/>
          <w:color w:val="58595B"/>
          <w:sz w:val="18"/>
        </w:rPr>
        <w:t>Ibérica</w:t>
        <w:tab/>
      </w:r>
      <w:r>
        <w:rPr>
          <w:rFonts w:ascii="Palatino Linotype" w:hAnsi="Palatino Linotype"/>
          <w:color w:val="58595B"/>
          <w:spacing w:val="-1"/>
          <w:w w:val="95"/>
          <w:sz w:val="18"/>
        </w:rPr>
        <w:t>25</w:t>
        <w:tab/>
      </w:r>
      <w:r>
        <w:rPr>
          <w:rFonts w:ascii="Palatino Linotype" w:hAnsi="Palatino Linotype"/>
          <w:color w:val="58595B"/>
          <w:position w:val="-2"/>
          <w:sz w:val="18"/>
        </w:rPr>
        <w:drawing>
          <wp:inline distT="0" distB="0" distL="0" distR="0">
            <wp:extent cx="111658" cy="111594"/>
            <wp:effectExtent l="0" t="0" r="0" b="0"/>
            <wp:docPr id="243" name="image460.png" descr=""/>
            <wp:cNvGraphicFramePr>
              <a:graphicFrameLocks noChangeAspect="1"/>
            </wp:cNvGraphicFramePr>
            <a:graphic>
              <a:graphicData uri="http://schemas.openxmlformats.org/drawingml/2006/picture">
                <pic:pic>
                  <pic:nvPicPr>
                    <pic:cNvPr id="244" name="image460.png"/>
                    <pic:cNvPicPr/>
                  </pic:nvPicPr>
                  <pic:blipFill>
                    <a:blip r:embed="rId531" cstate="print"/>
                    <a:stretch>
                      <a:fillRect/>
                    </a:stretch>
                  </pic:blipFill>
                  <pic:spPr>
                    <a:xfrm>
                      <a:off x="0" y="0"/>
                      <a:ext cx="111658" cy="111594"/>
                    </a:xfrm>
                    <a:prstGeom prst="rect">
                      <a:avLst/>
                    </a:prstGeom>
                  </pic:spPr>
                </pic:pic>
              </a:graphicData>
            </a:graphic>
          </wp:inline>
        </w:drawing>
      </w:r>
      <w:r>
        <w:rPr>
          <w:rFonts w:ascii="Palatino Linotype" w:hAnsi="Palatino Linotype"/>
          <w:color w:val="58595B"/>
          <w:position w:val="-2"/>
          <w:sz w:val="18"/>
        </w:rPr>
      </w:r>
    </w:p>
    <w:p>
      <w:pPr>
        <w:tabs>
          <w:tab w:pos="4087" w:val="left" w:leader="none"/>
          <w:tab w:pos="6747" w:val="left" w:leader="none"/>
        </w:tabs>
        <w:spacing w:before="112"/>
        <w:ind w:left="321" w:right="0" w:firstLine="0"/>
        <w:jc w:val="left"/>
        <w:rPr>
          <w:rFonts w:ascii="Times New Roman"/>
          <w:sz w:val="18"/>
        </w:rPr>
      </w:pPr>
      <w:r>
        <w:rPr>
          <w:rFonts w:ascii="Palatino Linotype"/>
          <w:color w:val="58595B"/>
          <w:sz w:val="18"/>
        </w:rPr>
        <w:t>Resto</w:t>
      </w:r>
      <w:r>
        <w:rPr>
          <w:rFonts w:ascii="Palatino Linotype"/>
          <w:color w:val="58595B"/>
          <w:spacing w:val="-24"/>
          <w:sz w:val="18"/>
        </w:rPr>
        <w:t> </w:t>
      </w:r>
      <w:r>
        <w:rPr>
          <w:rFonts w:ascii="Palatino Linotype"/>
          <w:color w:val="58595B"/>
          <w:sz w:val="18"/>
        </w:rPr>
        <w:t>de</w:t>
      </w:r>
      <w:r>
        <w:rPr>
          <w:rFonts w:ascii="Palatino Linotype"/>
          <w:color w:val="58595B"/>
          <w:spacing w:val="-24"/>
          <w:sz w:val="18"/>
        </w:rPr>
        <w:t> </w:t>
      </w:r>
      <w:r>
        <w:rPr>
          <w:rFonts w:ascii="Palatino Linotype"/>
          <w:color w:val="58595B"/>
          <w:sz w:val="18"/>
        </w:rPr>
        <w:t>Europa</w:t>
        <w:tab/>
      </w:r>
      <w:r>
        <w:rPr>
          <w:rFonts w:ascii="Palatino Linotype"/>
          <w:color w:val="58595B"/>
          <w:spacing w:val="-1"/>
          <w:w w:val="95"/>
          <w:sz w:val="18"/>
        </w:rPr>
        <w:t>11</w:t>
        <w:tab/>
      </w:r>
      <w:r>
        <w:rPr>
          <w:rFonts w:ascii="Palatino Linotype"/>
          <w:color w:val="58595B"/>
          <w:position w:val="-2"/>
          <w:sz w:val="18"/>
        </w:rPr>
        <w:drawing>
          <wp:inline distT="0" distB="0" distL="0" distR="0">
            <wp:extent cx="111633" cy="111582"/>
            <wp:effectExtent l="0" t="0" r="0" b="0"/>
            <wp:docPr id="245" name="image461.png" descr=""/>
            <wp:cNvGraphicFramePr>
              <a:graphicFrameLocks noChangeAspect="1"/>
            </wp:cNvGraphicFramePr>
            <a:graphic>
              <a:graphicData uri="http://schemas.openxmlformats.org/drawingml/2006/picture">
                <pic:pic>
                  <pic:nvPicPr>
                    <pic:cNvPr id="246" name="image461.png"/>
                    <pic:cNvPicPr/>
                  </pic:nvPicPr>
                  <pic:blipFill>
                    <a:blip r:embed="rId532" cstate="print"/>
                    <a:stretch>
                      <a:fillRect/>
                    </a:stretch>
                  </pic:blipFill>
                  <pic:spPr>
                    <a:xfrm>
                      <a:off x="0" y="0"/>
                      <a:ext cx="111633" cy="111582"/>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11658" cy="111594"/>
            <wp:effectExtent l="0" t="0" r="0" b="0"/>
            <wp:docPr id="247" name="image462.png" descr=""/>
            <wp:cNvGraphicFramePr>
              <a:graphicFrameLocks noChangeAspect="1"/>
            </wp:cNvGraphicFramePr>
            <a:graphic>
              <a:graphicData uri="http://schemas.openxmlformats.org/drawingml/2006/picture">
                <pic:pic>
                  <pic:nvPicPr>
                    <pic:cNvPr id="248" name="image462.png"/>
                    <pic:cNvPicPr/>
                  </pic:nvPicPr>
                  <pic:blipFill>
                    <a:blip r:embed="rId533" cstate="print"/>
                    <a:stretch>
                      <a:fillRect/>
                    </a:stretch>
                  </pic:blipFill>
                  <pic:spPr>
                    <a:xfrm>
                      <a:off x="0" y="0"/>
                      <a:ext cx="111658" cy="111594"/>
                    </a:xfrm>
                    <a:prstGeom prst="rect">
                      <a:avLst/>
                    </a:prstGeom>
                  </pic:spPr>
                </pic:pic>
              </a:graphicData>
            </a:graphic>
          </wp:inline>
        </w:drawing>
      </w:r>
      <w:r>
        <w:rPr>
          <w:rFonts w:ascii="Times New Roman"/>
          <w:color w:val="58595B"/>
          <w:position w:val="-2"/>
          <w:sz w:val="18"/>
        </w:rPr>
      </w:r>
    </w:p>
    <w:p>
      <w:pPr>
        <w:tabs>
          <w:tab w:pos="4173" w:val="left" w:leader="none"/>
          <w:tab w:pos="6747" w:val="left" w:leader="none"/>
        </w:tabs>
        <w:spacing w:before="108"/>
        <w:ind w:left="321" w:right="0" w:firstLine="0"/>
        <w:jc w:val="left"/>
        <w:rPr>
          <w:rFonts w:ascii="Times New Roman"/>
          <w:sz w:val="18"/>
        </w:rPr>
      </w:pPr>
      <w:r>
        <w:rPr>
          <w:rFonts w:ascii="Palatino Linotype"/>
          <w:color w:val="58595B"/>
          <w:sz w:val="18"/>
        </w:rPr>
        <w:t>Asia</w:t>
        <w:tab/>
      </w:r>
      <w:r>
        <w:rPr>
          <w:rFonts w:ascii="Palatino Linotype"/>
          <w:color w:val="58595B"/>
          <w:w w:val="95"/>
          <w:sz w:val="18"/>
        </w:rPr>
        <w:t>3</w:t>
        <w:tab/>
      </w:r>
      <w:r>
        <w:rPr>
          <w:rFonts w:ascii="Palatino Linotype"/>
          <w:color w:val="58595B"/>
          <w:position w:val="-2"/>
          <w:sz w:val="18"/>
        </w:rPr>
        <w:drawing>
          <wp:inline distT="0" distB="0" distL="0" distR="0">
            <wp:extent cx="111633" cy="111594"/>
            <wp:effectExtent l="0" t="0" r="0" b="0"/>
            <wp:docPr id="249" name="image463.png" descr=""/>
            <wp:cNvGraphicFramePr>
              <a:graphicFrameLocks noChangeAspect="1"/>
            </wp:cNvGraphicFramePr>
            <a:graphic>
              <a:graphicData uri="http://schemas.openxmlformats.org/drawingml/2006/picture">
                <pic:pic>
                  <pic:nvPicPr>
                    <pic:cNvPr id="250" name="image463.png"/>
                    <pic:cNvPicPr/>
                  </pic:nvPicPr>
                  <pic:blipFill>
                    <a:blip r:embed="rId534" cstate="print"/>
                    <a:stretch>
                      <a:fillRect/>
                    </a:stretch>
                  </pic:blipFill>
                  <pic:spPr>
                    <a:xfrm>
                      <a:off x="0" y="0"/>
                      <a:ext cx="111633" cy="111594"/>
                    </a:xfrm>
                    <a:prstGeom prst="rect">
                      <a:avLst/>
                    </a:prstGeom>
                  </pic:spPr>
                </pic:pic>
              </a:graphicData>
            </a:graphic>
          </wp:inline>
        </w:drawing>
      </w:r>
      <w:r>
        <w:rPr>
          <w:rFonts w:ascii="Palatino Linotype"/>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11658" cy="111594"/>
            <wp:effectExtent l="0" t="0" r="0" b="0"/>
            <wp:docPr id="251" name="image464.png" descr=""/>
            <wp:cNvGraphicFramePr>
              <a:graphicFrameLocks noChangeAspect="1"/>
            </wp:cNvGraphicFramePr>
            <a:graphic>
              <a:graphicData uri="http://schemas.openxmlformats.org/drawingml/2006/picture">
                <pic:pic>
                  <pic:nvPicPr>
                    <pic:cNvPr id="252" name="image464.png"/>
                    <pic:cNvPicPr/>
                  </pic:nvPicPr>
                  <pic:blipFill>
                    <a:blip r:embed="rId535" cstate="print"/>
                    <a:stretch>
                      <a:fillRect/>
                    </a:stretch>
                  </pic:blipFill>
                  <pic:spPr>
                    <a:xfrm>
                      <a:off x="0" y="0"/>
                      <a:ext cx="111658" cy="111594"/>
                    </a:xfrm>
                    <a:prstGeom prst="rect">
                      <a:avLst/>
                    </a:prstGeom>
                  </pic:spPr>
                </pic:pic>
              </a:graphicData>
            </a:graphic>
          </wp:inline>
        </w:drawing>
      </w:r>
      <w:r>
        <w:rPr>
          <w:rFonts w:ascii="Times New Roman"/>
          <w:color w:val="58595B"/>
          <w:position w:val="-2"/>
          <w:sz w:val="18"/>
        </w:rPr>
      </w:r>
    </w:p>
    <w:p>
      <w:pPr>
        <w:pStyle w:val="BodyText"/>
        <w:spacing w:before="6"/>
        <w:rPr>
          <w:rFonts w:ascii="Times New Roman"/>
          <w:sz w:val="13"/>
        </w:rPr>
      </w:pPr>
      <w:r>
        <w:rPr/>
        <w:pict>
          <v:shape style="position:absolute;margin-left:57pt;margin-top:9.001658pt;width:490pt;height:9.050pt;mso-position-horizontal-relative:page;mso-position-vertical-relative:paragraph;z-index:17224;mso-wrap-distance-left:0;mso-wrap-distance-right:0" type="#_x0000_t202" filled="true" fillcolor="#e6e7e8" stroked="false">
            <v:textbox inset="0,0,0,0">
              <w:txbxContent>
                <w:p>
                  <w:pPr>
                    <w:tabs>
                      <w:tab w:pos="4140" w:val="right" w:leader="none"/>
                    </w:tabs>
                    <w:spacing w:line="181" w:lineRule="exact" w:before="0"/>
                    <w:ind w:left="201" w:right="0" w:firstLine="0"/>
                    <w:jc w:val="left"/>
                    <w:rPr>
                      <w:rFonts w:ascii="Palatino Linotype"/>
                      <w:sz w:val="18"/>
                    </w:rPr>
                  </w:pPr>
                  <w:r>
                    <w:rPr>
                      <w:rFonts w:ascii="Palatino Linotype"/>
                      <w:color w:val="58595B"/>
                      <w:sz w:val="18"/>
                    </w:rPr>
                    <w:t>Total</w:t>
                    <w:tab/>
                    <w:t>358</w:t>
                  </w:r>
                </w:p>
              </w:txbxContent>
            </v:textbox>
            <v:fill type="solid"/>
            <w10:wrap type="topAndBottom"/>
          </v:shape>
        </w:pict>
      </w:r>
    </w:p>
    <w:p>
      <w:pPr>
        <w:pStyle w:val="BodyText"/>
        <w:spacing w:before="9"/>
        <w:rPr>
          <w:rFonts w:ascii="Times New Roman"/>
          <w:sz w:val="7"/>
        </w:rPr>
      </w:pPr>
    </w:p>
    <w:p>
      <w:pPr>
        <w:spacing w:after="0"/>
        <w:rPr>
          <w:rFonts w:ascii="Times New Roman"/>
          <w:sz w:val="7"/>
        </w:rPr>
        <w:sectPr>
          <w:type w:val="continuous"/>
          <w:pgSz w:w="12240" w:h="15840"/>
          <w:pgMar w:top="1500" w:bottom="280" w:left="1020" w:right="1180"/>
        </w:sectPr>
      </w:pPr>
    </w:p>
    <w:p>
      <w:pPr>
        <w:spacing w:before="79"/>
        <w:ind w:left="356" w:right="786" w:firstLine="0"/>
        <w:jc w:val="left"/>
        <w:rPr>
          <w:rFonts w:ascii="Times New Roman"/>
          <w:sz w:val="14"/>
        </w:rPr>
      </w:pPr>
      <w:r>
        <w:rPr/>
        <w:pict>
          <v:group style="position:absolute;margin-left:60pt;margin-top:5.029664pt;width:6.15pt;height:30.5pt;mso-position-horizontal-relative:page;mso-position-vertical-relative:paragraph;z-index:17320"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7272">
            <wp:simplePos x="0" y="0"/>
            <wp:positionH relativeFrom="page">
              <wp:posOffset>1860582</wp:posOffset>
            </wp:positionH>
            <wp:positionV relativeFrom="paragraph">
              <wp:posOffset>-88694</wp:posOffset>
            </wp:positionV>
            <wp:extent cx="86423" cy="292303"/>
            <wp:effectExtent l="0" t="0" r="0" b="0"/>
            <wp:wrapNone/>
            <wp:docPr id="253" name="image465.png" descr=""/>
            <wp:cNvGraphicFramePr>
              <a:graphicFrameLocks noChangeAspect="1"/>
            </wp:cNvGraphicFramePr>
            <a:graphic>
              <a:graphicData uri="http://schemas.openxmlformats.org/drawingml/2006/picture">
                <pic:pic>
                  <pic:nvPicPr>
                    <pic:cNvPr id="254" name="image465.png"/>
                    <pic:cNvPicPr/>
                  </pic:nvPicPr>
                  <pic:blipFill>
                    <a:blip r:embed="rId536" cstate="print"/>
                    <a:stretch>
                      <a:fillRect/>
                    </a:stretch>
                  </pic:blipFill>
                  <pic:spPr>
                    <a:xfrm>
                      <a:off x="0" y="0"/>
                      <a:ext cx="86423" cy="292303"/>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7296">
            <wp:simplePos x="0" y="0"/>
            <wp:positionH relativeFrom="page">
              <wp:posOffset>3575361</wp:posOffset>
            </wp:positionH>
            <wp:positionV relativeFrom="paragraph">
              <wp:posOffset>-88694</wp:posOffset>
            </wp:positionV>
            <wp:extent cx="86410" cy="292303"/>
            <wp:effectExtent l="0" t="0" r="0" b="0"/>
            <wp:wrapNone/>
            <wp:docPr id="255" name="image466.png" descr=""/>
            <wp:cNvGraphicFramePr>
              <a:graphicFrameLocks noChangeAspect="1"/>
            </wp:cNvGraphicFramePr>
            <a:graphic>
              <a:graphicData uri="http://schemas.openxmlformats.org/drawingml/2006/picture">
                <pic:pic>
                  <pic:nvPicPr>
                    <pic:cNvPr id="256" name="image466.png"/>
                    <pic:cNvPicPr/>
                  </pic:nvPicPr>
                  <pic:blipFill>
                    <a:blip r:embed="rId537" cstate="print"/>
                    <a:stretch>
                      <a:fillRect/>
                    </a:stretch>
                  </pic:blipFill>
                  <pic:spPr>
                    <a:xfrm>
                      <a:off x="0" y="0"/>
                      <a:ext cx="86410" cy="29230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8343pt;width:35pt;height:30.5pt;mso-position-horizontal-relative:page;mso-position-vertical-relative:paragraph;z-index:-374152"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8,8569,118,8569,91,8596,91,8600,90,8605,84,8607,81,8607,74,8607,59,8607,53m8680,42l8641,42,8637,44,8634,46,8631,48,8630,53,8630,109,8633,115,8640,117,8642,118,8644,118,8680,118,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29,8500,229,8502,235,8502,265,8510,265,8510,229,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4,8765,260,8769,266,8783,266,8787,263,8789,261,8790,260,8790,260,8790,265,8797,265m8847,232l8845,229,8840,223,8840,223,8840,236,8840,254,8835,260,8822,260,8820,258,8818,257,8816,251,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4,8927,260,8931,266,8946,266,8950,263,8952,261,8952,260,8953,260,8953,265,8960,265m9001,226l8999,224,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503pt;margin-top:4.386639pt;width:37.450pt;height:8.9pt;mso-position-horizontal-relative:page;mso-position-vertical-relative:paragraph;z-index:17248" coordorigin="10181,88" coordsize="749,178">
            <v:shape style="position:absolute;left:10743;top:88;width:84;height:178" coordorigin="10743,88" coordsize="84,178" path="m10807,222l10804,222,10804,221,10800,223,10797,225,10793,226,10793,225,10793,223,10792,222,10793,219,10789,220,10787,225,10787,226,10789,225,10791,226,10792,226,10790,227,10776,234,10767,242,10763,250,10763,258,10761,258,10760,259,10758,258,10759,260,10761,262,10762,262,10762,261,10763,259,10763,262,10763,264,10764,266,10766,266,10765,263,10765,262,10764,259,10765,260,10766,260,10766,262,10767,261,10768,259,10768,259,10768,258,10768,258,10767,256,10766,257,10764,258,10765,250,10769,242,10777,235,10790,229,10793,228,10792,231,10789,232,10790,233,10795,234,10799,232,10796,231,10795,229,10794,228,10794,228,10799,226,10803,224,10807,222m10826,184l10821,181,10814,176,10814,176,10809,174,10810,173,10811,173,10815,172,10816,175,10817,174,10816,172,10816,172,10815,169,10814,169,10814,168,10814,168,10814,168,10813,168,10813,167,10813,167,10812,166,10812,166,10811,169,10810,172,10808,173,10807,160,10804,130,10803,114,10801,99,10754,88,10743,135,10805,174,10806,175,10805,176,10801,177,10798,176,10800,180,10805,182,10807,182,10808,182,10806,180,10806,177,10806,177,10807,176,10809,177,10812,179,10815,181,10815,181,10818,183,10819,185,10821,188,10821,188,10823,191,10824,195,10823,199,10823,201,10823,203,10821,206,10821,210,10824,206,10826,201,10826,191,10826,184e" filled="true" fillcolor="#d71920" stroked="false">
              <v:path arrowok="t"/>
              <v:fill type="solid"/>
            </v:shape>
            <v:shape style="position:absolute;left:10181;top:88;width:749;height:178" type="#_x0000_t75" stroked="false">
              <v:imagedata r:id="rId538"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257" name="image468.png" descr=""/>
            <wp:cNvGraphicFramePr>
              <a:graphicFrameLocks noChangeAspect="1"/>
            </wp:cNvGraphicFramePr>
            <a:graphic>
              <a:graphicData uri="http://schemas.openxmlformats.org/drawingml/2006/picture">
                <pic:pic>
                  <pic:nvPicPr>
                    <pic:cNvPr id="258" name="image468.png"/>
                    <pic:cNvPicPr/>
                  </pic:nvPicPr>
                  <pic:blipFill>
                    <a:blip r:embed="rId539"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1"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2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1"/>
        <w:rPr>
          <w:rFonts w:ascii="Palatino Linotype"/>
          <w:sz w:val="25"/>
        </w:rPr>
      </w:pPr>
    </w:p>
    <w:p>
      <w:pPr>
        <w:spacing w:after="0"/>
        <w:rPr>
          <w:rFonts w:ascii="Palatino Linotype"/>
          <w:sz w:val="25"/>
        </w:rPr>
        <w:sectPr>
          <w:footerReference w:type="even" r:id="rId540"/>
          <w:footerReference w:type="default" r:id="rId541"/>
          <w:pgSz w:w="12240" w:h="15840"/>
          <w:pgMar w:footer="475" w:header="440" w:top="640" w:bottom="660" w:left="1040" w:right="1180"/>
          <w:pgNumType w:start="60"/>
        </w:sect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4"/>
        <w:rPr>
          <w:rFonts w:ascii="Palatino Linotype"/>
          <w:sz w:val="17"/>
        </w:rPr>
      </w:pPr>
    </w:p>
    <w:p>
      <w:pPr>
        <w:spacing w:line="247" w:lineRule="auto" w:before="0"/>
        <w:ind w:left="380" w:right="-9" w:firstLine="238"/>
        <w:jc w:val="left"/>
        <w:rPr>
          <w:sz w:val="18"/>
        </w:rPr>
      </w:pPr>
      <w:r>
        <w:rPr/>
        <w:pict>
          <v:group style="position:absolute;margin-left:207.992004pt;margin-top:-133.190628pt;width:2.050pt;height:169.65pt;mso-position-horizontal-relative:page;mso-position-vertical-relative:paragraph;z-index:17512" coordorigin="4160,-2664" coordsize="41,3393">
            <v:line style="position:absolute" from="4197,-2660" to="4197,726" stroked="true" strokeweight=".334pt" strokecolor="#7da7d9"/>
            <v:line style="position:absolute" from="4163,-2660" to="4163,726" stroked="true" strokeweight=".334pt" strokecolor="#7da7d9"/>
            <w10:wrap type="none"/>
          </v:group>
        </w:pict>
      </w:r>
      <w:bookmarkStart w:name="Red de Colaboración de la uanl con paíse" w:id="65"/>
      <w:bookmarkEnd w:id="65"/>
      <w:r>
        <w:rPr/>
      </w:r>
      <w:r>
        <w:rPr>
          <w:rFonts w:ascii="Palatino Linotype" w:hAnsi="Palatino Linotype"/>
          <w:b/>
          <w:color w:val="0072BC"/>
          <w:w w:val="105"/>
          <w:sz w:val="18"/>
        </w:rPr>
        <w:t>Mapa</w:t>
      </w:r>
      <w:r>
        <w:rPr>
          <w:rFonts w:ascii="Palatino Linotype" w:hAnsi="Palatino Linotype"/>
          <w:b/>
          <w:color w:val="0072BC"/>
          <w:spacing w:val="-15"/>
          <w:w w:val="105"/>
          <w:sz w:val="18"/>
        </w:rPr>
        <w:t> </w:t>
      </w:r>
      <w:r>
        <w:rPr>
          <w:rFonts w:ascii="Palatino Linotype" w:hAnsi="Palatino Linotype"/>
          <w:b/>
          <w:color w:val="0072BC"/>
          <w:w w:val="105"/>
          <w:sz w:val="18"/>
        </w:rPr>
        <w:t>3</w:t>
      </w:r>
      <w:r>
        <w:rPr>
          <w:rFonts w:ascii="Palatino Linotype" w:hAnsi="Palatino Linotype"/>
          <w:b/>
          <w:color w:val="0072BC"/>
          <w:spacing w:val="-15"/>
          <w:w w:val="105"/>
          <w:sz w:val="18"/>
        </w:rPr>
        <w:t> </w:t>
      </w:r>
      <w:r>
        <w:rPr>
          <w:rFonts w:ascii="Palatino Linotype" w:hAnsi="Palatino Linotype"/>
          <w:i/>
          <w:color w:val="636466"/>
          <w:w w:val="105"/>
          <w:sz w:val="18"/>
        </w:rPr>
        <w:t>Producción</w:t>
      </w:r>
      <w:r>
        <w:rPr>
          <w:rFonts w:ascii="Palatino Linotype" w:hAnsi="Palatino Linotype"/>
          <w:i/>
          <w:color w:val="636466"/>
          <w:spacing w:val="-10"/>
          <w:w w:val="105"/>
          <w:sz w:val="18"/>
        </w:rPr>
        <w:t> </w:t>
      </w:r>
      <w:r>
        <w:rPr>
          <w:color w:val="636466"/>
          <w:w w:val="105"/>
          <w:sz w:val="18"/>
        </w:rPr>
        <w:t>de</w:t>
      </w:r>
      <w:r>
        <w:rPr>
          <w:color w:val="636466"/>
          <w:spacing w:val="-13"/>
          <w:w w:val="105"/>
          <w:sz w:val="18"/>
        </w:rPr>
        <w:t> </w:t>
      </w:r>
      <w:r>
        <w:rPr>
          <w:color w:val="636466"/>
          <w:w w:val="105"/>
          <w:sz w:val="18"/>
        </w:rPr>
        <w:t>la</w:t>
      </w:r>
      <w:r>
        <w:rPr>
          <w:color w:val="636466"/>
          <w:spacing w:val="-13"/>
          <w:w w:val="105"/>
          <w:sz w:val="18"/>
        </w:rPr>
        <w:t> </w:t>
      </w:r>
      <w:r>
        <w:rPr>
          <w:color w:val="636466"/>
          <w:w w:val="110"/>
          <w:sz w:val="18"/>
        </w:rPr>
        <w:t>uanl </w:t>
      </w:r>
      <w:r>
        <w:rPr>
          <w:color w:val="636466"/>
          <w:w w:val="105"/>
          <w:sz w:val="18"/>
        </w:rPr>
        <w:t>escrita en </w:t>
      </w:r>
      <w:r>
        <w:rPr>
          <w:rFonts w:ascii="Palatino Linotype" w:hAnsi="Palatino Linotype"/>
          <w:i/>
          <w:color w:val="636466"/>
          <w:w w:val="105"/>
          <w:sz w:val="18"/>
        </w:rPr>
        <w:t>Colaboración </w:t>
      </w:r>
      <w:r>
        <w:rPr>
          <w:color w:val="636466"/>
          <w:w w:val="105"/>
          <w:sz w:val="18"/>
        </w:rPr>
        <w:t>con</w:t>
      </w:r>
      <w:r>
        <w:rPr>
          <w:color w:val="636466"/>
          <w:spacing w:val="44"/>
          <w:w w:val="105"/>
          <w:sz w:val="18"/>
        </w:rPr>
        <w:t> </w:t>
      </w:r>
      <w:r>
        <w:rPr>
          <w:color w:val="636466"/>
          <w:w w:val="105"/>
          <w:sz w:val="18"/>
        </w:rPr>
        <w:t>otros</w:t>
      </w:r>
    </w:p>
    <w:p>
      <w:pPr>
        <w:spacing w:line="235" w:lineRule="exact" w:before="0"/>
        <w:ind w:left="1606" w:right="-6" w:firstLine="0"/>
        <w:jc w:val="left"/>
        <w:rPr>
          <w:sz w:val="18"/>
        </w:rPr>
      </w:pPr>
      <w:r>
        <w:rPr>
          <w:color w:val="636466"/>
          <w:sz w:val="18"/>
        </w:rPr>
        <w:t>países, 2005-2011</w:t>
      </w:r>
    </w:p>
    <w:p>
      <w:pPr>
        <w:pStyle w:val="BodyText"/>
        <w:spacing w:line="260" w:lineRule="exact" w:before="54"/>
        <w:ind w:left="380" w:right="111" w:firstLine="259"/>
        <w:jc w:val="both"/>
      </w:pPr>
      <w:r>
        <w:rPr/>
        <w:br w:type="column"/>
      </w:r>
      <w:r>
        <w:rPr>
          <w:color w:val="414042"/>
          <w:w w:val="105"/>
        </w:rPr>
        <w:t>Para complementar la anterior información, el </w:t>
      </w:r>
      <w:r>
        <w:rPr>
          <w:rFonts w:ascii="Palatino Linotype" w:hAnsi="Palatino Linotype"/>
          <w:i/>
          <w:color w:val="808285"/>
          <w:w w:val="105"/>
        </w:rPr>
        <w:t>mapa 3 </w:t>
      </w:r>
      <w:r>
        <w:rPr>
          <w:color w:val="414042"/>
          <w:w w:val="105"/>
        </w:rPr>
        <w:t>indica la </w:t>
      </w:r>
      <w:r>
        <w:rPr>
          <w:rFonts w:ascii="Palatino Linotype" w:hAnsi="Palatino Linotype"/>
          <w:i/>
          <w:color w:val="808285"/>
          <w:w w:val="105"/>
        </w:rPr>
        <w:t>Producción </w:t>
      </w:r>
      <w:r>
        <w:rPr>
          <w:color w:val="414042"/>
          <w:w w:val="105"/>
        </w:rPr>
        <w:t>de autores de la </w:t>
      </w:r>
      <w:r>
        <w:rPr>
          <w:color w:val="58595B"/>
          <w:w w:val="105"/>
        </w:rPr>
        <w:t>uanl </w:t>
      </w:r>
      <w:r>
        <w:rPr>
          <w:color w:val="414042"/>
          <w:w w:val="105"/>
        </w:rPr>
        <w:t>escrita en </w:t>
      </w:r>
      <w:r>
        <w:rPr>
          <w:rFonts w:ascii="Palatino Linotype" w:hAnsi="Palatino Linotype"/>
          <w:i/>
          <w:color w:val="808285"/>
          <w:w w:val="105"/>
        </w:rPr>
        <w:t>Colaboración </w:t>
      </w:r>
      <w:r>
        <w:rPr>
          <w:color w:val="414042"/>
          <w:w w:val="105"/>
        </w:rPr>
        <w:t>con investi- gadores de México y de otros países durante 2005-2011 y publicada en </w:t>
      </w:r>
      <w:r>
        <w:rPr>
          <w:color w:val="D71920"/>
          <w:w w:val="105"/>
        </w:rPr>
        <w:t>redalyc.org</w:t>
      </w:r>
      <w:r>
        <w:rPr>
          <w:color w:val="414042"/>
          <w:w w:val="105"/>
        </w:rPr>
        <w:t>. Ahí puede advertirse que la mayoría de la </w:t>
      </w:r>
      <w:r>
        <w:rPr>
          <w:rFonts w:ascii="Palatino Linotype" w:hAnsi="Palatino Linotype"/>
          <w:i/>
          <w:color w:val="808285"/>
          <w:w w:val="105"/>
        </w:rPr>
        <w:t>Producción en </w:t>
      </w:r>
      <w:r>
        <w:rPr>
          <w:rFonts w:ascii="Palatino Linotype" w:hAnsi="Palatino Linotype"/>
          <w:i/>
          <w:color w:val="808285"/>
          <w:w w:val="105"/>
        </w:rPr>
        <w:t>Colaboración </w:t>
      </w:r>
      <w:r>
        <w:rPr>
          <w:color w:val="414042"/>
          <w:w w:val="105"/>
        </w:rPr>
        <w:t>proviene de manera prioritaria de coautores de institu- ciones mexicanas (</w:t>
      </w:r>
      <w:r>
        <w:rPr>
          <w:rFonts w:ascii="Palatino Linotype" w:hAnsi="Palatino Linotype"/>
          <w:b/>
          <w:color w:val="0072BC"/>
          <w:w w:val="105"/>
        </w:rPr>
        <w:t>73.5%</w:t>
      </w:r>
      <w:r>
        <w:rPr>
          <w:color w:val="414042"/>
          <w:w w:val="105"/>
        </w:rPr>
        <w:t>); seguida de una participación practicamente similar de académicos vinculados a entidades españolas y nortea- mericanas con alrededor </w:t>
      </w:r>
      <w:r>
        <w:rPr>
          <w:rFonts w:ascii="Palatino Linotype" w:hAnsi="Palatino Linotype"/>
          <w:b/>
          <w:color w:val="0072BC"/>
          <w:w w:val="105"/>
        </w:rPr>
        <w:t>6%</w:t>
      </w:r>
      <w:r>
        <w:rPr>
          <w:color w:val="414042"/>
          <w:w w:val="105"/>
        </w:rPr>
        <w:t>, toda vez que Cuba, Brasil, Alemania y Venezuela se encuentran entre cinco y diez artículos escritos de forma colaborativa. En menor medida, la generación de artículos escritos en colaboración entre la </w:t>
      </w:r>
      <w:r>
        <w:rPr>
          <w:color w:val="58595B"/>
          <w:w w:val="105"/>
        </w:rPr>
        <w:t>uanl </w:t>
      </w:r>
      <w:r>
        <w:rPr>
          <w:color w:val="414042"/>
          <w:w w:val="105"/>
        </w:rPr>
        <w:t>y otros países incluye académicos adscritos a instituciones canadienses, peruanas, del Reino Unido, portuguesas, ru- sas, chinas y colombianas, entre otras.</w:t>
      </w:r>
    </w:p>
    <w:p>
      <w:pPr>
        <w:spacing w:after="0" w:line="260" w:lineRule="exact"/>
        <w:jc w:val="both"/>
        <w:sectPr>
          <w:type w:val="continuous"/>
          <w:pgSz w:w="12240" w:h="15840"/>
          <w:pgMar w:top="1500" w:bottom="280" w:left="1040" w:right="1180"/>
          <w:cols w:num="2" w:equalWidth="0">
            <w:col w:w="2875" w:space="224"/>
            <w:col w:w="6921"/>
          </w:cols>
        </w:sectPr>
      </w:pPr>
    </w:p>
    <w:p>
      <w:pPr>
        <w:pStyle w:val="BodyText"/>
        <w:spacing w:before="11"/>
        <w:rPr>
          <w:sz w:val="15"/>
        </w:rPr>
      </w:pPr>
    </w:p>
    <w:p>
      <w:pPr>
        <w:pStyle w:val="BodyText"/>
        <w:ind w:left="100"/>
        <w:rPr>
          <w:sz w:val="20"/>
        </w:rPr>
      </w:pPr>
      <w:r>
        <w:rPr>
          <w:sz w:val="20"/>
        </w:rPr>
        <w:drawing>
          <wp:inline distT="0" distB="0" distL="0" distR="0">
            <wp:extent cx="6243216" cy="2133600"/>
            <wp:effectExtent l="0" t="0" r="0" b="0"/>
            <wp:docPr id="259" name="image469.jpeg" descr=""/>
            <wp:cNvGraphicFramePr>
              <a:graphicFrameLocks noChangeAspect="1"/>
            </wp:cNvGraphicFramePr>
            <a:graphic>
              <a:graphicData uri="http://schemas.openxmlformats.org/drawingml/2006/picture">
                <pic:pic>
                  <pic:nvPicPr>
                    <pic:cNvPr id="260" name="image469.jpeg"/>
                    <pic:cNvPicPr/>
                  </pic:nvPicPr>
                  <pic:blipFill>
                    <a:blip r:embed="rId542" cstate="print"/>
                    <a:stretch>
                      <a:fillRect/>
                    </a:stretch>
                  </pic:blipFill>
                  <pic:spPr>
                    <a:xfrm>
                      <a:off x="0" y="0"/>
                      <a:ext cx="6243216" cy="2133600"/>
                    </a:xfrm>
                    <a:prstGeom prst="rect">
                      <a:avLst/>
                    </a:prstGeom>
                  </pic:spPr>
                </pic:pic>
              </a:graphicData>
            </a:graphic>
          </wp:inline>
        </w:drawing>
      </w:r>
      <w:r>
        <w:rPr>
          <w:sz w:val="20"/>
        </w:rPr>
      </w:r>
    </w:p>
    <w:p>
      <w:pPr>
        <w:pStyle w:val="BodyText"/>
        <w:spacing w:before="12"/>
        <w:rPr>
          <w:sz w:val="7"/>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014pt;margin-top:4.38162pt;width:37.450pt;height:8.9pt;mso-position-horizontal-relative:page;mso-position-vertical-relative:paragraph;z-index:17488"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2,10763,250,10763,258,10761,258,10760,259,10759,257,10759,260,10761,262,10762,262,10762,261,10763,259,10763,261,10764,263,10764,266,10766,265,10765,263,10765,261,10764,259,10765,259,10766,260,10766,261,10767,261,10768,259,10768,259,10768,258,10768,258,10767,256,10766,257,10765,257,10764,258,10765,250,10769,242,10777,235,10790,229,10793,228,10792,231,10789,232,10790,232,10795,234,10799,232,10796,230,10795,229,10794,228,10794,227,10799,226,10803,224,10807,222m10826,184l10821,181,10814,176,10814,176,10809,174,10810,173,10811,173,10815,172,10816,175,10817,174,10816,172,10816,172,10815,169,10814,169,10814,168,10814,168,10814,168,10813,167,10813,167,10813,167,10812,166,10812,166,10811,168,10811,170,10810,172,10808,173,10803,114,10801,99,10754,88,10743,135,10805,174,10806,174,10805,176,10801,177,10798,176,10800,180,10805,182,10807,182,10808,182,10806,180,10806,177,10806,177,10807,176,10809,177,10812,178,10815,181,10815,181,10818,183,10819,185,10821,188,10823,191,10824,195,10823,199,10823,201,10823,203,10821,206,10821,210,10824,206,10826,201,10826,191,10826,184e" filled="true" fillcolor="#d71920" stroked="false">
              <v:path arrowok="t"/>
              <v:fill type="solid"/>
            </v:shape>
            <v:shape style="position:absolute;left:10181;top:88;width:749;height:178" type="#_x0000_t75" stroked="false">
              <v:imagedata r:id="rId543"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488" cy="113004"/>
            <wp:effectExtent l="0" t="0" r="0" b="0"/>
            <wp:docPr id="261" name="image471.png" descr=""/>
            <wp:cNvGraphicFramePr>
              <a:graphicFrameLocks noChangeAspect="1"/>
            </wp:cNvGraphicFramePr>
            <a:graphic>
              <a:graphicData uri="http://schemas.openxmlformats.org/drawingml/2006/picture">
                <pic:pic>
                  <pic:nvPicPr>
                    <pic:cNvPr id="262" name="image471.png"/>
                    <pic:cNvPicPr/>
                  </pic:nvPicPr>
                  <pic:blipFill>
                    <a:blip r:embed="rId544" cstate="print"/>
                    <a:stretch>
                      <a:fillRect/>
                    </a:stretch>
                  </pic:blipFill>
                  <pic:spPr>
                    <a:xfrm>
                      <a:off x="0" y="0"/>
                      <a:ext cx="175488"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721"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sz w:val="20"/>
        </w:rPr>
      </w:pPr>
    </w:p>
    <w:p>
      <w:pPr>
        <w:pStyle w:val="BodyText"/>
        <w:spacing w:before="12"/>
        <w:rPr>
          <w:rFonts w:ascii="Palatino Linotype"/>
          <w:sz w:val="14"/>
        </w:rPr>
      </w:pPr>
    </w:p>
    <w:p>
      <w:pPr>
        <w:pStyle w:val="Heading5"/>
        <w:spacing w:before="0"/>
        <w:jc w:val="both"/>
        <w:rPr>
          <w:i/>
        </w:rPr>
      </w:pPr>
      <w:r>
        <w:rPr/>
        <w:pict>
          <v:group style="position:absolute;margin-left:207.992004pt;margin-top:.17976pt;width:2.050pt;height:206.55pt;mso-position-horizontal-relative:page;mso-position-vertical-relative:paragraph;z-index:17536" coordorigin="4160,4" coordsize="41,4131">
            <v:line style="position:absolute" from="4197,7" to="4197,4130" stroked="true" strokeweight=".334pt" strokecolor="#7da7d9"/>
            <v:line style="position:absolute" from="4163,7" to="4163,4130" stroked="true" strokeweight=".334pt" strokecolor="#7da7d9"/>
            <w10:wrap type="none"/>
          </v:group>
        </w:pict>
      </w:r>
      <w:r>
        <w:rPr>
          <w:i/>
          <w:color w:val="2384C6"/>
          <w:w w:val="95"/>
        </w:rPr>
        <w:t>Red de Colaboración de la uanl con países</w:t>
      </w:r>
    </w:p>
    <w:p>
      <w:pPr>
        <w:pStyle w:val="BodyText"/>
        <w:spacing w:before="3"/>
        <w:rPr>
          <w:rFonts w:ascii="Palatino Linotype"/>
          <w:b/>
          <w:i/>
          <w:sz w:val="18"/>
        </w:rPr>
      </w:pPr>
    </w:p>
    <w:p>
      <w:pPr>
        <w:pStyle w:val="BodyText"/>
        <w:spacing w:line="260" w:lineRule="exact"/>
        <w:ind w:left="3480" w:right="116"/>
        <w:jc w:val="both"/>
      </w:pPr>
      <w:r>
        <w:rPr>
          <w:color w:val="414042"/>
          <w:w w:val="105"/>
        </w:rPr>
        <w:t>De manera coincidente con el mapa anterior —que presenta estos datos en función de la distribución geográfica—, la red de </w:t>
      </w:r>
      <w:r>
        <w:rPr>
          <w:rFonts w:ascii="Palatino Linotype" w:hAnsi="Palatino Linotype"/>
          <w:i/>
          <w:color w:val="808285"/>
          <w:spacing w:val="-4"/>
          <w:w w:val="105"/>
        </w:rPr>
        <w:t>Colaboración </w:t>
      </w:r>
      <w:r>
        <w:rPr>
          <w:color w:val="414042"/>
          <w:w w:val="105"/>
        </w:rPr>
        <w:t>que</w:t>
      </w:r>
      <w:r>
        <w:rPr>
          <w:color w:val="414042"/>
          <w:spacing w:val="-27"/>
          <w:w w:val="105"/>
        </w:rPr>
        <w:t> </w:t>
      </w:r>
      <w:r>
        <w:rPr>
          <w:color w:val="414042"/>
          <w:w w:val="105"/>
        </w:rPr>
        <w:t>se ofrece en la </w:t>
      </w:r>
      <w:r>
        <w:rPr>
          <w:rFonts w:ascii="Palatino Linotype" w:hAnsi="Palatino Linotype"/>
          <w:i/>
          <w:color w:val="808285"/>
          <w:spacing w:val="-3"/>
          <w:w w:val="105"/>
        </w:rPr>
        <w:t>gráfica </w:t>
      </w:r>
      <w:r>
        <w:rPr>
          <w:rFonts w:ascii="Palatino Linotype" w:hAnsi="Palatino Linotype"/>
          <w:i/>
          <w:color w:val="808285"/>
          <w:spacing w:val="-4"/>
          <w:w w:val="105"/>
        </w:rPr>
        <w:t>20</w:t>
      </w:r>
      <w:r>
        <w:rPr>
          <w:color w:val="414042"/>
          <w:spacing w:val="-4"/>
          <w:w w:val="105"/>
        </w:rPr>
        <w:t>, </w:t>
      </w:r>
      <w:r>
        <w:rPr>
          <w:color w:val="414042"/>
          <w:w w:val="105"/>
        </w:rPr>
        <w:t>destaca que, además de la fuerte cooperación con España y Estados Unidos, existe un importante entramado de participa- ción con países de América Latina, como son los casos de Cuba, Brasil, Chile, Colombia y Argentina, así como cierta presencia de vínculos con naciones</w:t>
      </w:r>
      <w:r>
        <w:rPr>
          <w:color w:val="414042"/>
          <w:spacing w:val="-9"/>
          <w:w w:val="105"/>
        </w:rPr>
        <w:t> </w:t>
      </w:r>
      <w:r>
        <w:rPr>
          <w:color w:val="414042"/>
          <w:w w:val="105"/>
        </w:rPr>
        <w:t>europeas,</w:t>
      </w:r>
      <w:r>
        <w:rPr>
          <w:color w:val="414042"/>
          <w:spacing w:val="-9"/>
          <w:w w:val="105"/>
        </w:rPr>
        <w:t> </w:t>
      </w:r>
      <w:r>
        <w:rPr>
          <w:color w:val="414042"/>
          <w:w w:val="105"/>
        </w:rPr>
        <w:t>entre</w:t>
      </w:r>
      <w:r>
        <w:rPr>
          <w:color w:val="414042"/>
          <w:spacing w:val="-9"/>
          <w:w w:val="105"/>
        </w:rPr>
        <w:t> </w:t>
      </w:r>
      <w:r>
        <w:rPr>
          <w:color w:val="414042"/>
          <w:w w:val="105"/>
        </w:rPr>
        <w:t>las</w:t>
      </w:r>
      <w:r>
        <w:rPr>
          <w:color w:val="414042"/>
          <w:spacing w:val="-9"/>
          <w:w w:val="105"/>
        </w:rPr>
        <w:t> </w:t>
      </w:r>
      <w:r>
        <w:rPr>
          <w:color w:val="414042"/>
          <w:w w:val="105"/>
        </w:rPr>
        <w:t>que</w:t>
      </w:r>
      <w:r>
        <w:rPr>
          <w:color w:val="414042"/>
          <w:spacing w:val="-9"/>
          <w:w w:val="105"/>
        </w:rPr>
        <w:t> </w:t>
      </w:r>
      <w:r>
        <w:rPr>
          <w:color w:val="414042"/>
          <w:w w:val="105"/>
        </w:rPr>
        <w:t>sobresalen</w:t>
      </w:r>
      <w:r>
        <w:rPr>
          <w:color w:val="414042"/>
          <w:spacing w:val="-9"/>
          <w:w w:val="105"/>
        </w:rPr>
        <w:t> </w:t>
      </w:r>
      <w:r>
        <w:rPr>
          <w:color w:val="414042"/>
          <w:w w:val="105"/>
        </w:rPr>
        <w:t>Reino</w:t>
      </w:r>
      <w:r>
        <w:rPr>
          <w:color w:val="414042"/>
          <w:spacing w:val="-9"/>
          <w:w w:val="105"/>
        </w:rPr>
        <w:t> </w:t>
      </w:r>
      <w:r>
        <w:rPr>
          <w:color w:val="414042"/>
          <w:w w:val="105"/>
        </w:rPr>
        <w:t>Unido</w:t>
      </w:r>
      <w:r>
        <w:rPr>
          <w:color w:val="414042"/>
          <w:spacing w:val="-9"/>
          <w:w w:val="105"/>
        </w:rPr>
        <w:t> </w:t>
      </w:r>
      <w:r>
        <w:rPr>
          <w:color w:val="414042"/>
          <w:w w:val="105"/>
        </w:rPr>
        <w:t>y</w:t>
      </w:r>
      <w:r>
        <w:rPr>
          <w:color w:val="414042"/>
          <w:spacing w:val="-9"/>
          <w:w w:val="105"/>
        </w:rPr>
        <w:t> </w:t>
      </w:r>
      <w:r>
        <w:rPr>
          <w:color w:val="414042"/>
          <w:w w:val="105"/>
        </w:rPr>
        <w:t>Alemania.</w:t>
      </w:r>
    </w:p>
    <w:p>
      <w:pPr>
        <w:pStyle w:val="BodyText"/>
        <w:spacing w:line="260" w:lineRule="exact"/>
        <w:ind w:left="3480" w:right="115" w:firstLine="260"/>
        <w:jc w:val="both"/>
      </w:pPr>
      <w:r>
        <w:rPr>
          <w:color w:val="414042"/>
          <w:spacing w:val="2"/>
          <w:w w:val="105"/>
        </w:rPr>
        <w:t>Esta </w:t>
      </w:r>
      <w:r>
        <w:rPr>
          <w:color w:val="414042"/>
          <w:spacing w:val="3"/>
          <w:w w:val="105"/>
        </w:rPr>
        <w:t>gráfica </w:t>
      </w:r>
      <w:r>
        <w:rPr>
          <w:color w:val="414042"/>
          <w:w w:val="105"/>
        </w:rPr>
        <w:t>muestra los </w:t>
      </w:r>
      <w:r>
        <w:rPr>
          <w:color w:val="414042"/>
          <w:spacing w:val="3"/>
          <w:w w:val="105"/>
        </w:rPr>
        <w:t>vínculos </w:t>
      </w:r>
      <w:r>
        <w:rPr>
          <w:color w:val="414042"/>
          <w:w w:val="105"/>
        </w:rPr>
        <w:t>que se </w:t>
      </w:r>
      <w:r>
        <w:rPr>
          <w:color w:val="414042"/>
          <w:spacing w:val="2"/>
          <w:w w:val="105"/>
        </w:rPr>
        <w:t>advierten </w:t>
      </w:r>
      <w:r>
        <w:rPr>
          <w:color w:val="414042"/>
          <w:w w:val="105"/>
        </w:rPr>
        <w:t>entre los </w:t>
      </w:r>
      <w:r>
        <w:rPr>
          <w:rFonts w:ascii="Palatino Linotype" w:hAnsi="Palatino Linotype"/>
          <w:b/>
          <w:color w:val="0072BC"/>
          <w:spacing w:val="-4"/>
          <w:w w:val="105"/>
        </w:rPr>
        <w:t>19 </w:t>
      </w:r>
      <w:r>
        <w:rPr>
          <w:color w:val="414042"/>
          <w:w w:val="105"/>
        </w:rPr>
        <w:t>paí- ses que </w:t>
      </w:r>
      <w:r>
        <w:rPr>
          <w:color w:val="414042"/>
          <w:spacing w:val="2"/>
          <w:w w:val="105"/>
        </w:rPr>
        <w:t>más </w:t>
      </w:r>
      <w:r>
        <w:rPr>
          <w:color w:val="414042"/>
          <w:w w:val="105"/>
        </w:rPr>
        <w:t>colaboran con los investigadores de la Autónoma de Nuevo León </w:t>
      </w:r>
      <w:r>
        <w:rPr>
          <w:color w:val="414042"/>
          <w:spacing w:val="2"/>
          <w:w w:val="105"/>
        </w:rPr>
        <w:t>para </w:t>
      </w:r>
      <w:r>
        <w:rPr>
          <w:color w:val="414042"/>
          <w:w w:val="105"/>
        </w:rPr>
        <w:t>el periodo de estudio; de </w:t>
      </w:r>
      <w:r>
        <w:rPr>
          <w:color w:val="414042"/>
          <w:spacing w:val="4"/>
          <w:w w:val="105"/>
        </w:rPr>
        <w:t>ahí </w:t>
      </w:r>
      <w:r>
        <w:rPr>
          <w:color w:val="414042"/>
          <w:w w:val="105"/>
        </w:rPr>
        <w:t>que presenta cómo </w:t>
      </w:r>
      <w:r>
        <w:rPr>
          <w:rFonts w:ascii="Palatino Linotype" w:hAnsi="Palatino Linotype"/>
          <w:b/>
          <w:color w:val="0072BC"/>
          <w:spacing w:val="-7"/>
          <w:w w:val="105"/>
        </w:rPr>
        <w:t>47.4% </w:t>
      </w:r>
      <w:r>
        <w:rPr>
          <w:color w:val="414042"/>
          <w:w w:val="105"/>
        </w:rPr>
        <w:t>de la cooperación académica se da entre naciones </w:t>
      </w:r>
      <w:r>
        <w:rPr>
          <w:color w:val="414042"/>
          <w:spacing w:val="2"/>
          <w:w w:val="105"/>
        </w:rPr>
        <w:t>iberoamericanas, </w:t>
      </w:r>
      <w:r>
        <w:rPr>
          <w:color w:val="414042"/>
          <w:w w:val="105"/>
        </w:rPr>
        <w:t>donde el </w:t>
      </w:r>
      <w:r>
        <w:rPr>
          <w:color w:val="414042"/>
          <w:spacing w:val="3"/>
          <w:w w:val="105"/>
        </w:rPr>
        <w:t>tamaño </w:t>
      </w:r>
      <w:r>
        <w:rPr>
          <w:color w:val="414042"/>
          <w:w w:val="105"/>
        </w:rPr>
        <w:t>de los nodos y el grosor de </w:t>
      </w:r>
      <w:r>
        <w:rPr>
          <w:color w:val="414042"/>
          <w:spacing w:val="2"/>
          <w:w w:val="105"/>
        </w:rPr>
        <w:t>las </w:t>
      </w:r>
      <w:r>
        <w:rPr>
          <w:color w:val="414042"/>
          <w:spacing w:val="3"/>
          <w:w w:val="105"/>
        </w:rPr>
        <w:t>líneas </w:t>
      </w:r>
      <w:r>
        <w:rPr>
          <w:color w:val="414042"/>
          <w:w w:val="105"/>
        </w:rPr>
        <w:t>de relación resulta propor- cional </w:t>
      </w:r>
      <w:r>
        <w:rPr>
          <w:color w:val="414042"/>
          <w:spacing w:val="4"/>
          <w:w w:val="105"/>
        </w:rPr>
        <w:t>al </w:t>
      </w:r>
      <w:r>
        <w:rPr>
          <w:color w:val="414042"/>
          <w:w w:val="105"/>
        </w:rPr>
        <w:t>número de </w:t>
      </w:r>
      <w:r>
        <w:rPr>
          <w:color w:val="414042"/>
          <w:spacing w:val="3"/>
          <w:w w:val="105"/>
        </w:rPr>
        <w:t>artículos </w:t>
      </w:r>
      <w:r>
        <w:rPr>
          <w:color w:val="414042"/>
          <w:w w:val="105"/>
        </w:rPr>
        <w:t>firmados en colaboración con académicos adscritos</w:t>
      </w:r>
      <w:r>
        <w:rPr>
          <w:color w:val="414042"/>
          <w:spacing w:val="-11"/>
          <w:w w:val="105"/>
        </w:rPr>
        <w:t> </w:t>
      </w:r>
      <w:r>
        <w:rPr>
          <w:color w:val="414042"/>
          <w:w w:val="105"/>
        </w:rPr>
        <w:t>a</w:t>
      </w:r>
      <w:r>
        <w:rPr>
          <w:color w:val="414042"/>
          <w:spacing w:val="-11"/>
          <w:w w:val="105"/>
        </w:rPr>
        <w:t> </w:t>
      </w:r>
      <w:r>
        <w:rPr>
          <w:color w:val="414042"/>
          <w:spacing w:val="2"/>
          <w:w w:val="105"/>
        </w:rPr>
        <w:t>diversas</w:t>
      </w:r>
      <w:r>
        <w:rPr>
          <w:color w:val="414042"/>
          <w:spacing w:val="-11"/>
          <w:w w:val="105"/>
        </w:rPr>
        <w:t> </w:t>
      </w:r>
      <w:r>
        <w:rPr>
          <w:color w:val="414042"/>
          <w:w w:val="105"/>
        </w:rPr>
        <w:t>instituciones</w:t>
      </w:r>
      <w:r>
        <w:rPr>
          <w:color w:val="414042"/>
          <w:spacing w:val="-11"/>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spacing w:val="2"/>
          <w:w w:val="105"/>
        </w:rPr>
        <w:t>países</w:t>
      </w:r>
      <w:r>
        <w:rPr>
          <w:color w:val="414042"/>
          <w:spacing w:val="-11"/>
          <w:w w:val="105"/>
        </w:rPr>
        <w:t> </w:t>
      </w:r>
      <w:r>
        <w:rPr>
          <w:color w:val="414042"/>
          <w:spacing w:val="2"/>
          <w:w w:val="105"/>
        </w:rPr>
        <w:t>vinculados,</w:t>
      </w:r>
      <w:r>
        <w:rPr>
          <w:color w:val="414042"/>
          <w:spacing w:val="-11"/>
          <w:w w:val="105"/>
        </w:rPr>
        <w:t> </w:t>
      </w:r>
      <w:r>
        <w:rPr>
          <w:color w:val="414042"/>
          <w:w w:val="105"/>
        </w:rPr>
        <w:t>además</w:t>
      </w:r>
      <w:r>
        <w:rPr>
          <w:color w:val="414042"/>
          <w:spacing w:val="-11"/>
          <w:w w:val="105"/>
        </w:rPr>
        <w:t> </w:t>
      </w:r>
      <w:r>
        <w:rPr>
          <w:color w:val="414042"/>
          <w:w w:val="105"/>
        </w:rPr>
        <w:t>de</w:t>
      </w:r>
      <w:r>
        <w:rPr>
          <w:color w:val="414042"/>
          <w:spacing w:val="-11"/>
          <w:w w:val="105"/>
        </w:rPr>
        <w:t> </w:t>
      </w:r>
      <w:r>
        <w:rPr>
          <w:color w:val="414042"/>
          <w:w w:val="105"/>
        </w:rPr>
        <w:t>que el color y sentido de los </w:t>
      </w:r>
      <w:r>
        <w:rPr>
          <w:color w:val="414042"/>
          <w:spacing w:val="3"/>
          <w:w w:val="105"/>
        </w:rPr>
        <w:t>trazos indican </w:t>
      </w:r>
      <w:r>
        <w:rPr>
          <w:color w:val="414042"/>
          <w:w w:val="105"/>
        </w:rPr>
        <w:t>el tipo de correlación</w:t>
      </w:r>
      <w:r>
        <w:rPr>
          <w:color w:val="414042"/>
          <w:spacing w:val="1"/>
          <w:w w:val="105"/>
        </w:rPr>
        <w:t> </w:t>
      </w:r>
      <w:r>
        <w:rPr>
          <w:color w:val="414042"/>
          <w:w w:val="105"/>
        </w:rPr>
        <w:t>existente.</w:t>
      </w:r>
    </w:p>
    <w:p>
      <w:pPr>
        <w:spacing w:after="0" w:line="260" w:lineRule="exact"/>
        <w:jc w:val="both"/>
        <w:sectPr>
          <w:type w:val="continuous"/>
          <w:pgSz w:w="12240" w:h="15840"/>
          <w:pgMar w:top="1500" w:bottom="280" w:left="1040" w:right="1180"/>
        </w:sect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ind w:left="119" w:right="-19"/>
        <w:rPr>
          <w:sz w:val="20"/>
        </w:rPr>
      </w:pPr>
      <w:r>
        <w:rPr>
          <w:sz w:val="20"/>
        </w:rPr>
        <w:drawing>
          <wp:inline distT="0" distB="0" distL="0" distR="0">
            <wp:extent cx="3341243" cy="2730341"/>
            <wp:effectExtent l="0" t="0" r="0" b="0"/>
            <wp:docPr id="263" name="image472.jpeg" descr=""/>
            <wp:cNvGraphicFramePr>
              <a:graphicFrameLocks noChangeAspect="1"/>
            </wp:cNvGraphicFramePr>
            <a:graphic>
              <a:graphicData uri="http://schemas.openxmlformats.org/drawingml/2006/picture">
                <pic:pic>
                  <pic:nvPicPr>
                    <pic:cNvPr id="264" name="image472.jpeg"/>
                    <pic:cNvPicPr/>
                  </pic:nvPicPr>
                  <pic:blipFill>
                    <a:blip r:embed="rId545" cstate="print"/>
                    <a:stretch>
                      <a:fillRect/>
                    </a:stretch>
                  </pic:blipFill>
                  <pic:spPr>
                    <a:xfrm>
                      <a:off x="0" y="0"/>
                      <a:ext cx="3341243" cy="2730341"/>
                    </a:xfrm>
                    <a:prstGeom prst="rect">
                      <a:avLst/>
                    </a:prstGeom>
                  </pic:spPr>
                </pic:pic>
              </a:graphicData>
            </a:graphic>
          </wp:inline>
        </w:drawing>
      </w:r>
      <w:r>
        <w:rPr>
          <w:sz w:val="20"/>
        </w:rPr>
      </w:r>
    </w:p>
    <w:p>
      <w:pPr>
        <w:pStyle w:val="BodyText"/>
        <w:spacing w:before="6"/>
        <w:rPr>
          <w:sz w:val="13"/>
        </w:rPr>
      </w:pPr>
    </w:p>
    <w:p>
      <w:pPr>
        <w:spacing w:line="164" w:lineRule="exact" w:before="0"/>
        <w:ind w:left="109" w:right="95" w:firstLine="0"/>
        <w:jc w:val="left"/>
        <w:rPr>
          <w:rFonts w:ascii="Palatino Linotype" w:hAnsi="Palatino Linotype"/>
          <w:sz w:val="14"/>
        </w:rPr>
      </w:pPr>
      <w:bookmarkStart w:name="E. Producción de la UANL en Colaboración" w:id="66"/>
      <w:bookmarkEnd w:id="66"/>
      <w:r>
        <w:rPr/>
      </w:r>
      <w:bookmarkStart w:name="Producción en Colaboración con instituci" w:id="67"/>
      <w:bookmarkEnd w:id="67"/>
      <w:r>
        <w:rPr/>
      </w:r>
      <w:bookmarkStart w:name="_bookmark24" w:id="68"/>
      <w:bookmarkEnd w:id="68"/>
      <w:r>
        <w:rPr/>
      </w:r>
      <w:r>
        <w:rPr>
          <w:rFonts w:ascii="Palatino Linotype" w:hAnsi="Palatino Linotype"/>
          <w:color w:val="77787B"/>
          <w:w w:val="90"/>
          <w:sz w:val="14"/>
        </w:rPr>
        <w:t>Fuente  | Elaboración propia Laboratorio de Cienciometría redalyc-fractal (LabCrf ®).</w:t>
      </w:r>
    </w:p>
    <w:p>
      <w:pPr>
        <w:spacing w:line="177" w:lineRule="auto" w:before="13"/>
        <w:ind w:left="640" w:right="95" w:firstLine="0"/>
        <w:jc w:val="left"/>
        <w:rPr>
          <w:rFonts w:ascii="Palatino Linotype" w:hAnsi="Palatino Linotype"/>
          <w:sz w:val="14"/>
        </w:rPr>
      </w:pPr>
      <w:r>
        <w:rPr/>
        <w:pict>
          <v:group style="position:absolute;margin-left:100.8078pt;margin-top:17.325996pt;width:37.450pt;height:8.9pt;mso-position-horizontal-relative:page;mso-position-vertical-relative:paragraph;z-index:17560" coordorigin="2016,347" coordsize="749,178">
            <v:shape style="position:absolute;left:2578;top:347;width:84;height:178" coordorigin="2578,347" coordsize="84,178" path="m2642,481l2638,481,2638,480,2635,482,2632,483,2628,485,2628,484,2627,482,2627,481,2628,478,2624,479,2622,483,2622,485,2624,484,2626,485,2627,485,2624,486,2611,493,2602,500,2598,509,2597,517,2596,517,2595,517,2593,516,2593,519,2596,521,2597,521,2596,520,2597,518,2598,520,2598,522,2599,524,2601,524,2600,522,2600,520,2599,518,2600,518,2601,519,2601,520,2601,520,2603,518,2603,517,2603,517,2603,517,2602,515,2601,516,2600,516,2599,517,2600,509,2604,501,2612,494,2625,488,2628,487,2626,490,2624,491,2625,491,2630,493,2633,491,2630,489,2630,488,2629,487,2629,486,2634,485,2638,483,2642,481m2661,443l2656,439,2649,434,2649,434,2644,433,2645,432,2646,431,2650,431,2651,434,2652,433,2651,431,2651,431,2649,428,2649,428,2649,427,2649,427,2649,427,2648,426,2648,426,2647,426,2647,425,2646,425,2646,427,2646,429,2645,431,2643,432,2637,373,2636,358,2589,347,2578,393,2640,433,2641,433,2640,435,2636,436,2633,435,2634,439,2640,441,2642,441,2643,441,2641,439,2641,436,2641,436,2642,434,2644,436,2647,437,2649,439,2650,439,2652,442,2654,444,2656,447,2658,450,2658,454,2658,457,2658,460,2657,462,2656,464,2656,469,2659,464,2661,460,2661,450,2661,443e" filled="true" fillcolor="#d71920" stroked="false">
              <v:path arrowok="t"/>
              <v:fill type="solid"/>
            </v:shape>
            <v:shape style="position:absolute;left:2016;top:347;width:749;height:178" type="#_x0000_t75" stroked="false">
              <v:imagedata r:id="rId546" o:title=""/>
            </v:shape>
            <w10:wrap type="none"/>
          </v:group>
        </w:pict>
      </w:r>
      <w:r>
        <w:rPr/>
        <w:drawing>
          <wp:anchor distT="0" distB="0" distL="0" distR="0" allowOverlap="1" layoutInCell="1" locked="0" behindDoc="0" simplePos="0" relativeHeight="17584">
            <wp:simplePos x="0" y="0"/>
            <wp:positionH relativeFrom="page">
              <wp:posOffset>1050784</wp:posOffset>
            </wp:positionH>
            <wp:positionV relativeFrom="paragraph">
              <wp:posOffset>220040</wp:posOffset>
            </wp:positionV>
            <wp:extent cx="175492" cy="113004"/>
            <wp:effectExtent l="0" t="0" r="0" b="0"/>
            <wp:wrapNone/>
            <wp:docPr id="265" name="image474.png" descr=""/>
            <wp:cNvGraphicFramePr>
              <a:graphicFrameLocks noChangeAspect="1"/>
            </wp:cNvGraphicFramePr>
            <a:graphic>
              <a:graphicData uri="http://schemas.openxmlformats.org/drawingml/2006/picture">
                <pic:pic>
                  <pic:nvPicPr>
                    <pic:cNvPr id="266" name="image474.png"/>
                    <pic:cNvPicPr/>
                  </pic:nvPicPr>
                  <pic:blipFill>
                    <a:blip r:embed="rId547" cstate="print"/>
                    <a:stretch>
                      <a:fillRect/>
                    </a:stretch>
                  </pic:blipFill>
                  <pic:spPr>
                    <a:xfrm>
                      <a:off x="0" y="0"/>
                      <a:ext cx="175492" cy="113004"/>
                    </a:xfrm>
                    <a:prstGeom prst="rect">
                      <a:avLst/>
                    </a:prstGeom>
                  </pic:spPr>
                </pic:pic>
              </a:graphicData>
            </a:graphic>
          </wp:anchor>
        </w:drawing>
      </w: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rPr>
          <w:rFonts w:ascii="Palatino Linotype"/>
        </w:rPr>
      </w:pPr>
      <w:r>
        <w:rPr/>
        <w:br w:type="column"/>
      </w:r>
      <w:r>
        <w:rPr>
          <w:rFonts w:ascii="Palatino Linotype"/>
        </w:rPr>
      </w:r>
    </w:p>
    <w:p>
      <w:pPr>
        <w:pStyle w:val="BodyText"/>
        <w:rPr>
          <w:rFonts w:ascii="Palatino Linotype"/>
        </w:rPr>
      </w:pPr>
    </w:p>
    <w:p>
      <w:pPr>
        <w:pStyle w:val="BodyText"/>
        <w:rPr>
          <w:rFonts w:ascii="Palatino Linotype"/>
        </w:rPr>
      </w:pPr>
    </w:p>
    <w:p>
      <w:pPr>
        <w:pStyle w:val="BodyText"/>
        <w:spacing w:before="11"/>
        <w:rPr>
          <w:rFonts w:ascii="Palatino Linotype"/>
          <w:sz w:val="23"/>
        </w:rPr>
      </w:pPr>
    </w:p>
    <w:p>
      <w:pPr>
        <w:pStyle w:val="Heading4"/>
        <w:numPr>
          <w:ilvl w:val="0"/>
          <w:numId w:val="12"/>
        </w:numPr>
        <w:tabs>
          <w:tab w:pos="347" w:val="left" w:leader="none"/>
        </w:tabs>
        <w:spacing w:line="260" w:lineRule="exact" w:before="0" w:after="0"/>
        <w:ind w:left="109" w:right="1621" w:firstLine="0"/>
        <w:jc w:val="left"/>
      </w:pPr>
      <w:r>
        <w:rPr>
          <w:color w:val="254B90"/>
        </w:rPr>
        <w:t>Producción de la uanl en </w:t>
      </w:r>
      <w:r>
        <w:rPr>
          <w:color w:val="254B90"/>
          <w:w w:val="90"/>
        </w:rPr>
        <w:t>Colaboración con instituciones nacionales y</w:t>
      </w:r>
      <w:r>
        <w:rPr>
          <w:color w:val="254B90"/>
          <w:spacing w:val="20"/>
          <w:w w:val="90"/>
        </w:rPr>
        <w:t> </w:t>
      </w:r>
      <w:r>
        <w:rPr>
          <w:color w:val="254B90"/>
          <w:w w:val="90"/>
        </w:rPr>
        <w:t>extranjeras</w:t>
      </w:r>
    </w:p>
    <w:p>
      <w:pPr>
        <w:pStyle w:val="BodyText"/>
        <w:spacing w:before="3"/>
        <w:rPr>
          <w:rFonts w:ascii="Palatino Linotype"/>
          <w:b/>
          <w:sz w:val="19"/>
        </w:rPr>
      </w:pPr>
    </w:p>
    <w:p>
      <w:pPr>
        <w:spacing w:line="260" w:lineRule="exact" w:before="0"/>
        <w:ind w:left="109" w:right="302" w:firstLine="0"/>
        <w:jc w:val="left"/>
        <w:rPr>
          <w:rFonts w:ascii="Palatino Linotype" w:hAnsi="Palatino Linotype"/>
          <w:b/>
          <w:sz w:val="22"/>
        </w:rPr>
      </w:pPr>
      <w:r>
        <w:rPr>
          <w:rFonts w:ascii="Palatino Linotype" w:hAnsi="Palatino Linotype"/>
          <w:b/>
          <w:color w:val="2384C6"/>
          <w:w w:val="90"/>
          <w:sz w:val="22"/>
        </w:rPr>
        <w:t>Producción en Colaboración con instituciones </w:t>
      </w:r>
      <w:r>
        <w:rPr>
          <w:rFonts w:ascii="Palatino Linotype" w:hAnsi="Palatino Linotype"/>
          <w:b/>
          <w:color w:val="2384C6"/>
          <w:sz w:val="22"/>
        </w:rPr>
        <w:t>nacionales</w:t>
      </w:r>
    </w:p>
    <w:p>
      <w:pPr>
        <w:pStyle w:val="BodyText"/>
        <w:spacing w:before="3"/>
        <w:rPr>
          <w:rFonts w:ascii="Palatino Linotype"/>
          <w:b/>
          <w:sz w:val="19"/>
        </w:rPr>
      </w:pPr>
    </w:p>
    <w:p>
      <w:pPr>
        <w:pStyle w:val="BodyText"/>
        <w:spacing w:line="260" w:lineRule="exact"/>
        <w:ind w:left="109" w:right="112"/>
        <w:jc w:val="both"/>
      </w:pPr>
      <w:r>
        <w:rPr>
          <w:color w:val="414042"/>
          <w:w w:val="105"/>
        </w:rPr>
        <w:t>La</w:t>
      </w:r>
      <w:r>
        <w:rPr>
          <w:color w:val="414042"/>
          <w:spacing w:val="-42"/>
          <w:w w:val="105"/>
        </w:rPr>
        <w:t> </w:t>
      </w:r>
      <w:r>
        <w:rPr>
          <w:rFonts w:ascii="Palatino Linotype" w:hAnsi="Palatino Linotype"/>
          <w:i/>
          <w:color w:val="808285"/>
          <w:spacing w:val="-3"/>
          <w:w w:val="105"/>
        </w:rPr>
        <w:t>tabla</w:t>
      </w:r>
      <w:r>
        <w:rPr>
          <w:rFonts w:ascii="Palatino Linotype" w:hAnsi="Palatino Linotype"/>
          <w:i/>
          <w:color w:val="808285"/>
          <w:spacing w:val="-42"/>
          <w:w w:val="105"/>
        </w:rPr>
        <w:t> </w:t>
      </w:r>
      <w:r>
        <w:rPr>
          <w:rFonts w:ascii="Palatino Linotype" w:hAnsi="Palatino Linotype"/>
          <w:i/>
          <w:color w:val="808285"/>
          <w:w w:val="105"/>
        </w:rPr>
        <w:t>12</w:t>
      </w:r>
      <w:r>
        <w:rPr>
          <w:rFonts w:ascii="Palatino Linotype" w:hAnsi="Palatino Linotype"/>
          <w:i/>
          <w:color w:val="808285"/>
          <w:spacing w:val="-41"/>
          <w:w w:val="105"/>
        </w:rPr>
        <w:t> </w:t>
      </w:r>
      <w:r>
        <w:rPr>
          <w:color w:val="414042"/>
          <w:w w:val="105"/>
        </w:rPr>
        <w:t>muestra</w:t>
      </w:r>
      <w:r>
        <w:rPr>
          <w:color w:val="414042"/>
          <w:spacing w:val="-42"/>
          <w:w w:val="105"/>
        </w:rPr>
        <w:t> </w:t>
      </w:r>
      <w:r>
        <w:rPr>
          <w:color w:val="414042"/>
          <w:w w:val="105"/>
        </w:rPr>
        <w:t>el</w:t>
      </w:r>
      <w:r>
        <w:rPr>
          <w:color w:val="414042"/>
          <w:spacing w:val="-42"/>
          <w:w w:val="105"/>
        </w:rPr>
        <w:t> </w:t>
      </w:r>
      <w:r>
        <w:rPr>
          <w:rFonts w:ascii="Palatino Linotype" w:hAnsi="Palatino Linotype"/>
          <w:i/>
          <w:color w:val="808285"/>
          <w:w w:val="105"/>
        </w:rPr>
        <w:t>Perfil</w:t>
      </w:r>
      <w:r>
        <w:rPr>
          <w:rFonts w:ascii="Palatino Linotype" w:hAnsi="Palatino Linotype"/>
          <w:i/>
          <w:color w:val="808285"/>
          <w:spacing w:val="-42"/>
          <w:w w:val="105"/>
        </w:rPr>
        <w:t> </w:t>
      </w:r>
      <w:r>
        <w:rPr>
          <w:rFonts w:ascii="Palatino Linotype" w:hAnsi="Palatino Linotype"/>
          <w:i/>
          <w:color w:val="808285"/>
          <w:w w:val="105"/>
        </w:rPr>
        <w:t>de</w:t>
      </w:r>
      <w:r>
        <w:rPr>
          <w:rFonts w:ascii="Palatino Linotype" w:hAnsi="Palatino Linotype"/>
          <w:i/>
          <w:color w:val="808285"/>
          <w:spacing w:val="-42"/>
          <w:w w:val="105"/>
        </w:rPr>
        <w:t> </w:t>
      </w:r>
      <w:r>
        <w:rPr>
          <w:rFonts w:ascii="Palatino Linotype" w:hAnsi="Palatino Linotype"/>
          <w:i/>
          <w:color w:val="808285"/>
          <w:spacing w:val="-4"/>
          <w:w w:val="105"/>
        </w:rPr>
        <w:t>Producción</w:t>
      </w:r>
      <w:r>
        <w:rPr>
          <w:rFonts w:ascii="Palatino Linotype" w:hAnsi="Palatino Linotype"/>
          <w:i/>
          <w:color w:val="808285"/>
          <w:spacing w:val="-41"/>
          <w:w w:val="105"/>
        </w:rPr>
        <w:t> </w:t>
      </w:r>
      <w:r>
        <w:rPr>
          <w:color w:val="414042"/>
          <w:w w:val="105"/>
        </w:rPr>
        <w:t>de</w:t>
      </w:r>
      <w:r>
        <w:rPr>
          <w:color w:val="414042"/>
          <w:spacing w:val="-42"/>
          <w:w w:val="105"/>
        </w:rPr>
        <w:t> </w:t>
      </w:r>
      <w:r>
        <w:rPr>
          <w:color w:val="414042"/>
          <w:w w:val="105"/>
        </w:rPr>
        <w:t>las</w:t>
      </w:r>
      <w:r>
        <w:rPr>
          <w:color w:val="414042"/>
          <w:spacing w:val="-42"/>
          <w:w w:val="105"/>
        </w:rPr>
        <w:t> </w:t>
      </w:r>
      <w:r>
        <w:rPr>
          <w:rFonts w:ascii="Palatino Linotype" w:hAnsi="Palatino Linotype"/>
          <w:b/>
          <w:color w:val="0072BC"/>
          <w:w w:val="105"/>
        </w:rPr>
        <w:t>25 </w:t>
      </w:r>
      <w:r>
        <w:rPr>
          <w:color w:val="414042"/>
          <w:w w:val="105"/>
        </w:rPr>
        <w:t>instituciones mexicanas con las que la </w:t>
      </w:r>
      <w:r>
        <w:rPr>
          <w:color w:val="58595B"/>
          <w:spacing w:val="-3"/>
          <w:w w:val="105"/>
        </w:rPr>
        <w:t>uanl </w:t>
      </w:r>
      <w:r>
        <w:rPr>
          <w:color w:val="414042"/>
          <w:w w:val="105"/>
        </w:rPr>
        <w:t>más produce de manera colaborativa dentro de las re- vistas del acervo </w:t>
      </w:r>
      <w:r>
        <w:rPr>
          <w:color w:val="D71920"/>
          <w:w w:val="105"/>
        </w:rPr>
        <w:t>redalyc.org</w:t>
      </w:r>
      <w:r>
        <w:rPr>
          <w:color w:val="414042"/>
          <w:w w:val="105"/>
        </w:rPr>
        <w:t>. En ese sentido, las instituciones con más de </w:t>
      </w:r>
      <w:r>
        <w:rPr>
          <w:rFonts w:ascii="Palatino Linotype" w:hAnsi="Palatino Linotype"/>
          <w:b/>
          <w:color w:val="0072BC"/>
          <w:spacing w:val="-4"/>
          <w:w w:val="105"/>
        </w:rPr>
        <w:t>10 </w:t>
      </w:r>
      <w:r>
        <w:rPr>
          <w:color w:val="414042"/>
          <w:w w:val="105"/>
        </w:rPr>
        <w:t>artículos científicos reúnen una aportación de </w:t>
      </w:r>
      <w:r>
        <w:rPr>
          <w:rFonts w:ascii="Palatino Linotype" w:hAnsi="Palatino Linotype"/>
          <w:b/>
          <w:color w:val="0072BC"/>
          <w:spacing w:val="-4"/>
          <w:w w:val="105"/>
        </w:rPr>
        <w:t>181 </w:t>
      </w:r>
      <w:r>
        <w:rPr>
          <w:color w:val="414042"/>
          <w:w w:val="105"/>
        </w:rPr>
        <w:t>trabajos colabora- tivos</w:t>
      </w:r>
      <w:r>
        <w:rPr>
          <w:color w:val="414042"/>
          <w:spacing w:val="-18"/>
          <w:w w:val="105"/>
        </w:rPr>
        <w:t> </w:t>
      </w:r>
      <w:r>
        <w:rPr>
          <w:color w:val="414042"/>
          <w:w w:val="105"/>
        </w:rPr>
        <w:t>que</w:t>
      </w:r>
      <w:r>
        <w:rPr>
          <w:color w:val="414042"/>
          <w:spacing w:val="-18"/>
          <w:w w:val="105"/>
        </w:rPr>
        <w:t> </w:t>
      </w:r>
      <w:r>
        <w:rPr>
          <w:color w:val="414042"/>
          <w:w w:val="105"/>
        </w:rPr>
        <w:t>significan</w:t>
      </w:r>
      <w:r>
        <w:rPr>
          <w:color w:val="414042"/>
          <w:spacing w:val="-17"/>
          <w:w w:val="105"/>
        </w:rPr>
        <w:t> </w:t>
      </w:r>
      <w:r>
        <w:rPr>
          <w:rFonts w:ascii="Palatino Linotype" w:hAnsi="Palatino Linotype"/>
          <w:b/>
          <w:color w:val="0072BC"/>
          <w:spacing w:val="-4"/>
          <w:w w:val="105"/>
        </w:rPr>
        <w:t>20.2%</w:t>
      </w:r>
      <w:r>
        <w:rPr>
          <w:rFonts w:ascii="Palatino Linotype" w:hAnsi="Palatino Linotype"/>
          <w:b/>
          <w:color w:val="0072BC"/>
          <w:spacing w:val="-17"/>
          <w:w w:val="105"/>
        </w:rPr>
        <w:t> </w:t>
      </w:r>
      <w:r>
        <w:rPr>
          <w:color w:val="414042"/>
          <w:w w:val="105"/>
        </w:rPr>
        <w:t>del</w:t>
      </w:r>
      <w:r>
        <w:rPr>
          <w:color w:val="414042"/>
          <w:spacing w:val="-17"/>
          <w:w w:val="105"/>
        </w:rPr>
        <w:t> </w:t>
      </w:r>
      <w:r>
        <w:rPr>
          <w:color w:val="414042"/>
          <w:w w:val="105"/>
        </w:rPr>
        <w:t>total</w:t>
      </w:r>
      <w:r>
        <w:rPr>
          <w:color w:val="414042"/>
          <w:spacing w:val="-18"/>
          <w:w w:val="105"/>
        </w:rPr>
        <w:t> </w:t>
      </w:r>
      <w:r>
        <w:rPr>
          <w:color w:val="414042"/>
          <w:w w:val="105"/>
        </w:rPr>
        <w:t>producido</w:t>
      </w:r>
      <w:r>
        <w:rPr>
          <w:color w:val="414042"/>
          <w:spacing w:val="-18"/>
          <w:w w:val="105"/>
        </w:rPr>
        <w:t> </w:t>
      </w:r>
      <w:r>
        <w:rPr>
          <w:color w:val="414042"/>
          <w:w w:val="105"/>
        </w:rPr>
        <w:t>con otras entidades nacionales para este rubro. Esta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converge priorita- riamente con instituciones como la Universidad Nacional </w:t>
      </w:r>
      <w:r>
        <w:rPr>
          <w:color w:val="414042"/>
          <w:spacing w:val="-3"/>
          <w:w w:val="105"/>
        </w:rPr>
        <w:t>Autónoma </w:t>
      </w:r>
      <w:r>
        <w:rPr>
          <w:color w:val="414042"/>
          <w:w w:val="105"/>
        </w:rPr>
        <w:t>de México </w:t>
      </w:r>
      <w:r>
        <w:rPr>
          <w:color w:val="414042"/>
          <w:spacing w:val="-5"/>
          <w:w w:val="105"/>
        </w:rPr>
        <w:t>(</w:t>
      </w:r>
      <w:r>
        <w:rPr>
          <w:color w:val="58595B"/>
          <w:spacing w:val="-5"/>
          <w:w w:val="105"/>
        </w:rPr>
        <w:t>unam</w:t>
      </w:r>
      <w:r>
        <w:rPr>
          <w:color w:val="414042"/>
          <w:spacing w:val="-5"/>
          <w:w w:val="105"/>
        </w:rPr>
        <w:t>), </w:t>
      </w:r>
      <w:r>
        <w:rPr>
          <w:color w:val="414042"/>
          <w:w w:val="105"/>
        </w:rPr>
        <w:t>el Instituto Nacional de Investigaciones Forestales, Agrícolas y Pecuarías </w:t>
      </w:r>
      <w:r>
        <w:rPr>
          <w:color w:val="414042"/>
          <w:spacing w:val="-6"/>
          <w:w w:val="105"/>
        </w:rPr>
        <w:t>(</w:t>
      </w:r>
      <w:r>
        <w:rPr>
          <w:color w:val="58595B"/>
          <w:spacing w:val="-6"/>
          <w:w w:val="105"/>
        </w:rPr>
        <w:t>inifap</w:t>
      </w:r>
      <w:r>
        <w:rPr>
          <w:color w:val="414042"/>
          <w:spacing w:val="-6"/>
          <w:w w:val="105"/>
        </w:rPr>
        <w:t>), </w:t>
      </w:r>
      <w:r>
        <w:rPr>
          <w:color w:val="414042"/>
          <w:w w:val="105"/>
        </w:rPr>
        <w:t>la Universidad </w:t>
      </w:r>
      <w:r>
        <w:rPr>
          <w:color w:val="414042"/>
          <w:spacing w:val="-3"/>
          <w:w w:val="105"/>
        </w:rPr>
        <w:t>Autónoma   </w:t>
      </w:r>
      <w:r>
        <w:rPr>
          <w:color w:val="414042"/>
          <w:w w:val="105"/>
        </w:rPr>
        <w:t>Agraria  Antonio  Narro  </w:t>
      </w:r>
      <w:r>
        <w:rPr>
          <w:color w:val="414042"/>
          <w:spacing w:val="-5"/>
          <w:w w:val="105"/>
        </w:rPr>
        <w:t>(</w:t>
      </w:r>
      <w:r>
        <w:rPr>
          <w:color w:val="58595B"/>
          <w:spacing w:val="-5"/>
          <w:w w:val="105"/>
        </w:rPr>
        <w:t>uaaan</w:t>
      </w:r>
      <w:r>
        <w:rPr>
          <w:color w:val="414042"/>
          <w:spacing w:val="-5"/>
          <w:w w:val="105"/>
        </w:rPr>
        <w:t>),  </w:t>
      </w:r>
      <w:r>
        <w:rPr>
          <w:color w:val="414042"/>
          <w:spacing w:val="26"/>
          <w:w w:val="105"/>
        </w:rPr>
        <w:t> </w:t>
      </w:r>
      <w:r>
        <w:rPr>
          <w:color w:val="414042"/>
          <w:w w:val="105"/>
        </w:rPr>
        <w:t>el</w:t>
      </w:r>
    </w:p>
    <w:p>
      <w:pPr>
        <w:spacing w:after="0" w:line="260" w:lineRule="exact"/>
        <w:jc w:val="both"/>
        <w:sectPr>
          <w:pgSz w:w="12240" w:h="15840"/>
          <w:pgMar w:header="440" w:footer="475" w:top="640" w:bottom="660" w:left="1020" w:right="1160"/>
          <w:cols w:num="2" w:equalWidth="0">
            <w:col w:w="5404" w:space="90"/>
            <w:col w:w="4566"/>
          </w:cols>
        </w:sectPr>
      </w:pPr>
    </w:p>
    <w:p>
      <w:pPr>
        <w:spacing w:before="7"/>
        <w:ind w:left="0" w:right="16" w:firstLine="0"/>
        <w:jc w:val="right"/>
        <w:rPr>
          <w:rFonts w:ascii="Palatino Linotype" w:hAnsi="Palatino Linotype"/>
          <w:i/>
          <w:sz w:val="18"/>
        </w:rPr>
      </w:pPr>
      <w:r>
        <w:rPr/>
        <w:pict>
          <v:group style="position:absolute;margin-left:207.992004pt;margin-top:-.840625pt;width:2.050pt;height:351.35pt;mso-position-horizontal-relative:page;mso-position-vertical-relative:paragraph;z-index:17608" coordorigin="4160,-17" coordsize="41,7027">
            <v:line style="position:absolute" from="4197,-13" to="4197,7007" stroked="true" strokeweight=".334pt" strokecolor="#0072bc"/>
            <v:line style="position:absolute" from="4163,-13" to="4163,7007" stroked="true" strokeweight=".334pt" strokecolor="#0072bc"/>
            <w10:wrap type="none"/>
          </v:group>
        </w:pict>
      </w:r>
      <w:r>
        <w:rPr>
          <w:rFonts w:ascii="Palatino Linotype" w:hAnsi="Palatino Linotype"/>
          <w:b/>
          <w:color w:val="0072BC"/>
          <w:w w:val="105"/>
          <w:sz w:val="18"/>
        </w:rPr>
        <w:t>Gráfica 20 </w:t>
      </w:r>
      <w:r>
        <w:rPr>
          <w:color w:val="636466"/>
          <w:w w:val="105"/>
          <w:sz w:val="18"/>
        </w:rPr>
        <w:t>Red de </w:t>
      </w:r>
      <w:r>
        <w:rPr>
          <w:rFonts w:ascii="Palatino Linotype" w:hAnsi="Palatino Linotype"/>
          <w:i/>
          <w:color w:val="636466"/>
          <w:w w:val="105"/>
          <w:sz w:val="18"/>
        </w:rPr>
        <w:t>Colaboración</w:t>
      </w:r>
    </w:p>
    <w:p>
      <w:pPr>
        <w:spacing w:line="264" w:lineRule="auto" w:before="6"/>
        <w:ind w:left="1616" w:right="18" w:hanging="233"/>
        <w:jc w:val="right"/>
        <w:rPr>
          <w:sz w:val="18"/>
        </w:rPr>
      </w:pPr>
      <w:r>
        <w:rPr>
          <w:color w:val="636466"/>
          <w:w w:val="105"/>
          <w:sz w:val="18"/>
        </w:rPr>
        <w:t>de la uanlcon otros</w:t>
      </w:r>
      <w:r>
        <w:rPr>
          <w:color w:val="636466"/>
          <w:w w:val="102"/>
          <w:sz w:val="18"/>
        </w:rPr>
        <w:t> </w:t>
      </w:r>
      <w:r>
        <w:rPr>
          <w:color w:val="636466"/>
          <w:sz w:val="18"/>
        </w:rPr>
        <w:t>países, 2005-2011</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9"/>
        </w:rPr>
      </w:pPr>
    </w:p>
    <w:p>
      <w:pPr>
        <w:spacing w:line="247" w:lineRule="auto" w:before="0"/>
        <w:ind w:left="56" w:right="0" w:firstLine="345"/>
        <w:jc w:val="right"/>
        <w:rPr>
          <w:sz w:val="18"/>
        </w:rPr>
      </w:pPr>
      <w:r>
        <w:rPr>
          <w:rFonts w:ascii="Palatino Linotype" w:hAnsi="Palatino Linotype"/>
          <w:b/>
          <w:color w:val="0072BC"/>
          <w:w w:val="105"/>
          <w:sz w:val="18"/>
        </w:rPr>
        <w:t>Tabla 12 </w:t>
      </w:r>
      <w:r>
        <w:rPr>
          <w:color w:val="636466"/>
          <w:w w:val="105"/>
          <w:sz w:val="18"/>
        </w:rPr>
        <w:t>Instituciones mexicanas</w:t>
      </w:r>
      <w:r>
        <w:rPr>
          <w:color w:val="636466"/>
          <w:w w:val="102"/>
          <w:sz w:val="18"/>
        </w:rPr>
        <w:t> </w:t>
      </w:r>
      <w:r>
        <w:rPr>
          <w:color w:val="636466"/>
          <w:w w:val="105"/>
          <w:sz w:val="18"/>
        </w:rPr>
        <w:t>con mayor aportación a la </w:t>
      </w:r>
      <w:r>
        <w:rPr>
          <w:rFonts w:ascii="Palatino Linotype" w:hAnsi="Palatino Linotype"/>
          <w:i/>
          <w:color w:val="636466"/>
          <w:w w:val="105"/>
          <w:sz w:val="18"/>
        </w:rPr>
        <w:t>Producción</w:t>
      </w:r>
      <w:r>
        <w:rPr>
          <w:rFonts w:ascii="Palatino Linotype" w:hAnsi="Palatino Linotype"/>
          <w:i/>
          <w:color w:val="636466"/>
          <w:w w:val="101"/>
          <w:sz w:val="18"/>
        </w:rPr>
        <w:t> </w:t>
      </w:r>
      <w:r>
        <w:rPr>
          <w:rFonts w:ascii="Palatino Linotype" w:hAnsi="Palatino Linotype"/>
          <w:i/>
          <w:color w:val="636466"/>
          <w:w w:val="105"/>
          <w:sz w:val="18"/>
        </w:rPr>
        <w:t>en Colaboración </w:t>
      </w:r>
      <w:r>
        <w:rPr>
          <w:color w:val="636466"/>
          <w:w w:val="105"/>
          <w:sz w:val="18"/>
        </w:rPr>
        <w:t>con la </w:t>
      </w:r>
      <w:r>
        <w:rPr>
          <w:color w:val="636466"/>
          <w:w w:val="110"/>
          <w:sz w:val="18"/>
        </w:rPr>
        <w:t>uanl,</w:t>
      </w:r>
    </w:p>
    <w:p>
      <w:pPr>
        <w:spacing w:line="235" w:lineRule="exact" w:before="0"/>
        <w:ind w:left="0" w:right="0" w:firstLine="0"/>
        <w:jc w:val="right"/>
        <w:rPr>
          <w:sz w:val="18"/>
        </w:rPr>
      </w:pPr>
      <w:r>
        <w:rPr>
          <w:color w:val="636466"/>
          <w:w w:val="105"/>
          <w:sz w:val="18"/>
        </w:rPr>
        <w:t>2005-2011 (página siguiente)</w:t>
      </w:r>
    </w:p>
    <w:p>
      <w:pPr>
        <w:pStyle w:val="BodyText"/>
        <w:spacing w:line="260" w:lineRule="exact"/>
        <w:ind w:left="120" w:right="112"/>
        <w:jc w:val="both"/>
      </w:pPr>
      <w:r>
        <w:rPr/>
        <w:br w:type="column"/>
      </w:r>
      <w:r>
        <w:rPr>
          <w:color w:val="414042"/>
          <w:w w:val="105"/>
        </w:rPr>
        <w:t>Instituto Politécnico Nacional </w:t>
      </w:r>
      <w:r>
        <w:rPr>
          <w:color w:val="414042"/>
          <w:spacing w:val="-6"/>
          <w:w w:val="105"/>
        </w:rPr>
        <w:t>(</w:t>
      </w:r>
      <w:r>
        <w:rPr>
          <w:color w:val="58595B"/>
          <w:spacing w:val="-6"/>
          <w:w w:val="105"/>
        </w:rPr>
        <w:t>ipn</w:t>
      </w:r>
      <w:r>
        <w:rPr>
          <w:color w:val="414042"/>
          <w:spacing w:val="-6"/>
          <w:w w:val="105"/>
        </w:rPr>
        <w:t>) </w:t>
      </w:r>
      <w:r>
        <w:rPr>
          <w:color w:val="414042"/>
          <w:w w:val="105"/>
        </w:rPr>
        <w:t>y la Universidad Juárez del Estado de Durango </w:t>
      </w:r>
      <w:r>
        <w:rPr>
          <w:color w:val="414042"/>
          <w:spacing w:val="-5"/>
          <w:w w:val="105"/>
        </w:rPr>
        <w:t>(</w:t>
      </w:r>
      <w:r>
        <w:rPr>
          <w:color w:val="58595B"/>
          <w:spacing w:val="-5"/>
          <w:w w:val="105"/>
        </w:rPr>
        <w:t>ujed</w:t>
      </w:r>
      <w:r>
        <w:rPr>
          <w:color w:val="414042"/>
          <w:spacing w:val="-5"/>
          <w:w w:val="105"/>
        </w:rPr>
        <w:t>), </w:t>
      </w:r>
      <w:r>
        <w:rPr>
          <w:color w:val="414042"/>
          <w:w w:val="105"/>
        </w:rPr>
        <w:t>quienes coinciden en una comunicación básicamente en revistas</w:t>
      </w:r>
      <w:r>
        <w:rPr>
          <w:color w:val="414042"/>
          <w:spacing w:val="-12"/>
          <w:w w:val="105"/>
        </w:rPr>
        <w:t> </w:t>
      </w:r>
      <w:r>
        <w:rPr>
          <w:color w:val="414042"/>
          <w:w w:val="105"/>
        </w:rPr>
        <w:t>nacionales,</w:t>
      </w:r>
      <w:r>
        <w:rPr>
          <w:color w:val="414042"/>
          <w:spacing w:val="-12"/>
          <w:w w:val="105"/>
        </w:rPr>
        <w:t> </w:t>
      </w:r>
      <w:r>
        <w:rPr>
          <w:color w:val="414042"/>
          <w:w w:val="105"/>
        </w:rPr>
        <w:t>donde</w:t>
      </w:r>
      <w:r>
        <w:rPr>
          <w:color w:val="414042"/>
          <w:spacing w:val="-12"/>
          <w:w w:val="105"/>
        </w:rPr>
        <w:t> </w:t>
      </w:r>
      <w:r>
        <w:rPr>
          <w:color w:val="414042"/>
          <w:w w:val="105"/>
        </w:rPr>
        <w:t>la</w:t>
      </w:r>
      <w:r>
        <w:rPr>
          <w:color w:val="414042"/>
          <w:spacing w:val="-12"/>
          <w:w w:val="105"/>
        </w:rPr>
        <w:t> </w:t>
      </w:r>
      <w:r>
        <w:rPr>
          <w:color w:val="58595B"/>
          <w:w w:val="105"/>
        </w:rPr>
        <w:t>unam</w:t>
      </w:r>
      <w:r>
        <w:rPr>
          <w:color w:val="58595B"/>
          <w:spacing w:val="-14"/>
          <w:w w:val="105"/>
        </w:rPr>
        <w:t> </w:t>
      </w:r>
      <w:r>
        <w:rPr>
          <w:color w:val="414042"/>
          <w:w w:val="105"/>
        </w:rPr>
        <w:t>es</w:t>
      </w:r>
      <w:r>
        <w:rPr>
          <w:color w:val="414042"/>
          <w:spacing w:val="-12"/>
          <w:w w:val="105"/>
        </w:rPr>
        <w:t> </w:t>
      </w:r>
      <w:r>
        <w:rPr>
          <w:color w:val="414042"/>
          <w:w w:val="105"/>
        </w:rPr>
        <w:t>la</w:t>
      </w:r>
      <w:r>
        <w:rPr>
          <w:color w:val="414042"/>
          <w:spacing w:val="-12"/>
          <w:w w:val="105"/>
        </w:rPr>
        <w:t> </w:t>
      </w:r>
      <w:r>
        <w:rPr>
          <w:color w:val="414042"/>
          <w:w w:val="105"/>
        </w:rPr>
        <w:t>que</w:t>
      </w:r>
      <w:r>
        <w:rPr>
          <w:color w:val="414042"/>
          <w:spacing w:val="-12"/>
          <w:w w:val="105"/>
        </w:rPr>
        <w:t> </w:t>
      </w:r>
      <w:r>
        <w:rPr>
          <w:color w:val="414042"/>
          <w:w w:val="105"/>
        </w:rPr>
        <w:t>mayor</w:t>
      </w:r>
      <w:r>
        <w:rPr>
          <w:color w:val="414042"/>
          <w:spacing w:val="-12"/>
          <w:w w:val="105"/>
        </w:rPr>
        <w:t> </w:t>
      </w:r>
      <w:r>
        <w:rPr>
          <w:color w:val="414042"/>
          <w:w w:val="105"/>
        </w:rPr>
        <w:t>cantidad</w:t>
      </w:r>
      <w:r>
        <w:rPr>
          <w:color w:val="414042"/>
          <w:spacing w:val="-12"/>
          <w:w w:val="105"/>
        </w:rPr>
        <w:t> </w:t>
      </w:r>
      <w:r>
        <w:rPr>
          <w:color w:val="414042"/>
          <w:w w:val="105"/>
        </w:rPr>
        <w:t>de</w:t>
      </w:r>
      <w:r>
        <w:rPr>
          <w:color w:val="414042"/>
          <w:spacing w:val="-12"/>
          <w:w w:val="105"/>
        </w:rPr>
        <w:t> </w:t>
      </w:r>
      <w:r>
        <w:rPr>
          <w:color w:val="414042"/>
          <w:w w:val="105"/>
        </w:rPr>
        <w:t>editoriales institucionales</w:t>
      </w:r>
      <w:r>
        <w:rPr>
          <w:color w:val="414042"/>
          <w:spacing w:val="-17"/>
          <w:w w:val="105"/>
        </w:rPr>
        <w:t> </w:t>
      </w:r>
      <w:r>
        <w:rPr>
          <w:color w:val="414042"/>
          <w:w w:val="105"/>
        </w:rPr>
        <w:t>reúne.</w:t>
      </w:r>
      <w:r>
        <w:rPr>
          <w:color w:val="414042"/>
          <w:spacing w:val="-17"/>
          <w:w w:val="105"/>
        </w:rPr>
        <w:t> </w:t>
      </w:r>
      <w:r>
        <w:rPr>
          <w:color w:val="414042"/>
          <w:w w:val="105"/>
        </w:rPr>
        <w:t>A</w:t>
      </w:r>
      <w:r>
        <w:rPr>
          <w:color w:val="414042"/>
          <w:spacing w:val="-17"/>
          <w:w w:val="105"/>
        </w:rPr>
        <w:t> </w:t>
      </w:r>
      <w:r>
        <w:rPr>
          <w:color w:val="414042"/>
          <w:w w:val="105"/>
        </w:rPr>
        <w:t>su</w:t>
      </w:r>
      <w:r>
        <w:rPr>
          <w:color w:val="414042"/>
          <w:spacing w:val="-17"/>
          <w:w w:val="105"/>
        </w:rPr>
        <w:t> </w:t>
      </w:r>
      <w:r>
        <w:rPr>
          <w:color w:val="414042"/>
          <w:w w:val="105"/>
        </w:rPr>
        <w:t>vez,</w:t>
      </w:r>
      <w:r>
        <w:rPr>
          <w:color w:val="414042"/>
          <w:spacing w:val="-17"/>
          <w:w w:val="105"/>
        </w:rPr>
        <w:t> </w:t>
      </w:r>
      <w:r>
        <w:rPr>
          <w:color w:val="414042"/>
          <w:w w:val="105"/>
        </w:rPr>
        <w:t>este</w:t>
      </w:r>
      <w:r>
        <w:rPr>
          <w:color w:val="414042"/>
          <w:spacing w:val="-17"/>
          <w:w w:val="105"/>
        </w:rPr>
        <w:t> </w:t>
      </w:r>
      <w:r>
        <w:rPr>
          <w:color w:val="414042"/>
          <w:w w:val="105"/>
        </w:rPr>
        <w:t>grupo</w:t>
      </w:r>
      <w:r>
        <w:rPr>
          <w:color w:val="414042"/>
          <w:spacing w:val="-17"/>
          <w:w w:val="105"/>
        </w:rPr>
        <w:t> </w:t>
      </w:r>
      <w:r>
        <w:rPr>
          <w:color w:val="414042"/>
          <w:w w:val="105"/>
        </w:rPr>
        <w:t>de</w:t>
      </w:r>
      <w:r>
        <w:rPr>
          <w:color w:val="414042"/>
          <w:spacing w:val="-17"/>
          <w:w w:val="105"/>
        </w:rPr>
        <w:t> </w:t>
      </w:r>
      <w:r>
        <w:rPr>
          <w:color w:val="414042"/>
          <w:w w:val="105"/>
        </w:rPr>
        <w:t>universidades</w:t>
      </w:r>
      <w:r>
        <w:rPr>
          <w:color w:val="414042"/>
          <w:spacing w:val="-17"/>
          <w:w w:val="105"/>
        </w:rPr>
        <w:t> </w:t>
      </w:r>
      <w:r>
        <w:rPr>
          <w:color w:val="414042"/>
          <w:w w:val="105"/>
        </w:rPr>
        <w:t>concuerda</w:t>
      </w:r>
      <w:r>
        <w:rPr>
          <w:color w:val="414042"/>
          <w:spacing w:val="-17"/>
          <w:w w:val="105"/>
        </w:rPr>
        <w:t> </w:t>
      </w:r>
      <w:r>
        <w:rPr>
          <w:color w:val="414042"/>
          <w:w w:val="105"/>
        </w:rPr>
        <w:t>con una</w:t>
      </w:r>
      <w:r>
        <w:rPr>
          <w:color w:val="414042"/>
          <w:spacing w:val="-10"/>
          <w:w w:val="105"/>
        </w:rPr>
        <w:t> </w:t>
      </w:r>
      <w:r>
        <w:rPr>
          <w:color w:val="414042"/>
          <w:w w:val="105"/>
        </w:rPr>
        <w:t>fuerte</w:t>
      </w:r>
      <w:r>
        <w:rPr>
          <w:color w:val="414042"/>
          <w:spacing w:val="-10"/>
          <w:w w:val="105"/>
        </w:rPr>
        <w:t> </w:t>
      </w:r>
      <w:r>
        <w:rPr>
          <w:color w:val="414042"/>
          <w:w w:val="105"/>
        </w:rPr>
        <w:t>participación</w:t>
      </w:r>
      <w:r>
        <w:rPr>
          <w:color w:val="414042"/>
          <w:spacing w:val="-10"/>
          <w:w w:val="105"/>
        </w:rPr>
        <w:t> </w:t>
      </w:r>
      <w:r>
        <w:rPr>
          <w:color w:val="414042"/>
          <w:w w:val="105"/>
        </w:rPr>
        <w:t>de</w:t>
      </w:r>
      <w:r>
        <w:rPr>
          <w:color w:val="414042"/>
          <w:spacing w:val="-10"/>
          <w:w w:val="105"/>
        </w:rPr>
        <w:t> </w:t>
      </w:r>
      <w:r>
        <w:rPr>
          <w:color w:val="414042"/>
          <w:w w:val="105"/>
        </w:rPr>
        <w:t>académicos</w:t>
      </w:r>
      <w:r>
        <w:rPr>
          <w:color w:val="414042"/>
          <w:spacing w:val="-10"/>
          <w:w w:val="105"/>
        </w:rPr>
        <w:t> </w:t>
      </w:r>
      <w:r>
        <w:rPr>
          <w:color w:val="414042"/>
          <w:w w:val="105"/>
        </w:rPr>
        <w:t>nacionales</w:t>
      </w:r>
      <w:r>
        <w:rPr>
          <w:color w:val="414042"/>
          <w:spacing w:val="-10"/>
          <w:w w:val="105"/>
        </w:rPr>
        <w:t> </w:t>
      </w:r>
      <w:r>
        <w:rPr>
          <w:color w:val="414042"/>
          <w:w w:val="105"/>
        </w:rPr>
        <w:t>no</w:t>
      </w:r>
      <w:r>
        <w:rPr>
          <w:color w:val="414042"/>
          <w:spacing w:val="-10"/>
          <w:w w:val="105"/>
        </w:rPr>
        <w:t> </w:t>
      </w:r>
      <w:r>
        <w:rPr>
          <w:color w:val="414042"/>
          <w:w w:val="105"/>
        </w:rPr>
        <w:t>institucionales</w:t>
      </w:r>
      <w:r>
        <w:rPr>
          <w:color w:val="414042"/>
          <w:spacing w:val="-10"/>
          <w:w w:val="105"/>
        </w:rPr>
        <w:t> </w:t>
      </w:r>
      <w:r>
        <w:rPr>
          <w:color w:val="414042"/>
          <w:w w:val="105"/>
        </w:rPr>
        <w:t>en</w:t>
      </w:r>
      <w:r>
        <w:rPr>
          <w:color w:val="414042"/>
          <w:spacing w:val="-10"/>
          <w:w w:val="105"/>
        </w:rPr>
        <w:t> </w:t>
      </w:r>
      <w:r>
        <w:rPr>
          <w:color w:val="414042"/>
          <w:w w:val="105"/>
        </w:rPr>
        <w:t>la coautoría</w:t>
      </w:r>
      <w:r>
        <w:rPr>
          <w:color w:val="414042"/>
          <w:spacing w:val="-6"/>
          <w:w w:val="105"/>
        </w:rPr>
        <w:t> </w:t>
      </w:r>
      <w:r>
        <w:rPr>
          <w:color w:val="414042"/>
          <w:w w:val="105"/>
        </w:rPr>
        <w:t>de</w:t>
      </w:r>
      <w:r>
        <w:rPr>
          <w:color w:val="414042"/>
          <w:spacing w:val="-6"/>
          <w:w w:val="105"/>
        </w:rPr>
        <w:t> </w:t>
      </w:r>
      <w:r>
        <w:rPr>
          <w:color w:val="414042"/>
          <w:w w:val="105"/>
        </w:rPr>
        <w:t>los</w:t>
      </w:r>
      <w:r>
        <w:rPr>
          <w:color w:val="414042"/>
          <w:spacing w:val="-6"/>
          <w:w w:val="105"/>
        </w:rPr>
        <w:t> </w:t>
      </w:r>
      <w:r>
        <w:rPr>
          <w:color w:val="414042"/>
          <w:w w:val="105"/>
        </w:rPr>
        <w:t>artículos</w:t>
      </w:r>
      <w:r>
        <w:rPr>
          <w:color w:val="414042"/>
          <w:spacing w:val="-6"/>
          <w:w w:val="105"/>
        </w:rPr>
        <w:t> </w:t>
      </w:r>
      <w:r>
        <w:rPr>
          <w:color w:val="414042"/>
          <w:w w:val="105"/>
        </w:rPr>
        <w:t>elaborados</w:t>
      </w:r>
      <w:r>
        <w:rPr>
          <w:color w:val="414042"/>
          <w:spacing w:val="-6"/>
          <w:w w:val="105"/>
        </w:rPr>
        <w:t> </w:t>
      </w:r>
      <w:r>
        <w:rPr>
          <w:color w:val="414042"/>
          <w:w w:val="105"/>
        </w:rPr>
        <w:t>con</w:t>
      </w:r>
      <w:r>
        <w:rPr>
          <w:color w:val="414042"/>
          <w:spacing w:val="-6"/>
          <w:w w:val="105"/>
        </w:rPr>
        <w:t> </w:t>
      </w:r>
      <w:r>
        <w:rPr>
          <w:color w:val="414042"/>
          <w:w w:val="105"/>
        </w:rPr>
        <w:t>la</w:t>
      </w:r>
      <w:r>
        <w:rPr>
          <w:color w:val="414042"/>
          <w:spacing w:val="-5"/>
          <w:w w:val="105"/>
        </w:rPr>
        <w:t> </w:t>
      </w:r>
      <w:r>
        <w:rPr>
          <w:color w:val="58595B"/>
          <w:w w:val="105"/>
        </w:rPr>
        <w:t>uanl</w:t>
      </w:r>
      <w:r>
        <w:rPr>
          <w:color w:val="414042"/>
          <w:w w:val="105"/>
        </w:rPr>
        <w:t>,</w:t>
      </w:r>
      <w:r>
        <w:rPr>
          <w:color w:val="414042"/>
          <w:spacing w:val="-6"/>
          <w:w w:val="105"/>
        </w:rPr>
        <w:t> </w:t>
      </w:r>
      <w:r>
        <w:rPr>
          <w:color w:val="414042"/>
          <w:w w:val="105"/>
        </w:rPr>
        <w:t>donde</w:t>
      </w:r>
      <w:r>
        <w:rPr>
          <w:color w:val="414042"/>
          <w:spacing w:val="-6"/>
          <w:w w:val="105"/>
        </w:rPr>
        <w:t> </w:t>
      </w:r>
      <w:r>
        <w:rPr>
          <w:color w:val="414042"/>
          <w:w w:val="105"/>
        </w:rPr>
        <w:t>el</w:t>
      </w:r>
      <w:r>
        <w:rPr>
          <w:color w:val="414042"/>
          <w:spacing w:val="-6"/>
          <w:w w:val="105"/>
        </w:rPr>
        <w:t> </w:t>
      </w:r>
      <w:r>
        <w:rPr>
          <w:color w:val="414042"/>
          <w:w w:val="105"/>
        </w:rPr>
        <w:t>caso</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58595B"/>
          <w:w w:val="105"/>
        </w:rPr>
        <w:t>ujed </w:t>
      </w:r>
      <w:r>
        <w:rPr>
          <w:color w:val="414042"/>
          <w:w w:val="105"/>
        </w:rPr>
        <w:t>es</w:t>
      </w:r>
      <w:r>
        <w:rPr>
          <w:color w:val="414042"/>
          <w:spacing w:val="-11"/>
          <w:w w:val="105"/>
        </w:rPr>
        <w:t> </w:t>
      </w:r>
      <w:r>
        <w:rPr>
          <w:color w:val="414042"/>
          <w:w w:val="105"/>
        </w:rPr>
        <w:t>el</w:t>
      </w:r>
      <w:r>
        <w:rPr>
          <w:color w:val="414042"/>
          <w:spacing w:val="-11"/>
          <w:w w:val="105"/>
        </w:rPr>
        <w:t> </w:t>
      </w:r>
      <w:r>
        <w:rPr>
          <w:color w:val="414042"/>
          <w:w w:val="105"/>
        </w:rPr>
        <w:t>que</w:t>
      </w:r>
      <w:r>
        <w:rPr>
          <w:color w:val="414042"/>
          <w:spacing w:val="-11"/>
          <w:w w:val="105"/>
        </w:rPr>
        <w:t> </w:t>
      </w:r>
      <w:r>
        <w:rPr>
          <w:color w:val="414042"/>
          <w:w w:val="105"/>
        </w:rPr>
        <w:t>incluye</w:t>
      </w:r>
      <w:r>
        <w:rPr>
          <w:color w:val="414042"/>
          <w:spacing w:val="-11"/>
          <w:w w:val="105"/>
        </w:rPr>
        <w:t> </w:t>
      </w:r>
      <w:r>
        <w:rPr>
          <w:color w:val="414042"/>
          <w:w w:val="105"/>
        </w:rPr>
        <w:t>mayor</w:t>
      </w:r>
      <w:r>
        <w:rPr>
          <w:color w:val="414042"/>
          <w:spacing w:val="-11"/>
          <w:w w:val="105"/>
        </w:rPr>
        <w:t> </w:t>
      </w:r>
      <w:r>
        <w:rPr>
          <w:color w:val="414042"/>
          <w:w w:val="105"/>
        </w:rPr>
        <w:t>cantidad</w:t>
      </w:r>
      <w:r>
        <w:rPr>
          <w:color w:val="414042"/>
          <w:spacing w:val="-11"/>
          <w:w w:val="105"/>
        </w:rPr>
        <w:t> </w:t>
      </w:r>
      <w:r>
        <w:rPr>
          <w:color w:val="414042"/>
          <w:w w:val="105"/>
        </w:rPr>
        <w:t>de</w:t>
      </w:r>
      <w:r>
        <w:rPr>
          <w:color w:val="414042"/>
          <w:spacing w:val="-11"/>
          <w:w w:val="105"/>
        </w:rPr>
        <w:t> </w:t>
      </w:r>
      <w:r>
        <w:rPr>
          <w:color w:val="414042"/>
          <w:w w:val="105"/>
        </w:rPr>
        <w:t>investigadores</w:t>
      </w:r>
      <w:r>
        <w:rPr>
          <w:color w:val="414042"/>
          <w:spacing w:val="-11"/>
          <w:w w:val="105"/>
        </w:rPr>
        <w:t> </w:t>
      </w:r>
      <w:r>
        <w:rPr>
          <w:color w:val="414042"/>
          <w:w w:val="105"/>
        </w:rPr>
        <w:t>extranjeros.</w:t>
      </w:r>
    </w:p>
    <w:p>
      <w:pPr>
        <w:pStyle w:val="BodyText"/>
        <w:spacing w:line="260" w:lineRule="exact"/>
        <w:ind w:left="120" w:right="113" w:firstLine="260"/>
        <w:jc w:val="both"/>
      </w:pPr>
      <w:r>
        <w:rPr>
          <w:color w:val="414042"/>
          <w:w w:val="105"/>
        </w:rPr>
        <w:t>Entre </w:t>
      </w:r>
      <w:r>
        <w:rPr>
          <w:color w:val="414042"/>
          <w:spacing w:val="2"/>
          <w:w w:val="105"/>
        </w:rPr>
        <w:t>las </w:t>
      </w:r>
      <w:r>
        <w:rPr>
          <w:color w:val="414042"/>
          <w:w w:val="105"/>
        </w:rPr>
        <w:t>instituciones con </w:t>
      </w:r>
      <w:r>
        <w:rPr>
          <w:color w:val="414042"/>
          <w:spacing w:val="2"/>
          <w:w w:val="105"/>
        </w:rPr>
        <w:t>una </w:t>
      </w:r>
      <w:r>
        <w:rPr>
          <w:color w:val="414042"/>
          <w:w w:val="105"/>
        </w:rPr>
        <w:t>aportación menor a los </w:t>
      </w:r>
      <w:r>
        <w:rPr>
          <w:rFonts w:ascii="Palatino Linotype" w:hAnsi="Palatino Linotype"/>
          <w:b/>
          <w:color w:val="0072BC"/>
          <w:w w:val="105"/>
        </w:rPr>
        <w:t>20 </w:t>
      </w:r>
      <w:r>
        <w:rPr>
          <w:color w:val="414042"/>
          <w:spacing w:val="3"/>
          <w:w w:val="105"/>
        </w:rPr>
        <w:t>artícu-   </w:t>
      </w:r>
      <w:r>
        <w:rPr>
          <w:color w:val="414042"/>
          <w:spacing w:val="66"/>
          <w:w w:val="105"/>
        </w:rPr>
        <w:t> </w:t>
      </w:r>
      <w:r>
        <w:rPr>
          <w:color w:val="414042"/>
          <w:w w:val="105"/>
        </w:rPr>
        <w:t>los escritos en </w:t>
      </w:r>
      <w:r>
        <w:rPr>
          <w:rFonts w:ascii="Palatino Linotype" w:hAnsi="Palatino Linotype"/>
          <w:i/>
          <w:color w:val="808285"/>
          <w:spacing w:val="-4"/>
          <w:w w:val="105"/>
        </w:rPr>
        <w:t>Colaboración</w:t>
      </w:r>
      <w:r>
        <w:rPr>
          <w:color w:val="414042"/>
          <w:spacing w:val="-4"/>
          <w:w w:val="105"/>
        </w:rPr>
        <w:t>, </w:t>
      </w:r>
      <w:r>
        <w:rPr>
          <w:color w:val="414042"/>
          <w:w w:val="105"/>
        </w:rPr>
        <w:t>se tienen a la Universidad Autónoma de </w:t>
      </w:r>
      <w:r>
        <w:rPr>
          <w:color w:val="414042"/>
          <w:spacing w:val="-13"/>
          <w:w w:val="106"/>
        </w:rPr>
        <w:t>T</w:t>
      </w:r>
      <w:r>
        <w:rPr>
          <w:color w:val="414042"/>
          <w:spacing w:val="7"/>
          <w:w w:val="104"/>
        </w:rPr>
        <w:t>a</w:t>
      </w:r>
      <w:r>
        <w:rPr>
          <w:color w:val="414042"/>
          <w:spacing w:val="2"/>
          <w:w w:val="108"/>
        </w:rPr>
        <w:t>m</w:t>
      </w:r>
      <w:r>
        <w:rPr>
          <w:color w:val="414042"/>
          <w:spacing w:val="-1"/>
          <w:w w:val="108"/>
        </w:rPr>
        <w:t>a</w:t>
      </w:r>
      <w:r>
        <w:rPr>
          <w:color w:val="414042"/>
          <w:spacing w:val="7"/>
          <w:w w:val="111"/>
        </w:rPr>
        <w:t>u</w:t>
      </w:r>
      <w:r>
        <w:rPr>
          <w:color w:val="414042"/>
          <w:spacing w:val="5"/>
          <w:w w:val="96"/>
        </w:rPr>
        <w:t>l</w:t>
      </w:r>
      <w:r>
        <w:rPr>
          <w:color w:val="414042"/>
          <w:spacing w:val="-1"/>
          <w:w w:val="101"/>
        </w:rPr>
        <w:t>i</w:t>
      </w:r>
      <w:r>
        <w:rPr>
          <w:color w:val="414042"/>
          <w:spacing w:val="1"/>
          <w:w w:val="110"/>
        </w:rPr>
        <w:t>p</w:t>
      </w:r>
      <w:r>
        <w:rPr>
          <w:color w:val="414042"/>
          <w:spacing w:val="5"/>
          <w:w w:val="104"/>
        </w:rPr>
        <w:t>a</w:t>
      </w:r>
      <w:r>
        <w:rPr>
          <w:color w:val="414042"/>
          <w:w w:val="99"/>
        </w:rPr>
        <w:t>s</w:t>
      </w:r>
      <w:r>
        <w:rPr>
          <w:color w:val="414042"/>
        </w:rPr>
        <w:t> </w:t>
      </w:r>
      <w:r>
        <w:rPr>
          <w:color w:val="414042"/>
          <w:spacing w:val="-25"/>
        </w:rPr>
        <w:t> </w:t>
      </w:r>
      <w:r>
        <w:rPr>
          <w:color w:val="414042"/>
          <w:spacing w:val="-11"/>
          <w:w w:val="109"/>
        </w:rPr>
        <w:t>(</w:t>
      </w:r>
      <w:r>
        <w:rPr>
          <w:color w:val="58595B"/>
          <w:spacing w:val="-11"/>
          <w:w w:val="128"/>
        </w:rPr>
        <w:t>u</w:t>
      </w:r>
      <w:r>
        <w:rPr>
          <w:color w:val="58595B"/>
          <w:spacing w:val="-10"/>
          <w:w w:val="128"/>
        </w:rPr>
        <w:t>a</w:t>
      </w:r>
      <w:r>
        <w:rPr>
          <w:color w:val="58595B"/>
          <w:spacing w:val="-16"/>
          <w:w w:val="193"/>
        </w:rPr>
        <w:t>t</w:t>
      </w:r>
      <w:r>
        <w:rPr>
          <w:color w:val="414042"/>
          <w:spacing w:val="-3"/>
          <w:w w:val="109"/>
        </w:rPr>
        <w:t>)</w:t>
      </w:r>
      <w:r>
        <w:rPr>
          <w:color w:val="414042"/>
          <w:w w:val="95"/>
        </w:rPr>
        <w:t>,</w:t>
      </w:r>
      <w:r>
        <w:rPr>
          <w:color w:val="414042"/>
        </w:rPr>
        <w:t> </w:t>
      </w:r>
      <w:r>
        <w:rPr>
          <w:color w:val="414042"/>
          <w:spacing w:val="-25"/>
        </w:rPr>
        <w:t> </w:t>
      </w:r>
      <w:r>
        <w:rPr>
          <w:color w:val="414042"/>
          <w:spacing w:val="8"/>
          <w:w w:val="104"/>
        </w:rPr>
        <w:t>a</w:t>
      </w:r>
      <w:r>
        <w:rPr>
          <w:color w:val="414042"/>
          <w:w w:val="96"/>
        </w:rPr>
        <w:t>l</w:t>
      </w:r>
      <w:r>
        <w:rPr>
          <w:color w:val="414042"/>
        </w:rPr>
        <w:t> </w:t>
      </w:r>
      <w:r>
        <w:rPr>
          <w:color w:val="414042"/>
          <w:spacing w:val="-25"/>
        </w:rPr>
        <w:t> </w:t>
      </w:r>
      <w:r>
        <w:rPr>
          <w:color w:val="414042"/>
          <w:spacing w:val="4"/>
          <w:w w:val="107"/>
        </w:rPr>
        <w:t>I</w:t>
      </w:r>
      <w:r>
        <w:rPr>
          <w:color w:val="414042"/>
          <w:spacing w:val="2"/>
          <w:w w:val="115"/>
        </w:rPr>
        <w:t>n</w:t>
      </w:r>
      <w:r>
        <w:rPr>
          <w:color w:val="414042"/>
          <w:spacing w:val="2"/>
          <w:w w:val="99"/>
        </w:rPr>
        <w:t>s</w:t>
      </w:r>
      <w:r>
        <w:rPr>
          <w:color w:val="414042"/>
          <w:spacing w:val="6"/>
          <w:w w:val="115"/>
        </w:rPr>
        <w:t>t</w:t>
      </w:r>
      <w:r>
        <w:rPr>
          <w:color w:val="414042"/>
          <w:spacing w:val="-1"/>
          <w:w w:val="101"/>
        </w:rPr>
        <w:t>i</w:t>
      </w:r>
      <w:r>
        <w:rPr>
          <w:color w:val="414042"/>
          <w:spacing w:val="5"/>
          <w:w w:val="115"/>
        </w:rPr>
        <w:t>t</w:t>
      </w:r>
      <w:r>
        <w:rPr>
          <w:color w:val="414042"/>
          <w:spacing w:val="-1"/>
          <w:w w:val="111"/>
        </w:rPr>
        <w:t>u</w:t>
      </w:r>
      <w:r>
        <w:rPr>
          <w:color w:val="414042"/>
          <w:w w:val="115"/>
        </w:rPr>
        <w:t>t</w:t>
      </w:r>
      <w:r>
        <w:rPr>
          <w:color w:val="414042"/>
          <w:w w:val="107"/>
        </w:rPr>
        <w:t>o</w:t>
      </w:r>
      <w:r>
        <w:rPr>
          <w:color w:val="414042"/>
        </w:rPr>
        <w:t> </w:t>
      </w:r>
      <w:r>
        <w:rPr>
          <w:color w:val="414042"/>
          <w:spacing w:val="-25"/>
        </w:rPr>
        <w:t> </w:t>
      </w:r>
      <w:r>
        <w:rPr>
          <w:color w:val="414042"/>
          <w:spacing w:val="-17"/>
          <w:w w:val="106"/>
        </w:rPr>
        <w:t>T</w:t>
      </w:r>
      <w:r>
        <w:rPr>
          <w:color w:val="414042"/>
          <w:spacing w:val="3"/>
          <w:w w:val="100"/>
        </w:rPr>
        <w:t>e</w:t>
      </w:r>
      <w:r>
        <w:rPr>
          <w:color w:val="414042"/>
          <w:spacing w:val="3"/>
          <w:w w:val="100"/>
        </w:rPr>
        <w:t>c</w:t>
      </w:r>
      <w:r>
        <w:rPr>
          <w:color w:val="414042"/>
          <w:w w:val="115"/>
        </w:rPr>
        <w:t>n</w:t>
      </w:r>
      <w:r>
        <w:rPr>
          <w:color w:val="414042"/>
          <w:w w:val="107"/>
        </w:rPr>
        <w:t>o</w:t>
      </w:r>
      <w:r>
        <w:rPr>
          <w:color w:val="414042"/>
          <w:w w:val="96"/>
        </w:rPr>
        <w:t>l</w:t>
      </w:r>
      <w:r>
        <w:rPr>
          <w:color w:val="414042"/>
          <w:spacing w:val="1"/>
          <w:w w:val="106"/>
        </w:rPr>
        <w:t>ó</w:t>
      </w:r>
      <w:r>
        <w:rPr>
          <w:color w:val="414042"/>
          <w:spacing w:val="6"/>
          <w:w w:val="98"/>
        </w:rPr>
        <w:t>g</w:t>
      </w:r>
      <w:r>
        <w:rPr>
          <w:color w:val="414042"/>
          <w:spacing w:val="-1"/>
          <w:w w:val="101"/>
        </w:rPr>
        <w:t>i</w:t>
      </w:r>
      <w:r>
        <w:rPr>
          <w:color w:val="414042"/>
          <w:spacing w:val="2"/>
          <w:w w:val="100"/>
        </w:rPr>
        <w:t>c</w:t>
      </w:r>
      <w:r>
        <w:rPr>
          <w:color w:val="414042"/>
          <w:w w:val="107"/>
        </w:rPr>
        <w:t>o</w:t>
      </w:r>
      <w:r>
        <w:rPr>
          <w:color w:val="414042"/>
        </w:rPr>
        <w:t> </w:t>
      </w:r>
      <w:r>
        <w:rPr>
          <w:color w:val="414042"/>
          <w:spacing w:val="-25"/>
        </w:rPr>
        <w:t> </w:t>
      </w:r>
      <w:r>
        <w:rPr>
          <w:color w:val="414042"/>
          <w:spacing w:val="1"/>
          <w:w w:val="111"/>
        </w:rPr>
        <w:t>d</w:t>
      </w:r>
      <w:r>
        <w:rPr>
          <w:color w:val="414042"/>
          <w:w w:val="100"/>
        </w:rPr>
        <w:t>e</w:t>
      </w:r>
      <w:r>
        <w:rPr>
          <w:color w:val="414042"/>
        </w:rPr>
        <w:t> </w:t>
      </w:r>
      <w:r>
        <w:rPr>
          <w:color w:val="414042"/>
          <w:spacing w:val="-25"/>
        </w:rPr>
        <w:t> </w:t>
      </w:r>
      <w:r>
        <w:rPr>
          <w:color w:val="414042"/>
          <w:spacing w:val="4"/>
          <w:w w:val="97"/>
        </w:rPr>
        <w:t>E</w:t>
      </w:r>
      <w:r>
        <w:rPr>
          <w:color w:val="414042"/>
          <w:spacing w:val="2"/>
          <w:w w:val="99"/>
        </w:rPr>
        <w:t>s</w:t>
      </w:r>
      <w:r>
        <w:rPr>
          <w:color w:val="414042"/>
          <w:spacing w:val="5"/>
          <w:w w:val="115"/>
        </w:rPr>
        <w:t>t</w:t>
      </w:r>
      <w:r>
        <w:rPr>
          <w:color w:val="414042"/>
          <w:w w:val="111"/>
        </w:rPr>
        <w:t>u</w:t>
      </w:r>
      <w:r>
        <w:rPr>
          <w:color w:val="414042"/>
          <w:spacing w:val="6"/>
          <w:w w:val="111"/>
        </w:rPr>
        <w:t>d</w:t>
      </w:r>
      <w:r>
        <w:rPr>
          <w:color w:val="414042"/>
          <w:w w:val="101"/>
        </w:rPr>
        <w:t>i</w:t>
      </w:r>
      <w:r>
        <w:rPr>
          <w:color w:val="414042"/>
          <w:spacing w:val="1"/>
          <w:w w:val="107"/>
        </w:rPr>
        <w:t>o</w:t>
      </w:r>
      <w:r>
        <w:rPr>
          <w:color w:val="414042"/>
          <w:w w:val="99"/>
        </w:rPr>
        <w:t>s</w:t>
      </w:r>
      <w:r>
        <w:rPr>
          <w:color w:val="414042"/>
        </w:rPr>
        <w:t> </w:t>
      </w:r>
      <w:r>
        <w:rPr>
          <w:color w:val="414042"/>
          <w:spacing w:val="-25"/>
        </w:rPr>
        <w:t> </w:t>
      </w:r>
      <w:r>
        <w:rPr>
          <w:color w:val="414042"/>
          <w:w w:val="89"/>
        </w:rPr>
        <w:t>S</w:t>
      </w:r>
      <w:r>
        <w:rPr>
          <w:color w:val="414042"/>
          <w:spacing w:val="-1"/>
          <w:w w:val="111"/>
        </w:rPr>
        <w:t>u</w:t>
      </w:r>
      <w:r>
        <w:rPr>
          <w:color w:val="414042"/>
          <w:spacing w:val="2"/>
          <w:w w:val="110"/>
        </w:rPr>
        <w:t>p</w:t>
      </w:r>
      <w:r>
        <w:rPr>
          <w:color w:val="414042"/>
          <w:spacing w:val="1"/>
          <w:w w:val="100"/>
        </w:rPr>
        <w:t>e</w:t>
      </w:r>
      <w:r>
        <w:rPr>
          <w:color w:val="414042"/>
          <w:spacing w:val="5"/>
          <w:w w:val="117"/>
        </w:rPr>
        <w:t>r</w:t>
      </w:r>
      <w:r>
        <w:rPr>
          <w:color w:val="414042"/>
          <w:w w:val="101"/>
        </w:rPr>
        <w:t>i</w:t>
      </w:r>
      <w:r>
        <w:rPr>
          <w:color w:val="414042"/>
          <w:spacing w:val="-1"/>
          <w:w w:val="107"/>
        </w:rPr>
        <w:t>o</w:t>
      </w:r>
      <w:r>
        <w:rPr>
          <w:color w:val="414042"/>
          <w:w w:val="117"/>
        </w:rPr>
        <w:t>r</w:t>
      </w:r>
      <w:r>
        <w:rPr>
          <w:color w:val="414042"/>
          <w:spacing w:val="3"/>
          <w:w w:val="100"/>
        </w:rPr>
        <w:t>e</w:t>
      </w:r>
      <w:r>
        <w:rPr>
          <w:color w:val="414042"/>
          <w:w w:val="99"/>
        </w:rPr>
        <w:t>s</w:t>
      </w:r>
      <w:r>
        <w:rPr>
          <w:color w:val="414042"/>
        </w:rPr>
        <w:t> </w:t>
      </w:r>
      <w:r>
        <w:rPr>
          <w:color w:val="414042"/>
          <w:spacing w:val="-25"/>
        </w:rPr>
        <w:t> </w:t>
      </w:r>
      <w:r>
        <w:rPr>
          <w:color w:val="414042"/>
          <w:spacing w:val="1"/>
          <w:w w:val="111"/>
        </w:rPr>
        <w:t>d</w:t>
      </w:r>
      <w:r>
        <w:rPr>
          <w:color w:val="414042"/>
          <w:w w:val="100"/>
        </w:rPr>
        <w:t>e </w:t>
      </w:r>
      <w:r>
        <w:rPr>
          <w:color w:val="414042"/>
          <w:spacing w:val="-2"/>
          <w:w w:val="105"/>
        </w:rPr>
        <w:t>M</w:t>
      </w:r>
      <w:r>
        <w:rPr>
          <w:color w:val="414042"/>
          <w:spacing w:val="-1"/>
          <w:w w:val="107"/>
        </w:rPr>
        <w:t>o</w:t>
      </w:r>
      <w:r>
        <w:rPr>
          <w:color w:val="414042"/>
          <w:spacing w:val="-3"/>
          <w:w w:val="115"/>
        </w:rPr>
        <w:t>n</w:t>
      </w:r>
      <w:r>
        <w:rPr>
          <w:color w:val="414042"/>
          <w:spacing w:val="1"/>
          <w:w w:val="115"/>
        </w:rPr>
        <w:t>t</w:t>
      </w:r>
      <w:r>
        <w:rPr>
          <w:color w:val="414042"/>
          <w:spacing w:val="1"/>
          <w:w w:val="100"/>
        </w:rPr>
        <w:t>e</w:t>
      </w:r>
      <w:r>
        <w:rPr>
          <w:color w:val="414042"/>
          <w:spacing w:val="5"/>
          <w:w w:val="117"/>
        </w:rPr>
        <w:t>r</w:t>
      </w:r>
      <w:r>
        <w:rPr>
          <w:color w:val="414042"/>
          <w:w w:val="117"/>
        </w:rPr>
        <w:t>r</w:t>
      </w:r>
      <w:r>
        <w:rPr>
          <w:color w:val="414042"/>
          <w:spacing w:val="3"/>
          <w:w w:val="100"/>
        </w:rPr>
        <w:t>e</w:t>
      </w:r>
      <w:r>
        <w:rPr>
          <w:color w:val="414042"/>
          <w:w w:val="96"/>
        </w:rPr>
        <w:t>y</w:t>
      </w:r>
      <w:r>
        <w:rPr>
          <w:color w:val="414042"/>
        </w:rPr>
        <w:t> </w:t>
      </w:r>
      <w:r>
        <w:rPr>
          <w:color w:val="414042"/>
          <w:spacing w:val="-27"/>
        </w:rPr>
        <w:t> </w:t>
      </w:r>
      <w:r>
        <w:rPr>
          <w:color w:val="414042"/>
          <w:spacing w:val="-9"/>
          <w:w w:val="109"/>
        </w:rPr>
        <w:t>(</w:t>
      </w:r>
      <w:r>
        <w:rPr>
          <w:color w:val="58595B"/>
          <w:spacing w:val="-2"/>
          <w:w w:val="116"/>
        </w:rPr>
        <w:t>i</w:t>
      </w:r>
      <w:r>
        <w:rPr>
          <w:color w:val="58595B"/>
          <w:spacing w:val="-2"/>
          <w:w w:val="193"/>
        </w:rPr>
        <w:t>t</w:t>
      </w:r>
      <w:r>
        <w:rPr>
          <w:color w:val="58595B"/>
          <w:spacing w:val="-1"/>
          <w:w w:val="114"/>
        </w:rPr>
        <w:t>e</w:t>
      </w:r>
      <w:r>
        <w:rPr>
          <w:color w:val="58595B"/>
          <w:spacing w:val="-4"/>
          <w:w w:val="100"/>
        </w:rPr>
        <w:t>s</w:t>
      </w:r>
      <w:r>
        <w:rPr>
          <w:color w:val="58595B"/>
          <w:spacing w:val="-12"/>
          <w:w w:val="100"/>
        </w:rPr>
        <w:t>m</w:t>
      </w:r>
      <w:r>
        <w:rPr>
          <w:color w:val="414042"/>
          <w:spacing w:val="-3"/>
          <w:w w:val="109"/>
        </w:rPr>
        <w:t>)</w:t>
      </w:r>
      <w:r>
        <w:rPr>
          <w:color w:val="414042"/>
          <w:w w:val="95"/>
        </w:rPr>
        <w:t>,</w:t>
      </w:r>
      <w:r>
        <w:rPr>
          <w:color w:val="414042"/>
        </w:rPr>
        <w:t> </w:t>
      </w:r>
      <w:r>
        <w:rPr>
          <w:color w:val="414042"/>
          <w:spacing w:val="-27"/>
        </w:rPr>
        <w:t> </w:t>
      </w:r>
      <w:r>
        <w:rPr>
          <w:color w:val="414042"/>
          <w:spacing w:val="2"/>
          <w:w w:val="96"/>
        </w:rPr>
        <w:t>l</w:t>
      </w:r>
      <w:r>
        <w:rPr>
          <w:color w:val="414042"/>
          <w:w w:val="104"/>
        </w:rPr>
        <w:t>a</w:t>
      </w:r>
      <w:r>
        <w:rPr>
          <w:color w:val="414042"/>
        </w:rPr>
        <w:t> </w:t>
      </w:r>
      <w:r>
        <w:rPr>
          <w:color w:val="414042"/>
          <w:spacing w:val="-27"/>
        </w:rPr>
        <w:t> </w:t>
      </w:r>
      <w:r>
        <w:rPr>
          <w:color w:val="414042"/>
          <w:spacing w:val="-5"/>
          <w:w w:val="107"/>
        </w:rPr>
        <w:t>U</w:t>
      </w:r>
      <w:r>
        <w:rPr>
          <w:color w:val="414042"/>
          <w:spacing w:val="5"/>
          <w:w w:val="115"/>
        </w:rPr>
        <w:t>n</w:t>
      </w:r>
      <w:r>
        <w:rPr>
          <w:color w:val="414042"/>
          <w:spacing w:val="1"/>
          <w:w w:val="101"/>
        </w:rPr>
        <w:t>i</w:t>
      </w:r>
      <w:r>
        <w:rPr>
          <w:color w:val="414042"/>
          <w:spacing w:val="-1"/>
          <w:w w:val="97"/>
        </w:rPr>
        <w:t>v</w:t>
      </w:r>
      <w:r>
        <w:rPr>
          <w:color w:val="414042"/>
          <w:spacing w:val="1"/>
          <w:w w:val="100"/>
        </w:rPr>
        <w:t>e</w:t>
      </w:r>
      <w:r>
        <w:rPr>
          <w:color w:val="414042"/>
          <w:spacing w:val="2"/>
          <w:w w:val="117"/>
        </w:rPr>
        <w:t>r</w:t>
      </w:r>
      <w:r>
        <w:rPr>
          <w:color w:val="414042"/>
          <w:w w:val="99"/>
        </w:rPr>
        <w:t>s</w:t>
      </w:r>
      <w:r>
        <w:rPr>
          <w:color w:val="414042"/>
          <w:spacing w:val="-1"/>
          <w:w w:val="101"/>
        </w:rPr>
        <w:t>i</w:t>
      </w:r>
      <w:r>
        <w:rPr>
          <w:color w:val="414042"/>
          <w:spacing w:val="4"/>
          <w:w w:val="111"/>
        </w:rPr>
        <w:t>d</w:t>
      </w:r>
      <w:r>
        <w:rPr>
          <w:color w:val="414042"/>
          <w:spacing w:val="1"/>
          <w:w w:val="104"/>
        </w:rPr>
        <w:t>a</w:t>
      </w:r>
      <w:r>
        <w:rPr>
          <w:color w:val="414042"/>
          <w:w w:val="111"/>
        </w:rPr>
        <w:t>d</w:t>
      </w:r>
      <w:r>
        <w:rPr>
          <w:color w:val="414042"/>
        </w:rPr>
        <w:t> </w:t>
      </w:r>
      <w:r>
        <w:rPr>
          <w:color w:val="414042"/>
          <w:spacing w:val="-27"/>
        </w:rPr>
        <w:t> </w:t>
      </w:r>
      <w:r>
        <w:rPr>
          <w:color w:val="414042"/>
          <w:spacing w:val="-3"/>
          <w:w w:val="100"/>
        </w:rPr>
        <w:t>A</w:t>
      </w:r>
      <w:r>
        <w:rPr>
          <w:color w:val="414042"/>
          <w:spacing w:val="-1"/>
          <w:w w:val="111"/>
        </w:rPr>
        <w:t>u</w:t>
      </w:r>
      <w:r>
        <w:rPr>
          <w:color w:val="414042"/>
          <w:w w:val="115"/>
        </w:rPr>
        <w:t>t</w:t>
      </w:r>
      <w:r>
        <w:rPr>
          <w:color w:val="414042"/>
          <w:spacing w:val="-1"/>
          <w:w w:val="106"/>
        </w:rPr>
        <w:t>ó</w:t>
      </w:r>
      <w:r>
        <w:rPr>
          <w:color w:val="414042"/>
          <w:w w:val="115"/>
        </w:rPr>
        <w:t>n</w:t>
      </w:r>
      <w:r>
        <w:rPr>
          <w:color w:val="414042"/>
          <w:spacing w:val="-1"/>
          <w:w w:val="107"/>
        </w:rPr>
        <w:t>o</w:t>
      </w:r>
      <w:r>
        <w:rPr>
          <w:color w:val="414042"/>
          <w:spacing w:val="2"/>
          <w:w w:val="108"/>
        </w:rPr>
        <w:t>m</w:t>
      </w:r>
      <w:r>
        <w:rPr>
          <w:color w:val="414042"/>
          <w:w w:val="108"/>
        </w:rPr>
        <w:t>a</w:t>
      </w:r>
      <w:r>
        <w:rPr>
          <w:color w:val="414042"/>
        </w:rPr>
        <w:t> </w:t>
      </w:r>
      <w:r>
        <w:rPr>
          <w:color w:val="414042"/>
          <w:spacing w:val="-27"/>
        </w:rPr>
        <w:t> </w:t>
      </w:r>
      <w:r>
        <w:rPr>
          <w:color w:val="414042"/>
          <w:spacing w:val="1"/>
          <w:w w:val="111"/>
        </w:rPr>
        <w:t>d</w:t>
      </w:r>
      <w:r>
        <w:rPr>
          <w:color w:val="414042"/>
          <w:w w:val="100"/>
        </w:rPr>
        <w:t>e</w:t>
      </w:r>
      <w:r>
        <w:rPr>
          <w:color w:val="414042"/>
        </w:rPr>
        <w:t> </w:t>
      </w:r>
      <w:r>
        <w:rPr>
          <w:color w:val="414042"/>
          <w:spacing w:val="-27"/>
        </w:rPr>
        <w:t> </w:t>
      </w:r>
      <w:r>
        <w:rPr>
          <w:color w:val="414042"/>
          <w:spacing w:val="5"/>
          <w:w w:val="103"/>
        </w:rPr>
        <w:t>Z</w:t>
      </w:r>
      <w:r>
        <w:rPr>
          <w:color w:val="414042"/>
          <w:spacing w:val="1"/>
          <w:w w:val="104"/>
        </w:rPr>
        <w:t>a</w:t>
      </w:r>
      <w:r>
        <w:rPr>
          <w:color w:val="414042"/>
          <w:spacing w:val="5"/>
          <w:w w:val="100"/>
        </w:rPr>
        <w:t>c</w:t>
      </w:r>
      <w:r>
        <w:rPr>
          <w:color w:val="414042"/>
          <w:w w:val="104"/>
        </w:rPr>
        <w:t>a</w:t>
      </w:r>
      <w:r>
        <w:rPr>
          <w:color w:val="414042"/>
          <w:spacing w:val="1"/>
          <w:w w:val="115"/>
        </w:rPr>
        <w:t>t</w:t>
      </w:r>
      <w:r>
        <w:rPr>
          <w:color w:val="414042"/>
          <w:spacing w:val="3"/>
          <w:w w:val="100"/>
        </w:rPr>
        <w:t>e</w:t>
      </w:r>
      <w:r>
        <w:rPr>
          <w:color w:val="414042"/>
          <w:spacing w:val="5"/>
          <w:w w:val="100"/>
        </w:rPr>
        <w:t>c</w:t>
      </w:r>
      <w:r>
        <w:rPr>
          <w:color w:val="414042"/>
          <w:spacing w:val="5"/>
          <w:w w:val="104"/>
        </w:rPr>
        <w:t>a</w:t>
      </w:r>
      <w:r>
        <w:rPr>
          <w:color w:val="414042"/>
          <w:w w:val="99"/>
        </w:rPr>
        <w:t>s</w:t>
      </w:r>
      <w:r>
        <w:rPr>
          <w:color w:val="414042"/>
        </w:rPr>
        <w:t> </w:t>
      </w:r>
      <w:r>
        <w:rPr>
          <w:color w:val="414042"/>
          <w:spacing w:val="-27"/>
        </w:rPr>
        <w:t> </w:t>
      </w:r>
      <w:r>
        <w:rPr>
          <w:color w:val="414042"/>
          <w:spacing w:val="-11"/>
          <w:w w:val="109"/>
        </w:rPr>
        <w:t>(</w:t>
      </w:r>
      <w:r>
        <w:rPr>
          <w:color w:val="58595B"/>
          <w:spacing w:val="-11"/>
          <w:w w:val="128"/>
        </w:rPr>
        <w:t>u</w:t>
      </w:r>
      <w:r>
        <w:rPr>
          <w:color w:val="58595B"/>
          <w:spacing w:val="1"/>
          <w:w w:val="128"/>
        </w:rPr>
        <w:t>a</w:t>
      </w:r>
      <w:r>
        <w:rPr>
          <w:color w:val="58595B"/>
          <w:spacing w:val="-14"/>
          <w:w w:val="117"/>
        </w:rPr>
        <w:t>z</w:t>
      </w:r>
      <w:r>
        <w:rPr>
          <w:color w:val="414042"/>
          <w:w w:val="109"/>
        </w:rPr>
        <w:t>)</w:t>
      </w:r>
      <w:r>
        <w:rPr>
          <w:color w:val="414042"/>
        </w:rPr>
        <w:t> </w:t>
      </w:r>
      <w:r>
        <w:rPr>
          <w:color w:val="414042"/>
          <w:spacing w:val="-27"/>
        </w:rPr>
        <w:t> </w:t>
      </w:r>
      <w:r>
        <w:rPr>
          <w:color w:val="414042"/>
          <w:w w:val="96"/>
        </w:rPr>
        <w:t>y</w:t>
      </w:r>
      <w:r>
        <w:rPr>
          <w:color w:val="414042"/>
        </w:rPr>
        <w:t> </w:t>
      </w:r>
      <w:r>
        <w:rPr>
          <w:color w:val="414042"/>
          <w:spacing w:val="-27"/>
        </w:rPr>
        <w:t> </w:t>
      </w:r>
      <w:r>
        <w:rPr>
          <w:color w:val="414042"/>
          <w:spacing w:val="1"/>
          <w:w w:val="100"/>
        </w:rPr>
        <w:t>e</w:t>
      </w:r>
      <w:r>
        <w:rPr>
          <w:color w:val="414042"/>
          <w:w w:val="96"/>
        </w:rPr>
        <w:t>l </w:t>
      </w:r>
      <w:r>
        <w:rPr>
          <w:color w:val="414042"/>
          <w:w w:val="105"/>
        </w:rPr>
        <w:t>Instituto </w:t>
      </w:r>
      <w:r>
        <w:rPr>
          <w:color w:val="414042"/>
          <w:spacing w:val="2"/>
          <w:w w:val="105"/>
        </w:rPr>
        <w:t>Mexicano </w:t>
      </w:r>
      <w:r>
        <w:rPr>
          <w:color w:val="414042"/>
          <w:w w:val="105"/>
        </w:rPr>
        <w:t>del </w:t>
      </w:r>
      <w:r>
        <w:rPr>
          <w:color w:val="414042"/>
          <w:spacing w:val="3"/>
          <w:w w:val="105"/>
        </w:rPr>
        <w:t>Seguro Social </w:t>
      </w:r>
      <w:r>
        <w:rPr>
          <w:color w:val="414042"/>
          <w:spacing w:val="-5"/>
          <w:w w:val="105"/>
        </w:rPr>
        <w:t>(</w:t>
      </w:r>
      <w:r>
        <w:rPr>
          <w:color w:val="58595B"/>
          <w:spacing w:val="-5"/>
          <w:w w:val="105"/>
        </w:rPr>
        <w:t>imss</w:t>
      </w:r>
      <w:r>
        <w:rPr>
          <w:color w:val="414042"/>
          <w:spacing w:val="-5"/>
          <w:w w:val="105"/>
        </w:rPr>
        <w:t>), </w:t>
      </w:r>
      <w:r>
        <w:rPr>
          <w:color w:val="414042"/>
          <w:w w:val="105"/>
        </w:rPr>
        <w:t>quienes, a diferencia de </w:t>
      </w:r>
      <w:r>
        <w:rPr>
          <w:color w:val="414042"/>
          <w:spacing w:val="2"/>
          <w:w w:val="105"/>
        </w:rPr>
        <w:t>las </w:t>
      </w:r>
      <w:r>
        <w:rPr>
          <w:color w:val="414042"/>
          <w:w w:val="105"/>
        </w:rPr>
        <w:t>cinco instituciones anteriores, </w:t>
      </w:r>
      <w:r>
        <w:rPr>
          <w:color w:val="414042"/>
          <w:spacing w:val="2"/>
          <w:w w:val="105"/>
        </w:rPr>
        <w:t>muestran una </w:t>
      </w:r>
      <w:r>
        <w:rPr>
          <w:color w:val="414042"/>
          <w:w w:val="105"/>
        </w:rPr>
        <w:t>mayor </w:t>
      </w:r>
      <w:r>
        <w:rPr>
          <w:color w:val="414042"/>
          <w:spacing w:val="2"/>
          <w:w w:val="105"/>
        </w:rPr>
        <w:t>difusión </w:t>
      </w:r>
      <w:r>
        <w:rPr>
          <w:color w:val="414042"/>
          <w:w w:val="105"/>
        </w:rPr>
        <w:t>de su tra- bajo</w:t>
      </w:r>
      <w:r>
        <w:rPr>
          <w:color w:val="414042"/>
          <w:spacing w:val="-8"/>
          <w:w w:val="105"/>
        </w:rPr>
        <w:t> </w:t>
      </w:r>
      <w:r>
        <w:rPr>
          <w:color w:val="414042"/>
          <w:w w:val="105"/>
        </w:rPr>
        <w:t>académico</w:t>
      </w:r>
      <w:r>
        <w:rPr>
          <w:color w:val="414042"/>
          <w:spacing w:val="-8"/>
          <w:w w:val="105"/>
        </w:rPr>
        <w:t> </w:t>
      </w:r>
      <w:r>
        <w:rPr>
          <w:color w:val="414042"/>
          <w:w w:val="105"/>
        </w:rPr>
        <w:t>conjunto</w:t>
      </w:r>
      <w:r>
        <w:rPr>
          <w:color w:val="414042"/>
          <w:spacing w:val="-8"/>
          <w:w w:val="105"/>
        </w:rPr>
        <w:t> </w:t>
      </w:r>
      <w:r>
        <w:rPr>
          <w:color w:val="414042"/>
          <w:w w:val="105"/>
        </w:rPr>
        <w:t>en</w:t>
      </w:r>
      <w:r>
        <w:rPr>
          <w:color w:val="414042"/>
          <w:spacing w:val="-8"/>
          <w:w w:val="105"/>
        </w:rPr>
        <w:t> </w:t>
      </w:r>
      <w:r>
        <w:rPr>
          <w:color w:val="414042"/>
          <w:spacing w:val="3"/>
          <w:w w:val="105"/>
        </w:rPr>
        <w:t>revistas</w:t>
      </w:r>
      <w:r>
        <w:rPr>
          <w:color w:val="414042"/>
          <w:spacing w:val="-8"/>
          <w:w w:val="105"/>
        </w:rPr>
        <w:t> </w:t>
      </w:r>
      <w:r>
        <w:rPr>
          <w:color w:val="414042"/>
          <w:spacing w:val="2"/>
          <w:w w:val="105"/>
        </w:rPr>
        <w:t>editadas</w:t>
      </w:r>
      <w:r>
        <w:rPr>
          <w:color w:val="414042"/>
          <w:spacing w:val="-8"/>
          <w:w w:val="105"/>
        </w:rPr>
        <w:t> </w:t>
      </w:r>
      <w:r>
        <w:rPr>
          <w:color w:val="414042"/>
          <w:w w:val="105"/>
        </w:rPr>
        <w:t>en</w:t>
      </w:r>
      <w:r>
        <w:rPr>
          <w:color w:val="414042"/>
          <w:spacing w:val="-8"/>
          <w:w w:val="105"/>
        </w:rPr>
        <w:t> </w:t>
      </w:r>
      <w:r>
        <w:rPr>
          <w:color w:val="414042"/>
          <w:w w:val="105"/>
        </w:rPr>
        <w:t>el</w:t>
      </w:r>
      <w:r>
        <w:rPr>
          <w:color w:val="414042"/>
          <w:spacing w:val="-8"/>
          <w:w w:val="105"/>
        </w:rPr>
        <w:t> </w:t>
      </w:r>
      <w:r>
        <w:rPr>
          <w:color w:val="414042"/>
          <w:spacing w:val="2"/>
          <w:w w:val="105"/>
        </w:rPr>
        <w:t>extranjero,</w:t>
      </w:r>
      <w:r>
        <w:rPr>
          <w:color w:val="414042"/>
          <w:spacing w:val="-8"/>
          <w:w w:val="105"/>
        </w:rPr>
        <w:t> </w:t>
      </w:r>
      <w:r>
        <w:rPr>
          <w:color w:val="414042"/>
          <w:w w:val="105"/>
        </w:rPr>
        <w:t>además</w:t>
      </w:r>
      <w:r>
        <w:rPr>
          <w:color w:val="414042"/>
          <w:spacing w:val="-8"/>
          <w:w w:val="105"/>
        </w:rPr>
        <w:t> </w:t>
      </w:r>
      <w:r>
        <w:rPr>
          <w:color w:val="414042"/>
          <w:w w:val="105"/>
        </w:rPr>
        <w:t>de que es evidente la participación de investigadores nacionales no </w:t>
      </w:r>
      <w:r>
        <w:rPr>
          <w:color w:val="414042"/>
          <w:spacing w:val="2"/>
          <w:w w:val="105"/>
        </w:rPr>
        <w:t>institu- </w:t>
      </w:r>
      <w:r>
        <w:rPr>
          <w:color w:val="414042"/>
          <w:w w:val="105"/>
        </w:rPr>
        <w:t>cionales en la coautoría de los</w:t>
      </w:r>
      <w:r>
        <w:rPr>
          <w:color w:val="414042"/>
          <w:spacing w:val="-12"/>
          <w:w w:val="105"/>
        </w:rPr>
        <w:t> </w:t>
      </w:r>
      <w:r>
        <w:rPr>
          <w:color w:val="414042"/>
          <w:spacing w:val="3"/>
          <w:w w:val="105"/>
        </w:rPr>
        <w:t>artículos.</w:t>
      </w:r>
    </w:p>
    <w:p>
      <w:pPr>
        <w:pStyle w:val="BodyText"/>
        <w:spacing w:line="260" w:lineRule="exact"/>
        <w:ind w:left="120" w:right="111" w:firstLine="260"/>
        <w:jc w:val="both"/>
      </w:pPr>
      <w:r>
        <w:rPr>
          <w:color w:val="414042"/>
          <w:w w:val="105"/>
        </w:rPr>
        <w:t>En términos generales puede observarse que entre las </w:t>
      </w:r>
      <w:r>
        <w:rPr>
          <w:rFonts w:ascii="Palatino Linotype" w:hAnsi="Palatino Linotype"/>
          <w:b/>
          <w:color w:val="0072BC"/>
          <w:w w:val="105"/>
        </w:rPr>
        <w:t>25 </w:t>
      </w:r>
      <w:r>
        <w:rPr>
          <w:color w:val="414042"/>
          <w:w w:val="105"/>
        </w:rPr>
        <w:t>instituciones que más colaboran con la </w:t>
      </w:r>
      <w:r>
        <w:rPr>
          <w:color w:val="58595B"/>
          <w:w w:val="105"/>
        </w:rPr>
        <w:t>uanl </w:t>
      </w:r>
      <w:r>
        <w:rPr>
          <w:color w:val="414042"/>
          <w:w w:val="105"/>
        </w:rPr>
        <w:t>para la producción de artículos cien- tíficos, existe una mayor tendencia a publicar el trabajo académico en revistas nacionales no institucionales, seguidas de la participación de publicaciones editadas en el extranjero; composición que resulta seme- jante a la adscripción nacional no institucional e internacional de los coautores que participan en ellos. En conjunto, estas instituciones con- centran </w:t>
      </w:r>
      <w:r>
        <w:rPr>
          <w:rFonts w:ascii="Palatino Linotype" w:hAnsi="Palatino Linotype"/>
          <w:b/>
          <w:color w:val="0072BC"/>
          <w:w w:val="105"/>
        </w:rPr>
        <w:t>700 </w:t>
      </w:r>
      <w:r>
        <w:rPr>
          <w:color w:val="414042"/>
          <w:w w:val="105"/>
        </w:rPr>
        <w:t>artículos que representan </w:t>
      </w:r>
      <w:r>
        <w:rPr>
          <w:rFonts w:ascii="Palatino Linotype" w:hAnsi="Palatino Linotype"/>
          <w:b/>
          <w:color w:val="0072BC"/>
          <w:w w:val="105"/>
        </w:rPr>
        <w:t>78.2% </w:t>
      </w:r>
      <w:r>
        <w:rPr>
          <w:color w:val="414042"/>
          <w:w w:val="105"/>
        </w:rPr>
        <w:t>del total producido por la </w:t>
      </w:r>
      <w:r>
        <w:rPr>
          <w:color w:val="58595B"/>
          <w:w w:val="105"/>
        </w:rPr>
        <w:t>uanl </w:t>
      </w:r>
      <w:r>
        <w:rPr>
          <w:color w:val="414042"/>
          <w:w w:val="105"/>
        </w:rPr>
        <w:t>con otras entidades nacionales, situación que evidencia la concen- tración del trabajo colaborativo en este grupo que resulta altamente re- presentativo (</w:t>
      </w:r>
      <w:r>
        <w:rPr>
          <w:color w:val="808285"/>
          <w:w w:val="105"/>
        </w:rPr>
        <w:t>ver </w:t>
      </w:r>
      <w:r>
        <w:rPr>
          <w:rFonts w:ascii="Palatino Linotype" w:hAnsi="Palatino Linotype"/>
          <w:i/>
          <w:color w:val="808285"/>
          <w:w w:val="105"/>
        </w:rPr>
        <w:t>tabla 12</w:t>
      </w:r>
      <w:r>
        <w:rPr>
          <w:color w:val="414042"/>
          <w:w w:val="105"/>
        </w:rPr>
        <w:t>).</w:t>
      </w:r>
    </w:p>
    <w:p>
      <w:pPr>
        <w:spacing w:after="0" w:line="260" w:lineRule="exact"/>
        <w:jc w:val="both"/>
        <w:sectPr>
          <w:type w:val="continuous"/>
          <w:pgSz w:w="12240" w:h="15840"/>
          <w:pgMar w:top="1500" w:bottom="280" w:left="1020" w:right="1160"/>
          <w:cols w:num="2" w:equalWidth="0">
            <w:col w:w="2901" w:space="504"/>
            <w:col w:w="6655"/>
          </w:cols>
        </w:sectPr>
      </w:pPr>
    </w:p>
    <w:p>
      <w:pPr>
        <w:pStyle w:val="BodyText"/>
        <w:rPr>
          <w:sz w:val="20"/>
        </w:rPr>
      </w:pPr>
    </w:p>
    <w:p>
      <w:pPr>
        <w:pStyle w:val="BodyText"/>
        <w:rPr>
          <w:sz w:val="20"/>
        </w:rPr>
      </w:pPr>
    </w:p>
    <w:p>
      <w:pPr>
        <w:pStyle w:val="BodyText"/>
        <w:rPr>
          <w:sz w:val="20"/>
        </w:rPr>
      </w:pPr>
    </w:p>
    <w:p>
      <w:pPr>
        <w:pStyle w:val="BodyText"/>
        <w:spacing w:before="8"/>
        <w:rPr>
          <w:sz w:val="29"/>
        </w:rPr>
      </w:pPr>
    </w:p>
    <w:p>
      <w:pPr>
        <w:pStyle w:val="BodyText"/>
        <w:ind w:left="10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7122;top:104;width:170;height:170" type="#_x0000_t75" stroked="false">
              <v:imagedata r:id="rId548" o:title=""/>
            </v:shape>
            <v:shape style="position:absolute;left:8568;top:104;width:170;height:170" type="#_x0000_t75" stroked="false">
              <v:imagedata r:id="rId549" o:title=""/>
            </v:shape>
            <v:shape style="position:absolute;left:5641;top:210;width:154;height:154" coordorigin="5641,210" coordsize="154,154" path="m5786,210l5650,210,5641,218,5641,354,5650,363,5786,363,5795,354,5795,218,5786,210xe" filled="true" fillcolor="#8a8c8e" stroked="false">
              <v:path arrowok="t"/>
              <v:fill type="solid"/>
            </v:shape>
            <v:shape style="position:absolute;left:5690;top:244;width:57;height:86" coordorigin="5690,244" coordsize="57,86" path="m5746,244l5703,244,5697,245,5691,250,5690,256,5690,319,5694,325,5703,329,5705,329,5746,329,5746,311,5712,311,5710,310,5709,309,5709,308,5708,306,5708,266,5709,264,5710,262,5713,262,5746,262,5746,244xe" filled="true" fillcolor="#ffffff" stroked="false">
              <v:path arrowok="t"/>
              <v:fill type="solid"/>
            </v:shape>
            <v:shape style="position:absolute;left:5598;top:30;width:154;height:154" coordorigin="5598,30" coordsize="154,154" path="m5742,30l5606,30,5598,38,5598,174,5606,183,5742,183,5751,174,5751,38,5742,30xe" filled="true" fillcolor="#8a8c8e" stroked="false">
              <v:path arrowok="t"/>
              <v:fill type="solid"/>
            </v:shape>
            <v:shape style="position:absolute;left:5644;top:63;width:62;height:86" coordorigin="5644,63" coordsize="62,86" path="m5692,63l5644,63,5644,149,5662,149,5662,118,5693,118,5697,117,5703,111,5705,107,5705,99,5662,99,5662,82,5705,82,5705,75,5703,71,5696,65,5692,63xm5705,82l5682,82,5685,82,5686,84,5686,86,5686,97,5686,98,5684,99,5682,99,5705,99,5705,82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761;top:2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7299;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74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5"/>
        <w:rPr>
          <w:sz w:val="8"/>
        </w:rPr>
      </w:pPr>
    </w:p>
    <w:p>
      <w:pPr>
        <w:tabs>
          <w:tab w:pos="6445" w:val="right" w:leader="none"/>
        </w:tabs>
        <w:spacing w:before="43"/>
        <w:ind w:left="300" w:right="0" w:firstLine="0"/>
        <w:jc w:val="left"/>
        <w:rPr>
          <w:rFonts w:ascii="Palatino Linotype" w:hAnsi="Palatino Linotype"/>
          <w:sz w:val="18"/>
        </w:rPr>
      </w:pPr>
      <w:r>
        <w:rPr/>
        <w:pict>
          <v:group style="position:absolute;margin-left:410.553986pt;margin-top:3.598269pt;width:51.55pt;height:10.2pt;mso-position-horizontal-relative:page;mso-position-vertical-relative:paragraph;z-index:17872" coordorigin="8211,72" coordsize="1031,204">
            <v:rect style="position:absolute;left:8211;top:72;width:296;height:200" filled="true" fillcolor="#47833e" stroked="false">
              <v:fill type="solid"/>
            </v:rect>
            <v:rect style="position:absolute;left:8507;top:72;width:734;height:100" filled="true" fillcolor="#edab30" stroked="false">
              <v:fill type="solid"/>
            </v:rect>
            <v:line style="position:absolute" from="8511,172" to="8511,272" stroked="true" strokeweight=".351pt" strokecolor="#c04126"/>
            <v:rect style="position:absolute;left:8514;top:172;width:727;height:100" filled="true" fillcolor="#f4772a" stroked="false">
              <v:fill type="solid"/>
            </v:rect>
            <w10:wrap type="none"/>
          </v:group>
        </w:pict>
      </w:r>
      <w:r>
        <w:rPr/>
        <w:pict>
          <v:group style="position:absolute;margin-left:485.862pt;margin-top:3.598269pt;width:51.55pt;height:10pt;mso-position-horizontal-relative:page;mso-position-vertical-relative:paragraph;z-index:17896" coordorigin="9717,72" coordsize="1031,200">
            <v:rect style="position:absolute;left:9717;top:72;width:193;height:200" filled="true" fillcolor="#47833e" stroked="false">
              <v:fill type="solid"/>
            </v:rect>
            <v:rect style="position:absolute;left:9910;top:72;width:837;height:100" filled="true" fillcolor="#edab30" stroked="false">
              <v:fill type="solid"/>
            </v:rect>
            <v:rect style="position:absolute;left:9910;top:172;width:282;height:100" filled="true" fillcolor="#c04126" stroked="false">
              <v:fill type="solid"/>
            </v:rect>
            <v:rect style="position:absolute;left:10192;top:172;width:555;height:100" filled="true" fillcolor="#f4772a" stroked="false">
              <v:fill type="solid"/>
            </v:rect>
            <w10:wrap type="none"/>
          </v:group>
        </w:pict>
      </w:r>
      <w:r>
        <w:rPr>
          <w:rFonts w:ascii="Palatino Linotype" w:hAnsi="Palatino Linotype"/>
          <w:color w:val="58595B"/>
          <w:sz w:val="18"/>
        </w:rPr>
        <w:t>Universidad Autónoma de</w:t>
      </w:r>
      <w:r>
        <w:rPr>
          <w:rFonts w:ascii="Palatino Linotype" w:hAnsi="Palatino Linotype"/>
          <w:color w:val="58595B"/>
          <w:spacing w:val="-27"/>
          <w:sz w:val="18"/>
        </w:rPr>
        <w:t> </w:t>
      </w:r>
      <w:r>
        <w:rPr>
          <w:rFonts w:ascii="Palatino Linotype" w:hAnsi="Palatino Linotype"/>
          <w:color w:val="58595B"/>
          <w:sz w:val="18"/>
        </w:rPr>
        <w:t>Nuevo</w:t>
      </w:r>
      <w:r>
        <w:rPr>
          <w:rFonts w:ascii="Palatino Linotype" w:hAnsi="Palatino Linotype"/>
          <w:color w:val="58595B"/>
          <w:spacing w:val="-9"/>
          <w:sz w:val="18"/>
        </w:rPr>
        <w:t> </w:t>
      </w:r>
      <w:r>
        <w:rPr>
          <w:rFonts w:ascii="Palatino Linotype" w:hAnsi="Palatino Linotype"/>
          <w:color w:val="58595B"/>
          <w:sz w:val="18"/>
        </w:rPr>
        <w:t>León</w:t>
        <w:tab/>
        <w:t>438</w:t>
      </w:r>
    </w:p>
    <w:p>
      <w:pPr>
        <w:tabs>
          <w:tab w:pos="6445" w:val="right" w:leader="none"/>
        </w:tabs>
        <w:spacing w:before="116"/>
        <w:ind w:left="300" w:right="0" w:firstLine="0"/>
        <w:jc w:val="left"/>
        <w:rPr>
          <w:rFonts w:ascii="Palatino Linotype" w:hAnsi="Palatino Linotype"/>
          <w:sz w:val="18"/>
        </w:rPr>
      </w:pPr>
      <w:r>
        <w:rPr/>
        <w:pict>
          <v:group style="position:absolute;margin-left:410.553986pt;margin-top:5.473764pt;width:51.55pt;height:24.75pt;mso-position-horizontal-relative:page;mso-position-vertical-relative:paragraph;z-index:17920" coordorigin="8211,109" coordsize="1031,495">
            <v:line style="position:absolute" from="8247,145" to="8247,345" stroked="true" strokeweight="3.551pt" strokecolor="#47833e"/>
            <v:rect style="position:absolute;left:8282;top:145;width:959;height:100" filled="true" fillcolor="#edab30" stroked="false">
              <v:fill type="solid"/>
            </v:rect>
            <v:rect style="position:absolute;left:8282;top:245;width:426;height:100" filled="true" fillcolor="#c04126" stroked="false">
              <v:fill type="solid"/>
            </v:rect>
            <v:rect style="position:absolute;left:8708;top:245;width:533;height:100" filled="true" fillcolor="#f4772a" stroked="false">
              <v:fill type="solid"/>
            </v:rect>
            <v:rect style="position:absolute;left:8211;top:404;width:184;height:200" filled="true" fillcolor="#47833e" stroked="false">
              <v:fill type="solid"/>
            </v:rect>
            <v:rect style="position:absolute;left:8395;top:404;width:846;height:100" filled="true" fillcolor="#edab30" stroked="false">
              <v:fill type="solid"/>
            </v:rect>
            <v:rect style="position:absolute;left:8395;top:504;width:184;height:100" filled="true" fillcolor="#c04126" stroked="false">
              <v:fill type="solid"/>
            </v:rect>
            <v:rect style="position:absolute;left:8579;top:504;width:662;height:100" filled="true" fillcolor="#f4772a" stroked="false">
              <v:fill type="solid"/>
            </v:rect>
            <w10:wrap type="none"/>
          </v:group>
        </w:pict>
      </w:r>
      <w:r>
        <w:rPr/>
        <w:pict>
          <v:group style="position:absolute;margin-left:485.862pt;margin-top:7.248764pt;width:51.55pt;height:22.95pt;mso-position-horizontal-relative:page;mso-position-vertical-relative:paragraph;z-index:17944" coordorigin="9717,145" coordsize="1031,459">
            <v:rect style="position:absolute;left:9717;top:145;width:142;height:200" filled="true" fillcolor="#47833e" stroked="false">
              <v:fill type="solid"/>
            </v:rect>
            <v:rect style="position:absolute;left:9859;top:145;width:888;height:100" filled="true" fillcolor="#edab30" stroked="false">
              <v:fill type="solid"/>
            </v:rect>
            <v:line style="position:absolute" from="9859,245" to="9859,345" stroked="true" strokeweight="0pt" strokecolor="#c04126"/>
            <v:rect style="position:absolute;left:9859;top:245;width:888;height:100" filled="true" fillcolor="#f4772a" stroked="false">
              <v:fill type="solid"/>
            </v:rect>
            <v:rect style="position:absolute;left:9717;top:404;width:110;height:200" filled="true" fillcolor="#47833e" stroked="false">
              <v:fill type="solid"/>
            </v:rect>
            <v:rect style="position:absolute;left:9827;top:404;width:920;height:100" filled="true" fillcolor="#edab30" stroked="false">
              <v:fill type="solid"/>
            </v:rect>
            <v:line style="position:absolute" from="9827,504" to="9827,604" stroked="true" strokeweight="0pt" strokecolor="#c04126"/>
            <v:rect style="position:absolute;left:9827;top:504;width:920;height:100" filled="true" fillcolor="#f4772a" stroked="false">
              <v:fill type="solid"/>
            </v:rect>
            <w10:wrap type="none"/>
          </v:group>
        </w:pict>
      </w:r>
      <w:r>
        <w:rPr>
          <w:rFonts w:ascii="Palatino Linotype" w:hAnsi="Palatino Linotype"/>
          <w:color w:val="58595B"/>
          <w:sz w:val="18"/>
        </w:rPr>
        <w:t>Universidad Nacional Autónoma</w:t>
      </w:r>
      <w:r>
        <w:rPr>
          <w:rFonts w:ascii="Palatino Linotype" w:hAnsi="Palatino Linotype"/>
          <w:color w:val="58595B"/>
          <w:spacing w:val="-28"/>
          <w:sz w:val="18"/>
        </w:rPr>
        <w:t> </w:t>
      </w:r>
      <w:r>
        <w:rPr>
          <w:rFonts w:ascii="Palatino Linotype" w:hAnsi="Palatino Linotype"/>
          <w:color w:val="58595B"/>
          <w:sz w:val="18"/>
        </w:rPr>
        <w:t>de</w:t>
      </w:r>
      <w:r>
        <w:rPr>
          <w:rFonts w:ascii="Palatino Linotype" w:hAnsi="Palatino Linotype"/>
          <w:color w:val="58595B"/>
          <w:spacing w:val="-10"/>
          <w:sz w:val="18"/>
        </w:rPr>
        <w:t> </w:t>
      </w:r>
      <w:r>
        <w:rPr>
          <w:rFonts w:ascii="Palatino Linotype" w:hAnsi="Palatino Linotype"/>
          <w:color w:val="58595B"/>
          <w:sz w:val="18"/>
        </w:rPr>
        <w:t>México</w:t>
        <w:tab/>
        <w:t>29</w:t>
      </w:r>
    </w:p>
    <w:p>
      <w:pPr>
        <w:tabs>
          <w:tab w:pos="6445" w:val="right" w:leader="none"/>
        </w:tabs>
        <w:spacing w:line="221" w:lineRule="exact" w:before="16"/>
        <w:ind w:left="300" w:right="0" w:firstLine="0"/>
        <w:jc w:val="left"/>
        <w:rPr>
          <w:rFonts w:ascii="Palatino Linotype"/>
          <w:sz w:val="18"/>
        </w:rPr>
      </w:pPr>
      <w:r>
        <w:rPr>
          <w:rFonts w:ascii="Palatino Linotype"/>
          <w:color w:val="58595B"/>
          <w:sz w:val="18"/>
        </w:rPr>
        <w:t>Instituto Nacional de</w:t>
      </w:r>
      <w:r>
        <w:rPr>
          <w:rFonts w:ascii="Palatino Linotype"/>
          <w:color w:val="58595B"/>
          <w:spacing w:val="-31"/>
          <w:sz w:val="18"/>
        </w:rPr>
        <w:t> </w:t>
      </w:r>
      <w:r>
        <w:rPr>
          <w:rFonts w:ascii="Palatino Linotype"/>
          <w:color w:val="58595B"/>
          <w:sz w:val="18"/>
        </w:rPr>
        <w:t>Investigaciones</w:t>
      </w:r>
      <w:r>
        <w:rPr>
          <w:rFonts w:ascii="Palatino Linotype"/>
          <w:color w:val="58595B"/>
          <w:spacing w:val="-11"/>
          <w:sz w:val="18"/>
        </w:rPr>
        <w:t> </w:t>
      </w:r>
      <w:r>
        <w:rPr>
          <w:rFonts w:ascii="Palatino Linotype"/>
          <w:color w:val="58595B"/>
          <w:sz w:val="18"/>
        </w:rPr>
        <w:t>Forestales,</w:t>
        <w:tab/>
        <w:t>28</w:t>
      </w:r>
    </w:p>
    <w:p>
      <w:pPr>
        <w:spacing w:line="221" w:lineRule="exact" w:before="0"/>
        <w:ind w:left="300" w:right="0" w:firstLine="0"/>
        <w:jc w:val="left"/>
        <w:rPr>
          <w:rFonts w:ascii="Palatino Linotype" w:hAnsi="Palatino Linotype"/>
          <w:sz w:val="18"/>
        </w:rPr>
      </w:pPr>
      <w:r>
        <w:rPr>
          <w:rFonts w:ascii="Palatino Linotype" w:hAnsi="Palatino Linotype"/>
          <w:color w:val="58595B"/>
          <w:w w:val="90"/>
          <w:sz w:val="18"/>
        </w:rPr>
        <w:t>Agrícolas y Pecuarias</w:t>
      </w:r>
    </w:p>
    <w:p>
      <w:pPr>
        <w:tabs>
          <w:tab w:pos="6272" w:val="left" w:leader="none"/>
        </w:tabs>
        <w:spacing w:before="16"/>
        <w:ind w:left="300" w:right="0" w:firstLine="0"/>
        <w:jc w:val="left"/>
        <w:rPr>
          <w:rFonts w:ascii="Palatino Linotype" w:hAnsi="Palatino Linotype"/>
          <w:sz w:val="18"/>
        </w:rPr>
      </w:pPr>
      <w:r>
        <w:rPr/>
        <w:pict>
          <v:group style="position:absolute;margin-left:410.553986pt;margin-top:2.24906pt;width:51.55pt;height:10pt;mso-position-horizontal-relative:page;mso-position-vertical-relative:paragraph;z-index:17968" coordorigin="8211,45" coordsize="1031,200">
            <v:rect style="position:absolute;left:8211;top:45;width:141;height:200" filled="true" fillcolor="#47833e" stroked="false">
              <v:fill type="solid"/>
            </v:rect>
            <v:rect style="position:absolute;left:8352;top:45;width:890;height:100" filled="true" fillcolor="#edab30" stroked="false">
              <v:fill type="solid"/>
            </v:rect>
            <v:line style="position:absolute" from="8352,145" to="8352,245" stroked="true" strokeweight="0pt" strokecolor="#c04126"/>
            <v:rect style="position:absolute;left:8352;top:145;width:890;height:100" filled="true" fillcolor="#f4772a" stroked="false">
              <v:fill type="solid"/>
            </v:rect>
            <w10:wrap type="none"/>
          </v:group>
        </w:pict>
      </w:r>
      <w:r>
        <w:rPr/>
        <w:pict>
          <v:group style="position:absolute;margin-left:485.856995pt;margin-top:1.07406pt;width:51.55pt;height:12.35pt;mso-position-horizontal-relative:page;mso-position-vertical-relative:paragraph;z-index:17992" coordorigin="9717,21" coordsize="1031,247">
            <v:line style="position:absolute" from="9741,45" to="9741,245" stroked="true" strokeweight="2.34pt" strokecolor="#47833e"/>
            <v:rect style="position:absolute;left:9764;top:45;width:983;height:100" filled="true" fillcolor="#edab30" stroked="false">
              <v:fill type="solid"/>
            </v:rect>
            <v:line style="position:absolute" from="9764,145" to="9764,245" stroked="true" strokeweight="0pt" strokecolor="#c04126"/>
            <v:rect style="position:absolute;left:9764;top:145;width:983;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6"/>
          <w:w w:val="95"/>
          <w:sz w:val="18"/>
        </w:rPr>
        <w:t> </w:t>
      </w:r>
      <w:r>
        <w:rPr>
          <w:rFonts w:ascii="Palatino Linotype" w:hAnsi="Palatino Linotype"/>
          <w:color w:val="58595B"/>
          <w:w w:val="95"/>
          <w:sz w:val="18"/>
        </w:rPr>
        <w:t>Autónoma</w:t>
      </w:r>
      <w:r>
        <w:rPr>
          <w:rFonts w:ascii="Palatino Linotype" w:hAnsi="Palatino Linotype"/>
          <w:color w:val="58595B"/>
          <w:spacing w:val="-26"/>
          <w:w w:val="95"/>
          <w:sz w:val="18"/>
        </w:rPr>
        <w:t> </w:t>
      </w:r>
      <w:r>
        <w:rPr>
          <w:rFonts w:ascii="Palatino Linotype" w:hAnsi="Palatino Linotype"/>
          <w:color w:val="58595B"/>
          <w:w w:val="95"/>
          <w:sz w:val="18"/>
        </w:rPr>
        <w:t>Agraria</w:t>
      </w:r>
      <w:r>
        <w:rPr>
          <w:rFonts w:ascii="Palatino Linotype" w:hAnsi="Palatino Linotype"/>
          <w:color w:val="58595B"/>
          <w:spacing w:val="-26"/>
          <w:w w:val="95"/>
          <w:sz w:val="18"/>
        </w:rPr>
        <w:t> </w:t>
      </w:r>
      <w:r>
        <w:rPr>
          <w:rFonts w:ascii="Palatino Linotype" w:hAnsi="Palatino Linotype"/>
          <w:color w:val="58595B"/>
          <w:w w:val="95"/>
          <w:sz w:val="18"/>
        </w:rPr>
        <w:t>Antonio</w:t>
      </w:r>
      <w:r>
        <w:rPr>
          <w:rFonts w:ascii="Palatino Linotype" w:hAnsi="Palatino Linotype"/>
          <w:color w:val="58595B"/>
          <w:spacing w:val="-26"/>
          <w:w w:val="95"/>
          <w:sz w:val="18"/>
        </w:rPr>
        <w:t> </w:t>
      </w:r>
      <w:r>
        <w:rPr>
          <w:rFonts w:ascii="Palatino Linotype" w:hAnsi="Palatino Linotype"/>
          <w:color w:val="58595B"/>
          <w:w w:val="95"/>
          <w:sz w:val="18"/>
        </w:rPr>
        <w:t>Narro</w:t>
        <w:tab/>
      </w:r>
      <w:r>
        <w:rPr>
          <w:rFonts w:ascii="Palatino Linotype" w:hAnsi="Palatino Linotype"/>
          <w:color w:val="58595B"/>
          <w:sz w:val="18"/>
        </w:rPr>
        <w:t>22</w:t>
      </w:r>
    </w:p>
    <w:p>
      <w:pPr>
        <w:tabs>
          <w:tab w:pos="6272" w:val="left" w:leader="none"/>
        </w:tabs>
        <w:spacing w:before="116"/>
        <w:ind w:left="300" w:right="0" w:firstLine="0"/>
        <w:jc w:val="left"/>
        <w:rPr>
          <w:rFonts w:ascii="Palatino Linotype" w:hAnsi="Palatino Linotype"/>
          <w:sz w:val="18"/>
        </w:rPr>
      </w:pPr>
      <w:r>
        <w:rPr/>
        <w:pict>
          <v:group style="position:absolute;margin-left:410.52951pt;margin-top:5.997212pt;width:51.55pt;height:13.75pt;mso-position-horizontal-relative:page;mso-position-vertical-relative:paragraph;z-index:18016" coordorigin="8211,120" coordsize="1031,275">
            <v:line style="position:absolute" from="8236,145" to="8236,345" stroked="true" strokeweight="2.451pt" strokecolor="#47833e"/>
            <v:rect style="position:absolute;left:8260;top:145;width:981;height:100" filled="true" fillcolor="#edab30" stroked="false">
              <v:fill type="solid"/>
            </v:rect>
            <v:line style="position:absolute" from="8309,245" to="8309,345" stroked="true" strokeweight="4.901pt" strokecolor="#c04126"/>
            <v:rect style="position:absolute;left:8358;top:245;width:883;height:100" filled="true" fillcolor="#f4772a" stroked="false">
              <v:fill type="solid"/>
            </v:rect>
            <w10:wrap type="none"/>
          </v:group>
        </w:pict>
      </w:r>
      <w:r>
        <w:rPr/>
        <w:pict>
          <v:group style="position:absolute;margin-left:485.862pt;margin-top:4.797212pt;width:51.55pt;height:14.9pt;mso-position-horizontal-relative:page;mso-position-vertical-relative:paragraph;z-index:18040" coordorigin="9717,96" coordsize="1031,298">
            <v:line style="position:absolute" from="9766,145" to="9766,345" stroked="true" strokeweight="4.9pt" strokecolor="#47833e"/>
            <v:rect style="position:absolute;left:9815;top:145;width:932;height:100" filled="true" fillcolor="#edab30" stroked="false">
              <v:fill type="solid"/>
            </v:rect>
            <v:line style="position:absolute" from="9815,245" to="9815,345" stroked="true" strokeweight="0pt" strokecolor="#c04126"/>
            <v:rect style="position:absolute;left:9815;top:245;width:932;height:100" filled="true" fillcolor="#f4772a" stroked="false">
              <v:fill type="solid"/>
            </v:rect>
            <w10:wrap type="none"/>
          </v:group>
        </w:pict>
      </w:r>
      <w:r>
        <w:rPr>
          <w:rFonts w:ascii="Palatino Linotype" w:hAnsi="Palatino Linotype"/>
          <w:color w:val="58595B"/>
          <w:w w:val="95"/>
          <w:sz w:val="18"/>
        </w:rPr>
        <w:t>Instituto</w:t>
      </w:r>
      <w:r>
        <w:rPr>
          <w:rFonts w:ascii="Palatino Linotype" w:hAnsi="Palatino Linotype"/>
          <w:color w:val="58595B"/>
          <w:spacing w:val="-16"/>
          <w:w w:val="95"/>
          <w:sz w:val="18"/>
        </w:rPr>
        <w:t> </w:t>
      </w:r>
      <w:r>
        <w:rPr>
          <w:rFonts w:ascii="Palatino Linotype" w:hAnsi="Palatino Linotype"/>
          <w:color w:val="58595B"/>
          <w:w w:val="95"/>
          <w:sz w:val="18"/>
        </w:rPr>
        <w:t>Politécnico</w:t>
      </w:r>
      <w:r>
        <w:rPr>
          <w:rFonts w:ascii="Palatino Linotype" w:hAnsi="Palatino Linotype"/>
          <w:color w:val="58595B"/>
          <w:spacing w:val="-16"/>
          <w:w w:val="95"/>
          <w:sz w:val="18"/>
        </w:rPr>
        <w:t> </w:t>
      </w:r>
      <w:r>
        <w:rPr>
          <w:rFonts w:ascii="Palatino Linotype" w:hAnsi="Palatino Linotype"/>
          <w:color w:val="58595B"/>
          <w:w w:val="95"/>
          <w:sz w:val="18"/>
        </w:rPr>
        <w:t>Nacional</w:t>
        <w:tab/>
      </w:r>
      <w:r>
        <w:rPr>
          <w:rFonts w:ascii="Palatino Linotype" w:hAnsi="Palatino Linotype"/>
          <w:color w:val="58595B"/>
          <w:sz w:val="18"/>
        </w:rPr>
        <w:t>21</w:t>
      </w:r>
    </w:p>
    <w:p>
      <w:pPr>
        <w:tabs>
          <w:tab w:pos="6272" w:val="left" w:leader="none"/>
        </w:tabs>
        <w:spacing w:before="116"/>
        <w:ind w:left="300" w:right="0" w:firstLine="0"/>
        <w:jc w:val="left"/>
        <w:rPr>
          <w:rFonts w:ascii="Palatino Linotype" w:hAnsi="Palatino Linotype"/>
          <w:sz w:val="18"/>
        </w:rPr>
      </w:pPr>
      <w:r>
        <w:rPr/>
        <w:pict>
          <v:group style="position:absolute;margin-left:410.553986pt;margin-top:7.247256pt;width:51.55pt;height:10pt;mso-position-horizontal-relative:page;mso-position-vertical-relative:paragraph;z-index:18064" coordorigin="8211,145" coordsize="1031,200">
            <v:rect style="position:absolute;left:8211;top:145;width:147;height:200" filled="true" fillcolor="#47833e" stroked="false">
              <v:fill type="solid"/>
            </v:rect>
            <v:rect style="position:absolute;left:8358;top:145;width:883;height:100" filled="true" fillcolor="#edab30" stroked="false">
              <v:fill type="solid"/>
            </v:rect>
            <v:line style="position:absolute" from="8358,245" to="8358,345" stroked="true" strokeweight="0pt" strokecolor="#c04126"/>
            <v:rect style="position:absolute;left:8358;top:245;width:883;height:100" filled="true" fillcolor="#f4772a" stroked="false">
              <v:fill type="solid"/>
            </v:rect>
            <w10:wrap type="none"/>
          </v:group>
        </w:pict>
      </w:r>
      <w:r>
        <w:rPr/>
        <w:pict>
          <v:group style="position:absolute;margin-left:485.862pt;margin-top:7.247256pt;width:51.55pt;height:10pt;mso-position-horizontal-relative:page;mso-position-vertical-relative:paragraph;z-index:18088" coordorigin="9717,145" coordsize="1031,200">
            <v:rect style="position:absolute;left:9717;top:145;width:343;height:200" filled="true" fillcolor="#47833e" stroked="false">
              <v:fill type="solid"/>
            </v:rect>
            <v:rect style="position:absolute;left:10061;top:145;width:687;height:100" filled="true" fillcolor="#edab30" stroked="false">
              <v:fill type="solid"/>
            </v:rect>
            <v:line style="position:absolute" from="10061,245" to="10061,345" stroked="true" strokeweight="0pt" strokecolor="#c04126"/>
            <v:rect style="position:absolute;left:10061;top:245;width:687;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5"/>
          <w:w w:val="95"/>
          <w:sz w:val="18"/>
        </w:rPr>
        <w:t> </w:t>
      </w:r>
      <w:r>
        <w:rPr>
          <w:rFonts w:ascii="Palatino Linotype" w:hAnsi="Palatino Linotype"/>
          <w:color w:val="58595B"/>
          <w:w w:val="95"/>
          <w:sz w:val="18"/>
        </w:rPr>
        <w:t>Juárez</w:t>
      </w:r>
      <w:r>
        <w:rPr>
          <w:rFonts w:ascii="Palatino Linotype" w:hAnsi="Palatino Linotype"/>
          <w:color w:val="58595B"/>
          <w:spacing w:val="-25"/>
          <w:w w:val="95"/>
          <w:sz w:val="18"/>
        </w:rPr>
        <w:t> </w:t>
      </w:r>
      <w:r>
        <w:rPr>
          <w:rFonts w:ascii="Palatino Linotype" w:hAnsi="Palatino Linotype"/>
          <w:color w:val="58595B"/>
          <w:w w:val="95"/>
          <w:sz w:val="18"/>
        </w:rPr>
        <w:t>del</w:t>
      </w:r>
      <w:r>
        <w:rPr>
          <w:rFonts w:ascii="Palatino Linotype" w:hAnsi="Palatino Linotype"/>
          <w:color w:val="58595B"/>
          <w:spacing w:val="-25"/>
          <w:w w:val="95"/>
          <w:sz w:val="18"/>
        </w:rPr>
        <w:t> </w:t>
      </w:r>
      <w:r>
        <w:rPr>
          <w:rFonts w:ascii="Palatino Linotype" w:hAnsi="Palatino Linotype"/>
          <w:color w:val="58595B"/>
          <w:w w:val="95"/>
          <w:sz w:val="18"/>
        </w:rPr>
        <w:t>Estado</w:t>
      </w:r>
      <w:r>
        <w:rPr>
          <w:rFonts w:ascii="Palatino Linotype" w:hAnsi="Palatino Linotype"/>
          <w:color w:val="58595B"/>
          <w:spacing w:val="-25"/>
          <w:w w:val="95"/>
          <w:sz w:val="18"/>
        </w:rPr>
        <w:t> </w:t>
      </w:r>
      <w:r>
        <w:rPr>
          <w:rFonts w:ascii="Palatino Linotype" w:hAnsi="Palatino Linotype"/>
          <w:color w:val="58595B"/>
          <w:w w:val="95"/>
          <w:sz w:val="18"/>
        </w:rPr>
        <w:t>de</w:t>
      </w:r>
      <w:r>
        <w:rPr>
          <w:rFonts w:ascii="Palatino Linotype" w:hAnsi="Palatino Linotype"/>
          <w:color w:val="58595B"/>
          <w:spacing w:val="-25"/>
          <w:w w:val="95"/>
          <w:sz w:val="18"/>
        </w:rPr>
        <w:t> </w:t>
      </w:r>
      <w:r>
        <w:rPr>
          <w:rFonts w:ascii="Palatino Linotype" w:hAnsi="Palatino Linotype"/>
          <w:color w:val="58595B"/>
          <w:w w:val="95"/>
          <w:sz w:val="18"/>
        </w:rPr>
        <w:t>Durango</w:t>
        <w:tab/>
      </w:r>
      <w:r>
        <w:rPr>
          <w:rFonts w:ascii="Palatino Linotype" w:hAnsi="Palatino Linotype"/>
          <w:color w:val="58595B"/>
          <w:sz w:val="18"/>
        </w:rPr>
        <w:t>21</w:t>
      </w:r>
    </w:p>
    <w:p>
      <w:pPr>
        <w:tabs>
          <w:tab w:pos="6272" w:val="left" w:leader="none"/>
        </w:tabs>
        <w:spacing w:before="116"/>
        <w:ind w:left="300" w:right="0" w:firstLine="0"/>
        <w:jc w:val="left"/>
        <w:rPr>
          <w:rFonts w:ascii="Palatino Linotype" w:hAnsi="Palatino Linotype"/>
          <w:sz w:val="18"/>
        </w:rPr>
      </w:pPr>
      <w:r>
        <w:rPr/>
        <w:pict>
          <v:group style="position:absolute;margin-left:410.553986pt;margin-top:7.24824pt;width:51.55pt;height:22.95pt;mso-position-horizontal-relative:page;mso-position-vertical-relative:paragraph;z-index:18112" coordorigin="8211,145" coordsize="1031,459">
            <v:rect style="position:absolute;left:8211;top:145;width:572;height:200" filled="true" fillcolor="#47833e" stroked="false">
              <v:fill type="solid"/>
            </v:rect>
            <v:rect style="position:absolute;left:8783;top:145;width:458;height:100" filled="true" fillcolor="#edab30" stroked="false">
              <v:fill type="solid"/>
            </v:rect>
            <v:rect style="position:absolute;left:8783;top:245;width:114;height:100" filled="true" fillcolor="#c04126" stroked="false">
              <v:fill type="solid"/>
            </v:rect>
            <v:rect style="position:absolute;left:8898;top:245;width:343;height:100" filled="true" fillcolor="#f4772a" stroked="false">
              <v:fill type="solid"/>
            </v:rect>
            <v:rect style="position:absolute;left:8211;top:404;width:172;height:200" filled="true" fillcolor="#47833e" stroked="false">
              <v:fill type="solid"/>
            </v:rect>
            <v:rect style="position:absolute;left:8383;top:404;width:859;height:100" filled="true" fillcolor="#edab30" stroked="false">
              <v:fill type="solid"/>
            </v:rect>
            <v:line style="position:absolute" from="8383,504" to="8383,604" stroked="true" strokeweight="0pt" strokecolor="#c04126"/>
            <v:rect style="position:absolute;left:8383;top:504;width:859;height:100" filled="true" fillcolor="#f4772a" stroked="false">
              <v:fill type="solid"/>
            </v:rect>
            <w10:wrap type="none"/>
          </v:group>
        </w:pict>
      </w:r>
      <w:r>
        <w:rPr/>
        <w:pict>
          <v:group style="position:absolute;margin-left:485.842499pt;margin-top:5.79824pt;width:51.55pt;height:24.4pt;mso-position-horizontal-relative:page;mso-position-vertical-relative:paragraph;z-index:18136" coordorigin="9717,116" coordsize="1031,488">
            <v:line style="position:absolute" from="9746,145" to="9746,345" stroked="true" strokeweight="2.861pt" strokecolor="#47833e"/>
            <v:rect style="position:absolute;left:9774;top:145;width:973;height:100" filled="true" fillcolor="#edab30" stroked="false">
              <v:fill type="solid"/>
            </v:rect>
            <v:line style="position:absolute" from="9774,245" to="9774,345" stroked="true" strokeweight="0pt" strokecolor="#c04126"/>
            <v:rect style="position:absolute;left:9774;top:245;width:973;height:100" filled="true" fillcolor="#f4772a" stroked="false">
              <v:fill type="solid"/>
            </v:rect>
            <v:rect style="position:absolute;left:9717;top:404;width:114;height:200" filled="true" fillcolor="#47833e" stroked="false">
              <v:fill type="solid"/>
            </v:rect>
            <v:rect style="position:absolute;left:9832;top:404;width:916;height:100" filled="true" fillcolor="#edab30" stroked="false">
              <v:fill type="solid"/>
            </v:rect>
            <v:line style="position:absolute" from="9832,504" to="9832,604" stroked="true" strokeweight="0pt" strokecolor="#c04126"/>
            <v:rect style="position:absolute;left:9832;top:504;width:916;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8"/>
          <w:w w:val="95"/>
          <w:sz w:val="18"/>
        </w:rPr>
        <w:t> </w:t>
      </w:r>
      <w:r>
        <w:rPr>
          <w:rFonts w:ascii="Palatino Linotype" w:hAnsi="Palatino Linotype"/>
          <w:color w:val="58595B"/>
          <w:w w:val="95"/>
          <w:sz w:val="18"/>
        </w:rPr>
        <w:t>Autónoma</w:t>
      </w:r>
      <w:r>
        <w:rPr>
          <w:rFonts w:ascii="Palatino Linotype" w:hAnsi="Palatino Linotype"/>
          <w:color w:val="58595B"/>
          <w:spacing w:val="-28"/>
          <w:w w:val="95"/>
          <w:sz w:val="18"/>
        </w:rPr>
        <w:t> </w:t>
      </w:r>
      <w:r>
        <w:rPr>
          <w:rFonts w:ascii="Palatino Linotype" w:hAnsi="Palatino Linotype"/>
          <w:color w:val="58595B"/>
          <w:w w:val="95"/>
          <w:sz w:val="18"/>
        </w:rPr>
        <w:t>de</w:t>
      </w:r>
      <w:r>
        <w:rPr>
          <w:rFonts w:ascii="Palatino Linotype" w:hAnsi="Palatino Linotype"/>
          <w:color w:val="58595B"/>
          <w:spacing w:val="-28"/>
          <w:w w:val="95"/>
          <w:sz w:val="18"/>
        </w:rPr>
        <w:t> </w:t>
      </w:r>
      <w:r>
        <w:rPr>
          <w:rFonts w:ascii="Palatino Linotype" w:hAnsi="Palatino Linotype"/>
          <w:color w:val="58595B"/>
          <w:w w:val="95"/>
          <w:sz w:val="18"/>
        </w:rPr>
        <w:t>Tamaulipas</w:t>
        <w:tab/>
      </w:r>
      <w:r>
        <w:rPr>
          <w:rFonts w:ascii="Palatino Linotype" w:hAnsi="Palatino Linotype"/>
          <w:color w:val="58595B"/>
          <w:sz w:val="18"/>
        </w:rPr>
        <w:t>18</w:t>
      </w:r>
    </w:p>
    <w:p>
      <w:pPr>
        <w:tabs>
          <w:tab w:pos="6445" w:val="right" w:leader="none"/>
        </w:tabs>
        <w:spacing w:line="221" w:lineRule="exact" w:before="16"/>
        <w:ind w:left="300" w:right="0" w:firstLine="0"/>
        <w:jc w:val="left"/>
        <w:rPr>
          <w:rFonts w:ascii="Palatino Linotype" w:hAnsi="Palatino Linotype"/>
          <w:sz w:val="18"/>
        </w:rPr>
      </w:pPr>
      <w:r>
        <w:rPr>
          <w:rFonts w:ascii="Palatino Linotype" w:hAnsi="Palatino Linotype"/>
          <w:color w:val="58595B"/>
          <w:sz w:val="18"/>
        </w:rPr>
        <w:t>Instituto</w:t>
      </w:r>
      <w:r>
        <w:rPr>
          <w:rFonts w:ascii="Palatino Linotype" w:hAnsi="Palatino Linotype"/>
          <w:color w:val="58595B"/>
          <w:spacing w:val="-10"/>
          <w:sz w:val="18"/>
        </w:rPr>
        <w:t> </w:t>
      </w:r>
      <w:r>
        <w:rPr>
          <w:rFonts w:ascii="Palatino Linotype" w:hAnsi="Palatino Linotype"/>
          <w:color w:val="58595B"/>
          <w:sz w:val="18"/>
        </w:rPr>
        <w:t>Tecnológico</w:t>
      </w:r>
      <w:r>
        <w:rPr>
          <w:rFonts w:ascii="Palatino Linotype" w:hAnsi="Palatino Linotype"/>
          <w:color w:val="58595B"/>
          <w:spacing w:val="-10"/>
          <w:sz w:val="18"/>
        </w:rPr>
        <w:t> </w:t>
      </w:r>
      <w:r>
        <w:rPr>
          <w:rFonts w:ascii="Palatino Linotype" w:hAnsi="Palatino Linotype"/>
          <w:color w:val="58595B"/>
          <w:sz w:val="18"/>
        </w:rPr>
        <w:t>y</w:t>
      </w:r>
      <w:r>
        <w:rPr>
          <w:rFonts w:ascii="Palatino Linotype" w:hAnsi="Palatino Linotype"/>
          <w:color w:val="58595B"/>
          <w:spacing w:val="-10"/>
          <w:sz w:val="18"/>
        </w:rPr>
        <w:t> </w:t>
      </w:r>
      <w:r>
        <w:rPr>
          <w:rFonts w:ascii="Palatino Linotype" w:hAnsi="Palatino Linotype"/>
          <w:color w:val="58595B"/>
          <w:sz w:val="18"/>
        </w:rPr>
        <w:t>de</w:t>
      </w:r>
      <w:r>
        <w:rPr>
          <w:rFonts w:ascii="Palatino Linotype" w:hAnsi="Palatino Linotype"/>
          <w:color w:val="58595B"/>
          <w:spacing w:val="-10"/>
          <w:sz w:val="18"/>
        </w:rPr>
        <w:t> </w:t>
      </w:r>
      <w:r>
        <w:rPr>
          <w:rFonts w:ascii="Palatino Linotype" w:hAnsi="Palatino Linotype"/>
          <w:color w:val="58595B"/>
          <w:sz w:val="18"/>
        </w:rPr>
        <w:t>Estudios</w:t>
      </w:r>
      <w:r>
        <w:rPr>
          <w:rFonts w:ascii="Palatino Linotype" w:hAnsi="Palatino Linotype"/>
          <w:color w:val="58595B"/>
          <w:spacing w:val="-10"/>
          <w:sz w:val="18"/>
        </w:rPr>
        <w:t> </w:t>
      </w:r>
      <w:r>
        <w:rPr>
          <w:rFonts w:ascii="Palatino Linotype" w:hAnsi="Palatino Linotype"/>
          <w:color w:val="58595B"/>
          <w:sz w:val="18"/>
        </w:rPr>
        <w:t>Superiores</w:t>
        <w:tab/>
        <w:t>18</w:t>
      </w:r>
    </w:p>
    <w:p>
      <w:pPr>
        <w:spacing w:line="221" w:lineRule="exact" w:before="0"/>
        <w:ind w:left="300" w:right="0" w:firstLine="0"/>
        <w:jc w:val="left"/>
        <w:rPr>
          <w:rFonts w:ascii="Palatino Linotype"/>
          <w:sz w:val="18"/>
        </w:rPr>
      </w:pPr>
      <w:r>
        <w:rPr>
          <w:rFonts w:ascii="Palatino Linotype"/>
          <w:color w:val="58595B"/>
          <w:w w:val="90"/>
          <w:sz w:val="18"/>
        </w:rPr>
        <w:t>de Monterrey</w:t>
      </w:r>
    </w:p>
    <w:p>
      <w:pPr>
        <w:tabs>
          <w:tab w:pos="6272" w:val="left" w:leader="none"/>
          <w:tab w:pos="9104" w:val="left" w:leader="none"/>
        </w:tabs>
        <w:spacing w:before="16"/>
        <w:ind w:left="300" w:right="0" w:firstLine="0"/>
        <w:jc w:val="left"/>
        <w:rPr>
          <w:rFonts w:ascii="Palatino Linotype" w:hAnsi="Palatino Linotype"/>
          <w:sz w:val="18"/>
        </w:rPr>
      </w:pPr>
      <w:r>
        <w:rPr/>
        <w:pict>
          <v:group style="position:absolute;margin-left:410.553986pt;margin-top:2.24823pt;width:51.55pt;height:10pt;mso-position-horizontal-relative:page;mso-position-vertical-relative:paragraph;z-index:-373048" coordorigin="8211,45" coordsize="1031,200">
            <v:rect style="position:absolute;left:8211;top:45;width:555;height:200" filled="true" fillcolor="#47833e" stroked="false">
              <v:fill type="solid"/>
            </v:rect>
            <v:rect style="position:absolute;left:8766;top:45;width:475;height:100" filled="true" fillcolor="#edab30" stroked="false">
              <v:fill type="solid"/>
            </v:rect>
            <v:line style="position:absolute" from="8766,145" to="8766,245" stroked="true" strokeweight="0pt" strokecolor="#c04126"/>
            <v:rect style="position:absolute;left:8766;top:145;width:475;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2"/>
          <w:w w:val="95"/>
          <w:sz w:val="18"/>
        </w:rPr>
        <w:t> </w:t>
      </w:r>
      <w:r>
        <w:rPr>
          <w:rFonts w:ascii="Palatino Linotype" w:hAnsi="Palatino Linotype"/>
          <w:color w:val="58595B"/>
          <w:w w:val="95"/>
          <w:sz w:val="18"/>
        </w:rPr>
        <w:t>Autónoma</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Zacatecas</w:t>
        <w:tab/>
        <w:t>13</w:t>
        <w:tab/>
      </w:r>
      <w:r>
        <w:rPr>
          <w:rFonts w:ascii="Palatino Linotype" w:hAnsi="Palatino Linotype"/>
          <w:color w:val="58595B"/>
          <w:position w:val="-1"/>
          <w:sz w:val="18"/>
        </w:rPr>
        <w:drawing>
          <wp:inline distT="0" distB="0" distL="0" distR="0">
            <wp:extent cx="111569" cy="111594"/>
            <wp:effectExtent l="0" t="0" r="0" b="0"/>
            <wp:docPr id="267" name="image477.png" descr=""/>
            <wp:cNvGraphicFramePr>
              <a:graphicFrameLocks noChangeAspect="1"/>
            </wp:cNvGraphicFramePr>
            <a:graphic>
              <a:graphicData uri="http://schemas.openxmlformats.org/drawingml/2006/picture">
                <pic:pic>
                  <pic:nvPicPr>
                    <pic:cNvPr id="268" name="image477.png"/>
                    <pic:cNvPicPr/>
                  </pic:nvPicPr>
                  <pic:blipFill>
                    <a:blip r:embed="rId550"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1"/>
          <w:sz w:val="18"/>
        </w:rPr>
      </w:r>
    </w:p>
    <w:p>
      <w:pPr>
        <w:tabs>
          <w:tab w:pos="6272" w:val="left" w:leader="none"/>
          <w:tab w:pos="9104" w:val="left" w:leader="none"/>
        </w:tabs>
        <w:spacing w:before="116"/>
        <w:ind w:left="300" w:right="0" w:firstLine="0"/>
        <w:jc w:val="left"/>
        <w:rPr>
          <w:rFonts w:ascii="Palatino Linotype"/>
          <w:sz w:val="18"/>
        </w:rPr>
      </w:pPr>
      <w:r>
        <w:rPr/>
        <w:pict>
          <v:group style="position:absolute;margin-left:410.553986pt;margin-top:7.248237pt;width:51.55pt;height:10pt;mso-position-horizontal-relative:page;mso-position-vertical-relative:paragraph;z-index:-373024" coordorigin="8211,145" coordsize="1031,200">
            <v:rect style="position:absolute;left:8211;top:145;width:468;height:200" filled="true" fillcolor="#47833e" stroked="false">
              <v:fill type="solid"/>
            </v:rect>
            <v:rect style="position:absolute;left:8679;top:145;width:562;height:100" filled="true" fillcolor="#edab30" stroked="false">
              <v:fill type="solid"/>
            </v:rect>
            <v:line style="position:absolute" from="8679,245" to="8679,345" stroked="true" strokeweight="0pt" strokecolor="#c04126"/>
            <v:rect style="position:absolute;left:8679;top:245;width:562;height:100" filled="true" fillcolor="#f4772a" stroked="false">
              <v:fill type="solid"/>
            </v:rect>
            <w10:wrap type="none"/>
          </v:group>
        </w:pict>
      </w:r>
      <w:r>
        <w:rPr>
          <w:rFonts w:ascii="Palatino Linotype"/>
          <w:color w:val="58595B"/>
          <w:w w:val="95"/>
          <w:sz w:val="18"/>
        </w:rPr>
        <w:t>Instituto</w:t>
      </w:r>
      <w:r>
        <w:rPr>
          <w:rFonts w:ascii="Palatino Linotype"/>
          <w:color w:val="58595B"/>
          <w:spacing w:val="-15"/>
          <w:w w:val="95"/>
          <w:sz w:val="18"/>
        </w:rPr>
        <w:t> </w:t>
      </w:r>
      <w:r>
        <w:rPr>
          <w:rFonts w:ascii="Palatino Linotype"/>
          <w:color w:val="58595B"/>
          <w:w w:val="95"/>
          <w:sz w:val="18"/>
        </w:rPr>
        <w:t>Mexicano</w:t>
      </w:r>
      <w:r>
        <w:rPr>
          <w:rFonts w:ascii="Palatino Linotype"/>
          <w:color w:val="58595B"/>
          <w:spacing w:val="-15"/>
          <w:w w:val="95"/>
          <w:sz w:val="18"/>
        </w:rPr>
        <w:t> </w:t>
      </w:r>
      <w:r>
        <w:rPr>
          <w:rFonts w:ascii="Palatino Linotype"/>
          <w:color w:val="58595B"/>
          <w:w w:val="95"/>
          <w:sz w:val="18"/>
        </w:rPr>
        <w:t>del</w:t>
      </w:r>
      <w:r>
        <w:rPr>
          <w:rFonts w:ascii="Palatino Linotype"/>
          <w:color w:val="58595B"/>
          <w:spacing w:val="-15"/>
          <w:w w:val="95"/>
          <w:sz w:val="18"/>
        </w:rPr>
        <w:t> </w:t>
      </w:r>
      <w:r>
        <w:rPr>
          <w:rFonts w:ascii="Palatino Linotype"/>
          <w:color w:val="58595B"/>
          <w:w w:val="95"/>
          <w:sz w:val="18"/>
        </w:rPr>
        <w:t>Seguro</w:t>
      </w:r>
      <w:r>
        <w:rPr>
          <w:rFonts w:ascii="Palatino Linotype"/>
          <w:color w:val="58595B"/>
          <w:spacing w:val="-15"/>
          <w:w w:val="95"/>
          <w:sz w:val="18"/>
        </w:rPr>
        <w:t> </w:t>
      </w:r>
      <w:r>
        <w:rPr>
          <w:rFonts w:ascii="Palatino Linotype"/>
          <w:color w:val="58595B"/>
          <w:w w:val="95"/>
          <w:sz w:val="18"/>
        </w:rPr>
        <w:t>Social</w:t>
        <w:tab/>
        <w:t>11</w:t>
        <w:tab/>
      </w:r>
      <w:r>
        <w:rPr>
          <w:rFonts w:ascii="Palatino Linotype"/>
          <w:color w:val="58595B"/>
          <w:position w:val="-1"/>
          <w:sz w:val="18"/>
        </w:rPr>
        <w:drawing>
          <wp:inline distT="0" distB="0" distL="0" distR="0">
            <wp:extent cx="111569" cy="111594"/>
            <wp:effectExtent l="0" t="0" r="0" b="0"/>
            <wp:docPr id="269" name="image478.png" descr=""/>
            <wp:cNvGraphicFramePr>
              <a:graphicFrameLocks noChangeAspect="1"/>
            </wp:cNvGraphicFramePr>
            <a:graphic>
              <a:graphicData uri="http://schemas.openxmlformats.org/drawingml/2006/picture">
                <pic:pic>
                  <pic:nvPicPr>
                    <pic:cNvPr id="270" name="image478.png"/>
                    <pic:cNvPicPr/>
                  </pic:nvPicPr>
                  <pic:blipFill>
                    <a:blip r:embed="rId551" cstate="print"/>
                    <a:stretch>
                      <a:fillRect/>
                    </a:stretch>
                  </pic:blipFill>
                  <pic:spPr>
                    <a:xfrm>
                      <a:off x="0" y="0"/>
                      <a:ext cx="111569" cy="111594"/>
                    </a:xfrm>
                    <a:prstGeom prst="rect">
                      <a:avLst/>
                    </a:prstGeom>
                  </pic:spPr>
                </pic:pic>
              </a:graphicData>
            </a:graphic>
          </wp:inline>
        </w:drawing>
      </w:r>
      <w:r>
        <w:rPr>
          <w:rFonts w:ascii="Palatino Linotype"/>
          <w:color w:val="58595B"/>
          <w:position w:val="-1"/>
          <w:sz w:val="18"/>
        </w:rPr>
      </w:r>
    </w:p>
    <w:p>
      <w:pPr>
        <w:tabs>
          <w:tab w:pos="6445" w:val="right" w:leader="none"/>
        </w:tabs>
        <w:spacing w:before="116"/>
        <w:ind w:left="300" w:right="0" w:firstLine="0"/>
        <w:jc w:val="left"/>
        <w:rPr>
          <w:rFonts w:ascii="Palatino Linotype"/>
          <w:sz w:val="18"/>
        </w:rPr>
      </w:pPr>
      <w:r>
        <w:rPr/>
        <w:pict>
          <v:group style="position:absolute;margin-left:410.553986pt;margin-top:7.248251pt;width:51.55pt;height:10pt;mso-position-horizontal-relative:page;mso-position-vertical-relative:paragraph;z-index:18160" coordorigin="8211,145" coordsize="1031,200">
            <v:rect style="position:absolute;left:8211;top:145;width:114;height:200" filled="true" fillcolor="#47833e" stroked="false">
              <v:fill type="solid"/>
            </v:rect>
            <v:rect style="position:absolute;left:8326;top:145;width:916;height:100" filled="true" fillcolor="#edab30" stroked="false">
              <v:fill type="solid"/>
            </v:rect>
            <v:rect style="position:absolute;left:8326;top:245;width:572;height:100" filled="true" fillcolor="#c04126" stroked="false">
              <v:fill type="solid"/>
            </v:rect>
            <v:rect style="position:absolute;left:8898;top:245;width:343;height:100" filled="true" fillcolor="#f4772a" stroked="false">
              <v:fill type="solid"/>
            </v:rect>
            <w10:wrap type="none"/>
          </v:group>
        </w:pict>
      </w:r>
      <w:r>
        <w:rPr/>
        <w:pict>
          <v:group style="position:absolute;margin-left:485.862pt;margin-top:7.248251pt;width:51.55pt;height:10pt;mso-position-horizontal-relative:page;mso-position-vertical-relative:paragraph;z-index:18184" coordorigin="9717,145" coordsize="1031,200">
            <v:rect style="position:absolute;left:9717;top:145;width:114;height:200" filled="true" fillcolor="#47833e" stroked="false">
              <v:fill type="solid"/>
            </v:rect>
            <v:rect style="position:absolute;left:9832;top:145;width:916;height:100" filled="true" fillcolor="#edab30" stroked="false">
              <v:fill type="solid"/>
            </v:rect>
            <v:line style="position:absolute" from="9832,245" to="9832,345" stroked="true" strokeweight="0pt" strokecolor="#c04126"/>
            <v:rect style="position:absolute;left:9832;top:245;width:916;height:100" filled="true" fillcolor="#f4772a" stroked="false">
              <v:fill type="solid"/>
            </v:rect>
            <w10:wrap type="none"/>
          </v:group>
        </w:pict>
      </w:r>
      <w:r>
        <w:rPr>
          <w:rFonts w:ascii="Palatino Linotype"/>
          <w:color w:val="58595B"/>
          <w:sz w:val="18"/>
        </w:rPr>
        <w:t>Universidad</w:t>
      </w:r>
      <w:r>
        <w:rPr>
          <w:rFonts w:ascii="Palatino Linotype"/>
          <w:color w:val="58595B"/>
          <w:spacing w:val="-8"/>
          <w:sz w:val="18"/>
        </w:rPr>
        <w:t> </w:t>
      </w:r>
      <w:r>
        <w:rPr>
          <w:rFonts w:ascii="Palatino Linotype"/>
          <w:color w:val="58595B"/>
          <w:sz w:val="18"/>
        </w:rPr>
        <w:t>de</w:t>
      </w:r>
      <w:r>
        <w:rPr>
          <w:rFonts w:ascii="Palatino Linotype"/>
          <w:color w:val="58595B"/>
          <w:spacing w:val="-8"/>
          <w:sz w:val="18"/>
        </w:rPr>
        <w:t> </w:t>
      </w:r>
      <w:r>
        <w:rPr>
          <w:rFonts w:ascii="Palatino Linotype"/>
          <w:color w:val="58595B"/>
          <w:sz w:val="18"/>
        </w:rPr>
        <w:t>Guanajuato</w:t>
        <w:tab/>
        <w:t>9</w:t>
      </w:r>
    </w:p>
    <w:p>
      <w:pPr>
        <w:tabs>
          <w:tab w:pos="6445" w:val="right" w:leader="none"/>
        </w:tabs>
        <w:spacing w:before="116"/>
        <w:ind w:left="300" w:right="0" w:firstLine="0"/>
        <w:jc w:val="left"/>
        <w:rPr>
          <w:rFonts w:ascii="Palatino Linotype" w:hAnsi="Palatino Linotype"/>
          <w:sz w:val="18"/>
        </w:rPr>
      </w:pPr>
      <w:r>
        <w:rPr/>
        <w:pict>
          <v:group style="position:absolute;margin-left:410.553986pt;margin-top:7.249234pt;width:51.55pt;height:10pt;mso-position-horizontal-relative:page;mso-position-vertical-relative:paragraph;z-index:18208" coordorigin="8211,145" coordsize="1031,200">
            <v:rect style="position:absolute;left:8211;top:145;width:129;height:200" filled="true" fillcolor="#47833e" stroked="false">
              <v:fill type="solid"/>
            </v:rect>
            <v:rect style="position:absolute;left:8340;top:145;width:902;height:100" filled="true" fillcolor="#edab30" stroked="false">
              <v:fill type="solid"/>
            </v:rect>
            <v:rect style="position:absolute;left:8340;top:245;width:386;height:100" filled="true" fillcolor="#c04126" stroked="false">
              <v:fill type="solid"/>
            </v:rect>
            <v:rect style="position:absolute;left:8726;top:245;width:515;height:100" filled="true" fillcolor="#f4772a" stroked="false">
              <v:fill type="solid"/>
            </v:rect>
            <w10:wrap type="none"/>
          </v:group>
        </w:pict>
      </w:r>
      <w:r>
        <w:rPr/>
        <w:pict>
          <v:group style="position:absolute;margin-left:485.862pt;margin-top:7.249234pt;width:51.55pt;height:10pt;mso-position-horizontal-relative:page;mso-position-vertical-relative:paragraph;z-index:18232" coordorigin="9717,145" coordsize="1031,200">
            <v:rect style="position:absolute;left:9717;top:145;width:129;height:200" filled="true" fillcolor="#47833e" stroked="false">
              <v:fill type="solid"/>
            </v:rect>
            <v:rect style="position:absolute;left:9846;top:145;width:902;height:100" filled="true" fillcolor="#edab30" stroked="false">
              <v:fill type="solid"/>
            </v:rect>
            <v:line style="position:absolute" from="9846,245" to="9846,345" stroked="true" strokeweight="0pt" strokecolor="#c04126"/>
            <v:rect style="position:absolute;left:9846;top:245;width:902;height:100" filled="true" fillcolor="#f4772a" stroked="false">
              <v:fill type="solid"/>
            </v:rect>
            <w10:wrap type="none"/>
          </v:group>
        </w:pict>
      </w:r>
      <w:r>
        <w:rPr>
          <w:rFonts w:ascii="Palatino Linotype" w:hAnsi="Palatino Linotype"/>
          <w:color w:val="58595B"/>
          <w:sz w:val="18"/>
        </w:rPr>
        <w:t>Universidad</w:t>
      </w:r>
      <w:r>
        <w:rPr>
          <w:rFonts w:ascii="Palatino Linotype" w:hAnsi="Palatino Linotype"/>
          <w:color w:val="58595B"/>
          <w:spacing w:val="-8"/>
          <w:sz w:val="18"/>
        </w:rPr>
        <w:t> </w:t>
      </w:r>
      <w:r>
        <w:rPr>
          <w:rFonts w:ascii="Palatino Linotype" w:hAnsi="Palatino Linotype"/>
          <w:color w:val="58595B"/>
          <w:sz w:val="18"/>
        </w:rPr>
        <w:t>Autónoma</w:t>
      </w:r>
      <w:r>
        <w:rPr>
          <w:rFonts w:ascii="Palatino Linotype" w:hAnsi="Palatino Linotype"/>
          <w:color w:val="58595B"/>
          <w:spacing w:val="-8"/>
          <w:sz w:val="18"/>
        </w:rPr>
        <w:t> </w:t>
      </w:r>
      <w:r>
        <w:rPr>
          <w:rFonts w:ascii="Palatino Linotype" w:hAnsi="Palatino Linotype"/>
          <w:color w:val="58595B"/>
          <w:sz w:val="18"/>
        </w:rPr>
        <w:t>Chapingo</w:t>
        <w:tab/>
        <w:t>8</w:t>
      </w:r>
    </w:p>
    <w:p>
      <w:pPr>
        <w:tabs>
          <w:tab w:pos="6359" w:val="left" w:leader="none"/>
          <w:tab w:pos="9104" w:val="left" w:leader="none"/>
        </w:tabs>
        <w:spacing w:before="116"/>
        <w:ind w:left="300" w:right="0" w:firstLine="0"/>
        <w:jc w:val="left"/>
        <w:rPr>
          <w:rFonts w:ascii="Palatino Linotype"/>
          <w:sz w:val="18"/>
        </w:rPr>
      </w:pPr>
      <w:r>
        <w:rPr/>
        <w:pict>
          <v:group style="position:absolute;margin-left:410.553986pt;margin-top:7.247234pt;width:51.55pt;height:22.05pt;mso-position-horizontal-relative:page;mso-position-vertical-relative:paragraph;z-index:-373000" coordorigin="8211,145" coordsize="1031,441">
            <v:rect style="position:absolute;left:8211;top:145;width:294;height:200" filled="true" fillcolor="#47833e" stroked="false">
              <v:fill type="solid"/>
            </v:rect>
            <v:rect style="position:absolute;left:8505;top:145;width:736;height:100" filled="true" fillcolor="#edab30" stroked="false">
              <v:fill type="solid"/>
            </v:rect>
            <v:line style="position:absolute" from="8505,245" to="8505,345" stroked="true" strokeweight="0pt" strokecolor="#c04126"/>
            <v:rect style="position:absolute;left:8505;top:245;width:736;height:100" filled="true" fillcolor="#f4772a" stroked="false">
              <v:fill type="solid"/>
            </v:rect>
            <v:shape style="position:absolute;left:8638;top:410;width:176;height:176" type="#_x0000_t75" stroked="false">
              <v:imagedata r:id="rId552" o:title=""/>
            </v:shape>
            <w10:wrap type="none"/>
          </v:group>
        </w:pict>
      </w:r>
      <w:r>
        <w:rPr>
          <w:rFonts w:ascii="Palatino Linotype"/>
          <w:color w:val="58595B"/>
          <w:w w:val="95"/>
          <w:sz w:val="18"/>
        </w:rPr>
        <w:t>Universidad</w:t>
      </w:r>
      <w:r>
        <w:rPr>
          <w:rFonts w:ascii="Palatino Linotype"/>
          <w:color w:val="58595B"/>
          <w:spacing w:val="-21"/>
          <w:w w:val="95"/>
          <w:sz w:val="18"/>
        </w:rPr>
        <w:t> </w:t>
      </w:r>
      <w:r>
        <w:rPr>
          <w:rFonts w:ascii="Palatino Linotype"/>
          <w:color w:val="58595B"/>
          <w:w w:val="95"/>
          <w:sz w:val="18"/>
        </w:rPr>
        <w:t>Veracruzana</w:t>
        <w:tab/>
        <w:t>7</w:t>
        <w:tab/>
      </w:r>
      <w:r>
        <w:rPr>
          <w:rFonts w:ascii="Palatino Linotype"/>
          <w:color w:val="58595B"/>
          <w:position w:val="-2"/>
          <w:sz w:val="18"/>
        </w:rPr>
        <w:drawing>
          <wp:inline distT="0" distB="0" distL="0" distR="0">
            <wp:extent cx="111569" cy="111594"/>
            <wp:effectExtent l="0" t="0" r="0" b="0"/>
            <wp:docPr id="271" name="image477.png" descr=""/>
            <wp:cNvGraphicFramePr>
              <a:graphicFrameLocks noChangeAspect="1"/>
            </wp:cNvGraphicFramePr>
            <a:graphic>
              <a:graphicData uri="http://schemas.openxmlformats.org/drawingml/2006/picture">
                <pic:pic>
                  <pic:nvPicPr>
                    <pic:cNvPr id="272" name="image477.png"/>
                    <pic:cNvPicPr/>
                  </pic:nvPicPr>
                  <pic:blipFill>
                    <a:blip r:embed="rId550" cstate="print"/>
                    <a:stretch>
                      <a:fillRect/>
                    </a:stretch>
                  </pic:blipFill>
                  <pic:spPr>
                    <a:xfrm>
                      <a:off x="0" y="0"/>
                      <a:ext cx="111569" cy="111594"/>
                    </a:xfrm>
                    <a:prstGeom prst="rect">
                      <a:avLst/>
                    </a:prstGeom>
                  </pic:spPr>
                </pic:pic>
              </a:graphicData>
            </a:graphic>
          </wp:inline>
        </w:drawing>
      </w:r>
      <w:r>
        <w:rPr>
          <w:rFonts w:ascii="Palatino Linotype"/>
          <w:color w:val="58595B"/>
          <w:position w:val="-2"/>
          <w:sz w:val="18"/>
        </w:rPr>
      </w:r>
    </w:p>
    <w:p>
      <w:pPr>
        <w:tabs>
          <w:tab w:pos="6359" w:val="left" w:leader="none"/>
          <w:tab w:pos="9104" w:val="left" w:leader="none"/>
        </w:tabs>
        <w:spacing w:line="200" w:lineRule="exact" w:before="39"/>
        <w:ind w:left="300" w:right="717" w:firstLine="0"/>
        <w:jc w:val="left"/>
        <w:rPr>
          <w:rFonts w:ascii="Palatino Linotype" w:hAnsi="Palatino Linotype"/>
          <w:sz w:val="18"/>
        </w:rPr>
      </w:pPr>
      <w:r>
        <w:rPr>
          <w:rFonts w:ascii="Palatino Linotype" w:hAnsi="Palatino Linotype"/>
          <w:color w:val="58595B"/>
          <w:w w:val="95"/>
          <w:sz w:val="18"/>
        </w:rPr>
        <w:t>Centro</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Investigación</w:t>
      </w:r>
      <w:r>
        <w:rPr>
          <w:rFonts w:ascii="Palatino Linotype" w:hAnsi="Palatino Linotype"/>
          <w:color w:val="58595B"/>
          <w:spacing w:val="-22"/>
          <w:w w:val="95"/>
          <w:sz w:val="18"/>
        </w:rPr>
        <w:t> </w:t>
      </w:r>
      <w:r>
        <w:rPr>
          <w:rFonts w:ascii="Palatino Linotype" w:hAnsi="Palatino Linotype"/>
          <w:color w:val="58595B"/>
          <w:w w:val="95"/>
          <w:sz w:val="18"/>
        </w:rPr>
        <w:t>y</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Estudios</w:t>
      </w:r>
      <w:r>
        <w:rPr>
          <w:rFonts w:ascii="Palatino Linotype" w:hAnsi="Palatino Linotype"/>
          <w:color w:val="58595B"/>
          <w:spacing w:val="-22"/>
          <w:w w:val="95"/>
          <w:sz w:val="18"/>
        </w:rPr>
        <w:t> </w:t>
      </w:r>
      <w:r>
        <w:rPr>
          <w:rFonts w:ascii="Palatino Linotype" w:hAnsi="Palatino Linotype"/>
          <w:color w:val="58595B"/>
          <w:w w:val="95"/>
          <w:sz w:val="18"/>
        </w:rPr>
        <w:t>Avanzados</w:t>
        <w:tab/>
        <w:t>7</w:t>
      </w:r>
      <w:r>
        <w:rPr>
          <w:rFonts w:ascii="Palatino Linotype" w:hAnsi="Palatino Linotype"/>
          <w:color w:val="58595B"/>
          <w:sz w:val="18"/>
        </w:rPr>
        <w:tab/>
      </w:r>
      <w:r>
        <w:rPr>
          <w:rFonts w:ascii="Palatino Linotype" w:hAnsi="Palatino Linotype"/>
          <w:color w:val="58595B"/>
          <w:position w:val="-2"/>
          <w:sz w:val="18"/>
        </w:rPr>
        <w:drawing>
          <wp:inline distT="0" distB="0" distL="0" distR="0">
            <wp:extent cx="111569" cy="111607"/>
            <wp:effectExtent l="0" t="0" r="0" b="0"/>
            <wp:docPr id="273" name="image480.png" descr=""/>
            <wp:cNvGraphicFramePr>
              <a:graphicFrameLocks noChangeAspect="1"/>
            </wp:cNvGraphicFramePr>
            <a:graphic>
              <a:graphicData uri="http://schemas.openxmlformats.org/drawingml/2006/picture">
                <pic:pic>
                  <pic:nvPicPr>
                    <pic:cNvPr id="274" name="image480.png"/>
                    <pic:cNvPicPr/>
                  </pic:nvPicPr>
                  <pic:blipFill>
                    <a:blip r:embed="rId553" cstate="print"/>
                    <a:stretch>
                      <a:fillRect/>
                    </a:stretch>
                  </pic:blipFill>
                  <pic:spPr>
                    <a:xfrm>
                      <a:off x="0" y="0"/>
                      <a:ext cx="111569" cy="111607"/>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Palatino Linotype" w:hAnsi="Palatino Linotype"/>
          <w:color w:val="58595B"/>
          <w:w w:val="90"/>
          <w:sz w:val="18"/>
        </w:rPr>
        <w:t>del</w:t>
      </w:r>
      <w:r>
        <w:rPr>
          <w:rFonts w:ascii="Palatino Linotype" w:hAnsi="Palatino Linotype"/>
          <w:color w:val="58595B"/>
          <w:spacing w:val="-21"/>
          <w:w w:val="90"/>
          <w:sz w:val="18"/>
        </w:rPr>
        <w:t> </w:t>
      </w:r>
      <w:r>
        <w:rPr>
          <w:rFonts w:ascii="Palatino Linotype" w:hAnsi="Palatino Linotype"/>
          <w:color w:val="58595B"/>
          <w:w w:val="90"/>
          <w:sz w:val="18"/>
        </w:rPr>
        <w:t>ıew</w:t>
      </w:r>
    </w:p>
    <w:p>
      <w:pPr>
        <w:tabs>
          <w:tab w:pos="6359" w:val="left" w:leader="none"/>
          <w:tab w:pos="7598" w:val="left" w:leader="none"/>
        </w:tabs>
        <w:spacing w:before="36"/>
        <w:ind w:left="300" w:right="0" w:firstLine="0"/>
        <w:jc w:val="left"/>
        <w:rPr>
          <w:rFonts w:ascii="Palatino Linotype" w:hAnsi="Palatino Linotype"/>
          <w:sz w:val="18"/>
        </w:rPr>
      </w:pPr>
      <w:r>
        <w:rPr/>
        <w:pict>
          <v:group style="position:absolute;margin-left:485.862pt;margin-top:3.248231pt;width:51.55pt;height:10pt;mso-position-horizontal-relative:page;mso-position-vertical-relative:paragraph;z-index:18256" coordorigin="9717,65" coordsize="1031,200">
            <v:rect style="position:absolute;left:9717;top:65;width:343;height:200" filled="true" fillcolor="#47833e" stroked="false">
              <v:fill type="solid"/>
            </v:rect>
            <v:rect style="position:absolute;left:10061;top:65;width:687;height:100" filled="true" fillcolor="#edab30" stroked="false">
              <v:fill type="solid"/>
            </v:rect>
            <v:line style="position:absolute" from="10061,165" to="10061,265" stroked="true" strokeweight="0pt" strokecolor="#c04126"/>
            <v:rect style="position:absolute;left:10061;top:165;width:687;height:100" filled="true" fillcolor="#f4772a" stroked="false">
              <v:fill type="solid"/>
            </v:rect>
            <w10:wrap type="none"/>
          </v:group>
        </w:pict>
      </w:r>
      <w:r>
        <w:rPr>
          <w:rFonts w:ascii="Palatino Linotype" w:hAnsi="Palatino Linotype"/>
          <w:color w:val="58595B"/>
          <w:sz w:val="18"/>
        </w:rPr>
        <w:t>Instituto</w:t>
      </w:r>
      <w:r>
        <w:rPr>
          <w:rFonts w:ascii="Palatino Linotype" w:hAnsi="Palatino Linotype"/>
          <w:color w:val="58595B"/>
          <w:spacing w:val="-28"/>
          <w:sz w:val="18"/>
        </w:rPr>
        <w:t> </w:t>
      </w:r>
      <w:r>
        <w:rPr>
          <w:rFonts w:ascii="Palatino Linotype" w:hAnsi="Palatino Linotype"/>
          <w:color w:val="58595B"/>
          <w:sz w:val="18"/>
        </w:rPr>
        <w:t>Tecnológico</w:t>
      </w:r>
      <w:r>
        <w:rPr>
          <w:rFonts w:ascii="Palatino Linotype" w:hAnsi="Palatino Linotype"/>
          <w:color w:val="58595B"/>
          <w:spacing w:val="-28"/>
          <w:sz w:val="18"/>
        </w:rPr>
        <w:t> </w:t>
      </w:r>
      <w:r>
        <w:rPr>
          <w:rFonts w:ascii="Palatino Linotype" w:hAnsi="Palatino Linotype"/>
          <w:color w:val="58595B"/>
          <w:sz w:val="18"/>
        </w:rPr>
        <w:t>de</w:t>
      </w:r>
      <w:r>
        <w:rPr>
          <w:rFonts w:ascii="Palatino Linotype" w:hAnsi="Palatino Linotype"/>
          <w:color w:val="58595B"/>
          <w:spacing w:val="-28"/>
          <w:sz w:val="18"/>
        </w:rPr>
        <w:t> </w:t>
      </w:r>
      <w:r>
        <w:rPr>
          <w:rFonts w:ascii="Palatino Linotype" w:hAnsi="Palatino Linotype"/>
          <w:color w:val="58595B"/>
          <w:sz w:val="18"/>
        </w:rPr>
        <w:t>El</w:t>
      </w:r>
      <w:r>
        <w:rPr>
          <w:rFonts w:ascii="Palatino Linotype" w:hAnsi="Palatino Linotype"/>
          <w:color w:val="58595B"/>
          <w:spacing w:val="-28"/>
          <w:sz w:val="18"/>
        </w:rPr>
        <w:t> </w:t>
      </w:r>
      <w:r>
        <w:rPr>
          <w:rFonts w:ascii="Palatino Linotype" w:hAnsi="Palatino Linotype"/>
          <w:color w:val="58595B"/>
          <w:sz w:val="18"/>
        </w:rPr>
        <w:t>Salto</w:t>
        <w:tab/>
      </w:r>
      <w:r>
        <w:rPr>
          <w:rFonts w:ascii="Palatino Linotype" w:hAnsi="Palatino Linotype"/>
          <w:color w:val="58595B"/>
          <w:w w:val="95"/>
          <w:sz w:val="18"/>
        </w:rPr>
        <w:t>6</w:t>
        <w:tab/>
      </w:r>
      <w:r>
        <w:rPr>
          <w:rFonts w:ascii="Palatino Linotype" w:hAnsi="Palatino Linotype"/>
          <w:color w:val="58595B"/>
          <w:position w:val="-1"/>
          <w:sz w:val="18"/>
        </w:rPr>
        <w:drawing>
          <wp:inline distT="0" distB="0" distL="0" distR="0">
            <wp:extent cx="111594" cy="111594"/>
            <wp:effectExtent l="0" t="0" r="0" b="0"/>
            <wp:docPr id="275" name="image481.png" descr=""/>
            <wp:cNvGraphicFramePr>
              <a:graphicFrameLocks noChangeAspect="1"/>
            </wp:cNvGraphicFramePr>
            <a:graphic>
              <a:graphicData uri="http://schemas.openxmlformats.org/drawingml/2006/picture">
                <pic:pic>
                  <pic:nvPicPr>
                    <pic:cNvPr id="276" name="image481.png"/>
                    <pic:cNvPicPr/>
                  </pic:nvPicPr>
                  <pic:blipFill>
                    <a:blip r:embed="rId554"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1"/>
          <w:sz w:val="18"/>
        </w:rPr>
      </w:r>
    </w:p>
    <w:p>
      <w:pPr>
        <w:tabs>
          <w:tab w:pos="6359" w:val="left" w:leader="none"/>
          <w:tab w:pos="9104" w:val="left" w:leader="none"/>
        </w:tabs>
        <w:spacing w:before="116"/>
        <w:ind w:left="300" w:right="0" w:firstLine="0"/>
        <w:jc w:val="left"/>
        <w:rPr>
          <w:rFonts w:ascii="Palatino Linotype" w:hAnsi="Palatino Linotype"/>
          <w:sz w:val="18"/>
        </w:rPr>
      </w:pPr>
      <w:r>
        <w:rPr/>
        <w:pict>
          <v:group style="position:absolute;margin-left:410.553986pt;margin-top:7.248238pt;width:51.55pt;height:10pt;mso-position-horizontal-relative:page;mso-position-vertical-relative:paragraph;z-index:-372976" coordorigin="8211,145" coordsize="1031,200">
            <v:rect style="position:absolute;left:8211;top:145;width:515;height:200" filled="true" fillcolor="#47833e" stroked="false">
              <v:fill type="solid"/>
            </v:rect>
            <v:rect style="position:absolute;left:8726;top:145;width:515;height:100" filled="true" fillcolor="#edab30" stroked="false">
              <v:fill type="solid"/>
            </v:rect>
            <v:line style="position:absolute" from="8726,245" to="8726,345" stroked="true" strokeweight="0pt" strokecolor="#c04126"/>
            <v:rect style="position:absolute;left:8726;top:245;width:515;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3"/>
          <w:w w:val="95"/>
          <w:sz w:val="18"/>
        </w:rPr>
        <w:t> </w:t>
      </w:r>
      <w:r>
        <w:rPr>
          <w:rFonts w:ascii="Palatino Linotype" w:hAnsi="Palatino Linotype"/>
          <w:color w:val="58595B"/>
          <w:w w:val="95"/>
          <w:sz w:val="18"/>
        </w:rPr>
        <w:t>Autónoma</w:t>
      </w:r>
      <w:r>
        <w:rPr>
          <w:rFonts w:ascii="Palatino Linotype" w:hAnsi="Palatino Linotype"/>
          <w:color w:val="58595B"/>
          <w:spacing w:val="-23"/>
          <w:w w:val="95"/>
          <w:sz w:val="18"/>
        </w:rPr>
        <w:t> </w:t>
      </w:r>
      <w:r>
        <w:rPr>
          <w:rFonts w:ascii="Palatino Linotype" w:hAnsi="Palatino Linotype"/>
          <w:color w:val="58595B"/>
          <w:w w:val="95"/>
          <w:sz w:val="18"/>
        </w:rPr>
        <w:t>del</w:t>
      </w:r>
      <w:r>
        <w:rPr>
          <w:rFonts w:ascii="Palatino Linotype" w:hAnsi="Palatino Linotype"/>
          <w:color w:val="58595B"/>
          <w:spacing w:val="-23"/>
          <w:w w:val="95"/>
          <w:sz w:val="18"/>
        </w:rPr>
        <w:t> </w:t>
      </w:r>
      <w:r>
        <w:rPr>
          <w:rFonts w:ascii="Palatino Linotype" w:hAnsi="Palatino Linotype"/>
          <w:color w:val="58595B"/>
          <w:w w:val="95"/>
          <w:sz w:val="18"/>
        </w:rPr>
        <w:t>Estado</w:t>
      </w:r>
      <w:r>
        <w:rPr>
          <w:rFonts w:ascii="Palatino Linotype" w:hAnsi="Palatino Linotype"/>
          <w:color w:val="58595B"/>
          <w:spacing w:val="-23"/>
          <w:w w:val="95"/>
          <w:sz w:val="18"/>
        </w:rPr>
        <w:t> </w:t>
      </w:r>
      <w:r>
        <w:rPr>
          <w:rFonts w:ascii="Palatino Linotype" w:hAnsi="Palatino Linotype"/>
          <w:color w:val="58595B"/>
          <w:w w:val="95"/>
          <w:sz w:val="18"/>
        </w:rPr>
        <w:t>de</w:t>
      </w:r>
      <w:r>
        <w:rPr>
          <w:rFonts w:ascii="Palatino Linotype" w:hAnsi="Palatino Linotype"/>
          <w:color w:val="58595B"/>
          <w:spacing w:val="-23"/>
          <w:w w:val="95"/>
          <w:sz w:val="18"/>
        </w:rPr>
        <w:t> </w:t>
      </w:r>
      <w:r>
        <w:rPr>
          <w:rFonts w:ascii="Palatino Linotype" w:hAnsi="Palatino Linotype"/>
          <w:color w:val="58595B"/>
          <w:w w:val="95"/>
          <w:sz w:val="18"/>
        </w:rPr>
        <w:t>Hidalgo</w:t>
        <w:tab/>
        <w:t>6</w:t>
        <w:tab/>
      </w:r>
      <w:r>
        <w:rPr>
          <w:rFonts w:ascii="Palatino Linotype" w:hAnsi="Palatino Linotype"/>
          <w:color w:val="58595B"/>
          <w:position w:val="-2"/>
          <w:sz w:val="18"/>
        </w:rPr>
        <w:drawing>
          <wp:inline distT="0" distB="0" distL="0" distR="0">
            <wp:extent cx="111569" cy="111594"/>
            <wp:effectExtent l="0" t="0" r="0" b="0"/>
            <wp:docPr id="277" name="image482.png" descr=""/>
            <wp:cNvGraphicFramePr>
              <a:graphicFrameLocks noChangeAspect="1"/>
            </wp:cNvGraphicFramePr>
            <a:graphic>
              <a:graphicData uri="http://schemas.openxmlformats.org/drawingml/2006/picture">
                <pic:pic>
                  <pic:nvPicPr>
                    <pic:cNvPr id="278" name="image482.png"/>
                    <pic:cNvPicPr/>
                  </pic:nvPicPr>
                  <pic:blipFill>
                    <a:blip r:embed="rId555"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59" w:val="left" w:leader="none"/>
        </w:tabs>
        <w:spacing w:before="116"/>
        <w:ind w:left="300" w:right="0" w:firstLine="0"/>
        <w:jc w:val="left"/>
        <w:rPr>
          <w:rFonts w:ascii="Palatino Linotype"/>
          <w:sz w:val="18"/>
        </w:rPr>
      </w:pPr>
      <w:r>
        <w:rPr/>
        <w:pict>
          <v:group style="position:absolute;margin-left:410.553986pt;margin-top:7.249252pt;width:51.55pt;height:22.05pt;mso-position-horizontal-relative:page;mso-position-vertical-relative:paragraph;z-index:18280" coordorigin="8211,145" coordsize="1031,441">
            <v:rect style="position:absolute;left:8211;top:145;width:206;height:200" filled="true" fillcolor="#47833e" stroked="false">
              <v:fill type="solid"/>
            </v:rect>
            <v:rect style="position:absolute;left:8417;top:145;width:824;height:100" filled="true" fillcolor="#edab30" stroked="false">
              <v:fill type="solid"/>
            </v:rect>
            <v:rect style="position:absolute;left:8417;top:245;width:412;height:100" filled="true" fillcolor="#c04126" stroked="false">
              <v:fill type="solid"/>
            </v:rect>
            <v:rect style="position:absolute;left:8829;top:245;width:412;height:100" filled="true" fillcolor="#f4772a" stroked="false">
              <v:fill type="solid"/>
            </v:rect>
            <v:shape style="position:absolute;left:8638;top:410;width:176;height:176" type="#_x0000_t75" stroked="false">
              <v:imagedata r:id="rId556" o:title=""/>
            </v:shape>
            <w10:wrap type="none"/>
          </v:group>
        </w:pict>
      </w:r>
      <w:r>
        <w:rPr/>
        <w:pict>
          <v:group style="position:absolute;margin-left:485.862pt;margin-top:7.249252pt;width:51.55pt;height:22.05pt;mso-position-horizontal-relative:page;mso-position-vertical-relative:paragraph;z-index:18304" coordorigin="9717,145" coordsize="1031,441">
            <v:rect style="position:absolute;left:9717;top:145;width:206;height:200" filled="true" fillcolor="#47833e" stroked="false">
              <v:fill type="solid"/>
            </v:rect>
            <v:rect style="position:absolute;left:9923;top:145;width:824;height:100" filled="true" fillcolor="#edab30" stroked="false">
              <v:fill type="solid"/>
            </v:rect>
            <v:line style="position:absolute" from="9923,245" to="9923,345" stroked="true" strokeweight="0pt" strokecolor="#c04126"/>
            <v:rect style="position:absolute;left:9923;top:245;width:824;height:100" filled="true" fillcolor="#f4772a" stroked="false">
              <v:fill type="solid"/>
            </v:rect>
            <v:shape style="position:absolute;left:10145;top:410;width:176;height:176" type="#_x0000_t75" stroked="false">
              <v:imagedata r:id="rId557" o:title=""/>
            </v:shape>
            <w10:wrap type="none"/>
          </v:group>
        </w:pict>
      </w:r>
      <w:r>
        <w:rPr>
          <w:rFonts w:ascii="Palatino Linotype"/>
          <w:color w:val="58595B"/>
          <w:w w:val="95"/>
          <w:sz w:val="18"/>
        </w:rPr>
        <w:t>Colegio</w:t>
      </w:r>
      <w:r>
        <w:rPr>
          <w:rFonts w:ascii="Palatino Linotype"/>
          <w:color w:val="58595B"/>
          <w:spacing w:val="-25"/>
          <w:w w:val="95"/>
          <w:sz w:val="18"/>
        </w:rPr>
        <w:t> </w:t>
      </w:r>
      <w:r>
        <w:rPr>
          <w:rFonts w:ascii="Palatino Linotype"/>
          <w:color w:val="58595B"/>
          <w:w w:val="95"/>
          <w:sz w:val="18"/>
        </w:rPr>
        <w:t>de</w:t>
      </w:r>
      <w:r>
        <w:rPr>
          <w:rFonts w:ascii="Palatino Linotype"/>
          <w:color w:val="58595B"/>
          <w:spacing w:val="-25"/>
          <w:w w:val="95"/>
          <w:sz w:val="18"/>
        </w:rPr>
        <w:t> </w:t>
      </w:r>
      <w:r>
        <w:rPr>
          <w:rFonts w:ascii="Palatino Linotype"/>
          <w:color w:val="58595B"/>
          <w:w w:val="95"/>
          <w:sz w:val="18"/>
        </w:rPr>
        <w:t>Postgraduados</w:t>
        <w:tab/>
      </w:r>
      <w:r>
        <w:rPr>
          <w:rFonts w:ascii="Palatino Linotype"/>
          <w:color w:val="58595B"/>
          <w:sz w:val="18"/>
        </w:rPr>
        <w:t>5</w:t>
      </w:r>
    </w:p>
    <w:p>
      <w:pPr>
        <w:tabs>
          <w:tab w:pos="6445" w:val="right" w:leader="none"/>
        </w:tabs>
        <w:spacing w:line="221" w:lineRule="exact" w:before="10"/>
        <w:ind w:left="300" w:right="0" w:firstLine="0"/>
        <w:jc w:val="left"/>
        <w:rPr>
          <w:rFonts w:ascii="Palatino Linotype" w:hAnsi="Palatino Linotype"/>
          <w:sz w:val="18"/>
        </w:rPr>
      </w:pPr>
      <w:r>
        <w:rPr>
          <w:rFonts w:ascii="Palatino Linotype" w:hAnsi="Palatino Linotype"/>
          <w:color w:val="58595B"/>
          <w:sz w:val="18"/>
        </w:rPr>
        <w:t>Instituto Potosino de</w:t>
      </w:r>
      <w:r>
        <w:rPr>
          <w:rFonts w:ascii="Palatino Linotype" w:hAnsi="Palatino Linotype"/>
          <w:color w:val="58595B"/>
          <w:spacing w:val="-28"/>
          <w:sz w:val="18"/>
        </w:rPr>
        <w:t> </w:t>
      </w:r>
      <w:r>
        <w:rPr>
          <w:rFonts w:ascii="Palatino Linotype" w:hAnsi="Palatino Linotype"/>
          <w:color w:val="58595B"/>
          <w:sz w:val="18"/>
        </w:rPr>
        <w:t>Investigación</w:t>
      </w:r>
      <w:r>
        <w:rPr>
          <w:rFonts w:ascii="Palatino Linotype" w:hAnsi="Palatino Linotype"/>
          <w:color w:val="58595B"/>
          <w:spacing w:val="-9"/>
          <w:sz w:val="18"/>
        </w:rPr>
        <w:t> </w:t>
      </w:r>
      <w:r>
        <w:rPr>
          <w:rFonts w:ascii="Palatino Linotype" w:hAnsi="Palatino Linotype"/>
          <w:color w:val="58595B"/>
          <w:sz w:val="18"/>
        </w:rPr>
        <w:t>Científica</w:t>
        <w:tab/>
        <w:t>5</w:t>
      </w:r>
    </w:p>
    <w:p>
      <w:pPr>
        <w:spacing w:line="221" w:lineRule="exact" w:before="0"/>
        <w:ind w:left="300" w:right="0" w:firstLine="0"/>
        <w:jc w:val="left"/>
        <w:rPr>
          <w:rFonts w:ascii="Palatino Linotype" w:hAnsi="Palatino Linotype"/>
          <w:sz w:val="18"/>
        </w:rPr>
      </w:pPr>
      <w:r>
        <w:rPr>
          <w:rFonts w:ascii="Palatino Linotype" w:hAnsi="Palatino Linotype"/>
          <w:color w:val="58595B"/>
          <w:w w:val="95"/>
          <w:sz w:val="18"/>
        </w:rPr>
        <w:t>y Tecnológica a.c.</w:t>
      </w:r>
    </w:p>
    <w:p>
      <w:pPr>
        <w:tabs>
          <w:tab w:pos="6359" w:val="left" w:leader="none"/>
          <w:tab w:pos="7598" w:val="left" w:leader="none"/>
        </w:tabs>
        <w:spacing w:before="16"/>
        <w:ind w:left="300" w:right="0" w:firstLine="0"/>
        <w:jc w:val="left"/>
        <w:rPr>
          <w:rFonts w:ascii="Times New Roman" w:hAnsi="Times New Roman"/>
          <w:sz w:val="18"/>
        </w:rPr>
      </w:pPr>
      <w:r>
        <w:rPr>
          <w:rFonts w:ascii="Palatino Linotype" w:hAnsi="Palatino Linotype"/>
          <w:color w:val="58595B"/>
          <w:w w:val="95"/>
          <w:sz w:val="18"/>
        </w:rPr>
        <w:t>Benemérita</w:t>
      </w:r>
      <w:r>
        <w:rPr>
          <w:rFonts w:ascii="Palatino Linotype" w:hAnsi="Palatino Linotype"/>
          <w:color w:val="58595B"/>
          <w:spacing w:val="-22"/>
          <w:w w:val="95"/>
          <w:sz w:val="18"/>
        </w:rPr>
        <w:t> </w:t>
      </w:r>
      <w:r>
        <w:rPr>
          <w:rFonts w:ascii="Palatino Linotype" w:hAnsi="Palatino Linotype"/>
          <w:color w:val="58595B"/>
          <w:w w:val="95"/>
          <w:sz w:val="18"/>
        </w:rPr>
        <w:t>Universidad</w:t>
      </w:r>
      <w:r>
        <w:rPr>
          <w:rFonts w:ascii="Palatino Linotype" w:hAnsi="Palatino Linotype"/>
          <w:color w:val="58595B"/>
          <w:spacing w:val="-22"/>
          <w:w w:val="95"/>
          <w:sz w:val="18"/>
        </w:rPr>
        <w:t> </w:t>
      </w:r>
      <w:r>
        <w:rPr>
          <w:rFonts w:ascii="Palatino Linotype" w:hAnsi="Palatino Linotype"/>
          <w:color w:val="58595B"/>
          <w:w w:val="95"/>
          <w:sz w:val="18"/>
        </w:rPr>
        <w:t>Autónoma</w:t>
      </w:r>
      <w:r>
        <w:rPr>
          <w:rFonts w:ascii="Palatino Linotype" w:hAnsi="Palatino Linotype"/>
          <w:color w:val="58595B"/>
          <w:spacing w:val="-22"/>
          <w:w w:val="95"/>
          <w:sz w:val="18"/>
        </w:rPr>
        <w:t> </w:t>
      </w:r>
      <w:r>
        <w:rPr>
          <w:rFonts w:ascii="Palatino Linotype" w:hAnsi="Palatino Linotype"/>
          <w:color w:val="58595B"/>
          <w:w w:val="95"/>
          <w:sz w:val="18"/>
        </w:rPr>
        <w:t>de</w:t>
      </w:r>
      <w:r>
        <w:rPr>
          <w:rFonts w:ascii="Palatino Linotype" w:hAnsi="Palatino Linotype"/>
          <w:color w:val="58595B"/>
          <w:spacing w:val="-22"/>
          <w:w w:val="95"/>
          <w:sz w:val="18"/>
        </w:rPr>
        <w:t> </w:t>
      </w:r>
      <w:r>
        <w:rPr>
          <w:rFonts w:ascii="Palatino Linotype" w:hAnsi="Palatino Linotype"/>
          <w:color w:val="58595B"/>
          <w:w w:val="95"/>
          <w:sz w:val="18"/>
        </w:rPr>
        <w:t>Puebla</w:t>
        <w:tab/>
        <w:t>4</w:t>
        <w:tab/>
      </w:r>
      <w:r>
        <w:rPr>
          <w:rFonts w:ascii="Palatino Linotype" w:hAnsi="Palatino Linotype"/>
          <w:color w:val="58595B"/>
          <w:position w:val="-2"/>
          <w:sz w:val="18"/>
        </w:rPr>
        <w:drawing>
          <wp:inline distT="0" distB="0" distL="0" distR="0">
            <wp:extent cx="111594" cy="111594"/>
            <wp:effectExtent l="0" t="0" r="0" b="0"/>
            <wp:docPr id="279" name="image485.png" descr=""/>
            <wp:cNvGraphicFramePr>
              <a:graphicFrameLocks noChangeAspect="1"/>
            </wp:cNvGraphicFramePr>
            <a:graphic>
              <a:graphicData uri="http://schemas.openxmlformats.org/drawingml/2006/picture">
                <pic:pic>
                  <pic:nvPicPr>
                    <pic:cNvPr id="280" name="image485.png"/>
                    <pic:cNvPicPr/>
                  </pic:nvPicPr>
                  <pic:blipFill>
                    <a:blip r:embed="rId558"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2"/>
          <w:sz w:val="18"/>
        </w:rPr>
      </w:r>
      <w:r>
        <w:rPr>
          <w:rFonts w:ascii="Times New Roman" w:hAnsi="Times New Roman"/>
          <w:color w:val="58595B"/>
          <w:position w:val="-2"/>
          <w:sz w:val="18"/>
        </w:rPr>
        <w:t>                             </w:t>
      </w:r>
      <w:r>
        <w:rPr>
          <w:rFonts w:ascii="Times New Roman" w:hAnsi="Times New Roman"/>
          <w:color w:val="58595B"/>
          <w:position w:val="-2"/>
          <w:sz w:val="18"/>
        </w:rPr>
        <w:drawing>
          <wp:inline distT="0" distB="0" distL="0" distR="0">
            <wp:extent cx="111569" cy="111594"/>
            <wp:effectExtent l="0" t="0" r="0" b="0"/>
            <wp:docPr id="281" name="image486.png" descr=""/>
            <wp:cNvGraphicFramePr>
              <a:graphicFrameLocks noChangeAspect="1"/>
            </wp:cNvGraphicFramePr>
            <a:graphic>
              <a:graphicData uri="http://schemas.openxmlformats.org/drawingml/2006/picture">
                <pic:pic>
                  <pic:nvPicPr>
                    <pic:cNvPr id="282" name="image486.png"/>
                    <pic:cNvPicPr/>
                  </pic:nvPicPr>
                  <pic:blipFill>
                    <a:blip r:embed="rId559"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2"/>
          <w:sz w:val="18"/>
        </w:rPr>
      </w:r>
    </w:p>
    <w:p>
      <w:pPr>
        <w:tabs>
          <w:tab w:pos="6445" w:val="right" w:leader="none"/>
        </w:tabs>
        <w:spacing w:before="122"/>
        <w:ind w:left="300" w:right="0" w:firstLine="0"/>
        <w:jc w:val="left"/>
        <w:rPr>
          <w:rFonts w:ascii="Palatino Linotype" w:hAnsi="Palatino Linotype"/>
          <w:sz w:val="18"/>
        </w:rPr>
      </w:pPr>
      <w:r>
        <w:rPr/>
        <w:pict>
          <v:group style="position:absolute;margin-left:410.553986pt;margin-top:7.549256pt;width:51.55pt;height:10pt;mso-position-horizontal-relative:page;mso-position-vertical-relative:paragraph;z-index:18328" coordorigin="8211,151" coordsize="1031,200">
            <v:rect style="position:absolute;left:8211;top:151;width:258;height:200" filled="true" fillcolor="#47833e" stroked="false">
              <v:fill type="solid"/>
            </v:rect>
            <v:rect style="position:absolute;left:8469;top:151;width:773;height:100" filled="true" fillcolor="#edab30" stroked="false">
              <v:fill type="solid"/>
            </v:rect>
            <v:line style="position:absolute" from="8469,251" to="8469,351" stroked="true" strokeweight="0pt" strokecolor="#c04126"/>
            <v:rect style="position:absolute;left:8469;top:251;width:773;height:100" filled="true" fillcolor="#f4772a" stroked="false">
              <v:fill type="solid"/>
            </v:rect>
            <w10:wrap type="none"/>
          </v:group>
        </w:pict>
      </w:r>
      <w:r>
        <w:rPr/>
        <w:pict>
          <v:group style="position:absolute;margin-left:485.862pt;margin-top:7.549256pt;width:51.55pt;height:10pt;mso-position-horizontal-relative:page;mso-position-vertical-relative:paragraph;z-index:18352" coordorigin="9717,151" coordsize="1031,200">
            <v:rect style="position:absolute;left:9717;top:151;width:258;height:200" filled="true" fillcolor="#47833e" stroked="false">
              <v:fill type="solid"/>
            </v:rect>
            <v:rect style="position:absolute;left:9975;top:151;width:773;height:100" filled="true" fillcolor="#edab30" stroked="false">
              <v:fill type="solid"/>
            </v:rect>
            <v:line style="position:absolute" from="9975,251" to="9975,351" stroked="true" strokeweight="0pt" strokecolor="#c04126"/>
            <v:rect style="position:absolute;left:9975;top:251;width:773;height:100" filled="true" fillcolor="#f4772a" stroked="false">
              <v:fill type="solid"/>
            </v:rect>
            <w10:wrap type="none"/>
          </v:group>
        </w:pict>
      </w:r>
      <w:r>
        <w:rPr>
          <w:rFonts w:ascii="Palatino Linotype" w:hAnsi="Palatino Linotype"/>
          <w:color w:val="58595B"/>
          <w:sz w:val="18"/>
        </w:rPr>
        <w:t>Universidad</w:t>
      </w:r>
      <w:r>
        <w:rPr>
          <w:rFonts w:ascii="Palatino Linotype" w:hAnsi="Palatino Linotype"/>
          <w:color w:val="58595B"/>
          <w:spacing w:val="-9"/>
          <w:sz w:val="18"/>
        </w:rPr>
        <w:t> </w:t>
      </w:r>
      <w:r>
        <w:rPr>
          <w:rFonts w:ascii="Palatino Linotype" w:hAnsi="Palatino Linotype"/>
          <w:color w:val="58595B"/>
          <w:sz w:val="18"/>
        </w:rPr>
        <w:t>Autónoma</w:t>
      </w:r>
      <w:r>
        <w:rPr>
          <w:rFonts w:ascii="Palatino Linotype" w:hAnsi="Palatino Linotype"/>
          <w:color w:val="58595B"/>
          <w:spacing w:val="-9"/>
          <w:sz w:val="18"/>
        </w:rPr>
        <w:t> </w:t>
      </w:r>
      <w:r>
        <w:rPr>
          <w:rFonts w:ascii="Palatino Linotype" w:hAnsi="Palatino Linotype"/>
          <w:color w:val="58595B"/>
          <w:sz w:val="18"/>
        </w:rPr>
        <w:t>de</w:t>
      </w:r>
      <w:r>
        <w:rPr>
          <w:rFonts w:ascii="Palatino Linotype" w:hAnsi="Palatino Linotype"/>
          <w:color w:val="58595B"/>
          <w:spacing w:val="-9"/>
          <w:sz w:val="18"/>
        </w:rPr>
        <w:t> </w:t>
      </w:r>
      <w:r>
        <w:rPr>
          <w:rFonts w:ascii="Palatino Linotype" w:hAnsi="Palatino Linotype"/>
          <w:color w:val="58595B"/>
          <w:sz w:val="18"/>
        </w:rPr>
        <w:t>San</w:t>
      </w:r>
      <w:r>
        <w:rPr>
          <w:rFonts w:ascii="Palatino Linotype" w:hAnsi="Palatino Linotype"/>
          <w:color w:val="58595B"/>
          <w:spacing w:val="-9"/>
          <w:sz w:val="18"/>
        </w:rPr>
        <w:t> </w:t>
      </w:r>
      <w:r>
        <w:rPr>
          <w:rFonts w:ascii="Palatino Linotype" w:hAnsi="Palatino Linotype"/>
          <w:color w:val="58595B"/>
          <w:sz w:val="18"/>
        </w:rPr>
        <w:t>Luis</w:t>
      </w:r>
      <w:r>
        <w:rPr>
          <w:rFonts w:ascii="Palatino Linotype" w:hAnsi="Palatino Linotype"/>
          <w:color w:val="58595B"/>
          <w:spacing w:val="-9"/>
          <w:sz w:val="18"/>
        </w:rPr>
        <w:t> </w:t>
      </w:r>
      <w:r>
        <w:rPr>
          <w:rFonts w:ascii="Palatino Linotype" w:hAnsi="Palatino Linotype"/>
          <w:color w:val="58595B"/>
          <w:sz w:val="18"/>
        </w:rPr>
        <w:t>Potosí</w:t>
        <w:tab/>
        <w:t>4</w:t>
      </w:r>
    </w:p>
    <w:p>
      <w:pPr>
        <w:tabs>
          <w:tab w:pos="6445" w:val="right" w:leader="none"/>
        </w:tabs>
        <w:spacing w:before="116"/>
        <w:ind w:left="300" w:right="0" w:firstLine="0"/>
        <w:jc w:val="left"/>
        <w:rPr>
          <w:rFonts w:ascii="Palatino Linotype"/>
          <w:sz w:val="18"/>
        </w:rPr>
      </w:pPr>
      <w:r>
        <w:rPr/>
        <w:pict>
          <v:group style="position:absolute;margin-left:410.553986pt;margin-top:7.249239pt;width:51.55pt;height:10pt;mso-position-horizontal-relative:page;mso-position-vertical-relative:paragraph;z-index:18376" coordorigin="8211,145" coordsize="1031,200">
            <v:rect style="position:absolute;left:8211;top:145;width:258;height:200" filled="true" fillcolor="#47833e" stroked="false">
              <v:fill type="solid"/>
            </v:rect>
            <v:rect style="position:absolute;left:8469;top:145;width:773;height:100" filled="true" fillcolor="#edab30" stroked="false">
              <v:fill type="solid"/>
            </v:rect>
            <v:line style="position:absolute" from="8469,245" to="8469,345" stroked="true" strokeweight="0pt" strokecolor="#c04126"/>
            <v:rect style="position:absolute;left:8469;top:245;width:773;height:100" filled="true" fillcolor="#f4772a" stroked="false">
              <v:fill type="solid"/>
            </v:rect>
            <w10:wrap type="none"/>
          </v:group>
        </w:pict>
      </w:r>
      <w:r>
        <w:rPr/>
        <w:pict>
          <v:group style="position:absolute;margin-left:485.862pt;margin-top:7.249239pt;width:51.55pt;height:10pt;mso-position-horizontal-relative:page;mso-position-vertical-relative:paragraph;z-index:18400" coordorigin="9717,145" coordsize="1031,200">
            <v:rect style="position:absolute;left:9717;top:145;width:258;height:200" filled="true" fillcolor="#47833e" stroked="false">
              <v:fill type="solid"/>
            </v:rect>
            <v:rect style="position:absolute;left:9975;top:145;width:773;height:100" filled="true" fillcolor="#edab30" stroked="false">
              <v:fill type="solid"/>
            </v:rect>
            <v:line style="position:absolute" from="9975,245" to="9975,345" stroked="true" strokeweight="0pt" strokecolor="#c04126"/>
            <v:rect style="position:absolute;left:9975;top:245;width:773;height:100" filled="true" fillcolor="#f4772a" stroked="false">
              <v:fill type="solid"/>
            </v:rect>
            <w10:wrap type="none"/>
          </v:group>
        </w:pict>
      </w:r>
      <w:r>
        <w:rPr>
          <w:rFonts w:ascii="Palatino Linotype"/>
          <w:color w:val="58595B"/>
          <w:sz w:val="18"/>
        </w:rPr>
        <w:t>Universidad</w:t>
      </w:r>
      <w:r>
        <w:rPr>
          <w:rFonts w:ascii="Palatino Linotype"/>
          <w:color w:val="58595B"/>
          <w:spacing w:val="-8"/>
          <w:sz w:val="18"/>
        </w:rPr>
        <w:t> </w:t>
      </w:r>
      <w:r>
        <w:rPr>
          <w:rFonts w:ascii="Palatino Linotype"/>
          <w:color w:val="58595B"/>
          <w:sz w:val="18"/>
        </w:rPr>
        <w:t>de</w:t>
      </w:r>
      <w:r>
        <w:rPr>
          <w:rFonts w:ascii="Palatino Linotype"/>
          <w:color w:val="58595B"/>
          <w:spacing w:val="-8"/>
          <w:sz w:val="18"/>
        </w:rPr>
        <w:t> </w:t>
      </w:r>
      <w:r>
        <w:rPr>
          <w:rFonts w:ascii="Palatino Linotype"/>
          <w:color w:val="58595B"/>
          <w:sz w:val="18"/>
        </w:rPr>
        <w:t>Guadalajara</w:t>
        <w:tab/>
        <w:t>4</w:t>
      </w:r>
    </w:p>
    <w:p>
      <w:pPr>
        <w:tabs>
          <w:tab w:pos="6359" w:val="left" w:leader="none"/>
          <w:tab w:pos="9104" w:val="left" w:leader="none"/>
        </w:tabs>
        <w:spacing w:before="116"/>
        <w:ind w:left="300" w:right="0" w:firstLine="0"/>
        <w:jc w:val="left"/>
        <w:rPr>
          <w:rFonts w:ascii="Palatino Linotype" w:hAnsi="Palatino Linotype"/>
          <w:sz w:val="18"/>
        </w:rPr>
      </w:pPr>
      <w:r>
        <w:rPr/>
        <w:pict>
          <v:group style="position:absolute;margin-left:410.553986pt;margin-top:7.249239pt;width:51.55pt;height:10pt;mso-position-horizontal-relative:page;mso-position-vertical-relative:paragraph;z-index:-372952" coordorigin="8211,145" coordsize="1031,200">
            <v:rect style="position:absolute;left:8211;top:145;width:258;height:200" filled="true" fillcolor="#47833e" stroked="false">
              <v:fill type="solid"/>
            </v:rect>
            <v:rect style="position:absolute;left:8469;top:145;width:773;height:100" filled="true" fillcolor="#edab30" stroked="false">
              <v:fill type="solid"/>
            </v:rect>
            <v:line style="position:absolute" from="8469,245" to="8469,345" stroked="true" strokeweight="0pt" strokecolor="#c04126"/>
            <v:rect style="position:absolute;left:8469;top:245;width:773;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1"/>
          <w:w w:val="95"/>
          <w:sz w:val="18"/>
        </w:rPr>
        <w:t> </w:t>
      </w:r>
      <w:r>
        <w:rPr>
          <w:rFonts w:ascii="Palatino Linotype" w:hAnsi="Palatino Linotype"/>
          <w:color w:val="58595B"/>
          <w:w w:val="95"/>
          <w:sz w:val="18"/>
        </w:rPr>
        <w:t>Autónoma</w:t>
      </w:r>
      <w:r>
        <w:rPr>
          <w:rFonts w:ascii="Palatino Linotype" w:hAnsi="Palatino Linotype"/>
          <w:color w:val="58595B"/>
          <w:spacing w:val="-21"/>
          <w:w w:val="95"/>
          <w:sz w:val="18"/>
        </w:rPr>
        <w:t> </w:t>
      </w:r>
      <w:r>
        <w:rPr>
          <w:rFonts w:ascii="Palatino Linotype" w:hAnsi="Palatino Linotype"/>
          <w:color w:val="58595B"/>
          <w:w w:val="95"/>
          <w:sz w:val="18"/>
        </w:rPr>
        <w:t>de</w:t>
      </w:r>
      <w:r>
        <w:rPr>
          <w:rFonts w:ascii="Palatino Linotype" w:hAnsi="Palatino Linotype"/>
          <w:color w:val="58595B"/>
          <w:spacing w:val="-21"/>
          <w:w w:val="95"/>
          <w:sz w:val="18"/>
        </w:rPr>
        <w:t> </w:t>
      </w:r>
      <w:r>
        <w:rPr>
          <w:rFonts w:ascii="Palatino Linotype" w:hAnsi="Palatino Linotype"/>
          <w:color w:val="58595B"/>
          <w:w w:val="95"/>
          <w:sz w:val="18"/>
        </w:rPr>
        <w:t>Coahuila</w:t>
        <w:tab/>
        <w:t>4</w:t>
        <w:tab/>
      </w:r>
      <w:r>
        <w:rPr>
          <w:rFonts w:ascii="Palatino Linotype" w:hAnsi="Palatino Linotype"/>
          <w:color w:val="58595B"/>
          <w:position w:val="-2"/>
          <w:sz w:val="18"/>
        </w:rPr>
        <w:drawing>
          <wp:inline distT="0" distB="0" distL="0" distR="0">
            <wp:extent cx="111569" cy="111594"/>
            <wp:effectExtent l="0" t="0" r="0" b="0"/>
            <wp:docPr id="283" name="image487.png" descr=""/>
            <wp:cNvGraphicFramePr>
              <a:graphicFrameLocks noChangeAspect="1"/>
            </wp:cNvGraphicFramePr>
            <a:graphic>
              <a:graphicData uri="http://schemas.openxmlformats.org/drawingml/2006/picture">
                <pic:pic>
                  <pic:nvPicPr>
                    <pic:cNvPr id="284" name="image487.png"/>
                    <pic:cNvPicPr/>
                  </pic:nvPicPr>
                  <pic:blipFill>
                    <a:blip r:embed="rId560"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tabs>
          <w:tab w:pos="6359" w:val="left" w:leader="none"/>
          <w:tab w:pos="9104" w:val="left" w:leader="none"/>
        </w:tabs>
        <w:spacing w:before="116"/>
        <w:ind w:left="300" w:right="0" w:firstLine="0"/>
        <w:jc w:val="left"/>
        <w:rPr>
          <w:rFonts w:ascii="Palatino Linotype" w:hAnsi="Palatino Linotype"/>
          <w:sz w:val="18"/>
        </w:rPr>
      </w:pPr>
      <w:r>
        <w:rPr/>
        <w:pict>
          <v:group style="position:absolute;margin-left:410.553986pt;margin-top:7.249253pt;width:51.55pt;height:10pt;mso-position-horizontal-relative:page;mso-position-vertical-relative:paragraph;z-index:-372928" coordorigin="8211,145" coordsize="1031,200">
            <v:rect style="position:absolute;left:8211;top:145;width:258;height:200" filled="true" fillcolor="#47833e" stroked="false">
              <v:fill type="solid"/>
            </v:rect>
            <v:rect style="position:absolute;left:8469;top:145;width:773;height:100" filled="true" fillcolor="#edab30" stroked="false">
              <v:fill type="solid"/>
            </v:rect>
            <v:line style="position:absolute" from="8469,245" to="8469,345" stroked="true" strokeweight="0pt" strokecolor="#c04126"/>
            <v:rect style="position:absolute;left:8469;top:245;width:773;height:100" filled="true" fillcolor="#f4772a" stroked="false">
              <v:fill type="solid"/>
            </v:rect>
            <w10:wrap type="none"/>
          </v:group>
        </w:pict>
      </w:r>
      <w:r>
        <w:rPr>
          <w:rFonts w:ascii="Palatino Linotype" w:hAnsi="Palatino Linotype"/>
          <w:color w:val="58595B"/>
          <w:sz w:val="18"/>
        </w:rPr>
        <w:t>Parque</w:t>
      </w:r>
      <w:r>
        <w:rPr>
          <w:rFonts w:ascii="Palatino Linotype" w:hAnsi="Palatino Linotype"/>
          <w:color w:val="58595B"/>
          <w:spacing w:val="-29"/>
          <w:sz w:val="18"/>
        </w:rPr>
        <w:t> </w:t>
      </w:r>
      <w:r>
        <w:rPr>
          <w:rFonts w:ascii="Palatino Linotype" w:hAnsi="Palatino Linotype"/>
          <w:color w:val="58595B"/>
          <w:sz w:val="18"/>
        </w:rPr>
        <w:t>Ecológico</w:t>
      </w:r>
      <w:r>
        <w:rPr>
          <w:rFonts w:ascii="Palatino Linotype" w:hAnsi="Palatino Linotype"/>
          <w:color w:val="58595B"/>
          <w:spacing w:val="-29"/>
          <w:sz w:val="18"/>
        </w:rPr>
        <w:t> </w:t>
      </w:r>
      <w:r>
        <w:rPr>
          <w:rFonts w:ascii="Palatino Linotype" w:hAnsi="Palatino Linotype"/>
          <w:color w:val="58595B"/>
          <w:sz w:val="18"/>
        </w:rPr>
        <w:t>Chipinque,</w:t>
      </w:r>
      <w:r>
        <w:rPr>
          <w:rFonts w:ascii="Palatino Linotype" w:hAnsi="Palatino Linotype"/>
          <w:color w:val="58595B"/>
          <w:spacing w:val="-29"/>
          <w:sz w:val="18"/>
        </w:rPr>
        <w:t> </w:t>
      </w:r>
      <w:r>
        <w:rPr>
          <w:rFonts w:ascii="Palatino Linotype" w:hAnsi="Palatino Linotype"/>
          <w:color w:val="58595B"/>
          <w:sz w:val="18"/>
        </w:rPr>
        <w:t>a.c.</w:t>
        <w:tab/>
      </w:r>
      <w:r>
        <w:rPr>
          <w:rFonts w:ascii="Palatino Linotype" w:hAnsi="Palatino Linotype"/>
          <w:color w:val="58595B"/>
          <w:w w:val="95"/>
          <w:sz w:val="18"/>
        </w:rPr>
        <w:t>4</w:t>
        <w:tab/>
      </w:r>
      <w:r>
        <w:rPr>
          <w:rFonts w:ascii="Palatino Linotype" w:hAnsi="Palatino Linotype"/>
          <w:color w:val="58595B"/>
          <w:position w:val="-2"/>
          <w:sz w:val="18"/>
        </w:rPr>
        <w:drawing>
          <wp:inline distT="0" distB="0" distL="0" distR="0">
            <wp:extent cx="111569" cy="111607"/>
            <wp:effectExtent l="0" t="0" r="0" b="0"/>
            <wp:docPr id="285" name="image488.png" descr=""/>
            <wp:cNvGraphicFramePr>
              <a:graphicFrameLocks noChangeAspect="1"/>
            </wp:cNvGraphicFramePr>
            <a:graphic>
              <a:graphicData uri="http://schemas.openxmlformats.org/drawingml/2006/picture">
                <pic:pic>
                  <pic:nvPicPr>
                    <pic:cNvPr id="286" name="image488.png"/>
                    <pic:cNvPicPr/>
                  </pic:nvPicPr>
                  <pic:blipFill>
                    <a:blip r:embed="rId561" cstate="print"/>
                    <a:stretch>
                      <a:fillRect/>
                    </a:stretch>
                  </pic:blipFill>
                  <pic:spPr>
                    <a:xfrm>
                      <a:off x="0" y="0"/>
                      <a:ext cx="111569" cy="111607"/>
                    </a:xfrm>
                    <a:prstGeom prst="rect">
                      <a:avLst/>
                    </a:prstGeom>
                  </pic:spPr>
                </pic:pic>
              </a:graphicData>
            </a:graphic>
          </wp:inline>
        </w:drawing>
      </w:r>
      <w:r>
        <w:rPr>
          <w:rFonts w:ascii="Palatino Linotype" w:hAnsi="Palatino Linotype"/>
          <w:color w:val="58595B"/>
          <w:position w:val="-2"/>
          <w:sz w:val="18"/>
        </w:rPr>
      </w:r>
    </w:p>
    <w:p>
      <w:pPr>
        <w:tabs>
          <w:tab w:pos="6359" w:val="left" w:leader="none"/>
          <w:tab w:pos="7598" w:val="left" w:leader="none"/>
        </w:tabs>
        <w:spacing w:before="116"/>
        <w:ind w:left="300" w:right="0" w:firstLine="0"/>
        <w:jc w:val="left"/>
        <w:rPr>
          <w:rFonts w:ascii="Palatino Linotype" w:hAnsi="Palatino Linotype"/>
          <w:sz w:val="18"/>
        </w:rPr>
      </w:pPr>
      <w:r>
        <w:rPr/>
        <w:pict>
          <v:group style="position:absolute;margin-left:485.862pt;margin-top:7.249237pt;width:51.55pt;height:10pt;mso-position-horizontal-relative:page;mso-position-vertical-relative:paragraph;z-index:18424" coordorigin="9717,145" coordsize="1031,200">
            <v:rect style="position:absolute;left:9717;top:145;width:258;height:200" filled="true" fillcolor="#47833e" stroked="false">
              <v:fill type="solid"/>
            </v:rect>
            <v:rect style="position:absolute;left:9975;top:145;width:773;height:100" filled="true" fillcolor="#edab30" stroked="false">
              <v:fill type="solid"/>
            </v:rect>
            <v:line style="position:absolute" from="9975,245" to="9975,345" stroked="true" strokeweight="0pt" strokecolor="#c04126"/>
            <v:rect style="position:absolute;left:9975;top:245;width:773;height:100" filled="true" fillcolor="#f4772a" stroked="false">
              <v:fill type="solid"/>
            </v:rect>
            <w10:wrap type="none"/>
          </v:group>
        </w:pict>
      </w:r>
      <w:r>
        <w:rPr>
          <w:rFonts w:ascii="Palatino Linotype" w:hAnsi="Palatino Linotype"/>
          <w:color w:val="58595B"/>
          <w:sz w:val="18"/>
        </w:rPr>
        <w:t>Instituto</w:t>
      </w:r>
      <w:r>
        <w:rPr>
          <w:rFonts w:ascii="Palatino Linotype" w:hAnsi="Palatino Linotype"/>
          <w:color w:val="58595B"/>
          <w:spacing w:val="-22"/>
          <w:sz w:val="18"/>
        </w:rPr>
        <w:t> </w:t>
      </w:r>
      <w:r>
        <w:rPr>
          <w:rFonts w:ascii="Palatino Linotype" w:hAnsi="Palatino Linotype"/>
          <w:color w:val="58595B"/>
          <w:sz w:val="18"/>
        </w:rPr>
        <w:t>de</w:t>
      </w:r>
      <w:r>
        <w:rPr>
          <w:rFonts w:ascii="Palatino Linotype" w:hAnsi="Palatino Linotype"/>
          <w:color w:val="58595B"/>
          <w:spacing w:val="-22"/>
          <w:sz w:val="18"/>
        </w:rPr>
        <w:t> </w:t>
      </w:r>
      <w:r>
        <w:rPr>
          <w:rFonts w:ascii="Palatino Linotype" w:hAnsi="Palatino Linotype"/>
          <w:color w:val="58595B"/>
          <w:sz w:val="18"/>
        </w:rPr>
        <w:t>Ecología,</w:t>
      </w:r>
      <w:r>
        <w:rPr>
          <w:rFonts w:ascii="Palatino Linotype" w:hAnsi="Palatino Linotype"/>
          <w:color w:val="58595B"/>
          <w:spacing w:val="-22"/>
          <w:sz w:val="18"/>
        </w:rPr>
        <w:t> </w:t>
      </w:r>
      <w:r>
        <w:rPr>
          <w:rFonts w:ascii="Palatino Linotype" w:hAnsi="Palatino Linotype"/>
          <w:color w:val="58595B"/>
          <w:sz w:val="18"/>
        </w:rPr>
        <w:t>a.c.</w:t>
        <w:tab/>
      </w:r>
      <w:r>
        <w:rPr>
          <w:rFonts w:ascii="Palatino Linotype" w:hAnsi="Palatino Linotype"/>
          <w:color w:val="58595B"/>
          <w:w w:val="95"/>
          <w:sz w:val="18"/>
        </w:rPr>
        <w:t>4</w:t>
        <w:tab/>
      </w:r>
      <w:r>
        <w:rPr>
          <w:rFonts w:ascii="Palatino Linotype" w:hAnsi="Palatino Linotype"/>
          <w:color w:val="58595B"/>
          <w:position w:val="-2"/>
          <w:sz w:val="18"/>
        </w:rPr>
        <w:drawing>
          <wp:inline distT="0" distB="0" distL="0" distR="0">
            <wp:extent cx="111594" cy="111594"/>
            <wp:effectExtent l="0" t="0" r="0" b="0"/>
            <wp:docPr id="287" name="image489.png" descr=""/>
            <wp:cNvGraphicFramePr>
              <a:graphicFrameLocks noChangeAspect="1"/>
            </wp:cNvGraphicFramePr>
            <a:graphic>
              <a:graphicData uri="http://schemas.openxmlformats.org/drawingml/2006/picture">
                <pic:pic>
                  <pic:nvPicPr>
                    <pic:cNvPr id="288" name="image489.png"/>
                    <pic:cNvPicPr/>
                  </pic:nvPicPr>
                  <pic:blipFill>
                    <a:blip r:embed="rId562"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2"/>
          <w:sz w:val="18"/>
        </w:rPr>
      </w:r>
    </w:p>
    <w:p>
      <w:pPr>
        <w:tabs>
          <w:tab w:pos="6359" w:val="left" w:leader="none"/>
          <w:tab w:pos="9104" w:val="left" w:leader="none"/>
        </w:tabs>
        <w:spacing w:before="116"/>
        <w:ind w:left="300" w:right="0" w:firstLine="0"/>
        <w:jc w:val="left"/>
        <w:rPr>
          <w:rFonts w:ascii="Palatino Linotype" w:hAnsi="Palatino Linotype"/>
          <w:sz w:val="18"/>
        </w:rPr>
      </w:pPr>
      <w:r>
        <w:rPr/>
        <w:pict>
          <v:group style="position:absolute;margin-left:410.553986pt;margin-top:7.249243pt;width:51.55pt;height:10pt;mso-position-horizontal-relative:page;mso-position-vertical-relative:paragraph;z-index:-372904" coordorigin="8211,145" coordsize="1031,200">
            <v:rect style="position:absolute;left:8211;top:145;width:258;height:200" filled="true" fillcolor="#47833e" stroked="false">
              <v:fill type="solid"/>
            </v:rect>
            <v:rect style="position:absolute;left:8469;top:145;width:773;height:100" filled="true" fillcolor="#edab30" stroked="false">
              <v:fill type="solid"/>
            </v:rect>
            <v:line style="position:absolute" from="8469,245" to="8469,345" stroked="true" strokeweight="0pt" strokecolor="#c04126"/>
            <v:rect style="position:absolute;left:8469;top:245;width:773;height:100" filled="true" fillcolor="#f4772a" stroked="false">
              <v:fill type="solid"/>
            </v:rect>
            <w10:wrap type="none"/>
          </v:group>
        </w:pict>
      </w:r>
      <w:r>
        <w:rPr>
          <w:rFonts w:ascii="Palatino Linotype" w:hAnsi="Palatino Linotype"/>
          <w:color w:val="58595B"/>
          <w:w w:val="95"/>
          <w:sz w:val="18"/>
        </w:rPr>
        <w:t>Universidad</w:t>
      </w:r>
      <w:r>
        <w:rPr>
          <w:rFonts w:ascii="Palatino Linotype" w:hAnsi="Palatino Linotype"/>
          <w:color w:val="58595B"/>
          <w:spacing w:val="-20"/>
          <w:w w:val="95"/>
          <w:sz w:val="18"/>
        </w:rPr>
        <w:t> </w:t>
      </w:r>
      <w:r>
        <w:rPr>
          <w:rFonts w:ascii="Palatino Linotype" w:hAnsi="Palatino Linotype"/>
          <w:color w:val="58595B"/>
          <w:w w:val="95"/>
          <w:sz w:val="18"/>
        </w:rPr>
        <w:t>Autónoma</w:t>
      </w:r>
      <w:r>
        <w:rPr>
          <w:rFonts w:ascii="Palatino Linotype" w:hAnsi="Palatino Linotype"/>
          <w:color w:val="58595B"/>
          <w:spacing w:val="-20"/>
          <w:w w:val="95"/>
          <w:sz w:val="18"/>
        </w:rPr>
        <w:t> </w:t>
      </w:r>
      <w:r>
        <w:rPr>
          <w:rFonts w:ascii="Palatino Linotype" w:hAnsi="Palatino Linotype"/>
          <w:color w:val="58595B"/>
          <w:w w:val="95"/>
          <w:sz w:val="18"/>
        </w:rPr>
        <w:t>de</w:t>
      </w:r>
      <w:r>
        <w:rPr>
          <w:rFonts w:ascii="Palatino Linotype" w:hAnsi="Palatino Linotype"/>
          <w:color w:val="58595B"/>
          <w:spacing w:val="-20"/>
          <w:w w:val="95"/>
          <w:sz w:val="18"/>
        </w:rPr>
        <w:t> </w:t>
      </w:r>
      <w:r>
        <w:rPr>
          <w:rFonts w:ascii="Palatino Linotype" w:hAnsi="Palatino Linotype"/>
          <w:color w:val="58595B"/>
          <w:w w:val="95"/>
          <w:sz w:val="18"/>
        </w:rPr>
        <w:t>Guerrero</w:t>
        <w:tab/>
        <w:t>4</w:t>
        <w:tab/>
      </w:r>
      <w:r>
        <w:rPr>
          <w:rFonts w:ascii="Palatino Linotype" w:hAnsi="Palatino Linotype"/>
          <w:color w:val="58595B"/>
          <w:position w:val="-2"/>
          <w:sz w:val="18"/>
        </w:rPr>
        <w:drawing>
          <wp:inline distT="0" distB="0" distL="0" distR="0">
            <wp:extent cx="111569" cy="111594"/>
            <wp:effectExtent l="0" t="0" r="0" b="0"/>
            <wp:docPr id="289" name="image490.png" descr=""/>
            <wp:cNvGraphicFramePr>
              <a:graphicFrameLocks noChangeAspect="1"/>
            </wp:cNvGraphicFramePr>
            <a:graphic>
              <a:graphicData uri="http://schemas.openxmlformats.org/drawingml/2006/picture">
                <pic:pic>
                  <pic:nvPicPr>
                    <pic:cNvPr id="290" name="image490.png"/>
                    <pic:cNvPicPr/>
                  </pic:nvPicPr>
                  <pic:blipFill>
                    <a:blip r:embed="rId563" cstate="print"/>
                    <a:stretch>
                      <a:fillRect/>
                    </a:stretch>
                  </pic:blipFill>
                  <pic:spPr>
                    <a:xfrm>
                      <a:off x="0" y="0"/>
                      <a:ext cx="111569" cy="111594"/>
                    </a:xfrm>
                    <a:prstGeom prst="rect">
                      <a:avLst/>
                    </a:prstGeom>
                  </pic:spPr>
                </pic:pic>
              </a:graphicData>
            </a:graphic>
          </wp:inline>
        </w:drawing>
      </w:r>
      <w:r>
        <w:rPr>
          <w:rFonts w:ascii="Palatino Linotype" w:hAnsi="Palatino Linotype"/>
          <w:color w:val="58595B"/>
          <w:position w:val="-2"/>
          <w:sz w:val="18"/>
        </w:rPr>
      </w:r>
    </w:p>
    <w:p>
      <w:pPr>
        <w:pStyle w:val="BodyText"/>
        <w:spacing w:before="8" w:after="1"/>
        <w:rPr>
          <w:rFonts w:ascii="Palatino Linotype"/>
          <w:sz w:val="1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43"/>
        <w:gridCol w:w="6357"/>
      </w:tblGrid>
      <w:tr>
        <w:trPr>
          <w:trHeight w:val="192" w:hRule="exact"/>
        </w:trPr>
        <w:tc>
          <w:tcPr>
            <w:tcW w:w="3443" w:type="dxa"/>
            <w:tcBorders>
              <w:bottom w:val="single" w:sz="9" w:space="0" w:color="FFFFFF"/>
            </w:tcBorders>
            <w:shd w:val="clear" w:color="auto" w:fill="E6E7E8"/>
          </w:tcPr>
          <w:p>
            <w:pPr>
              <w:pStyle w:val="TableParagraph"/>
              <w:spacing w:line="200" w:lineRule="exact"/>
              <w:ind w:left="201"/>
              <w:rPr>
                <w:sz w:val="18"/>
              </w:rPr>
            </w:pPr>
            <w:r>
              <w:rPr>
                <w:color w:val="58595B"/>
                <w:sz w:val="18"/>
              </w:rPr>
              <w:t>Subtotal</w:t>
            </w:r>
          </w:p>
        </w:tc>
        <w:tc>
          <w:tcPr>
            <w:tcW w:w="6357" w:type="dxa"/>
            <w:tcBorders>
              <w:bottom w:val="single" w:sz="9" w:space="0" w:color="FFFFFF"/>
            </w:tcBorders>
            <w:shd w:val="clear" w:color="auto" w:fill="E6E7E8"/>
          </w:tcPr>
          <w:p>
            <w:pPr>
              <w:pStyle w:val="TableParagraph"/>
              <w:spacing w:line="200" w:lineRule="exact"/>
              <w:ind w:left="2643"/>
              <w:rPr>
                <w:sz w:val="18"/>
              </w:rPr>
            </w:pPr>
            <w:r>
              <w:rPr>
                <w:color w:val="58595B"/>
                <w:sz w:val="18"/>
              </w:rPr>
              <w:t>700</w:t>
            </w:r>
          </w:p>
        </w:tc>
      </w:tr>
      <w:tr>
        <w:trPr>
          <w:trHeight w:val="203" w:hRule="exact"/>
        </w:trPr>
        <w:tc>
          <w:tcPr>
            <w:tcW w:w="3443" w:type="dxa"/>
            <w:tcBorders>
              <w:top w:val="single" w:sz="9" w:space="0" w:color="FFFFFF"/>
              <w:bottom w:val="single" w:sz="9" w:space="0" w:color="FFFFFF"/>
            </w:tcBorders>
            <w:shd w:val="clear" w:color="auto" w:fill="E6E7E8"/>
          </w:tcPr>
          <w:p>
            <w:pPr>
              <w:pStyle w:val="TableParagraph"/>
              <w:spacing w:line="197" w:lineRule="exact"/>
              <w:ind w:left="201"/>
              <w:rPr>
                <w:sz w:val="18"/>
              </w:rPr>
            </w:pPr>
            <w:r>
              <w:rPr>
                <w:color w:val="58595B"/>
                <w:sz w:val="18"/>
              </w:rPr>
              <w:t>Otros</w:t>
            </w:r>
          </w:p>
        </w:tc>
        <w:tc>
          <w:tcPr>
            <w:tcW w:w="6357" w:type="dxa"/>
            <w:tcBorders>
              <w:top w:val="single" w:sz="9" w:space="0" w:color="FFFFFF"/>
              <w:bottom w:val="single" w:sz="9" w:space="0" w:color="FFFFFF"/>
            </w:tcBorders>
            <w:shd w:val="clear" w:color="auto" w:fill="E6E7E8"/>
          </w:tcPr>
          <w:p>
            <w:pPr>
              <w:pStyle w:val="TableParagraph"/>
              <w:spacing w:line="197" w:lineRule="exact"/>
              <w:ind w:left="2643"/>
              <w:rPr>
                <w:sz w:val="18"/>
              </w:rPr>
            </w:pPr>
            <w:r>
              <w:rPr>
                <w:color w:val="58595B"/>
                <w:sz w:val="18"/>
              </w:rPr>
              <w:t>195</w:t>
            </w:r>
          </w:p>
        </w:tc>
      </w:tr>
      <w:tr>
        <w:trPr>
          <w:trHeight w:val="192" w:hRule="exact"/>
        </w:trPr>
        <w:tc>
          <w:tcPr>
            <w:tcW w:w="3443" w:type="dxa"/>
            <w:tcBorders>
              <w:top w:val="single" w:sz="9" w:space="0" w:color="FFFFFF"/>
            </w:tcBorders>
            <w:shd w:val="clear" w:color="auto" w:fill="E6E7E8"/>
          </w:tcPr>
          <w:p>
            <w:pPr>
              <w:pStyle w:val="TableParagraph"/>
              <w:spacing w:line="193" w:lineRule="exact"/>
              <w:ind w:left="201"/>
              <w:rPr>
                <w:sz w:val="18"/>
              </w:rPr>
            </w:pPr>
            <w:r>
              <w:rPr>
                <w:color w:val="58595B"/>
                <w:sz w:val="18"/>
              </w:rPr>
              <w:t>Total</w:t>
            </w:r>
          </w:p>
        </w:tc>
        <w:tc>
          <w:tcPr>
            <w:tcW w:w="6357" w:type="dxa"/>
            <w:tcBorders>
              <w:top w:val="single" w:sz="9" w:space="0" w:color="FFFFFF"/>
            </w:tcBorders>
            <w:shd w:val="clear" w:color="auto" w:fill="E6E7E8"/>
          </w:tcPr>
          <w:p>
            <w:pPr>
              <w:pStyle w:val="TableParagraph"/>
              <w:spacing w:line="193" w:lineRule="exact"/>
              <w:ind w:left="2643"/>
              <w:rPr>
                <w:sz w:val="18"/>
              </w:rPr>
            </w:pPr>
            <w:r>
              <w:rPr>
                <w:color w:val="58595B"/>
                <w:sz w:val="18"/>
              </w:rPr>
              <w:t>895</w:t>
            </w:r>
          </w:p>
        </w:tc>
      </w:tr>
    </w:tbl>
    <w:p>
      <w:pPr>
        <w:pStyle w:val="BodyText"/>
        <w:spacing w:before="7"/>
        <w:rPr>
          <w:rFonts w:ascii="Palatino Linotype"/>
          <w:sz w:val="7"/>
        </w:rPr>
      </w:pPr>
    </w:p>
    <w:p>
      <w:pPr>
        <w:spacing w:after="0"/>
        <w:rPr>
          <w:rFonts w:ascii="Palatino Linotype"/>
          <w:sz w:val="7"/>
        </w:rPr>
        <w:sectPr>
          <w:pgSz w:w="12240" w:h="15840"/>
          <w:pgMar w:header="440" w:footer="475" w:top="640" w:bottom="660" w:left="1040" w:right="1200"/>
        </w:sectPr>
      </w:pPr>
    </w:p>
    <w:p>
      <w:pPr>
        <w:spacing w:before="78"/>
        <w:ind w:left="336" w:right="786" w:firstLine="0"/>
        <w:jc w:val="left"/>
        <w:rPr>
          <w:rFonts w:ascii="Times New Roman"/>
          <w:sz w:val="14"/>
        </w:rPr>
      </w:pPr>
      <w:r>
        <w:rPr/>
        <w:pict>
          <v:group style="position:absolute;margin-left:60pt;margin-top:4.982162pt;width:6.15pt;height:30.5pt;mso-position-horizontal-relative:page;mso-position-vertical-relative:paragraph;z-index:17800"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7752">
            <wp:simplePos x="0" y="0"/>
            <wp:positionH relativeFrom="page">
              <wp:posOffset>1860589</wp:posOffset>
            </wp:positionH>
            <wp:positionV relativeFrom="paragraph">
              <wp:posOffset>-88669</wp:posOffset>
            </wp:positionV>
            <wp:extent cx="86423" cy="292303"/>
            <wp:effectExtent l="0" t="0" r="0" b="0"/>
            <wp:wrapNone/>
            <wp:docPr id="291" name="image491.png" descr=""/>
            <wp:cNvGraphicFramePr>
              <a:graphicFrameLocks noChangeAspect="1"/>
            </wp:cNvGraphicFramePr>
            <a:graphic>
              <a:graphicData uri="http://schemas.openxmlformats.org/drawingml/2006/picture">
                <pic:pic>
                  <pic:nvPicPr>
                    <pic:cNvPr id="292" name="image491.png"/>
                    <pic:cNvPicPr/>
                  </pic:nvPicPr>
                  <pic:blipFill>
                    <a:blip r:embed="rId564" cstate="print"/>
                    <a:stretch>
                      <a:fillRect/>
                    </a:stretch>
                  </pic:blipFill>
                  <pic:spPr>
                    <a:xfrm>
                      <a:off x="0" y="0"/>
                      <a:ext cx="86423" cy="292303"/>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7776">
            <wp:simplePos x="0" y="0"/>
            <wp:positionH relativeFrom="page">
              <wp:posOffset>3575367</wp:posOffset>
            </wp:positionH>
            <wp:positionV relativeFrom="paragraph">
              <wp:posOffset>-88669</wp:posOffset>
            </wp:positionV>
            <wp:extent cx="86410" cy="292303"/>
            <wp:effectExtent l="0" t="0" r="0" b="0"/>
            <wp:wrapNone/>
            <wp:docPr id="293" name="image492.png" descr=""/>
            <wp:cNvGraphicFramePr>
              <a:graphicFrameLocks noChangeAspect="1"/>
            </wp:cNvGraphicFramePr>
            <a:graphic>
              <a:graphicData uri="http://schemas.openxmlformats.org/drawingml/2006/picture">
                <pic:pic>
                  <pic:nvPicPr>
                    <pic:cNvPr id="294" name="image492.png"/>
                    <pic:cNvPicPr/>
                  </pic:nvPicPr>
                  <pic:blipFill>
                    <a:blip r:embed="rId565" cstate="print"/>
                    <a:stretch>
                      <a:fillRect/>
                    </a:stretch>
                  </pic:blipFill>
                  <pic:spPr>
                    <a:xfrm>
                      <a:off x="0" y="0"/>
                      <a:ext cx="86410" cy="29230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36" w:right="123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45844pt;width:35pt;height:30.5pt;mso-position-horizontal-relative:page;mso-position-vertical-relative:paragraph;z-index:-373672"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10,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3,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6,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200"/>
          <w:cols w:num="4" w:equalWidth="0">
            <w:col w:w="1696" w:space="40"/>
            <w:col w:w="2662" w:space="40"/>
            <w:col w:w="2742" w:space="181"/>
            <w:col w:w="2639"/>
          </w:cols>
        </w:sectPr>
      </w:pPr>
    </w:p>
    <w:p>
      <w:pPr>
        <w:pStyle w:val="BodyText"/>
        <w:spacing w:before="1"/>
        <w:rPr>
          <w:rFonts w:ascii="Times New Roman"/>
          <w:sz w:val="9"/>
        </w:rPr>
      </w:pPr>
    </w:p>
    <w:p>
      <w:pPr>
        <w:tabs>
          <w:tab w:pos="8779" w:val="left" w:leader="none"/>
        </w:tabs>
        <w:spacing w:line="175" w:lineRule="exact" w:before="56"/>
        <w:ind w:left="100" w:right="0" w:firstLine="0"/>
        <w:jc w:val="left"/>
        <w:rPr>
          <w:rFonts w:ascii="Palatino Linotype" w:hAnsi="Palatino Linotype"/>
          <w:sz w:val="14"/>
        </w:rPr>
      </w:pPr>
      <w:r>
        <w:rPr/>
        <w:pict>
          <v:group style="position:absolute;margin-left:509.071991pt;margin-top:4.37763pt;width:37.450pt;height:8.9pt;mso-position-horizontal-relative:page;mso-position-vertical-relative:paragraph;z-index:17848" coordorigin="10181,88" coordsize="749,178">
            <v:shape style="position:absolute;left:10743;top:88;width:84;height:178" coordorigin="10743,88" coordsize="84,178" path="m10807,222l10804,222,10804,221,10801,223,10797,224,10793,226,10793,225,10793,223,10792,222,10793,219,10789,220,10787,224,10787,226,10789,225,10791,226,10792,226,10790,227,10776,234,10767,241,10763,250,10763,258,10761,258,10760,258,10759,257,10759,260,10761,262,10762,262,10762,261,10763,259,10763,261,10764,263,10764,266,10766,265,10765,263,10765,261,10764,259,10765,259,10766,260,10766,261,10767,261,10768,259,10768,258,10768,258,10768,258,10767,256,10766,257,10764,258,10765,250,10769,242,10777,235,10790,229,10793,228,10792,229,10792,231,10789,232,10790,232,10795,234,10799,232,10796,230,10795,229,10794,228,10794,227,10799,226,10803,224,10807,222m10826,184l10821,180,10814,176,10814,175,10809,174,10810,173,10811,172,10815,172,10816,175,10817,174,10816,172,10816,172,10815,169,10814,169,10814,168,10814,168,10814,168,10813,167,10813,167,10813,167,10812,166,10812,166,10811,169,10810,172,10808,173,10807,160,10804,130,10803,114,10801,99,10754,88,10743,134,10805,174,10806,174,10805,176,10801,177,10798,176,10800,180,10805,182,10807,182,10808,182,10806,180,10806,177,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566"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295" name="image494.png" descr=""/>
            <wp:cNvGraphicFramePr>
              <a:graphicFrameLocks noChangeAspect="1"/>
            </wp:cNvGraphicFramePr>
            <a:graphic>
              <a:graphicData uri="http://schemas.openxmlformats.org/drawingml/2006/picture">
                <pic:pic>
                  <pic:nvPicPr>
                    <pic:cNvPr id="296" name="image494.png"/>
                    <pic:cNvPicPr/>
                  </pic:nvPicPr>
                  <pic:blipFill>
                    <a:blip r:embed="rId567"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4108"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4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3"/>
        <w:rPr>
          <w:rFonts w:ascii="Palatino Linotype"/>
          <w:sz w:val="19"/>
        </w:rPr>
      </w:pPr>
    </w:p>
    <w:p>
      <w:pPr>
        <w:pStyle w:val="Heading4"/>
        <w:spacing w:line="240" w:lineRule="auto" w:before="31"/>
        <w:ind w:left="3460"/>
      </w:pPr>
      <w:r>
        <w:rPr/>
        <w:pict>
          <v:group style="position:absolute;margin-left:207.992004pt;margin-top:-.541826pt;width:2.050pt;height:442.85pt;mso-position-horizontal-relative:page;mso-position-vertical-relative:paragraph;z-index:18616" coordorigin="4160,-11" coordsize="41,8857">
            <v:line style="position:absolute" from="4197,-7" to="4197,8842" stroked="true" strokeweight=".334pt" strokecolor="#7da7d9"/>
            <v:line style="position:absolute" from="4163,-7" to="4163,8842" stroked="true" strokeweight=".334pt" strokecolor="#7da7d9"/>
            <w10:wrap type="none"/>
          </v:group>
        </w:pict>
      </w:r>
      <w:bookmarkStart w:name="Producción en Colaboración con instituci" w:id="69"/>
      <w:bookmarkEnd w:id="69"/>
      <w:r>
        <w:rPr>
          <w:b w:val="0"/>
        </w:rPr>
      </w:r>
      <w:bookmarkStart w:name="_bookmark25" w:id="70"/>
      <w:bookmarkEnd w:id="70"/>
      <w:r>
        <w:rPr>
          <w:b w:val="0"/>
        </w:rPr>
      </w:r>
      <w:r>
        <w:rPr>
          <w:color w:val="2384C6"/>
          <w:w w:val="90"/>
        </w:rPr>
        <w:t>Producción en Colaboración con instituciones extranjeras</w:t>
      </w:r>
    </w:p>
    <w:p>
      <w:pPr>
        <w:pStyle w:val="BodyText"/>
        <w:spacing w:before="3"/>
        <w:rPr>
          <w:rFonts w:ascii="Palatino Linotype"/>
          <w:b/>
          <w:sz w:val="14"/>
        </w:rPr>
      </w:pPr>
    </w:p>
    <w:p>
      <w:pPr>
        <w:spacing w:after="0"/>
        <w:rPr>
          <w:rFonts w:ascii="Palatino Linotype"/>
          <w:sz w:val="14"/>
        </w:rPr>
        <w:sectPr>
          <w:pgSz w:w="12240" w:h="15840"/>
          <w:pgMar w:header="440" w:footer="475" w:top="640" w:bottom="660" w:left="1060" w:right="1180"/>
        </w:sect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rPr>
          <w:rFonts w:ascii="Palatino Linotype"/>
          <w:b/>
          <w:sz w:val="18"/>
        </w:rPr>
      </w:pPr>
    </w:p>
    <w:p>
      <w:pPr>
        <w:pStyle w:val="BodyText"/>
        <w:spacing w:before="3"/>
        <w:rPr>
          <w:rFonts w:ascii="Palatino Linotype"/>
          <w:b/>
        </w:rPr>
      </w:pPr>
    </w:p>
    <w:p>
      <w:pPr>
        <w:spacing w:line="247" w:lineRule="auto" w:before="0"/>
        <w:ind w:left="33" w:right="0" w:firstLine="311"/>
        <w:jc w:val="right"/>
        <w:rPr>
          <w:sz w:val="18"/>
        </w:rPr>
      </w:pPr>
      <w:r>
        <w:rPr>
          <w:rFonts w:ascii="Palatino Linotype" w:hAnsi="Palatino Linotype"/>
          <w:b/>
          <w:color w:val="0072BC"/>
          <w:w w:val="105"/>
          <w:sz w:val="18"/>
        </w:rPr>
        <w:t>Tabla 13 </w:t>
      </w:r>
      <w:r>
        <w:rPr>
          <w:color w:val="636466"/>
          <w:w w:val="105"/>
          <w:sz w:val="18"/>
        </w:rPr>
        <w:t>Instituciones extranjeras</w:t>
      </w:r>
      <w:r>
        <w:rPr>
          <w:color w:val="636466"/>
          <w:w w:val="102"/>
          <w:sz w:val="18"/>
        </w:rPr>
        <w:t> </w:t>
      </w:r>
      <w:r>
        <w:rPr>
          <w:color w:val="636466"/>
          <w:w w:val="105"/>
          <w:sz w:val="18"/>
        </w:rPr>
        <w:t>con mayor aportación a la </w:t>
      </w:r>
      <w:r>
        <w:rPr>
          <w:rFonts w:ascii="Palatino Linotype" w:hAnsi="Palatino Linotype"/>
          <w:i/>
          <w:color w:val="636466"/>
          <w:w w:val="105"/>
          <w:sz w:val="18"/>
        </w:rPr>
        <w:t>Producción</w:t>
      </w:r>
      <w:r>
        <w:rPr>
          <w:rFonts w:ascii="Palatino Linotype" w:hAnsi="Palatino Linotype"/>
          <w:i/>
          <w:color w:val="636466"/>
          <w:w w:val="101"/>
          <w:sz w:val="18"/>
        </w:rPr>
        <w:t> </w:t>
      </w:r>
      <w:r>
        <w:rPr>
          <w:rFonts w:ascii="Palatino Linotype" w:hAnsi="Palatino Linotype"/>
          <w:i/>
          <w:color w:val="636466"/>
          <w:w w:val="105"/>
          <w:sz w:val="18"/>
        </w:rPr>
        <w:t>en Colaboración </w:t>
      </w:r>
      <w:r>
        <w:rPr>
          <w:color w:val="636466"/>
          <w:w w:val="105"/>
          <w:sz w:val="18"/>
        </w:rPr>
        <w:t>con la </w:t>
      </w:r>
      <w:r>
        <w:rPr>
          <w:color w:val="636466"/>
          <w:w w:val="110"/>
          <w:sz w:val="18"/>
        </w:rPr>
        <w:t>uanl,</w:t>
      </w:r>
    </w:p>
    <w:p>
      <w:pPr>
        <w:spacing w:line="235" w:lineRule="exact" w:before="0"/>
        <w:ind w:left="0" w:right="0" w:firstLine="0"/>
        <w:jc w:val="right"/>
        <w:rPr>
          <w:sz w:val="18"/>
        </w:rPr>
      </w:pPr>
      <w:r>
        <w:rPr>
          <w:color w:val="636466"/>
          <w:w w:val="105"/>
          <w:sz w:val="18"/>
        </w:rPr>
        <w:t>2005-2011 (página siguiente)</w:t>
      </w:r>
    </w:p>
    <w:p>
      <w:pPr>
        <w:pStyle w:val="BodyText"/>
        <w:spacing w:line="260" w:lineRule="exact" w:before="54"/>
        <w:ind w:left="110" w:right="117"/>
        <w:jc w:val="both"/>
      </w:pPr>
      <w:r>
        <w:rPr/>
        <w:br w:type="column"/>
      </w:r>
      <w:r>
        <w:rPr>
          <w:color w:val="414042"/>
        </w:rPr>
        <w:t>A continuación, la </w:t>
      </w:r>
      <w:r>
        <w:rPr>
          <w:rFonts w:ascii="Palatino Linotype" w:hAnsi="Palatino Linotype"/>
          <w:i/>
          <w:color w:val="808285"/>
          <w:spacing w:val="-3"/>
        </w:rPr>
        <w:t>tabla </w:t>
      </w:r>
      <w:r>
        <w:rPr>
          <w:rFonts w:ascii="Palatino Linotype" w:hAnsi="Palatino Linotype"/>
          <w:i/>
          <w:color w:val="808285"/>
          <w:spacing w:val="-5"/>
        </w:rPr>
        <w:t>13 </w:t>
      </w:r>
      <w:r>
        <w:rPr>
          <w:color w:val="414042"/>
          <w:spacing w:val="2"/>
        </w:rPr>
        <w:t>analiza </w:t>
      </w:r>
      <w:r>
        <w:rPr>
          <w:color w:val="414042"/>
        </w:rPr>
        <w:t>la </w:t>
      </w:r>
      <w:r>
        <w:rPr>
          <w:rFonts w:ascii="Palatino Linotype" w:hAnsi="Palatino Linotype"/>
          <w:i/>
          <w:color w:val="808285"/>
          <w:spacing w:val="-4"/>
        </w:rPr>
        <w:t>Producción </w:t>
      </w:r>
      <w:r>
        <w:rPr>
          <w:color w:val="414042"/>
        </w:rPr>
        <w:t>de los investigadores de la </w:t>
      </w:r>
      <w:r>
        <w:rPr>
          <w:color w:val="414042"/>
          <w:spacing w:val="-3"/>
        </w:rPr>
        <w:t>Autónoma </w:t>
      </w:r>
      <w:r>
        <w:rPr>
          <w:color w:val="414042"/>
        </w:rPr>
        <w:t>de Nuevo León escrita en </w:t>
      </w:r>
      <w:r>
        <w:rPr>
          <w:rFonts w:ascii="Palatino Linotype" w:hAnsi="Palatino Linotype"/>
          <w:i/>
          <w:color w:val="808285"/>
          <w:spacing w:val="-4"/>
        </w:rPr>
        <w:t>Colaboración </w:t>
      </w:r>
      <w:r>
        <w:rPr>
          <w:color w:val="414042"/>
        </w:rPr>
        <w:t>con pares académicos adscritos a otras universidades e instituciones en el extranjero, y con las   que la </w:t>
      </w:r>
      <w:r>
        <w:rPr>
          <w:color w:val="58595B"/>
          <w:spacing w:val="-3"/>
          <w:w w:val="105"/>
        </w:rPr>
        <w:t>uanl </w:t>
      </w:r>
      <w:r>
        <w:rPr>
          <w:color w:val="414042"/>
        </w:rPr>
        <w:t>más publica en revistas del acervo </w:t>
      </w:r>
      <w:r>
        <w:rPr>
          <w:color w:val="D71920"/>
        </w:rPr>
        <w:t>redalyc.org</w:t>
      </w:r>
      <w:r>
        <w:rPr>
          <w:color w:val="414042"/>
        </w:rPr>
        <w:t>. Esta informa- ción se ofrece organizada a </w:t>
      </w:r>
      <w:r>
        <w:rPr>
          <w:color w:val="414042"/>
          <w:spacing w:val="2"/>
        </w:rPr>
        <w:t>partir </w:t>
      </w:r>
      <w:r>
        <w:rPr>
          <w:color w:val="414042"/>
        </w:rPr>
        <w:t>de las </w:t>
      </w:r>
      <w:r>
        <w:rPr>
          <w:rFonts w:ascii="Palatino Linotype" w:hAnsi="Palatino Linotype"/>
          <w:b/>
          <w:color w:val="0072BC"/>
        </w:rPr>
        <w:t>25 </w:t>
      </w:r>
      <w:r>
        <w:rPr>
          <w:color w:val="414042"/>
        </w:rPr>
        <w:t>entidades que registran mayor participación en la coautoría de los artículos científicos vinculados a las diversas  áreas  del</w:t>
      </w:r>
      <w:r>
        <w:rPr>
          <w:color w:val="414042"/>
          <w:spacing w:val="-16"/>
        </w:rPr>
        <w:t> </w:t>
      </w:r>
      <w:r>
        <w:rPr>
          <w:color w:val="414042"/>
        </w:rPr>
        <w:t>conocimiento.</w:t>
      </w:r>
    </w:p>
    <w:p>
      <w:pPr>
        <w:pStyle w:val="BodyText"/>
        <w:spacing w:line="260" w:lineRule="exact"/>
        <w:ind w:left="110" w:right="117" w:firstLine="260"/>
        <w:jc w:val="both"/>
      </w:pPr>
      <w:r>
        <w:rPr>
          <w:color w:val="414042"/>
          <w:w w:val="105"/>
        </w:rPr>
        <w:t>Como ha de </w:t>
      </w:r>
      <w:r>
        <w:rPr>
          <w:color w:val="414042"/>
          <w:spacing w:val="3"/>
          <w:w w:val="105"/>
        </w:rPr>
        <w:t>observarse, </w:t>
      </w:r>
      <w:r>
        <w:rPr>
          <w:color w:val="414042"/>
          <w:w w:val="105"/>
        </w:rPr>
        <w:t>la cooperación </w:t>
      </w:r>
      <w:r>
        <w:rPr>
          <w:color w:val="414042"/>
          <w:spacing w:val="2"/>
          <w:w w:val="105"/>
        </w:rPr>
        <w:t>más significativa </w:t>
      </w:r>
      <w:r>
        <w:rPr>
          <w:color w:val="414042"/>
          <w:w w:val="105"/>
        </w:rPr>
        <w:t>a </w:t>
      </w:r>
      <w:r>
        <w:rPr>
          <w:color w:val="414042"/>
          <w:spacing w:val="3"/>
          <w:w w:val="105"/>
        </w:rPr>
        <w:t>escala </w:t>
      </w:r>
      <w:r>
        <w:rPr>
          <w:color w:val="414042"/>
          <w:w w:val="105"/>
        </w:rPr>
        <w:t>in- ternacional </w:t>
      </w:r>
      <w:r>
        <w:rPr>
          <w:color w:val="414042"/>
          <w:spacing w:val="2"/>
          <w:w w:val="105"/>
        </w:rPr>
        <w:t>está </w:t>
      </w:r>
      <w:r>
        <w:rPr>
          <w:color w:val="414042"/>
          <w:w w:val="105"/>
        </w:rPr>
        <w:t>realcionada en dos terceras </w:t>
      </w:r>
      <w:r>
        <w:rPr>
          <w:color w:val="414042"/>
          <w:spacing w:val="3"/>
          <w:w w:val="105"/>
        </w:rPr>
        <w:t>partes </w:t>
      </w:r>
      <w:r>
        <w:rPr>
          <w:color w:val="414042"/>
          <w:w w:val="105"/>
        </w:rPr>
        <w:t>con instituciones ibe- </w:t>
      </w:r>
      <w:r>
        <w:rPr>
          <w:color w:val="414042"/>
          <w:spacing w:val="2"/>
          <w:w w:val="105"/>
        </w:rPr>
        <w:t>roamericanas, </w:t>
      </w:r>
      <w:r>
        <w:rPr>
          <w:color w:val="414042"/>
          <w:spacing w:val="3"/>
          <w:w w:val="105"/>
        </w:rPr>
        <w:t>seguidas </w:t>
      </w:r>
      <w:r>
        <w:rPr>
          <w:color w:val="414042"/>
          <w:w w:val="105"/>
        </w:rPr>
        <w:t>de </w:t>
      </w:r>
      <w:r>
        <w:rPr>
          <w:color w:val="414042"/>
          <w:spacing w:val="2"/>
          <w:w w:val="105"/>
        </w:rPr>
        <w:t>una </w:t>
      </w:r>
      <w:r>
        <w:rPr>
          <w:color w:val="414042"/>
          <w:spacing w:val="3"/>
          <w:w w:val="105"/>
        </w:rPr>
        <w:t>fuerte </w:t>
      </w:r>
      <w:r>
        <w:rPr>
          <w:color w:val="414042"/>
          <w:w w:val="105"/>
        </w:rPr>
        <w:t>presencia de entidades de </w:t>
      </w:r>
      <w:r>
        <w:rPr>
          <w:color w:val="414042"/>
          <w:spacing w:val="2"/>
          <w:w w:val="105"/>
        </w:rPr>
        <w:t>América </w:t>
      </w:r>
      <w:r>
        <w:rPr>
          <w:color w:val="414042"/>
          <w:w w:val="105"/>
        </w:rPr>
        <w:t>del Norte y del resto de Europa. En ese sentido, entre </w:t>
      </w:r>
      <w:r>
        <w:rPr>
          <w:color w:val="414042"/>
          <w:spacing w:val="2"/>
          <w:w w:val="105"/>
        </w:rPr>
        <w:t>las </w:t>
      </w:r>
      <w:r>
        <w:rPr>
          <w:color w:val="414042"/>
          <w:w w:val="105"/>
        </w:rPr>
        <w:t>entidades con </w:t>
      </w:r>
      <w:r>
        <w:rPr>
          <w:color w:val="414042"/>
          <w:spacing w:val="2"/>
          <w:w w:val="105"/>
        </w:rPr>
        <w:t>más </w:t>
      </w:r>
      <w:r>
        <w:rPr>
          <w:color w:val="414042"/>
          <w:w w:val="105"/>
        </w:rPr>
        <w:t>de dos </w:t>
      </w:r>
      <w:r>
        <w:rPr>
          <w:color w:val="414042"/>
          <w:spacing w:val="3"/>
          <w:w w:val="105"/>
        </w:rPr>
        <w:t>artículos </w:t>
      </w:r>
      <w:r>
        <w:rPr>
          <w:color w:val="414042"/>
          <w:w w:val="105"/>
        </w:rPr>
        <w:t>escritos en colaboración con investigadores de la </w:t>
      </w:r>
      <w:r>
        <w:rPr>
          <w:color w:val="58595B"/>
          <w:w w:val="105"/>
        </w:rPr>
        <w:t>uanl</w:t>
      </w:r>
      <w:r>
        <w:rPr>
          <w:color w:val="414042"/>
          <w:w w:val="105"/>
        </w:rPr>
        <w:t>, sobresalen la Universidade de São Paulo </w:t>
      </w:r>
      <w:r>
        <w:rPr>
          <w:color w:val="414042"/>
          <w:spacing w:val="-7"/>
          <w:w w:val="105"/>
        </w:rPr>
        <w:t>(</w:t>
      </w:r>
      <w:r>
        <w:rPr>
          <w:color w:val="58595B"/>
          <w:spacing w:val="-7"/>
          <w:w w:val="105"/>
        </w:rPr>
        <w:t>usp</w:t>
      </w:r>
      <w:r>
        <w:rPr>
          <w:color w:val="414042"/>
          <w:spacing w:val="-7"/>
          <w:w w:val="105"/>
        </w:rPr>
        <w:t>), </w:t>
      </w:r>
      <w:r>
        <w:rPr>
          <w:color w:val="414042"/>
          <w:spacing w:val="2"/>
          <w:w w:val="105"/>
        </w:rPr>
        <w:t>Brasil, </w:t>
      </w:r>
      <w:r>
        <w:rPr>
          <w:color w:val="414042"/>
          <w:w w:val="105"/>
        </w:rPr>
        <w:t>y el Instituto de Ciencia </w:t>
      </w:r>
      <w:r>
        <w:rPr>
          <w:color w:val="414042"/>
          <w:spacing w:val="4"/>
          <w:w w:val="105"/>
        </w:rPr>
        <w:t>Animal </w:t>
      </w:r>
      <w:r>
        <w:rPr>
          <w:color w:val="414042"/>
          <w:spacing w:val="-6"/>
          <w:w w:val="105"/>
        </w:rPr>
        <w:t>(</w:t>
      </w:r>
      <w:r>
        <w:rPr>
          <w:color w:val="58595B"/>
          <w:spacing w:val="-6"/>
          <w:w w:val="105"/>
        </w:rPr>
        <w:t>ica</w:t>
      </w:r>
      <w:r>
        <w:rPr>
          <w:color w:val="414042"/>
          <w:spacing w:val="-6"/>
          <w:w w:val="105"/>
        </w:rPr>
        <w:t>), </w:t>
      </w:r>
      <w:r>
        <w:rPr>
          <w:color w:val="414042"/>
          <w:w w:val="105"/>
        </w:rPr>
        <w:t>Cuba, </w:t>
      </w:r>
      <w:r>
        <w:rPr>
          <w:color w:val="414042"/>
          <w:spacing w:val="2"/>
          <w:w w:val="105"/>
        </w:rPr>
        <w:t>seguidos </w:t>
      </w:r>
      <w:r>
        <w:rPr>
          <w:color w:val="414042"/>
          <w:w w:val="105"/>
        </w:rPr>
        <w:t>de la University of Florida, Estados  Unidos,  la  Georg-August-Universität-Göttingen,  </w:t>
      </w:r>
      <w:r>
        <w:rPr>
          <w:color w:val="414042"/>
          <w:spacing w:val="3"/>
          <w:w w:val="105"/>
        </w:rPr>
        <w:t>Alemania,   </w:t>
      </w:r>
      <w:r>
        <w:rPr>
          <w:color w:val="414042"/>
          <w:w w:val="105"/>
        </w:rPr>
        <w:t>la Universidad Pablo de Olavide </w:t>
      </w:r>
      <w:r>
        <w:rPr>
          <w:color w:val="414042"/>
          <w:spacing w:val="-6"/>
          <w:w w:val="105"/>
        </w:rPr>
        <w:t>(</w:t>
      </w:r>
      <w:r>
        <w:rPr>
          <w:color w:val="58595B"/>
          <w:spacing w:val="-6"/>
          <w:w w:val="105"/>
        </w:rPr>
        <w:t>upo</w:t>
      </w:r>
      <w:r>
        <w:rPr>
          <w:color w:val="414042"/>
          <w:spacing w:val="-6"/>
          <w:w w:val="105"/>
        </w:rPr>
        <w:t>), </w:t>
      </w:r>
      <w:r>
        <w:rPr>
          <w:color w:val="414042"/>
          <w:spacing w:val="2"/>
          <w:w w:val="105"/>
        </w:rPr>
        <w:t>España, </w:t>
      </w:r>
      <w:r>
        <w:rPr>
          <w:color w:val="414042"/>
          <w:w w:val="105"/>
        </w:rPr>
        <w:t>y la Universidad Centroccidental </w:t>
      </w:r>
      <w:r>
        <w:rPr>
          <w:color w:val="414042"/>
          <w:spacing w:val="2"/>
          <w:w w:val="105"/>
        </w:rPr>
        <w:t>Lisandro Alvarado </w:t>
      </w:r>
      <w:r>
        <w:rPr>
          <w:color w:val="414042"/>
          <w:spacing w:val="-5"/>
          <w:w w:val="105"/>
        </w:rPr>
        <w:t>(</w:t>
      </w:r>
      <w:r>
        <w:rPr>
          <w:color w:val="58595B"/>
          <w:spacing w:val="-5"/>
          <w:w w:val="105"/>
        </w:rPr>
        <w:t>ucla</w:t>
      </w:r>
      <w:r>
        <w:rPr>
          <w:color w:val="414042"/>
          <w:spacing w:val="-5"/>
          <w:w w:val="105"/>
        </w:rPr>
        <w:t>), </w:t>
      </w:r>
      <w:r>
        <w:rPr>
          <w:color w:val="414042"/>
          <w:w w:val="105"/>
        </w:rPr>
        <w:t>Venezuela, quienes reunen </w:t>
      </w:r>
      <w:r>
        <w:rPr>
          <w:rFonts w:ascii="Palatino Linotype" w:hAnsi="Palatino Linotype"/>
          <w:b/>
          <w:color w:val="0072BC"/>
          <w:spacing w:val="-3"/>
          <w:w w:val="105"/>
        </w:rPr>
        <w:t>46% </w:t>
      </w:r>
      <w:r>
        <w:rPr>
          <w:color w:val="414042"/>
          <w:w w:val="105"/>
        </w:rPr>
        <w:t>de la contribución de </w:t>
      </w:r>
      <w:r>
        <w:rPr>
          <w:color w:val="414042"/>
          <w:spacing w:val="2"/>
          <w:w w:val="105"/>
        </w:rPr>
        <w:t>las </w:t>
      </w:r>
      <w:r>
        <w:rPr>
          <w:color w:val="414042"/>
          <w:w w:val="105"/>
        </w:rPr>
        <w:t>instituciones que </w:t>
      </w:r>
      <w:r>
        <w:rPr>
          <w:color w:val="414042"/>
          <w:spacing w:val="2"/>
          <w:w w:val="105"/>
        </w:rPr>
        <w:t>más </w:t>
      </w:r>
      <w:r>
        <w:rPr>
          <w:color w:val="414042"/>
          <w:w w:val="105"/>
        </w:rPr>
        <w:t>colaboran con la Universidad Autónoma de Nuevo</w:t>
      </w:r>
      <w:r>
        <w:rPr>
          <w:color w:val="414042"/>
          <w:spacing w:val="28"/>
          <w:w w:val="105"/>
        </w:rPr>
        <w:t> </w:t>
      </w:r>
      <w:r>
        <w:rPr>
          <w:color w:val="414042"/>
          <w:w w:val="105"/>
        </w:rPr>
        <w:t>León.</w:t>
      </w:r>
    </w:p>
    <w:p>
      <w:pPr>
        <w:pStyle w:val="BodyText"/>
        <w:spacing w:line="260" w:lineRule="exact"/>
        <w:ind w:left="110" w:right="117" w:firstLine="260"/>
        <w:jc w:val="both"/>
      </w:pPr>
      <w:r>
        <w:rPr>
          <w:color w:val="414042"/>
          <w:w w:val="105"/>
        </w:rPr>
        <w:t>En </w:t>
      </w:r>
      <w:r>
        <w:rPr>
          <w:color w:val="414042"/>
          <w:spacing w:val="3"/>
          <w:w w:val="105"/>
        </w:rPr>
        <w:t>un </w:t>
      </w:r>
      <w:r>
        <w:rPr>
          <w:color w:val="414042"/>
          <w:w w:val="105"/>
        </w:rPr>
        <w:t>siguiente </w:t>
      </w:r>
      <w:r>
        <w:rPr>
          <w:color w:val="414042"/>
          <w:spacing w:val="2"/>
          <w:w w:val="105"/>
        </w:rPr>
        <w:t>grupo </w:t>
      </w:r>
      <w:r>
        <w:rPr>
          <w:color w:val="414042"/>
          <w:w w:val="105"/>
        </w:rPr>
        <w:t>de instituciones cuya colaboración considera dos </w:t>
      </w:r>
      <w:r>
        <w:rPr>
          <w:color w:val="414042"/>
          <w:spacing w:val="3"/>
          <w:w w:val="105"/>
        </w:rPr>
        <w:t>artículos </w:t>
      </w:r>
      <w:r>
        <w:rPr>
          <w:color w:val="414042"/>
          <w:w w:val="105"/>
        </w:rPr>
        <w:t>o menos, sobresalen universidades </w:t>
      </w:r>
      <w:r>
        <w:rPr>
          <w:color w:val="414042"/>
          <w:spacing w:val="2"/>
          <w:w w:val="105"/>
        </w:rPr>
        <w:t>españolas, </w:t>
      </w:r>
      <w:r>
        <w:rPr>
          <w:color w:val="414042"/>
          <w:spacing w:val="3"/>
          <w:w w:val="105"/>
        </w:rPr>
        <w:t>alemanas </w:t>
      </w:r>
      <w:r>
        <w:rPr>
          <w:color w:val="414042"/>
          <w:w w:val="105"/>
        </w:rPr>
        <w:t>y estadounidenses como </w:t>
      </w:r>
      <w:r>
        <w:rPr>
          <w:color w:val="414042"/>
          <w:spacing w:val="2"/>
          <w:w w:val="105"/>
        </w:rPr>
        <w:t>las </w:t>
      </w:r>
      <w:r>
        <w:rPr>
          <w:color w:val="414042"/>
          <w:w w:val="105"/>
        </w:rPr>
        <w:t>que </w:t>
      </w:r>
      <w:r>
        <w:rPr>
          <w:color w:val="414042"/>
          <w:spacing w:val="2"/>
          <w:w w:val="105"/>
        </w:rPr>
        <w:t>más </w:t>
      </w:r>
      <w:r>
        <w:rPr>
          <w:color w:val="414042"/>
          <w:w w:val="105"/>
        </w:rPr>
        <w:t>presencia tienen; sin embargo, con- viene </w:t>
      </w:r>
      <w:r>
        <w:rPr>
          <w:color w:val="414042"/>
          <w:spacing w:val="2"/>
          <w:w w:val="105"/>
        </w:rPr>
        <w:t>resaltar </w:t>
      </w:r>
      <w:r>
        <w:rPr>
          <w:color w:val="414042"/>
          <w:w w:val="105"/>
        </w:rPr>
        <w:t>que en común </w:t>
      </w:r>
      <w:r>
        <w:rPr>
          <w:color w:val="414042"/>
          <w:spacing w:val="2"/>
          <w:w w:val="105"/>
        </w:rPr>
        <w:t>estas </w:t>
      </w:r>
      <w:r>
        <w:rPr>
          <w:rFonts w:ascii="Palatino Linotype" w:hAnsi="Palatino Linotype"/>
          <w:b/>
          <w:color w:val="0072BC"/>
          <w:w w:val="105"/>
        </w:rPr>
        <w:t>25 </w:t>
      </w:r>
      <w:r>
        <w:rPr>
          <w:color w:val="414042"/>
          <w:w w:val="105"/>
        </w:rPr>
        <w:t>instituciones apenas representan </w:t>
      </w:r>
      <w:r>
        <w:rPr>
          <w:rFonts w:ascii="Palatino Linotype" w:hAnsi="Palatino Linotype"/>
          <w:b/>
          <w:color w:val="0072BC"/>
          <w:spacing w:val="-4"/>
          <w:w w:val="105"/>
        </w:rPr>
        <w:t>6.8% </w:t>
      </w:r>
      <w:r>
        <w:rPr>
          <w:color w:val="414042"/>
          <w:w w:val="105"/>
        </w:rPr>
        <w:t>del </w:t>
      </w:r>
      <w:r>
        <w:rPr>
          <w:color w:val="414042"/>
          <w:spacing w:val="2"/>
          <w:w w:val="105"/>
        </w:rPr>
        <w:t>total </w:t>
      </w:r>
      <w:r>
        <w:rPr>
          <w:color w:val="414042"/>
          <w:w w:val="105"/>
        </w:rPr>
        <w:t>de </w:t>
      </w:r>
      <w:r>
        <w:rPr>
          <w:color w:val="414042"/>
          <w:spacing w:val="3"/>
          <w:w w:val="105"/>
        </w:rPr>
        <w:t>artículos </w:t>
      </w:r>
      <w:r>
        <w:rPr>
          <w:color w:val="414042"/>
          <w:w w:val="105"/>
        </w:rPr>
        <w:t>escritos en </w:t>
      </w:r>
      <w:r>
        <w:rPr>
          <w:rFonts w:ascii="Palatino Linotype" w:hAnsi="Palatino Linotype"/>
          <w:i/>
          <w:color w:val="808285"/>
          <w:spacing w:val="-4"/>
          <w:w w:val="105"/>
        </w:rPr>
        <w:t>Colaboración </w:t>
      </w:r>
      <w:r>
        <w:rPr>
          <w:color w:val="414042"/>
          <w:w w:val="105"/>
        </w:rPr>
        <w:t>con la Autónoma de Nuevo León, composición que refleja </w:t>
      </w:r>
      <w:r>
        <w:rPr>
          <w:color w:val="414042"/>
          <w:spacing w:val="2"/>
          <w:w w:val="105"/>
        </w:rPr>
        <w:t>una </w:t>
      </w:r>
      <w:r>
        <w:rPr>
          <w:color w:val="414042"/>
          <w:w w:val="105"/>
        </w:rPr>
        <w:t>producción en </w:t>
      </w:r>
      <w:r>
        <w:rPr>
          <w:color w:val="414042"/>
          <w:spacing w:val="4"/>
          <w:w w:val="105"/>
        </w:rPr>
        <w:t>gran </w:t>
      </w:r>
      <w:r>
        <w:rPr>
          <w:color w:val="414042"/>
          <w:w w:val="105"/>
        </w:rPr>
        <w:t>medida </w:t>
      </w:r>
      <w:r>
        <w:rPr>
          <w:color w:val="414042"/>
          <w:spacing w:val="2"/>
          <w:w w:val="105"/>
        </w:rPr>
        <w:t>dispersa </w:t>
      </w:r>
      <w:r>
        <w:rPr>
          <w:color w:val="414042"/>
          <w:w w:val="105"/>
        </w:rPr>
        <w:t>entre </w:t>
      </w:r>
      <w:r>
        <w:rPr>
          <w:color w:val="414042"/>
          <w:spacing w:val="2"/>
          <w:w w:val="105"/>
        </w:rPr>
        <w:t>una </w:t>
      </w:r>
      <w:r>
        <w:rPr>
          <w:color w:val="414042"/>
          <w:spacing w:val="4"/>
          <w:w w:val="105"/>
        </w:rPr>
        <w:t>gran </w:t>
      </w:r>
      <w:r>
        <w:rPr>
          <w:color w:val="414042"/>
          <w:spacing w:val="2"/>
          <w:w w:val="105"/>
        </w:rPr>
        <w:t>variedad </w:t>
      </w:r>
      <w:r>
        <w:rPr>
          <w:color w:val="414042"/>
          <w:w w:val="105"/>
        </w:rPr>
        <w:t>de instituciones, cuya aportación a los trabajos firmados en coautoría con académicos de la </w:t>
      </w:r>
      <w:r>
        <w:rPr>
          <w:color w:val="58595B"/>
          <w:spacing w:val="-3"/>
          <w:w w:val="105"/>
        </w:rPr>
        <w:t>uanl </w:t>
      </w:r>
      <w:r>
        <w:rPr>
          <w:color w:val="414042"/>
          <w:w w:val="105"/>
        </w:rPr>
        <w:t>se resume a  </w:t>
      </w:r>
      <w:r>
        <w:rPr>
          <w:color w:val="414042"/>
          <w:spacing w:val="3"/>
          <w:w w:val="105"/>
        </w:rPr>
        <w:t>tan</w:t>
      </w:r>
      <w:r>
        <w:rPr>
          <w:color w:val="414042"/>
          <w:spacing w:val="-14"/>
          <w:w w:val="105"/>
        </w:rPr>
        <w:t> </w:t>
      </w:r>
      <w:r>
        <w:rPr>
          <w:color w:val="414042"/>
          <w:w w:val="105"/>
        </w:rPr>
        <w:t>solo</w:t>
      </w:r>
      <w:r>
        <w:rPr>
          <w:color w:val="414042"/>
          <w:spacing w:val="-14"/>
          <w:w w:val="105"/>
        </w:rPr>
        <w:t> </w:t>
      </w:r>
      <w:r>
        <w:rPr>
          <w:color w:val="414042"/>
          <w:spacing w:val="3"/>
          <w:w w:val="105"/>
        </w:rPr>
        <w:t>un</w:t>
      </w:r>
      <w:r>
        <w:rPr>
          <w:color w:val="414042"/>
          <w:spacing w:val="-14"/>
          <w:w w:val="105"/>
        </w:rPr>
        <w:t> </w:t>
      </w:r>
      <w:r>
        <w:rPr>
          <w:color w:val="414042"/>
          <w:spacing w:val="3"/>
          <w:w w:val="105"/>
        </w:rPr>
        <w:t>artículo</w:t>
      </w:r>
      <w:r>
        <w:rPr>
          <w:color w:val="414042"/>
          <w:spacing w:val="-14"/>
          <w:w w:val="105"/>
        </w:rPr>
        <w:t> </w:t>
      </w:r>
      <w:r>
        <w:rPr>
          <w:color w:val="414042"/>
          <w:w w:val="105"/>
        </w:rPr>
        <w:t>científico</w:t>
      </w:r>
      <w:r>
        <w:rPr>
          <w:color w:val="414042"/>
          <w:spacing w:val="-14"/>
          <w:w w:val="105"/>
        </w:rPr>
        <w:t> </w:t>
      </w:r>
      <w:r>
        <w:rPr>
          <w:color w:val="414042"/>
          <w:spacing w:val="-5"/>
          <w:w w:val="105"/>
        </w:rPr>
        <w:t>(</w:t>
      </w:r>
      <w:r>
        <w:rPr>
          <w:color w:val="808285"/>
          <w:spacing w:val="-5"/>
          <w:w w:val="105"/>
        </w:rPr>
        <w:t>ver</w:t>
      </w:r>
      <w:r>
        <w:rPr>
          <w:color w:val="808285"/>
          <w:spacing w:val="-22"/>
          <w:w w:val="105"/>
        </w:rPr>
        <w:t> </w:t>
      </w:r>
      <w:r>
        <w:rPr>
          <w:rFonts w:ascii="Palatino Linotype" w:hAnsi="Palatino Linotype"/>
          <w:i/>
          <w:color w:val="808285"/>
          <w:spacing w:val="-3"/>
          <w:w w:val="105"/>
        </w:rPr>
        <w:t>tabla</w:t>
      </w:r>
      <w:r>
        <w:rPr>
          <w:rFonts w:ascii="Palatino Linotype" w:hAnsi="Palatino Linotype"/>
          <w:i/>
          <w:color w:val="808285"/>
          <w:spacing w:val="-20"/>
          <w:w w:val="105"/>
        </w:rPr>
        <w:t> </w:t>
      </w:r>
      <w:r>
        <w:rPr>
          <w:rFonts w:ascii="Palatino Linotype" w:hAnsi="Palatino Linotype"/>
          <w:i/>
          <w:color w:val="808285"/>
          <w:spacing w:val="-9"/>
          <w:w w:val="105"/>
        </w:rPr>
        <w:t>13</w:t>
      </w:r>
      <w:r>
        <w:rPr>
          <w:color w:val="414042"/>
          <w:spacing w:val="-9"/>
          <w:w w:val="105"/>
        </w:rPr>
        <w:t>).</w:t>
      </w:r>
    </w:p>
    <w:p>
      <w:pPr>
        <w:spacing w:after="0" w:line="260" w:lineRule="exact"/>
        <w:jc w:val="both"/>
        <w:sectPr>
          <w:type w:val="continuous"/>
          <w:pgSz w:w="12240" w:h="15840"/>
          <w:pgMar w:top="1500" w:bottom="280" w:left="1060" w:right="1180"/>
          <w:cols w:num="2" w:equalWidth="0">
            <w:col w:w="2861" w:space="489"/>
            <w:col w:w="6650"/>
          </w:cols>
        </w:sect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7322;top:104;width:170;height:170" type="#_x0000_t75" stroked="false">
              <v:imagedata r:id="rId568" o:title=""/>
            </v:shape>
            <v:shape style="position:absolute;left:8568;top:104;width:170;height:170" type="#_x0000_t75" stroked="false">
              <v:imagedata r:id="rId569" o:title=""/>
            </v:shape>
            <v:shape style="position:absolute;left:6036;top:210;width:154;height:154" coordorigin="6036,210" coordsize="154,154" path="m6180,210l6044,210,6036,218,6036,354,6044,363,6180,363,6189,354,6189,218,6180,210xe" filled="true" fillcolor="#8a8c8e" stroked="false">
              <v:path arrowok="t"/>
              <v:fill type="solid"/>
            </v:shape>
            <v:shape style="position:absolute;left:6084;top:244;width:57;height:86" coordorigin="6084,244" coordsize="57,86" path="m6140,244l6097,244,6091,245,6086,250,6084,256,6084,319,6088,325,6097,329,6099,329,6140,329,6140,311,6106,311,6104,310,6103,309,6103,308,6102,306,6102,266,6103,264,6104,262,6107,262,6140,262,6140,244xe" filled="true" fillcolor="#ffffff" stroked="false">
              <v:path arrowok="t"/>
              <v:fill type="solid"/>
            </v:shape>
            <v:shape style="position:absolute;left:5992;top:30;width:154;height:154" coordorigin="5992,30" coordsize="154,154" path="m6136,30l6000,30,5992,38,5992,174,6000,183,6136,183,6145,174,6145,38,6136,30xe" filled="true" fillcolor="#8a8c8e" stroked="false">
              <v:path arrowok="t"/>
              <v:fill type="solid"/>
            </v:shape>
            <v:shape style="position:absolute;left:6038;top:63;width:62;height:86" coordorigin="6038,63" coordsize="62,86" path="m6086,63l6038,63,6038,149,6056,149,6056,118,6087,118,6091,117,6097,111,6099,107,6099,99,6056,99,6056,82,6099,82,6099,75,6097,71,6090,65,6086,63xm6099,82l6076,82,6079,82,6080,84,6081,86,6081,97,6080,98,6078,99,6076,99,6099,99,6099,82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299;top:98;width:295;height:180" type="#_x0000_t202" filled="false" stroked="false">
              <v:textbox inset="0,0,0,0">
                <w:txbxContent>
                  <w:p>
                    <w:pPr>
                      <w:spacing w:line="180" w:lineRule="exact" w:before="0"/>
                      <w:ind w:left="0" w:right="-20" w:firstLine="0"/>
                      <w:jc w:val="left"/>
                      <w:rPr>
                        <w:rFonts w:ascii="Palatino Linotype" w:hAnsi="Palatino Linotype"/>
                        <w:sz w:val="18"/>
                      </w:rPr>
                    </w:pPr>
                    <w:r>
                      <w:rPr>
                        <w:rFonts w:ascii="Palatino Linotype" w:hAnsi="Palatino Linotype"/>
                        <w:color w:val="58595B"/>
                        <w:w w:val="90"/>
                        <w:sz w:val="18"/>
                      </w:rPr>
                      <w:t>País</w:t>
                    </w:r>
                  </w:p>
                </w:txbxContent>
              </v:textbox>
              <w10:wrap type="none"/>
            </v:shape>
            <v:shape style="position:absolute;left:6155;top:2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7499;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74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2"/>
        <w:rPr>
          <w:sz w:val="6"/>
        </w:rPr>
      </w:pPr>
      <w:r>
        <w:rPr/>
        <w:pict>
          <v:shape style="position:absolute;margin-left:65.255798pt;margin-top:6.015279pt;width:331.25pt;height:442.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48"/>
                    <w:gridCol w:w="2193"/>
                    <w:gridCol w:w="383"/>
                  </w:tblGrid>
                  <w:tr>
                    <w:trPr>
                      <w:trHeight w:val="368" w:hRule="exact"/>
                    </w:trPr>
                    <w:tc>
                      <w:tcPr>
                        <w:tcW w:w="4048" w:type="dxa"/>
                      </w:tcPr>
                      <w:p>
                        <w:pPr>
                          <w:pStyle w:val="TableParagraph"/>
                          <w:spacing w:before="43"/>
                          <w:ind w:left="35"/>
                          <w:rPr>
                            <w:sz w:val="18"/>
                          </w:rPr>
                        </w:pPr>
                        <w:r>
                          <w:rPr>
                            <w:color w:val="58595B"/>
                            <w:w w:val="90"/>
                            <w:sz w:val="18"/>
                          </w:rPr>
                          <w:t>Universidade de São Paulo</w:t>
                        </w:r>
                      </w:p>
                    </w:tc>
                    <w:tc>
                      <w:tcPr>
                        <w:tcW w:w="2193" w:type="dxa"/>
                      </w:tcPr>
                      <w:p>
                        <w:pPr>
                          <w:pStyle w:val="TableParagraph"/>
                          <w:spacing w:before="43"/>
                          <w:ind w:left="519" w:right="247"/>
                          <w:jc w:val="center"/>
                          <w:rPr>
                            <w:sz w:val="18"/>
                          </w:rPr>
                        </w:pPr>
                        <w:r>
                          <w:rPr>
                            <w:color w:val="58595B"/>
                            <w:sz w:val="18"/>
                          </w:rPr>
                          <w:t>Brasil</w:t>
                        </w:r>
                      </w:p>
                    </w:tc>
                    <w:tc>
                      <w:tcPr>
                        <w:tcW w:w="383" w:type="dxa"/>
                      </w:tcPr>
                      <w:p>
                        <w:pPr>
                          <w:pStyle w:val="TableParagraph"/>
                          <w:spacing w:before="43"/>
                          <w:ind w:right="35"/>
                          <w:jc w:val="right"/>
                          <w:rPr>
                            <w:sz w:val="18"/>
                          </w:rPr>
                        </w:pPr>
                        <w:r>
                          <w:rPr>
                            <w:color w:val="58595B"/>
                            <w:w w:val="96"/>
                            <w:sz w:val="18"/>
                          </w:rPr>
                          <w:t>8</w:t>
                        </w:r>
                      </w:p>
                    </w:tc>
                  </w:tr>
                  <w:tr>
                    <w:trPr>
                      <w:trHeight w:val="353" w:hRule="exact"/>
                    </w:trPr>
                    <w:tc>
                      <w:tcPr>
                        <w:tcW w:w="4048" w:type="dxa"/>
                      </w:tcPr>
                      <w:p>
                        <w:pPr>
                          <w:pStyle w:val="TableParagraph"/>
                          <w:spacing w:before="30"/>
                          <w:ind w:left="35"/>
                          <w:rPr>
                            <w:sz w:val="18"/>
                          </w:rPr>
                        </w:pPr>
                        <w:r>
                          <w:rPr>
                            <w:color w:val="58595B"/>
                            <w:w w:val="95"/>
                            <w:sz w:val="18"/>
                          </w:rPr>
                          <w:t>Instituto de Ciencia Animal</w:t>
                        </w:r>
                      </w:p>
                    </w:tc>
                    <w:tc>
                      <w:tcPr>
                        <w:tcW w:w="2193" w:type="dxa"/>
                      </w:tcPr>
                      <w:p>
                        <w:pPr>
                          <w:pStyle w:val="TableParagraph"/>
                          <w:spacing w:before="30"/>
                          <w:ind w:left="520" w:right="247"/>
                          <w:jc w:val="center"/>
                          <w:rPr>
                            <w:sz w:val="18"/>
                          </w:rPr>
                        </w:pPr>
                        <w:r>
                          <w:rPr>
                            <w:color w:val="58595B"/>
                            <w:sz w:val="18"/>
                          </w:rPr>
                          <w:t>Cuba</w:t>
                        </w:r>
                      </w:p>
                    </w:tc>
                    <w:tc>
                      <w:tcPr>
                        <w:tcW w:w="383" w:type="dxa"/>
                      </w:tcPr>
                      <w:p>
                        <w:pPr>
                          <w:pStyle w:val="TableParagraph"/>
                          <w:spacing w:before="30"/>
                          <w:ind w:right="34"/>
                          <w:jc w:val="right"/>
                          <w:rPr>
                            <w:sz w:val="18"/>
                          </w:rPr>
                        </w:pPr>
                        <w:r>
                          <w:rPr>
                            <w:color w:val="58595B"/>
                            <w:w w:val="96"/>
                            <w:sz w:val="18"/>
                          </w:rPr>
                          <w:t>6</w:t>
                        </w:r>
                      </w:p>
                    </w:tc>
                  </w:tr>
                  <w:tr>
                    <w:trPr>
                      <w:trHeight w:val="351" w:hRule="exact"/>
                    </w:trPr>
                    <w:tc>
                      <w:tcPr>
                        <w:tcW w:w="4048" w:type="dxa"/>
                      </w:tcPr>
                      <w:p>
                        <w:pPr>
                          <w:pStyle w:val="TableParagraph"/>
                          <w:spacing w:before="28"/>
                          <w:ind w:left="35"/>
                          <w:rPr>
                            <w:sz w:val="18"/>
                          </w:rPr>
                        </w:pPr>
                        <w:r>
                          <w:rPr>
                            <w:color w:val="58595B"/>
                            <w:w w:val="90"/>
                            <w:sz w:val="18"/>
                          </w:rPr>
                          <w:t>University of Florida</w:t>
                        </w:r>
                      </w:p>
                    </w:tc>
                    <w:tc>
                      <w:tcPr>
                        <w:tcW w:w="2193" w:type="dxa"/>
                      </w:tcPr>
                      <w:p>
                        <w:pPr>
                          <w:pStyle w:val="TableParagraph"/>
                          <w:spacing w:before="28"/>
                          <w:ind w:left="520" w:right="247"/>
                          <w:jc w:val="center"/>
                          <w:rPr>
                            <w:sz w:val="18"/>
                          </w:rPr>
                        </w:pPr>
                        <w:r>
                          <w:rPr>
                            <w:color w:val="58595B"/>
                            <w:w w:val="90"/>
                            <w:sz w:val="18"/>
                          </w:rPr>
                          <w:t>Estados Unidos</w:t>
                        </w:r>
                      </w:p>
                    </w:tc>
                    <w:tc>
                      <w:tcPr>
                        <w:tcW w:w="383" w:type="dxa"/>
                      </w:tcPr>
                      <w:p>
                        <w:pPr>
                          <w:pStyle w:val="TableParagraph"/>
                          <w:spacing w:before="28"/>
                          <w:ind w:right="34"/>
                          <w:jc w:val="right"/>
                          <w:rPr>
                            <w:sz w:val="18"/>
                          </w:rPr>
                        </w:pPr>
                        <w:r>
                          <w:rPr>
                            <w:color w:val="58595B"/>
                            <w:w w:val="96"/>
                            <w:sz w:val="18"/>
                          </w:rPr>
                          <w:t>4</w:t>
                        </w:r>
                      </w:p>
                    </w:tc>
                  </w:tr>
                  <w:tr>
                    <w:trPr>
                      <w:trHeight w:val="351" w:hRule="exact"/>
                    </w:trPr>
                    <w:tc>
                      <w:tcPr>
                        <w:tcW w:w="4048" w:type="dxa"/>
                      </w:tcPr>
                      <w:p>
                        <w:pPr>
                          <w:pStyle w:val="TableParagraph"/>
                          <w:spacing w:before="28"/>
                          <w:ind w:left="35"/>
                          <w:rPr>
                            <w:sz w:val="18"/>
                          </w:rPr>
                        </w:pPr>
                        <w:r>
                          <w:rPr>
                            <w:color w:val="58595B"/>
                            <w:w w:val="90"/>
                            <w:sz w:val="18"/>
                          </w:rPr>
                          <w:t>Georg-August-Universität Göttingen</w:t>
                        </w:r>
                      </w:p>
                    </w:tc>
                    <w:tc>
                      <w:tcPr>
                        <w:tcW w:w="2193" w:type="dxa"/>
                      </w:tcPr>
                      <w:p>
                        <w:pPr>
                          <w:pStyle w:val="TableParagraph"/>
                          <w:spacing w:before="28"/>
                          <w:ind w:left="520" w:right="247"/>
                          <w:jc w:val="center"/>
                          <w:rPr>
                            <w:sz w:val="18"/>
                          </w:rPr>
                        </w:pPr>
                        <w:r>
                          <w:rPr>
                            <w:color w:val="58595B"/>
                            <w:sz w:val="18"/>
                          </w:rPr>
                          <w:t>Alemania</w:t>
                        </w:r>
                      </w:p>
                    </w:tc>
                    <w:tc>
                      <w:tcPr>
                        <w:tcW w:w="383" w:type="dxa"/>
                      </w:tcPr>
                      <w:p>
                        <w:pPr>
                          <w:pStyle w:val="TableParagraph"/>
                          <w:spacing w:before="28"/>
                          <w:ind w:right="34"/>
                          <w:jc w:val="right"/>
                          <w:rPr>
                            <w:sz w:val="18"/>
                          </w:rPr>
                        </w:pPr>
                        <w:r>
                          <w:rPr>
                            <w:color w:val="58595B"/>
                            <w:w w:val="96"/>
                            <w:sz w:val="18"/>
                          </w:rPr>
                          <w:t>4</w:t>
                        </w:r>
                      </w:p>
                    </w:tc>
                  </w:tr>
                  <w:tr>
                    <w:trPr>
                      <w:trHeight w:val="351" w:hRule="exact"/>
                    </w:trPr>
                    <w:tc>
                      <w:tcPr>
                        <w:tcW w:w="4048" w:type="dxa"/>
                      </w:tcPr>
                      <w:p>
                        <w:pPr>
                          <w:pStyle w:val="TableParagraph"/>
                          <w:spacing w:before="28"/>
                          <w:ind w:left="35"/>
                          <w:rPr>
                            <w:sz w:val="18"/>
                          </w:rPr>
                        </w:pPr>
                        <w:r>
                          <w:rPr>
                            <w:color w:val="58595B"/>
                            <w:w w:val="90"/>
                            <w:sz w:val="18"/>
                          </w:rPr>
                          <w:t>Universidad Pablo de Olavide</w:t>
                        </w:r>
                      </w:p>
                    </w:tc>
                    <w:tc>
                      <w:tcPr>
                        <w:tcW w:w="2193" w:type="dxa"/>
                      </w:tcPr>
                      <w:p>
                        <w:pPr>
                          <w:pStyle w:val="TableParagraph"/>
                          <w:spacing w:before="28"/>
                          <w:ind w:left="520" w:right="247"/>
                          <w:jc w:val="center"/>
                          <w:rPr>
                            <w:sz w:val="18"/>
                          </w:rPr>
                        </w:pPr>
                        <w:r>
                          <w:rPr>
                            <w:color w:val="58595B"/>
                            <w:sz w:val="18"/>
                          </w:rPr>
                          <w:t>España</w:t>
                        </w:r>
                      </w:p>
                    </w:tc>
                    <w:tc>
                      <w:tcPr>
                        <w:tcW w:w="383" w:type="dxa"/>
                      </w:tcPr>
                      <w:p>
                        <w:pPr>
                          <w:pStyle w:val="TableParagraph"/>
                          <w:spacing w:before="28"/>
                          <w:ind w:right="34"/>
                          <w:jc w:val="right"/>
                          <w:rPr>
                            <w:sz w:val="18"/>
                          </w:rPr>
                        </w:pPr>
                        <w:r>
                          <w:rPr>
                            <w:color w:val="58595B"/>
                            <w:w w:val="96"/>
                            <w:sz w:val="18"/>
                          </w:rPr>
                          <w:t>3</w:t>
                        </w:r>
                      </w:p>
                    </w:tc>
                  </w:tr>
                  <w:tr>
                    <w:trPr>
                      <w:trHeight w:val="351" w:hRule="exact"/>
                    </w:trPr>
                    <w:tc>
                      <w:tcPr>
                        <w:tcW w:w="4048" w:type="dxa"/>
                      </w:tcPr>
                      <w:p>
                        <w:pPr>
                          <w:pStyle w:val="TableParagraph"/>
                          <w:spacing w:before="28"/>
                          <w:ind w:left="35"/>
                          <w:rPr>
                            <w:sz w:val="18"/>
                          </w:rPr>
                        </w:pPr>
                        <w:r>
                          <w:rPr>
                            <w:color w:val="58595B"/>
                            <w:w w:val="90"/>
                            <w:sz w:val="18"/>
                          </w:rPr>
                          <w:t>Universidad Centroccidental Lisandro Alvarado</w:t>
                        </w:r>
                      </w:p>
                    </w:tc>
                    <w:tc>
                      <w:tcPr>
                        <w:tcW w:w="2193" w:type="dxa"/>
                      </w:tcPr>
                      <w:p>
                        <w:pPr>
                          <w:pStyle w:val="TableParagraph"/>
                          <w:spacing w:before="28"/>
                          <w:ind w:left="520" w:right="247"/>
                          <w:jc w:val="center"/>
                          <w:rPr>
                            <w:sz w:val="18"/>
                          </w:rPr>
                        </w:pPr>
                        <w:r>
                          <w:rPr>
                            <w:color w:val="58595B"/>
                            <w:sz w:val="18"/>
                          </w:rPr>
                          <w:t>Venezuela</w:t>
                        </w:r>
                      </w:p>
                    </w:tc>
                    <w:tc>
                      <w:tcPr>
                        <w:tcW w:w="383" w:type="dxa"/>
                      </w:tcPr>
                      <w:p>
                        <w:pPr>
                          <w:pStyle w:val="TableParagraph"/>
                          <w:spacing w:before="28"/>
                          <w:ind w:right="34"/>
                          <w:jc w:val="right"/>
                          <w:rPr>
                            <w:sz w:val="18"/>
                          </w:rPr>
                        </w:pPr>
                        <w:r>
                          <w:rPr>
                            <w:color w:val="58595B"/>
                            <w:w w:val="96"/>
                            <w:sz w:val="18"/>
                          </w:rPr>
                          <w:t>3</w:t>
                        </w:r>
                      </w:p>
                    </w:tc>
                  </w:tr>
                  <w:tr>
                    <w:trPr>
                      <w:trHeight w:val="353" w:hRule="exact"/>
                    </w:trPr>
                    <w:tc>
                      <w:tcPr>
                        <w:tcW w:w="4048" w:type="dxa"/>
                      </w:tcPr>
                      <w:p>
                        <w:pPr>
                          <w:pStyle w:val="TableParagraph"/>
                          <w:spacing w:before="28"/>
                          <w:ind w:left="35"/>
                          <w:rPr>
                            <w:sz w:val="18"/>
                          </w:rPr>
                        </w:pPr>
                        <w:r>
                          <w:rPr>
                            <w:color w:val="58595B"/>
                            <w:w w:val="90"/>
                            <w:sz w:val="18"/>
                          </w:rPr>
                          <w:t>University of Michigan</w:t>
                        </w:r>
                      </w:p>
                    </w:tc>
                    <w:tc>
                      <w:tcPr>
                        <w:tcW w:w="2193" w:type="dxa"/>
                      </w:tcPr>
                      <w:p>
                        <w:pPr>
                          <w:pStyle w:val="TableParagraph"/>
                          <w:spacing w:before="28"/>
                          <w:ind w:left="521" w:right="247"/>
                          <w:jc w:val="center"/>
                          <w:rPr>
                            <w:sz w:val="18"/>
                          </w:rPr>
                        </w:pPr>
                        <w:r>
                          <w:rPr>
                            <w:color w:val="58595B"/>
                            <w:w w:val="90"/>
                            <w:sz w:val="18"/>
                          </w:rPr>
                          <w:t>Estados Unidos</w:t>
                        </w:r>
                      </w:p>
                    </w:tc>
                    <w:tc>
                      <w:tcPr>
                        <w:tcW w:w="383" w:type="dxa"/>
                      </w:tcPr>
                      <w:p>
                        <w:pPr>
                          <w:pStyle w:val="TableParagraph"/>
                          <w:spacing w:before="28"/>
                          <w:ind w:right="34"/>
                          <w:jc w:val="right"/>
                          <w:rPr>
                            <w:sz w:val="18"/>
                          </w:rPr>
                        </w:pPr>
                        <w:r>
                          <w:rPr>
                            <w:color w:val="58595B"/>
                            <w:w w:val="96"/>
                            <w:sz w:val="18"/>
                          </w:rPr>
                          <w:t>2</w:t>
                        </w:r>
                      </w:p>
                    </w:tc>
                  </w:tr>
                  <w:tr>
                    <w:trPr>
                      <w:trHeight w:val="358" w:hRule="exact"/>
                    </w:trPr>
                    <w:tc>
                      <w:tcPr>
                        <w:tcW w:w="4048" w:type="dxa"/>
                      </w:tcPr>
                      <w:p>
                        <w:pPr>
                          <w:pStyle w:val="TableParagraph"/>
                          <w:spacing w:before="30"/>
                          <w:ind w:left="35"/>
                          <w:rPr>
                            <w:sz w:val="18"/>
                          </w:rPr>
                        </w:pPr>
                        <w:r>
                          <w:rPr>
                            <w:color w:val="58595B"/>
                            <w:w w:val="90"/>
                            <w:sz w:val="18"/>
                          </w:rPr>
                          <w:t>Universidad de Alicante</w:t>
                        </w:r>
                      </w:p>
                    </w:tc>
                    <w:tc>
                      <w:tcPr>
                        <w:tcW w:w="2193" w:type="dxa"/>
                      </w:tcPr>
                      <w:p>
                        <w:pPr>
                          <w:pStyle w:val="TableParagraph"/>
                          <w:spacing w:before="30"/>
                          <w:ind w:left="521" w:right="247"/>
                          <w:jc w:val="center"/>
                          <w:rPr>
                            <w:sz w:val="18"/>
                          </w:rPr>
                        </w:pPr>
                        <w:r>
                          <w:rPr>
                            <w:color w:val="58595B"/>
                            <w:sz w:val="18"/>
                          </w:rPr>
                          <w:t>España</w:t>
                        </w:r>
                      </w:p>
                    </w:tc>
                    <w:tc>
                      <w:tcPr>
                        <w:tcW w:w="383" w:type="dxa"/>
                      </w:tcPr>
                      <w:p>
                        <w:pPr>
                          <w:pStyle w:val="TableParagraph"/>
                          <w:spacing w:before="30"/>
                          <w:ind w:right="34"/>
                          <w:jc w:val="right"/>
                          <w:rPr>
                            <w:sz w:val="18"/>
                          </w:rPr>
                        </w:pPr>
                        <w:r>
                          <w:rPr>
                            <w:color w:val="58595B"/>
                            <w:w w:val="96"/>
                            <w:sz w:val="18"/>
                          </w:rPr>
                          <w:t>2</w:t>
                        </w:r>
                      </w:p>
                    </w:tc>
                  </w:tr>
                  <w:tr>
                    <w:trPr>
                      <w:trHeight w:val="358" w:hRule="exact"/>
                    </w:trPr>
                    <w:tc>
                      <w:tcPr>
                        <w:tcW w:w="4048" w:type="dxa"/>
                      </w:tcPr>
                      <w:p>
                        <w:pPr>
                          <w:pStyle w:val="TableParagraph"/>
                          <w:spacing w:before="33"/>
                          <w:ind w:left="35"/>
                          <w:rPr>
                            <w:sz w:val="18"/>
                          </w:rPr>
                        </w:pPr>
                        <w:r>
                          <w:rPr>
                            <w:color w:val="58595B"/>
                            <w:w w:val="90"/>
                            <w:sz w:val="18"/>
                          </w:rPr>
                          <w:t>Universidad de Zaragoza</w:t>
                        </w:r>
                      </w:p>
                    </w:tc>
                    <w:tc>
                      <w:tcPr>
                        <w:tcW w:w="2193" w:type="dxa"/>
                      </w:tcPr>
                      <w:p>
                        <w:pPr>
                          <w:pStyle w:val="TableParagraph"/>
                          <w:spacing w:before="33"/>
                          <w:ind w:left="521" w:right="247"/>
                          <w:jc w:val="center"/>
                          <w:rPr>
                            <w:sz w:val="18"/>
                          </w:rPr>
                        </w:pPr>
                        <w:r>
                          <w:rPr>
                            <w:color w:val="58595B"/>
                            <w:sz w:val="18"/>
                          </w:rPr>
                          <w:t>España</w:t>
                        </w:r>
                      </w:p>
                    </w:tc>
                    <w:tc>
                      <w:tcPr>
                        <w:tcW w:w="383" w:type="dxa"/>
                      </w:tcPr>
                      <w:p>
                        <w:pPr>
                          <w:pStyle w:val="TableParagraph"/>
                          <w:spacing w:before="33"/>
                          <w:ind w:right="34"/>
                          <w:jc w:val="right"/>
                          <w:rPr>
                            <w:sz w:val="18"/>
                          </w:rPr>
                        </w:pPr>
                        <w:r>
                          <w:rPr>
                            <w:color w:val="58595B"/>
                            <w:w w:val="96"/>
                            <w:sz w:val="18"/>
                          </w:rPr>
                          <w:t>2</w:t>
                        </w:r>
                      </w:p>
                    </w:tc>
                  </w:tr>
                  <w:tr>
                    <w:trPr>
                      <w:trHeight w:val="353" w:hRule="exact"/>
                    </w:trPr>
                    <w:tc>
                      <w:tcPr>
                        <w:tcW w:w="4048" w:type="dxa"/>
                      </w:tcPr>
                      <w:p>
                        <w:pPr>
                          <w:pStyle w:val="TableParagraph"/>
                          <w:spacing w:before="30"/>
                          <w:ind w:left="35"/>
                          <w:rPr>
                            <w:sz w:val="18"/>
                          </w:rPr>
                        </w:pPr>
                        <w:r>
                          <w:rPr>
                            <w:color w:val="58595B"/>
                            <w:w w:val="95"/>
                            <w:sz w:val="18"/>
                          </w:rPr>
                          <w:t>Universidade do Estado do Rio de Janeiro</w:t>
                        </w:r>
                      </w:p>
                    </w:tc>
                    <w:tc>
                      <w:tcPr>
                        <w:tcW w:w="2193" w:type="dxa"/>
                      </w:tcPr>
                      <w:p>
                        <w:pPr>
                          <w:pStyle w:val="TableParagraph"/>
                          <w:spacing w:before="30"/>
                          <w:ind w:left="521" w:right="247"/>
                          <w:jc w:val="center"/>
                          <w:rPr>
                            <w:sz w:val="18"/>
                          </w:rPr>
                        </w:pPr>
                        <w:r>
                          <w:rPr>
                            <w:color w:val="58595B"/>
                            <w:sz w:val="18"/>
                          </w:rPr>
                          <w:t>Brasil</w:t>
                        </w:r>
                      </w:p>
                    </w:tc>
                    <w:tc>
                      <w:tcPr>
                        <w:tcW w:w="383" w:type="dxa"/>
                      </w:tcPr>
                      <w:p>
                        <w:pPr>
                          <w:pStyle w:val="TableParagraph"/>
                          <w:spacing w:before="30"/>
                          <w:ind w:right="34"/>
                          <w:jc w:val="right"/>
                          <w:rPr>
                            <w:sz w:val="18"/>
                          </w:rPr>
                        </w:pPr>
                        <w:r>
                          <w:rPr>
                            <w:color w:val="58595B"/>
                            <w:w w:val="96"/>
                            <w:sz w:val="18"/>
                          </w:rPr>
                          <w:t>2</w:t>
                        </w:r>
                      </w:p>
                    </w:tc>
                  </w:tr>
                  <w:tr>
                    <w:trPr>
                      <w:trHeight w:val="351" w:hRule="exact"/>
                    </w:trPr>
                    <w:tc>
                      <w:tcPr>
                        <w:tcW w:w="4048" w:type="dxa"/>
                      </w:tcPr>
                      <w:p>
                        <w:pPr>
                          <w:pStyle w:val="TableParagraph"/>
                          <w:spacing w:before="28"/>
                          <w:ind w:left="35"/>
                          <w:rPr>
                            <w:sz w:val="18"/>
                          </w:rPr>
                        </w:pPr>
                        <w:r>
                          <w:rPr>
                            <w:color w:val="58595B"/>
                            <w:w w:val="90"/>
                            <w:sz w:val="18"/>
                          </w:rPr>
                          <w:t>Universidad de Camagüey</w:t>
                        </w:r>
                      </w:p>
                    </w:tc>
                    <w:tc>
                      <w:tcPr>
                        <w:tcW w:w="2193" w:type="dxa"/>
                      </w:tcPr>
                      <w:p>
                        <w:pPr>
                          <w:pStyle w:val="TableParagraph"/>
                          <w:spacing w:before="28"/>
                          <w:ind w:left="521" w:right="247"/>
                          <w:jc w:val="center"/>
                          <w:rPr>
                            <w:sz w:val="18"/>
                          </w:rPr>
                        </w:pPr>
                        <w:r>
                          <w:rPr>
                            <w:color w:val="58595B"/>
                            <w:sz w:val="18"/>
                          </w:rPr>
                          <w:t>Cuba</w:t>
                        </w:r>
                      </w:p>
                    </w:tc>
                    <w:tc>
                      <w:tcPr>
                        <w:tcW w:w="383" w:type="dxa"/>
                      </w:tcPr>
                      <w:p>
                        <w:pPr>
                          <w:pStyle w:val="TableParagraph"/>
                          <w:spacing w:before="28"/>
                          <w:ind w:right="34"/>
                          <w:jc w:val="right"/>
                          <w:rPr>
                            <w:sz w:val="18"/>
                          </w:rPr>
                        </w:pPr>
                        <w:r>
                          <w:rPr>
                            <w:color w:val="58595B"/>
                            <w:w w:val="96"/>
                            <w:sz w:val="18"/>
                          </w:rPr>
                          <w:t>2</w:t>
                        </w:r>
                      </w:p>
                    </w:tc>
                  </w:tr>
                  <w:tr>
                    <w:trPr>
                      <w:trHeight w:val="353" w:hRule="exact"/>
                    </w:trPr>
                    <w:tc>
                      <w:tcPr>
                        <w:tcW w:w="4048" w:type="dxa"/>
                      </w:tcPr>
                      <w:p>
                        <w:pPr>
                          <w:pStyle w:val="TableParagraph"/>
                          <w:spacing w:before="28"/>
                          <w:ind w:left="35"/>
                          <w:rPr>
                            <w:sz w:val="18"/>
                          </w:rPr>
                        </w:pPr>
                        <w:r>
                          <w:rPr>
                            <w:color w:val="58595B"/>
                            <w:w w:val="90"/>
                            <w:sz w:val="18"/>
                          </w:rPr>
                          <w:t>Universidad Peruana Cayetano Heredia</w:t>
                        </w:r>
                      </w:p>
                    </w:tc>
                    <w:tc>
                      <w:tcPr>
                        <w:tcW w:w="2193" w:type="dxa"/>
                      </w:tcPr>
                      <w:p>
                        <w:pPr>
                          <w:pStyle w:val="TableParagraph"/>
                          <w:spacing w:before="28"/>
                          <w:ind w:left="521" w:right="247"/>
                          <w:jc w:val="center"/>
                          <w:rPr>
                            <w:sz w:val="18"/>
                          </w:rPr>
                        </w:pPr>
                        <w:r>
                          <w:rPr>
                            <w:color w:val="58595B"/>
                            <w:sz w:val="18"/>
                          </w:rPr>
                          <w:t>Perú</w:t>
                        </w:r>
                      </w:p>
                    </w:tc>
                    <w:tc>
                      <w:tcPr>
                        <w:tcW w:w="383" w:type="dxa"/>
                      </w:tcPr>
                      <w:p>
                        <w:pPr>
                          <w:pStyle w:val="TableParagraph"/>
                          <w:spacing w:before="28"/>
                          <w:ind w:right="34"/>
                          <w:jc w:val="right"/>
                          <w:rPr>
                            <w:sz w:val="18"/>
                          </w:rPr>
                        </w:pPr>
                        <w:r>
                          <w:rPr>
                            <w:color w:val="58595B"/>
                            <w:w w:val="96"/>
                            <w:sz w:val="18"/>
                          </w:rPr>
                          <w:t>2</w:t>
                        </w:r>
                      </w:p>
                    </w:tc>
                  </w:tr>
                  <w:tr>
                    <w:trPr>
                      <w:trHeight w:val="355" w:hRule="exact"/>
                    </w:trPr>
                    <w:tc>
                      <w:tcPr>
                        <w:tcW w:w="4048" w:type="dxa"/>
                      </w:tcPr>
                      <w:p>
                        <w:pPr>
                          <w:pStyle w:val="TableParagraph"/>
                          <w:spacing w:before="30"/>
                          <w:ind w:left="35"/>
                          <w:rPr>
                            <w:sz w:val="18"/>
                          </w:rPr>
                        </w:pPr>
                        <w:r>
                          <w:rPr>
                            <w:color w:val="58595B"/>
                            <w:w w:val="90"/>
                            <w:sz w:val="18"/>
                          </w:rPr>
                          <w:t>Universidad de Murcia</w:t>
                        </w:r>
                      </w:p>
                    </w:tc>
                    <w:tc>
                      <w:tcPr>
                        <w:tcW w:w="2193" w:type="dxa"/>
                      </w:tcPr>
                      <w:p>
                        <w:pPr>
                          <w:pStyle w:val="TableParagraph"/>
                          <w:spacing w:before="30"/>
                          <w:ind w:left="521" w:right="247"/>
                          <w:jc w:val="center"/>
                          <w:rPr>
                            <w:sz w:val="18"/>
                          </w:rPr>
                        </w:pPr>
                        <w:r>
                          <w:rPr>
                            <w:color w:val="58595B"/>
                            <w:sz w:val="18"/>
                          </w:rPr>
                          <w:t>España</w:t>
                        </w:r>
                      </w:p>
                    </w:tc>
                    <w:tc>
                      <w:tcPr>
                        <w:tcW w:w="383" w:type="dxa"/>
                      </w:tcPr>
                      <w:p>
                        <w:pPr>
                          <w:pStyle w:val="TableParagraph"/>
                          <w:spacing w:before="30"/>
                          <w:ind w:right="34"/>
                          <w:jc w:val="right"/>
                          <w:rPr>
                            <w:sz w:val="18"/>
                          </w:rPr>
                        </w:pPr>
                        <w:r>
                          <w:rPr>
                            <w:color w:val="58595B"/>
                            <w:w w:val="96"/>
                            <w:sz w:val="18"/>
                          </w:rPr>
                          <w:t>2</w:t>
                        </w:r>
                      </w:p>
                    </w:tc>
                  </w:tr>
                  <w:tr>
                    <w:trPr>
                      <w:trHeight w:val="353" w:hRule="exact"/>
                    </w:trPr>
                    <w:tc>
                      <w:tcPr>
                        <w:tcW w:w="4048" w:type="dxa"/>
                      </w:tcPr>
                      <w:p>
                        <w:pPr>
                          <w:pStyle w:val="TableParagraph"/>
                          <w:spacing w:before="30"/>
                          <w:ind w:left="35"/>
                          <w:rPr>
                            <w:sz w:val="18"/>
                          </w:rPr>
                        </w:pPr>
                        <w:r>
                          <w:rPr>
                            <w:color w:val="58595B"/>
                            <w:w w:val="90"/>
                            <w:sz w:val="18"/>
                          </w:rPr>
                          <w:t>Universitat de València</w:t>
                        </w:r>
                      </w:p>
                    </w:tc>
                    <w:tc>
                      <w:tcPr>
                        <w:tcW w:w="2193" w:type="dxa"/>
                      </w:tcPr>
                      <w:p>
                        <w:pPr>
                          <w:pStyle w:val="TableParagraph"/>
                          <w:spacing w:before="30"/>
                          <w:ind w:left="521" w:right="247"/>
                          <w:jc w:val="center"/>
                          <w:rPr>
                            <w:sz w:val="18"/>
                          </w:rPr>
                        </w:pPr>
                        <w:r>
                          <w:rPr>
                            <w:color w:val="58595B"/>
                            <w:sz w:val="18"/>
                          </w:rPr>
                          <w:t>España</w:t>
                        </w:r>
                      </w:p>
                    </w:tc>
                    <w:tc>
                      <w:tcPr>
                        <w:tcW w:w="383" w:type="dxa"/>
                      </w:tcPr>
                      <w:p>
                        <w:pPr>
                          <w:pStyle w:val="TableParagraph"/>
                          <w:spacing w:before="30"/>
                          <w:ind w:right="34"/>
                          <w:jc w:val="right"/>
                          <w:rPr>
                            <w:sz w:val="18"/>
                          </w:rPr>
                        </w:pPr>
                        <w:r>
                          <w:rPr>
                            <w:color w:val="58595B"/>
                            <w:w w:val="96"/>
                            <w:sz w:val="18"/>
                          </w:rPr>
                          <w:t>2</w:t>
                        </w:r>
                      </w:p>
                    </w:tc>
                  </w:tr>
                  <w:tr>
                    <w:trPr>
                      <w:trHeight w:val="351" w:hRule="exact"/>
                    </w:trPr>
                    <w:tc>
                      <w:tcPr>
                        <w:tcW w:w="4048" w:type="dxa"/>
                      </w:tcPr>
                      <w:p>
                        <w:pPr>
                          <w:pStyle w:val="TableParagraph"/>
                          <w:spacing w:before="28"/>
                          <w:ind w:left="35"/>
                          <w:rPr>
                            <w:sz w:val="18"/>
                          </w:rPr>
                        </w:pPr>
                        <w:r>
                          <w:rPr>
                            <w:color w:val="58595B"/>
                            <w:w w:val="90"/>
                            <w:sz w:val="18"/>
                          </w:rPr>
                          <w:t>Universität Karlsruhe (w+)</w:t>
                        </w:r>
                      </w:p>
                    </w:tc>
                    <w:tc>
                      <w:tcPr>
                        <w:tcW w:w="2193" w:type="dxa"/>
                      </w:tcPr>
                      <w:p>
                        <w:pPr>
                          <w:pStyle w:val="TableParagraph"/>
                          <w:spacing w:before="28"/>
                          <w:ind w:left="521" w:right="247"/>
                          <w:jc w:val="center"/>
                          <w:rPr>
                            <w:sz w:val="18"/>
                          </w:rPr>
                        </w:pPr>
                        <w:r>
                          <w:rPr>
                            <w:color w:val="58595B"/>
                            <w:sz w:val="18"/>
                          </w:rPr>
                          <w:t>Alemania</w:t>
                        </w:r>
                      </w:p>
                    </w:tc>
                    <w:tc>
                      <w:tcPr>
                        <w:tcW w:w="383" w:type="dxa"/>
                      </w:tcPr>
                      <w:p>
                        <w:pPr>
                          <w:pStyle w:val="TableParagraph"/>
                          <w:spacing w:before="28"/>
                          <w:ind w:right="34"/>
                          <w:jc w:val="right"/>
                          <w:rPr>
                            <w:sz w:val="18"/>
                          </w:rPr>
                        </w:pPr>
                        <w:r>
                          <w:rPr>
                            <w:color w:val="58595B"/>
                            <w:w w:val="96"/>
                            <w:sz w:val="18"/>
                          </w:rPr>
                          <w:t>2</w:t>
                        </w:r>
                      </w:p>
                    </w:tc>
                  </w:tr>
                  <w:tr>
                    <w:trPr>
                      <w:trHeight w:val="353" w:hRule="exact"/>
                    </w:trPr>
                    <w:tc>
                      <w:tcPr>
                        <w:tcW w:w="4048" w:type="dxa"/>
                      </w:tcPr>
                      <w:p>
                        <w:pPr>
                          <w:pStyle w:val="TableParagraph"/>
                          <w:spacing w:before="28"/>
                          <w:ind w:left="36"/>
                          <w:rPr>
                            <w:sz w:val="18"/>
                          </w:rPr>
                        </w:pPr>
                        <w:r>
                          <w:rPr>
                            <w:color w:val="58595B"/>
                            <w:w w:val="90"/>
                            <w:sz w:val="18"/>
                          </w:rPr>
                          <w:t>Staatliches Museum für Naturkunde Karlsruhe</w:t>
                        </w:r>
                      </w:p>
                    </w:tc>
                    <w:tc>
                      <w:tcPr>
                        <w:tcW w:w="2193" w:type="dxa"/>
                      </w:tcPr>
                      <w:p>
                        <w:pPr>
                          <w:pStyle w:val="TableParagraph"/>
                          <w:spacing w:before="28"/>
                          <w:ind w:left="522" w:right="247"/>
                          <w:jc w:val="center"/>
                          <w:rPr>
                            <w:sz w:val="18"/>
                          </w:rPr>
                        </w:pPr>
                        <w:r>
                          <w:rPr>
                            <w:color w:val="58595B"/>
                            <w:sz w:val="18"/>
                          </w:rPr>
                          <w:t>Alemania</w:t>
                        </w:r>
                      </w:p>
                    </w:tc>
                    <w:tc>
                      <w:tcPr>
                        <w:tcW w:w="383" w:type="dxa"/>
                      </w:tcPr>
                      <w:p>
                        <w:pPr>
                          <w:pStyle w:val="TableParagraph"/>
                          <w:spacing w:before="28"/>
                          <w:ind w:right="33"/>
                          <w:jc w:val="right"/>
                          <w:rPr>
                            <w:sz w:val="18"/>
                          </w:rPr>
                        </w:pPr>
                        <w:r>
                          <w:rPr>
                            <w:color w:val="58595B"/>
                            <w:w w:val="96"/>
                            <w:sz w:val="18"/>
                          </w:rPr>
                          <w:t>2</w:t>
                        </w:r>
                      </w:p>
                    </w:tc>
                  </w:tr>
                  <w:tr>
                    <w:trPr>
                      <w:trHeight w:val="358" w:hRule="exact"/>
                    </w:trPr>
                    <w:tc>
                      <w:tcPr>
                        <w:tcW w:w="4048" w:type="dxa"/>
                      </w:tcPr>
                      <w:p>
                        <w:pPr>
                          <w:pStyle w:val="TableParagraph"/>
                          <w:spacing w:before="30"/>
                          <w:ind w:left="36"/>
                          <w:rPr>
                            <w:sz w:val="18"/>
                          </w:rPr>
                        </w:pPr>
                        <w:r>
                          <w:rPr>
                            <w:color w:val="58595B"/>
                            <w:w w:val="90"/>
                            <w:sz w:val="18"/>
                          </w:rPr>
                          <w:t>Universidad de Carabobo</w:t>
                        </w:r>
                      </w:p>
                    </w:tc>
                    <w:tc>
                      <w:tcPr>
                        <w:tcW w:w="2193" w:type="dxa"/>
                      </w:tcPr>
                      <w:p>
                        <w:pPr>
                          <w:pStyle w:val="TableParagraph"/>
                          <w:spacing w:before="30"/>
                          <w:ind w:left="522" w:right="247"/>
                          <w:jc w:val="center"/>
                          <w:rPr>
                            <w:sz w:val="18"/>
                          </w:rPr>
                        </w:pPr>
                        <w:r>
                          <w:rPr>
                            <w:color w:val="58595B"/>
                            <w:sz w:val="18"/>
                          </w:rPr>
                          <w:t>Venezuela</w:t>
                        </w:r>
                      </w:p>
                    </w:tc>
                    <w:tc>
                      <w:tcPr>
                        <w:tcW w:w="383" w:type="dxa"/>
                      </w:tcPr>
                      <w:p>
                        <w:pPr>
                          <w:pStyle w:val="TableParagraph"/>
                          <w:spacing w:before="30"/>
                          <w:ind w:right="33"/>
                          <w:jc w:val="right"/>
                          <w:rPr>
                            <w:sz w:val="18"/>
                          </w:rPr>
                        </w:pPr>
                        <w:r>
                          <w:rPr>
                            <w:color w:val="58595B"/>
                            <w:w w:val="96"/>
                            <w:sz w:val="18"/>
                          </w:rPr>
                          <w:t>2</w:t>
                        </w:r>
                      </w:p>
                    </w:tc>
                  </w:tr>
                  <w:tr>
                    <w:trPr>
                      <w:trHeight w:val="358" w:hRule="exact"/>
                    </w:trPr>
                    <w:tc>
                      <w:tcPr>
                        <w:tcW w:w="4048" w:type="dxa"/>
                      </w:tcPr>
                      <w:p>
                        <w:pPr>
                          <w:pStyle w:val="TableParagraph"/>
                          <w:spacing w:before="33"/>
                          <w:ind w:left="36"/>
                          <w:rPr>
                            <w:sz w:val="18"/>
                          </w:rPr>
                        </w:pPr>
                        <w:r>
                          <w:rPr>
                            <w:color w:val="58595B"/>
                            <w:w w:val="90"/>
                            <w:sz w:val="18"/>
                          </w:rPr>
                          <w:t>Universidad de León</w:t>
                        </w:r>
                      </w:p>
                    </w:tc>
                    <w:tc>
                      <w:tcPr>
                        <w:tcW w:w="2193" w:type="dxa"/>
                      </w:tcPr>
                      <w:p>
                        <w:pPr>
                          <w:pStyle w:val="TableParagraph"/>
                          <w:spacing w:before="33"/>
                          <w:ind w:left="522" w:right="247"/>
                          <w:jc w:val="center"/>
                          <w:rPr>
                            <w:sz w:val="18"/>
                          </w:rPr>
                        </w:pPr>
                        <w:r>
                          <w:rPr>
                            <w:color w:val="58595B"/>
                            <w:sz w:val="18"/>
                          </w:rPr>
                          <w:t>España</w:t>
                        </w:r>
                      </w:p>
                    </w:tc>
                    <w:tc>
                      <w:tcPr>
                        <w:tcW w:w="383" w:type="dxa"/>
                      </w:tcPr>
                      <w:p>
                        <w:pPr>
                          <w:pStyle w:val="TableParagraph"/>
                          <w:spacing w:before="33"/>
                          <w:ind w:right="33"/>
                          <w:jc w:val="right"/>
                          <w:rPr>
                            <w:sz w:val="18"/>
                          </w:rPr>
                        </w:pPr>
                        <w:r>
                          <w:rPr>
                            <w:color w:val="58595B"/>
                            <w:w w:val="96"/>
                            <w:sz w:val="18"/>
                          </w:rPr>
                          <w:t>2</w:t>
                        </w:r>
                      </w:p>
                    </w:tc>
                  </w:tr>
                  <w:tr>
                    <w:trPr>
                      <w:trHeight w:val="353" w:hRule="exact"/>
                    </w:trPr>
                    <w:tc>
                      <w:tcPr>
                        <w:tcW w:w="4048" w:type="dxa"/>
                      </w:tcPr>
                      <w:p>
                        <w:pPr>
                          <w:pStyle w:val="TableParagraph"/>
                          <w:spacing w:before="30"/>
                          <w:ind w:left="36"/>
                          <w:rPr>
                            <w:sz w:val="18"/>
                          </w:rPr>
                        </w:pPr>
                        <w:r>
                          <w:rPr>
                            <w:color w:val="58595B"/>
                            <w:w w:val="90"/>
                            <w:sz w:val="18"/>
                          </w:rPr>
                          <w:t>Thomas Jefferson University</w:t>
                        </w:r>
                      </w:p>
                    </w:tc>
                    <w:tc>
                      <w:tcPr>
                        <w:tcW w:w="2193" w:type="dxa"/>
                      </w:tcPr>
                      <w:p>
                        <w:pPr>
                          <w:pStyle w:val="TableParagraph"/>
                          <w:spacing w:before="30"/>
                          <w:ind w:left="522" w:right="247"/>
                          <w:jc w:val="center"/>
                          <w:rPr>
                            <w:sz w:val="18"/>
                          </w:rPr>
                        </w:pPr>
                        <w:r>
                          <w:rPr>
                            <w:color w:val="58595B"/>
                            <w:w w:val="90"/>
                            <w:sz w:val="18"/>
                          </w:rPr>
                          <w:t>Estados Unidos</w:t>
                        </w:r>
                      </w:p>
                    </w:tc>
                    <w:tc>
                      <w:tcPr>
                        <w:tcW w:w="383" w:type="dxa"/>
                      </w:tcPr>
                      <w:p>
                        <w:pPr>
                          <w:pStyle w:val="TableParagraph"/>
                          <w:spacing w:before="30"/>
                          <w:ind w:right="33"/>
                          <w:jc w:val="right"/>
                          <w:rPr>
                            <w:sz w:val="18"/>
                          </w:rPr>
                        </w:pPr>
                        <w:r>
                          <w:rPr>
                            <w:color w:val="58595B"/>
                            <w:w w:val="96"/>
                            <w:sz w:val="18"/>
                          </w:rPr>
                          <w:t>2</w:t>
                        </w:r>
                      </w:p>
                    </w:tc>
                  </w:tr>
                  <w:tr>
                    <w:trPr>
                      <w:trHeight w:val="351" w:hRule="exact"/>
                    </w:trPr>
                    <w:tc>
                      <w:tcPr>
                        <w:tcW w:w="4048" w:type="dxa"/>
                      </w:tcPr>
                      <w:p>
                        <w:pPr>
                          <w:pStyle w:val="TableParagraph"/>
                          <w:spacing w:before="28"/>
                          <w:ind w:left="36"/>
                          <w:rPr>
                            <w:sz w:val="18"/>
                          </w:rPr>
                        </w:pPr>
                        <w:r>
                          <w:rPr>
                            <w:color w:val="58595B"/>
                            <w:w w:val="90"/>
                            <w:sz w:val="18"/>
                          </w:rPr>
                          <w:t>Universidad de Granada</w:t>
                        </w:r>
                      </w:p>
                    </w:tc>
                    <w:tc>
                      <w:tcPr>
                        <w:tcW w:w="2193" w:type="dxa"/>
                      </w:tcPr>
                      <w:p>
                        <w:pPr>
                          <w:pStyle w:val="TableParagraph"/>
                          <w:spacing w:before="28"/>
                          <w:ind w:left="522" w:right="247"/>
                          <w:jc w:val="center"/>
                          <w:rPr>
                            <w:sz w:val="18"/>
                          </w:rPr>
                        </w:pPr>
                        <w:r>
                          <w:rPr>
                            <w:color w:val="58595B"/>
                            <w:sz w:val="18"/>
                          </w:rPr>
                          <w:t>España</w:t>
                        </w:r>
                      </w:p>
                    </w:tc>
                    <w:tc>
                      <w:tcPr>
                        <w:tcW w:w="383" w:type="dxa"/>
                      </w:tcPr>
                      <w:p>
                        <w:pPr>
                          <w:pStyle w:val="TableParagraph"/>
                          <w:spacing w:before="28"/>
                          <w:ind w:right="33"/>
                          <w:jc w:val="right"/>
                          <w:rPr>
                            <w:sz w:val="18"/>
                          </w:rPr>
                        </w:pPr>
                        <w:r>
                          <w:rPr>
                            <w:color w:val="58595B"/>
                            <w:w w:val="96"/>
                            <w:sz w:val="18"/>
                          </w:rPr>
                          <w:t>2</w:t>
                        </w:r>
                      </w:p>
                    </w:tc>
                  </w:tr>
                  <w:tr>
                    <w:trPr>
                      <w:trHeight w:val="351" w:hRule="exact"/>
                    </w:trPr>
                    <w:tc>
                      <w:tcPr>
                        <w:tcW w:w="4048" w:type="dxa"/>
                      </w:tcPr>
                      <w:p>
                        <w:pPr>
                          <w:pStyle w:val="TableParagraph"/>
                          <w:spacing w:before="28"/>
                          <w:ind w:left="36"/>
                          <w:rPr>
                            <w:sz w:val="18"/>
                          </w:rPr>
                        </w:pPr>
                        <w:r>
                          <w:rPr>
                            <w:color w:val="58595B"/>
                            <w:w w:val="90"/>
                            <w:sz w:val="18"/>
                          </w:rPr>
                          <w:t>Sultan Qaboos University</w:t>
                        </w:r>
                      </w:p>
                    </w:tc>
                    <w:tc>
                      <w:tcPr>
                        <w:tcW w:w="2193" w:type="dxa"/>
                      </w:tcPr>
                      <w:p>
                        <w:pPr>
                          <w:pStyle w:val="TableParagraph"/>
                          <w:spacing w:before="28"/>
                          <w:ind w:left="522" w:right="247"/>
                          <w:jc w:val="center"/>
                          <w:rPr>
                            <w:sz w:val="18"/>
                          </w:rPr>
                        </w:pPr>
                        <w:r>
                          <w:rPr>
                            <w:color w:val="58595B"/>
                            <w:w w:val="90"/>
                            <w:sz w:val="18"/>
                          </w:rPr>
                          <w:t>Sultanato de Omán</w:t>
                        </w:r>
                      </w:p>
                    </w:tc>
                    <w:tc>
                      <w:tcPr>
                        <w:tcW w:w="383" w:type="dxa"/>
                      </w:tcPr>
                      <w:p>
                        <w:pPr>
                          <w:pStyle w:val="TableParagraph"/>
                          <w:spacing w:before="28"/>
                          <w:ind w:right="33"/>
                          <w:jc w:val="right"/>
                          <w:rPr>
                            <w:sz w:val="18"/>
                          </w:rPr>
                        </w:pPr>
                        <w:r>
                          <w:rPr>
                            <w:color w:val="58595B"/>
                            <w:w w:val="96"/>
                            <w:sz w:val="18"/>
                          </w:rPr>
                          <w:t>1</w:t>
                        </w:r>
                      </w:p>
                    </w:tc>
                  </w:tr>
                  <w:tr>
                    <w:trPr>
                      <w:trHeight w:val="351" w:hRule="exact"/>
                    </w:trPr>
                    <w:tc>
                      <w:tcPr>
                        <w:tcW w:w="4048" w:type="dxa"/>
                      </w:tcPr>
                      <w:p>
                        <w:pPr>
                          <w:pStyle w:val="TableParagraph"/>
                          <w:spacing w:before="28"/>
                          <w:ind w:left="36"/>
                          <w:rPr>
                            <w:sz w:val="18"/>
                          </w:rPr>
                        </w:pPr>
                        <w:r>
                          <w:rPr>
                            <w:color w:val="58595B"/>
                            <w:w w:val="90"/>
                            <w:sz w:val="18"/>
                          </w:rPr>
                          <w:t>Oregon State University</w:t>
                        </w:r>
                      </w:p>
                    </w:tc>
                    <w:tc>
                      <w:tcPr>
                        <w:tcW w:w="2193" w:type="dxa"/>
                      </w:tcPr>
                      <w:p>
                        <w:pPr>
                          <w:pStyle w:val="TableParagraph"/>
                          <w:spacing w:before="28"/>
                          <w:ind w:left="522" w:right="247"/>
                          <w:jc w:val="center"/>
                          <w:rPr>
                            <w:sz w:val="18"/>
                          </w:rPr>
                        </w:pPr>
                        <w:r>
                          <w:rPr>
                            <w:color w:val="58595B"/>
                            <w:w w:val="90"/>
                            <w:sz w:val="18"/>
                          </w:rPr>
                          <w:t>Estados Unidos</w:t>
                        </w:r>
                      </w:p>
                    </w:tc>
                    <w:tc>
                      <w:tcPr>
                        <w:tcW w:w="383" w:type="dxa"/>
                      </w:tcPr>
                      <w:p>
                        <w:pPr>
                          <w:pStyle w:val="TableParagraph"/>
                          <w:spacing w:before="28"/>
                          <w:ind w:right="33"/>
                          <w:jc w:val="right"/>
                          <w:rPr>
                            <w:sz w:val="18"/>
                          </w:rPr>
                        </w:pPr>
                        <w:r>
                          <w:rPr>
                            <w:color w:val="58595B"/>
                            <w:w w:val="96"/>
                            <w:sz w:val="18"/>
                          </w:rPr>
                          <w:t>1</w:t>
                        </w:r>
                      </w:p>
                    </w:tc>
                  </w:tr>
                  <w:tr>
                    <w:trPr>
                      <w:trHeight w:val="351" w:hRule="exact"/>
                    </w:trPr>
                    <w:tc>
                      <w:tcPr>
                        <w:tcW w:w="4048" w:type="dxa"/>
                      </w:tcPr>
                      <w:p>
                        <w:pPr>
                          <w:pStyle w:val="TableParagraph"/>
                          <w:spacing w:before="28"/>
                          <w:ind w:left="36"/>
                          <w:rPr>
                            <w:sz w:val="18"/>
                          </w:rPr>
                        </w:pPr>
                        <w:r>
                          <w:rPr>
                            <w:color w:val="58595B"/>
                            <w:w w:val="90"/>
                            <w:sz w:val="18"/>
                          </w:rPr>
                          <w:t>Valencia Geoservices</w:t>
                        </w:r>
                      </w:p>
                    </w:tc>
                    <w:tc>
                      <w:tcPr>
                        <w:tcW w:w="2193" w:type="dxa"/>
                      </w:tcPr>
                      <w:p>
                        <w:pPr>
                          <w:pStyle w:val="TableParagraph"/>
                          <w:spacing w:before="28"/>
                          <w:ind w:left="522" w:right="246"/>
                          <w:jc w:val="center"/>
                          <w:rPr>
                            <w:sz w:val="18"/>
                          </w:rPr>
                        </w:pPr>
                        <w:r>
                          <w:rPr>
                            <w:color w:val="58595B"/>
                            <w:w w:val="90"/>
                            <w:sz w:val="18"/>
                          </w:rPr>
                          <w:t>Estados Unidos</w:t>
                        </w:r>
                      </w:p>
                    </w:tc>
                    <w:tc>
                      <w:tcPr>
                        <w:tcW w:w="383" w:type="dxa"/>
                      </w:tcPr>
                      <w:p>
                        <w:pPr>
                          <w:pStyle w:val="TableParagraph"/>
                          <w:spacing w:before="28"/>
                          <w:ind w:right="33"/>
                          <w:jc w:val="right"/>
                          <w:rPr>
                            <w:sz w:val="18"/>
                          </w:rPr>
                        </w:pPr>
                        <w:r>
                          <w:rPr>
                            <w:color w:val="58595B"/>
                            <w:w w:val="96"/>
                            <w:sz w:val="18"/>
                          </w:rPr>
                          <w:t>1</w:t>
                        </w:r>
                      </w:p>
                    </w:tc>
                  </w:tr>
                  <w:tr>
                    <w:trPr>
                      <w:trHeight w:val="351" w:hRule="exact"/>
                    </w:trPr>
                    <w:tc>
                      <w:tcPr>
                        <w:tcW w:w="4048" w:type="dxa"/>
                      </w:tcPr>
                      <w:p>
                        <w:pPr>
                          <w:pStyle w:val="TableParagraph"/>
                          <w:spacing w:before="28"/>
                          <w:ind w:left="36"/>
                          <w:rPr>
                            <w:sz w:val="18"/>
                          </w:rPr>
                        </w:pPr>
                        <w:r>
                          <w:rPr>
                            <w:color w:val="58595B"/>
                            <w:w w:val="90"/>
                            <w:sz w:val="18"/>
                          </w:rPr>
                          <w:t>University of Wisconsin-Milwaukee</w:t>
                        </w:r>
                      </w:p>
                    </w:tc>
                    <w:tc>
                      <w:tcPr>
                        <w:tcW w:w="2193" w:type="dxa"/>
                      </w:tcPr>
                      <w:p>
                        <w:pPr>
                          <w:pStyle w:val="TableParagraph"/>
                          <w:spacing w:before="28"/>
                          <w:ind w:left="522" w:right="246"/>
                          <w:jc w:val="center"/>
                          <w:rPr>
                            <w:sz w:val="18"/>
                          </w:rPr>
                        </w:pPr>
                        <w:r>
                          <w:rPr>
                            <w:color w:val="58595B"/>
                            <w:w w:val="90"/>
                            <w:sz w:val="18"/>
                          </w:rPr>
                          <w:t>Estados Unidos</w:t>
                        </w:r>
                      </w:p>
                    </w:tc>
                    <w:tc>
                      <w:tcPr>
                        <w:tcW w:w="383" w:type="dxa"/>
                      </w:tcPr>
                      <w:p>
                        <w:pPr>
                          <w:pStyle w:val="TableParagraph"/>
                          <w:spacing w:before="28"/>
                          <w:ind w:right="33"/>
                          <w:jc w:val="right"/>
                          <w:rPr>
                            <w:sz w:val="18"/>
                          </w:rPr>
                        </w:pPr>
                        <w:r>
                          <w:rPr>
                            <w:color w:val="58595B"/>
                            <w:w w:val="96"/>
                            <w:sz w:val="18"/>
                          </w:rPr>
                          <w:t>1</w:t>
                        </w:r>
                      </w:p>
                    </w:tc>
                  </w:tr>
                  <w:tr>
                    <w:trPr>
                      <w:trHeight w:val="365" w:hRule="exact"/>
                    </w:trPr>
                    <w:tc>
                      <w:tcPr>
                        <w:tcW w:w="4048" w:type="dxa"/>
                      </w:tcPr>
                      <w:p>
                        <w:pPr>
                          <w:pStyle w:val="TableParagraph"/>
                          <w:spacing w:before="28"/>
                          <w:ind w:left="36"/>
                          <w:rPr>
                            <w:sz w:val="18"/>
                          </w:rPr>
                        </w:pPr>
                        <w:r>
                          <w:rPr>
                            <w:color w:val="58595B"/>
                            <w:w w:val="90"/>
                            <w:sz w:val="18"/>
                          </w:rPr>
                          <w:t>University of Alberta</w:t>
                        </w:r>
                      </w:p>
                    </w:tc>
                    <w:tc>
                      <w:tcPr>
                        <w:tcW w:w="2193" w:type="dxa"/>
                      </w:tcPr>
                      <w:p>
                        <w:pPr>
                          <w:pStyle w:val="TableParagraph"/>
                          <w:spacing w:before="28"/>
                          <w:ind w:left="522" w:right="245"/>
                          <w:jc w:val="center"/>
                          <w:rPr>
                            <w:sz w:val="18"/>
                          </w:rPr>
                        </w:pPr>
                        <w:r>
                          <w:rPr>
                            <w:color w:val="58595B"/>
                            <w:sz w:val="18"/>
                          </w:rPr>
                          <w:t>Canadá</w:t>
                        </w:r>
                      </w:p>
                    </w:tc>
                    <w:tc>
                      <w:tcPr>
                        <w:tcW w:w="383" w:type="dxa"/>
                      </w:tcPr>
                      <w:p>
                        <w:pPr>
                          <w:pStyle w:val="TableParagraph"/>
                          <w:spacing w:before="28"/>
                          <w:ind w:right="33"/>
                          <w:jc w:val="right"/>
                          <w:rPr>
                            <w:sz w:val="18"/>
                          </w:rPr>
                        </w:pPr>
                        <w:r>
                          <w:rPr>
                            <w:color w:val="58595B"/>
                            <w:w w:val="96"/>
                            <w:sz w:val="18"/>
                          </w:rPr>
                          <w:t>1</w:t>
                        </w:r>
                      </w:p>
                    </w:tc>
                  </w:tr>
                </w:tbl>
                <w:p>
                  <w:pPr>
                    <w:pStyle w:val="BodyText"/>
                  </w:pPr>
                </w:p>
              </w:txbxContent>
            </v:textbox>
            <w10:wrap type="topAndBottom"/>
          </v:shape>
        </w:pict>
      </w:r>
      <w:r>
        <w:rPr/>
        <w:pict>
          <v:group style="position:absolute;margin-left:420.559998pt;margin-top:9.6135pt;width:51.55pt;height:10pt;mso-position-horizontal-relative:page;mso-position-vertical-relative:paragraph;z-index:18784;mso-wrap-distance-left:0;mso-wrap-distance-right:0" coordorigin="8411,192" coordsize="1031,200">
            <v:line style="position:absolute" from="8411,192" to="8411,392" stroked="true" strokeweight="0pt" strokecolor="#47833e"/>
            <v:rect style="position:absolute;left:8411;top:192;width:1030;height:100" filled="true" fillcolor="#edab30" stroked="false">
              <v:fill type="solid"/>
            </v:rect>
            <v:rect style="position:absolute;left:8411;top:292;width:902;height:100" filled="true" fillcolor="#c24127" stroked="false">
              <v:fill type="solid"/>
            </v:rect>
            <v:rect style="position:absolute;left:9313;top:292;width:129;height:100" filled="true" fillcolor="#f4772a" stroked="false">
              <v:fill type="solid"/>
            </v:rect>
            <w10:wrap type="topAndBottom"/>
          </v:group>
        </w:pict>
      </w:r>
      <w:r>
        <w:rPr/>
        <w:drawing>
          <wp:anchor distT="0" distB="0" distL="0" distR="0" allowOverlap="1" layoutInCell="1" locked="0" behindDoc="0" simplePos="0" relativeHeight="18808">
            <wp:simplePos x="0" y="0"/>
            <wp:positionH relativeFrom="page">
              <wp:posOffset>6453384</wp:posOffset>
            </wp:positionH>
            <wp:positionV relativeFrom="paragraph">
              <wp:posOffset>129787</wp:posOffset>
            </wp:positionV>
            <wp:extent cx="112064" cy="112014"/>
            <wp:effectExtent l="0" t="0" r="0" b="0"/>
            <wp:wrapTopAndBottom/>
            <wp:docPr id="297" name="image497.png" descr=""/>
            <wp:cNvGraphicFramePr>
              <a:graphicFrameLocks noChangeAspect="1"/>
            </wp:cNvGraphicFramePr>
            <a:graphic>
              <a:graphicData uri="http://schemas.openxmlformats.org/drawingml/2006/picture">
                <pic:pic>
                  <pic:nvPicPr>
                    <pic:cNvPr id="298" name="image497.png"/>
                    <pic:cNvPicPr/>
                  </pic:nvPicPr>
                  <pic:blipFill>
                    <a:blip r:embed="rId570" cstate="print"/>
                    <a:stretch>
                      <a:fillRect/>
                    </a:stretch>
                  </pic:blipFill>
                  <pic:spPr>
                    <a:xfrm>
                      <a:off x="0" y="0"/>
                      <a:ext cx="112064" cy="112014"/>
                    </a:xfrm>
                    <a:prstGeom prst="rect">
                      <a:avLst/>
                    </a:prstGeom>
                  </pic:spPr>
                </pic:pic>
              </a:graphicData>
            </a:graphic>
          </wp:anchor>
        </w:drawing>
      </w:r>
    </w:p>
    <w:p>
      <w:pPr>
        <w:pStyle w:val="BodyText"/>
        <w:spacing w:before="1" w:after="1"/>
        <w:rPr>
          <w:sz w:val="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47"/>
        <w:gridCol w:w="6153"/>
      </w:tblGrid>
      <w:tr>
        <w:trPr>
          <w:trHeight w:val="192" w:hRule="exact"/>
        </w:trPr>
        <w:tc>
          <w:tcPr>
            <w:tcW w:w="3647" w:type="dxa"/>
            <w:tcBorders>
              <w:bottom w:val="single" w:sz="9" w:space="0" w:color="FFFFFF"/>
            </w:tcBorders>
            <w:shd w:val="clear" w:color="auto" w:fill="E6E7E8"/>
          </w:tcPr>
          <w:p>
            <w:pPr>
              <w:pStyle w:val="TableParagraph"/>
              <w:spacing w:line="200" w:lineRule="exact"/>
              <w:ind w:left="201"/>
              <w:rPr>
                <w:sz w:val="18"/>
              </w:rPr>
            </w:pPr>
            <w:r>
              <w:rPr>
                <w:color w:val="58595B"/>
                <w:sz w:val="18"/>
              </w:rPr>
              <w:t>Subtotal</w:t>
            </w:r>
          </w:p>
        </w:tc>
        <w:tc>
          <w:tcPr>
            <w:tcW w:w="6153" w:type="dxa"/>
            <w:tcBorders>
              <w:bottom w:val="single" w:sz="9" w:space="0" w:color="FFFFFF"/>
            </w:tcBorders>
            <w:shd w:val="clear" w:color="auto" w:fill="E6E7E8"/>
          </w:tcPr>
          <w:p>
            <w:pPr>
              <w:pStyle w:val="TableParagraph"/>
              <w:spacing w:line="200" w:lineRule="exact"/>
              <w:ind w:right="3043"/>
              <w:jc w:val="right"/>
              <w:rPr>
                <w:sz w:val="18"/>
              </w:rPr>
            </w:pPr>
            <w:r>
              <w:rPr>
                <w:color w:val="58595B"/>
                <w:w w:val="95"/>
                <w:sz w:val="18"/>
              </w:rPr>
              <w:t>61</w:t>
            </w:r>
          </w:p>
        </w:tc>
      </w:tr>
      <w:tr>
        <w:trPr>
          <w:trHeight w:val="203" w:hRule="exact"/>
        </w:trPr>
        <w:tc>
          <w:tcPr>
            <w:tcW w:w="3647" w:type="dxa"/>
            <w:tcBorders>
              <w:top w:val="single" w:sz="9" w:space="0" w:color="FFFFFF"/>
              <w:bottom w:val="single" w:sz="9" w:space="0" w:color="FFFFFF"/>
            </w:tcBorders>
            <w:shd w:val="clear" w:color="auto" w:fill="E6E7E8"/>
          </w:tcPr>
          <w:p>
            <w:pPr>
              <w:pStyle w:val="TableParagraph"/>
              <w:spacing w:line="197" w:lineRule="exact"/>
              <w:ind w:left="201"/>
              <w:rPr>
                <w:sz w:val="18"/>
              </w:rPr>
            </w:pPr>
            <w:r>
              <w:rPr>
                <w:color w:val="58595B"/>
                <w:sz w:val="18"/>
              </w:rPr>
              <w:t>Otros</w:t>
            </w:r>
          </w:p>
        </w:tc>
        <w:tc>
          <w:tcPr>
            <w:tcW w:w="6153" w:type="dxa"/>
            <w:tcBorders>
              <w:top w:val="single" w:sz="9" w:space="0" w:color="FFFFFF"/>
              <w:bottom w:val="single" w:sz="9" w:space="0" w:color="FFFFFF"/>
            </w:tcBorders>
            <w:shd w:val="clear" w:color="auto" w:fill="E6E7E8"/>
          </w:tcPr>
          <w:p>
            <w:pPr>
              <w:pStyle w:val="TableParagraph"/>
              <w:spacing w:line="197" w:lineRule="exact"/>
              <w:ind w:right="3043"/>
              <w:jc w:val="right"/>
              <w:rPr>
                <w:sz w:val="18"/>
              </w:rPr>
            </w:pPr>
            <w:r>
              <w:rPr>
                <w:color w:val="58595B"/>
                <w:w w:val="95"/>
                <w:sz w:val="18"/>
              </w:rPr>
              <w:t>834</w:t>
            </w:r>
          </w:p>
        </w:tc>
      </w:tr>
      <w:tr>
        <w:trPr>
          <w:trHeight w:val="192" w:hRule="exact"/>
        </w:trPr>
        <w:tc>
          <w:tcPr>
            <w:tcW w:w="3647" w:type="dxa"/>
            <w:tcBorders>
              <w:top w:val="single" w:sz="9" w:space="0" w:color="FFFFFF"/>
            </w:tcBorders>
            <w:shd w:val="clear" w:color="auto" w:fill="E6E7E8"/>
          </w:tcPr>
          <w:p>
            <w:pPr>
              <w:pStyle w:val="TableParagraph"/>
              <w:spacing w:line="193" w:lineRule="exact"/>
              <w:ind w:left="201"/>
              <w:rPr>
                <w:sz w:val="18"/>
              </w:rPr>
            </w:pPr>
            <w:r>
              <w:rPr>
                <w:color w:val="58595B"/>
                <w:sz w:val="18"/>
              </w:rPr>
              <w:t>Total</w:t>
            </w:r>
          </w:p>
        </w:tc>
        <w:tc>
          <w:tcPr>
            <w:tcW w:w="6153" w:type="dxa"/>
            <w:tcBorders>
              <w:top w:val="single" w:sz="9" w:space="0" w:color="FFFFFF"/>
            </w:tcBorders>
            <w:shd w:val="clear" w:color="auto" w:fill="E6E7E8"/>
          </w:tcPr>
          <w:p>
            <w:pPr>
              <w:pStyle w:val="TableParagraph"/>
              <w:spacing w:line="193" w:lineRule="exact"/>
              <w:ind w:right="3043"/>
              <w:jc w:val="right"/>
              <w:rPr>
                <w:sz w:val="18"/>
              </w:rPr>
            </w:pPr>
            <w:r>
              <w:rPr>
                <w:color w:val="58595B"/>
                <w:w w:val="95"/>
                <w:sz w:val="18"/>
              </w:rPr>
              <w:t>895</w:t>
            </w:r>
          </w:p>
        </w:tc>
      </w:tr>
    </w:tbl>
    <w:p>
      <w:pPr>
        <w:pStyle w:val="BodyText"/>
        <w:spacing w:before="9"/>
        <w:rPr>
          <w:sz w:val="7"/>
        </w:rPr>
      </w:pPr>
    </w:p>
    <w:p>
      <w:pPr>
        <w:spacing w:after="0"/>
        <w:rPr>
          <w:sz w:val="7"/>
        </w:rPr>
        <w:sectPr>
          <w:pgSz w:w="12240" w:h="15840"/>
          <w:pgMar w:header="440" w:footer="475" w:top="640" w:bottom="660" w:left="1020" w:right="1200"/>
        </w:sectPr>
      </w:pPr>
    </w:p>
    <w:p>
      <w:pPr>
        <w:spacing w:before="79"/>
        <w:ind w:left="356" w:right="786" w:firstLine="0"/>
        <w:jc w:val="left"/>
        <w:rPr>
          <w:rFonts w:ascii="Times New Roman"/>
          <w:sz w:val="14"/>
        </w:rPr>
      </w:pPr>
      <w:r>
        <w:rPr/>
        <w:pict>
          <v:group style="position:absolute;margin-left:60pt;margin-top:5.032453pt;width:6.15pt;height:30.5pt;mso-position-horizontal-relative:page;mso-position-vertical-relative:paragraph;z-index:18880"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18832">
            <wp:simplePos x="0" y="0"/>
            <wp:positionH relativeFrom="page">
              <wp:posOffset>1860582</wp:posOffset>
            </wp:positionH>
            <wp:positionV relativeFrom="paragraph">
              <wp:posOffset>-88668</wp:posOffset>
            </wp:positionV>
            <wp:extent cx="86423" cy="292303"/>
            <wp:effectExtent l="0" t="0" r="0" b="0"/>
            <wp:wrapNone/>
            <wp:docPr id="299" name="image498.png" descr=""/>
            <wp:cNvGraphicFramePr>
              <a:graphicFrameLocks noChangeAspect="1"/>
            </wp:cNvGraphicFramePr>
            <a:graphic>
              <a:graphicData uri="http://schemas.openxmlformats.org/drawingml/2006/picture">
                <pic:pic>
                  <pic:nvPicPr>
                    <pic:cNvPr id="300" name="image498.png"/>
                    <pic:cNvPicPr/>
                  </pic:nvPicPr>
                  <pic:blipFill>
                    <a:blip r:embed="rId571"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0" simplePos="0" relativeHeight="19312">
            <wp:simplePos x="0" y="0"/>
            <wp:positionH relativeFrom="page">
              <wp:posOffset>5612453</wp:posOffset>
            </wp:positionH>
            <wp:positionV relativeFrom="paragraph">
              <wp:posOffset>-1284044</wp:posOffset>
            </wp:positionV>
            <wp:extent cx="112039" cy="112013"/>
            <wp:effectExtent l="0" t="0" r="0" b="0"/>
            <wp:wrapNone/>
            <wp:docPr id="301" name="image499.png" descr=""/>
            <wp:cNvGraphicFramePr>
              <a:graphicFrameLocks noChangeAspect="1"/>
            </wp:cNvGraphicFramePr>
            <a:graphic>
              <a:graphicData uri="http://schemas.openxmlformats.org/drawingml/2006/picture">
                <pic:pic>
                  <pic:nvPicPr>
                    <pic:cNvPr id="302" name="image499.png"/>
                    <pic:cNvPicPr/>
                  </pic:nvPicPr>
                  <pic:blipFill>
                    <a:blip r:embed="rId572" cstate="print"/>
                    <a:stretch>
                      <a:fillRect/>
                    </a:stretch>
                  </pic:blipFill>
                  <pic:spPr>
                    <a:xfrm>
                      <a:off x="0" y="0"/>
                      <a:ext cx="112039" cy="112013"/>
                    </a:xfrm>
                    <a:prstGeom prst="rect">
                      <a:avLst/>
                    </a:prstGeom>
                  </pic:spPr>
                </pic:pic>
              </a:graphicData>
            </a:graphic>
          </wp:anchor>
        </w:drawing>
      </w:r>
      <w:r>
        <w:rPr/>
        <w:drawing>
          <wp:anchor distT="0" distB="0" distL="0" distR="0" allowOverlap="1" layoutInCell="1" locked="0" behindDoc="0" simplePos="0" relativeHeight="19336">
            <wp:simplePos x="0" y="0"/>
            <wp:positionH relativeFrom="page">
              <wp:posOffset>5612453</wp:posOffset>
            </wp:positionH>
            <wp:positionV relativeFrom="paragraph">
              <wp:posOffset>-1061298</wp:posOffset>
            </wp:positionV>
            <wp:extent cx="111753" cy="111728"/>
            <wp:effectExtent l="0" t="0" r="0" b="0"/>
            <wp:wrapNone/>
            <wp:docPr id="303" name="image500.png" descr=""/>
            <wp:cNvGraphicFramePr>
              <a:graphicFrameLocks noChangeAspect="1"/>
            </wp:cNvGraphicFramePr>
            <a:graphic>
              <a:graphicData uri="http://schemas.openxmlformats.org/drawingml/2006/picture">
                <pic:pic>
                  <pic:nvPicPr>
                    <pic:cNvPr id="304" name="image500.png"/>
                    <pic:cNvPicPr/>
                  </pic:nvPicPr>
                  <pic:blipFill>
                    <a:blip r:embed="rId573"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19360">
            <wp:simplePos x="0" y="0"/>
            <wp:positionH relativeFrom="page">
              <wp:posOffset>5612453</wp:posOffset>
            </wp:positionH>
            <wp:positionV relativeFrom="paragraph">
              <wp:posOffset>-838528</wp:posOffset>
            </wp:positionV>
            <wp:extent cx="111753" cy="111728"/>
            <wp:effectExtent l="0" t="0" r="0" b="0"/>
            <wp:wrapNone/>
            <wp:docPr id="305" name="image501.png" descr=""/>
            <wp:cNvGraphicFramePr>
              <a:graphicFrameLocks noChangeAspect="1"/>
            </wp:cNvGraphicFramePr>
            <a:graphic>
              <a:graphicData uri="http://schemas.openxmlformats.org/drawingml/2006/picture">
                <pic:pic>
                  <pic:nvPicPr>
                    <pic:cNvPr id="306" name="image501.png"/>
                    <pic:cNvPicPr/>
                  </pic:nvPicPr>
                  <pic:blipFill>
                    <a:blip r:embed="rId574"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20032">
            <wp:simplePos x="0" y="0"/>
            <wp:positionH relativeFrom="page">
              <wp:posOffset>6453384</wp:posOffset>
            </wp:positionH>
            <wp:positionV relativeFrom="paragraph">
              <wp:posOffset>-1286723</wp:posOffset>
            </wp:positionV>
            <wp:extent cx="111779" cy="111728"/>
            <wp:effectExtent l="0" t="0" r="0" b="0"/>
            <wp:wrapNone/>
            <wp:docPr id="307" name="image502.png" descr=""/>
            <wp:cNvGraphicFramePr>
              <a:graphicFrameLocks noChangeAspect="1"/>
            </wp:cNvGraphicFramePr>
            <a:graphic>
              <a:graphicData uri="http://schemas.openxmlformats.org/drawingml/2006/picture">
                <pic:pic>
                  <pic:nvPicPr>
                    <pic:cNvPr id="308" name="image502.png"/>
                    <pic:cNvPicPr/>
                  </pic:nvPicPr>
                  <pic:blipFill>
                    <a:blip r:embed="rId575"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20056">
            <wp:simplePos x="0" y="0"/>
            <wp:positionH relativeFrom="page">
              <wp:posOffset>6453384</wp:posOffset>
            </wp:positionH>
            <wp:positionV relativeFrom="paragraph">
              <wp:posOffset>-1062632</wp:posOffset>
            </wp:positionV>
            <wp:extent cx="111791" cy="111728"/>
            <wp:effectExtent l="0" t="0" r="0" b="0"/>
            <wp:wrapNone/>
            <wp:docPr id="309" name="image503.png" descr=""/>
            <wp:cNvGraphicFramePr>
              <a:graphicFrameLocks noChangeAspect="1"/>
            </wp:cNvGraphicFramePr>
            <a:graphic>
              <a:graphicData uri="http://schemas.openxmlformats.org/drawingml/2006/picture">
                <pic:pic>
                  <pic:nvPicPr>
                    <pic:cNvPr id="310" name="image503.png"/>
                    <pic:cNvPicPr/>
                  </pic:nvPicPr>
                  <pic:blipFill>
                    <a:blip r:embed="rId57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20080">
            <wp:simplePos x="0" y="0"/>
            <wp:positionH relativeFrom="page">
              <wp:posOffset>6453384</wp:posOffset>
            </wp:positionH>
            <wp:positionV relativeFrom="paragraph">
              <wp:posOffset>-838528</wp:posOffset>
            </wp:positionV>
            <wp:extent cx="111779" cy="111728"/>
            <wp:effectExtent l="0" t="0" r="0" b="0"/>
            <wp:wrapNone/>
            <wp:docPr id="311" name="image504.png" descr=""/>
            <wp:cNvGraphicFramePr>
              <a:graphicFrameLocks noChangeAspect="1"/>
            </wp:cNvGraphicFramePr>
            <a:graphic>
              <a:graphicData uri="http://schemas.openxmlformats.org/drawingml/2006/picture">
                <pic:pic>
                  <pic:nvPicPr>
                    <pic:cNvPr id="312" name="image504.png"/>
                    <pic:cNvPicPr/>
                  </pic:nvPicPr>
                  <pic:blipFill>
                    <a:blip r:embed="rId577" cstate="print"/>
                    <a:stretch>
                      <a:fillRect/>
                    </a:stretch>
                  </pic:blipFill>
                  <pic:spPr>
                    <a:xfrm>
                      <a:off x="0" y="0"/>
                      <a:ext cx="111779" cy="111728"/>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18856">
            <wp:simplePos x="0" y="0"/>
            <wp:positionH relativeFrom="page">
              <wp:posOffset>3575361</wp:posOffset>
            </wp:positionH>
            <wp:positionV relativeFrom="paragraph">
              <wp:posOffset>-88669</wp:posOffset>
            </wp:positionV>
            <wp:extent cx="86410" cy="292303"/>
            <wp:effectExtent l="0" t="0" r="0" b="0"/>
            <wp:wrapNone/>
            <wp:docPr id="313" name="image505.png" descr=""/>
            <wp:cNvGraphicFramePr>
              <a:graphicFrameLocks noChangeAspect="1"/>
            </wp:cNvGraphicFramePr>
            <a:graphic>
              <a:graphicData uri="http://schemas.openxmlformats.org/drawingml/2006/picture">
                <pic:pic>
                  <pic:nvPicPr>
                    <pic:cNvPr id="314" name="image505.png"/>
                    <pic:cNvPicPr/>
                  </pic:nvPicPr>
                  <pic:blipFill>
                    <a:blip r:embed="rId578" cstate="print"/>
                    <a:stretch>
                      <a:fillRect/>
                    </a:stretch>
                  </pic:blipFill>
                  <pic:spPr>
                    <a:xfrm>
                      <a:off x="0" y="0"/>
                      <a:ext cx="86410" cy="29230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5538pt;width:35pt;height:30.5pt;mso-position-horizontal-relative:page;mso-position-vertical-relative:paragraph;z-index:-372592"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10,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38,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3,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0,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16,223,8912,227,8910,232,8910,232,8909,224,8903,224,8903,227,8903,265,8911,265,8911,242,8911,240,8912,234,8914,232,8916,230,8922,230,8923,231,8923,230,8923,224m8960,265l8960,263,8959,260,8959,244,8959,239,8952,239,8952,244,8952,253,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38,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r>
        <w:rPr/>
        <w:pict>
          <v:group style="position:absolute;margin-left:420.559998pt;margin-top:244.647995pt;width:51.55pt;height:10pt;mso-position-horizontal-relative:page;mso-position-vertical-relative:page;z-index:18952" coordorigin="8411,4893" coordsize="1031,200">
            <v:rect style="position:absolute;left:8411;top:4893;width:515;height:200" filled="true" fillcolor="#47833e" stroked="false">
              <v:fill type="solid"/>
            </v:rect>
            <v:rect style="position:absolute;left:8926;top:4893;width:515;height:100" filled="true" fillcolor="#edab30" stroked="false">
              <v:fill type="solid"/>
            </v:rect>
            <v:line style="position:absolute" from="8926,4993" to="8926,5093" stroked="true" strokeweight="0pt" strokecolor="#c24127"/>
            <v:rect style="position:absolute;left:8926;top:4993;width:515;height:100" filled="true" fillcolor="#f4772a" stroked="false">
              <v:fill type="solid"/>
            </v:rect>
            <w10:wrap type="none"/>
          </v:group>
        </w:pict>
      </w:r>
      <w:r>
        <w:rPr/>
        <w:pict>
          <v:group style="position:absolute;margin-left:420.559998pt;margin-top:262.64801pt;width:51.55pt;height:10pt;mso-position-horizontal-relative:page;mso-position-vertical-relative:page;z-index:18976" coordorigin="8411,5253" coordsize="1031,200">
            <v:rect style="position:absolute;left:8411;top:5253;width:515;height:200" filled="true" fillcolor="#47833e" stroked="false">
              <v:fill type="solid"/>
            </v:rect>
            <v:rect style="position:absolute;left:8926;top:5253;width:515;height:100" filled="true" fillcolor="#edab30" stroked="false">
              <v:fill type="solid"/>
            </v:rect>
            <v:line style="position:absolute" from="8926,5353" to="8926,5453" stroked="true" strokeweight="0pt" strokecolor="#c24127"/>
            <v:rect style="position:absolute;left:8926;top:5353;width:515;height:100" filled="true" fillcolor="#f4772a" stroked="false">
              <v:fill type="solid"/>
            </v:rect>
            <w10:wrap type="none"/>
          </v:group>
        </w:pict>
      </w:r>
      <w:r>
        <w:rPr/>
        <w:pict>
          <v:group style="position:absolute;margin-left:420.559998pt;margin-top:333.268005pt;width:51.55pt;height:10pt;mso-position-horizontal-relative:page;mso-position-vertical-relative:page;z-index:19000" coordorigin="8411,6665" coordsize="1031,200">
            <v:rect style="position:absolute;left:8411;top:6665;width:515;height:200" filled="true" fillcolor="#47833e" stroked="false">
              <v:fill type="solid"/>
            </v:rect>
            <v:rect style="position:absolute;left:8926;top:6665;width:515;height:100" filled="true" fillcolor="#edab30" stroked="false">
              <v:fill type="solid"/>
            </v:rect>
            <v:line style="position:absolute" from="8926,6765" to="8926,6865" stroked="true" strokeweight="0pt" strokecolor="#c24127"/>
            <v:rect style="position:absolute;left:8926;top:6765;width:515;height:100" filled="true" fillcolor="#f4772a" stroked="false">
              <v:fill type="solid"/>
            </v:rect>
            <w10:wrap type="none"/>
          </v:group>
        </w:pict>
      </w:r>
      <w:r>
        <w:rPr/>
        <w:pict>
          <v:group style="position:absolute;margin-left:420.559998pt;margin-top:403.889008pt;width:51.55pt;height:10pt;mso-position-horizontal-relative:page;mso-position-vertical-relative:page;z-index:19024" coordorigin="8411,8078" coordsize="1031,200">
            <v:rect style="position:absolute;left:8411;top:8078;width:515;height:200" filled="true" fillcolor="#47833e" stroked="false">
              <v:fill type="solid"/>
            </v:rect>
            <v:rect style="position:absolute;left:8926;top:8078;width:515;height:100" filled="true" fillcolor="#edab30" stroked="false">
              <v:fill type="solid"/>
            </v:rect>
            <v:line style="position:absolute" from="8926,8178" to="8926,8278" stroked="true" strokeweight="0pt" strokecolor="#c24127"/>
            <v:rect style="position:absolute;left:8926;top:8178;width:515;height:100" filled="true" fillcolor="#f4772a" stroked="false">
              <v:fill type="solid"/>
            </v:rect>
            <w10:wrap type="none"/>
          </v:group>
        </w:pict>
      </w:r>
      <w:r>
        <w:rPr/>
        <w:pict>
          <v:group style="position:absolute;margin-left:420.559998pt;margin-top:421.889008pt;width:51.55pt;height:10pt;mso-position-horizontal-relative:page;mso-position-vertical-relative:page;z-index:19048" coordorigin="8411,8438" coordsize="1031,200">
            <v:rect style="position:absolute;left:8411;top:8438;width:515;height:200" filled="true" fillcolor="#47833e" stroked="false">
              <v:fill type="solid"/>
            </v:rect>
            <v:rect style="position:absolute;left:8926;top:8438;width:515;height:100" filled="true" fillcolor="#edab30" stroked="false">
              <v:fill type="solid"/>
            </v:rect>
            <v:line style="position:absolute" from="8926,8538" to="8926,8638" stroked="true" strokeweight="0pt" strokecolor="#c24127"/>
            <v:rect style="position:absolute;left:8926;top:8538;width:515;height:100" filled="true" fillcolor="#f4772a" stroked="false">
              <v:fill type="solid"/>
            </v:rect>
            <w10:wrap type="none"/>
          </v:group>
        </w:pict>
      </w:r>
      <w:r>
        <w:rPr/>
        <w:drawing>
          <wp:anchor distT="0" distB="0" distL="0" distR="0" allowOverlap="1" layoutInCell="1" locked="0" behindDoc="0" simplePos="0" relativeHeight="19072">
            <wp:simplePos x="0" y="0"/>
            <wp:positionH relativeFrom="page">
              <wp:posOffset>5612453</wp:posOffset>
            </wp:positionH>
            <wp:positionV relativeFrom="page">
              <wp:posOffset>1998009</wp:posOffset>
            </wp:positionV>
            <wp:extent cx="111766" cy="111728"/>
            <wp:effectExtent l="0" t="0" r="0" b="0"/>
            <wp:wrapNone/>
            <wp:docPr id="315" name="image506.png" descr=""/>
            <wp:cNvGraphicFramePr>
              <a:graphicFrameLocks noChangeAspect="1"/>
            </wp:cNvGraphicFramePr>
            <a:graphic>
              <a:graphicData uri="http://schemas.openxmlformats.org/drawingml/2006/picture">
                <pic:pic>
                  <pic:nvPicPr>
                    <pic:cNvPr id="316" name="image506.png"/>
                    <pic:cNvPicPr/>
                  </pic:nvPicPr>
                  <pic:blipFill>
                    <a:blip r:embed="rId579"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096">
            <wp:simplePos x="0" y="0"/>
            <wp:positionH relativeFrom="page">
              <wp:posOffset>5612453</wp:posOffset>
            </wp:positionH>
            <wp:positionV relativeFrom="page">
              <wp:posOffset>2889043</wp:posOffset>
            </wp:positionV>
            <wp:extent cx="111753" cy="111728"/>
            <wp:effectExtent l="0" t="0" r="0" b="0"/>
            <wp:wrapNone/>
            <wp:docPr id="317" name="image507.png" descr=""/>
            <wp:cNvGraphicFramePr>
              <a:graphicFrameLocks noChangeAspect="1"/>
            </wp:cNvGraphicFramePr>
            <a:graphic>
              <a:graphicData uri="http://schemas.openxmlformats.org/drawingml/2006/picture">
                <pic:pic>
                  <pic:nvPicPr>
                    <pic:cNvPr id="318" name="image507.png"/>
                    <pic:cNvPicPr/>
                  </pic:nvPicPr>
                  <pic:blipFill>
                    <a:blip r:embed="rId580" cstate="print"/>
                    <a:stretch>
                      <a:fillRect/>
                    </a:stretch>
                  </pic:blipFill>
                  <pic:spPr>
                    <a:xfrm>
                      <a:off x="0" y="0"/>
                      <a:ext cx="111753" cy="111728"/>
                    </a:xfrm>
                    <a:prstGeom prst="rect">
                      <a:avLst/>
                    </a:prstGeom>
                  </pic:spPr>
                </pic:pic>
              </a:graphicData>
            </a:graphic>
          </wp:anchor>
        </w:drawing>
      </w:r>
      <w:r>
        <w:rPr/>
        <w:drawing>
          <wp:anchor distT="0" distB="0" distL="0" distR="0" allowOverlap="1" layoutInCell="1" locked="0" behindDoc="0" simplePos="0" relativeHeight="19120">
            <wp:simplePos x="0" y="0"/>
            <wp:positionH relativeFrom="page">
              <wp:posOffset>5612453</wp:posOffset>
            </wp:positionH>
            <wp:positionV relativeFrom="page">
              <wp:posOffset>3791760</wp:posOffset>
            </wp:positionV>
            <wp:extent cx="112052" cy="112013"/>
            <wp:effectExtent l="0" t="0" r="0" b="0"/>
            <wp:wrapNone/>
            <wp:docPr id="319" name="image508.png" descr=""/>
            <wp:cNvGraphicFramePr>
              <a:graphicFrameLocks noChangeAspect="1"/>
            </wp:cNvGraphicFramePr>
            <a:graphic>
              <a:graphicData uri="http://schemas.openxmlformats.org/drawingml/2006/picture">
                <pic:pic>
                  <pic:nvPicPr>
                    <pic:cNvPr id="320" name="image508.png"/>
                    <pic:cNvPicPr/>
                  </pic:nvPicPr>
                  <pic:blipFill>
                    <a:blip r:embed="rId581"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144">
            <wp:simplePos x="0" y="0"/>
            <wp:positionH relativeFrom="page">
              <wp:posOffset>5612453</wp:posOffset>
            </wp:positionH>
            <wp:positionV relativeFrom="page">
              <wp:posOffset>4014516</wp:posOffset>
            </wp:positionV>
            <wp:extent cx="111766" cy="111728"/>
            <wp:effectExtent l="0" t="0" r="0" b="0"/>
            <wp:wrapNone/>
            <wp:docPr id="321" name="image509.png" descr=""/>
            <wp:cNvGraphicFramePr>
              <a:graphicFrameLocks noChangeAspect="1"/>
            </wp:cNvGraphicFramePr>
            <a:graphic>
              <a:graphicData uri="http://schemas.openxmlformats.org/drawingml/2006/picture">
                <pic:pic>
                  <pic:nvPicPr>
                    <pic:cNvPr id="322" name="image509.png"/>
                    <pic:cNvPicPr/>
                  </pic:nvPicPr>
                  <pic:blipFill>
                    <a:blip r:embed="rId582"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168">
            <wp:simplePos x="0" y="0"/>
            <wp:positionH relativeFrom="page">
              <wp:posOffset>5612453</wp:posOffset>
            </wp:positionH>
            <wp:positionV relativeFrom="page">
              <wp:posOffset>4688632</wp:posOffset>
            </wp:positionV>
            <wp:extent cx="112052" cy="112013"/>
            <wp:effectExtent l="0" t="0" r="0" b="0"/>
            <wp:wrapNone/>
            <wp:docPr id="323" name="image510.png" descr=""/>
            <wp:cNvGraphicFramePr>
              <a:graphicFrameLocks noChangeAspect="1"/>
            </wp:cNvGraphicFramePr>
            <a:graphic>
              <a:graphicData uri="http://schemas.openxmlformats.org/drawingml/2006/picture">
                <pic:pic>
                  <pic:nvPicPr>
                    <pic:cNvPr id="324" name="image510.png"/>
                    <pic:cNvPicPr/>
                  </pic:nvPicPr>
                  <pic:blipFill>
                    <a:blip r:embed="rId583"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192">
            <wp:simplePos x="0" y="0"/>
            <wp:positionH relativeFrom="page">
              <wp:posOffset>5612453</wp:posOffset>
            </wp:positionH>
            <wp:positionV relativeFrom="page">
              <wp:posOffset>4911403</wp:posOffset>
            </wp:positionV>
            <wp:extent cx="112052" cy="112013"/>
            <wp:effectExtent l="0" t="0" r="0" b="0"/>
            <wp:wrapNone/>
            <wp:docPr id="325" name="image511.png" descr=""/>
            <wp:cNvGraphicFramePr>
              <a:graphicFrameLocks noChangeAspect="1"/>
            </wp:cNvGraphicFramePr>
            <a:graphic>
              <a:graphicData uri="http://schemas.openxmlformats.org/drawingml/2006/picture">
                <pic:pic>
                  <pic:nvPicPr>
                    <pic:cNvPr id="326" name="image511.png"/>
                    <pic:cNvPicPr/>
                  </pic:nvPicPr>
                  <pic:blipFill>
                    <a:blip r:embed="rId584"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216">
            <wp:simplePos x="0" y="0"/>
            <wp:positionH relativeFrom="page">
              <wp:posOffset>5612453</wp:posOffset>
            </wp:positionH>
            <wp:positionV relativeFrom="page">
              <wp:posOffset>5591349</wp:posOffset>
            </wp:positionV>
            <wp:extent cx="111766" cy="111728"/>
            <wp:effectExtent l="0" t="0" r="0" b="0"/>
            <wp:wrapNone/>
            <wp:docPr id="327" name="image512.png" descr=""/>
            <wp:cNvGraphicFramePr>
              <a:graphicFrameLocks noChangeAspect="1"/>
            </wp:cNvGraphicFramePr>
            <a:graphic>
              <a:graphicData uri="http://schemas.openxmlformats.org/drawingml/2006/picture">
                <pic:pic>
                  <pic:nvPicPr>
                    <pic:cNvPr id="328" name="image512.png"/>
                    <pic:cNvPicPr/>
                  </pic:nvPicPr>
                  <pic:blipFill>
                    <a:blip r:embed="rId585"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240">
            <wp:simplePos x="0" y="0"/>
            <wp:positionH relativeFrom="page">
              <wp:posOffset>5612453</wp:posOffset>
            </wp:positionH>
            <wp:positionV relativeFrom="page">
              <wp:posOffset>5814094</wp:posOffset>
            </wp:positionV>
            <wp:extent cx="111766" cy="111728"/>
            <wp:effectExtent l="0" t="0" r="0" b="0"/>
            <wp:wrapNone/>
            <wp:docPr id="329" name="image512.png" descr=""/>
            <wp:cNvGraphicFramePr>
              <a:graphicFrameLocks noChangeAspect="1"/>
            </wp:cNvGraphicFramePr>
            <a:graphic>
              <a:graphicData uri="http://schemas.openxmlformats.org/drawingml/2006/picture">
                <pic:pic>
                  <pic:nvPicPr>
                    <pic:cNvPr id="330" name="image512.png"/>
                    <pic:cNvPicPr/>
                  </pic:nvPicPr>
                  <pic:blipFill>
                    <a:blip r:embed="rId585"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264">
            <wp:simplePos x="0" y="0"/>
            <wp:positionH relativeFrom="page">
              <wp:posOffset>5612453</wp:posOffset>
            </wp:positionH>
            <wp:positionV relativeFrom="page">
              <wp:posOffset>6036864</wp:posOffset>
            </wp:positionV>
            <wp:extent cx="111766" cy="111728"/>
            <wp:effectExtent l="0" t="0" r="0" b="0"/>
            <wp:wrapNone/>
            <wp:docPr id="331" name="image513.png" descr=""/>
            <wp:cNvGraphicFramePr>
              <a:graphicFrameLocks noChangeAspect="1"/>
            </wp:cNvGraphicFramePr>
            <a:graphic>
              <a:graphicData uri="http://schemas.openxmlformats.org/drawingml/2006/picture">
                <pic:pic>
                  <pic:nvPicPr>
                    <pic:cNvPr id="332" name="image513.png"/>
                    <pic:cNvPicPr/>
                  </pic:nvPicPr>
                  <pic:blipFill>
                    <a:blip r:embed="rId586" cstate="print"/>
                    <a:stretch>
                      <a:fillRect/>
                    </a:stretch>
                  </pic:blipFill>
                  <pic:spPr>
                    <a:xfrm>
                      <a:off x="0" y="0"/>
                      <a:ext cx="111766" cy="111728"/>
                    </a:xfrm>
                    <a:prstGeom prst="rect">
                      <a:avLst/>
                    </a:prstGeom>
                  </pic:spPr>
                </pic:pic>
              </a:graphicData>
            </a:graphic>
          </wp:anchor>
        </w:drawing>
      </w:r>
      <w:r>
        <w:rPr/>
        <w:drawing>
          <wp:anchor distT="0" distB="0" distL="0" distR="0" allowOverlap="1" layoutInCell="1" locked="0" behindDoc="0" simplePos="0" relativeHeight="19288">
            <wp:simplePos x="0" y="0"/>
            <wp:positionH relativeFrom="page">
              <wp:posOffset>5612453</wp:posOffset>
            </wp:positionH>
            <wp:positionV relativeFrom="page">
              <wp:posOffset>6259610</wp:posOffset>
            </wp:positionV>
            <wp:extent cx="112052" cy="112013"/>
            <wp:effectExtent l="0" t="0" r="0" b="0"/>
            <wp:wrapNone/>
            <wp:docPr id="333" name="image514.png" descr=""/>
            <wp:cNvGraphicFramePr>
              <a:graphicFrameLocks noChangeAspect="1"/>
            </wp:cNvGraphicFramePr>
            <a:graphic>
              <a:graphicData uri="http://schemas.openxmlformats.org/drawingml/2006/picture">
                <pic:pic>
                  <pic:nvPicPr>
                    <pic:cNvPr id="334" name="image514.png"/>
                    <pic:cNvPicPr/>
                  </pic:nvPicPr>
                  <pic:blipFill>
                    <a:blip r:embed="rId587" cstate="print"/>
                    <a:stretch>
                      <a:fillRect/>
                    </a:stretch>
                  </pic:blipFill>
                  <pic:spPr>
                    <a:xfrm>
                      <a:off x="0" y="0"/>
                      <a:ext cx="112052" cy="112013"/>
                    </a:xfrm>
                    <a:prstGeom prst="rect">
                      <a:avLst/>
                    </a:prstGeom>
                  </pic:spPr>
                </pic:pic>
              </a:graphicData>
            </a:graphic>
          </wp:anchor>
        </w:drawing>
      </w:r>
      <w:r>
        <w:rPr/>
        <w:drawing>
          <wp:anchor distT="0" distB="0" distL="0" distR="0" allowOverlap="1" layoutInCell="1" locked="0" behindDoc="0" simplePos="0" relativeHeight="19384">
            <wp:simplePos x="0" y="0"/>
            <wp:positionH relativeFrom="page">
              <wp:posOffset>5612453</wp:posOffset>
            </wp:positionH>
            <wp:positionV relativeFrom="page">
              <wp:posOffset>2220768</wp:posOffset>
            </wp:positionV>
            <wp:extent cx="112052" cy="112014"/>
            <wp:effectExtent l="0" t="0" r="0" b="0"/>
            <wp:wrapNone/>
            <wp:docPr id="335" name="image515.png" descr=""/>
            <wp:cNvGraphicFramePr>
              <a:graphicFrameLocks noChangeAspect="1"/>
            </wp:cNvGraphicFramePr>
            <a:graphic>
              <a:graphicData uri="http://schemas.openxmlformats.org/drawingml/2006/picture">
                <pic:pic>
                  <pic:nvPicPr>
                    <pic:cNvPr id="336" name="image515.png"/>
                    <pic:cNvPicPr/>
                  </pic:nvPicPr>
                  <pic:blipFill>
                    <a:blip r:embed="rId588" cstate="print"/>
                    <a:stretch>
                      <a:fillRect/>
                    </a:stretch>
                  </pic:blipFill>
                  <pic:spPr>
                    <a:xfrm>
                      <a:off x="0" y="0"/>
                      <a:ext cx="112052" cy="112014"/>
                    </a:xfrm>
                    <a:prstGeom prst="rect">
                      <a:avLst/>
                    </a:prstGeom>
                  </pic:spPr>
                </pic:pic>
              </a:graphicData>
            </a:graphic>
          </wp:anchor>
        </w:drawing>
      </w:r>
      <w:r>
        <w:rPr/>
        <w:drawing>
          <wp:anchor distT="0" distB="0" distL="0" distR="0" allowOverlap="1" layoutInCell="1" locked="0" behindDoc="0" simplePos="0" relativeHeight="19408">
            <wp:simplePos x="0" y="0"/>
            <wp:positionH relativeFrom="page">
              <wp:posOffset>5612479</wp:posOffset>
            </wp:positionH>
            <wp:positionV relativeFrom="page">
              <wp:posOffset>2443527</wp:posOffset>
            </wp:positionV>
            <wp:extent cx="112013" cy="112014"/>
            <wp:effectExtent l="0" t="0" r="0" b="0"/>
            <wp:wrapNone/>
            <wp:docPr id="337" name="image516.png" descr=""/>
            <wp:cNvGraphicFramePr>
              <a:graphicFrameLocks noChangeAspect="1"/>
            </wp:cNvGraphicFramePr>
            <a:graphic>
              <a:graphicData uri="http://schemas.openxmlformats.org/drawingml/2006/picture">
                <pic:pic>
                  <pic:nvPicPr>
                    <pic:cNvPr id="338" name="image516.png"/>
                    <pic:cNvPicPr/>
                  </pic:nvPicPr>
                  <pic:blipFill>
                    <a:blip r:embed="rId589" cstate="print"/>
                    <a:stretch>
                      <a:fillRect/>
                    </a:stretch>
                  </pic:blipFill>
                  <pic:spPr>
                    <a:xfrm>
                      <a:off x="0" y="0"/>
                      <a:ext cx="112013" cy="112014"/>
                    </a:xfrm>
                    <a:prstGeom prst="rect">
                      <a:avLst/>
                    </a:prstGeom>
                  </pic:spPr>
                </pic:pic>
              </a:graphicData>
            </a:graphic>
          </wp:anchor>
        </w:drawing>
      </w:r>
      <w:r>
        <w:rPr/>
        <w:drawing>
          <wp:anchor distT="0" distB="0" distL="0" distR="0" allowOverlap="1" layoutInCell="1" locked="0" behindDoc="0" simplePos="0" relativeHeight="19432">
            <wp:simplePos x="0" y="0"/>
            <wp:positionH relativeFrom="page">
              <wp:posOffset>5612479</wp:posOffset>
            </wp:positionH>
            <wp:positionV relativeFrom="page">
              <wp:posOffset>2666286</wp:posOffset>
            </wp:positionV>
            <wp:extent cx="111715" cy="111728"/>
            <wp:effectExtent l="0" t="0" r="0" b="0"/>
            <wp:wrapNone/>
            <wp:docPr id="339" name="image517.png" descr=""/>
            <wp:cNvGraphicFramePr>
              <a:graphicFrameLocks noChangeAspect="1"/>
            </wp:cNvGraphicFramePr>
            <a:graphic>
              <a:graphicData uri="http://schemas.openxmlformats.org/drawingml/2006/picture">
                <pic:pic>
                  <pic:nvPicPr>
                    <pic:cNvPr id="340" name="image517.png"/>
                    <pic:cNvPicPr/>
                  </pic:nvPicPr>
                  <pic:blipFill>
                    <a:blip r:embed="rId590" cstate="print"/>
                    <a:stretch>
                      <a:fillRect/>
                    </a:stretch>
                  </pic:blipFill>
                  <pic:spPr>
                    <a:xfrm>
                      <a:off x="0" y="0"/>
                      <a:ext cx="111715" cy="111728"/>
                    </a:xfrm>
                    <a:prstGeom prst="rect">
                      <a:avLst/>
                    </a:prstGeom>
                  </pic:spPr>
                </pic:pic>
              </a:graphicData>
            </a:graphic>
          </wp:anchor>
        </w:drawing>
      </w:r>
      <w:r>
        <w:rPr/>
        <w:drawing>
          <wp:anchor distT="0" distB="0" distL="0" distR="0" allowOverlap="1" layoutInCell="1" locked="0" behindDoc="0" simplePos="0" relativeHeight="19456">
            <wp:simplePos x="0" y="0"/>
            <wp:positionH relativeFrom="page">
              <wp:posOffset>5612479</wp:posOffset>
            </wp:positionH>
            <wp:positionV relativeFrom="page">
              <wp:posOffset>4465887</wp:posOffset>
            </wp:positionV>
            <wp:extent cx="111728" cy="111728"/>
            <wp:effectExtent l="0" t="0" r="0" b="0"/>
            <wp:wrapNone/>
            <wp:docPr id="341" name="image518.png" descr=""/>
            <wp:cNvGraphicFramePr>
              <a:graphicFrameLocks noChangeAspect="1"/>
            </wp:cNvGraphicFramePr>
            <a:graphic>
              <a:graphicData uri="http://schemas.openxmlformats.org/drawingml/2006/picture">
                <pic:pic>
                  <pic:nvPicPr>
                    <pic:cNvPr id="342" name="image518.png"/>
                    <pic:cNvPicPr/>
                  </pic:nvPicPr>
                  <pic:blipFill>
                    <a:blip r:embed="rId591"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19480">
            <wp:simplePos x="0" y="0"/>
            <wp:positionH relativeFrom="page">
              <wp:posOffset>5612479</wp:posOffset>
            </wp:positionH>
            <wp:positionV relativeFrom="page">
              <wp:posOffset>3569001</wp:posOffset>
            </wp:positionV>
            <wp:extent cx="112001" cy="112013"/>
            <wp:effectExtent l="0" t="0" r="0" b="0"/>
            <wp:wrapNone/>
            <wp:docPr id="343" name="image519.png" descr=""/>
            <wp:cNvGraphicFramePr>
              <a:graphicFrameLocks noChangeAspect="1"/>
            </wp:cNvGraphicFramePr>
            <a:graphic>
              <a:graphicData uri="http://schemas.openxmlformats.org/drawingml/2006/picture">
                <pic:pic>
                  <pic:nvPicPr>
                    <pic:cNvPr id="344" name="image519.png"/>
                    <pic:cNvPicPr/>
                  </pic:nvPicPr>
                  <pic:blipFill>
                    <a:blip r:embed="rId592" cstate="print"/>
                    <a:stretch>
                      <a:fillRect/>
                    </a:stretch>
                  </pic:blipFill>
                  <pic:spPr>
                    <a:xfrm>
                      <a:off x="0" y="0"/>
                      <a:ext cx="112001" cy="112013"/>
                    </a:xfrm>
                    <a:prstGeom prst="rect">
                      <a:avLst/>
                    </a:prstGeom>
                  </pic:spPr>
                </pic:pic>
              </a:graphicData>
            </a:graphic>
          </wp:anchor>
        </w:drawing>
      </w:r>
      <w:r>
        <w:rPr/>
        <w:drawing>
          <wp:anchor distT="0" distB="0" distL="0" distR="0" allowOverlap="1" layoutInCell="1" locked="0" behindDoc="0" simplePos="0" relativeHeight="19504">
            <wp:simplePos x="0" y="0"/>
            <wp:positionH relativeFrom="page">
              <wp:posOffset>5612479</wp:posOffset>
            </wp:positionH>
            <wp:positionV relativeFrom="page">
              <wp:posOffset>1775251</wp:posOffset>
            </wp:positionV>
            <wp:extent cx="111728" cy="111728"/>
            <wp:effectExtent l="0" t="0" r="0" b="0"/>
            <wp:wrapNone/>
            <wp:docPr id="345" name="image520.png" descr=""/>
            <wp:cNvGraphicFramePr>
              <a:graphicFrameLocks noChangeAspect="1"/>
            </wp:cNvGraphicFramePr>
            <a:graphic>
              <a:graphicData uri="http://schemas.openxmlformats.org/drawingml/2006/picture">
                <pic:pic>
                  <pic:nvPicPr>
                    <pic:cNvPr id="346" name="image520.png"/>
                    <pic:cNvPicPr/>
                  </pic:nvPicPr>
                  <pic:blipFill>
                    <a:blip r:embed="rId593"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19528">
            <wp:simplePos x="0" y="0"/>
            <wp:positionH relativeFrom="page">
              <wp:posOffset>6453384</wp:posOffset>
            </wp:positionH>
            <wp:positionV relativeFrom="page">
              <wp:posOffset>1773662</wp:posOffset>
            </wp:positionV>
            <wp:extent cx="112064" cy="112014"/>
            <wp:effectExtent l="0" t="0" r="0" b="0"/>
            <wp:wrapNone/>
            <wp:docPr id="347" name="image497.png" descr=""/>
            <wp:cNvGraphicFramePr>
              <a:graphicFrameLocks noChangeAspect="1"/>
            </wp:cNvGraphicFramePr>
            <a:graphic>
              <a:graphicData uri="http://schemas.openxmlformats.org/drawingml/2006/picture">
                <pic:pic>
                  <pic:nvPicPr>
                    <pic:cNvPr id="348" name="image497.png"/>
                    <pic:cNvPicPr/>
                  </pic:nvPicPr>
                  <pic:blipFill>
                    <a:blip r:embed="rId570" cstate="print"/>
                    <a:stretch>
                      <a:fillRect/>
                    </a:stretch>
                  </pic:blipFill>
                  <pic:spPr>
                    <a:xfrm>
                      <a:off x="0" y="0"/>
                      <a:ext cx="112064" cy="112014"/>
                    </a:xfrm>
                    <a:prstGeom prst="rect">
                      <a:avLst/>
                    </a:prstGeom>
                  </pic:spPr>
                </pic:pic>
              </a:graphicData>
            </a:graphic>
          </wp:anchor>
        </w:drawing>
      </w:r>
      <w:r>
        <w:rPr/>
        <w:drawing>
          <wp:anchor distT="0" distB="0" distL="0" distR="0" allowOverlap="1" layoutInCell="1" locked="0" behindDoc="0" simplePos="0" relativeHeight="19552">
            <wp:simplePos x="0" y="0"/>
            <wp:positionH relativeFrom="page">
              <wp:posOffset>6453384</wp:posOffset>
            </wp:positionH>
            <wp:positionV relativeFrom="page">
              <wp:posOffset>1997760</wp:posOffset>
            </wp:positionV>
            <wp:extent cx="112064" cy="112014"/>
            <wp:effectExtent l="0" t="0" r="0" b="0"/>
            <wp:wrapNone/>
            <wp:docPr id="349" name="image521.png" descr=""/>
            <wp:cNvGraphicFramePr>
              <a:graphicFrameLocks noChangeAspect="1"/>
            </wp:cNvGraphicFramePr>
            <a:graphic>
              <a:graphicData uri="http://schemas.openxmlformats.org/drawingml/2006/picture">
                <pic:pic>
                  <pic:nvPicPr>
                    <pic:cNvPr id="350" name="image521.png"/>
                    <pic:cNvPicPr/>
                  </pic:nvPicPr>
                  <pic:blipFill>
                    <a:blip r:embed="rId594" cstate="print"/>
                    <a:stretch>
                      <a:fillRect/>
                    </a:stretch>
                  </pic:blipFill>
                  <pic:spPr>
                    <a:xfrm>
                      <a:off x="0" y="0"/>
                      <a:ext cx="112064" cy="112014"/>
                    </a:xfrm>
                    <a:prstGeom prst="rect">
                      <a:avLst/>
                    </a:prstGeom>
                  </pic:spPr>
                </pic:pic>
              </a:graphicData>
            </a:graphic>
          </wp:anchor>
        </w:drawing>
      </w:r>
      <w:r>
        <w:rPr/>
        <w:drawing>
          <wp:anchor distT="0" distB="0" distL="0" distR="0" allowOverlap="1" layoutInCell="1" locked="0" behindDoc="0" simplePos="0" relativeHeight="19576">
            <wp:simplePos x="0" y="0"/>
            <wp:positionH relativeFrom="page">
              <wp:posOffset>6453384</wp:posOffset>
            </wp:positionH>
            <wp:positionV relativeFrom="page">
              <wp:posOffset>2221858</wp:posOffset>
            </wp:positionV>
            <wp:extent cx="111779" cy="111728"/>
            <wp:effectExtent l="0" t="0" r="0" b="0"/>
            <wp:wrapNone/>
            <wp:docPr id="351" name="image522.png" descr=""/>
            <wp:cNvGraphicFramePr>
              <a:graphicFrameLocks noChangeAspect="1"/>
            </wp:cNvGraphicFramePr>
            <a:graphic>
              <a:graphicData uri="http://schemas.openxmlformats.org/drawingml/2006/picture">
                <pic:pic>
                  <pic:nvPicPr>
                    <pic:cNvPr id="352" name="image522.png"/>
                    <pic:cNvPicPr/>
                  </pic:nvPicPr>
                  <pic:blipFill>
                    <a:blip r:embed="rId595" cstate="print"/>
                    <a:stretch>
                      <a:fillRect/>
                    </a:stretch>
                  </pic:blipFill>
                  <pic:spPr>
                    <a:xfrm>
                      <a:off x="0" y="0"/>
                      <a:ext cx="111779" cy="111728"/>
                    </a:xfrm>
                    <a:prstGeom prst="rect">
                      <a:avLst/>
                    </a:prstGeom>
                  </pic:spPr>
                </pic:pic>
              </a:graphicData>
            </a:graphic>
          </wp:anchor>
        </w:drawing>
      </w:r>
      <w:r>
        <w:rPr/>
        <w:drawing>
          <wp:anchor distT="0" distB="0" distL="0" distR="0" allowOverlap="1" layoutInCell="1" locked="0" behindDoc="0" simplePos="0" relativeHeight="19600">
            <wp:simplePos x="0" y="0"/>
            <wp:positionH relativeFrom="page">
              <wp:posOffset>6453384</wp:posOffset>
            </wp:positionH>
            <wp:positionV relativeFrom="page">
              <wp:posOffset>2445965</wp:posOffset>
            </wp:positionV>
            <wp:extent cx="111791" cy="111728"/>
            <wp:effectExtent l="0" t="0" r="0" b="0"/>
            <wp:wrapNone/>
            <wp:docPr id="353" name="image523.png" descr=""/>
            <wp:cNvGraphicFramePr>
              <a:graphicFrameLocks noChangeAspect="1"/>
            </wp:cNvGraphicFramePr>
            <a:graphic>
              <a:graphicData uri="http://schemas.openxmlformats.org/drawingml/2006/picture">
                <pic:pic>
                  <pic:nvPicPr>
                    <pic:cNvPr id="354" name="image523.png"/>
                    <pic:cNvPicPr/>
                  </pic:nvPicPr>
                  <pic:blipFill>
                    <a:blip r:embed="rId59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624">
            <wp:simplePos x="0" y="0"/>
            <wp:positionH relativeFrom="page">
              <wp:posOffset>6453384</wp:posOffset>
            </wp:positionH>
            <wp:positionV relativeFrom="page">
              <wp:posOffset>2670056</wp:posOffset>
            </wp:positionV>
            <wp:extent cx="111791" cy="111728"/>
            <wp:effectExtent l="0" t="0" r="0" b="0"/>
            <wp:wrapNone/>
            <wp:docPr id="355" name="image523.png" descr=""/>
            <wp:cNvGraphicFramePr>
              <a:graphicFrameLocks noChangeAspect="1"/>
            </wp:cNvGraphicFramePr>
            <a:graphic>
              <a:graphicData uri="http://schemas.openxmlformats.org/drawingml/2006/picture">
                <pic:pic>
                  <pic:nvPicPr>
                    <pic:cNvPr id="356" name="image523.png"/>
                    <pic:cNvPicPr/>
                  </pic:nvPicPr>
                  <pic:blipFill>
                    <a:blip r:embed="rId59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648">
            <wp:simplePos x="0" y="0"/>
            <wp:positionH relativeFrom="page">
              <wp:posOffset>6453384</wp:posOffset>
            </wp:positionH>
            <wp:positionV relativeFrom="page">
              <wp:posOffset>2894148</wp:posOffset>
            </wp:positionV>
            <wp:extent cx="111791" cy="111728"/>
            <wp:effectExtent l="0" t="0" r="0" b="0"/>
            <wp:wrapNone/>
            <wp:docPr id="357" name="image523.png" descr=""/>
            <wp:cNvGraphicFramePr>
              <a:graphicFrameLocks noChangeAspect="1"/>
            </wp:cNvGraphicFramePr>
            <a:graphic>
              <a:graphicData uri="http://schemas.openxmlformats.org/drawingml/2006/picture">
                <pic:pic>
                  <pic:nvPicPr>
                    <pic:cNvPr id="358" name="image523.png"/>
                    <pic:cNvPicPr/>
                  </pic:nvPicPr>
                  <pic:blipFill>
                    <a:blip r:embed="rId59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672">
            <wp:simplePos x="0" y="0"/>
            <wp:positionH relativeFrom="page">
              <wp:posOffset>6453384</wp:posOffset>
            </wp:positionH>
            <wp:positionV relativeFrom="page">
              <wp:posOffset>3118239</wp:posOffset>
            </wp:positionV>
            <wp:extent cx="111791" cy="111728"/>
            <wp:effectExtent l="0" t="0" r="0" b="0"/>
            <wp:wrapNone/>
            <wp:docPr id="359" name="image524.png" descr=""/>
            <wp:cNvGraphicFramePr>
              <a:graphicFrameLocks noChangeAspect="1"/>
            </wp:cNvGraphicFramePr>
            <a:graphic>
              <a:graphicData uri="http://schemas.openxmlformats.org/drawingml/2006/picture">
                <pic:pic>
                  <pic:nvPicPr>
                    <pic:cNvPr id="360" name="image524.png"/>
                    <pic:cNvPicPr/>
                  </pic:nvPicPr>
                  <pic:blipFill>
                    <a:blip r:embed="rId597"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696">
            <wp:simplePos x="0" y="0"/>
            <wp:positionH relativeFrom="page">
              <wp:posOffset>6453384</wp:posOffset>
            </wp:positionH>
            <wp:positionV relativeFrom="page">
              <wp:posOffset>3342344</wp:posOffset>
            </wp:positionV>
            <wp:extent cx="111791" cy="111728"/>
            <wp:effectExtent l="0" t="0" r="0" b="0"/>
            <wp:wrapNone/>
            <wp:docPr id="361" name="image523.png" descr=""/>
            <wp:cNvGraphicFramePr>
              <a:graphicFrameLocks noChangeAspect="1"/>
            </wp:cNvGraphicFramePr>
            <a:graphic>
              <a:graphicData uri="http://schemas.openxmlformats.org/drawingml/2006/picture">
                <pic:pic>
                  <pic:nvPicPr>
                    <pic:cNvPr id="362" name="image523.png"/>
                    <pic:cNvPicPr/>
                  </pic:nvPicPr>
                  <pic:blipFill>
                    <a:blip r:embed="rId596"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720">
            <wp:simplePos x="0" y="0"/>
            <wp:positionH relativeFrom="page">
              <wp:posOffset>6453384</wp:posOffset>
            </wp:positionH>
            <wp:positionV relativeFrom="page">
              <wp:posOffset>3566435</wp:posOffset>
            </wp:positionV>
            <wp:extent cx="111791" cy="111728"/>
            <wp:effectExtent l="0" t="0" r="0" b="0"/>
            <wp:wrapNone/>
            <wp:docPr id="363" name="image525.png" descr=""/>
            <wp:cNvGraphicFramePr>
              <a:graphicFrameLocks noChangeAspect="1"/>
            </wp:cNvGraphicFramePr>
            <a:graphic>
              <a:graphicData uri="http://schemas.openxmlformats.org/drawingml/2006/picture">
                <pic:pic>
                  <pic:nvPicPr>
                    <pic:cNvPr id="364" name="image525.png"/>
                    <pic:cNvPicPr/>
                  </pic:nvPicPr>
                  <pic:blipFill>
                    <a:blip r:embed="rId598"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744">
            <wp:simplePos x="0" y="0"/>
            <wp:positionH relativeFrom="page">
              <wp:posOffset>6453384</wp:posOffset>
            </wp:positionH>
            <wp:positionV relativeFrom="page">
              <wp:posOffset>3790527</wp:posOffset>
            </wp:positionV>
            <wp:extent cx="111791" cy="111728"/>
            <wp:effectExtent l="0" t="0" r="0" b="0"/>
            <wp:wrapNone/>
            <wp:docPr id="365" name="image524.png" descr=""/>
            <wp:cNvGraphicFramePr>
              <a:graphicFrameLocks noChangeAspect="1"/>
            </wp:cNvGraphicFramePr>
            <a:graphic>
              <a:graphicData uri="http://schemas.openxmlformats.org/drawingml/2006/picture">
                <pic:pic>
                  <pic:nvPicPr>
                    <pic:cNvPr id="366" name="image524.png"/>
                    <pic:cNvPicPr/>
                  </pic:nvPicPr>
                  <pic:blipFill>
                    <a:blip r:embed="rId597"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768">
            <wp:simplePos x="0" y="0"/>
            <wp:positionH relativeFrom="page">
              <wp:posOffset>6453384</wp:posOffset>
            </wp:positionH>
            <wp:positionV relativeFrom="page">
              <wp:posOffset>4014618</wp:posOffset>
            </wp:positionV>
            <wp:extent cx="111791" cy="111728"/>
            <wp:effectExtent l="0" t="0" r="0" b="0"/>
            <wp:wrapNone/>
            <wp:docPr id="367" name="image526.png" descr=""/>
            <wp:cNvGraphicFramePr>
              <a:graphicFrameLocks noChangeAspect="1"/>
            </wp:cNvGraphicFramePr>
            <a:graphic>
              <a:graphicData uri="http://schemas.openxmlformats.org/drawingml/2006/picture">
                <pic:pic>
                  <pic:nvPicPr>
                    <pic:cNvPr id="368" name="image526.png"/>
                    <pic:cNvPicPr/>
                  </pic:nvPicPr>
                  <pic:blipFill>
                    <a:blip r:embed="rId599"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792">
            <wp:simplePos x="0" y="0"/>
            <wp:positionH relativeFrom="page">
              <wp:posOffset>6453384</wp:posOffset>
            </wp:positionH>
            <wp:positionV relativeFrom="page">
              <wp:posOffset>4238722</wp:posOffset>
            </wp:positionV>
            <wp:extent cx="111791" cy="111728"/>
            <wp:effectExtent l="0" t="0" r="0" b="0"/>
            <wp:wrapNone/>
            <wp:docPr id="369" name="image525.png" descr=""/>
            <wp:cNvGraphicFramePr>
              <a:graphicFrameLocks noChangeAspect="1"/>
            </wp:cNvGraphicFramePr>
            <a:graphic>
              <a:graphicData uri="http://schemas.openxmlformats.org/drawingml/2006/picture">
                <pic:pic>
                  <pic:nvPicPr>
                    <pic:cNvPr id="370" name="image525.png"/>
                    <pic:cNvPicPr/>
                  </pic:nvPicPr>
                  <pic:blipFill>
                    <a:blip r:embed="rId598" cstate="print"/>
                    <a:stretch>
                      <a:fillRect/>
                    </a:stretch>
                  </pic:blipFill>
                  <pic:spPr>
                    <a:xfrm>
                      <a:off x="0" y="0"/>
                      <a:ext cx="111791" cy="111728"/>
                    </a:xfrm>
                    <a:prstGeom prst="rect">
                      <a:avLst/>
                    </a:prstGeom>
                  </pic:spPr>
                </pic:pic>
              </a:graphicData>
            </a:graphic>
          </wp:anchor>
        </w:drawing>
      </w:r>
      <w:r>
        <w:rPr/>
        <w:drawing>
          <wp:anchor distT="0" distB="0" distL="0" distR="0" allowOverlap="1" layoutInCell="1" locked="0" behindDoc="0" simplePos="0" relativeHeight="19816">
            <wp:simplePos x="0" y="0"/>
            <wp:positionH relativeFrom="page">
              <wp:posOffset>6453384</wp:posOffset>
            </wp:positionH>
            <wp:positionV relativeFrom="page">
              <wp:posOffset>4462814</wp:posOffset>
            </wp:positionV>
            <wp:extent cx="112077" cy="112013"/>
            <wp:effectExtent l="0" t="0" r="0" b="0"/>
            <wp:wrapNone/>
            <wp:docPr id="371" name="image527.png" descr=""/>
            <wp:cNvGraphicFramePr>
              <a:graphicFrameLocks noChangeAspect="1"/>
            </wp:cNvGraphicFramePr>
            <a:graphic>
              <a:graphicData uri="http://schemas.openxmlformats.org/drawingml/2006/picture">
                <pic:pic>
                  <pic:nvPicPr>
                    <pic:cNvPr id="372" name="image527.png"/>
                    <pic:cNvPicPr/>
                  </pic:nvPicPr>
                  <pic:blipFill>
                    <a:blip r:embed="rId600"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19840">
            <wp:simplePos x="0" y="0"/>
            <wp:positionH relativeFrom="page">
              <wp:posOffset>6453384</wp:posOffset>
            </wp:positionH>
            <wp:positionV relativeFrom="page">
              <wp:posOffset>4686918</wp:posOffset>
            </wp:positionV>
            <wp:extent cx="112077" cy="112013"/>
            <wp:effectExtent l="0" t="0" r="0" b="0"/>
            <wp:wrapNone/>
            <wp:docPr id="373" name="image528.png" descr=""/>
            <wp:cNvGraphicFramePr>
              <a:graphicFrameLocks noChangeAspect="1"/>
            </wp:cNvGraphicFramePr>
            <a:graphic>
              <a:graphicData uri="http://schemas.openxmlformats.org/drawingml/2006/picture">
                <pic:pic>
                  <pic:nvPicPr>
                    <pic:cNvPr id="374" name="image528.png"/>
                    <pic:cNvPicPr/>
                  </pic:nvPicPr>
                  <pic:blipFill>
                    <a:blip r:embed="rId601"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19864">
            <wp:simplePos x="0" y="0"/>
            <wp:positionH relativeFrom="page">
              <wp:posOffset>6453384</wp:posOffset>
            </wp:positionH>
            <wp:positionV relativeFrom="page">
              <wp:posOffset>4911009</wp:posOffset>
            </wp:positionV>
            <wp:extent cx="112077" cy="112013"/>
            <wp:effectExtent l="0" t="0" r="0" b="0"/>
            <wp:wrapNone/>
            <wp:docPr id="375" name="image529.png" descr=""/>
            <wp:cNvGraphicFramePr>
              <a:graphicFrameLocks noChangeAspect="1"/>
            </wp:cNvGraphicFramePr>
            <a:graphic>
              <a:graphicData uri="http://schemas.openxmlformats.org/drawingml/2006/picture">
                <pic:pic>
                  <pic:nvPicPr>
                    <pic:cNvPr id="376" name="image529.png"/>
                    <pic:cNvPicPr/>
                  </pic:nvPicPr>
                  <pic:blipFill>
                    <a:blip r:embed="rId602"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19888">
            <wp:simplePos x="0" y="0"/>
            <wp:positionH relativeFrom="page">
              <wp:posOffset>6453384</wp:posOffset>
            </wp:positionH>
            <wp:positionV relativeFrom="page">
              <wp:posOffset>5135088</wp:posOffset>
            </wp:positionV>
            <wp:extent cx="112064" cy="112013"/>
            <wp:effectExtent l="0" t="0" r="0" b="0"/>
            <wp:wrapNone/>
            <wp:docPr id="377" name="image530.png" descr=""/>
            <wp:cNvGraphicFramePr>
              <a:graphicFrameLocks noChangeAspect="1"/>
            </wp:cNvGraphicFramePr>
            <a:graphic>
              <a:graphicData uri="http://schemas.openxmlformats.org/drawingml/2006/picture">
                <pic:pic>
                  <pic:nvPicPr>
                    <pic:cNvPr id="378" name="image530.png"/>
                    <pic:cNvPicPr/>
                  </pic:nvPicPr>
                  <pic:blipFill>
                    <a:blip r:embed="rId603"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19912">
            <wp:simplePos x="0" y="0"/>
            <wp:positionH relativeFrom="page">
              <wp:posOffset>6453384</wp:posOffset>
            </wp:positionH>
            <wp:positionV relativeFrom="page">
              <wp:posOffset>5359205</wp:posOffset>
            </wp:positionV>
            <wp:extent cx="112077" cy="112013"/>
            <wp:effectExtent l="0" t="0" r="0" b="0"/>
            <wp:wrapNone/>
            <wp:docPr id="379" name="image531.png" descr=""/>
            <wp:cNvGraphicFramePr>
              <a:graphicFrameLocks noChangeAspect="1"/>
            </wp:cNvGraphicFramePr>
            <a:graphic>
              <a:graphicData uri="http://schemas.openxmlformats.org/drawingml/2006/picture">
                <pic:pic>
                  <pic:nvPicPr>
                    <pic:cNvPr id="380" name="image531.png"/>
                    <pic:cNvPicPr/>
                  </pic:nvPicPr>
                  <pic:blipFill>
                    <a:blip r:embed="rId604"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19936">
            <wp:simplePos x="0" y="0"/>
            <wp:positionH relativeFrom="page">
              <wp:posOffset>6453384</wp:posOffset>
            </wp:positionH>
            <wp:positionV relativeFrom="page">
              <wp:posOffset>5583284</wp:posOffset>
            </wp:positionV>
            <wp:extent cx="112064" cy="112013"/>
            <wp:effectExtent l="0" t="0" r="0" b="0"/>
            <wp:wrapNone/>
            <wp:docPr id="381" name="image530.png" descr=""/>
            <wp:cNvGraphicFramePr>
              <a:graphicFrameLocks noChangeAspect="1"/>
            </wp:cNvGraphicFramePr>
            <a:graphic>
              <a:graphicData uri="http://schemas.openxmlformats.org/drawingml/2006/picture">
                <pic:pic>
                  <pic:nvPicPr>
                    <pic:cNvPr id="382" name="image530.png"/>
                    <pic:cNvPicPr/>
                  </pic:nvPicPr>
                  <pic:blipFill>
                    <a:blip r:embed="rId603"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19960">
            <wp:simplePos x="0" y="0"/>
            <wp:positionH relativeFrom="page">
              <wp:posOffset>6453384</wp:posOffset>
            </wp:positionH>
            <wp:positionV relativeFrom="page">
              <wp:posOffset>5807401</wp:posOffset>
            </wp:positionV>
            <wp:extent cx="112077" cy="112013"/>
            <wp:effectExtent l="0" t="0" r="0" b="0"/>
            <wp:wrapNone/>
            <wp:docPr id="383" name="image531.png" descr=""/>
            <wp:cNvGraphicFramePr>
              <a:graphicFrameLocks noChangeAspect="1"/>
            </wp:cNvGraphicFramePr>
            <a:graphic>
              <a:graphicData uri="http://schemas.openxmlformats.org/drawingml/2006/picture">
                <pic:pic>
                  <pic:nvPicPr>
                    <pic:cNvPr id="384" name="image531.png"/>
                    <pic:cNvPicPr/>
                  </pic:nvPicPr>
                  <pic:blipFill>
                    <a:blip r:embed="rId604" cstate="print"/>
                    <a:stretch>
                      <a:fillRect/>
                    </a:stretch>
                  </pic:blipFill>
                  <pic:spPr>
                    <a:xfrm>
                      <a:off x="0" y="0"/>
                      <a:ext cx="112077" cy="112013"/>
                    </a:xfrm>
                    <a:prstGeom prst="rect">
                      <a:avLst/>
                    </a:prstGeom>
                  </pic:spPr>
                </pic:pic>
              </a:graphicData>
            </a:graphic>
          </wp:anchor>
        </w:drawing>
      </w:r>
      <w:r>
        <w:rPr/>
        <w:drawing>
          <wp:anchor distT="0" distB="0" distL="0" distR="0" allowOverlap="1" layoutInCell="1" locked="0" behindDoc="0" simplePos="0" relativeHeight="19984">
            <wp:simplePos x="0" y="0"/>
            <wp:positionH relativeFrom="page">
              <wp:posOffset>6453384</wp:posOffset>
            </wp:positionH>
            <wp:positionV relativeFrom="page">
              <wp:posOffset>6031480</wp:posOffset>
            </wp:positionV>
            <wp:extent cx="112064" cy="112013"/>
            <wp:effectExtent l="0" t="0" r="0" b="0"/>
            <wp:wrapNone/>
            <wp:docPr id="385" name="image530.png" descr=""/>
            <wp:cNvGraphicFramePr>
              <a:graphicFrameLocks noChangeAspect="1"/>
            </wp:cNvGraphicFramePr>
            <a:graphic>
              <a:graphicData uri="http://schemas.openxmlformats.org/drawingml/2006/picture">
                <pic:pic>
                  <pic:nvPicPr>
                    <pic:cNvPr id="386" name="image530.png"/>
                    <pic:cNvPicPr/>
                  </pic:nvPicPr>
                  <pic:blipFill>
                    <a:blip r:embed="rId603" cstate="print"/>
                    <a:stretch>
                      <a:fillRect/>
                    </a:stretch>
                  </pic:blipFill>
                  <pic:spPr>
                    <a:xfrm>
                      <a:off x="0" y="0"/>
                      <a:ext cx="112064" cy="112013"/>
                    </a:xfrm>
                    <a:prstGeom prst="rect">
                      <a:avLst/>
                    </a:prstGeom>
                  </pic:spPr>
                </pic:pic>
              </a:graphicData>
            </a:graphic>
          </wp:anchor>
        </w:drawing>
      </w:r>
      <w:r>
        <w:rPr/>
        <w:drawing>
          <wp:anchor distT="0" distB="0" distL="0" distR="0" allowOverlap="1" layoutInCell="1" locked="0" behindDoc="0" simplePos="0" relativeHeight="20008">
            <wp:simplePos x="0" y="0"/>
            <wp:positionH relativeFrom="page">
              <wp:posOffset>6453384</wp:posOffset>
            </wp:positionH>
            <wp:positionV relativeFrom="page">
              <wp:posOffset>6255571</wp:posOffset>
            </wp:positionV>
            <wp:extent cx="111791" cy="111728"/>
            <wp:effectExtent l="0" t="0" r="0" b="0"/>
            <wp:wrapNone/>
            <wp:docPr id="387" name="image503.png" descr=""/>
            <wp:cNvGraphicFramePr>
              <a:graphicFrameLocks noChangeAspect="1"/>
            </wp:cNvGraphicFramePr>
            <a:graphic>
              <a:graphicData uri="http://schemas.openxmlformats.org/drawingml/2006/picture">
                <pic:pic>
                  <pic:nvPicPr>
                    <pic:cNvPr id="388" name="image503.png"/>
                    <pic:cNvPicPr/>
                  </pic:nvPicPr>
                  <pic:blipFill>
                    <a:blip r:embed="rId576" cstate="print"/>
                    <a:stretch>
                      <a:fillRect/>
                    </a:stretch>
                  </pic:blipFill>
                  <pic:spPr>
                    <a:xfrm>
                      <a:off x="0" y="0"/>
                      <a:ext cx="111791" cy="111728"/>
                    </a:xfrm>
                    <a:prstGeom prst="rect">
                      <a:avLst/>
                    </a:prstGeom>
                  </pic:spPr>
                </pic:pic>
              </a:graphicData>
            </a:graphic>
          </wp:anchor>
        </w:drawing>
      </w: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1503pt;margin-top:4.378728pt;width:37.450pt;height:8.9pt;mso-position-horizontal-relative:page;mso-position-vertical-relative:paragraph;z-index:18928"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3,258,10761,258,10760,258,10758,257,10759,260,10761,262,10762,262,10762,261,10763,259,10763,261,10763,263,10764,266,10766,265,10765,263,10765,261,10764,259,10765,259,10766,260,10766,261,10767,261,10768,259,10768,258,10768,258,10768,258,10767,256,10766,257,10764,258,10765,250,10769,242,10777,235,10790,229,10793,228,10792,229,10792,231,10789,232,10790,232,10795,234,10799,232,10796,230,10795,229,10794,228,10794,227,10799,226,10803,224,10807,222m10826,184l10821,180,10814,176,10814,175,10809,174,10810,173,10811,172,10815,172,10816,175,10817,174,10816,172,10816,172,10815,169,10814,169,10814,168,10814,168,10814,168,10813,167,10813,167,10813,167,10812,166,10812,166,10811,169,10810,172,10808,173,10807,160,10804,130,10803,114,10801,99,10754,88,10743,134,10805,174,10806,174,10805,176,10801,177,10798,176,10800,180,10805,182,10807,182,10808,182,10806,180,10806,177,10806,177,10807,176,10809,177,10812,178,10815,180,10815,180,10818,183,10819,185,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605"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3"/>
            <wp:effectExtent l="0" t="0" r="0" b="0"/>
            <wp:docPr id="389" name="image533.png" descr=""/>
            <wp:cNvGraphicFramePr>
              <a:graphicFrameLocks noChangeAspect="1"/>
            </wp:cNvGraphicFramePr>
            <a:graphic>
              <a:graphicData uri="http://schemas.openxmlformats.org/drawingml/2006/picture">
                <pic:pic>
                  <pic:nvPicPr>
                    <pic:cNvPr id="390" name="image533.png"/>
                    <pic:cNvPicPr/>
                  </pic:nvPicPr>
                  <pic:blipFill>
                    <a:blip r:embed="rId606" cstate="print"/>
                    <a:stretch>
                      <a:fillRect/>
                    </a:stretch>
                  </pic:blipFill>
                  <pic:spPr>
                    <a:xfrm>
                      <a:off x="0" y="0"/>
                      <a:ext cx="175501" cy="113003"/>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25"/>
        </w:rPr>
      </w:pPr>
    </w:p>
    <w:p>
      <w:pPr>
        <w:pStyle w:val="Heading5"/>
        <w:jc w:val="left"/>
        <w:rPr>
          <w:i/>
        </w:rPr>
      </w:pPr>
      <w:r>
        <w:rPr/>
        <w:pict>
          <v:group style="position:absolute;margin-left:207.992004pt;margin-top:-.027148pt;width:2.050pt;height:416.35pt;mso-position-horizontal-relative:page;mso-position-vertical-relative:paragraph;z-index:20104" coordorigin="4160,-1" coordsize="41,8327">
            <v:line style="position:absolute" from="4197,3" to="4197,8323" stroked="true" strokeweight=".334pt" strokecolor="#7da7d9"/>
            <v:line style="position:absolute" from="4163,3" to="4163,8323" stroked="true" strokeweight=".334pt" strokecolor="#7da7d9"/>
            <w10:wrap type="none"/>
          </v:group>
        </w:pict>
      </w:r>
      <w:bookmarkStart w:name="Red de Colaboración con otras institucio" w:id="71"/>
      <w:bookmarkEnd w:id="71"/>
      <w:r>
        <w:rPr>
          <w:b w:val="0"/>
          <w:i w:val="0"/>
        </w:rPr>
      </w:r>
      <w:r>
        <w:rPr>
          <w:i/>
          <w:color w:val="2384C6"/>
          <w:w w:val="90"/>
        </w:rPr>
        <w:t>Red de Colaboración con otras instituciones</w:t>
      </w:r>
    </w:p>
    <w:p>
      <w:pPr>
        <w:pStyle w:val="BodyText"/>
        <w:spacing w:before="4"/>
        <w:rPr>
          <w:rFonts w:ascii="Palatino Linotype"/>
          <w:b/>
          <w:i/>
          <w:sz w:val="14"/>
        </w:rPr>
      </w:pPr>
    </w:p>
    <w:p>
      <w:pPr>
        <w:spacing w:after="0"/>
        <w:rPr>
          <w:rFonts w:ascii="Palatino Linotype"/>
          <w:sz w:val="14"/>
        </w:rPr>
        <w:sectPr>
          <w:pgSz w:w="12240" w:h="15840"/>
          <w:pgMar w:header="440" w:footer="475" w:top="640" w:bottom="660" w:left="1040" w:right="1180"/>
        </w:sect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rPr>
          <w:rFonts w:ascii="Palatino Linotype"/>
          <w:b/>
          <w:i/>
          <w:sz w:val="18"/>
        </w:rPr>
      </w:pPr>
    </w:p>
    <w:p>
      <w:pPr>
        <w:pStyle w:val="BodyText"/>
        <w:spacing w:before="12"/>
        <w:rPr>
          <w:rFonts w:ascii="Palatino Linotype"/>
          <w:b/>
          <w:i/>
          <w:sz w:val="20"/>
        </w:rPr>
      </w:pPr>
    </w:p>
    <w:p>
      <w:pPr>
        <w:spacing w:before="0"/>
        <w:ind w:left="0" w:right="0" w:firstLine="0"/>
        <w:jc w:val="right"/>
        <w:rPr>
          <w:rFonts w:ascii="Palatino Linotype" w:hAnsi="Palatino Linotype"/>
          <w:i/>
          <w:sz w:val="18"/>
        </w:rPr>
      </w:pPr>
      <w:r>
        <w:rPr>
          <w:rFonts w:ascii="Palatino Linotype" w:hAnsi="Palatino Linotype"/>
          <w:b/>
          <w:color w:val="0072BC"/>
          <w:sz w:val="18"/>
        </w:rPr>
        <w:t>Gráfica 21 </w:t>
      </w:r>
      <w:r>
        <w:rPr>
          <w:color w:val="636466"/>
          <w:sz w:val="18"/>
        </w:rPr>
        <w:t>Red de </w:t>
      </w:r>
      <w:r>
        <w:rPr>
          <w:rFonts w:ascii="Palatino Linotype" w:hAnsi="Palatino Linotype"/>
          <w:i/>
          <w:color w:val="636466"/>
          <w:sz w:val="18"/>
        </w:rPr>
        <w:t>Colaboración</w:t>
      </w:r>
    </w:p>
    <w:p>
      <w:pPr>
        <w:spacing w:before="6"/>
        <w:ind w:left="0" w:right="0" w:firstLine="0"/>
        <w:jc w:val="right"/>
        <w:rPr>
          <w:sz w:val="18"/>
        </w:rPr>
      </w:pPr>
      <w:r>
        <w:rPr>
          <w:color w:val="636466"/>
          <w:w w:val="115"/>
          <w:sz w:val="18"/>
        </w:rPr>
        <w:t>de la uanl con otrasinstituciones,</w:t>
      </w:r>
    </w:p>
    <w:p>
      <w:pPr>
        <w:spacing w:before="24"/>
        <w:ind w:left="0" w:right="0" w:firstLine="0"/>
        <w:jc w:val="right"/>
        <w:rPr>
          <w:sz w:val="18"/>
        </w:rPr>
      </w:pPr>
      <w:r>
        <w:rPr>
          <w:color w:val="636466"/>
          <w:w w:val="95"/>
          <w:sz w:val="18"/>
        </w:rPr>
        <w:t>2005-2011</w:t>
      </w:r>
    </w:p>
    <w:p>
      <w:pPr>
        <w:pStyle w:val="BodyText"/>
        <w:spacing w:line="260" w:lineRule="exact" w:before="53"/>
        <w:ind w:left="345" w:right="117"/>
        <w:jc w:val="both"/>
      </w:pPr>
      <w:r>
        <w:rPr/>
        <w:br w:type="column"/>
      </w:r>
      <w:r>
        <w:rPr>
          <w:color w:val="414042"/>
          <w:w w:val="105"/>
        </w:rPr>
        <w:t>El entramado que constituyen las redes de colaboración científica, ade- más de que permite </w:t>
      </w:r>
      <w:r>
        <w:rPr>
          <w:color w:val="414042"/>
          <w:spacing w:val="2"/>
          <w:w w:val="105"/>
        </w:rPr>
        <w:t>analizar </w:t>
      </w:r>
      <w:r>
        <w:rPr>
          <w:color w:val="414042"/>
          <w:w w:val="105"/>
        </w:rPr>
        <w:t>gráficamente el conjunto de relaciones que se establecen como parte de las actividades académicas, también reduce la complejidad que éstas implican, con el fin de facilitar el análisis y la traducción</w:t>
      </w:r>
      <w:r>
        <w:rPr>
          <w:color w:val="414042"/>
          <w:spacing w:val="-12"/>
          <w:w w:val="105"/>
        </w:rPr>
        <w:t> </w:t>
      </w:r>
      <w:r>
        <w:rPr>
          <w:color w:val="414042"/>
          <w:w w:val="105"/>
        </w:rPr>
        <w:t>de</w:t>
      </w:r>
      <w:r>
        <w:rPr>
          <w:color w:val="414042"/>
          <w:spacing w:val="-12"/>
          <w:w w:val="105"/>
        </w:rPr>
        <w:t> </w:t>
      </w:r>
      <w:r>
        <w:rPr>
          <w:color w:val="414042"/>
          <w:w w:val="105"/>
        </w:rPr>
        <w:t>las</w:t>
      </w:r>
      <w:r>
        <w:rPr>
          <w:color w:val="414042"/>
          <w:spacing w:val="-12"/>
          <w:w w:val="105"/>
        </w:rPr>
        <w:t> </w:t>
      </w:r>
      <w:r>
        <w:rPr>
          <w:color w:val="414042"/>
          <w:w w:val="105"/>
        </w:rPr>
        <w:t>múltiples</w:t>
      </w:r>
      <w:r>
        <w:rPr>
          <w:color w:val="414042"/>
          <w:spacing w:val="-12"/>
          <w:w w:val="105"/>
        </w:rPr>
        <w:t> </w:t>
      </w:r>
      <w:r>
        <w:rPr>
          <w:color w:val="414042"/>
          <w:w w:val="105"/>
        </w:rPr>
        <w:t>relaciones</w:t>
      </w:r>
      <w:r>
        <w:rPr>
          <w:color w:val="414042"/>
          <w:spacing w:val="-12"/>
          <w:w w:val="105"/>
        </w:rPr>
        <w:t> </w:t>
      </w:r>
      <w:r>
        <w:rPr>
          <w:color w:val="414042"/>
          <w:w w:val="105"/>
        </w:rPr>
        <w:t>institucionales</w:t>
      </w:r>
      <w:r>
        <w:rPr>
          <w:color w:val="414042"/>
          <w:spacing w:val="-12"/>
          <w:w w:val="105"/>
        </w:rPr>
        <w:t> </w:t>
      </w:r>
      <w:r>
        <w:rPr>
          <w:color w:val="414042"/>
          <w:w w:val="105"/>
        </w:rPr>
        <w:t>y</w:t>
      </w:r>
      <w:r>
        <w:rPr>
          <w:color w:val="414042"/>
          <w:spacing w:val="-12"/>
          <w:w w:val="105"/>
        </w:rPr>
        <w:t> </w:t>
      </w:r>
      <w:r>
        <w:rPr>
          <w:color w:val="414042"/>
          <w:w w:val="105"/>
        </w:rPr>
        <w:t>sociales</w:t>
      </w:r>
      <w:r>
        <w:rPr>
          <w:color w:val="414042"/>
          <w:spacing w:val="-12"/>
          <w:w w:val="105"/>
        </w:rPr>
        <w:t> </w:t>
      </w:r>
      <w:r>
        <w:rPr>
          <w:color w:val="414042"/>
          <w:w w:val="105"/>
        </w:rPr>
        <w:t>que</w:t>
      </w:r>
      <w:r>
        <w:rPr>
          <w:color w:val="414042"/>
          <w:spacing w:val="-12"/>
          <w:w w:val="105"/>
        </w:rPr>
        <w:t> </w:t>
      </w:r>
      <w:r>
        <w:rPr>
          <w:color w:val="414042"/>
          <w:w w:val="105"/>
        </w:rPr>
        <w:t>tienen lugar</w:t>
      </w:r>
      <w:r>
        <w:rPr>
          <w:color w:val="414042"/>
          <w:spacing w:val="-15"/>
          <w:w w:val="105"/>
        </w:rPr>
        <w:t> </w:t>
      </w:r>
      <w:r>
        <w:rPr>
          <w:color w:val="414042"/>
          <w:w w:val="105"/>
        </w:rPr>
        <w:t>dentro</w:t>
      </w:r>
      <w:r>
        <w:rPr>
          <w:color w:val="414042"/>
          <w:spacing w:val="-15"/>
          <w:w w:val="105"/>
        </w:rPr>
        <w:t> </w:t>
      </w:r>
      <w:r>
        <w:rPr>
          <w:color w:val="414042"/>
          <w:w w:val="105"/>
        </w:rPr>
        <w:t>de</w:t>
      </w:r>
      <w:r>
        <w:rPr>
          <w:color w:val="414042"/>
          <w:spacing w:val="-15"/>
          <w:w w:val="105"/>
        </w:rPr>
        <w:t> </w:t>
      </w:r>
      <w:r>
        <w:rPr>
          <w:color w:val="414042"/>
          <w:w w:val="105"/>
        </w:rPr>
        <w:t>las</w:t>
      </w:r>
      <w:r>
        <w:rPr>
          <w:color w:val="414042"/>
          <w:spacing w:val="-15"/>
          <w:w w:val="105"/>
        </w:rPr>
        <w:t> </w:t>
      </w:r>
      <w:r>
        <w:rPr>
          <w:color w:val="414042"/>
          <w:w w:val="105"/>
        </w:rPr>
        <w:t>redes</w:t>
      </w:r>
      <w:r>
        <w:rPr>
          <w:color w:val="414042"/>
          <w:spacing w:val="-15"/>
          <w:w w:val="105"/>
        </w:rPr>
        <w:t> </w:t>
      </w:r>
      <w:r>
        <w:rPr>
          <w:color w:val="414042"/>
          <w:w w:val="105"/>
        </w:rPr>
        <w:t>(Aguado-López</w:t>
      </w:r>
      <w:r>
        <w:rPr>
          <w:color w:val="414042"/>
          <w:spacing w:val="-15"/>
          <w:w w:val="105"/>
        </w:rPr>
        <w:t> </w:t>
      </w:r>
      <w:r>
        <w:rPr>
          <w:rFonts w:ascii="Palatino Linotype" w:hAnsi="Palatino Linotype"/>
          <w:i/>
          <w:color w:val="808285"/>
          <w:w w:val="105"/>
        </w:rPr>
        <w:t>et</w:t>
      </w:r>
      <w:r>
        <w:rPr>
          <w:rFonts w:ascii="Palatino Linotype" w:hAnsi="Palatino Linotype"/>
          <w:i/>
          <w:color w:val="808285"/>
          <w:spacing w:val="-19"/>
          <w:w w:val="105"/>
        </w:rPr>
        <w:t> </w:t>
      </w:r>
      <w:r>
        <w:rPr>
          <w:rFonts w:ascii="Palatino Linotype" w:hAnsi="Palatino Linotype"/>
          <w:i/>
          <w:color w:val="808285"/>
          <w:w w:val="105"/>
        </w:rPr>
        <w:t>al</w:t>
      </w:r>
      <w:r>
        <w:rPr>
          <w:color w:val="414042"/>
          <w:w w:val="105"/>
        </w:rPr>
        <w:t>.,</w:t>
      </w:r>
      <w:r>
        <w:rPr>
          <w:color w:val="414042"/>
          <w:spacing w:val="-15"/>
          <w:w w:val="105"/>
        </w:rPr>
        <w:t> </w:t>
      </w:r>
      <w:r>
        <w:rPr>
          <w:color w:val="414042"/>
          <w:spacing w:val="-4"/>
          <w:w w:val="105"/>
        </w:rPr>
        <w:t>2009).</w:t>
      </w:r>
    </w:p>
    <w:p>
      <w:pPr>
        <w:pStyle w:val="BodyText"/>
        <w:spacing w:line="216" w:lineRule="auto"/>
        <w:ind w:left="344" w:right="116" w:firstLine="260"/>
        <w:jc w:val="both"/>
      </w:pPr>
      <w:r>
        <w:rPr>
          <w:color w:val="414042"/>
          <w:spacing w:val="2"/>
          <w:w w:val="105"/>
        </w:rPr>
        <w:t>La </w:t>
      </w:r>
      <w:r>
        <w:rPr>
          <w:rFonts w:ascii="Palatino Linotype" w:hAnsi="Palatino Linotype"/>
          <w:i/>
          <w:color w:val="808285"/>
          <w:spacing w:val="-3"/>
          <w:w w:val="105"/>
        </w:rPr>
        <w:t>gráfica </w:t>
      </w:r>
      <w:r>
        <w:rPr>
          <w:rFonts w:ascii="Palatino Linotype" w:hAnsi="Palatino Linotype"/>
          <w:i/>
          <w:color w:val="808285"/>
          <w:w w:val="105"/>
        </w:rPr>
        <w:t>26 </w:t>
      </w:r>
      <w:r>
        <w:rPr>
          <w:color w:val="414042"/>
          <w:w w:val="105"/>
        </w:rPr>
        <w:t>muestra </w:t>
      </w:r>
      <w:r>
        <w:rPr>
          <w:color w:val="414042"/>
          <w:spacing w:val="3"/>
          <w:w w:val="105"/>
        </w:rPr>
        <w:t>un </w:t>
      </w:r>
      <w:r>
        <w:rPr>
          <w:color w:val="414042"/>
          <w:w w:val="105"/>
        </w:rPr>
        <w:t>entramado de </w:t>
      </w:r>
      <w:r>
        <w:rPr>
          <w:color w:val="414042"/>
          <w:spacing w:val="2"/>
          <w:w w:val="105"/>
        </w:rPr>
        <w:t>alrededor </w:t>
      </w:r>
      <w:r>
        <w:rPr>
          <w:rFonts w:ascii="Palatino Linotype" w:hAnsi="Palatino Linotype"/>
          <w:b/>
          <w:color w:val="0072BC"/>
          <w:spacing w:val="-4"/>
          <w:w w:val="105"/>
        </w:rPr>
        <w:t>19 </w:t>
      </w:r>
      <w:r>
        <w:rPr>
          <w:color w:val="414042"/>
          <w:w w:val="105"/>
        </w:rPr>
        <w:t>nodos que</w:t>
      </w:r>
      <w:r>
        <w:rPr>
          <w:color w:val="414042"/>
          <w:spacing w:val="-39"/>
          <w:w w:val="105"/>
        </w:rPr>
        <w:t> </w:t>
      </w:r>
      <w:r>
        <w:rPr>
          <w:color w:val="414042"/>
          <w:w w:val="105"/>
        </w:rPr>
        <w:t>repre- sentan la colaboración entre instituciones con </w:t>
      </w:r>
      <w:r>
        <w:rPr>
          <w:color w:val="414042"/>
          <w:spacing w:val="2"/>
          <w:w w:val="105"/>
        </w:rPr>
        <w:t>las </w:t>
      </w:r>
      <w:r>
        <w:rPr>
          <w:color w:val="414042"/>
          <w:w w:val="105"/>
        </w:rPr>
        <w:t>que la </w:t>
      </w:r>
      <w:r>
        <w:rPr>
          <w:color w:val="58595B"/>
          <w:spacing w:val="-3"/>
          <w:w w:val="105"/>
        </w:rPr>
        <w:t>uanl </w:t>
      </w:r>
      <w:r>
        <w:rPr>
          <w:color w:val="414042"/>
          <w:spacing w:val="2"/>
          <w:w w:val="105"/>
        </w:rPr>
        <w:t>desarro-   </w:t>
      </w:r>
      <w:r>
        <w:rPr>
          <w:color w:val="414042"/>
          <w:spacing w:val="3"/>
          <w:w w:val="105"/>
        </w:rPr>
        <w:t>lla </w:t>
      </w:r>
      <w:r>
        <w:rPr>
          <w:color w:val="414042"/>
          <w:w w:val="105"/>
        </w:rPr>
        <w:t>la mayor </w:t>
      </w:r>
      <w:r>
        <w:rPr>
          <w:color w:val="414042"/>
          <w:spacing w:val="2"/>
          <w:w w:val="105"/>
        </w:rPr>
        <w:t>cantidad </w:t>
      </w:r>
      <w:r>
        <w:rPr>
          <w:color w:val="414042"/>
          <w:w w:val="105"/>
        </w:rPr>
        <w:t>de su producción </w:t>
      </w:r>
      <w:r>
        <w:rPr>
          <w:color w:val="414042"/>
          <w:spacing w:val="2"/>
          <w:w w:val="105"/>
        </w:rPr>
        <w:t>científica. </w:t>
      </w:r>
      <w:r>
        <w:rPr>
          <w:color w:val="414042"/>
          <w:w w:val="105"/>
        </w:rPr>
        <w:t>Sobresalen </w:t>
      </w:r>
      <w:r>
        <w:rPr>
          <w:color w:val="414042"/>
          <w:spacing w:val="2"/>
          <w:w w:val="105"/>
        </w:rPr>
        <w:t>aquéllas </w:t>
      </w:r>
      <w:r>
        <w:rPr>
          <w:color w:val="414042"/>
          <w:w w:val="105"/>
        </w:rPr>
        <w:t>cuyos </w:t>
      </w:r>
      <w:r>
        <w:rPr>
          <w:color w:val="414042"/>
          <w:spacing w:val="3"/>
          <w:w w:val="105"/>
        </w:rPr>
        <w:t>vínculos </w:t>
      </w:r>
      <w:r>
        <w:rPr>
          <w:color w:val="414042"/>
          <w:spacing w:val="2"/>
          <w:w w:val="105"/>
        </w:rPr>
        <w:t>resultan fundamentales para </w:t>
      </w:r>
      <w:r>
        <w:rPr>
          <w:color w:val="414042"/>
          <w:w w:val="105"/>
        </w:rPr>
        <w:t>que fluyan </w:t>
      </w:r>
      <w:r>
        <w:rPr>
          <w:color w:val="414042"/>
          <w:spacing w:val="2"/>
          <w:w w:val="105"/>
        </w:rPr>
        <w:t>las </w:t>
      </w:r>
      <w:r>
        <w:rPr>
          <w:color w:val="414042"/>
          <w:w w:val="105"/>
        </w:rPr>
        <w:t>redes de colaboración</w:t>
      </w:r>
      <w:r>
        <w:rPr>
          <w:color w:val="414042"/>
          <w:spacing w:val="-18"/>
          <w:w w:val="105"/>
        </w:rPr>
        <w:t> </w:t>
      </w:r>
      <w:r>
        <w:rPr>
          <w:color w:val="414042"/>
          <w:spacing w:val="2"/>
          <w:w w:val="105"/>
        </w:rPr>
        <w:t>institucional,</w:t>
      </w:r>
      <w:r>
        <w:rPr>
          <w:color w:val="414042"/>
          <w:spacing w:val="-18"/>
          <w:w w:val="105"/>
        </w:rPr>
        <w:t> </w:t>
      </w:r>
      <w:r>
        <w:rPr>
          <w:color w:val="414042"/>
          <w:w w:val="105"/>
        </w:rPr>
        <w:t>como</w:t>
      </w:r>
      <w:r>
        <w:rPr>
          <w:color w:val="414042"/>
          <w:spacing w:val="-18"/>
          <w:w w:val="105"/>
        </w:rPr>
        <w:t> </w:t>
      </w:r>
      <w:r>
        <w:rPr>
          <w:color w:val="414042"/>
          <w:w w:val="105"/>
        </w:rPr>
        <w:t>son</w:t>
      </w:r>
      <w:r>
        <w:rPr>
          <w:color w:val="414042"/>
          <w:spacing w:val="-18"/>
          <w:w w:val="105"/>
        </w:rPr>
        <w:t> </w:t>
      </w:r>
      <w:r>
        <w:rPr>
          <w:color w:val="414042"/>
          <w:w w:val="105"/>
        </w:rPr>
        <w:t>los</w:t>
      </w:r>
      <w:r>
        <w:rPr>
          <w:color w:val="414042"/>
          <w:spacing w:val="-18"/>
          <w:w w:val="105"/>
        </w:rPr>
        <w:t> </w:t>
      </w:r>
      <w:r>
        <w:rPr>
          <w:color w:val="414042"/>
          <w:spacing w:val="2"/>
          <w:w w:val="105"/>
        </w:rPr>
        <w:t>casos</w:t>
      </w:r>
      <w:r>
        <w:rPr>
          <w:color w:val="414042"/>
          <w:spacing w:val="-18"/>
          <w:w w:val="105"/>
        </w:rPr>
        <w:t> </w:t>
      </w:r>
      <w:r>
        <w:rPr>
          <w:color w:val="414042"/>
          <w:w w:val="105"/>
        </w:rPr>
        <w:t>de</w:t>
      </w:r>
      <w:r>
        <w:rPr>
          <w:color w:val="414042"/>
          <w:spacing w:val="-18"/>
          <w:w w:val="105"/>
        </w:rPr>
        <w:t> </w:t>
      </w:r>
      <w:r>
        <w:rPr>
          <w:color w:val="414042"/>
          <w:w w:val="105"/>
        </w:rPr>
        <w:t>la</w:t>
      </w:r>
      <w:r>
        <w:rPr>
          <w:color w:val="414042"/>
          <w:spacing w:val="-18"/>
          <w:w w:val="105"/>
        </w:rPr>
        <w:t> </w:t>
      </w:r>
      <w:r>
        <w:rPr>
          <w:color w:val="414042"/>
          <w:w w:val="105"/>
        </w:rPr>
        <w:t>Universidad</w:t>
      </w:r>
      <w:r>
        <w:rPr>
          <w:color w:val="414042"/>
          <w:spacing w:val="-18"/>
          <w:w w:val="105"/>
        </w:rPr>
        <w:t> </w:t>
      </w:r>
      <w:r>
        <w:rPr>
          <w:color w:val="414042"/>
          <w:w w:val="105"/>
        </w:rPr>
        <w:t>Nacional Autónoma de México </w:t>
      </w:r>
      <w:r>
        <w:rPr>
          <w:color w:val="414042"/>
          <w:spacing w:val="-4"/>
          <w:w w:val="105"/>
        </w:rPr>
        <w:t>(</w:t>
      </w:r>
      <w:r>
        <w:rPr>
          <w:color w:val="58595B"/>
          <w:spacing w:val="-4"/>
          <w:w w:val="105"/>
        </w:rPr>
        <w:t>unam</w:t>
      </w:r>
      <w:r>
        <w:rPr>
          <w:color w:val="414042"/>
          <w:spacing w:val="-4"/>
          <w:w w:val="105"/>
        </w:rPr>
        <w:t>), </w:t>
      </w:r>
      <w:r>
        <w:rPr>
          <w:color w:val="414042"/>
          <w:w w:val="105"/>
        </w:rPr>
        <w:t>el Instituto Nacional de Investigaciones Forestales, </w:t>
      </w:r>
      <w:r>
        <w:rPr>
          <w:color w:val="414042"/>
          <w:spacing w:val="2"/>
          <w:w w:val="105"/>
        </w:rPr>
        <w:t>Agrícolas </w:t>
      </w:r>
      <w:r>
        <w:rPr>
          <w:color w:val="414042"/>
          <w:w w:val="105"/>
        </w:rPr>
        <w:t>y </w:t>
      </w:r>
      <w:r>
        <w:rPr>
          <w:color w:val="414042"/>
          <w:spacing w:val="2"/>
          <w:w w:val="105"/>
        </w:rPr>
        <w:t>Pecuarías </w:t>
      </w:r>
      <w:r>
        <w:rPr>
          <w:color w:val="414042"/>
          <w:spacing w:val="-5"/>
          <w:w w:val="105"/>
        </w:rPr>
        <w:t>(</w:t>
      </w:r>
      <w:r>
        <w:rPr>
          <w:color w:val="58595B"/>
          <w:spacing w:val="-5"/>
          <w:w w:val="105"/>
        </w:rPr>
        <w:t>inifap</w:t>
      </w:r>
      <w:r>
        <w:rPr>
          <w:color w:val="414042"/>
          <w:spacing w:val="-5"/>
          <w:w w:val="105"/>
        </w:rPr>
        <w:t>), </w:t>
      </w:r>
      <w:r>
        <w:rPr>
          <w:color w:val="414042"/>
          <w:w w:val="105"/>
        </w:rPr>
        <w:t>la Universidad Autónoma </w:t>
      </w:r>
      <w:r>
        <w:rPr>
          <w:color w:val="414042"/>
          <w:spacing w:val="3"/>
          <w:w w:val="105"/>
        </w:rPr>
        <w:t>Agraria </w:t>
      </w:r>
      <w:r>
        <w:rPr>
          <w:color w:val="414042"/>
          <w:w w:val="105"/>
        </w:rPr>
        <w:t>Antonio Narro </w:t>
      </w:r>
      <w:r>
        <w:rPr>
          <w:color w:val="414042"/>
          <w:spacing w:val="-5"/>
          <w:w w:val="105"/>
        </w:rPr>
        <w:t>(</w:t>
      </w:r>
      <w:r>
        <w:rPr>
          <w:color w:val="58595B"/>
          <w:spacing w:val="-5"/>
          <w:w w:val="105"/>
        </w:rPr>
        <w:t>uaaan</w:t>
      </w:r>
      <w:r>
        <w:rPr>
          <w:color w:val="414042"/>
          <w:spacing w:val="-5"/>
          <w:w w:val="105"/>
        </w:rPr>
        <w:t>),  </w:t>
      </w:r>
      <w:r>
        <w:rPr>
          <w:color w:val="414042"/>
          <w:w w:val="105"/>
        </w:rPr>
        <w:t>el Instituto Politécnico Nacional </w:t>
      </w:r>
      <w:r>
        <w:rPr>
          <w:color w:val="414042"/>
          <w:spacing w:val="-6"/>
          <w:w w:val="105"/>
        </w:rPr>
        <w:t>(</w:t>
      </w:r>
      <w:r>
        <w:rPr>
          <w:color w:val="58595B"/>
          <w:spacing w:val="-6"/>
          <w:w w:val="105"/>
        </w:rPr>
        <w:t>ipn</w:t>
      </w:r>
      <w:r>
        <w:rPr>
          <w:color w:val="414042"/>
          <w:spacing w:val="-6"/>
          <w:w w:val="105"/>
        </w:rPr>
        <w:t>),   </w:t>
      </w:r>
      <w:r>
        <w:rPr>
          <w:color w:val="414042"/>
          <w:w w:val="105"/>
        </w:rPr>
        <w:t>la Universidad Juárez del Estado de </w:t>
      </w:r>
      <w:r>
        <w:rPr>
          <w:color w:val="414042"/>
          <w:spacing w:val="2"/>
          <w:w w:val="105"/>
        </w:rPr>
        <w:t>Durango </w:t>
      </w:r>
      <w:r>
        <w:rPr>
          <w:color w:val="414042"/>
          <w:spacing w:val="-5"/>
          <w:w w:val="105"/>
        </w:rPr>
        <w:t>(</w:t>
      </w:r>
      <w:r>
        <w:rPr>
          <w:color w:val="58595B"/>
          <w:spacing w:val="-5"/>
          <w:w w:val="105"/>
        </w:rPr>
        <w:t>ujed</w:t>
      </w:r>
      <w:r>
        <w:rPr>
          <w:color w:val="414042"/>
          <w:spacing w:val="-5"/>
          <w:w w:val="105"/>
        </w:rPr>
        <w:t>), </w:t>
      </w:r>
      <w:r>
        <w:rPr>
          <w:color w:val="414042"/>
          <w:w w:val="105"/>
        </w:rPr>
        <w:t>la Universidad </w:t>
      </w:r>
      <w:r>
        <w:rPr>
          <w:color w:val="414042"/>
          <w:spacing w:val="-3"/>
          <w:w w:val="100"/>
        </w:rPr>
        <w:t>A</w:t>
      </w:r>
      <w:r>
        <w:rPr>
          <w:color w:val="414042"/>
          <w:spacing w:val="-1"/>
          <w:w w:val="111"/>
        </w:rPr>
        <w:t>u</w:t>
      </w:r>
      <w:r>
        <w:rPr>
          <w:color w:val="414042"/>
          <w:w w:val="115"/>
        </w:rPr>
        <w:t>t</w:t>
      </w:r>
      <w:r>
        <w:rPr>
          <w:color w:val="414042"/>
          <w:spacing w:val="-1"/>
          <w:w w:val="106"/>
        </w:rPr>
        <w:t>ó</w:t>
      </w:r>
      <w:r>
        <w:rPr>
          <w:color w:val="414042"/>
          <w:w w:val="115"/>
        </w:rPr>
        <w:t>n</w:t>
      </w:r>
      <w:r>
        <w:rPr>
          <w:color w:val="414042"/>
          <w:spacing w:val="-1"/>
          <w:w w:val="107"/>
        </w:rPr>
        <w:t>o</w:t>
      </w:r>
      <w:r>
        <w:rPr>
          <w:color w:val="414042"/>
          <w:spacing w:val="2"/>
          <w:w w:val="108"/>
        </w:rPr>
        <w:t>m</w:t>
      </w:r>
      <w:r>
        <w:rPr>
          <w:color w:val="414042"/>
          <w:w w:val="108"/>
        </w:rPr>
        <w:t>a</w:t>
      </w:r>
      <w:r>
        <w:rPr>
          <w:color w:val="414042"/>
        </w:rPr>
        <w:t> </w:t>
      </w:r>
      <w:r>
        <w:rPr>
          <w:color w:val="414042"/>
          <w:spacing w:val="-25"/>
        </w:rPr>
        <w:t> </w:t>
      </w:r>
      <w:r>
        <w:rPr>
          <w:color w:val="414042"/>
          <w:spacing w:val="1"/>
          <w:w w:val="111"/>
        </w:rPr>
        <w:t>d</w:t>
      </w:r>
      <w:r>
        <w:rPr>
          <w:color w:val="414042"/>
          <w:w w:val="100"/>
        </w:rPr>
        <w:t>e</w:t>
      </w:r>
      <w:r>
        <w:rPr>
          <w:color w:val="414042"/>
        </w:rPr>
        <w:t> </w:t>
      </w:r>
      <w:r>
        <w:rPr>
          <w:color w:val="414042"/>
          <w:spacing w:val="-25"/>
        </w:rPr>
        <w:t> </w:t>
      </w:r>
      <w:r>
        <w:rPr>
          <w:color w:val="414042"/>
          <w:spacing w:val="-13"/>
          <w:w w:val="106"/>
        </w:rPr>
        <w:t>T</w:t>
      </w:r>
      <w:r>
        <w:rPr>
          <w:color w:val="414042"/>
          <w:spacing w:val="7"/>
          <w:w w:val="104"/>
        </w:rPr>
        <w:t>a</w:t>
      </w:r>
      <w:r>
        <w:rPr>
          <w:color w:val="414042"/>
          <w:spacing w:val="2"/>
          <w:w w:val="108"/>
        </w:rPr>
        <w:t>m</w:t>
      </w:r>
      <w:r>
        <w:rPr>
          <w:color w:val="414042"/>
          <w:spacing w:val="-1"/>
          <w:w w:val="108"/>
        </w:rPr>
        <w:t>a</w:t>
      </w:r>
      <w:r>
        <w:rPr>
          <w:color w:val="414042"/>
          <w:spacing w:val="7"/>
          <w:w w:val="111"/>
        </w:rPr>
        <w:t>u</w:t>
      </w:r>
      <w:r>
        <w:rPr>
          <w:color w:val="414042"/>
          <w:spacing w:val="5"/>
          <w:w w:val="96"/>
        </w:rPr>
        <w:t>l</w:t>
      </w:r>
      <w:r>
        <w:rPr>
          <w:color w:val="414042"/>
          <w:spacing w:val="-1"/>
          <w:w w:val="101"/>
        </w:rPr>
        <w:t>i</w:t>
      </w:r>
      <w:r>
        <w:rPr>
          <w:color w:val="414042"/>
          <w:spacing w:val="1"/>
          <w:w w:val="110"/>
        </w:rPr>
        <w:t>p</w:t>
      </w:r>
      <w:r>
        <w:rPr>
          <w:color w:val="414042"/>
          <w:spacing w:val="5"/>
          <w:w w:val="104"/>
        </w:rPr>
        <w:t>a</w:t>
      </w:r>
      <w:r>
        <w:rPr>
          <w:color w:val="414042"/>
          <w:w w:val="99"/>
        </w:rPr>
        <w:t>s</w:t>
      </w:r>
      <w:r>
        <w:rPr>
          <w:color w:val="414042"/>
        </w:rPr>
        <w:t> </w:t>
      </w:r>
      <w:r>
        <w:rPr>
          <w:color w:val="414042"/>
          <w:spacing w:val="-25"/>
        </w:rPr>
        <w:t> </w:t>
      </w:r>
      <w:r>
        <w:rPr>
          <w:color w:val="414042"/>
          <w:spacing w:val="-11"/>
          <w:w w:val="109"/>
        </w:rPr>
        <w:t>(</w:t>
      </w:r>
      <w:r>
        <w:rPr>
          <w:color w:val="58595B"/>
          <w:spacing w:val="-11"/>
          <w:w w:val="128"/>
        </w:rPr>
        <w:t>u</w:t>
      </w:r>
      <w:r>
        <w:rPr>
          <w:color w:val="58595B"/>
          <w:spacing w:val="-10"/>
          <w:w w:val="128"/>
        </w:rPr>
        <w:t>a</w:t>
      </w:r>
      <w:r>
        <w:rPr>
          <w:color w:val="58595B"/>
          <w:spacing w:val="-16"/>
          <w:w w:val="193"/>
        </w:rPr>
        <w:t>t</w:t>
      </w:r>
      <w:r>
        <w:rPr>
          <w:color w:val="414042"/>
          <w:spacing w:val="-3"/>
          <w:w w:val="109"/>
        </w:rPr>
        <w:t>)</w:t>
      </w:r>
      <w:r>
        <w:rPr>
          <w:color w:val="414042"/>
          <w:w w:val="95"/>
        </w:rPr>
        <w:t>,</w:t>
      </w:r>
      <w:r>
        <w:rPr>
          <w:color w:val="414042"/>
        </w:rPr>
        <w:t> </w:t>
      </w:r>
      <w:r>
        <w:rPr>
          <w:color w:val="414042"/>
          <w:spacing w:val="-25"/>
        </w:rPr>
        <w:t> </w:t>
      </w:r>
      <w:r>
        <w:rPr>
          <w:color w:val="414042"/>
          <w:spacing w:val="1"/>
          <w:w w:val="100"/>
        </w:rPr>
        <w:t>e</w:t>
      </w:r>
      <w:r>
        <w:rPr>
          <w:color w:val="414042"/>
          <w:w w:val="96"/>
        </w:rPr>
        <w:t>l</w:t>
      </w:r>
      <w:r>
        <w:rPr>
          <w:color w:val="414042"/>
        </w:rPr>
        <w:t> </w:t>
      </w:r>
      <w:r>
        <w:rPr>
          <w:color w:val="414042"/>
          <w:spacing w:val="-25"/>
        </w:rPr>
        <w:t> </w:t>
      </w:r>
      <w:r>
        <w:rPr>
          <w:color w:val="414042"/>
          <w:spacing w:val="4"/>
          <w:w w:val="107"/>
        </w:rPr>
        <w:t>I</w:t>
      </w:r>
      <w:r>
        <w:rPr>
          <w:color w:val="414042"/>
          <w:spacing w:val="2"/>
          <w:w w:val="115"/>
        </w:rPr>
        <w:t>n</w:t>
      </w:r>
      <w:r>
        <w:rPr>
          <w:color w:val="414042"/>
          <w:spacing w:val="2"/>
          <w:w w:val="99"/>
        </w:rPr>
        <w:t>s</w:t>
      </w:r>
      <w:r>
        <w:rPr>
          <w:color w:val="414042"/>
          <w:spacing w:val="6"/>
          <w:w w:val="115"/>
        </w:rPr>
        <w:t>t</w:t>
      </w:r>
      <w:r>
        <w:rPr>
          <w:color w:val="414042"/>
          <w:spacing w:val="-1"/>
          <w:w w:val="101"/>
        </w:rPr>
        <w:t>i</w:t>
      </w:r>
      <w:r>
        <w:rPr>
          <w:color w:val="414042"/>
          <w:spacing w:val="5"/>
          <w:w w:val="115"/>
        </w:rPr>
        <w:t>t</w:t>
      </w:r>
      <w:r>
        <w:rPr>
          <w:color w:val="414042"/>
          <w:spacing w:val="-1"/>
          <w:w w:val="111"/>
        </w:rPr>
        <w:t>u</w:t>
      </w:r>
      <w:r>
        <w:rPr>
          <w:color w:val="414042"/>
          <w:w w:val="115"/>
        </w:rPr>
        <w:t>t</w:t>
      </w:r>
      <w:r>
        <w:rPr>
          <w:color w:val="414042"/>
          <w:w w:val="107"/>
        </w:rPr>
        <w:t>o</w:t>
      </w:r>
      <w:r>
        <w:rPr>
          <w:color w:val="414042"/>
        </w:rPr>
        <w:t> </w:t>
      </w:r>
      <w:r>
        <w:rPr>
          <w:color w:val="414042"/>
          <w:spacing w:val="-25"/>
        </w:rPr>
        <w:t> </w:t>
      </w:r>
      <w:r>
        <w:rPr>
          <w:color w:val="414042"/>
          <w:spacing w:val="-17"/>
          <w:w w:val="106"/>
        </w:rPr>
        <w:t>T</w:t>
      </w:r>
      <w:r>
        <w:rPr>
          <w:color w:val="414042"/>
          <w:spacing w:val="3"/>
          <w:w w:val="100"/>
        </w:rPr>
        <w:t>e</w:t>
      </w:r>
      <w:r>
        <w:rPr>
          <w:color w:val="414042"/>
          <w:spacing w:val="3"/>
          <w:w w:val="100"/>
        </w:rPr>
        <w:t>c</w:t>
      </w:r>
      <w:r>
        <w:rPr>
          <w:color w:val="414042"/>
          <w:w w:val="115"/>
        </w:rPr>
        <w:t>n</w:t>
      </w:r>
      <w:r>
        <w:rPr>
          <w:color w:val="414042"/>
          <w:w w:val="107"/>
        </w:rPr>
        <w:t>o</w:t>
      </w:r>
      <w:r>
        <w:rPr>
          <w:color w:val="414042"/>
          <w:w w:val="96"/>
        </w:rPr>
        <w:t>l</w:t>
      </w:r>
      <w:r>
        <w:rPr>
          <w:color w:val="414042"/>
          <w:spacing w:val="1"/>
          <w:w w:val="106"/>
        </w:rPr>
        <w:t>ó</w:t>
      </w:r>
      <w:r>
        <w:rPr>
          <w:color w:val="414042"/>
          <w:spacing w:val="6"/>
          <w:w w:val="98"/>
        </w:rPr>
        <w:t>g</w:t>
      </w:r>
      <w:r>
        <w:rPr>
          <w:color w:val="414042"/>
          <w:spacing w:val="-1"/>
          <w:w w:val="101"/>
        </w:rPr>
        <w:t>i</w:t>
      </w:r>
      <w:r>
        <w:rPr>
          <w:color w:val="414042"/>
          <w:spacing w:val="2"/>
          <w:w w:val="100"/>
        </w:rPr>
        <w:t>c</w:t>
      </w:r>
      <w:r>
        <w:rPr>
          <w:color w:val="414042"/>
          <w:w w:val="107"/>
        </w:rPr>
        <w:t>o</w:t>
      </w:r>
      <w:r>
        <w:rPr>
          <w:color w:val="414042"/>
        </w:rPr>
        <w:t> </w:t>
      </w:r>
      <w:r>
        <w:rPr>
          <w:color w:val="414042"/>
          <w:spacing w:val="-25"/>
        </w:rPr>
        <w:t> </w:t>
      </w:r>
      <w:r>
        <w:rPr>
          <w:color w:val="414042"/>
          <w:spacing w:val="1"/>
          <w:w w:val="111"/>
        </w:rPr>
        <w:t>d</w:t>
      </w:r>
      <w:r>
        <w:rPr>
          <w:color w:val="414042"/>
          <w:w w:val="100"/>
        </w:rPr>
        <w:t>e</w:t>
      </w:r>
      <w:r>
        <w:rPr>
          <w:color w:val="414042"/>
        </w:rPr>
        <w:t> </w:t>
      </w:r>
      <w:r>
        <w:rPr>
          <w:color w:val="414042"/>
          <w:spacing w:val="-25"/>
        </w:rPr>
        <w:t> </w:t>
      </w:r>
      <w:r>
        <w:rPr>
          <w:color w:val="414042"/>
          <w:spacing w:val="4"/>
          <w:w w:val="97"/>
        </w:rPr>
        <w:t>E</w:t>
      </w:r>
      <w:r>
        <w:rPr>
          <w:color w:val="414042"/>
          <w:spacing w:val="2"/>
          <w:w w:val="99"/>
        </w:rPr>
        <w:t>s</w:t>
      </w:r>
      <w:r>
        <w:rPr>
          <w:color w:val="414042"/>
          <w:spacing w:val="5"/>
          <w:w w:val="115"/>
        </w:rPr>
        <w:t>t</w:t>
      </w:r>
      <w:r>
        <w:rPr>
          <w:color w:val="414042"/>
          <w:w w:val="111"/>
        </w:rPr>
        <w:t>u</w:t>
      </w:r>
      <w:r>
        <w:rPr>
          <w:color w:val="414042"/>
          <w:spacing w:val="6"/>
          <w:w w:val="111"/>
        </w:rPr>
        <w:t>d</w:t>
      </w:r>
      <w:r>
        <w:rPr>
          <w:color w:val="414042"/>
          <w:w w:val="101"/>
        </w:rPr>
        <w:t>i</w:t>
      </w:r>
      <w:r>
        <w:rPr>
          <w:color w:val="414042"/>
          <w:spacing w:val="1"/>
          <w:w w:val="107"/>
        </w:rPr>
        <w:t>o</w:t>
      </w:r>
      <w:r>
        <w:rPr>
          <w:color w:val="414042"/>
          <w:w w:val="99"/>
        </w:rPr>
        <w:t>s </w:t>
      </w:r>
      <w:r>
        <w:rPr>
          <w:color w:val="414042"/>
          <w:w w:val="89"/>
        </w:rPr>
        <w:t>S</w:t>
      </w:r>
      <w:r>
        <w:rPr>
          <w:color w:val="414042"/>
          <w:spacing w:val="-1"/>
          <w:w w:val="111"/>
        </w:rPr>
        <w:t>u</w:t>
      </w:r>
      <w:r>
        <w:rPr>
          <w:color w:val="414042"/>
          <w:spacing w:val="2"/>
          <w:w w:val="110"/>
        </w:rPr>
        <w:t>p</w:t>
      </w:r>
      <w:r>
        <w:rPr>
          <w:color w:val="414042"/>
          <w:spacing w:val="1"/>
          <w:w w:val="100"/>
        </w:rPr>
        <w:t>e</w:t>
      </w:r>
      <w:r>
        <w:rPr>
          <w:color w:val="414042"/>
          <w:spacing w:val="5"/>
          <w:w w:val="117"/>
        </w:rPr>
        <w:t>r</w:t>
      </w:r>
      <w:r>
        <w:rPr>
          <w:color w:val="414042"/>
          <w:spacing w:val="-1"/>
          <w:w w:val="101"/>
        </w:rPr>
        <w:t>i</w:t>
      </w:r>
      <w:r>
        <w:rPr>
          <w:color w:val="414042"/>
          <w:spacing w:val="-1"/>
          <w:w w:val="107"/>
        </w:rPr>
        <w:t>o</w:t>
      </w:r>
      <w:r>
        <w:rPr>
          <w:color w:val="414042"/>
          <w:w w:val="107"/>
        </w:rPr>
        <w:t>r</w:t>
      </w:r>
      <w:r>
        <w:rPr>
          <w:color w:val="414042"/>
          <w:spacing w:val="3"/>
          <w:w w:val="107"/>
        </w:rPr>
        <w:t>e</w:t>
      </w:r>
      <w:r>
        <w:rPr>
          <w:color w:val="414042"/>
          <w:w w:val="99"/>
        </w:rPr>
        <w:t>s</w:t>
      </w:r>
      <w:r>
        <w:rPr>
          <w:color w:val="414042"/>
          <w:spacing w:val="4"/>
        </w:rPr>
        <w:t> </w:t>
      </w:r>
      <w:r>
        <w:rPr>
          <w:color w:val="414042"/>
          <w:spacing w:val="1"/>
          <w:w w:val="111"/>
        </w:rPr>
        <w:t>d</w:t>
      </w:r>
      <w:r>
        <w:rPr>
          <w:color w:val="414042"/>
          <w:w w:val="100"/>
        </w:rPr>
        <w:t>e</w:t>
      </w:r>
      <w:r>
        <w:rPr>
          <w:color w:val="414042"/>
          <w:spacing w:val="4"/>
        </w:rPr>
        <w:t> </w:t>
      </w:r>
      <w:r>
        <w:rPr>
          <w:color w:val="414042"/>
          <w:spacing w:val="-2"/>
          <w:w w:val="105"/>
        </w:rPr>
        <w:t>M</w:t>
      </w:r>
      <w:r>
        <w:rPr>
          <w:color w:val="414042"/>
          <w:spacing w:val="-1"/>
          <w:w w:val="107"/>
        </w:rPr>
        <w:t>o</w:t>
      </w:r>
      <w:r>
        <w:rPr>
          <w:color w:val="414042"/>
          <w:spacing w:val="-3"/>
          <w:w w:val="115"/>
        </w:rPr>
        <w:t>n</w:t>
      </w:r>
      <w:r>
        <w:rPr>
          <w:color w:val="414042"/>
          <w:spacing w:val="1"/>
          <w:w w:val="115"/>
        </w:rPr>
        <w:t>t</w:t>
      </w:r>
      <w:r>
        <w:rPr>
          <w:color w:val="414042"/>
          <w:spacing w:val="1"/>
          <w:w w:val="100"/>
        </w:rPr>
        <w:t>e</w:t>
      </w:r>
      <w:r>
        <w:rPr>
          <w:color w:val="414042"/>
          <w:spacing w:val="5"/>
          <w:w w:val="117"/>
        </w:rPr>
        <w:t>r</w:t>
      </w:r>
      <w:r>
        <w:rPr>
          <w:color w:val="414042"/>
          <w:w w:val="107"/>
        </w:rPr>
        <w:t>r</w:t>
      </w:r>
      <w:r>
        <w:rPr>
          <w:color w:val="414042"/>
          <w:spacing w:val="3"/>
          <w:w w:val="107"/>
        </w:rPr>
        <w:t>e</w:t>
      </w:r>
      <w:r>
        <w:rPr>
          <w:color w:val="414042"/>
          <w:w w:val="96"/>
        </w:rPr>
        <w:t>y</w:t>
      </w:r>
      <w:r>
        <w:rPr>
          <w:color w:val="414042"/>
          <w:spacing w:val="4"/>
        </w:rPr>
        <w:t> </w:t>
      </w:r>
      <w:r>
        <w:rPr>
          <w:color w:val="414042"/>
          <w:spacing w:val="-9"/>
          <w:w w:val="109"/>
        </w:rPr>
        <w:t>(</w:t>
      </w:r>
      <w:r>
        <w:rPr>
          <w:color w:val="58595B"/>
          <w:spacing w:val="-2"/>
          <w:w w:val="116"/>
        </w:rPr>
        <w:t>i</w:t>
      </w:r>
      <w:r>
        <w:rPr>
          <w:color w:val="58595B"/>
          <w:spacing w:val="-2"/>
          <w:w w:val="193"/>
        </w:rPr>
        <w:t>t</w:t>
      </w:r>
      <w:r>
        <w:rPr>
          <w:color w:val="58595B"/>
          <w:spacing w:val="-1"/>
          <w:w w:val="114"/>
        </w:rPr>
        <w:t>e</w:t>
      </w:r>
      <w:r>
        <w:rPr>
          <w:color w:val="58595B"/>
          <w:spacing w:val="-4"/>
          <w:w w:val="100"/>
        </w:rPr>
        <w:t>s</w:t>
      </w:r>
      <w:r>
        <w:rPr>
          <w:color w:val="58595B"/>
          <w:spacing w:val="-12"/>
          <w:w w:val="100"/>
        </w:rPr>
        <w:t>m</w:t>
      </w:r>
      <w:r>
        <w:rPr>
          <w:color w:val="414042"/>
          <w:spacing w:val="-3"/>
          <w:w w:val="109"/>
        </w:rPr>
        <w:t>)</w:t>
      </w:r>
      <w:r>
        <w:rPr>
          <w:color w:val="414042"/>
          <w:w w:val="95"/>
        </w:rPr>
        <w:t>,</w:t>
      </w:r>
      <w:r>
        <w:rPr>
          <w:color w:val="414042"/>
          <w:spacing w:val="4"/>
        </w:rPr>
        <w:t> </w:t>
      </w:r>
      <w:r>
        <w:rPr>
          <w:color w:val="414042"/>
          <w:spacing w:val="2"/>
          <w:w w:val="96"/>
        </w:rPr>
        <w:t>l</w:t>
      </w:r>
      <w:r>
        <w:rPr>
          <w:color w:val="414042"/>
          <w:spacing w:val="5"/>
          <w:w w:val="104"/>
        </w:rPr>
        <w:t>a</w:t>
      </w:r>
      <w:r>
        <w:rPr>
          <w:color w:val="414042"/>
          <w:w w:val="99"/>
        </w:rPr>
        <w:t>s</w:t>
      </w:r>
      <w:r>
        <w:rPr>
          <w:color w:val="414042"/>
          <w:spacing w:val="4"/>
        </w:rPr>
        <w:t> </w:t>
      </w:r>
      <w:r>
        <w:rPr>
          <w:color w:val="414042"/>
          <w:spacing w:val="4"/>
          <w:w w:val="100"/>
        </w:rPr>
        <w:t>c</w:t>
      </w:r>
      <w:r>
        <w:rPr>
          <w:color w:val="414042"/>
          <w:spacing w:val="4"/>
          <w:w w:val="111"/>
        </w:rPr>
        <w:t>u</w:t>
      </w:r>
      <w:r>
        <w:rPr>
          <w:color w:val="414042"/>
          <w:spacing w:val="8"/>
          <w:w w:val="104"/>
        </w:rPr>
        <w:t>a</w:t>
      </w:r>
      <w:r>
        <w:rPr>
          <w:color w:val="414042"/>
          <w:w w:val="96"/>
        </w:rPr>
        <w:t>l</w:t>
      </w:r>
      <w:r>
        <w:rPr>
          <w:color w:val="414042"/>
          <w:spacing w:val="3"/>
          <w:w w:val="100"/>
        </w:rPr>
        <w:t>e</w:t>
      </w:r>
      <w:r>
        <w:rPr>
          <w:color w:val="414042"/>
          <w:w w:val="99"/>
        </w:rPr>
        <w:t>s</w:t>
      </w:r>
      <w:r>
        <w:rPr>
          <w:color w:val="414042"/>
          <w:spacing w:val="4"/>
        </w:rPr>
        <w:t> </w:t>
      </w:r>
      <w:r>
        <w:rPr>
          <w:color w:val="414042"/>
          <w:spacing w:val="6"/>
          <w:w w:val="115"/>
        </w:rPr>
        <w:t>t</w:t>
      </w:r>
      <w:r>
        <w:rPr>
          <w:color w:val="414042"/>
          <w:w w:val="101"/>
        </w:rPr>
        <w:t>i</w:t>
      </w:r>
      <w:r>
        <w:rPr>
          <w:color w:val="414042"/>
          <w:spacing w:val="1"/>
          <w:w w:val="100"/>
        </w:rPr>
        <w:t>e</w:t>
      </w:r>
      <w:r>
        <w:rPr>
          <w:color w:val="414042"/>
          <w:w w:val="115"/>
        </w:rPr>
        <w:t>n</w:t>
      </w:r>
      <w:r>
        <w:rPr>
          <w:color w:val="414042"/>
          <w:spacing w:val="1"/>
          <w:w w:val="100"/>
        </w:rPr>
        <w:t>e</w:t>
      </w:r>
      <w:r>
        <w:rPr>
          <w:color w:val="414042"/>
          <w:w w:val="115"/>
        </w:rPr>
        <w:t>n</w:t>
      </w:r>
      <w:r>
        <w:rPr>
          <w:color w:val="414042"/>
          <w:spacing w:val="4"/>
        </w:rPr>
        <w:t> </w:t>
      </w:r>
      <w:r>
        <w:rPr>
          <w:color w:val="414042"/>
          <w:spacing w:val="6"/>
          <w:w w:val="111"/>
        </w:rPr>
        <w:t>u</w:t>
      </w:r>
      <w:r>
        <w:rPr>
          <w:color w:val="414042"/>
          <w:spacing w:val="1"/>
          <w:w w:val="115"/>
        </w:rPr>
        <w:t>n</w:t>
      </w:r>
      <w:r>
        <w:rPr>
          <w:color w:val="414042"/>
          <w:w w:val="104"/>
        </w:rPr>
        <w:t>a</w:t>
      </w:r>
      <w:r>
        <w:rPr>
          <w:color w:val="414042"/>
          <w:spacing w:val="4"/>
        </w:rPr>
        <w:t> </w:t>
      </w:r>
      <w:r>
        <w:rPr>
          <w:color w:val="414042"/>
          <w:spacing w:val="-2"/>
          <w:w w:val="110"/>
        </w:rPr>
        <w:t>p</w:t>
      </w:r>
      <w:r>
        <w:rPr>
          <w:color w:val="414042"/>
          <w:w w:val="117"/>
        </w:rPr>
        <w:t>r</w:t>
      </w:r>
      <w:r>
        <w:rPr>
          <w:color w:val="414042"/>
          <w:spacing w:val="3"/>
          <w:w w:val="100"/>
        </w:rPr>
        <w:t>e</w:t>
      </w:r>
      <w:r>
        <w:rPr>
          <w:color w:val="414042"/>
          <w:spacing w:val="3"/>
          <w:w w:val="99"/>
        </w:rPr>
        <w:t>s</w:t>
      </w:r>
      <w:r>
        <w:rPr>
          <w:color w:val="414042"/>
          <w:spacing w:val="1"/>
          <w:w w:val="100"/>
        </w:rPr>
        <w:t>e</w:t>
      </w:r>
      <w:r>
        <w:rPr>
          <w:color w:val="414042"/>
          <w:spacing w:val="-1"/>
          <w:w w:val="115"/>
        </w:rPr>
        <w:t>n</w:t>
      </w:r>
      <w:r>
        <w:rPr>
          <w:color w:val="414042"/>
          <w:spacing w:val="3"/>
          <w:w w:val="100"/>
        </w:rPr>
        <w:t>c</w:t>
      </w:r>
      <w:r>
        <w:rPr>
          <w:color w:val="414042"/>
          <w:spacing w:val="2"/>
          <w:w w:val="101"/>
        </w:rPr>
        <w:t>i</w:t>
      </w:r>
      <w:r>
        <w:rPr>
          <w:color w:val="414042"/>
          <w:w w:val="104"/>
        </w:rPr>
        <w:t>a</w:t>
      </w:r>
      <w:r>
        <w:rPr>
          <w:color w:val="414042"/>
          <w:spacing w:val="4"/>
        </w:rPr>
        <w:t> </w:t>
      </w:r>
      <w:r>
        <w:rPr>
          <w:color w:val="414042"/>
          <w:w w:val="111"/>
        </w:rPr>
        <w:t>d</w:t>
      </w:r>
      <w:r>
        <w:rPr>
          <w:color w:val="414042"/>
          <w:spacing w:val="-1"/>
          <w:w w:val="107"/>
        </w:rPr>
        <w:t>o</w:t>
      </w:r>
      <w:r>
        <w:rPr>
          <w:color w:val="414042"/>
          <w:spacing w:val="5"/>
          <w:w w:val="110"/>
        </w:rPr>
        <w:t>m</w:t>
      </w:r>
      <w:r>
        <w:rPr>
          <w:color w:val="414042"/>
          <w:spacing w:val="-1"/>
          <w:w w:val="101"/>
        </w:rPr>
        <w:t>i</w:t>
      </w:r>
      <w:r>
        <w:rPr>
          <w:color w:val="414042"/>
          <w:w w:val="112"/>
        </w:rPr>
        <w:t>- </w:t>
      </w:r>
      <w:r>
        <w:rPr>
          <w:color w:val="414042"/>
          <w:w w:val="105"/>
        </w:rPr>
        <w:t>nante que se expresa en que, de </w:t>
      </w:r>
      <w:r>
        <w:rPr>
          <w:color w:val="414042"/>
          <w:spacing w:val="2"/>
          <w:w w:val="105"/>
        </w:rPr>
        <w:t>una </w:t>
      </w:r>
      <w:r>
        <w:rPr>
          <w:color w:val="414042"/>
          <w:w w:val="105"/>
        </w:rPr>
        <w:t>forma u </w:t>
      </w:r>
      <w:r>
        <w:rPr>
          <w:color w:val="414042"/>
          <w:spacing w:val="2"/>
          <w:w w:val="105"/>
        </w:rPr>
        <w:t>otra, las </w:t>
      </w:r>
      <w:r>
        <w:rPr>
          <w:color w:val="414042"/>
          <w:w w:val="105"/>
        </w:rPr>
        <w:t>relaciones acadé- </w:t>
      </w:r>
      <w:r>
        <w:rPr>
          <w:color w:val="414042"/>
          <w:spacing w:val="2"/>
          <w:w w:val="105"/>
        </w:rPr>
        <w:t>micas </w:t>
      </w:r>
      <w:r>
        <w:rPr>
          <w:color w:val="414042"/>
          <w:w w:val="105"/>
        </w:rPr>
        <w:t>de la </w:t>
      </w:r>
      <w:r>
        <w:rPr>
          <w:color w:val="58595B"/>
          <w:spacing w:val="-3"/>
          <w:w w:val="105"/>
        </w:rPr>
        <w:t>uanl </w:t>
      </w:r>
      <w:r>
        <w:rPr>
          <w:color w:val="414042"/>
          <w:w w:val="105"/>
        </w:rPr>
        <w:t>se </w:t>
      </w:r>
      <w:r>
        <w:rPr>
          <w:color w:val="414042"/>
          <w:spacing w:val="2"/>
          <w:w w:val="105"/>
        </w:rPr>
        <w:t>conectan </w:t>
      </w:r>
      <w:r>
        <w:rPr>
          <w:color w:val="414042"/>
          <w:w w:val="105"/>
        </w:rPr>
        <w:t>y </w:t>
      </w:r>
      <w:r>
        <w:rPr>
          <w:color w:val="414042"/>
          <w:spacing w:val="4"/>
          <w:w w:val="105"/>
        </w:rPr>
        <w:t>vinculan </w:t>
      </w:r>
      <w:r>
        <w:rPr>
          <w:color w:val="414042"/>
          <w:w w:val="105"/>
        </w:rPr>
        <w:t>con</w:t>
      </w:r>
      <w:r>
        <w:rPr>
          <w:color w:val="414042"/>
          <w:spacing w:val="39"/>
          <w:w w:val="105"/>
        </w:rPr>
        <w:t> </w:t>
      </w:r>
      <w:r>
        <w:rPr>
          <w:color w:val="414042"/>
          <w:spacing w:val="3"/>
          <w:w w:val="105"/>
        </w:rPr>
        <w:t>ellas.</w:t>
      </w:r>
    </w:p>
    <w:p>
      <w:pPr>
        <w:pStyle w:val="BodyText"/>
        <w:spacing w:line="260" w:lineRule="exact" w:before="12"/>
        <w:ind w:left="344" w:right="116" w:firstLine="260"/>
        <w:jc w:val="both"/>
      </w:pPr>
      <w:r>
        <w:rPr>
          <w:color w:val="414042"/>
          <w:w w:val="105"/>
        </w:rPr>
        <w:t>De acuerdo con lo anterior, cuando se registra una mayor colabora- ción entre distintas entidades académicas y de investigación, el trabajo de producción científica presenta una vinculación y difusión mucho más sólida y, por ende, se logra una consolidación y retroalimentación acadé- mica más fuerte que permite potenciar las actividades de investigación, difusión y movilización de la ciencia.</w:t>
      </w:r>
    </w:p>
    <w:p>
      <w:pPr>
        <w:spacing w:line="204" w:lineRule="auto" w:before="0"/>
        <w:ind w:left="344" w:right="117" w:firstLine="260"/>
        <w:jc w:val="both"/>
        <w:rPr>
          <w:sz w:val="22"/>
        </w:rPr>
      </w:pPr>
      <w:r>
        <w:rPr>
          <w:color w:val="414042"/>
          <w:w w:val="105"/>
          <w:sz w:val="22"/>
        </w:rPr>
        <w:t>Sin</w:t>
      </w:r>
      <w:r>
        <w:rPr>
          <w:color w:val="414042"/>
          <w:spacing w:val="-21"/>
          <w:w w:val="105"/>
          <w:sz w:val="22"/>
        </w:rPr>
        <w:t> </w:t>
      </w:r>
      <w:r>
        <w:rPr>
          <w:color w:val="414042"/>
          <w:spacing w:val="-3"/>
          <w:w w:val="105"/>
          <w:sz w:val="22"/>
        </w:rPr>
        <w:t>lugar</w:t>
      </w:r>
      <w:r>
        <w:rPr>
          <w:color w:val="414042"/>
          <w:spacing w:val="-21"/>
          <w:w w:val="105"/>
          <w:sz w:val="22"/>
        </w:rPr>
        <w:t> </w:t>
      </w:r>
      <w:r>
        <w:rPr>
          <w:color w:val="414042"/>
          <w:w w:val="105"/>
          <w:sz w:val="22"/>
        </w:rPr>
        <w:t>a</w:t>
      </w:r>
      <w:r>
        <w:rPr>
          <w:color w:val="414042"/>
          <w:spacing w:val="-21"/>
          <w:w w:val="105"/>
          <w:sz w:val="22"/>
        </w:rPr>
        <w:t> </w:t>
      </w:r>
      <w:r>
        <w:rPr>
          <w:color w:val="414042"/>
          <w:spacing w:val="-3"/>
          <w:w w:val="105"/>
          <w:sz w:val="22"/>
        </w:rPr>
        <w:t>dudas,</w:t>
      </w:r>
      <w:r>
        <w:rPr>
          <w:color w:val="414042"/>
          <w:spacing w:val="-21"/>
          <w:w w:val="105"/>
          <w:sz w:val="22"/>
        </w:rPr>
        <w:t> </w:t>
      </w:r>
      <w:r>
        <w:rPr>
          <w:color w:val="414042"/>
          <w:w w:val="105"/>
          <w:sz w:val="22"/>
        </w:rPr>
        <w:t>esta</w:t>
      </w:r>
      <w:r>
        <w:rPr>
          <w:color w:val="414042"/>
          <w:spacing w:val="-21"/>
          <w:w w:val="105"/>
          <w:sz w:val="22"/>
        </w:rPr>
        <w:t> </w:t>
      </w:r>
      <w:r>
        <w:rPr>
          <w:color w:val="414042"/>
          <w:spacing w:val="-3"/>
          <w:w w:val="105"/>
          <w:sz w:val="22"/>
        </w:rPr>
        <w:t>red</w:t>
      </w:r>
      <w:r>
        <w:rPr>
          <w:color w:val="414042"/>
          <w:spacing w:val="-21"/>
          <w:w w:val="105"/>
          <w:sz w:val="22"/>
        </w:rPr>
        <w:t> </w:t>
      </w:r>
      <w:r>
        <w:rPr>
          <w:color w:val="414042"/>
          <w:w w:val="105"/>
          <w:sz w:val="22"/>
        </w:rPr>
        <w:t>podría</w:t>
      </w:r>
      <w:r>
        <w:rPr>
          <w:color w:val="414042"/>
          <w:spacing w:val="-21"/>
          <w:w w:val="105"/>
          <w:sz w:val="22"/>
        </w:rPr>
        <w:t> </w:t>
      </w:r>
      <w:r>
        <w:rPr>
          <w:color w:val="414042"/>
          <w:spacing w:val="-3"/>
          <w:w w:val="105"/>
          <w:sz w:val="22"/>
        </w:rPr>
        <w:t>ser</w:t>
      </w:r>
      <w:r>
        <w:rPr>
          <w:color w:val="414042"/>
          <w:spacing w:val="-21"/>
          <w:w w:val="105"/>
          <w:sz w:val="22"/>
        </w:rPr>
        <w:t> </w:t>
      </w:r>
      <w:r>
        <w:rPr>
          <w:color w:val="414042"/>
          <w:spacing w:val="-6"/>
          <w:w w:val="105"/>
          <w:sz w:val="22"/>
        </w:rPr>
        <w:t>mucho</w:t>
      </w:r>
      <w:r>
        <w:rPr>
          <w:color w:val="414042"/>
          <w:spacing w:val="-21"/>
          <w:w w:val="105"/>
          <w:sz w:val="22"/>
        </w:rPr>
        <w:t> </w:t>
      </w:r>
      <w:r>
        <w:rPr>
          <w:color w:val="414042"/>
          <w:w w:val="105"/>
          <w:sz w:val="22"/>
        </w:rPr>
        <w:t>más</w:t>
      </w:r>
      <w:r>
        <w:rPr>
          <w:color w:val="414042"/>
          <w:spacing w:val="-21"/>
          <w:w w:val="105"/>
          <w:sz w:val="22"/>
        </w:rPr>
        <w:t> </w:t>
      </w:r>
      <w:r>
        <w:rPr>
          <w:color w:val="414042"/>
          <w:spacing w:val="-5"/>
          <w:w w:val="105"/>
          <w:sz w:val="22"/>
        </w:rPr>
        <w:t>compleja</w:t>
      </w:r>
      <w:r>
        <w:rPr>
          <w:color w:val="414042"/>
          <w:spacing w:val="-21"/>
          <w:w w:val="105"/>
          <w:sz w:val="22"/>
        </w:rPr>
        <w:t> </w:t>
      </w:r>
      <w:r>
        <w:rPr>
          <w:color w:val="414042"/>
          <w:w w:val="105"/>
          <w:sz w:val="22"/>
        </w:rPr>
        <w:t>de</w:t>
      </w:r>
      <w:r>
        <w:rPr>
          <w:color w:val="414042"/>
          <w:spacing w:val="-21"/>
          <w:w w:val="105"/>
          <w:sz w:val="22"/>
        </w:rPr>
        <w:t> </w:t>
      </w:r>
      <w:r>
        <w:rPr>
          <w:color w:val="414042"/>
          <w:spacing w:val="-3"/>
          <w:w w:val="105"/>
          <w:sz w:val="22"/>
        </w:rPr>
        <w:t>no</w:t>
      </w:r>
      <w:r>
        <w:rPr>
          <w:color w:val="414042"/>
          <w:spacing w:val="-21"/>
          <w:w w:val="105"/>
          <w:sz w:val="22"/>
        </w:rPr>
        <w:t> </w:t>
      </w:r>
      <w:r>
        <w:rPr>
          <w:color w:val="414042"/>
          <w:spacing w:val="-3"/>
          <w:w w:val="105"/>
          <w:sz w:val="22"/>
        </w:rPr>
        <w:t>ser</w:t>
      </w:r>
      <w:r>
        <w:rPr>
          <w:color w:val="414042"/>
          <w:spacing w:val="-21"/>
          <w:w w:val="105"/>
          <w:sz w:val="22"/>
        </w:rPr>
        <w:t> </w:t>
      </w:r>
      <w:r>
        <w:rPr>
          <w:color w:val="414042"/>
          <w:spacing w:val="-4"/>
          <w:w w:val="105"/>
          <w:sz w:val="22"/>
        </w:rPr>
        <w:t>por</w:t>
      </w:r>
      <w:r>
        <w:rPr>
          <w:color w:val="414042"/>
          <w:spacing w:val="-21"/>
          <w:w w:val="105"/>
          <w:sz w:val="22"/>
        </w:rPr>
        <w:t> </w:t>
      </w:r>
      <w:r>
        <w:rPr>
          <w:color w:val="414042"/>
          <w:w w:val="105"/>
          <w:sz w:val="22"/>
        </w:rPr>
        <w:t>la gran</w:t>
      </w:r>
      <w:r>
        <w:rPr>
          <w:color w:val="414042"/>
          <w:spacing w:val="-21"/>
          <w:w w:val="105"/>
          <w:sz w:val="22"/>
        </w:rPr>
        <w:t> </w:t>
      </w:r>
      <w:r>
        <w:rPr>
          <w:color w:val="414042"/>
          <w:spacing w:val="-4"/>
          <w:w w:val="105"/>
          <w:sz w:val="22"/>
        </w:rPr>
        <w:t>dispersión</w:t>
      </w:r>
      <w:r>
        <w:rPr>
          <w:color w:val="414042"/>
          <w:spacing w:val="-21"/>
          <w:w w:val="105"/>
          <w:sz w:val="22"/>
        </w:rPr>
        <w:t> </w:t>
      </w:r>
      <w:r>
        <w:rPr>
          <w:color w:val="414042"/>
          <w:w w:val="105"/>
          <w:sz w:val="22"/>
        </w:rPr>
        <w:t>de</w:t>
      </w:r>
      <w:r>
        <w:rPr>
          <w:color w:val="414042"/>
          <w:spacing w:val="-21"/>
          <w:w w:val="105"/>
          <w:sz w:val="22"/>
        </w:rPr>
        <w:t> </w:t>
      </w:r>
      <w:r>
        <w:rPr>
          <w:color w:val="414042"/>
          <w:w w:val="105"/>
          <w:sz w:val="22"/>
        </w:rPr>
        <w:t>la</w:t>
      </w:r>
      <w:r>
        <w:rPr>
          <w:color w:val="414042"/>
          <w:spacing w:val="-21"/>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8"/>
          <w:w w:val="105"/>
          <w:sz w:val="22"/>
        </w:rPr>
        <w:t> </w:t>
      </w:r>
      <w:r>
        <w:rPr>
          <w:rFonts w:ascii="Palatino Linotype" w:hAnsi="Palatino Linotype"/>
          <w:i/>
          <w:color w:val="808285"/>
          <w:w w:val="105"/>
          <w:sz w:val="22"/>
        </w:rPr>
        <w:t>en</w:t>
      </w:r>
      <w:r>
        <w:rPr>
          <w:rFonts w:ascii="Palatino Linotype" w:hAnsi="Palatino Linotype"/>
          <w:i/>
          <w:color w:val="808285"/>
          <w:spacing w:val="-18"/>
          <w:w w:val="105"/>
          <w:sz w:val="22"/>
        </w:rPr>
        <w:t> </w:t>
      </w:r>
      <w:r>
        <w:rPr>
          <w:rFonts w:ascii="Palatino Linotype" w:hAnsi="Palatino Linotype"/>
          <w:i/>
          <w:color w:val="808285"/>
          <w:spacing w:val="-4"/>
          <w:w w:val="105"/>
          <w:sz w:val="22"/>
        </w:rPr>
        <w:t>Colaboración</w:t>
      </w:r>
      <w:r>
        <w:rPr>
          <w:rFonts w:ascii="Palatino Linotype" w:hAnsi="Palatino Linotype"/>
          <w:i/>
          <w:color w:val="808285"/>
          <w:spacing w:val="-18"/>
          <w:w w:val="105"/>
          <w:sz w:val="22"/>
        </w:rPr>
        <w:t> </w:t>
      </w:r>
      <w:r>
        <w:rPr>
          <w:color w:val="414042"/>
          <w:spacing w:val="-4"/>
          <w:w w:val="105"/>
          <w:sz w:val="22"/>
        </w:rPr>
        <w:t>con</w:t>
      </w:r>
      <w:r>
        <w:rPr>
          <w:color w:val="414042"/>
          <w:spacing w:val="-21"/>
          <w:w w:val="105"/>
          <w:sz w:val="22"/>
        </w:rPr>
        <w:t> </w:t>
      </w:r>
      <w:r>
        <w:rPr>
          <w:color w:val="414042"/>
          <w:spacing w:val="-3"/>
          <w:w w:val="105"/>
          <w:sz w:val="22"/>
        </w:rPr>
        <w:t>diversas</w:t>
      </w:r>
      <w:r>
        <w:rPr>
          <w:color w:val="414042"/>
          <w:spacing w:val="-21"/>
          <w:w w:val="105"/>
          <w:sz w:val="22"/>
        </w:rPr>
        <w:t> </w:t>
      </w:r>
      <w:r>
        <w:rPr>
          <w:color w:val="414042"/>
          <w:spacing w:val="-4"/>
          <w:w w:val="105"/>
          <w:sz w:val="22"/>
        </w:rPr>
        <w:t>instituciones nacionales,</w:t>
      </w:r>
      <w:r>
        <w:rPr>
          <w:color w:val="414042"/>
          <w:spacing w:val="-22"/>
          <w:w w:val="105"/>
          <w:sz w:val="22"/>
        </w:rPr>
        <w:t> </w:t>
      </w:r>
      <w:r>
        <w:rPr>
          <w:color w:val="414042"/>
          <w:spacing w:val="-4"/>
          <w:w w:val="105"/>
          <w:sz w:val="22"/>
        </w:rPr>
        <w:t>pues</w:t>
      </w:r>
      <w:r>
        <w:rPr>
          <w:color w:val="414042"/>
          <w:spacing w:val="-22"/>
          <w:w w:val="105"/>
          <w:sz w:val="22"/>
        </w:rPr>
        <w:t> </w:t>
      </w:r>
      <w:r>
        <w:rPr>
          <w:color w:val="414042"/>
          <w:spacing w:val="-4"/>
          <w:w w:val="105"/>
          <w:sz w:val="22"/>
        </w:rPr>
        <w:t>como</w:t>
      </w:r>
      <w:r>
        <w:rPr>
          <w:color w:val="414042"/>
          <w:spacing w:val="-22"/>
          <w:w w:val="105"/>
          <w:sz w:val="22"/>
        </w:rPr>
        <w:t> </w:t>
      </w:r>
      <w:r>
        <w:rPr>
          <w:color w:val="414042"/>
          <w:spacing w:val="-5"/>
          <w:w w:val="105"/>
          <w:sz w:val="22"/>
        </w:rPr>
        <w:t>bien</w:t>
      </w:r>
      <w:r>
        <w:rPr>
          <w:color w:val="414042"/>
          <w:spacing w:val="-22"/>
          <w:w w:val="105"/>
          <w:sz w:val="22"/>
        </w:rPr>
        <w:t> </w:t>
      </w:r>
      <w:r>
        <w:rPr>
          <w:color w:val="414042"/>
          <w:w w:val="105"/>
          <w:sz w:val="22"/>
        </w:rPr>
        <w:t>se</w:t>
      </w:r>
      <w:r>
        <w:rPr>
          <w:color w:val="414042"/>
          <w:spacing w:val="-22"/>
          <w:w w:val="105"/>
          <w:sz w:val="22"/>
        </w:rPr>
        <w:t> </w:t>
      </w:r>
      <w:r>
        <w:rPr>
          <w:color w:val="414042"/>
          <w:spacing w:val="-3"/>
          <w:w w:val="105"/>
          <w:sz w:val="22"/>
        </w:rPr>
        <w:t>muestra</w:t>
      </w:r>
      <w:r>
        <w:rPr>
          <w:color w:val="414042"/>
          <w:spacing w:val="-22"/>
          <w:w w:val="105"/>
          <w:sz w:val="22"/>
        </w:rPr>
        <w:t> </w:t>
      </w:r>
      <w:r>
        <w:rPr>
          <w:color w:val="414042"/>
          <w:spacing w:val="-3"/>
          <w:w w:val="105"/>
          <w:sz w:val="22"/>
        </w:rPr>
        <w:t>en</w:t>
      </w:r>
      <w:r>
        <w:rPr>
          <w:color w:val="414042"/>
          <w:spacing w:val="-22"/>
          <w:w w:val="105"/>
          <w:sz w:val="22"/>
        </w:rPr>
        <w:t> </w:t>
      </w:r>
      <w:r>
        <w:rPr>
          <w:color w:val="414042"/>
          <w:w w:val="105"/>
          <w:sz w:val="22"/>
        </w:rPr>
        <w:t>el</w:t>
      </w:r>
      <w:r>
        <w:rPr>
          <w:color w:val="414042"/>
          <w:spacing w:val="-22"/>
          <w:w w:val="105"/>
          <w:sz w:val="22"/>
        </w:rPr>
        <w:t> </w:t>
      </w:r>
      <w:r>
        <w:rPr>
          <w:color w:val="414042"/>
          <w:spacing w:val="-3"/>
          <w:w w:val="105"/>
          <w:sz w:val="22"/>
        </w:rPr>
        <w:t>apartado</w:t>
      </w:r>
      <w:r>
        <w:rPr>
          <w:color w:val="414042"/>
          <w:spacing w:val="-21"/>
          <w:w w:val="105"/>
          <w:sz w:val="22"/>
        </w:rPr>
        <w:t> </w:t>
      </w:r>
      <w:r>
        <w:rPr>
          <w:rFonts w:ascii="Palatino Linotype" w:hAnsi="Palatino Linotype"/>
          <w:i/>
          <w:color w:val="808285"/>
          <w:w w:val="105"/>
          <w:sz w:val="22"/>
        </w:rPr>
        <w:t>B.</w:t>
      </w:r>
      <w:r>
        <w:rPr>
          <w:rFonts w:ascii="Palatino Linotype" w:hAnsi="Palatino Linotype"/>
          <w:i/>
          <w:color w:val="808285"/>
          <w:spacing w:val="-19"/>
          <w:w w:val="105"/>
          <w:sz w:val="22"/>
        </w:rPr>
        <w:t> </w:t>
      </w:r>
      <w:r>
        <w:rPr>
          <w:rFonts w:ascii="Palatino Linotype" w:hAnsi="Palatino Linotype"/>
          <w:i/>
          <w:color w:val="808285"/>
          <w:spacing w:val="-4"/>
          <w:w w:val="105"/>
          <w:sz w:val="22"/>
        </w:rPr>
        <w:t>Comportamiento</w:t>
      </w:r>
      <w:r>
        <w:rPr>
          <w:rFonts w:ascii="Palatino Linotype" w:hAnsi="Palatino Linotype"/>
          <w:i/>
          <w:color w:val="808285"/>
          <w:spacing w:val="-19"/>
          <w:w w:val="105"/>
          <w:sz w:val="22"/>
        </w:rPr>
        <w:t> </w:t>
      </w:r>
      <w:r>
        <w:rPr>
          <w:rFonts w:ascii="Palatino Linotype" w:hAnsi="Palatino Linotype"/>
          <w:i/>
          <w:color w:val="808285"/>
          <w:w w:val="105"/>
          <w:sz w:val="22"/>
        </w:rPr>
        <w:t>de </w:t>
      </w:r>
      <w:r>
        <w:rPr>
          <w:rFonts w:ascii="Palatino Linotype" w:hAnsi="Palatino Linotype"/>
          <w:i/>
          <w:color w:val="808285"/>
          <w:w w:val="105"/>
          <w:sz w:val="22"/>
        </w:rPr>
        <w:t>la</w:t>
      </w:r>
      <w:r>
        <w:rPr>
          <w:rFonts w:ascii="Palatino Linotype" w:hAnsi="Palatino Linotype"/>
          <w:i/>
          <w:color w:val="808285"/>
          <w:spacing w:val="-19"/>
          <w:w w:val="105"/>
          <w:sz w:val="22"/>
        </w:rPr>
        <w:t> </w:t>
      </w:r>
      <w:r>
        <w:rPr>
          <w:rFonts w:ascii="Palatino Linotype" w:hAnsi="Palatino Linotype"/>
          <w:i/>
          <w:color w:val="808285"/>
          <w:spacing w:val="-4"/>
          <w:w w:val="105"/>
          <w:sz w:val="22"/>
        </w:rPr>
        <w:t>producción</w:t>
      </w:r>
      <w:r>
        <w:rPr>
          <w:rFonts w:ascii="Palatino Linotype" w:hAnsi="Palatino Linotype"/>
          <w:i/>
          <w:color w:val="808285"/>
          <w:spacing w:val="-19"/>
          <w:w w:val="105"/>
          <w:sz w:val="22"/>
        </w:rPr>
        <w:t> </w:t>
      </w:r>
      <w:r>
        <w:rPr>
          <w:rFonts w:ascii="Palatino Linotype" w:hAnsi="Palatino Linotype"/>
          <w:i/>
          <w:color w:val="808285"/>
          <w:spacing w:val="-3"/>
          <w:w w:val="105"/>
          <w:sz w:val="22"/>
        </w:rPr>
        <w:t>científica</w:t>
      </w:r>
      <w:r>
        <w:rPr>
          <w:rFonts w:ascii="Palatino Linotype" w:hAnsi="Palatino Linotype"/>
          <w:i/>
          <w:color w:val="808285"/>
          <w:spacing w:val="-19"/>
          <w:w w:val="105"/>
          <w:sz w:val="22"/>
        </w:rPr>
        <w:t> </w:t>
      </w:r>
      <w:r>
        <w:rPr>
          <w:rFonts w:ascii="Palatino Linotype" w:hAnsi="Palatino Linotype"/>
          <w:i/>
          <w:color w:val="808285"/>
          <w:w w:val="105"/>
          <w:sz w:val="22"/>
        </w:rPr>
        <w:t>de</w:t>
      </w:r>
      <w:r>
        <w:rPr>
          <w:rFonts w:ascii="Palatino Linotype" w:hAnsi="Palatino Linotype"/>
          <w:i/>
          <w:color w:val="808285"/>
          <w:spacing w:val="-19"/>
          <w:w w:val="105"/>
          <w:sz w:val="22"/>
        </w:rPr>
        <w:t> </w:t>
      </w:r>
      <w:r>
        <w:rPr>
          <w:rFonts w:ascii="Palatino Linotype" w:hAnsi="Palatino Linotype"/>
          <w:i/>
          <w:color w:val="808285"/>
          <w:w w:val="105"/>
          <w:sz w:val="22"/>
        </w:rPr>
        <w:t>la</w:t>
      </w:r>
      <w:r>
        <w:rPr>
          <w:rFonts w:ascii="Palatino Linotype" w:hAnsi="Palatino Linotype"/>
          <w:i/>
          <w:color w:val="808285"/>
          <w:spacing w:val="-19"/>
          <w:w w:val="105"/>
          <w:sz w:val="22"/>
        </w:rPr>
        <w:t> </w:t>
      </w:r>
      <w:r>
        <w:rPr>
          <w:rFonts w:ascii="Palatino Linotype" w:hAnsi="Palatino Linotype"/>
          <w:i/>
          <w:color w:val="808285"/>
          <w:spacing w:val="-3"/>
          <w:w w:val="105"/>
          <w:sz w:val="22"/>
        </w:rPr>
        <w:t>uanl,</w:t>
      </w:r>
      <w:r>
        <w:rPr>
          <w:rFonts w:ascii="Palatino Linotype" w:hAnsi="Palatino Linotype"/>
          <w:i/>
          <w:color w:val="808285"/>
          <w:spacing w:val="-19"/>
          <w:w w:val="105"/>
          <w:sz w:val="22"/>
        </w:rPr>
        <w:t> </w:t>
      </w:r>
      <w:r>
        <w:rPr>
          <w:rFonts w:ascii="Palatino Linotype" w:hAnsi="Palatino Linotype"/>
          <w:i/>
          <w:color w:val="808285"/>
          <w:spacing w:val="-6"/>
          <w:w w:val="105"/>
          <w:sz w:val="22"/>
        </w:rPr>
        <w:t>2005-2011</w:t>
      </w:r>
      <w:r>
        <w:rPr>
          <w:color w:val="414042"/>
          <w:spacing w:val="-6"/>
          <w:w w:val="105"/>
          <w:sz w:val="22"/>
        </w:rPr>
        <w:t>,</w:t>
      </w:r>
      <w:r>
        <w:rPr>
          <w:color w:val="414042"/>
          <w:spacing w:val="-22"/>
          <w:w w:val="105"/>
          <w:sz w:val="22"/>
        </w:rPr>
        <w:t> </w:t>
      </w:r>
      <w:r>
        <w:rPr>
          <w:color w:val="414042"/>
          <w:spacing w:val="-4"/>
          <w:w w:val="105"/>
          <w:sz w:val="22"/>
        </w:rPr>
        <w:t>que</w:t>
      </w:r>
      <w:r>
        <w:rPr>
          <w:color w:val="414042"/>
          <w:spacing w:val="-22"/>
          <w:w w:val="105"/>
          <w:sz w:val="22"/>
        </w:rPr>
        <w:t> </w:t>
      </w:r>
      <w:r>
        <w:rPr>
          <w:color w:val="414042"/>
          <w:spacing w:val="-4"/>
          <w:w w:val="105"/>
          <w:sz w:val="22"/>
        </w:rPr>
        <w:t>forma</w:t>
      </w:r>
      <w:r>
        <w:rPr>
          <w:color w:val="414042"/>
          <w:spacing w:val="-22"/>
          <w:w w:val="105"/>
          <w:sz w:val="22"/>
        </w:rPr>
        <w:t> </w:t>
      </w:r>
      <w:r>
        <w:rPr>
          <w:color w:val="414042"/>
          <w:w w:val="105"/>
          <w:sz w:val="22"/>
        </w:rPr>
        <w:t>parte</w:t>
      </w:r>
      <w:r>
        <w:rPr>
          <w:color w:val="414042"/>
          <w:spacing w:val="-22"/>
          <w:w w:val="105"/>
          <w:sz w:val="22"/>
        </w:rPr>
        <w:t> </w:t>
      </w:r>
      <w:r>
        <w:rPr>
          <w:color w:val="414042"/>
          <w:spacing w:val="-3"/>
          <w:w w:val="105"/>
          <w:sz w:val="22"/>
        </w:rPr>
        <w:t>del</w:t>
      </w:r>
      <w:r>
        <w:rPr>
          <w:color w:val="414042"/>
          <w:spacing w:val="-22"/>
          <w:w w:val="105"/>
          <w:sz w:val="22"/>
        </w:rPr>
        <w:t> </w:t>
      </w:r>
      <w:r>
        <w:rPr>
          <w:color w:val="414042"/>
          <w:spacing w:val="-5"/>
          <w:w w:val="105"/>
          <w:sz w:val="22"/>
        </w:rPr>
        <w:t>presente </w:t>
      </w:r>
      <w:r>
        <w:rPr>
          <w:color w:val="414042"/>
          <w:spacing w:val="-4"/>
          <w:w w:val="105"/>
          <w:sz w:val="22"/>
        </w:rPr>
        <w:t>capítulo,  </w:t>
      </w:r>
      <w:r>
        <w:rPr>
          <w:color w:val="414042"/>
          <w:spacing w:val="-3"/>
          <w:w w:val="105"/>
          <w:sz w:val="22"/>
        </w:rPr>
        <w:t>dicha  </w:t>
      </w:r>
      <w:r>
        <w:rPr>
          <w:color w:val="414042"/>
          <w:spacing w:val="-4"/>
          <w:w w:val="105"/>
          <w:sz w:val="22"/>
        </w:rPr>
        <w:t>universidad  </w:t>
      </w:r>
      <w:r>
        <w:rPr>
          <w:color w:val="414042"/>
          <w:spacing w:val="-5"/>
          <w:w w:val="105"/>
          <w:sz w:val="22"/>
        </w:rPr>
        <w:t>produce  </w:t>
      </w:r>
      <w:r>
        <w:rPr>
          <w:color w:val="414042"/>
          <w:w w:val="105"/>
          <w:sz w:val="22"/>
        </w:rPr>
        <w:t>más  de  la  </w:t>
      </w:r>
      <w:r>
        <w:rPr>
          <w:color w:val="414042"/>
          <w:spacing w:val="-3"/>
          <w:w w:val="105"/>
          <w:sz w:val="22"/>
        </w:rPr>
        <w:t>mitad  </w:t>
      </w:r>
      <w:r>
        <w:rPr>
          <w:color w:val="414042"/>
          <w:w w:val="105"/>
          <w:sz w:val="22"/>
        </w:rPr>
        <w:t>de  </w:t>
      </w:r>
      <w:r>
        <w:rPr>
          <w:color w:val="414042"/>
          <w:spacing w:val="-3"/>
          <w:w w:val="105"/>
          <w:sz w:val="22"/>
        </w:rPr>
        <w:t>sus </w:t>
      </w:r>
      <w:r>
        <w:rPr>
          <w:color w:val="414042"/>
          <w:spacing w:val="-1"/>
          <w:w w:val="105"/>
          <w:sz w:val="22"/>
        </w:rPr>
        <w:t> </w:t>
      </w:r>
      <w:r>
        <w:rPr>
          <w:color w:val="414042"/>
          <w:w w:val="105"/>
          <w:sz w:val="22"/>
        </w:rPr>
        <w:t>artículos</w:t>
      </w:r>
    </w:p>
    <w:p>
      <w:pPr>
        <w:pStyle w:val="BodyText"/>
        <w:spacing w:line="260" w:lineRule="exact" w:before="14"/>
        <w:ind w:left="3571" w:right="117"/>
        <w:jc w:val="both"/>
      </w:pPr>
      <w:r>
        <w:rPr/>
        <w:pict>
          <v:group style="position:absolute;margin-left:57pt;margin-top:11.126pt;width:320.350pt;height:163.7pt;mso-position-horizontal-relative:page;mso-position-vertical-relative:paragraph;z-index:20152" coordorigin="1140,223" coordsize="6407,3274">
            <v:shape style="position:absolute;left:1140;top:223;width:6406;height:3273" type="#_x0000_t75" stroked="false">
              <v:imagedata r:id="rId607" o:title=""/>
            </v:shape>
            <v:shape style="position:absolute;left:3082;top:1548;width:892;height:151" type="#_x0000_t75" stroked="false">
              <v:imagedata r:id="rId608" o:title=""/>
            </v:shape>
            <v:shape style="position:absolute;left:3999;top:1555;width:786;height:144" type="#_x0000_t75" stroked="false">
              <v:imagedata r:id="rId609" o:title=""/>
            </v:shape>
            <v:shape style="position:absolute;left:4813;top:1548;width:180;height:150" type="#_x0000_t75" stroked="false">
              <v:imagedata r:id="rId610" o:title=""/>
            </v:shape>
            <v:shape style="position:absolute;left:5019;top:1560;width:484;height:139" type="#_x0000_t75" stroked="false">
              <v:imagedata r:id="rId611" o:title=""/>
            </v:shape>
            <v:shape style="position:absolute;left:5539;top:1555;width:371;height:144" type="#_x0000_t75" stroked="false">
              <v:imagedata r:id="rId612" o:title=""/>
            </v:shape>
            <v:shape style="position:absolute;left:3086;top:1555;width:2817;height:180" type="#_x0000_t202" filled="false" stroked="false">
              <v:textbox inset="0,0,0,0">
                <w:txbxContent>
                  <w:p>
                    <w:pPr>
                      <w:spacing w:line="180" w:lineRule="exact" w:before="0"/>
                      <w:ind w:left="0" w:right="0" w:firstLine="0"/>
                      <w:jc w:val="left"/>
                      <w:rPr>
                        <w:rFonts w:ascii="Palatino Linotype" w:hAnsi="Palatino Linotype"/>
                        <w:sz w:val="18"/>
                      </w:rPr>
                    </w:pPr>
                    <w:r>
                      <w:rPr>
                        <w:rFonts w:ascii="Palatino Linotype" w:hAnsi="Palatino Linotype"/>
                        <w:color w:val="231F20"/>
                        <w:w w:val="90"/>
                        <w:sz w:val="18"/>
                      </w:rPr>
                      <w:t>Universidad</w:t>
                    </w:r>
                    <w:r>
                      <w:rPr>
                        <w:rFonts w:ascii="Palatino Linotype" w:hAnsi="Palatino Linotype"/>
                        <w:color w:val="231F20"/>
                        <w:spacing w:val="-15"/>
                        <w:w w:val="90"/>
                        <w:sz w:val="18"/>
                      </w:rPr>
                      <w:t> </w:t>
                    </w:r>
                    <w:r>
                      <w:rPr>
                        <w:rFonts w:ascii="Palatino Linotype" w:hAnsi="Palatino Linotype"/>
                        <w:color w:val="231F20"/>
                        <w:w w:val="90"/>
                        <w:sz w:val="18"/>
                      </w:rPr>
                      <w:t>Autónoma</w:t>
                    </w:r>
                    <w:r>
                      <w:rPr>
                        <w:rFonts w:ascii="Palatino Linotype" w:hAnsi="Palatino Linotype"/>
                        <w:color w:val="231F20"/>
                        <w:spacing w:val="-15"/>
                        <w:w w:val="90"/>
                        <w:sz w:val="18"/>
                      </w:rPr>
                      <w:t> </w:t>
                    </w:r>
                    <w:r>
                      <w:rPr>
                        <w:rFonts w:ascii="Palatino Linotype" w:hAnsi="Palatino Linotype"/>
                        <w:color w:val="231F20"/>
                        <w:w w:val="90"/>
                        <w:sz w:val="18"/>
                      </w:rPr>
                      <w:t>de</w:t>
                    </w:r>
                    <w:r>
                      <w:rPr>
                        <w:rFonts w:ascii="Palatino Linotype" w:hAnsi="Palatino Linotype"/>
                        <w:color w:val="231F20"/>
                        <w:spacing w:val="-15"/>
                        <w:w w:val="90"/>
                        <w:sz w:val="18"/>
                      </w:rPr>
                      <w:t> </w:t>
                    </w:r>
                    <w:r>
                      <w:rPr>
                        <w:rFonts w:ascii="Palatino Linotype" w:hAnsi="Palatino Linotype"/>
                        <w:color w:val="231F20"/>
                        <w:w w:val="90"/>
                        <w:sz w:val="18"/>
                      </w:rPr>
                      <w:t>Nuevo</w:t>
                    </w:r>
                    <w:r>
                      <w:rPr>
                        <w:rFonts w:ascii="Palatino Linotype" w:hAnsi="Palatino Linotype"/>
                        <w:color w:val="231F20"/>
                        <w:spacing w:val="-13"/>
                        <w:w w:val="90"/>
                        <w:sz w:val="18"/>
                      </w:rPr>
                      <w:t> </w:t>
                    </w:r>
                    <w:r>
                      <w:rPr>
                        <w:rFonts w:ascii="Palatino Linotype" w:hAnsi="Palatino Linotype"/>
                        <w:color w:val="231F20"/>
                        <w:w w:val="90"/>
                        <w:sz w:val="18"/>
                      </w:rPr>
                      <w:t>León</w:t>
                    </w:r>
                  </w:p>
                </w:txbxContent>
              </v:textbox>
              <w10:wrap type="none"/>
            </v:shape>
            <w10:wrap type="none"/>
          </v:group>
        </w:pict>
      </w:r>
      <w:r>
        <w:rPr>
          <w:color w:val="414042"/>
          <w:spacing w:val="-4"/>
          <w:w w:val="105"/>
        </w:rPr>
        <w:t>colaborativos con </w:t>
      </w:r>
      <w:r>
        <w:rPr>
          <w:color w:val="414042"/>
          <w:w w:val="105"/>
        </w:rPr>
        <w:t>otras </w:t>
      </w:r>
      <w:r>
        <w:rPr>
          <w:color w:val="414042"/>
          <w:spacing w:val="-4"/>
          <w:w w:val="105"/>
        </w:rPr>
        <w:t>instituciones nacionales; </w:t>
      </w:r>
      <w:r>
        <w:rPr>
          <w:color w:val="414042"/>
          <w:spacing w:val="-3"/>
          <w:w w:val="105"/>
        </w:rPr>
        <w:t>no obstante, </w:t>
      </w:r>
      <w:r>
        <w:rPr>
          <w:color w:val="414042"/>
          <w:w w:val="105"/>
        </w:rPr>
        <w:t>la </w:t>
      </w:r>
      <w:r>
        <w:rPr>
          <w:color w:val="414042"/>
          <w:spacing w:val="-4"/>
          <w:w w:val="105"/>
        </w:rPr>
        <w:t>mayoría </w:t>
      </w:r>
      <w:r>
        <w:rPr>
          <w:color w:val="414042"/>
          <w:w w:val="105"/>
        </w:rPr>
        <w:t>de </w:t>
      </w:r>
      <w:r>
        <w:rPr>
          <w:color w:val="414042"/>
          <w:spacing w:val="-4"/>
          <w:w w:val="105"/>
        </w:rPr>
        <w:t>entidades que </w:t>
      </w:r>
      <w:r>
        <w:rPr>
          <w:color w:val="414042"/>
          <w:w w:val="105"/>
        </w:rPr>
        <w:t>aportan al </w:t>
      </w:r>
      <w:r>
        <w:rPr>
          <w:color w:val="414042"/>
          <w:spacing w:val="-4"/>
          <w:w w:val="105"/>
        </w:rPr>
        <w:t>trabajo </w:t>
      </w:r>
      <w:r>
        <w:rPr>
          <w:color w:val="414042"/>
          <w:spacing w:val="-3"/>
          <w:w w:val="105"/>
        </w:rPr>
        <w:t>en </w:t>
      </w:r>
      <w:r>
        <w:rPr>
          <w:rFonts w:ascii="Palatino Linotype" w:hAnsi="Palatino Linotype"/>
          <w:i/>
          <w:color w:val="808285"/>
          <w:spacing w:val="-4"/>
          <w:w w:val="105"/>
        </w:rPr>
        <w:t>Colaboración </w:t>
      </w:r>
      <w:r>
        <w:rPr>
          <w:color w:val="414042"/>
          <w:spacing w:val="-4"/>
          <w:w w:val="105"/>
        </w:rPr>
        <w:t>con </w:t>
      </w:r>
      <w:r>
        <w:rPr>
          <w:color w:val="414042"/>
          <w:w w:val="105"/>
        </w:rPr>
        <w:t>la </w:t>
      </w:r>
      <w:r>
        <w:rPr>
          <w:color w:val="58595B"/>
          <w:spacing w:val="-4"/>
          <w:w w:val="105"/>
        </w:rPr>
        <w:t>uanl </w:t>
      </w:r>
      <w:r>
        <w:rPr>
          <w:color w:val="414042"/>
          <w:spacing w:val="-5"/>
          <w:w w:val="105"/>
        </w:rPr>
        <w:t>con- </w:t>
      </w:r>
      <w:r>
        <w:rPr>
          <w:color w:val="414042"/>
          <w:spacing w:val="-4"/>
          <w:w w:val="105"/>
        </w:rPr>
        <w:t>tribuyen con </w:t>
      </w:r>
      <w:r>
        <w:rPr>
          <w:color w:val="414042"/>
          <w:w w:val="105"/>
        </w:rPr>
        <w:t>un </w:t>
      </w:r>
      <w:r>
        <w:rPr>
          <w:color w:val="414042"/>
          <w:spacing w:val="-4"/>
          <w:w w:val="105"/>
        </w:rPr>
        <w:t>baja </w:t>
      </w:r>
      <w:r>
        <w:rPr>
          <w:color w:val="414042"/>
          <w:spacing w:val="-6"/>
          <w:w w:val="105"/>
        </w:rPr>
        <w:t>proporción </w:t>
      </w:r>
      <w:r>
        <w:rPr>
          <w:color w:val="414042"/>
          <w:w w:val="105"/>
        </w:rPr>
        <w:t>de artículos, de ahí </w:t>
      </w:r>
      <w:r>
        <w:rPr>
          <w:color w:val="414042"/>
          <w:spacing w:val="-4"/>
          <w:w w:val="105"/>
        </w:rPr>
        <w:t>que </w:t>
      </w:r>
      <w:r>
        <w:rPr>
          <w:color w:val="414042"/>
          <w:w w:val="105"/>
        </w:rPr>
        <w:t>se trata de una </w:t>
      </w:r>
      <w:r>
        <w:rPr>
          <w:color w:val="414042"/>
          <w:spacing w:val="-3"/>
          <w:w w:val="105"/>
        </w:rPr>
        <w:t>vinculación </w:t>
      </w:r>
      <w:r>
        <w:rPr>
          <w:color w:val="414042"/>
          <w:spacing w:val="-4"/>
          <w:w w:val="105"/>
        </w:rPr>
        <w:t>con muchas instituciones que </w:t>
      </w:r>
      <w:r>
        <w:rPr>
          <w:color w:val="414042"/>
          <w:spacing w:val="-5"/>
          <w:w w:val="105"/>
        </w:rPr>
        <w:t>contribuyen </w:t>
      </w:r>
      <w:r>
        <w:rPr>
          <w:color w:val="414042"/>
          <w:spacing w:val="-4"/>
          <w:w w:val="105"/>
        </w:rPr>
        <w:t>con </w:t>
      </w:r>
      <w:r>
        <w:rPr>
          <w:color w:val="414042"/>
          <w:spacing w:val="-3"/>
          <w:w w:val="105"/>
        </w:rPr>
        <w:t>pocos </w:t>
      </w:r>
      <w:r>
        <w:rPr>
          <w:color w:val="414042"/>
          <w:w w:val="105"/>
        </w:rPr>
        <w:t>artículos. En </w:t>
      </w:r>
      <w:r>
        <w:rPr>
          <w:color w:val="414042"/>
          <w:spacing w:val="-3"/>
          <w:w w:val="105"/>
        </w:rPr>
        <w:t>este </w:t>
      </w:r>
      <w:r>
        <w:rPr>
          <w:color w:val="414042"/>
          <w:spacing w:val="-5"/>
          <w:w w:val="105"/>
        </w:rPr>
        <w:t>sentido, </w:t>
      </w:r>
      <w:r>
        <w:rPr>
          <w:color w:val="414042"/>
          <w:spacing w:val="-4"/>
          <w:w w:val="105"/>
        </w:rPr>
        <w:t>conviene robuste-  </w:t>
      </w:r>
      <w:r>
        <w:rPr>
          <w:color w:val="414042"/>
          <w:spacing w:val="-3"/>
          <w:w w:val="105"/>
        </w:rPr>
        <w:t>cer </w:t>
      </w:r>
      <w:r>
        <w:rPr>
          <w:color w:val="414042"/>
          <w:w w:val="105"/>
        </w:rPr>
        <w:t>el </w:t>
      </w:r>
      <w:r>
        <w:rPr>
          <w:color w:val="414042"/>
          <w:spacing w:val="-4"/>
          <w:w w:val="105"/>
        </w:rPr>
        <w:t>número </w:t>
      </w:r>
      <w:r>
        <w:rPr>
          <w:color w:val="414042"/>
          <w:w w:val="105"/>
        </w:rPr>
        <w:t>de </w:t>
      </w:r>
      <w:r>
        <w:rPr>
          <w:color w:val="414042"/>
          <w:spacing w:val="-4"/>
          <w:w w:val="105"/>
        </w:rPr>
        <w:t>trabajos </w:t>
      </w:r>
      <w:r>
        <w:rPr>
          <w:color w:val="414042"/>
          <w:spacing w:val="-3"/>
          <w:w w:val="105"/>
        </w:rPr>
        <w:t>firmados  en </w:t>
      </w:r>
      <w:r>
        <w:rPr>
          <w:color w:val="414042"/>
          <w:spacing w:val="-5"/>
          <w:w w:val="105"/>
        </w:rPr>
        <w:t>colaboración </w:t>
      </w:r>
      <w:r>
        <w:rPr>
          <w:color w:val="414042"/>
          <w:spacing w:val="-4"/>
          <w:w w:val="105"/>
        </w:rPr>
        <w:t>con académicos de instituciones </w:t>
      </w:r>
      <w:r>
        <w:rPr>
          <w:color w:val="414042"/>
          <w:spacing w:val="-3"/>
          <w:w w:val="105"/>
        </w:rPr>
        <w:t>tanto </w:t>
      </w:r>
      <w:r>
        <w:rPr>
          <w:color w:val="414042"/>
          <w:spacing w:val="-4"/>
          <w:w w:val="105"/>
        </w:rPr>
        <w:t>nacionales como </w:t>
      </w:r>
      <w:r>
        <w:rPr>
          <w:color w:val="414042"/>
          <w:spacing w:val="-3"/>
          <w:w w:val="105"/>
        </w:rPr>
        <w:t>extranjeras en lo específico, </w:t>
      </w:r>
      <w:r>
        <w:rPr>
          <w:color w:val="414042"/>
          <w:spacing w:val="-4"/>
          <w:w w:val="105"/>
        </w:rPr>
        <w:t>con </w:t>
      </w:r>
      <w:r>
        <w:rPr>
          <w:color w:val="414042"/>
          <w:w w:val="105"/>
        </w:rPr>
        <w:t>el  fin   de   </w:t>
      </w:r>
      <w:r>
        <w:rPr>
          <w:color w:val="414042"/>
          <w:spacing w:val="-4"/>
          <w:w w:val="105"/>
        </w:rPr>
        <w:t>incrementar   </w:t>
      </w:r>
      <w:r>
        <w:rPr>
          <w:color w:val="414042"/>
          <w:w w:val="105"/>
        </w:rPr>
        <w:t>las </w:t>
      </w:r>
      <w:r>
        <w:rPr>
          <w:color w:val="414042"/>
          <w:spacing w:val="24"/>
          <w:w w:val="105"/>
        </w:rPr>
        <w:t> </w:t>
      </w:r>
      <w:r>
        <w:rPr>
          <w:color w:val="414042"/>
          <w:spacing w:val="-5"/>
          <w:w w:val="105"/>
        </w:rPr>
        <w:t>relaciones</w:t>
      </w:r>
    </w:p>
    <w:p>
      <w:pPr>
        <w:spacing w:after="0" w:line="260" w:lineRule="exact"/>
        <w:jc w:val="both"/>
        <w:sectPr>
          <w:type w:val="continuous"/>
          <w:pgSz w:w="12240" w:h="15840"/>
          <w:pgMar w:top="1500" w:bottom="280" w:left="1040" w:right="1180"/>
          <w:cols w:num="2" w:equalWidth="0">
            <w:col w:w="2881" w:space="254"/>
            <w:col w:w="6885"/>
          </w:cols>
        </w:sectPr>
      </w:pPr>
    </w:p>
    <w:p>
      <w:pPr>
        <w:tabs>
          <w:tab w:pos="5378" w:val="left" w:leader="none"/>
        </w:tabs>
        <w:spacing w:line="175" w:lineRule="exact" w:before="4"/>
        <w:ind w:left="100" w:right="0" w:firstLine="0"/>
        <w:jc w:val="left"/>
        <w:rPr>
          <w:rFonts w:ascii="Palatino Linotype" w:hAnsi="Palatino Linotype"/>
          <w:sz w:val="14"/>
        </w:rPr>
      </w:pPr>
      <w:r>
        <w:rPr/>
        <w:pict>
          <v:group style="position:absolute;margin-left:339.019989pt;margin-top:1.776634pt;width:37.450pt;height:8.9pt;mso-position-horizontal-relative:page;mso-position-vertical-relative:paragraph;z-index:20176" coordorigin="6780,36" coordsize="749,178">
            <v:shape style="position:absolute;left:7342;top:36;width:84;height:178" coordorigin="7342,36" coordsize="84,178" path="m7406,170l7403,170,7403,169,7399,171,7396,172,7392,174,7392,173,7392,171,7391,170,7392,167,7388,168,7386,172,7386,174,7388,173,7391,174,7389,175,7375,182,7366,189,7362,198,7361,206,7360,206,7359,206,7357,205,7358,208,7360,210,7361,210,7360,209,7362,207,7362,209,7362,211,7363,214,7365,213,7364,211,7364,209,7363,207,7364,207,7365,208,7365,209,7366,209,7367,207,7367,206,7367,206,7367,206,7366,204,7365,205,7364,205,7363,206,7364,198,7368,190,7376,183,7389,177,7392,176,7391,179,7388,180,7389,180,7394,182,7398,180,7395,178,7394,177,7393,176,7393,175,7398,174,7402,172,7406,170m7425,132l7420,128,7413,124,7413,123,7408,122,7409,121,7410,120,7414,120,7415,123,7416,122,7415,120,7415,120,7414,117,7413,117,7413,116,7413,116,7413,116,7412,115,7412,115,7412,115,7411,114,7410,114,7410,117,7409,120,7407,121,7402,62,7400,47,7353,36,7342,82,7404,122,7405,122,7404,124,7400,125,7397,124,7399,128,7404,130,7406,130,7407,130,7405,128,7405,125,7405,125,7406,124,7408,125,7411,126,7414,128,7414,128,7417,131,7418,133,7420,135,7420,136,7422,139,7423,143,7422,146,7422,149,7422,151,7420,153,7420,158,7423,153,7425,149,7425,139,7425,132e" filled="true" fillcolor="#d71920" stroked="false">
              <v:path arrowok="t"/>
              <v:fill type="solid"/>
            </v:shape>
            <v:shape style="position:absolute;left:6780;top:36;width:749;height:178" type="#_x0000_t75" stroked="false">
              <v:imagedata r:id="rId613"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4"/>
            <wp:effectExtent l="0" t="0" r="0" b="0"/>
            <wp:docPr id="391" name="image541.png" descr=""/>
            <wp:cNvGraphicFramePr>
              <a:graphicFrameLocks noChangeAspect="1"/>
            </wp:cNvGraphicFramePr>
            <a:graphic>
              <a:graphicData uri="http://schemas.openxmlformats.org/drawingml/2006/picture">
                <pic:pic>
                  <pic:nvPicPr>
                    <pic:cNvPr id="392" name="image541.png"/>
                    <pic:cNvPicPr/>
                  </pic:nvPicPr>
                  <pic:blipFill>
                    <a:blip r:embed="rId614"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30" w:right="357"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line="260" w:lineRule="exact"/>
        <w:ind w:left="100" w:right="8"/>
      </w:pPr>
      <w:r>
        <w:rPr/>
        <w:br w:type="column"/>
      </w:r>
      <w:r>
        <w:rPr>
          <w:color w:val="414042"/>
          <w:w w:val="105"/>
        </w:rPr>
        <w:t>significativas que puedan mostrarse en esta gráfica.</w:t>
      </w:r>
    </w:p>
    <w:p>
      <w:pPr>
        <w:spacing w:after="0" w:line="260" w:lineRule="exact"/>
        <w:sectPr>
          <w:type w:val="continuous"/>
          <w:pgSz w:w="12240" w:h="15840"/>
          <w:pgMar w:top="1500" w:bottom="280" w:left="1040" w:right="1180"/>
          <w:cols w:num="2" w:equalWidth="0">
            <w:col w:w="5656" w:space="950"/>
            <w:col w:w="3414"/>
          </w:cols>
        </w:sectPr>
      </w:pPr>
    </w:p>
    <w:p>
      <w:pPr>
        <w:pStyle w:val="BodyText"/>
        <w:rPr>
          <w:sz w:val="20"/>
        </w:rPr>
      </w:pPr>
    </w:p>
    <w:p>
      <w:pPr>
        <w:pStyle w:val="BodyText"/>
        <w:rPr>
          <w:sz w:val="20"/>
        </w:rPr>
      </w:pPr>
    </w:p>
    <w:p>
      <w:pPr>
        <w:pStyle w:val="BodyText"/>
        <w:spacing w:before="7"/>
        <w:rPr>
          <w:sz w:val="28"/>
        </w:rPr>
      </w:pPr>
    </w:p>
    <w:p>
      <w:pPr>
        <w:pStyle w:val="Heading4"/>
        <w:numPr>
          <w:ilvl w:val="0"/>
          <w:numId w:val="12"/>
        </w:numPr>
        <w:tabs>
          <w:tab w:pos="3421" w:val="left" w:leader="none"/>
        </w:tabs>
        <w:spacing w:line="260" w:lineRule="exact" w:before="55" w:after="0"/>
        <w:ind w:left="3159" w:right="2036" w:firstLine="1"/>
        <w:jc w:val="left"/>
      </w:pPr>
      <w:r>
        <w:rPr/>
        <w:pict>
          <v:group style="position:absolute;margin-left:207.992004pt;margin-top:3.224878pt;width:2.050pt;height:649.85pt;mso-position-horizontal-relative:page;mso-position-vertical-relative:paragraph;z-index:20200" coordorigin="4160,64" coordsize="41,12997">
            <v:line style="position:absolute" from="4197,68" to="4197,13058" stroked="true" strokeweight=".334pt" strokecolor="#0072bc"/>
            <v:line style="position:absolute" from="4163,68" to="4163,13058" stroked="true" strokeweight=".334pt" strokecolor="#0072bc"/>
            <w10:wrap type="none"/>
          </v:group>
        </w:pict>
      </w:r>
      <w:bookmarkStart w:name="F. Producción de la UANL en revistas nac" w:id="72"/>
      <w:bookmarkEnd w:id="72"/>
      <w:r>
        <w:rPr>
          <w:b w:val="0"/>
        </w:rPr>
      </w:r>
      <w:bookmarkStart w:name="Revistas nacionales" w:id="73"/>
      <w:bookmarkEnd w:id="73"/>
      <w:r>
        <w:rPr>
          <w:b w:val="0"/>
        </w:rPr>
      </w:r>
      <w:bookmarkStart w:name="_bookmark26" w:id="74"/>
      <w:bookmarkEnd w:id="74"/>
      <w:r>
        <w:rPr>
          <w:b w:val="0"/>
        </w:rPr>
      </w:r>
      <w:bookmarkStart w:name="_bookmark26" w:id="75"/>
      <w:bookmarkEnd w:id="75"/>
      <w:r>
        <w:rPr>
          <w:color w:val="254B90"/>
          <w:w w:val="95"/>
        </w:rPr>
        <w:t>P</w:t>
      </w:r>
      <w:r>
        <w:rPr>
          <w:color w:val="254B90"/>
          <w:w w:val="95"/>
        </w:rPr>
        <w:t>roducción</w:t>
      </w:r>
      <w:r>
        <w:rPr>
          <w:color w:val="254B90"/>
          <w:spacing w:val="-21"/>
          <w:w w:val="95"/>
        </w:rPr>
        <w:t> </w:t>
      </w:r>
      <w:r>
        <w:rPr>
          <w:color w:val="254B90"/>
          <w:w w:val="95"/>
        </w:rPr>
        <w:t>de</w:t>
      </w:r>
      <w:r>
        <w:rPr>
          <w:color w:val="254B90"/>
          <w:spacing w:val="-21"/>
          <w:w w:val="95"/>
        </w:rPr>
        <w:t> </w:t>
      </w:r>
      <w:r>
        <w:rPr>
          <w:color w:val="254B90"/>
          <w:w w:val="95"/>
        </w:rPr>
        <w:t>la</w:t>
      </w:r>
      <w:r>
        <w:rPr>
          <w:color w:val="254B90"/>
          <w:spacing w:val="-21"/>
          <w:w w:val="95"/>
        </w:rPr>
        <w:t> </w:t>
      </w:r>
      <w:r>
        <w:rPr>
          <w:color w:val="254B90"/>
          <w:w w:val="95"/>
        </w:rPr>
        <w:t>uanl</w:t>
      </w:r>
      <w:r>
        <w:rPr>
          <w:color w:val="254B90"/>
          <w:spacing w:val="-21"/>
          <w:w w:val="95"/>
        </w:rPr>
        <w:t> </w:t>
      </w:r>
      <w:r>
        <w:rPr>
          <w:color w:val="254B90"/>
          <w:w w:val="95"/>
        </w:rPr>
        <w:t>en</w:t>
      </w:r>
      <w:r>
        <w:rPr>
          <w:color w:val="254B90"/>
          <w:spacing w:val="-21"/>
          <w:w w:val="95"/>
        </w:rPr>
        <w:t> </w:t>
      </w:r>
      <w:r>
        <w:rPr>
          <w:color w:val="254B90"/>
          <w:w w:val="95"/>
        </w:rPr>
        <w:t>revistas</w:t>
      </w:r>
      <w:r>
        <w:rPr>
          <w:color w:val="254B90"/>
          <w:spacing w:val="-21"/>
          <w:w w:val="95"/>
        </w:rPr>
        <w:t> </w:t>
      </w:r>
      <w:r>
        <w:rPr>
          <w:color w:val="254B90"/>
          <w:w w:val="95"/>
        </w:rPr>
        <w:t>nacionales</w:t>
      </w:r>
      <w:r>
        <w:rPr>
          <w:color w:val="254B90"/>
          <w:spacing w:val="-21"/>
          <w:w w:val="95"/>
        </w:rPr>
        <w:t> </w:t>
      </w:r>
      <w:r>
        <w:rPr>
          <w:color w:val="254B90"/>
          <w:w w:val="95"/>
        </w:rPr>
        <w:t>y </w:t>
      </w:r>
      <w:r>
        <w:rPr>
          <w:color w:val="254B90"/>
        </w:rPr>
        <w:t>extranjeras</w:t>
      </w:r>
    </w:p>
    <w:p>
      <w:pPr>
        <w:pStyle w:val="BodyText"/>
        <w:spacing w:before="3"/>
        <w:rPr>
          <w:rFonts w:ascii="Palatino Linotype"/>
          <w:b/>
          <w:sz w:val="19"/>
        </w:rPr>
      </w:pPr>
    </w:p>
    <w:p>
      <w:pPr>
        <w:pStyle w:val="BodyText"/>
        <w:spacing w:line="260" w:lineRule="exact"/>
        <w:ind w:left="3159" w:right="117"/>
        <w:jc w:val="both"/>
      </w:pPr>
      <w:r>
        <w:rPr>
          <w:color w:val="414042"/>
          <w:w w:val="105"/>
        </w:rPr>
        <w:t>Las </w:t>
      </w:r>
      <w:r>
        <w:rPr>
          <w:rFonts w:ascii="Palatino Linotype" w:hAnsi="Palatino Linotype"/>
          <w:i/>
          <w:color w:val="808285"/>
          <w:spacing w:val="-3"/>
          <w:w w:val="105"/>
        </w:rPr>
        <w:t>tablas </w:t>
      </w:r>
      <w:r>
        <w:rPr>
          <w:rFonts w:ascii="Palatino Linotype" w:hAnsi="Palatino Linotype"/>
          <w:i/>
          <w:color w:val="808285"/>
        </w:rPr>
        <w:t>14 </w:t>
      </w:r>
      <w:r>
        <w:rPr>
          <w:color w:val="414042"/>
          <w:w w:val="105"/>
        </w:rPr>
        <w:t>y </w:t>
      </w:r>
      <w:r>
        <w:rPr>
          <w:rFonts w:ascii="Palatino Linotype" w:hAnsi="Palatino Linotype"/>
          <w:i/>
          <w:color w:val="808285"/>
          <w:spacing w:val="-5"/>
        </w:rPr>
        <w:t>15 </w:t>
      </w:r>
      <w:r>
        <w:rPr>
          <w:color w:val="414042"/>
          <w:w w:val="105"/>
        </w:rPr>
        <w:t>muestran el </w:t>
      </w:r>
      <w:r>
        <w:rPr>
          <w:rFonts w:ascii="Palatino Linotype" w:hAnsi="Palatino Linotype"/>
          <w:i/>
          <w:color w:val="808285"/>
          <w:w w:val="105"/>
        </w:rPr>
        <w:t>Perfil de </w:t>
      </w:r>
      <w:r>
        <w:rPr>
          <w:rFonts w:ascii="Palatino Linotype" w:hAnsi="Palatino Linotype"/>
          <w:i/>
          <w:color w:val="808285"/>
          <w:spacing w:val="-4"/>
          <w:w w:val="105"/>
        </w:rPr>
        <w:t>Producción </w:t>
      </w:r>
      <w:r>
        <w:rPr>
          <w:color w:val="414042"/>
          <w:w w:val="105"/>
        </w:rPr>
        <w:t>y de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w:t>
      </w:r>
      <w:r>
        <w:rPr>
          <w:rFonts w:ascii="Palatino Linotype" w:hAnsi="Palatino Linotype"/>
          <w:i/>
          <w:color w:val="808285"/>
          <w:spacing w:val="-12"/>
          <w:w w:val="105"/>
        </w:rPr>
        <w:t> </w:t>
      </w:r>
      <w:r>
        <w:rPr>
          <w:color w:val="414042"/>
          <w:w w:val="105"/>
        </w:rPr>
        <w:t>de</w:t>
      </w:r>
      <w:r>
        <w:rPr>
          <w:color w:val="414042"/>
          <w:spacing w:val="-11"/>
          <w:w w:val="105"/>
        </w:rPr>
        <w:t> </w:t>
      </w:r>
      <w:r>
        <w:rPr>
          <w:color w:val="414042"/>
          <w:w w:val="105"/>
        </w:rPr>
        <w:t>los</w:t>
      </w:r>
      <w:r>
        <w:rPr>
          <w:color w:val="414042"/>
          <w:spacing w:val="-11"/>
          <w:w w:val="105"/>
        </w:rPr>
        <w:t> </w:t>
      </w:r>
      <w:r>
        <w:rPr>
          <w:color w:val="414042"/>
          <w:w w:val="105"/>
        </w:rPr>
        <w:t>autores</w:t>
      </w:r>
      <w:r>
        <w:rPr>
          <w:color w:val="414042"/>
          <w:spacing w:val="-11"/>
          <w:w w:val="105"/>
        </w:rPr>
        <w:t> </w:t>
      </w:r>
      <w:r>
        <w:rPr>
          <w:color w:val="414042"/>
          <w:w w:val="105"/>
        </w:rPr>
        <w:t>de</w:t>
      </w:r>
      <w:r>
        <w:rPr>
          <w:color w:val="414042"/>
          <w:spacing w:val="-11"/>
          <w:w w:val="105"/>
        </w:rPr>
        <w:t> </w:t>
      </w:r>
      <w:r>
        <w:rPr>
          <w:color w:val="414042"/>
          <w:w w:val="105"/>
        </w:rPr>
        <w:t>la</w:t>
      </w:r>
      <w:r>
        <w:rPr>
          <w:color w:val="414042"/>
          <w:spacing w:val="-11"/>
          <w:w w:val="105"/>
        </w:rPr>
        <w:t> </w:t>
      </w:r>
      <w:r>
        <w:rPr>
          <w:color w:val="58595B"/>
          <w:spacing w:val="-3"/>
          <w:w w:val="105"/>
        </w:rPr>
        <w:t>uanl</w:t>
      </w:r>
      <w:r>
        <w:rPr>
          <w:color w:val="58595B"/>
          <w:spacing w:val="-16"/>
          <w:w w:val="105"/>
        </w:rPr>
        <w:t> </w:t>
      </w:r>
      <w:r>
        <w:rPr>
          <w:color w:val="414042"/>
          <w:w w:val="105"/>
        </w:rPr>
        <w:t>cuyos</w:t>
      </w:r>
      <w:r>
        <w:rPr>
          <w:color w:val="414042"/>
          <w:spacing w:val="-11"/>
          <w:w w:val="105"/>
        </w:rPr>
        <w:t> </w:t>
      </w:r>
      <w:r>
        <w:rPr>
          <w:color w:val="414042"/>
          <w:w w:val="105"/>
        </w:rPr>
        <w:t>artículos</w:t>
      </w:r>
      <w:r>
        <w:rPr>
          <w:color w:val="414042"/>
          <w:spacing w:val="-11"/>
          <w:w w:val="105"/>
        </w:rPr>
        <w:t> </w:t>
      </w:r>
      <w:r>
        <w:rPr>
          <w:color w:val="414042"/>
          <w:w w:val="105"/>
        </w:rPr>
        <w:t>han</w:t>
      </w:r>
      <w:r>
        <w:rPr>
          <w:color w:val="414042"/>
          <w:spacing w:val="-11"/>
          <w:w w:val="105"/>
        </w:rPr>
        <w:t> </w:t>
      </w:r>
      <w:r>
        <w:rPr>
          <w:color w:val="414042"/>
          <w:w w:val="105"/>
        </w:rPr>
        <w:t>sido</w:t>
      </w:r>
      <w:r>
        <w:rPr>
          <w:color w:val="414042"/>
          <w:spacing w:val="-11"/>
          <w:w w:val="105"/>
        </w:rPr>
        <w:t> </w:t>
      </w:r>
      <w:r>
        <w:rPr>
          <w:color w:val="414042"/>
          <w:w w:val="105"/>
        </w:rPr>
        <w:t>publicados en revistas nacionales y extranjeras. La información aparece ordenada de acuerdo con tres criterios: </w:t>
      </w:r>
      <w:r>
        <w:rPr>
          <w:rFonts w:ascii="Palatino Linotype" w:hAnsi="Palatino Linotype"/>
          <w:i/>
          <w:color w:val="808285"/>
          <w:spacing w:val="-7"/>
          <w:w w:val="105"/>
        </w:rPr>
        <w:t>a) </w:t>
      </w:r>
      <w:r>
        <w:rPr>
          <w:color w:val="414042"/>
          <w:w w:val="105"/>
        </w:rPr>
        <w:t>por país editor de la publicación </w:t>
      </w:r>
      <w:r>
        <w:rPr>
          <w:color w:val="414042"/>
          <w:spacing w:val="-5"/>
          <w:w w:val="105"/>
        </w:rPr>
        <w:t>(en </w:t>
      </w:r>
      <w:r>
        <w:rPr>
          <w:color w:val="414042"/>
          <w:w w:val="105"/>
        </w:rPr>
        <w:t>orden alfabético),</w:t>
      </w:r>
      <w:r>
        <w:rPr>
          <w:color w:val="414042"/>
          <w:spacing w:val="-22"/>
          <w:w w:val="105"/>
        </w:rPr>
        <w:t> </w:t>
      </w:r>
      <w:r>
        <w:rPr>
          <w:rFonts w:ascii="Palatino Linotype" w:hAnsi="Palatino Linotype"/>
          <w:i/>
          <w:color w:val="808285"/>
          <w:spacing w:val="-8"/>
          <w:w w:val="105"/>
        </w:rPr>
        <w:t>b)</w:t>
      </w:r>
      <w:r>
        <w:rPr>
          <w:rFonts w:ascii="Palatino Linotype" w:hAnsi="Palatino Linotype"/>
          <w:i/>
          <w:color w:val="808285"/>
          <w:spacing w:val="-23"/>
          <w:w w:val="105"/>
        </w:rPr>
        <w:t> </w:t>
      </w:r>
      <w:r>
        <w:rPr>
          <w:color w:val="414042"/>
          <w:w w:val="105"/>
        </w:rPr>
        <w:t>por</w:t>
      </w:r>
      <w:r>
        <w:rPr>
          <w:color w:val="414042"/>
          <w:spacing w:val="-22"/>
          <w:w w:val="105"/>
        </w:rPr>
        <w:t> </w:t>
      </w:r>
      <w:r>
        <w:rPr>
          <w:color w:val="414042"/>
          <w:w w:val="105"/>
        </w:rPr>
        <w:t>área</w:t>
      </w:r>
      <w:r>
        <w:rPr>
          <w:color w:val="414042"/>
          <w:spacing w:val="-22"/>
          <w:w w:val="105"/>
        </w:rPr>
        <w:t> </w:t>
      </w:r>
      <w:r>
        <w:rPr>
          <w:color w:val="414042"/>
          <w:w w:val="105"/>
        </w:rPr>
        <w:t>del</w:t>
      </w:r>
      <w:r>
        <w:rPr>
          <w:color w:val="414042"/>
          <w:spacing w:val="-22"/>
          <w:w w:val="105"/>
        </w:rPr>
        <w:t> </w:t>
      </w:r>
      <w:r>
        <w:rPr>
          <w:color w:val="414042"/>
          <w:w w:val="105"/>
        </w:rPr>
        <w:t>conocimiento:</w:t>
      </w:r>
      <w:r>
        <w:rPr>
          <w:color w:val="414042"/>
          <w:spacing w:val="-22"/>
          <w:w w:val="105"/>
        </w:rPr>
        <w:t> </w:t>
      </w:r>
      <w:r>
        <w:rPr>
          <w:color w:val="414042"/>
          <w:w w:val="105"/>
        </w:rPr>
        <w:t>ciencias</w:t>
      </w:r>
      <w:r>
        <w:rPr>
          <w:color w:val="414042"/>
          <w:spacing w:val="-22"/>
          <w:w w:val="105"/>
        </w:rPr>
        <w:t> </w:t>
      </w:r>
      <w:r>
        <w:rPr>
          <w:color w:val="414042"/>
          <w:w w:val="105"/>
        </w:rPr>
        <w:t>sociales,</w:t>
      </w:r>
      <w:r>
        <w:rPr>
          <w:color w:val="414042"/>
          <w:spacing w:val="-22"/>
          <w:w w:val="105"/>
        </w:rPr>
        <w:t> </w:t>
      </w:r>
      <w:r>
        <w:rPr>
          <w:color w:val="414042"/>
          <w:w w:val="105"/>
        </w:rPr>
        <w:t>artes</w:t>
      </w:r>
      <w:r>
        <w:rPr>
          <w:color w:val="414042"/>
          <w:spacing w:val="-22"/>
          <w:w w:val="105"/>
        </w:rPr>
        <w:t> </w:t>
      </w:r>
      <w:r>
        <w:rPr>
          <w:color w:val="414042"/>
          <w:w w:val="105"/>
        </w:rPr>
        <w:t>y</w:t>
      </w:r>
      <w:r>
        <w:rPr>
          <w:color w:val="414042"/>
          <w:spacing w:val="-22"/>
          <w:w w:val="105"/>
        </w:rPr>
        <w:t> </w:t>
      </w:r>
      <w:r>
        <w:rPr>
          <w:color w:val="414042"/>
          <w:w w:val="105"/>
        </w:rPr>
        <w:t>humani- dades, ciencias y revistas multidisciplinares, y </w:t>
      </w:r>
      <w:r>
        <w:rPr>
          <w:rFonts w:ascii="Palatino Linotype" w:hAnsi="Palatino Linotype"/>
          <w:i/>
          <w:color w:val="808285"/>
          <w:spacing w:val="-8"/>
          <w:w w:val="105"/>
        </w:rPr>
        <w:t>c) </w:t>
      </w:r>
      <w:r>
        <w:rPr>
          <w:color w:val="414042"/>
          <w:w w:val="105"/>
        </w:rPr>
        <w:t>por cantidad de </w:t>
      </w:r>
      <w:r>
        <w:rPr>
          <w:color w:val="414042"/>
          <w:spacing w:val="-3"/>
          <w:w w:val="105"/>
        </w:rPr>
        <w:t>produc- </w:t>
      </w:r>
      <w:r>
        <w:rPr>
          <w:color w:val="414042"/>
          <w:w w:val="105"/>
        </w:rPr>
        <w:t>ción </w:t>
      </w:r>
      <w:r>
        <w:rPr>
          <w:color w:val="414042"/>
          <w:spacing w:val="-5"/>
          <w:w w:val="105"/>
        </w:rPr>
        <w:t>(en </w:t>
      </w:r>
      <w:r>
        <w:rPr>
          <w:color w:val="414042"/>
          <w:w w:val="105"/>
        </w:rPr>
        <w:t>orden</w:t>
      </w:r>
      <w:r>
        <w:rPr>
          <w:color w:val="414042"/>
          <w:spacing w:val="23"/>
          <w:w w:val="105"/>
        </w:rPr>
        <w:t> </w:t>
      </w:r>
      <w:r>
        <w:rPr>
          <w:color w:val="414042"/>
          <w:spacing w:val="-3"/>
          <w:w w:val="105"/>
        </w:rPr>
        <w:t>descendente).</w:t>
      </w:r>
    </w:p>
    <w:p>
      <w:pPr>
        <w:pStyle w:val="BodyText"/>
        <w:spacing w:before="1"/>
        <w:rPr>
          <w:sz w:val="18"/>
        </w:rPr>
      </w:pPr>
    </w:p>
    <w:p>
      <w:pPr>
        <w:pStyle w:val="Heading4"/>
        <w:spacing w:line="240" w:lineRule="auto"/>
        <w:ind w:left="3159"/>
        <w:jc w:val="both"/>
      </w:pPr>
      <w:r>
        <w:rPr>
          <w:color w:val="2384C6"/>
          <w:w w:val="90"/>
        </w:rPr>
        <w:t>Revistas nacionales</w:t>
      </w:r>
    </w:p>
    <w:p>
      <w:pPr>
        <w:pStyle w:val="BodyText"/>
        <w:spacing w:before="3"/>
        <w:rPr>
          <w:rFonts w:ascii="Palatino Linotype"/>
          <w:b/>
          <w:sz w:val="18"/>
        </w:rPr>
      </w:pPr>
    </w:p>
    <w:p>
      <w:pPr>
        <w:pStyle w:val="BodyText"/>
        <w:spacing w:line="260" w:lineRule="exact"/>
        <w:ind w:left="3159" w:right="117"/>
        <w:jc w:val="both"/>
      </w:pPr>
      <w:r>
        <w:rPr>
          <w:color w:val="414042"/>
          <w:w w:val="105"/>
        </w:rPr>
        <w:t>Como sucede en casi todos los países e instituciones que participan en el estudio,</w:t>
      </w:r>
      <w:r>
        <w:rPr>
          <w:color w:val="414042"/>
          <w:spacing w:val="-6"/>
          <w:w w:val="105"/>
        </w:rPr>
        <w:t> </w:t>
      </w:r>
      <w:r>
        <w:rPr>
          <w:color w:val="414042"/>
          <w:w w:val="105"/>
        </w:rPr>
        <w:t>las</w:t>
      </w:r>
      <w:r>
        <w:rPr>
          <w:color w:val="414042"/>
          <w:spacing w:val="-6"/>
          <w:w w:val="105"/>
        </w:rPr>
        <w:t> </w:t>
      </w:r>
      <w:r>
        <w:rPr>
          <w:color w:val="414042"/>
          <w:w w:val="105"/>
        </w:rPr>
        <w:t>revistas</w:t>
      </w:r>
      <w:r>
        <w:rPr>
          <w:color w:val="414042"/>
          <w:spacing w:val="-6"/>
          <w:w w:val="105"/>
        </w:rPr>
        <w:t> </w:t>
      </w:r>
      <w:r>
        <w:rPr>
          <w:color w:val="414042"/>
          <w:w w:val="105"/>
        </w:rPr>
        <w:t>donde</w:t>
      </w:r>
      <w:r>
        <w:rPr>
          <w:color w:val="414042"/>
          <w:spacing w:val="-6"/>
          <w:w w:val="105"/>
        </w:rPr>
        <w:t> </w:t>
      </w:r>
      <w:r>
        <w:rPr>
          <w:color w:val="414042"/>
          <w:w w:val="105"/>
        </w:rPr>
        <w:t>se</w:t>
      </w:r>
      <w:r>
        <w:rPr>
          <w:color w:val="414042"/>
          <w:spacing w:val="-6"/>
          <w:w w:val="105"/>
        </w:rPr>
        <w:t> </w:t>
      </w:r>
      <w:r>
        <w:rPr>
          <w:color w:val="414042"/>
          <w:w w:val="105"/>
        </w:rPr>
        <w:t>publican</w:t>
      </w:r>
      <w:r>
        <w:rPr>
          <w:color w:val="414042"/>
          <w:spacing w:val="-6"/>
          <w:w w:val="105"/>
        </w:rPr>
        <w:t> </w:t>
      </w:r>
      <w:r>
        <w:rPr>
          <w:color w:val="414042"/>
          <w:w w:val="105"/>
        </w:rPr>
        <w:t>más</w:t>
      </w:r>
      <w:r>
        <w:rPr>
          <w:color w:val="414042"/>
          <w:spacing w:val="-6"/>
          <w:w w:val="105"/>
        </w:rPr>
        <w:t> </w:t>
      </w:r>
      <w:r>
        <w:rPr>
          <w:color w:val="414042"/>
          <w:w w:val="105"/>
        </w:rPr>
        <w:t>artículos</w:t>
      </w:r>
      <w:r>
        <w:rPr>
          <w:color w:val="414042"/>
          <w:spacing w:val="-6"/>
          <w:w w:val="105"/>
        </w:rPr>
        <w:t> </w:t>
      </w:r>
      <w:r>
        <w:rPr>
          <w:color w:val="414042"/>
          <w:w w:val="105"/>
        </w:rPr>
        <w:t>firmados</w:t>
      </w:r>
      <w:r>
        <w:rPr>
          <w:color w:val="414042"/>
          <w:spacing w:val="-6"/>
          <w:w w:val="105"/>
        </w:rPr>
        <w:t> </w:t>
      </w:r>
      <w:r>
        <w:rPr>
          <w:color w:val="414042"/>
          <w:w w:val="105"/>
        </w:rPr>
        <w:t>por</w:t>
      </w:r>
      <w:r>
        <w:rPr>
          <w:color w:val="414042"/>
          <w:spacing w:val="-6"/>
          <w:w w:val="105"/>
        </w:rPr>
        <w:t> </w:t>
      </w:r>
      <w:r>
        <w:rPr>
          <w:color w:val="414042"/>
          <w:w w:val="105"/>
        </w:rPr>
        <w:t>autores de la </w:t>
      </w:r>
      <w:r>
        <w:rPr>
          <w:color w:val="58595B"/>
          <w:spacing w:val="-3"/>
          <w:w w:val="105"/>
        </w:rPr>
        <w:t>uanl </w:t>
      </w:r>
      <w:r>
        <w:rPr>
          <w:color w:val="414042"/>
          <w:w w:val="105"/>
        </w:rPr>
        <w:t>son de corte nacional, donde las concentraciones </w:t>
      </w:r>
      <w:r>
        <w:rPr>
          <w:color w:val="414042"/>
          <w:spacing w:val="2"/>
          <w:w w:val="105"/>
        </w:rPr>
        <w:t>varían </w:t>
      </w:r>
      <w:r>
        <w:rPr>
          <w:color w:val="414042"/>
          <w:w w:val="105"/>
        </w:rPr>
        <w:t>en función</w:t>
      </w:r>
      <w:r>
        <w:rPr>
          <w:color w:val="414042"/>
          <w:spacing w:val="-10"/>
          <w:w w:val="105"/>
        </w:rPr>
        <w:t> </w:t>
      </w:r>
      <w:r>
        <w:rPr>
          <w:color w:val="414042"/>
          <w:w w:val="105"/>
        </w:rPr>
        <w:t>de</w:t>
      </w:r>
      <w:r>
        <w:rPr>
          <w:color w:val="414042"/>
          <w:spacing w:val="-10"/>
          <w:w w:val="105"/>
        </w:rPr>
        <w:t> </w:t>
      </w:r>
      <w:r>
        <w:rPr>
          <w:color w:val="414042"/>
          <w:w w:val="105"/>
        </w:rPr>
        <w:t>las</w:t>
      </w:r>
      <w:r>
        <w:rPr>
          <w:color w:val="414042"/>
          <w:spacing w:val="-10"/>
          <w:w w:val="105"/>
        </w:rPr>
        <w:t> </w:t>
      </w:r>
      <w:r>
        <w:rPr>
          <w:color w:val="414042"/>
          <w:w w:val="105"/>
        </w:rPr>
        <w:t>áreas</w:t>
      </w:r>
      <w:r>
        <w:rPr>
          <w:color w:val="414042"/>
          <w:spacing w:val="-10"/>
          <w:w w:val="105"/>
        </w:rPr>
        <w:t> </w:t>
      </w:r>
      <w:r>
        <w:rPr>
          <w:color w:val="414042"/>
          <w:w w:val="105"/>
        </w:rPr>
        <w:t>y</w:t>
      </w:r>
      <w:r>
        <w:rPr>
          <w:color w:val="414042"/>
          <w:spacing w:val="-10"/>
          <w:w w:val="105"/>
        </w:rPr>
        <w:t> </w:t>
      </w:r>
      <w:r>
        <w:rPr>
          <w:color w:val="414042"/>
          <w:w w:val="105"/>
        </w:rPr>
        <w:t>disciplinas</w:t>
      </w:r>
      <w:r>
        <w:rPr>
          <w:color w:val="414042"/>
          <w:spacing w:val="-10"/>
          <w:w w:val="105"/>
        </w:rPr>
        <w:t> </w:t>
      </w:r>
      <w:r>
        <w:rPr>
          <w:color w:val="414042"/>
          <w:w w:val="105"/>
        </w:rPr>
        <w:t>que</w:t>
      </w:r>
      <w:r>
        <w:rPr>
          <w:color w:val="414042"/>
          <w:spacing w:val="-10"/>
          <w:w w:val="105"/>
        </w:rPr>
        <w:t> </w:t>
      </w:r>
      <w:r>
        <w:rPr>
          <w:color w:val="414042"/>
          <w:w w:val="105"/>
        </w:rPr>
        <w:t>las</w:t>
      </w:r>
      <w:r>
        <w:rPr>
          <w:color w:val="414042"/>
          <w:spacing w:val="-10"/>
          <w:w w:val="105"/>
        </w:rPr>
        <w:t> </w:t>
      </w:r>
      <w:r>
        <w:rPr>
          <w:color w:val="414042"/>
          <w:w w:val="105"/>
        </w:rPr>
        <w:t>componen.</w:t>
      </w:r>
    </w:p>
    <w:p>
      <w:pPr>
        <w:pStyle w:val="BodyText"/>
        <w:spacing w:line="260" w:lineRule="exact"/>
        <w:ind w:left="3159" w:right="116" w:firstLine="260"/>
        <w:jc w:val="both"/>
      </w:pPr>
      <w:r>
        <w:rPr>
          <w:color w:val="414042"/>
          <w:w w:val="105"/>
        </w:rPr>
        <w:t>Como se ha mencionado, si bien </w:t>
      </w:r>
      <w:r>
        <w:rPr>
          <w:color w:val="414042"/>
          <w:spacing w:val="2"/>
          <w:w w:val="105"/>
        </w:rPr>
        <w:t>las </w:t>
      </w:r>
      <w:r>
        <w:rPr>
          <w:color w:val="414042"/>
          <w:spacing w:val="3"/>
          <w:w w:val="105"/>
        </w:rPr>
        <w:t>revistas </w:t>
      </w:r>
      <w:r>
        <w:rPr>
          <w:color w:val="414042"/>
          <w:w w:val="105"/>
        </w:rPr>
        <w:t>del </w:t>
      </w:r>
      <w:r>
        <w:rPr>
          <w:color w:val="414042"/>
          <w:spacing w:val="2"/>
          <w:w w:val="105"/>
        </w:rPr>
        <w:t>área </w:t>
      </w:r>
      <w:r>
        <w:rPr>
          <w:color w:val="414042"/>
          <w:w w:val="105"/>
        </w:rPr>
        <w:t>de ciencias pre- sentan </w:t>
      </w:r>
      <w:r>
        <w:rPr>
          <w:color w:val="414042"/>
          <w:spacing w:val="2"/>
          <w:w w:val="105"/>
        </w:rPr>
        <w:t>una </w:t>
      </w:r>
      <w:r>
        <w:rPr>
          <w:color w:val="414042"/>
          <w:w w:val="105"/>
        </w:rPr>
        <w:t>mayor </w:t>
      </w:r>
      <w:r>
        <w:rPr>
          <w:color w:val="414042"/>
          <w:spacing w:val="2"/>
          <w:w w:val="105"/>
        </w:rPr>
        <w:t>cantidad </w:t>
      </w:r>
      <w:r>
        <w:rPr>
          <w:color w:val="414042"/>
          <w:w w:val="105"/>
        </w:rPr>
        <w:t>de </w:t>
      </w:r>
      <w:r>
        <w:rPr>
          <w:color w:val="414042"/>
          <w:spacing w:val="3"/>
          <w:w w:val="105"/>
        </w:rPr>
        <w:t>artículos </w:t>
      </w:r>
      <w:r>
        <w:rPr>
          <w:color w:val="414042"/>
          <w:w w:val="105"/>
        </w:rPr>
        <w:t>en la </w:t>
      </w:r>
      <w:r>
        <w:rPr>
          <w:color w:val="414042"/>
          <w:spacing w:val="2"/>
          <w:w w:val="105"/>
        </w:rPr>
        <w:t>base </w:t>
      </w:r>
      <w:r>
        <w:rPr>
          <w:color w:val="414042"/>
          <w:w w:val="105"/>
        </w:rPr>
        <w:t>de datos, esto se debe a su </w:t>
      </w:r>
      <w:r>
        <w:rPr>
          <w:color w:val="414042"/>
          <w:spacing w:val="3"/>
          <w:w w:val="105"/>
        </w:rPr>
        <w:t>dinámica </w:t>
      </w:r>
      <w:r>
        <w:rPr>
          <w:color w:val="414042"/>
          <w:w w:val="105"/>
        </w:rPr>
        <w:t>de producción </w:t>
      </w:r>
      <w:r>
        <w:rPr>
          <w:color w:val="414042"/>
          <w:spacing w:val="2"/>
          <w:w w:val="105"/>
        </w:rPr>
        <w:t>editorial, </w:t>
      </w:r>
      <w:r>
        <w:rPr>
          <w:color w:val="414042"/>
          <w:w w:val="105"/>
        </w:rPr>
        <w:t>ya que </w:t>
      </w:r>
      <w:r>
        <w:rPr>
          <w:color w:val="414042"/>
          <w:spacing w:val="2"/>
          <w:w w:val="105"/>
        </w:rPr>
        <w:t>las </w:t>
      </w:r>
      <w:r>
        <w:rPr>
          <w:color w:val="414042"/>
          <w:w w:val="105"/>
        </w:rPr>
        <w:t>publicaciones en </w:t>
      </w:r>
      <w:r>
        <w:rPr>
          <w:color w:val="414042"/>
          <w:spacing w:val="2"/>
          <w:w w:val="105"/>
        </w:rPr>
        <w:t>esta área </w:t>
      </w:r>
      <w:r>
        <w:rPr>
          <w:color w:val="414042"/>
          <w:w w:val="105"/>
        </w:rPr>
        <w:t>de conocimiento tienen </w:t>
      </w:r>
      <w:r>
        <w:rPr>
          <w:color w:val="414042"/>
          <w:spacing w:val="2"/>
          <w:w w:val="105"/>
        </w:rPr>
        <w:t>una </w:t>
      </w:r>
      <w:r>
        <w:rPr>
          <w:color w:val="414042"/>
          <w:w w:val="105"/>
        </w:rPr>
        <w:t>periodicidad </w:t>
      </w:r>
      <w:r>
        <w:rPr>
          <w:color w:val="414042"/>
          <w:spacing w:val="2"/>
          <w:w w:val="105"/>
        </w:rPr>
        <w:t>más corta </w:t>
      </w:r>
      <w:r>
        <w:rPr>
          <w:color w:val="414042"/>
          <w:w w:val="105"/>
        </w:rPr>
        <w:t>y reciben ma- yor</w:t>
      </w:r>
      <w:r>
        <w:rPr>
          <w:color w:val="414042"/>
          <w:spacing w:val="-6"/>
          <w:w w:val="105"/>
        </w:rPr>
        <w:t> </w:t>
      </w:r>
      <w:r>
        <w:rPr>
          <w:color w:val="414042"/>
          <w:spacing w:val="2"/>
          <w:w w:val="105"/>
        </w:rPr>
        <w:t>cantidad</w:t>
      </w:r>
      <w:r>
        <w:rPr>
          <w:color w:val="414042"/>
          <w:spacing w:val="-6"/>
          <w:w w:val="105"/>
        </w:rPr>
        <w:t> </w:t>
      </w:r>
      <w:r>
        <w:rPr>
          <w:color w:val="414042"/>
          <w:w w:val="105"/>
        </w:rPr>
        <w:t>de</w:t>
      </w:r>
      <w:r>
        <w:rPr>
          <w:color w:val="414042"/>
          <w:spacing w:val="-6"/>
          <w:w w:val="105"/>
        </w:rPr>
        <w:t> </w:t>
      </w:r>
      <w:r>
        <w:rPr>
          <w:color w:val="414042"/>
          <w:w w:val="105"/>
        </w:rPr>
        <w:t>trabajos.</w:t>
      </w:r>
      <w:r>
        <w:rPr>
          <w:color w:val="414042"/>
          <w:spacing w:val="-6"/>
          <w:w w:val="105"/>
        </w:rPr>
        <w:t> </w:t>
      </w:r>
      <w:r>
        <w:rPr>
          <w:color w:val="414042"/>
          <w:w w:val="105"/>
        </w:rPr>
        <w:t>Sin</w:t>
      </w:r>
      <w:r>
        <w:rPr>
          <w:color w:val="414042"/>
          <w:spacing w:val="-6"/>
          <w:w w:val="105"/>
        </w:rPr>
        <w:t> </w:t>
      </w:r>
      <w:r>
        <w:rPr>
          <w:color w:val="414042"/>
          <w:w w:val="105"/>
        </w:rPr>
        <w:t>embargo,</w:t>
      </w:r>
      <w:r>
        <w:rPr>
          <w:color w:val="414042"/>
          <w:spacing w:val="-6"/>
          <w:w w:val="105"/>
        </w:rPr>
        <w:t> </w:t>
      </w:r>
      <w:r>
        <w:rPr>
          <w:color w:val="414042"/>
          <w:w w:val="105"/>
        </w:rPr>
        <w:t>con</w:t>
      </w:r>
      <w:r>
        <w:rPr>
          <w:color w:val="414042"/>
          <w:spacing w:val="-6"/>
          <w:w w:val="105"/>
        </w:rPr>
        <w:t> </w:t>
      </w:r>
      <w:r>
        <w:rPr>
          <w:color w:val="414042"/>
          <w:w w:val="105"/>
        </w:rPr>
        <w:t>el</w:t>
      </w:r>
      <w:r>
        <w:rPr>
          <w:color w:val="414042"/>
          <w:spacing w:val="-6"/>
          <w:w w:val="105"/>
        </w:rPr>
        <w:t> </w:t>
      </w:r>
      <w:r>
        <w:rPr>
          <w:color w:val="414042"/>
          <w:w w:val="105"/>
        </w:rPr>
        <w:t>objetivo</w:t>
      </w:r>
      <w:r>
        <w:rPr>
          <w:color w:val="414042"/>
          <w:spacing w:val="-6"/>
          <w:w w:val="105"/>
        </w:rPr>
        <w:t> </w:t>
      </w:r>
      <w:r>
        <w:rPr>
          <w:color w:val="414042"/>
          <w:w w:val="105"/>
        </w:rPr>
        <w:t>de</w:t>
      </w:r>
      <w:r>
        <w:rPr>
          <w:color w:val="414042"/>
          <w:spacing w:val="-6"/>
          <w:w w:val="105"/>
        </w:rPr>
        <w:t> </w:t>
      </w:r>
      <w:r>
        <w:rPr>
          <w:color w:val="414042"/>
          <w:spacing w:val="2"/>
          <w:w w:val="105"/>
        </w:rPr>
        <w:t>respetar</w:t>
      </w:r>
      <w:r>
        <w:rPr>
          <w:color w:val="414042"/>
          <w:spacing w:val="-6"/>
          <w:w w:val="105"/>
        </w:rPr>
        <w:t> </w:t>
      </w:r>
      <w:r>
        <w:rPr>
          <w:color w:val="414042"/>
          <w:w w:val="105"/>
        </w:rPr>
        <w:t>el</w:t>
      </w:r>
      <w:r>
        <w:rPr>
          <w:color w:val="414042"/>
          <w:spacing w:val="-6"/>
          <w:w w:val="105"/>
        </w:rPr>
        <w:t> </w:t>
      </w:r>
      <w:r>
        <w:rPr>
          <w:color w:val="414042"/>
          <w:w w:val="105"/>
        </w:rPr>
        <w:t>peso que dentro del </w:t>
      </w:r>
      <w:r>
        <w:rPr>
          <w:color w:val="414042"/>
          <w:spacing w:val="2"/>
          <w:w w:val="105"/>
        </w:rPr>
        <w:t>acervo </w:t>
      </w:r>
      <w:r>
        <w:rPr>
          <w:color w:val="D71920"/>
          <w:w w:val="105"/>
        </w:rPr>
        <w:t>redalyc.org </w:t>
      </w:r>
      <w:r>
        <w:rPr>
          <w:color w:val="414042"/>
          <w:w w:val="105"/>
        </w:rPr>
        <w:t>tienen </w:t>
      </w:r>
      <w:r>
        <w:rPr>
          <w:color w:val="414042"/>
          <w:spacing w:val="2"/>
          <w:w w:val="105"/>
        </w:rPr>
        <w:t>las </w:t>
      </w:r>
      <w:r>
        <w:rPr>
          <w:color w:val="414042"/>
          <w:w w:val="105"/>
        </w:rPr>
        <w:t>ciencias </w:t>
      </w:r>
      <w:r>
        <w:rPr>
          <w:color w:val="414042"/>
          <w:spacing w:val="2"/>
          <w:w w:val="105"/>
        </w:rPr>
        <w:t>sociales </w:t>
      </w:r>
      <w:r>
        <w:rPr>
          <w:color w:val="414042"/>
          <w:w w:val="105"/>
        </w:rPr>
        <w:t>en cuanto  a </w:t>
      </w:r>
      <w:r>
        <w:rPr>
          <w:color w:val="414042"/>
          <w:spacing w:val="2"/>
          <w:w w:val="105"/>
        </w:rPr>
        <w:t>cantidad </w:t>
      </w:r>
      <w:r>
        <w:rPr>
          <w:color w:val="414042"/>
          <w:w w:val="105"/>
        </w:rPr>
        <w:t>de </w:t>
      </w:r>
      <w:r>
        <w:rPr>
          <w:color w:val="414042"/>
          <w:spacing w:val="3"/>
          <w:w w:val="105"/>
        </w:rPr>
        <w:t>revistas, </w:t>
      </w:r>
      <w:r>
        <w:rPr>
          <w:color w:val="414042"/>
          <w:w w:val="105"/>
        </w:rPr>
        <w:t>y siendo </w:t>
      </w:r>
      <w:r>
        <w:rPr>
          <w:color w:val="414042"/>
          <w:spacing w:val="2"/>
          <w:w w:val="105"/>
        </w:rPr>
        <w:t>esta </w:t>
      </w:r>
      <w:r>
        <w:rPr>
          <w:color w:val="414042"/>
          <w:w w:val="105"/>
        </w:rPr>
        <w:t>composición </w:t>
      </w:r>
      <w:r>
        <w:rPr>
          <w:color w:val="414042"/>
          <w:spacing w:val="2"/>
          <w:w w:val="105"/>
        </w:rPr>
        <w:t>una </w:t>
      </w:r>
      <w:r>
        <w:rPr>
          <w:color w:val="414042"/>
          <w:w w:val="105"/>
        </w:rPr>
        <w:t>de </w:t>
      </w:r>
      <w:r>
        <w:rPr>
          <w:color w:val="414042"/>
          <w:spacing w:val="2"/>
          <w:w w:val="105"/>
        </w:rPr>
        <w:t>las </w:t>
      </w:r>
      <w:r>
        <w:rPr>
          <w:color w:val="414042"/>
          <w:w w:val="105"/>
        </w:rPr>
        <w:t>principales </w:t>
      </w:r>
      <w:r>
        <w:rPr>
          <w:color w:val="414042"/>
          <w:spacing w:val="3"/>
          <w:w w:val="105"/>
        </w:rPr>
        <w:t>características </w:t>
      </w:r>
      <w:r>
        <w:rPr>
          <w:color w:val="414042"/>
          <w:w w:val="105"/>
        </w:rPr>
        <w:t>de dicha plataforma tecnológica en </w:t>
      </w:r>
      <w:r>
        <w:rPr>
          <w:color w:val="414042"/>
          <w:spacing w:val="3"/>
          <w:w w:val="105"/>
        </w:rPr>
        <w:t>línea, </w:t>
      </w:r>
      <w:r>
        <w:rPr>
          <w:color w:val="414042"/>
          <w:w w:val="105"/>
        </w:rPr>
        <w:t>a continuación se presenta el nivel de publicación de investigadores adscritos a la </w:t>
      </w:r>
      <w:r>
        <w:rPr>
          <w:color w:val="58595B"/>
          <w:w w:val="105"/>
        </w:rPr>
        <w:t>uanl </w:t>
      </w:r>
      <w:r>
        <w:rPr>
          <w:color w:val="414042"/>
          <w:w w:val="105"/>
        </w:rPr>
        <w:t>en </w:t>
      </w:r>
      <w:r>
        <w:rPr>
          <w:color w:val="414042"/>
          <w:spacing w:val="3"/>
          <w:w w:val="105"/>
        </w:rPr>
        <w:t>revistas </w:t>
      </w:r>
      <w:r>
        <w:rPr>
          <w:color w:val="414042"/>
          <w:w w:val="105"/>
        </w:rPr>
        <w:t>de ciencias </w:t>
      </w:r>
      <w:r>
        <w:rPr>
          <w:color w:val="414042"/>
          <w:spacing w:val="2"/>
          <w:w w:val="105"/>
        </w:rPr>
        <w:t>sociales, </w:t>
      </w:r>
      <w:r>
        <w:rPr>
          <w:color w:val="414042"/>
          <w:w w:val="105"/>
        </w:rPr>
        <w:t>los </w:t>
      </w:r>
      <w:r>
        <w:rPr>
          <w:color w:val="414042"/>
          <w:spacing w:val="3"/>
          <w:w w:val="105"/>
        </w:rPr>
        <w:t>cuales </w:t>
      </w:r>
      <w:r>
        <w:rPr>
          <w:color w:val="414042"/>
          <w:spacing w:val="2"/>
          <w:w w:val="105"/>
        </w:rPr>
        <w:t>muestran </w:t>
      </w:r>
      <w:r>
        <w:rPr>
          <w:color w:val="414042"/>
          <w:w w:val="105"/>
        </w:rPr>
        <w:t>la siguiente </w:t>
      </w:r>
      <w:r>
        <w:rPr>
          <w:color w:val="414042"/>
          <w:spacing w:val="2"/>
          <w:w w:val="105"/>
        </w:rPr>
        <w:t>partici- </w:t>
      </w:r>
      <w:r>
        <w:rPr>
          <w:color w:val="414042"/>
          <w:w w:val="105"/>
        </w:rPr>
        <w:t>pación dentro del ámbito</w:t>
      </w:r>
      <w:r>
        <w:rPr>
          <w:color w:val="414042"/>
          <w:spacing w:val="56"/>
          <w:w w:val="105"/>
        </w:rPr>
        <w:t> </w:t>
      </w:r>
      <w:r>
        <w:rPr>
          <w:color w:val="414042"/>
          <w:w w:val="105"/>
        </w:rPr>
        <w:t>nacional:</w:t>
      </w:r>
    </w:p>
    <w:p>
      <w:pPr>
        <w:pStyle w:val="BodyText"/>
        <w:spacing w:before="9"/>
        <w:rPr>
          <w:sz w:val="15"/>
        </w:rPr>
      </w:pPr>
    </w:p>
    <w:p>
      <w:pPr>
        <w:spacing w:after="0"/>
        <w:rPr>
          <w:sz w:val="15"/>
        </w:rPr>
        <w:sectPr>
          <w:pgSz w:w="12240" w:h="15840"/>
          <w:pgMar w:header="440" w:footer="475" w:top="640" w:bottom="660" w:left="136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6"/>
        </w:rPr>
      </w:pPr>
    </w:p>
    <w:p>
      <w:pPr>
        <w:spacing w:line="254" w:lineRule="auto" w:before="0"/>
        <w:ind w:left="148" w:right="0" w:firstLine="222"/>
        <w:jc w:val="right"/>
        <w:rPr>
          <w:sz w:val="18"/>
        </w:rPr>
      </w:pPr>
      <w:r>
        <w:rPr>
          <w:rFonts w:ascii="Palatino Linotype" w:hAnsi="Palatino Linotype"/>
          <w:b/>
          <w:color w:val="0072BC"/>
          <w:spacing w:val="-3"/>
          <w:sz w:val="18"/>
        </w:rPr>
        <w:t>Tabla </w:t>
      </w:r>
      <w:r>
        <w:rPr>
          <w:rFonts w:ascii="Palatino Linotype" w:hAnsi="Palatino Linotype"/>
          <w:b/>
          <w:color w:val="0072BC"/>
          <w:sz w:val="18"/>
        </w:rPr>
        <w:t>14 </w:t>
      </w:r>
      <w:r>
        <w:rPr>
          <w:rFonts w:ascii="Palatino Linotype" w:hAnsi="Palatino Linotype"/>
          <w:b/>
          <w:color w:val="0072BC"/>
          <w:spacing w:val="-6"/>
          <w:sz w:val="18"/>
        </w:rPr>
        <w:t>(a) </w:t>
      </w:r>
      <w:r>
        <w:rPr>
          <w:rFonts w:ascii="Palatino Linotype" w:hAnsi="Palatino Linotype"/>
          <w:i/>
          <w:color w:val="636466"/>
          <w:sz w:val="18"/>
        </w:rPr>
        <w:t>Producción </w:t>
      </w:r>
      <w:r>
        <w:rPr>
          <w:color w:val="636466"/>
          <w:sz w:val="18"/>
        </w:rPr>
        <w:t>de la</w:t>
      </w:r>
      <w:r>
        <w:rPr>
          <w:color w:val="636466"/>
          <w:w w:val="107"/>
          <w:sz w:val="18"/>
        </w:rPr>
        <w:t> </w:t>
      </w:r>
      <w:r>
        <w:rPr>
          <w:color w:val="636466"/>
          <w:w w:val="115"/>
          <w:sz w:val="18"/>
        </w:rPr>
        <w:t>uanl </w:t>
      </w:r>
      <w:r>
        <w:rPr>
          <w:color w:val="636466"/>
          <w:w w:val="105"/>
          <w:sz w:val="18"/>
        </w:rPr>
        <w:t>en </w:t>
      </w:r>
      <w:r>
        <w:rPr>
          <w:color w:val="636466"/>
          <w:spacing w:val="2"/>
          <w:w w:val="105"/>
          <w:sz w:val="18"/>
        </w:rPr>
        <w:t>revistas </w:t>
      </w:r>
      <w:r>
        <w:rPr>
          <w:color w:val="636466"/>
          <w:w w:val="105"/>
          <w:sz w:val="18"/>
        </w:rPr>
        <w:t>nacionales de</w:t>
      </w:r>
      <w:r>
        <w:rPr>
          <w:color w:val="636466"/>
          <w:w w:val="103"/>
          <w:sz w:val="18"/>
        </w:rPr>
        <w:t> </w:t>
      </w:r>
      <w:r>
        <w:rPr>
          <w:color w:val="636466"/>
          <w:w w:val="105"/>
          <w:sz w:val="18"/>
        </w:rPr>
        <w:t>ciencias sociales, 2005-2011</w:t>
      </w:r>
    </w:p>
    <w:p>
      <w:pPr>
        <w:spacing w:before="13"/>
        <w:ind w:left="0" w:right="0" w:firstLine="0"/>
        <w:jc w:val="right"/>
        <w:rPr>
          <w:sz w:val="18"/>
        </w:rPr>
      </w:pPr>
      <w:r>
        <w:rPr>
          <w:color w:val="636466"/>
          <w:w w:val="110"/>
          <w:sz w:val="18"/>
        </w:rPr>
        <w:t>(página siguiente)</w:t>
      </w:r>
    </w:p>
    <w:p>
      <w:pPr>
        <w:pStyle w:val="ListParagraph"/>
        <w:numPr>
          <w:ilvl w:val="0"/>
          <w:numId w:val="13"/>
        </w:numPr>
        <w:tabs>
          <w:tab w:pos="571" w:val="left" w:leader="none"/>
        </w:tabs>
        <w:spacing w:line="260" w:lineRule="exact" w:before="54" w:after="0"/>
        <w:ind w:left="570" w:right="118" w:hanging="360"/>
        <w:jc w:val="both"/>
        <w:rPr>
          <w:sz w:val="22"/>
        </w:rPr>
      </w:pPr>
      <w:r>
        <w:rPr>
          <w:rFonts w:ascii="Palatino Linotype" w:hAnsi="Palatino Linotype"/>
          <w:i/>
          <w:color w:val="808285"/>
          <w:spacing w:val="-2"/>
          <w:w w:val="83"/>
          <w:sz w:val="22"/>
        </w:rPr>
        <w:br w:type="column"/>
      </w:r>
      <w:r>
        <w:rPr>
          <w:rFonts w:ascii="Palatino Linotype" w:hAnsi="Palatino Linotype"/>
          <w:i/>
          <w:color w:val="808285"/>
          <w:spacing w:val="-3"/>
          <w:w w:val="105"/>
          <w:sz w:val="22"/>
        </w:rPr>
        <w:t>Salud Pública </w:t>
      </w:r>
      <w:r>
        <w:rPr>
          <w:rFonts w:ascii="Palatino Linotype" w:hAnsi="Palatino Linotype"/>
          <w:i/>
          <w:color w:val="808285"/>
          <w:w w:val="105"/>
          <w:sz w:val="22"/>
        </w:rPr>
        <w:t>de </w:t>
      </w:r>
      <w:r>
        <w:rPr>
          <w:rFonts w:ascii="Palatino Linotype" w:hAnsi="Palatino Linotype"/>
          <w:i/>
          <w:color w:val="808285"/>
          <w:spacing w:val="-4"/>
          <w:w w:val="105"/>
          <w:sz w:val="22"/>
        </w:rPr>
        <w:t>México</w:t>
      </w:r>
      <w:r>
        <w:rPr>
          <w:color w:val="636466"/>
          <w:spacing w:val="-4"/>
          <w:w w:val="105"/>
          <w:sz w:val="22"/>
        </w:rPr>
        <w:t>, </w:t>
      </w:r>
      <w:r>
        <w:rPr>
          <w:color w:val="636466"/>
          <w:spacing w:val="-5"/>
          <w:w w:val="105"/>
          <w:sz w:val="22"/>
        </w:rPr>
        <w:t>editada por </w:t>
      </w:r>
      <w:r>
        <w:rPr>
          <w:color w:val="636466"/>
          <w:spacing w:val="-3"/>
          <w:w w:val="105"/>
          <w:sz w:val="22"/>
        </w:rPr>
        <w:t>el </w:t>
      </w:r>
      <w:r>
        <w:rPr>
          <w:color w:val="636466"/>
          <w:spacing w:val="-5"/>
          <w:w w:val="105"/>
          <w:sz w:val="22"/>
        </w:rPr>
        <w:t>Instituto </w:t>
      </w:r>
      <w:r>
        <w:rPr>
          <w:color w:val="636466"/>
          <w:spacing w:val="-6"/>
          <w:w w:val="105"/>
          <w:sz w:val="22"/>
        </w:rPr>
        <w:t>Nacional </w:t>
      </w:r>
      <w:r>
        <w:rPr>
          <w:color w:val="636466"/>
          <w:spacing w:val="-3"/>
          <w:w w:val="105"/>
          <w:sz w:val="22"/>
        </w:rPr>
        <w:t>de </w:t>
      </w:r>
      <w:r>
        <w:rPr>
          <w:color w:val="636466"/>
          <w:spacing w:val="-5"/>
          <w:w w:val="105"/>
          <w:sz w:val="22"/>
        </w:rPr>
        <w:t>Salud</w:t>
      </w:r>
      <w:r>
        <w:rPr>
          <w:color w:val="636466"/>
          <w:spacing w:val="-27"/>
          <w:w w:val="105"/>
          <w:sz w:val="22"/>
        </w:rPr>
        <w:t> </w:t>
      </w:r>
      <w:r>
        <w:rPr>
          <w:color w:val="636466"/>
          <w:spacing w:val="-5"/>
          <w:w w:val="105"/>
          <w:sz w:val="22"/>
        </w:rPr>
        <w:t>Pública,</w:t>
      </w:r>
      <w:r>
        <w:rPr>
          <w:color w:val="636466"/>
          <w:spacing w:val="-27"/>
          <w:w w:val="105"/>
          <w:sz w:val="22"/>
        </w:rPr>
        <w:t> </w:t>
      </w:r>
      <w:r>
        <w:rPr>
          <w:color w:val="636466"/>
          <w:spacing w:val="-4"/>
          <w:w w:val="105"/>
          <w:sz w:val="22"/>
        </w:rPr>
        <w:t>agrupa</w:t>
      </w:r>
      <w:r>
        <w:rPr>
          <w:color w:val="636466"/>
          <w:spacing w:val="-27"/>
          <w:w w:val="105"/>
          <w:sz w:val="22"/>
        </w:rPr>
        <w:t> </w:t>
      </w:r>
      <w:r>
        <w:rPr>
          <w:rFonts w:ascii="Palatino Linotype" w:hAnsi="Palatino Linotype"/>
          <w:b/>
          <w:color w:val="0072BC"/>
          <w:spacing w:val="-7"/>
          <w:w w:val="105"/>
          <w:sz w:val="22"/>
        </w:rPr>
        <w:t>13</w:t>
      </w:r>
      <w:r>
        <w:rPr>
          <w:rFonts w:ascii="Palatino Linotype" w:hAnsi="Palatino Linotype"/>
          <w:b/>
          <w:color w:val="0072BC"/>
          <w:spacing w:val="-26"/>
          <w:w w:val="105"/>
          <w:sz w:val="22"/>
        </w:rPr>
        <w:t> </w:t>
      </w:r>
      <w:r>
        <w:rPr>
          <w:color w:val="636466"/>
          <w:spacing w:val="-4"/>
          <w:w w:val="105"/>
          <w:sz w:val="22"/>
        </w:rPr>
        <w:t>artículos</w:t>
      </w:r>
      <w:r>
        <w:rPr>
          <w:color w:val="636466"/>
          <w:spacing w:val="-27"/>
          <w:w w:val="105"/>
          <w:sz w:val="22"/>
        </w:rPr>
        <w:t> </w:t>
      </w:r>
      <w:r>
        <w:rPr>
          <w:color w:val="636466"/>
          <w:spacing w:val="-5"/>
          <w:w w:val="105"/>
          <w:sz w:val="22"/>
        </w:rPr>
        <w:t>escritos</w:t>
      </w:r>
      <w:r>
        <w:rPr>
          <w:color w:val="636466"/>
          <w:spacing w:val="-27"/>
          <w:w w:val="105"/>
          <w:sz w:val="22"/>
        </w:rPr>
        <w:t> </w:t>
      </w:r>
      <w:r>
        <w:rPr>
          <w:color w:val="636466"/>
          <w:spacing w:val="4"/>
          <w:w w:val="105"/>
          <w:sz w:val="22"/>
        </w:rPr>
        <w:t>ensu</w:t>
      </w:r>
      <w:r>
        <w:rPr>
          <w:color w:val="636466"/>
          <w:spacing w:val="-27"/>
          <w:w w:val="105"/>
          <w:sz w:val="22"/>
        </w:rPr>
        <w:t> </w:t>
      </w:r>
      <w:r>
        <w:rPr>
          <w:color w:val="636466"/>
          <w:spacing w:val="-5"/>
          <w:w w:val="105"/>
          <w:sz w:val="22"/>
        </w:rPr>
        <w:t>totalidad</w:t>
      </w:r>
      <w:r>
        <w:rPr>
          <w:color w:val="636466"/>
          <w:spacing w:val="-27"/>
          <w:w w:val="105"/>
          <w:sz w:val="22"/>
        </w:rPr>
        <w:t> </w:t>
      </w:r>
      <w:r>
        <w:rPr>
          <w:color w:val="636466"/>
          <w:spacing w:val="-5"/>
          <w:w w:val="105"/>
          <w:sz w:val="22"/>
        </w:rPr>
        <w:t>median- </w:t>
      </w:r>
      <w:r>
        <w:rPr>
          <w:color w:val="636466"/>
          <w:spacing w:val="-3"/>
          <w:w w:val="105"/>
          <w:sz w:val="22"/>
        </w:rPr>
        <w:t>te</w:t>
      </w:r>
      <w:r>
        <w:rPr>
          <w:color w:val="636466"/>
          <w:spacing w:val="-16"/>
          <w:w w:val="105"/>
          <w:sz w:val="22"/>
        </w:rPr>
        <w:t> </w:t>
      </w:r>
      <w:r>
        <w:rPr>
          <w:color w:val="636466"/>
          <w:spacing w:val="-6"/>
          <w:w w:val="105"/>
          <w:sz w:val="22"/>
        </w:rPr>
        <w:t>colaboración</w:t>
      </w:r>
      <w:r>
        <w:rPr>
          <w:color w:val="636466"/>
          <w:spacing w:val="-16"/>
          <w:w w:val="105"/>
          <w:sz w:val="22"/>
        </w:rPr>
        <w:t> </w:t>
      </w:r>
      <w:r>
        <w:rPr>
          <w:color w:val="636466"/>
          <w:spacing w:val="-5"/>
          <w:w w:val="105"/>
          <w:sz w:val="22"/>
        </w:rPr>
        <w:t>académica,</w:t>
      </w:r>
      <w:r>
        <w:rPr>
          <w:color w:val="636466"/>
          <w:spacing w:val="-16"/>
          <w:w w:val="105"/>
          <w:sz w:val="22"/>
        </w:rPr>
        <w:t> </w:t>
      </w:r>
      <w:r>
        <w:rPr>
          <w:color w:val="636466"/>
          <w:spacing w:val="-5"/>
          <w:w w:val="105"/>
          <w:sz w:val="22"/>
        </w:rPr>
        <w:t>desde</w:t>
      </w:r>
      <w:r>
        <w:rPr>
          <w:color w:val="636466"/>
          <w:spacing w:val="-16"/>
          <w:w w:val="105"/>
          <w:sz w:val="22"/>
        </w:rPr>
        <w:t> </w:t>
      </w:r>
      <w:r>
        <w:rPr>
          <w:color w:val="636466"/>
          <w:spacing w:val="-3"/>
          <w:w w:val="105"/>
          <w:sz w:val="22"/>
        </w:rPr>
        <w:t>una</w:t>
      </w:r>
      <w:r>
        <w:rPr>
          <w:color w:val="636466"/>
          <w:spacing w:val="-16"/>
          <w:w w:val="105"/>
          <w:sz w:val="22"/>
        </w:rPr>
        <w:t> </w:t>
      </w:r>
      <w:r>
        <w:rPr>
          <w:color w:val="636466"/>
          <w:spacing w:val="-7"/>
          <w:w w:val="105"/>
          <w:sz w:val="22"/>
        </w:rPr>
        <w:t>composición</w:t>
      </w:r>
      <w:r>
        <w:rPr>
          <w:color w:val="636466"/>
          <w:spacing w:val="-16"/>
          <w:w w:val="105"/>
          <w:sz w:val="22"/>
        </w:rPr>
        <w:t> </w:t>
      </w:r>
      <w:r>
        <w:rPr>
          <w:color w:val="636466"/>
          <w:spacing w:val="-5"/>
          <w:w w:val="105"/>
          <w:sz w:val="22"/>
        </w:rPr>
        <w:t>que</w:t>
      </w:r>
      <w:r>
        <w:rPr>
          <w:color w:val="636466"/>
          <w:spacing w:val="-16"/>
          <w:w w:val="105"/>
          <w:sz w:val="22"/>
        </w:rPr>
        <w:t> </w:t>
      </w:r>
      <w:r>
        <w:rPr>
          <w:color w:val="636466"/>
          <w:spacing w:val="-4"/>
          <w:w w:val="105"/>
          <w:sz w:val="22"/>
        </w:rPr>
        <w:t>privilegia </w:t>
      </w:r>
      <w:r>
        <w:rPr>
          <w:color w:val="636466"/>
          <w:spacing w:val="-3"/>
          <w:w w:val="105"/>
          <w:sz w:val="22"/>
        </w:rPr>
        <w:t>la </w:t>
      </w:r>
      <w:r>
        <w:rPr>
          <w:color w:val="636466"/>
          <w:spacing w:val="-5"/>
          <w:w w:val="105"/>
          <w:sz w:val="22"/>
        </w:rPr>
        <w:t>participación </w:t>
      </w:r>
      <w:r>
        <w:rPr>
          <w:color w:val="636466"/>
          <w:spacing w:val="-3"/>
          <w:w w:val="105"/>
          <w:sz w:val="22"/>
        </w:rPr>
        <w:t>de </w:t>
      </w:r>
      <w:r>
        <w:rPr>
          <w:color w:val="636466"/>
          <w:spacing w:val="-6"/>
          <w:w w:val="105"/>
          <w:sz w:val="22"/>
        </w:rPr>
        <w:t>investigadores </w:t>
      </w:r>
      <w:r>
        <w:rPr>
          <w:color w:val="636466"/>
          <w:spacing w:val="-5"/>
          <w:w w:val="105"/>
          <w:sz w:val="22"/>
        </w:rPr>
        <w:t>adscritos </w:t>
      </w:r>
      <w:r>
        <w:rPr>
          <w:color w:val="636466"/>
          <w:w w:val="105"/>
          <w:sz w:val="22"/>
        </w:rPr>
        <w:t>a </w:t>
      </w:r>
      <w:r>
        <w:rPr>
          <w:color w:val="636466"/>
          <w:spacing w:val="-4"/>
          <w:w w:val="105"/>
          <w:sz w:val="22"/>
        </w:rPr>
        <w:t>otras </w:t>
      </w:r>
      <w:r>
        <w:rPr>
          <w:color w:val="636466"/>
          <w:spacing w:val="-6"/>
          <w:w w:val="105"/>
          <w:sz w:val="22"/>
        </w:rPr>
        <w:t>instituciones </w:t>
      </w:r>
      <w:r>
        <w:rPr>
          <w:color w:val="636466"/>
          <w:spacing w:val="-5"/>
          <w:w w:val="105"/>
          <w:sz w:val="22"/>
        </w:rPr>
        <w:t>nacionales, seguidos </w:t>
      </w:r>
      <w:r>
        <w:rPr>
          <w:color w:val="636466"/>
          <w:spacing w:val="-3"/>
          <w:w w:val="105"/>
          <w:sz w:val="22"/>
        </w:rPr>
        <w:t>de una </w:t>
      </w:r>
      <w:r>
        <w:rPr>
          <w:color w:val="636466"/>
          <w:spacing w:val="-6"/>
          <w:w w:val="105"/>
          <w:sz w:val="22"/>
        </w:rPr>
        <w:t>presencia relativamente </w:t>
      </w:r>
      <w:r>
        <w:rPr>
          <w:color w:val="636466"/>
          <w:spacing w:val="-5"/>
          <w:w w:val="105"/>
          <w:sz w:val="22"/>
        </w:rPr>
        <w:t>equilibrada </w:t>
      </w:r>
      <w:r>
        <w:rPr>
          <w:color w:val="636466"/>
          <w:spacing w:val="-6"/>
          <w:w w:val="105"/>
          <w:sz w:val="22"/>
        </w:rPr>
        <w:t>entre </w:t>
      </w:r>
      <w:r>
        <w:rPr>
          <w:color w:val="636466"/>
          <w:spacing w:val="-7"/>
          <w:w w:val="105"/>
          <w:sz w:val="22"/>
        </w:rPr>
        <w:t>coautores </w:t>
      </w:r>
      <w:r>
        <w:rPr>
          <w:color w:val="636466"/>
          <w:spacing w:val="-6"/>
          <w:w w:val="105"/>
          <w:sz w:val="22"/>
        </w:rPr>
        <w:t>nacionales </w:t>
      </w:r>
      <w:r>
        <w:rPr>
          <w:color w:val="636466"/>
          <w:w w:val="105"/>
          <w:sz w:val="22"/>
        </w:rPr>
        <w:t>e </w:t>
      </w:r>
      <w:r>
        <w:rPr>
          <w:color w:val="636466"/>
          <w:spacing w:val="-5"/>
          <w:w w:val="105"/>
          <w:sz w:val="22"/>
        </w:rPr>
        <w:t>institucionales </w:t>
      </w:r>
      <w:r>
        <w:rPr>
          <w:color w:val="636466"/>
          <w:w w:val="105"/>
          <w:sz w:val="22"/>
        </w:rPr>
        <w:t>y</w:t>
      </w:r>
      <w:r>
        <w:rPr>
          <w:color w:val="636466"/>
          <w:spacing w:val="-33"/>
          <w:w w:val="105"/>
          <w:sz w:val="22"/>
        </w:rPr>
        <w:t> </w:t>
      </w:r>
      <w:r>
        <w:rPr>
          <w:color w:val="636466"/>
          <w:spacing w:val="-5"/>
          <w:w w:val="105"/>
          <w:sz w:val="22"/>
        </w:rPr>
        <w:t>extranjeros.</w:t>
      </w:r>
    </w:p>
    <w:p>
      <w:pPr>
        <w:pStyle w:val="ListParagraph"/>
        <w:numPr>
          <w:ilvl w:val="0"/>
          <w:numId w:val="13"/>
        </w:numPr>
        <w:tabs>
          <w:tab w:pos="571" w:val="left" w:leader="none"/>
        </w:tabs>
        <w:spacing w:line="260" w:lineRule="exact" w:before="0" w:after="0"/>
        <w:ind w:left="570" w:right="117" w:hanging="360"/>
        <w:jc w:val="both"/>
        <w:rPr>
          <w:sz w:val="22"/>
        </w:rPr>
      </w:pPr>
      <w:r>
        <w:rPr>
          <w:rFonts w:ascii="Palatino Linotype" w:hAnsi="Palatino Linotype"/>
          <w:i/>
          <w:color w:val="808285"/>
          <w:spacing w:val="-5"/>
          <w:w w:val="105"/>
          <w:sz w:val="22"/>
        </w:rPr>
        <w:t>Trayectorias</w:t>
      </w:r>
      <w:r>
        <w:rPr>
          <w:color w:val="636466"/>
          <w:spacing w:val="-5"/>
          <w:w w:val="105"/>
          <w:sz w:val="22"/>
        </w:rPr>
        <w:t>, que </w:t>
      </w:r>
      <w:r>
        <w:rPr>
          <w:color w:val="636466"/>
          <w:spacing w:val="-6"/>
          <w:w w:val="105"/>
          <w:sz w:val="22"/>
        </w:rPr>
        <w:t>publica </w:t>
      </w:r>
      <w:r>
        <w:rPr>
          <w:color w:val="636466"/>
          <w:spacing w:val="-3"/>
          <w:w w:val="105"/>
          <w:sz w:val="22"/>
        </w:rPr>
        <w:t>la </w:t>
      </w:r>
      <w:r>
        <w:rPr>
          <w:color w:val="636466"/>
          <w:spacing w:val="-7"/>
          <w:w w:val="105"/>
          <w:sz w:val="22"/>
        </w:rPr>
        <w:t>Universidad </w:t>
      </w:r>
      <w:r>
        <w:rPr>
          <w:color w:val="636466"/>
          <w:spacing w:val="-8"/>
          <w:w w:val="105"/>
          <w:sz w:val="22"/>
        </w:rPr>
        <w:t>Autónoma </w:t>
      </w:r>
      <w:r>
        <w:rPr>
          <w:color w:val="636466"/>
          <w:spacing w:val="-3"/>
          <w:w w:val="105"/>
          <w:sz w:val="22"/>
        </w:rPr>
        <w:t>de </w:t>
      </w:r>
      <w:r>
        <w:rPr>
          <w:color w:val="636466"/>
          <w:spacing w:val="-6"/>
          <w:w w:val="105"/>
          <w:sz w:val="22"/>
        </w:rPr>
        <w:t>Nuevo </w:t>
      </w:r>
      <w:r>
        <w:rPr>
          <w:color w:val="636466"/>
          <w:spacing w:val="-5"/>
          <w:w w:val="105"/>
          <w:sz w:val="22"/>
        </w:rPr>
        <w:t>León,</w:t>
      </w:r>
      <w:r>
        <w:rPr>
          <w:color w:val="636466"/>
          <w:spacing w:val="-17"/>
          <w:w w:val="105"/>
          <w:sz w:val="22"/>
        </w:rPr>
        <w:t> </w:t>
      </w:r>
      <w:r>
        <w:rPr>
          <w:color w:val="636466"/>
          <w:spacing w:val="-6"/>
          <w:w w:val="105"/>
          <w:sz w:val="22"/>
        </w:rPr>
        <w:t>concentra</w:t>
      </w:r>
      <w:r>
        <w:rPr>
          <w:color w:val="636466"/>
          <w:spacing w:val="-17"/>
          <w:w w:val="105"/>
          <w:sz w:val="22"/>
        </w:rPr>
        <w:t> </w:t>
      </w:r>
      <w:r>
        <w:rPr>
          <w:color w:val="636466"/>
          <w:spacing w:val="-4"/>
          <w:w w:val="105"/>
          <w:sz w:val="22"/>
        </w:rPr>
        <w:t>diez</w:t>
      </w:r>
      <w:r>
        <w:rPr>
          <w:color w:val="636466"/>
          <w:spacing w:val="-17"/>
          <w:w w:val="105"/>
          <w:sz w:val="22"/>
        </w:rPr>
        <w:t> </w:t>
      </w:r>
      <w:r>
        <w:rPr>
          <w:color w:val="636466"/>
          <w:spacing w:val="-4"/>
          <w:w w:val="105"/>
          <w:sz w:val="22"/>
        </w:rPr>
        <w:t>artículos</w:t>
      </w:r>
      <w:r>
        <w:rPr>
          <w:color w:val="636466"/>
          <w:spacing w:val="-17"/>
          <w:w w:val="105"/>
          <w:sz w:val="22"/>
        </w:rPr>
        <w:t> </w:t>
      </w:r>
      <w:r>
        <w:rPr>
          <w:color w:val="636466"/>
          <w:spacing w:val="-5"/>
          <w:w w:val="105"/>
          <w:sz w:val="22"/>
        </w:rPr>
        <w:t>con</w:t>
      </w:r>
      <w:r>
        <w:rPr>
          <w:color w:val="636466"/>
          <w:spacing w:val="-17"/>
          <w:w w:val="105"/>
          <w:sz w:val="22"/>
        </w:rPr>
        <w:t> </w:t>
      </w:r>
      <w:r>
        <w:rPr>
          <w:color w:val="636466"/>
          <w:spacing w:val="-3"/>
          <w:w w:val="105"/>
          <w:sz w:val="22"/>
        </w:rPr>
        <w:t>una</w:t>
      </w:r>
      <w:r>
        <w:rPr>
          <w:color w:val="636466"/>
          <w:spacing w:val="-17"/>
          <w:w w:val="105"/>
          <w:sz w:val="22"/>
        </w:rPr>
        <w:t> </w:t>
      </w:r>
      <w:r>
        <w:rPr>
          <w:color w:val="636466"/>
          <w:spacing w:val="-6"/>
          <w:w w:val="105"/>
          <w:sz w:val="22"/>
        </w:rPr>
        <w:t>colaboración</w:t>
      </w:r>
      <w:r>
        <w:rPr>
          <w:color w:val="636466"/>
          <w:spacing w:val="-17"/>
          <w:w w:val="105"/>
          <w:sz w:val="22"/>
        </w:rPr>
        <w:t> </w:t>
      </w:r>
      <w:r>
        <w:rPr>
          <w:color w:val="636466"/>
          <w:spacing w:val="-3"/>
          <w:w w:val="105"/>
          <w:sz w:val="22"/>
        </w:rPr>
        <w:t>de</w:t>
      </w:r>
      <w:r>
        <w:rPr>
          <w:color w:val="636466"/>
          <w:spacing w:val="-17"/>
          <w:w w:val="105"/>
          <w:sz w:val="22"/>
        </w:rPr>
        <w:t> </w:t>
      </w:r>
      <w:r>
        <w:rPr>
          <w:rFonts w:ascii="Palatino Linotype" w:hAnsi="Palatino Linotype"/>
          <w:b/>
          <w:color w:val="0072BC"/>
          <w:spacing w:val="-6"/>
          <w:w w:val="105"/>
          <w:sz w:val="22"/>
        </w:rPr>
        <w:t>30%</w:t>
      </w:r>
      <w:r>
        <w:rPr>
          <w:rFonts w:ascii="Palatino Linotype" w:hAnsi="Palatino Linotype"/>
          <w:b/>
          <w:color w:val="0072BC"/>
          <w:spacing w:val="-15"/>
          <w:w w:val="105"/>
          <w:sz w:val="22"/>
        </w:rPr>
        <w:t> </w:t>
      </w:r>
      <w:r>
        <w:rPr>
          <w:color w:val="636466"/>
          <w:spacing w:val="-5"/>
          <w:w w:val="105"/>
          <w:sz w:val="22"/>
        </w:rPr>
        <w:t>que, </w:t>
      </w:r>
      <w:r>
        <w:rPr>
          <w:color w:val="636466"/>
          <w:spacing w:val="-3"/>
          <w:w w:val="105"/>
          <w:sz w:val="22"/>
        </w:rPr>
        <w:t>para</w:t>
      </w:r>
      <w:r>
        <w:rPr>
          <w:color w:val="636466"/>
          <w:spacing w:val="-22"/>
          <w:w w:val="105"/>
          <w:sz w:val="22"/>
        </w:rPr>
        <w:t> </w:t>
      </w:r>
      <w:r>
        <w:rPr>
          <w:color w:val="636466"/>
          <w:spacing w:val="-3"/>
          <w:w w:val="105"/>
          <w:sz w:val="22"/>
        </w:rPr>
        <w:t>más</w:t>
      </w:r>
      <w:r>
        <w:rPr>
          <w:color w:val="636466"/>
          <w:spacing w:val="-22"/>
          <w:w w:val="105"/>
          <w:sz w:val="22"/>
        </w:rPr>
        <w:t> </w:t>
      </w:r>
      <w:r>
        <w:rPr>
          <w:color w:val="636466"/>
          <w:spacing w:val="-3"/>
          <w:w w:val="105"/>
          <w:sz w:val="22"/>
        </w:rPr>
        <w:t>de</w:t>
      </w:r>
      <w:r>
        <w:rPr>
          <w:color w:val="636466"/>
          <w:spacing w:val="-22"/>
          <w:w w:val="105"/>
          <w:sz w:val="22"/>
        </w:rPr>
        <w:t> </w:t>
      </w:r>
      <w:r>
        <w:rPr>
          <w:color w:val="636466"/>
          <w:spacing w:val="-3"/>
          <w:w w:val="105"/>
          <w:sz w:val="22"/>
        </w:rPr>
        <w:t>la</w:t>
      </w:r>
      <w:r>
        <w:rPr>
          <w:color w:val="636466"/>
          <w:spacing w:val="-22"/>
          <w:w w:val="105"/>
          <w:sz w:val="22"/>
        </w:rPr>
        <w:t> </w:t>
      </w:r>
      <w:r>
        <w:rPr>
          <w:color w:val="636466"/>
          <w:spacing w:val="-5"/>
          <w:w w:val="105"/>
          <w:sz w:val="22"/>
        </w:rPr>
        <w:t>mitad</w:t>
      </w:r>
      <w:r>
        <w:rPr>
          <w:color w:val="636466"/>
          <w:spacing w:val="-22"/>
          <w:w w:val="105"/>
          <w:sz w:val="22"/>
        </w:rPr>
        <w:t> </w:t>
      </w:r>
      <w:r>
        <w:rPr>
          <w:color w:val="636466"/>
          <w:spacing w:val="-3"/>
          <w:w w:val="105"/>
          <w:sz w:val="22"/>
        </w:rPr>
        <w:t>de</w:t>
      </w:r>
      <w:r>
        <w:rPr>
          <w:color w:val="636466"/>
          <w:spacing w:val="-22"/>
          <w:w w:val="105"/>
          <w:sz w:val="22"/>
        </w:rPr>
        <w:t> </w:t>
      </w:r>
      <w:r>
        <w:rPr>
          <w:color w:val="636466"/>
          <w:spacing w:val="-5"/>
          <w:w w:val="105"/>
          <w:sz w:val="22"/>
        </w:rPr>
        <w:t>los</w:t>
      </w:r>
      <w:r>
        <w:rPr>
          <w:color w:val="636466"/>
          <w:spacing w:val="-22"/>
          <w:w w:val="105"/>
          <w:sz w:val="22"/>
        </w:rPr>
        <w:t> </w:t>
      </w:r>
      <w:r>
        <w:rPr>
          <w:color w:val="636466"/>
          <w:spacing w:val="-4"/>
          <w:w w:val="105"/>
          <w:sz w:val="22"/>
        </w:rPr>
        <w:t>casos,</w:t>
      </w:r>
      <w:r>
        <w:rPr>
          <w:color w:val="636466"/>
          <w:spacing w:val="-22"/>
          <w:w w:val="105"/>
          <w:sz w:val="22"/>
        </w:rPr>
        <w:t> </w:t>
      </w:r>
      <w:r>
        <w:rPr>
          <w:color w:val="636466"/>
          <w:spacing w:val="-6"/>
          <w:w w:val="105"/>
          <w:sz w:val="22"/>
        </w:rPr>
        <w:t>sucede</w:t>
      </w:r>
      <w:r>
        <w:rPr>
          <w:color w:val="636466"/>
          <w:spacing w:val="-22"/>
          <w:w w:val="105"/>
          <w:sz w:val="22"/>
        </w:rPr>
        <w:t> </w:t>
      </w:r>
      <w:r>
        <w:rPr>
          <w:color w:val="636466"/>
          <w:spacing w:val="-6"/>
          <w:w w:val="105"/>
          <w:sz w:val="22"/>
        </w:rPr>
        <w:t>entre</w:t>
      </w:r>
      <w:r>
        <w:rPr>
          <w:color w:val="636466"/>
          <w:spacing w:val="-22"/>
          <w:w w:val="105"/>
          <w:sz w:val="22"/>
        </w:rPr>
        <w:t> </w:t>
      </w:r>
      <w:r>
        <w:rPr>
          <w:color w:val="636466"/>
          <w:spacing w:val="-7"/>
          <w:w w:val="105"/>
          <w:sz w:val="22"/>
        </w:rPr>
        <w:t>coautores</w:t>
      </w:r>
      <w:r>
        <w:rPr>
          <w:color w:val="636466"/>
          <w:spacing w:val="-22"/>
          <w:w w:val="105"/>
          <w:sz w:val="22"/>
        </w:rPr>
        <w:t> </w:t>
      </w:r>
      <w:r>
        <w:rPr>
          <w:color w:val="636466"/>
          <w:spacing w:val="-5"/>
          <w:w w:val="105"/>
          <w:sz w:val="22"/>
        </w:rPr>
        <w:t>adscritos </w:t>
      </w:r>
      <w:r>
        <w:rPr>
          <w:color w:val="636466"/>
          <w:w w:val="105"/>
          <w:sz w:val="22"/>
        </w:rPr>
        <w:t>a </w:t>
      </w:r>
      <w:r>
        <w:rPr>
          <w:color w:val="636466"/>
          <w:spacing w:val="-4"/>
          <w:w w:val="105"/>
          <w:sz w:val="22"/>
        </w:rPr>
        <w:t>otras </w:t>
      </w:r>
      <w:r>
        <w:rPr>
          <w:color w:val="636466"/>
          <w:spacing w:val="-6"/>
          <w:w w:val="105"/>
          <w:sz w:val="22"/>
        </w:rPr>
        <w:t>instituciones </w:t>
      </w:r>
      <w:r>
        <w:rPr>
          <w:color w:val="636466"/>
          <w:spacing w:val="-5"/>
          <w:w w:val="105"/>
          <w:sz w:val="22"/>
        </w:rPr>
        <w:t>nacionales, seguidos </w:t>
      </w:r>
      <w:r>
        <w:rPr>
          <w:color w:val="636466"/>
          <w:spacing w:val="-3"/>
          <w:w w:val="105"/>
          <w:sz w:val="22"/>
        </w:rPr>
        <w:t>de la </w:t>
      </w:r>
      <w:r>
        <w:rPr>
          <w:color w:val="636466"/>
          <w:spacing w:val="-5"/>
          <w:w w:val="105"/>
          <w:sz w:val="22"/>
        </w:rPr>
        <w:t>participación </w:t>
      </w:r>
      <w:r>
        <w:rPr>
          <w:color w:val="636466"/>
          <w:spacing w:val="-3"/>
          <w:w w:val="105"/>
          <w:sz w:val="22"/>
        </w:rPr>
        <w:t>de </w:t>
      </w:r>
      <w:r>
        <w:rPr>
          <w:color w:val="636466"/>
          <w:spacing w:val="-4"/>
          <w:w w:val="105"/>
          <w:sz w:val="22"/>
        </w:rPr>
        <w:t>pares</w:t>
      </w:r>
      <w:r>
        <w:rPr>
          <w:color w:val="636466"/>
          <w:spacing w:val="-1"/>
          <w:w w:val="105"/>
          <w:sz w:val="22"/>
        </w:rPr>
        <w:t> </w:t>
      </w:r>
      <w:r>
        <w:rPr>
          <w:color w:val="636466"/>
          <w:spacing w:val="-5"/>
          <w:w w:val="105"/>
          <w:sz w:val="22"/>
        </w:rPr>
        <w:t>extranjeros.</w:t>
      </w:r>
    </w:p>
    <w:p>
      <w:pPr>
        <w:pStyle w:val="ListParagraph"/>
        <w:numPr>
          <w:ilvl w:val="0"/>
          <w:numId w:val="13"/>
        </w:numPr>
        <w:tabs>
          <w:tab w:pos="571" w:val="left" w:leader="none"/>
        </w:tabs>
        <w:spacing w:line="260" w:lineRule="exact" w:before="0" w:after="0"/>
        <w:ind w:left="570" w:right="116" w:hanging="360"/>
        <w:jc w:val="both"/>
        <w:rPr>
          <w:sz w:val="22"/>
        </w:rPr>
      </w:pPr>
      <w:r>
        <w:rPr>
          <w:rFonts w:ascii="Palatino Linotype" w:hAnsi="Palatino Linotype"/>
          <w:i/>
          <w:color w:val="808285"/>
          <w:w w:val="105"/>
          <w:sz w:val="22"/>
        </w:rPr>
        <w:t>Ra </w:t>
      </w:r>
      <w:r>
        <w:rPr>
          <w:rFonts w:ascii="Palatino Linotype" w:hAnsi="Palatino Linotype"/>
          <w:i/>
          <w:color w:val="808285"/>
          <w:spacing w:val="-4"/>
          <w:w w:val="105"/>
          <w:sz w:val="22"/>
        </w:rPr>
        <w:t>Ximhai</w:t>
      </w:r>
      <w:r>
        <w:rPr>
          <w:color w:val="636466"/>
          <w:spacing w:val="-4"/>
          <w:w w:val="105"/>
          <w:sz w:val="22"/>
        </w:rPr>
        <w:t>, </w:t>
      </w:r>
      <w:r>
        <w:rPr>
          <w:color w:val="636466"/>
          <w:spacing w:val="-5"/>
          <w:w w:val="105"/>
          <w:sz w:val="22"/>
        </w:rPr>
        <w:t>editada por </w:t>
      </w:r>
      <w:r>
        <w:rPr>
          <w:color w:val="636466"/>
          <w:spacing w:val="-3"/>
          <w:w w:val="105"/>
          <w:sz w:val="22"/>
        </w:rPr>
        <w:t>la </w:t>
      </w:r>
      <w:r>
        <w:rPr>
          <w:color w:val="636466"/>
          <w:spacing w:val="-7"/>
          <w:w w:val="105"/>
          <w:sz w:val="22"/>
        </w:rPr>
        <w:t>Universidad </w:t>
      </w:r>
      <w:r>
        <w:rPr>
          <w:color w:val="636466"/>
          <w:spacing w:val="-8"/>
          <w:w w:val="105"/>
          <w:sz w:val="22"/>
        </w:rPr>
        <w:t>Autónoma </w:t>
      </w:r>
      <w:r>
        <w:rPr>
          <w:color w:val="636466"/>
          <w:spacing w:val="-6"/>
          <w:w w:val="105"/>
          <w:sz w:val="22"/>
        </w:rPr>
        <w:t>Indígena </w:t>
      </w:r>
      <w:r>
        <w:rPr>
          <w:color w:val="636466"/>
          <w:spacing w:val="-3"/>
          <w:w w:val="105"/>
          <w:sz w:val="22"/>
        </w:rPr>
        <w:t>de </w:t>
      </w:r>
      <w:r>
        <w:rPr>
          <w:color w:val="636466"/>
          <w:spacing w:val="-5"/>
          <w:w w:val="105"/>
          <w:sz w:val="22"/>
        </w:rPr>
        <w:t>México,</w:t>
      </w:r>
      <w:r>
        <w:rPr>
          <w:color w:val="636466"/>
          <w:spacing w:val="-29"/>
          <w:w w:val="105"/>
          <w:sz w:val="22"/>
        </w:rPr>
        <w:t> </w:t>
      </w:r>
      <w:r>
        <w:rPr>
          <w:color w:val="636466"/>
          <w:spacing w:val="-4"/>
          <w:w w:val="105"/>
          <w:sz w:val="22"/>
        </w:rPr>
        <w:t>registra</w:t>
      </w:r>
      <w:r>
        <w:rPr>
          <w:color w:val="636466"/>
          <w:spacing w:val="-29"/>
          <w:w w:val="105"/>
          <w:sz w:val="22"/>
        </w:rPr>
        <w:t> </w:t>
      </w:r>
      <w:r>
        <w:rPr>
          <w:color w:val="636466"/>
          <w:spacing w:val="-5"/>
          <w:w w:val="105"/>
          <w:sz w:val="22"/>
        </w:rPr>
        <w:t>siete</w:t>
      </w:r>
      <w:r>
        <w:rPr>
          <w:color w:val="636466"/>
          <w:spacing w:val="-29"/>
          <w:w w:val="105"/>
          <w:sz w:val="22"/>
        </w:rPr>
        <w:t> </w:t>
      </w:r>
      <w:r>
        <w:rPr>
          <w:color w:val="636466"/>
          <w:spacing w:val="-4"/>
          <w:w w:val="105"/>
          <w:sz w:val="22"/>
        </w:rPr>
        <w:t>artículos</w:t>
      </w:r>
      <w:r>
        <w:rPr>
          <w:color w:val="636466"/>
          <w:spacing w:val="-29"/>
          <w:w w:val="105"/>
          <w:sz w:val="22"/>
        </w:rPr>
        <w:t> </w:t>
      </w:r>
      <w:r>
        <w:rPr>
          <w:color w:val="636466"/>
          <w:spacing w:val="-5"/>
          <w:w w:val="105"/>
          <w:sz w:val="22"/>
        </w:rPr>
        <w:t>cuyo</w:t>
      </w:r>
      <w:r>
        <w:rPr>
          <w:color w:val="636466"/>
          <w:spacing w:val="-29"/>
          <w:w w:val="105"/>
          <w:sz w:val="22"/>
        </w:rPr>
        <w:t> </w:t>
      </w:r>
      <w:r>
        <w:rPr>
          <w:color w:val="636466"/>
          <w:spacing w:val="-5"/>
          <w:w w:val="105"/>
          <w:sz w:val="22"/>
        </w:rPr>
        <w:t>nivel</w:t>
      </w:r>
      <w:r>
        <w:rPr>
          <w:color w:val="636466"/>
          <w:spacing w:val="-29"/>
          <w:w w:val="105"/>
          <w:sz w:val="22"/>
        </w:rPr>
        <w:t> </w:t>
      </w:r>
      <w:r>
        <w:rPr>
          <w:color w:val="636466"/>
          <w:spacing w:val="-3"/>
          <w:w w:val="105"/>
          <w:sz w:val="22"/>
        </w:rPr>
        <w:t>de</w:t>
      </w:r>
      <w:r>
        <w:rPr>
          <w:color w:val="636466"/>
          <w:spacing w:val="-29"/>
          <w:w w:val="105"/>
          <w:sz w:val="22"/>
        </w:rPr>
        <w:t> </w:t>
      </w:r>
      <w:r>
        <w:rPr>
          <w:color w:val="636466"/>
          <w:spacing w:val="-6"/>
          <w:w w:val="105"/>
          <w:sz w:val="22"/>
        </w:rPr>
        <w:t>colaboración</w:t>
      </w:r>
      <w:r>
        <w:rPr>
          <w:color w:val="636466"/>
          <w:spacing w:val="-29"/>
          <w:w w:val="105"/>
          <w:sz w:val="22"/>
        </w:rPr>
        <w:t> </w:t>
      </w:r>
      <w:r>
        <w:rPr>
          <w:color w:val="636466"/>
          <w:spacing w:val="-3"/>
          <w:w w:val="105"/>
          <w:sz w:val="22"/>
        </w:rPr>
        <w:t>alcanza </w:t>
      </w:r>
      <w:r>
        <w:rPr>
          <w:rFonts w:ascii="Palatino Linotype" w:hAnsi="Palatino Linotype"/>
          <w:b/>
          <w:color w:val="0072BC"/>
          <w:spacing w:val="-6"/>
          <w:w w:val="105"/>
          <w:sz w:val="22"/>
        </w:rPr>
        <w:t>85.7%</w:t>
      </w:r>
      <w:r>
        <w:rPr>
          <w:color w:val="636466"/>
          <w:spacing w:val="-6"/>
          <w:w w:val="105"/>
          <w:sz w:val="22"/>
        </w:rPr>
        <w:t>,</w:t>
      </w:r>
      <w:r>
        <w:rPr>
          <w:color w:val="636466"/>
          <w:spacing w:val="-15"/>
          <w:w w:val="105"/>
          <w:sz w:val="22"/>
        </w:rPr>
        <w:t> </w:t>
      </w:r>
      <w:r>
        <w:rPr>
          <w:color w:val="636466"/>
          <w:w w:val="105"/>
          <w:sz w:val="22"/>
        </w:rPr>
        <w:t>a</w:t>
      </w:r>
      <w:r>
        <w:rPr>
          <w:color w:val="636466"/>
          <w:spacing w:val="-15"/>
          <w:w w:val="105"/>
          <w:sz w:val="22"/>
        </w:rPr>
        <w:t> </w:t>
      </w:r>
      <w:r>
        <w:rPr>
          <w:color w:val="636466"/>
          <w:w w:val="105"/>
          <w:sz w:val="22"/>
        </w:rPr>
        <w:t>partir</w:t>
      </w:r>
      <w:r>
        <w:rPr>
          <w:color w:val="636466"/>
          <w:spacing w:val="-15"/>
          <w:w w:val="105"/>
          <w:sz w:val="22"/>
        </w:rPr>
        <w:t> </w:t>
      </w:r>
      <w:r>
        <w:rPr>
          <w:color w:val="636466"/>
          <w:spacing w:val="-3"/>
          <w:w w:val="105"/>
          <w:sz w:val="22"/>
        </w:rPr>
        <w:t>de</w:t>
      </w:r>
      <w:r>
        <w:rPr>
          <w:color w:val="636466"/>
          <w:spacing w:val="-15"/>
          <w:w w:val="105"/>
          <w:sz w:val="22"/>
        </w:rPr>
        <w:t> </w:t>
      </w:r>
      <w:r>
        <w:rPr>
          <w:color w:val="636466"/>
          <w:spacing w:val="-3"/>
          <w:w w:val="105"/>
          <w:sz w:val="22"/>
        </w:rPr>
        <w:t>una</w:t>
      </w:r>
      <w:r>
        <w:rPr>
          <w:color w:val="636466"/>
          <w:spacing w:val="-15"/>
          <w:w w:val="105"/>
          <w:sz w:val="22"/>
        </w:rPr>
        <w:t> </w:t>
      </w:r>
      <w:r>
        <w:rPr>
          <w:color w:val="636466"/>
          <w:spacing w:val="-6"/>
          <w:w w:val="105"/>
          <w:sz w:val="22"/>
        </w:rPr>
        <w:t>distribución</w:t>
      </w:r>
      <w:r>
        <w:rPr>
          <w:color w:val="636466"/>
          <w:spacing w:val="-15"/>
          <w:w w:val="105"/>
          <w:sz w:val="22"/>
        </w:rPr>
        <w:t> </w:t>
      </w:r>
      <w:r>
        <w:rPr>
          <w:color w:val="636466"/>
          <w:spacing w:val="-5"/>
          <w:w w:val="105"/>
          <w:sz w:val="22"/>
        </w:rPr>
        <w:t>que</w:t>
      </w:r>
      <w:r>
        <w:rPr>
          <w:color w:val="636466"/>
          <w:spacing w:val="-15"/>
          <w:w w:val="105"/>
          <w:sz w:val="22"/>
        </w:rPr>
        <w:t> </w:t>
      </w:r>
      <w:r>
        <w:rPr>
          <w:color w:val="636466"/>
          <w:spacing w:val="-6"/>
          <w:w w:val="105"/>
          <w:sz w:val="22"/>
        </w:rPr>
        <w:t>mayoritariamente</w:t>
      </w:r>
      <w:r>
        <w:rPr>
          <w:color w:val="636466"/>
          <w:spacing w:val="-15"/>
          <w:w w:val="105"/>
          <w:sz w:val="22"/>
        </w:rPr>
        <w:t> </w:t>
      </w:r>
      <w:r>
        <w:rPr>
          <w:color w:val="636466"/>
          <w:spacing w:val="-5"/>
          <w:w w:val="105"/>
          <w:sz w:val="22"/>
        </w:rPr>
        <w:t>corres- </w:t>
      </w:r>
      <w:r>
        <w:rPr>
          <w:color w:val="636466"/>
          <w:spacing w:val="-6"/>
          <w:w w:val="105"/>
          <w:sz w:val="22"/>
        </w:rPr>
        <w:t>ponde</w:t>
      </w:r>
      <w:r>
        <w:rPr>
          <w:color w:val="636466"/>
          <w:spacing w:val="-13"/>
          <w:w w:val="105"/>
          <w:sz w:val="22"/>
        </w:rPr>
        <w:t> </w:t>
      </w:r>
      <w:r>
        <w:rPr>
          <w:color w:val="636466"/>
          <w:w w:val="105"/>
          <w:sz w:val="22"/>
        </w:rPr>
        <w:t>a</w:t>
      </w:r>
      <w:r>
        <w:rPr>
          <w:color w:val="636466"/>
          <w:spacing w:val="-13"/>
          <w:w w:val="105"/>
          <w:sz w:val="22"/>
        </w:rPr>
        <w:t> </w:t>
      </w:r>
      <w:r>
        <w:rPr>
          <w:color w:val="636466"/>
          <w:spacing w:val="-6"/>
          <w:w w:val="105"/>
          <w:sz w:val="22"/>
        </w:rPr>
        <w:t>investigadores</w:t>
      </w:r>
      <w:r>
        <w:rPr>
          <w:color w:val="636466"/>
          <w:spacing w:val="-13"/>
          <w:w w:val="105"/>
          <w:sz w:val="22"/>
        </w:rPr>
        <w:t> </w:t>
      </w:r>
      <w:r>
        <w:rPr>
          <w:color w:val="636466"/>
          <w:spacing w:val="-4"/>
          <w:w w:val="105"/>
          <w:sz w:val="22"/>
        </w:rPr>
        <w:t>no</w:t>
      </w:r>
      <w:r>
        <w:rPr>
          <w:color w:val="636466"/>
          <w:spacing w:val="-13"/>
          <w:w w:val="105"/>
          <w:sz w:val="22"/>
        </w:rPr>
        <w:t> </w:t>
      </w:r>
      <w:r>
        <w:rPr>
          <w:color w:val="636466"/>
          <w:spacing w:val="-5"/>
          <w:w w:val="105"/>
          <w:sz w:val="22"/>
        </w:rPr>
        <w:t>institucionales,</w:t>
      </w:r>
      <w:r>
        <w:rPr>
          <w:color w:val="636466"/>
          <w:spacing w:val="-13"/>
          <w:w w:val="105"/>
          <w:sz w:val="22"/>
        </w:rPr>
        <w:t> </w:t>
      </w:r>
      <w:r>
        <w:rPr>
          <w:color w:val="636466"/>
          <w:spacing w:val="-6"/>
          <w:w w:val="105"/>
          <w:sz w:val="22"/>
        </w:rPr>
        <w:t>como</w:t>
      </w:r>
      <w:r>
        <w:rPr>
          <w:color w:val="636466"/>
          <w:spacing w:val="-13"/>
          <w:w w:val="105"/>
          <w:sz w:val="22"/>
        </w:rPr>
        <w:t> </w:t>
      </w:r>
      <w:r>
        <w:rPr>
          <w:color w:val="636466"/>
          <w:spacing w:val="-3"/>
          <w:w w:val="105"/>
          <w:sz w:val="22"/>
        </w:rPr>
        <w:t>se</w:t>
      </w:r>
      <w:r>
        <w:rPr>
          <w:color w:val="636466"/>
          <w:spacing w:val="-13"/>
          <w:w w:val="105"/>
          <w:sz w:val="22"/>
        </w:rPr>
        <w:t> </w:t>
      </w:r>
      <w:r>
        <w:rPr>
          <w:color w:val="636466"/>
          <w:spacing w:val="-4"/>
          <w:w w:val="105"/>
          <w:sz w:val="22"/>
        </w:rPr>
        <w:t>observa</w:t>
      </w:r>
      <w:r>
        <w:rPr>
          <w:color w:val="636466"/>
          <w:spacing w:val="-13"/>
          <w:w w:val="105"/>
          <w:sz w:val="22"/>
        </w:rPr>
        <w:t> </w:t>
      </w:r>
      <w:r>
        <w:rPr>
          <w:color w:val="636466"/>
          <w:spacing w:val="-4"/>
          <w:w w:val="105"/>
          <w:sz w:val="22"/>
        </w:rPr>
        <w:t>en</w:t>
      </w:r>
      <w:r>
        <w:rPr>
          <w:color w:val="636466"/>
          <w:spacing w:val="-13"/>
          <w:w w:val="105"/>
          <w:sz w:val="22"/>
        </w:rPr>
        <w:t> </w:t>
      </w:r>
      <w:r>
        <w:rPr>
          <w:color w:val="636466"/>
          <w:spacing w:val="-3"/>
          <w:w w:val="105"/>
          <w:sz w:val="22"/>
        </w:rPr>
        <w:t>al- </w:t>
      </w:r>
      <w:r>
        <w:rPr>
          <w:color w:val="636466"/>
          <w:spacing w:val="-6"/>
          <w:w w:val="105"/>
          <w:sz w:val="22"/>
        </w:rPr>
        <w:t>rededor </w:t>
      </w:r>
      <w:r>
        <w:rPr>
          <w:color w:val="636466"/>
          <w:spacing w:val="-5"/>
          <w:w w:val="105"/>
          <w:sz w:val="22"/>
        </w:rPr>
        <w:t>cuatro quintas</w:t>
      </w:r>
      <w:r>
        <w:rPr>
          <w:color w:val="636466"/>
          <w:spacing w:val="29"/>
          <w:w w:val="105"/>
          <w:sz w:val="22"/>
        </w:rPr>
        <w:t> </w:t>
      </w:r>
      <w:r>
        <w:rPr>
          <w:color w:val="636466"/>
          <w:spacing w:val="-3"/>
          <w:w w:val="105"/>
          <w:sz w:val="22"/>
        </w:rPr>
        <w:t>partes.</w:t>
      </w:r>
    </w:p>
    <w:p>
      <w:pPr>
        <w:pStyle w:val="ListParagraph"/>
        <w:numPr>
          <w:ilvl w:val="0"/>
          <w:numId w:val="13"/>
        </w:numPr>
        <w:tabs>
          <w:tab w:pos="571" w:val="left" w:leader="none"/>
        </w:tabs>
        <w:spacing w:line="260" w:lineRule="exact" w:before="0" w:after="0"/>
        <w:ind w:left="570" w:right="117" w:hanging="360"/>
        <w:jc w:val="both"/>
        <w:rPr>
          <w:sz w:val="22"/>
        </w:rPr>
      </w:pPr>
      <w:r>
        <w:rPr>
          <w:rFonts w:ascii="Palatino Linotype" w:hAnsi="Palatino Linotype"/>
          <w:i/>
          <w:color w:val="808285"/>
          <w:sz w:val="22"/>
        </w:rPr>
        <w:t>Revista</w:t>
      </w:r>
      <w:r>
        <w:rPr>
          <w:rFonts w:ascii="Palatino Linotype" w:hAnsi="Palatino Linotype"/>
          <w:i/>
          <w:color w:val="808285"/>
          <w:spacing w:val="-14"/>
          <w:sz w:val="22"/>
        </w:rPr>
        <w:t> </w:t>
      </w:r>
      <w:r>
        <w:rPr>
          <w:rFonts w:ascii="Palatino Linotype" w:hAnsi="Palatino Linotype"/>
          <w:i/>
          <w:color w:val="808285"/>
          <w:spacing w:val="-3"/>
          <w:sz w:val="22"/>
        </w:rPr>
        <w:t>Internacional</w:t>
      </w:r>
      <w:r>
        <w:rPr>
          <w:rFonts w:ascii="Palatino Linotype" w:hAnsi="Palatino Linotype"/>
          <w:i/>
          <w:color w:val="808285"/>
          <w:spacing w:val="-14"/>
          <w:sz w:val="22"/>
        </w:rPr>
        <w:t> </w:t>
      </w:r>
      <w:r>
        <w:rPr>
          <w:rFonts w:ascii="Palatino Linotype" w:hAnsi="Palatino Linotype"/>
          <w:i/>
          <w:color w:val="808285"/>
          <w:sz w:val="22"/>
        </w:rPr>
        <w:t>de</w:t>
      </w:r>
      <w:r>
        <w:rPr>
          <w:rFonts w:ascii="Palatino Linotype" w:hAnsi="Palatino Linotype"/>
          <w:i/>
          <w:color w:val="808285"/>
          <w:spacing w:val="-14"/>
          <w:sz w:val="22"/>
        </w:rPr>
        <w:t> </w:t>
      </w:r>
      <w:r>
        <w:rPr>
          <w:rFonts w:ascii="Palatino Linotype" w:hAnsi="Palatino Linotype"/>
          <w:i/>
          <w:color w:val="808285"/>
          <w:spacing w:val="-3"/>
          <w:sz w:val="22"/>
        </w:rPr>
        <w:t>Ciencias</w:t>
      </w:r>
      <w:r>
        <w:rPr>
          <w:rFonts w:ascii="Palatino Linotype" w:hAnsi="Palatino Linotype"/>
          <w:i/>
          <w:color w:val="808285"/>
          <w:spacing w:val="-14"/>
          <w:sz w:val="22"/>
        </w:rPr>
        <w:t> </w:t>
      </w:r>
      <w:r>
        <w:rPr>
          <w:rFonts w:ascii="Palatino Linotype" w:hAnsi="Palatino Linotype"/>
          <w:i/>
          <w:color w:val="808285"/>
          <w:sz w:val="22"/>
        </w:rPr>
        <w:t>Sociales</w:t>
      </w:r>
      <w:r>
        <w:rPr>
          <w:rFonts w:ascii="Palatino Linotype" w:hAnsi="Palatino Linotype"/>
          <w:i/>
          <w:color w:val="808285"/>
          <w:spacing w:val="-14"/>
          <w:sz w:val="22"/>
        </w:rPr>
        <w:t> </w:t>
      </w:r>
      <w:r>
        <w:rPr>
          <w:rFonts w:ascii="Palatino Linotype" w:hAnsi="Palatino Linotype"/>
          <w:i/>
          <w:color w:val="808285"/>
          <w:sz w:val="22"/>
        </w:rPr>
        <w:t>y</w:t>
      </w:r>
      <w:r>
        <w:rPr>
          <w:rFonts w:ascii="Palatino Linotype" w:hAnsi="Palatino Linotype"/>
          <w:i/>
          <w:color w:val="808285"/>
          <w:spacing w:val="-14"/>
          <w:sz w:val="22"/>
        </w:rPr>
        <w:t> </w:t>
      </w:r>
      <w:r>
        <w:rPr>
          <w:rFonts w:ascii="Palatino Linotype" w:hAnsi="Palatino Linotype"/>
          <w:i/>
          <w:color w:val="808285"/>
          <w:spacing w:val="-3"/>
          <w:sz w:val="22"/>
        </w:rPr>
        <w:t>Humanidades,</w:t>
      </w:r>
      <w:r>
        <w:rPr>
          <w:rFonts w:ascii="Palatino Linotype" w:hAnsi="Palatino Linotype"/>
          <w:i/>
          <w:color w:val="808285"/>
          <w:spacing w:val="-14"/>
          <w:sz w:val="22"/>
        </w:rPr>
        <w:t> </w:t>
      </w:r>
      <w:r>
        <w:rPr>
          <w:rFonts w:ascii="Palatino Linotype" w:hAnsi="Palatino Linotype"/>
          <w:i/>
          <w:color w:val="808285"/>
          <w:sz w:val="22"/>
        </w:rPr>
        <w:t>so- </w:t>
      </w:r>
      <w:r>
        <w:rPr>
          <w:rFonts w:ascii="Palatino Linotype" w:hAnsi="Palatino Linotype"/>
          <w:i/>
          <w:color w:val="808285"/>
          <w:spacing w:val="-5"/>
          <w:w w:val="105"/>
          <w:sz w:val="22"/>
        </w:rPr>
        <w:t>ciotam, </w:t>
      </w:r>
      <w:r>
        <w:rPr>
          <w:color w:val="636466"/>
          <w:spacing w:val="-5"/>
          <w:w w:val="105"/>
          <w:sz w:val="22"/>
        </w:rPr>
        <w:t>editada por </w:t>
      </w:r>
      <w:r>
        <w:rPr>
          <w:color w:val="636466"/>
          <w:spacing w:val="-3"/>
          <w:w w:val="105"/>
          <w:sz w:val="22"/>
        </w:rPr>
        <w:t>la </w:t>
      </w:r>
      <w:r>
        <w:rPr>
          <w:color w:val="636466"/>
          <w:spacing w:val="-7"/>
          <w:w w:val="105"/>
          <w:sz w:val="22"/>
        </w:rPr>
        <w:t>Universidad </w:t>
      </w:r>
      <w:r>
        <w:rPr>
          <w:color w:val="636466"/>
          <w:spacing w:val="-8"/>
          <w:w w:val="105"/>
          <w:sz w:val="22"/>
        </w:rPr>
        <w:t>Autónoma </w:t>
      </w:r>
      <w:r>
        <w:rPr>
          <w:color w:val="636466"/>
          <w:spacing w:val="-3"/>
          <w:w w:val="105"/>
          <w:sz w:val="22"/>
        </w:rPr>
        <w:t>de </w:t>
      </w:r>
      <w:r>
        <w:rPr>
          <w:color w:val="636466"/>
          <w:spacing w:val="-6"/>
          <w:w w:val="105"/>
          <w:sz w:val="22"/>
        </w:rPr>
        <w:t>Tamaulipas, </w:t>
      </w:r>
      <w:r>
        <w:rPr>
          <w:color w:val="636466"/>
          <w:spacing w:val="-4"/>
          <w:w w:val="105"/>
          <w:sz w:val="22"/>
        </w:rPr>
        <w:t>registra</w:t>
      </w:r>
      <w:r>
        <w:rPr>
          <w:color w:val="636466"/>
          <w:spacing w:val="-20"/>
          <w:w w:val="105"/>
          <w:sz w:val="22"/>
        </w:rPr>
        <w:t> </w:t>
      </w:r>
      <w:r>
        <w:rPr>
          <w:color w:val="636466"/>
          <w:spacing w:val="-5"/>
          <w:w w:val="105"/>
          <w:sz w:val="22"/>
        </w:rPr>
        <w:t>siete</w:t>
      </w:r>
      <w:r>
        <w:rPr>
          <w:color w:val="636466"/>
          <w:spacing w:val="-20"/>
          <w:w w:val="105"/>
          <w:sz w:val="22"/>
        </w:rPr>
        <w:t> </w:t>
      </w:r>
      <w:r>
        <w:rPr>
          <w:color w:val="636466"/>
          <w:spacing w:val="-4"/>
          <w:w w:val="105"/>
          <w:sz w:val="22"/>
        </w:rPr>
        <w:t>artículos</w:t>
      </w:r>
      <w:r>
        <w:rPr>
          <w:color w:val="636466"/>
          <w:spacing w:val="-20"/>
          <w:w w:val="105"/>
          <w:sz w:val="22"/>
        </w:rPr>
        <w:t> </w:t>
      </w:r>
      <w:r>
        <w:rPr>
          <w:color w:val="636466"/>
          <w:spacing w:val="-5"/>
          <w:w w:val="105"/>
          <w:sz w:val="22"/>
        </w:rPr>
        <w:t>con</w:t>
      </w:r>
      <w:r>
        <w:rPr>
          <w:color w:val="636466"/>
          <w:spacing w:val="-20"/>
          <w:w w:val="105"/>
          <w:sz w:val="22"/>
        </w:rPr>
        <w:t> </w:t>
      </w:r>
      <w:r>
        <w:rPr>
          <w:color w:val="636466"/>
          <w:spacing w:val="-3"/>
          <w:w w:val="105"/>
          <w:sz w:val="22"/>
        </w:rPr>
        <w:t>una</w:t>
      </w:r>
      <w:r>
        <w:rPr>
          <w:color w:val="636466"/>
          <w:spacing w:val="-20"/>
          <w:w w:val="105"/>
          <w:sz w:val="22"/>
        </w:rPr>
        <w:t> </w:t>
      </w:r>
      <w:r>
        <w:rPr>
          <w:color w:val="636466"/>
          <w:spacing w:val="-6"/>
          <w:w w:val="105"/>
          <w:sz w:val="22"/>
        </w:rPr>
        <w:t>colaboración</w:t>
      </w:r>
      <w:r>
        <w:rPr>
          <w:color w:val="636466"/>
          <w:spacing w:val="-20"/>
          <w:w w:val="105"/>
          <w:sz w:val="22"/>
        </w:rPr>
        <w:t> </w:t>
      </w:r>
      <w:r>
        <w:rPr>
          <w:color w:val="636466"/>
          <w:spacing w:val="-3"/>
          <w:w w:val="105"/>
          <w:sz w:val="22"/>
        </w:rPr>
        <w:t>de</w:t>
      </w:r>
      <w:r>
        <w:rPr>
          <w:color w:val="636466"/>
          <w:spacing w:val="-20"/>
          <w:w w:val="105"/>
          <w:sz w:val="22"/>
        </w:rPr>
        <w:t> </w:t>
      </w:r>
      <w:r>
        <w:rPr>
          <w:rFonts w:ascii="Palatino Linotype" w:hAnsi="Palatino Linotype"/>
          <w:b/>
          <w:color w:val="0072BC"/>
          <w:spacing w:val="-9"/>
          <w:w w:val="105"/>
          <w:sz w:val="22"/>
        </w:rPr>
        <w:t>57.1%</w:t>
      </w:r>
      <w:r>
        <w:rPr>
          <w:color w:val="636466"/>
          <w:spacing w:val="-9"/>
          <w:w w:val="105"/>
          <w:sz w:val="22"/>
        </w:rPr>
        <w:t>,</w:t>
      </w:r>
      <w:r>
        <w:rPr>
          <w:color w:val="636466"/>
          <w:spacing w:val="-20"/>
          <w:w w:val="105"/>
          <w:sz w:val="22"/>
        </w:rPr>
        <w:t> </w:t>
      </w:r>
      <w:r>
        <w:rPr>
          <w:color w:val="636466"/>
          <w:w w:val="105"/>
          <w:sz w:val="22"/>
        </w:rPr>
        <w:t>a</w:t>
      </w:r>
      <w:r>
        <w:rPr>
          <w:color w:val="636466"/>
          <w:spacing w:val="-20"/>
          <w:w w:val="105"/>
          <w:sz w:val="22"/>
        </w:rPr>
        <w:t> </w:t>
      </w:r>
      <w:r>
        <w:rPr>
          <w:color w:val="636466"/>
          <w:w w:val="105"/>
          <w:sz w:val="22"/>
        </w:rPr>
        <w:t>partir</w:t>
      </w:r>
      <w:r>
        <w:rPr>
          <w:color w:val="636466"/>
          <w:spacing w:val="-20"/>
          <w:w w:val="105"/>
          <w:sz w:val="22"/>
        </w:rPr>
        <w:t> </w:t>
      </w:r>
      <w:r>
        <w:rPr>
          <w:color w:val="636466"/>
          <w:spacing w:val="-3"/>
          <w:w w:val="105"/>
          <w:sz w:val="22"/>
        </w:rPr>
        <w:t>de una</w:t>
      </w:r>
      <w:r>
        <w:rPr>
          <w:color w:val="636466"/>
          <w:spacing w:val="-10"/>
          <w:w w:val="105"/>
          <w:sz w:val="22"/>
        </w:rPr>
        <w:t> </w:t>
      </w:r>
      <w:r>
        <w:rPr>
          <w:color w:val="636466"/>
          <w:spacing w:val="-5"/>
          <w:w w:val="105"/>
          <w:sz w:val="22"/>
        </w:rPr>
        <w:t>repartición</w:t>
      </w:r>
      <w:r>
        <w:rPr>
          <w:color w:val="636466"/>
          <w:spacing w:val="-10"/>
          <w:w w:val="105"/>
          <w:sz w:val="22"/>
        </w:rPr>
        <w:t> </w:t>
      </w:r>
      <w:r>
        <w:rPr>
          <w:color w:val="636466"/>
          <w:spacing w:val="-5"/>
          <w:w w:val="105"/>
          <w:sz w:val="22"/>
        </w:rPr>
        <w:t>neutra</w:t>
      </w:r>
      <w:r>
        <w:rPr>
          <w:color w:val="636466"/>
          <w:spacing w:val="-10"/>
          <w:w w:val="105"/>
          <w:sz w:val="22"/>
        </w:rPr>
        <w:t> </w:t>
      </w:r>
      <w:r>
        <w:rPr>
          <w:color w:val="636466"/>
          <w:spacing w:val="-6"/>
          <w:w w:val="105"/>
          <w:sz w:val="22"/>
        </w:rPr>
        <w:t>entre</w:t>
      </w:r>
      <w:r>
        <w:rPr>
          <w:color w:val="636466"/>
          <w:spacing w:val="-10"/>
          <w:w w:val="105"/>
          <w:sz w:val="22"/>
        </w:rPr>
        <w:t> </w:t>
      </w:r>
      <w:r>
        <w:rPr>
          <w:color w:val="636466"/>
          <w:spacing w:val="-6"/>
          <w:w w:val="105"/>
          <w:sz w:val="22"/>
        </w:rPr>
        <w:t>investigadores</w:t>
      </w:r>
      <w:r>
        <w:rPr>
          <w:color w:val="636466"/>
          <w:spacing w:val="-10"/>
          <w:w w:val="105"/>
          <w:sz w:val="22"/>
        </w:rPr>
        <w:t> </w:t>
      </w:r>
      <w:r>
        <w:rPr>
          <w:color w:val="636466"/>
          <w:spacing w:val="-5"/>
          <w:w w:val="105"/>
          <w:sz w:val="22"/>
        </w:rPr>
        <w:t>adscritos</w:t>
      </w:r>
      <w:r>
        <w:rPr>
          <w:color w:val="636466"/>
          <w:spacing w:val="-10"/>
          <w:w w:val="105"/>
          <w:sz w:val="22"/>
        </w:rPr>
        <w:t> </w:t>
      </w:r>
      <w:r>
        <w:rPr>
          <w:color w:val="636466"/>
          <w:w w:val="105"/>
          <w:sz w:val="22"/>
        </w:rPr>
        <w:t>a</w:t>
      </w:r>
      <w:r>
        <w:rPr>
          <w:color w:val="636466"/>
          <w:spacing w:val="-10"/>
          <w:w w:val="105"/>
          <w:sz w:val="22"/>
        </w:rPr>
        <w:t> </w:t>
      </w:r>
      <w:r>
        <w:rPr>
          <w:color w:val="636466"/>
          <w:spacing w:val="-3"/>
          <w:w w:val="105"/>
          <w:sz w:val="22"/>
        </w:rPr>
        <w:t>la</w:t>
      </w:r>
      <w:r>
        <w:rPr>
          <w:color w:val="636466"/>
          <w:spacing w:val="-10"/>
          <w:w w:val="105"/>
          <w:sz w:val="22"/>
        </w:rPr>
        <w:t> </w:t>
      </w:r>
      <w:r>
        <w:rPr>
          <w:color w:val="58595B"/>
          <w:spacing w:val="-5"/>
          <w:w w:val="105"/>
          <w:sz w:val="22"/>
        </w:rPr>
        <w:t>uanl</w:t>
      </w:r>
      <w:r>
        <w:rPr>
          <w:color w:val="58595B"/>
          <w:spacing w:val="-8"/>
          <w:w w:val="105"/>
          <w:sz w:val="22"/>
        </w:rPr>
        <w:t> </w:t>
      </w:r>
      <w:r>
        <w:rPr>
          <w:color w:val="636466"/>
          <w:w w:val="105"/>
          <w:sz w:val="22"/>
        </w:rPr>
        <w:t>y</w:t>
      </w:r>
      <w:r>
        <w:rPr>
          <w:color w:val="636466"/>
          <w:spacing w:val="-10"/>
          <w:w w:val="105"/>
          <w:sz w:val="22"/>
        </w:rPr>
        <w:t> </w:t>
      </w:r>
      <w:r>
        <w:rPr>
          <w:color w:val="636466"/>
          <w:w w:val="105"/>
          <w:sz w:val="22"/>
        </w:rPr>
        <w:t>a </w:t>
      </w:r>
      <w:r>
        <w:rPr>
          <w:color w:val="636466"/>
          <w:spacing w:val="-4"/>
          <w:w w:val="105"/>
          <w:sz w:val="22"/>
        </w:rPr>
        <w:t>otras </w:t>
      </w:r>
      <w:r>
        <w:rPr>
          <w:color w:val="636466"/>
          <w:spacing w:val="-6"/>
          <w:w w:val="105"/>
          <w:sz w:val="22"/>
        </w:rPr>
        <w:t>instituciones</w:t>
      </w:r>
      <w:r>
        <w:rPr>
          <w:color w:val="636466"/>
          <w:spacing w:val="5"/>
          <w:w w:val="105"/>
          <w:sz w:val="22"/>
        </w:rPr>
        <w:t> </w:t>
      </w:r>
      <w:r>
        <w:rPr>
          <w:color w:val="636466"/>
          <w:spacing w:val="-5"/>
          <w:w w:val="105"/>
          <w:sz w:val="22"/>
        </w:rPr>
        <w:t>nacionales.</w:t>
      </w:r>
    </w:p>
    <w:p>
      <w:pPr>
        <w:spacing w:after="0" w:line="260" w:lineRule="exact"/>
        <w:jc w:val="both"/>
        <w:rPr>
          <w:sz w:val="22"/>
        </w:rPr>
        <w:sectPr>
          <w:type w:val="continuous"/>
          <w:pgSz w:w="12240" w:h="15840"/>
          <w:pgMar w:top="1500" w:bottom="280" w:left="1360" w:right="1180"/>
          <w:cols w:num="2" w:equalWidth="0">
            <w:col w:w="2541" w:space="1109"/>
            <w:col w:w="605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tabs>
          <w:tab w:pos="6832" w:val="left" w:leader="none"/>
          <w:tab w:pos="8507" w:val="left" w:leader="none"/>
        </w:tabs>
        <w:spacing w:line="240" w:lineRule="auto"/>
        <w:ind w:left="5180" w:right="0" w:firstLine="0"/>
        <w:rPr>
          <w:sz w:val="20"/>
        </w:rPr>
      </w:pPr>
      <w:r>
        <w:rPr>
          <w:position w:val="9"/>
          <w:sz w:val="20"/>
        </w:rPr>
        <w:drawing>
          <wp:inline distT="0" distB="0" distL="0" distR="0">
            <wp:extent cx="108965" cy="108966"/>
            <wp:effectExtent l="0" t="0" r="0" b="0"/>
            <wp:docPr id="393" name="image542.png" descr=""/>
            <wp:cNvGraphicFramePr>
              <a:graphicFrameLocks noChangeAspect="1"/>
            </wp:cNvGraphicFramePr>
            <a:graphic>
              <a:graphicData uri="http://schemas.openxmlformats.org/drawingml/2006/picture">
                <pic:pic>
                  <pic:nvPicPr>
                    <pic:cNvPr id="394" name="image542.png"/>
                    <pic:cNvPicPr/>
                  </pic:nvPicPr>
                  <pic:blipFill>
                    <a:blip r:embed="rId615" cstate="print"/>
                    <a:stretch>
                      <a:fillRect/>
                    </a:stretch>
                  </pic:blipFill>
                  <pic:spPr>
                    <a:xfrm>
                      <a:off x="0" y="0"/>
                      <a:ext cx="108965" cy="108966"/>
                    </a:xfrm>
                    <a:prstGeom prst="rect">
                      <a:avLst/>
                    </a:prstGeom>
                  </pic:spPr>
                </pic:pic>
              </a:graphicData>
            </a:graphic>
          </wp:inline>
        </w:drawing>
      </w:r>
      <w:r>
        <w:rPr>
          <w:position w:val="9"/>
          <w:sz w:val="20"/>
        </w:rPr>
      </w:r>
      <w:r>
        <w:rPr>
          <w:position w:val="9"/>
          <w:sz w:val="20"/>
        </w:rPr>
        <w:tab/>
      </w:r>
      <w:r>
        <w:rPr>
          <w:sz w:val="20"/>
        </w:rPr>
        <w:pict>
          <v:group style="width:9.85pt;height:16.7pt;mso-position-horizontal-relative:char;mso-position-vertical-relative:line" coordorigin="0,0" coordsize="197,334">
            <v:shape style="position:absolute;left:44;top:180;width:154;height:154" coordorigin="44,180" coordsize="154,154" path="m188,180l52,180,44,189,44,325,52,333,188,333,197,325,197,189,188,180xe" filled="true" fillcolor="#8a8c8e" stroked="false">
              <v:path arrowok="t"/>
              <v:fill type="solid"/>
            </v:shape>
            <v:shape style="position:absolute;left:92;top:214;width:57;height:86" coordorigin="92,214" coordsize="57,86" path="m148,214l105,214,100,215,94,221,92,226,92,289,96,295,105,299,108,299,148,299,148,281,114,281,112,280,112,279,111,278,111,276,111,236,111,234,113,233,115,232,148,232,148,214xe" filled="true" fillcolor="#ffffff" stroked="false">
              <v:path arrowok="t"/>
              <v:fill type="solid"/>
            </v:shape>
            <v:shape style="position:absolute;left:0;top:0;width:154;height:154" coordorigin="0,0" coordsize="154,154" path="m144,0l9,0,0,9,0,144,9,153,144,153,153,144,153,9,144,0xe" filled="true" fillcolor="#8a8c8e" stroked="false">
              <v:path arrowok="t"/>
              <v:fill type="solid"/>
            </v:shape>
            <v:shape style="position:absolute;left:46;top:34;width:62;height:86" coordorigin="46,34" coordsize="62,86" path="m94,34l46,34,46,119,64,119,64,89,95,89,99,87,103,84,106,81,107,77,107,70,64,70,64,52,107,52,107,45,105,41,99,35,94,34xm107,52l84,52,87,53,89,54,89,57,89,67,88,68,86,69,85,70,107,70,107,52xe" filled="true" fillcolor="#ffffff" stroked="false">
              <v:path arrowok="t"/>
              <v:fill type="solid"/>
            </v:shape>
          </v:group>
        </w:pict>
      </w:r>
      <w:r>
        <w:rPr>
          <w:sz w:val="20"/>
        </w:rPr>
      </w:r>
      <w:r>
        <w:rPr>
          <w:sz w:val="20"/>
        </w:rPr>
        <w:tab/>
      </w:r>
      <w:r>
        <w:rPr>
          <w:position w:val="9"/>
          <w:sz w:val="20"/>
        </w:rPr>
        <w:drawing>
          <wp:inline distT="0" distB="0" distL="0" distR="0">
            <wp:extent cx="108978" cy="108966"/>
            <wp:effectExtent l="0" t="0" r="0" b="0"/>
            <wp:docPr id="395" name="image543.png" descr=""/>
            <wp:cNvGraphicFramePr>
              <a:graphicFrameLocks noChangeAspect="1"/>
            </wp:cNvGraphicFramePr>
            <a:graphic>
              <a:graphicData uri="http://schemas.openxmlformats.org/drawingml/2006/picture">
                <pic:pic>
                  <pic:nvPicPr>
                    <pic:cNvPr id="396" name="image543.png"/>
                    <pic:cNvPicPr/>
                  </pic:nvPicPr>
                  <pic:blipFill>
                    <a:blip r:embed="rId616" cstate="print"/>
                    <a:stretch>
                      <a:fillRect/>
                    </a:stretch>
                  </pic:blipFill>
                  <pic:spPr>
                    <a:xfrm>
                      <a:off x="0" y="0"/>
                      <a:ext cx="108978" cy="108966"/>
                    </a:xfrm>
                    <a:prstGeom prst="rect">
                      <a:avLst/>
                    </a:prstGeom>
                  </pic:spPr>
                </pic:pic>
              </a:graphicData>
            </a:graphic>
          </wp:inline>
        </w:drawing>
      </w:r>
      <w:r>
        <w:rPr>
          <w:position w:val="9"/>
          <w:sz w:val="20"/>
        </w:rPr>
      </w:r>
    </w:p>
    <w:p>
      <w:pPr>
        <w:pStyle w:val="BodyText"/>
        <w:spacing w:before="5"/>
        <w:rPr>
          <w:sz w:val="10"/>
        </w:rPr>
      </w:pPr>
      <w:r>
        <w:rPr/>
        <w:drawing>
          <wp:anchor distT="0" distB="0" distL="0" distR="0" allowOverlap="1" layoutInCell="1" locked="0" behindDoc="0" simplePos="0" relativeHeight="20248">
            <wp:simplePos x="0" y="0"/>
            <wp:positionH relativeFrom="page">
              <wp:posOffset>850976</wp:posOffset>
            </wp:positionH>
            <wp:positionV relativeFrom="paragraph">
              <wp:posOffset>111128</wp:posOffset>
            </wp:positionV>
            <wp:extent cx="842176" cy="457200"/>
            <wp:effectExtent l="0" t="0" r="0" b="0"/>
            <wp:wrapTopAndBottom/>
            <wp:docPr id="397" name="image544.jpeg" descr=""/>
            <wp:cNvGraphicFramePr>
              <a:graphicFrameLocks noChangeAspect="1"/>
            </wp:cNvGraphicFramePr>
            <a:graphic>
              <a:graphicData uri="http://schemas.openxmlformats.org/drawingml/2006/picture">
                <pic:pic>
                  <pic:nvPicPr>
                    <pic:cNvPr id="398" name="image544.jpeg"/>
                    <pic:cNvPicPr/>
                  </pic:nvPicPr>
                  <pic:blipFill>
                    <a:blip r:embed="rId617"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272">
            <wp:simplePos x="0" y="0"/>
            <wp:positionH relativeFrom="page">
              <wp:posOffset>4292669</wp:posOffset>
            </wp:positionH>
            <wp:positionV relativeFrom="paragraph">
              <wp:posOffset>372828</wp:posOffset>
            </wp:positionV>
            <wp:extent cx="111728" cy="111728"/>
            <wp:effectExtent l="0" t="0" r="0" b="0"/>
            <wp:wrapTopAndBottom/>
            <wp:docPr id="399" name="image545.png" descr=""/>
            <wp:cNvGraphicFramePr>
              <a:graphicFrameLocks noChangeAspect="1"/>
            </wp:cNvGraphicFramePr>
            <a:graphic>
              <a:graphicData uri="http://schemas.openxmlformats.org/drawingml/2006/picture">
                <pic:pic>
                  <pic:nvPicPr>
                    <pic:cNvPr id="400" name="image545.png"/>
                    <pic:cNvPicPr/>
                  </pic:nvPicPr>
                  <pic:blipFill>
                    <a:blip r:embed="rId618"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20296">
            <wp:simplePos x="0" y="0"/>
            <wp:positionH relativeFrom="page">
              <wp:posOffset>5409825</wp:posOffset>
            </wp:positionH>
            <wp:positionV relativeFrom="paragraph">
              <wp:posOffset>369911</wp:posOffset>
            </wp:positionV>
            <wp:extent cx="146904" cy="112014"/>
            <wp:effectExtent l="0" t="0" r="0" b="0"/>
            <wp:wrapTopAndBottom/>
            <wp:docPr id="401" name="image546.png" descr=""/>
            <wp:cNvGraphicFramePr>
              <a:graphicFrameLocks noChangeAspect="1"/>
            </wp:cNvGraphicFramePr>
            <a:graphic>
              <a:graphicData uri="http://schemas.openxmlformats.org/drawingml/2006/picture">
                <pic:pic>
                  <pic:nvPicPr>
                    <pic:cNvPr id="402" name="image546.png"/>
                    <pic:cNvPicPr/>
                  </pic:nvPicPr>
                  <pic:blipFill>
                    <a:blip r:embed="rId619" cstate="print"/>
                    <a:stretch>
                      <a:fillRect/>
                    </a:stretch>
                  </pic:blipFill>
                  <pic:spPr>
                    <a:xfrm>
                      <a:off x="0" y="0"/>
                      <a:ext cx="146904" cy="112014"/>
                    </a:xfrm>
                    <a:prstGeom prst="rect">
                      <a:avLst/>
                    </a:prstGeom>
                  </pic:spPr>
                </pic:pic>
              </a:graphicData>
            </a:graphic>
          </wp:anchor>
        </w:drawing>
      </w:r>
      <w:r>
        <w:rPr/>
        <w:pict>
          <v:rect style="position:absolute;margin-left:485.475006pt;margin-top:28.750299pt;width:7.92pt;height:10pt;mso-position-horizontal-relative:page;mso-position-vertical-relative:paragraph;z-index:20320;mso-wrap-distance-left:0;mso-wrap-distance-right:0" filled="true" fillcolor="#47833e" stroked="false">
            <v:fill type="solid"/>
            <w10:wrap type="topAndBottom"/>
          </v:rect>
        </w:pict>
      </w:r>
    </w:p>
    <w:p>
      <w:pPr>
        <w:pStyle w:val="BodyText"/>
        <w:spacing w:line="135" w:lineRule="exact"/>
        <w:ind w:left="1826"/>
        <w:rPr>
          <w:sz w:val="13"/>
        </w:rPr>
      </w:pPr>
      <w:r>
        <w:rPr>
          <w:position w:val="-2"/>
          <w:sz w:val="13"/>
        </w:rPr>
        <w:drawing>
          <wp:inline distT="0" distB="0" distL="0" distR="0">
            <wp:extent cx="126066" cy="85725"/>
            <wp:effectExtent l="0" t="0" r="0" b="0"/>
            <wp:docPr id="403" name="image547.png" descr=""/>
            <wp:cNvGraphicFramePr>
              <a:graphicFrameLocks noChangeAspect="1"/>
            </wp:cNvGraphicFramePr>
            <a:graphic>
              <a:graphicData uri="http://schemas.openxmlformats.org/drawingml/2006/picture">
                <pic:pic>
                  <pic:nvPicPr>
                    <pic:cNvPr id="404" name="image547.png"/>
                    <pic:cNvPicPr/>
                  </pic:nvPicPr>
                  <pic:blipFill>
                    <a:blip r:embed="rId620"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344">
            <wp:simplePos x="0" y="0"/>
            <wp:positionH relativeFrom="page">
              <wp:posOffset>850976</wp:posOffset>
            </wp:positionH>
            <wp:positionV relativeFrom="paragraph">
              <wp:posOffset>73672</wp:posOffset>
            </wp:positionV>
            <wp:extent cx="842176" cy="457200"/>
            <wp:effectExtent l="0" t="0" r="0" b="0"/>
            <wp:wrapTopAndBottom/>
            <wp:docPr id="405" name="image548.jpeg" descr=""/>
            <wp:cNvGraphicFramePr>
              <a:graphicFrameLocks noChangeAspect="1"/>
            </wp:cNvGraphicFramePr>
            <a:graphic>
              <a:graphicData uri="http://schemas.openxmlformats.org/drawingml/2006/picture">
                <pic:pic>
                  <pic:nvPicPr>
                    <pic:cNvPr id="406" name="image548.jpeg"/>
                    <pic:cNvPicPr/>
                  </pic:nvPicPr>
                  <pic:blipFill>
                    <a:blip r:embed="rId621"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368">
            <wp:simplePos x="0" y="0"/>
            <wp:positionH relativeFrom="page">
              <wp:posOffset>4292669</wp:posOffset>
            </wp:positionH>
            <wp:positionV relativeFrom="paragraph">
              <wp:posOffset>335361</wp:posOffset>
            </wp:positionV>
            <wp:extent cx="112013" cy="112014"/>
            <wp:effectExtent l="0" t="0" r="0" b="0"/>
            <wp:wrapTopAndBottom/>
            <wp:docPr id="407" name="image549.png" descr=""/>
            <wp:cNvGraphicFramePr>
              <a:graphicFrameLocks noChangeAspect="1"/>
            </wp:cNvGraphicFramePr>
            <a:graphic>
              <a:graphicData uri="http://schemas.openxmlformats.org/drawingml/2006/picture">
                <pic:pic>
                  <pic:nvPicPr>
                    <pic:cNvPr id="408" name="image549.png"/>
                    <pic:cNvPicPr/>
                  </pic:nvPicPr>
                  <pic:blipFill>
                    <a:blip r:embed="rId622" cstate="print"/>
                    <a:stretch>
                      <a:fillRect/>
                    </a:stretch>
                  </pic:blipFill>
                  <pic:spPr>
                    <a:xfrm>
                      <a:off x="0" y="0"/>
                      <a:ext cx="112013" cy="112014"/>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0392;mso-wrap-distance-left:0;mso-wrap-distance-right:0" coordorigin="8119,516" coordsize="1031,200">
            <v:rect style="position:absolute;left:8119;top:516;width:309;height:200" filled="true" fillcolor="#72703d" stroked="false">
              <v:fill type="solid"/>
            </v:rect>
            <v:rect style="position:absolute;left:8429;top:516;width:721;height:200" filled="true" fillcolor="#b1ae68" stroked="false">
              <v:fill type="solid"/>
            </v:rect>
            <w10:wrap type="topAndBottom"/>
          </v:group>
        </w:pict>
      </w:r>
    </w:p>
    <w:p>
      <w:pPr>
        <w:pStyle w:val="BodyText"/>
        <w:spacing w:line="135" w:lineRule="exact"/>
        <w:ind w:left="1826"/>
        <w:rPr>
          <w:sz w:val="13"/>
        </w:rPr>
      </w:pPr>
      <w:r>
        <w:rPr>
          <w:position w:val="-2"/>
          <w:sz w:val="13"/>
        </w:rPr>
        <w:drawing>
          <wp:inline distT="0" distB="0" distL="0" distR="0">
            <wp:extent cx="126047" cy="85725"/>
            <wp:effectExtent l="0" t="0" r="0" b="0"/>
            <wp:docPr id="409" name="image550.png" descr=""/>
            <wp:cNvGraphicFramePr>
              <a:graphicFrameLocks noChangeAspect="1"/>
            </wp:cNvGraphicFramePr>
            <a:graphic>
              <a:graphicData uri="http://schemas.openxmlformats.org/drawingml/2006/picture">
                <pic:pic>
                  <pic:nvPicPr>
                    <pic:cNvPr id="410" name="image550.png"/>
                    <pic:cNvPicPr/>
                  </pic:nvPicPr>
                  <pic:blipFill>
                    <a:blip r:embed="rId623" cstate="print"/>
                    <a:stretch>
                      <a:fillRect/>
                    </a:stretch>
                  </pic:blipFill>
                  <pic:spPr>
                    <a:xfrm>
                      <a:off x="0" y="0"/>
                      <a:ext cx="126047"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416">
            <wp:simplePos x="0" y="0"/>
            <wp:positionH relativeFrom="page">
              <wp:posOffset>850976</wp:posOffset>
            </wp:positionH>
            <wp:positionV relativeFrom="paragraph">
              <wp:posOffset>73647</wp:posOffset>
            </wp:positionV>
            <wp:extent cx="842153" cy="457200"/>
            <wp:effectExtent l="0" t="0" r="0" b="0"/>
            <wp:wrapTopAndBottom/>
            <wp:docPr id="411" name="image551.jpeg" descr=""/>
            <wp:cNvGraphicFramePr>
              <a:graphicFrameLocks noChangeAspect="1"/>
            </wp:cNvGraphicFramePr>
            <a:graphic>
              <a:graphicData uri="http://schemas.openxmlformats.org/drawingml/2006/picture">
                <pic:pic>
                  <pic:nvPicPr>
                    <pic:cNvPr id="412" name="image551.jpeg"/>
                    <pic:cNvPicPr/>
                  </pic:nvPicPr>
                  <pic:blipFill>
                    <a:blip r:embed="rId624" cstate="print"/>
                    <a:stretch>
                      <a:fillRect/>
                    </a:stretch>
                  </pic:blipFill>
                  <pic:spPr>
                    <a:xfrm>
                      <a:off x="0" y="0"/>
                      <a:ext cx="842153" cy="457200"/>
                    </a:xfrm>
                    <a:prstGeom prst="rect">
                      <a:avLst/>
                    </a:prstGeom>
                  </pic:spPr>
                </pic:pic>
              </a:graphicData>
            </a:graphic>
          </wp:anchor>
        </w:drawing>
      </w:r>
      <w:r>
        <w:rPr/>
        <w:drawing>
          <wp:anchor distT="0" distB="0" distL="0" distR="0" allowOverlap="1" layoutInCell="1" locked="0" behindDoc="0" simplePos="0" relativeHeight="20440">
            <wp:simplePos x="0" y="0"/>
            <wp:positionH relativeFrom="page">
              <wp:posOffset>4292669</wp:posOffset>
            </wp:positionH>
            <wp:positionV relativeFrom="paragraph">
              <wp:posOffset>332427</wp:posOffset>
            </wp:positionV>
            <wp:extent cx="111728" cy="111728"/>
            <wp:effectExtent l="0" t="0" r="0" b="0"/>
            <wp:wrapTopAndBottom/>
            <wp:docPr id="413" name="image552.png" descr=""/>
            <wp:cNvGraphicFramePr>
              <a:graphicFrameLocks noChangeAspect="1"/>
            </wp:cNvGraphicFramePr>
            <a:graphic>
              <a:graphicData uri="http://schemas.openxmlformats.org/drawingml/2006/picture">
                <pic:pic>
                  <pic:nvPicPr>
                    <pic:cNvPr id="414" name="image552.png"/>
                    <pic:cNvPicPr/>
                  </pic:nvPicPr>
                  <pic:blipFill>
                    <a:blip r:embed="rId625" cstate="print"/>
                    <a:stretch>
                      <a:fillRect/>
                    </a:stretch>
                  </pic:blipFill>
                  <pic:spPr>
                    <a:xfrm>
                      <a:off x="0" y="0"/>
                      <a:ext cx="111728" cy="111728"/>
                    </a:xfrm>
                    <a:prstGeom prst="rect">
                      <a:avLst/>
                    </a:prstGeom>
                  </pic:spPr>
                </pic:pic>
              </a:graphicData>
            </a:graphic>
          </wp:anchor>
        </w:drawing>
      </w:r>
      <w:r>
        <w:rPr/>
        <w:pict>
          <v:group style="position:absolute;margin-left:405.972992pt;margin-top:25.799pt;width:51.55pt;height:10pt;mso-position-horizontal-relative:page;mso-position-vertical-relative:paragraph;z-index:20464;mso-wrap-distance-left:0;mso-wrap-distance-right:0" coordorigin="8119,516" coordsize="1031,200">
            <v:rect style="position:absolute;left:8119;top:516;width:883;height:200" filled="true" fillcolor="#72703d" stroked="false">
              <v:fill type="solid"/>
            </v:rect>
            <v:rect style="position:absolute;left:9003;top:516;width:147;height:200" filled="true" fillcolor="#b1ae68" stroked="false">
              <v:fill type="solid"/>
            </v:rect>
            <w10:wrap type="topAndBottom"/>
          </v:group>
        </w:pict>
      </w:r>
      <w:r>
        <w:rPr/>
        <w:pict>
          <v:line style="position:absolute;mso-position-horizontal-relative:page;mso-position-vertical-relative:paragraph;z-index:20488;mso-wrap-distance-left:0;mso-wrap-distance-right:0" from="485.474487pt,25.7994pt" to="485.474487pt,35.7994pt" stroked="true" strokeweight="0pt" strokecolor="#47833e">
            <w10:wrap type="topAndBottom"/>
          </v:line>
        </w:pict>
      </w:r>
    </w:p>
    <w:p>
      <w:pPr>
        <w:pStyle w:val="BodyText"/>
        <w:spacing w:line="135" w:lineRule="exact"/>
        <w:ind w:left="1826"/>
        <w:rPr>
          <w:sz w:val="13"/>
        </w:rPr>
      </w:pPr>
      <w:r>
        <w:rPr>
          <w:position w:val="-2"/>
          <w:sz w:val="13"/>
        </w:rPr>
        <w:drawing>
          <wp:inline distT="0" distB="0" distL="0" distR="0">
            <wp:extent cx="126066" cy="85725"/>
            <wp:effectExtent l="0" t="0" r="0" b="0"/>
            <wp:docPr id="415" name="image550.png" descr=""/>
            <wp:cNvGraphicFramePr>
              <a:graphicFrameLocks noChangeAspect="1"/>
            </wp:cNvGraphicFramePr>
            <a:graphic>
              <a:graphicData uri="http://schemas.openxmlformats.org/drawingml/2006/picture">
                <pic:pic>
                  <pic:nvPicPr>
                    <pic:cNvPr id="416" name="image550.png"/>
                    <pic:cNvPicPr/>
                  </pic:nvPicPr>
                  <pic:blipFill>
                    <a:blip r:embed="rId623"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512">
            <wp:simplePos x="0" y="0"/>
            <wp:positionH relativeFrom="page">
              <wp:posOffset>850976</wp:posOffset>
            </wp:positionH>
            <wp:positionV relativeFrom="paragraph">
              <wp:posOffset>73660</wp:posOffset>
            </wp:positionV>
            <wp:extent cx="842176" cy="457200"/>
            <wp:effectExtent l="0" t="0" r="0" b="0"/>
            <wp:wrapTopAndBottom/>
            <wp:docPr id="417" name="image553.jpeg" descr=""/>
            <wp:cNvGraphicFramePr>
              <a:graphicFrameLocks noChangeAspect="1"/>
            </wp:cNvGraphicFramePr>
            <a:graphic>
              <a:graphicData uri="http://schemas.openxmlformats.org/drawingml/2006/picture">
                <pic:pic>
                  <pic:nvPicPr>
                    <pic:cNvPr id="418" name="image553.jpeg"/>
                    <pic:cNvPicPr/>
                  </pic:nvPicPr>
                  <pic:blipFill>
                    <a:blip r:embed="rId626"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536">
            <wp:simplePos x="0" y="0"/>
            <wp:positionH relativeFrom="page">
              <wp:posOffset>4292669</wp:posOffset>
            </wp:positionH>
            <wp:positionV relativeFrom="paragraph">
              <wp:posOffset>332440</wp:posOffset>
            </wp:positionV>
            <wp:extent cx="112013" cy="112013"/>
            <wp:effectExtent l="0" t="0" r="0" b="0"/>
            <wp:wrapTopAndBottom/>
            <wp:docPr id="419" name="image516.png" descr=""/>
            <wp:cNvGraphicFramePr>
              <a:graphicFrameLocks noChangeAspect="1"/>
            </wp:cNvGraphicFramePr>
            <a:graphic>
              <a:graphicData uri="http://schemas.openxmlformats.org/drawingml/2006/picture">
                <pic:pic>
                  <pic:nvPicPr>
                    <pic:cNvPr id="420" name="image516.png"/>
                    <pic:cNvPicPr/>
                  </pic:nvPicPr>
                  <pic:blipFill>
                    <a:blip r:embed="rId589" cstate="print"/>
                    <a:stretch>
                      <a:fillRect/>
                    </a:stretch>
                  </pic:blipFill>
                  <pic:spPr>
                    <a:xfrm>
                      <a:off x="0" y="0"/>
                      <a:ext cx="112013" cy="112013"/>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0560;mso-wrap-distance-left:0;mso-wrap-distance-right:0" coordorigin="8119,516" coordsize="1031,200">
            <v:rect style="position:absolute;left:8119;top:516;width:589;height:200" filled="true" fillcolor="#72703d" stroked="false">
              <v:fill type="solid"/>
            </v:rect>
            <v:rect style="position:absolute;left:8708;top:516;width:442;height:200" filled="true" fillcolor="#b1ae68" stroked="false">
              <v:fill type="solid"/>
            </v:rect>
            <w10:wrap type="topAndBottom"/>
          </v:group>
        </w:pict>
      </w:r>
    </w:p>
    <w:p>
      <w:pPr>
        <w:pStyle w:val="BodyText"/>
        <w:spacing w:line="135" w:lineRule="exact"/>
        <w:ind w:left="1826"/>
        <w:rPr>
          <w:sz w:val="13"/>
        </w:rPr>
      </w:pPr>
      <w:r>
        <w:rPr>
          <w:position w:val="-2"/>
          <w:sz w:val="13"/>
        </w:rPr>
        <w:drawing>
          <wp:inline distT="0" distB="0" distL="0" distR="0">
            <wp:extent cx="126047" cy="85725"/>
            <wp:effectExtent l="0" t="0" r="0" b="0"/>
            <wp:docPr id="421" name="image550.png" descr=""/>
            <wp:cNvGraphicFramePr>
              <a:graphicFrameLocks noChangeAspect="1"/>
            </wp:cNvGraphicFramePr>
            <a:graphic>
              <a:graphicData uri="http://schemas.openxmlformats.org/drawingml/2006/picture">
                <pic:pic>
                  <pic:nvPicPr>
                    <pic:cNvPr id="422" name="image550.png"/>
                    <pic:cNvPicPr/>
                  </pic:nvPicPr>
                  <pic:blipFill>
                    <a:blip r:embed="rId623" cstate="print"/>
                    <a:stretch>
                      <a:fillRect/>
                    </a:stretch>
                  </pic:blipFill>
                  <pic:spPr>
                    <a:xfrm>
                      <a:off x="0" y="0"/>
                      <a:ext cx="126047"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584">
            <wp:simplePos x="0" y="0"/>
            <wp:positionH relativeFrom="page">
              <wp:posOffset>850976</wp:posOffset>
            </wp:positionH>
            <wp:positionV relativeFrom="paragraph">
              <wp:posOffset>73660</wp:posOffset>
            </wp:positionV>
            <wp:extent cx="842153" cy="457200"/>
            <wp:effectExtent l="0" t="0" r="0" b="0"/>
            <wp:wrapTopAndBottom/>
            <wp:docPr id="423" name="image554.jpeg" descr=""/>
            <wp:cNvGraphicFramePr>
              <a:graphicFrameLocks noChangeAspect="1"/>
            </wp:cNvGraphicFramePr>
            <a:graphic>
              <a:graphicData uri="http://schemas.openxmlformats.org/drawingml/2006/picture">
                <pic:pic>
                  <pic:nvPicPr>
                    <pic:cNvPr id="424" name="image554.jpeg"/>
                    <pic:cNvPicPr/>
                  </pic:nvPicPr>
                  <pic:blipFill>
                    <a:blip r:embed="rId627" cstate="print"/>
                    <a:stretch>
                      <a:fillRect/>
                    </a:stretch>
                  </pic:blipFill>
                  <pic:spPr>
                    <a:xfrm>
                      <a:off x="0" y="0"/>
                      <a:ext cx="842153" cy="457200"/>
                    </a:xfrm>
                    <a:prstGeom prst="rect">
                      <a:avLst/>
                    </a:prstGeom>
                  </pic:spPr>
                </pic:pic>
              </a:graphicData>
            </a:graphic>
          </wp:anchor>
        </w:drawing>
      </w:r>
      <w:r>
        <w:rPr/>
        <w:drawing>
          <wp:anchor distT="0" distB="0" distL="0" distR="0" allowOverlap="1" layoutInCell="1" locked="0" behindDoc="0" simplePos="0" relativeHeight="20608">
            <wp:simplePos x="0" y="0"/>
            <wp:positionH relativeFrom="page">
              <wp:posOffset>4292669</wp:posOffset>
            </wp:positionH>
            <wp:positionV relativeFrom="paragraph">
              <wp:posOffset>335361</wp:posOffset>
            </wp:positionV>
            <wp:extent cx="112013" cy="112013"/>
            <wp:effectExtent l="0" t="0" r="0" b="0"/>
            <wp:wrapTopAndBottom/>
            <wp:docPr id="425" name="image516.png" descr=""/>
            <wp:cNvGraphicFramePr>
              <a:graphicFrameLocks noChangeAspect="1"/>
            </wp:cNvGraphicFramePr>
            <a:graphic>
              <a:graphicData uri="http://schemas.openxmlformats.org/drawingml/2006/picture">
                <pic:pic>
                  <pic:nvPicPr>
                    <pic:cNvPr id="426" name="image516.png"/>
                    <pic:cNvPicPr/>
                  </pic:nvPicPr>
                  <pic:blipFill>
                    <a:blip r:embed="rId589" cstate="print"/>
                    <a:stretch>
                      <a:fillRect/>
                    </a:stretch>
                  </pic:blipFill>
                  <pic:spPr>
                    <a:xfrm>
                      <a:off x="0" y="0"/>
                      <a:ext cx="112013" cy="112013"/>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0632;mso-wrap-distance-left:0;mso-wrap-distance-right:0" coordorigin="8119,516" coordsize="1031,200">
            <v:rect style="position:absolute;left:8119;top:516;width:515;height:200" filled="true" fillcolor="#72703d" stroked="false">
              <v:fill type="solid"/>
            </v:rect>
            <v:rect style="position:absolute;left:8635;top:516;width:515;height:200" filled="true" fillcolor="#b1ae68" stroked="false">
              <v:fill type="solid"/>
            </v:rect>
            <w10:wrap type="topAndBottom"/>
          </v:group>
        </w:pict>
      </w:r>
    </w:p>
    <w:p>
      <w:pPr>
        <w:pStyle w:val="BodyText"/>
        <w:spacing w:line="135" w:lineRule="exact"/>
        <w:ind w:left="1826"/>
        <w:rPr>
          <w:sz w:val="13"/>
        </w:rPr>
      </w:pPr>
      <w:r>
        <w:rPr>
          <w:position w:val="-2"/>
          <w:sz w:val="13"/>
        </w:rPr>
        <w:drawing>
          <wp:inline distT="0" distB="0" distL="0" distR="0">
            <wp:extent cx="126066" cy="85725"/>
            <wp:effectExtent l="0" t="0" r="0" b="0"/>
            <wp:docPr id="427" name="image550.png" descr=""/>
            <wp:cNvGraphicFramePr>
              <a:graphicFrameLocks noChangeAspect="1"/>
            </wp:cNvGraphicFramePr>
            <a:graphic>
              <a:graphicData uri="http://schemas.openxmlformats.org/drawingml/2006/picture">
                <pic:pic>
                  <pic:nvPicPr>
                    <pic:cNvPr id="428" name="image550.png"/>
                    <pic:cNvPicPr/>
                  </pic:nvPicPr>
                  <pic:blipFill>
                    <a:blip r:embed="rId623"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656">
            <wp:simplePos x="0" y="0"/>
            <wp:positionH relativeFrom="page">
              <wp:posOffset>850976</wp:posOffset>
            </wp:positionH>
            <wp:positionV relativeFrom="paragraph">
              <wp:posOffset>73660</wp:posOffset>
            </wp:positionV>
            <wp:extent cx="842176" cy="457200"/>
            <wp:effectExtent l="0" t="0" r="0" b="0"/>
            <wp:wrapTopAndBottom/>
            <wp:docPr id="429" name="image555.jpeg" descr=""/>
            <wp:cNvGraphicFramePr>
              <a:graphicFrameLocks noChangeAspect="1"/>
            </wp:cNvGraphicFramePr>
            <a:graphic>
              <a:graphicData uri="http://schemas.openxmlformats.org/drawingml/2006/picture">
                <pic:pic>
                  <pic:nvPicPr>
                    <pic:cNvPr id="430" name="image555.jpeg"/>
                    <pic:cNvPicPr/>
                  </pic:nvPicPr>
                  <pic:blipFill>
                    <a:blip r:embed="rId628"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680">
            <wp:simplePos x="0" y="0"/>
            <wp:positionH relativeFrom="page">
              <wp:posOffset>4292669</wp:posOffset>
            </wp:positionH>
            <wp:positionV relativeFrom="paragraph">
              <wp:posOffset>332452</wp:posOffset>
            </wp:positionV>
            <wp:extent cx="111728" cy="111728"/>
            <wp:effectExtent l="0" t="0" r="0" b="0"/>
            <wp:wrapTopAndBottom/>
            <wp:docPr id="431" name="image518.png" descr=""/>
            <wp:cNvGraphicFramePr>
              <a:graphicFrameLocks noChangeAspect="1"/>
            </wp:cNvGraphicFramePr>
            <a:graphic>
              <a:graphicData uri="http://schemas.openxmlformats.org/drawingml/2006/picture">
                <pic:pic>
                  <pic:nvPicPr>
                    <pic:cNvPr id="432" name="image518.png"/>
                    <pic:cNvPicPr/>
                  </pic:nvPicPr>
                  <pic:blipFill>
                    <a:blip r:embed="rId591" cstate="print"/>
                    <a:stretch>
                      <a:fillRect/>
                    </a:stretch>
                  </pic:blipFill>
                  <pic:spPr>
                    <a:xfrm>
                      <a:off x="0" y="0"/>
                      <a:ext cx="111728" cy="111728"/>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0704;mso-wrap-distance-left:0;mso-wrap-distance-right:0" coordorigin="8119,516" coordsize="1031,200">
            <v:rect style="position:absolute;left:8119;top:516;width:824;height:200" filled="true" fillcolor="#72703d" stroked="false">
              <v:fill type="solid"/>
            </v:rect>
            <v:rect style="position:absolute;left:8944;top:516;width:206;height:200" filled="true" fillcolor="#b1ae68" stroked="false">
              <v:fill type="solid"/>
            </v:rect>
            <w10:wrap type="topAndBottom"/>
          </v:group>
        </w:pict>
      </w:r>
      <w:r>
        <w:rPr/>
        <w:pict>
          <v:line style="position:absolute;mso-position-horizontal-relative:page;mso-position-vertical-relative:paragraph;z-index:20728;mso-wrap-distance-left:0;mso-wrap-distance-right:0" from="485.474487pt,25.8004pt" to="485.474487pt,35.800400pt" stroked="true" strokeweight="0pt" strokecolor="#47833e">
            <w10:wrap type="topAndBottom"/>
          </v:line>
        </w:pict>
      </w:r>
      <w:r>
        <w:rPr/>
        <w:pict>
          <v:rect style="position:absolute;margin-left:524.104004pt;margin-top:30.799999pt;width:12.881pt;height:5pt;mso-position-horizontal-relative:page;mso-position-vertical-relative:paragraph;z-index:20752;mso-wrap-distance-left:0;mso-wrap-distance-right:0" filled="true" fillcolor="#f4772a" stroked="false">
            <v:fill type="solid"/>
            <w10:wrap type="topAndBottom"/>
          </v:rect>
        </w:pict>
      </w:r>
    </w:p>
    <w:p>
      <w:pPr>
        <w:pStyle w:val="BodyText"/>
        <w:spacing w:line="135" w:lineRule="exact"/>
        <w:ind w:left="1826"/>
        <w:rPr>
          <w:sz w:val="13"/>
        </w:rPr>
      </w:pPr>
      <w:r>
        <w:rPr>
          <w:position w:val="-2"/>
          <w:sz w:val="13"/>
        </w:rPr>
        <w:drawing>
          <wp:inline distT="0" distB="0" distL="0" distR="0">
            <wp:extent cx="126047" cy="85725"/>
            <wp:effectExtent l="0" t="0" r="0" b="0"/>
            <wp:docPr id="433" name="image550.png" descr=""/>
            <wp:cNvGraphicFramePr>
              <a:graphicFrameLocks noChangeAspect="1"/>
            </wp:cNvGraphicFramePr>
            <a:graphic>
              <a:graphicData uri="http://schemas.openxmlformats.org/drawingml/2006/picture">
                <pic:pic>
                  <pic:nvPicPr>
                    <pic:cNvPr id="434" name="image550.png"/>
                    <pic:cNvPicPr/>
                  </pic:nvPicPr>
                  <pic:blipFill>
                    <a:blip r:embed="rId623" cstate="print"/>
                    <a:stretch>
                      <a:fillRect/>
                    </a:stretch>
                  </pic:blipFill>
                  <pic:spPr>
                    <a:xfrm>
                      <a:off x="0" y="0"/>
                      <a:ext cx="126047"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776">
            <wp:simplePos x="0" y="0"/>
            <wp:positionH relativeFrom="page">
              <wp:posOffset>850976</wp:posOffset>
            </wp:positionH>
            <wp:positionV relativeFrom="paragraph">
              <wp:posOffset>73672</wp:posOffset>
            </wp:positionV>
            <wp:extent cx="842176" cy="457200"/>
            <wp:effectExtent l="0" t="0" r="0" b="0"/>
            <wp:wrapTopAndBottom/>
            <wp:docPr id="435" name="image556.jpeg" descr=""/>
            <wp:cNvGraphicFramePr>
              <a:graphicFrameLocks noChangeAspect="1"/>
            </wp:cNvGraphicFramePr>
            <a:graphic>
              <a:graphicData uri="http://schemas.openxmlformats.org/drawingml/2006/picture">
                <pic:pic>
                  <pic:nvPicPr>
                    <pic:cNvPr id="436" name="image556.jpeg"/>
                    <pic:cNvPicPr/>
                  </pic:nvPicPr>
                  <pic:blipFill>
                    <a:blip r:embed="rId629"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800">
            <wp:simplePos x="0" y="0"/>
            <wp:positionH relativeFrom="page">
              <wp:posOffset>4292669</wp:posOffset>
            </wp:positionH>
            <wp:positionV relativeFrom="paragraph">
              <wp:posOffset>335361</wp:posOffset>
            </wp:positionV>
            <wp:extent cx="111728" cy="111728"/>
            <wp:effectExtent l="0" t="0" r="0" b="0"/>
            <wp:wrapTopAndBottom/>
            <wp:docPr id="437" name="image552.png" descr=""/>
            <wp:cNvGraphicFramePr>
              <a:graphicFrameLocks noChangeAspect="1"/>
            </wp:cNvGraphicFramePr>
            <a:graphic>
              <a:graphicData uri="http://schemas.openxmlformats.org/drawingml/2006/picture">
                <pic:pic>
                  <pic:nvPicPr>
                    <pic:cNvPr id="438" name="image552.png"/>
                    <pic:cNvPicPr/>
                  </pic:nvPicPr>
                  <pic:blipFill>
                    <a:blip r:embed="rId625" cstate="print"/>
                    <a:stretch>
                      <a:fillRect/>
                    </a:stretch>
                  </pic:blipFill>
                  <pic:spPr>
                    <a:xfrm>
                      <a:off x="0" y="0"/>
                      <a:ext cx="111728" cy="111728"/>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0824;mso-wrap-distance-left:0;mso-wrap-distance-right:0" coordorigin="8119,516" coordsize="1031,200">
            <v:rect style="position:absolute;left:8119;top:516;width:618;height:200" filled="true" fillcolor="#72703d" stroked="false">
              <v:fill type="solid"/>
            </v:rect>
            <v:rect style="position:absolute;left:8738;top:516;width:412;height:200" filled="true" fillcolor="#b1ae68" stroked="false">
              <v:fill type="solid"/>
            </v:rect>
            <w10:wrap type="topAndBottom"/>
          </v:group>
        </w:pict>
      </w:r>
      <w:r>
        <w:rPr/>
        <w:pict>
          <v:line style="position:absolute;mso-position-horizontal-relative:page;mso-position-vertical-relative:paragraph;z-index:20848;mso-wrap-distance-left:0;mso-wrap-distance-right:0" from="485.474487pt,25.8004pt" to="485.474487pt,35.800400pt" stroked="true" strokeweight="0pt" strokecolor="#47833e">
            <w10:wrap type="topAndBottom"/>
          </v:line>
        </w:pict>
      </w:r>
      <w:r>
        <w:rPr/>
        <w:pict>
          <v:rect style="position:absolute;margin-left:519.815002pt;margin-top:30.799999pt;width:17.170pt;height:5pt;mso-position-horizontal-relative:page;mso-position-vertical-relative:paragraph;z-index:20872;mso-wrap-distance-left:0;mso-wrap-distance-right:0" filled="true" fillcolor="#f4772a" stroked="false">
            <v:fill type="solid"/>
            <w10:wrap type="topAndBottom"/>
          </v:rect>
        </w:pict>
      </w:r>
    </w:p>
    <w:p>
      <w:pPr>
        <w:pStyle w:val="BodyText"/>
        <w:spacing w:line="135" w:lineRule="exact"/>
        <w:ind w:left="1826"/>
        <w:rPr>
          <w:sz w:val="13"/>
        </w:rPr>
      </w:pPr>
      <w:r>
        <w:rPr>
          <w:position w:val="-2"/>
          <w:sz w:val="13"/>
        </w:rPr>
        <w:drawing>
          <wp:inline distT="0" distB="0" distL="0" distR="0">
            <wp:extent cx="126066" cy="85725"/>
            <wp:effectExtent l="0" t="0" r="0" b="0"/>
            <wp:docPr id="439" name="image550.png" descr=""/>
            <wp:cNvGraphicFramePr>
              <a:graphicFrameLocks noChangeAspect="1"/>
            </wp:cNvGraphicFramePr>
            <a:graphic>
              <a:graphicData uri="http://schemas.openxmlformats.org/drawingml/2006/picture">
                <pic:pic>
                  <pic:nvPicPr>
                    <pic:cNvPr id="440" name="image550.png"/>
                    <pic:cNvPicPr/>
                  </pic:nvPicPr>
                  <pic:blipFill>
                    <a:blip r:embed="rId623"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896">
            <wp:simplePos x="0" y="0"/>
            <wp:positionH relativeFrom="page">
              <wp:posOffset>850976</wp:posOffset>
            </wp:positionH>
            <wp:positionV relativeFrom="paragraph">
              <wp:posOffset>73647</wp:posOffset>
            </wp:positionV>
            <wp:extent cx="842176" cy="457200"/>
            <wp:effectExtent l="0" t="0" r="0" b="0"/>
            <wp:wrapTopAndBottom/>
            <wp:docPr id="441" name="image557.jpeg" descr=""/>
            <wp:cNvGraphicFramePr>
              <a:graphicFrameLocks noChangeAspect="1"/>
            </wp:cNvGraphicFramePr>
            <a:graphic>
              <a:graphicData uri="http://schemas.openxmlformats.org/drawingml/2006/picture">
                <pic:pic>
                  <pic:nvPicPr>
                    <pic:cNvPr id="442" name="image557.jpeg"/>
                    <pic:cNvPicPr/>
                  </pic:nvPicPr>
                  <pic:blipFill>
                    <a:blip r:embed="rId630"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920">
            <wp:simplePos x="0" y="0"/>
            <wp:positionH relativeFrom="page">
              <wp:posOffset>4292669</wp:posOffset>
            </wp:positionH>
            <wp:positionV relativeFrom="paragraph">
              <wp:posOffset>332440</wp:posOffset>
            </wp:positionV>
            <wp:extent cx="111728" cy="111728"/>
            <wp:effectExtent l="0" t="0" r="0" b="0"/>
            <wp:wrapTopAndBottom/>
            <wp:docPr id="443" name="image518.png" descr=""/>
            <wp:cNvGraphicFramePr>
              <a:graphicFrameLocks noChangeAspect="1"/>
            </wp:cNvGraphicFramePr>
            <a:graphic>
              <a:graphicData uri="http://schemas.openxmlformats.org/drawingml/2006/picture">
                <pic:pic>
                  <pic:nvPicPr>
                    <pic:cNvPr id="444" name="image518.png"/>
                    <pic:cNvPicPr/>
                  </pic:nvPicPr>
                  <pic:blipFill>
                    <a:blip r:embed="rId591" cstate="print"/>
                    <a:stretch>
                      <a:fillRect/>
                    </a:stretch>
                  </pic:blipFill>
                  <pic:spPr>
                    <a:xfrm>
                      <a:off x="0" y="0"/>
                      <a:ext cx="111728" cy="111728"/>
                    </a:xfrm>
                    <a:prstGeom prst="rect">
                      <a:avLst/>
                    </a:prstGeom>
                  </pic:spPr>
                </pic:pic>
              </a:graphicData>
            </a:graphic>
          </wp:anchor>
        </w:drawing>
      </w:r>
      <w:r>
        <w:rPr/>
        <w:drawing>
          <wp:anchor distT="0" distB="0" distL="0" distR="0" allowOverlap="1" layoutInCell="1" locked="0" behindDoc="0" simplePos="0" relativeHeight="20944">
            <wp:simplePos x="0" y="0"/>
            <wp:positionH relativeFrom="page">
              <wp:posOffset>5335022</wp:posOffset>
            </wp:positionH>
            <wp:positionV relativeFrom="paragraph">
              <wp:posOffset>332440</wp:posOffset>
            </wp:positionV>
            <wp:extent cx="111728" cy="111728"/>
            <wp:effectExtent l="0" t="0" r="0" b="0"/>
            <wp:wrapTopAndBottom/>
            <wp:docPr id="445" name="image558.png" descr=""/>
            <wp:cNvGraphicFramePr>
              <a:graphicFrameLocks noChangeAspect="1"/>
            </wp:cNvGraphicFramePr>
            <a:graphic>
              <a:graphicData uri="http://schemas.openxmlformats.org/drawingml/2006/picture">
                <pic:pic>
                  <pic:nvPicPr>
                    <pic:cNvPr id="446" name="image558.png"/>
                    <pic:cNvPicPr/>
                  </pic:nvPicPr>
                  <pic:blipFill>
                    <a:blip r:embed="rId631" cstate="print"/>
                    <a:stretch>
                      <a:fillRect/>
                    </a:stretch>
                  </pic:blipFill>
                  <pic:spPr>
                    <a:xfrm>
                      <a:off x="0" y="0"/>
                      <a:ext cx="111728" cy="111728"/>
                    </a:xfrm>
                    <a:prstGeom prst="rect">
                      <a:avLst/>
                    </a:prstGeom>
                  </pic:spPr>
                </pic:pic>
              </a:graphicData>
            </a:graphic>
          </wp:anchor>
        </w:drawing>
      </w:r>
    </w:p>
    <w:p>
      <w:pPr>
        <w:pStyle w:val="BodyText"/>
        <w:spacing w:line="135" w:lineRule="exact"/>
        <w:ind w:left="1826"/>
        <w:rPr>
          <w:sz w:val="13"/>
        </w:rPr>
      </w:pPr>
      <w:r>
        <w:rPr>
          <w:position w:val="-2"/>
          <w:sz w:val="13"/>
        </w:rPr>
        <w:drawing>
          <wp:inline distT="0" distB="0" distL="0" distR="0">
            <wp:extent cx="126066" cy="85725"/>
            <wp:effectExtent l="0" t="0" r="0" b="0"/>
            <wp:docPr id="447" name="image547.png" descr=""/>
            <wp:cNvGraphicFramePr>
              <a:graphicFrameLocks noChangeAspect="1"/>
            </wp:cNvGraphicFramePr>
            <a:graphic>
              <a:graphicData uri="http://schemas.openxmlformats.org/drawingml/2006/picture">
                <pic:pic>
                  <pic:nvPicPr>
                    <pic:cNvPr id="448" name="image547.png"/>
                    <pic:cNvPicPr/>
                  </pic:nvPicPr>
                  <pic:blipFill>
                    <a:blip r:embed="rId620"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0968">
            <wp:simplePos x="0" y="0"/>
            <wp:positionH relativeFrom="page">
              <wp:posOffset>850976</wp:posOffset>
            </wp:positionH>
            <wp:positionV relativeFrom="paragraph">
              <wp:posOffset>73672</wp:posOffset>
            </wp:positionV>
            <wp:extent cx="842176" cy="457200"/>
            <wp:effectExtent l="0" t="0" r="0" b="0"/>
            <wp:wrapTopAndBottom/>
            <wp:docPr id="449" name="image559.jpeg" descr=""/>
            <wp:cNvGraphicFramePr>
              <a:graphicFrameLocks noChangeAspect="1"/>
            </wp:cNvGraphicFramePr>
            <a:graphic>
              <a:graphicData uri="http://schemas.openxmlformats.org/drawingml/2006/picture">
                <pic:pic>
                  <pic:nvPicPr>
                    <pic:cNvPr id="450" name="image559.jpeg"/>
                    <pic:cNvPicPr/>
                  </pic:nvPicPr>
                  <pic:blipFill>
                    <a:blip r:embed="rId632" cstate="print"/>
                    <a:stretch>
                      <a:fillRect/>
                    </a:stretch>
                  </pic:blipFill>
                  <pic:spPr>
                    <a:xfrm>
                      <a:off x="0" y="0"/>
                      <a:ext cx="842176" cy="457200"/>
                    </a:xfrm>
                    <a:prstGeom prst="rect">
                      <a:avLst/>
                    </a:prstGeom>
                  </pic:spPr>
                </pic:pic>
              </a:graphicData>
            </a:graphic>
          </wp:anchor>
        </w:drawing>
      </w:r>
      <w:r>
        <w:rPr/>
        <w:drawing>
          <wp:anchor distT="0" distB="0" distL="0" distR="0" allowOverlap="1" layoutInCell="1" locked="0" behindDoc="0" simplePos="0" relativeHeight="20992">
            <wp:simplePos x="0" y="0"/>
            <wp:positionH relativeFrom="page">
              <wp:posOffset>4292669</wp:posOffset>
            </wp:positionH>
            <wp:positionV relativeFrom="paragraph">
              <wp:posOffset>332452</wp:posOffset>
            </wp:positionV>
            <wp:extent cx="111728" cy="111728"/>
            <wp:effectExtent l="0" t="0" r="0" b="0"/>
            <wp:wrapTopAndBottom/>
            <wp:docPr id="451" name="image560.png" descr=""/>
            <wp:cNvGraphicFramePr>
              <a:graphicFrameLocks noChangeAspect="1"/>
            </wp:cNvGraphicFramePr>
            <a:graphic>
              <a:graphicData uri="http://schemas.openxmlformats.org/drawingml/2006/picture">
                <pic:pic>
                  <pic:nvPicPr>
                    <pic:cNvPr id="452" name="image560.png"/>
                    <pic:cNvPicPr/>
                  </pic:nvPicPr>
                  <pic:blipFill>
                    <a:blip r:embed="rId633" cstate="print"/>
                    <a:stretch>
                      <a:fillRect/>
                    </a:stretch>
                  </pic:blipFill>
                  <pic:spPr>
                    <a:xfrm>
                      <a:off x="0" y="0"/>
                      <a:ext cx="111728" cy="111728"/>
                    </a:xfrm>
                    <a:prstGeom prst="rect">
                      <a:avLst/>
                    </a:prstGeom>
                  </pic:spPr>
                </pic:pic>
              </a:graphicData>
            </a:graphic>
          </wp:anchor>
        </w:drawing>
      </w:r>
      <w:r>
        <w:rPr/>
        <w:pict>
          <v:group style="position:absolute;margin-left:405.972992pt;margin-top:25.799999pt;width:51.55pt;height:10pt;mso-position-horizontal-relative:page;mso-position-vertical-relative:paragraph;z-index:21016;mso-wrap-distance-left:0;mso-wrap-distance-right:0" coordorigin="8119,516" coordsize="1031,200">
            <v:rect style="position:absolute;left:8119;top:516;width:515;height:200" filled="true" fillcolor="#72703d" stroked="false">
              <v:fill type="solid"/>
            </v:rect>
            <v:rect style="position:absolute;left:8635;top:516;width:515;height:200" filled="true" fillcolor="#b1ae68" stroked="false">
              <v:fill type="solid"/>
            </v:rect>
            <w10:wrap type="topAndBottom"/>
          </v:group>
        </w:pict>
      </w:r>
      <w:r>
        <w:rPr/>
        <w:drawing>
          <wp:anchor distT="0" distB="0" distL="0" distR="0" allowOverlap="1" layoutInCell="1" locked="0" behindDoc="0" simplePos="0" relativeHeight="21040">
            <wp:simplePos x="0" y="0"/>
            <wp:positionH relativeFrom="page">
              <wp:posOffset>6436886</wp:posOffset>
            </wp:positionH>
            <wp:positionV relativeFrom="paragraph">
              <wp:posOffset>335361</wp:posOffset>
            </wp:positionV>
            <wp:extent cx="111702" cy="111728"/>
            <wp:effectExtent l="0" t="0" r="0" b="0"/>
            <wp:wrapTopAndBottom/>
            <wp:docPr id="453" name="image561.png" descr=""/>
            <wp:cNvGraphicFramePr>
              <a:graphicFrameLocks noChangeAspect="1"/>
            </wp:cNvGraphicFramePr>
            <a:graphic>
              <a:graphicData uri="http://schemas.openxmlformats.org/drawingml/2006/picture">
                <pic:pic>
                  <pic:nvPicPr>
                    <pic:cNvPr id="454" name="image561.png"/>
                    <pic:cNvPicPr/>
                  </pic:nvPicPr>
                  <pic:blipFill>
                    <a:blip r:embed="rId634" cstate="print"/>
                    <a:stretch>
                      <a:fillRect/>
                    </a:stretch>
                  </pic:blipFill>
                  <pic:spPr>
                    <a:xfrm>
                      <a:off x="0" y="0"/>
                      <a:ext cx="111702" cy="111728"/>
                    </a:xfrm>
                    <a:prstGeom prst="rect">
                      <a:avLst/>
                    </a:prstGeom>
                  </pic:spPr>
                </pic:pic>
              </a:graphicData>
            </a:graphic>
          </wp:anchor>
        </w:drawing>
      </w:r>
    </w:p>
    <w:p>
      <w:pPr>
        <w:pStyle w:val="BodyText"/>
        <w:spacing w:line="135" w:lineRule="exact"/>
        <w:ind w:left="1826"/>
        <w:rPr>
          <w:sz w:val="13"/>
        </w:rPr>
      </w:pPr>
      <w:r>
        <w:rPr>
          <w:position w:val="-2"/>
          <w:sz w:val="13"/>
        </w:rPr>
        <w:drawing>
          <wp:inline distT="0" distB="0" distL="0" distR="0">
            <wp:extent cx="126066" cy="85725"/>
            <wp:effectExtent l="0" t="0" r="0" b="0"/>
            <wp:docPr id="455" name="image550.png" descr=""/>
            <wp:cNvGraphicFramePr>
              <a:graphicFrameLocks noChangeAspect="1"/>
            </wp:cNvGraphicFramePr>
            <a:graphic>
              <a:graphicData uri="http://schemas.openxmlformats.org/drawingml/2006/picture">
                <pic:pic>
                  <pic:nvPicPr>
                    <pic:cNvPr id="456" name="image550.png"/>
                    <pic:cNvPicPr/>
                  </pic:nvPicPr>
                  <pic:blipFill>
                    <a:blip r:embed="rId623" cstate="print"/>
                    <a:stretch>
                      <a:fillRect/>
                    </a:stretch>
                  </pic:blipFill>
                  <pic:spPr>
                    <a:xfrm>
                      <a:off x="0" y="0"/>
                      <a:ext cx="126066" cy="85725"/>
                    </a:xfrm>
                    <a:prstGeom prst="rect">
                      <a:avLst/>
                    </a:prstGeom>
                  </pic:spPr>
                </pic:pic>
              </a:graphicData>
            </a:graphic>
          </wp:inline>
        </w:drawing>
      </w:r>
      <w:r>
        <w:rPr>
          <w:position w:val="-2"/>
          <w:sz w:val="13"/>
        </w:rPr>
      </w:r>
    </w:p>
    <w:p>
      <w:pPr>
        <w:pStyle w:val="BodyText"/>
        <w:rPr>
          <w:sz w:val="20"/>
        </w:rPr>
      </w:pPr>
    </w:p>
    <w:p>
      <w:pPr>
        <w:pStyle w:val="BodyText"/>
        <w:rPr>
          <w:sz w:val="17"/>
        </w:rPr>
      </w:pPr>
      <w:r>
        <w:rPr/>
        <w:drawing>
          <wp:anchor distT="0" distB="0" distL="0" distR="0" allowOverlap="1" layoutInCell="1" locked="0" behindDoc="0" simplePos="0" relativeHeight="21064">
            <wp:simplePos x="0" y="0"/>
            <wp:positionH relativeFrom="page">
              <wp:posOffset>4292669</wp:posOffset>
            </wp:positionH>
            <wp:positionV relativeFrom="paragraph">
              <wp:posOffset>166248</wp:posOffset>
            </wp:positionV>
            <wp:extent cx="109727" cy="109728"/>
            <wp:effectExtent l="0" t="0" r="0" b="0"/>
            <wp:wrapTopAndBottom/>
            <wp:docPr id="457" name="image562.png" descr=""/>
            <wp:cNvGraphicFramePr>
              <a:graphicFrameLocks noChangeAspect="1"/>
            </wp:cNvGraphicFramePr>
            <a:graphic>
              <a:graphicData uri="http://schemas.openxmlformats.org/drawingml/2006/picture">
                <pic:pic>
                  <pic:nvPicPr>
                    <pic:cNvPr id="458" name="image562.png"/>
                    <pic:cNvPicPr/>
                  </pic:nvPicPr>
                  <pic:blipFill>
                    <a:blip r:embed="rId635" cstate="print"/>
                    <a:stretch>
                      <a:fillRect/>
                    </a:stretch>
                  </pic:blipFill>
                  <pic:spPr>
                    <a:xfrm>
                      <a:off x="0" y="0"/>
                      <a:ext cx="109727" cy="109728"/>
                    </a:xfrm>
                    <a:prstGeom prst="rect">
                      <a:avLst/>
                    </a:prstGeom>
                  </pic:spPr>
                </pic:pic>
              </a:graphicData>
            </a:graphic>
          </wp:anchor>
        </w:drawing>
      </w:r>
      <w:r>
        <w:rPr/>
        <w:drawing>
          <wp:anchor distT="0" distB="0" distL="0" distR="0" allowOverlap="1" layoutInCell="1" locked="0" behindDoc="0" simplePos="0" relativeHeight="21088">
            <wp:simplePos x="0" y="0"/>
            <wp:positionH relativeFrom="page">
              <wp:posOffset>6436886</wp:posOffset>
            </wp:positionH>
            <wp:positionV relativeFrom="paragraph">
              <wp:posOffset>166248</wp:posOffset>
            </wp:positionV>
            <wp:extent cx="109703" cy="109728"/>
            <wp:effectExtent l="0" t="0" r="0" b="0"/>
            <wp:wrapTopAndBottom/>
            <wp:docPr id="459" name="image563.png" descr=""/>
            <wp:cNvGraphicFramePr>
              <a:graphicFrameLocks noChangeAspect="1"/>
            </wp:cNvGraphicFramePr>
            <a:graphic>
              <a:graphicData uri="http://schemas.openxmlformats.org/drawingml/2006/picture">
                <pic:pic>
                  <pic:nvPicPr>
                    <pic:cNvPr id="460" name="image563.png"/>
                    <pic:cNvPicPr/>
                  </pic:nvPicPr>
                  <pic:blipFill>
                    <a:blip r:embed="rId636" cstate="print"/>
                    <a:stretch>
                      <a:fillRect/>
                    </a:stretch>
                  </pic:blipFill>
                  <pic:spPr>
                    <a:xfrm>
                      <a:off x="0" y="0"/>
                      <a:ext cx="109703" cy="109728"/>
                    </a:xfrm>
                    <a:prstGeom prst="rect">
                      <a:avLst/>
                    </a:prstGeom>
                  </pic:spPr>
                </pic:pic>
              </a:graphicData>
            </a:graphic>
          </wp:anchor>
        </w:drawing>
      </w:r>
    </w:p>
    <w:p>
      <w:pPr>
        <w:spacing w:line="113" w:lineRule="exact" w:before="0" w:after="38"/>
        <w:ind w:left="1826" w:right="0" w:firstLine="0"/>
        <w:jc w:val="left"/>
        <w:rPr>
          <w:rFonts w:ascii="Palatino Linotype" w:hAnsi="Palatino Linotype"/>
          <w:sz w:val="14"/>
        </w:rPr>
      </w:pPr>
      <w:r>
        <w:rPr>
          <w:rFonts w:ascii="Palatino Linotype" w:hAnsi="Palatino Linotype"/>
          <w:color w:val="58595B"/>
          <w:w w:val="95"/>
          <w:sz w:val="14"/>
        </w:rPr>
        <w:t>Economía y Finanzas (cs)</w:t>
      </w:r>
    </w:p>
    <w:p>
      <w:pPr>
        <w:pStyle w:val="BodyText"/>
        <w:spacing w:line="135" w:lineRule="exact"/>
        <w:ind w:left="1826"/>
        <w:rPr>
          <w:rFonts w:ascii="Palatino Linotype"/>
          <w:sz w:val="13"/>
        </w:rPr>
      </w:pPr>
      <w:r>
        <w:rPr>
          <w:rFonts w:ascii="Palatino Linotype"/>
          <w:position w:val="-2"/>
          <w:sz w:val="13"/>
        </w:rPr>
        <w:drawing>
          <wp:inline distT="0" distB="0" distL="0" distR="0">
            <wp:extent cx="126206" cy="85820"/>
            <wp:effectExtent l="0" t="0" r="0" b="0"/>
            <wp:docPr id="461" name="image564.png" descr=""/>
            <wp:cNvGraphicFramePr>
              <a:graphicFrameLocks noChangeAspect="1"/>
            </wp:cNvGraphicFramePr>
            <a:graphic>
              <a:graphicData uri="http://schemas.openxmlformats.org/drawingml/2006/picture">
                <pic:pic>
                  <pic:nvPicPr>
                    <pic:cNvPr id="462" name="image564.png"/>
                    <pic:cNvPicPr/>
                  </pic:nvPicPr>
                  <pic:blipFill>
                    <a:blip r:embed="rId637" cstate="print"/>
                    <a:stretch>
                      <a:fillRect/>
                    </a:stretch>
                  </pic:blipFill>
                  <pic:spPr>
                    <a:xfrm>
                      <a:off x="0" y="0"/>
                      <a:ext cx="126206" cy="85820"/>
                    </a:xfrm>
                    <a:prstGeom prst="rect">
                      <a:avLst/>
                    </a:prstGeom>
                  </pic:spPr>
                </pic:pic>
              </a:graphicData>
            </a:graphic>
          </wp:inline>
        </w:drawing>
      </w:r>
      <w:r>
        <w:rPr>
          <w:rFonts w:ascii="Palatino Linotype"/>
          <w:position w:val="-2"/>
          <w:sz w:val="13"/>
        </w:rPr>
      </w:r>
    </w:p>
    <w:p>
      <w:pPr>
        <w:pStyle w:val="BodyText"/>
        <w:rPr>
          <w:rFonts w:ascii="Palatino Linotype"/>
          <w:sz w:val="1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2882"/>
        <w:gridCol w:w="1776"/>
        <w:gridCol w:w="2264"/>
      </w:tblGrid>
      <w:tr>
        <w:trPr>
          <w:trHeight w:val="203" w:hRule="exact"/>
        </w:trPr>
        <w:tc>
          <w:tcPr>
            <w:tcW w:w="2874" w:type="dxa"/>
            <w:tcBorders>
              <w:bottom w:val="single" w:sz="10" w:space="0" w:color="FFFFFF"/>
            </w:tcBorders>
            <w:shd w:val="clear" w:color="auto" w:fill="E6E7E8"/>
          </w:tcPr>
          <w:p>
            <w:pPr>
              <w:pStyle w:val="TableParagraph"/>
              <w:spacing w:line="212" w:lineRule="exact"/>
              <w:ind w:left="200"/>
              <w:rPr>
                <w:sz w:val="18"/>
              </w:rPr>
            </w:pPr>
            <w:r>
              <w:rPr>
                <w:color w:val="58595B"/>
                <w:sz w:val="18"/>
              </w:rPr>
              <w:t>Subtotal</w:t>
            </w:r>
          </w:p>
        </w:tc>
        <w:tc>
          <w:tcPr>
            <w:tcW w:w="2882" w:type="dxa"/>
            <w:tcBorders>
              <w:bottom w:val="single" w:sz="10" w:space="0" w:color="FFFFFF"/>
            </w:tcBorders>
            <w:shd w:val="clear" w:color="auto" w:fill="E6E7E8"/>
          </w:tcPr>
          <w:p>
            <w:pPr>
              <w:pStyle w:val="TableParagraph"/>
              <w:spacing w:line="212" w:lineRule="exact"/>
              <w:ind w:right="665"/>
              <w:jc w:val="right"/>
              <w:rPr>
                <w:sz w:val="18"/>
              </w:rPr>
            </w:pPr>
            <w:r>
              <w:rPr>
                <w:color w:val="58595B"/>
                <w:w w:val="95"/>
                <w:sz w:val="18"/>
              </w:rPr>
              <w:t>65</w:t>
            </w:r>
          </w:p>
        </w:tc>
        <w:tc>
          <w:tcPr>
            <w:tcW w:w="1776" w:type="dxa"/>
            <w:tcBorders>
              <w:bottom w:val="single" w:sz="10" w:space="0" w:color="FFFFFF"/>
            </w:tcBorders>
            <w:shd w:val="clear" w:color="auto" w:fill="E6E7E8"/>
          </w:tcPr>
          <w:p>
            <w:pPr/>
          </w:p>
        </w:tc>
        <w:tc>
          <w:tcPr>
            <w:tcW w:w="2264" w:type="dxa"/>
            <w:tcBorders>
              <w:bottom w:val="single" w:sz="10" w:space="0" w:color="FFFFFF"/>
            </w:tcBorders>
            <w:shd w:val="clear" w:color="auto" w:fill="E6E7E8"/>
          </w:tcPr>
          <w:p>
            <w:pPr>
              <w:pStyle w:val="TableParagraph"/>
              <w:spacing w:line="212" w:lineRule="exact"/>
              <w:ind w:left="758"/>
              <w:rPr>
                <w:sz w:val="18"/>
              </w:rPr>
            </w:pPr>
            <w:r>
              <w:rPr>
                <w:color w:val="58595B"/>
                <w:sz w:val="18"/>
              </w:rPr>
              <w:t>40</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13" w:lineRule="exact"/>
              <w:ind w:left="200"/>
              <w:rPr>
                <w:sz w:val="18"/>
              </w:rPr>
            </w:pPr>
            <w:r>
              <w:rPr>
                <w:color w:val="58595B"/>
                <w:sz w:val="18"/>
              </w:rPr>
              <w:t>Otros</w:t>
            </w:r>
          </w:p>
        </w:tc>
        <w:tc>
          <w:tcPr>
            <w:tcW w:w="2882" w:type="dxa"/>
            <w:tcBorders>
              <w:top w:val="single" w:sz="10" w:space="0" w:color="FFFFFF"/>
              <w:bottom w:val="single" w:sz="10" w:space="0" w:color="FFFFFF"/>
            </w:tcBorders>
            <w:shd w:val="clear" w:color="auto" w:fill="E6E7E8"/>
          </w:tcPr>
          <w:p>
            <w:pPr>
              <w:pStyle w:val="TableParagraph"/>
              <w:spacing w:line="210" w:lineRule="exact"/>
              <w:ind w:right="665"/>
              <w:jc w:val="right"/>
              <w:rPr>
                <w:sz w:val="18"/>
              </w:rPr>
            </w:pPr>
            <w:r>
              <w:rPr>
                <w:color w:val="58595B"/>
                <w:w w:val="95"/>
                <w:sz w:val="18"/>
              </w:rPr>
              <w:t>139</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210" w:lineRule="exact"/>
              <w:ind w:left="758"/>
              <w:rPr>
                <w:sz w:val="18"/>
              </w:rPr>
            </w:pPr>
            <w:r>
              <w:rPr>
                <w:color w:val="58595B"/>
                <w:sz w:val="18"/>
              </w:rPr>
              <w:t>88</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14" w:lineRule="exact"/>
              <w:ind w:left="200"/>
              <w:rPr>
                <w:sz w:val="18"/>
              </w:rPr>
            </w:pPr>
            <w:r>
              <w:rPr>
                <w:color w:val="58595B"/>
                <w:sz w:val="18"/>
              </w:rPr>
              <w:t>Total</w:t>
            </w:r>
          </w:p>
        </w:tc>
        <w:tc>
          <w:tcPr>
            <w:tcW w:w="2882" w:type="dxa"/>
            <w:tcBorders>
              <w:top w:val="single" w:sz="10" w:space="0" w:color="FFFFFF"/>
              <w:bottom w:val="single" w:sz="10" w:space="0" w:color="FFFFFF"/>
            </w:tcBorders>
            <w:shd w:val="clear" w:color="auto" w:fill="E6E7E8"/>
          </w:tcPr>
          <w:p>
            <w:pPr>
              <w:pStyle w:val="TableParagraph"/>
              <w:spacing w:line="195" w:lineRule="exact"/>
              <w:ind w:right="665"/>
              <w:jc w:val="right"/>
              <w:rPr>
                <w:sz w:val="18"/>
              </w:rPr>
            </w:pPr>
            <w:r>
              <w:rPr>
                <w:color w:val="58595B"/>
                <w:w w:val="95"/>
                <w:sz w:val="18"/>
              </w:rPr>
              <w:t>204</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195" w:lineRule="exact"/>
              <w:ind w:left="671"/>
              <w:rPr>
                <w:sz w:val="18"/>
              </w:rPr>
            </w:pPr>
            <w:r>
              <w:rPr>
                <w:color w:val="58595B"/>
                <w:sz w:val="18"/>
              </w:rPr>
              <w:t>128</w:t>
            </w:r>
          </w:p>
        </w:tc>
      </w:tr>
      <w:tr>
        <w:trPr>
          <w:trHeight w:val="203" w:hRule="exact"/>
        </w:trPr>
        <w:tc>
          <w:tcPr>
            <w:tcW w:w="2874" w:type="dxa"/>
            <w:tcBorders>
              <w:top w:val="single" w:sz="10" w:space="0" w:color="FFFFFF"/>
            </w:tcBorders>
            <w:shd w:val="clear" w:color="auto" w:fill="E6E7E8"/>
          </w:tcPr>
          <w:p>
            <w:pPr>
              <w:pStyle w:val="TableParagraph"/>
              <w:spacing w:line="215" w:lineRule="exact"/>
              <w:ind w:left="200"/>
              <w:rPr>
                <w:sz w:val="18"/>
              </w:rPr>
            </w:pPr>
            <w:r>
              <w:rPr>
                <w:color w:val="58595B"/>
                <w:sz w:val="18"/>
              </w:rPr>
              <w:t>Promedio</w:t>
            </w:r>
          </w:p>
        </w:tc>
        <w:tc>
          <w:tcPr>
            <w:tcW w:w="2882" w:type="dxa"/>
            <w:tcBorders>
              <w:top w:val="single" w:sz="10" w:space="0" w:color="FFFFFF"/>
            </w:tcBorders>
            <w:shd w:val="clear" w:color="auto" w:fill="E6E7E8"/>
          </w:tcPr>
          <w:p>
            <w:pPr/>
          </w:p>
        </w:tc>
        <w:tc>
          <w:tcPr>
            <w:tcW w:w="1776" w:type="dxa"/>
            <w:tcBorders>
              <w:top w:val="single" w:sz="10" w:space="0" w:color="FFFFFF"/>
            </w:tcBorders>
            <w:shd w:val="clear" w:color="auto" w:fill="E6E7E8"/>
          </w:tcPr>
          <w:p>
            <w:pPr>
              <w:pStyle w:val="TableParagraph"/>
              <w:spacing w:line="215" w:lineRule="exact"/>
              <w:ind w:left="633" w:right="635"/>
              <w:jc w:val="center"/>
              <w:rPr>
                <w:sz w:val="18"/>
              </w:rPr>
            </w:pPr>
            <w:r>
              <w:rPr>
                <w:color w:val="58595B"/>
                <w:sz w:val="18"/>
              </w:rPr>
              <w:t>56.3%</w:t>
            </w:r>
          </w:p>
        </w:tc>
        <w:tc>
          <w:tcPr>
            <w:tcW w:w="2264" w:type="dxa"/>
            <w:tcBorders>
              <w:top w:val="single" w:sz="10" w:space="0" w:color="FFFFFF"/>
            </w:tcBorders>
            <w:shd w:val="clear" w:color="auto" w:fill="E6E7E8"/>
          </w:tcPr>
          <w:p>
            <w:pPr/>
          </w:p>
        </w:tc>
      </w:tr>
    </w:tbl>
    <w:p>
      <w:pPr>
        <w:pStyle w:val="BodyText"/>
        <w:spacing w:before="10"/>
        <w:rPr>
          <w:rFonts w:ascii="Palatino Linotype"/>
          <w:sz w:val="8"/>
        </w:rPr>
      </w:pPr>
    </w:p>
    <w:p>
      <w:pPr>
        <w:spacing w:after="0"/>
        <w:rPr>
          <w:rFonts w:ascii="Palatino Linotype"/>
          <w:sz w:val="8"/>
        </w:rPr>
        <w:sectPr>
          <w:pgSz w:w="12240" w:h="15840"/>
          <w:pgMar w:header="440" w:footer="475" w:top="640" w:bottom="660" w:left="1020" w:right="1200"/>
        </w:sectPr>
      </w:pPr>
    </w:p>
    <w:p>
      <w:pPr>
        <w:spacing w:before="79"/>
        <w:ind w:left="356" w:right="786" w:firstLine="0"/>
        <w:jc w:val="left"/>
        <w:rPr>
          <w:rFonts w:ascii="Times New Roman"/>
          <w:sz w:val="14"/>
        </w:rPr>
      </w:pPr>
      <w:r>
        <w:rPr/>
        <w:pict>
          <v:group style="position:absolute;margin-left:60pt;margin-top:5.028757pt;width:6.15pt;height:30.5pt;mso-position-horizontal-relative:page;mso-position-vertical-relative:paragraph;z-index:21160"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drawing>
          <wp:anchor distT="0" distB="0" distL="0" distR="0" allowOverlap="1" layoutInCell="1" locked="0" behindDoc="0" simplePos="0" relativeHeight="21232">
            <wp:simplePos x="0" y="0"/>
            <wp:positionH relativeFrom="page">
              <wp:posOffset>850976</wp:posOffset>
            </wp:positionH>
            <wp:positionV relativeFrom="paragraph">
              <wp:posOffset>-1302108</wp:posOffset>
            </wp:positionV>
            <wp:extent cx="838200" cy="455040"/>
            <wp:effectExtent l="0" t="0" r="0" b="0"/>
            <wp:wrapNone/>
            <wp:docPr id="463" name="image565.jpeg" descr=""/>
            <wp:cNvGraphicFramePr>
              <a:graphicFrameLocks noChangeAspect="1"/>
            </wp:cNvGraphicFramePr>
            <a:graphic>
              <a:graphicData uri="http://schemas.openxmlformats.org/drawingml/2006/picture">
                <pic:pic>
                  <pic:nvPicPr>
                    <pic:cNvPr id="464" name="image565.jpeg"/>
                    <pic:cNvPicPr/>
                  </pic:nvPicPr>
                  <pic:blipFill>
                    <a:blip r:embed="rId638" cstate="print"/>
                    <a:stretch>
                      <a:fillRect/>
                    </a:stretch>
                  </pic:blipFill>
                  <pic:spPr>
                    <a:xfrm>
                      <a:off x="0" y="0"/>
                      <a:ext cx="838200" cy="455040"/>
                    </a:xfrm>
                    <a:prstGeom prst="rect">
                      <a:avLst/>
                    </a:prstGeom>
                  </pic:spPr>
                </pic:pic>
              </a:graphicData>
            </a:graphic>
          </wp:anchor>
        </w:drawing>
      </w:r>
      <w:r>
        <w:rPr/>
        <w:pict>
          <v:shape style="position:absolute;margin-left:57pt;margin-top:-581.371216pt;width:490pt;height:508.85pt;mso-position-horizontal-relative:page;mso-position-vertical-relative:paragraph;z-index:212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6"/>
                    <w:gridCol w:w="1133"/>
                    <w:gridCol w:w="1121"/>
                    <w:gridCol w:w="560"/>
                    <w:gridCol w:w="158"/>
                    <w:gridCol w:w="185"/>
                    <w:gridCol w:w="687"/>
                    <w:gridCol w:w="200"/>
                  </w:tblGrid>
                  <w:tr>
                    <w:trPr>
                      <w:trHeight w:val="397" w:hRule="exact"/>
                    </w:trPr>
                    <w:tc>
                      <w:tcPr>
                        <w:tcW w:w="5756" w:type="dxa"/>
                        <w:shd w:val="clear" w:color="auto" w:fill="E6E7E8"/>
                      </w:tcPr>
                      <w:p>
                        <w:pPr>
                          <w:pStyle w:val="TableParagraph"/>
                          <w:tabs>
                            <w:tab w:pos="5237" w:val="left" w:leader="none"/>
                          </w:tabs>
                          <w:spacing w:before="41"/>
                          <w:ind w:left="1023" w:right="-32"/>
                          <w:jc w:val="center"/>
                          <w:rPr>
                            <w:sz w:val="18"/>
                          </w:rPr>
                        </w:pPr>
                        <w:r>
                          <w:rPr>
                            <w:color w:val="58595B"/>
                            <w:sz w:val="18"/>
                          </w:rPr>
                          <w:t>Nombre</w:t>
                          <w:tab/>
                        </w:r>
                        <w:r>
                          <w:rPr>
                            <w:color w:val="58595B"/>
                            <w:w w:val="90"/>
                            <w:sz w:val="18"/>
                          </w:rPr>
                          <w:t>roducci</w:t>
                        </w:r>
                      </w:p>
                    </w:tc>
                    <w:tc>
                      <w:tcPr>
                        <w:tcW w:w="1133" w:type="dxa"/>
                        <w:shd w:val="clear" w:color="auto" w:fill="E6E7E8"/>
                      </w:tcPr>
                      <w:p>
                        <w:pPr>
                          <w:pStyle w:val="TableParagraph"/>
                          <w:spacing w:before="41"/>
                          <w:ind w:left="31"/>
                          <w:rPr>
                            <w:sz w:val="18"/>
                          </w:rPr>
                        </w:pPr>
                        <w:r>
                          <w:rPr>
                            <w:color w:val="58595B"/>
                            <w:sz w:val="18"/>
                          </w:rPr>
                          <w:t>ón</w:t>
                        </w:r>
                      </w:p>
                    </w:tc>
                    <w:tc>
                      <w:tcPr>
                        <w:tcW w:w="1121" w:type="dxa"/>
                        <w:shd w:val="clear" w:color="auto" w:fill="E6E7E8"/>
                      </w:tcPr>
                      <w:p>
                        <w:pPr>
                          <w:pStyle w:val="TableParagraph"/>
                          <w:spacing w:line="180" w:lineRule="exact" w:before="2"/>
                          <w:ind w:left="29" w:hanging="43"/>
                          <w:rPr>
                            <w:sz w:val="16"/>
                          </w:rPr>
                        </w:pPr>
                        <w:r>
                          <w:rPr>
                            <w:color w:val="58595B"/>
                            <w:w w:val="95"/>
                            <w:sz w:val="16"/>
                          </w:rPr>
                          <w:t>roducción en olaboración</w:t>
                        </w:r>
                      </w:p>
                    </w:tc>
                    <w:tc>
                      <w:tcPr>
                        <w:tcW w:w="560" w:type="dxa"/>
                        <w:shd w:val="clear" w:color="auto" w:fill="E6E7E8"/>
                      </w:tcPr>
                      <w:p>
                        <w:pPr>
                          <w:pStyle w:val="TableParagraph"/>
                          <w:spacing w:before="41"/>
                          <w:ind w:right="-859"/>
                          <w:jc w:val="right"/>
                          <w:rPr>
                            <w:sz w:val="18"/>
                          </w:rPr>
                        </w:pPr>
                        <w:r>
                          <w:rPr>
                            <w:color w:val="58595B"/>
                            <w:w w:val="90"/>
                            <w:sz w:val="18"/>
                          </w:rPr>
                          <w:t>olaboración</w:t>
                        </w:r>
                      </w:p>
                    </w:tc>
                    <w:tc>
                      <w:tcPr>
                        <w:tcW w:w="1230" w:type="dxa"/>
                        <w:gridSpan w:val="4"/>
                        <w:shd w:val="clear" w:color="auto" w:fill="E6E7E8"/>
                      </w:tcPr>
                      <w:p>
                        <w:pPr/>
                      </w:p>
                    </w:tc>
                  </w:tr>
                  <w:tr>
                    <w:trPr>
                      <w:trHeight w:val="580" w:hRule="exact"/>
                    </w:trPr>
                    <w:tc>
                      <w:tcPr>
                        <w:tcW w:w="5756" w:type="dxa"/>
                      </w:tcPr>
                      <w:p>
                        <w:pPr>
                          <w:pStyle w:val="TableParagraph"/>
                          <w:spacing w:before="11"/>
                          <w:rPr>
                            <w:sz w:val="12"/>
                          </w:rPr>
                        </w:pPr>
                      </w:p>
                      <w:p>
                        <w:pPr>
                          <w:pStyle w:val="TableParagraph"/>
                          <w:spacing w:line="184" w:lineRule="exact"/>
                          <w:ind w:left="1706" w:right="1560"/>
                          <w:rPr>
                            <w:i/>
                            <w:sz w:val="14"/>
                          </w:rPr>
                        </w:pPr>
                        <w:r>
                          <w:rPr>
                            <w:i/>
                            <w:color w:val="58595B"/>
                            <w:sz w:val="14"/>
                          </w:rPr>
                          <w:t>Salud Pública de México</w:t>
                        </w:r>
                      </w:p>
                      <w:p>
                        <w:pPr>
                          <w:pStyle w:val="TableParagraph"/>
                          <w:spacing w:line="184" w:lineRule="exact"/>
                          <w:ind w:left="1706" w:right="1560"/>
                          <w:rPr>
                            <w:sz w:val="14"/>
                          </w:rPr>
                        </w:pPr>
                        <w:r>
                          <w:rPr>
                            <w:color w:val="58595B"/>
                            <w:sz w:val="14"/>
                          </w:rPr>
                          <w:t>0036-3634</w:t>
                        </w:r>
                      </w:p>
                    </w:tc>
                    <w:tc>
                      <w:tcPr>
                        <w:tcW w:w="1133" w:type="dxa"/>
                      </w:tcPr>
                      <w:p>
                        <w:pPr/>
                      </w:p>
                    </w:tc>
                    <w:tc>
                      <w:tcPr>
                        <w:tcW w:w="1121" w:type="dxa"/>
                      </w:tcPr>
                      <w:p>
                        <w:pPr/>
                      </w:p>
                    </w:tc>
                    <w:tc>
                      <w:tcPr>
                        <w:tcW w:w="560" w:type="dxa"/>
                      </w:tcPr>
                      <w:p>
                        <w:pPr/>
                      </w:p>
                    </w:tc>
                    <w:tc>
                      <w:tcPr>
                        <w:tcW w:w="158" w:type="dxa"/>
                      </w:tcPr>
                      <w:p>
                        <w:pPr/>
                      </w:p>
                    </w:tc>
                    <w:tc>
                      <w:tcPr>
                        <w:tcW w:w="185" w:type="dxa"/>
                        <w:tcBorders>
                          <w:bottom w:val="single" w:sz="40" w:space="0" w:color="EDAB30"/>
                        </w:tcBorders>
                      </w:tcPr>
                      <w:p>
                        <w:pPr/>
                      </w:p>
                    </w:tc>
                    <w:tc>
                      <w:tcPr>
                        <w:tcW w:w="687" w:type="dxa"/>
                        <w:tcBorders>
                          <w:bottom w:val="single" w:sz="40" w:space="0" w:color="EDAB30"/>
                        </w:tcBorders>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Instituto Nacional de</w:t>
                        </w:r>
                        <w:r>
                          <w:rPr>
                            <w:color w:val="58595B"/>
                            <w:spacing w:val="-26"/>
                            <w:sz w:val="14"/>
                          </w:rPr>
                          <w:t> </w:t>
                        </w:r>
                        <w:r>
                          <w:rPr>
                            <w:color w:val="58595B"/>
                            <w:sz w:val="14"/>
                          </w:rPr>
                          <w:t>Salud</w:t>
                        </w:r>
                        <w:r>
                          <w:rPr>
                            <w:color w:val="58595B"/>
                            <w:spacing w:val="-9"/>
                            <w:sz w:val="14"/>
                          </w:rPr>
                          <w:t> </w:t>
                        </w:r>
                        <w:r>
                          <w:rPr>
                            <w:color w:val="58595B"/>
                            <w:sz w:val="14"/>
                          </w:rPr>
                          <w:t>Pública</w:t>
                        </w:r>
                        <w:r>
                          <w:rPr>
                            <w:color w:val="58595B"/>
                            <w:position w:val="-5"/>
                            <w:sz w:val="18"/>
                          </w:rPr>
                          <w:tab/>
                          <w:t>13</w:t>
                        </w:r>
                      </w:p>
                    </w:tc>
                    <w:tc>
                      <w:tcPr>
                        <w:tcW w:w="1133" w:type="dxa"/>
                      </w:tcPr>
                      <w:p>
                        <w:pPr/>
                      </w:p>
                    </w:tc>
                    <w:tc>
                      <w:tcPr>
                        <w:tcW w:w="1121" w:type="dxa"/>
                      </w:tcPr>
                      <w:p>
                        <w:pPr>
                          <w:pStyle w:val="TableParagraph"/>
                          <w:spacing w:before="11"/>
                          <w:rPr>
                            <w:sz w:val="14"/>
                          </w:rPr>
                        </w:pPr>
                      </w:p>
                    </w:tc>
                    <w:tc>
                      <w:tcPr>
                        <w:tcW w:w="560" w:type="dxa"/>
                        <w:shd w:val="clear" w:color="auto" w:fill="C24127"/>
                      </w:tcPr>
                      <w:p>
                        <w:pPr>
                          <w:pStyle w:val="TableParagraph"/>
                          <w:spacing w:line="214" w:lineRule="exact"/>
                          <w:ind w:left="280"/>
                          <w:rPr>
                            <w:sz w:val="18"/>
                          </w:rPr>
                        </w:pPr>
                        <w:r>
                          <w:rPr>
                            <w:color w:val="58595B"/>
                            <w:sz w:val="18"/>
                          </w:rPr>
                          <w:t>13</w:t>
                        </w:r>
                      </w:p>
                    </w:tc>
                    <w:tc>
                      <w:tcPr>
                        <w:tcW w:w="158" w:type="dxa"/>
                        <w:shd w:val="clear" w:color="auto" w:fill="F4772A"/>
                      </w:tcPr>
                      <w:p>
                        <w:pPr/>
                      </w:p>
                    </w:tc>
                    <w:tc>
                      <w:tcPr>
                        <w:tcW w:w="185" w:type="dxa"/>
                        <w:tcBorders>
                          <w:top w:val="single" w:sz="40" w:space="0" w:color="EDAB30"/>
                        </w:tcBorders>
                        <w:shd w:val="clear" w:color="auto" w:fill="C24127"/>
                      </w:tcPr>
                      <w:p>
                        <w:pPr/>
                      </w:p>
                    </w:tc>
                    <w:tc>
                      <w:tcPr>
                        <w:tcW w:w="687" w:type="dxa"/>
                        <w:tcBorders>
                          <w:top w:val="single" w:sz="40" w:space="0" w:color="EDAB30"/>
                        </w:tcBorders>
                        <w:shd w:val="clear" w:color="auto" w:fill="F4772A"/>
                      </w:tcPr>
                      <w:p>
                        <w:pPr/>
                      </w:p>
                    </w:tc>
                    <w:tc>
                      <w:tcPr>
                        <w:tcW w:w="200"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Salud (cs)</w:t>
                        </w:r>
                      </w:p>
                      <w:p>
                        <w:pPr>
                          <w:pStyle w:val="TableParagraph"/>
                          <w:spacing w:before="1"/>
                          <w:rPr>
                            <w:sz w:val="20"/>
                          </w:rPr>
                        </w:pPr>
                      </w:p>
                      <w:p>
                        <w:pPr>
                          <w:pStyle w:val="TableParagraph"/>
                          <w:spacing w:line="184" w:lineRule="exact"/>
                          <w:ind w:left="1706" w:right="1560"/>
                          <w:rPr>
                            <w:i/>
                            <w:sz w:val="14"/>
                          </w:rPr>
                        </w:pPr>
                        <w:r>
                          <w:rPr>
                            <w:i/>
                            <w:color w:val="58595B"/>
                            <w:sz w:val="14"/>
                          </w:rPr>
                          <w:t>Trayectorias</w:t>
                        </w:r>
                      </w:p>
                      <w:p>
                        <w:pPr>
                          <w:pStyle w:val="TableParagraph"/>
                          <w:spacing w:line="184" w:lineRule="exact"/>
                          <w:ind w:left="1706" w:right="1560"/>
                          <w:rPr>
                            <w:sz w:val="14"/>
                          </w:rPr>
                        </w:pPr>
                        <w:r>
                          <w:rPr>
                            <w:color w:val="58595B"/>
                            <w:sz w:val="14"/>
                          </w:rPr>
                          <w:t>1405-8928</w:t>
                        </w:r>
                      </w:p>
                    </w:tc>
                    <w:tc>
                      <w:tcPr>
                        <w:tcW w:w="1133" w:type="dxa"/>
                      </w:tcPr>
                      <w:p>
                        <w:pPr/>
                      </w:p>
                    </w:tc>
                    <w:tc>
                      <w:tcPr>
                        <w:tcW w:w="1121" w:type="dxa"/>
                      </w:tcPr>
                      <w:p>
                        <w:pPr/>
                      </w:p>
                    </w:tc>
                    <w:tc>
                      <w:tcPr>
                        <w:tcW w:w="560" w:type="dxa"/>
                      </w:tcPr>
                      <w:p>
                        <w:pPr/>
                      </w:p>
                    </w:tc>
                    <w:tc>
                      <w:tcPr>
                        <w:tcW w:w="158" w:type="dxa"/>
                      </w:tcPr>
                      <w:p>
                        <w:pPr/>
                      </w:p>
                    </w:tc>
                    <w:tc>
                      <w:tcPr>
                        <w:tcW w:w="185" w:type="dxa"/>
                        <w:tcBorders>
                          <w:top w:val="single" w:sz="40" w:space="0" w:color="C24127"/>
                        </w:tcBorders>
                      </w:tcPr>
                      <w:p>
                        <w:pPr/>
                      </w:p>
                    </w:tc>
                    <w:tc>
                      <w:tcPr>
                        <w:tcW w:w="687" w:type="dxa"/>
                        <w:tcBorders>
                          <w:top w:val="single" w:sz="40" w:space="0" w:color="F4772A"/>
                          <w:bottom w:val="single" w:sz="40" w:space="0" w:color="EDAB30"/>
                        </w:tcBorders>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11"/>
                            <w:sz w:val="14"/>
                          </w:rPr>
                          <w:t> </w:t>
                        </w:r>
                        <w:r>
                          <w:rPr>
                            <w:color w:val="58595B"/>
                            <w:sz w:val="14"/>
                          </w:rPr>
                          <w:t>Autónoma</w:t>
                        </w:r>
                        <w:r>
                          <w:rPr>
                            <w:color w:val="58595B"/>
                            <w:spacing w:val="-11"/>
                            <w:sz w:val="14"/>
                          </w:rPr>
                          <w:t> </w:t>
                        </w:r>
                        <w:r>
                          <w:rPr>
                            <w:color w:val="58595B"/>
                            <w:sz w:val="14"/>
                          </w:rPr>
                          <w:t>de</w:t>
                        </w:r>
                        <w:r>
                          <w:rPr>
                            <w:color w:val="58595B"/>
                            <w:spacing w:val="-11"/>
                            <w:sz w:val="14"/>
                          </w:rPr>
                          <w:t> </w:t>
                        </w:r>
                        <w:r>
                          <w:rPr>
                            <w:color w:val="58595B"/>
                            <w:sz w:val="14"/>
                          </w:rPr>
                          <w:t>Nuevo</w:t>
                        </w:r>
                        <w:r>
                          <w:rPr>
                            <w:color w:val="58595B"/>
                            <w:spacing w:val="-11"/>
                            <w:sz w:val="14"/>
                          </w:rPr>
                          <w:t> </w:t>
                        </w:r>
                        <w:r>
                          <w:rPr>
                            <w:color w:val="58595B"/>
                            <w:sz w:val="14"/>
                          </w:rPr>
                          <w:t>León</w:t>
                        </w:r>
                        <w:r>
                          <w:rPr>
                            <w:color w:val="58595B"/>
                            <w:position w:val="-5"/>
                            <w:sz w:val="18"/>
                          </w:rPr>
                          <w:tab/>
                          <w:t>10</w:t>
                        </w:r>
                      </w:p>
                    </w:tc>
                    <w:tc>
                      <w:tcPr>
                        <w:tcW w:w="1133" w:type="dxa"/>
                      </w:tcPr>
                      <w:p>
                        <w:pPr>
                          <w:pStyle w:val="TableParagraph"/>
                          <w:spacing w:line="214" w:lineRule="exact"/>
                          <w:ind w:right="27"/>
                          <w:jc w:val="right"/>
                          <w:rPr>
                            <w:sz w:val="18"/>
                          </w:rPr>
                        </w:pPr>
                        <w:r>
                          <w:rPr>
                            <w:color w:val="58595B"/>
                            <w:w w:val="90"/>
                            <w:sz w:val="18"/>
                          </w:rPr>
                          <w:t>30.0%</w:t>
                        </w:r>
                      </w:p>
                    </w:tc>
                    <w:tc>
                      <w:tcPr>
                        <w:tcW w:w="1121" w:type="dxa"/>
                      </w:tcPr>
                      <w:p>
                        <w:pPr>
                          <w:pStyle w:val="TableParagraph"/>
                          <w:spacing w:before="11"/>
                          <w:rPr>
                            <w:sz w:val="14"/>
                          </w:rPr>
                        </w:pPr>
                      </w:p>
                    </w:tc>
                    <w:tc>
                      <w:tcPr>
                        <w:tcW w:w="560" w:type="dxa"/>
                        <w:shd w:val="clear" w:color="auto" w:fill="47833E"/>
                      </w:tcPr>
                      <w:p>
                        <w:pPr>
                          <w:pStyle w:val="TableParagraph"/>
                          <w:spacing w:line="214" w:lineRule="exact"/>
                          <w:ind w:left="366"/>
                          <w:rPr>
                            <w:sz w:val="18"/>
                          </w:rPr>
                        </w:pPr>
                        <w:r>
                          <w:rPr>
                            <w:color w:val="58595B"/>
                            <w:w w:val="96"/>
                            <w:sz w:val="18"/>
                          </w:rPr>
                          <w:t>3</w:t>
                        </w:r>
                      </w:p>
                    </w:tc>
                    <w:tc>
                      <w:tcPr>
                        <w:tcW w:w="158" w:type="dxa"/>
                        <w:shd w:val="clear" w:color="auto" w:fill="F4772A"/>
                      </w:tcPr>
                      <w:p>
                        <w:pPr/>
                      </w:p>
                    </w:tc>
                    <w:tc>
                      <w:tcPr>
                        <w:tcW w:w="185" w:type="dxa"/>
                        <w:shd w:val="clear" w:color="auto" w:fill="47833E"/>
                      </w:tcPr>
                      <w:p>
                        <w:pPr/>
                      </w:p>
                    </w:tc>
                    <w:tc>
                      <w:tcPr>
                        <w:tcW w:w="687" w:type="dxa"/>
                        <w:tcBorders>
                          <w:top w:val="single" w:sz="40" w:space="0" w:color="EDAB30"/>
                        </w:tcBorders>
                        <w:shd w:val="clear" w:color="auto" w:fill="F4772A"/>
                      </w:tcPr>
                      <w:p>
                        <w:pPr/>
                      </w:p>
                    </w:tc>
                    <w:tc>
                      <w:tcPr>
                        <w:tcW w:w="200"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Sociología (cs)</w:t>
                        </w:r>
                      </w:p>
                      <w:p>
                        <w:pPr>
                          <w:pStyle w:val="TableParagraph"/>
                          <w:spacing w:before="1"/>
                          <w:rPr>
                            <w:sz w:val="20"/>
                          </w:rPr>
                        </w:pPr>
                      </w:p>
                      <w:p>
                        <w:pPr>
                          <w:pStyle w:val="TableParagraph"/>
                          <w:spacing w:line="184" w:lineRule="exact"/>
                          <w:ind w:left="1706" w:right="1560"/>
                          <w:rPr>
                            <w:i/>
                            <w:sz w:val="14"/>
                          </w:rPr>
                        </w:pPr>
                        <w:r>
                          <w:rPr>
                            <w:i/>
                            <w:color w:val="58595B"/>
                            <w:sz w:val="14"/>
                          </w:rPr>
                          <w:t>Ra Ximhai</w:t>
                        </w:r>
                      </w:p>
                      <w:p>
                        <w:pPr>
                          <w:pStyle w:val="TableParagraph"/>
                          <w:spacing w:line="184" w:lineRule="exact"/>
                          <w:ind w:left="1706" w:right="1560"/>
                          <w:rPr>
                            <w:sz w:val="14"/>
                          </w:rPr>
                        </w:pPr>
                        <w:r>
                          <w:rPr>
                            <w:color w:val="58595B"/>
                            <w:sz w:val="14"/>
                          </w:rPr>
                          <w:t>1665-0441</w:t>
                        </w:r>
                      </w:p>
                    </w:tc>
                    <w:tc>
                      <w:tcPr>
                        <w:tcW w:w="1133" w:type="dxa"/>
                      </w:tcPr>
                      <w:p>
                        <w:pPr/>
                      </w:p>
                    </w:tc>
                    <w:tc>
                      <w:tcPr>
                        <w:tcW w:w="1121" w:type="dxa"/>
                      </w:tcPr>
                      <w:p>
                        <w:pPr/>
                      </w:p>
                    </w:tc>
                    <w:tc>
                      <w:tcPr>
                        <w:tcW w:w="560" w:type="dxa"/>
                      </w:tcPr>
                      <w:p>
                        <w:pPr/>
                      </w:p>
                    </w:tc>
                    <w:tc>
                      <w:tcPr>
                        <w:tcW w:w="158" w:type="dxa"/>
                        <w:tcBorders>
                          <w:bottom w:val="single" w:sz="40" w:space="0" w:color="EDAB30"/>
                        </w:tcBorders>
                      </w:tcPr>
                      <w:p>
                        <w:pPr/>
                      </w:p>
                    </w:tc>
                    <w:tc>
                      <w:tcPr>
                        <w:tcW w:w="185" w:type="dxa"/>
                        <w:tcBorders>
                          <w:bottom w:val="single" w:sz="40" w:space="0" w:color="EDAB30"/>
                        </w:tcBorders>
                      </w:tcPr>
                      <w:p>
                        <w:pPr/>
                      </w:p>
                    </w:tc>
                    <w:tc>
                      <w:tcPr>
                        <w:tcW w:w="687" w:type="dxa"/>
                        <w:tcBorders>
                          <w:top w:val="single" w:sz="40" w:space="0" w:color="F4772A"/>
                          <w:bottom w:val="single" w:sz="40" w:space="0" w:color="EDAB30"/>
                        </w:tcBorders>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13"/>
                            <w:sz w:val="14"/>
                          </w:rPr>
                          <w:t> </w:t>
                        </w:r>
                        <w:r>
                          <w:rPr>
                            <w:color w:val="58595B"/>
                            <w:sz w:val="14"/>
                          </w:rPr>
                          <w:t>Autónoma</w:t>
                        </w:r>
                        <w:r>
                          <w:rPr>
                            <w:color w:val="58595B"/>
                            <w:spacing w:val="-13"/>
                            <w:sz w:val="14"/>
                          </w:rPr>
                          <w:t> </w:t>
                        </w:r>
                        <w:r>
                          <w:rPr>
                            <w:color w:val="58595B"/>
                            <w:sz w:val="14"/>
                          </w:rPr>
                          <w:t>Indígena</w:t>
                        </w:r>
                        <w:r>
                          <w:rPr>
                            <w:color w:val="58595B"/>
                            <w:spacing w:val="-13"/>
                            <w:sz w:val="14"/>
                          </w:rPr>
                          <w:t> </w:t>
                        </w:r>
                        <w:r>
                          <w:rPr>
                            <w:color w:val="58595B"/>
                            <w:sz w:val="14"/>
                          </w:rPr>
                          <w:t>de</w:t>
                        </w:r>
                        <w:r>
                          <w:rPr>
                            <w:color w:val="58595B"/>
                            <w:spacing w:val="-13"/>
                            <w:sz w:val="14"/>
                          </w:rPr>
                          <w:t> </w:t>
                        </w:r>
                        <w:r>
                          <w:rPr>
                            <w:color w:val="58595B"/>
                            <w:sz w:val="14"/>
                          </w:rPr>
                          <w:t>México</w:t>
                        </w:r>
                        <w:r>
                          <w:rPr>
                            <w:color w:val="58595B"/>
                            <w:position w:val="-5"/>
                            <w:sz w:val="18"/>
                          </w:rPr>
                          <w:tab/>
                          <w:t>7</w:t>
                        </w:r>
                      </w:p>
                    </w:tc>
                    <w:tc>
                      <w:tcPr>
                        <w:tcW w:w="1133" w:type="dxa"/>
                      </w:tcPr>
                      <w:p>
                        <w:pPr>
                          <w:pStyle w:val="TableParagraph"/>
                          <w:spacing w:line="214" w:lineRule="exact"/>
                          <w:ind w:right="27"/>
                          <w:jc w:val="right"/>
                          <w:rPr>
                            <w:sz w:val="18"/>
                          </w:rPr>
                        </w:pPr>
                        <w:r>
                          <w:rPr>
                            <w:color w:val="58595B"/>
                            <w:w w:val="90"/>
                            <w:sz w:val="18"/>
                          </w:rPr>
                          <w:t>85.7%</w:t>
                        </w:r>
                      </w:p>
                    </w:tc>
                    <w:tc>
                      <w:tcPr>
                        <w:tcW w:w="1121" w:type="dxa"/>
                        <w:shd w:val="clear" w:color="auto" w:fill="72703D"/>
                      </w:tcPr>
                      <w:p>
                        <w:pPr>
                          <w:pStyle w:val="TableParagraph"/>
                          <w:spacing w:before="11"/>
                          <w:rPr>
                            <w:sz w:val="14"/>
                          </w:rPr>
                        </w:pPr>
                      </w:p>
                    </w:tc>
                    <w:tc>
                      <w:tcPr>
                        <w:tcW w:w="560" w:type="dxa"/>
                        <w:tcBorders>
                          <w:top w:val="single" w:sz="40" w:space="0" w:color="EDAB30"/>
                        </w:tcBorders>
                        <w:shd w:val="clear" w:color="auto" w:fill="F4772A"/>
                      </w:tcPr>
                      <w:p>
                        <w:pPr>
                          <w:pStyle w:val="TableParagraph"/>
                          <w:spacing w:line="164" w:lineRule="exact"/>
                          <w:ind w:left="366"/>
                          <w:rPr>
                            <w:sz w:val="18"/>
                          </w:rPr>
                        </w:pPr>
                        <w:r>
                          <w:rPr>
                            <w:color w:val="58595B"/>
                            <w:w w:val="96"/>
                            <w:sz w:val="18"/>
                          </w:rPr>
                          <w:t>6</w:t>
                        </w:r>
                      </w:p>
                    </w:tc>
                    <w:tc>
                      <w:tcPr>
                        <w:tcW w:w="158" w:type="dxa"/>
                        <w:shd w:val="clear" w:color="auto" w:fill="F4772A"/>
                      </w:tcPr>
                      <w:p>
                        <w:pPr/>
                      </w:p>
                    </w:tc>
                    <w:tc>
                      <w:tcPr>
                        <w:tcW w:w="185" w:type="dxa"/>
                        <w:tcBorders>
                          <w:top w:val="single" w:sz="40" w:space="0" w:color="EDAB30"/>
                        </w:tcBorders>
                        <w:shd w:val="clear" w:color="auto" w:fill="F4772A"/>
                      </w:tcPr>
                      <w:p>
                        <w:pPr/>
                      </w:p>
                    </w:tc>
                    <w:tc>
                      <w:tcPr>
                        <w:tcW w:w="687" w:type="dxa"/>
                        <w:tcBorders>
                          <w:top w:val="single" w:sz="40" w:space="0" w:color="EDAB30"/>
                        </w:tcBorders>
                        <w:shd w:val="clear" w:color="auto" w:fill="F4772A"/>
                      </w:tcPr>
                      <w:p>
                        <w:pPr/>
                      </w:p>
                    </w:tc>
                    <w:tc>
                      <w:tcPr>
                        <w:tcW w:w="200" w:type="dxa"/>
                      </w:tcPr>
                      <w:p>
                        <w:pPr/>
                      </w:p>
                    </w:tc>
                  </w:tr>
                  <w:tr>
                    <w:trPr>
                      <w:trHeight w:val="828" w:hRule="exact"/>
                    </w:trPr>
                    <w:tc>
                      <w:tcPr>
                        <w:tcW w:w="5756" w:type="dxa"/>
                      </w:tcPr>
                      <w:p>
                        <w:pPr>
                          <w:pStyle w:val="TableParagraph"/>
                          <w:spacing w:line="122" w:lineRule="exact"/>
                          <w:ind w:left="1706" w:right="1560"/>
                          <w:rPr>
                            <w:sz w:val="14"/>
                          </w:rPr>
                        </w:pPr>
                        <w:r>
                          <w:rPr>
                            <w:color w:val="58595B"/>
                            <w:w w:val="90"/>
                            <w:sz w:val="14"/>
                          </w:rPr>
                          <w:t>Multidisciplinarias  (cs)</w:t>
                        </w:r>
                      </w:p>
                      <w:p>
                        <w:pPr>
                          <w:pStyle w:val="TableParagraph"/>
                          <w:rPr>
                            <w:sz w:val="14"/>
                          </w:rPr>
                        </w:pPr>
                      </w:p>
                      <w:p>
                        <w:pPr>
                          <w:pStyle w:val="TableParagraph"/>
                          <w:spacing w:line="177" w:lineRule="auto" w:before="120"/>
                          <w:ind w:left="1706" w:right="1560"/>
                          <w:rPr>
                            <w:i/>
                            <w:sz w:val="14"/>
                          </w:rPr>
                        </w:pPr>
                        <w:r>
                          <w:rPr>
                            <w:i/>
                            <w:color w:val="58595B"/>
                            <w:sz w:val="14"/>
                          </w:rPr>
                          <w:t>Revista Internacional de Ciencias Sociales y </w:t>
                        </w:r>
                        <w:r>
                          <w:rPr>
                            <w:i/>
                            <w:color w:val="58595B"/>
                            <w:w w:val="95"/>
                            <w:sz w:val="14"/>
                          </w:rPr>
                          <w:t>Humanidades, SOCIOTAM</w:t>
                        </w:r>
                      </w:p>
                      <w:p>
                        <w:pPr>
                          <w:pStyle w:val="TableParagraph"/>
                          <w:spacing w:line="151" w:lineRule="exact"/>
                          <w:ind w:left="1706" w:right="1560"/>
                          <w:rPr>
                            <w:sz w:val="14"/>
                          </w:rPr>
                        </w:pPr>
                        <w:r>
                          <w:rPr>
                            <w:color w:val="58595B"/>
                            <w:sz w:val="14"/>
                          </w:rPr>
                          <w:t>1405-3543</w:t>
                        </w:r>
                      </w:p>
                    </w:tc>
                    <w:tc>
                      <w:tcPr>
                        <w:tcW w:w="1133" w:type="dxa"/>
                      </w:tcPr>
                      <w:p>
                        <w:pPr/>
                      </w:p>
                    </w:tc>
                    <w:tc>
                      <w:tcPr>
                        <w:tcW w:w="1121" w:type="dxa"/>
                      </w:tcPr>
                      <w:p>
                        <w:pPr/>
                      </w:p>
                    </w:tc>
                    <w:tc>
                      <w:tcPr>
                        <w:tcW w:w="560" w:type="dxa"/>
                      </w:tcPr>
                      <w:p>
                        <w:pPr/>
                      </w:p>
                    </w:tc>
                    <w:tc>
                      <w:tcPr>
                        <w:tcW w:w="158" w:type="dxa"/>
                        <w:tcBorders>
                          <w:top w:val="single" w:sz="40" w:space="0" w:color="C24127"/>
                          <w:bottom w:val="single" w:sz="80" w:space="0" w:color="C24127"/>
                        </w:tcBorders>
                      </w:tcPr>
                      <w:p>
                        <w:pPr/>
                      </w:p>
                    </w:tc>
                    <w:tc>
                      <w:tcPr>
                        <w:tcW w:w="185" w:type="dxa"/>
                        <w:tcBorders>
                          <w:top w:val="single" w:sz="40" w:space="0" w:color="F4772A"/>
                          <w:bottom w:val="single" w:sz="80" w:space="0" w:color="C24127"/>
                        </w:tcBorders>
                      </w:tcPr>
                      <w:p>
                        <w:pPr/>
                      </w:p>
                    </w:tc>
                    <w:tc>
                      <w:tcPr>
                        <w:tcW w:w="687" w:type="dxa"/>
                        <w:tcBorders>
                          <w:top w:val="single" w:sz="40" w:space="0" w:color="F4772A"/>
                          <w:bottom w:val="single" w:sz="80" w:space="0" w:color="F4772A"/>
                        </w:tcBorders>
                      </w:tcPr>
                      <w:p>
                        <w:pPr/>
                      </w:p>
                    </w:tc>
                    <w:tc>
                      <w:tcPr>
                        <w:tcW w:w="200" w:type="dxa"/>
                      </w:tcPr>
                      <w:p>
                        <w:pPr/>
                      </w:p>
                    </w:tc>
                  </w:tr>
                  <w:tr>
                    <w:trPr>
                      <w:trHeight w:val="172" w:hRule="exact"/>
                    </w:trPr>
                    <w:tc>
                      <w:tcPr>
                        <w:tcW w:w="5756" w:type="dxa"/>
                      </w:tcPr>
                      <w:p>
                        <w:pPr>
                          <w:pStyle w:val="TableParagraph"/>
                          <w:tabs>
                            <w:tab w:pos="4420" w:val="right" w:leader="none"/>
                          </w:tabs>
                          <w:spacing w:line="186" w:lineRule="exact"/>
                          <w:ind w:left="1038"/>
                          <w:jc w:val="center"/>
                          <w:rPr>
                            <w:sz w:val="18"/>
                          </w:rPr>
                        </w:pPr>
                        <w:r>
                          <w:rPr>
                            <w:color w:val="58595B"/>
                            <w:sz w:val="14"/>
                          </w:rPr>
                          <w:t>Universidad Autónoma</w:t>
                        </w:r>
                        <w:r>
                          <w:rPr>
                            <w:color w:val="58595B"/>
                            <w:spacing w:val="-20"/>
                            <w:sz w:val="14"/>
                          </w:rPr>
                          <w:t> </w:t>
                        </w:r>
                        <w:r>
                          <w:rPr>
                            <w:color w:val="58595B"/>
                            <w:sz w:val="14"/>
                          </w:rPr>
                          <w:t>de</w:t>
                        </w:r>
                        <w:r>
                          <w:rPr>
                            <w:color w:val="58595B"/>
                            <w:spacing w:val="-10"/>
                            <w:sz w:val="14"/>
                          </w:rPr>
                          <w:t> </w:t>
                        </w:r>
                        <w:r>
                          <w:rPr>
                            <w:color w:val="58595B"/>
                            <w:sz w:val="14"/>
                          </w:rPr>
                          <w:t>Tamaulipas</w:t>
                        </w:r>
                        <w:r>
                          <w:rPr>
                            <w:color w:val="58595B"/>
                            <w:sz w:val="18"/>
                          </w:rPr>
                          <w:tab/>
                          <w:t>7</w:t>
                        </w:r>
                      </w:p>
                    </w:tc>
                    <w:tc>
                      <w:tcPr>
                        <w:tcW w:w="1133" w:type="dxa"/>
                      </w:tcPr>
                      <w:p>
                        <w:pPr>
                          <w:pStyle w:val="TableParagraph"/>
                          <w:spacing w:line="186" w:lineRule="exact"/>
                          <w:ind w:right="27"/>
                          <w:jc w:val="right"/>
                          <w:rPr>
                            <w:sz w:val="18"/>
                          </w:rPr>
                        </w:pPr>
                        <w:r>
                          <w:rPr>
                            <w:color w:val="58595B"/>
                            <w:w w:val="90"/>
                            <w:sz w:val="18"/>
                          </w:rPr>
                          <w:t>57.1%</w:t>
                        </w:r>
                      </w:p>
                    </w:tc>
                    <w:tc>
                      <w:tcPr>
                        <w:tcW w:w="1121" w:type="dxa"/>
                      </w:tcPr>
                      <w:p>
                        <w:pPr/>
                      </w:p>
                    </w:tc>
                    <w:tc>
                      <w:tcPr>
                        <w:tcW w:w="560" w:type="dxa"/>
                        <w:tcBorders>
                          <w:right w:val="single" w:sz="0" w:space="0" w:color="47833E"/>
                        </w:tcBorders>
                      </w:tcPr>
                      <w:p>
                        <w:pPr>
                          <w:pStyle w:val="TableParagraph"/>
                          <w:spacing w:line="164" w:lineRule="exact"/>
                          <w:ind w:left="366"/>
                          <w:rPr>
                            <w:sz w:val="18"/>
                          </w:rPr>
                        </w:pPr>
                        <w:r>
                          <w:rPr>
                            <w:color w:val="58595B"/>
                            <w:w w:val="96"/>
                            <w:sz w:val="18"/>
                          </w:rPr>
                          <w:t>4</w:t>
                        </w:r>
                      </w:p>
                    </w:tc>
                    <w:tc>
                      <w:tcPr>
                        <w:tcW w:w="158" w:type="dxa"/>
                        <w:tcBorders>
                          <w:top w:val="single" w:sz="40" w:space="0" w:color="EDAB30"/>
                          <w:left w:val="single" w:sz="0" w:space="0" w:color="47833E"/>
                        </w:tcBorders>
                        <w:shd w:val="clear" w:color="auto" w:fill="C24127"/>
                      </w:tcPr>
                      <w:p>
                        <w:pPr/>
                      </w:p>
                    </w:tc>
                    <w:tc>
                      <w:tcPr>
                        <w:tcW w:w="185" w:type="dxa"/>
                        <w:tcBorders>
                          <w:top w:val="single" w:sz="40" w:space="0" w:color="EDAB30"/>
                        </w:tcBorders>
                        <w:shd w:val="clear" w:color="auto" w:fill="C24127"/>
                      </w:tcPr>
                      <w:p>
                        <w:pPr/>
                      </w:p>
                    </w:tc>
                    <w:tc>
                      <w:tcPr>
                        <w:tcW w:w="687" w:type="dxa"/>
                        <w:tcBorders>
                          <w:top w:val="single" w:sz="80" w:space="0" w:color="C24127"/>
                        </w:tcBorders>
                        <w:shd w:val="clear" w:color="auto" w:fill="F4772A"/>
                      </w:tcPr>
                      <w:p>
                        <w:pPr/>
                      </w:p>
                    </w:tc>
                    <w:tc>
                      <w:tcPr>
                        <w:tcW w:w="200" w:type="dxa"/>
                      </w:tcPr>
                      <w:p>
                        <w:pPr/>
                      </w:p>
                    </w:tc>
                  </w:tr>
                  <w:tr>
                    <w:trPr>
                      <w:trHeight w:val="800" w:hRule="exact"/>
                    </w:trPr>
                    <w:tc>
                      <w:tcPr>
                        <w:tcW w:w="5756" w:type="dxa"/>
                      </w:tcPr>
                      <w:p>
                        <w:pPr>
                          <w:pStyle w:val="TableParagraph"/>
                          <w:spacing w:line="142" w:lineRule="exact"/>
                          <w:ind w:left="1706" w:right="1560"/>
                          <w:rPr>
                            <w:sz w:val="14"/>
                          </w:rPr>
                        </w:pPr>
                        <w:r>
                          <w:rPr>
                            <w:color w:val="58595B"/>
                            <w:w w:val="95"/>
                            <w:sz w:val="14"/>
                          </w:rPr>
                          <w:t>Sociología (cs)</w:t>
                        </w:r>
                      </w:p>
                      <w:p>
                        <w:pPr>
                          <w:pStyle w:val="TableParagraph"/>
                          <w:spacing w:before="8"/>
                          <w:rPr>
                            <w:sz w:val="18"/>
                          </w:rPr>
                        </w:pPr>
                      </w:p>
                      <w:p>
                        <w:pPr>
                          <w:pStyle w:val="TableParagraph"/>
                          <w:spacing w:line="184" w:lineRule="exact"/>
                          <w:ind w:left="1706" w:right="1560"/>
                          <w:rPr>
                            <w:i/>
                            <w:sz w:val="14"/>
                          </w:rPr>
                        </w:pPr>
                        <w:r>
                          <w:rPr>
                            <w:i/>
                            <w:color w:val="58595B"/>
                            <w:sz w:val="14"/>
                          </w:rPr>
                          <w:t>Papeles de Población</w:t>
                        </w:r>
                      </w:p>
                      <w:p>
                        <w:pPr>
                          <w:pStyle w:val="TableParagraph"/>
                          <w:spacing w:line="184" w:lineRule="exact"/>
                          <w:ind w:left="1706" w:right="1560"/>
                          <w:rPr>
                            <w:sz w:val="14"/>
                          </w:rPr>
                        </w:pPr>
                        <w:r>
                          <w:rPr>
                            <w:color w:val="58595B"/>
                            <w:sz w:val="14"/>
                          </w:rPr>
                          <w:t>1405-7425</w:t>
                        </w:r>
                      </w:p>
                    </w:tc>
                    <w:tc>
                      <w:tcPr>
                        <w:tcW w:w="1133" w:type="dxa"/>
                      </w:tcPr>
                      <w:p>
                        <w:pPr/>
                      </w:p>
                    </w:tc>
                    <w:tc>
                      <w:tcPr>
                        <w:tcW w:w="1121" w:type="dxa"/>
                      </w:tcPr>
                      <w:p>
                        <w:pPr/>
                      </w:p>
                    </w:tc>
                    <w:tc>
                      <w:tcPr>
                        <w:tcW w:w="560" w:type="dxa"/>
                      </w:tcPr>
                      <w:p>
                        <w:pPr/>
                      </w:p>
                    </w:tc>
                    <w:tc>
                      <w:tcPr>
                        <w:tcW w:w="158" w:type="dxa"/>
                      </w:tcPr>
                      <w:p>
                        <w:pPr/>
                      </w:p>
                    </w:tc>
                    <w:tc>
                      <w:tcPr>
                        <w:tcW w:w="185" w:type="dxa"/>
                      </w:tcPr>
                      <w:p>
                        <w:pPr/>
                      </w:p>
                    </w:tc>
                    <w:tc>
                      <w:tcPr>
                        <w:tcW w:w="687" w:type="dxa"/>
                        <w:tcBorders>
                          <w:bottom w:val="single" w:sz="40" w:space="0" w:color="EDAB30"/>
                        </w:tcBorders>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14"/>
                            <w:sz w:val="14"/>
                          </w:rPr>
                          <w:t> </w:t>
                        </w:r>
                        <w:r>
                          <w:rPr>
                            <w:color w:val="58595B"/>
                            <w:sz w:val="14"/>
                          </w:rPr>
                          <w:t>Autónoma</w:t>
                        </w:r>
                        <w:r>
                          <w:rPr>
                            <w:color w:val="58595B"/>
                            <w:spacing w:val="-14"/>
                            <w:sz w:val="14"/>
                          </w:rPr>
                          <w:t> </w:t>
                        </w:r>
                        <w:r>
                          <w:rPr>
                            <w:color w:val="58595B"/>
                            <w:sz w:val="14"/>
                          </w:rPr>
                          <w:t>del</w:t>
                        </w:r>
                        <w:r>
                          <w:rPr>
                            <w:color w:val="58595B"/>
                            <w:spacing w:val="-14"/>
                            <w:sz w:val="14"/>
                          </w:rPr>
                          <w:t> </w:t>
                        </w:r>
                        <w:r>
                          <w:rPr>
                            <w:color w:val="58595B"/>
                            <w:sz w:val="14"/>
                          </w:rPr>
                          <w:t>Estado</w:t>
                        </w:r>
                        <w:r>
                          <w:rPr>
                            <w:color w:val="58595B"/>
                            <w:spacing w:val="-14"/>
                            <w:sz w:val="14"/>
                          </w:rPr>
                          <w:t> </w:t>
                        </w:r>
                        <w:r>
                          <w:rPr>
                            <w:color w:val="58595B"/>
                            <w:sz w:val="14"/>
                          </w:rPr>
                          <w:t>de</w:t>
                        </w:r>
                        <w:r>
                          <w:rPr>
                            <w:color w:val="58595B"/>
                            <w:spacing w:val="-14"/>
                            <w:sz w:val="14"/>
                          </w:rPr>
                          <w:t> </w:t>
                        </w:r>
                        <w:r>
                          <w:rPr>
                            <w:color w:val="58595B"/>
                            <w:sz w:val="14"/>
                          </w:rPr>
                          <w:t>México</w:t>
                        </w:r>
                        <w:r>
                          <w:rPr>
                            <w:color w:val="58595B"/>
                            <w:position w:val="-5"/>
                            <w:sz w:val="18"/>
                          </w:rPr>
                          <w:tab/>
                          <w:t>6</w:t>
                        </w:r>
                      </w:p>
                    </w:tc>
                    <w:tc>
                      <w:tcPr>
                        <w:tcW w:w="1133" w:type="dxa"/>
                      </w:tcPr>
                      <w:p>
                        <w:pPr>
                          <w:pStyle w:val="TableParagraph"/>
                          <w:spacing w:line="214" w:lineRule="exact"/>
                          <w:ind w:right="27"/>
                          <w:jc w:val="right"/>
                          <w:rPr>
                            <w:sz w:val="18"/>
                          </w:rPr>
                        </w:pPr>
                        <w:r>
                          <w:rPr>
                            <w:color w:val="58595B"/>
                            <w:w w:val="90"/>
                            <w:sz w:val="18"/>
                          </w:rPr>
                          <w:t>50.0%</w:t>
                        </w:r>
                      </w:p>
                    </w:tc>
                    <w:tc>
                      <w:tcPr>
                        <w:tcW w:w="1121" w:type="dxa"/>
                      </w:tcPr>
                      <w:p>
                        <w:pPr>
                          <w:pStyle w:val="TableParagraph"/>
                          <w:spacing w:before="11"/>
                          <w:rPr>
                            <w:sz w:val="14"/>
                          </w:rPr>
                        </w:pPr>
                      </w:p>
                    </w:tc>
                    <w:tc>
                      <w:tcPr>
                        <w:tcW w:w="560" w:type="dxa"/>
                        <w:shd w:val="clear" w:color="auto" w:fill="47833E"/>
                      </w:tcPr>
                      <w:p>
                        <w:pPr>
                          <w:pStyle w:val="TableParagraph"/>
                          <w:spacing w:line="214" w:lineRule="exact"/>
                          <w:ind w:left="366"/>
                          <w:rPr>
                            <w:sz w:val="18"/>
                          </w:rPr>
                        </w:pPr>
                        <w:r>
                          <w:rPr>
                            <w:color w:val="58595B"/>
                            <w:w w:val="96"/>
                            <w:sz w:val="18"/>
                          </w:rPr>
                          <w:t>3</w:t>
                        </w:r>
                      </w:p>
                    </w:tc>
                    <w:tc>
                      <w:tcPr>
                        <w:tcW w:w="158" w:type="dxa"/>
                        <w:shd w:val="clear" w:color="auto" w:fill="C24127"/>
                      </w:tcPr>
                      <w:p>
                        <w:pPr/>
                      </w:p>
                    </w:tc>
                    <w:tc>
                      <w:tcPr>
                        <w:tcW w:w="185" w:type="dxa"/>
                        <w:shd w:val="clear" w:color="auto" w:fill="47833E"/>
                      </w:tcPr>
                      <w:p>
                        <w:pPr/>
                      </w:p>
                    </w:tc>
                    <w:tc>
                      <w:tcPr>
                        <w:tcW w:w="687" w:type="dxa"/>
                        <w:tcBorders>
                          <w:top w:val="single" w:sz="40" w:space="0" w:color="EDAB30"/>
                        </w:tcBorders>
                        <w:shd w:val="clear" w:color="auto" w:fill="C24127"/>
                      </w:tcPr>
                      <w:p>
                        <w:pPr/>
                      </w:p>
                    </w:tc>
                    <w:tc>
                      <w:tcPr>
                        <w:tcW w:w="200"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Demografía (cs)</w:t>
                        </w:r>
                      </w:p>
                      <w:p>
                        <w:pPr>
                          <w:pStyle w:val="TableParagraph"/>
                          <w:spacing w:before="1"/>
                          <w:rPr>
                            <w:sz w:val="20"/>
                          </w:rPr>
                        </w:pPr>
                      </w:p>
                      <w:p>
                        <w:pPr>
                          <w:pStyle w:val="TableParagraph"/>
                          <w:spacing w:line="164" w:lineRule="exact"/>
                          <w:ind w:left="1706" w:right="1560"/>
                          <w:rPr>
                            <w:i/>
                            <w:sz w:val="14"/>
                          </w:rPr>
                        </w:pPr>
                        <w:r>
                          <w:rPr>
                            <w:i/>
                            <w:color w:val="58595B"/>
                            <w:sz w:val="14"/>
                          </w:rPr>
                          <w:t>Enseñanza e Investigación en Psicología</w:t>
                        </w:r>
                      </w:p>
                      <w:p>
                        <w:pPr>
                          <w:pStyle w:val="TableParagraph"/>
                          <w:spacing w:line="140" w:lineRule="exact"/>
                          <w:ind w:left="1706" w:right="1560"/>
                          <w:rPr>
                            <w:sz w:val="14"/>
                          </w:rPr>
                        </w:pPr>
                        <w:r>
                          <w:rPr>
                            <w:color w:val="58595B"/>
                            <w:sz w:val="14"/>
                          </w:rPr>
                          <w:t>0185-1594</w:t>
                        </w:r>
                      </w:p>
                      <w:p>
                        <w:pPr>
                          <w:pStyle w:val="TableParagraph"/>
                          <w:spacing w:line="143" w:lineRule="exact"/>
                          <w:ind w:left="1706" w:right="1560"/>
                          <w:rPr>
                            <w:sz w:val="14"/>
                          </w:rPr>
                        </w:pPr>
                        <w:r>
                          <w:rPr>
                            <w:color w:val="58595B"/>
                            <w:w w:val="95"/>
                            <w:sz w:val="14"/>
                          </w:rPr>
                          <w:t>Consejo Nacional para la Enseñanza en</w:t>
                        </w:r>
                      </w:p>
                    </w:tc>
                    <w:tc>
                      <w:tcPr>
                        <w:tcW w:w="1133" w:type="dxa"/>
                      </w:tcPr>
                      <w:p>
                        <w:pPr/>
                      </w:p>
                    </w:tc>
                    <w:tc>
                      <w:tcPr>
                        <w:tcW w:w="1121" w:type="dxa"/>
                      </w:tcPr>
                      <w:p>
                        <w:pPr/>
                      </w:p>
                    </w:tc>
                    <w:tc>
                      <w:tcPr>
                        <w:tcW w:w="560" w:type="dxa"/>
                      </w:tcPr>
                      <w:p>
                        <w:pPr/>
                      </w:p>
                    </w:tc>
                    <w:tc>
                      <w:tcPr>
                        <w:tcW w:w="158" w:type="dxa"/>
                        <w:tcBorders>
                          <w:bottom w:val="single" w:sz="40" w:space="0" w:color="EDAB30"/>
                        </w:tcBorders>
                      </w:tcPr>
                      <w:p>
                        <w:pPr/>
                      </w:p>
                    </w:tc>
                    <w:tc>
                      <w:tcPr>
                        <w:tcW w:w="185" w:type="dxa"/>
                        <w:tcBorders>
                          <w:bottom w:val="single" w:sz="40" w:space="0" w:color="EDAB30"/>
                        </w:tcBorders>
                      </w:tcPr>
                      <w:p>
                        <w:pPr/>
                      </w:p>
                    </w:tc>
                    <w:tc>
                      <w:tcPr>
                        <w:tcW w:w="687" w:type="dxa"/>
                        <w:tcBorders>
                          <w:top w:val="single" w:sz="40" w:space="0" w:color="C24127"/>
                          <w:bottom w:val="single" w:sz="40" w:space="0" w:color="EDAB30"/>
                        </w:tcBorders>
                      </w:tcPr>
                      <w:p>
                        <w:pPr/>
                      </w:p>
                    </w:tc>
                    <w:tc>
                      <w:tcPr>
                        <w:tcW w:w="200" w:type="dxa"/>
                      </w:tcPr>
                      <w:p>
                        <w:pPr/>
                      </w:p>
                    </w:tc>
                  </w:tr>
                  <w:tr>
                    <w:trPr>
                      <w:trHeight w:val="175" w:hRule="exact"/>
                    </w:trPr>
                    <w:tc>
                      <w:tcPr>
                        <w:tcW w:w="5756" w:type="dxa"/>
                      </w:tcPr>
                      <w:p>
                        <w:pPr>
                          <w:pStyle w:val="TableParagraph"/>
                          <w:tabs>
                            <w:tab w:pos="4420" w:val="right" w:leader="none"/>
                          </w:tabs>
                          <w:spacing w:line="214" w:lineRule="exact"/>
                          <w:ind w:left="1038"/>
                          <w:jc w:val="center"/>
                          <w:rPr>
                            <w:sz w:val="18"/>
                          </w:rPr>
                        </w:pPr>
                        <w:r>
                          <w:rPr>
                            <w:color w:val="58595B"/>
                            <w:sz w:val="14"/>
                          </w:rPr>
                          <w:t>Investigación</w:t>
                        </w:r>
                        <w:r>
                          <w:rPr>
                            <w:color w:val="58595B"/>
                            <w:spacing w:val="-7"/>
                            <w:sz w:val="14"/>
                          </w:rPr>
                          <w:t> </w:t>
                        </w:r>
                        <w:r>
                          <w:rPr>
                            <w:color w:val="58595B"/>
                            <w:sz w:val="14"/>
                          </w:rPr>
                          <w:t>en</w:t>
                        </w:r>
                        <w:r>
                          <w:rPr>
                            <w:color w:val="58595B"/>
                            <w:spacing w:val="-7"/>
                            <w:sz w:val="14"/>
                          </w:rPr>
                          <w:t> </w:t>
                        </w:r>
                        <w:r>
                          <w:rPr>
                            <w:color w:val="58595B"/>
                            <w:sz w:val="14"/>
                          </w:rPr>
                          <w:t>Psicología</w:t>
                        </w:r>
                        <w:r>
                          <w:rPr>
                            <w:color w:val="58595B"/>
                            <w:sz w:val="18"/>
                          </w:rPr>
                          <w:tab/>
                          <w:t>5</w:t>
                        </w:r>
                      </w:p>
                    </w:tc>
                    <w:tc>
                      <w:tcPr>
                        <w:tcW w:w="1133" w:type="dxa"/>
                      </w:tcPr>
                      <w:p>
                        <w:pPr>
                          <w:pStyle w:val="TableParagraph"/>
                          <w:spacing w:line="214" w:lineRule="exact"/>
                          <w:ind w:right="27"/>
                          <w:jc w:val="right"/>
                          <w:rPr>
                            <w:sz w:val="18"/>
                          </w:rPr>
                        </w:pPr>
                        <w:r>
                          <w:rPr>
                            <w:color w:val="58595B"/>
                            <w:w w:val="90"/>
                            <w:sz w:val="18"/>
                          </w:rPr>
                          <w:t>80.0%</w:t>
                        </w:r>
                      </w:p>
                    </w:tc>
                    <w:tc>
                      <w:tcPr>
                        <w:tcW w:w="1121" w:type="dxa"/>
                        <w:shd w:val="clear" w:color="auto" w:fill="72703D"/>
                      </w:tcPr>
                      <w:p>
                        <w:pPr/>
                      </w:p>
                    </w:tc>
                    <w:tc>
                      <w:tcPr>
                        <w:tcW w:w="560" w:type="dxa"/>
                        <w:tcBorders>
                          <w:top w:val="single" w:sz="40" w:space="0" w:color="EDAB30"/>
                        </w:tcBorders>
                        <w:shd w:val="clear" w:color="auto" w:fill="C24127"/>
                      </w:tcPr>
                      <w:p>
                        <w:pPr>
                          <w:pStyle w:val="TableParagraph"/>
                          <w:spacing w:line="164" w:lineRule="exact"/>
                          <w:ind w:left="366"/>
                          <w:rPr>
                            <w:sz w:val="18"/>
                          </w:rPr>
                        </w:pPr>
                        <w:r>
                          <w:rPr>
                            <w:color w:val="58595B"/>
                            <w:w w:val="96"/>
                            <w:sz w:val="18"/>
                          </w:rPr>
                          <w:t>4</w:t>
                        </w:r>
                      </w:p>
                    </w:tc>
                    <w:tc>
                      <w:tcPr>
                        <w:tcW w:w="158" w:type="dxa"/>
                        <w:shd w:val="clear" w:color="auto" w:fill="C24127"/>
                      </w:tcPr>
                      <w:p>
                        <w:pPr/>
                      </w:p>
                    </w:tc>
                    <w:tc>
                      <w:tcPr>
                        <w:tcW w:w="185" w:type="dxa"/>
                        <w:tcBorders>
                          <w:top w:val="single" w:sz="40" w:space="0" w:color="EDAB30"/>
                        </w:tcBorders>
                        <w:shd w:val="clear" w:color="auto" w:fill="C24127"/>
                      </w:tcPr>
                      <w:p>
                        <w:pPr/>
                      </w:p>
                    </w:tc>
                    <w:tc>
                      <w:tcPr>
                        <w:tcW w:w="687" w:type="dxa"/>
                        <w:tcBorders>
                          <w:top w:val="single" w:sz="40" w:space="0" w:color="EDAB30"/>
                        </w:tcBorders>
                        <w:shd w:val="clear" w:color="auto" w:fill="C24127"/>
                      </w:tcPr>
                      <w:p>
                        <w:pPr/>
                      </w:p>
                    </w:tc>
                    <w:tc>
                      <w:tcPr>
                        <w:tcW w:w="200" w:type="dxa"/>
                      </w:tcPr>
                      <w:p>
                        <w:pPr/>
                      </w:p>
                    </w:tc>
                  </w:tr>
                  <w:tr>
                    <w:trPr>
                      <w:trHeight w:val="825" w:hRule="exact"/>
                    </w:trPr>
                    <w:tc>
                      <w:tcPr>
                        <w:tcW w:w="5756" w:type="dxa"/>
                      </w:tcPr>
                      <w:p>
                        <w:pPr>
                          <w:pStyle w:val="TableParagraph"/>
                          <w:spacing w:line="167" w:lineRule="exact"/>
                          <w:ind w:left="1706" w:right="1560"/>
                          <w:rPr>
                            <w:sz w:val="14"/>
                          </w:rPr>
                        </w:pPr>
                        <w:r>
                          <w:rPr>
                            <w:color w:val="58595B"/>
                            <w:w w:val="95"/>
                            <w:sz w:val="14"/>
                          </w:rPr>
                          <w:t>Psicología (cs)</w:t>
                        </w:r>
                      </w:p>
                      <w:p>
                        <w:pPr>
                          <w:pStyle w:val="TableParagraph"/>
                          <w:rPr>
                            <w:sz w:val="14"/>
                          </w:rPr>
                        </w:pPr>
                      </w:p>
                      <w:p>
                        <w:pPr>
                          <w:pStyle w:val="TableParagraph"/>
                          <w:spacing w:line="177" w:lineRule="auto" w:before="100"/>
                          <w:ind w:left="1706" w:right="1467"/>
                          <w:rPr>
                            <w:i/>
                            <w:sz w:val="14"/>
                          </w:rPr>
                        </w:pPr>
                        <w:r>
                          <w:rPr>
                            <w:i/>
                            <w:color w:val="58595B"/>
                            <w:sz w:val="14"/>
                          </w:rPr>
                          <w:t>Iberóforum. Revista de Ciencias Sociales de la </w:t>
                        </w:r>
                        <w:r>
                          <w:rPr>
                            <w:i/>
                            <w:color w:val="58595B"/>
                            <w:sz w:val="14"/>
                          </w:rPr>
                          <w:t>Universidad Iberoamericana</w:t>
                        </w:r>
                      </w:p>
                      <w:p>
                        <w:pPr>
                          <w:pStyle w:val="TableParagraph"/>
                          <w:spacing w:line="129" w:lineRule="exact"/>
                          <w:ind w:left="1706" w:right="1560"/>
                          <w:rPr>
                            <w:sz w:val="14"/>
                          </w:rPr>
                        </w:pPr>
                        <w:r>
                          <w:rPr>
                            <w:color w:val="58595B"/>
                            <w:sz w:val="14"/>
                          </w:rPr>
                          <w:t>2007-0675</w:t>
                        </w:r>
                      </w:p>
                    </w:tc>
                    <w:tc>
                      <w:tcPr>
                        <w:tcW w:w="1133" w:type="dxa"/>
                      </w:tcPr>
                      <w:p>
                        <w:pPr/>
                      </w:p>
                    </w:tc>
                    <w:tc>
                      <w:tcPr>
                        <w:tcW w:w="1121" w:type="dxa"/>
                      </w:tcPr>
                      <w:p>
                        <w:pPr/>
                      </w:p>
                    </w:tc>
                    <w:tc>
                      <w:tcPr>
                        <w:tcW w:w="560" w:type="dxa"/>
                        <w:tcBorders>
                          <w:bottom w:val="single" w:sz="40" w:space="0" w:color="EDAB30"/>
                        </w:tcBorders>
                      </w:tcPr>
                      <w:p>
                        <w:pPr/>
                      </w:p>
                    </w:tc>
                    <w:tc>
                      <w:tcPr>
                        <w:tcW w:w="158" w:type="dxa"/>
                      </w:tcPr>
                      <w:p>
                        <w:pPr/>
                      </w:p>
                    </w:tc>
                    <w:tc>
                      <w:tcPr>
                        <w:tcW w:w="185" w:type="dxa"/>
                        <w:tcBorders>
                          <w:bottom w:val="single" w:sz="40" w:space="0" w:color="EDAB30"/>
                        </w:tcBorders>
                      </w:tcPr>
                      <w:p>
                        <w:pPr/>
                      </w:p>
                    </w:tc>
                    <w:tc>
                      <w:tcPr>
                        <w:tcW w:w="687" w:type="dxa"/>
                        <w:tcBorders>
                          <w:bottom w:val="single" w:sz="40" w:space="0" w:color="EDAB30"/>
                        </w:tcBorders>
                      </w:tcPr>
                      <w:p>
                        <w:pPr/>
                      </w:p>
                    </w:tc>
                    <w:tc>
                      <w:tcPr>
                        <w:tcW w:w="200" w:type="dxa"/>
                      </w:tcPr>
                      <w:p>
                        <w:pPr/>
                      </w:p>
                    </w:tc>
                  </w:tr>
                  <w:tr>
                    <w:trPr>
                      <w:trHeight w:val="208"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16"/>
                            <w:sz w:val="14"/>
                          </w:rPr>
                          <w:t> </w:t>
                        </w:r>
                        <w:r>
                          <w:rPr>
                            <w:color w:val="58595B"/>
                            <w:sz w:val="14"/>
                          </w:rPr>
                          <w:t>Iberoamericana,</w:t>
                        </w:r>
                        <w:r>
                          <w:rPr>
                            <w:color w:val="58595B"/>
                            <w:spacing w:val="-16"/>
                            <w:sz w:val="14"/>
                          </w:rPr>
                          <w:t> </w:t>
                        </w:r>
                        <w:r>
                          <w:rPr>
                            <w:color w:val="58595B"/>
                            <w:sz w:val="14"/>
                          </w:rPr>
                          <w:t>Ciudad</w:t>
                        </w:r>
                        <w:r>
                          <w:rPr>
                            <w:color w:val="58595B"/>
                            <w:spacing w:val="-16"/>
                            <w:sz w:val="14"/>
                          </w:rPr>
                          <w:t> </w:t>
                        </w:r>
                        <w:r>
                          <w:rPr>
                            <w:color w:val="58595B"/>
                            <w:sz w:val="14"/>
                          </w:rPr>
                          <w:t>de</w:t>
                        </w:r>
                        <w:r>
                          <w:rPr>
                            <w:color w:val="58595B"/>
                            <w:spacing w:val="-16"/>
                            <w:sz w:val="14"/>
                          </w:rPr>
                          <w:t> </w:t>
                        </w:r>
                        <w:r>
                          <w:rPr>
                            <w:color w:val="58595B"/>
                            <w:sz w:val="14"/>
                          </w:rPr>
                          <w:t>México</w:t>
                        </w:r>
                        <w:r>
                          <w:rPr>
                            <w:color w:val="58595B"/>
                            <w:sz w:val="18"/>
                          </w:rPr>
                          <w:tab/>
                          <w:t>5</w:t>
                        </w:r>
                      </w:p>
                    </w:tc>
                    <w:tc>
                      <w:tcPr>
                        <w:tcW w:w="1133" w:type="dxa"/>
                      </w:tcPr>
                      <w:p>
                        <w:pPr>
                          <w:pStyle w:val="TableParagraph"/>
                          <w:spacing w:line="214" w:lineRule="exact"/>
                          <w:ind w:right="27"/>
                          <w:jc w:val="right"/>
                          <w:rPr>
                            <w:sz w:val="18"/>
                          </w:rPr>
                        </w:pPr>
                        <w:r>
                          <w:rPr>
                            <w:color w:val="58595B"/>
                            <w:w w:val="90"/>
                            <w:sz w:val="18"/>
                          </w:rPr>
                          <w:t>60.0%</w:t>
                        </w:r>
                      </w:p>
                    </w:tc>
                    <w:tc>
                      <w:tcPr>
                        <w:tcW w:w="1121" w:type="dxa"/>
                      </w:tcPr>
                      <w:p>
                        <w:pPr>
                          <w:pStyle w:val="TableParagraph"/>
                          <w:spacing w:before="5"/>
                          <w:rPr>
                            <w:sz w:val="15"/>
                          </w:rPr>
                        </w:pPr>
                      </w:p>
                    </w:tc>
                    <w:tc>
                      <w:tcPr>
                        <w:tcW w:w="560" w:type="dxa"/>
                        <w:tcBorders>
                          <w:top w:val="single" w:sz="40" w:space="0" w:color="EDAB30"/>
                        </w:tcBorders>
                        <w:shd w:val="clear" w:color="auto" w:fill="C24127"/>
                      </w:tcPr>
                      <w:p>
                        <w:pPr>
                          <w:pStyle w:val="TableParagraph"/>
                          <w:spacing w:line="164" w:lineRule="exact"/>
                          <w:ind w:left="366"/>
                          <w:rPr>
                            <w:sz w:val="18"/>
                          </w:rPr>
                        </w:pPr>
                        <w:r>
                          <w:rPr>
                            <w:color w:val="58595B"/>
                            <w:w w:val="96"/>
                            <w:sz w:val="18"/>
                          </w:rPr>
                          <w:t>3</w:t>
                        </w:r>
                      </w:p>
                    </w:tc>
                    <w:tc>
                      <w:tcPr>
                        <w:tcW w:w="158" w:type="dxa"/>
                        <w:shd w:val="clear" w:color="auto" w:fill="C24127"/>
                      </w:tcPr>
                      <w:p>
                        <w:pPr>
                          <w:pStyle w:val="TableParagraph"/>
                          <w:spacing w:before="11"/>
                          <w:rPr>
                            <w:sz w:val="14"/>
                          </w:rPr>
                        </w:pPr>
                      </w:p>
                    </w:tc>
                    <w:tc>
                      <w:tcPr>
                        <w:tcW w:w="185" w:type="dxa"/>
                        <w:tcBorders>
                          <w:top w:val="single" w:sz="40" w:space="0" w:color="EDAB30"/>
                        </w:tcBorders>
                        <w:shd w:val="clear" w:color="auto" w:fill="C24127"/>
                      </w:tcPr>
                      <w:p>
                        <w:pPr/>
                      </w:p>
                    </w:tc>
                    <w:tc>
                      <w:tcPr>
                        <w:tcW w:w="687" w:type="dxa"/>
                        <w:tcBorders>
                          <w:top w:val="single" w:sz="40" w:space="0" w:color="EDAB30"/>
                        </w:tcBorders>
                        <w:shd w:val="clear" w:color="auto" w:fill="C24127"/>
                      </w:tcPr>
                      <w:p>
                        <w:pPr/>
                      </w:p>
                    </w:tc>
                    <w:tc>
                      <w:tcPr>
                        <w:tcW w:w="200" w:type="dxa"/>
                      </w:tcPr>
                      <w:p>
                        <w:pPr/>
                      </w:p>
                    </w:tc>
                  </w:tr>
                  <w:tr>
                    <w:trPr>
                      <w:trHeight w:val="1792" w:hRule="exact"/>
                    </w:trPr>
                    <w:tc>
                      <w:tcPr>
                        <w:tcW w:w="5756" w:type="dxa"/>
                      </w:tcPr>
                      <w:p>
                        <w:pPr>
                          <w:pStyle w:val="TableParagraph"/>
                          <w:spacing w:line="134" w:lineRule="exact"/>
                          <w:ind w:left="1706" w:right="1560"/>
                          <w:rPr>
                            <w:sz w:val="14"/>
                          </w:rPr>
                        </w:pPr>
                        <w:r>
                          <w:rPr>
                            <w:color w:val="58595B"/>
                            <w:w w:val="95"/>
                            <w:sz w:val="14"/>
                          </w:rPr>
                          <w:t>Sociología (cs)</w:t>
                        </w:r>
                      </w:p>
                      <w:p>
                        <w:pPr>
                          <w:pStyle w:val="TableParagraph"/>
                          <w:spacing w:before="8"/>
                          <w:rPr>
                            <w:sz w:val="18"/>
                          </w:rPr>
                        </w:pPr>
                      </w:p>
                      <w:p>
                        <w:pPr>
                          <w:pStyle w:val="TableParagraph"/>
                          <w:spacing w:line="164" w:lineRule="exact"/>
                          <w:ind w:left="1706" w:right="1560"/>
                          <w:rPr>
                            <w:i/>
                            <w:sz w:val="14"/>
                          </w:rPr>
                        </w:pPr>
                        <w:r>
                          <w:rPr>
                            <w:i/>
                            <w:color w:val="58595B"/>
                            <w:sz w:val="14"/>
                          </w:rPr>
                          <w:t>Razón y Palabra</w:t>
                        </w:r>
                      </w:p>
                      <w:p>
                        <w:pPr>
                          <w:pStyle w:val="TableParagraph"/>
                          <w:spacing w:line="140" w:lineRule="exact"/>
                          <w:ind w:left="1706" w:right="1560"/>
                          <w:rPr>
                            <w:sz w:val="14"/>
                          </w:rPr>
                        </w:pPr>
                        <w:r>
                          <w:rPr>
                            <w:color w:val="58595B"/>
                            <w:sz w:val="14"/>
                          </w:rPr>
                          <w:t>1605-4806</w:t>
                        </w:r>
                      </w:p>
                      <w:p>
                        <w:pPr>
                          <w:pStyle w:val="TableParagraph"/>
                          <w:spacing w:line="119" w:lineRule="exact"/>
                          <w:ind w:left="1706"/>
                          <w:rPr>
                            <w:sz w:val="14"/>
                          </w:rPr>
                        </w:pPr>
                        <w:r>
                          <w:rPr>
                            <w:color w:val="58595B"/>
                            <w:w w:val="90"/>
                            <w:sz w:val="14"/>
                          </w:rPr>
                          <w:t>Instituto Tecnológico y de Estudios Superiores</w:t>
                        </w:r>
                      </w:p>
                      <w:p>
                        <w:pPr>
                          <w:pStyle w:val="TableParagraph"/>
                          <w:tabs>
                            <w:tab w:pos="5088" w:val="right" w:leader="none"/>
                          </w:tabs>
                          <w:spacing w:line="167" w:lineRule="exact"/>
                          <w:ind w:left="1706"/>
                          <w:rPr>
                            <w:sz w:val="18"/>
                          </w:rPr>
                        </w:pPr>
                        <w:r>
                          <w:rPr>
                            <w:color w:val="58595B"/>
                            <w:sz w:val="14"/>
                          </w:rPr>
                          <w:t>de</w:t>
                        </w:r>
                        <w:r>
                          <w:rPr>
                            <w:color w:val="58595B"/>
                            <w:spacing w:val="-5"/>
                            <w:sz w:val="14"/>
                          </w:rPr>
                          <w:t> </w:t>
                        </w:r>
                        <w:r>
                          <w:rPr>
                            <w:color w:val="58595B"/>
                            <w:sz w:val="14"/>
                          </w:rPr>
                          <w:t>Monterrey</w:t>
                        </w:r>
                        <w:r>
                          <w:rPr>
                            <w:color w:val="58595B"/>
                            <w:sz w:val="18"/>
                          </w:rPr>
                          <w:tab/>
                          <w:t>4</w:t>
                        </w:r>
                      </w:p>
                      <w:p>
                        <w:pPr>
                          <w:pStyle w:val="TableParagraph"/>
                          <w:spacing w:line="158" w:lineRule="exact"/>
                          <w:ind w:left="1706" w:right="1560"/>
                          <w:rPr>
                            <w:sz w:val="14"/>
                          </w:rPr>
                        </w:pPr>
                        <w:r>
                          <w:rPr>
                            <w:color w:val="58595B"/>
                            <w:w w:val="95"/>
                            <w:sz w:val="14"/>
                          </w:rPr>
                          <w:t>Comunicación (cs)</w:t>
                        </w:r>
                      </w:p>
                      <w:p>
                        <w:pPr>
                          <w:pStyle w:val="TableParagraph"/>
                          <w:spacing w:before="8"/>
                          <w:rPr>
                            <w:sz w:val="18"/>
                          </w:rPr>
                        </w:pPr>
                      </w:p>
                      <w:p>
                        <w:pPr>
                          <w:pStyle w:val="TableParagraph"/>
                          <w:spacing w:line="184" w:lineRule="exact"/>
                          <w:ind w:left="1706"/>
                          <w:rPr>
                            <w:i/>
                            <w:sz w:val="14"/>
                          </w:rPr>
                        </w:pPr>
                        <w:r>
                          <w:rPr>
                            <w:i/>
                            <w:color w:val="58595B"/>
                            <w:sz w:val="14"/>
                          </w:rPr>
                          <w:t>Revista Intercontinental de Psicología y Educación</w:t>
                        </w:r>
                      </w:p>
                      <w:p>
                        <w:pPr>
                          <w:pStyle w:val="TableParagraph"/>
                          <w:spacing w:line="184" w:lineRule="exact"/>
                          <w:ind w:left="1706" w:right="1560"/>
                          <w:rPr>
                            <w:sz w:val="14"/>
                          </w:rPr>
                        </w:pPr>
                        <w:r>
                          <w:rPr>
                            <w:color w:val="58595B"/>
                            <w:sz w:val="14"/>
                          </w:rPr>
                          <w:t>0187-7690</w:t>
                        </w:r>
                      </w:p>
                    </w:tc>
                    <w:tc>
                      <w:tcPr>
                        <w:tcW w:w="1133" w:type="dxa"/>
                      </w:tcPr>
                      <w:p>
                        <w:pPr/>
                      </w:p>
                    </w:tc>
                    <w:tc>
                      <w:tcPr>
                        <w:tcW w:w="1121" w:type="dxa"/>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5"/>
                          <w:rPr>
                            <w:sz w:val="10"/>
                          </w:rPr>
                        </w:pPr>
                      </w:p>
                      <w:p>
                        <w:pPr>
                          <w:pStyle w:val="TableParagraph"/>
                          <w:tabs>
                            <w:tab w:pos="553" w:val="left" w:leader="none"/>
                          </w:tabs>
                          <w:ind w:left="181"/>
                          <w:rPr>
                            <w:rFonts w:ascii="Calibri" w:hAnsi="Calibri"/>
                            <w:sz w:val="11"/>
                          </w:rPr>
                        </w:pPr>
                        <w:r>
                          <w:rPr>
                            <w:rFonts w:ascii="Calibri" w:hAnsi="Calibri"/>
                            <w:color w:val="B1AE68"/>
                            <w:w w:val="105"/>
                            <w:sz w:val="11"/>
                          </w:rPr>
                          <w:t>Sin</w:t>
                          <w:tab/>
                          <w:t>olaboración</w:t>
                        </w:r>
                      </w:p>
                    </w:tc>
                    <w:tc>
                      <w:tcPr>
                        <w:tcW w:w="560" w:type="dxa"/>
                      </w:tcPr>
                      <w:p>
                        <w:pPr/>
                      </w:p>
                    </w:tc>
                    <w:tc>
                      <w:tcPr>
                        <w:tcW w:w="158" w:type="dxa"/>
                        <w:tcBorders>
                          <w:top w:val="single" w:sz="40" w:space="0" w:color="C24127"/>
                        </w:tcBorders>
                      </w:tcPr>
                      <w:p>
                        <w:pPr/>
                      </w:p>
                    </w:tc>
                    <w:tc>
                      <w:tcPr>
                        <w:tcW w:w="185" w:type="dxa"/>
                        <w:tcBorders>
                          <w:top w:val="single" w:sz="40" w:space="0" w:color="C24127"/>
                        </w:tcBorders>
                      </w:tcPr>
                      <w:p>
                        <w:pPr/>
                      </w:p>
                    </w:tc>
                    <w:tc>
                      <w:tcPr>
                        <w:tcW w:w="687" w:type="dxa"/>
                        <w:tcBorders>
                          <w:top w:val="single" w:sz="40" w:space="0" w:color="C24127"/>
                        </w:tcBorders>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7"/>
                            <w:sz w:val="14"/>
                          </w:rPr>
                          <w:t> </w:t>
                        </w:r>
                        <w:r>
                          <w:rPr>
                            <w:color w:val="58595B"/>
                            <w:sz w:val="14"/>
                          </w:rPr>
                          <w:t>Intercontinental</w:t>
                        </w:r>
                        <w:r>
                          <w:rPr>
                            <w:color w:val="58595B"/>
                            <w:position w:val="-5"/>
                            <w:sz w:val="18"/>
                          </w:rPr>
                          <w:tab/>
                          <w:t>4</w:t>
                        </w:r>
                      </w:p>
                    </w:tc>
                    <w:tc>
                      <w:tcPr>
                        <w:tcW w:w="1133" w:type="dxa"/>
                      </w:tcPr>
                      <w:p>
                        <w:pPr>
                          <w:pStyle w:val="TableParagraph"/>
                          <w:spacing w:line="214" w:lineRule="exact"/>
                          <w:ind w:right="27"/>
                          <w:jc w:val="right"/>
                          <w:rPr>
                            <w:sz w:val="18"/>
                          </w:rPr>
                        </w:pPr>
                        <w:r>
                          <w:rPr>
                            <w:color w:val="58595B"/>
                            <w:w w:val="90"/>
                            <w:sz w:val="18"/>
                          </w:rPr>
                          <w:t>50.0%</w:t>
                        </w:r>
                      </w:p>
                    </w:tc>
                    <w:tc>
                      <w:tcPr>
                        <w:tcW w:w="1121" w:type="dxa"/>
                      </w:tcPr>
                      <w:p>
                        <w:pPr>
                          <w:pStyle w:val="TableParagraph"/>
                          <w:spacing w:before="11"/>
                          <w:rPr>
                            <w:sz w:val="14"/>
                          </w:rPr>
                        </w:pPr>
                      </w:p>
                    </w:tc>
                    <w:tc>
                      <w:tcPr>
                        <w:tcW w:w="560" w:type="dxa"/>
                      </w:tcPr>
                      <w:p>
                        <w:pPr>
                          <w:pStyle w:val="TableParagraph"/>
                          <w:spacing w:line="214" w:lineRule="exact"/>
                          <w:ind w:left="366"/>
                          <w:rPr>
                            <w:sz w:val="18"/>
                          </w:rPr>
                        </w:pPr>
                        <w:r>
                          <w:rPr>
                            <w:color w:val="58595B"/>
                            <w:w w:val="96"/>
                            <w:sz w:val="18"/>
                          </w:rPr>
                          <w:t>2</w:t>
                        </w:r>
                      </w:p>
                    </w:tc>
                    <w:tc>
                      <w:tcPr>
                        <w:tcW w:w="158" w:type="dxa"/>
                      </w:tcPr>
                      <w:p>
                        <w:pPr/>
                      </w:p>
                    </w:tc>
                    <w:tc>
                      <w:tcPr>
                        <w:tcW w:w="185" w:type="dxa"/>
                      </w:tcPr>
                      <w:p>
                        <w:pPr/>
                      </w:p>
                    </w:tc>
                    <w:tc>
                      <w:tcPr>
                        <w:tcW w:w="687" w:type="dxa"/>
                      </w:tcPr>
                      <w:p>
                        <w:pPr>
                          <w:pStyle w:val="TableParagraph"/>
                          <w:spacing w:before="11"/>
                          <w:rPr>
                            <w:sz w:val="14"/>
                          </w:rPr>
                        </w:pPr>
                      </w:p>
                    </w:tc>
                    <w:tc>
                      <w:tcPr>
                        <w:tcW w:w="200"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Psicología (cs)</w:t>
                        </w:r>
                      </w:p>
                      <w:p>
                        <w:pPr>
                          <w:pStyle w:val="TableParagraph"/>
                          <w:spacing w:before="1"/>
                          <w:rPr>
                            <w:sz w:val="20"/>
                          </w:rPr>
                        </w:pPr>
                      </w:p>
                      <w:p>
                        <w:pPr>
                          <w:pStyle w:val="TableParagraph"/>
                          <w:spacing w:line="184" w:lineRule="exact"/>
                          <w:ind w:left="1706" w:right="1560"/>
                          <w:rPr>
                            <w:i/>
                            <w:sz w:val="14"/>
                          </w:rPr>
                        </w:pPr>
                        <w:r>
                          <w:rPr>
                            <w:i/>
                            <w:color w:val="58595B"/>
                            <w:sz w:val="14"/>
                          </w:rPr>
                          <w:t>EconoQuantum</w:t>
                        </w:r>
                      </w:p>
                      <w:p>
                        <w:pPr>
                          <w:pStyle w:val="TableParagraph"/>
                          <w:spacing w:line="184" w:lineRule="exact"/>
                          <w:ind w:left="1706" w:right="1560"/>
                          <w:rPr>
                            <w:sz w:val="14"/>
                          </w:rPr>
                        </w:pPr>
                        <w:r>
                          <w:rPr>
                            <w:color w:val="58595B"/>
                            <w:sz w:val="14"/>
                          </w:rPr>
                          <w:t>1870-6622</w:t>
                        </w:r>
                      </w:p>
                    </w:tc>
                    <w:tc>
                      <w:tcPr>
                        <w:tcW w:w="1133" w:type="dxa"/>
                      </w:tcPr>
                      <w:p>
                        <w:pPr/>
                      </w:p>
                    </w:tc>
                    <w:tc>
                      <w:tcPr>
                        <w:tcW w:w="1121" w:type="dxa"/>
                      </w:tcPr>
                      <w:p>
                        <w:pPr/>
                      </w:p>
                    </w:tc>
                    <w:tc>
                      <w:tcPr>
                        <w:tcW w:w="560" w:type="dxa"/>
                      </w:tcPr>
                      <w:p>
                        <w:pPr/>
                      </w:p>
                    </w:tc>
                    <w:tc>
                      <w:tcPr>
                        <w:tcW w:w="158" w:type="dxa"/>
                      </w:tcPr>
                      <w:p>
                        <w:pPr/>
                      </w:p>
                    </w:tc>
                    <w:tc>
                      <w:tcPr>
                        <w:tcW w:w="185" w:type="dxa"/>
                      </w:tcPr>
                      <w:p>
                        <w:pPr/>
                      </w:p>
                    </w:tc>
                    <w:tc>
                      <w:tcPr>
                        <w:tcW w:w="687" w:type="dxa"/>
                      </w:tcPr>
                      <w:p>
                        <w:pPr/>
                      </w:p>
                    </w:tc>
                    <w:tc>
                      <w:tcPr>
                        <w:tcW w:w="200"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8"/>
                            <w:sz w:val="14"/>
                          </w:rPr>
                          <w:t> </w:t>
                        </w:r>
                        <w:r>
                          <w:rPr>
                            <w:color w:val="58595B"/>
                            <w:sz w:val="14"/>
                          </w:rPr>
                          <w:t>de</w:t>
                        </w:r>
                        <w:r>
                          <w:rPr>
                            <w:color w:val="58595B"/>
                            <w:spacing w:val="-8"/>
                            <w:sz w:val="14"/>
                          </w:rPr>
                          <w:t> </w:t>
                        </w:r>
                        <w:r>
                          <w:rPr>
                            <w:color w:val="58595B"/>
                            <w:sz w:val="14"/>
                          </w:rPr>
                          <w:t>Guadalajara</w:t>
                        </w:r>
                        <w:r>
                          <w:rPr>
                            <w:color w:val="58595B"/>
                            <w:position w:val="-5"/>
                            <w:sz w:val="18"/>
                          </w:rPr>
                          <w:tab/>
                          <w:t>4</w:t>
                        </w:r>
                      </w:p>
                    </w:tc>
                    <w:tc>
                      <w:tcPr>
                        <w:tcW w:w="1133" w:type="dxa"/>
                      </w:tcPr>
                      <w:p>
                        <w:pPr>
                          <w:pStyle w:val="TableParagraph"/>
                          <w:spacing w:line="214" w:lineRule="exact"/>
                          <w:ind w:right="27"/>
                          <w:jc w:val="right"/>
                          <w:rPr>
                            <w:sz w:val="18"/>
                          </w:rPr>
                        </w:pPr>
                        <w:r>
                          <w:rPr>
                            <w:color w:val="58595B"/>
                            <w:w w:val="90"/>
                            <w:sz w:val="18"/>
                          </w:rPr>
                          <w:t>50.0%</w:t>
                        </w:r>
                      </w:p>
                    </w:tc>
                    <w:tc>
                      <w:tcPr>
                        <w:tcW w:w="1121" w:type="dxa"/>
                      </w:tcPr>
                      <w:p>
                        <w:pPr>
                          <w:pStyle w:val="TableParagraph"/>
                          <w:spacing w:before="11"/>
                          <w:rPr>
                            <w:sz w:val="14"/>
                          </w:rPr>
                        </w:pPr>
                      </w:p>
                    </w:tc>
                    <w:tc>
                      <w:tcPr>
                        <w:tcW w:w="560" w:type="dxa"/>
                      </w:tcPr>
                      <w:p>
                        <w:pPr>
                          <w:pStyle w:val="TableParagraph"/>
                          <w:spacing w:line="214" w:lineRule="exact"/>
                          <w:ind w:left="366"/>
                          <w:rPr>
                            <w:sz w:val="18"/>
                          </w:rPr>
                        </w:pPr>
                        <w:r>
                          <w:rPr>
                            <w:color w:val="58595B"/>
                            <w:w w:val="96"/>
                            <w:sz w:val="18"/>
                          </w:rPr>
                          <w:t>2</w:t>
                        </w:r>
                      </w:p>
                    </w:tc>
                    <w:tc>
                      <w:tcPr>
                        <w:tcW w:w="158" w:type="dxa"/>
                      </w:tcPr>
                      <w:p>
                        <w:pPr/>
                      </w:p>
                    </w:tc>
                    <w:tc>
                      <w:tcPr>
                        <w:tcW w:w="185" w:type="dxa"/>
                      </w:tcPr>
                      <w:p>
                        <w:pPr/>
                      </w:p>
                    </w:tc>
                    <w:tc>
                      <w:tcPr>
                        <w:tcW w:w="687" w:type="dxa"/>
                      </w:tcPr>
                      <w:p>
                        <w:pPr>
                          <w:pStyle w:val="TableParagraph"/>
                          <w:spacing w:before="11"/>
                          <w:rPr>
                            <w:sz w:val="14"/>
                          </w:rPr>
                        </w:pPr>
                      </w:p>
                    </w:tc>
                    <w:tc>
                      <w:tcPr>
                        <w:tcW w:w="200" w:type="dxa"/>
                      </w:tcPr>
                      <w:p>
                        <w:pPr/>
                      </w:p>
                    </w:tc>
                  </w:tr>
                </w:tbl>
                <w:p>
                  <w:pPr>
                    <w:pStyle w:val="BodyText"/>
                  </w:pPr>
                </w:p>
              </w:txbxContent>
            </v:textbox>
            <w10:wrap type="none"/>
          </v:shape>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1112">
            <wp:simplePos x="0" y="0"/>
            <wp:positionH relativeFrom="page">
              <wp:posOffset>1860582</wp:posOffset>
            </wp:positionH>
            <wp:positionV relativeFrom="paragraph">
              <wp:posOffset>-88707</wp:posOffset>
            </wp:positionV>
            <wp:extent cx="86423" cy="292303"/>
            <wp:effectExtent l="0" t="0" r="0" b="0"/>
            <wp:wrapNone/>
            <wp:docPr id="465" name="image566.png" descr=""/>
            <wp:cNvGraphicFramePr>
              <a:graphicFrameLocks noChangeAspect="1"/>
            </wp:cNvGraphicFramePr>
            <a:graphic>
              <a:graphicData uri="http://schemas.openxmlformats.org/drawingml/2006/picture">
                <pic:pic>
                  <pic:nvPicPr>
                    <pic:cNvPr id="466" name="image566.png"/>
                    <pic:cNvPicPr/>
                  </pic:nvPicPr>
                  <pic:blipFill>
                    <a:blip r:embed="rId639" cstate="print"/>
                    <a:stretch>
                      <a:fillRect/>
                    </a:stretch>
                  </pic:blipFill>
                  <pic:spPr>
                    <a:xfrm>
                      <a:off x="0" y="0"/>
                      <a:ext cx="86423" cy="292303"/>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1136">
            <wp:simplePos x="0" y="0"/>
            <wp:positionH relativeFrom="page">
              <wp:posOffset>3575361</wp:posOffset>
            </wp:positionH>
            <wp:positionV relativeFrom="paragraph">
              <wp:posOffset>-88707</wp:posOffset>
            </wp:positionV>
            <wp:extent cx="86410" cy="292303"/>
            <wp:effectExtent l="0" t="0" r="0" b="0"/>
            <wp:wrapNone/>
            <wp:docPr id="467" name="image567.png" descr=""/>
            <wp:cNvGraphicFramePr>
              <a:graphicFrameLocks noChangeAspect="1"/>
            </wp:cNvGraphicFramePr>
            <a:graphic>
              <a:graphicData uri="http://schemas.openxmlformats.org/drawingml/2006/picture">
                <pic:pic>
                  <pic:nvPicPr>
                    <pic:cNvPr id="468" name="image567.png"/>
                    <pic:cNvPicPr/>
                  </pic:nvPicPr>
                  <pic:blipFill>
                    <a:blip r:embed="rId640" cstate="print"/>
                    <a:stretch>
                      <a:fillRect/>
                    </a:stretch>
                  </pic:blipFill>
                  <pic:spPr>
                    <a:xfrm>
                      <a:off x="0" y="0"/>
                      <a:ext cx="86410" cy="292303"/>
                    </a:xfrm>
                    <a:prstGeom prst="rect">
                      <a:avLst/>
                    </a:prstGeom>
                  </pic:spPr>
                </pic:pic>
              </a:graphicData>
            </a:graphic>
          </wp:anchor>
        </w:drawing>
      </w:r>
      <w:r>
        <w:rPr/>
        <w:pict>
          <v:group style="position:absolute;margin-left:405.972992pt;margin-top:-94.542244pt;width:51.55pt;height:10pt;mso-position-horizontal-relative:page;mso-position-vertical-relative:paragraph;z-index:21256" coordorigin="8119,-1891" coordsize="1031,200">
            <v:rect style="position:absolute;left:8119;top:-1891;width:515;height:200" filled="true" fillcolor="#72703d" stroked="false">
              <v:fill type="solid"/>
            </v:rect>
            <v:rect style="position:absolute;left:8635;top:-1891;width:515;height:200" filled="true" fillcolor="#b1ae68" stroked="false">
              <v:fill type="solid"/>
            </v:rect>
            <w10:wrap type="none"/>
          </v:group>
        </w:pict>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9242pt;width:35pt;height:30.5pt;mso-position-horizontal-relative:page;mso-position-vertical-relative:paragraph;z-index:-370312"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8,8569,118,8569,91,8596,91,8600,90,8605,84,8607,81,8607,74,8607,59,8607,53m8680,42l8641,42,8637,44,8634,46,8631,48,8630,53,8630,109,8633,115,8640,117,8642,118,8644,118,8680,118,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41,8483,237,8484,233,8486,231,8488,229,8500,229,8502,235,8502,265,8510,265,8510,229,8510,227m8738,232l8736,229,8731,224,8731,238,8731,254,8725,261,8711,261,8706,254,8706,237,8710,229,8727,229,8731,238,8731,224,8730,223,8707,223,8698,231,8698,258,8707,266,8728,266,8737,261,8738,259,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1,8789,254,8788,257,8784,261,8775,261,8772,258,8772,246,8781,244,8789,244,8789,239,8797,239,8797,232,8795,229,8793,223,8776,223,8771,225,8768,227,8769,232,8772,230,8776,229,8788,229,8789,235,8789,239,8773,239,8765,244,8765,260,8769,266,8783,266,8787,263,8789,261,8790,260,8790,260,8790,265,8797,265m8847,232l8845,229,8840,223,8840,223,8840,236,8840,254,8835,260,8822,260,8820,258,8818,257,8816,251,8816,249,8816,241,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59,8894,232m8923,224l8921,223,8916,223,8912,227,8910,232,8910,232,8909,224,8903,224,8903,227,8903,265,8911,265,8911,243,8911,240,8912,234,8914,232,8916,230,8921,230,8923,231,8923,230,8923,224m8960,265l8960,263,8959,260,8959,244,8959,239,8952,239,8952,244,8952,251,8952,254,8950,257,8947,261,8938,261,8935,258,8935,246,8944,244,8952,244,8952,239,8959,239,8959,232,8958,229,8956,223,8939,223,8934,225,8930,227,8932,232,8935,230,8939,229,8951,229,8952,235,8952,239,8936,239,8927,244,8927,260,8931,266,8946,266,8950,263,8952,261,8952,260,8953,260,8953,265,8960,265m9001,226l8999,224,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59,9066,232m9110,227l9102,223,9089,223,9084,227,9082,231,9082,231,9082,224,9075,224,9075,227,9075,265,9083,265,9083,241,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0496pt;margin-top:4.375633pt;width:37.450pt;height:8.9pt;mso-position-horizontal-relative:page;mso-position-vertical-relative:paragraph;z-index:21208"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2,258,10761,258,10760,258,10758,257,10758,260,10761,262,10762,262,10763,259,10763,261,10763,263,10764,265,10766,265,10765,263,10765,261,10764,259,10766,261,10767,261,10768,259,10768,258,10768,258,10768,258,10767,256,10764,258,10765,250,10769,242,10777,235,10790,229,10793,228,10792,229,10792,231,10789,232,10790,232,10795,234,10799,232,10796,230,10795,229,10794,228,10794,227,10799,226,10803,224,10807,222m10826,184l10821,180,10814,175,10814,175,10809,174,10810,173,10811,172,10815,172,10816,175,10817,174,10816,172,10816,172,10815,169,10814,168,10814,168,10813,167,10811,166,10811,169,10810,172,10808,173,10807,160,10804,130,10803,114,10801,99,10754,88,10743,134,10806,174,10805,176,10801,177,10798,176,10800,180,10805,182,10807,182,10808,182,10806,180,10806,177,10806,177,10807,175,10809,177,10812,178,10815,180,10815,180,10818,183,10819,185,10821,187,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64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6"/>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3"/>
            <wp:effectExtent l="0" t="0" r="0" b="0"/>
            <wp:docPr id="469" name="image569.png" descr=""/>
            <wp:cNvGraphicFramePr>
              <a:graphicFrameLocks noChangeAspect="1"/>
            </wp:cNvGraphicFramePr>
            <a:graphic>
              <a:graphicData uri="http://schemas.openxmlformats.org/drawingml/2006/picture">
                <pic:pic>
                  <pic:nvPicPr>
                    <pic:cNvPr id="470" name="image569.png"/>
                    <pic:cNvPicPr/>
                  </pic:nvPicPr>
                  <pic:blipFill>
                    <a:blip r:embed="rId642" cstate="print"/>
                    <a:stretch>
                      <a:fillRect/>
                    </a:stretch>
                  </pic:blipFill>
                  <pic:spPr>
                    <a:xfrm>
                      <a:off x="0" y="0"/>
                      <a:ext cx="175501" cy="113003"/>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0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spacing w:after="0" w:line="177" w:lineRule="auto"/>
        <w:jc w:val="left"/>
        <w:rPr>
          <w:rFonts w:ascii="Palatino Linotype" w:hAnsi="Palatino Linotype"/>
          <w:sz w:val="14"/>
        </w:rPr>
        <w:sectPr>
          <w:type w:val="continuous"/>
          <w:pgSz w:w="12240" w:h="15840"/>
          <w:pgMar w:top="1500" w:bottom="280" w:left="1020" w:right="120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line="260" w:lineRule="exact" w:before="54"/>
        <w:ind w:left="3500" w:firstLine="260"/>
      </w:pPr>
      <w:r>
        <w:rPr/>
        <w:pict>
          <v:group style="position:absolute;margin-left:206.992004pt;margin-top:-.075pt;width:2.050pt;height:89.5pt;mso-position-horizontal-relative:page;mso-position-vertical-relative:paragraph;z-index:21616" coordorigin="4140,-2" coordsize="41,1790">
            <v:line style="position:absolute" from="4177,2" to="4177,1784" stroked="true" strokeweight=".334pt" strokecolor="#7da7d9"/>
            <v:line style="position:absolute" from="4143,2" to="4143,1784" stroked="true" strokeweight=".334pt" strokecolor="#7da7d9"/>
            <w10:wrap type="none"/>
          </v:group>
        </w:pict>
      </w:r>
      <w:r>
        <w:rPr>
          <w:color w:val="414042"/>
          <w:w w:val="105"/>
        </w:rPr>
        <w:t>En el área de artes y humanidades, las únicas revistas en el acervo </w:t>
      </w:r>
      <w:r>
        <w:rPr>
          <w:color w:val="D71920"/>
          <w:w w:val="105"/>
        </w:rPr>
        <w:t>redalyc.org </w:t>
      </w:r>
      <w:r>
        <w:rPr>
          <w:color w:val="414042"/>
          <w:w w:val="105"/>
        </w:rPr>
        <w:t>que registran participación de autores adscritos a la </w:t>
      </w:r>
      <w:r>
        <w:rPr>
          <w:color w:val="58595B"/>
          <w:w w:val="105"/>
        </w:rPr>
        <w:t>uanl </w:t>
      </w:r>
      <w:r>
        <w:rPr>
          <w:color w:val="414042"/>
          <w:w w:val="105"/>
        </w:rPr>
        <w:t>son:</w:t>
      </w:r>
    </w:p>
    <w:p>
      <w:pPr>
        <w:pStyle w:val="BodyText"/>
        <w:spacing w:before="11"/>
        <w:rPr>
          <w:sz w:val="19"/>
        </w:rPr>
      </w:pPr>
    </w:p>
    <w:p>
      <w:pPr>
        <w:pStyle w:val="ListParagraph"/>
        <w:numPr>
          <w:ilvl w:val="1"/>
          <w:numId w:val="13"/>
        </w:numPr>
        <w:tabs>
          <w:tab w:pos="4561" w:val="left" w:leader="none"/>
        </w:tabs>
        <w:spacing w:line="260" w:lineRule="exact" w:before="0" w:after="0"/>
        <w:ind w:left="4560" w:right="117" w:hanging="360"/>
        <w:jc w:val="both"/>
        <w:rPr>
          <w:sz w:val="22"/>
        </w:rPr>
      </w:pPr>
      <w:r>
        <w:rPr>
          <w:rFonts w:ascii="Palatino Linotype" w:hAnsi="Palatino Linotype"/>
          <w:i/>
          <w:color w:val="808285"/>
          <w:spacing w:val="-3"/>
          <w:w w:val="105"/>
          <w:sz w:val="22"/>
        </w:rPr>
        <w:t>Historia Mexicana</w:t>
      </w:r>
      <w:r>
        <w:rPr>
          <w:color w:val="636466"/>
          <w:spacing w:val="-3"/>
          <w:w w:val="105"/>
          <w:sz w:val="22"/>
        </w:rPr>
        <w:t>, </w:t>
      </w:r>
      <w:r>
        <w:rPr>
          <w:color w:val="636466"/>
          <w:w w:val="105"/>
          <w:sz w:val="22"/>
        </w:rPr>
        <w:t>editada por El Colegio de México, y </w:t>
      </w:r>
      <w:r>
        <w:rPr>
          <w:rFonts w:ascii="Palatino Linotype" w:hAnsi="Palatino Linotype"/>
          <w:i/>
          <w:color w:val="808285"/>
          <w:spacing w:val="-3"/>
          <w:w w:val="105"/>
          <w:sz w:val="22"/>
        </w:rPr>
        <w:t>Relaciones. Estudios </w:t>
      </w:r>
      <w:r>
        <w:rPr>
          <w:rFonts w:ascii="Palatino Linotype" w:hAnsi="Palatino Linotype"/>
          <w:i/>
          <w:color w:val="808285"/>
          <w:w w:val="105"/>
          <w:sz w:val="22"/>
        </w:rPr>
        <w:t>de </w:t>
      </w:r>
      <w:r>
        <w:rPr>
          <w:rFonts w:ascii="Palatino Linotype" w:hAnsi="Palatino Linotype"/>
          <w:i/>
          <w:color w:val="808285"/>
          <w:spacing w:val="-3"/>
          <w:w w:val="105"/>
          <w:sz w:val="22"/>
        </w:rPr>
        <w:t>historia </w:t>
      </w:r>
      <w:r>
        <w:rPr>
          <w:rFonts w:ascii="Palatino Linotype" w:hAnsi="Palatino Linotype"/>
          <w:i/>
          <w:color w:val="808285"/>
          <w:w w:val="105"/>
          <w:sz w:val="22"/>
        </w:rPr>
        <w:t>y </w:t>
      </w:r>
      <w:r>
        <w:rPr>
          <w:rFonts w:ascii="Palatino Linotype" w:hAnsi="Palatino Linotype"/>
          <w:i/>
          <w:color w:val="808285"/>
          <w:spacing w:val="-3"/>
          <w:w w:val="105"/>
          <w:sz w:val="22"/>
        </w:rPr>
        <w:t>sociedad</w:t>
      </w:r>
      <w:r>
        <w:rPr>
          <w:color w:val="636466"/>
          <w:spacing w:val="-3"/>
          <w:w w:val="105"/>
          <w:sz w:val="22"/>
        </w:rPr>
        <w:t>, </w:t>
      </w:r>
      <w:r>
        <w:rPr>
          <w:color w:val="636466"/>
          <w:w w:val="105"/>
          <w:sz w:val="22"/>
        </w:rPr>
        <w:t>que publica El Colegio de Michoacán, las cuales reúnen </w:t>
      </w:r>
      <w:r>
        <w:rPr>
          <w:color w:val="636466"/>
          <w:spacing w:val="2"/>
          <w:w w:val="105"/>
          <w:sz w:val="22"/>
        </w:rPr>
        <w:t>tan </w:t>
      </w:r>
      <w:r>
        <w:rPr>
          <w:color w:val="636466"/>
          <w:w w:val="105"/>
          <w:sz w:val="22"/>
        </w:rPr>
        <w:t>solo un artículo sin colaboración cada</w:t>
      </w:r>
      <w:r>
        <w:rPr>
          <w:color w:val="636466"/>
          <w:spacing w:val="-4"/>
          <w:w w:val="105"/>
          <w:sz w:val="22"/>
        </w:rPr>
        <w:t> </w:t>
      </w:r>
      <w:r>
        <w:rPr>
          <w:color w:val="636466"/>
          <w:w w:val="105"/>
          <w:sz w:val="22"/>
        </w:rPr>
        <w:t>una.</w:t>
      </w:r>
    </w:p>
    <w:p>
      <w:pPr>
        <w:pStyle w:val="BodyText"/>
        <w:spacing w:before="7"/>
        <w:rPr>
          <w:sz w:val="14"/>
        </w:rPr>
      </w:pPr>
      <w:r>
        <w:rPr/>
        <w:pict>
          <v:group style="position:absolute;margin-left:57pt;margin-top:11.50599pt;width:490pt;height:19.850pt;mso-position-horizontal-relative:page;mso-position-vertical-relative:paragraph;z-index:21400;mso-wrap-distance-left:0;mso-wrap-distance-right:0" coordorigin="1140,230" coordsize="9800,397">
            <v:rect style="position:absolute;left:1140;top:230;width:9800;height:397" filled="true" fillcolor="#e6e7e8" stroked="false">
              <v:fill type="solid"/>
            </v:rect>
            <v:shape style="position:absolute;left:6201;top:334;width:170;height:170" type="#_x0000_t75" stroked="false">
              <v:imagedata r:id="rId643" o:title=""/>
            </v:shape>
            <v:shape style="position:absolute;left:9528;top:334;width:170;height:170" type="#_x0000_t75" stroked="false">
              <v:imagedata r:id="rId644" o:title=""/>
            </v:shape>
            <v:shape style="position:absolute;left:7896;top:442;width:154;height:154" coordorigin="7896,442" coordsize="154,154" path="m8040,442l7905,442,7896,451,7896,587,7905,595,8040,595,8049,587,8049,451,8040,442xe" filled="true" fillcolor="#8a8c8e" stroked="false">
              <v:path arrowok="t"/>
              <v:fill type="solid"/>
            </v:shape>
            <v:shape style="position:absolute;left:7945;top:476;width:57;height:86" coordorigin="7945,476" coordsize="57,86" path="m8001,476l7957,476,7952,477,7946,483,7945,488,7945,551,7948,557,7958,561,7960,561,8001,561,8001,543,7966,543,7965,542,7964,541,7963,540,7963,538,7963,498,7963,496,7965,494,7967,494,8001,494,8001,476xe" filled="true" fillcolor="#ffffff" stroked="false">
              <v:path arrowok="t"/>
              <v:fill type="solid"/>
            </v:shape>
            <v:shape style="position:absolute;left:7852;top:262;width:154;height:154" coordorigin="7852,262" coordsize="154,154" path="m7997,262l7861,262,7852,271,7852,406,7861,415,7997,415,8005,406,8005,271,7997,262xe" filled="true" fillcolor="#8a8c8e" stroked="false">
              <v:path arrowok="t"/>
              <v:fill type="solid"/>
            </v:shape>
            <v:shape style="position:absolute;left:7898;top:296;width:62;height:86" coordorigin="7898,296" coordsize="62,86" path="m7946,296l7898,296,7898,381,7917,381,7917,351,7948,351,7952,349,7955,346,7958,343,7959,339,7959,332,7917,332,7917,314,7959,314,7959,307,7958,303,7951,297,7946,296xm7959,314l7936,314,7939,315,7941,316,7941,319,7941,329,7940,330,7938,331,7937,332,7959,332,7959,314xe" filled="true" fillcolor="#ffffff" stroked="false">
              <v:path arrowok="t"/>
              <v:fill type="solid"/>
            </v:shape>
            <v:shape style="position:absolute;left:2163;top:32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6378;top:32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016;top:257;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9708;top:32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topAndBottom"/>
          </v:group>
        </w:pict>
      </w:r>
    </w:p>
    <w:p>
      <w:pPr>
        <w:pStyle w:val="BodyText"/>
        <w:spacing w:before="9"/>
        <w:rPr>
          <w:sz w:val="6"/>
        </w:rPr>
      </w:pPr>
    </w:p>
    <w:p>
      <w:pPr>
        <w:spacing w:after="0"/>
        <w:rPr>
          <w:sz w:val="6"/>
        </w:rPr>
        <w:sectPr>
          <w:pgSz w:w="12240" w:h="15840"/>
          <w:pgMar w:header="440" w:footer="475" w:top="640" w:bottom="660" w:left="1020" w:right="1180"/>
        </w:sectPr>
      </w:pPr>
    </w:p>
    <w:p>
      <w:pPr>
        <w:spacing w:line="184" w:lineRule="exact" w:before="56"/>
        <w:ind w:left="1824" w:right="0" w:firstLine="0"/>
        <w:jc w:val="left"/>
        <w:rPr>
          <w:rFonts w:ascii="Palatino Linotype"/>
          <w:i/>
          <w:sz w:val="14"/>
        </w:rPr>
      </w:pPr>
      <w:r>
        <w:rPr/>
        <w:drawing>
          <wp:anchor distT="0" distB="0" distL="0" distR="0" allowOverlap="1" layoutInCell="1" locked="0" behindDoc="0" simplePos="0" relativeHeight="21544">
            <wp:simplePos x="0" y="0"/>
            <wp:positionH relativeFrom="page">
              <wp:posOffset>850976</wp:posOffset>
            </wp:positionH>
            <wp:positionV relativeFrom="paragraph">
              <wp:posOffset>39982</wp:posOffset>
            </wp:positionV>
            <wp:extent cx="838212" cy="455040"/>
            <wp:effectExtent l="0" t="0" r="0" b="0"/>
            <wp:wrapNone/>
            <wp:docPr id="471" name="image572.jpeg" descr=""/>
            <wp:cNvGraphicFramePr>
              <a:graphicFrameLocks noChangeAspect="1"/>
            </wp:cNvGraphicFramePr>
            <a:graphic>
              <a:graphicData uri="http://schemas.openxmlformats.org/drawingml/2006/picture">
                <pic:pic>
                  <pic:nvPicPr>
                    <pic:cNvPr id="472" name="image572.jpeg"/>
                    <pic:cNvPicPr/>
                  </pic:nvPicPr>
                  <pic:blipFill>
                    <a:blip r:embed="rId645" cstate="print"/>
                    <a:stretch>
                      <a:fillRect/>
                    </a:stretch>
                  </pic:blipFill>
                  <pic:spPr>
                    <a:xfrm>
                      <a:off x="0" y="0"/>
                      <a:ext cx="838212" cy="455040"/>
                    </a:xfrm>
                    <a:prstGeom prst="rect">
                      <a:avLst/>
                    </a:prstGeom>
                  </pic:spPr>
                </pic:pic>
              </a:graphicData>
            </a:graphic>
          </wp:anchor>
        </w:drawing>
      </w:r>
      <w:r>
        <w:rPr>
          <w:rFonts w:ascii="Palatino Linotype"/>
          <w:i/>
          <w:color w:val="58595B"/>
          <w:sz w:val="14"/>
        </w:rPr>
        <w:t>Historia Mexicana</w:t>
      </w:r>
    </w:p>
    <w:p>
      <w:pPr>
        <w:spacing w:line="180" w:lineRule="exact" w:before="0"/>
        <w:ind w:left="1824" w:right="0" w:firstLine="0"/>
        <w:jc w:val="left"/>
        <w:rPr>
          <w:rFonts w:ascii="Palatino Linotype"/>
          <w:sz w:val="14"/>
        </w:rPr>
      </w:pPr>
      <w:r>
        <w:rPr>
          <w:rFonts w:ascii="Palatino Linotype"/>
          <w:color w:val="58595B"/>
          <w:sz w:val="14"/>
        </w:rPr>
        <w:t>0185-0172</w:t>
      </w:r>
    </w:p>
    <w:p>
      <w:pPr>
        <w:tabs>
          <w:tab w:pos="5121" w:val="left" w:leader="none"/>
          <w:tab w:pos="5727" w:val="left" w:leader="none"/>
        </w:tabs>
        <w:spacing w:line="216" w:lineRule="exact" w:before="0"/>
        <w:ind w:left="1824" w:right="0" w:firstLine="0"/>
        <w:jc w:val="left"/>
        <w:rPr>
          <w:rFonts w:ascii="Palatino Linotype" w:hAnsi="Palatino Linotype"/>
          <w:sz w:val="18"/>
        </w:rPr>
      </w:pPr>
      <w:r>
        <w:rPr>
          <w:rFonts w:ascii="Palatino Linotype" w:hAnsi="Palatino Linotype"/>
          <w:color w:val="58595B"/>
          <w:sz w:val="14"/>
        </w:rPr>
        <w:t>El</w:t>
      </w:r>
      <w:r>
        <w:rPr>
          <w:rFonts w:ascii="Palatino Linotype" w:hAnsi="Palatino Linotype"/>
          <w:color w:val="58595B"/>
          <w:spacing w:val="-18"/>
          <w:sz w:val="14"/>
        </w:rPr>
        <w:t> </w:t>
      </w:r>
      <w:r>
        <w:rPr>
          <w:rFonts w:ascii="Palatino Linotype" w:hAnsi="Palatino Linotype"/>
          <w:color w:val="58595B"/>
          <w:sz w:val="14"/>
        </w:rPr>
        <w:t>Colegio</w:t>
      </w:r>
      <w:r>
        <w:rPr>
          <w:rFonts w:ascii="Palatino Linotype" w:hAnsi="Palatino Linotype"/>
          <w:color w:val="58595B"/>
          <w:spacing w:val="-18"/>
          <w:sz w:val="14"/>
        </w:rPr>
        <w:t> </w:t>
      </w:r>
      <w:r>
        <w:rPr>
          <w:rFonts w:ascii="Palatino Linotype" w:hAnsi="Palatino Linotype"/>
          <w:color w:val="58595B"/>
          <w:sz w:val="14"/>
        </w:rPr>
        <w:t>de</w:t>
      </w:r>
      <w:r>
        <w:rPr>
          <w:rFonts w:ascii="Palatino Linotype" w:hAnsi="Palatino Linotype"/>
          <w:color w:val="58595B"/>
          <w:spacing w:val="-18"/>
          <w:sz w:val="14"/>
        </w:rPr>
        <w:t> </w:t>
      </w:r>
      <w:r>
        <w:rPr>
          <w:rFonts w:ascii="Palatino Linotype" w:hAnsi="Palatino Linotype"/>
          <w:color w:val="58595B"/>
          <w:sz w:val="14"/>
        </w:rPr>
        <w:t>México</w:t>
        <w:tab/>
      </w:r>
      <w:r>
        <w:rPr>
          <w:rFonts w:ascii="Palatino Linotype" w:hAnsi="Palatino Linotype"/>
          <w:color w:val="58595B"/>
          <w:w w:val="95"/>
          <w:position w:val="-5"/>
          <w:sz w:val="18"/>
        </w:rPr>
        <w:t>1</w:t>
        <w:tab/>
      </w:r>
      <w:r>
        <w:rPr>
          <w:rFonts w:ascii="Palatino Linotype" w:hAnsi="Palatino Linotype"/>
          <w:color w:val="58595B"/>
          <w:position w:val="-7"/>
          <w:sz w:val="18"/>
        </w:rPr>
        <w:drawing>
          <wp:inline distT="0" distB="0" distL="0" distR="0">
            <wp:extent cx="111594" cy="111594"/>
            <wp:effectExtent l="0" t="0" r="0" b="0"/>
            <wp:docPr id="473" name="image573.png" descr=""/>
            <wp:cNvGraphicFramePr>
              <a:graphicFrameLocks noChangeAspect="1"/>
            </wp:cNvGraphicFramePr>
            <a:graphic>
              <a:graphicData uri="http://schemas.openxmlformats.org/drawingml/2006/picture">
                <pic:pic>
                  <pic:nvPicPr>
                    <pic:cNvPr id="474" name="image573.png"/>
                    <pic:cNvPicPr/>
                  </pic:nvPicPr>
                  <pic:blipFill>
                    <a:blip r:embed="rId646"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7"/>
          <w:sz w:val="18"/>
        </w:rPr>
      </w:r>
    </w:p>
    <w:p>
      <w:pPr>
        <w:spacing w:line="148" w:lineRule="exact" w:before="0"/>
        <w:ind w:left="1824" w:right="0" w:firstLine="0"/>
        <w:jc w:val="left"/>
        <w:rPr>
          <w:rFonts w:ascii="Palatino Linotype"/>
          <w:sz w:val="14"/>
        </w:rPr>
      </w:pPr>
      <w:r>
        <w:rPr>
          <w:rFonts w:ascii="Palatino Linotype"/>
          <w:color w:val="58595B"/>
          <w:w w:val="95"/>
          <w:sz w:val="14"/>
        </w:rPr>
        <w:t>Historia (ay+)</w:t>
      </w:r>
    </w:p>
    <w:p>
      <w:pPr>
        <w:pStyle w:val="BodyText"/>
        <w:spacing w:before="11"/>
        <w:rPr>
          <w:rFonts w:ascii="Palatino Linotype"/>
          <w:sz w:val="2"/>
        </w:rPr>
      </w:pPr>
    </w:p>
    <w:p>
      <w:pPr>
        <w:pStyle w:val="BodyText"/>
        <w:spacing w:line="135" w:lineRule="exact"/>
        <w:ind w:left="1824"/>
        <w:rPr>
          <w:rFonts w:ascii="Palatino Linotype"/>
          <w:sz w:val="13"/>
        </w:rPr>
      </w:pPr>
      <w:r>
        <w:rPr>
          <w:rFonts w:ascii="Palatino Linotype"/>
          <w:position w:val="-2"/>
          <w:sz w:val="13"/>
        </w:rPr>
        <w:drawing>
          <wp:inline distT="0" distB="0" distL="0" distR="0">
            <wp:extent cx="126066" cy="85725"/>
            <wp:effectExtent l="0" t="0" r="0" b="0"/>
            <wp:docPr id="475" name="image574.png" descr=""/>
            <wp:cNvGraphicFramePr>
              <a:graphicFrameLocks noChangeAspect="1"/>
            </wp:cNvGraphicFramePr>
            <a:graphic>
              <a:graphicData uri="http://schemas.openxmlformats.org/drawingml/2006/picture">
                <pic:pic>
                  <pic:nvPicPr>
                    <pic:cNvPr id="476" name="image574.png"/>
                    <pic:cNvPicPr/>
                  </pic:nvPicPr>
                  <pic:blipFill>
                    <a:blip r:embed="rId647" cstate="print"/>
                    <a:stretch>
                      <a:fillRect/>
                    </a:stretch>
                  </pic:blipFill>
                  <pic:spPr>
                    <a:xfrm>
                      <a:off x="0" y="0"/>
                      <a:ext cx="126066" cy="85725"/>
                    </a:xfrm>
                    <a:prstGeom prst="rect">
                      <a:avLst/>
                    </a:prstGeom>
                  </pic:spPr>
                </pic:pic>
              </a:graphicData>
            </a:graphic>
          </wp:inline>
        </w:drawing>
      </w:r>
      <w:r>
        <w:rPr>
          <w:rFonts w:ascii="Palatino Linotype"/>
          <w:position w:val="-2"/>
          <w:sz w:val="13"/>
        </w:rPr>
      </w:r>
    </w:p>
    <w:p>
      <w:pPr>
        <w:spacing w:line="184" w:lineRule="exact" w:before="98"/>
        <w:ind w:left="1824" w:right="0" w:firstLine="0"/>
        <w:jc w:val="left"/>
        <w:rPr>
          <w:rFonts w:ascii="Palatino Linotype"/>
          <w:i/>
          <w:sz w:val="14"/>
        </w:rPr>
      </w:pPr>
      <w:r>
        <w:rPr/>
        <w:drawing>
          <wp:anchor distT="0" distB="0" distL="0" distR="0" allowOverlap="1" layoutInCell="1" locked="0" behindDoc="0" simplePos="0" relativeHeight="21568">
            <wp:simplePos x="0" y="0"/>
            <wp:positionH relativeFrom="page">
              <wp:posOffset>850976</wp:posOffset>
            </wp:positionH>
            <wp:positionV relativeFrom="paragraph">
              <wp:posOffset>66651</wp:posOffset>
            </wp:positionV>
            <wp:extent cx="838212" cy="455040"/>
            <wp:effectExtent l="0" t="0" r="0" b="0"/>
            <wp:wrapNone/>
            <wp:docPr id="477" name="image575.jpeg" descr=""/>
            <wp:cNvGraphicFramePr>
              <a:graphicFrameLocks noChangeAspect="1"/>
            </wp:cNvGraphicFramePr>
            <a:graphic>
              <a:graphicData uri="http://schemas.openxmlformats.org/drawingml/2006/picture">
                <pic:pic>
                  <pic:nvPicPr>
                    <pic:cNvPr id="478" name="image575.jpeg"/>
                    <pic:cNvPicPr/>
                  </pic:nvPicPr>
                  <pic:blipFill>
                    <a:blip r:embed="rId648" cstate="print"/>
                    <a:stretch>
                      <a:fillRect/>
                    </a:stretch>
                  </pic:blipFill>
                  <pic:spPr>
                    <a:xfrm>
                      <a:off x="0" y="0"/>
                      <a:ext cx="838212" cy="455040"/>
                    </a:xfrm>
                    <a:prstGeom prst="rect">
                      <a:avLst/>
                    </a:prstGeom>
                  </pic:spPr>
                </pic:pic>
              </a:graphicData>
            </a:graphic>
          </wp:anchor>
        </w:drawing>
      </w:r>
      <w:r>
        <w:rPr>
          <w:rFonts w:ascii="Palatino Linotype"/>
          <w:i/>
          <w:color w:val="58595B"/>
          <w:sz w:val="14"/>
        </w:rPr>
        <w:t>Relaciones. Estudios de historia y sociedad</w:t>
      </w:r>
    </w:p>
    <w:p>
      <w:pPr>
        <w:spacing w:line="180" w:lineRule="exact" w:before="0"/>
        <w:ind w:left="1824" w:right="0" w:firstLine="0"/>
        <w:jc w:val="left"/>
        <w:rPr>
          <w:rFonts w:ascii="Palatino Linotype"/>
          <w:sz w:val="14"/>
        </w:rPr>
      </w:pPr>
      <w:r>
        <w:rPr>
          <w:rFonts w:ascii="Palatino Linotype"/>
          <w:color w:val="58595B"/>
          <w:sz w:val="14"/>
        </w:rPr>
        <w:t>0185-3929</w:t>
      </w:r>
    </w:p>
    <w:p>
      <w:pPr>
        <w:tabs>
          <w:tab w:pos="5121" w:val="left" w:leader="none"/>
          <w:tab w:pos="5727" w:val="left" w:leader="none"/>
        </w:tabs>
        <w:spacing w:line="216" w:lineRule="exact" w:before="0"/>
        <w:ind w:left="1824" w:right="0" w:firstLine="0"/>
        <w:jc w:val="left"/>
        <w:rPr>
          <w:rFonts w:ascii="Palatino Linotype" w:hAnsi="Palatino Linotype"/>
          <w:sz w:val="18"/>
        </w:rPr>
      </w:pPr>
      <w:r>
        <w:rPr>
          <w:rFonts w:ascii="Palatino Linotype" w:hAnsi="Palatino Linotype"/>
          <w:color w:val="58595B"/>
          <w:sz w:val="14"/>
        </w:rPr>
        <w:t>El</w:t>
      </w:r>
      <w:r>
        <w:rPr>
          <w:rFonts w:ascii="Palatino Linotype" w:hAnsi="Palatino Linotype"/>
          <w:color w:val="58595B"/>
          <w:spacing w:val="-16"/>
          <w:sz w:val="14"/>
        </w:rPr>
        <w:t> </w:t>
      </w:r>
      <w:r>
        <w:rPr>
          <w:rFonts w:ascii="Palatino Linotype" w:hAnsi="Palatino Linotype"/>
          <w:color w:val="58595B"/>
          <w:sz w:val="14"/>
        </w:rPr>
        <w:t>Colegio</w:t>
      </w:r>
      <w:r>
        <w:rPr>
          <w:rFonts w:ascii="Palatino Linotype" w:hAnsi="Palatino Linotype"/>
          <w:color w:val="58595B"/>
          <w:spacing w:val="-16"/>
          <w:sz w:val="14"/>
        </w:rPr>
        <w:t> </w:t>
      </w:r>
      <w:r>
        <w:rPr>
          <w:rFonts w:ascii="Palatino Linotype" w:hAnsi="Palatino Linotype"/>
          <w:color w:val="58595B"/>
          <w:sz w:val="14"/>
        </w:rPr>
        <w:t>de</w:t>
      </w:r>
      <w:r>
        <w:rPr>
          <w:rFonts w:ascii="Palatino Linotype" w:hAnsi="Palatino Linotype"/>
          <w:color w:val="58595B"/>
          <w:spacing w:val="-16"/>
          <w:sz w:val="14"/>
        </w:rPr>
        <w:t> </w:t>
      </w:r>
      <w:r>
        <w:rPr>
          <w:rFonts w:ascii="Palatino Linotype" w:hAnsi="Palatino Linotype"/>
          <w:color w:val="58595B"/>
          <w:sz w:val="14"/>
        </w:rPr>
        <w:t>Michoacán,</w:t>
      </w:r>
      <w:r>
        <w:rPr>
          <w:rFonts w:ascii="Palatino Linotype" w:hAnsi="Palatino Linotype"/>
          <w:color w:val="58595B"/>
          <w:spacing w:val="-16"/>
          <w:sz w:val="14"/>
        </w:rPr>
        <w:t> </w:t>
      </w:r>
      <w:r>
        <w:rPr>
          <w:rFonts w:ascii="Palatino Linotype" w:hAnsi="Palatino Linotype"/>
          <w:color w:val="58595B"/>
          <w:sz w:val="14"/>
        </w:rPr>
        <w:t>a.c</w:t>
        <w:tab/>
      </w:r>
      <w:r>
        <w:rPr>
          <w:rFonts w:ascii="Palatino Linotype" w:hAnsi="Palatino Linotype"/>
          <w:color w:val="58595B"/>
          <w:w w:val="95"/>
          <w:position w:val="-5"/>
          <w:sz w:val="18"/>
        </w:rPr>
        <w:t>1</w:t>
        <w:tab/>
      </w:r>
      <w:r>
        <w:rPr>
          <w:rFonts w:ascii="Palatino Linotype" w:hAnsi="Palatino Linotype"/>
          <w:color w:val="58595B"/>
          <w:position w:val="-8"/>
          <w:sz w:val="18"/>
        </w:rPr>
        <w:drawing>
          <wp:inline distT="0" distB="0" distL="0" distR="0">
            <wp:extent cx="111594" cy="111594"/>
            <wp:effectExtent l="0" t="0" r="0" b="0"/>
            <wp:docPr id="479" name="image576.png" descr=""/>
            <wp:cNvGraphicFramePr>
              <a:graphicFrameLocks noChangeAspect="1"/>
            </wp:cNvGraphicFramePr>
            <a:graphic>
              <a:graphicData uri="http://schemas.openxmlformats.org/drawingml/2006/picture">
                <pic:pic>
                  <pic:nvPicPr>
                    <pic:cNvPr id="480" name="image576.png"/>
                    <pic:cNvPicPr/>
                  </pic:nvPicPr>
                  <pic:blipFill>
                    <a:blip r:embed="rId649" cstate="print"/>
                    <a:stretch>
                      <a:fillRect/>
                    </a:stretch>
                  </pic:blipFill>
                  <pic:spPr>
                    <a:xfrm>
                      <a:off x="0" y="0"/>
                      <a:ext cx="111594" cy="111594"/>
                    </a:xfrm>
                    <a:prstGeom prst="rect">
                      <a:avLst/>
                    </a:prstGeom>
                  </pic:spPr>
                </pic:pic>
              </a:graphicData>
            </a:graphic>
          </wp:inline>
        </w:drawing>
      </w:r>
      <w:r>
        <w:rPr>
          <w:rFonts w:ascii="Palatino Linotype" w:hAnsi="Palatino Linotype"/>
          <w:color w:val="58595B"/>
          <w:position w:val="-8"/>
          <w:sz w:val="18"/>
        </w:rPr>
      </w:r>
    </w:p>
    <w:p>
      <w:pPr>
        <w:spacing w:line="148" w:lineRule="exact" w:before="0"/>
        <w:ind w:left="1824" w:right="0" w:firstLine="0"/>
        <w:jc w:val="left"/>
        <w:rPr>
          <w:rFonts w:ascii="Palatino Linotype"/>
          <w:sz w:val="14"/>
        </w:rPr>
      </w:pPr>
      <w:r>
        <w:rPr>
          <w:rFonts w:ascii="Palatino Linotype"/>
          <w:color w:val="58595B"/>
          <w:w w:val="95"/>
          <w:sz w:val="14"/>
        </w:rPr>
        <w:t>Historia (ay+)</w:t>
      </w:r>
    </w:p>
    <w:p>
      <w:pPr>
        <w:pStyle w:val="BodyText"/>
        <w:rPr>
          <w:rFonts w:ascii="Palatino Linotype"/>
          <w:sz w:val="18"/>
        </w:rPr>
      </w:pPr>
      <w:r>
        <w:rPr/>
        <w:br w:type="column"/>
      </w:r>
      <w:r>
        <w:rPr>
          <w:rFonts w:ascii="Palatino Linotype"/>
          <w:sz w:val="18"/>
        </w:rPr>
      </w:r>
    </w:p>
    <w:p>
      <w:pPr>
        <w:pStyle w:val="BodyText"/>
        <w:spacing w:before="3"/>
        <w:rPr>
          <w:rFonts w:ascii="Palatino Linotype"/>
          <w:sz w:val="17"/>
        </w:rPr>
      </w:pPr>
    </w:p>
    <w:p>
      <w:pPr>
        <w:spacing w:before="0"/>
        <w:ind w:left="320" w:right="0" w:firstLine="0"/>
        <w:jc w:val="left"/>
        <w:rPr>
          <w:rFonts w:ascii="Calibri" w:hAnsi="Calibri"/>
          <w:sz w:val="11"/>
        </w:rPr>
      </w:pPr>
      <w:r>
        <w:rPr>
          <w:rFonts w:ascii="Calibri" w:hAnsi="Calibri"/>
          <w:color w:val="B1AE68"/>
          <w:sz w:val="11"/>
        </w:rPr>
        <w:t>Sin </w:t>
      </w:r>
      <w:r>
        <w:rPr>
          <w:rFonts w:ascii="Calibri" w:hAnsi="Calibri"/>
          <w:color w:val="B1AE68"/>
          <w:spacing w:val="7"/>
          <w:sz w:val="11"/>
        </w:rPr>
        <w:t> </w:t>
      </w:r>
      <w:r>
        <w:rPr>
          <w:rFonts w:ascii="Calibri" w:hAnsi="Calibri"/>
          <w:color w:val="B1AE68"/>
          <w:spacing w:val="1"/>
          <w:position w:val="-5"/>
          <w:sz w:val="11"/>
        </w:rPr>
        <w:drawing>
          <wp:inline distT="0" distB="0" distL="0" distR="0">
            <wp:extent cx="111594" cy="111594"/>
            <wp:effectExtent l="0" t="0" r="0" b="0"/>
            <wp:docPr id="481" name="image577.png" descr=""/>
            <wp:cNvGraphicFramePr>
              <a:graphicFrameLocks noChangeAspect="1"/>
            </wp:cNvGraphicFramePr>
            <a:graphic>
              <a:graphicData uri="http://schemas.openxmlformats.org/drawingml/2006/picture">
                <pic:pic>
                  <pic:nvPicPr>
                    <pic:cNvPr id="482" name="image577.png"/>
                    <pic:cNvPicPr/>
                  </pic:nvPicPr>
                  <pic:blipFill>
                    <a:blip r:embed="rId650" cstate="print"/>
                    <a:stretch>
                      <a:fillRect/>
                    </a:stretch>
                  </pic:blipFill>
                  <pic:spPr>
                    <a:xfrm>
                      <a:off x="0" y="0"/>
                      <a:ext cx="111594" cy="111594"/>
                    </a:xfrm>
                    <a:prstGeom prst="rect">
                      <a:avLst/>
                    </a:prstGeom>
                  </pic:spPr>
                </pic:pic>
              </a:graphicData>
            </a:graphic>
          </wp:inline>
        </w:drawing>
      </w:r>
      <w:r>
        <w:rPr>
          <w:rFonts w:ascii="Calibri" w:hAnsi="Calibri"/>
          <w:color w:val="B1AE68"/>
          <w:spacing w:val="1"/>
          <w:position w:val="-5"/>
          <w:sz w:val="11"/>
        </w:rPr>
      </w:r>
      <w:r>
        <w:rPr>
          <w:rFonts w:ascii="Calibri" w:hAnsi="Calibri"/>
          <w:color w:val="B1AE68"/>
          <w:w w:val="105"/>
          <w:sz w:val="11"/>
        </w:rPr>
        <w:t>olaboración</w:t>
      </w:r>
    </w:p>
    <w:p>
      <w:pPr>
        <w:pStyle w:val="BodyText"/>
        <w:rPr>
          <w:rFonts w:ascii="Calibri"/>
          <w:sz w:val="18"/>
        </w:rPr>
      </w:pPr>
    </w:p>
    <w:p>
      <w:pPr>
        <w:pStyle w:val="BodyText"/>
        <w:rPr>
          <w:rFonts w:ascii="Calibri"/>
          <w:sz w:val="18"/>
        </w:rPr>
      </w:pPr>
    </w:p>
    <w:p>
      <w:pPr>
        <w:pStyle w:val="BodyText"/>
        <w:rPr>
          <w:rFonts w:ascii="Calibri"/>
          <w:sz w:val="18"/>
        </w:rPr>
      </w:pPr>
    </w:p>
    <w:p>
      <w:pPr>
        <w:pStyle w:val="BodyText"/>
        <w:spacing w:before="9"/>
        <w:rPr>
          <w:rFonts w:ascii="Calibri"/>
          <w:sz w:val="14"/>
        </w:rPr>
      </w:pPr>
    </w:p>
    <w:p>
      <w:pPr>
        <w:tabs>
          <w:tab w:pos="692" w:val="left" w:leader="none"/>
        </w:tabs>
        <w:spacing w:before="0"/>
        <w:ind w:left="320" w:right="0" w:firstLine="0"/>
        <w:jc w:val="left"/>
        <w:rPr>
          <w:rFonts w:ascii="Calibri" w:hAnsi="Calibri"/>
          <w:sz w:val="11"/>
        </w:rPr>
      </w:pPr>
      <w:r>
        <w:rPr/>
        <w:drawing>
          <wp:anchor distT="0" distB="0" distL="0" distR="0" allowOverlap="1" layoutInCell="1" locked="0" behindDoc="1" simplePos="0" relativeHeight="268065551">
            <wp:simplePos x="0" y="0"/>
            <wp:positionH relativeFrom="page">
              <wp:posOffset>5307110</wp:posOffset>
            </wp:positionH>
            <wp:positionV relativeFrom="paragraph">
              <wp:posOffset>-9667</wp:posOffset>
            </wp:positionV>
            <wp:extent cx="111594" cy="111594"/>
            <wp:effectExtent l="0" t="0" r="0" b="0"/>
            <wp:wrapNone/>
            <wp:docPr id="483" name="image578.png" descr=""/>
            <wp:cNvGraphicFramePr>
              <a:graphicFrameLocks noChangeAspect="1"/>
            </wp:cNvGraphicFramePr>
            <a:graphic>
              <a:graphicData uri="http://schemas.openxmlformats.org/drawingml/2006/picture">
                <pic:pic>
                  <pic:nvPicPr>
                    <pic:cNvPr id="484" name="image578.png"/>
                    <pic:cNvPicPr/>
                  </pic:nvPicPr>
                  <pic:blipFill>
                    <a:blip r:embed="rId651" cstate="print"/>
                    <a:stretch>
                      <a:fillRect/>
                    </a:stretch>
                  </pic:blipFill>
                  <pic:spPr>
                    <a:xfrm>
                      <a:off x="0" y="0"/>
                      <a:ext cx="111594" cy="111594"/>
                    </a:xfrm>
                    <a:prstGeom prst="rect">
                      <a:avLst/>
                    </a:prstGeom>
                  </pic:spPr>
                </pic:pic>
              </a:graphicData>
            </a:graphic>
          </wp:anchor>
        </w:drawing>
      </w:r>
      <w:r>
        <w:rPr>
          <w:rFonts w:ascii="Calibri" w:hAnsi="Calibri"/>
          <w:color w:val="B1AE68"/>
          <w:w w:val="105"/>
          <w:sz w:val="11"/>
        </w:rPr>
        <w:t>Sin</w:t>
        <w:tab/>
        <w:t>olaboración</w:t>
      </w:r>
    </w:p>
    <w:p>
      <w:pPr>
        <w:spacing w:after="0"/>
        <w:jc w:val="left"/>
        <w:rPr>
          <w:rFonts w:ascii="Calibri" w:hAnsi="Calibri"/>
          <w:sz w:val="11"/>
        </w:rPr>
        <w:sectPr>
          <w:type w:val="continuous"/>
          <w:pgSz w:w="12240" w:h="15840"/>
          <w:pgMar w:top="1500" w:bottom="280" w:left="1020" w:right="1180"/>
          <w:cols w:num="2" w:equalWidth="0">
            <w:col w:w="5904" w:space="923"/>
            <w:col w:w="3213"/>
          </w:cols>
        </w:sectPr>
      </w:pPr>
    </w:p>
    <w:p>
      <w:pPr>
        <w:pStyle w:val="BodyText"/>
        <w:spacing w:before="1"/>
        <w:rPr>
          <w:rFonts w:ascii="Calibri"/>
          <w:sz w:val="3"/>
        </w:rPr>
      </w:pPr>
    </w:p>
    <w:p>
      <w:pPr>
        <w:pStyle w:val="BodyText"/>
        <w:spacing w:line="135" w:lineRule="exact"/>
        <w:ind w:left="1824"/>
        <w:rPr>
          <w:rFonts w:ascii="Calibri"/>
          <w:sz w:val="13"/>
        </w:rPr>
      </w:pPr>
      <w:r>
        <w:rPr>
          <w:rFonts w:ascii="Calibri"/>
          <w:position w:val="-2"/>
          <w:sz w:val="13"/>
        </w:rPr>
        <w:drawing>
          <wp:inline distT="0" distB="0" distL="0" distR="0">
            <wp:extent cx="126066" cy="85725"/>
            <wp:effectExtent l="0" t="0" r="0" b="0"/>
            <wp:docPr id="485" name="image579.png" descr=""/>
            <wp:cNvGraphicFramePr>
              <a:graphicFrameLocks noChangeAspect="1"/>
            </wp:cNvGraphicFramePr>
            <a:graphic>
              <a:graphicData uri="http://schemas.openxmlformats.org/drawingml/2006/picture">
                <pic:pic>
                  <pic:nvPicPr>
                    <pic:cNvPr id="486" name="image579.png"/>
                    <pic:cNvPicPr/>
                  </pic:nvPicPr>
                  <pic:blipFill>
                    <a:blip r:embed="rId652" cstate="print"/>
                    <a:stretch>
                      <a:fillRect/>
                    </a:stretch>
                  </pic:blipFill>
                  <pic:spPr>
                    <a:xfrm>
                      <a:off x="0" y="0"/>
                      <a:ext cx="126066" cy="85725"/>
                    </a:xfrm>
                    <a:prstGeom prst="rect">
                      <a:avLst/>
                    </a:prstGeom>
                  </pic:spPr>
                </pic:pic>
              </a:graphicData>
            </a:graphic>
          </wp:inline>
        </w:drawing>
      </w:r>
      <w:r>
        <w:rPr>
          <w:rFonts w:ascii="Calibri"/>
          <w:position w:val="-2"/>
          <w:sz w:val="13"/>
        </w:rPr>
      </w:r>
    </w:p>
    <w:p>
      <w:pPr>
        <w:pStyle w:val="BodyText"/>
        <w:spacing w:before="3"/>
        <w:rPr>
          <w:rFonts w:ascii="Calibri"/>
          <w:sz w:val="16"/>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0"/>
        <w:gridCol w:w="2839"/>
        <w:gridCol w:w="1819"/>
        <w:gridCol w:w="2177"/>
      </w:tblGrid>
      <w:tr>
        <w:trPr>
          <w:trHeight w:val="203" w:hRule="exact"/>
        </w:trPr>
        <w:tc>
          <w:tcPr>
            <w:tcW w:w="2960"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839" w:type="dxa"/>
            <w:tcBorders>
              <w:bottom w:val="single" w:sz="10" w:space="0" w:color="FFFFFF"/>
            </w:tcBorders>
            <w:shd w:val="clear" w:color="auto" w:fill="E6E7E8"/>
          </w:tcPr>
          <w:p>
            <w:pPr>
              <w:pStyle w:val="TableParagraph"/>
              <w:spacing w:line="201" w:lineRule="exact"/>
              <w:ind w:right="708"/>
              <w:jc w:val="right"/>
              <w:rPr>
                <w:sz w:val="18"/>
              </w:rPr>
            </w:pPr>
            <w:r>
              <w:rPr>
                <w:color w:val="58595B"/>
                <w:w w:val="96"/>
                <w:sz w:val="18"/>
              </w:rPr>
              <w:t>2</w:t>
            </w:r>
          </w:p>
        </w:tc>
        <w:tc>
          <w:tcPr>
            <w:tcW w:w="1819" w:type="dxa"/>
            <w:tcBorders>
              <w:bottom w:val="single" w:sz="10" w:space="0" w:color="FFFFFF"/>
            </w:tcBorders>
            <w:shd w:val="clear" w:color="auto" w:fill="E6E7E8"/>
          </w:tcPr>
          <w:p>
            <w:pPr/>
          </w:p>
        </w:tc>
        <w:tc>
          <w:tcPr>
            <w:tcW w:w="2177" w:type="dxa"/>
            <w:tcBorders>
              <w:bottom w:val="single" w:sz="10" w:space="0" w:color="FFFFFF"/>
            </w:tcBorders>
            <w:shd w:val="clear" w:color="auto" w:fill="E6E7E8"/>
          </w:tcPr>
          <w:p>
            <w:pPr>
              <w:pStyle w:val="TableParagraph"/>
              <w:spacing w:line="201" w:lineRule="exact"/>
              <w:ind w:left="758"/>
              <w:rPr>
                <w:sz w:val="18"/>
              </w:rPr>
            </w:pPr>
            <w:r>
              <w:rPr>
                <w:color w:val="58595B"/>
                <w:w w:val="96"/>
                <w:sz w:val="18"/>
              </w:rPr>
              <w:t>0</w:t>
            </w:r>
          </w:p>
        </w:tc>
      </w:tr>
      <w:tr>
        <w:trPr>
          <w:trHeight w:val="215" w:hRule="exact"/>
        </w:trPr>
        <w:tc>
          <w:tcPr>
            <w:tcW w:w="2960"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839" w:type="dxa"/>
            <w:tcBorders>
              <w:top w:val="single" w:sz="10" w:space="0" w:color="FFFFFF"/>
              <w:bottom w:val="single" w:sz="10" w:space="0" w:color="FFFFFF"/>
            </w:tcBorders>
            <w:shd w:val="clear" w:color="auto" w:fill="E6E7E8"/>
          </w:tcPr>
          <w:p>
            <w:pPr>
              <w:pStyle w:val="TableParagraph"/>
              <w:spacing w:line="206" w:lineRule="exact"/>
              <w:ind w:right="708"/>
              <w:jc w:val="right"/>
              <w:rPr>
                <w:sz w:val="18"/>
              </w:rPr>
            </w:pPr>
            <w:r>
              <w:rPr>
                <w:color w:val="58595B"/>
                <w:w w:val="96"/>
                <w:sz w:val="18"/>
              </w:rPr>
              <w:t>0</w:t>
            </w:r>
          </w:p>
        </w:tc>
        <w:tc>
          <w:tcPr>
            <w:tcW w:w="1819" w:type="dxa"/>
            <w:tcBorders>
              <w:top w:val="single" w:sz="10" w:space="0" w:color="FFFFFF"/>
              <w:bottom w:val="single" w:sz="10" w:space="0" w:color="FFFFFF"/>
            </w:tcBorders>
            <w:shd w:val="clear" w:color="auto" w:fill="E6E7E8"/>
          </w:tcPr>
          <w:p>
            <w:pPr/>
          </w:p>
        </w:tc>
        <w:tc>
          <w:tcPr>
            <w:tcW w:w="2177" w:type="dxa"/>
            <w:tcBorders>
              <w:top w:val="single" w:sz="10" w:space="0" w:color="FFFFFF"/>
              <w:bottom w:val="single" w:sz="10" w:space="0" w:color="FFFFFF"/>
            </w:tcBorders>
            <w:shd w:val="clear" w:color="auto" w:fill="E6E7E8"/>
          </w:tcPr>
          <w:p>
            <w:pPr>
              <w:pStyle w:val="TableParagraph"/>
              <w:spacing w:line="206" w:lineRule="exact"/>
              <w:ind w:left="758"/>
              <w:rPr>
                <w:sz w:val="18"/>
              </w:rPr>
            </w:pPr>
            <w:r>
              <w:rPr>
                <w:color w:val="58595B"/>
                <w:w w:val="96"/>
                <w:sz w:val="18"/>
              </w:rPr>
              <w:t>0</w:t>
            </w:r>
          </w:p>
        </w:tc>
      </w:tr>
      <w:tr>
        <w:trPr>
          <w:trHeight w:val="215" w:hRule="exact"/>
        </w:trPr>
        <w:tc>
          <w:tcPr>
            <w:tcW w:w="2960"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839" w:type="dxa"/>
            <w:tcBorders>
              <w:top w:val="single" w:sz="10" w:space="0" w:color="FFFFFF"/>
              <w:bottom w:val="single" w:sz="10" w:space="0" w:color="FFFFFF"/>
            </w:tcBorders>
            <w:shd w:val="clear" w:color="auto" w:fill="E6E7E8"/>
          </w:tcPr>
          <w:p>
            <w:pPr>
              <w:pStyle w:val="TableParagraph"/>
              <w:spacing w:line="210" w:lineRule="exact"/>
              <w:ind w:right="708"/>
              <w:jc w:val="right"/>
              <w:rPr>
                <w:sz w:val="18"/>
              </w:rPr>
            </w:pPr>
            <w:r>
              <w:rPr>
                <w:color w:val="58595B"/>
                <w:w w:val="96"/>
                <w:sz w:val="18"/>
              </w:rPr>
              <w:t>2</w:t>
            </w:r>
          </w:p>
        </w:tc>
        <w:tc>
          <w:tcPr>
            <w:tcW w:w="1819" w:type="dxa"/>
            <w:tcBorders>
              <w:top w:val="single" w:sz="10" w:space="0" w:color="FFFFFF"/>
              <w:bottom w:val="single" w:sz="10" w:space="0" w:color="FFFFFF"/>
            </w:tcBorders>
            <w:shd w:val="clear" w:color="auto" w:fill="E6E7E8"/>
          </w:tcPr>
          <w:p>
            <w:pPr/>
          </w:p>
        </w:tc>
        <w:tc>
          <w:tcPr>
            <w:tcW w:w="2177" w:type="dxa"/>
            <w:tcBorders>
              <w:top w:val="single" w:sz="10" w:space="0" w:color="FFFFFF"/>
              <w:bottom w:val="single" w:sz="10" w:space="0" w:color="FFFFFF"/>
            </w:tcBorders>
            <w:shd w:val="clear" w:color="auto" w:fill="E6E7E8"/>
          </w:tcPr>
          <w:p>
            <w:pPr>
              <w:pStyle w:val="TableParagraph"/>
              <w:spacing w:line="210" w:lineRule="exact"/>
              <w:ind w:left="758"/>
              <w:rPr>
                <w:sz w:val="18"/>
              </w:rPr>
            </w:pPr>
            <w:r>
              <w:rPr>
                <w:color w:val="58595B"/>
                <w:w w:val="96"/>
                <w:sz w:val="18"/>
              </w:rPr>
              <w:t>0</w:t>
            </w:r>
          </w:p>
        </w:tc>
      </w:tr>
      <w:tr>
        <w:trPr>
          <w:trHeight w:val="203" w:hRule="exact"/>
        </w:trPr>
        <w:tc>
          <w:tcPr>
            <w:tcW w:w="2960"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839" w:type="dxa"/>
            <w:tcBorders>
              <w:top w:val="single" w:sz="10" w:space="0" w:color="FFFFFF"/>
            </w:tcBorders>
            <w:shd w:val="clear" w:color="auto" w:fill="E6E7E8"/>
          </w:tcPr>
          <w:p>
            <w:pPr/>
          </w:p>
        </w:tc>
        <w:tc>
          <w:tcPr>
            <w:tcW w:w="1819" w:type="dxa"/>
            <w:tcBorders>
              <w:top w:val="single" w:sz="10" w:space="0" w:color="FFFFFF"/>
            </w:tcBorders>
            <w:shd w:val="clear" w:color="auto" w:fill="E6E7E8"/>
          </w:tcPr>
          <w:p>
            <w:pPr>
              <w:pStyle w:val="TableParagraph"/>
              <w:spacing w:line="208" w:lineRule="exact"/>
              <w:ind w:left="634" w:right="679"/>
              <w:jc w:val="center"/>
              <w:rPr>
                <w:sz w:val="18"/>
              </w:rPr>
            </w:pPr>
            <w:r>
              <w:rPr>
                <w:color w:val="58595B"/>
                <w:sz w:val="18"/>
              </w:rPr>
              <w:t>0.0%</w:t>
            </w:r>
          </w:p>
        </w:tc>
        <w:tc>
          <w:tcPr>
            <w:tcW w:w="2177" w:type="dxa"/>
            <w:tcBorders>
              <w:top w:val="single" w:sz="10" w:space="0" w:color="FFFFFF"/>
            </w:tcBorders>
            <w:shd w:val="clear" w:color="auto" w:fill="E6E7E8"/>
          </w:tcPr>
          <w:p>
            <w:pPr/>
          </w:p>
        </w:tc>
      </w:tr>
    </w:tbl>
    <w:p>
      <w:pPr>
        <w:pStyle w:val="BodyText"/>
        <w:spacing w:before="8"/>
        <w:rPr>
          <w:rFonts w:ascii="Calibri"/>
          <w:sz w:val="9"/>
        </w:rPr>
      </w:pPr>
    </w:p>
    <w:p>
      <w:pPr>
        <w:spacing w:after="0"/>
        <w:rPr>
          <w:rFonts w:ascii="Calibri"/>
          <w:sz w:val="9"/>
        </w:rPr>
        <w:sectPr>
          <w:type w:val="continuous"/>
          <w:pgSz w:w="12240" w:h="15840"/>
          <w:pgMar w:top="1500" w:bottom="280" w:left="1020" w:right="1180"/>
        </w:sectPr>
      </w:pPr>
    </w:p>
    <w:p>
      <w:pPr>
        <w:spacing w:before="78"/>
        <w:ind w:left="356" w:right="786" w:firstLine="0"/>
        <w:jc w:val="left"/>
        <w:rPr>
          <w:rFonts w:ascii="Times New Roman"/>
          <w:sz w:val="14"/>
        </w:rPr>
      </w:pPr>
      <w:r>
        <w:rPr/>
        <w:pict>
          <v:group style="position:absolute;margin-left:60pt;margin-top:4.994569pt;width:6.15pt;height:30.5pt;mso-position-horizontal-relative:page;mso-position-vertical-relative:paragraph;z-index:21496"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1448">
            <wp:simplePos x="0" y="0"/>
            <wp:positionH relativeFrom="page">
              <wp:posOffset>1860585</wp:posOffset>
            </wp:positionH>
            <wp:positionV relativeFrom="paragraph">
              <wp:posOffset>-88515</wp:posOffset>
            </wp:positionV>
            <wp:extent cx="86423" cy="292314"/>
            <wp:effectExtent l="0" t="0" r="0" b="0"/>
            <wp:wrapNone/>
            <wp:docPr id="487" name="image580.png" descr=""/>
            <wp:cNvGraphicFramePr>
              <a:graphicFrameLocks noChangeAspect="1"/>
            </wp:cNvGraphicFramePr>
            <a:graphic>
              <a:graphicData uri="http://schemas.openxmlformats.org/drawingml/2006/picture">
                <pic:pic>
                  <pic:nvPicPr>
                    <pic:cNvPr id="488" name="image580.png"/>
                    <pic:cNvPicPr/>
                  </pic:nvPicPr>
                  <pic:blipFill>
                    <a:blip r:embed="rId653" cstate="print"/>
                    <a:stretch>
                      <a:fillRect/>
                    </a:stretch>
                  </pic:blipFill>
                  <pic:spPr>
                    <a:xfrm>
                      <a:off x="0" y="0"/>
                      <a:ext cx="86423" cy="292314"/>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1472">
            <wp:simplePos x="0" y="0"/>
            <wp:positionH relativeFrom="page">
              <wp:posOffset>3575363</wp:posOffset>
            </wp:positionH>
            <wp:positionV relativeFrom="paragraph">
              <wp:posOffset>-88515</wp:posOffset>
            </wp:positionV>
            <wp:extent cx="86410" cy="292314"/>
            <wp:effectExtent l="0" t="0" r="0" b="0"/>
            <wp:wrapNone/>
            <wp:docPr id="489" name="image581.png" descr=""/>
            <wp:cNvGraphicFramePr>
              <a:graphicFrameLocks noChangeAspect="1"/>
            </wp:cNvGraphicFramePr>
            <a:graphic>
              <a:graphicData uri="http://schemas.openxmlformats.org/drawingml/2006/picture">
                <pic:pic>
                  <pic:nvPicPr>
                    <pic:cNvPr id="490" name="image581.png"/>
                    <pic:cNvPicPr/>
                  </pic:nvPicPr>
                  <pic:blipFill>
                    <a:blip r:embed="rId654" cstate="print"/>
                    <a:stretch>
                      <a:fillRect/>
                    </a:stretch>
                  </pic:blipFill>
                  <pic:spPr>
                    <a:xfrm>
                      <a:off x="0" y="0"/>
                      <a:ext cx="86410" cy="292314"/>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806pt;margin-top:-15.033452pt;width:35pt;height:30.5pt;mso-position-horizontal-relative:page;mso-position-vertical-relative:paragraph;z-index:-369976" coordorigin="8411,-301" coordsize="700,610">
            <v:shape style="position:absolute;left:8529;top:13;width:179;height:137" coordorigin="8529,13" coordsize="179,137" path="m8708,20l8700,13,8658,13,8579,13,8537,13,8529,20,8529,141,8537,149,8579,149,8658,149,8700,149,8708,141,8708,20e" filled="true" fillcolor="#72703d" stroked="false">
              <v:path arrowok="t"/>
              <v:fill type="solid"/>
            </v:shape>
            <v:shape style="position:absolute;left:8552;top:43;width:128;height:77" coordorigin="8552,43" coordsize="128,77" path="m8607,53l8605,49,8602,47,8599,44,8595,43,8590,43,8590,63,8590,72,8590,73,8589,74,8588,74,8585,75,8569,75,8569,59,8586,59,8589,59,8590,61,8590,63,8590,43,8552,43,8552,119,8569,119,8569,91,8596,91,8600,90,8605,85,8607,81,8607,75,8607,59,8607,53m8680,43l8641,43,8637,44,8634,46,8631,49,8630,53,8630,110,8633,115,8640,118,8642,118,8644,119,8680,119,8680,102,8649,102,8648,102,8647,100,8646,98,8646,62,8647,60,8648,59,8650,59,8680,59,8680,43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3,8563,173,8555,180,8555,301,8563,309,8683,309,8691,301,8691,180e" filled="true" fillcolor="#b1ae68" stroked="false">
              <v:path arrowok="t"/>
              <v:fill type="solid"/>
            </v:shape>
            <v:shape style="position:absolute;left:8598;top:203;width:50;height:77" coordorigin="8598,203" coordsize="50,77" path="m8648,203l8609,203,8605,204,8599,209,8598,213,8598,270,8601,275,8608,278,8610,278,8612,279,8648,279,8648,262,8617,262,8616,262,8615,260,8614,258,8614,222,8615,220,8616,219,8618,219,8648,219,8648,203xe" filled="true" fillcolor="#ffffff" stroked="false">
              <v:path arrowok="t"/>
              <v:fill type="solid"/>
            </v:shape>
            <v:shape style="position:absolute;left:8411;top:208;width:328;height:59" coordorigin="8411,208" coordsize="328,59" path="m8445,242l8440,237,8423,230,8419,228,8419,218,8422,214,8435,214,8439,215,8441,216,8442,214,8443,210,8440,209,8436,208,8419,208,8412,214,8412,231,8418,236,8427,239,8435,242,8438,245,8438,256,8433,260,8421,260,8416,259,8412,257,8411,263,8414,265,8420,266,8439,266,8444,260,8445,259,8445,242m8462,225l8455,225,8455,266,8462,266,8462,225m8463,216l8463,210,8462,208,8456,208,8454,210,8454,216,8456,218,8462,218,8463,216m8510,227l8501,224,8488,224,8484,227,8482,231,8481,231,8481,225,8474,225,8475,227,8475,266,8482,266,8482,241,8483,237,8484,233,8486,231,8488,230,8500,230,8502,235,8502,266,8510,266,8510,230,8510,227m8738,232l8736,229,8731,224,8731,238,8731,254,8725,261,8711,261,8706,254,8706,237,8710,229,8727,229,8731,238,8731,224,8730,224,8707,224,8698,232,8698,258,8707,266,8728,266,8737,261,8738,260,8738,232e" filled="true" fillcolor="#b1ae68" stroked="false">
              <v:path arrowok="t"/>
              <v:fill type="solid"/>
            </v:shape>
            <v:line style="position:absolute" from="8748,235" to="8755,235" stroked="true" strokeweight="3.004pt" strokecolor="#b1ae68"/>
            <v:shape style="position:absolute;left:8765;top:205;width:346;height:62" coordorigin="8765,205" coordsize="346,62" path="m8797,266l8797,264,8797,260,8797,244,8797,239,8789,239,8789,245,8789,252,8789,254,8788,258,8784,261,8775,261,8772,259,8772,246,8781,244,8789,245,8789,239,8797,239,8797,232,8795,229,8793,224,8776,224,8771,225,8768,227,8769,232,8772,230,8776,229,8788,229,8789,235,8789,239,8773,239,8765,245,8765,261,8769,266,8783,266,8787,264,8789,261,8790,260,8790,260,8790,266,8797,266m8847,232l8845,230,8840,224,8840,224,8840,237,8840,254,8835,261,8822,261,8820,259,8818,257,8816,252,8816,249,8816,242,8816,239,8818,233,8820,231,8823,230,8836,230,8840,237,8840,224,8823,224,8819,227,8816,231,8816,205,8809,205,8808,261,8808,266,8815,266,8815,259,8815,259,8818,264,8823,266,8838,266,8846,261,8847,259,8847,232m8894,232l8891,229,8886,224,8886,238,8886,254,8881,261,8866,261,8861,254,8861,237,8865,229,8883,229,8886,238,8886,224,8886,224,8863,224,8854,232,8854,258,8862,266,8883,266,8892,261,8894,260,8894,232m8923,224l8921,224,8916,224,8912,227,8910,233,8910,233,8909,225,8903,225,8903,227,8903,266,8911,266,8911,244,8911,240,8912,235,8914,233,8916,231,8921,231,8923,231,8923,231,8923,224m8960,266l8960,264,8959,260,8959,244,8959,239,8952,239,8952,245,8952,252,8952,254,8950,258,8947,261,8938,261,8935,259,8935,246,8944,244,8952,245,8952,239,8959,239,8959,232,8958,229,8956,224,8939,224,8934,225,8930,227,8932,232,8935,230,8939,229,8951,229,8952,235,8952,239,8936,239,8927,245,8927,261,8931,266,8946,266,8950,264,8952,261,8952,260,8953,260,8953,266,8960,266m9001,226l8999,225,8995,224,8977,224,8968,233,8968,258,8976,266,8994,266,8999,265,9000,264,9000,260,8999,258,8997,259,8994,260,8982,260,8976,255,8976,237,8981,230,8994,230,8997,231,8999,232,9000,230,9001,226m9017,225l9009,225,9009,266,9017,266,9017,225m9018,216l9018,210,9016,208,9010,208,9008,210,9008,216,9010,218,9016,218,9018,216m9057,207l9049,207,9042,219,9047,219,9057,207m9066,232l9063,229,9058,224,9058,238,9058,254,9053,261,9039,261,9034,254,9034,237,9037,229,9055,229,9058,238,9058,224,9058,224,9035,224,9026,232,9026,258,9035,266,9056,266,9064,261,9066,260,9066,232m9110,227l9102,224,9089,224,9084,227,9082,231,9082,231,9082,225,9075,225,9075,227,9075,266,9083,266,9083,241,9083,237,9085,233,9087,231,9089,230,9100,230,9103,235,9103,266,9110,266,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0709pt;margin-top:4.393644pt;width:37.450pt;height:8.9pt;mso-position-horizontal-relative:page;mso-position-vertical-relative:paragraph;z-index:21424" coordorigin="10181,88" coordsize="749,178">
            <v:shape style="position:absolute;left:10743;top:88;width:84;height:178" coordorigin="10743,88" coordsize="84,178" path="m10807,222l10804,222,10804,222,10800,223,10797,225,10793,226,10793,225,10793,224,10792,223,10793,219,10789,220,10787,225,10787,226,10789,225,10792,226,10790,227,10776,234,10767,242,10763,250,10762,258,10761,259,10760,259,10758,258,10758,260,10761,262,10762,262,10763,259,10763,261,10763,264,10764,266,10766,266,10765,264,10765,261,10764,259,10766,262,10767,261,10768,259,10768,259,10768,259,10768,258,10767,256,10764,258,10765,250,10769,242,10777,235,10790,229,10793,228,10792,230,10792,231,10789,232,10790,233,10795,235,10799,232,10796,231,10795,230,10794,228,10794,228,10799,226,10803,224,10807,222m10826,184l10821,181,10814,176,10814,176,10809,174,10810,174,10811,173,10815,172,10816,175,10817,174,10816,172,10816,172,10815,170,10814,169,10814,168,10813,167,10811,166,10811,170,10810,172,10808,174,10807,160,10804,130,10803,114,10801,99,10754,88,10743,135,10806,175,10805,176,10801,178,10798,176,10800,180,10805,182,10807,183,10808,182,10806,180,10806,178,10806,177,10807,176,10809,177,10812,179,10815,181,10815,181,10818,183,10819,185,10821,188,10821,188,10821,189,10823,192,10824,195,10823,199,10823,202,10823,203,10821,206,10821,210,10824,206,10826,202,10826,192,10826,184e" filled="true" fillcolor="#d71920" stroked="false">
              <v:path arrowok="t"/>
              <v:fill type="solid"/>
            </v:shape>
            <v:shape style="position:absolute;left:10181;top:88;width:749;height:178" type="#_x0000_t75" stroked="false">
              <v:imagedata r:id="rId655"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3004"/>
            <wp:effectExtent l="0" t="0" r="0" b="0"/>
            <wp:docPr id="491" name="image583.png" descr=""/>
            <wp:cNvGraphicFramePr>
              <a:graphicFrameLocks noChangeAspect="1"/>
            </wp:cNvGraphicFramePr>
            <a:graphic>
              <a:graphicData uri="http://schemas.openxmlformats.org/drawingml/2006/picture">
                <pic:pic>
                  <pic:nvPicPr>
                    <pic:cNvPr id="492" name="image583.png"/>
                    <pic:cNvPicPr/>
                  </pic:nvPicPr>
                  <pic:blipFill>
                    <a:blip r:embed="rId656" cstate="print"/>
                    <a:stretch>
                      <a:fillRect/>
                    </a:stretch>
                  </pic:blipFill>
                  <pic:spPr>
                    <a:xfrm>
                      <a:off x="0" y="0"/>
                      <a:ext cx="175502"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2"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 Metodología: </w:t>
      </w:r>
      <w:hyperlink r:id="rId102">
        <w:r>
          <w:rPr>
            <w:rFonts w:ascii="Palatino Linotype" w:hAnsi="Palatino Linotype"/>
            <w:color w:val="77787B"/>
            <w:w w:val="90"/>
            <w:sz w:val="14"/>
          </w:rPr>
          <w:t>http://www.redalycfractal.org/met</w:t>
        </w:r>
      </w:hyperlink>
      <w:r>
        <w:rPr>
          <w:rFonts w:ascii="Palatino Linotype" w:hAnsi="Palatino Linotype"/>
          <w:color w:val="77787B"/>
          <w:w w:val="90"/>
          <w:sz w:val="14"/>
        </w:rPr>
        <w:t> Generación: diciembre  2012.</w:t>
      </w:r>
    </w:p>
    <w:p>
      <w:pPr>
        <w:pStyle w:val="BodyText"/>
        <w:spacing w:before="9"/>
        <w:rPr>
          <w:rFonts w:ascii="Palatino Linotype"/>
          <w:sz w:val="17"/>
        </w:rPr>
      </w:pPr>
    </w:p>
    <w:p>
      <w:pPr>
        <w:spacing w:line="254" w:lineRule="auto" w:before="33"/>
        <w:ind w:left="204" w:right="7137" w:firstLine="564"/>
        <w:jc w:val="right"/>
        <w:rPr>
          <w:sz w:val="18"/>
        </w:rPr>
      </w:pPr>
      <w:r>
        <w:rPr/>
        <w:pict>
          <v:group style="position:absolute;margin-left:206.992004pt;margin-top:-1.540625pt;width:2.050pt;height:39.35pt;mso-position-horizontal-relative:page;mso-position-vertical-relative:paragraph;z-index:21640" coordorigin="4140,-31" coordsize="41,787">
            <v:line style="position:absolute" from="4177,-27" to="4177,753" stroked="true" strokeweight=".334pt" strokecolor="#7da7d9"/>
            <v:line style="position:absolute" from="4143,-27" to="4143,753" stroked="true" strokeweight=".334pt" strokecolor="#7da7d9"/>
            <w10:wrap type="none"/>
          </v:group>
        </w:pict>
      </w:r>
      <w:r>
        <w:rPr>
          <w:rFonts w:ascii="Palatino Linotype" w:hAnsi="Palatino Linotype"/>
          <w:b/>
          <w:color w:val="0072BC"/>
          <w:spacing w:val="-3"/>
          <w:sz w:val="18"/>
        </w:rPr>
        <w:t>Tabla</w:t>
      </w:r>
      <w:r>
        <w:rPr>
          <w:rFonts w:ascii="Palatino Linotype" w:hAnsi="Palatino Linotype"/>
          <w:b/>
          <w:color w:val="0072BC"/>
          <w:spacing w:val="-16"/>
          <w:sz w:val="18"/>
        </w:rPr>
        <w:t> </w:t>
      </w:r>
      <w:r>
        <w:rPr>
          <w:rFonts w:ascii="Palatino Linotype" w:hAnsi="Palatino Linotype"/>
          <w:b/>
          <w:color w:val="0072BC"/>
          <w:sz w:val="18"/>
        </w:rPr>
        <w:t>14</w:t>
      </w:r>
      <w:r>
        <w:rPr>
          <w:rFonts w:ascii="Palatino Linotype" w:hAnsi="Palatino Linotype"/>
          <w:b/>
          <w:color w:val="0072BC"/>
          <w:spacing w:val="-16"/>
          <w:sz w:val="18"/>
        </w:rPr>
        <w:t> </w:t>
      </w:r>
      <w:r>
        <w:rPr>
          <w:rFonts w:ascii="Palatino Linotype" w:hAnsi="Palatino Linotype"/>
          <w:b/>
          <w:color w:val="0072BC"/>
          <w:spacing w:val="-3"/>
          <w:sz w:val="18"/>
        </w:rPr>
        <w:t>(b)</w:t>
      </w:r>
      <w:r>
        <w:rPr>
          <w:rFonts w:ascii="Palatino Linotype" w:hAnsi="Palatino Linotype"/>
          <w:b/>
          <w:color w:val="0072BC"/>
          <w:spacing w:val="-14"/>
          <w:sz w:val="18"/>
        </w:rPr>
        <w:t> </w:t>
      </w:r>
      <w:r>
        <w:rPr>
          <w:rFonts w:ascii="Palatino Linotype" w:hAnsi="Palatino Linotype"/>
          <w:i/>
          <w:color w:val="636466"/>
          <w:sz w:val="18"/>
        </w:rPr>
        <w:t>Producción</w:t>
      </w:r>
      <w:r>
        <w:rPr>
          <w:rFonts w:ascii="Palatino Linotype" w:hAnsi="Palatino Linotype"/>
          <w:i/>
          <w:color w:val="636466"/>
          <w:spacing w:val="-12"/>
          <w:sz w:val="18"/>
        </w:rPr>
        <w:t> </w:t>
      </w:r>
      <w:r>
        <w:rPr>
          <w:color w:val="636466"/>
          <w:sz w:val="18"/>
        </w:rPr>
        <w:t>de</w:t>
      </w:r>
      <w:r>
        <w:rPr>
          <w:color w:val="636466"/>
          <w:spacing w:val="-14"/>
          <w:sz w:val="18"/>
        </w:rPr>
        <w:t> </w:t>
      </w:r>
      <w:r>
        <w:rPr>
          <w:color w:val="636466"/>
          <w:sz w:val="18"/>
        </w:rPr>
        <w:t>la</w:t>
      </w:r>
      <w:r>
        <w:rPr>
          <w:color w:val="636466"/>
          <w:w w:val="107"/>
          <w:sz w:val="18"/>
        </w:rPr>
        <w:t> </w:t>
      </w:r>
      <w:r>
        <w:rPr>
          <w:color w:val="636466"/>
          <w:w w:val="110"/>
          <w:sz w:val="18"/>
        </w:rPr>
        <w:t>uanl </w:t>
      </w:r>
      <w:r>
        <w:rPr>
          <w:color w:val="636466"/>
          <w:w w:val="105"/>
          <w:sz w:val="18"/>
        </w:rPr>
        <w:t>en </w:t>
      </w:r>
      <w:r>
        <w:rPr>
          <w:color w:val="636466"/>
          <w:spacing w:val="2"/>
          <w:w w:val="105"/>
          <w:sz w:val="18"/>
        </w:rPr>
        <w:t>revistas </w:t>
      </w:r>
      <w:r>
        <w:rPr>
          <w:color w:val="636466"/>
          <w:w w:val="105"/>
          <w:sz w:val="18"/>
        </w:rPr>
        <w:t>nacionales</w:t>
      </w:r>
      <w:r>
        <w:rPr>
          <w:color w:val="636466"/>
          <w:spacing w:val="47"/>
          <w:w w:val="105"/>
          <w:sz w:val="18"/>
        </w:rPr>
        <w:t> </w:t>
      </w:r>
      <w:r>
        <w:rPr>
          <w:color w:val="636466"/>
          <w:w w:val="105"/>
          <w:sz w:val="18"/>
        </w:rPr>
        <w:t>de</w:t>
      </w:r>
      <w:r>
        <w:rPr>
          <w:color w:val="636466"/>
          <w:spacing w:val="25"/>
          <w:w w:val="105"/>
          <w:sz w:val="18"/>
        </w:rPr>
        <w:t> </w:t>
      </w:r>
      <w:r>
        <w:rPr>
          <w:color w:val="636466"/>
          <w:spacing w:val="2"/>
          <w:w w:val="105"/>
          <w:sz w:val="18"/>
        </w:rPr>
        <w:t>artes</w:t>
      </w:r>
      <w:r>
        <w:rPr>
          <w:color w:val="636466"/>
          <w:w w:val="102"/>
          <w:sz w:val="18"/>
        </w:rPr>
        <w:t> </w:t>
      </w:r>
      <w:r>
        <w:rPr>
          <w:color w:val="636466"/>
          <w:w w:val="105"/>
          <w:sz w:val="18"/>
        </w:rPr>
        <w:t>y humanidades,</w:t>
      </w:r>
      <w:r>
        <w:rPr>
          <w:color w:val="636466"/>
          <w:spacing w:val="5"/>
          <w:w w:val="105"/>
          <w:sz w:val="18"/>
        </w:rPr>
        <w:t> </w:t>
      </w:r>
      <w:r>
        <w:rPr>
          <w:color w:val="636466"/>
          <w:w w:val="105"/>
          <w:sz w:val="18"/>
        </w:rPr>
        <w:t>2005-2011</w:t>
      </w:r>
    </w:p>
    <w:p>
      <w:pPr>
        <w:spacing w:after="0" w:line="254" w:lineRule="auto"/>
        <w:jc w:val="right"/>
        <w:rPr>
          <w:sz w:val="18"/>
        </w:rPr>
        <w:sectPr>
          <w:type w:val="continuous"/>
          <w:pgSz w:w="12240" w:h="15840"/>
          <w:pgMar w:top="1500" w:bottom="280" w:left="1020" w:right="1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6"/>
        </w:rPr>
      </w:pPr>
    </w:p>
    <w:p>
      <w:pPr>
        <w:pStyle w:val="BodyText"/>
        <w:spacing w:line="260" w:lineRule="exact" w:before="54"/>
        <w:ind w:left="2799" w:firstLine="260"/>
      </w:pPr>
      <w:r>
        <w:rPr/>
        <w:pict>
          <v:group style="position:absolute;margin-left:208.283295pt;margin-top:-.075pt;width:2.050pt;height:338.35pt;mso-position-horizontal-relative:page;mso-position-vertical-relative:paragraph;z-index:21664" coordorigin="4166,-2" coordsize="41,6767">
            <v:line style="position:absolute" from="4202,2" to="4202,6762" stroked="true" strokeweight=".334pt" strokecolor="#7da7d9"/>
            <v:line style="position:absolute" from="4169,2" to="4169,6762" stroked="true" strokeweight=".334pt" strokecolor="#7da7d9"/>
            <w10:wrap type="none"/>
          </v:group>
        </w:pict>
      </w:r>
      <w:r>
        <w:rPr>
          <w:color w:val="414042"/>
          <w:w w:val="105"/>
        </w:rPr>
        <w:t>En</w:t>
      </w:r>
      <w:r>
        <w:rPr>
          <w:color w:val="414042"/>
          <w:spacing w:val="-23"/>
          <w:w w:val="105"/>
        </w:rPr>
        <w:t> </w:t>
      </w:r>
      <w:r>
        <w:rPr>
          <w:color w:val="414042"/>
          <w:w w:val="105"/>
        </w:rPr>
        <w:t>términos</w:t>
      </w:r>
      <w:r>
        <w:rPr>
          <w:color w:val="414042"/>
          <w:spacing w:val="-23"/>
          <w:w w:val="105"/>
        </w:rPr>
        <w:t> </w:t>
      </w:r>
      <w:r>
        <w:rPr>
          <w:color w:val="414042"/>
          <w:spacing w:val="-3"/>
          <w:w w:val="105"/>
        </w:rPr>
        <w:t>generales,</w:t>
      </w:r>
      <w:r>
        <w:rPr>
          <w:color w:val="414042"/>
          <w:spacing w:val="-23"/>
          <w:w w:val="105"/>
        </w:rPr>
        <w:t> </w:t>
      </w:r>
      <w:r>
        <w:rPr>
          <w:color w:val="414042"/>
          <w:w w:val="105"/>
        </w:rPr>
        <w:t>para</w:t>
      </w:r>
      <w:r>
        <w:rPr>
          <w:color w:val="414042"/>
          <w:spacing w:val="-23"/>
          <w:w w:val="105"/>
        </w:rPr>
        <w:t> </w:t>
      </w:r>
      <w:r>
        <w:rPr>
          <w:color w:val="414042"/>
          <w:w w:val="105"/>
        </w:rPr>
        <w:t>el</w:t>
      </w:r>
      <w:r>
        <w:rPr>
          <w:color w:val="414042"/>
          <w:spacing w:val="-23"/>
          <w:w w:val="105"/>
        </w:rPr>
        <w:t> </w:t>
      </w:r>
      <w:r>
        <w:rPr>
          <w:color w:val="414042"/>
          <w:w w:val="105"/>
        </w:rPr>
        <w:t>área</w:t>
      </w:r>
      <w:r>
        <w:rPr>
          <w:color w:val="414042"/>
          <w:spacing w:val="-23"/>
          <w:w w:val="105"/>
        </w:rPr>
        <w:t> </w:t>
      </w:r>
      <w:r>
        <w:rPr>
          <w:color w:val="414042"/>
          <w:w w:val="105"/>
        </w:rPr>
        <w:t>de</w:t>
      </w:r>
      <w:r>
        <w:rPr>
          <w:color w:val="414042"/>
          <w:spacing w:val="-23"/>
          <w:w w:val="105"/>
        </w:rPr>
        <w:t> </w:t>
      </w:r>
      <w:r>
        <w:rPr>
          <w:color w:val="414042"/>
          <w:spacing w:val="-3"/>
          <w:w w:val="105"/>
        </w:rPr>
        <w:t>ciencias</w:t>
      </w:r>
      <w:r>
        <w:rPr>
          <w:color w:val="414042"/>
          <w:spacing w:val="-23"/>
          <w:w w:val="105"/>
        </w:rPr>
        <w:t> </w:t>
      </w:r>
      <w:r>
        <w:rPr>
          <w:color w:val="414042"/>
          <w:w w:val="105"/>
        </w:rPr>
        <w:t>las</w:t>
      </w:r>
      <w:r>
        <w:rPr>
          <w:color w:val="414042"/>
          <w:spacing w:val="-23"/>
          <w:w w:val="105"/>
        </w:rPr>
        <w:t> </w:t>
      </w:r>
      <w:r>
        <w:rPr>
          <w:color w:val="414042"/>
          <w:w w:val="105"/>
        </w:rPr>
        <w:t>revistas</w:t>
      </w:r>
      <w:r>
        <w:rPr>
          <w:color w:val="414042"/>
          <w:spacing w:val="-23"/>
          <w:w w:val="105"/>
        </w:rPr>
        <w:t> </w:t>
      </w:r>
      <w:r>
        <w:rPr>
          <w:color w:val="414042"/>
          <w:spacing w:val="-4"/>
          <w:w w:val="105"/>
        </w:rPr>
        <w:t>donde</w:t>
      </w:r>
      <w:r>
        <w:rPr>
          <w:color w:val="414042"/>
          <w:spacing w:val="-23"/>
          <w:w w:val="105"/>
        </w:rPr>
        <w:t> </w:t>
      </w:r>
      <w:r>
        <w:rPr>
          <w:color w:val="414042"/>
          <w:w w:val="105"/>
        </w:rPr>
        <w:t>más</w:t>
      </w:r>
      <w:r>
        <w:rPr>
          <w:color w:val="414042"/>
          <w:spacing w:val="-23"/>
          <w:w w:val="105"/>
        </w:rPr>
        <w:t> </w:t>
      </w:r>
      <w:r>
        <w:rPr>
          <w:color w:val="414042"/>
          <w:spacing w:val="-4"/>
          <w:w w:val="105"/>
        </w:rPr>
        <w:t>pu- </w:t>
      </w:r>
      <w:r>
        <w:rPr>
          <w:color w:val="414042"/>
          <w:w w:val="105"/>
        </w:rPr>
        <w:t>blican</w:t>
      </w:r>
      <w:r>
        <w:rPr>
          <w:color w:val="414042"/>
          <w:spacing w:val="-12"/>
          <w:w w:val="105"/>
        </w:rPr>
        <w:t> </w:t>
      </w:r>
      <w:r>
        <w:rPr>
          <w:color w:val="414042"/>
          <w:spacing w:val="-3"/>
          <w:w w:val="105"/>
        </w:rPr>
        <w:t>los</w:t>
      </w:r>
      <w:r>
        <w:rPr>
          <w:color w:val="414042"/>
          <w:spacing w:val="-12"/>
          <w:w w:val="105"/>
        </w:rPr>
        <w:t> </w:t>
      </w:r>
      <w:r>
        <w:rPr>
          <w:color w:val="414042"/>
          <w:spacing w:val="-3"/>
          <w:w w:val="105"/>
        </w:rPr>
        <w:t>investigadores</w:t>
      </w:r>
      <w:r>
        <w:rPr>
          <w:color w:val="414042"/>
          <w:spacing w:val="-12"/>
          <w:w w:val="105"/>
        </w:rPr>
        <w:t> </w:t>
      </w:r>
      <w:r>
        <w:rPr>
          <w:color w:val="414042"/>
          <w:w w:val="105"/>
        </w:rPr>
        <w:t>de</w:t>
      </w:r>
      <w:r>
        <w:rPr>
          <w:color w:val="414042"/>
          <w:spacing w:val="-12"/>
          <w:w w:val="105"/>
        </w:rPr>
        <w:t> </w:t>
      </w:r>
      <w:r>
        <w:rPr>
          <w:color w:val="414042"/>
          <w:w w:val="105"/>
        </w:rPr>
        <w:t>la</w:t>
      </w:r>
      <w:r>
        <w:rPr>
          <w:color w:val="414042"/>
          <w:spacing w:val="-12"/>
          <w:w w:val="105"/>
        </w:rPr>
        <w:t> </w:t>
      </w:r>
      <w:r>
        <w:rPr>
          <w:color w:val="414042"/>
          <w:spacing w:val="-4"/>
          <w:w w:val="105"/>
        </w:rPr>
        <w:t>Universidad</w:t>
      </w:r>
      <w:r>
        <w:rPr>
          <w:color w:val="414042"/>
          <w:spacing w:val="-12"/>
          <w:w w:val="105"/>
        </w:rPr>
        <w:t> </w:t>
      </w:r>
      <w:r>
        <w:rPr>
          <w:color w:val="414042"/>
          <w:spacing w:val="-5"/>
          <w:w w:val="105"/>
        </w:rPr>
        <w:t>Autónoma</w:t>
      </w:r>
      <w:r>
        <w:rPr>
          <w:color w:val="414042"/>
          <w:spacing w:val="-12"/>
          <w:w w:val="105"/>
        </w:rPr>
        <w:t> </w:t>
      </w:r>
      <w:r>
        <w:rPr>
          <w:color w:val="414042"/>
          <w:w w:val="105"/>
        </w:rPr>
        <w:t>de</w:t>
      </w:r>
      <w:r>
        <w:rPr>
          <w:color w:val="414042"/>
          <w:spacing w:val="-12"/>
          <w:w w:val="105"/>
        </w:rPr>
        <w:t> </w:t>
      </w:r>
      <w:r>
        <w:rPr>
          <w:color w:val="414042"/>
          <w:spacing w:val="-4"/>
          <w:w w:val="105"/>
        </w:rPr>
        <w:t>Nuevo</w:t>
      </w:r>
      <w:r>
        <w:rPr>
          <w:color w:val="414042"/>
          <w:spacing w:val="-12"/>
          <w:w w:val="105"/>
        </w:rPr>
        <w:t> </w:t>
      </w:r>
      <w:r>
        <w:rPr>
          <w:color w:val="414042"/>
          <w:w w:val="105"/>
        </w:rPr>
        <w:t>León</w:t>
      </w:r>
      <w:r>
        <w:rPr>
          <w:color w:val="414042"/>
          <w:spacing w:val="-12"/>
          <w:w w:val="105"/>
        </w:rPr>
        <w:t> </w:t>
      </w:r>
      <w:r>
        <w:rPr>
          <w:color w:val="414042"/>
          <w:spacing w:val="-3"/>
          <w:w w:val="105"/>
        </w:rPr>
        <w:t>son:</w:t>
      </w:r>
    </w:p>
    <w:p>
      <w:pPr>
        <w:pStyle w:val="BodyText"/>
        <w:spacing w:before="9"/>
        <w:rPr>
          <w:sz w:val="15"/>
        </w:rPr>
      </w:pPr>
    </w:p>
    <w:p>
      <w:pPr>
        <w:spacing w:after="0"/>
        <w:rPr>
          <w:sz w:val="15"/>
        </w:rPr>
        <w:sectPr>
          <w:pgSz w:w="12240" w:h="15840"/>
          <w:pgMar w:header="440" w:footer="475" w:top="640" w:bottom="660" w:left="172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pPr>
    </w:p>
    <w:p>
      <w:pPr>
        <w:spacing w:line="259" w:lineRule="auto" w:before="0"/>
        <w:ind w:left="137" w:right="0" w:hanging="36"/>
        <w:jc w:val="right"/>
        <w:rPr>
          <w:sz w:val="18"/>
        </w:rPr>
      </w:pPr>
      <w:r>
        <w:rPr>
          <w:rFonts w:ascii="Palatino Linotype" w:hAnsi="Palatino Linotype"/>
          <w:b/>
          <w:color w:val="0072BC"/>
          <w:spacing w:val="-3"/>
          <w:w w:val="105"/>
          <w:sz w:val="18"/>
        </w:rPr>
        <w:t>Tabla</w:t>
      </w:r>
      <w:r>
        <w:rPr>
          <w:rFonts w:ascii="Palatino Linotype" w:hAnsi="Palatino Linotype"/>
          <w:b/>
          <w:color w:val="0072BC"/>
          <w:spacing w:val="-35"/>
          <w:w w:val="105"/>
          <w:sz w:val="18"/>
        </w:rPr>
        <w:t> </w:t>
      </w:r>
      <w:r>
        <w:rPr>
          <w:rFonts w:ascii="Palatino Linotype" w:hAnsi="Palatino Linotype"/>
          <w:b/>
          <w:color w:val="0072BC"/>
          <w:w w:val="105"/>
          <w:sz w:val="18"/>
        </w:rPr>
        <w:t>14</w:t>
      </w:r>
      <w:r>
        <w:rPr>
          <w:rFonts w:ascii="Palatino Linotype" w:hAnsi="Palatino Linotype"/>
          <w:b/>
          <w:color w:val="0072BC"/>
          <w:spacing w:val="-35"/>
          <w:w w:val="105"/>
          <w:sz w:val="18"/>
        </w:rPr>
        <w:t> </w:t>
      </w:r>
      <w:r>
        <w:rPr>
          <w:rFonts w:ascii="Palatino Linotype" w:hAnsi="Palatino Linotype"/>
          <w:b/>
          <w:color w:val="0072BC"/>
          <w:spacing w:val="-7"/>
          <w:w w:val="105"/>
          <w:sz w:val="18"/>
        </w:rPr>
        <w:t>(c)</w:t>
      </w:r>
      <w:r>
        <w:rPr>
          <w:rFonts w:ascii="Palatino Linotype" w:hAnsi="Palatino Linotype"/>
          <w:b/>
          <w:color w:val="0072BC"/>
          <w:spacing w:val="-35"/>
          <w:w w:val="105"/>
          <w:sz w:val="18"/>
        </w:rPr>
        <w:t> </w:t>
      </w:r>
      <w:r>
        <w:rPr>
          <w:rFonts w:ascii="Palatino Linotype" w:hAnsi="Palatino Linotype"/>
          <w:i/>
          <w:color w:val="636466"/>
          <w:w w:val="105"/>
          <w:sz w:val="18"/>
        </w:rPr>
        <w:t>Producción</w:t>
      </w:r>
      <w:r>
        <w:rPr>
          <w:rFonts w:ascii="Palatino Linotype" w:hAnsi="Palatino Linotype"/>
          <w:i/>
          <w:color w:val="636466"/>
          <w:spacing w:val="-33"/>
          <w:w w:val="105"/>
          <w:sz w:val="18"/>
        </w:rPr>
        <w:t> </w:t>
      </w:r>
      <w:r>
        <w:rPr>
          <w:color w:val="636466"/>
          <w:w w:val="105"/>
          <w:sz w:val="18"/>
        </w:rPr>
        <w:t>de</w:t>
      </w:r>
      <w:r>
        <w:rPr>
          <w:color w:val="636466"/>
          <w:spacing w:val="-35"/>
          <w:w w:val="105"/>
          <w:sz w:val="18"/>
        </w:rPr>
        <w:t> </w:t>
      </w:r>
      <w:r>
        <w:rPr>
          <w:color w:val="636466"/>
          <w:w w:val="105"/>
          <w:sz w:val="18"/>
        </w:rPr>
        <w:t>la</w:t>
      </w:r>
      <w:r>
        <w:rPr>
          <w:color w:val="636466"/>
          <w:w w:val="107"/>
          <w:sz w:val="18"/>
        </w:rPr>
        <w:t> </w:t>
      </w:r>
      <w:r>
        <w:rPr>
          <w:color w:val="58595B"/>
          <w:w w:val="115"/>
          <w:sz w:val="18"/>
        </w:rPr>
        <w:t>uanl </w:t>
      </w:r>
      <w:r>
        <w:rPr>
          <w:color w:val="636466"/>
          <w:w w:val="110"/>
          <w:sz w:val="18"/>
        </w:rPr>
        <w:t>en</w:t>
      </w:r>
      <w:r>
        <w:rPr>
          <w:color w:val="636466"/>
          <w:spacing w:val="9"/>
          <w:w w:val="110"/>
          <w:sz w:val="18"/>
        </w:rPr>
        <w:t> </w:t>
      </w:r>
      <w:r>
        <w:rPr>
          <w:color w:val="636466"/>
          <w:spacing w:val="2"/>
          <w:w w:val="110"/>
          <w:sz w:val="18"/>
        </w:rPr>
        <w:t>revistas</w:t>
      </w:r>
      <w:r>
        <w:rPr>
          <w:color w:val="636466"/>
          <w:spacing w:val="6"/>
          <w:w w:val="110"/>
          <w:sz w:val="18"/>
        </w:rPr>
        <w:t> </w:t>
      </w:r>
      <w:r>
        <w:rPr>
          <w:color w:val="636466"/>
          <w:w w:val="110"/>
          <w:sz w:val="18"/>
        </w:rPr>
        <w:t>nacionales</w:t>
      </w:r>
      <w:r>
        <w:rPr>
          <w:color w:val="636466"/>
          <w:w w:val="102"/>
          <w:sz w:val="18"/>
        </w:rPr>
        <w:t> </w:t>
      </w:r>
      <w:r>
        <w:rPr>
          <w:color w:val="636466"/>
          <w:w w:val="105"/>
          <w:sz w:val="18"/>
        </w:rPr>
        <w:t>de</w:t>
      </w:r>
      <w:r>
        <w:rPr>
          <w:color w:val="636466"/>
          <w:spacing w:val="-21"/>
          <w:w w:val="105"/>
          <w:sz w:val="18"/>
        </w:rPr>
        <w:t> </w:t>
      </w:r>
      <w:r>
        <w:rPr>
          <w:color w:val="636466"/>
          <w:w w:val="105"/>
          <w:sz w:val="18"/>
        </w:rPr>
        <w:t>ciencias,</w:t>
      </w:r>
      <w:r>
        <w:rPr>
          <w:color w:val="636466"/>
          <w:spacing w:val="-21"/>
          <w:w w:val="105"/>
          <w:sz w:val="18"/>
        </w:rPr>
        <w:t> </w:t>
      </w:r>
      <w:r>
        <w:rPr>
          <w:color w:val="636466"/>
          <w:w w:val="105"/>
          <w:sz w:val="18"/>
        </w:rPr>
        <w:t>2005-2011</w:t>
      </w:r>
      <w:r>
        <w:rPr>
          <w:color w:val="636466"/>
          <w:w w:val="73"/>
          <w:sz w:val="18"/>
        </w:rPr>
        <w:t> </w:t>
      </w:r>
      <w:r>
        <w:rPr>
          <w:color w:val="636466"/>
          <w:w w:val="110"/>
          <w:sz w:val="18"/>
        </w:rPr>
        <w:t>(página</w:t>
      </w:r>
      <w:r>
        <w:rPr>
          <w:color w:val="636466"/>
          <w:spacing w:val="-28"/>
          <w:w w:val="110"/>
          <w:sz w:val="18"/>
        </w:rPr>
        <w:t> </w:t>
      </w:r>
      <w:r>
        <w:rPr>
          <w:color w:val="636466"/>
          <w:w w:val="110"/>
          <w:sz w:val="18"/>
        </w:rPr>
        <w:t>siguiente)</w:t>
      </w:r>
    </w:p>
    <w:p>
      <w:pPr>
        <w:pStyle w:val="ListParagraph"/>
        <w:numPr>
          <w:ilvl w:val="0"/>
          <w:numId w:val="3"/>
        </w:numPr>
        <w:tabs>
          <w:tab w:pos="463" w:val="left" w:leader="none"/>
        </w:tabs>
        <w:spacing w:line="260" w:lineRule="exact" w:before="54" w:after="0"/>
        <w:ind w:left="462" w:right="117" w:hanging="360"/>
        <w:jc w:val="both"/>
        <w:rPr>
          <w:rFonts w:ascii="Palatino Linotype" w:hAnsi="Palatino Linotype"/>
          <w:color w:val="0072BC"/>
          <w:sz w:val="22"/>
        </w:rPr>
      </w:pPr>
      <w:r>
        <w:rPr>
          <w:rFonts w:ascii="Palatino Linotype" w:hAnsi="Palatino Linotype"/>
          <w:i/>
          <w:color w:val="808285"/>
          <w:spacing w:val="-20"/>
          <w:w w:val="101"/>
          <w:sz w:val="22"/>
        </w:rPr>
        <w:br w:type="column"/>
      </w:r>
      <w:r>
        <w:rPr>
          <w:rFonts w:ascii="Palatino Linotype" w:hAnsi="Palatino Linotype"/>
          <w:i/>
          <w:color w:val="808285"/>
          <w:spacing w:val="-4"/>
          <w:w w:val="105"/>
          <w:sz w:val="22"/>
        </w:rPr>
        <w:t>Veterinaria México</w:t>
      </w:r>
      <w:r>
        <w:rPr>
          <w:color w:val="636466"/>
          <w:spacing w:val="-4"/>
          <w:w w:val="105"/>
          <w:sz w:val="22"/>
        </w:rPr>
        <w:t>, </w:t>
      </w:r>
      <w:r>
        <w:rPr>
          <w:color w:val="636466"/>
          <w:w w:val="105"/>
          <w:sz w:val="22"/>
        </w:rPr>
        <w:t>editada por la Universidad Nacional </w:t>
      </w:r>
      <w:r>
        <w:rPr>
          <w:color w:val="636466"/>
          <w:spacing w:val="-3"/>
          <w:w w:val="105"/>
          <w:sz w:val="22"/>
        </w:rPr>
        <w:t>Autónoma </w:t>
      </w:r>
      <w:r>
        <w:rPr>
          <w:color w:val="636466"/>
          <w:w w:val="105"/>
          <w:sz w:val="22"/>
        </w:rPr>
        <w:t>de México, concentra </w:t>
      </w:r>
      <w:r>
        <w:rPr>
          <w:rFonts w:ascii="Palatino Linotype" w:hAnsi="Palatino Linotype"/>
          <w:b/>
          <w:color w:val="0072BC"/>
          <w:w w:val="105"/>
          <w:sz w:val="22"/>
        </w:rPr>
        <w:t>18 </w:t>
      </w:r>
      <w:r>
        <w:rPr>
          <w:color w:val="636466"/>
          <w:w w:val="105"/>
          <w:sz w:val="22"/>
        </w:rPr>
        <w:t>artículos con un eleva- do nivel de colaboración de </w:t>
      </w:r>
      <w:r>
        <w:rPr>
          <w:rFonts w:ascii="Palatino Linotype" w:hAnsi="Palatino Linotype"/>
          <w:b/>
          <w:color w:val="0072BC"/>
          <w:spacing w:val="-3"/>
          <w:w w:val="105"/>
          <w:sz w:val="22"/>
        </w:rPr>
        <w:t>94.4%</w:t>
      </w:r>
      <w:r>
        <w:rPr>
          <w:color w:val="636466"/>
          <w:spacing w:val="-3"/>
          <w:w w:val="105"/>
          <w:sz w:val="22"/>
        </w:rPr>
        <w:t>, </w:t>
      </w:r>
      <w:r>
        <w:rPr>
          <w:color w:val="636466"/>
          <w:w w:val="105"/>
          <w:sz w:val="22"/>
        </w:rPr>
        <w:t>que en más de la mitad corresponde a coautores nacionales adscritos a otras univer- sidades, mientras que la </w:t>
      </w:r>
      <w:r>
        <w:rPr>
          <w:color w:val="636466"/>
          <w:spacing w:val="-3"/>
          <w:w w:val="105"/>
          <w:sz w:val="22"/>
        </w:rPr>
        <w:t>proporción </w:t>
      </w:r>
      <w:r>
        <w:rPr>
          <w:color w:val="636466"/>
          <w:w w:val="105"/>
          <w:sz w:val="22"/>
        </w:rPr>
        <w:t>restante demuestra una participación equilibrada entre investigadores institucionales y</w:t>
      </w:r>
      <w:r>
        <w:rPr>
          <w:color w:val="636466"/>
          <w:spacing w:val="-11"/>
          <w:w w:val="105"/>
          <w:sz w:val="22"/>
        </w:rPr>
        <w:t> </w:t>
      </w:r>
      <w:r>
        <w:rPr>
          <w:color w:val="636466"/>
          <w:w w:val="105"/>
          <w:sz w:val="22"/>
        </w:rPr>
        <w:t>aquellos</w:t>
      </w:r>
      <w:r>
        <w:rPr>
          <w:color w:val="636466"/>
          <w:spacing w:val="-11"/>
          <w:w w:val="105"/>
          <w:sz w:val="22"/>
        </w:rPr>
        <w:t> </w:t>
      </w:r>
      <w:r>
        <w:rPr>
          <w:color w:val="636466"/>
          <w:w w:val="105"/>
          <w:sz w:val="22"/>
        </w:rPr>
        <w:t>de</w:t>
      </w:r>
      <w:r>
        <w:rPr>
          <w:color w:val="636466"/>
          <w:spacing w:val="-11"/>
          <w:w w:val="105"/>
          <w:sz w:val="22"/>
        </w:rPr>
        <w:t> </w:t>
      </w:r>
      <w:r>
        <w:rPr>
          <w:color w:val="636466"/>
          <w:w w:val="105"/>
          <w:sz w:val="22"/>
        </w:rPr>
        <w:t>entidades</w:t>
      </w:r>
      <w:r>
        <w:rPr>
          <w:color w:val="636466"/>
          <w:spacing w:val="-11"/>
          <w:w w:val="105"/>
          <w:sz w:val="22"/>
        </w:rPr>
        <w:t> </w:t>
      </w:r>
      <w:r>
        <w:rPr>
          <w:color w:val="636466"/>
          <w:w w:val="105"/>
          <w:sz w:val="22"/>
        </w:rPr>
        <w:t>en</w:t>
      </w:r>
      <w:r>
        <w:rPr>
          <w:color w:val="636466"/>
          <w:spacing w:val="-11"/>
          <w:w w:val="105"/>
          <w:sz w:val="22"/>
        </w:rPr>
        <w:t> </w:t>
      </w:r>
      <w:r>
        <w:rPr>
          <w:color w:val="636466"/>
          <w:w w:val="105"/>
          <w:sz w:val="22"/>
        </w:rPr>
        <w:t>el</w:t>
      </w:r>
      <w:r>
        <w:rPr>
          <w:color w:val="636466"/>
          <w:spacing w:val="-11"/>
          <w:w w:val="105"/>
          <w:sz w:val="22"/>
        </w:rPr>
        <w:t> </w:t>
      </w:r>
      <w:r>
        <w:rPr>
          <w:color w:val="636466"/>
          <w:w w:val="105"/>
          <w:sz w:val="22"/>
        </w:rPr>
        <w:t>extranjero.</w:t>
      </w:r>
    </w:p>
    <w:p>
      <w:pPr>
        <w:pStyle w:val="ListParagraph"/>
        <w:numPr>
          <w:ilvl w:val="0"/>
          <w:numId w:val="3"/>
        </w:numPr>
        <w:tabs>
          <w:tab w:pos="463" w:val="left" w:leader="none"/>
        </w:tabs>
        <w:spacing w:line="211" w:lineRule="auto" w:before="0" w:after="0"/>
        <w:ind w:left="462" w:right="117" w:hanging="360"/>
        <w:jc w:val="both"/>
        <w:rPr>
          <w:rFonts w:ascii="Palatino Linotype" w:hAnsi="Palatino Linotype"/>
          <w:color w:val="0072BC"/>
          <w:sz w:val="22"/>
        </w:rPr>
      </w:pPr>
      <w:r>
        <w:rPr>
          <w:rFonts w:ascii="Palatino Linotype" w:hAnsi="Palatino Linotype"/>
          <w:i/>
          <w:color w:val="808285"/>
          <w:w w:val="105"/>
          <w:sz w:val="22"/>
        </w:rPr>
        <w:t>Revista</w:t>
      </w:r>
      <w:r>
        <w:rPr>
          <w:rFonts w:ascii="Palatino Linotype" w:hAnsi="Palatino Linotype"/>
          <w:i/>
          <w:color w:val="808285"/>
          <w:spacing w:val="-31"/>
          <w:w w:val="105"/>
          <w:sz w:val="22"/>
        </w:rPr>
        <w:t> </w:t>
      </w:r>
      <w:r>
        <w:rPr>
          <w:rFonts w:ascii="Palatino Linotype" w:hAnsi="Palatino Linotype"/>
          <w:i/>
          <w:color w:val="808285"/>
          <w:spacing w:val="-4"/>
          <w:w w:val="105"/>
          <w:sz w:val="22"/>
        </w:rPr>
        <w:t>chapingo.</w:t>
      </w:r>
      <w:r>
        <w:rPr>
          <w:rFonts w:ascii="Palatino Linotype" w:hAnsi="Palatino Linotype"/>
          <w:i/>
          <w:color w:val="808285"/>
          <w:spacing w:val="-31"/>
          <w:w w:val="105"/>
          <w:sz w:val="22"/>
        </w:rPr>
        <w:t> </w:t>
      </w:r>
      <w:r>
        <w:rPr>
          <w:rFonts w:ascii="Palatino Linotype" w:hAnsi="Palatino Linotype"/>
          <w:i/>
          <w:color w:val="808285"/>
          <w:w w:val="105"/>
          <w:sz w:val="22"/>
        </w:rPr>
        <w:t>Serie</w:t>
      </w:r>
      <w:r>
        <w:rPr>
          <w:rFonts w:ascii="Palatino Linotype" w:hAnsi="Palatino Linotype"/>
          <w:i/>
          <w:color w:val="808285"/>
          <w:spacing w:val="-31"/>
          <w:w w:val="105"/>
          <w:sz w:val="22"/>
        </w:rPr>
        <w:t> </w:t>
      </w:r>
      <w:r>
        <w:rPr>
          <w:rFonts w:ascii="Palatino Linotype" w:hAnsi="Palatino Linotype"/>
          <w:i/>
          <w:color w:val="808285"/>
          <w:w w:val="105"/>
          <w:sz w:val="22"/>
        </w:rPr>
        <w:t>ciencias</w:t>
      </w:r>
      <w:r>
        <w:rPr>
          <w:rFonts w:ascii="Palatino Linotype" w:hAnsi="Palatino Linotype"/>
          <w:i/>
          <w:color w:val="808285"/>
          <w:spacing w:val="-31"/>
          <w:w w:val="105"/>
          <w:sz w:val="22"/>
        </w:rPr>
        <w:t> </w:t>
      </w:r>
      <w:r>
        <w:rPr>
          <w:rFonts w:ascii="Palatino Linotype" w:hAnsi="Palatino Linotype"/>
          <w:i/>
          <w:color w:val="808285"/>
          <w:spacing w:val="-3"/>
          <w:w w:val="105"/>
          <w:sz w:val="22"/>
        </w:rPr>
        <w:t>forestales</w:t>
      </w:r>
      <w:r>
        <w:rPr>
          <w:rFonts w:ascii="Palatino Linotype" w:hAnsi="Palatino Linotype"/>
          <w:i/>
          <w:color w:val="808285"/>
          <w:spacing w:val="-31"/>
          <w:w w:val="105"/>
          <w:sz w:val="22"/>
        </w:rPr>
        <w:t> </w:t>
      </w:r>
      <w:r>
        <w:rPr>
          <w:rFonts w:ascii="Palatino Linotype" w:hAnsi="Palatino Linotype"/>
          <w:i/>
          <w:color w:val="808285"/>
          <w:w w:val="105"/>
          <w:sz w:val="22"/>
        </w:rPr>
        <w:t>y</w:t>
      </w:r>
      <w:r>
        <w:rPr>
          <w:rFonts w:ascii="Palatino Linotype" w:hAnsi="Palatino Linotype"/>
          <w:i/>
          <w:color w:val="808285"/>
          <w:spacing w:val="-31"/>
          <w:w w:val="105"/>
          <w:sz w:val="22"/>
        </w:rPr>
        <w:t> </w:t>
      </w:r>
      <w:r>
        <w:rPr>
          <w:rFonts w:ascii="Palatino Linotype" w:hAnsi="Palatino Linotype"/>
          <w:i/>
          <w:color w:val="808285"/>
          <w:w w:val="105"/>
          <w:sz w:val="22"/>
        </w:rPr>
        <w:t>del</w:t>
      </w:r>
      <w:r>
        <w:rPr>
          <w:rFonts w:ascii="Palatino Linotype" w:hAnsi="Palatino Linotype"/>
          <w:i/>
          <w:color w:val="808285"/>
          <w:spacing w:val="-31"/>
          <w:w w:val="105"/>
          <w:sz w:val="22"/>
        </w:rPr>
        <w:t> </w:t>
      </w:r>
      <w:r>
        <w:rPr>
          <w:rFonts w:ascii="Palatino Linotype" w:hAnsi="Palatino Linotype"/>
          <w:i/>
          <w:color w:val="808285"/>
          <w:spacing w:val="-4"/>
          <w:w w:val="105"/>
          <w:sz w:val="22"/>
        </w:rPr>
        <w:t>ambiente</w:t>
      </w:r>
      <w:r>
        <w:rPr>
          <w:color w:val="636466"/>
          <w:spacing w:val="-4"/>
          <w:w w:val="105"/>
          <w:sz w:val="22"/>
        </w:rPr>
        <w:t>,</w:t>
      </w:r>
      <w:r>
        <w:rPr>
          <w:color w:val="636466"/>
          <w:spacing w:val="-31"/>
          <w:w w:val="105"/>
          <w:sz w:val="22"/>
        </w:rPr>
        <w:t> </w:t>
      </w:r>
      <w:r>
        <w:rPr>
          <w:color w:val="636466"/>
          <w:w w:val="105"/>
          <w:sz w:val="22"/>
        </w:rPr>
        <w:t>que publica la Universidad </w:t>
      </w:r>
      <w:r>
        <w:rPr>
          <w:color w:val="636466"/>
          <w:spacing w:val="-3"/>
          <w:w w:val="105"/>
          <w:sz w:val="22"/>
        </w:rPr>
        <w:t>Autónoma </w:t>
      </w:r>
      <w:r>
        <w:rPr>
          <w:color w:val="636466"/>
          <w:w w:val="105"/>
          <w:sz w:val="22"/>
        </w:rPr>
        <w:t>de Chapingo, aglutina </w:t>
      </w:r>
      <w:r>
        <w:rPr>
          <w:rFonts w:ascii="Palatino Linotype" w:hAnsi="Palatino Linotype"/>
          <w:b/>
          <w:color w:val="0072BC"/>
          <w:spacing w:val="-5"/>
          <w:w w:val="105"/>
          <w:sz w:val="22"/>
        </w:rPr>
        <w:t>17 </w:t>
      </w:r>
      <w:r>
        <w:rPr>
          <w:color w:val="636466"/>
          <w:w w:val="105"/>
          <w:sz w:val="22"/>
        </w:rPr>
        <w:t>artículos elaborados en su totalidad mediante colaboración académica, donde más de la mitad corresponde a investi- gadores nacionales no institucionales, seguidos de aquellos vinculados a la </w:t>
      </w:r>
      <w:r>
        <w:rPr>
          <w:color w:val="58595B"/>
          <w:w w:val="105"/>
          <w:sz w:val="22"/>
        </w:rPr>
        <w:t>uanl</w:t>
      </w:r>
      <w:r>
        <w:rPr>
          <w:color w:val="636466"/>
          <w:w w:val="105"/>
          <w:sz w:val="22"/>
        </w:rPr>
        <w:t>, así como de coautores extranjeros en el último de los</w:t>
      </w:r>
      <w:r>
        <w:rPr>
          <w:color w:val="636466"/>
          <w:spacing w:val="-2"/>
          <w:w w:val="105"/>
          <w:sz w:val="22"/>
        </w:rPr>
        <w:t> </w:t>
      </w:r>
      <w:r>
        <w:rPr>
          <w:color w:val="636466"/>
          <w:w w:val="105"/>
          <w:sz w:val="22"/>
        </w:rPr>
        <w:t>términos.</w:t>
      </w:r>
    </w:p>
    <w:p>
      <w:pPr>
        <w:pStyle w:val="ListParagraph"/>
        <w:numPr>
          <w:ilvl w:val="0"/>
          <w:numId w:val="3"/>
        </w:numPr>
        <w:tabs>
          <w:tab w:pos="463" w:val="left" w:leader="none"/>
        </w:tabs>
        <w:spacing w:line="260" w:lineRule="exact" w:before="13" w:after="0"/>
        <w:ind w:left="462" w:right="117" w:hanging="360"/>
        <w:jc w:val="both"/>
        <w:rPr>
          <w:rFonts w:ascii="Palatino Linotype" w:hAnsi="Palatino Linotype"/>
          <w:color w:val="0072BC"/>
          <w:sz w:val="22"/>
        </w:rPr>
      </w:pPr>
      <w:r>
        <w:rPr>
          <w:rFonts w:ascii="Palatino Linotype" w:hAnsi="Palatino Linotype"/>
          <w:i/>
          <w:color w:val="808285"/>
          <w:spacing w:val="-3"/>
          <w:w w:val="105"/>
          <w:sz w:val="22"/>
        </w:rPr>
        <w:t>Madera </w:t>
      </w:r>
      <w:r>
        <w:rPr>
          <w:rFonts w:ascii="Palatino Linotype" w:hAnsi="Palatino Linotype"/>
          <w:i/>
          <w:color w:val="808285"/>
          <w:w w:val="105"/>
          <w:sz w:val="22"/>
        </w:rPr>
        <w:t>y </w:t>
      </w:r>
      <w:r>
        <w:rPr>
          <w:rFonts w:ascii="Palatino Linotype" w:hAnsi="Palatino Linotype"/>
          <w:i/>
          <w:color w:val="808285"/>
          <w:spacing w:val="-3"/>
          <w:w w:val="105"/>
          <w:sz w:val="22"/>
        </w:rPr>
        <w:t>Bosques</w:t>
      </w:r>
      <w:r>
        <w:rPr>
          <w:color w:val="636466"/>
          <w:spacing w:val="-3"/>
          <w:w w:val="105"/>
          <w:sz w:val="22"/>
        </w:rPr>
        <w:t>, </w:t>
      </w:r>
      <w:r>
        <w:rPr>
          <w:color w:val="636466"/>
          <w:w w:val="105"/>
          <w:sz w:val="22"/>
        </w:rPr>
        <w:t>editada por el Instituto de Ecología </w:t>
      </w:r>
      <w:r>
        <w:rPr>
          <w:color w:val="58595B"/>
          <w:spacing w:val="-4"/>
          <w:w w:val="105"/>
          <w:sz w:val="22"/>
        </w:rPr>
        <w:t>a.c.</w:t>
      </w:r>
      <w:r>
        <w:rPr>
          <w:color w:val="636466"/>
          <w:spacing w:val="-4"/>
          <w:w w:val="105"/>
          <w:sz w:val="22"/>
        </w:rPr>
        <w:t>, </w:t>
      </w:r>
      <w:r>
        <w:rPr>
          <w:color w:val="636466"/>
          <w:w w:val="105"/>
          <w:sz w:val="22"/>
        </w:rPr>
        <w:t>reúne </w:t>
      </w:r>
      <w:r>
        <w:rPr>
          <w:rFonts w:ascii="Palatino Linotype" w:hAnsi="Palatino Linotype"/>
          <w:b/>
          <w:color w:val="0072BC"/>
          <w:w w:val="105"/>
          <w:sz w:val="22"/>
        </w:rPr>
        <w:t>14 </w:t>
      </w:r>
      <w:r>
        <w:rPr>
          <w:color w:val="636466"/>
          <w:w w:val="105"/>
          <w:sz w:val="22"/>
        </w:rPr>
        <w:t>artículos escritos </w:t>
      </w:r>
      <w:r>
        <w:rPr>
          <w:rFonts w:ascii="Palatino Linotype" w:hAnsi="Palatino Linotype"/>
          <w:b/>
          <w:color w:val="0072BC"/>
          <w:spacing w:val="-4"/>
          <w:w w:val="105"/>
          <w:sz w:val="22"/>
        </w:rPr>
        <w:t>100% </w:t>
      </w:r>
      <w:r>
        <w:rPr>
          <w:color w:val="636466"/>
          <w:w w:val="105"/>
          <w:sz w:val="22"/>
        </w:rPr>
        <w:t>mediante colaboración académica, prioritariamente entre investigadores afiliados a otras universidades nacionales, seguidos de la participación de pares</w:t>
      </w:r>
      <w:r>
        <w:rPr>
          <w:color w:val="636466"/>
          <w:spacing w:val="-1"/>
          <w:w w:val="105"/>
          <w:sz w:val="22"/>
        </w:rPr>
        <w:t> </w:t>
      </w:r>
      <w:r>
        <w:rPr>
          <w:color w:val="636466"/>
          <w:w w:val="105"/>
          <w:sz w:val="22"/>
        </w:rPr>
        <w:t>extranjeros.</w:t>
      </w:r>
    </w:p>
    <w:p>
      <w:pPr>
        <w:spacing w:after="0" w:line="260" w:lineRule="exact"/>
        <w:jc w:val="both"/>
        <w:rPr>
          <w:rFonts w:ascii="Palatino Linotype" w:hAnsi="Palatino Linotype"/>
          <w:sz w:val="22"/>
        </w:rPr>
        <w:sectPr>
          <w:type w:val="continuous"/>
          <w:pgSz w:w="12240" w:h="15840"/>
          <w:pgMar w:top="1500" w:bottom="280" w:left="1720" w:right="1180"/>
          <w:cols w:num="2" w:equalWidth="0">
            <w:col w:w="2201" w:space="1197"/>
            <w:col w:w="5942"/>
          </w:cols>
        </w:sect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ind w:left="120"/>
        <w:rPr>
          <w:sz w:val="20"/>
        </w:rPr>
      </w:pPr>
      <w:r>
        <w:rPr>
          <w:sz w:val="20"/>
        </w:rPr>
        <w:pict>
          <v:group style="width:490pt;height:19.850pt;mso-position-horizontal-relative:char;mso-position-vertical-relative:line" coordorigin="0,0" coordsize="9800,397">
            <v:rect style="position:absolute;left:0;top:0;width:9800;height:397" filled="true" fillcolor="#e6e7e8" stroked="false">
              <v:fill type="solid"/>
            </v:rect>
            <v:shape style="position:absolute;left:5061;top:104;width:170;height:170" type="#_x0000_t75" stroked="false">
              <v:imagedata r:id="rId615" o:title=""/>
            </v:shape>
            <v:shape style="position:absolute;left:8388;top:104;width:170;height:170" type="#_x0000_t75" stroked="false">
              <v:imagedata r:id="rId616" o:title=""/>
            </v:shape>
            <v:shape style="position:absolute;left:6756;top:212;width:154;height:154" coordorigin="6756,212" coordsize="154,154" path="m6900,212l6765,212,6756,221,6756,356,6765,365,6900,365,6909,356,6909,221,6900,212xe" filled="true" fillcolor="#8a8c8e" stroked="false">
              <v:path arrowok="t"/>
              <v:fill type="solid"/>
            </v:shape>
            <v:shape style="position:absolute;left:6805;top:246;width:57;height:86" coordorigin="6805,246" coordsize="57,86" path="m6861,246l6817,246,6812,247,6806,253,6805,258,6805,321,6808,327,6818,331,6820,331,6861,331,6861,313,6826,313,6825,312,6824,311,6823,310,6823,308,6823,268,6823,266,6825,264,6827,264,6861,264,6861,246xe" filled="true" fillcolor="#ffffff" stroked="false">
              <v:path arrowok="t"/>
              <v:fill type="solid"/>
            </v:shape>
            <v:shape style="position:absolute;left:6712;top:32;width:154;height:154" coordorigin="6712,32" coordsize="154,154" path="m6857,32l6721,32,6712,40,6712,176,6721,185,6857,185,6865,176,6865,40,6857,32xe" filled="true" fillcolor="#8a8c8e" stroked="false">
              <v:path arrowok="t"/>
              <v:fill type="solid"/>
            </v:shape>
            <v:shape style="position:absolute;left:6758;top:66;width:62;height:86" coordorigin="6758,66" coordsize="62,86" path="m6806,66l6758,66,6758,151,6777,151,6777,120,6808,120,6812,119,6815,116,6818,113,6819,109,6819,102,6777,102,6777,84,6819,84,6819,77,6818,73,6811,67,6806,66xm6819,84l6796,84,6799,84,6801,86,6801,88,6801,99,6800,100,6798,101,6797,102,6819,102,6819,84xe" filled="true" fillcolor="#ffffff" stroked="false">
              <v:path arrowok="t"/>
              <v:fill type="solid"/>
            </v:shape>
            <v:shape style="position:absolute;left:1023;top:98;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5238;top:98;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6876;top:27;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8568;top:98;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v:group>
        </w:pict>
      </w:r>
      <w:r>
        <w:rPr>
          <w:sz w:val="20"/>
        </w:rPr>
      </w:r>
    </w:p>
    <w:p>
      <w:pPr>
        <w:pStyle w:val="BodyText"/>
        <w:spacing w:before="12"/>
        <w:rPr>
          <w:sz w:val="7"/>
        </w:rPr>
      </w:pPr>
    </w:p>
    <w:p>
      <w:pPr>
        <w:spacing w:after="0"/>
        <w:rPr>
          <w:sz w:val="7"/>
        </w:rPr>
        <w:sectPr>
          <w:footerReference w:type="even" r:id="rId657"/>
          <w:footerReference w:type="default" r:id="rId658"/>
          <w:pgSz w:w="12240" w:h="15840"/>
          <w:pgMar w:footer="475" w:header="440" w:top="640" w:bottom="660" w:left="1020" w:right="1200"/>
          <w:pgNumType w:start="70"/>
        </w:sectPr>
      </w:pPr>
    </w:p>
    <w:p>
      <w:pPr>
        <w:spacing w:before="56"/>
        <w:ind w:left="1824" w:right="-13" w:firstLine="0"/>
        <w:jc w:val="left"/>
        <w:rPr>
          <w:rFonts w:ascii="Palatino Linotype" w:hAnsi="Palatino Linotype"/>
          <w:i/>
          <w:sz w:val="14"/>
        </w:rPr>
      </w:pPr>
      <w:r>
        <w:rPr/>
        <w:drawing>
          <wp:anchor distT="0" distB="0" distL="0" distR="0" allowOverlap="1" layoutInCell="1" locked="0" behindDoc="0" simplePos="0" relativeHeight="22168">
            <wp:simplePos x="0" y="0"/>
            <wp:positionH relativeFrom="page">
              <wp:posOffset>850976</wp:posOffset>
            </wp:positionH>
            <wp:positionV relativeFrom="paragraph">
              <wp:posOffset>39983</wp:posOffset>
            </wp:positionV>
            <wp:extent cx="838200" cy="455041"/>
            <wp:effectExtent l="0" t="0" r="0" b="0"/>
            <wp:wrapNone/>
            <wp:docPr id="493" name="image584.jpeg" descr=""/>
            <wp:cNvGraphicFramePr>
              <a:graphicFrameLocks noChangeAspect="1"/>
            </wp:cNvGraphicFramePr>
            <a:graphic>
              <a:graphicData uri="http://schemas.openxmlformats.org/drawingml/2006/picture">
                <pic:pic>
                  <pic:nvPicPr>
                    <pic:cNvPr id="494" name="image584.jpeg"/>
                    <pic:cNvPicPr/>
                  </pic:nvPicPr>
                  <pic:blipFill>
                    <a:blip r:embed="rId659" cstate="print"/>
                    <a:stretch>
                      <a:fillRect/>
                    </a:stretch>
                  </pic:blipFill>
                  <pic:spPr>
                    <a:xfrm>
                      <a:off x="0" y="0"/>
                      <a:ext cx="838200" cy="455041"/>
                    </a:xfrm>
                    <a:prstGeom prst="rect">
                      <a:avLst/>
                    </a:prstGeom>
                  </pic:spPr>
                </pic:pic>
              </a:graphicData>
            </a:graphic>
          </wp:anchor>
        </w:drawing>
      </w:r>
      <w:r>
        <w:rPr>
          <w:rFonts w:ascii="Palatino Linotype" w:hAnsi="Palatino Linotype"/>
          <w:i/>
          <w:color w:val="58595B"/>
          <w:sz w:val="14"/>
        </w:rPr>
        <w:t>Veterinaria México</w:t>
      </w:r>
    </w:p>
    <w:p>
      <w:pPr>
        <w:spacing w:before="7"/>
        <w:ind w:left="1824" w:right="-13" w:firstLine="0"/>
        <w:jc w:val="left"/>
        <w:rPr>
          <w:rFonts w:ascii="Times New Roman"/>
          <w:sz w:val="14"/>
        </w:rPr>
      </w:pPr>
      <w:r>
        <w:rPr>
          <w:rFonts w:ascii="Times New Roman"/>
          <w:color w:val="58595B"/>
          <w:sz w:val="14"/>
        </w:rPr>
        <w:t>0301-5092</w:t>
      </w:r>
    </w:p>
    <w:p>
      <w:pPr>
        <w:spacing w:line="268" w:lineRule="auto" w:before="19"/>
        <w:ind w:left="1824" w:right="-13" w:firstLine="0"/>
        <w:jc w:val="left"/>
        <w:rPr>
          <w:rFonts w:ascii="Times New Roman" w:hAnsi="Times New Roman"/>
          <w:sz w:val="14"/>
        </w:rPr>
      </w:pPr>
      <w:r>
        <w:rPr>
          <w:rFonts w:ascii="Times New Roman" w:hAnsi="Times New Roman"/>
          <w:color w:val="58595B"/>
          <w:sz w:val="14"/>
        </w:rPr>
        <w:t>Universidad Nacional Autónoma de México Veterinaria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495" name="image585.png" descr=""/>
            <wp:cNvGraphicFramePr>
              <a:graphicFrameLocks noChangeAspect="1"/>
            </wp:cNvGraphicFramePr>
            <a:graphic>
              <a:graphicData uri="http://schemas.openxmlformats.org/drawingml/2006/picture">
                <pic:pic>
                  <pic:nvPicPr>
                    <pic:cNvPr id="496" name="image585.png"/>
                    <pic:cNvPicPr/>
                  </pic:nvPicPr>
                  <pic:blipFill>
                    <a:blip r:embed="rId660"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pStyle w:val="BodyText"/>
        <w:spacing w:before="9"/>
        <w:rPr>
          <w:rFonts w:ascii="Times New Roman"/>
          <w:sz w:val="11"/>
        </w:rPr>
      </w:pPr>
    </w:p>
    <w:p>
      <w:pPr>
        <w:spacing w:line="177" w:lineRule="auto" w:before="0"/>
        <w:ind w:left="1824" w:right="76" w:firstLine="0"/>
        <w:jc w:val="left"/>
        <w:rPr>
          <w:rFonts w:ascii="Palatino Linotype"/>
          <w:i/>
          <w:sz w:val="14"/>
        </w:rPr>
      </w:pPr>
      <w:r>
        <w:rPr/>
        <w:drawing>
          <wp:anchor distT="0" distB="0" distL="0" distR="0" allowOverlap="1" layoutInCell="1" locked="0" behindDoc="0" simplePos="0" relativeHeight="22192">
            <wp:simplePos x="0" y="0"/>
            <wp:positionH relativeFrom="page">
              <wp:posOffset>850976</wp:posOffset>
            </wp:positionH>
            <wp:positionV relativeFrom="paragraph">
              <wp:posOffset>-19841</wp:posOffset>
            </wp:positionV>
            <wp:extent cx="838200" cy="455041"/>
            <wp:effectExtent l="0" t="0" r="0" b="0"/>
            <wp:wrapNone/>
            <wp:docPr id="497" name="image586.jpeg" descr=""/>
            <wp:cNvGraphicFramePr>
              <a:graphicFrameLocks noChangeAspect="1"/>
            </wp:cNvGraphicFramePr>
            <a:graphic>
              <a:graphicData uri="http://schemas.openxmlformats.org/drawingml/2006/picture">
                <pic:pic>
                  <pic:nvPicPr>
                    <pic:cNvPr id="498" name="image586.jpeg"/>
                    <pic:cNvPicPr/>
                  </pic:nvPicPr>
                  <pic:blipFill>
                    <a:blip r:embed="rId661"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Revista</w:t>
      </w:r>
      <w:r>
        <w:rPr>
          <w:rFonts w:ascii="Palatino Linotype"/>
          <w:i/>
          <w:color w:val="58595B"/>
          <w:spacing w:val="-19"/>
          <w:sz w:val="14"/>
        </w:rPr>
        <w:t> </w:t>
      </w:r>
      <w:r>
        <w:rPr>
          <w:rFonts w:ascii="Palatino Linotype"/>
          <w:i/>
          <w:color w:val="58595B"/>
          <w:sz w:val="14"/>
        </w:rPr>
        <w:t>Chapingo.</w:t>
      </w:r>
      <w:r>
        <w:rPr>
          <w:rFonts w:ascii="Palatino Linotype"/>
          <w:i/>
          <w:color w:val="58595B"/>
          <w:spacing w:val="-19"/>
          <w:sz w:val="14"/>
        </w:rPr>
        <w:t> </w:t>
      </w:r>
      <w:r>
        <w:rPr>
          <w:rFonts w:ascii="Palatino Linotype"/>
          <w:i/>
          <w:color w:val="58595B"/>
          <w:sz w:val="14"/>
        </w:rPr>
        <w:t>Serie</w:t>
      </w:r>
      <w:r>
        <w:rPr>
          <w:rFonts w:ascii="Palatino Linotype"/>
          <w:i/>
          <w:color w:val="58595B"/>
          <w:spacing w:val="-19"/>
          <w:sz w:val="14"/>
        </w:rPr>
        <w:t> </w:t>
      </w:r>
      <w:r>
        <w:rPr>
          <w:rFonts w:ascii="Palatino Linotype"/>
          <w:i/>
          <w:color w:val="58595B"/>
          <w:sz w:val="14"/>
        </w:rPr>
        <w:t>ciencias</w:t>
      </w:r>
      <w:r>
        <w:rPr>
          <w:rFonts w:ascii="Palatino Linotype"/>
          <w:i/>
          <w:color w:val="58595B"/>
          <w:spacing w:val="-19"/>
          <w:sz w:val="14"/>
        </w:rPr>
        <w:t> </w:t>
      </w:r>
      <w:r>
        <w:rPr>
          <w:rFonts w:ascii="Palatino Linotype"/>
          <w:i/>
          <w:color w:val="58595B"/>
          <w:sz w:val="14"/>
        </w:rPr>
        <w:t>forestales</w:t>
      </w:r>
      <w:r>
        <w:rPr>
          <w:rFonts w:ascii="Palatino Linotype"/>
          <w:i/>
          <w:color w:val="58595B"/>
          <w:spacing w:val="-19"/>
          <w:sz w:val="14"/>
        </w:rPr>
        <w:t> </w:t>
      </w:r>
      <w:r>
        <w:rPr>
          <w:rFonts w:ascii="Palatino Linotype"/>
          <w:i/>
          <w:color w:val="58595B"/>
          <w:sz w:val="14"/>
        </w:rPr>
        <w:t>y </w:t>
      </w:r>
      <w:r>
        <w:rPr>
          <w:rFonts w:ascii="Palatino Linotype"/>
          <w:i/>
          <w:color w:val="58595B"/>
          <w:sz w:val="14"/>
        </w:rPr>
        <w:t>del</w:t>
      </w:r>
      <w:r>
        <w:rPr>
          <w:rFonts w:ascii="Palatino Linotype"/>
          <w:i/>
          <w:color w:val="58595B"/>
          <w:spacing w:val="1"/>
          <w:sz w:val="14"/>
        </w:rPr>
        <w:t> </w:t>
      </w:r>
      <w:r>
        <w:rPr>
          <w:rFonts w:ascii="Palatino Linotype"/>
          <w:i/>
          <w:color w:val="58595B"/>
          <w:sz w:val="14"/>
        </w:rPr>
        <w:t>ambiente</w:t>
      </w:r>
    </w:p>
    <w:p>
      <w:pPr>
        <w:spacing w:line="129" w:lineRule="exact" w:before="0"/>
        <w:ind w:left="1824" w:right="-13" w:firstLine="0"/>
        <w:jc w:val="left"/>
        <w:rPr>
          <w:rFonts w:ascii="Times New Roman"/>
          <w:sz w:val="14"/>
        </w:rPr>
      </w:pPr>
      <w:r>
        <w:rPr>
          <w:rFonts w:ascii="Times New Roman"/>
          <w:color w:val="58595B"/>
          <w:sz w:val="14"/>
        </w:rPr>
        <w:t>2007-3828</w:t>
      </w:r>
    </w:p>
    <w:p>
      <w:pPr>
        <w:spacing w:line="140" w:lineRule="exact" w:before="8"/>
        <w:ind w:left="1824" w:right="-13" w:firstLine="0"/>
        <w:jc w:val="left"/>
        <w:rPr>
          <w:rFonts w:ascii="Times New Roman" w:hAnsi="Times New Roman"/>
          <w:sz w:val="14"/>
        </w:rPr>
      </w:pPr>
      <w:r>
        <w:rPr>
          <w:rFonts w:ascii="Times New Roman" w:hAnsi="Times New Roman"/>
          <w:color w:val="58595B"/>
          <w:sz w:val="14"/>
        </w:rPr>
        <w:t>Universidad Autónoma Chapingo Agrociencias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60" cy="85725"/>
            <wp:effectExtent l="0" t="0" r="0" b="0"/>
            <wp:docPr id="499" name="image587.png" descr=""/>
            <wp:cNvGraphicFramePr>
              <a:graphicFrameLocks noChangeAspect="1"/>
            </wp:cNvGraphicFramePr>
            <a:graphic>
              <a:graphicData uri="http://schemas.openxmlformats.org/drawingml/2006/picture">
                <pic:pic>
                  <pic:nvPicPr>
                    <pic:cNvPr id="500" name="image587.png"/>
                    <pic:cNvPicPr/>
                  </pic:nvPicPr>
                  <pic:blipFill>
                    <a:blip r:embed="rId662" cstate="print"/>
                    <a:stretch>
                      <a:fillRect/>
                    </a:stretch>
                  </pic:blipFill>
                  <pic:spPr>
                    <a:xfrm>
                      <a:off x="0" y="0"/>
                      <a:ext cx="126060" cy="85725"/>
                    </a:xfrm>
                    <a:prstGeom prst="rect">
                      <a:avLst/>
                    </a:prstGeom>
                  </pic:spPr>
                </pic:pic>
              </a:graphicData>
            </a:graphic>
          </wp:inline>
        </w:drawing>
      </w:r>
      <w:r>
        <w:rPr>
          <w:rFonts w:ascii="Times New Roman"/>
          <w:position w:val="-2"/>
          <w:sz w:val="13"/>
        </w:rPr>
      </w:r>
    </w:p>
    <w:p>
      <w:pPr>
        <w:spacing w:before="99"/>
        <w:ind w:left="1824" w:right="-13" w:firstLine="0"/>
        <w:jc w:val="left"/>
        <w:rPr>
          <w:rFonts w:ascii="Palatino Linotype"/>
          <w:i/>
          <w:sz w:val="14"/>
        </w:rPr>
      </w:pPr>
      <w:r>
        <w:rPr/>
        <w:drawing>
          <wp:anchor distT="0" distB="0" distL="0" distR="0" allowOverlap="1" layoutInCell="1" locked="0" behindDoc="0" simplePos="0" relativeHeight="22216">
            <wp:simplePos x="0" y="0"/>
            <wp:positionH relativeFrom="page">
              <wp:posOffset>850976</wp:posOffset>
            </wp:positionH>
            <wp:positionV relativeFrom="paragraph">
              <wp:posOffset>67273</wp:posOffset>
            </wp:positionV>
            <wp:extent cx="838200" cy="455053"/>
            <wp:effectExtent l="0" t="0" r="0" b="0"/>
            <wp:wrapNone/>
            <wp:docPr id="501" name="image588.jpeg" descr=""/>
            <wp:cNvGraphicFramePr>
              <a:graphicFrameLocks noChangeAspect="1"/>
            </wp:cNvGraphicFramePr>
            <a:graphic>
              <a:graphicData uri="http://schemas.openxmlformats.org/drawingml/2006/picture">
                <pic:pic>
                  <pic:nvPicPr>
                    <pic:cNvPr id="502" name="image588.jpeg"/>
                    <pic:cNvPicPr/>
                  </pic:nvPicPr>
                  <pic:blipFill>
                    <a:blip r:embed="rId663" cstate="print"/>
                    <a:stretch>
                      <a:fillRect/>
                    </a:stretch>
                  </pic:blipFill>
                  <pic:spPr>
                    <a:xfrm>
                      <a:off x="0" y="0"/>
                      <a:ext cx="838200" cy="455053"/>
                    </a:xfrm>
                    <a:prstGeom prst="rect">
                      <a:avLst/>
                    </a:prstGeom>
                  </pic:spPr>
                </pic:pic>
              </a:graphicData>
            </a:graphic>
          </wp:anchor>
        </w:drawing>
      </w:r>
      <w:r>
        <w:rPr>
          <w:rFonts w:ascii="Palatino Linotype"/>
          <w:i/>
          <w:color w:val="58595B"/>
          <w:sz w:val="14"/>
        </w:rPr>
        <w:t>Madera y Bosques</w:t>
      </w:r>
    </w:p>
    <w:p>
      <w:pPr>
        <w:spacing w:before="7"/>
        <w:ind w:left="1824" w:right="-13" w:firstLine="0"/>
        <w:jc w:val="left"/>
        <w:rPr>
          <w:rFonts w:ascii="Times New Roman"/>
          <w:sz w:val="14"/>
        </w:rPr>
      </w:pPr>
      <w:r>
        <w:rPr>
          <w:rFonts w:ascii="Times New Roman"/>
          <w:color w:val="58595B"/>
          <w:sz w:val="14"/>
        </w:rPr>
        <w:t>1405-0471</w:t>
      </w:r>
    </w:p>
    <w:p>
      <w:pPr>
        <w:spacing w:line="268" w:lineRule="auto" w:before="19"/>
        <w:ind w:left="1824" w:right="965" w:firstLine="0"/>
        <w:jc w:val="left"/>
        <w:rPr>
          <w:rFonts w:ascii="Times New Roman" w:hAnsi="Times New Roman"/>
          <w:sz w:val="14"/>
        </w:rPr>
      </w:pPr>
      <w:r>
        <w:rPr>
          <w:rFonts w:ascii="Times New Roman" w:hAnsi="Times New Roman"/>
          <w:color w:val="58595B"/>
          <w:w w:val="105"/>
          <w:sz w:val="14"/>
        </w:rPr>
        <w:t>Instituto de Ecología, a.c. </w:t>
      </w:r>
      <w:r>
        <w:rPr>
          <w:rFonts w:ascii="Times New Roman" w:hAnsi="Times New Roman"/>
          <w:color w:val="58595B"/>
          <w:sz w:val="14"/>
        </w:rPr>
        <w:t>Agrociencias (c)</w:t>
      </w:r>
    </w:p>
    <w:p>
      <w:pPr>
        <w:pStyle w:val="BodyText"/>
        <w:spacing w:before="7"/>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503" name="image587.png" descr=""/>
            <wp:cNvGraphicFramePr>
              <a:graphicFrameLocks noChangeAspect="1"/>
            </wp:cNvGraphicFramePr>
            <a:graphic>
              <a:graphicData uri="http://schemas.openxmlformats.org/drawingml/2006/picture">
                <pic:pic>
                  <pic:nvPicPr>
                    <pic:cNvPr id="504" name="image587.png"/>
                    <pic:cNvPicPr/>
                  </pic:nvPicPr>
                  <pic:blipFill>
                    <a:blip r:embed="rId662"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spacing w:before="99"/>
        <w:ind w:left="1824" w:right="-13" w:firstLine="0"/>
        <w:jc w:val="left"/>
        <w:rPr>
          <w:rFonts w:ascii="Palatino Linotype"/>
          <w:i/>
          <w:sz w:val="14"/>
        </w:rPr>
      </w:pPr>
      <w:r>
        <w:rPr/>
        <w:drawing>
          <wp:anchor distT="0" distB="0" distL="0" distR="0" allowOverlap="1" layoutInCell="1" locked="0" behindDoc="0" simplePos="0" relativeHeight="22240">
            <wp:simplePos x="0" y="0"/>
            <wp:positionH relativeFrom="page">
              <wp:posOffset>850976</wp:posOffset>
            </wp:positionH>
            <wp:positionV relativeFrom="paragraph">
              <wp:posOffset>67273</wp:posOffset>
            </wp:positionV>
            <wp:extent cx="838200" cy="455041"/>
            <wp:effectExtent l="0" t="0" r="0" b="0"/>
            <wp:wrapNone/>
            <wp:docPr id="505" name="image589.jpeg" descr=""/>
            <wp:cNvGraphicFramePr>
              <a:graphicFrameLocks noChangeAspect="1"/>
            </wp:cNvGraphicFramePr>
            <a:graphic>
              <a:graphicData uri="http://schemas.openxmlformats.org/drawingml/2006/picture">
                <pic:pic>
                  <pic:nvPicPr>
                    <pic:cNvPr id="506" name="image589.jpeg"/>
                    <pic:cNvPicPr/>
                  </pic:nvPicPr>
                  <pic:blipFill>
                    <a:blip r:embed="rId664" cstate="print"/>
                    <a:stretch>
                      <a:fillRect/>
                    </a:stretch>
                  </pic:blipFill>
                  <pic:spPr>
                    <a:xfrm>
                      <a:off x="0" y="0"/>
                      <a:ext cx="838200" cy="455041"/>
                    </a:xfrm>
                    <a:prstGeom prst="rect">
                      <a:avLst/>
                    </a:prstGeom>
                  </pic:spPr>
                </pic:pic>
              </a:graphicData>
            </a:graphic>
          </wp:anchor>
        </w:drawing>
      </w:r>
      <w:r>
        <w:rPr>
          <w:rFonts w:ascii="Palatino Linotype"/>
          <w:i/>
          <w:color w:val="58595B"/>
          <w:sz w:val="14"/>
        </w:rPr>
        <w:t>Revista Mexicana de Biodiversidad</w:t>
      </w:r>
    </w:p>
    <w:p>
      <w:pPr>
        <w:spacing w:before="7"/>
        <w:ind w:left="1824" w:right="-13" w:firstLine="0"/>
        <w:jc w:val="left"/>
        <w:rPr>
          <w:rFonts w:ascii="Times New Roman"/>
          <w:sz w:val="14"/>
        </w:rPr>
      </w:pPr>
      <w:r>
        <w:rPr>
          <w:rFonts w:ascii="Times New Roman"/>
          <w:color w:val="58595B"/>
          <w:sz w:val="14"/>
        </w:rPr>
        <w:t>1870-3453</w:t>
      </w:r>
    </w:p>
    <w:p>
      <w:pPr>
        <w:spacing w:line="268" w:lineRule="auto" w:before="19"/>
        <w:ind w:left="1824" w:right="-13" w:firstLine="0"/>
        <w:jc w:val="left"/>
        <w:rPr>
          <w:rFonts w:ascii="Times New Roman" w:hAnsi="Times New Roman"/>
          <w:sz w:val="14"/>
        </w:rPr>
      </w:pPr>
      <w:r>
        <w:rPr>
          <w:rFonts w:ascii="Times New Roman" w:hAnsi="Times New Roman"/>
          <w:color w:val="58595B"/>
          <w:sz w:val="14"/>
        </w:rPr>
        <w:t>Universidad Nacional Autónoma de México Biología (c)</w:t>
      </w:r>
    </w:p>
    <w:p>
      <w:pPr>
        <w:pStyle w:val="BodyText"/>
        <w:spacing w:before="7"/>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60" cy="85725"/>
            <wp:effectExtent l="0" t="0" r="0" b="0"/>
            <wp:docPr id="507" name="image587.png" descr=""/>
            <wp:cNvGraphicFramePr>
              <a:graphicFrameLocks noChangeAspect="1"/>
            </wp:cNvGraphicFramePr>
            <a:graphic>
              <a:graphicData uri="http://schemas.openxmlformats.org/drawingml/2006/picture">
                <pic:pic>
                  <pic:nvPicPr>
                    <pic:cNvPr id="508" name="image587.png"/>
                    <pic:cNvPicPr/>
                  </pic:nvPicPr>
                  <pic:blipFill>
                    <a:blip r:embed="rId662" cstate="print"/>
                    <a:stretch>
                      <a:fillRect/>
                    </a:stretch>
                  </pic:blipFill>
                  <pic:spPr>
                    <a:xfrm>
                      <a:off x="0" y="0"/>
                      <a:ext cx="126060" cy="85725"/>
                    </a:xfrm>
                    <a:prstGeom prst="rect">
                      <a:avLst/>
                    </a:prstGeom>
                  </pic:spPr>
                </pic:pic>
              </a:graphicData>
            </a:graphic>
          </wp:inline>
        </w:drawing>
      </w:r>
      <w:r>
        <w:rPr>
          <w:rFonts w:ascii="Times New Roman"/>
          <w:position w:val="-2"/>
          <w:sz w:val="13"/>
        </w:rPr>
      </w:r>
    </w:p>
    <w:p>
      <w:pPr>
        <w:spacing w:before="99"/>
        <w:ind w:left="1824" w:right="-13" w:firstLine="0"/>
        <w:jc w:val="left"/>
        <w:rPr>
          <w:rFonts w:ascii="Palatino Linotype" w:hAnsi="Palatino Linotype"/>
          <w:i/>
          <w:sz w:val="14"/>
        </w:rPr>
      </w:pPr>
      <w:r>
        <w:rPr/>
        <w:drawing>
          <wp:anchor distT="0" distB="0" distL="0" distR="0" allowOverlap="1" layoutInCell="1" locked="0" behindDoc="0" simplePos="0" relativeHeight="22264">
            <wp:simplePos x="0" y="0"/>
            <wp:positionH relativeFrom="page">
              <wp:posOffset>850976</wp:posOffset>
            </wp:positionH>
            <wp:positionV relativeFrom="paragraph">
              <wp:posOffset>67273</wp:posOffset>
            </wp:positionV>
            <wp:extent cx="838200" cy="455053"/>
            <wp:effectExtent l="0" t="0" r="0" b="0"/>
            <wp:wrapNone/>
            <wp:docPr id="509" name="image590.jpeg" descr=""/>
            <wp:cNvGraphicFramePr>
              <a:graphicFrameLocks noChangeAspect="1"/>
            </wp:cNvGraphicFramePr>
            <a:graphic>
              <a:graphicData uri="http://schemas.openxmlformats.org/drawingml/2006/picture">
                <pic:pic>
                  <pic:nvPicPr>
                    <pic:cNvPr id="510" name="image590.jpeg"/>
                    <pic:cNvPicPr/>
                  </pic:nvPicPr>
                  <pic:blipFill>
                    <a:blip r:embed="rId665" cstate="print"/>
                    <a:stretch>
                      <a:fillRect/>
                    </a:stretch>
                  </pic:blipFill>
                  <pic:spPr>
                    <a:xfrm>
                      <a:off x="0" y="0"/>
                      <a:ext cx="838200" cy="455053"/>
                    </a:xfrm>
                    <a:prstGeom prst="rect">
                      <a:avLst/>
                    </a:prstGeom>
                  </pic:spPr>
                </pic:pic>
              </a:graphicData>
            </a:graphic>
          </wp:anchor>
        </w:drawing>
      </w:r>
      <w:r>
        <w:rPr>
          <w:rFonts w:ascii="Palatino Linotype" w:hAnsi="Palatino Linotype"/>
          <w:i/>
          <w:color w:val="58595B"/>
          <w:sz w:val="14"/>
        </w:rPr>
        <w:t>Boletín de la Sociedad Geológica Mexicana</w:t>
      </w:r>
    </w:p>
    <w:p>
      <w:pPr>
        <w:spacing w:before="7"/>
        <w:ind w:left="1824" w:right="-13" w:firstLine="0"/>
        <w:jc w:val="left"/>
        <w:rPr>
          <w:rFonts w:ascii="Times New Roman"/>
          <w:sz w:val="14"/>
        </w:rPr>
      </w:pPr>
      <w:r>
        <w:rPr>
          <w:rFonts w:ascii="Times New Roman"/>
          <w:color w:val="58595B"/>
          <w:sz w:val="14"/>
        </w:rPr>
        <w:t>1405-3322</w:t>
      </w:r>
    </w:p>
    <w:p>
      <w:pPr>
        <w:spacing w:line="268" w:lineRule="auto" w:before="19"/>
        <w:ind w:left="1824" w:right="76" w:firstLine="0"/>
        <w:jc w:val="left"/>
        <w:rPr>
          <w:rFonts w:ascii="Times New Roman" w:hAnsi="Times New Roman"/>
          <w:sz w:val="14"/>
        </w:rPr>
      </w:pPr>
      <w:r>
        <w:rPr>
          <w:rFonts w:ascii="Times New Roman" w:hAnsi="Times New Roman"/>
          <w:color w:val="58595B"/>
          <w:sz w:val="14"/>
        </w:rPr>
        <w:t>Sociedad Geológica Mexicana, a.c. Ciencias de la Tierra (c)</w:t>
      </w:r>
    </w:p>
    <w:p>
      <w:pPr>
        <w:pStyle w:val="BodyText"/>
        <w:spacing w:before="7"/>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511" name="image587.png" descr=""/>
            <wp:cNvGraphicFramePr>
              <a:graphicFrameLocks noChangeAspect="1"/>
            </wp:cNvGraphicFramePr>
            <a:graphic>
              <a:graphicData uri="http://schemas.openxmlformats.org/drawingml/2006/picture">
                <pic:pic>
                  <pic:nvPicPr>
                    <pic:cNvPr id="512" name="image587.png"/>
                    <pic:cNvPicPr/>
                  </pic:nvPicPr>
                  <pic:blipFill>
                    <a:blip r:embed="rId662"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spacing w:before="99"/>
        <w:ind w:left="1824" w:right="-13" w:firstLine="0"/>
        <w:jc w:val="left"/>
        <w:rPr>
          <w:rFonts w:ascii="Palatino Linotype" w:hAnsi="Palatino Linotype"/>
          <w:i/>
          <w:sz w:val="14"/>
        </w:rPr>
      </w:pPr>
      <w:r>
        <w:rPr/>
        <w:drawing>
          <wp:anchor distT="0" distB="0" distL="0" distR="0" allowOverlap="1" layoutInCell="1" locked="0" behindDoc="0" simplePos="0" relativeHeight="22288">
            <wp:simplePos x="0" y="0"/>
            <wp:positionH relativeFrom="page">
              <wp:posOffset>850976</wp:posOffset>
            </wp:positionH>
            <wp:positionV relativeFrom="paragraph">
              <wp:posOffset>67274</wp:posOffset>
            </wp:positionV>
            <wp:extent cx="838200" cy="455040"/>
            <wp:effectExtent l="0" t="0" r="0" b="0"/>
            <wp:wrapNone/>
            <wp:docPr id="513" name="image591.jpeg" descr=""/>
            <wp:cNvGraphicFramePr>
              <a:graphicFrameLocks noChangeAspect="1"/>
            </wp:cNvGraphicFramePr>
            <a:graphic>
              <a:graphicData uri="http://schemas.openxmlformats.org/drawingml/2006/picture">
                <pic:pic>
                  <pic:nvPicPr>
                    <pic:cNvPr id="514" name="image591.jpeg"/>
                    <pic:cNvPicPr/>
                  </pic:nvPicPr>
                  <pic:blipFill>
                    <a:blip r:embed="rId666"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Acta Zoológica Mexicana (nueva serie)</w:t>
      </w:r>
    </w:p>
    <w:p>
      <w:pPr>
        <w:spacing w:before="7"/>
        <w:ind w:left="1824" w:right="-13" w:firstLine="0"/>
        <w:jc w:val="left"/>
        <w:rPr>
          <w:rFonts w:ascii="Times New Roman"/>
          <w:sz w:val="14"/>
        </w:rPr>
      </w:pPr>
      <w:r>
        <w:rPr>
          <w:rFonts w:ascii="Times New Roman"/>
          <w:color w:val="58595B"/>
          <w:sz w:val="14"/>
        </w:rPr>
        <w:t>0065-1737</w:t>
      </w:r>
    </w:p>
    <w:p>
      <w:pPr>
        <w:spacing w:line="268" w:lineRule="auto" w:before="19"/>
        <w:ind w:left="1824" w:right="965" w:firstLine="0"/>
        <w:jc w:val="left"/>
        <w:rPr>
          <w:rFonts w:ascii="Times New Roman" w:hAnsi="Times New Roman"/>
          <w:sz w:val="14"/>
        </w:rPr>
      </w:pPr>
      <w:r>
        <w:rPr>
          <w:rFonts w:ascii="Times New Roman" w:hAnsi="Times New Roman"/>
          <w:color w:val="58595B"/>
          <w:w w:val="105"/>
          <w:sz w:val="14"/>
        </w:rPr>
        <w:t>Instituto de Ecología, a.c. </w:t>
      </w:r>
      <w:r>
        <w:rPr>
          <w:rFonts w:ascii="Times New Roman" w:hAnsi="Times New Roman"/>
          <w:color w:val="58595B"/>
          <w:sz w:val="14"/>
        </w:rPr>
        <w:t>Biología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515" name="image585.png" descr=""/>
            <wp:cNvGraphicFramePr>
              <a:graphicFrameLocks noChangeAspect="1"/>
            </wp:cNvGraphicFramePr>
            <a:graphic>
              <a:graphicData uri="http://schemas.openxmlformats.org/drawingml/2006/picture">
                <pic:pic>
                  <pic:nvPicPr>
                    <pic:cNvPr id="516" name="image585.png"/>
                    <pic:cNvPicPr/>
                  </pic:nvPicPr>
                  <pic:blipFill>
                    <a:blip r:embed="rId660"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spacing w:before="98"/>
        <w:ind w:left="1824" w:right="-13" w:firstLine="0"/>
        <w:jc w:val="left"/>
        <w:rPr>
          <w:rFonts w:ascii="Palatino Linotype" w:hAnsi="Palatino Linotype"/>
          <w:i/>
          <w:sz w:val="14"/>
        </w:rPr>
      </w:pPr>
      <w:r>
        <w:rPr/>
        <w:drawing>
          <wp:anchor distT="0" distB="0" distL="0" distR="0" allowOverlap="1" layoutInCell="1" locked="0" behindDoc="0" simplePos="0" relativeHeight="22312">
            <wp:simplePos x="0" y="0"/>
            <wp:positionH relativeFrom="page">
              <wp:posOffset>850976</wp:posOffset>
            </wp:positionH>
            <wp:positionV relativeFrom="paragraph">
              <wp:posOffset>66665</wp:posOffset>
            </wp:positionV>
            <wp:extent cx="838200" cy="455040"/>
            <wp:effectExtent l="0" t="0" r="0" b="0"/>
            <wp:wrapNone/>
            <wp:docPr id="517" name="image592.jpeg" descr=""/>
            <wp:cNvGraphicFramePr>
              <a:graphicFrameLocks noChangeAspect="1"/>
            </wp:cNvGraphicFramePr>
            <a:graphic>
              <a:graphicData uri="http://schemas.openxmlformats.org/drawingml/2006/picture">
                <pic:pic>
                  <pic:nvPicPr>
                    <pic:cNvPr id="518" name="image592.jpeg"/>
                    <pic:cNvPicPr/>
                  </pic:nvPicPr>
                  <pic:blipFill>
                    <a:blip r:embed="rId667" cstate="print"/>
                    <a:stretch>
                      <a:fillRect/>
                    </a:stretch>
                  </pic:blipFill>
                  <pic:spPr>
                    <a:xfrm>
                      <a:off x="0" y="0"/>
                      <a:ext cx="838200" cy="455040"/>
                    </a:xfrm>
                    <a:prstGeom prst="rect">
                      <a:avLst/>
                    </a:prstGeom>
                  </pic:spPr>
                </pic:pic>
              </a:graphicData>
            </a:graphic>
          </wp:anchor>
        </w:drawing>
      </w:r>
      <w:r>
        <w:rPr>
          <w:rFonts w:ascii="Palatino Linotype" w:hAnsi="Palatino Linotype"/>
          <w:i/>
          <w:color w:val="58595B"/>
          <w:sz w:val="14"/>
        </w:rPr>
        <w:t>Revista Mexicana de Física</w:t>
      </w:r>
    </w:p>
    <w:p>
      <w:pPr>
        <w:spacing w:before="7"/>
        <w:ind w:left="1824" w:right="-13" w:firstLine="0"/>
        <w:jc w:val="left"/>
        <w:rPr>
          <w:rFonts w:ascii="Times New Roman"/>
          <w:sz w:val="14"/>
        </w:rPr>
      </w:pPr>
      <w:r>
        <w:rPr>
          <w:rFonts w:ascii="Times New Roman"/>
          <w:color w:val="58595B"/>
          <w:sz w:val="14"/>
        </w:rPr>
        <w:t>0035-001X</w:t>
      </w:r>
    </w:p>
    <w:p>
      <w:pPr>
        <w:spacing w:line="268" w:lineRule="auto" w:before="19"/>
        <w:ind w:left="1824" w:right="411" w:firstLine="0"/>
        <w:jc w:val="left"/>
        <w:rPr>
          <w:rFonts w:ascii="Times New Roman" w:hAnsi="Times New Roman"/>
          <w:sz w:val="14"/>
        </w:rPr>
      </w:pPr>
      <w:r>
        <w:rPr>
          <w:rFonts w:ascii="Times New Roman" w:hAnsi="Times New Roman"/>
          <w:color w:val="58595B"/>
          <w:sz w:val="14"/>
        </w:rPr>
        <w:t>Sociedad Mexicana de Física a.c. Física, astronomía y matemáticas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60" cy="85725"/>
            <wp:effectExtent l="0" t="0" r="0" b="0"/>
            <wp:docPr id="519" name="image587.png" descr=""/>
            <wp:cNvGraphicFramePr>
              <a:graphicFrameLocks noChangeAspect="1"/>
            </wp:cNvGraphicFramePr>
            <a:graphic>
              <a:graphicData uri="http://schemas.openxmlformats.org/drawingml/2006/picture">
                <pic:pic>
                  <pic:nvPicPr>
                    <pic:cNvPr id="520" name="image587.png"/>
                    <pic:cNvPicPr/>
                  </pic:nvPicPr>
                  <pic:blipFill>
                    <a:blip r:embed="rId662" cstate="print"/>
                    <a:stretch>
                      <a:fillRect/>
                    </a:stretch>
                  </pic:blipFill>
                  <pic:spPr>
                    <a:xfrm>
                      <a:off x="0" y="0"/>
                      <a:ext cx="126060" cy="85725"/>
                    </a:xfrm>
                    <a:prstGeom prst="rect">
                      <a:avLst/>
                    </a:prstGeom>
                  </pic:spPr>
                </pic:pic>
              </a:graphicData>
            </a:graphic>
          </wp:inline>
        </w:drawing>
      </w:r>
      <w:r>
        <w:rPr>
          <w:rFonts w:ascii="Times New Roman"/>
          <w:position w:val="-2"/>
          <w:sz w:val="13"/>
        </w:rPr>
      </w:r>
    </w:p>
    <w:p>
      <w:pPr>
        <w:spacing w:before="98"/>
        <w:ind w:left="1824" w:right="-13" w:firstLine="0"/>
        <w:jc w:val="left"/>
        <w:rPr>
          <w:rFonts w:ascii="Palatino Linotype"/>
          <w:i/>
          <w:sz w:val="14"/>
        </w:rPr>
      </w:pPr>
      <w:r>
        <w:rPr/>
        <w:drawing>
          <wp:anchor distT="0" distB="0" distL="0" distR="0" allowOverlap="1" layoutInCell="1" locked="0" behindDoc="0" simplePos="0" relativeHeight="22336">
            <wp:simplePos x="0" y="0"/>
            <wp:positionH relativeFrom="page">
              <wp:posOffset>850976</wp:posOffset>
            </wp:positionH>
            <wp:positionV relativeFrom="paragraph">
              <wp:posOffset>66652</wp:posOffset>
            </wp:positionV>
            <wp:extent cx="838200" cy="455040"/>
            <wp:effectExtent l="0" t="0" r="0" b="0"/>
            <wp:wrapNone/>
            <wp:docPr id="521" name="image593.jpeg" descr=""/>
            <wp:cNvGraphicFramePr>
              <a:graphicFrameLocks noChangeAspect="1"/>
            </wp:cNvGraphicFramePr>
            <a:graphic>
              <a:graphicData uri="http://schemas.openxmlformats.org/drawingml/2006/picture">
                <pic:pic>
                  <pic:nvPicPr>
                    <pic:cNvPr id="522" name="image593.jpeg"/>
                    <pic:cNvPicPr/>
                  </pic:nvPicPr>
                  <pic:blipFill>
                    <a:blip r:embed="rId668" cstate="print"/>
                    <a:stretch>
                      <a:fillRect/>
                    </a:stretch>
                  </pic:blipFill>
                  <pic:spPr>
                    <a:xfrm>
                      <a:off x="0" y="0"/>
                      <a:ext cx="838200" cy="455040"/>
                    </a:xfrm>
                    <a:prstGeom prst="rect">
                      <a:avLst/>
                    </a:prstGeom>
                  </pic:spPr>
                </pic:pic>
              </a:graphicData>
            </a:graphic>
          </wp:anchor>
        </w:drawing>
      </w:r>
      <w:r>
        <w:rPr>
          <w:rFonts w:ascii="Palatino Linotype"/>
          <w:i/>
          <w:color w:val="58595B"/>
          <w:w w:val="95"/>
          <w:sz w:val="14"/>
        </w:rPr>
        <w:t>Tropical and Subtropical  Agroecosystems</w:t>
      </w:r>
    </w:p>
    <w:p>
      <w:pPr>
        <w:spacing w:before="7"/>
        <w:ind w:left="1824" w:right="-13" w:firstLine="0"/>
        <w:jc w:val="left"/>
        <w:rPr>
          <w:rFonts w:ascii="Times New Roman"/>
          <w:sz w:val="14"/>
        </w:rPr>
      </w:pPr>
      <w:r>
        <w:rPr>
          <w:rFonts w:ascii="Times New Roman"/>
          <w:color w:val="58595B"/>
          <w:sz w:val="14"/>
        </w:rPr>
        <w:t>1870-0462</w:t>
      </w:r>
    </w:p>
    <w:p>
      <w:pPr>
        <w:spacing w:line="268" w:lineRule="auto" w:before="19"/>
        <w:ind w:left="1824" w:right="489" w:firstLine="0"/>
        <w:jc w:val="left"/>
        <w:rPr>
          <w:rFonts w:ascii="Times New Roman" w:hAnsi="Times New Roman"/>
          <w:sz w:val="14"/>
        </w:rPr>
      </w:pPr>
      <w:r>
        <w:rPr>
          <w:rFonts w:ascii="Times New Roman" w:hAnsi="Times New Roman"/>
          <w:color w:val="58595B"/>
          <w:sz w:val="14"/>
        </w:rPr>
        <w:t>Universidad Autónoma de Yucatán Agrociencias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523" name="image587.png" descr=""/>
            <wp:cNvGraphicFramePr>
              <a:graphicFrameLocks noChangeAspect="1"/>
            </wp:cNvGraphicFramePr>
            <a:graphic>
              <a:graphicData uri="http://schemas.openxmlformats.org/drawingml/2006/picture">
                <pic:pic>
                  <pic:nvPicPr>
                    <pic:cNvPr id="524" name="image587.png"/>
                    <pic:cNvPicPr/>
                  </pic:nvPicPr>
                  <pic:blipFill>
                    <a:blip r:embed="rId662"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spacing w:before="98"/>
        <w:ind w:left="1824" w:right="-13" w:firstLine="0"/>
        <w:jc w:val="left"/>
        <w:rPr>
          <w:rFonts w:ascii="Palatino Linotype" w:hAnsi="Palatino Linotype"/>
          <w:i/>
          <w:sz w:val="14"/>
        </w:rPr>
      </w:pPr>
      <w:r>
        <w:rPr/>
        <w:drawing>
          <wp:anchor distT="0" distB="0" distL="0" distR="0" allowOverlap="1" layoutInCell="1" locked="0" behindDoc="0" simplePos="0" relativeHeight="22360">
            <wp:simplePos x="0" y="0"/>
            <wp:positionH relativeFrom="page">
              <wp:posOffset>850976</wp:posOffset>
            </wp:positionH>
            <wp:positionV relativeFrom="paragraph">
              <wp:posOffset>66665</wp:posOffset>
            </wp:positionV>
            <wp:extent cx="838200" cy="455041"/>
            <wp:effectExtent l="0" t="0" r="0" b="0"/>
            <wp:wrapNone/>
            <wp:docPr id="525" name="image594.jpeg" descr=""/>
            <wp:cNvGraphicFramePr>
              <a:graphicFrameLocks noChangeAspect="1"/>
            </wp:cNvGraphicFramePr>
            <a:graphic>
              <a:graphicData uri="http://schemas.openxmlformats.org/drawingml/2006/picture">
                <pic:pic>
                  <pic:nvPicPr>
                    <pic:cNvPr id="526" name="image594.jpeg"/>
                    <pic:cNvPicPr/>
                  </pic:nvPicPr>
                  <pic:blipFill>
                    <a:blip r:embed="rId669" cstate="print"/>
                    <a:stretch>
                      <a:fillRect/>
                    </a:stretch>
                  </pic:blipFill>
                  <pic:spPr>
                    <a:xfrm>
                      <a:off x="0" y="0"/>
                      <a:ext cx="838200" cy="455041"/>
                    </a:xfrm>
                    <a:prstGeom prst="rect">
                      <a:avLst/>
                    </a:prstGeom>
                  </pic:spPr>
                </pic:pic>
              </a:graphicData>
            </a:graphic>
          </wp:anchor>
        </w:drawing>
      </w:r>
      <w:r>
        <w:rPr>
          <w:rFonts w:ascii="Palatino Linotype" w:hAnsi="Palatino Linotype"/>
          <w:i/>
          <w:color w:val="58595B"/>
          <w:sz w:val="14"/>
        </w:rPr>
        <w:t>Revista Mexicana de Ciencias Geológicas</w:t>
      </w:r>
    </w:p>
    <w:p>
      <w:pPr>
        <w:spacing w:before="7"/>
        <w:ind w:left="1824" w:right="-13" w:firstLine="0"/>
        <w:jc w:val="left"/>
        <w:rPr>
          <w:rFonts w:ascii="Times New Roman"/>
          <w:sz w:val="14"/>
        </w:rPr>
      </w:pPr>
      <w:r>
        <w:rPr>
          <w:rFonts w:ascii="Times New Roman"/>
          <w:color w:val="58595B"/>
          <w:sz w:val="14"/>
        </w:rPr>
        <w:t>1026-8774</w:t>
      </w:r>
    </w:p>
    <w:p>
      <w:pPr>
        <w:spacing w:line="268" w:lineRule="auto" w:before="19"/>
        <w:ind w:left="1824" w:right="-13" w:firstLine="0"/>
        <w:jc w:val="left"/>
        <w:rPr>
          <w:rFonts w:ascii="Times New Roman" w:hAnsi="Times New Roman"/>
          <w:sz w:val="14"/>
        </w:rPr>
      </w:pPr>
      <w:r>
        <w:rPr>
          <w:rFonts w:ascii="Times New Roman" w:hAnsi="Times New Roman"/>
          <w:color w:val="58595B"/>
          <w:sz w:val="14"/>
        </w:rPr>
        <w:t>Universidad Nacional Autónoma de México Ciencias de la Tierra (c)</w:t>
      </w: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60" cy="85725"/>
            <wp:effectExtent l="0" t="0" r="0" b="0"/>
            <wp:docPr id="527" name="image587.png" descr=""/>
            <wp:cNvGraphicFramePr>
              <a:graphicFrameLocks noChangeAspect="1"/>
            </wp:cNvGraphicFramePr>
            <a:graphic>
              <a:graphicData uri="http://schemas.openxmlformats.org/drawingml/2006/picture">
                <pic:pic>
                  <pic:nvPicPr>
                    <pic:cNvPr id="528" name="image587.png"/>
                    <pic:cNvPicPr/>
                  </pic:nvPicPr>
                  <pic:blipFill>
                    <a:blip r:embed="rId662" cstate="print"/>
                    <a:stretch>
                      <a:fillRect/>
                    </a:stretch>
                  </pic:blipFill>
                  <pic:spPr>
                    <a:xfrm>
                      <a:off x="0" y="0"/>
                      <a:ext cx="126060" cy="85725"/>
                    </a:xfrm>
                    <a:prstGeom prst="rect">
                      <a:avLst/>
                    </a:prstGeom>
                  </pic:spPr>
                </pic:pic>
              </a:graphicData>
            </a:graphic>
          </wp:inline>
        </w:drawing>
      </w:r>
      <w:r>
        <w:rPr>
          <w:rFonts w:ascii="Times New Roman"/>
          <w:position w:val="-2"/>
          <w:sz w:val="13"/>
        </w:rPr>
      </w:r>
    </w:p>
    <w:p>
      <w:pPr>
        <w:spacing w:before="98"/>
        <w:ind w:left="1824" w:right="-13" w:firstLine="0"/>
        <w:jc w:val="left"/>
        <w:rPr>
          <w:rFonts w:ascii="Palatino Linotype"/>
          <w:i/>
          <w:sz w:val="14"/>
        </w:rPr>
      </w:pPr>
      <w:r>
        <w:rPr/>
        <w:drawing>
          <wp:anchor distT="0" distB="0" distL="0" distR="0" allowOverlap="1" layoutInCell="1" locked="0" behindDoc="0" simplePos="0" relativeHeight="22384">
            <wp:simplePos x="0" y="0"/>
            <wp:positionH relativeFrom="page">
              <wp:posOffset>850976</wp:posOffset>
            </wp:positionH>
            <wp:positionV relativeFrom="paragraph">
              <wp:posOffset>66652</wp:posOffset>
            </wp:positionV>
            <wp:extent cx="838200" cy="455040"/>
            <wp:effectExtent l="0" t="0" r="0" b="0"/>
            <wp:wrapNone/>
            <wp:docPr id="529" name="image595.jpeg" descr=""/>
            <wp:cNvGraphicFramePr>
              <a:graphicFrameLocks noChangeAspect="1"/>
            </wp:cNvGraphicFramePr>
            <a:graphic>
              <a:graphicData uri="http://schemas.openxmlformats.org/drawingml/2006/picture">
                <pic:pic>
                  <pic:nvPicPr>
                    <pic:cNvPr id="530" name="image595.jpeg"/>
                    <pic:cNvPicPr/>
                  </pic:nvPicPr>
                  <pic:blipFill>
                    <a:blip r:embed="rId670" cstate="print"/>
                    <a:stretch>
                      <a:fillRect/>
                    </a:stretch>
                  </pic:blipFill>
                  <pic:spPr>
                    <a:xfrm>
                      <a:off x="0" y="0"/>
                      <a:ext cx="838200" cy="455040"/>
                    </a:xfrm>
                    <a:prstGeom prst="rect">
                      <a:avLst/>
                    </a:prstGeom>
                  </pic:spPr>
                </pic:pic>
              </a:graphicData>
            </a:graphic>
          </wp:anchor>
        </w:drawing>
      </w:r>
      <w:r>
        <w:rPr>
          <w:rFonts w:ascii="Palatino Linotype"/>
          <w:i/>
          <w:color w:val="58595B"/>
          <w:sz w:val="14"/>
        </w:rPr>
        <w:t>Revista Fitotecnia Mexicana</w:t>
      </w:r>
    </w:p>
    <w:p>
      <w:pPr>
        <w:spacing w:before="7"/>
        <w:ind w:left="1824" w:right="-13" w:firstLine="0"/>
        <w:jc w:val="left"/>
        <w:rPr>
          <w:rFonts w:ascii="Times New Roman"/>
          <w:sz w:val="14"/>
        </w:rPr>
      </w:pPr>
      <w:r>
        <w:rPr>
          <w:rFonts w:ascii="Times New Roman"/>
          <w:color w:val="58595B"/>
          <w:sz w:val="14"/>
        </w:rPr>
        <w:t>0187-7380</w:t>
      </w:r>
    </w:p>
    <w:p>
      <w:pPr>
        <w:spacing w:line="268" w:lineRule="auto" w:before="19"/>
        <w:ind w:left="1824" w:right="-13" w:firstLine="0"/>
        <w:jc w:val="left"/>
        <w:rPr>
          <w:rFonts w:ascii="Times New Roman" w:hAnsi="Times New Roman"/>
          <w:sz w:val="14"/>
        </w:rPr>
      </w:pPr>
      <w:r>
        <w:rPr>
          <w:rFonts w:ascii="Times New Roman" w:hAnsi="Times New Roman"/>
          <w:color w:val="58595B"/>
          <w:sz w:val="14"/>
        </w:rPr>
        <w:t>Sociedad Mexicana de Fitogenética, a.c. Biología (c)</w:t>
      </w:r>
    </w:p>
    <w:p>
      <w:pPr>
        <w:pStyle w:val="BodyText"/>
        <w:rPr>
          <w:rFonts w:ascii="Times New Roman"/>
          <w:sz w:val="20"/>
        </w:rPr>
      </w:pPr>
      <w:r>
        <w:rPr/>
        <w:br w:type="column"/>
      </w:r>
      <w:r>
        <w:rPr>
          <w:rFonts w:ascii="Times New Roman"/>
          <w:sz w:val="20"/>
        </w:rPr>
      </w:r>
    </w:p>
    <w:p>
      <w:pPr>
        <w:pStyle w:val="BodyText"/>
        <w:spacing w:before="6"/>
        <w:rPr>
          <w:rFonts w:ascii="Times New Roman"/>
          <w:sz w:val="19"/>
        </w:rPr>
      </w:pPr>
    </w:p>
    <w:p>
      <w:pPr>
        <w:tabs>
          <w:tab w:pos="1024" w:val="left" w:leader="none"/>
          <w:tab w:pos="3694" w:val="left" w:leader="none"/>
        </w:tabs>
        <w:spacing w:before="0"/>
        <w:ind w:left="320" w:right="0" w:firstLine="0"/>
        <w:jc w:val="left"/>
        <w:rPr>
          <w:rFonts w:ascii="Times New Roman"/>
          <w:sz w:val="18"/>
        </w:rPr>
      </w:pPr>
      <w:r>
        <w:rPr>
          <w:rFonts w:ascii="Times New Roman"/>
          <w:color w:val="58595B"/>
          <w:w w:val="95"/>
          <w:sz w:val="18"/>
        </w:rPr>
        <w:t>18</w:t>
        <w:tab/>
      </w:r>
      <w:r>
        <w:rPr>
          <w:rFonts w:ascii="Times New Roman"/>
          <w:color w:val="58595B"/>
          <w:position w:val="-1"/>
          <w:sz w:val="18"/>
        </w:rPr>
        <w:drawing>
          <wp:inline distT="0" distB="0" distL="0" distR="0">
            <wp:extent cx="111594" cy="111607"/>
            <wp:effectExtent l="0" t="0" r="0" b="0"/>
            <wp:docPr id="531" name="image596.png" descr=""/>
            <wp:cNvGraphicFramePr>
              <a:graphicFrameLocks noChangeAspect="1"/>
            </wp:cNvGraphicFramePr>
            <a:graphic>
              <a:graphicData uri="http://schemas.openxmlformats.org/drawingml/2006/picture">
                <pic:pic>
                  <pic:nvPicPr>
                    <pic:cNvPr id="532" name="image596.png"/>
                    <pic:cNvPicPr/>
                  </pic:nvPicPr>
                  <pic:blipFill>
                    <a:blip r:embed="rId671" cstate="print"/>
                    <a:stretch>
                      <a:fillRect/>
                    </a:stretch>
                  </pic:blipFill>
                  <pic:spPr>
                    <a:xfrm>
                      <a:off x="0" y="0"/>
                      <a:ext cx="111594" cy="111607"/>
                    </a:xfrm>
                    <a:prstGeom prst="rect">
                      <a:avLst/>
                    </a:prstGeom>
                  </pic:spPr>
                </pic:pic>
              </a:graphicData>
            </a:graphic>
          </wp:inline>
        </w:drawing>
      </w:r>
      <w:r>
        <w:rPr>
          <w:rFonts w:ascii="Times New Roman"/>
          <w:color w:val="58595B"/>
          <w:position w:val="-1"/>
          <w:sz w:val="18"/>
        </w:rPr>
      </w:r>
      <w:r>
        <w:rPr>
          <w:rFonts w:ascii="Times New Roman"/>
          <w:color w:val="58595B"/>
          <w:sz w:val="18"/>
        </w:rPr>
        <w:t>             94.4%</w:t>
        <w:tab/>
        <w:t>17</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76013pt;margin-top:-49.598042pt;width:51.55pt;height:10pt;mso-position-horizontal-relative:page;mso-position-vertical-relative:paragraph;z-index:21928" coordorigin="9710,-992" coordsize="1031,200">
            <v:rect style="position:absolute;left:9710;top:-992;width:182;height:200" filled="true" fillcolor="#47833e" stroked="false">
              <v:fill type="solid"/>
            </v:rect>
            <v:rect style="position:absolute;left:9891;top:-992;width:848;height:100" filled="true" fillcolor="#edab30" stroked="false">
              <v:fill type="solid"/>
            </v:rect>
            <v:rect style="position:absolute;left:9891;top:-892;width:242;height:100" filled="true" fillcolor="#c24127" stroked="false">
              <v:fill type="solid"/>
            </v:rect>
            <v:rect style="position:absolute;left:10134;top:-892;width:606;height:100" filled="true" fillcolor="#f4772a" stroked="false">
              <v:fill type="solid"/>
            </v:rect>
            <w10:wrap type="none"/>
          </v:group>
        </w:pict>
      </w:r>
      <w:r>
        <w:rPr/>
        <w:pict>
          <v:group style="position:absolute;margin-left:485.476013pt;margin-top:.40096pt;width:51.55pt;height:10pt;mso-position-horizontal-relative:page;mso-position-vertical-relative:paragraph;z-index:21952" coordorigin="9710,8" coordsize="1031,200">
            <v:rect style="position:absolute;left:9710;top:8;width:121;height:200" filled="true" fillcolor="#47833e" stroked="false">
              <v:fill type="solid"/>
            </v:rect>
            <v:rect style="position:absolute;left:9831;top:8;width:909;height:100" filled="true" fillcolor="#edab30" stroked="false">
              <v:fill type="solid"/>
            </v:rect>
            <v:rect style="position:absolute;left:9831;top:108;width:303;height:100" filled="true" fillcolor="#c24127" stroked="false">
              <v:fill type="solid"/>
            </v:rect>
            <v:rect style="position:absolute;left:10134;top:108;width:606;height:100" filled="true" fillcolor="#f4772a" stroked="false">
              <v:fill type="solid"/>
            </v:rect>
            <w10:wrap type="none"/>
          </v:group>
        </w:pict>
      </w:r>
      <w:r>
        <w:rPr/>
        <w:pict>
          <v:group style="position:absolute;margin-left:405.972992pt;margin-top:-51.048038pt;width:51.55pt;height:12.9pt;mso-position-horizontal-relative:page;mso-position-vertical-relative:paragraph;z-index:-369088" coordorigin="8119,-1021" coordsize="1031,258">
            <v:rect style="position:absolute;left:8119;top:-992;width:973;height:200" filled="true" fillcolor="#72703d" stroked="false">
              <v:fill type="solid"/>
            </v:rect>
            <v:line style="position:absolute" from="9121,-992" to="9121,-792" stroked="true" strokeweight="2.861pt" strokecolor="#b1ae68"/>
            <w10:wrap type="none"/>
          </v:group>
        </w:pict>
      </w:r>
      <w:r>
        <w:rPr>
          <w:rFonts w:ascii="Times New Roman"/>
          <w:color w:val="58595B"/>
          <w:w w:val="95"/>
          <w:sz w:val="18"/>
        </w:rPr>
        <w:t>17</w:t>
        <w:tab/>
      </w:r>
      <w:r>
        <w:rPr>
          <w:rFonts w:ascii="Times New Roman"/>
          <w:color w:val="58595B"/>
          <w:position w:val="-2"/>
          <w:sz w:val="18"/>
        </w:rPr>
        <w:drawing>
          <wp:inline distT="0" distB="0" distL="0" distR="0">
            <wp:extent cx="111594" cy="111594"/>
            <wp:effectExtent l="0" t="0" r="0" b="0"/>
            <wp:docPr id="533" name="image597.png" descr=""/>
            <wp:cNvGraphicFramePr>
              <a:graphicFrameLocks noChangeAspect="1"/>
            </wp:cNvGraphicFramePr>
            <a:graphic>
              <a:graphicData uri="http://schemas.openxmlformats.org/drawingml/2006/picture">
                <pic:pic>
                  <pic:nvPicPr>
                    <pic:cNvPr id="534" name="image597.png"/>
                    <pic:cNvPicPr/>
                  </pic:nvPicPr>
                  <pic:blipFill>
                    <a:blip r:embed="rId672"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535" name="image598.png" descr=""/>
            <wp:cNvGraphicFramePr>
              <a:graphicFrameLocks noChangeAspect="1"/>
            </wp:cNvGraphicFramePr>
            <a:graphic>
              <a:graphicData uri="http://schemas.openxmlformats.org/drawingml/2006/picture">
                <pic:pic>
                  <pic:nvPicPr>
                    <pic:cNvPr id="536" name="image598.png"/>
                    <pic:cNvPicPr/>
                  </pic:nvPicPr>
                  <pic:blipFill>
                    <a:blip r:embed="rId673"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17</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76013pt;margin-top:.40096pt;width:51.55pt;height:10pt;mso-position-horizontal-relative:page;mso-position-vertical-relative:paragraph;z-index:21976" coordorigin="9710,8" coordsize="1031,200">
            <v:rect style="position:absolute;left:9710;top:8;width:294;height:200" filled="true" fillcolor="#47833e" stroked="false">
              <v:fill type="solid"/>
            </v:rect>
            <v:rect style="position:absolute;left:10004;top:8;width:736;height:100" filled="true" fillcolor="#edab30" stroked="false">
              <v:fill type="solid"/>
            </v:rect>
            <v:line style="position:absolute" from="10004,108" to="10004,208" stroked="true" strokeweight="0pt" strokecolor="#c24127"/>
            <v:rect style="position:absolute;left:10004;top:108;width:736;height:100" filled="true" fillcolor="#f4772a" stroked="false">
              <v:fill type="solid"/>
            </v:rect>
            <w10:wrap type="none"/>
          </v:group>
        </w:pict>
      </w:r>
      <w:r>
        <w:rPr>
          <w:rFonts w:ascii="Times New Roman"/>
          <w:color w:val="58595B"/>
          <w:w w:val="95"/>
          <w:sz w:val="18"/>
        </w:rPr>
        <w:t>14</w:t>
        <w:tab/>
      </w:r>
      <w:r>
        <w:rPr>
          <w:rFonts w:ascii="Times New Roman"/>
          <w:color w:val="58595B"/>
          <w:position w:val="-1"/>
          <w:sz w:val="18"/>
        </w:rPr>
        <w:drawing>
          <wp:inline distT="0" distB="0" distL="0" distR="0">
            <wp:extent cx="111594" cy="111594"/>
            <wp:effectExtent l="0" t="0" r="0" b="0"/>
            <wp:docPr id="537" name="image597.png" descr=""/>
            <wp:cNvGraphicFramePr>
              <a:graphicFrameLocks noChangeAspect="1"/>
            </wp:cNvGraphicFramePr>
            <a:graphic>
              <a:graphicData uri="http://schemas.openxmlformats.org/drawingml/2006/picture">
                <pic:pic>
                  <pic:nvPicPr>
                    <pic:cNvPr id="538" name="image597.png"/>
                    <pic:cNvPicPr/>
                  </pic:nvPicPr>
                  <pic:blipFill>
                    <a:blip r:embed="rId672"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39" name="image598.png" descr=""/>
            <wp:cNvGraphicFramePr>
              <a:graphicFrameLocks noChangeAspect="1"/>
            </wp:cNvGraphicFramePr>
            <a:graphic>
              <a:graphicData uri="http://schemas.openxmlformats.org/drawingml/2006/picture">
                <pic:pic>
                  <pic:nvPicPr>
                    <pic:cNvPr id="540" name="image598.png"/>
                    <pic:cNvPicPr/>
                  </pic:nvPicPr>
                  <pic:blipFill>
                    <a:blip r:embed="rId673"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14</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55994pt;margin-top:-1.599071pt;width:51.55pt;height:14pt;mso-position-horizontal-relative:page;mso-position-vertical-relative:paragraph;z-index:22000" coordorigin="9709,-32" coordsize="1031,280">
            <v:line style="position:absolute" from="9749,8" to="9749,208" stroked="true" strokeweight="3.96pt" strokecolor="#47833e"/>
            <v:rect style="position:absolute;left:9789;top:8;width:951;height:100" filled="true" fillcolor="#edab30" stroked="false">
              <v:fill type="solid"/>
            </v:rect>
            <v:rect style="position:absolute;left:9789;top:108;width:158;height:100" filled="true" fillcolor="#c24127" stroked="false">
              <v:fill type="solid"/>
            </v:rect>
            <v:rect style="position:absolute;left:9947;top:108;width:793;height:100" filled="true" fillcolor="#f4772a" stroked="false">
              <v:fill type="solid"/>
            </v:rect>
            <w10:wrap type="none"/>
          </v:group>
        </w:pict>
      </w:r>
      <w:r>
        <w:rPr>
          <w:rFonts w:ascii="Times New Roman"/>
          <w:color w:val="58595B"/>
          <w:w w:val="95"/>
          <w:sz w:val="18"/>
        </w:rPr>
        <w:t>13</w:t>
        <w:tab/>
      </w:r>
      <w:r>
        <w:rPr>
          <w:rFonts w:ascii="Times New Roman"/>
          <w:color w:val="58595B"/>
          <w:position w:val="-1"/>
          <w:sz w:val="18"/>
        </w:rPr>
        <w:drawing>
          <wp:inline distT="0" distB="0" distL="0" distR="0">
            <wp:extent cx="111594" cy="111594"/>
            <wp:effectExtent l="0" t="0" r="0" b="0"/>
            <wp:docPr id="541" name="image597.png" descr=""/>
            <wp:cNvGraphicFramePr>
              <a:graphicFrameLocks noChangeAspect="1"/>
            </wp:cNvGraphicFramePr>
            <a:graphic>
              <a:graphicData uri="http://schemas.openxmlformats.org/drawingml/2006/picture">
                <pic:pic>
                  <pic:nvPicPr>
                    <pic:cNvPr id="542" name="image597.png"/>
                    <pic:cNvPicPr/>
                  </pic:nvPicPr>
                  <pic:blipFill>
                    <a:blip r:embed="rId672"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2"/>
          <w:sz w:val="18"/>
        </w:rPr>
        <w:t>                                  </w:t>
      </w:r>
      <w:r>
        <w:rPr>
          <w:rFonts w:ascii="Times New Roman"/>
          <w:color w:val="58595B"/>
          <w:position w:val="-2"/>
          <w:sz w:val="18"/>
        </w:rPr>
        <w:drawing>
          <wp:inline distT="0" distB="0" distL="0" distR="0">
            <wp:extent cx="146342" cy="111594"/>
            <wp:effectExtent l="0" t="0" r="0" b="0"/>
            <wp:docPr id="543" name="image599.png" descr=""/>
            <wp:cNvGraphicFramePr>
              <a:graphicFrameLocks noChangeAspect="1"/>
            </wp:cNvGraphicFramePr>
            <a:graphic>
              <a:graphicData uri="http://schemas.openxmlformats.org/drawingml/2006/picture">
                <pic:pic>
                  <pic:nvPicPr>
                    <pic:cNvPr id="544" name="image599.png"/>
                    <pic:cNvPicPr/>
                  </pic:nvPicPr>
                  <pic:blipFill>
                    <a:blip r:embed="rId674" cstate="print"/>
                    <a:stretch>
                      <a:fillRect/>
                    </a:stretch>
                  </pic:blipFill>
                  <pic:spPr>
                    <a:xfrm>
                      <a:off x="0" y="0"/>
                      <a:ext cx="146342" cy="111594"/>
                    </a:xfrm>
                    <a:prstGeom prst="rect">
                      <a:avLst/>
                    </a:prstGeom>
                  </pic:spPr>
                </pic:pic>
              </a:graphicData>
            </a:graphic>
          </wp:inline>
        </w:drawing>
      </w:r>
      <w:r>
        <w:rPr>
          <w:rFonts w:ascii="Times New Roman"/>
          <w:color w:val="58595B"/>
          <w:position w:val="-2"/>
          <w:sz w:val="18"/>
        </w:rPr>
      </w:r>
      <w:r>
        <w:rPr>
          <w:rFonts w:ascii="Times New Roman"/>
          <w:color w:val="58595B"/>
          <w:sz w:val="18"/>
        </w:rPr>
        <w:t>               13</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76013pt;margin-top:.400929pt;width:51.55pt;height:10pt;mso-position-horizontal-relative:page;mso-position-vertical-relative:paragraph;z-index:22024" coordorigin="9710,8" coordsize="1031,200">
            <v:rect style="position:absolute;left:9710;top:8;width:317;height:200" filled="true" fillcolor="#47833e" stroked="false">
              <v:fill type="solid"/>
            </v:rect>
            <v:rect style="position:absolute;left:10027;top:8;width:713;height:100" filled="true" fillcolor="#edab30" stroked="false">
              <v:fill type="solid"/>
            </v:rect>
            <v:rect style="position:absolute;left:10027;top:108;width:317;height:100" filled="true" fillcolor="#c24127" stroked="false">
              <v:fill type="solid"/>
            </v:rect>
            <v:rect style="position:absolute;left:10343;top:108;width:396;height:100" filled="true" fillcolor="#f4772a" stroked="false">
              <v:fill type="solid"/>
            </v:rect>
            <w10:wrap type="none"/>
          </v:group>
        </w:pict>
      </w:r>
      <w:r>
        <w:rPr>
          <w:rFonts w:ascii="Times New Roman"/>
          <w:color w:val="58595B"/>
          <w:w w:val="95"/>
          <w:sz w:val="18"/>
        </w:rPr>
        <w:t>13</w:t>
        <w:tab/>
      </w:r>
      <w:r>
        <w:rPr>
          <w:rFonts w:ascii="Times New Roman"/>
          <w:color w:val="58595B"/>
          <w:position w:val="-1"/>
          <w:sz w:val="18"/>
        </w:rPr>
        <w:drawing>
          <wp:inline distT="0" distB="0" distL="0" distR="0">
            <wp:extent cx="111594" cy="111594"/>
            <wp:effectExtent l="0" t="0" r="0" b="0"/>
            <wp:docPr id="545" name="image600.png" descr=""/>
            <wp:cNvGraphicFramePr>
              <a:graphicFrameLocks noChangeAspect="1"/>
            </wp:cNvGraphicFramePr>
            <a:graphic>
              <a:graphicData uri="http://schemas.openxmlformats.org/drawingml/2006/picture">
                <pic:pic>
                  <pic:nvPicPr>
                    <pic:cNvPr id="546" name="image600.png"/>
                    <pic:cNvPicPr/>
                  </pic:nvPicPr>
                  <pic:blipFill>
                    <a:blip r:embed="rId675"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47" name="image601.png" descr=""/>
            <wp:cNvGraphicFramePr>
              <a:graphicFrameLocks noChangeAspect="1"/>
            </wp:cNvGraphicFramePr>
            <a:graphic>
              <a:graphicData uri="http://schemas.openxmlformats.org/drawingml/2006/picture">
                <pic:pic>
                  <pic:nvPicPr>
                    <pic:cNvPr id="548" name="image601.png"/>
                    <pic:cNvPicPr/>
                  </pic:nvPicPr>
                  <pic:blipFill>
                    <a:blip r:embed="rId676"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13</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66003pt;margin-top:-1.948071pt;width:51.55pt;height:14.7pt;mso-position-horizontal-relative:page;mso-position-vertical-relative:paragraph;z-index:22048" coordorigin="9709,-39" coordsize="1031,294">
            <v:line style="position:absolute" from="9756,8" to="9756,208" stroked="true" strokeweight="4.68pt" strokecolor="#47833e"/>
            <v:rect style="position:absolute;left:9803;top:8;width:937;height:100" filled="true" fillcolor="#edab30" stroked="false">
              <v:fill type="solid"/>
            </v:rect>
            <v:rect style="position:absolute;left:9803;top:108;width:187;height:100" filled="true" fillcolor="#c24127" stroked="false">
              <v:fill type="solid"/>
            </v:rect>
            <v:rect style="position:absolute;left:9991;top:108;width:749;height:100" filled="true" fillcolor="#f4772a" stroked="false">
              <v:fill type="solid"/>
            </v:rect>
            <w10:wrap type="none"/>
          </v:group>
        </w:pict>
      </w:r>
      <w:r>
        <w:rPr>
          <w:rFonts w:ascii="Times New Roman"/>
          <w:color w:val="58595B"/>
          <w:w w:val="95"/>
          <w:sz w:val="18"/>
        </w:rPr>
        <w:t>11</w:t>
        <w:tab/>
      </w:r>
      <w:r>
        <w:rPr>
          <w:rFonts w:ascii="Times New Roman"/>
          <w:color w:val="58595B"/>
          <w:position w:val="-1"/>
          <w:sz w:val="18"/>
        </w:rPr>
        <w:drawing>
          <wp:inline distT="0" distB="0" distL="0" distR="0">
            <wp:extent cx="111594" cy="111594"/>
            <wp:effectExtent l="0" t="0" r="0" b="0"/>
            <wp:docPr id="549" name="image597.png" descr=""/>
            <wp:cNvGraphicFramePr>
              <a:graphicFrameLocks noChangeAspect="1"/>
            </wp:cNvGraphicFramePr>
            <a:graphic>
              <a:graphicData uri="http://schemas.openxmlformats.org/drawingml/2006/picture">
                <pic:pic>
                  <pic:nvPicPr>
                    <pic:cNvPr id="550" name="image597.png"/>
                    <pic:cNvPicPr/>
                  </pic:nvPicPr>
                  <pic:blipFill>
                    <a:blip r:embed="rId672"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51" name="image602.png" descr=""/>
            <wp:cNvGraphicFramePr>
              <a:graphicFrameLocks noChangeAspect="1"/>
            </wp:cNvGraphicFramePr>
            <a:graphic>
              <a:graphicData uri="http://schemas.openxmlformats.org/drawingml/2006/picture">
                <pic:pic>
                  <pic:nvPicPr>
                    <pic:cNvPr id="552" name="image602.png"/>
                    <pic:cNvPicPr/>
                  </pic:nvPicPr>
                  <pic:blipFill>
                    <a:blip r:embed="rId677"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11</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66003pt;margin-top:-1.948071pt;width:51.55pt;height:14.7pt;mso-position-horizontal-relative:page;mso-position-vertical-relative:paragraph;z-index:22072" coordorigin="9709,-39" coordsize="1031,294">
            <v:line style="position:absolute" from="9756,8" to="9756,208" stroked="true" strokeweight="4.68pt" strokecolor="#47833e"/>
            <v:rect style="position:absolute;left:9803;top:8;width:937;height:100" filled="true" fillcolor="#edab30" stroked="false">
              <v:fill type="solid"/>
            </v:rect>
            <v:rect style="position:absolute;left:9803;top:108;width:281;height:100" filled="true" fillcolor="#c24127" stroked="false">
              <v:fill type="solid"/>
            </v:rect>
            <v:rect style="position:absolute;left:10084;top:108;width:656;height:100" filled="true" fillcolor="#f4772a" stroked="false">
              <v:fill type="solid"/>
            </v:rect>
            <w10:wrap type="none"/>
          </v:group>
        </w:pict>
      </w:r>
      <w:r>
        <w:rPr>
          <w:rFonts w:ascii="Times New Roman"/>
          <w:color w:val="58595B"/>
          <w:w w:val="95"/>
          <w:sz w:val="18"/>
        </w:rPr>
        <w:t>11</w:t>
        <w:tab/>
      </w:r>
      <w:r>
        <w:rPr>
          <w:rFonts w:ascii="Times New Roman"/>
          <w:color w:val="58595B"/>
          <w:position w:val="-2"/>
          <w:sz w:val="18"/>
        </w:rPr>
        <w:drawing>
          <wp:inline distT="0" distB="0" distL="0" distR="0">
            <wp:extent cx="111594" cy="111594"/>
            <wp:effectExtent l="0" t="0" r="0" b="0"/>
            <wp:docPr id="553" name="image603.png" descr=""/>
            <wp:cNvGraphicFramePr>
              <a:graphicFrameLocks noChangeAspect="1"/>
            </wp:cNvGraphicFramePr>
            <a:graphic>
              <a:graphicData uri="http://schemas.openxmlformats.org/drawingml/2006/picture">
                <pic:pic>
                  <pic:nvPicPr>
                    <pic:cNvPr id="554" name="image603.png"/>
                    <pic:cNvPicPr/>
                  </pic:nvPicPr>
                  <pic:blipFill>
                    <a:blip r:embed="rId678" cstate="print"/>
                    <a:stretch>
                      <a:fillRect/>
                    </a:stretch>
                  </pic:blipFill>
                  <pic:spPr>
                    <a:xfrm>
                      <a:off x="0" y="0"/>
                      <a:ext cx="111594" cy="111594"/>
                    </a:xfrm>
                    <a:prstGeom prst="rect">
                      <a:avLst/>
                    </a:prstGeom>
                  </pic:spPr>
                </pic:pic>
              </a:graphicData>
            </a:graphic>
          </wp:inline>
        </w:drawing>
      </w:r>
      <w:r>
        <w:rPr>
          <w:rFonts w:ascii="Times New Roman"/>
          <w:color w:val="58595B"/>
          <w:position w:val="-2"/>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55" name="image602.png" descr=""/>
            <wp:cNvGraphicFramePr>
              <a:graphicFrameLocks noChangeAspect="1"/>
            </wp:cNvGraphicFramePr>
            <a:graphic>
              <a:graphicData uri="http://schemas.openxmlformats.org/drawingml/2006/picture">
                <pic:pic>
                  <pic:nvPicPr>
                    <pic:cNvPr id="556" name="image602.png"/>
                    <pic:cNvPicPr/>
                  </pic:nvPicPr>
                  <pic:blipFill>
                    <a:blip r:embed="rId677"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11</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320" w:right="0" w:firstLine="0"/>
        <w:jc w:val="left"/>
        <w:rPr>
          <w:rFonts w:ascii="Times New Roman"/>
          <w:sz w:val="18"/>
        </w:rPr>
      </w:pPr>
      <w:r>
        <w:rPr/>
        <w:pict>
          <v:group style="position:absolute;margin-left:485.476013pt;margin-top:.401929pt;width:51.55pt;height:10pt;mso-position-horizontal-relative:page;mso-position-vertical-relative:paragraph;z-index:22096" coordorigin="9710,8" coordsize="1031,200">
            <v:rect style="position:absolute;left:9710;top:8;width:206;height:200" filled="true" fillcolor="#47833e" stroked="false">
              <v:fill type="solid"/>
            </v:rect>
            <v:rect style="position:absolute;left:9916;top:8;width:824;height:100" filled="true" fillcolor="#edab30" stroked="false">
              <v:fill type="solid"/>
            </v:rect>
            <v:rect style="position:absolute;left:9916;top:108;width:206;height:100" filled="true" fillcolor="#c24127" stroked="false">
              <v:fill type="solid"/>
            </v:rect>
            <v:rect style="position:absolute;left:10122;top:108;width:618;height:100" filled="true" fillcolor="#f4772a" stroked="false">
              <v:fill type="solid"/>
            </v:rect>
            <w10:wrap type="none"/>
          </v:group>
        </w:pict>
      </w:r>
      <w:r>
        <w:rPr>
          <w:rFonts w:ascii="Times New Roman"/>
          <w:color w:val="58595B"/>
          <w:w w:val="95"/>
          <w:sz w:val="18"/>
        </w:rPr>
        <w:t>10</w:t>
        <w:tab/>
      </w:r>
      <w:r>
        <w:rPr>
          <w:rFonts w:ascii="Times New Roman"/>
          <w:color w:val="58595B"/>
          <w:position w:val="-1"/>
          <w:sz w:val="18"/>
        </w:rPr>
        <w:drawing>
          <wp:inline distT="0" distB="0" distL="0" distR="0">
            <wp:extent cx="111594" cy="111594"/>
            <wp:effectExtent l="0" t="0" r="0" b="0"/>
            <wp:docPr id="557" name="image600.png" descr=""/>
            <wp:cNvGraphicFramePr>
              <a:graphicFrameLocks noChangeAspect="1"/>
            </wp:cNvGraphicFramePr>
            <a:graphic>
              <a:graphicData uri="http://schemas.openxmlformats.org/drawingml/2006/picture">
                <pic:pic>
                  <pic:nvPicPr>
                    <pic:cNvPr id="558" name="image600.png"/>
                    <pic:cNvPicPr/>
                  </pic:nvPicPr>
                  <pic:blipFill>
                    <a:blip r:embed="rId675"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59" name="image601.png" descr=""/>
            <wp:cNvGraphicFramePr>
              <a:graphicFrameLocks noChangeAspect="1"/>
            </wp:cNvGraphicFramePr>
            <a:graphic>
              <a:graphicData uri="http://schemas.openxmlformats.org/drawingml/2006/picture">
                <pic:pic>
                  <pic:nvPicPr>
                    <pic:cNvPr id="560" name="image601.png"/>
                    <pic:cNvPicPr/>
                  </pic:nvPicPr>
                  <pic:blipFill>
                    <a:blip r:embed="rId676"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10</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406" w:right="0" w:firstLine="0"/>
        <w:jc w:val="left"/>
        <w:rPr>
          <w:rFonts w:ascii="Times New Roman"/>
          <w:sz w:val="18"/>
        </w:rPr>
      </w:pPr>
      <w:r>
        <w:rPr/>
        <w:pict>
          <v:group style="position:absolute;margin-left:485.476013pt;margin-top:.401945pt;width:51.55pt;height:10pt;mso-position-horizontal-relative:page;mso-position-vertical-relative:paragraph;z-index:22120" coordorigin="9710,8" coordsize="1031,200">
            <v:rect style="position:absolute;left:9710;top:8;width:343;height:200" filled="true" fillcolor="#47833e" stroked="false">
              <v:fill type="solid"/>
            </v:rect>
            <v:rect style="position:absolute;left:10053;top:8;width:687;height:100" filled="true" fillcolor="#edab30" stroked="false">
              <v:fill type="solid"/>
            </v:rect>
            <v:rect style="position:absolute;left:10053;top:108;width:114;height:100" filled="true" fillcolor="#c24127" stroked="false">
              <v:fill type="solid"/>
            </v:rect>
            <v:rect style="position:absolute;left:10167;top:108;width:572;height:100" filled="true" fillcolor="#f4772a" stroked="false">
              <v:fill type="solid"/>
            </v:rect>
            <w10:wrap type="none"/>
          </v:group>
        </w:pict>
      </w:r>
      <w:r>
        <w:rPr>
          <w:rFonts w:ascii="Times New Roman"/>
          <w:color w:val="58595B"/>
          <w:w w:val="95"/>
          <w:sz w:val="18"/>
        </w:rPr>
        <w:t>9</w:t>
        <w:tab/>
      </w:r>
      <w:r>
        <w:rPr>
          <w:rFonts w:ascii="Times New Roman"/>
          <w:color w:val="58595B"/>
          <w:position w:val="-1"/>
          <w:sz w:val="18"/>
        </w:rPr>
        <w:drawing>
          <wp:inline distT="0" distB="0" distL="0" distR="0">
            <wp:extent cx="111594" cy="111594"/>
            <wp:effectExtent l="0" t="0" r="0" b="0"/>
            <wp:docPr id="561" name="image604.png" descr=""/>
            <wp:cNvGraphicFramePr>
              <a:graphicFrameLocks noChangeAspect="1"/>
            </wp:cNvGraphicFramePr>
            <a:graphic>
              <a:graphicData uri="http://schemas.openxmlformats.org/drawingml/2006/picture">
                <pic:pic>
                  <pic:nvPicPr>
                    <pic:cNvPr id="562" name="image604.png"/>
                    <pic:cNvPicPr/>
                  </pic:nvPicPr>
                  <pic:blipFill>
                    <a:blip r:embed="rId679"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63" name="image602.png" descr=""/>
            <wp:cNvGraphicFramePr>
              <a:graphicFrameLocks noChangeAspect="1"/>
            </wp:cNvGraphicFramePr>
            <a:graphic>
              <a:graphicData uri="http://schemas.openxmlformats.org/drawingml/2006/picture">
                <pic:pic>
                  <pic:nvPicPr>
                    <pic:cNvPr id="564" name="image602.png"/>
                    <pic:cNvPicPr/>
                  </pic:nvPicPr>
                  <pic:blipFill>
                    <a:blip r:embed="rId677"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9</w:t>
      </w:r>
    </w:p>
    <w:p>
      <w:pPr>
        <w:pStyle w:val="BodyText"/>
        <w:rPr>
          <w:rFonts w:ascii="Times New Roman"/>
          <w:sz w:val="20"/>
        </w:rPr>
      </w:pPr>
    </w:p>
    <w:p>
      <w:pPr>
        <w:pStyle w:val="BodyText"/>
        <w:rPr>
          <w:rFonts w:ascii="Times New Roman"/>
          <w:sz w:val="20"/>
        </w:rPr>
      </w:pPr>
    </w:p>
    <w:p>
      <w:pPr>
        <w:pStyle w:val="BodyText"/>
        <w:spacing w:before="11"/>
        <w:rPr>
          <w:rFonts w:ascii="Times New Roman"/>
          <w:sz w:val="28"/>
        </w:rPr>
      </w:pPr>
    </w:p>
    <w:p>
      <w:pPr>
        <w:tabs>
          <w:tab w:pos="1024" w:val="left" w:leader="none"/>
        </w:tabs>
        <w:spacing w:before="0"/>
        <w:ind w:left="406" w:right="0" w:firstLine="0"/>
        <w:jc w:val="left"/>
        <w:rPr>
          <w:rFonts w:ascii="Times New Roman"/>
          <w:sz w:val="18"/>
        </w:rPr>
      </w:pPr>
      <w:r>
        <w:rPr/>
        <w:pict>
          <v:group style="position:absolute;margin-left:485.476013pt;margin-top:.401838pt;width:51.55pt;height:10pt;mso-position-horizontal-relative:page;mso-position-vertical-relative:paragraph;z-index:22144" coordorigin="9710,8" coordsize="1031,200">
            <v:rect style="position:absolute;left:9710;top:8;width:129;height:200" filled="true" fillcolor="#47833e" stroked="false">
              <v:fill type="solid"/>
            </v:rect>
            <v:rect style="position:absolute;left:9838;top:8;width:902;height:100" filled="true" fillcolor="#edab30" stroked="false">
              <v:fill type="solid"/>
            </v:rect>
            <v:line style="position:absolute" from="9838,108" to="9838,208" stroked="true" strokeweight="0pt" strokecolor="#c24127"/>
            <v:rect style="position:absolute;left:9838;top:108;width:902;height:100" filled="true" fillcolor="#f4772a" stroked="false">
              <v:fill type="solid"/>
            </v:rect>
            <w10:wrap type="none"/>
          </v:group>
        </w:pict>
      </w:r>
      <w:r>
        <w:rPr>
          <w:rFonts w:ascii="Times New Roman"/>
          <w:color w:val="58595B"/>
          <w:w w:val="95"/>
          <w:sz w:val="18"/>
        </w:rPr>
        <w:t>8</w:t>
        <w:tab/>
      </w:r>
      <w:r>
        <w:rPr>
          <w:rFonts w:ascii="Times New Roman"/>
          <w:color w:val="58595B"/>
          <w:position w:val="-1"/>
          <w:sz w:val="18"/>
        </w:rPr>
        <w:drawing>
          <wp:inline distT="0" distB="0" distL="0" distR="0">
            <wp:extent cx="111594" cy="111594"/>
            <wp:effectExtent l="0" t="0" r="0" b="0"/>
            <wp:docPr id="565" name="image604.png" descr=""/>
            <wp:cNvGraphicFramePr>
              <a:graphicFrameLocks noChangeAspect="1"/>
            </wp:cNvGraphicFramePr>
            <a:graphic>
              <a:graphicData uri="http://schemas.openxmlformats.org/drawingml/2006/picture">
                <pic:pic>
                  <pic:nvPicPr>
                    <pic:cNvPr id="566" name="image604.png"/>
                    <pic:cNvPicPr/>
                  </pic:nvPicPr>
                  <pic:blipFill>
                    <a:blip r:embed="rId679" cstate="print"/>
                    <a:stretch>
                      <a:fillRect/>
                    </a:stretch>
                  </pic:blipFill>
                  <pic:spPr>
                    <a:xfrm>
                      <a:off x="0" y="0"/>
                      <a:ext cx="111594" cy="111594"/>
                    </a:xfrm>
                    <a:prstGeom prst="rect">
                      <a:avLst/>
                    </a:prstGeom>
                  </pic:spPr>
                </pic:pic>
              </a:graphicData>
            </a:graphic>
          </wp:inline>
        </w:drawing>
      </w:r>
      <w:r>
        <w:rPr>
          <w:rFonts w:ascii="Times New Roman"/>
          <w:color w:val="58595B"/>
          <w:position w:val="-1"/>
          <w:sz w:val="18"/>
        </w:rPr>
      </w:r>
      <w:r>
        <w:rPr>
          <w:rFonts w:ascii="Times New Roman"/>
          <w:color w:val="58595B"/>
          <w:position w:val="-1"/>
          <w:sz w:val="18"/>
        </w:rPr>
        <w:t>                                  </w:t>
      </w:r>
      <w:r>
        <w:rPr>
          <w:rFonts w:ascii="Times New Roman"/>
          <w:color w:val="58595B"/>
          <w:position w:val="-1"/>
          <w:sz w:val="18"/>
        </w:rPr>
        <w:drawing>
          <wp:inline distT="0" distB="0" distL="0" distR="0">
            <wp:extent cx="146342" cy="111594"/>
            <wp:effectExtent l="0" t="0" r="0" b="0"/>
            <wp:docPr id="567" name="image602.png" descr=""/>
            <wp:cNvGraphicFramePr>
              <a:graphicFrameLocks noChangeAspect="1"/>
            </wp:cNvGraphicFramePr>
            <a:graphic>
              <a:graphicData uri="http://schemas.openxmlformats.org/drawingml/2006/picture">
                <pic:pic>
                  <pic:nvPicPr>
                    <pic:cNvPr id="568" name="image602.png"/>
                    <pic:cNvPicPr/>
                  </pic:nvPicPr>
                  <pic:blipFill>
                    <a:blip r:embed="rId677" cstate="print"/>
                    <a:stretch>
                      <a:fillRect/>
                    </a:stretch>
                  </pic:blipFill>
                  <pic:spPr>
                    <a:xfrm>
                      <a:off x="0" y="0"/>
                      <a:ext cx="146342" cy="111594"/>
                    </a:xfrm>
                    <a:prstGeom prst="rect">
                      <a:avLst/>
                    </a:prstGeom>
                  </pic:spPr>
                </pic:pic>
              </a:graphicData>
            </a:graphic>
          </wp:inline>
        </w:drawing>
      </w:r>
      <w:r>
        <w:rPr>
          <w:rFonts w:ascii="Times New Roman"/>
          <w:color w:val="58595B"/>
          <w:position w:val="-1"/>
          <w:sz w:val="18"/>
        </w:rPr>
      </w:r>
      <w:r>
        <w:rPr>
          <w:rFonts w:ascii="Times New Roman"/>
          <w:color w:val="58595B"/>
          <w:sz w:val="18"/>
        </w:rPr>
        <w:t>                 8</w:t>
      </w:r>
    </w:p>
    <w:p>
      <w:pPr>
        <w:spacing w:after="0"/>
        <w:jc w:val="left"/>
        <w:rPr>
          <w:rFonts w:ascii="Times New Roman"/>
          <w:sz w:val="18"/>
        </w:rPr>
        <w:sectPr>
          <w:type w:val="continuous"/>
          <w:pgSz w:w="12240" w:h="15840"/>
          <w:pgMar w:top="1500" w:bottom="280" w:left="1020" w:right="1200"/>
          <w:cols w:num="2" w:equalWidth="0">
            <w:col w:w="4312" w:space="404"/>
            <w:col w:w="5304"/>
          </w:cols>
        </w:sectPr>
      </w:pPr>
    </w:p>
    <w:p>
      <w:pPr>
        <w:pStyle w:val="BodyText"/>
        <w:spacing w:before="8"/>
        <w:rPr>
          <w:rFonts w:ascii="Times New Roman"/>
          <w:sz w:val="2"/>
        </w:rPr>
      </w:pPr>
    </w:p>
    <w:p>
      <w:pPr>
        <w:pStyle w:val="BodyText"/>
        <w:spacing w:line="135" w:lineRule="exact"/>
        <w:ind w:left="1844"/>
        <w:rPr>
          <w:rFonts w:ascii="Times New Roman"/>
          <w:sz w:val="13"/>
        </w:rPr>
      </w:pPr>
      <w:r>
        <w:rPr>
          <w:rFonts w:ascii="Times New Roman"/>
          <w:position w:val="-2"/>
          <w:sz w:val="13"/>
        </w:rPr>
        <w:drawing>
          <wp:inline distT="0" distB="0" distL="0" distR="0">
            <wp:extent cx="126078" cy="85725"/>
            <wp:effectExtent l="0" t="0" r="0" b="0"/>
            <wp:docPr id="569" name="image585.png" descr=""/>
            <wp:cNvGraphicFramePr>
              <a:graphicFrameLocks noChangeAspect="1"/>
            </wp:cNvGraphicFramePr>
            <a:graphic>
              <a:graphicData uri="http://schemas.openxmlformats.org/drawingml/2006/picture">
                <pic:pic>
                  <pic:nvPicPr>
                    <pic:cNvPr id="570" name="image585.png"/>
                    <pic:cNvPicPr/>
                  </pic:nvPicPr>
                  <pic:blipFill>
                    <a:blip r:embed="rId660" cstate="print"/>
                    <a:stretch>
                      <a:fillRect/>
                    </a:stretch>
                  </pic:blipFill>
                  <pic:spPr>
                    <a:xfrm>
                      <a:off x="0" y="0"/>
                      <a:ext cx="126078" cy="85725"/>
                    </a:xfrm>
                    <a:prstGeom prst="rect">
                      <a:avLst/>
                    </a:prstGeom>
                  </pic:spPr>
                </pic:pic>
              </a:graphicData>
            </a:graphic>
          </wp:inline>
        </w:drawing>
      </w:r>
      <w:r>
        <w:rPr>
          <w:rFonts w:ascii="Times New Roman"/>
          <w:position w:val="-2"/>
          <w:sz w:val="13"/>
        </w:rPr>
      </w:r>
    </w:p>
    <w:p>
      <w:pPr>
        <w:pStyle w:val="BodyText"/>
        <w:spacing w:before="9" w:after="1"/>
        <w:rPr>
          <w:rFonts w:ascii="Times New Roman"/>
          <w:sz w:val="15"/>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2882"/>
        <w:gridCol w:w="1776"/>
        <w:gridCol w:w="2264"/>
      </w:tblGrid>
      <w:tr>
        <w:trPr>
          <w:trHeight w:val="203" w:hRule="exact"/>
        </w:trPr>
        <w:tc>
          <w:tcPr>
            <w:tcW w:w="2874"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882" w:type="dxa"/>
            <w:tcBorders>
              <w:bottom w:val="single" w:sz="10" w:space="0" w:color="FFFFFF"/>
            </w:tcBorders>
            <w:shd w:val="clear" w:color="auto" w:fill="E6E7E8"/>
          </w:tcPr>
          <w:p>
            <w:pPr>
              <w:pStyle w:val="TableParagraph"/>
              <w:spacing w:line="190" w:lineRule="exact"/>
              <w:ind w:right="665"/>
              <w:jc w:val="right"/>
              <w:rPr>
                <w:rFonts w:ascii="Times New Roman"/>
                <w:sz w:val="18"/>
              </w:rPr>
            </w:pPr>
            <w:r>
              <w:rPr>
                <w:rFonts w:ascii="Times New Roman"/>
                <w:color w:val="58595B"/>
                <w:w w:val="95"/>
                <w:sz w:val="18"/>
              </w:rPr>
              <w:t>124</w:t>
            </w:r>
          </w:p>
        </w:tc>
        <w:tc>
          <w:tcPr>
            <w:tcW w:w="1776" w:type="dxa"/>
            <w:tcBorders>
              <w:bottom w:val="single" w:sz="10" w:space="0" w:color="FFFFFF"/>
            </w:tcBorders>
            <w:shd w:val="clear" w:color="auto" w:fill="E6E7E8"/>
          </w:tcPr>
          <w:p>
            <w:pPr/>
          </w:p>
        </w:tc>
        <w:tc>
          <w:tcPr>
            <w:tcW w:w="2264" w:type="dxa"/>
            <w:tcBorders>
              <w:bottom w:val="single" w:sz="10" w:space="0" w:color="FFFFFF"/>
            </w:tcBorders>
            <w:shd w:val="clear" w:color="auto" w:fill="E6E7E8"/>
          </w:tcPr>
          <w:p>
            <w:pPr>
              <w:pStyle w:val="TableParagraph"/>
              <w:spacing w:line="190" w:lineRule="exact"/>
              <w:ind w:left="671"/>
              <w:rPr>
                <w:rFonts w:ascii="Times New Roman"/>
                <w:sz w:val="18"/>
              </w:rPr>
            </w:pPr>
            <w:r>
              <w:rPr>
                <w:rFonts w:ascii="Times New Roman"/>
                <w:color w:val="58595B"/>
                <w:sz w:val="18"/>
              </w:rPr>
              <w:t>123</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882" w:type="dxa"/>
            <w:tcBorders>
              <w:top w:val="single" w:sz="10" w:space="0" w:color="FFFFFF"/>
              <w:bottom w:val="single" w:sz="10" w:space="0" w:color="FFFFFF"/>
            </w:tcBorders>
            <w:shd w:val="clear" w:color="auto" w:fill="E6E7E8"/>
          </w:tcPr>
          <w:p>
            <w:pPr>
              <w:pStyle w:val="TableParagraph"/>
              <w:spacing w:line="191" w:lineRule="exact"/>
              <w:ind w:right="665"/>
              <w:jc w:val="right"/>
              <w:rPr>
                <w:rFonts w:ascii="Times New Roman"/>
                <w:sz w:val="18"/>
              </w:rPr>
            </w:pPr>
            <w:r>
              <w:rPr>
                <w:rFonts w:ascii="Times New Roman"/>
                <w:color w:val="58595B"/>
                <w:w w:val="95"/>
                <w:sz w:val="18"/>
              </w:rPr>
              <w:t>178</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191" w:lineRule="exact"/>
              <w:ind w:left="671"/>
              <w:rPr>
                <w:rFonts w:ascii="Times New Roman"/>
                <w:sz w:val="18"/>
              </w:rPr>
            </w:pPr>
            <w:r>
              <w:rPr>
                <w:rFonts w:ascii="Times New Roman"/>
                <w:color w:val="58595B"/>
                <w:sz w:val="18"/>
              </w:rPr>
              <w:t>167</w:t>
            </w:r>
          </w:p>
        </w:tc>
      </w:tr>
      <w:tr>
        <w:trPr>
          <w:trHeight w:val="215" w:hRule="exact"/>
        </w:trPr>
        <w:tc>
          <w:tcPr>
            <w:tcW w:w="2874"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882" w:type="dxa"/>
            <w:tcBorders>
              <w:top w:val="single" w:sz="10" w:space="0" w:color="FFFFFF"/>
              <w:bottom w:val="single" w:sz="10" w:space="0" w:color="FFFFFF"/>
            </w:tcBorders>
            <w:shd w:val="clear" w:color="auto" w:fill="E6E7E8"/>
          </w:tcPr>
          <w:p>
            <w:pPr>
              <w:pStyle w:val="TableParagraph"/>
              <w:spacing w:line="192" w:lineRule="exact"/>
              <w:ind w:right="665"/>
              <w:jc w:val="right"/>
              <w:rPr>
                <w:rFonts w:ascii="Times New Roman"/>
                <w:sz w:val="18"/>
              </w:rPr>
            </w:pPr>
            <w:r>
              <w:rPr>
                <w:rFonts w:ascii="Times New Roman"/>
                <w:color w:val="58595B"/>
                <w:w w:val="95"/>
                <w:sz w:val="18"/>
              </w:rPr>
              <w:t>302</w:t>
            </w:r>
          </w:p>
        </w:tc>
        <w:tc>
          <w:tcPr>
            <w:tcW w:w="1776" w:type="dxa"/>
            <w:tcBorders>
              <w:top w:val="single" w:sz="10" w:space="0" w:color="FFFFFF"/>
              <w:bottom w:val="single" w:sz="10" w:space="0" w:color="FFFFFF"/>
            </w:tcBorders>
            <w:shd w:val="clear" w:color="auto" w:fill="E6E7E8"/>
          </w:tcPr>
          <w:p>
            <w:pPr/>
          </w:p>
        </w:tc>
        <w:tc>
          <w:tcPr>
            <w:tcW w:w="2264" w:type="dxa"/>
            <w:tcBorders>
              <w:top w:val="single" w:sz="10" w:space="0" w:color="FFFFFF"/>
              <w:bottom w:val="single" w:sz="10" w:space="0" w:color="FFFFFF"/>
            </w:tcBorders>
            <w:shd w:val="clear" w:color="auto" w:fill="E6E7E8"/>
          </w:tcPr>
          <w:p>
            <w:pPr>
              <w:pStyle w:val="TableParagraph"/>
              <w:spacing w:line="192" w:lineRule="exact"/>
              <w:ind w:left="671"/>
              <w:rPr>
                <w:rFonts w:ascii="Times New Roman"/>
                <w:sz w:val="18"/>
              </w:rPr>
            </w:pPr>
            <w:r>
              <w:rPr>
                <w:rFonts w:ascii="Times New Roman"/>
                <w:color w:val="58595B"/>
                <w:sz w:val="18"/>
              </w:rPr>
              <w:t>290</w:t>
            </w:r>
          </w:p>
        </w:tc>
      </w:tr>
      <w:tr>
        <w:trPr>
          <w:trHeight w:val="203" w:hRule="exact"/>
        </w:trPr>
        <w:tc>
          <w:tcPr>
            <w:tcW w:w="2874"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882" w:type="dxa"/>
            <w:tcBorders>
              <w:top w:val="single" w:sz="10" w:space="0" w:color="FFFFFF"/>
            </w:tcBorders>
            <w:shd w:val="clear" w:color="auto" w:fill="E6E7E8"/>
          </w:tcPr>
          <w:p>
            <w:pPr/>
          </w:p>
        </w:tc>
        <w:tc>
          <w:tcPr>
            <w:tcW w:w="1776" w:type="dxa"/>
            <w:tcBorders>
              <w:top w:val="single" w:sz="10" w:space="0" w:color="FFFFFF"/>
            </w:tcBorders>
            <w:shd w:val="clear" w:color="auto" w:fill="E6E7E8"/>
          </w:tcPr>
          <w:p>
            <w:pPr>
              <w:pStyle w:val="TableParagraph"/>
              <w:spacing w:line="193" w:lineRule="exact"/>
              <w:ind w:left="634" w:right="636"/>
              <w:jc w:val="center"/>
              <w:rPr>
                <w:rFonts w:ascii="Times New Roman"/>
                <w:sz w:val="18"/>
              </w:rPr>
            </w:pPr>
            <w:r>
              <w:rPr>
                <w:rFonts w:ascii="Times New Roman"/>
                <w:color w:val="58595B"/>
                <w:sz w:val="18"/>
              </w:rPr>
              <w:t>99.4%</w:t>
            </w:r>
          </w:p>
        </w:tc>
        <w:tc>
          <w:tcPr>
            <w:tcW w:w="2264" w:type="dxa"/>
            <w:tcBorders>
              <w:top w:val="single" w:sz="10" w:space="0" w:color="FFFFFF"/>
            </w:tcBorders>
            <w:shd w:val="clear" w:color="auto" w:fill="E6E7E8"/>
          </w:tcPr>
          <w:p>
            <w:pPr/>
          </w:p>
        </w:tc>
      </w:tr>
    </w:tbl>
    <w:p>
      <w:pPr>
        <w:pStyle w:val="BodyText"/>
        <w:spacing w:before="3"/>
        <w:rPr>
          <w:rFonts w:ascii="Times New Roman"/>
          <w:sz w:val="10"/>
        </w:rPr>
      </w:pPr>
    </w:p>
    <w:p>
      <w:pPr>
        <w:spacing w:after="0"/>
        <w:rPr>
          <w:rFonts w:ascii="Times New Roman"/>
          <w:sz w:val="10"/>
        </w:rPr>
        <w:sectPr>
          <w:type w:val="continuous"/>
          <w:pgSz w:w="12240" w:h="15840"/>
          <w:pgMar w:top="1500" w:bottom="280" w:left="1020" w:right="1200"/>
        </w:sectPr>
      </w:pPr>
    </w:p>
    <w:p>
      <w:pPr>
        <w:spacing w:before="79"/>
        <w:ind w:left="356" w:right="786" w:firstLine="0"/>
        <w:jc w:val="left"/>
        <w:rPr>
          <w:rFonts w:ascii="Times New Roman"/>
          <w:sz w:val="14"/>
        </w:rPr>
      </w:pPr>
      <w:r>
        <w:rPr/>
        <w:pict>
          <v:group style="position:absolute;margin-left:60pt;margin-top:5.029656pt;width:6.15pt;height:30.5pt;mso-position-horizontal-relative:page;mso-position-vertical-relative:paragraph;z-index:21856" coordorigin="1200,101" coordsize="123,610">
            <v:rect style="position:absolute;left:1200;top:587;width:123;height:123" filled="true" fillcolor="#f4772a" stroked="false">
              <v:fill type="solid"/>
            </v:rect>
            <v:rect style="position:absolute;left:1200;top:263;width:123;height:123" filled="true" fillcolor="#edab30" stroked="false">
              <v:fill type="solid"/>
            </v:rect>
            <v:rect style="position:absolute;left:1200;top:425;width:123;height:123" filled="true" fillcolor="#c04126" stroked="false">
              <v:fill type="solid"/>
            </v:rect>
            <v:rect style="position:absolute;left:1200;top:101;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9"/>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1808">
            <wp:simplePos x="0" y="0"/>
            <wp:positionH relativeFrom="page">
              <wp:posOffset>1860582</wp:posOffset>
            </wp:positionH>
            <wp:positionV relativeFrom="paragraph">
              <wp:posOffset>-88694</wp:posOffset>
            </wp:positionV>
            <wp:extent cx="86423" cy="292301"/>
            <wp:effectExtent l="0" t="0" r="0" b="0"/>
            <wp:wrapNone/>
            <wp:docPr id="571" name="image566.png" descr=""/>
            <wp:cNvGraphicFramePr>
              <a:graphicFrameLocks noChangeAspect="1"/>
            </wp:cNvGraphicFramePr>
            <a:graphic>
              <a:graphicData uri="http://schemas.openxmlformats.org/drawingml/2006/picture">
                <pic:pic>
                  <pic:nvPicPr>
                    <pic:cNvPr id="572" name="image566.png"/>
                    <pic:cNvPicPr/>
                  </pic:nvPicPr>
                  <pic:blipFill>
                    <a:blip r:embed="rId639" cstate="print"/>
                    <a:stretch>
                      <a:fillRect/>
                    </a:stretch>
                  </pic:blipFill>
                  <pic:spPr>
                    <a:xfrm>
                      <a:off x="0" y="0"/>
                      <a:ext cx="86423" cy="292301"/>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9"/>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1832">
            <wp:simplePos x="0" y="0"/>
            <wp:positionH relativeFrom="page">
              <wp:posOffset>3575361</wp:posOffset>
            </wp:positionH>
            <wp:positionV relativeFrom="paragraph">
              <wp:posOffset>-88696</wp:posOffset>
            </wp:positionV>
            <wp:extent cx="86410" cy="292303"/>
            <wp:effectExtent l="0" t="0" r="0" b="0"/>
            <wp:wrapNone/>
            <wp:docPr id="573" name="image605.png" descr=""/>
            <wp:cNvGraphicFramePr>
              <a:graphicFrameLocks noChangeAspect="1"/>
            </wp:cNvGraphicFramePr>
            <a:graphic>
              <a:graphicData uri="http://schemas.openxmlformats.org/drawingml/2006/picture">
                <pic:pic>
                  <pic:nvPicPr>
                    <pic:cNvPr id="574" name="image605.png"/>
                    <pic:cNvPicPr/>
                  </pic:nvPicPr>
                  <pic:blipFill>
                    <a:blip r:embed="rId680" cstate="print"/>
                    <a:stretch>
                      <a:fillRect/>
                    </a:stretch>
                  </pic:blipFill>
                  <pic:spPr>
                    <a:xfrm>
                      <a:off x="0" y="0"/>
                      <a:ext cx="86410" cy="292303"/>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9"/>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501pt;margin-top:-15.048342pt;width:35pt;height:30.5pt;mso-position-horizontal-relative:page;mso-position-vertical-relative:paragraph;z-index:-369616"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8,8569,118,8569,91,8596,91,8600,90,8605,84,8607,81,8607,74,8607,59,8607,53m8680,42l8641,42,8637,44,8634,46,8631,48,8630,53,8630,109,8633,115,8640,117,8642,118,8644,118,8680,118,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3,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41,8483,237,8484,233,8486,231,8488,229,8500,229,8502,235,8502,265,8510,265,8510,229,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1,8789,254,8788,257,8784,261,8775,261,8772,258,8772,246,8781,244,8789,244,8789,239,8797,239,8797,232,8795,229,8793,223,8776,223,8771,225,8768,227,8769,232,8772,230,8776,229,8788,229,8789,235,8789,239,8773,239,8765,244,8765,260,8769,266,8783,266,8787,263,8789,261,8790,260,8790,260,8790,265,8797,265m8847,232l8845,229,8840,223,8840,223,8840,236,8840,254,8835,260,8822,260,8820,258,8818,257,8816,251,8816,249,8816,241,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21,223,8916,223,8912,227,8910,232,8910,232,8909,224,8903,224,8903,227,8903,265,8911,265,8911,243,8911,240,8912,234,8914,232,8916,230,8921,230,8923,231,8923,230,8923,224m8960,265l8960,263,8959,260,8959,244,8959,239,8952,239,8952,244,8952,251,8952,254,8950,257,8947,261,8938,261,8935,258,8935,246,8944,244,8952,244,8952,239,8959,239,8959,232,8958,229,8956,223,8939,223,8934,225,8930,227,8932,232,8935,230,8939,229,8951,229,8952,235,8952,239,8936,239,8927,244,8927,260,8931,266,8946,266,8950,263,8952,261,8952,260,8953,260,8953,265,8960,265m9001,226l8999,224,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41,9083,237,9085,233,9087,231,9089,229,9100,229,9103,235,9103,265,9110,265,9110,229,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200"/>
          <w:cols w:num="4" w:equalWidth="0">
            <w:col w:w="1716" w:space="40"/>
            <w:col w:w="2662" w:space="40"/>
            <w:col w:w="2742" w:space="161"/>
            <w:col w:w="265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0496pt;margin-top:4.37763pt;width:37.450pt;height:8.9pt;mso-position-horizontal-relative:page;mso-position-vertical-relative:paragraph;z-index:21904"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2,258,10761,258,10760,258,10758,257,10758,260,10761,262,10762,262,10763,259,10763,261,10763,263,10764,266,10766,265,10765,263,10765,261,10764,259,10766,261,10767,261,10768,259,10768,258,10768,258,10768,258,10767,256,10764,258,10765,250,10769,242,10777,235,10790,229,10793,228,10792,229,10792,231,10789,232,10790,232,10795,234,10799,232,10796,230,10795,229,10794,228,10794,227,10799,226,10803,224,10807,222m10826,184l10821,180,10814,176,10814,175,10809,174,10810,173,10811,172,10815,172,10816,175,10817,174,10816,172,10816,172,10815,169,10814,168,10814,168,10813,167,10811,166,10811,169,10810,172,10808,173,10807,160,10804,130,10803,114,10801,99,10754,88,10743,134,10806,174,10805,176,10801,177,10798,176,10800,180,10805,182,10807,182,10808,182,10806,180,10806,177,10806,177,10807,176,10809,177,10812,178,10815,180,10815,180,10818,183,10819,185,10821,187,10821,187,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681" o:title=""/>
            </v:shape>
            <w10:wrap type="none"/>
          </v:group>
        </w:pict>
      </w:r>
      <w:r>
        <w:rPr>
          <w:rFonts w:ascii="Palatino Linotype" w:hAnsi="Palatino Linotype"/>
          <w:color w:val="77787B"/>
          <w:spacing w:val="-3"/>
          <w:w w:val="90"/>
          <w:sz w:val="14"/>
        </w:rPr>
        <w:t>Fuente  </w:t>
      </w:r>
      <w:r>
        <w:rPr>
          <w:rFonts w:ascii="Palatino Linotype" w:hAnsi="Palatino Linotype"/>
          <w:color w:val="77787B"/>
          <w:w w:val="90"/>
          <w:sz w:val="14"/>
        </w:rPr>
        <w:t>| Elaboración </w:t>
      </w:r>
      <w:r>
        <w:rPr>
          <w:rFonts w:ascii="Palatino Linotype" w:hAnsi="Palatino Linotype"/>
          <w:color w:val="77787B"/>
          <w:spacing w:val="-3"/>
          <w:w w:val="90"/>
          <w:sz w:val="14"/>
        </w:rPr>
        <w:t>propia Laboratorio </w:t>
      </w:r>
      <w:r>
        <w:rPr>
          <w:rFonts w:ascii="Palatino Linotype" w:hAnsi="Palatino Linotype"/>
          <w:color w:val="77787B"/>
          <w:w w:val="90"/>
          <w:sz w:val="14"/>
        </w:rPr>
        <w:t>de </w:t>
      </w:r>
      <w:r>
        <w:rPr>
          <w:rFonts w:ascii="Palatino Linotype" w:hAnsi="Palatino Linotype"/>
          <w:color w:val="77787B"/>
          <w:spacing w:val="-3"/>
          <w:w w:val="90"/>
          <w:sz w:val="14"/>
        </w:rPr>
        <w:t>Cienciometría </w:t>
      </w:r>
      <w:r>
        <w:rPr>
          <w:rFonts w:ascii="Palatino Linotype" w:hAnsi="Palatino Linotype"/>
          <w:color w:val="77787B"/>
          <w:w w:val="90"/>
          <w:sz w:val="14"/>
        </w:rPr>
        <w:t>redalyc-fractal</w:t>
      </w:r>
      <w:r>
        <w:rPr>
          <w:rFonts w:ascii="Palatino Linotype" w:hAnsi="Palatino Linotype"/>
          <w:color w:val="77787B"/>
          <w:spacing w:val="-17"/>
          <w:w w:val="90"/>
          <w:sz w:val="14"/>
        </w:rPr>
        <w:t> </w:t>
      </w:r>
      <w:r>
        <w:rPr>
          <w:rFonts w:ascii="Palatino Linotype" w:hAnsi="Palatino Linotype"/>
          <w:color w:val="77787B"/>
          <w:w w:val="90"/>
          <w:sz w:val="14"/>
        </w:rPr>
        <w:t>(LabCrf</w:t>
      </w:r>
      <w:r>
        <w:rPr>
          <w:rFonts w:ascii="Palatino Linotype" w:hAnsi="Palatino Linotype"/>
          <w:color w:val="77787B"/>
          <w:spacing w:val="-7"/>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1" cy="113003"/>
            <wp:effectExtent l="0" t="0" r="0" b="0"/>
            <wp:docPr id="575" name="image607.png" descr=""/>
            <wp:cNvGraphicFramePr>
              <a:graphicFrameLocks noChangeAspect="1"/>
            </wp:cNvGraphicFramePr>
            <a:graphic>
              <a:graphicData uri="http://schemas.openxmlformats.org/drawingml/2006/picture">
                <pic:pic>
                  <pic:nvPicPr>
                    <pic:cNvPr id="576" name="image607.png"/>
                    <pic:cNvPicPr/>
                  </pic:nvPicPr>
                  <pic:blipFill>
                    <a:blip r:embed="rId682" cstate="print"/>
                    <a:stretch>
                      <a:fillRect/>
                    </a:stretch>
                  </pic:blipFill>
                  <pic:spPr>
                    <a:xfrm>
                      <a:off x="0" y="0"/>
                      <a:ext cx="175501" cy="113003"/>
                    </a:xfrm>
                    <a:prstGeom prst="rect">
                      <a:avLst/>
                    </a:prstGeom>
                  </pic:spPr>
                </pic:pic>
              </a:graphicData>
            </a:graphic>
          </wp:inline>
        </w:drawing>
      </w:r>
      <w:r>
        <w:rPr>
          <w:rFonts w:ascii="Palatino Linotype" w:hAnsi="Palatino Linotype"/>
          <w:color w:val="77787B"/>
          <w:position w:val="-5"/>
          <w:sz w:val="14"/>
        </w:rPr>
      </w:r>
    </w:p>
    <w:p>
      <w:pPr>
        <w:spacing w:line="138" w:lineRule="exact" w:before="0"/>
        <w:ind w:left="650" w:right="0" w:firstLine="0"/>
        <w:jc w:val="left"/>
        <w:rPr>
          <w:rFonts w:ascii="Palatino Linotype" w:hAnsi="Palatino Linotype"/>
          <w:sz w:val="14"/>
        </w:rPr>
      </w:pPr>
      <w:r>
        <w:rPr>
          <w:rFonts w:ascii="Palatino Linotype" w:hAnsi="Palatino Linotype"/>
          <w:color w:val="77787B"/>
          <w:w w:val="90"/>
          <w:sz w:val="14"/>
        </w:rPr>
        <w:t>Datos: redalyc.org a partir de 145,515 artículos del acervo 2005-2011 de 800 revistas.</w:t>
      </w:r>
    </w:p>
    <w:p>
      <w:pPr>
        <w:spacing w:line="145" w:lineRule="exact" w:before="0"/>
        <w:ind w:left="649" w:right="0" w:firstLine="0"/>
        <w:jc w:val="left"/>
        <w:rPr>
          <w:rFonts w:ascii="Times New Roman" w:hAnsi="Times New Roman"/>
          <w:sz w:val="14"/>
        </w:rPr>
      </w:pPr>
      <w:r>
        <w:rPr>
          <w:rFonts w:ascii="Times New Roman" w:hAnsi="Times New Roman"/>
          <w:color w:val="77787B"/>
          <w:sz w:val="14"/>
        </w:rPr>
        <w:t>Metodología: </w:t>
      </w:r>
      <w:hyperlink r:id="rId102">
        <w:r>
          <w:rPr>
            <w:rFonts w:ascii="Times New Roman" w:hAnsi="Times New Roman"/>
            <w:color w:val="77787B"/>
            <w:sz w:val="14"/>
          </w:rPr>
          <w:t>http://www.redalycfractal.org/met</w:t>
        </w:r>
      </w:hyperlink>
      <w:r>
        <w:rPr>
          <w:rFonts w:ascii="Times New Roman" w:hAnsi="Times New Roman"/>
          <w:color w:val="77787B"/>
          <w:sz w:val="14"/>
        </w:rPr>
        <w:t> Generación: diciembre 2012.</w:t>
      </w:r>
    </w:p>
    <w:p>
      <w:pPr>
        <w:spacing w:after="0" w:line="145" w:lineRule="exact"/>
        <w:jc w:val="left"/>
        <w:rPr>
          <w:rFonts w:ascii="Times New Roman" w:hAnsi="Times New Roman"/>
          <w:sz w:val="14"/>
        </w:rPr>
        <w:sectPr>
          <w:type w:val="continuous"/>
          <w:pgSz w:w="12240" w:h="15840"/>
          <w:pgMar w:top="1500" w:bottom="280" w:left="102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p>
      <w:pPr>
        <w:pStyle w:val="BodyText"/>
        <w:spacing w:line="260" w:lineRule="exact" w:before="53"/>
        <w:ind w:left="3479" w:right="117" w:firstLine="260"/>
        <w:jc w:val="both"/>
      </w:pPr>
      <w:r>
        <w:rPr/>
        <w:pict>
          <v:group style="position:absolute;margin-left:208.283295pt;margin-top:-.125pt;width:2.050pt;height:208.35pt;mso-position-horizontal-relative:page;mso-position-vertical-relative:paragraph;z-index:22984" coordorigin="4166,-3" coordsize="41,4167">
            <v:line style="position:absolute" from="4202,1" to="4202,4161" stroked="true" strokeweight=".334pt" strokecolor="#7da7d9"/>
            <v:line style="position:absolute" from="4169,1" to="4169,4161" stroked="true" strokeweight=".334pt" strokecolor="#7da7d9"/>
            <w10:wrap type="none"/>
          </v:group>
        </w:pict>
      </w:r>
      <w:r>
        <w:rPr>
          <w:color w:val="414042"/>
          <w:w w:val="105"/>
        </w:rPr>
        <w:t>De las revistas multidisciplinarias editadas  en  México,  destacan con la mayor concentración de autores de la Universidad Autónoma de Nuevo León las siguientes:</w:t>
      </w:r>
    </w:p>
    <w:p>
      <w:pPr>
        <w:pStyle w:val="BodyText"/>
        <w:spacing w:before="9"/>
        <w:rPr>
          <w:sz w:val="15"/>
        </w:rPr>
      </w:pPr>
    </w:p>
    <w:p>
      <w:pPr>
        <w:spacing w:after="0"/>
        <w:rPr>
          <w:sz w:val="15"/>
        </w:rPr>
        <w:sectPr>
          <w:pgSz w:w="12240" w:h="15840"/>
          <w:pgMar w:header="440" w:footer="475" w:top="640" w:bottom="660" w:left="104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1"/>
        </w:rPr>
      </w:pPr>
    </w:p>
    <w:p>
      <w:pPr>
        <w:spacing w:line="254" w:lineRule="auto" w:before="0"/>
        <w:ind w:left="527" w:right="840" w:firstLine="128"/>
        <w:jc w:val="right"/>
        <w:rPr>
          <w:sz w:val="18"/>
        </w:rPr>
      </w:pPr>
      <w:r>
        <w:rPr/>
        <w:pict>
          <v:shape style="position:absolute;margin-left:57pt;margin-top:48.983376pt;width:490pt;height:208.85pt;mso-position-horizontal-relative:page;mso-position-vertical-relative:paragraph;z-index:23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56"/>
                    <w:gridCol w:w="1133"/>
                    <w:gridCol w:w="863"/>
                    <w:gridCol w:w="258"/>
                    <w:gridCol w:w="596"/>
                    <w:gridCol w:w="1030"/>
                    <w:gridCol w:w="164"/>
                  </w:tblGrid>
                  <w:tr>
                    <w:trPr>
                      <w:trHeight w:val="397" w:hRule="exact"/>
                    </w:trPr>
                    <w:tc>
                      <w:tcPr>
                        <w:tcW w:w="5756" w:type="dxa"/>
                        <w:shd w:val="clear" w:color="auto" w:fill="E6E7E8"/>
                      </w:tcPr>
                      <w:p>
                        <w:pPr>
                          <w:pStyle w:val="TableParagraph"/>
                          <w:tabs>
                            <w:tab w:pos="5060" w:val="left" w:leader="none"/>
                          </w:tabs>
                          <w:spacing w:before="41"/>
                          <w:ind w:left="1023" w:right="-32"/>
                          <w:jc w:val="center"/>
                          <w:rPr>
                            <w:sz w:val="18"/>
                          </w:rPr>
                        </w:pPr>
                        <w:r>
                          <w:rPr>
                            <w:color w:val="58595B"/>
                            <w:w w:val="90"/>
                            <w:sz w:val="18"/>
                          </w:rPr>
                          <w:t>Nombre</w:t>
                          <w:tab/>
                        </w:r>
                        <w:r>
                          <w:rPr>
                            <w:color w:val="58595B"/>
                            <w:position w:val="-3"/>
                            <w:sz w:val="18"/>
                          </w:rPr>
                          <w:drawing>
                            <wp:inline distT="0" distB="0" distL="0" distR="0">
                              <wp:extent cx="108013" cy="108013"/>
                              <wp:effectExtent l="0" t="0" r="0" b="0"/>
                              <wp:docPr id="577" name="image608.png" descr=""/>
                              <wp:cNvGraphicFramePr>
                                <a:graphicFrameLocks noChangeAspect="1"/>
                              </wp:cNvGraphicFramePr>
                              <a:graphic>
                                <a:graphicData uri="http://schemas.openxmlformats.org/drawingml/2006/picture">
                                  <pic:pic>
                                    <pic:nvPicPr>
                                      <pic:cNvPr id="578" name="image608.png"/>
                                      <pic:cNvPicPr/>
                                    </pic:nvPicPr>
                                    <pic:blipFill>
                                      <a:blip r:embed="rId683" cstate="print"/>
                                      <a:stretch>
                                        <a:fillRect/>
                                      </a:stretch>
                                    </pic:blipFill>
                                    <pic:spPr>
                                      <a:xfrm>
                                        <a:off x="0" y="0"/>
                                        <a:ext cx="108013" cy="108013"/>
                                      </a:xfrm>
                                      <a:prstGeom prst="rect">
                                        <a:avLst/>
                                      </a:prstGeom>
                                    </pic:spPr>
                                  </pic:pic>
                                </a:graphicData>
                              </a:graphic>
                            </wp:inline>
                          </w:drawing>
                        </w:r>
                        <w:r>
                          <w:rPr>
                            <w:color w:val="58595B"/>
                            <w:position w:val="-3"/>
                            <w:sz w:val="18"/>
                          </w:rPr>
                        </w:r>
                        <w:r>
                          <w:rPr>
                            <w:color w:val="58595B"/>
                            <w:w w:val="90"/>
                            <w:sz w:val="18"/>
                          </w:rPr>
                          <w:t>roducci</w:t>
                        </w:r>
                      </w:p>
                    </w:tc>
                    <w:tc>
                      <w:tcPr>
                        <w:tcW w:w="1133" w:type="dxa"/>
                        <w:shd w:val="clear" w:color="auto" w:fill="E6E7E8"/>
                      </w:tcPr>
                      <w:p>
                        <w:pPr>
                          <w:pStyle w:val="TableParagraph"/>
                          <w:spacing w:before="41"/>
                          <w:ind w:left="31"/>
                          <w:rPr>
                            <w:sz w:val="18"/>
                          </w:rPr>
                        </w:pPr>
                        <w:r>
                          <w:rPr>
                            <w:color w:val="58595B"/>
                            <w:sz w:val="18"/>
                          </w:rPr>
                          <w:t>ón</w:t>
                        </w:r>
                      </w:p>
                    </w:tc>
                    <w:tc>
                      <w:tcPr>
                        <w:tcW w:w="863" w:type="dxa"/>
                        <w:shd w:val="clear" w:color="auto" w:fill="E6E7E8"/>
                      </w:tcPr>
                      <w:p>
                        <w:pPr>
                          <w:pStyle w:val="TableParagraph"/>
                          <w:spacing w:line="180" w:lineRule="exact" w:before="2"/>
                          <w:ind w:left="29" w:right="-4" w:hanging="43"/>
                          <w:rPr>
                            <w:sz w:val="16"/>
                          </w:rPr>
                        </w:pPr>
                        <w:r>
                          <w:rPr>
                            <w:color w:val="58595B"/>
                            <w:w w:val="95"/>
                            <w:sz w:val="16"/>
                          </w:rPr>
                          <w:t>roducción</w:t>
                        </w:r>
                        <w:r>
                          <w:rPr>
                            <w:color w:val="58595B"/>
                            <w:spacing w:val="-17"/>
                            <w:w w:val="95"/>
                            <w:sz w:val="16"/>
                          </w:rPr>
                          <w:t> </w:t>
                        </w:r>
                        <w:r>
                          <w:rPr>
                            <w:color w:val="58595B"/>
                            <w:w w:val="95"/>
                            <w:sz w:val="16"/>
                          </w:rPr>
                          <w:t>en olaboración</w:t>
                        </w:r>
                      </w:p>
                    </w:tc>
                    <w:tc>
                      <w:tcPr>
                        <w:tcW w:w="258" w:type="dxa"/>
                        <w:shd w:val="clear" w:color="auto" w:fill="E6E7E8"/>
                      </w:tcPr>
                      <w:p>
                        <w:pPr/>
                      </w:p>
                    </w:tc>
                    <w:tc>
                      <w:tcPr>
                        <w:tcW w:w="596" w:type="dxa"/>
                        <w:shd w:val="clear" w:color="auto" w:fill="E6E7E8"/>
                      </w:tcPr>
                      <w:p>
                        <w:pPr>
                          <w:pStyle w:val="TableParagraph"/>
                          <w:spacing w:before="41"/>
                          <w:ind w:left="377" w:right="-823"/>
                          <w:rPr>
                            <w:sz w:val="18"/>
                          </w:rPr>
                        </w:pPr>
                        <w:r>
                          <w:rPr>
                            <w:position w:val="-3"/>
                          </w:rPr>
                          <w:drawing>
                            <wp:inline distT="0" distB="0" distL="0" distR="0">
                              <wp:extent cx="108026" cy="108013"/>
                              <wp:effectExtent l="0" t="0" r="0" b="0"/>
                              <wp:docPr id="579" name="image609.png" descr=""/>
                              <wp:cNvGraphicFramePr>
                                <a:graphicFrameLocks noChangeAspect="1"/>
                              </wp:cNvGraphicFramePr>
                              <a:graphic>
                                <a:graphicData uri="http://schemas.openxmlformats.org/drawingml/2006/picture">
                                  <pic:pic>
                                    <pic:nvPicPr>
                                      <pic:cNvPr id="580" name="image609.png"/>
                                      <pic:cNvPicPr/>
                                    </pic:nvPicPr>
                                    <pic:blipFill>
                                      <a:blip r:embed="rId684" cstate="print"/>
                                      <a:stretch>
                                        <a:fillRect/>
                                      </a:stretch>
                                    </pic:blipFill>
                                    <pic:spPr>
                                      <a:xfrm>
                                        <a:off x="0" y="0"/>
                                        <a:ext cx="108026" cy="108013"/>
                                      </a:xfrm>
                                      <a:prstGeom prst="rect">
                                        <a:avLst/>
                                      </a:prstGeom>
                                    </pic:spPr>
                                  </pic:pic>
                                </a:graphicData>
                              </a:graphic>
                            </wp:inline>
                          </w:drawing>
                        </w:r>
                        <w:r>
                          <w:rPr>
                            <w:position w:val="-3"/>
                          </w:rPr>
                        </w:r>
                        <w:r>
                          <w:rPr>
                            <w:color w:val="58595B"/>
                            <w:w w:val="90"/>
                            <w:sz w:val="18"/>
                          </w:rPr>
                          <w:t>olaboración</w:t>
                        </w:r>
                      </w:p>
                    </w:tc>
                    <w:tc>
                      <w:tcPr>
                        <w:tcW w:w="1194" w:type="dxa"/>
                        <w:gridSpan w:val="2"/>
                        <w:shd w:val="clear" w:color="auto" w:fill="E6E7E8"/>
                      </w:tcPr>
                      <w:p>
                        <w:pPr/>
                      </w:p>
                    </w:tc>
                  </w:tr>
                  <w:tr>
                    <w:trPr>
                      <w:trHeight w:val="1580" w:hRule="exact"/>
                    </w:trPr>
                    <w:tc>
                      <w:tcPr>
                        <w:tcW w:w="5756" w:type="dxa"/>
                      </w:tcPr>
                      <w:p>
                        <w:pPr>
                          <w:pStyle w:val="TableParagraph"/>
                          <w:spacing w:before="11"/>
                          <w:rPr>
                            <w:sz w:val="12"/>
                          </w:rPr>
                        </w:pPr>
                      </w:p>
                      <w:p>
                        <w:pPr>
                          <w:pStyle w:val="TableParagraph"/>
                          <w:spacing w:line="184" w:lineRule="exact"/>
                          <w:ind w:left="1706" w:right="1560"/>
                          <w:rPr>
                            <w:i/>
                            <w:sz w:val="14"/>
                          </w:rPr>
                        </w:pPr>
                        <w:r>
                          <w:rPr>
                            <w:i/>
                            <w:color w:val="58595B"/>
                            <w:w w:val="95"/>
                            <w:sz w:val="14"/>
                          </w:rPr>
                          <w:t>Acta Universitaria</w:t>
                        </w:r>
                      </w:p>
                      <w:p>
                        <w:pPr>
                          <w:pStyle w:val="TableParagraph"/>
                          <w:spacing w:line="180" w:lineRule="exact"/>
                          <w:ind w:left="1706" w:right="1560"/>
                          <w:rPr>
                            <w:sz w:val="14"/>
                          </w:rPr>
                        </w:pPr>
                        <w:r>
                          <w:rPr>
                            <w:color w:val="58595B"/>
                            <w:sz w:val="14"/>
                          </w:rPr>
                          <w:t>0188-6266</w:t>
                        </w:r>
                      </w:p>
                      <w:p>
                        <w:pPr>
                          <w:pStyle w:val="TableParagraph"/>
                          <w:tabs>
                            <w:tab w:pos="5088" w:val="right" w:leader="none"/>
                          </w:tabs>
                          <w:spacing w:line="216" w:lineRule="exact"/>
                          <w:ind w:left="1706"/>
                          <w:rPr>
                            <w:sz w:val="18"/>
                          </w:rPr>
                        </w:pPr>
                        <w:r>
                          <w:rPr>
                            <w:color w:val="58595B"/>
                            <w:sz w:val="14"/>
                          </w:rPr>
                          <w:t>Universidad</w:t>
                        </w:r>
                        <w:r>
                          <w:rPr>
                            <w:color w:val="58595B"/>
                            <w:spacing w:val="-7"/>
                            <w:sz w:val="14"/>
                          </w:rPr>
                          <w:t> </w:t>
                        </w:r>
                        <w:r>
                          <w:rPr>
                            <w:color w:val="58595B"/>
                            <w:sz w:val="14"/>
                          </w:rPr>
                          <w:t>de</w:t>
                        </w:r>
                        <w:r>
                          <w:rPr>
                            <w:color w:val="58595B"/>
                            <w:spacing w:val="-7"/>
                            <w:sz w:val="14"/>
                          </w:rPr>
                          <w:t> </w:t>
                        </w:r>
                        <w:r>
                          <w:rPr>
                            <w:color w:val="58595B"/>
                            <w:sz w:val="14"/>
                          </w:rPr>
                          <w:t>Guanajuato</w:t>
                        </w:r>
                        <w:r>
                          <w:rPr>
                            <w:color w:val="58595B"/>
                            <w:position w:val="-5"/>
                            <w:sz w:val="18"/>
                          </w:rPr>
                          <w:tab/>
                          <w:t>5</w:t>
                        </w:r>
                      </w:p>
                      <w:p>
                        <w:pPr>
                          <w:pStyle w:val="TableParagraph"/>
                          <w:spacing w:line="148" w:lineRule="exact"/>
                          <w:ind w:left="1706" w:right="1560"/>
                          <w:rPr>
                            <w:sz w:val="14"/>
                          </w:rPr>
                        </w:pPr>
                        <w:r>
                          <w:rPr>
                            <w:color w:val="58595B"/>
                            <w:w w:val="95"/>
                            <w:sz w:val="14"/>
                          </w:rPr>
                          <w:t>Multidisciplinarias (c, cs, ay+, m)</w:t>
                        </w:r>
                      </w:p>
                      <w:p>
                        <w:pPr>
                          <w:pStyle w:val="TableParagraph"/>
                          <w:spacing w:before="1"/>
                          <w:rPr>
                            <w:sz w:val="20"/>
                          </w:rPr>
                        </w:pPr>
                      </w:p>
                      <w:p>
                        <w:pPr>
                          <w:pStyle w:val="TableParagraph"/>
                          <w:spacing w:line="184" w:lineRule="exact"/>
                          <w:ind w:left="1706" w:right="1560"/>
                          <w:rPr>
                            <w:i/>
                            <w:sz w:val="14"/>
                          </w:rPr>
                        </w:pPr>
                        <w:r>
                          <w:rPr>
                            <w:i/>
                            <w:color w:val="58595B"/>
                            <w:w w:val="95"/>
                            <w:sz w:val="14"/>
                          </w:rPr>
                          <w:t>Nova Scientia</w:t>
                        </w:r>
                      </w:p>
                      <w:p>
                        <w:pPr>
                          <w:pStyle w:val="TableParagraph"/>
                          <w:spacing w:line="184" w:lineRule="exact"/>
                          <w:ind w:left="1706" w:right="1560"/>
                          <w:rPr>
                            <w:sz w:val="14"/>
                          </w:rPr>
                        </w:pPr>
                        <w:r>
                          <w:rPr>
                            <w:color w:val="58595B"/>
                            <w:sz w:val="14"/>
                          </w:rPr>
                          <w:t>2007-0705</w:t>
                        </w:r>
                      </w:p>
                    </w:tc>
                    <w:tc>
                      <w:tcPr>
                        <w:tcW w:w="1133" w:type="dxa"/>
                      </w:tcPr>
                      <w:p>
                        <w:pPr/>
                      </w:p>
                    </w:tc>
                    <w:tc>
                      <w:tcPr>
                        <w:tcW w:w="863" w:type="dxa"/>
                      </w:tcPr>
                      <w:p>
                        <w:pPr>
                          <w:pStyle w:val="TableParagraph"/>
                          <w:rPr>
                            <w:sz w:val="20"/>
                          </w:rPr>
                        </w:pPr>
                      </w:p>
                      <w:p>
                        <w:pPr>
                          <w:pStyle w:val="TableParagraph"/>
                          <w:spacing w:before="12"/>
                          <w:rPr>
                            <w:sz w:val="23"/>
                          </w:rPr>
                        </w:pPr>
                      </w:p>
                      <w:p>
                        <w:pPr>
                          <w:pStyle w:val="TableParagraph"/>
                          <w:spacing w:line="175" w:lineRule="exact"/>
                          <w:ind w:left="468"/>
                          <w:rPr>
                            <w:sz w:val="17"/>
                          </w:rPr>
                        </w:pPr>
                        <w:r>
                          <w:rPr>
                            <w:position w:val="-3"/>
                            <w:sz w:val="17"/>
                          </w:rPr>
                          <w:drawing>
                            <wp:inline distT="0" distB="0" distL="0" distR="0">
                              <wp:extent cx="146516" cy="111728"/>
                              <wp:effectExtent l="0" t="0" r="0" b="0"/>
                              <wp:docPr id="581" name="image610.png" descr=""/>
                              <wp:cNvGraphicFramePr>
                                <a:graphicFrameLocks noChangeAspect="1"/>
                              </wp:cNvGraphicFramePr>
                              <a:graphic>
                                <a:graphicData uri="http://schemas.openxmlformats.org/drawingml/2006/picture">
                                  <pic:pic>
                                    <pic:nvPicPr>
                                      <pic:cNvPr id="582" name="image610.png"/>
                                      <pic:cNvPicPr/>
                                    </pic:nvPicPr>
                                    <pic:blipFill>
                                      <a:blip r:embed="rId685" cstate="print"/>
                                      <a:stretch>
                                        <a:fillRect/>
                                      </a:stretch>
                                    </pic:blipFill>
                                    <pic:spPr>
                                      <a:xfrm>
                                        <a:off x="0" y="0"/>
                                        <a:ext cx="146516" cy="111728"/>
                                      </a:xfrm>
                                      <a:prstGeom prst="rect">
                                        <a:avLst/>
                                      </a:prstGeom>
                                    </pic:spPr>
                                  </pic:pic>
                                </a:graphicData>
                              </a:graphic>
                            </wp:inline>
                          </w:drawing>
                        </w:r>
                        <w:r>
                          <w:rPr>
                            <w:position w:val="-3"/>
                            <w:sz w:val="17"/>
                          </w:rPr>
                        </w:r>
                      </w:p>
                      <w:p>
                        <w:pPr>
                          <w:pStyle w:val="TableParagraph"/>
                          <w:rPr>
                            <w:sz w:val="20"/>
                          </w:rPr>
                        </w:pPr>
                      </w:p>
                      <w:p>
                        <w:pPr>
                          <w:pStyle w:val="TableParagraph"/>
                          <w:rPr>
                            <w:sz w:val="20"/>
                          </w:rPr>
                        </w:pPr>
                      </w:p>
                      <w:p>
                        <w:pPr>
                          <w:pStyle w:val="TableParagraph"/>
                          <w:spacing w:before="3"/>
                          <w:rPr>
                            <w:sz w:val="20"/>
                          </w:rPr>
                        </w:pPr>
                      </w:p>
                    </w:tc>
                    <w:tc>
                      <w:tcPr>
                        <w:tcW w:w="258" w:type="dxa"/>
                      </w:tcPr>
                      <w:p>
                        <w:pPr/>
                      </w:p>
                    </w:tc>
                    <w:tc>
                      <w:tcPr>
                        <w:tcW w:w="596" w:type="dxa"/>
                      </w:tcPr>
                      <w:p>
                        <w:pPr>
                          <w:pStyle w:val="TableParagraph"/>
                          <w:rPr>
                            <w:sz w:val="18"/>
                          </w:rPr>
                        </w:pPr>
                      </w:p>
                      <w:p>
                        <w:pPr>
                          <w:pStyle w:val="TableParagraph"/>
                          <w:spacing w:before="11"/>
                          <w:rPr>
                            <w:sz w:val="22"/>
                          </w:rPr>
                        </w:pPr>
                      </w:p>
                      <w:p>
                        <w:pPr>
                          <w:pStyle w:val="TableParagraph"/>
                          <w:ind w:left="366"/>
                          <w:rPr>
                            <w:sz w:val="18"/>
                          </w:rPr>
                        </w:pPr>
                        <w:r>
                          <w:rPr>
                            <w:color w:val="58595B"/>
                            <w:w w:val="96"/>
                            <w:sz w:val="18"/>
                          </w:rPr>
                          <w:t>5</w:t>
                        </w:r>
                      </w:p>
                    </w:tc>
                    <w:tc>
                      <w:tcPr>
                        <w:tcW w:w="1030" w:type="dxa"/>
                        <w:tcBorders>
                          <w:bottom w:val="single" w:sz="40" w:space="0" w:color="EDAB30"/>
                        </w:tcBorders>
                      </w:tcPr>
                      <w:p>
                        <w:pPr>
                          <w:pStyle w:val="TableParagraph"/>
                          <w:rPr>
                            <w:sz w:val="20"/>
                          </w:rPr>
                        </w:pPr>
                      </w:p>
                      <w:p>
                        <w:pPr>
                          <w:pStyle w:val="TableParagraph"/>
                          <w:spacing w:before="7"/>
                          <w:rPr>
                            <w:sz w:val="23"/>
                          </w:rPr>
                        </w:pPr>
                      </w:p>
                      <w:p>
                        <w:pPr>
                          <w:pStyle w:val="TableParagraph"/>
                          <w:spacing w:line="176" w:lineRule="exact"/>
                          <w:ind w:left="427"/>
                          <w:rPr>
                            <w:sz w:val="17"/>
                          </w:rPr>
                        </w:pPr>
                        <w:r>
                          <w:rPr>
                            <w:position w:val="-3"/>
                            <w:sz w:val="17"/>
                          </w:rPr>
                          <w:drawing>
                            <wp:inline distT="0" distB="0" distL="0" distR="0">
                              <wp:extent cx="111975" cy="112013"/>
                              <wp:effectExtent l="0" t="0" r="0" b="0"/>
                              <wp:docPr id="583" name="image611.png" descr=""/>
                              <wp:cNvGraphicFramePr>
                                <a:graphicFrameLocks noChangeAspect="1"/>
                              </wp:cNvGraphicFramePr>
                              <a:graphic>
                                <a:graphicData uri="http://schemas.openxmlformats.org/drawingml/2006/picture">
                                  <pic:pic>
                                    <pic:nvPicPr>
                                      <pic:cNvPr id="584" name="image611.png"/>
                                      <pic:cNvPicPr/>
                                    </pic:nvPicPr>
                                    <pic:blipFill>
                                      <a:blip r:embed="rId686" cstate="print"/>
                                      <a:stretch>
                                        <a:fillRect/>
                                      </a:stretch>
                                    </pic:blipFill>
                                    <pic:spPr>
                                      <a:xfrm>
                                        <a:off x="0" y="0"/>
                                        <a:ext cx="111975" cy="112013"/>
                                      </a:xfrm>
                                      <a:prstGeom prst="rect">
                                        <a:avLst/>
                                      </a:prstGeom>
                                    </pic:spPr>
                                  </pic:pic>
                                </a:graphicData>
                              </a:graphic>
                            </wp:inline>
                          </w:drawing>
                        </w:r>
                        <w:r>
                          <w:rPr>
                            <w:position w:val="-3"/>
                            <w:sz w:val="17"/>
                          </w:rPr>
                        </w:r>
                      </w:p>
                      <w:p>
                        <w:pPr>
                          <w:pStyle w:val="TableParagraph"/>
                          <w:rPr>
                            <w:sz w:val="20"/>
                          </w:rPr>
                        </w:pPr>
                      </w:p>
                      <w:p>
                        <w:pPr>
                          <w:pStyle w:val="TableParagraph"/>
                          <w:rPr>
                            <w:sz w:val="20"/>
                          </w:rPr>
                        </w:pPr>
                      </w:p>
                      <w:p>
                        <w:pPr>
                          <w:pStyle w:val="TableParagraph"/>
                          <w:spacing w:before="10"/>
                          <w:rPr>
                            <w:sz w:val="16"/>
                          </w:rPr>
                        </w:pPr>
                      </w:p>
                    </w:tc>
                    <w:tc>
                      <w:tcPr>
                        <w:tcW w:w="164"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 De La</w:t>
                        </w:r>
                        <w:r>
                          <w:rPr>
                            <w:color w:val="58595B"/>
                            <w:spacing w:val="-21"/>
                            <w:sz w:val="14"/>
                          </w:rPr>
                          <w:t> </w:t>
                        </w:r>
                        <w:r>
                          <w:rPr>
                            <w:color w:val="58595B"/>
                            <w:sz w:val="14"/>
                          </w:rPr>
                          <w:t>Salle</w:t>
                        </w:r>
                        <w:r>
                          <w:rPr>
                            <w:color w:val="58595B"/>
                            <w:spacing w:val="-7"/>
                            <w:sz w:val="14"/>
                          </w:rPr>
                          <w:t> </w:t>
                        </w:r>
                        <w:r>
                          <w:rPr>
                            <w:color w:val="58595B"/>
                            <w:sz w:val="14"/>
                          </w:rPr>
                          <w:t>Bajío</w:t>
                        </w:r>
                        <w:r>
                          <w:rPr>
                            <w:color w:val="58595B"/>
                            <w:position w:val="-5"/>
                            <w:sz w:val="18"/>
                          </w:rPr>
                          <w:tab/>
                          <w:t>4</w:t>
                        </w:r>
                      </w:p>
                    </w:tc>
                    <w:tc>
                      <w:tcPr>
                        <w:tcW w:w="1133" w:type="dxa"/>
                      </w:tcPr>
                      <w:p>
                        <w:pPr>
                          <w:pStyle w:val="TableParagraph"/>
                          <w:spacing w:line="214" w:lineRule="exact"/>
                          <w:ind w:right="27"/>
                          <w:jc w:val="right"/>
                          <w:rPr>
                            <w:sz w:val="18"/>
                          </w:rPr>
                        </w:pPr>
                        <w:r>
                          <w:rPr>
                            <w:color w:val="58595B"/>
                            <w:w w:val="90"/>
                            <w:sz w:val="18"/>
                          </w:rPr>
                          <w:t>75.0%</w:t>
                        </w:r>
                      </w:p>
                    </w:tc>
                    <w:tc>
                      <w:tcPr>
                        <w:tcW w:w="863" w:type="dxa"/>
                        <w:shd w:val="clear" w:color="auto" w:fill="72703D"/>
                      </w:tcPr>
                      <w:p>
                        <w:pPr/>
                      </w:p>
                    </w:tc>
                    <w:tc>
                      <w:tcPr>
                        <w:tcW w:w="258" w:type="dxa"/>
                        <w:shd w:val="clear" w:color="auto" w:fill="B1AE68"/>
                      </w:tcPr>
                      <w:p>
                        <w:pPr/>
                      </w:p>
                    </w:tc>
                    <w:tc>
                      <w:tcPr>
                        <w:tcW w:w="596" w:type="dxa"/>
                        <w:shd w:val="clear" w:color="auto" w:fill="C24127"/>
                      </w:tcPr>
                      <w:p>
                        <w:pPr>
                          <w:pStyle w:val="TableParagraph"/>
                          <w:spacing w:line="214" w:lineRule="exact"/>
                          <w:ind w:left="366"/>
                          <w:rPr>
                            <w:sz w:val="18"/>
                          </w:rPr>
                        </w:pPr>
                        <w:r>
                          <w:rPr>
                            <w:color w:val="58595B"/>
                            <w:w w:val="96"/>
                            <w:sz w:val="18"/>
                          </w:rPr>
                          <w:t>3</w:t>
                        </w:r>
                      </w:p>
                    </w:tc>
                    <w:tc>
                      <w:tcPr>
                        <w:tcW w:w="1030" w:type="dxa"/>
                        <w:shd w:val="clear" w:color="auto" w:fill="F4772A"/>
                      </w:tcPr>
                      <w:p>
                        <w:pPr/>
                      </w:p>
                    </w:tc>
                    <w:tc>
                      <w:tcPr>
                        <w:tcW w:w="164"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Multidisciplinarias (c, cs, ay+, m)</w:t>
                        </w:r>
                      </w:p>
                      <w:p>
                        <w:pPr>
                          <w:pStyle w:val="TableParagraph"/>
                          <w:spacing w:before="1"/>
                          <w:rPr>
                            <w:sz w:val="20"/>
                          </w:rPr>
                        </w:pPr>
                      </w:p>
                      <w:p>
                        <w:pPr>
                          <w:pStyle w:val="TableParagraph"/>
                          <w:spacing w:line="184" w:lineRule="exact"/>
                          <w:ind w:left="1706" w:right="1560"/>
                          <w:rPr>
                            <w:i/>
                            <w:sz w:val="14"/>
                          </w:rPr>
                        </w:pPr>
                        <w:r>
                          <w:rPr>
                            <w:i/>
                            <w:color w:val="58595B"/>
                            <w:sz w:val="14"/>
                          </w:rPr>
                          <w:t>Investigación y Ciencia</w:t>
                        </w:r>
                      </w:p>
                      <w:p>
                        <w:pPr>
                          <w:pStyle w:val="TableParagraph"/>
                          <w:spacing w:line="184" w:lineRule="exact"/>
                          <w:ind w:left="1706" w:right="1560"/>
                          <w:rPr>
                            <w:sz w:val="14"/>
                          </w:rPr>
                        </w:pPr>
                        <w:r>
                          <w:rPr>
                            <w:color w:val="58595B"/>
                            <w:sz w:val="14"/>
                          </w:rPr>
                          <w:t>1665-4412</w:t>
                        </w:r>
                      </w:p>
                    </w:tc>
                    <w:tc>
                      <w:tcPr>
                        <w:tcW w:w="1133" w:type="dxa"/>
                      </w:tcPr>
                      <w:p>
                        <w:pPr/>
                      </w:p>
                    </w:tc>
                    <w:tc>
                      <w:tcPr>
                        <w:tcW w:w="863" w:type="dxa"/>
                      </w:tcPr>
                      <w:p>
                        <w:pPr/>
                      </w:p>
                    </w:tc>
                    <w:tc>
                      <w:tcPr>
                        <w:tcW w:w="258" w:type="dxa"/>
                      </w:tcPr>
                      <w:p>
                        <w:pPr/>
                      </w:p>
                    </w:tc>
                    <w:tc>
                      <w:tcPr>
                        <w:tcW w:w="596" w:type="dxa"/>
                      </w:tcPr>
                      <w:p>
                        <w:pPr/>
                      </w:p>
                    </w:tc>
                    <w:tc>
                      <w:tcPr>
                        <w:tcW w:w="1030" w:type="dxa"/>
                        <w:tcBorders>
                          <w:top w:val="single" w:sz="40" w:space="0" w:color="F4772A"/>
                          <w:bottom w:val="single" w:sz="40" w:space="0" w:color="EDAB30"/>
                        </w:tcBorders>
                      </w:tcPr>
                      <w:p>
                        <w:pPr/>
                      </w:p>
                    </w:tc>
                    <w:tc>
                      <w:tcPr>
                        <w:tcW w:w="164"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 Autónoma</w:t>
                        </w:r>
                        <w:r>
                          <w:rPr>
                            <w:color w:val="58595B"/>
                            <w:spacing w:val="-24"/>
                            <w:sz w:val="14"/>
                          </w:rPr>
                          <w:t> </w:t>
                        </w:r>
                        <w:r>
                          <w:rPr>
                            <w:color w:val="58595B"/>
                            <w:sz w:val="14"/>
                          </w:rPr>
                          <w:t>de</w:t>
                        </w:r>
                        <w:r>
                          <w:rPr>
                            <w:color w:val="58595B"/>
                            <w:spacing w:val="-12"/>
                            <w:sz w:val="14"/>
                          </w:rPr>
                          <w:t> </w:t>
                        </w:r>
                        <w:r>
                          <w:rPr>
                            <w:color w:val="58595B"/>
                            <w:sz w:val="14"/>
                          </w:rPr>
                          <w:t>Aguascalientes</w:t>
                        </w:r>
                        <w:r>
                          <w:rPr>
                            <w:color w:val="58595B"/>
                            <w:position w:val="-5"/>
                            <w:sz w:val="18"/>
                          </w:rPr>
                          <w:tab/>
                          <w:t>4</w:t>
                        </w:r>
                      </w:p>
                    </w:tc>
                    <w:tc>
                      <w:tcPr>
                        <w:tcW w:w="1133" w:type="dxa"/>
                      </w:tcPr>
                      <w:p>
                        <w:pPr>
                          <w:pStyle w:val="TableParagraph"/>
                          <w:spacing w:line="214" w:lineRule="exact"/>
                          <w:ind w:right="27"/>
                          <w:jc w:val="right"/>
                          <w:rPr>
                            <w:sz w:val="18"/>
                          </w:rPr>
                        </w:pPr>
                        <w:r>
                          <w:rPr>
                            <w:color w:val="58595B"/>
                            <w:w w:val="90"/>
                            <w:sz w:val="18"/>
                          </w:rPr>
                          <w:t>75.0%</w:t>
                        </w:r>
                      </w:p>
                    </w:tc>
                    <w:tc>
                      <w:tcPr>
                        <w:tcW w:w="863" w:type="dxa"/>
                        <w:shd w:val="clear" w:color="auto" w:fill="72703D"/>
                      </w:tcPr>
                      <w:p>
                        <w:pPr/>
                      </w:p>
                    </w:tc>
                    <w:tc>
                      <w:tcPr>
                        <w:tcW w:w="258" w:type="dxa"/>
                        <w:shd w:val="clear" w:color="auto" w:fill="B1AE68"/>
                      </w:tcPr>
                      <w:p>
                        <w:pPr/>
                      </w:p>
                    </w:tc>
                    <w:tc>
                      <w:tcPr>
                        <w:tcW w:w="596" w:type="dxa"/>
                        <w:shd w:val="clear" w:color="auto" w:fill="C24127"/>
                      </w:tcPr>
                      <w:p>
                        <w:pPr>
                          <w:pStyle w:val="TableParagraph"/>
                          <w:spacing w:line="214" w:lineRule="exact"/>
                          <w:ind w:left="366"/>
                          <w:rPr>
                            <w:sz w:val="18"/>
                          </w:rPr>
                        </w:pPr>
                        <w:r>
                          <w:rPr>
                            <w:color w:val="58595B"/>
                            <w:w w:val="96"/>
                            <w:sz w:val="18"/>
                          </w:rPr>
                          <w:t>3</w:t>
                        </w:r>
                      </w:p>
                    </w:tc>
                    <w:tc>
                      <w:tcPr>
                        <w:tcW w:w="1030" w:type="dxa"/>
                        <w:shd w:val="clear" w:color="auto" w:fill="F4772A"/>
                      </w:tcPr>
                      <w:p>
                        <w:pPr/>
                      </w:p>
                    </w:tc>
                    <w:tc>
                      <w:tcPr>
                        <w:tcW w:w="164" w:type="dxa"/>
                      </w:tcPr>
                      <w:p>
                        <w:pPr/>
                      </w:p>
                    </w:tc>
                  </w:tr>
                  <w:tr>
                    <w:trPr>
                      <w:trHeight w:val="800" w:hRule="exact"/>
                    </w:trPr>
                    <w:tc>
                      <w:tcPr>
                        <w:tcW w:w="5756" w:type="dxa"/>
                      </w:tcPr>
                      <w:p>
                        <w:pPr>
                          <w:pStyle w:val="TableParagraph"/>
                          <w:spacing w:line="122" w:lineRule="exact"/>
                          <w:ind w:left="1706" w:right="1560"/>
                          <w:rPr>
                            <w:sz w:val="14"/>
                          </w:rPr>
                        </w:pPr>
                        <w:r>
                          <w:rPr>
                            <w:color w:val="58595B"/>
                            <w:w w:val="95"/>
                            <w:sz w:val="14"/>
                          </w:rPr>
                          <w:t>Multidisciplinarias (c, cs, av+,m)</w:t>
                        </w:r>
                      </w:p>
                      <w:p>
                        <w:pPr>
                          <w:pStyle w:val="TableParagraph"/>
                          <w:spacing w:before="1"/>
                          <w:rPr>
                            <w:sz w:val="20"/>
                          </w:rPr>
                        </w:pPr>
                      </w:p>
                      <w:p>
                        <w:pPr>
                          <w:pStyle w:val="TableParagraph"/>
                          <w:spacing w:line="184" w:lineRule="exact"/>
                          <w:ind w:left="1706" w:right="1560"/>
                          <w:rPr>
                            <w:i/>
                            <w:sz w:val="14"/>
                          </w:rPr>
                        </w:pPr>
                        <w:r>
                          <w:rPr>
                            <w:i/>
                            <w:color w:val="58595B"/>
                            <w:sz w:val="14"/>
                          </w:rPr>
                          <w:t>Ciencia Ergo Sum</w:t>
                        </w:r>
                      </w:p>
                      <w:p>
                        <w:pPr>
                          <w:pStyle w:val="TableParagraph"/>
                          <w:spacing w:line="184" w:lineRule="exact"/>
                          <w:ind w:left="1706" w:right="1560"/>
                          <w:rPr>
                            <w:sz w:val="14"/>
                          </w:rPr>
                        </w:pPr>
                        <w:r>
                          <w:rPr>
                            <w:color w:val="58595B"/>
                            <w:sz w:val="14"/>
                          </w:rPr>
                          <w:t>1405-0269</w:t>
                        </w:r>
                      </w:p>
                    </w:tc>
                    <w:tc>
                      <w:tcPr>
                        <w:tcW w:w="1133" w:type="dxa"/>
                      </w:tcPr>
                      <w:p>
                        <w:pPr/>
                      </w:p>
                    </w:tc>
                    <w:tc>
                      <w:tcPr>
                        <w:tcW w:w="863" w:type="dxa"/>
                      </w:tcPr>
                      <w:p>
                        <w:pPr/>
                      </w:p>
                    </w:tc>
                    <w:tc>
                      <w:tcPr>
                        <w:tcW w:w="258" w:type="dxa"/>
                      </w:tcPr>
                      <w:p>
                        <w:pPr/>
                      </w:p>
                    </w:tc>
                    <w:tc>
                      <w:tcPr>
                        <w:tcW w:w="596" w:type="dxa"/>
                      </w:tcPr>
                      <w:p>
                        <w:pPr/>
                      </w:p>
                    </w:tc>
                    <w:tc>
                      <w:tcPr>
                        <w:tcW w:w="1030" w:type="dxa"/>
                        <w:tcBorders>
                          <w:top w:val="single" w:sz="40" w:space="0" w:color="F4772A"/>
                        </w:tcBorders>
                      </w:tcPr>
                      <w:p>
                        <w:pPr/>
                      </w:p>
                    </w:tc>
                    <w:tc>
                      <w:tcPr>
                        <w:tcW w:w="164" w:type="dxa"/>
                      </w:tcPr>
                      <w:p>
                        <w:pPr/>
                      </w:p>
                    </w:tc>
                  </w:tr>
                  <w:tr>
                    <w:trPr>
                      <w:trHeight w:val="200" w:hRule="exact"/>
                    </w:trPr>
                    <w:tc>
                      <w:tcPr>
                        <w:tcW w:w="5756" w:type="dxa"/>
                      </w:tcPr>
                      <w:p>
                        <w:pPr>
                          <w:pStyle w:val="TableParagraph"/>
                          <w:tabs>
                            <w:tab w:pos="4420" w:val="right" w:leader="none"/>
                          </w:tabs>
                          <w:spacing w:line="214" w:lineRule="exact"/>
                          <w:ind w:left="1038"/>
                          <w:jc w:val="center"/>
                          <w:rPr>
                            <w:sz w:val="18"/>
                          </w:rPr>
                        </w:pPr>
                        <w:r>
                          <w:rPr>
                            <w:color w:val="58595B"/>
                            <w:sz w:val="14"/>
                          </w:rPr>
                          <w:t>Universidad</w:t>
                        </w:r>
                        <w:r>
                          <w:rPr>
                            <w:color w:val="58595B"/>
                            <w:spacing w:val="-14"/>
                            <w:sz w:val="14"/>
                          </w:rPr>
                          <w:t> </w:t>
                        </w:r>
                        <w:r>
                          <w:rPr>
                            <w:color w:val="58595B"/>
                            <w:sz w:val="14"/>
                          </w:rPr>
                          <w:t>Autónoma</w:t>
                        </w:r>
                        <w:r>
                          <w:rPr>
                            <w:color w:val="58595B"/>
                            <w:spacing w:val="-14"/>
                            <w:sz w:val="14"/>
                          </w:rPr>
                          <w:t> </w:t>
                        </w:r>
                        <w:r>
                          <w:rPr>
                            <w:color w:val="58595B"/>
                            <w:sz w:val="14"/>
                          </w:rPr>
                          <w:t>del</w:t>
                        </w:r>
                        <w:r>
                          <w:rPr>
                            <w:color w:val="58595B"/>
                            <w:spacing w:val="-14"/>
                            <w:sz w:val="14"/>
                          </w:rPr>
                          <w:t> </w:t>
                        </w:r>
                        <w:r>
                          <w:rPr>
                            <w:color w:val="58595B"/>
                            <w:sz w:val="14"/>
                          </w:rPr>
                          <w:t>Estado</w:t>
                        </w:r>
                        <w:r>
                          <w:rPr>
                            <w:color w:val="58595B"/>
                            <w:spacing w:val="-14"/>
                            <w:sz w:val="14"/>
                          </w:rPr>
                          <w:t> </w:t>
                        </w:r>
                        <w:r>
                          <w:rPr>
                            <w:color w:val="58595B"/>
                            <w:sz w:val="14"/>
                          </w:rPr>
                          <w:t>de</w:t>
                        </w:r>
                        <w:r>
                          <w:rPr>
                            <w:color w:val="58595B"/>
                            <w:spacing w:val="-14"/>
                            <w:sz w:val="14"/>
                          </w:rPr>
                          <w:t> </w:t>
                        </w:r>
                        <w:r>
                          <w:rPr>
                            <w:color w:val="58595B"/>
                            <w:sz w:val="14"/>
                          </w:rPr>
                          <w:t>México</w:t>
                        </w:r>
                        <w:r>
                          <w:rPr>
                            <w:color w:val="58595B"/>
                            <w:position w:val="-5"/>
                            <w:sz w:val="18"/>
                          </w:rPr>
                          <w:tab/>
                          <w:t>2</w:t>
                        </w:r>
                      </w:p>
                    </w:tc>
                    <w:tc>
                      <w:tcPr>
                        <w:tcW w:w="1133" w:type="dxa"/>
                      </w:tcPr>
                      <w:p>
                        <w:pPr>
                          <w:pStyle w:val="TableParagraph"/>
                          <w:spacing w:line="214" w:lineRule="exact"/>
                          <w:ind w:right="27"/>
                          <w:jc w:val="right"/>
                          <w:rPr>
                            <w:sz w:val="18"/>
                          </w:rPr>
                        </w:pPr>
                        <w:r>
                          <w:rPr>
                            <w:color w:val="58595B"/>
                            <w:w w:val="90"/>
                            <w:sz w:val="18"/>
                          </w:rPr>
                          <w:t>50.0%</w:t>
                        </w:r>
                      </w:p>
                    </w:tc>
                    <w:tc>
                      <w:tcPr>
                        <w:tcW w:w="863" w:type="dxa"/>
                      </w:tcPr>
                      <w:p>
                        <w:pPr/>
                      </w:p>
                    </w:tc>
                    <w:tc>
                      <w:tcPr>
                        <w:tcW w:w="258" w:type="dxa"/>
                        <w:shd w:val="clear" w:color="auto" w:fill="B1AE68"/>
                      </w:tcPr>
                      <w:p>
                        <w:pPr/>
                      </w:p>
                    </w:tc>
                    <w:tc>
                      <w:tcPr>
                        <w:tcW w:w="596" w:type="dxa"/>
                      </w:tcPr>
                      <w:p>
                        <w:pPr>
                          <w:pStyle w:val="TableParagraph"/>
                          <w:spacing w:line="214" w:lineRule="exact"/>
                          <w:ind w:left="366"/>
                          <w:rPr>
                            <w:sz w:val="18"/>
                          </w:rPr>
                        </w:pPr>
                        <w:r>
                          <w:rPr>
                            <w:color w:val="58595B"/>
                            <w:w w:val="96"/>
                            <w:sz w:val="18"/>
                          </w:rPr>
                          <w:t>1</w:t>
                        </w:r>
                      </w:p>
                    </w:tc>
                    <w:tc>
                      <w:tcPr>
                        <w:tcW w:w="1030" w:type="dxa"/>
                      </w:tcPr>
                      <w:p>
                        <w:pPr>
                          <w:pStyle w:val="TableParagraph"/>
                          <w:spacing w:line="176" w:lineRule="exact"/>
                          <w:ind w:left="427"/>
                          <w:rPr>
                            <w:sz w:val="17"/>
                          </w:rPr>
                        </w:pPr>
                        <w:r>
                          <w:rPr>
                            <w:position w:val="-3"/>
                            <w:sz w:val="17"/>
                          </w:rPr>
                          <w:drawing>
                            <wp:inline distT="0" distB="0" distL="0" distR="0">
                              <wp:extent cx="111988" cy="112013"/>
                              <wp:effectExtent l="0" t="0" r="0" b="0"/>
                              <wp:docPr id="585" name="image612.png" descr=""/>
                              <wp:cNvGraphicFramePr>
                                <a:graphicFrameLocks noChangeAspect="1"/>
                              </wp:cNvGraphicFramePr>
                              <a:graphic>
                                <a:graphicData uri="http://schemas.openxmlformats.org/drawingml/2006/picture">
                                  <pic:pic>
                                    <pic:nvPicPr>
                                      <pic:cNvPr id="586" name="image612.png"/>
                                      <pic:cNvPicPr/>
                                    </pic:nvPicPr>
                                    <pic:blipFill>
                                      <a:blip r:embed="rId687" cstate="print"/>
                                      <a:stretch>
                                        <a:fillRect/>
                                      </a:stretch>
                                    </pic:blipFill>
                                    <pic:spPr>
                                      <a:xfrm>
                                        <a:off x="0" y="0"/>
                                        <a:ext cx="111988" cy="112013"/>
                                      </a:xfrm>
                                      <a:prstGeom prst="rect">
                                        <a:avLst/>
                                      </a:prstGeom>
                                    </pic:spPr>
                                  </pic:pic>
                                </a:graphicData>
                              </a:graphic>
                            </wp:inline>
                          </w:drawing>
                        </w:r>
                        <w:r>
                          <w:rPr>
                            <w:position w:val="-3"/>
                            <w:sz w:val="17"/>
                          </w:rPr>
                        </w:r>
                      </w:p>
                    </w:tc>
                    <w:tc>
                      <w:tcPr>
                        <w:tcW w:w="164" w:type="dxa"/>
                      </w:tcPr>
                      <w:p>
                        <w:pPr/>
                      </w:p>
                    </w:tc>
                  </w:tr>
                </w:tbl>
                <w:p>
                  <w:pPr>
                    <w:pStyle w:val="BodyText"/>
                  </w:pPr>
                </w:p>
              </w:txbxContent>
            </v:textbox>
            <w10:wrap type="none"/>
          </v:shape>
        </w:pict>
      </w:r>
      <w:r>
        <w:rPr>
          <w:rFonts w:ascii="Palatino Linotype" w:hAnsi="Palatino Linotype"/>
          <w:b/>
          <w:color w:val="0072BC"/>
          <w:sz w:val="18"/>
        </w:rPr>
        <w:t>Tabla 14 (d) </w:t>
      </w:r>
      <w:r>
        <w:rPr>
          <w:rFonts w:ascii="Palatino Linotype" w:hAnsi="Palatino Linotype"/>
          <w:i/>
          <w:color w:val="636466"/>
          <w:sz w:val="18"/>
        </w:rPr>
        <w:t>Producción </w:t>
      </w:r>
      <w:r>
        <w:rPr>
          <w:color w:val="636466"/>
          <w:sz w:val="18"/>
        </w:rPr>
        <w:t>de la</w:t>
      </w:r>
      <w:r>
        <w:rPr>
          <w:color w:val="636466"/>
          <w:w w:val="107"/>
          <w:sz w:val="18"/>
        </w:rPr>
        <w:t> </w:t>
      </w:r>
      <w:r>
        <w:rPr>
          <w:color w:val="636466"/>
          <w:w w:val="110"/>
          <w:sz w:val="18"/>
        </w:rPr>
        <w:t>uanl </w:t>
      </w:r>
      <w:r>
        <w:rPr>
          <w:color w:val="636466"/>
          <w:w w:val="105"/>
          <w:sz w:val="18"/>
        </w:rPr>
        <w:t>en revistas nacionales</w:t>
      </w:r>
      <w:r>
        <w:rPr>
          <w:color w:val="636466"/>
          <w:w w:val="102"/>
          <w:sz w:val="18"/>
        </w:rPr>
        <w:t> </w:t>
      </w:r>
      <w:r>
        <w:rPr>
          <w:color w:val="636466"/>
          <w:w w:val="105"/>
          <w:sz w:val="18"/>
        </w:rPr>
        <w:t>multidisciplinarias, 2005-2011</w:t>
      </w:r>
    </w:p>
    <w:p>
      <w:pPr>
        <w:pStyle w:val="BodyText"/>
        <w:rPr>
          <w:sz w:val="20"/>
        </w:rPr>
      </w:pPr>
    </w:p>
    <w:p>
      <w:pPr>
        <w:pStyle w:val="BodyText"/>
        <w:rPr>
          <w:sz w:val="20"/>
        </w:rPr>
      </w:pPr>
    </w:p>
    <w:p>
      <w:pPr>
        <w:pStyle w:val="BodyText"/>
        <w:spacing w:before="5"/>
        <w:rPr>
          <w:sz w:val="17"/>
        </w:rPr>
      </w:pPr>
      <w:r>
        <w:rPr/>
        <w:drawing>
          <wp:anchor distT="0" distB="0" distL="0" distR="0" allowOverlap="1" layoutInCell="1" locked="0" behindDoc="0" simplePos="0" relativeHeight="22432">
            <wp:simplePos x="0" y="0"/>
            <wp:positionH relativeFrom="page">
              <wp:posOffset>850988</wp:posOffset>
            </wp:positionH>
            <wp:positionV relativeFrom="paragraph">
              <wp:posOffset>169496</wp:posOffset>
            </wp:positionV>
            <wp:extent cx="842176" cy="457200"/>
            <wp:effectExtent l="0" t="0" r="0" b="0"/>
            <wp:wrapTopAndBottom/>
            <wp:docPr id="587" name="image613.jpeg" descr=""/>
            <wp:cNvGraphicFramePr>
              <a:graphicFrameLocks noChangeAspect="1"/>
            </wp:cNvGraphicFramePr>
            <a:graphic>
              <a:graphicData uri="http://schemas.openxmlformats.org/drawingml/2006/picture">
                <pic:pic>
                  <pic:nvPicPr>
                    <pic:cNvPr id="588" name="image613.jpeg"/>
                    <pic:cNvPicPr/>
                  </pic:nvPicPr>
                  <pic:blipFill>
                    <a:blip r:embed="rId688" cstate="print"/>
                    <a:stretch>
                      <a:fillRect/>
                    </a:stretch>
                  </pic:blipFill>
                  <pic:spPr>
                    <a:xfrm>
                      <a:off x="0" y="0"/>
                      <a:ext cx="842176" cy="457200"/>
                    </a:xfrm>
                    <a:prstGeom prst="rect">
                      <a:avLst/>
                    </a:prstGeom>
                  </pic:spPr>
                </pic:pic>
              </a:graphicData>
            </a:graphic>
          </wp:anchor>
        </w:drawing>
      </w:r>
    </w:p>
    <w:p>
      <w:pPr>
        <w:pStyle w:val="BodyText"/>
        <w:spacing w:line="135" w:lineRule="exact"/>
        <w:ind w:left="1826"/>
        <w:rPr>
          <w:sz w:val="13"/>
        </w:rPr>
      </w:pPr>
      <w:r>
        <w:rPr>
          <w:position w:val="-2"/>
          <w:sz w:val="13"/>
        </w:rPr>
        <w:drawing>
          <wp:inline distT="0" distB="0" distL="0" distR="0">
            <wp:extent cx="126066" cy="85725"/>
            <wp:effectExtent l="0" t="0" r="0" b="0"/>
            <wp:docPr id="589" name="image579.png" descr=""/>
            <wp:cNvGraphicFramePr>
              <a:graphicFrameLocks noChangeAspect="1"/>
            </wp:cNvGraphicFramePr>
            <a:graphic>
              <a:graphicData uri="http://schemas.openxmlformats.org/drawingml/2006/picture">
                <pic:pic>
                  <pic:nvPicPr>
                    <pic:cNvPr id="590" name="image579.png"/>
                    <pic:cNvPicPr/>
                  </pic:nvPicPr>
                  <pic:blipFill>
                    <a:blip r:embed="rId652"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2456">
            <wp:simplePos x="0" y="0"/>
            <wp:positionH relativeFrom="page">
              <wp:posOffset>850988</wp:posOffset>
            </wp:positionH>
            <wp:positionV relativeFrom="paragraph">
              <wp:posOffset>73660</wp:posOffset>
            </wp:positionV>
            <wp:extent cx="842176" cy="457200"/>
            <wp:effectExtent l="0" t="0" r="0" b="0"/>
            <wp:wrapTopAndBottom/>
            <wp:docPr id="591" name="image614.jpeg" descr=""/>
            <wp:cNvGraphicFramePr>
              <a:graphicFrameLocks noChangeAspect="1"/>
            </wp:cNvGraphicFramePr>
            <a:graphic>
              <a:graphicData uri="http://schemas.openxmlformats.org/drawingml/2006/picture">
                <pic:pic>
                  <pic:nvPicPr>
                    <pic:cNvPr id="592" name="image614.jpeg"/>
                    <pic:cNvPicPr/>
                  </pic:nvPicPr>
                  <pic:blipFill>
                    <a:blip r:embed="rId689" cstate="print"/>
                    <a:stretch>
                      <a:fillRect/>
                    </a:stretch>
                  </pic:blipFill>
                  <pic:spPr>
                    <a:xfrm>
                      <a:off x="0" y="0"/>
                      <a:ext cx="842176" cy="457200"/>
                    </a:xfrm>
                    <a:prstGeom prst="rect">
                      <a:avLst/>
                    </a:prstGeom>
                  </pic:spPr>
                </pic:pic>
              </a:graphicData>
            </a:graphic>
          </wp:anchor>
        </w:drawing>
      </w:r>
    </w:p>
    <w:p>
      <w:pPr>
        <w:pStyle w:val="BodyText"/>
        <w:spacing w:line="135" w:lineRule="exact"/>
        <w:ind w:left="1826"/>
        <w:rPr>
          <w:sz w:val="13"/>
        </w:rPr>
      </w:pPr>
      <w:r>
        <w:rPr>
          <w:position w:val="-2"/>
          <w:sz w:val="13"/>
        </w:rPr>
        <w:drawing>
          <wp:inline distT="0" distB="0" distL="0" distR="0">
            <wp:extent cx="126066" cy="85725"/>
            <wp:effectExtent l="0" t="0" r="0" b="0"/>
            <wp:docPr id="593" name="image579.png" descr=""/>
            <wp:cNvGraphicFramePr>
              <a:graphicFrameLocks noChangeAspect="1"/>
            </wp:cNvGraphicFramePr>
            <a:graphic>
              <a:graphicData uri="http://schemas.openxmlformats.org/drawingml/2006/picture">
                <pic:pic>
                  <pic:nvPicPr>
                    <pic:cNvPr id="594" name="image579.png"/>
                    <pic:cNvPicPr/>
                  </pic:nvPicPr>
                  <pic:blipFill>
                    <a:blip r:embed="rId652"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11"/>
        <w:rPr>
          <w:sz w:val="5"/>
        </w:rPr>
      </w:pPr>
      <w:r>
        <w:rPr/>
        <w:drawing>
          <wp:anchor distT="0" distB="0" distL="0" distR="0" allowOverlap="1" layoutInCell="1" locked="0" behindDoc="0" simplePos="0" relativeHeight="22480">
            <wp:simplePos x="0" y="0"/>
            <wp:positionH relativeFrom="page">
              <wp:posOffset>850988</wp:posOffset>
            </wp:positionH>
            <wp:positionV relativeFrom="paragraph">
              <wp:posOffset>73660</wp:posOffset>
            </wp:positionV>
            <wp:extent cx="842176" cy="457200"/>
            <wp:effectExtent l="0" t="0" r="0" b="0"/>
            <wp:wrapTopAndBottom/>
            <wp:docPr id="595" name="image615.jpeg" descr=""/>
            <wp:cNvGraphicFramePr>
              <a:graphicFrameLocks noChangeAspect="1"/>
            </wp:cNvGraphicFramePr>
            <a:graphic>
              <a:graphicData uri="http://schemas.openxmlformats.org/drawingml/2006/picture">
                <pic:pic>
                  <pic:nvPicPr>
                    <pic:cNvPr id="596" name="image615.jpeg"/>
                    <pic:cNvPicPr/>
                  </pic:nvPicPr>
                  <pic:blipFill>
                    <a:blip r:embed="rId690" cstate="print"/>
                    <a:stretch>
                      <a:fillRect/>
                    </a:stretch>
                  </pic:blipFill>
                  <pic:spPr>
                    <a:xfrm>
                      <a:off x="0" y="0"/>
                      <a:ext cx="842176" cy="457200"/>
                    </a:xfrm>
                    <a:prstGeom prst="rect">
                      <a:avLst/>
                    </a:prstGeom>
                  </pic:spPr>
                </pic:pic>
              </a:graphicData>
            </a:graphic>
          </wp:anchor>
        </w:drawing>
      </w:r>
    </w:p>
    <w:p>
      <w:pPr>
        <w:pStyle w:val="BodyText"/>
        <w:spacing w:line="135" w:lineRule="exact"/>
        <w:ind w:left="1826"/>
        <w:rPr>
          <w:sz w:val="13"/>
        </w:rPr>
      </w:pPr>
      <w:r>
        <w:rPr>
          <w:position w:val="-2"/>
          <w:sz w:val="13"/>
        </w:rPr>
        <w:drawing>
          <wp:inline distT="0" distB="0" distL="0" distR="0">
            <wp:extent cx="126066" cy="85725"/>
            <wp:effectExtent l="0" t="0" r="0" b="0"/>
            <wp:docPr id="597" name="image579.png" descr=""/>
            <wp:cNvGraphicFramePr>
              <a:graphicFrameLocks noChangeAspect="1"/>
            </wp:cNvGraphicFramePr>
            <a:graphic>
              <a:graphicData uri="http://schemas.openxmlformats.org/drawingml/2006/picture">
                <pic:pic>
                  <pic:nvPicPr>
                    <pic:cNvPr id="598" name="image579.png"/>
                    <pic:cNvPicPr/>
                  </pic:nvPicPr>
                  <pic:blipFill>
                    <a:blip r:embed="rId652" cstate="print"/>
                    <a:stretch>
                      <a:fillRect/>
                    </a:stretch>
                  </pic:blipFill>
                  <pic:spPr>
                    <a:xfrm>
                      <a:off x="0" y="0"/>
                      <a:ext cx="126066" cy="85725"/>
                    </a:xfrm>
                    <a:prstGeom prst="rect">
                      <a:avLst/>
                    </a:prstGeom>
                  </pic:spPr>
                </pic:pic>
              </a:graphicData>
            </a:graphic>
          </wp:inline>
        </w:drawing>
      </w:r>
      <w:r>
        <w:rPr>
          <w:position w:val="-2"/>
          <w:sz w:val="13"/>
        </w:rPr>
      </w:r>
    </w:p>
    <w:p>
      <w:pPr>
        <w:spacing w:before="116"/>
        <w:ind w:left="300" w:right="0" w:firstLine="0"/>
        <w:jc w:val="left"/>
        <w:rPr>
          <w:rFonts w:ascii="Palatino Linotype"/>
          <w:sz w:val="14"/>
        </w:rPr>
      </w:pPr>
      <w:r>
        <w:rPr>
          <w:position w:val="-3"/>
        </w:rPr>
        <w:drawing>
          <wp:inline distT="0" distB="0" distL="0" distR="0">
            <wp:extent cx="838200" cy="455040"/>
            <wp:effectExtent l="0" t="0" r="0" b="0"/>
            <wp:docPr id="599" name="image616.jpeg" descr=""/>
            <wp:cNvGraphicFramePr>
              <a:graphicFrameLocks noChangeAspect="1"/>
            </wp:cNvGraphicFramePr>
            <a:graphic>
              <a:graphicData uri="http://schemas.openxmlformats.org/drawingml/2006/picture">
                <pic:pic>
                  <pic:nvPicPr>
                    <pic:cNvPr id="600" name="image616.jpeg"/>
                    <pic:cNvPicPr/>
                  </pic:nvPicPr>
                  <pic:blipFill>
                    <a:blip r:embed="rId691" cstate="print"/>
                    <a:stretch>
                      <a:fillRect/>
                    </a:stretch>
                  </pic:blipFill>
                  <pic:spPr>
                    <a:xfrm>
                      <a:off x="0" y="0"/>
                      <a:ext cx="838200" cy="455040"/>
                    </a:xfrm>
                    <a:prstGeom prst="rect">
                      <a:avLst/>
                    </a:prstGeom>
                  </pic:spPr>
                </pic:pic>
              </a:graphicData>
            </a:graphic>
          </wp:inline>
        </w:drawing>
      </w:r>
      <w:r>
        <w:rPr>
          <w:position w:val="-3"/>
        </w:rPr>
      </w:r>
      <w:r>
        <w:rPr>
          <w:rFonts w:ascii="Times New Roman"/>
          <w:sz w:val="20"/>
        </w:rPr>
        <w:t>   </w:t>
      </w:r>
      <w:r>
        <w:rPr>
          <w:rFonts w:ascii="Palatino Linotype"/>
          <w:color w:val="58595B"/>
          <w:w w:val="95"/>
          <w:sz w:val="14"/>
        </w:rPr>
        <w:t>Multidisciplinarias (c, cs, ay+,</w:t>
      </w:r>
      <w:r>
        <w:rPr>
          <w:rFonts w:ascii="Palatino Linotype"/>
          <w:color w:val="58595B"/>
          <w:spacing w:val="-24"/>
          <w:w w:val="95"/>
          <w:sz w:val="14"/>
        </w:rPr>
        <w:t> </w:t>
      </w:r>
      <w:r>
        <w:rPr>
          <w:rFonts w:ascii="Palatino Linotype"/>
          <w:color w:val="58595B"/>
          <w:w w:val="95"/>
          <w:sz w:val="14"/>
        </w:rPr>
        <w:t>m)</w:t>
      </w:r>
    </w:p>
    <w:p>
      <w:pPr>
        <w:pStyle w:val="ListParagraph"/>
        <w:numPr>
          <w:ilvl w:val="1"/>
          <w:numId w:val="3"/>
        </w:numPr>
        <w:tabs>
          <w:tab w:pos="661" w:val="left" w:leader="none"/>
        </w:tabs>
        <w:spacing w:line="260" w:lineRule="exact" w:before="54" w:after="0"/>
        <w:ind w:left="660" w:right="117" w:hanging="360"/>
        <w:jc w:val="both"/>
        <w:rPr>
          <w:sz w:val="22"/>
        </w:rPr>
      </w:pPr>
      <w:r>
        <w:rPr>
          <w:rFonts w:ascii="Palatino Linotype" w:hAnsi="Palatino Linotype"/>
          <w:i/>
          <w:color w:val="808285"/>
          <w:spacing w:val="-6"/>
          <w:w w:val="91"/>
          <w:sz w:val="22"/>
        </w:rPr>
        <w:br w:type="column"/>
      </w:r>
      <w:r>
        <w:rPr>
          <w:rFonts w:ascii="Palatino Linotype" w:hAnsi="Palatino Linotype"/>
          <w:i/>
          <w:color w:val="808285"/>
          <w:spacing w:val="-3"/>
          <w:w w:val="105"/>
          <w:sz w:val="22"/>
        </w:rPr>
        <w:t>Acta</w:t>
      </w:r>
      <w:r>
        <w:rPr>
          <w:rFonts w:ascii="Palatino Linotype" w:hAnsi="Palatino Linotype"/>
          <w:i/>
          <w:color w:val="808285"/>
          <w:spacing w:val="-24"/>
          <w:w w:val="105"/>
          <w:sz w:val="22"/>
        </w:rPr>
        <w:t> </w:t>
      </w:r>
      <w:r>
        <w:rPr>
          <w:rFonts w:ascii="Palatino Linotype" w:hAnsi="Palatino Linotype"/>
          <w:i/>
          <w:color w:val="808285"/>
          <w:spacing w:val="-4"/>
          <w:w w:val="105"/>
          <w:sz w:val="22"/>
        </w:rPr>
        <w:t>Universitaria</w:t>
      </w:r>
      <w:r>
        <w:rPr>
          <w:color w:val="636466"/>
          <w:spacing w:val="-4"/>
          <w:w w:val="105"/>
          <w:sz w:val="22"/>
        </w:rPr>
        <w:t>,</w:t>
      </w:r>
      <w:r>
        <w:rPr>
          <w:color w:val="636466"/>
          <w:spacing w:val="-22"/>
          <w:w w:val="105"/>
          <w:sz w:val="22"/>
        </w:rPr>
        <w:t> </w:t>
      </w:r>
      <w:r>
        <w:rPr>
          <w:color w:val="636466"/>
          <w:w w:val="105"/>
          <w:sz w:val="22"/>
        </w:rPr>
        <w:t>editada</w:t>
      </w:r>
      <w:r>
        <w:rPr>
          <w:color w:val="636466"/>
          <w:spacing w:val="-22"/>
          <w:w w:val="105"/>
          <w:sz w:val="22"/>
        </w:rPr>
        <w:t> </w:t>
      </w:r>
      <w:r>
        <w:rPr>
          <w:color w:val="636466"/>
          <w:w w:val="105"/>
          <w:sz w:val="22"/>
        </w:rPr>
        <w:t>por</w:t>
      </w:r>
      <w:r>
        <w:rPr>
          <w:color w:val="636466"/>
          <w:spacing w:val="-22"/>
          <w:w w:val="105"/>
          <w:sz w:val="22"/>
        </w:rPr>
        <w:t> </w:t>
      </w:r>
      <w:r>
        <w:rPr>
          <w:color w:val="636466"/>
          <w:w w:val="105"/>
          <w:sz w:val="22"/>
        </w:rPr>
        <w:t>la</w:t>
      </w:r>
      <w:r>
        <w:rPr>
          <w:color w:val="636466"/>
          <w:spacing w:val="-22"/>
          <w:w w:val="105"/>
          <w:sz w:val="22"/>
        </w:rPr>
        <w:t> </w:t>
      </w:r>
      <w:r>
        <w:rPr>
          <w:color w:val="636466"/>
          <w:w w:val="105"/>
          <w:sz w:val="22"/>
        </w:rPr>
        <w:t>Universidad</w:t>
      </w:r>
      <w:r>
        <w:rPr>
          <w:color w:val="636466"/>
          <w:spacing w:val="-22"/>
          <w:w w:val="105"/>
          <w:sz w:val="22"/>
        </w:rPr>
        <w:t> </w:t>
      </w:r>
      <w:r>
        <w:rPr>
          <w:color w:val="636466"/>
          <w:w w:val="105"/>
          <w:sz w:val="22"/>
        </w:rPr>
        <w:t>de</w:t>
      </w:r>
      <w:r>
        <w:rPr>
          <w:color w:val="636466"/>
          <w:spacing w:val="-22"/>
          <w:w w:val="105"/>
          <w:sz w:val="22"/>
        </w:rPr>
        <w:t> </w:t>
      </w:r>
      <w:r>
        <w:rPr>
          <w:color w:val="636466"/>
          <w:w w:val="105"/>
          <w:sz w:val="22"/>
        </w:rPr>
        <w:t>Guanajuato, presenta cinco artículos realizados </w:t>
      </w:r>
      <w:r>
        <w:rPr>
          <w:rFonts w:ascii="Palatino Linotype" w:hAnsi="Palatino Linotype"/>
          <w:b/>
          <w:color w:val="0072BC"/>
          <w:spacing w:val="-4"/>
          <w:w w:val="105"/>
          <w:sz w:val="22"/>
        </w:rPr>
        <w:t>100% </w:t>
      </w:r>
      <w:r>
        <w:rPr>
          <w:color w:val="636466"/>
          <w:w w:val="105"/>
          <w:sz w:val="22"/>
        </w:rPr>
        <w:t>mediante colabora- ción institucional, ya que en su totalidad corresponden a in- vestigadores</w:t>
      </w:r>
      <w:r>
        <w:rPr>
          <w:color w:val="636466"/>
          <w:spacing w:val="-8"/>
          <w:w w:val="105"/>
          <w:sz w:val="22"/>
        </w:rPr>
        <w:t> </w:t>
      </w:r>
      <w:r>
        <w:rPr>
          <w:color w:val="636466"/>
          <w:w w:val="105"/>
          <w:sz w:val="22"/>
        </w:rPr>
        <w:t>adscritos</w:t>
      </w:r>
      <w:r>
        <w:rPr>
          <w:color w:val="636466"/>
          <w:spacing w:val="-8"/>
          <w:w w:val="105"/>
          <w:sz w:val="22"/>
        </w:rPr>
        <w:t> </w:t>
      </w:r>
      <w:r>
        <w:rPr>
          <w:color w:val="636466"/>
          <w:w w:val="105"/>
          <w:sz w:val="22"/>
        </w:rPr>
        <w:t>a</w:t>
      </w:r>
      <w:r>
        <w:rPr>
          <w:color w:val="636466"/>
          <w:spacing w:val="-8"/>
          <w:w w:val="105"/>
          <w:sz w:val="22"/>
        </w:rPr>
        <w:t> </w:t>
      </w:r>
      <w:r>
        <w:rPr>
          <w:color w:val="636466"/>
          <w:w w:val="105"/>
          <w:sz w:val="22"/>
        </w:rPr>
        <w:t>la</w:t>
      </w:r>
      <w:r>
        <w:rPr>
          <w:color w:val="636466"/>
          <w:spacing w:val="-8"/>
          <w:w w:val="105"/>
          <w:sz w:val="22"/>
        </w:rPr>
        <w:t> </w:t>
      </w:r>
      <w:r>
        <w:rPr>
          <w:color w:val="636466"/>
          <w:spacing w:val="-3"/>
          <w:w w:val="105"/>
          <w:sz w:val="22"/>
        </w:rPr>
        <w:t>propia</w:t>
      </w:r>
      <w:r>
        <w:rPr>
          <w:color w:val="636466"/>
          <w:spacing w:val="-8"/>
          <w:w w:val="105"/>
          <w:sz w:val="22"/>
        </w:rPr>
        <w:t> </w:t>
      </w:r>
      <w:r>
        <w:rPr>
          <w:color w:val="636466"/>
          <w:spacing w:val="-3"/>
          <w:w w:val="105"/>
          <w:sz w:val="22"/>
        </w:rPr>
        <w:t>Autónoma</w:t>
      </w:r>
      <w:r>
        <w:rPr>
          <w:color w:val="636466"/>
          <w:spacing w:val="-8"/>
          <w:w w:val="105"/>
          <w:sz w:val="22"/>
        </w:rPr>
        <w:t> </w:t>
      </w:r>
      <w:r>
        <w:rPr>
          <w:color w:val="636466"/>
          <w:w w:val="105"/>
          <w:sz w:val="22"/>
        </w:rPr>
        <w:t>de</w:t>
      </w:r>
      <w:r>
        <w:rPr>
          <w:color w:val="636466"/>
          <w:spacing w:val="-8"/>
          <w:w w:val="105"/>
          <w:sz w:val="22"/>
        </w:rPr>
        <w:t> </w:t>
      </w:r>
      <w:r>
        <w:rPr>
          <w:color w:val="636466"/>
          <w:w w:val="105"/>
          <w:sz w:val="22"/>
        </w:rPr>
        <w:t>Nuevo</w:t>
      </w:r>
      <w:r>
        <w:rPr>
          <w:color w:val="636466"/>
          <w:spacing w:val="-8"/>
          <w:w w:val="105"/>
          <w:sz w:val="22"/>
        </w:rPr>
        <w:t> </w:t>
      </w:r>
      <w:r>
        <w:rPr>
          <w:color w:val="636466"/>
          <w:w w:val="105"/>
          <w:sz w:val="22"/>
        </w:rPr>
        <w:t>León.</w:t>
      </w:r>
    </w:p>
    <w:p>
      <w:pPr>
        <w:pStyle w:val="ListParagraph"/>
        <w:numPr>
          <w:ilvl w:val="1"/>
          <w:numId w:val="3"/>
        </w:numPr>
        <w:tabs>
          <w:tab w:pos="661" w:val="left" w:leader="none"/>
        </w:tabs>
        <w:spacing w:line="260" w:lineRule="exact" w:before="0" w:after="0"/>
        <w:ind w:left="659" w:right="117" w:hanging="359"/>
        <w:jc w:val="both"/>
        <w:rPr>
          <w:sz w:val="22"/>
        </w:rPr>
      </w:pPr>
      <w:r>
        <w:rPr/>
        <w:drawing>
          <wp:anchor distT="0" distB="0" distL="0" distR="0" allowOverlap="1" layoutInCell="1" locked="0" behindDoc="0" simplePos="0" relativeHeight="22624">
            <wp:simplePos x="0" y="0"/>
            <wp:positionH relativeFrom="page">
              <wp:posOffset>4305274</wp:posOffset>
            </wp:positionH>
            <wp:positionV relativeFrom="paragraph">
              <wp:posOffset>2080680</wp:posOffset>
            </wp:positionV>
            <wp:extent cx="111594" cy="111594"/>
            <wp:effectExtent l="0" t="0" r="0" b="0"/>
            <wp:wrapNone/>
            <wp:docPr id="601" name="image617.png" descr=""/>
            <wp:cNvGraphicFramePr>
              <a:graphicFrameLocks noChangeAspect="1"/>
            </wp:cNvGraphicFramePr>
            <a:graphic>
              <a:graphicData uri="http://schemas.openxmlformats.org/drawingml/2006/picture">
                <pic:pic>
                  <pic:nvPicPr>
                    <pic:cNvPr id="602" name="image617.png"/>
                    <pic:cNvPicPr/>
                  </pic:nvPicPr>
                  <pic:blipFill>
                    <a:blip r:embed="rId692" cstate="print"/>
                    <a:stretch>
                      <a:fillRect/>
                    </a:stretch>
                  </pic:blipFill>
                  <pic:spPr>
                    <a:xfrm>
                      <a:off x="0" y="0"/>
                      <a:ext cx="111594" cy="111594"/>
                    </a:xfrm>
                    <a:prstGeom prst="rect">
                      <a:avLst/>
                    </a:prstGeom>
                  </pic:spPr>
                </pic:pic>
              </a:graphicData>
            </a:graphic>
          </wp:anchor>
        </w:drawing>
      </w:r>
      <w:r>
        <w:rPr/>
        <w:drawing>
          <wp:anchor distT="0" distB="0" distL="0" distR="0" allowOverlap="1" layoutInCell="1" locked="0" behindDoc="0" simplePos="0" relativeHeight="22768">
            <wp:simplePos x="0" y="0"/>
            <wp:positionH relativeFrom="page">
              <wp:posOffset>6460056</wp:posOffset>
            </wp:positionH>
            <wp:positionV relativeFrom="paragraph">
              <wp:posOffset>2077758</wp:posOffset>
            </wp:positionV>
            <wp:extent cx="111569" cy="111607"/>
            <wp:effectExtent l="0" t="0" r="0" b="0"/>
            <wp:wrapNone/>
            <wp:docPr id="603" name="image618.png" descr=""/>
            <wp:cNvGraphicFramePr>
              <a:graphicFrameLocks noChangeAspect="1"/>
            </wp:cNvGraphicFramePr>
            <a:graphic>
              <a:graphicData uri="http://schemas.openxmlformats.org/drawingml/2006/picture">
                <pic:pic>
                  <pic:nvPicPr>
                    <pic:cNvPr id="604" name="image618.png"/>
                    <pic:cNvPicPr/>
                  </pic:nvPicPr>
                  <pic:blipFill>
                    <a:blip r:embed="rId693" cstate="print"/>
                    <a:stretch>
                      <a:fillRect/>
                    </a:stretch>
                  </pic:blipFill>
                  <pic:spPr>
                    <a:xfrm>
                      <a:off x="0" y="0"/>
                      <a:ext cx="111569" cy="111607"/>
                    </a:xfrm>
                    <a:prstGeom prst="rect">
                      <a:avLst/>
                    </a:prstGeom>
                  </pic:spPr>
                </pic:pic>
              </a:graphicData>
            </a:graphic>
          </wp:anchor>
        </w:drawing>
      </w:r>
      <w:r>
        <w:rPr/>
        <w:drawing>
          <wp:anchor distT="0" distB="0" distL="0" distR="0" allowOverlap="1" layoutInCell="1" locked="0" behindDoc="0" simplePos="0" relativeHeight="22888">
            <wp:simplePos x="0" y="0"/>
            <wp:positionH relativeFrom="page">
              <wp:posOffset>5396166</wp:posOffset>
            </wp:positionH>
            <wp:positionV relativeFrom="paragraph">
              <wp:posOffset>2080695</wp:posOffset>
            </wp:positionV>
            <wp:extent cx="146342" cy="111594"/>
            <wp:effectExtent l="0" t="0" r="0" b="0"/>
            <wp:wrapNone/>
            <wp:docPr id="605" name="image610.png" descr=""/>
            <wp:cNvGraphicFramePr>
              <a:graphicFrameLocks noChangeAspect="1"/>
            </wp:cNvGraphicFramePr>
            <a:graphic>
              <a:graphicData uri="http://schemas.openxmlformats.org/drawingml/2006/picture">
                <pic:pic>
                  <pic:nvPicPr>
                    <pic:cNvPr id="606" name="image610.png"/>
                    <pic:cNvPicPr/>
                  </pic:nvPicPr>
                  <pic:blipFill>
                    <a:blip r:embed="rId685" cstate="print"/>
                    <a:stretch>
                      <a:fillRect/>
                    </a:stretch>
                  </pic:blipFill>
                  <pic:spPr>
                    <a:xfrm>
                      <a:off x="0" y="0"/>
                      <a:ext cx="146342" cy="111594"/>
                    </a:xfrm>
                    <a:prstGeom prst="rect">
                      <a:avLst/>
                    </a:prstGeom>
                  </pic:spPr>
                </pic:pic>
              </a:graphicData>
            </a:graphic>
          </wp:anchor>
        </w:drawing>
      </w:r>
      <w:r>
        <w:rPr/>
        <w:drawing>
          <wp:anchor distT="0" distB="0" distL="0" distR="0" allowOverlap="1" layoutInCell="1" locked="0" behindDoc="0" simplePos="0" relativeHeight="22912">
            <wp:simplePos x="0" y="0"/>
            <wp:positionH relativeFrom="page">
              <wp:posOffset>3937393</wp:posOffset>
            </wp:positionH>
            <wp:positionV relativeFrom="paragraph">
              <wp:posOffset>1518438</wp:posOffset>
            </wp:positionV>
            <wp:extent cx="108013" cy="108013"/>
            <wp:effectExtent l="0" t="0" r="0" b="0"/>
            <wp:wrapNone/>
            <wp:docPr id="607" name="image608.png" descr=""/>
            <wp:cNvGraphicFramePr>
              <a:graphicFrameLocks noChangeAspect="1"/>
            </wp:cNvGraphicFramePr>
            <a:graphic>
              <a:graphicData uri="http://schemas.openxmlformats.org/drawingml/2006/picture">
                <pic:pic>
                  <pic:nvPicPr>
                    <pic:cNvPr id="608" name="image608.png"/>
                    <pic:cNvPicPr/>
                  </pic:nvPicPr>
                  <pic:blipFill>
                    <a:blip r:embed="rId683" cstate="print"/>
                    <a:stretch>
                      <a:fillRect/>
                    </a:stretch>
                  </pic:blipFill>
                  <pic:spPr>
                    <a:xfrm>
                      <a:off x="0" y="0"/>
                      <a:ext cx="108013" cy="108013"/>
                    </a:xfrm>
                    <a:prstGeom prst="rect">
                      <a:avLst/>
                    </a:prstGeom>
                  </pic:spPr>
                </pic:pic>
              </a:graphicData>
            </a:graphic>
          </wp:anchor>
        </w:drawing>
      </w:r>
      <w:r>
        <w:rPr/>
        <w:drawing>
          <wp:anchor distT="0" distB="0" distL="0" distR="0" allowOverlap="1" layoutInCell="1" locked="0" behindDoc="0" simplePos="0" relativeHeight="22936">
            <wp:simplePos x="0" y="0"/>
            <wp:positionH relativeFrom="page">
              <wp:posOffset>6050140</wp:posOffset>
            </wp:positionH>
            <wp:positionV relativeFrom="paragraph">
              <wp:posOffset>1518437</wp:posOffset>
            </wp:positionV>
            <wp:extent cx="108026" cy="108013"/>
            <wp:effectExtent l="0" t="0" r="0" b="0"/>
            <wp:wrapNone/>
            <wp:docPr id="609" name="image609.png" descr=""/>
            <wp:cNvGraphicFramePr>
              <a:graphicFrameLocks noChangeAspect="1"/>
            </wp:cNvGraphicFramePr>
            <a:graphic>
              <a:graphicData uri="http://schemas.openxmlformats.org/drawingml/2006/picture">
                <pic:pic>
                  <pic:nvPicPr>
                    <pic:cNvPr id="610" name="image609.png"/>
                    <pic:cNvPicPr/>
                  </pic:nvPicPr>
                  <pic:blipFill>
                    <a:blip r:embed="rId684" cstate="print"/>
                    <a:stretch>
                      <a:fillRect/>
                    </a:stretch>
                  </pic:blipFill>
                  <pic:spPr>
                    <a:xfrm>
                      <a:off x="0" y="0"/>
                      <a:ext cx="108026" cy="108013"/>
                    </a:xfrm>
                    <a:prstGeom prst="rect">
                      <a:avLst/>
                    </a:prstGeom>
                  </pic:spPr>
                </pic:pic>
              </a:graphicData>
            </a:graphic>
          </wp:anchor>
        </w:drawing>
      </w:r>
      <w:r>
        <w:rPr/>
        <w:pict>
          <v:group style="position:absolute;margin-left:392.612pt;margin-top:115.975906pt;width:9.85pt;height:16.7pt;mso-position-horizontal-relative:page;mso-position-vertical-relative:paragraph;z-index:22960" coordorigin="7852,2320" coordsize="197,334">
            <v:shape style="position:absolute;left:7896;top:2500;width:154;height:154" coordorigin="7896,2500" coordsize="154,154" path="m8040,2500l7905,2500,7896,2508,7896,2644,7905,2653,8040,2653,8049,2644,8049,2508,8040,2500xe" filled="true" fillcolor="#8a8c8e" stroked="false">
              <v:path arrowok="t"/>
              <v:fill type="solid"/>
            </v:shape>
            <v:shape style="position:absolute;left:7945;top:2533;width:57;height:86" coordorigin="7945,2533" coordsize="57,86" path="m8001,2533l7957,2533,7952,2535,7946,2540,7945,2545,7945,2609,7948,2615,7958,2619,7960,2619,8001,2619,8001,2601,7966,2601,7965,2600,7964,2598,7963,2598,7963,2596,7963,2556,7963,2553,7965,2552,7967,2552,8001,2552,8001,2533xe" filled="true" fillcolor="#ffffff" stroked="false">
              <v:path arrowok="t"/>
              <v:fill type="solid"/>
            </v:shape>
            <v:shape style="position:absolute;left:7852;top:2320;width:154;height:154" coordorigin="7852,2320" coordsize="154,154" path="m7997,2320l7861,2320,7852,2328,7852,2464,7861,2473,7997,2473,8005,2464,8005,2328,7997,2320xe" filled="true" fillcolor="#8a8c8e" stroked="false">
              <v:path arrowok="t"/>
              <v:fill type="solid"/>
            </v:shape>
            <v:shape style="position:absolute;left:7898;top:2353;width:62;height:86" coordorigin="7898,2353" coordsize="62,86" path="m7946,2353l7898,2353,7898,2439,7917,2439,7917,2408,7948,2408,7952,2407,7955,2404,7958,2400,7959,2396,7959,2389,7917,2389,7917,2372,7959,2372,7959,2365,7958,2361,7951,2355,7946,2353xm7959,2372l7936,2372,7939,2372,7941,2374,7941,2376,7941,2387,7940,2388,7938,2389,7937,2389,7959,2389,7959,2372xe" filled="true" fillcolor="#ffffff" stroked="false">
              <v:path arrowok="t"/>
              <v:fill type="solid"/>
            </v:shape>
            <w10:wrap type="none"/>
          </v:group>
        </w:pict>
      </w:r>
      <w:r>
        <w:rPr>
          <w:rFonts w:ascii="Palatino Linotype" w:hAnsi="Palatino Linotype"/>
          <w:i/>
          <w:color w:val="808285"/>
          <w:spacing w:val="-4"/>
          <w:w w:val="105"/>
          <w:sz w:val="22"/>
        </w:rPr>
        <w:t>Nova </w:t>
      </w:r>
      <w:r>
        <w:rPr>
          <w:rFonts w:ascii="Palatino Linotype" w:hAnsi="Palatino Linotype"/>
          <w:i/>
          <w:color w:val="808285"/>
          <w:w w:val="105"/>
          <w:sz w:val="22"/>
        </w:rPr>
        <w:t>Scientia</w:t>
      </w:r>
      <w:r>
        <w:rPr>
          <w:color w:val="636466"/>
          <w:w w:val="105"/>
          <w:sz w:val="22"/>
        </w:rPr>
        <w:t>, editada </w:t>
      </w:r>
      <w:r>
        <w:rPr>
          <w:color w:val="636466"/>
          <w:spacing w:val="-3"/>
          <w:w w:val="105"/>
          <w:sz w:val="22"/>
        </w:rPr>
        <w:t>por </w:t>
      </w:r>
      <w:r>
        <w:rPr>
          <w:color w:val="636466"/>
          <w:spacing w:val="-4"/>
          <w:w w:val="105"/>
          <w:sz w:val="22"/>
        </w:rPr>
        <w:t>Universidad </w:t>
      </w:r>
      <w:r>
        <w:rPr>
          <w:color w:val="636466"/>
          <w:w w:val="105"/>
          <w:sz w:val="22"/>
        </w:rPr>
        <w:t>de La Salle </w:t>
      </w:r>
      <w:r>
        <w:rPr>
          <w:color w:val="636466"/>
          <w:spacing w:val="-4"/>
          <w:w w:val="105"/>
          <w:sz w:val="22"/>
        </w:rPr>
        <w:t>Bajío, </w:t>
      </w:r>
      <w:r>
        <w:rPr>
          <w:color w:val="636466"/>
          <w:w w:val="105"/>
          <w:sz w:val="22"/>
        </w:rPr>
        <w:t>re- úne cuatro artículos escritos </w:t>
      </w:r>
      <w:r>
        <w:rPr>
          <w:color w:val="636466"/>
          <w:spacing w:val="-3"/>
          <w:w w:val="105"/>
          <w:sz w:val="22"/>
        </w:rPr>
        <w:t>con </w:t>
      </w:r>
      <w:r>
        <w:rPr>
          <w:color w:val="636466"/>
          <w:w w:val="105"/>
          <w:sz w:val="22"/>
        </w:rPr>
        <w:t>una </w:t>
      </w:r>
      <w:r>
        <w:rPr>
          <w:color w:val="636466"/>
          <w:spacing w:val="-3"/>
          <w:w w:val="105"/>
          <w:sz w:val="22"/>
        </w:rPr>
        <w:t>colaboración </w:t>
      </w:r>
      <w:r>
        <w:rPr>
          <w:color w:val="636466"/>
          <w:w w:val="105"/>
          <w:sz w:val="22"/>
        </w:rPr>
        <w:t>de </w:t>
      </w:r>
      <w:r>
        <w:rPr>
          <w:rFonts w:ascii="Palatino Linotype" w:hAnsi="Palatino Linotype"/>
          <w:b/>
          <w:color w:val="0072BC"/>
          <w:spacing w:val="-3"/>
          <w:w w:val="105"/>
          <w:sz w:val="22"/>
        </w:rPr>
        <w:t>75%</w:t>
      </w:r>
      <w:r>
        <w:rPr>
          <w:color w:val="636466"/>
          <w:spacing w:val="-3"/>
          <w:w w:val="105"/>
          <w:sz w:val="22"/>
        </w:rPr>
        <w:t>, </w:t>
      </w:r>
      <w:r>
        <w:rPr>
          <w:color w:val="636466"/>
          <w:w w:val="105"/>
          <w:sz w:val="22"/>
        </w:rPr>
        <w:t>la cual</w:t>
      </w:r>
      <w:r>
        <w:rPr>
          <w:color w:val="636466"/>
          <w:spacing w:val="-11"/>
          <w:w w:val="105"/>
          <w:sz w:val="22"/>
        </w:rPr>
        <w:t> </w:t>
      </w:r>
      <w:r>
        <w:rPr>
          <w:color w:val="636466"/>
          <w:w w:val="105"/>
          <w:sz w:val="22"/>
        </w:rPr>
        <w:t>es</w:t>
      </w:r>
      <w:r>
        <w:rPr>
          <w:color w:val="636466"/>
          <w:spacing w:val="-11"/>
          <w:w w:val="105"/>
          <w:sz w:val="22"/>
        </w:rPr>
        <w:t> </w:t>
      </w:r>
      <w:r>
        <w:rPr>
          <w:rFonts w:ascii="Palatino Linotype" w:hAnsi="Palatino Linotype"/>
          <w:b/>
          <w:color w:val="0072BC"/>
          <w:spacing w:val="-4"/>
          <w:w w:val="105"/>
          <w:sz w:val="22"/>
        </w:rPr>
        <w:t>100%</w:t>
      </w:r>
      <w:r>
        <w:rPr>
          <w:rFonts w:ascii="Palatino Linotype" w:hAnsi="Palatino Linotype"/>
          <w:b/>
          <w:color w:val="0072BC"/>
          <w:spacing w:val="-9"/>
          <w:w w:val="105"/>
          <w:sz w:val="22"/>
        </w:rPr>
        <w:t> </w:t>
      </w:r>
      <w:r>
        <w:rPr>
          <w:color w:val="636466"/>
          <w:spacing w:val="-3"/>
          <w:w w:val="105"/>
          <w:sz w:val="22"/>
        </w:rPr>
        <w:t>entre</w:t>
      </w:r>
      <w:r>
        <w:rPr>
          <w:color w:val="636466"/>
          <w:spacing w:val="-11"/>
          <w:w w:val="105"/>
          <w:sz w:val="22"/>
        </w:rPr>
        <w:t> </w:t>
      </w:r>
      <w:r>
        <w:rPr>
          <w:color w:val="636466"/>
          <w:spacing w:val="-3"/>
          <w:w w:val="105"/>
          <w:sz w:val="22"/>
        </w:rPr>
        <w:t>investigadores</w:t>
      </w:r>
      <w:r>
        <w:rPr>
          <w:color w:val="636466"/>
          <w:spacing w:val="-11"/>
          <w:w w:val="105"/>
          <w:sz w:val="22"/>
        </w:rPr>
        <w:t> </w:t>
      </w:r>
      <w:r>
        <w:rPr>
          <w:color w:val="636466"/>
          <w:spacing w:val="-3"/>
          <w:w w:val="105"/>
          <w:sz w:val="22"/>
        </w:rPr>
        <w:t>nacionales</w:t>
      </w:r>
      <w:r>
        <w:rPr>
          <w:color w:val="636466"/>
          <w:spacing w:val="-11"/>
          <w:w w:val="105"/>
          <w:sz w:val="22"/>
        </w:rPr>
        <w:t> </w:t>
      </w:r>
      <w:r>
        <w:rPr>
          <w:color w:val="636466"/>
          <w:spacing w:val="-3"/>
          <w:w w:val="105"/>
          <w:sz w:val="22"/>
        </w:rPr>
        <w:t>que,</w:t>
      </w:r>
      <w:r>
        <w:rPr>
          <w:color w:val="636466"/>
          <w:spacing w:val="-11"/>
          <w:w w:val="105"/>
          <w:sz w:val="22"/>
        </w:rPr>
        <w:t> </w:t>
      </w:r>
      <w:r>
        <w:rPr>
          <w:color w:val="636466"/>
          <w:w w:val="105"/>
          <w:sz w:val="22"/>
        </w:rPr>
        <w:t>en</w:t>
      </w:r>
      <w:r>
        <w:rPr>
          <w:color w:val="636466"/>
          <w:spacing w:val="-11"/>
          <w:w w:val="105"/>
          <w:sz w:val="22"/>
        </w:rPr>
        <w:t> </w:t>
      </w:r>
      <w:r>
        <w:rPr>
          <w:color w:val="636466"/>
          <w:w w:val="105"/>
          <w:sz w:val="22"/>
        </w:rPr>
        <w:t>un</w:t>
      </w:r>
      <w:r>
        <w:rPr>
          <w:color w:val="636466"/>
          <w:spacing w:val="-11"/>
          <w:w w:val="105"/>
          <w:sz w:val="22"/>
        </w:rPr>
        <w:t> </w:t>
      </w:r>
      <w:r>
        <w:rPr>
          <w:color w:val="636466"/>
          <w:spacing w:val="-4"/>
          <w:w w:val="105"/>
          <w:sz w:val="22"/>
        </w:rPr>
        <w:t>tercio, </w:t>
      </w:r>
      <w:r>
        <w:rPr>
          <w:color w:val="636466"/>
          <w:spacing w:val="-3"/>
          <w:w w:val="105"/>
          <w:sz w:val="22"/>
        </w:rPr>
        <w:t>corresponden </w:t>
      </w:r>
      <w:r>
        <w:rPr>
          <w:color w:val="636466"/>
          <w:w w:val="105"/>
          <w:sz w:val="22"/>
        </w:rPr>
        <w:t>a la </w:t>
      </w:r>
      <w:r>
        <w:rPr>
          <w:color w:val="58595B"/>
          <w:w w:val="105"/>
          <w:sz w:val="22"/>
        </w:rPr>
        <w:t>uanl</w:t>
      </w:r>
      <w:r>
        <w:rPr>
          <w:color w:val="636466"/>
          <w:w w:val="105"/>
          <w:sz w:val="22"/>
        </w:rPr>
        <w:t>, mientras </w:t>
      </w:r>
      <w:r>
        <w:rPr>
          <w:color w:val="636466"/>
          <w:spacing w:val="-3"/>
          <w:w w:val="105"/>
          <w:sz w:val="22"/>
        </w:rPr>
        <w:t>que los dos  </w:t>
      </w:r>
      <w:r>
        <w:rPr>
          <w:color w:val="636466"/>
          <w:spacing w:val="-4"/>
          <w:w w:val="105"/>
          <w:sz w:val="22"/>
        </w:rPr>
        <w:t>tercios  </w:t>
      </w:r>
      <w:r>
        <w:rPr>
          <w:color w:val="636466"/>
          <w:w w:val="105"/>
          <w:sz w:val="22"/>
        </w:rPr>
        <w:t>restan- tes están adscritos a otras </w:t>
      </w:r>
      <w:r>
        <w:rPr>
          <w:color w:val="636466"/>
          <w:spacing w:val="-3"/>
          <w:w w:val="105"/>
          <w:sz w:val="22"/>
        </w:rPr>
        <w:t>universidades. </w:t>
      </w:r>
      <w:r>
        <w:rPr>
          <w:color w:val="636466"/>
          <w:w w:val="105"/>
          <w:sz w:val="22"/>
        </w:rPr>
        <w:t>Esta </w:t>
      </w:r>
      <w:r>
        <w:rPr>
          <w:color w:val="636466"/>
          <w:spacing w:val="-4"/>
          <w:w w:val="105"/>
          <w:sz w:val="22"/>
        </w:rPr>
        <w:t>composición </w:t>
      </w:r>
      <w:r>
        <w:rPr>
          <w:color w:val="636466"/>
          <w:w w:val="105"/>
          <w:sz w:val="22"/>
        </w:rPr>
        <w:t>se </w:t>
      </w:r>
      <w:r>
        <w:rPr>
          <w:color w:val="636466"/>
          <w:spacing w:val="-3"/>
          <w:w w:val="105"/>
          <w:sz w:val="22"/>
        </w:rPr>
        <w:t>replica </w:t>
      </w:r>
      <w:r>
        <w:rPr>
          <w:color w:val="636466"/>
          <w:w w:val="105"/>
          <w:sz w:val="22"/>
        </w:rPr>
        <w:t>en la </w:t>
      </w:r>
      <w:r>
        <w:rPr>
          <w:color w:val="636466"/>
          <w:spacing w:val="-4"/>
          <w:w w:val="105"/>
          <w:sz w:val="22"/>
        </w:rPr>
        <w:t>producción </w:t>
      </w:r>
      <w:r>
        <w:rPr>
          <w:color w:val="636466"/>
          <w:spacing w:val="-3"/>
          <w:w w:val="105"/>
          <w:sz w:val="22"/>
        </w:rPr>
        <w:t>publicada </w:t>
      </w:r>
      <w:r>
        <w:rPr>
          <w:color w:val="636466"/>
          <w:w w:val="105"/>
          <w:sz w:val="22"/>
        </w:rPr>
        <w:t>en la revista </w:t>
      </w:r>
      <w:r>
        <w:rPr>
          <w:rFonts w:ascii="Palatino Linotype" w:hAnsi="Palatino Linotype"/>
          <w:i/>
          <w:color w:val="808285"/>
          <w:spacing w:val="-3"/>
          <w:w w:val="105"/>
          <w:sz w:val="22"/>
        </w:rPr>
        <w:t>Investigación </w:t>
      </w:r>
      <w:r>
        <w:rPr>
          <w:rFonts w:ascii="Palatino Linotype" w:hAnsi="Palatino Linotype"/>
          <w:i/>
          <w:color w:val="808285"/>
          <w:w w:val="105"/>
          <w:sz w:val="22"/>
        </w:rPr>
        <w:t>y Ciencia</w:t>
      </w:r>
      <w:r>
        <w:rPr>
          <w:color w:val="636466"/>
          <w:w w:val="105"/>
          <w:sz w:val="22"/>
        </w:rPr>
        <w:t>, la cual es editada </w:t>
      </w:r>
      <w:r>
        <w:rPr>
          <w:color w:val="636466"/>
          <w:spacing w:val="-3"/>
          <w:w w:val="105"/>
          <w:sz w:val="22"/>
        </w:rPr>
        <w:t>por </w:t>
      </w:r>
      <w:r>
        <w:rPr>
          <w:color w:val="636466"/>
          <w:w w:val="105"/>
          <w:sz w:val="22"/>
        </w:rPr>
        <w:t>la </w:t>
      </w:r>
      <w:r>
        <w:rPr>
          <w:color w:val="636466"/>
          <w:spacing w:val="-4"/>
          <w:w w:val="105"/>
          <w:sz w:val="22"/>
        </w:rPr>
        <w:t>Universidad </w:t>
      </w:r>
      <w:r>
        <w:rPr>
          <w:color w:val="636466"/>
          <w:spacing w:val="-5"/>
          <w:w w:val="105"/>
          <w:sz w:val="22"/>
        </w:rPr>
        <w:t>Autónoma </w:t>
      </w:r>
      <w:r>
        <w:rPr>
          <w:color w:val="636466"/>
          <w:w w:val="105"/>
          <w:sz w:val="22"/>
        </w:rPr>
        <w:t>de Aguascalientes.</w:t>
      </w:r>
    </w:p>
    <w:p>
      <w:pPr>
        <w:spacing w:after="0" w:line="260" w:lineRule="exact"/>
        <w:jc w:val="both"/>
        <w:rPr>
          <w:sz w:val="22"/>
        </w:rPr>
        <w:sectPr>
          <w:type w:val="continuous"/>
          <w:pgSz w:w="12240" w:h="15840"/>
          <w:pgMar w:top="1500" w:bottom="280" w:left="1040" w:right="1180"/>
          <w:cols w:num="2" w:equalWidth="0">
            <w:col w:w="3723" w:space="157"/>
            <w:col w:w="6140"/>
          </w:cols>
        </w:sectPr>
      </w:pPr>
    </w:p>
    <w:p>
      <w:pPr>
        <w:pStyle w:val="BodyText"/>
        <w:spacing w:before="11"/>
        <w:rPr>
          <w:sz w:val="2"/>
        </w:rPr>
      </w:pPr>
    </w:p>
    <w:p>
      <w:pPr>
        <w:pStyle w:val="BodyText"/>
        <w:spacing w:line="135" w:lineRule="exact"/>
        <w:ind w:left="1826"/>
        <w:rPr>
          <w:sz w:val="13"/>
        </w:rPr>
      </w:pPr>
      <w:r>
        <w:rPr>
          <w:position w:val="-2"/>
          <w:sz w:val="13"/>
        </w:rPr>
        <w:drawing>
          <wp:inline distT="0" distB="0" distL="0" distR="0">
            <wp:extent cx="126066" cy="85725"/>
            <wp:effectExtent l="0" t="0" r="0" b="0"/>
            <wp:docPr id="611" name="image579.png" descr=""/>
            <wp:cNvGraphicFramePr>
              <a:graphicFrameLocks noChangeAspect="1"/>
            </wp:cNvGraphicFramePr>
            <a:graphic>
              <a:graphicData uri="http://schemas.openxmlformats.org/drawingml/2006/picture">
                <pic:pic>
                  <pic:nvPicPr>
                    <pic:cNvPr id="612" name="image579.png"/>
                    <pic:cNvPicPr/>
                  </pic:nvPicPr>
                  <pic:blipFill>
                    <a:blip r:embed="rId652" cstate="print"/>
                    <a:stretch>
                      <a:fillRect/>
                    </a:stretch>
                  </pic:blipFill>
                  <pic:spPr>
                    <a:xfrm>
                      <a:off x="0" y="0"/>
                      <a:ext cx="126066" cy="85725"/>
                    </a:xfrm>
                    <a:prstGeom prst="rect">
                      <a:avLst/>
                    </a:prstGeom>
                  </pic:spPr>
                </pic:pic>
              </a:graphicData>
            </a:graphic>
          </wp:inline>
        </w:drawing>
      </w:r>
      <w:r>
        <w:rPr>
          <w:position w:val="-2"/>
          <w:sz w:val="13"/>
        </w:rPr>
      </w:r>
    </w:p>
    <w:p>
      <w:pPr>
        <w:pStyle w:val="BodyText"/>
        <w:spacing w:before="9"/>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7"/>
        <w:gridCol w:w="2839"/>
        <w:gridCol w:w="1819"/>
        <w:gridCol w:w="2220"/>
      </w:tblGrid>
      <w:tr>
        <w:trPr>
          <w:trHeight w:val="203" w:hRule="exact"/>
        </w:trPr>
        <w:tc>
          <w:tcPr>
            <w:tcW w:w="2917" w:type="dxa"/>
            <w:tcBorders>
              <w:bottom w:val="single" w:sz="10" w:space="0" w:color="FFFFFF"/>
            </w:tcBorders>
            <w:shd w:val="clear" w:color="auto" w:fill="E6E7E8"/>
          </w:tcPr>
          <w:p>
            <w:pPr>
              <w:pStyle w:val="TableParagraph"/>
              <w:spacing w:line="209" w:lineRule="exact"/>
              <w:ind w:left="200"/>
              <w:rPr>
                <w:sz w:val="18"/>
              </w:rPr>
            </w:pPr>
            <w:r>
              <w:rPr>
                <w:color w:val="58595B"/>
                <w:sz w:val="18"/>
              </w:rPr>
              <w:t>Subtotal</w:t>
            </w:r>
          </w:p>
        </w:tc>
        <w:tc>
          <w:tcPr>
            <w:tcW w:w="2839" w:type="dxa"/>
            <w:tcBorders>
              <w:bottom w:val="single" w:sz="10" w:space="0" w:color="FFFFFF"/>
            </w:tcBorders>
            <w:shd w:val="clear" w:color="auto" w:fill="E6E7E8"/>
          </w:tcPr>
          <w:p>
            <w:pPr>
              <w:pStyle w:val="TableParagraph"/>
              <w:spacing w:line="209" w:lineRule="exact"/>
              <w:ind w:right="665"/>
              <w:jc w:val="right"/>
              <w:rPr>
                <w:sz w:val="18"/>
              </w:rPr>
            </w:pPr>
            <w:r>
              <w:rPr>
                <w:color w:val="58595B"/>
                <w:w w:val="95"/>
                <w:sz w:val="18"/>
              </w:rPr>
              <w:t>15</w:t>
            </w:r>
          </w:p>
        </w:tc>
        <w:tc>
          <w:tcPr>
            <w:tcW w:w="1819" w:type="dxa"/>
            <w:tcBorders>
              <w:bottom w:val="single" w:sz="10" w:space="0" w:color="FFFFFF"/>
            </w:tcBorders>
            <w:shd w:val="clear" w:color="auto" w:fill="E6E7E8"/>
          </w:tcPr>
          <w:p>
            <w:pPr/>
          </w:p>
        </w:tc>
        <w:tc>
          <w:tcPr>
            <w:tcW w:w="2220" w:type="dxa"/>
            <w:tcBorders>
              <w:bottom w:val="single" w:sz="10" w:space="0" w:color="FFFFFF"/>
            </w:tcBorders>
            <w:shd w:val="clear" w:color="auto" w:fill="E6E7E8"/>
          </w:tcPr>
          <w:p>
            <w:pPr>
              <w:pStyle w:val="TableParagraph"/>
              <w:spacing w:line="209" w:lineRule="exact"/>
              <w:ind w:left="715"/>
              <w:rPr>
                <w:sz w:val="18"/>
              </w:rPr>
            </w:pPr>
            <w:r>
              <w:rPr>
                <w:color w:val="58595B"/>
                <w:sz w:val="18"/>
              </w:rPr>
              <w:t>12</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10" w:lineRule="exact"/>
              <w:ind w:left="200"/>
              <w:rPr>
                <w:sz w:val="18"/>
              </w:rPr>
            </w:pPr>
            <w:r>
              <w:rPr>
                <w:color w:val="58595B"/>
                <w:sz w:val="18"/>
              </w:rPr>
              <w:t>Otros</w:t>
            </w:r>
          </w:p>
        </w:tc>
        <w:tc>
          <w:tcPr>
            <w:tcW w:w="2839" w:type="dxa"/>
            <w:tcBorders>
              <w:top w:val="single" w:sz="10" w:space="0" w:color="FFFFFF"/>
              <w:bottom w:val="single" w:sz="10" w:space="0" w:color="FFFFFF"/>
            </w:tcBorders>
            <w:shd w:val="clear" w:color="auto" w:fill="E6E7E8"/>
          </w:tcPr>
          <w:p>
            <w:pPr>
              <w:pStyle w:val="TableParagraph"/>
              <w:spacing w:line="210" w:lineRule="exact"/>
              <w:ind w:right="665"/>
              <w:jc w:val="right"/>
              <w:rPr>
                <w:sz w:val="18"/>
              </w:rPr>
            </w:pPr>
            <w:r>
              <w:rPr>
                <w:color w:val="58595B"/>
                <w:w w:val="96"/>
                <w:sz w:val="18"/>
              </w:rPr>
              <w:t>8</w:t>
            </w:r>
          </w:p>
        </w:tc>
        <w:tc>
          <w:tcPr>
            <w:tcW w:w="181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10" w:lineRule="exact"/>
              <w:ind w:left="801"/>
              <w:rPr>
                <w:sz w:val="18"/>
              </w:rPr>
            </w:pPr>
            <w:r>
              <w:rPr>
                <w:color w:val="58595B"/>
                <w:w w:val="96"/>
                <w:sz w:val="18"/>
              </w:rPr>
              <w:t>8</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11" w:lineRule="exact"/>
              <w:ind w:left="200"/>
              <w:rPr>
                <w:sz w:val="18"/>
              </w:rPr>
            </w:pPr>
            <w:r>
              <w:rPr>
                <w:color w:val="58595B"/>
                <w:sz w:val="18"/>
              </w:rPr>
              <w:t>Total</w:t>
            </w:r>
          </w:p>
        </w:tc>
        <w:tc>
          <w:tcPr>
            <w:tcW w:w="2839" w:type="dxa"/>
            <w:tcBorders>
              <w:top w:val="single" w:sz="10" w:space="0" w:color="FFFFFF"/>
              <w:bottom w:val="single" w:sz="10" w:space="0" w:color="FFFFFF"/>
            </w:tcBorders>
            <w:shd w:val="clear" w:color="auto" w:fill="E6E7E8"/>
          </w:tcPr>
          <w:p>
            <w:pPr>
              <w:pStyle w:val="TableParagraph"/>
              <w:spacing w:line="211" w:lineRule="exact"/>
              <w:ind w:right="665"/>
              <w:jc w:val="right"/>
              <w:rPr>
                <w:sz w:val="18"/>
              </w:rPr>
            </w:pPr>
            <w:r>
              <w:rPr>
                <w:color w:val="58595B"/>
                <w:w w:val="95"/>
                <w:sz w:val="18"/>
              </w:rPr>
              <w:t>23</w:t>
            </w:r>
          </w:p>
        </w:tc>
        <w:tc>
          <w:tcPr>
            <w:tcW w:w="1819"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11" w:lineRule="exact"/>
              <w:ind w:left="715"/>
              <w:rPr>
                <w:sz w:val="18"/>
              </w:rPr>
            </w:pPr>
            <w:r>
              <w:rPr>
                <w:color w:val="58595B"/>
                <w:sz w:val="18"/>
              </w:rPr>
              <w:t>20</w:t>
            </w:r>
          </w:p>
        </w:tc>
      </w:tr>
      <w:tr>
        <w:trPr>
          <w:trHeight w:val="203" w:hRule="exact"/>
        </w:trPr>
        <w:tc>
          <w:tcPr>
            <w:tcW w:w="2917" w:type="dxa"/>
            <w:tcBorders>
              <w:top w:val="single" w:sz="10" w:space="0" w:color="FFFFFF"/>
            </w:tcBorders>
            <w:shd w:val="clear" w:color="auto" w:fill="E6E7E8"/>
          </w:tcPr>
          <w:p>
            <w:pPr>
              <w:pStyle w:val="TableParagraph"/>
              <w:spacing w:line="212" w:lineRule="exact"/>
              <w:ind w:left="200"/>
              <w:rPr>
                <w:sz w:val="18"/>
              </w:rPr>
            </w:pPr>
            <w:r>
              <w:rPr>
                <w:color w:val="58595B"/>
                <w:sz w:val="18"/>
              </w:rPr>
              <w:t>Promedio</w:t>
            </w:r>
          </w:p>
        </w:tc>
        <w:tc>
          <w:tcPr>
            <w:tcW w:w="2839" w:type="dxa"/>
            <w:tcBorders>
              <w:top w:val="single" w:sz="10" w:space="0" w:color="FFFFFF"/>
            </w:tcBorders>
            <w:shd w:val="clear" w:color="auto" w:fill="E6E7E8"/>
          </w:tcPr>
          <w:p>
            <w:pPr/>
          </w:p>
        </w:tc>
        <w:tc>
          <w:tcPr>
            <w:tcW w:w="1819" w:type="dxa"/>
            <w:tcBorders>
              <w:top w:val="single" w:sz="10" w:space="0" w:color="FFFFFF"/>
            </w:tcBorders>
            <w:shd w:val="clear" w:color="auto" w:fill="E6E7E8"/>
          </w:tcPr>
          <w:p>
            <w:pPr>
              <w:pStyle w:val="TableParagraph"/>
              <w:spacing w:line="212" w:lineRule="exact"/>
              <w:ind w:left="634" w:right="679"/>
              <w:jc w:val="center"/>
              <w:rPr>
                <w:sz w:val="18"/>
              </w:rPr>
            </w:pPr>
            <w:r>
              <w:rPr>
                <w:color w:val="58595B"/>
                <w:sz w:val="18"/>
              </w:rPr>
              <w:t>75.0%</w:t>
            </w:r>
          </w:p>
        </w:tc>
        <w:tc>
          <w:tcPr>
            <w:tcW w:w="2220" w:type="dxa"/>
            <w:tcBorders>
              <w:top w:val="single" w:sz="10" w:space="0" w:color="FFFFFF"/>
            </w:tcBorders>
            <w:shd w:val="clear" w:color="auto" w:fill="E6E7E8"/>
          </w:tcPr>
          <w:p>
            <w:pPr/>
          </w:p>
        </w:tc>
      </w:tr>
    </w:tbl>
    <w:p>
      <w:pPr>
        <w:pStyle w:val="BodyText"/>
        <w:spacing w:before="7"/>
        <w:rPr>
          <w:sz w:val="7"/>
        </w:rPr>
      </w:pPr>
    </w:p>
    <w:p>
      <w:pPr>
        <w:spacing w:after="0"/>
        <w:rPr>
          <w:sz w:val="7"/>
        </w:rPr>
        <w:sectPr>
          <w:type w:val="continuous"/>
          <w:pgSz w:w="12240" w:h="15840"/>
          <w:pgMar w:top="1500" w:bottom="280" w:left="1040" w:right="1180"/>
        </w:sectPr>
      </w:pPr>
    </w:p>
    <w:p>
      <w:pPr>
        <w:spacing w:before="98"/>
        <w:ind w:left="336" w:right="786" w:firstLine="0"/>
        <w:jc w:val="left"/>
        <w:rPr>
          <w:rFonts w:ascii="Times New Roman"/>
          <w:sz w:val="14"/>
        </w:rPr>
      </w:pPr>
      <w:r>
        <w:rPr/>
        <w:pict>
          <v:group style="position:absolute;margin-left:60pt;margin-top:5.99446pt;width:6.15pt;height:30.5pt;mso-position-horizontal-relative:page;mso-position-vertical-relative:paragraph;z-index:22576" coordorigin="1200,120" coordsize="123,610">
            <v:rect style="position:absolute;left:1200;top:606;width:123;height:123" filled="true" fillcolor="#f4772a" stroked="false">
              <v:fill type="solid"/>
            </v:rect>
            <v:rect style="position:absolute;left:1200;top:282;width:123;height:123" filled="true" fillcolor="#edab30" stroked="false">
              <v:fill type="solid"/>
            </v:rect>
            <v:rect style="position:absolute;left:1200;top:444;width:123;height:123" filled="true" fillcolor="#c04126" stroked="false">
              <v:fill type="solid"/>
            </v:rect>
            <v:rect style="position:absolute;left:1200;top:12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3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2528">
            <wp:simplePos x="0" y="0"/>
            <wp:positionH relativeFrom="page">
              <wp:posOffset>1860589</wp:posOffset>
            </wp:positionH>
            <wp:positionV relativeFrom="paragraph">
              <wp:posOffset>-88517</wp:posOffset>
            </wp:positionV>
            <wp:extent cx="86423" cy="292277"/>
            <wp:effectExtent l="0" t="0" r="0" b="0"/>
            <wp:wrapNone/>
            <wp:docPr id="613" name="image619.png" descr=""/>
            <wp:cNvGraphicFramePr>
              <a:graphicFrameLocks noChangeAspect="1"/>
            </wp:cNvGraphicFramePr>
            <a:graphic>
              <a:graphicData uri="http://schemas.openxmlformats.org/drawingml/2006/picture">
                <pic:pic>
                  <pic:nvPicPr>
                    <pic:cNvPr id="614" name="image619.png"/>
                    <pic:cNvPicPr/>
                  </pic:nvPicPr>
                  <pic:blipFill>
                    <a:blip r:embed="rId694" cstate="print"/>
                    <a:stretch>
                      <a:fillRect/>
                    </a:stretch>
                  </pic:blipFill>
                  <pic:spPr>
                    <a:xfrm>
                      <a:off x="0" y="0"/>
                      <a:ext cx="86423" cy="292277"/>
                    </a:xfrm>
                    <a:prstGeom prst="rect">
                      <a:avLst/>
                    </a:prstGeom>
                  </pic:spPr>
                </pic:pic>
              </a:graphicData>
            </a:graphic>
          </wp:anchor>
        </w:drawing>
      </w:r>
      <w:r>
        <w:rPr/>
        <w:drawing>
          <wp:anchor distT="0" distB="0" distL="0" distR="0" allowOverlap="1" layoutInCell="1" locked="0" behindDoc="0" simplePos="0" relativeHeight="22792">
            <wp:simplePos x="0" y="0"/>
            <wp:positionH relativeFrom="page">
              <wp:posOffset>6460056</wp:posOffset>
            </wp:positionH>
            <wp:positionV relativeFrom="paragraph">
              <wp:posOffset>-1193086</wp:posOffset>
            </wp:positionV>
            <wp:extent cx="111569" cy="111594"/>
            <wp:effectExtent l="0" t="0" r="0" b="0"/>
            <wp:wrapNone/>
            <wp:docPr id="615" name="image620.png" descr=""/>
            <wp:cNvGraphicFramePr>
              <a:graphicFrameLocks noChangeAspect="1"/>
            </wp:cNvGraphicFramePr>
            <a:graphic>
              <a:graphicData uri="http://schemas.openxmlformats.org/drawingml/2006/picture">
                <pic:pic>
                  <pic:nvPicPr>
                    <pic:cNvPr id="616" name="image620.png"/>
                    <pic:cNvPicPr/>
                  </pic:nvPicPr>
                  <pic:blipFill>
                    <a:blip r:embed="rId695" cstate="print"/>
                    <a:stretch>
                      <a:fillRect/>
                    </a:stretch>
                  </pic:blipFill>
                  <pic:spPr>
                    <a:xfrm>
                      <a:off x="0" y="0"/>
                      <a:ext cx="111569" cy="111594"/>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2552">
            <wp:simplePos x="0" y="0"/>
            <wp:positionH relativeFrom="page">
              <wp:posOffset>3575367</wp:posOffset>
            </wp:positionH>
            <wp:positionV relativeFrom="paragraph">
              <wp:posOffset>-88517</wp:posOffset>
            </wp:positionV>
            <wp:extent cx="86410" cy="292277"/>
            <wp:effectExtent l="0" t="0" r="0" b="0"/>
            <wp:wrapNone/>
            <wp:docPr id="617" name="image621.png" descr=""/>
            <wp:cNvGraphicFramePr>
              <a:graphicFrameLocks noChangeAspect="1"/>
            </wp:cNvGraphicFramePr>
            <a:graphic>
              <a:graphicData uri="http://schemas.openxmlformats.org/drawingml/2006/picture">
                <pic:pic>
                  <pic:nvPicPr>
                    <pic:cNvPr id="618" name="image621.png"/>
                    <pic:cNvPicPr/>
                  </pic:nvPicPr>
                  <pic:blipFill>
                    <a:blip r:embed="rId696" cstate="print"/>
                    <a:stretch>
                      <a:fillRect/>
                    </a:stretch>
                  </pic:blipFill>
                  <pic:spPr>
                    <a:xfrm>
                      <a:off x="0" y="0"/>
                      <a:ext cx="86410" cy="292277"/>
                    </a:xfrm>
                    <a:prstGeom prst="rect">
                      <a:avLst/>
                    </a:prstGeom>
                  </pic:spPr>
                </pic:pic>
              </a:graphicData>
            </a:graphic>
          </wp:anchor>
        </w:drawing>
      </w:r>
      <w:r>
        <w:rPr/>
        <w:drawing>
          <wp:anchor distT="0" distB="0" distL="0" distR="0" allowOverlap="1" layoutInCell="1" locked="0" behindDoc="0" simplePos="0" relativeHeight="22696">
            <wp:simplePos x="0" y="0"/>
            <wp:positionH relativeFrom="page">
              <wp:posOffset>4305274</wp:posOffset>
            </wp:positionH>
            <wp:positionV relativeFrom="paragraph">
              <wp:posOffset>-1190165</wp:posOffset>
            </wp:positionV>
            <wp:extent cx="111594" cy="111594"/>
            <wp:effectExtent l="0" t="0" r="0" b="0"/>
            <wp:wrapNone/>
            <wp:docPr id="619" name="image622.png" descr=""/>
            <wp:cNvGraphicFramePr>
              <a:graphicFrameLocks noChangeAspect="1"/>
            </wp:cNvGraphicFramePr>
            <a:graphic>
              <a:graphicData uri="http://schemas.openxmlformats.org/drawingml/2006/picture">
                <pic:pic>
                  <pic:nvPicPr>
                    <pic:cNvPr id="620" name="image622.png"/>
                    <pic:cNvPicPr/>
                  </pic:nvPicPr>
                  <pic:blipFill>
                    <a:blip r:embed="rId697" cstate="print"/>
                    <a:stretch>
                      <a:fillRect/>
                    </a:stretch>
                  </pic:blipFill>
                  <pic:spPr>
                    <a:xfrm>
                      <a:off x="0" y="0"/>
                      <a:ext cx="111594" cy="111594"/>
                    </a:xfrm>
                    <a:prstGeom prst="rect">
                      <a:avLst/>
                    </a:prstGeom>
                  </pic:spPr>
                </pic:pic>
              </a:graphicData>
            </a:graphic>
          </wp:anchor>
        </w:drawing>
      </w:r>
      <w:r>
        <w:rPr/>
        <w:pict>
          <v:group style="position:absolute;margin-left:405.973999pt;margin-top:-94.320541pt;width:51.55pt;height:10pt;mso-position-horizontal-relative:page;mso-position-vertical-relative:paragraph;z-index:22864" coordorigin="8119,-1886" coordsize="1031,200">
            <v:rect style="position:absolute;left:8119;top:-1886;width:515;height:200" filled="true" fillcolor="#72703d" stroked="false">
              <v:fill type="solid"/>
            </v:rect>
            <v:rect style="position:absolute;left:8635;top:-1886;width:515;height:200" filled="true" fillcolor="#b1ae68" stroked="false">
              <v:fill type="solid"/>
            </v:rect>
            <w10:wrap type="none"/>
          </v:group>
        </w:pict>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3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36" w:right="0" w:firstLine="0"/>
        <w:jc w:val="left"/>
        <w:rPr>
          <w:rFonts w:ascii="Times New Roman" w:hAnsi="Times New Roman"/>
          <w:sz w:val="14"/>
        </w:rPr>
      </w:pPr>
      <w:r>
        <w:rPr/>
        <w:pict>
          <v:group style="position:absolute;margin-left:420.53299pt;margin-top:-15.033539pt;width:35pt;height:30.5pt;mso-position-horizontal-relative:page;mso-position-vertical-relative:paragraph;z-index:-368896" coordorigin="8411,-301" coordsize="700,610">
            <v:shape style="position:absolute;left:8529;top:13;width:179;height:137" coordorigin="8529,13" coordsize="179,137" path="m8708,20l8700,13,8658,13,8579,13,8537,13,8529,20,8529,141,8537,149,8579,149,8658,149,8700,149,8708,141,8708,20e" filled="true" fillcolor="#72703d" stroked="false">
              <v:path arrowok="t"/>
              <v:fill type="solid"/>
            </v:shape>
            <v:shape style="position:absolute;left:8552;top:43;width:128;height:77" coordorigin="8552,43" coordsize="128,77" path="m8607,53l8605,49,8602,47,8599,44,8595,43,8590,43,8590,63,8590,72,8590,73,8589,74,8588,74,8585,75,8569,75,8569,59,8586,59,8589,59,8590,61,8590,63,8590,43,8552,43,8552,119,8569,119,8569,91,8596,91,8600,90,8605,85,8607,81,8607,75,8607,59,8607,53m8680,43l8641,43,8637,44,8634,46,8631,49,8630,53,8630,110,8633,115,8640,118,8642,118,8644,119,8680,119,8680,102,8649,102,8648,102,8647,100,8646,98,8646,62,8647,60,8648,59,8650,59,8680,59,8680,43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3,8563,173,8555,180,8555,301,8563,309,8683,309,8691,301,8691,180e" filled="true" fillcolor="#b1ae68" stroked="false">
              <v:path arrowok="t"/>
              <v:fill type="solid"/>
            </v:shape>
            <v:shape style="position:absolute;left:8598;top:203;width:50;height:77" coordorigin="8598,203" coordsize="50,77" path="m8648,203l8609,203,8605,204,8599,209,8598,213,8598,270,8601,275,8608,277,8610,278,8612,279,8648,279,8648,262,8617,262,8616,262,8615,260,8615,260,8614,258,8614,222,8615,220,8616,219,8618,219,8648,219,8648,203xe" filled="true" fillcolor="#ffffff" stroked="false">
              <v:path arrowok="t"/>
              <v:fill type="solid"/>
            </v:shape>
            <v:shape style="position:absolute;left:8411;top:207;width:328;height:59" coordorigin="8411,207" coordsize="328,59" path="m8445,242l8440,237,8423,230,8419,227,8419,218,8422,214,8435,214,8439,215,8441,216,8442,214,8443,210,8440,209,8436,207,8419,207,8412,214,8412,231,8418,236,8427,239,8435,242,8438,245,8438,256,8433,260,8421,260,8416,258,8413,256,8411,263,8414,265,8420,266,8439,266,8444,260,8445,259,8445,242m8462,224l8455,224,8455,265,8462,265,8462,224m8463,216l8463,210,8462,208,8456,208,8454,210,8454,216,8456,218,8462,218,8463,216m8510,227l8501,224,8488,224,8484,227,8482,231,8481,231,8481,224,8474,224,8475,227,8475,265,8482,265,8482,241,8483,237,8484,233,8486,231,8488,230,8500,230,8502,235,8502,265,8510,265,8510,230,8510,227m8738,232l8736,229,8731,224,8731,238,8731,254,8725,261,8711,261,8706,254,8706,237,8710,229,8727,229,8731,238,8731,224,8730,224,8707,224,8698,232,8698,258,8707,266,8728,266,8737,261,8738,260,8738,232e" filled="true" fillcolor="#b1ae68" stroked="false">
              <v:path arrowok="t"/>
              <v:fill type="solid"/>
            </v:shape>
            <v:line style="position:absolute" from="8748,235" to="8755,235" stroked="true" strokeweight="3.004pt" strokecolor="#b1ae68"/>
            <v:shape style="position:absolute;left:8765;top:205;width:346;height:62" coordorigin="8765,205" coordsize="346,62" path="m8797,265l8797,263,8797,260,8797,244,8797,239,8789,239,8789,245,8789,252,8789,254,8788,257,8784,261,8775,261,8772,259,8772,246,8781,244,8789,245,8789,239,8797,239,8797,232,8795,229,8793,224,8776,224,8771,225,8768,227,8769,232,8772,230,8776,229,8788,229,8789,235,8789,239,8773,239,8765,245,8765,261,8769,266,8783,266,8787,263,8789,261,8790,260,8790,260,8790,265,8797,265m8847,232l8845,229,8840,224,8840,224,8840,237,8840,254,8835,260,8822,260,8820,259,8818,257,8816,252,8816,249,8816,242,8816,239,8818,233,8820,231,8823,229,8836,229,8840,237,8840,224,8823,224,8819,227,8816,231,8816,205,8809,205,8808,260,8808,265,8815,265,8815,259,8815,259,8818,264,8823,266,8838,266,8846,260,8847,259,8847,232m8894,232l8891,229,8886,224,8886,238,8886,254,8881,261,8866,261,8861,254,8861,237,8865,229,8883,229,8886,238,8886,224,8886,224,8863,224,8854,232,8854,258,8862,266,8883,266,8892,261,8894,260,8894,232m8923,224l8921,224,8916,224,8912,227,8910,233,8910,233,8909,224,8903,224,8903,227,8903,265,8911,265,8911,244,8911,240,8912,235,8914,233,8916,231,8921,231,8923,231,8923,231,8923,224m8960,265l8960,263,8959,260,8959,244,8959,239,8952,239,8952,245,8952,252,8952,254,8950,257,8947,261,8938,261,8935,259,8935,246,8944,244,8952,245,8952,239,8959,239,8959,232,8958,229,8956,224,8939,224,8934,225,8930,227,8932,232,8935,230,8939,229,8951,229,8952,235,8952,239,8936,239,8927,245,8927,261,8931,266,8946,266,8950,263,8952,261,8952,260,8953,260,8953,265,8960,265m9001,226l8999,225,8995,224,8977,224,8968,233,8968,258,8976,266,8994,266,8999,265,9000,264,9000,260,8999,258,8997,259,8994,260,8982,260,8976,255,8976,237,8981,230,8994,230,8997,231,8999,232,9000,230,9001,226m9017,224l9009,224,9009,265,9017,265,9017,224m9018,216l9018,210,9016,208,9010,208,9008,210,9008,216,9010,218,9016,218,9018,216m9057,207l9049,207,9042,219,9047,219,9057,207m9066,232l9063,229,9058,224,9058,238,9058,254,9053,261,9039,261,9034,254,9034,237,9037,229,9055,229,9058,238,9058,224,9058,224,9035,224,9026,232,9026,258,9035,266,9056,266,9064,261,9066,260,9066,232m9110,227l9102,224,9089,224,9084,227,9082,231,9082,231,9082,224,9075,224,9075,227,9076,265,9083,265,9083,241,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5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40" w:right="1180"/>
          <w:cols w:num="4" w:equalWidth="0">
            <w:col w:w="1696" w:space="40"/>
            <w:col w:w="2662" w:space="40"/>
            <w:col w:w="2742" w:space="181"/>
            <w:col w:w="2659"/>
          </w:cols>
        </w:sectPr>
      </w:pPr>
    </w:p>
    <w:p>
      <w:pPr>
        <w:pStyle w:val="BodyText"/>
        <w:spacing w:before="1"/>
        <w:rPr>
          <w:rFonts w:ascii="Times New Roman"/>
          <w:sz w:val="9"/>
        </w:rPr>
      </w:pPr>
      <w:r>
        <w:rPr/>
        <w:drawing>
          <wp:anchor distT="0" distB="0" distL="0" distR="0" allowOverlap="1" layoutInCell="1" locked="0" behindDoc="0" simplePos="0" relativeHeight="22648">
            <wp:simplePos x="0" y="0"/>
            <wp:positionH relativeFrom="page">
              <wp:posOffset>4305274</wp:posOffset>
            </wp:positionH>
            <wp:positionV relativeFrom="page">
              <wp:posOffset>5377811</wp:posOffset>
            </wp:positionV>
            <wp:extent cx="111594" cy="111594"/>
            <wp:effectExtent l="0" t="0" r="0" b="0"/>
            <wp:wrapNone/>
            <wp:docPr id="621" name="image623.png" descr=""/>
            <wp:cNvGraphicFramePr>
              <a:graphicFrameLocks noChangeAspect="1"/>
            </wp:cNvGraphicFramePr>
            <a:graphic>
              <a:graphicData uri="http://schemas.openxmlformats.org/drawingml/2006/picture">
                <pic:pic>
                  <pic:nvPicPr>
                    <pic:cNvPr id="622" name="image623.png"/>
                    <pic:cNvPicPr/>
                  </pic:nvPicPr>
                  <pic:blipFill>
                    <a:blip r:embed="rId698" cstate="print"/>
                    <a:stretch>
                      <a:fillRect/>
                    </a:stretch>
                  </pic:blipFill>
                  <pic:spPr>
                    <a:xfrm>
                      <a:off x="0" y="0"/>
                      <a:ext cx="111594" cy="111594"/>
                    </a:xfrm>
                    <a:prstGeom prst="rect">
                      <a:avLst/>
                    </a:prstGeom>
                  </pic:spPr>
                </pic:pic>
              </a:graphicData>
            </a:graphic>
          </wp:anchor>
        </w:drawing>
      </w:r>
      <w:r>
        <w:rPr/>
        <w:drawing>
          <wp:anchor distT="0" distB="0" distL="0" distR="0" allowOverlap="1" layoutInCell="1" locked="0" behindDoc="0" simplePos="0" relativeHeight="22672">
            <wp:simplePos x="0" y="0"/>
            <wp:positionH relativeFrom="page">
              <wp:posOffset>4305274</wp:posOffset>
            </wp:positionH>
            <wp:positionV relativeFrom="page">
              <wp:posOffset>6022590</wp:posOffset>
            </wp:positionV>
            <wp:extent cx="111594" cy="111594"/>
            <wp:effectExtent l="0" t="0" r="0" b="0"/>
            <wp:wrapNone/>
            <wp:docPr id="623" name="image622.png" descr=""/>
            <wp:cNvGraphicFramePr>
              <a:graphicFrameLocks noChangeAspect="1"/>
            </wp:cNvGraphicFramePr>
            <a:graphic>
              <a:graphicData uri="http://schemas.openxmlformats.org/drawingml/2006/picture">
                <pic:pic>
                  <pic:nvPicPr>
                    <pic:cNvPr id="624" name="image622.png"/>
                    <pic:cNvPicPr/>
                  </pic:nvPicPr>
                  <pic:blipFill>
                    <a:blip r:embed="rId697" cstate="print"/>
                    <a:stretch>
                      <a:fillRect/>
                    </a:stretch>
                  </pic:blipFill>
                  <pic:spPr>
                    <a:xfrm>
                      <a:off x="0" y="0"/>
                      <a:ext cx="111594" cy="111594"/>
                    </a:xfrm>
                    <a:prstGeom prst="rect">
                      <a:avLst/>
                    </a:prstGeom>
                  </pic:spPr>
                </pic:pic>
              </a:graphicData>
            </a:graphic>
          </wp:anchor>
        </w:drawing>
      </w:r>
      <w:r>
        <w:rPr/>
        <w:pict>
          <v:line style="position:absolute;mso-position-horizontal-relative:page;mso-position-vertical-relative:page;z-index:22720" from="487.298004pt,422.842712pt" to="487.298004pt,432.842712pt" stroked="true" strokeweight="0pt" strokecolor="#45813c">
            <w10:wrap type="none"/>
          </v:line>
        </w:pict>
      </w:r>
      <w:r>
        <w:rPr/>
        <w:pict>
          <v:line style="position:absolute;mso-position-horizontal-relative:page;mso-position-vertical-relative:page;z-index:22744" from="487.298004pt,472.842712pt" to="487.298004pt,482.842712pt" stroked="true" strokeweight="0pt" strokecolor="#45813c">
            <w10:wrap type="none"/>
          </v:line>
        </w:pict>
      </w:r>
      <w:r>
        <w:rPr/>
        <w:pict>
          <v:group style="position:absolute;margin-left:405.973999pt;margin-top:422.842987pt;width:51.55pt;height:10pt;mso-position-horizontal-relative:page;mso-position-vertical-relative:page;z-index:22816" coordorigin="8119,8457" coordsize="1031,200">
            <v:rect style="position:absolute;left:8119;top:8457;width:773;height:200" filled="true" fillcolor="#72703d" stroked="false">
              <v:fill type="solid"/>
            </v:rect>
            <v:rect style="position:absolute;left:8892;top:8457;width:258;height:200" filled="true" fillcolor="#b1ae68" stroked="false">
              <v:fill type="solid"/>
            </v:rect>
            <w10:wrap type="none"/>
          </v:group>
        </w:pict>
      </w:r>
      <w:r>
        <w:rPr/>
        <w:pict>
          <v:group style="position:absolute;margin-left:405.973999pt;margin-top:472.842987pt;width:51.55pt;height:10pt;mso-position-horizontal-relative:page;mso-position-vertical-relative:page;z-index:22840" coordorigin="8119,9457" coordsize="1031,200">
            <v:rect style="position:absolute;left:8119;top:9457;width:773;height:200" filled="true" fillcolor="#72703d" stroked="false">
              <v:fill type="solid"/>
            </v:rect>
            <v:rect style="position:absolute;left:8892;top:9457;width:258;height:200" filled="true" fillcolor="#b1ae68" stroked="false">
              <v:fill type="solid"/>
            </v:rect>
            <w10:wrap type="none"/>
          </v:group>
        </w:pict>
      </w:r>
    </w:p>
    <w:p>
      <w:pPr>
        <w:tabs>
          <w:tab w:pos="8779" w:val="left" w:leader="none"/>
        </w:tabs>
        <w:spacing w:line="165" w:lineRule="exact" w:before="56"/>
        <w:ind w:left="100" w:right="0" w:firstLine="0"/>
        <w:jc w:val="left"/>
        <w:rPr>
          <w:rFonts w:ascii="Palatino Linotype" w:hAnsi="Palatino Linotype"/>
          <w:sz w:val="14"/>
        </w:rPr>
      </w:pPr>
      <w:r>
        <w:rPr/>
        <w:pict>
          <v:group style="position:absolute;margin-left:509.071014pt;margin-top:3.389635pt;width:37.450pt;height:8.9pt;mso-position-horizontal-relative:page;mso-position-vertical-relative:paragraph;z-index:22504" coordorigin="10181,68" coordsize="749,178">
            <v:shape style="position:absolute;left:10743;top:68;width:84;height:178" coordorigin="10743,68" coordsize="84,178" path="m10807,202l10804,202,10804,201,10800,203,10797,205,10793,206,10793,205,10793,203,10792,203,10793,199,10789,200,10787,205,10787,206,10789,205,10792,206,10790,207,10776,214,10767,222,10763,230,10763,238,10761,238,10760,239,10758,238,10758,240,10761,242,10762,242,10763,239,10763,241,10763,244,10764,246,10766,246,10765,244,10765,241,10764,239,10766,242,10767,241,10768,239,10768,239,10768,238,10768,238,10767,236,10764,238,10765,230,10769,222,10777,215,10790,209,10793,208,10792,209,10792,211,10789,212,10790,213,10795,214,10799,212,10796,211,10795,209,10794,208,10794,208,10799,206,10803,204,10807,202m10826,164l10821,161,10814,156,10814,156,10809,154,10810,153,10811,153,10815,152,10816,155,10817,154,10816,152,10816,152,10815,150,10814,148,10814,148,10813,147,10812,146,10811,150,10810,152,10808,153,10807,140,10804,110,10803,94,10801,79,10754,68,10743,115,10806,155,10805,156,10801,157,10798,156,10800,160,10805,162,10807,162,10808,162,10806,160,10806,157,10806,157,10807,156,10809,157,10812,159,10815,161,10815,161,10818,163,10819,165,10821,168,10821,168,10821,169,10823,171,10824,175,10823,179,10823,181,10823,183,10821,186,10821,190,10824,186,10826,181,10826,171,10826,164e" filled="true" fillcolor="#d71920" stroked="false">
              <v:path arrowok="t"/>
              <v:fill type="solid"/>
            </v:shape>
            <v:shape style="position:absolute;left:10181;top:68;width:749;height:178" type="#_x0000_t75" stroked="false">
              <v:imagedata r:id="rId699"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3"/>
          <w:sz w:val="14"/>
        </w:rPr>
        <w:drawing>
          <wp:inline distT="0" distB="0" distL="0" distR="0">
            <wp:extent cx="175501" cy="113004"/>
            <wp:effectExtent l="0" t="0" r="0" b="0"/>
            <wp:docPr id="625" name="image625.png" descr=""/>
            <wp:cNvGraphicFramePr>
              <a:graphicFrameLocks noChangeAspect="1"/>
            </wp:cNvGraphicFramePr>
            <a:graphic>
              <a:graphicData uri="http://schemas.openxmlformats.org/drawingml/2006/picture">
                <pic:pic>
                  <pic:nvPicPr>
                    <pic:cNvPr id="626" name="image625.png"/>
                    <pic:cNvPicPr/>
                  </pic:nvPicPr>
                  <pic:blipFill>
                    <a:blip r:embed="rId700" cstate="print"/>
                    <a:stretch>
                      <a:fillRect/>
                    </a:stretch>
                  </pic:blipFill>
                  <pic:spPr>
                    <a:xfrm>
                      <a:off x="0" y="0"/>
                      <a:ext cx="175501" cy="113004"/>
                    </a:xfrm>
                    <a:prstGeom prst="rect">
                      <a:avLst/>
                    </a:prstGeom>
                  </pic:spPr>
                </pic:pic>
              </a:graphicData>
            </a:graphic>
          </wp:inline>
        </w:drawing>
      </w:r>
      <w:r>
        <w:rPr>
          <w:rFonts w:ascii="Palatino Linotype" w:hAnsi="Palatino Linotype"/>
          <w:color w:val="77787B"/>
          <w:position w:val="-3"/>
          <w:sz w:val="14"/>
        </w:rPr>
      </w:r>
    </w:p>
    <w:p>
      <w:pPr>
        <w:spacing w:line="177" w:lineRule="auto" w:before="13"/>
        <w:ind w:left="630" w:right="4702"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spacing w:after="0" w:line="177" w:lineRule="auto"/>
        <w:jc w:val="left"/>
        <w:rPr>
          <w:rFonts w:ascii="Palatino Linotype" w:hAnsi="Palatino Linotype"/>
          <w:sz w:val="14"/>
        </w:rPr>
        <w:sectPr>
          <w:type w:val="continuous"/>
          <w:pgSz w:w="12240" w:h="15840"/>
          <w:pgMar w:top="1500" w:bottom="280" w:left="1040" w:right="11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7"/>
        </w:rPr>
      </w:pPr>
    </w:p>
    <w:p>
      <w:pPr>
        <w:pStyle w:val="Heading4"/>
        <w:spacing w:line="240" w:lineRule="auto" w:before="32"/>
        <w:ind w:left="3160"/>
        <w:jc w:val="both"/>
      </w:pPr>
      <w:r>
        <w:rPr/>
        <w:pict>
          <v:group style="position:absolute;margin-left:207.992004pt;margin-top:-.027148pt;width:2.050pt;height:364.35pt;mso-position-horizontal-relative:page;mso-position-vertical-relative:paragraph;z-index:23032" coordorigin="4160,-1" coordsize="41,7287">
            <v:line style="position:absolute" from="4197,3" to="4197,7283" stroked="true" strokeweight=".334pt" strokecolor="#0072bc"/>
            <v:line style="position:absolute" from="4163,3" to="4163,7283" stroked="true" strokeweight=".334pt" strokecolor="#0072bc"/>
            <w10:wrap type="none"/>
          </v:group>
        </w:pict>
      </w:r>
      <w:bookmarkStart w:name="Revistas extranjeras" w:id="76"/>
      <w:bookmarkEnd w:id="76"/>
      <w:r>
        <w:rPr>
          <w:b w:val="0"/>
        </w:rPr>
      </w:r>
      <w:bookmarkStart w:name="_bookmark27" w:id="77"/>
      <w:bookmarkEnd w:id="77"/>
      <w:r>
        <w:rPr>
          <w:b w:val="0"/>
        </w:rPr>
      </w:r>
      <w:r>
        <w:rPr>
          <w:color w:val="2384C6"/>
          <w:w w:val="90"/>
        </w:rPr>
        <w:t>Revistas extranjeras</w:t>
      </w:r>
    </w:p>
    <w:p>
      <w:pPr>
        <w:pStyle w:val="BodyText"/>
        <w:spacing w:before="3"/>
        <w:rPr>
          <w:rFonts w:ascii="Palatino Linotype"/>
          <w:b/>
          <w:sz w:val="18"/>
        </w:rPr>
      </w:pPr>
    </w:p>
    <w:p>
      <w:pPr>
        <w:pStyle w:val="BodyText"/>
        <w:spacing w:line="260" w:lineRule="exact"/>
        <w:ind w:left="3160" w:right="117"/>
        <w:jc w:val="both"/>
      </w:pPr>
      <w:r>
        <w:rPr>
          <w:color w:val="414042"/>
          <w:w w:val="105"/>
        </w:rPr>
        <w:t>En correspondencia con la estructura anterior y en lo que toca </w:t>
      </w:r>
      <w:r>
        <w:rPr>
          <w:color w:val="414042"/>
          <w:spacing w:val="3"/>
          <w:w w:val="105"/>
        </w:rPr>
        <w:t>al </w:t>
      </w:r>
      <w:r>
        <w:rPr>
          <w:color w:val="414042"/>
          <w:w w:val="105"/>
        </w:rPr>
        <w:t>área de ciencias</w:t>
      </w:r>
      <w:r>
        <w:rPr>
          <w:color w:val="414042"/>
          <w:spacing w:val="-14"/>
          <w:w w:val="105"/>
        </w:rPr>
        <w:t> </w:t>
      </w:r>
      <w:r>
        <w:rPr>
          <w:color w:val="414042"/>
          <w:w w:val="105"/>
        </w:rPr>
        <w:t>sociales,</w:t>
      </w:r>
      <w:r>
        <w:rPr>
          <w:color w:val="414042"/>
          <w:spacing w:val="-14"/>
          <w:w w:val="105"/>
        </w:rPr>
        <w:t> </w:t>
      </w:r>
      <w:r>
        <w:rPr>
          <w:color w:val="414042"/>
          <w:w w:val="105"/>
        </w:rPr>
        <w:t>las</w:t>
      </w:r>
      <w:r>
        <w:rPr>
          <w:color w:val="414042"/>
          <w:spacing w:val="-14"/>
          <w:w w:val="105"/>
        </w:rPr>
        <w:t> </w:t>
      </w:r>
      <w:r>
        <w:rPr>
          <w:color w:val="414042"/>
          <w:w w:val="105"/>
        </w:rPr>
        <w:t>revistas</w:t>
      </w:r>
      <w:r>
        <w:rPr>
          <w:color w:val="414042"/>
          <w:spacing w:val="-14"/>
          <w:w w:val="105"/>
        </w:rPr>
        <w:t> </w:t>
      </w:r>
      <w:r>
        <w:rPr>
          <w:color w:val="414042"/>
          <w:w w:val="105"/>
        </w:rPr>
        <w:t>editadas</w:t>
      </w:r>
      <w:r>
        <w:rPr>
          <w:color w:val="414042"/>
          <w:spacing w:val="-14"/>
          <w:w w:val="105"/>
        </w:rPr>
        <w:t> </w:t>
      </w:r>
      <w:r>
        <w:rPr>
          <w:color w:val="414042"/>
          <w:w w:val="105"/>
        </w:rPr>
        <w:t>en</w:t>
      </w:r>
      <w:r>
        <w:rPr>
          <w:color w:val="414042"/>
          <w:spacing w:val="-14"/>
          <w:w w:val="105"/>
        </w:rPr>
        <w:t> </w:t>
      </w:r>
      <w:r>
        <w:rPr>
          <w:color w:val="414042"/>
          <w:w w:val="105"/>
        </w:rPr>
        <w:t>el</w:t>
      </w:r>
      <w:r>
        <w:rPr>
          <w:color w:val="414042"/>
          <w:spacing w:val="-14"/>
          <w:w w:val="105"/>
        </w:rPr>
        <w:t> </w:t>
      </w:r>
      <w:r>
        <w:rPr>
          <w:color w:val="414042"/>
          <w:w w:val="105"/>
        </w:rPr>
        <w:t>extranjero</w:t>
      </w:r>
      <w:r>
        <w:rPr>
          <w:color w:val="414042"/>
          <w:spacing w:val="-14"/>
          <w:w w:val="105"/>
        </w:rPr>
        <w:t> </w:t>
      </w:r>
      <w:r>
        <w:rPr>
          <w:color w:val="414042"/>
          <w:w w:val="105"/>
        </w:rPr>
        <w:t>donde</w:t>
      </w:r>
      <w:r>
        <w:rPr>
          <w:color w:val="414042"/>
          <w:spacing w:val="-14"/>
          <w:w w:val="105"/>
        </w:rPr>
        <w:t> </w:t>
      </w:r>
      <w:r>
        <w:rPr>
          <w:color w:val="414042"/>
          <w:w w:val="105"/>
        </w:rPr>
        <w:t>más</w:t>
      </w:r>
      <w:r>
        <w:rPr>
          <w:color w:val="414042"/>
          <w:spacing w:val="-14"/>
          <w:w w:val="105"/>
        </w:rPr>
        <w:t> </w:t>
      </w:r>
      <w:r>
        <w:rPr>
          <w:color w:val="414042"/>
          <w:w w:val="105"/>
        </w:rPr>
        <w:t>publican investigadores adscritos a la </w:t>
      </w:r>
      <w:r>
        <w:rPr>
          <w:color w:val="58595B"/>
          <w:spacing w:val="-3"/>
          <w:w w:val="105"/>
        </w:rPr>
        <w:t>uanl</w:t>
      </w:r>
      <w:r>
        <w:rPr>
          <w:color w:val="58595B"/>
          <w:spacing w:val="34"/>
          <w:w w:val="105"/>
        </w:rPr>
        <w:t> </w:t>
      </w:r>
      <w:r>
        <w:rPr>
          <w:color w:val="414042"/>
          <w:w w:val="105"/>
        </w:rPr>
        <w:t>son:</w:t>
      </w:r>
    </w:p>
    <w:p>
      <w:pPr>
        <w:pStyle w:val="BodyText"/>
        <w:spacing w:before="9"/>
        <w:rPr>
          <w:sz w:val="15"/>
        </w:rPr>
      </w:pPr>
    </w:p>
    <w:p>
      <w:pPr>
        <w:spacing w:after="0"/>
        <w:rPr>
          <w:sz w:val="15"/>
        </w:rPr>
        <w:sectPr>
          <w:pgSz w:w="12240" w:h="15840"/>
          <w:pgMar w:header="440" w:footer="475" w:top="640" w:bottom="660" w:left="136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20"/>
        </w:rPr>
      </w:pPr>
    </w:p>
    <w:p>
      <w:pPr>
        <w:spacing w:line="254" w:lineRule="auto" w:before="0"/>
        <w:ind w:left="166" w:right="0" w:firstLine="178"/>
        <w:jc w:val="right"/>
        <w:rPr>
          <w:sz w:val="18"/>
        </w:rPr>
      </w:pPr>
      <w:r>
        <w:rPr>
          <w:rFonts w:ascii="Palatino Linotype" w:hAnsi="Palatino Linotype"/>
          <w:b/>
          <w:color w:val="0072BC"/>
          <w:sz w:val="18"/>
        </w:rPr>
        <w:t>Tabla 15 (a) </w:t>
      </w:r>
      <w:r>
        <w:rPr>
          <w:rFonts w:ascii="Palatino Linotype" w:hAnsi="Palatino Linotype"/>
          <w:i/>
          <w:color w:val="636466"/>
          <w:sz w:val="18"/>
        </w:rPr>
        <w:t>Producción </w:t>
      </w:r>
      <w:r>
        <w:rPr>
          <w:color w:val="636466"/>
          <w:sz w:val="18"/>
        </w:rPr>
        <w:t>de la</w:t>
      </w:r>
      <w:r>
        <w:rPr>
          <w:color w:val="636466"/>
          <w:w w:val="107"/>
          <w:sz w:val="18"/>
        </w:rPr>
        <w:t> </w:t>
      </w:r>
      <w:r>
        <w:rPr>
          <w:color w:val="58595B"/>
          <w:w w:val="115"/>
          <w:sz w:val="18"/>
        </w:rPr>
        <w:t>uanl </w:t>
      </w:r>
      <w:r>
        <w:rPr>
          <w:color w:val="636466"/>
          <w:sz w:val="18"/>
        </w:rPr>
        <w:t>en revistas extranjeras</w:t>
      </w:r>
      <w:r>
        <w:rPr>
          <w:color w:val="636466"/>
          <w:w w:val="102"/>
          <w:sz w:val="18"/>
        </w:rPr>
        <w:t> </w:t>
      </w:r>
      <w:r>
        <w:rPr>
          <w:color w:val="636466"/>
          <w:sz w:val="18"/>
        </w:rPr>
        <w:t>de  ciencias  sociales, 2005-2011</w:t>
      </w:r>
    </w:p>
    <w:p>
      <w:pPr>
        <w:spacing w:before="13"/>
        <w:ind w:left="0" w:right="0" w:firstLine="0"/>
        <w:jc w:val="right"/>
        <w:rPr>
          <w:sz w:val="18"/>
        </w:rPr>
      </w:pPr>
      <w:r>
        <w:rPr>
          <w:color w:val="636466"/>
          <w:w w:val="110"/>
          <w:sz w:val="18"/>
        </w:rPr>
        <w:t>(página siguiente)</w:t>
      </w:r>
    </w:p>
    <w:p>
      <w:pPr>
        <w:pStyle w:val="ListParagraph"/>
        <w:numPr>
          <w:ilvl w:val="1"/>
          <w:numId w:val="3"/>
        </w:numPr>
        <w:tabs>
          <w:tab w:pos="606" w:val="left" w:leader="none"/>
        </w:tabs>
        <w:spacing w:line="211" w:lineRule="auto" w:before="48" w:after="0"/>
        <w:ind w:left="605" w:right="117" w:hanging="360"/>
        <w:jc w:val="both"/>
        <w:rPr>
          <w:sz w:val="22"/>
        </w:rPr>
      </w:pPr>
      <w:r>
        <w:rPr>
          <w:rFonts w:ascii="Palatino Linotype" w:hAnsi="Palatino Linotype"/>
          <w:i/>
          <w:color w:val="808285"/>
          <w:spacing w:val="-4"/>
          <w:w w:val="93"/>
          <w:sz w:val="22"/>
        </w:rPr>
        <w:br w:type="column"/>
      </w:r>
      <w:r>
        <w:rPr>
          <w:rFonts w:ascii="Palatino Linotype" w:hAnsi="Palatino Linotype"/>
          <w:i/>
          <w:color w:val="808285"/>
          <w:sz w:val="22"/>
        </w:rPr>
        <w:t>smad,</w:t>
      </w:r>
      <w:r>
        <w:rPr>
          <w:rFonts w:ascii="Palatino Linotype" w:hAnsi="Palatino Linotype"/>
          <w:i/>
          <w:color w:val="808285"/>
          <w:spacing w:val="-7"/>
          <w:sz w:val="22"/>
        </w:rPr>
        <w:t> </w:t>
      </w:r>
      <w:r>
        <w:rPr>
          <w:rFonts w:ascii="Palatino Linotype" w:hAnsi="Palatino Linotype"/>
          <w:i/>
          <w:color w:val="808285"/>
          <w:sz w:val="22"/>
        </w:rPr>
        <w:t>Revista</w:t>
      </w:r>
      <w:r>
        <w:rPr>
          <w:rFonts w:ascii="Palatino Linotype" w:hAnsi="Palatino Linotype"/>
          <w:i/>
          <w:color w:val="808285"/>
          <w:spacing w:val="-7"/>
          <w:sz w:val="22"/>
        </w:rPr>
        <w:t> </w:t>
      </w:r>
      <w:r>
        <w:rPr>
          <w:rFonts w:ascii="Palatino Linotype" w:hAnsi="Palatino Linotype"/>
          <w:i/>
          <w:color w:val="808285"/>
          <w:spacing w:val="-4"/>
          <w:sz w:val="22"/>
        </w:rPr>
        <w:t>Electrónica</w:t>
      </w:r>
      <w:r>
        <w:rPr>
          <w:rFonts w:ascii="Palatino Linotype" w:hAnsi="Palatino Linotype"/>
          <w:i/>
          <w:color w:val="808285"/>
          <w:spacing w:val="-7"/>
          <w:sz w:val="22"/>
        </w:rPr>
        <w:t> </w:t>
      </w:r>
      <w:r>
        <w:rPr>
          <w:rFonts w:ascii="Palatino Linotype" w:hAnsi="Palatino Linotype"/>
          <w:i/>
          <w:color w:val="808285"/>
          <w:sz w:val="22"/>
        </w:rPr>
        <w:t>en</w:t>
      </w:r>
      <w:r>
        <w:rPr>
          <w:rFonts w:ascii="Palatino Linotype" w:hAnsi="Palatino Linotype"/>
          <w:i/>
          <w:color w:val="808285"/>
          <w:spacing w:val="-7"/>
          <w:sz w:val="22"/>
        </w:rPr>
        <w:t> </w:t>
      </w:r>
      <w:r>
        <w:rPr>
          <w:rFonts w:ascii="Palatino Linotype" w:hAnsi="Palatino Linotype"/>
          <w:i/>
          <w:color w:val="808285"/>
          <w:spacing w:val="-3"/>
          <w:sz w:val="22"/>
        </w:rPr>
        <w:t>Salud</w:t>
      </w:r>
      <w:r>
        <w:rPr>
          <w:rFonts w:ascii="Palatino Linotype" w:hAnsi="Palatino Linotype"/>
          <w:i/>
          <w:color w:val="808285"/>
          <w:spacing w:val="-7"/>
          <w:sz w:val="22"/>
        </w:rPr>
        <w:t> </w:t>
      </w:r>
      <w:r>
        <w:rPr>
          <w:rFonts w:ascii="Palatino Linotype" w:hAnsi="Palatino Linotype"/>
          <w:i/>
          <w:color w:val="808285"/>
          <w:spacing w:val="-3"/>
          <w:sz w:val="22"/>
        </w:rPr>
        <w:t>Mental,</w:t>
      </w:r>
      <w:r>
        <w:rPr>
          <w:rFonts w:ascii="Palatino Linotype" w:hAnsi="Palatino Linotype"/>
          <w:i/>
          <w:color w:val="808285"/>
          <w:spacing w:val="-7"/>
          <w:sz w:val="22"/>
        </w:rPr>
        <w:t> </w:t>
      </w:r>
      <w:r>
        <w:rPr>
          <w:rFonts w:ascii="Palatino Linotype" w:hAnsi="Palatino Linotype"/>
          <w:i/>
          <w:color w:val="808285"/>
          <w:spacing w:val="-4"/>
          <w:sz w:val="22"/>
        </w:rPr>
        <w:t>Alcohol</w:t>
      </w:r>
      <w:r>
        <w:rPr>
          <w:rFonts w:ascii="Palatino Linotype" w:hAnsi="Palatino Linotype"/>
          <w:i/>
          <w:color w:val="808285"/>
          <w:spacing w:val="-7"/>
          <w:sz w:val="22"/>
        </w:rPr>
        <w:t> </w:t>
      </w:r>
      <w:r>
        <w:rPr>
          <w:rFonts w:ascii="Palatino Linotype" w:hAnsi="Palatino Linotype"/>
          <w:i/>
          <w:color w:val="808285"/>
          <w:sz w:val="22"/>
        </w:rPr>
        <w:t>y</w:t>
      </w:r>
      <w:r>
        <w:rPr>
          <w:rFonts w:ascii="Palatino Linotype" w:hAnsi="Palatino Linotype"/>
          <w:i/>
          <w:color w:val="808285"/>
          <w:spacing w:val="-7"/>
          <w:sz w:val="22"/>
        </w:rPr>
        <w:t> </w:t>
      </w:r>
      <w:r>
        <w:rPr>
          <w:rFonts w:ascii="Palatino Linotype" w:hAnsi="Palatino Linotype"/>
          <w:i/>
          <w:color w:val="808285"/>
          <w:spacing w:val="-3"/>
          <w:sz w:val="22"/>
        </w:rPr>
        <w:t>Drogas</w:t>
      </w:r>
      <w:r>
        <w:rPr>
          <w:color w:val="636466"/>
          <w:spacing w:val="-3"/>
          <w:sz w:val="22"/>
        </w:rPr>
        <w:t>, </w:t>
      </w:r>
      <w:r>
        <w:rPr>
          <w:color w:val="636466"/>
          <w:w w:val="105"/>
          <w:sz w:val="22"/>
        </w:rPr>
        <w:t>editada por la Universidad de São Paulo, Brasil, concentra siete artículos que </w:t>
      </w:r>
      <w:r>
        <w:rPr>
          <w:color w:val="636466"/>
          <w:spacing w:val="2"/>
          <w:w w:val="105"/>
          <w:sz w:val="22"/>
        </w:rPr>
        <w:t>alcanzan </w:t>
      </w:r>
      <w:r>
        <w:rPr>
          <w:color w:val="636466"/>
          <w:w w:val="105"/>
          <w:sz w:val="22"/>
        </w:rPr>
        <w:t>una colaboración de </w:t>
      </w:r>
      <w:r>
        <w:rPr>
          <w:rFonts w:ascii="Palatino Linotype" w:hAnsi="Palatino Linotype"/>
          <w:b/>
          <w:color w:val="0072BC"/>
          <w:spacing w:val="-4"/>
          <w:w w:val="105"/>
          <w:sz w:val="22"/>
        </w:rPr>
        <w:t>100%</w:t>
      </w:r>
      <w:r>
        <w:rPr>
          <w:color w:val="636466"/>
          <w:spacing w:val="-4"/>
          <w:w w:val="105"/>
          <w:sz w:val="22"/>
        </w:rPr>
        <w:t>, </w:t>
      </w:r>
      <w:r>
        <w:rPr>
          <w:color w:val="636466"/>
          <w:spacing w:val="-3"/>
          <w:w w:val="105"/>
          <w:sz w:val="22"/>
        </w:rPr>
        <w:t>don- </w:t>
      </w:r>
      <w:r>
        <w:rPr>
          <w:color w:val="636466"/>
          <w:w w:val="105"/>
          <w:sz w:val="22"/>
        </w:rPr>
        <w:t>de poco más de la mitad de los coautores son nacionales no institucionales, y la </w:t>
      </w:r>
      <w:r>
        <w:rPr>
          <w:color w:val="636466"/>
          <w:spacing w:val="-3"/>
          <w:w w:val="105"/>
          <w:sz w:val="22"/>
        </w:rPr>
        <w:t>proporción </w:t>
      </w:r>
      <w:r>
        <w:rPr>
          <w:color w:val="636466"/>
          <w:w w:val="105"/>
          <w:sz w:val="22"/>
        </w:rPr>
        <w:t>restante se encuentra adscrita a  la</w:t>
      </w:r>
      <w:r>
        <w:rPr>
          <w:color w:val="636466"/>
          <w:spacing w:val="9"/>
          <w:w w:val="105"/>
          <w:sz w:val="22"/>
        </w:rPr>
        <w:t> </w:t>
      </w:r>
      <w:r>
        <w:rPr>
          <w:color w:val="58595B"/>
          <w:spacing w:val="-2"/>
          <w:w w:val="105"/>
          <w:sz w:val="22"/>
        </w:rPr>
        <w:t>uanl</w:t>
      </w:r>
      <w:r>
        <w:rPr>
          <w:color w:val="636466"/>
          <w:spacing w:val="-2"/>
          <w:w w:val="105"/>
          <w:sz w:val="22"/>
        </w:rPr>
        <w:t>.</w:t>
      </w:r>
    </w:p>
    <w:p>
      <w:pPr>
        <w:pStyle w:val="ListParagraph"/>
        <w:numPr>
          <w:ilvl w:val="1"/>
          <w:numId w:val="3"/>
        </w:numPr>
        <w:tabs>
          <w:tab w:pos="606" w:val="left" w:leader="none"/>
        </w:tabs>
        <w:spacing w:line="260" w:lineRule="exact" w:before="13" w:after="0"/>
        <w:ind w:left="605" w:right="117" w:hanging="360"/>
        <w:jc w:val="both"/>
        <w:rPr>
          <w:sz w:val="22"/>
        </w:rPr>
      </w:pPr>
      <w:r>
        <w:rPr>
          <w:rFonts w:ascii="Palatino Linotype" w:hAnsi="Palatino Linotype"/>
          <w:i/>
          <w:color w:val="808285"/>
          <w:w w:val="105"/>
          <w:sz w:val="22"/>
        </w:rPr>
        <w:t>The</w:t>
      </w:r>
      <w:r>
        <w:rPr>
          <w:rFonts w:ascii="Palatino Linotype" w:hAnsi="Palatino Linotype"/>
          <w:i/>
          <w:color w:val="808285"/>
          <w:spacing w:val="-33"/>
          <w:w w:val="105"/>
          <w:sz w:val="22"/>
        </w:rPr>
        <w:t> </w:t>
      </w:r>
      <w:r>
        <w:rPr>
          <w:rFonts w:ascii="Palatino Linotype" w:hAnsi="Palatino Linotype"/>
          <w:i/>
          <w:color w:val="808285"/>
          <w:spacing w:val="-3"/>
          <w:w w:val="105"/>
          <w:sz w:val="22"/>
        </w:rPr>
        <w:t>Spanish</w:t>
      </w:r>
      <w:r>
        <w:rPr>
          <w:rFonts w:ascii="Palatino Linotype" w:hAnsi="Palatino Linotype"/>
          <w:i/>
          <w:color w:val="808285"/>
          <w:spacing w:val="-33"/>
          <w:w w:val="105"/>
          <w:sz w:val="22"/>
        </w:rPr>
        <w:t> </w:t>
      </w:r>
      <w:r>
        <w:rPr>
          <w:rFonts w:ascii="Palatino Linotype" w:hAnsi="Palatino Linotype"/>
          <w:i/>
          <w:color w:val="808285"/>
          <w:spacing w:val="-3"/>
          <w:w w:val="105"/>
          <w:sz w:val="22"/>
        </w:rPr>
        <w:t>Journal</w:t>
      </w:r>
      <w:r>
        <w:rPr>
          <w:rFonts w:ascii="Palatino Linotype" w:hAnsi="Palatino Linotype"/>
          <w:i/>
          <w:color w:val="808285"/>
          <w:spacing w:val="-33"/>
          <w:w w:val="105"/>
          <w:sz w:val="22"/>
        </w:rPr>
        <w:t> </w:t>
      </w:r>
      <w:r>
        <w:rPr>
          <w:rFonts w:ascii="Palatino Linotype" w:hAnsi="Palatino Linotype"/>
          <w:i/>
          <w:color w:val="808285"/>
          <w:spacing w:val="-3"/>
          <w:w w:val="105"/>
          <w:sz w:val="22"/>
        </w:rPr>
        <w:t>of</w:t>
      </w:r>
      <w:r>
        <w:rPr>
          <w:rFonts w:ascii="Palatino Linotype" w:hAnsi="Palatino Linotype"/>
          <w:i/>
          <w:color w:val="808285"/>
          <w:spacing w:val="-33"/>
          <w:w w:val="105"/>
          <w:sz w:val="22"/>
        </w:rPr>
        <w:t> </w:t>
      </w:r>
      <w:r>
        <w:rPr>
          <w:rFonts w:ascii="Palatino Linotype" w:hAnsi="Palatino Linotype"/>
          <w:i/>
          <w:color w:val="808285"/>
          <w:spacing w:val="-4"/>
          <w:w w:val="105"/>
          <w:sz w:val="22"/>
        </w:rPr>
        <w:t>Psychology</w:t>
      </w:r>
      <w:r>
        <w:rPr>
          <w:color w:val="636466"/>
          <w:spacing w:val="-4"/>
          <w:w w:val="105"/>
          <w:sz w:val="22"/>
        </w:rPr>
        <w:t>,</w:t>
      </w:r>
      <w:r>
        <w:rPr>
          <w:color w:val="636466"/>
          <w:spacing w:val="-33"/>
          <w:w w:val="105"/>
          <w:sz w:val="22"/>
        </w:rPr>
        <w:t> </w:t>
      </w:r>
      <w:r>
        <w:rPr>
          <w:color w:val="636466"/>
          <w:w w:val="105"/>
          <w:sz w:val="22"/>
        </w:rPr>
        <w:t>que</w:t>
      </w:r>
      <w:r>
        <w:rPr>
          <w:color w:val="636466"/>
          <w:spacing w:val="-33"/>
          <w:w w:val="105"/>
          <w:sz w:val="22"/>
        </w:rPr>
        <w:t> </w:t>
      </w:r>
      <w:r>
        <w:rPr>
          <w:color w:val="636466"/>
          <w:w w:val="105"/>
          <w:sz w:val="22"/>
        </w:rPr>
        <w:t>publica</w:t>
      </w:r>
      <w:r>
        <w:rPr>
          <w:color w:val="636466"/>
          <w:spacing w:val="-33"/>
          <w:w w:val="105"/>
          <w:sz w:val="22"/>
        </w:rPr>
        <w:t> </w:t>
      </w:r>
      <w:r>
        <w:rPr>
          <w:color w:val="636466"/>
          <w:w w:val="105"/>
          <w:sz w:val="22"/>
        </w:rPr>
        <w:t>la</w:t>
      </w:r>
      <w:r>
        <w:rPr>
          <w:color w:val="636466"/>
          <w:spacing w:val="-33"/>
          <w:w w:val="105"/>
          <w:sz w:val="22"/>
        </w:rPr>
        <w:t> </w:t>
      </w:r>
      <w:r>
        <w:rPr>
          <w:color w:val="636466"/>
          <w:w w:val="105"/>
          <w:sz w:val="22"/>
        </w:rPr>
        <w:t>Universidad Complutense de Madrid, España, registra cinco artículos realizados </w:t>
      </w:r>
      <w:r>
        <w:rPr>
          <w:color w:val="636466"/>
          <w:spacing w:val="7"/>
          <w:w w:val="105"/>
          <w:sz w:val="22"/>
        </w:rPr>
        <w:t>ensutotalidadapartirde </w:t>
      </w:r>
      <w:r>
        <w:rPr>
          <w:color w:val="636466"/>
          <w:w w:val="105"/>
          <w:sz w:val="22"/>
        </w:rPr>
        <w:t>colaboracióninstitucional y</w:t>
      </w:r>
      <w:r>
        <w:rPr>
          <w:color w:val="636466"/>
          <w:spacing w:val="-11"/>
          <w:w w:val="105"/>
          <w:sz w:val="22"/>
        </w:rPr>
        <w:t> </w:t>
      </w:r>
      <w:r>
        <w:rPr>
          <w:color w:val="636466"/>
          <w:w w:val="105"/>
          <w:sz w:val="22"/>
        </w:rPr>
        <w:t>académica,</w:t>
      </w:r>
      <w:r>
        <w:rPr>
          <w:color w:val="636466"/>
          <w:spacing w:val="-11"/>
          <w:w w:val="105"/>
          <w:sz w:val="22"/>
        </w:rPr>
        <w:t> </w:t>
      </w:r>
      <w:r>
        <w:rPr>
          <w:color w:val="636466"/>
          <w:w w:val="105"/>
          <w:sz w:val="22"/>
        </w:rPr>
        <w:t>pues</w:t>
      </w:r>
      <w:r>
        <w:rPr>
          <w:color w:val="636466"/>
          <w:spacing w:val="-11"/>
          <w:w w:val="105"/>
          <w:sz w:val="22"/>
        </w:rPr>
        <w:t> </w:t>
      </w:r>
      <w:r>
        <w:rPr>
          <w:color w:val="636466"/>
          <w:w w:val="105"/>
          <w:sz w:val="22"/>
        </w:rPr>
        <w:t>si</w:t>
      </w:r>
      <w:r>
        <w:rPr>
          <w:color w:val="636466"/>
          <w:spacing w:val="-11"/>
          <w:w w:val="105"/>
          <w:sz w:val="22"/>
        </w:rPr>
        <w:t> </w:t>
      </w:r>
      <w:r>
        <w:rPr>
          <w:color w:val="636466"/>
          <w:w w:val="105"/>
          <w:sz w:val="22"/>
        </w:rPr>
        <w:t>bien</w:t>
      </w:r>
      <w:r>
        <w:rPr>
          <w:color w:val="636466"/>
          <w:spacing w:val="-11"/>
          <w:w w:val="105"/>
          <w:sz w:val="22"/>
        </w:rPr>
        <w:t> </w:t>
      </w:r>
      <w:r>
        <w:rPr>
          <w:rFonts w:ascii="Palatino Linotype" w:hAnsi="Palatino Linotype"/>
          <w:b/>
          <w:color w:val="0072BC"/>
          <w:spacing w:val="-3"/>
          <w:w w:val="105"/>
          <w:sz w:val="22"/>
        </w:rPr>
        <w:t>80%</w:t>
      </w:r>
      <w:r>
        <w:rPr>
          <w:rFonts w:ascii="Palatino Linotype" w:hAnsi="Palatino Linotype"/>
          <w:b/>
          <w:color w:val="0072BC"/>
          <w:spacing w:val="-11"/>
          <w:w w:val="105"/>
          <w:sz w:val="22"/>
        </w:rPr>
        <w:t> </w:t>
      </w:r>
      <w:r>
        <w:rPr>
          <w:color w:val="636466"/>
          <w:w w:val="105"/>
          <w:sz w:val="22"/>
        </w:rPr>
        <w:t>corresponden</w:t>
      </w:r>
      <w:r>
        <w:rPr>
          <w:color w:val="636466"/>
          <w:spacing w:val="-11"/>
          <w:w w:val="105"/>
          <w:sz w:val="22"/>
        </w:rPr>
        <w:t> </w:t>
      </w:r>
      <w:r>
        <w:rPr>
          <w:color w:val="636466"/>
          <w:w w:val="105"/>
          <w:sz w:val="22"/>
        </w:rPr>
        <w:t>a</w:t>
      </w:r>
      <w:r>
        <w:rPr>
          <w:color w:val="636466"/>
          <w:spacing w:val="-11"/>
          <w:w w:val="105"/>
          <w:sz w:val="22"/>
        </w:rPr>
        <w:t> </w:t>
      </w:r>
      <w:r>
        <w:rPr>
          <w:color w:val="636466"/>
          <w:w w:val="105"/>
          <w:sz w:val="22"/>
        </w:rPr>
        <w:t>investigadores institucionales, se aprecia la presencia de couatores adscritos a</w:t>
      </w:r>
      <w:r>
        <w:rPr>
          <w:color w:val="636466"/>
          <w:spacing w:val="-6"/>
          <w:w w:val="105"/>
          <w:sz w:val="22"/>
        </w:rPr>
        <w:t> </w:t>
      </w:r>
      <w:r>
        <w:rPr>
          <w:color w:val="636466"/>
          <w:spacing w:val="2"/>
          <w:w w:val="105"/>
          <w:sz w:val="22"/>
        </w:rPr>
        <w:t>alguna</w:t>
      </w:r>
      <w:r>
        <w:rPr>
          <w:color w:val="636466"/>
          <w:spacing w:val="-6"/>
          <w:w w:val="105"/>
          <w:sz w:val="22"/>
        </w:rPr>
        <w:t> </w:t>
      </w:r>
      <w:r>
        <w:rPr>
          <w:color w:val="636466"/>
          <w:w w:val="105"/>
          <w:sz w:val="22"/>
        </w:rPr>
        <w:t>otra</w:t>
      </w:r>
      <w:r>
        <w:rPr>
          <w:color w:val="636466"/>
          <w:spacing w:val="-6"/>
          <w:w w:val="105"/>
          <w:sz w:val="22"/>
        </w:rPr>
        <w:t> </w:t>
      </w:r>
      <w:r>
        <w:rPr>
          <w:color w:val="636466"/>
          <w:w w:val="105"/>
          <w:sz w:val="22"/>
        </w:rPr>
        <w:t>universidad</w:t>
      </w:r>
      <w:r>
        <w:rPr>
          <w:color w:val="636466"/>
          <w:spacing w:val="-6"/>
          <w:w w:val="105"/>
          <w:sz w:val="22"/>
        </w:rPr>
        <w:t> </w:t>
      </w:r>
      <w:r>
        <w:rPr>
          <w:color w:val="636466"/>
          <w:w w:val="105"/>
          <w:sz w:val="22"/>
        </w:rPr>
        <w:t>de</w:t>
      </w:r>
      <w:r>
        <w:rPr>
          <w:color w:val="636466"/>
          <w:spacing w:val="-6"/>
          <w:w w:val="105"/>
          <w:sz w:val="22"/>
        </w:rPr>
        <w:t> </w:t>
      </w:r>
      <w:r>
        <w:rPr>
          <w:color w:val="636466"/>
          <w:w w:val="105"/>
          <w:sz w:val="22"/>
        </w:rPr>
        <w:t>carácter</w:t>
      </w:r>
      <w:r>
        <w:rPr>
          <w:color w:val="636466"/>
          <w:spacing w:val="-6"/>
          <w:w w:val="105"/>
          <w:sz w:val="22"/>
        </w:rPr>
        <w:t> </w:t>
      </w:r>
      <w:r>
        <w:rPr>
          <w:color w:val="636466"/>
          <w:w w:val="105"/>
          <w:sz w:val="22"/>
        </w:rPr>
        <w:t>nacional</w:t>
      </w:r>
      <w:r>
        <w:rPr>
          <w:color w:val="636466"/>
          <w:spacing w:val="-6"/>
          <w:w w:val="105"/>
          <w:sz w:val="22"/>
        </w:rPr>
        <w:t> </w:t>
      </w:r>
      <w:r>
        <w:rPr>
          <w:color w:val="636466"/>
          <w:w w:val="105"/>
          <w:sz w:val="22"/>
        </w:rPr>
        <w:t>para</w:t>
      </w:r>
      <w:r>
        <w:rPr>
          <w:color w:val="636466"/>
          <w:spacing w:val="-6"/>
          <w:w w:val="105"/>
          <w:sz w:val="22"/>
        </w:rPr>
        <w:t> </w:t>
      </w:r>
      <w:r>
        <w:rPr>
          <w:color w:val="636466"/>
          <w:w w:val="105"/>
          <w:sz w:val="22"/>
        </w:rPr>
        <w:t>la</w:t>
      </w:r>
      <w:r>
        <w:rPr>
          <w:color w:val="636466"/>
          <w:spacing w:val="-6"/>
          <w:w w:val="105"/>
          <w:sz w:val="22"/>
        </w:rPr>
        <w:t> </w:t>
      </w:r>
      <w:r>
        <w:rPr>
          <w:color w:val="636466"/>
          <w:spacing w:val="-3"/>
          <w:w w:val="105"/>
          <w:sz w:val="22"/>
        </w:rPr>
        <w:t>propor- </w:t>
      </w:r>
      <w:r>
        <w:rPr>
          <w:color w:val="636466"/>
          <w:w w:val="105"/>
          <w:sz w:val="22"/>
        </w:rPr>
        <w:t>ción</w:t>
      </w:r>
      <w:r>
        <w:rPr>
          <w:color w:val="636466"/>
          <w:spacing w:val="3"/>
          <w:w w:val="105"/>
          <w:sz w:val="22"/>
        </w:rPr>
        <w:t> </w:t>
      </w:r>
      <w:r>
        <w:rPr>
          <w:color w:val="636466"/>
          <w:w w:val="105"/>
          <w:sz w:val="22"/>
        </w:rPr>
        <w:t>restante.</w:t>
      </w:r>
    </w:p>
    <w:p>
      <w:pPr>
        <w:pStyle w:val="ListParagraph"/>
        <w:numPr>
          <w:ilvl w:val="1"/>
          <w:numId w:val="3"/>
        </w:numPr>
        <w:tabs>
          <w:tab w:pos="606" w:val="left" w:leader="none"/>
        </w:tabs>
        <w:spacing w:line="260" w:lineRule="exact" w:before="0" w:after="0"/>
        <w:ind w:left="605" w:right="117" w:hanging="360"/>
        <w:jc w:val="both"/>
        <w:rPr>
          <w:sz w:val="22"/>
        </w:rPr>
      </w:pPr>
      <w:r>
        <w:rPr>
          <w:rFonts w:ascii="Palatino Linotype" w:hAnsi="Palatino Linotype"/>
          <w:i/>
          <w:color w:val="808285"/>
          <w:spacing w:val="-4"/>
          <w:sz w:val="22"/>
        </w:rPr>
        <w:t>Universitas</w:t>
      </w:r>
      <w:r>
        <w:rPr>
          <w:rFonts w:ascii="Palatino Linotype" w:hAnsi="Palatino Linotype"/>
          <w:i/>
          <w:color w:val="808285"/>
          <w:spacing w:val="-13"/>
          <w:sz w:val="22"/>
        </w:rPr>
        <w:t> </w:t>
      </w:r>
      <w:r>
        <w:rPr>
          <w:rFonts w:ascii="Palatino Linotype" w:hAnsi="Palatino Linotype"/>
          <w:i/>
          <w:color w:val="808285"/>
          <w:spacing w:val="-3"/>
          <w:sz w:val="22"/>
        </w:rPr>
        <w:t>Psychologica</w:t>
      </w:r>
      <w:r>
        <w:rPr>
          <w:color w:val="636466"/>
          <w:spacing w:val="-3"/>
          <w:sz w:val="22"/>
        </w:rPr>
        <w:t>,</w:t>
      </w:r>
      <w:r>
        <w:rPr>
          <w:color w:val="636466"/>
          <w:spacing w:val="-9"/>
          <w:sz w:val="22"/>
        </w:rPr>
        <w:t> </w:t>
      </w:r>
      <w:r>
        <w:rPr>
          <w:color w:val="636466"/>
          <w:sz w:val="22"/>
        </w:rPr>
        <w:t>impresa</w:t>
      </w:r>
      <w:r>
        <w:rPr>
          <w:color w:val="636466"/>
          <w:spacing w:val="-9"/>
          <w:sz w:val="22"/>
        </w:rPr>
        <w:t> </w:t>
      </w:r>
      <w:r>
        <w:rPr>
          <w:color w:val="636466"/>
          <w:sz w:val="22"/>
        </w:rPr>
        <w:t>por</w:t>
      </w:r>
      <w:r>
        <w:rPr>
          <w:color w:val="636466"/>
          <w:spacing w:val="-9"/>
          <w:sz w:val="22"/>
        </w:rPr>
        <w:t> </w:t>
      </w:r>
      <w:r>
        <w:rPr>
          <w:color w:val="636466"/>
          <w:sz w:val="22"/>
        </w:rPr>
        <w:t>la</w:t>
      </w:r>
      <w:r>
        <w:rPr>
          <w:color w:val="636466"/>
          <w:spacing w:val="-9"/>
          <w:sz w:val="22"/>
        </w:rPr>
        <w:t> </w:t>
      </w:r>
      <w:r>
        <w:rPr>
          <w:color w:val="636466"/>
          <w:sz w:val="22"/>
        </w:rPr>
        <w:t>Pontificia</w:t>
      </w:r>
      <w:r>
        <w:rPr>
          <w:color w:val="636466"/>
          <w:spacing w:val="-9"/>
          <w:sz w:val="22"/>
        </w:rPr>
        <w:t> </w:t>
      </w:r>
      <w:r>
        <w:rPr>
          <w:color w:val="636466"/>
          <w:sz w:val="22"/>
        </w:rPr>
        <w:t>Universidad </w:t>
      </w:r>
      <w:r>
        <w:rPr>
          <w:color w:val="636466"/>
          <w:w w:val="105"/>
          <w:sz w:val="22"/>
        </w:rPr>
        <w:t>Javeriana, Colombia, incluye tres artículos con un nivel de colaboración de </w:t>
      </w:r>
      <w:r>
        <w:rPr>
          <w:rFonts w:ascii="Palatino Linotype" w:hAnsi="Palatino Linotype"/>
          <w:b/>
          <w:color w:val="0072BC"/>
          <w:spacing w:val="-4"/>
          <w:w w:val="105"/>
          <w:sz w:val="22"/>
        </w:rPr>
        <w:t>66.7%</w:t>
      </w:r>
      <w:r>
        <w:rPr>
          <w:color w:val="636466"/>
          <w:spacing w:val="-4"/>
          <w:w w:val="105"/>
          <w:sz w:val="22"/>
        </w:rPr>
        <w:t>, </w:t>
      </w:r>
      <w:r>
        <w:rPr>
          <w:color w:val="636466"/>
          <w:w w:val="105"/>
          <w:sz w:val="22"/>
        </w:rPr>
        <w:t>según una distribución equilibrada entre coautores de tipo nacional e institucional y aquellos vinculados con universidades del</w:t>
      </w:r>
      <w:r>
        <w:rPr>
          <w:color w:val="636466"/>
          <w:spacing w:val="-8"/>
          <w:w w:val="105"/>
          <w:sz w:val="22"/>
        </w:rPr>
        <w:t> </w:t>
      </w:r>
      <w:r>
        <w:rPr>
          <w:color w:val="636466"/>
          <w:w w:val="105"/>
          <w:sz w:val="22"/>
        </w:rPr>
        <w:t>extranjero.</w:t>
      </w:r>
    </w:p>
    <w:p>
      <w:pPr>
        <w:spacing w:after="0" w:line="260" w:lineRule="exact"/>
        <w:jc w:val="both"/>
        <w:rPr>
          <w:sz w:val="22"/>
        </w:rPr>
        <w:sectPr>
          <w:type w:val="continuous"/>
          <w:pgSz w:w="12240" w:h="15840"/>
          <w:pgMar w:top="1500" w:bottom="280" w:left="1360" w:right="1180"/>
          <w:cols w:num="2" w:equalWidth="0">
            <w:col w:w="2541" w:space="1074"/>
            <w:col w:w="6085"/>
          </w:cols>
        </w:sectPr>
      </w:pPr>
    </w:p>
    <w:p>
      <w:pPr>
        <w:pStyle w:val="BodyText"/>
        <w:spacing w:before="7"/>
        <w:rPr>
          <w:sz w:val="10"/>
        </w:rPr>
      </w:pPr>
      <w:r>
        <w:rPr/>
        <w:pict>
          <v:shape style="position:absolute;margin-left:305.338715pt;margin-top:137.745117pt;width:176.6pt;height:466.05pt;mso-position-horizontal-relative:page;mso-position-vertical-relative:page;z-index:236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
                    <w:gridCol w:w="1224"/>
                    <w:gridCol w:w="344"/>
                    <w:gridCol w:w="687"/>
                    <w:gridCol w:w="488"/>
                  </w:tblGrid>
                  <w:tr>
                    <w:trPr>
                      <w:trHeight w:val="661" w:hRule="exact"/>
                    </w:trPr>
                    <w:tc>
                      <w:tcPr>
                        <w:tcW w:w="789" w:type="dxa"/>
                      </w:tcPr>
                      <w:p>
                        <w:pPr>
                          <w:pStyle w:val="TableParagraph"/>
                          <w:spacing w:before="14"/>
                          <w:ind w:left="35"/>
                          <w:rPr>
                            <w:sz w:val="18"/>
                          </w:rPr>
                        </w:pPr>
                        <w:r>
                          <w:rPr>
                            <w:color w:val="58595B"/>
                            <w:w w:val="96"/>
                            <w:sz w:val="18"/>
                          </w:rPr>
                          <w:t>7</w:t>
                        </w:r>
                      </w:p>
                    </w:tc>
                    <w:tc>
                      <w:tcPr>
                        <w:tcW w:w="1224" w:type="dxa"/>
                      </w:tcPr>
                      <w:p>
                        <w:pPr/>
                      </w:p>
                    </w:tc>
                    <w:tc>
                      <w:tcPr>
                        <w:tcW w:w="344" w:type="dxa"/>
                      </w:tcPr>
                      <w:p>
                        <w:pPr/>
                      </w:p>
                    </w:tc>
                    <w:tc>
                      <w:tcPr>
                        <w:tcW w:w="687" w:type="dxa"/>
                      </w:tcPr>
                      <w:p>
                        <w:pPr>
                          <w:pStyle w:val="TableParagraph"/>
                          <w:rPr>
                            <w:sz w:val="20"/>
                          </w:rPr>
                        </w:pPr>
                      </w:p>
                      <w:p>
                        <w:pPr>
                          <w:pStyle w:val="TableParagraph"/>
                          <w:spacing w:before="13"/>
                          <w:rPr>
                            <w:sz w:val="28"/>
                          </w:rPr>
                        </w:pPr>
                      </w:p>
                    </w:tc>
                    <w:tc>
                      <w:tcPr>
                        <w:tcW w:w="488" w:type="dxa"/>
                      </w:tcPr>
                      <w:p>
                        <w:pPr>
                          <w:pStyle w:val="TableParagraph"/>
                          <w:spacing w:before="14"/>
                          <w:ind w:right="33"/>
                          <w:jc w:val="right"/>
                          <w:rPr>
                            <w:sz w:val="18"/>
                          </w:rPr>
                        </w:pPr>
                        <w:r>
                          <w:rPr>
                            <w:color w:val="58595B"/>
                            <w:w w:val="96"/>
                            <w:sz w:val="18"/>
                          </w:rPr>
                          <w:t>7</w:t>
                        </w:r>
                      </w:p>
                    </w:tc>
                  </w:tr>
                  <w:tr>
                    <w:trPr>
                      <w:trHeight w:val="1382" w:hRule="exact"/>
                    </w:trPr>
                    <w:tc>
                      <w:tcPr>
                        <w:tcW w:w="789" w:type="dxa"/>
                      </w:tcPr>
                      <w:p>
                        <w:pPr>
                          <w:pStyle w:val="TableParagraph"/>
                          <w:spacing w:before="2"/>
                          <w:rPr>
                            <w:sz w:val="26"/>
                          </w:rPr>
                        </w:pPr>
                      </w:p>
                      <w:p>
                        <w:pPr>
                          <w:pStyle w:val="TableParagraph"/>
                          <w:ind w:left="35"/>
                          <w:rPr>
                            <w:sz w:val="18"/>
                          </w:rPr>
                        </w:pPr>
                        <w:r>
                          <w:rPr>
                            <w:color w:val="58595B"/>
                            <w:w w:val="96"/>
                            <w:sz w:val="18"/>
                          </w:rPr>
                          <w:t>5</w:t>
                        </w:r>
                      </w:p>
                    </w:tc>
                    <w:tc>
                      <w:tcPr>
                        <w:tcW w:w="1224" w:type="dxa"/>
                      </w:tcPr>
                      <w:p>
                        <w:pPr/>
                      </w:p>
                    </w:tc>
                    <w:tc>
                      <w:tcPr>
                        <w:tcW w:w="344" w:type="dxa"/>
                      </w:tcPr>
                      <w:p>
                        <w:pPr/>
                      </w:p>
                    </w:tc>
                    <w:tc>
                      <w:tcPr>
                        <w:tcW w:w="687"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5"/>
                          <w:rPr>
                            <w:sz w:val="22"/>
                          </w:rPr>
                        </w:pPr>
                      </w:p>
                    </w:tc>
                    <w:tc>
                      <w:tcPr>
                        <w:tcW w:w="488" w:type="dxa"/>
                      </w:tcPr>
                      <w:p>
                        <w:pPr>
                          <w:pStyle w:val="TableParagraph"/>
                          <w:spacing w:before="2"/>
                          <w:rPr>
                            <w:sz w:val="26"/>
                          </w:rPr>
                        </w:pPr>
                      </w:p>
                      <w:p>
                        <w:pPr>
                          <w:pStyle w:val="TableParagraph"/>
                          <w:ind w:right="33"/>
                          <w:jc w:val="right"/>
                          <w:rPr>
                            <w:sz w:val="18"/>
                          </w:rPr>
                        </w:pPr>
                        <w:r>
                          <w:rPr>
                            <w:color w:val="58595B"/>
                            <w:w w:val="96"/>
                            <w:sz w:val="18"/>
                          </w:rPr>
                          <w:t>5</w:t>
                        </w:r>
                      </w:p>
                    </w:tc>
                  </w:tr>
                  <w:tr>
                    <w:trPr>
                      <w:trHeight w:val="200" w:hRule="exact"/>
                    </w:trPr>
                    <w:tc>
                      <w:tcPr>
                        <w:tcW w:w="789" w:type="dxa"/>
                      </w:tcPr>
                      <w:p>
                        <w:pPr>
                          <w:pStyle w:val="TableParagraph"/>
                          <w:spacing w:line="214" w:lineRule="exact"/>
                          <w:ind w:left="35"/>
                          <w:rPr>
                            <w:sz w:val="18"/>
                          </w:rPr>
                        </w:pPr>
                        <w:r>
                          <w:rPr>
                            <w:color w:val="58595B"/>
                            <w:w w:val="96"/>
                            <w:sz w:val="18"/>
                          </w:rPr>
                          <w:t>3</w:t>
                        </w:r>
                      </w:p>
                    </w:tc>
                    <w:tc>
                      <w:tcPr>
                        <w:tcW w:w="1224" w:type="dxa"/>
                      </w:tcPr>
                      <w:p>
                        <w:pPr>
                          <w:pStyle w:val="TableParagraph"/>
                          <w:spacing w:line="214" w:lineRule="exact"/>
                          <w:ind w:right="117"/>
                          <w:jc w:val="right"/>
                          <w:rPr>
                            <w:sz w:val="18"/>
                          </w:rPr>
                        </w:pPr>
                        <w:r>
                          <w:rPr>
                            <w:color w:val="58595B"/>
                            <w:w w:val="90"/>
                            <w:sz w:val="18"/>
                          </w:rPr>
                          <w:t>66.7%</w:t>
                        </w:r>
                      </w:p>
                    </w:tc>
                    <w:tc>
                      <w:tcPr>
                        <w:tcW w:w="344" w:type="dxa"/>
                        <w:shd w:val="clear" w:color="auto" w:fill="72703C"/>
                      </w:tcPr>
                      <w:p>
                        <w:pPr/>
                      </w:p>
                    </w:tc>
                    <w:tc>
                      <w:tcPr>
                        <w:tcW w:w="687" w:type="dxa"/>
                      </w:tcPr>
                      <w:p>
                        <w:pPr/>
                      </w:p>
                    </w:tc>
                    <w:tc>
                      <w:tcPr>
                        <w:tcW w:w="488" w:type="dxa"/>
                      </w:tcPr>
                      <w:p>
                        <w:pPr>
                          <w:pStyle w:val="TableParagraph"/>
                          <w:spacing w:line="214" w:lineRule="exact"/>
                          <w:ind w:right="33"/>
                          <w:jc w:val="right"/>
                          <w:rPr>
                            <w:sz w:val="18"/>
                          </w:rPr>
                        </w:pPr>
                        <w:r>
                          <w:rPr>
                            <w:color w:val="58595B"/>
                            <w:w w:val="96"/>
                            <w:sz w:val="18"/>
                          </w:rPr>
                          <w:t>2</w:t>
                        </w:r>
                      </w:p>
                    </w:tc>
                  </w:tr>
                  <w:tr>
                    <w:trPr>
                      <w:trHeight w:val="800" w:hRule="exact"/>
                    </w:trPr>
                    <w:tc>
                      <w:tcPr>
                        <w:tcW w:w="789" w:type="dxa"/>
                      </w:tcPr>
                      <w:p>
                        <w:pPr/>
                      </w:p>
                    </w:tc>
                    <w:tc>
                      <w:tcPr>
                        <w:tcW w:w="1224" w:type="dxa"/>
                      </w:tcPr>
                      <w:p>
                        <w:pPr/>
                      </w:p>
                    </w:tc>
                    <w:tc>
                      <w:tcPr>
                        <w:tcW w:w="344" w:type="dxa"/>
                      </w:tcPr>
                      <w:p>
                        <w:pPr/>
                      </w:p>
                    </w:tc>
                    <w:tc>
                      <w:tcPr>
                        <w:tcW w:w="687" w:type="dxa"/>
                      </w:tcPr>
                      <w:p>
                        <w:pPr/>
                      </w:p>
                    </w:tc>
                    <w:tc>
                      <w:tcPr>
                        <w:tcW w:w="488" w:type="dxa"/>
                      </w:tcPr>
                      <w:p>
                        <w:pPr/>
                      </w:p>
                    </w:tc>
                  </w:tr>
                  <w:tr>
                    <w:trPr>
                      <w:trHeight w:val="208" w:hRule="exact"/>
                    </w:trPr>
                    <w:tc>
                      <w:tcPr>
                        <w:tcW w:w="789" w:type="dxa"/>
                      </w:tcPr>
                      <w:p>
                        <w:pPr>
                          <w:pStyle w:val="TableParagraph"/>
                          <w:spacing w:line="214" w:lineRule="exact"/>
                          <w:ind w:left="35"/>
                          <w:rPr>
                            <w:sz w:val="18"/>
                          </w:rPr>
                        </w:pPr>
                        <w:r>
                          <w:rPr>
                            <w:color w:val="58595B"/>
                            <w:w w:val="96"/>
                            <w:sz w:val="18"/>
                          </w:rPr>
                          <w:t>3</w:t>
                        </w:r>
                      </w:p>
                    </w:tc>
                    <w:tc>
                      <w:tcPr>
                        <w:tcW w:w="1224" w:type="dxa"/>
                      </w:tcPr>
                      <w:p>
                        <w:pPr>
                          <w:pStyle w:val="TableParagraph"/>
                          <w:spacing w:line="214" w:lineRule="exact"/>
                          <w:ind w:right="117"/>
                          <w:jc w:val="right"/>
                          <w:rPr>
                            <w:sz w:val="18"/>
                          </w:rPr>
                        </w:pPr>
                        <w:r>
                          <w:rPr>
                            <w:color w:val="58595B"/>
                            <w:w w:val="90"/>
                            <w:sz w:val="18"/>
                          </w:rPr>
                          <w:t>33.3%</w:t>
                        </w:r>
                      </w:p>
                    </w:tc>
                    <w:tc>
                      <w:tcPr>
                        <w:tcW w:w="344" w:type="dxa"/>
                        <w:shd w:val="clear" w:color="auto" w:fill="72703C"/>
                      </w:tcPr>
                      <w:p>
                        <w:pPr/>
                      </w:p>
                    </w:tc>
                    <w:tc>
                      <w:tcPr>
                        <w:tcW w:w="687" w:type="dxa"/>
                        <w:shd w:val="clear" w:color="auto" w:fill="B1AE68"/>
                      </w:tcPr>
                      <w:p>
                        <w:pPr/>
                      </w:p>
                    </w:tc>
                    <w:tc>
                      <w:tcPr>
                        <w:tcW w:w="488" w:type="dxa"/>
                      </w:tcPr>
                      <w:p>
                        <w:pPr>
                          <w:pStyle w:val="TableParagraph"/>
                          <w:spacing w:line="214" w:lineRule="exact"/>
                          <w:ind w:right="33"/>
                          <w:jc w:val="right"/>
                          <w:rPr>
                            <w:sz w:val="18"/>
                          </w:rPr>
                        </w:pPr>
                        <w:r>
                          <w:rPr>
                            <w:color w:val="58595B"/>
                            <w:w w:val="96"/>
                            <w:sz w:val="18"/>
                          </w:rPr>
                          <w:t>1</w:t>
                        </w:r>
                      </w:p>
                    </w:tc>
                  </w:tr>
                  <w:tr>
                    <w:trPr>
                      <w:trHeight w:val="1410" w:hRule="exact"/>
                    </w:trPr>
                    <w:tc>
                      <w:tcPr>
                        <w:tcW w:w="789" w:type="dxa"/>
                      </w:tcPr>
                      <w:p>
                        <w:pPr>
                          <w:pStyle w:val="TableParagraph"/>
                          <w:rPr>
                            <w:sz w:val="18"/>
                          </w:rPr>
                        </w:pPr>
                      </w:p>
                      <w:p>
                        <w:pPr>
                          <w:pStyle w:val="TableParagraph"/>
                          <w:rPr>
                            <w:sz w:val="18"/>
                          </w:rPr>
                        </w:pPr>
                      </w:p>
                      <w:p>
                        <w:pPr>
                          <w:pStyle w:val="TableParagraph"/>
                          <w:spacing w:before="7"/>
                          <w:rPr>
                            <w:sz w:val="20"/>
                          </w:rPr>
                        </w:pPr>
                      </w:p>
                      <w:p>
                        <w:pPr>
                          <w:pStyle w:val="TableParagraph"/>
                          <w:ind w:left="35"/>
                          <w:rPr>
                            <w:sz w:val="18"/>
                          </w:rPr>
                        </w:pPr>
                        <w:r>
                          <w:rPr>
                            <w:color w:val="58595B"/>
                            <w:w w:val="96"/>
                            <w:sz w:val="18"/>
                          </w:rPr>
                          <w:t>3</w:t>
                        </w:r>
                      </w:p>
                    </w:tc>
                    <w:tc>
                      <w:tcPr>
                        <w:tcW w:w="1224" w:type="dxa"/>
                      </w:tcPr>
                      <w:p>
                        <w:pPr/>
                      </w:p>
                    </w:tc>
                    <w:tc>
                      <w:tcPr>
                        <w:tcW w:w="344" w:type="dxa"/>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4"/>
                          <w:rPr>
                            <w:sz w:val="11"/>
                          </w:rPr>
                        </w:pPr>
                      </w:p>
                      <w:p>
                        <w:pPr>
                          <w:pStyle w:val="TableParagraph"/>
                          <w:ind w:left="46"/>
                          <w:rPr>
                            <w:rFonts w:ascii="Calibri"/>
                            <w:sz w:val="11"/>
                          </w:rPr>
                        </w:pPr>
                        <w:r>
                          <w:rPr>
                            <w:rFonts w:ascii="Calibri"/>
                            <w:color w:val="B1AE68"/>
                            <w:w w:val="105"/>
                            <w:sz w:val="11"/>
                          </w:rPr>
                          <w:t>Sin</w:t>
                        </w:r>
                      </w:p>
                    </w:tc>
                    <w:tc>
                      <w:tcPr>
                        <w:tcW w:w="687" w:type="dxa"/>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4"/>
                          <w:rPr>
                            <w:sz w:val="11"/>
                          </w:rPr>
                        </w:pPr>
                      </w:p>
                      <w:p>
                        <w:pPr>
                          <w:pStyle w:val="TableParagraph"/>
                          <w:ind w:right="65"/>
                          <w:jc w:val="right"/>
                          <w:rPr>
                            <w:rFonts w:ascii="Calibri" w:hAnsi="Calibri"/>
                            <w:sz w:val="11"/>
                          </w:rPr>
                        </w:pPr>
                        <w:r>
                          <w:rPr>
                            <w:rFonts w:ascii="Calibri" w:hAnsi="Calibri"/>
                            <w:color w:val="B1AE68"/>
                            <w:sz w:val="11"/>
                          </w:rPr>
                          <w:t>olaboración</w:t>
                        </w:r>
                      </w:p>
                    </w:tc>
                    <w:tc>
                      <w:tcPr>
                        <w:tcW w:w="488" w:type="dxa"/>
                      </w:tcPr>
                      <w:p>
                        <w:pPr/>
                      </w:p>
                    </w:tc>
                  </w:tr>
                  <w:tr>
                    <w:trPr>
                      <w:trHeight w:val="1382" w:hRule="exact"/>
                    </w:trPr>
                    <w:tc>
                      <w:tcPr>
                        <w:tcW w:w="789" w:type="dxa"/>
                      </w:tcPr>
                      <w:p>
                        <w:pPr>
                          <w:pStyle w:val="TableParagraph"/>
                          <w:spacing w:before="2"/>
                          <w:rPr>
                            <w:sz w:val="26"/>
                          </w:rPr>
                        </w:pPr>
                      </w:p>
                      <w:p>
                        <w:pPr>
                          <w:pStyle w:val="TableParagraph"/>
                          <w:ind w:left="35"/>
                          <w:rPr>
                            <w:sz w:val="18"/>
                          </w:rPr>
                        </w:pPr>
                        <w:r>
                          <w:rPr>
                            <w:color w:val="58595B"/>
                            <w:w w:val="96"/>
                            <w:sz w:val="18"/>
                          </w:rPr>
                          <w:t>3</w:t>
                        </w:r>
                      </w:p>
                    </w:tc>
                    <w:tc>
                      <w:tcPr>
                        <w:tcW w:w="1224" w:type="dxa"/>
                      </w:tcPr>
                      <w:p>
                        <w:pPr/>
                      </w:p>
                    </w:tc>
                    <w:tc>
                      <w:tcPr>
                        <w:tcW w:w="344" w:type="dxa"/>
                      </w:tcPr>
                      <w:p>
                        <w:pPr/>
                      </w:p>
                    </w:tc>
                    <w:tc>
                      <w:tcPr>
                        <w:tcW w:w="687"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5"/>
                          <w:rPr>
                            <w:sz w:val="22"/>
                          </w:rPr>
                        </w:pPr>
                      </w:p>
                    </w:tc>
                    <w:tc>
                      <w:tcPr>
                        <w:tcW w:w="488" w:type="dxa"/>
                      </w:tcPr>
                      <w:p>
                        <w:pPr>
                          <w:pStyle w:val="TableParagraph"/>
                          <w:spacing w:before="2"/>
                          <w:rPr>
                            <w:sz w:val="26"/>
                          </w:rPr>
                        </w:pPr>
                      </w:p>
                      <w:p>
                        <w:pPr>
                          <w:pStyle w:val="TableParagraph"/>
                          <w:ind w:right="33"/>
                          <w:jc w:val="right"/>
                          <w:rPr>
                            <w:sz w:val="18"/>
                          </w:rPr>
                        </w:pPr>
                        <w:r>
                          <w:rPr>
                            <w:color w:val="58595B"/>
                            <w:w w:val="96"/>
                            <w:sz w:val="18"/>
                          </w:rPr>
                          <w:t>3</w:t>
                        </w:r>
                      </w:p>
                    </w:tc>
                  </w:tr>
                  <w:tr>
                    <w:trPr>
                      <w:trHeight w:val="200" w:hRule="exact"/>
                    </w:trPr>
                    <w:tc>
                      <w:tcPr>
                        <w:tcW w:w="789" w:type="dxa"/>
                      </w:tcPr>
                      <w:p>
                        <w:pPr>
                          <w:pStyle w:val="TableParagraph"/>
                          <w:spacing w:line="214" w:lineRule="exact"/>
                          <w:ind w:left="35"/>
                          <w:rPr>
                            <w:sz w:val="18"/>
                          </w:rPr>
                        </w:pPr>
                        <w:r>
                          <w:rPr>
                            <w:color w:val="58595B"/>
                            <w:w w:val="96"/>
                            <w:sz w:val="18"/>
                          </w:rPr>
                          <w:t>3</w:t>
                        </w:r>
                      </w:p>
                    </w:tc>
                    <w:tc>
                      <w:tcPr>
                        <w:tcW w:w="1224" w:type="dxa"/>
                      </w:tcPr>
                      <w:p>
                        <w:pPr>
                          <w:pStyle w:val="TableParagraph"/>
                          <w:spacing w:line="214" w:lineRule="exact"/>
                          <w:ind w:right="117"/>
                          <w:jc w:val="right"/>
                          <w:rPr>
                            <w:sz w:val="18"/>
                          </w:rPr>
                        </w:pPr>
                        <w:r>
                          <w:rPr>
                            <w:color w:val="58595B"/>
                            <w:w w:val="90"/>
                            <w:sz w:val="18"/>
                          </w:rPr>
                          <w:t>66.7%</w:t>
                        </w:r>
                      </w:p>
                    </w:tc>
                    <w:tc>
                      <w:tcPr>
                        <w:tcW w:w="344" w:type="dxa"/>
                        <w:shd w:val="clear" w:color="auto" w:fill="72703C"/>
                      </w:tcPr>
                      <w:p>
                        <w:pPr/>
                      </w:p>
                    </w:tc>
                    <w:tc>
                      <w:tcPr>
                        <w:tcW w:w="687" w:type="dxa"/>
                      </w:tcPr>
                      <w:p>
                        <w:pPr/>
                      </w:p>
                    </w:tc>
                    <w:tc>
                      <w:tcPr>
                        <w:tcW w:w="488" w:type="dxa"/>
                      </w:tcPr>
                      <w:p>
                        <w:pPr>
                          <w:pStyle w:val="TableParagraph"/>
                          <w:spacing w:line="214" w:lineRule="exact"/>
                          <w:ind w:right="33"/>
                          <w:jc w:val="right"/>
                          <w:rPr>
                            <w:sz w:val="18"/>
                          </w:rPr>
                        </w:pPr>
                        <w:r>
                          <w:rPr>
                            <w:color w:val="58595B"/>
                            <w:w w:val="96"/>
                            <w:sz w:val="18"/>
                          </w:rPr>
                          <w:t>2</w:t>
                        </w:r>
                      </w:p>
                    </w:tc>
                  </w:tr>
                  <w:tr>
                    <w:trPr>
                      <w:trHeight w:val="800" w:hRule="exact"/>
                    </w:trPr>
                    <w:tc>
                      <w:tcPr>
                        <w:tcW w:w="789" w:type="dxa"/>
                      </w:tcPr>
                      <w:p>
                        <w:pPr/>
                      </w:p>
                    </w:tc>
                    <w:tc>
                      <w:tcPr>
                        <w:tcW w:w="1224" w:type="dxa"/>
                      </w:tcPr>
                      <w:p>
                        <w:pPr/>
                      </w:p>
                    </w:tc>
                    <w:tc>
                      <w:tcPr>
                        <w:tcW w:w="344" w:type="dxa"/>
                      </w:tcPr>
                      <w:p>
                        <w:pPr/>
                      </w:p>
                    </w:tc>
                    <w:tc>
                      <w:tcPr>
                        <w:tcW w:w="687" w:type="dxa"/>
                      </w:tcPr>
                      <w:p>
                        <w:pPr/>
                      </w:p>
                    </w:tc>
                    <w:tc>
                      <w:tcPr>
                        <w:tcW w:w="488" w:type="dxa"/>
                      </w:tcPr>
                      <w:p>
                        <w:pPr/>
                      </w:p>
                    </w:tc>
                  </w:tr>
                  <w:tr>
                    <w:trPr>
                      <w:trHeight w:val="208" w:hRule="exact"/>
                    </w:trPr>
                    <w:tc>
                      <w:tcPr>
                        <w:tcW w:w="789" w:type="dxa"/>
                      </w:tcPr>
                      <w:p>
                        <w:pPr>
                          <w:pStyle w:val="TableParagraph"/>
                          <w:spacing w:line="214" w:lineRule="exact"/>
                          <w:ind w:left="35"/>
                          <w:rPr>
                            <w:sz w:val="18"/>
                          </w:rPr>
                        </w:pPr>
                        <w:r>
                          <w:rPr>
                            <w:color w:val="58595B"/>
                            <w:w w:val="96"/>
                            <w:sz w:val="18"/>
                          </w:rPr>
                          <w:t>2</w:t>
                        </w:r>
                      </w:p>
                    </w:tc>
                    <w:tc>
                      <w:tcPr>
                        <w:tcW w:w="1224" w:type="dxa"/>
                      </w:tcPr>
                      <w:p>
                        <w:pPr>
                          <w:pStyle w:val="TableParagraph"/>
                          <w:spacing w:line="214" w:lineRule="exact"/>
                          <w:ind w:right="117"/>
                          <w:jc w:val="right"/>
                          <w:rPr>
                            <w:sz w:val="18"/>
                          </w:rPr>
                        </w:pPr>
                        <w:r>
                          <w:rPr>
                            <w:color w:val="58595B"/>
                            <w:w w:val="90"/>
                            <w:sz w:val="18"/>
                          </w:rPr>
                          <w:t>50.0%</w:t>
                        </w:r>
                      </w:p>
                    </w:tc>
                    <w:tc>
                      <w:tcPr>
                        <w:tcW w:w="344" w:type="dxa"/>
                        <w:shd w:val="clear" w:color="auto" w:fill="72703C"/>
                      </w:tcPr>
                      <w:p>
                        <w:pPr/>
                      </w:p>
                    </w:tc>
                    <w:tc>
                      <w:tcPr>
                        <w:tcW w:w="687" w:type="dxa"/>
                      </w:tcPr>
                      <w:p>
                        <w:pPr/>
                      </w:p>
                    </w:tc>
                    <w:tc>
                      <w:tcPr>
                        <w:tcW w:w="488" w:type="dxa"/>
                      </w:tcPr>
                      <w:p>
                        <w:pPr>
                          <w:pStyle w:val="TableParagraph"/>
                          <w:spacing w:line="214" w:lineRule="exact"/>
                          <w:ind w:right="33"/>
                          <w:jc w:val="right"/>
                          <w:rPr>
                            <w:sz w:val="18"/>
                          </w:rPr>
                        </w:pPr>
                        <w:r>
                          <w:rPr>
                            <w:color w:val="58595B"/>
                            <w:w w:val="96"/>
                            <w:sz w:val="18"/>
                          </w:rPr>
                          <w:t>1</w:t>
                        </w:r>
                      </w:p>
                    </w:tc>
                  </w:tr>
                  <w:tr>
                    <w:trPr>
                      <w:trHeight w:val="1410" w:hRule="exact"/>
                    </w:trPr>
                    <w:tc>
                      <w:tcPr>
                        <w:tcW w:w="789" w:type="dxa"/>
                      </w:tcPr>
                      <w:p>
                        <w:pPr>
                          <w:pStyle w:val="TableParagraph"/>
                          <w:rPr>
                            <w:sz w:val="18"/>
                          </w:rPr>
                        </w:pPr>
                      </w:p>
                      <w:p>
                        <w:pPr>
                          <w:pStyle w:val="TableParagraph"/>
                          <w:rPr>
                            <w:sz w:val="18"/>
                          </w:rPr>
                        </w:pPr>
                      </w:p>
                      <w:p>
                        <w:pPr>
                          <w:pStyle w:val="TableParagraph"/>
                          <w:spacing w:before="7"/>
                          <w:rPr>
                            <w:sz w:val="20"/>
                          </w:rPr>
                        </w:pPr>
                      </w:p>
                      <w:p>
                        <w:pPr>
                          <w:pStyle w:val="TableParagraph"/>
                          <w:ind w:left="35"/>
                          <w:rPr>
                            <w:sz w:val="18"/>
                          </w:rPr>
                        </w:pPr>
                        <w:r>
                          <w:rPr>
                            <w:color w:val="58595B"/>
                            <w:w w:val="96"/>
                            <w:sz w:val="18"/>
                          </w:rPr>
                          <w:t>2</w:t>
                        </w:r>
                      </w:p>
                    </w:tc>
                    <w:tc>
                      <w:tcPr>
                        <w:tcW w:w="1224" w:type="dxa"/>
                      </w:tcPr>
                      <w:p>
                        <w:pPr/>
                      </w:p>
                    </w:tc>
                    <w:tc>
                      <w:tcPr>
                        <w:tcW w:w="344" w:type="dxa"/>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5"/>
                          <w:rPr>
                            <w:sz w:val="10"/>
                          </w:rPr>
                        </w:pPr>
                      </w:p>
                      <w:p>
                        <w:pPr>
                          <w:pStyle w:val="TableParagraph"/>
                          <w:ind w:left="46"/>
                          <w:rPr>
                            <w:rFonts w:ascii="Calibri"/>
                            <w:sz w:val="11"/>
                          </w:rPr>
                        </w:pPr>
                        <w:r>
                          <w:rPr>
                            <w:rFonts w:ascii="Calibri"/>
                            <w:color w:val="B1AE68"/>
                            <w:w w:val="105"/>
                            <w:sz w:val="11"/>
                          </w:rPr>
                          <w:t>Sin</w:t>
                        </w:r>
                      </w:p>
                    </w:tc>
                    <w:tc>
                      <w:tcPr>
                        <w:tcW w:w="687" w:type="dxa"/>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5"/>
                          <w:rPr>
                            <w:sz w:val="10"/>
                          </w:rPr>
                        </w:pPr>
                      </w:p>
                      <w:p>
                        <w:pPr>
                          <w:pStyle w:val="TableParagraph"/>
                          <w:ind w:right="65"/>
                          <w:jc w:val="right"/>
                          <w:rPr>
                            <w:rFonts w:ascii="Calibri" w:hAnsi="Calibri"/>
                            <w:sz w:val="11"/>
                          </w:rPr>
                        </w:pPr>
                        <w:r>
                          <w:rPr>
                            <w:rFonts w:ascii="Calibri" w:hAnsi="Calibri"/>
                            <w:color w:val="B1AE68"/>
                            <w:sz w:val="11"/>
                          </w:rPr>
                          <w:t>olaboración</w:t>
                        </w:r>
                      </w:p>
                    </w:tc>
                    <w:tc>
                      <w:tcPr>
                        <w:tcW w:w="488" w:type="dxa"/>
                      </w:tcPr>
                      <w:p>
                        <w:pPr/>
                      </w:p>
                    </w:tc>
                  </w:tr>
                  <w:tr>
                    <w:trPr>
                      <w:trHeight w:val="659" w:hRule="exact"/>
                    </w:trPr>
                    <w:tc>
                      <w:tcPr>
                        <w:tcW w:w="789" w:type="dxa"/>
                      </w:tcPr>
                      <w:p>
                        <w:pPr>
                          <w:pStyle w:val="TableParagraph"/>
                          <w:spacing w:before="2"/>
                          <w:rPr>
                            <w:sz w:val="26"/>
                          </w:rPr>
                        </w:pPr>
                      </w:p>
                      <w:p>
                        <w:pPr>
                          <w:pStyle w:val="TableParagraph"/>
                          <w:ind w:left="35"/>
                          <w:rPr>
                            <w:sz w:val="18"/>
                          </w:rPr>
                        </w:pPr>
                        <w:r>
                          <w:rPr>
                            <w:color w:val="58595B"/>
                            <w:w w:val="96"/>
                            <w:sz w:val="18"/>
                          </w:rPr>
                          <w:t>2</w:t>
                        </w:r>
                      </w:p>
                    </w:tc>
                    <w:tc>
                      <w:tcPr>
                        <w:tcW w:w="1224" w:type="dxa"/>
                      </w:tcPr>
                      <w:p>
                        <w:pPr/>
                      </w:p>
                    </w:tc>
                    <w:tc>
                      <w:tcPr>
                        <w:tcW w:w="344" w:type="dxa"/>
                      </w:tcPr>
                      <w:p>
                        <w:pPr>
                          <w:pStyle w:val="TableParagraph"/>
                          <w:rPr>
                            <w:sz w:val="10"/>
                          </w:rPr>
                        </w:pPr>
                      </w:p>
                      <w:p>
                        <w:pPr>
                          <w:pStyle w:val="TableParagraph"/>
                          <w:rPr>
                            <w:sz w:val="10"/>
                          </w:rPr>
                        </w:pPr>
                      </w:p>
                      <w:p>
                        <w:pPr>
                          <w:pStyle w:val="TableParagraph"/>
                          <w:spacing w:before="13"/>
                          <w:rPr>
                            <w:sz w:val="9"/>
                          </w:rPr>
                        </w:pPr>
                      </w:p>
                      <w:p>
                        <w:pPr>
                          <w:pStyle w:val="TableParagraph"/>
                          <w:ind w:left="46"/>
                          <w:rPr>
                            <w:rFonts w:ascii="Calibri"/>
                            <w:sz w:val="11"/>
                          </w:rPr>
                        </w:pPr>
                        <w:r>
                          <w:rPr>
                            <w:rFonts w:ascii="Calibri"/>
                            <w:color w:val="B1AE68"/>
                            <w:w w:val="105"/>
                            <w:sz w:val="11"/>
                          </w:rPr>
                          <w:t>Sin</w:t>
                        </w:r>
                      </w:p>
                    </w:tc>
                    <w:tc>
                      <w:tcPr>
                        <w:tcW w:w="687" w:type="dxa"/>
                      </w:tcPr>
                      <w:p>
                        <w:pPr>
                          <w:pStyle w:val="TableParagraph"/>
                          <w:rPr>
                            <w:sz w:val="10"/>
                          </w:rPr>
                        </w:pPr>
                      </w:p>
                      <w:p>
                        <w:pPr>
                          <w:pStyle w:val="TableParagraph"/>
                          <w:rPr>
                            <w:sz w:val="10"/>
                          </w:rPr>
                        </w:pPr>
                      </w:p>
                      <w:p>
                        <w:pPr>
                          <w:pStyle w:val="TableParagraph"/>
                          <w:spacing w:before="13"/>
                          <w:rPr>
                            <w:sz w:val="9"/>
                          </w:rPr>
                        </w:pPr>
                      </w:p>
                      <w:p>
                        <w:pPr>
                          <w:pStyle w:val="TableParagraph"/>
                          <w:ind w:right="65"/>
                          <w:jc w:val="right"/>
                          <w:rPr>
                            <w:rFonts w:ascii="Calibri" w:hAnsi="Calibri"/>
                            <w:sz w:val="11"/>
                          </w:rPr>
                        </w:pPr>
                        <w:r>
                          <w:rPr>
                            <w:rFonts w:ascii="Calibri" w:hAnsi="Calibri"/>
                            <w:color w:val="B1AE68"/>
                            <w:sz w:val="11"/>
                          </w:rPr>
                          <w:t>olaboración</w:t>
                        </w:r>
                      </w:p>
                    </w:tc>
                    <w:tc>
                      <w:tcPr>
                        <w:tcW w:w="488" w:type="dxa"/>
                      </w:tcPr>
                      <w:p>
                        <w:pPr/>
                      </w:p>
                    </w:tc>
                  </w:tr>
                </w:tbl>
                <w:p>
                  <w:pPr>
                    <w:pStyle w:val="BodyText"/>
                  </w:pPr>
                </w:p>
              </w:txbxContent>
            </v:textbox>
            <w10:wrap type="none"/>
          </v:shape>
        </w:pict>
      </w:r>
    </w:p>
    <w:p>
      <w:pPr>
        <w:spacing w:line="177" w:lineRule="auto" w:before="94"/>
        <w:ind w:left="1826" w:right="5707" w:firstLine="0"/>
        <w:jc w:val="left"/>
        <w:rPr>
          <w:rFonts w:ascii="Palatino Linotype" w:hAnsi="Palatino Linotype"/>
          <w:i/>
          <w:sz w:val="14"/>
        </w:rPr>
      </w:pPr>
      <w:r>
        <w:rPr/>
        <w:drawing>
          <wp:anchor distT="0" distB="0" distL="0" distR="0" allowOverlap="1" layoutInCell="1" locked="0" behindDoc="0" simplePos="0" relativeHeight="23248">
            <wp:simplePos x="0" y="0"/>
            <wp:positionH relativeFrom="page">
              <wp:posOffset>850976</wp:posOffset>
            </wp:positionH>
            <wp:positionV relativeFrom="paragraph">
              <wp:posOffset>39841</wp:posOffset>
            </wp:positionV>
            <wp:extent cx="838212" cy="455041"/>
            <wp:effectExtent l="0" t="0" r="0" b="0"/>
            <wp:wrapNone/>
            <wp:docPr id="635" name="image633.jpeg" descr=""/>
            <wp:cNvGraphicFramePr>
              <a:graphicFrameLocks noChangeAspect="1"/>
            </wp:cNvGraphicFramePr>
            <a:graphic>
              <a:graphicData uri="http://schemas.openxmlformats.org/drawingml/2006/picture">
                <pic:pic>
                  <pic:nvPicPr>
                    <pic:cNvPr id="636" name="image633.jpeg"/>
                    <pic:cNvPicPr/>
                  </pic:nvPicPr>
                  <pic:blipFill>
                    <a:blip r:embed="rId705" cstate="print"/>
                    <a:stretch>
                      <a:fillRect/>
                    </a:stretch>
                  </pic:blipFill>
                  <pic:spPr>
                    <a:xfrm>
                      <a:off x="0" y="0"/>
                      <a:ext cx="838212" cy="455041"/>
                    </a:xfrm>
                    <a:prstGeom prst="rect">
                      <a:avLst/>
                    </a:prstGeom>
                  </pic:spPr>
                </pic:pic>
              </a:graphicData>
            </a:graphic>
          </wp:anchor>
        </w:drawing>
      </w:r>
      <w:r>
        <w:rPr>
          <w:rFonts w:ascii="Palatino Linotype" w:hAnsi="Palatino Linotype"/>
          <w:i/>
          <w:color w:val="58595B"/>
          <w:sz w:val="14"/>
        </w:rPr>
        <w:t>SMAD,</w:t>
      </w:r>
      <w:r>
        <w:rPr>
          <w:rFonts w:ascii="Palatino Linotype" w:hAnsi="Palatino Linotype"/>
          <w:i/>
          <w:color w:val="58595B"/>
          <w:spacing w:val="-25"/>
          <w:sz w:val="14"/>
        </w:rPr>
        <w:t> </w:t>
      </w:r>
      <w:r>
        <w:rPr>
          <w:rFonts w:ascii="Palatino Linotype" w:hAnsi="Palatino Linotype"/>
          <w:i/>
          <w:color w:val="58595B"/>
          <w:sz w:val="14"/>
        </w:rPr>
        <w:t>Revista</w:t>
      </w:r>
      <w:r>
        <w:rPr>
          <w:rFonts w:ascii="Palatino Linotype" w:hAnsi="Palatino Linotype"/>
          <w:i/>
          <w:color w:val="58595B"/>
          <w:spacing w:val="-25"/>
          <w:sz w:val="14"/>
        </w:rPr>
        <w:t> </w:t>
      </w:r>
      <w:r>
        <w:rPr>
          <w:rFonts w:ascii="Palatino Linotype" w:hAnsi="Palatino Linotype"/>
          <w:i/>
          <w:color w:val="58595B"/>
          <w:sz w:val="14"/>
        </w:rPr>
        <w:t>Electrónica</w:t>
      </w:r>
      <w:r>
        <w:rPr>
          <w:rFonts w:ascii="Palatino Linotype" w:hAnsi="Palatino Linotype"/>
          <w:i/>
          <w:color w:val="58595B"/>
          <w:spacing w:val="-25"/>
          <w:sz w:val="14"/>
        </w:rPr>
        <w:t> </w:t>
      </w:r>
      <w:r>
        <w:rPr>
          <w:rFonts w:ascii="Palatino Linotype" w:hAnsi="Palatino Linotype"/>
          <w:i/>
          <w:color w:val="58595B"/>
          <w:sz w:val="14"/>
        </w:rPr>
        <w:t>en</w:t>
      </w:r>
      <w:r>
        <w:rPr>
          <w:rFonts w:ascii="Palatino Linotype" w:hAnsi="Palatino Linotype"/>
          <w:i/>
          <w:color w:val="58595B"/>
          <w:spacing w:val="-25"/>
          <w:sz w:val="14"/>
        </w:rPr>
        <w:t> </w:t>
      </w:r>
      <w:r>
        <w:rPr>
          <w:rFonts w:ascii="Palatino Linotype" w:hAnsi="Palatino Linotype"/>
          <w:i/>
          <w:color w:val="58595B"/>
          <w:sz w:val="14"/>
        </w:rPr>
        <w:t>Salud</w:t>
      </w:r>
      <w:r>
        <w:rPr>
          <w:rFonts w:ascii="Palatino Linotype" w:hAnsi="Palatino Linotype"/>
          <w:i/>
          <w:color w:val="58595B"/>
          <w:spacing w:val="-25"/>
          <w:sz w:val="14"/>
        </w:rPr>
        <w:t> </w:t>
      </w:r>
      <w:r>
        <w:rPr>
          <w:rFonts w:ascii="Palatino Linotype" w:hAnsi="Palatino Linotype"/>
          <w:i/>
          <w:color w:val="58595B"/>
          <w:sz w:val="14"/>
        </w:rPr>
        <w:t>Mental,</w:t>
      </w:r>
      <w:r>
        <w:rPr>
          <w:rFonts w:ascii="Palatino Linotype" w:hAnsi="Palatino Linotype"/>
          <w:i/>
          <w:color w:val="58595B"/>
          <w:w w:val="96"/>
          <w:sz w:val="14"/>
        </w:rPr>
        <w:t> </w:t>
      </w:r>
      <w:r>
        <w:rPr>
          <w:rFonts w:ascii="Palatino Linotype" w:hAnsi="Palatino Linotype"/>
          <w:i/>
          <w:color w:val="58595B"/>
          <w:sz w:val="14"/>
        </w:rPr>
        <w:t>Alcohol</w:t>
      </w:r>
      <w:r>
        <w:rPr>
          <w:rFonts w:ascii="Palatino Linotype" w:hAnsi="Palatino Linotype"/>
          <w:i/>
          <w:color w:val="58595B"/>
          <w:spacing w:val="-24"/>
          <w:sz w:val="14"/>
        </w:rPr>
        <w:t> </w:t>
      </w:r>
      <w:r>
        <w:rPr>
          <w:rFonts w:ascii="Palatino Linotype" w:hAnsi="Palatino Linotype"/>
          <w:i/>
          <w:color w:val="58595B"/>
          <w:sz w:val="14"/>
        </w:rPr>
        <w:t>y</w:t>
      </w:r>
      <w:r>
        <w:rPr>
          <w:rFonts w:ascii="Palatino Linotype" w:hAnsi="Palatino Linotype"/>
          <w:i/>
          <w:color w:val="58595B"/>
          <w:spacing w:val="-24"/>
          <w:sz w:val="14"/>
        </w:rPr>
        <w:t> </w:t>
      </w:r>
      <w:r>
        <w:rPr>
          <w:rFonts w:ascii="Palatino Linotype" w:hAnsi="Palatino Linotype"/>
          <w:i/>
          <w:color w:val="58595B"/>
          <w:sz w:val="14"/>
        </w:rPr>
        <w:t>Drogas</w:t>
      </w:r>
    </w:p>
    <w:p>
      <w:pPr>
        <w:spacing w:line="120" w:lineRule="exact" w:before="0"/>
        <w:ind w:left="1826" w:right="0" w:firstLine="0"/>
        <w:jc w:val="left"/>
        <w:rPr>
          <w:rFonts w:ascii="Palatino Linotype"/>
          <w:sz w:val="14"/>
        </w:rPr>
      </w:pPr>
      <w:r>
        <w:rPr/>
        <w:pict>
          <v:group style="position:absolute;margin-left:485.474792pt;margin-top:4.448644pt;width:51.55pt;height:10pt;mso-position-horizontal-relative:page;mso-position-vertical-relative:paragraph;z-index:23488" coordorigin="9709,89" coordsize="1031,200">
            <v:line style="position:absolute" from="9709,89" to="9709,289" stroked="true" strokeweight="0pt" strokecolor="#45813c"/>
            <v:rect style="position:absolute;left:9709;top:89;width:1030;height:100" filled="true" fillcolor="#ecaa30" stroked="false">
              <v:fill type="solid"/>
            </v:rect>
            <v:rect style="position:absolute;left:9709;top:189;width:442;height:100" filled="true" fillcolor="#c14327" stroked="false">
              <v:fill type="solid"/>
            </v:rect>
            <v:rect style="position:absolute;left:10151;top:189;width:589;height:100" filled="true" fillcolor="#f4782b" stroked="false">
              <v:fill type="solid"/>
            </v:rect>
            <w10:wrap type="none"/>
          </v:group>
        </w:pict>
      </w:r>
      <w:r>
        <w:rPr>
          <w:rFonts w:ascii="Palatino Linotype"/>
          <w:color w:val="58595B"/>
          <w:sz w:val="14"/>
        </w:rPr>
        <w:t>1806-6976</w:t>
      </w:r>
    </w:p>
    <w:p>
      <w:pPr>
        <w:tabs>
          <w:tab w:pos="5759" w:val="left" w:leader="none"/>
        </w:tabs>
        <w:spacing w:line="182" w:lineRule="auto" w:before="7"/>
        <w:ind w:left="1826" w:right="2298" w:firstLine="0"/>
        <w:jc w:val="left"/>
        <w:rPr>
          <w:rFonts w:ascii="Palatino Linotype" w:hAnsi="Palatino Linotype"/>
          <w:sz w:val="14"/>
        </w:rPr>
      </w:pPr>
      <w:r>
        <w:rPr/>
        <w:drawing>
          <wp:anchor distT="0" distB="0" distL="0" distR="0" allowOverlap="1" layoutInCell="1" locked="0" behindDoc="0" simplePos="0" relativeHeight="23056">
            <wp:simplePos x="0" y="0"/>
            <wp:positionH relativeFrom="page">
              <wp:posOffset>1807591</wp:posOffset>
            </wp:positionH>
            <wp:positionV relativeFrom="paragraph">
              <wp:posOffset>208658</wp:posOffset>
            </wp:positionV>
            <wp:extent cx="126047" cy="85725"/>
            <wp:effectExtent l="0" t="0" r="0" b="0"/>
            <wp:wrapTopAndBottom/>
            <wp:docPr id="637" name="image634.png" descr=""/>
            <wp:cNvGraphicFramePr>
              <a:graphicFrameLocks noChangeAspect="1"/>
            </wp:cNvGraphicFramePr>
            <a:graphic>
              <a:graphicData uri="http://schemas.openxmlformats.org/drawingml/2006/picture">
                <pic:pic>
                  <pic:nvPicPr>
                    <pic:cNvPr id="638" name="image634.png"/>
                    <pic:cNvPicPr/>
                  </pic:nvPicPr>
                  <pic:blipFill>
                    <a:blip r:embed="rId706" cstate="print"/>
                    <a:stretch>
                      <a:fillRect/>
                    </a:stretch>
                  </pic:blipFill>
                  <pic:spPr>
                    <a:xfrm>
                      <a:off x="0" y="0"/>
                      <a:ext cx="126047" cy="85725"/>
                    </a:xfrm>
                    <a:prstGeom prst="rect">
                      <a:avLst/>
                    </a:prstGeom>
                  </pic:spPr>
                </pic:pic>
              </a:graphicData>
            </a:graphic>
          </wp:anchor>
        </w:drawing>
      </w:r>
      <w:r>
        <w:rPr>
          <w:rFonts w:ascii="Palatino Linotype" w:hAnsi="Palatino Linotype"/>
          <w:color w:val="58595B"/>
          <w:w w:val="90"/>
          <w:sz w:val="14"/>
        </w:rPr>
        <w:t>Universidade de</w:t>
      </w:r>
      <w:r>
        <w:rPr>
          <w:rFonts w:ascii="Palatino Linotype" w:hAnsi="Palatino Linotype"/>
          <w:color w:val="58595B"/>
          <w:spacing w:val="-6"/>
          <w:w w:val="90"/>
          <w:sz w:val="14"/>
        </w:rPr>
        <w:t> </w:t>
      </w:r>
      <w:r>
        <w:rPr>
          <w:rFonts w:ascii="Palatino Linotype" w:hAnsi="Palatino Linotype"/>
          <w:color w:val="58595B"/>
          <w:w w:val="90"/>
          <w:sz w:val="14"/>
        </w:rPr>
        <w:t>São</w:t>
      </w:r>
      <w:r>
        <w:rPr>
          <w:rFonts w:ascii="Palatino Linotype" w:hAnsi="Palatino Linotype"/>
          <w:color w:val="58595B"/>
          <w:spacing w:val="-3"/>
          <w:w w:val="90"/>
          <w:sz w:val="14"/>
        </w:rPr>
        <w:t> </w:t>
      </w:r>
      <w:r>
        <w:rPr>
          <w:rFonts w:ascii="Palatino Linotype" w:hAnsi="Palatino Linotype"/>
          <w:color w:val="58595B"/>
          <w:w w:val="90"/>
          <w:sz w:val="14"/>
        </w:rPr>
        <w:t>Paulo</w:t>
      </w:r>
      <w:r>
        <w:rPr>
          <w:rFonts w:ascii="Palatino Linotype" w:hAnsi="Palatino Linotype"/>
          <w:color w:val="58595B"/>
          <w:sz w:val="14"/>
        </w:rPr>
        <w:tab/>
      </w:r>
      <w:r>
        <w:rPr>
          <w:rFonts w:ascii="Palatino Linotype" w:hAnsi="Palatino Linotype"/>
          <w:color w:val="58595B"/>
          <w:position w:val="-2"/>
          <w:sz w:val="14"/>
        </w:rPr>
        <w:drawing>
          <wp:inline distT="0" distB="0" distL="0" distR="0">
            <wp:extent cx="121158" cy="121157"/>
            <wp:effectExtent l="0" t="0" r="0" b="0"/>
            <wp:docPr id="639" name="image635.png" descr=""/>
            <wp:cNvGraphicFramePr>
              <a:graphicFrameLocks noChangeAspect="1"/>
            </wp:cNvGraphicFramePr>
            <a:graphic>
              <a:graphicData uri="http://schemas.openxmlformats.org/drawingml/2006/picture">
                <pic:pic>
                  <pic:nvPicPr>
                    <pic:cNvPr id="640" name="image635.png"/>
                    <pic:cNvPicPr/>
                  </pic:nvPicPr>
                  <pic:blipFill>
                    <a:blip r:embed="rId707" cstate="print"/>
                    <a:stretch>
                      <a:fillRect/>
                    </a:stretch>
                  </pic:blipFill>
                  <pic:spPr>
                    <a:xfrm>
                      <a:off x="0" y="0"/>
                      <a:ext cx="121158" cy="121157"/>
                    </a:xfrm>
                    <a:prstGeom prst="rect">
                      <a:avLst/>
                    </a:prstGeom>
                  </pic:spPr>
                </pic:pic>
              </a:graphicData>
            </a:graphic>
          </wp:inline>
        </w:drawing>
      </w:r>
      <w:r>
        <w:rPr>
          <w:rFonts w:ascii="Palatino Linotype" w:hAnsi="Palatino Linotype"/>
          <w:color w:val="58595B"/>
          <w:position w:val="-2"/>
          <w:sz w:val="14"/>
        </w:rPr>
      </w:r>
      <w:r>
        <w:rPr>
          <w:rFonts w:ascii="Times New Roman" w:hAnsi="Times New Roman"/>
          <w:color w:val="58595B"/>
          <w:position w:val="-1"/>
          <w:sz w:val="14"/>
        </w:rPr>
        <w:t>                                           </w:t>
      </w:r>
      <w:r>
        <w:rPr>
          <w:rFonts w:ascii="Times New Roman" w:hAnsi="Times New Roman"/>
          <w:color w:val="58595B"/>
          <w:position w:val="-1"/>
          <w:sz w:val="14"/>
        </w:rPr>
        <w:drawing>
          <wp:inline distT="0" distB="0" distL="0" distR="0">
            <wp:extent cx="146354" cy="111594"/>
            <wp:effectExtent l="0" t="0" r="0" b="0"/>
            <wp:docPr id="641" name="image636.png" descr=""/>
            <wp:cNvGraphicFramePr>
              <a:graphicFrameLocks noChangeAspect="1"/>
            </wp:cNvGraphicFramePr>
            <a:graphic>
              <a:graphicData uri="http://schemas.openxmlformats.org/drawingml/2006/picture">
                <pic:pic>
                  <pic:nvPicPr>
                    <pic:cNvPr id="642" name="image636.png"/>
                    <pic:cNvPicPr/>
                  </pic:nvPicPr>
                  <pic:blipFill>
                    <a:blip r:embed="rId708" cstate="print"/>
                    <a:stretch>
                      <a:fillRect/>
                    </a:stretch>
                  </pic:blipFill>
                  <pic:spPr>
                    <a:xfrm>
                      <a:off x="0" y="0"/>
                      <a:ext cx="146354" cy="111594"/>
                    </a:xfrm>
                    <a:prstGeom prst="rect">
                      <a:avLst/>
                    </a:prstGeom>
                  </pic:spPr>
                </pic:pic>
              </a:graphicData>
            </a:graphic>
          </wp:inline>
        </w:drawing>
      </w:r>
      <w:r>
        <w:rPr>
          <w:rFonts w:ascii="Times New Roman" w:hAnsi="Times New Roman"/>
          <w:color w:val="58595B"/>
          <w:position w:val="-1"/>
          <w:sz w:val="14"/>
        </w:rPr>
      </w:r>
      <w:r>
        <w:rPr>
          <w:rFonts w:ascii="Times New Roman" w:hAnsi="Times New Roman"/>
          <w:color w:val="58595B"/>
          <w:position w:val="-1"/>
          <w:sz w:val="14"/>
        </w:rPr>
        <w:t> </w:t>
      </w:r>
      <w:r>
        <w:rPr>
          <w:rFonts w:ascii="Palatino Linotype" w:hAnsi="Palatino Linotype"/>
          <w:color w:val="58595B"/>
          <w:w w:val="95"/>
          <w:sz w:val="14"/>
        </w:rPr>
        <w:t>Salud</w:t>
      </w:r>
      <w:r>
        <w:rPr>
          <w:rFonts w:ascii="Palatino Linotype" w:hAnsi="Palatino Linotype"/>
          <w:color w:val="58595B"/>
          <w:spacing w:val="-3"/>
          <w:w w:val="95"/>
          <w:sz w:val="14"/>
        </w:rPr>
        <w:t> </w:t>
      </w:r>
      <w:r>
        <w:rPr>
          <w:rFonts w:ascii="Palatino Linotype" w:hAnsi="Palatino Linotype"/>
          <w:color w:val="58595B"/>
          <w:w w:val="95"/>
          <w:sz w:val="14"/>
        </w:rPr>
        <w:t>(cs)</w:t>
      </w:r>
    </w:p>
    <w:p>
      <w:pPr>
        <w:spacing w:line="184" w:lineRule="exact" w:before="69"/>
        <w:ind w:left="1826" w:right="0" w:firstLine="0"/>
        <w:jc w:val="left"/>
        <w:rPr>
          <w:rFonts w:ascii="Palatino Linotype"/>
          <w:i/>
          <w:sz w:val="14"/>
        </w:rPr>
      </w:pPr>
      <w:r>
        <w:rPr>
          <w:rFonts w:ascii="Palatino Linotype"/>
          <w:i/>
          <w:color w:val="58595B"/>
          <w:sz w:val="14"/>
        </w:rPr>
        <w:t>Re Spanish Journal of Psychology</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272">
            <wp:simplePos x="0" y="0"/>
            <wp:positionH relativeFrom="page">
              <wp:posOffset>850976</wp:posOffset>
            </wp:positionH>
            <wp:positionV relativeFrom="paragraph">
              <wp:posOffset>-112703</wp:posOffset>
            </wp:positionV>
            <wp:extent cx="838212" cy="455028"/>
            <wp:effectExtent l="0" t="0" r="0" b="0"/>
            <wp:wrapNone/>
            <wp:docPr id="643" name="image637.jpeg" descr=""/>
            <wp:cNvGraphicFramePr>
              <a:graphicFrameLocks noChangeAspect="1"/>
            </wp:cNvGraphicFramePr>
            <a:graphic>
              <a:graphicData uri="http://schemas.openxmlformats.org/drawingml/2006/picture">
                <pic:pic>
                  <pic:nvPicPr>
                    <pic:cNvPr id="644" name="image637.jpeg"/>
                    <pic:cNvPicPr/>
                  </pic:nvPicPr>
                  <pic:blipFill>
                    <a:blip r:embed="rId709" cstate="print"/>
                    <a:stretch>
                      <a:fillRect/>
                    </a:stretch>
                  </pic:blipFill>
                  <pic:spPr>
                    <a:xfrm>
                      <a:off x="0" y="0"/>
                      <a:ext cx="838212" cy="455028"/>
                    </a:xfrm>
                    <a:prstGeom prst="rect">
                      <a:avLst/>
                    </a:prstGeom>
                  </pic:spPr>
                </pic:pic>
              </a:graphicData>
            </a:graphic>
          </wp:anchor>
        </w:drawing>
      </w:r>
      <w:r>
        <w:rPr>
          <w:rFonts w:ascii="Palatino Linotype"/>
          <w:color w:val="58595B"/>
          <w:sz w:val="14"/>
        </w:rPr>
        <w:t>1138-7416</w:t>
      </w:r>
    </w:p>
    <w:p>
      <w:pPr>
        <w:tabs>
          <w:tab w:pos="5759" w:val="left" w:leader="none"/>
        </w:tabs>
        <w:spacing w:line="182" w:lineRule="auto" w:before="31"/>
        <w:ind w:left="1826" w:right="2298" w:firstLine="0"/>
        <w:jc w:val="left"/>
        <w:rPr>
          <w:rFonts w:ascii="Palatino Linotype" w:hAnsi="Palatino Linotype"/>
          <w:sz w:val="14"/>
        </w:rPr>
      </w:pPr>
      <w:r>
        <w:rPr/>
        <w:drawing>
          <wp:anchor distT="0" distB="0" distL="0" distR="0" allowOverlap="1" layoutInCell="1" locked="0" behindDoc="0" simplePos="0" relativeHeight="23080">
            <wp:simplePos x="0" y="0"/>
            <wp:positionH relativeFrom="page">
              <wp:posOffset>1807591</wp:posOffset>
            </wp:positionH>
            <wp:positionV relativeFrom="paragraph">
              <wp:posOffset>255650</wp:posOffset>
            </wp:positionV>
            <wp:extent cx="127747" cy="86868"/>
            <wp:effectExtent l="0" t="0" r="0" b="0"/>
            <wp:wrapTopAndBottom/>
            <wp:docPr id="645" name="image638.png" descr=""/>
            <wp:cNvGraphicFramePr>
              <a:graphicFrameLocks noChangeAspect="1"/>
            </wp:cNvGraphicFramePr>
            <a:graphic>
              <a:graphicData uri="http://schemas.openxmlformats.org/drawingml/2006/picture">
                <pic:pic>
                  <pic:nvPicPr>
                    <pic:cNvPr id="646" name="image638.png"/>
                    <pic:cNvPicPr/>
                  </pic:nvPicPr>
                  <pic:blipFill>
                    <a:blip r:embed="rId710" cstate="print"/>
                    <a:stretch>
                      <a:fillRect/>
                    </a:stretch>
                  </pic:blipFill>
                  <pic:spPr>
                    <a:xfrm>
                      <a:off x="0" y="0"/>
                      <a:ext cx="127747" cy="86868"/>
                    </a:xfrm>
                    <a:prstGeom prst="rect">
                      <a:avLst/>
                    </a:prstGeom>
                  </pic:spPr>
                </pic:pic>
              </a:graphicData>
            </a:graphic>
          </wp:anchor>
        </w:drawing>
      </w:r>
      <w:r>
        <w:rPr/>
        <w:pict>
          <v:group style="position:absolute;margin-left:485.474792pt;margin-top:2.129974pt;width:51.55pt;height:10pt;mso-position-horizontal-relative:page;mso-position-vertical-relative:paragraph;z-index:23512" coordorigin="9709,43" coordsize="1031,200">
            <v:line style="position:absolute" from="9709,43" to="9709,243" stroked="true" strokeweight="0pt" strokecolor="#45813c"/>
            <v:rect style="position:absolute;left:9709;top:43;width:1030;height:100" filled="true" fillcolor="#ecaa30" stroked="false">
              <v:fill type="solid"/>
            </v:rect>
            <v:rect style="position:absolute;left:9709;top:143;width:824;height:100" filled="true" fillcolor="#c14327" stroked="false">
              <v:fill type="solid"/>
            </v:rect>
            <v:rect style="position:absolute;left:10534;top:143;width:206;height:100" filled="true" fillcolor="#f4782b" stroked="false">
              <v:fill type="solid"/>
            </v:rect>
            <w10:wrap type="none"/>
          </v:group>
        </w:pict>
      </w:r>
      <w:r>
        <w:rPr>
          <w:rFonts w:ascii="Palatino Linotype" w:hAnsi="Palatino Linotype"/>
          <w:color w:val="58595B"/>
          <w:w w:val="90"/>
          <w:sz w:val="14"/>
        </w:rPr>
        <w:t>Universidad Complutense</w:t>
      </w:r>
      <w:r>
        <w:rPr>
          <w:rFonts w:ascii="Palatino Linotype" w:hAnsi="Palatino Linotype"/>
          <w:color w:val="58595B"/>
          <w:spacing w:val="-3"/>
          <w:w w:val="90"/>
          <w:sz w:val="14"/>
        </w:rPr>
        <w:t> </w:t>
      </w:r>
      <w:r>
        <w:rPr>
          <w:rFonts w:ascii="Palatino Linotype" w:hAnsi="Palatino Linotype"/>
          <w:color w:val="58595B"/>
          <w:w w:val="90"/>
          <w:sz w:val="14"/>
        </w:rPr>
        <w:t>de</w:t>
      </w:r>
      <w:r>
        <w:rPr>
          <w:rFonts w:ascii="Palatino Linotype" w:hAnsi="Palatino Linotype"/>
          <w:color w:val="58595B"/>
          <w:spacing w:val="-2"/>
          <w:w w:val="90"/>
          <w:sz w:val="14"/>
        </w:rPr>
        <w:t> </w:t>
      </w:r>
      <w:r>
        <w:rPr>
          <w:rFonts w:ascii="Palatino Linotype" w:hAnsi="Palatino Linotype"/>
          <w:color w:val="58595B"/>
          <w:w w:val="90"/>
          <w:sz w:val="14"/>
        </w:rPr>
        <w:t>Madrid</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45"/>
            <wp:effectExtent l="0" t="0" r="0" b="0"/>
            <wp:docPr id="647" name="image635.png" descr=""/>
            <wp:cNvGraphicFramePr>
              <a:graphicFrameLocks noChangeAspect="1"/>
            </wp:cNvGraphicFramePr>
            <a:graphic>
              <a:graphicData uri="http://schemas.openxmlformats.org/drawingml/2006/picture">
                <pic:pic>
                  <pic:nvPicPr>
                    <pic:cNvPr id="648" name="image635.png"/>
                    <pic:cNvPicPr/>
                  </pic:nvPicPr>
                  <pic:blipFill>
                    <a:blip r:embed="rId707" cstate="print"/>
                    <a:stretch>
                      <a:fillRect/>
                    </a:stretch>
                  </pic:blipFill>
                  <pic:spPr>
                    <a:xfrm>
                      <a:off x="0" y="0"/>
                      <a:ext cx="121158" cy="121145"/>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7"/>
          <w:sz w:val="14"/>
        </w:rPr>
        <w:t>                                           </w:t>
      </w:r>
      <w:r>
        <w:rPr>
          <w:rFonts w:ascii="Times New Roman" w:hAnsi="Times New Roman"/>
          <w:color w:val="58595B"/>
          <w:position w:val="-7"/>
          <w:sz w:val="14"/>
        </w:rPr>
        <w:drawing>
          <wp:inline distT="0" distB="0" distL="0" distR="0">
            <wp:extent cx="146354" cy="111594"/>
            <wp:effectExtent l="0" t="0" r="0" b="0"/>
            <wp:docPr id="649" name="image639.png" descr=""/>
            <wp:cNvGraphicFramePr>
              <a:graphicFrameLocks noChangeAspect="1"/>
            </wp:cNvGraphicFramePr>
            <a:graphic>
              <a:graphicData uri="http://schemas.openxmlformats.org/drawingml/2006/picture">
                <pic:pic>
                  <pic:nvPicPr>
                    <pic:cNvPr id="650" name="image639.png"/>
                    <pic:cNvPicPr/>
                  </pic:nvPicPr>
                  <pic:blipFill>
                    <a:blip r:embed="rId711" cstate="print"/>
                    <a:stretch>
                      <a:fillRect/>
                    </a:stretch>
                  </pic:blipFill>
                  <pic:spPr>
                    <a:xfrm>
                      <a:off x="0" y="0"/>
                      <a:ext cx="146354" cy="111594"/>
                    </a:xfrm>
                    <a:prstGeom prst="rect">
                      <a:avLst/>
                    </a:prstGeom>
                  </pic:spPr>
                </pic:pic>
              </a:graphicData>
            </a:graphic>
          </wp:inline>
        </w:drawing>
      </w:r>
      <w:r>
        <w:rPr>
          <w:rFonts w:ascii="Times New Roman" w:hAnsi="Times New Roman"/>
          <w:color w:val="58595B"/>
          <w:position w:val="-7"/>
          <w:sz w:val="14"/>
        </w:rPr>
      </w:r>
      <w:r>
        <w:rPr>
          <w:rFonts w:ascii="Times New Roman" w:hAnsi="Times New Roman"/>
          <w:color w:val="58595B"/>
          <w:position w:val="-7"/>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line="184" w:lineRule="exact" w:before="67"/>
        <w:ind w:left="1826" w:right="0" w:firstLine="0"/>
        <w:jc w:val="left"/>
        <w:rPr>
          <w:rFonts w:ascii="Palatino Linotype"/>
          <w:i/>
          <w:sz w:val="14"/>
        </w:rPr>
      </w:pPr>
      <w:r>
        <w:rPr>
          <w:rFonts w:ascii="Palatino Linotype"/>
          <w:i/>
          <w:color w:val="58595B"/>
          <w:w w:val="95"/>
          <w:sz w:val="14"/>
        </w:rPr>
        <w:t>Universitas Psychologica</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296">
            <wp:simplePos x="0" y="0"/>
            <wp:positionH relativeFrom="page">
              <wp:posOffset>850976</wp:posOffset>
            </wp:positionH>
            <wp:positionV relativeFrom="paragraph">
              <wp:posOffset>-112717</wp:posOffset>
            </wp:positionV>
            <wp:extent cx="838212" cy="455041"/>
            <wp:effectExtent l="0" t="0" r="0" b="0"/>
            <wp:wrapNone/>
            <wp:docPr id="651" name="image640.jpeg" descr=""/>
            <wp:cNvGraphicFramePr>
              <a:graphicFrameLocks noChangeAspect="1"/>
            </wp:cNvGraphicFramePr>
            <a:graphic>
              <a:graphicData uri="http://schemas.openxmlformats.org/drawingml/2006/picture">
                <pic:pic>
                  <pic:nvPicPr>
                    <pic:cNvPr id="652" name="image640.jpeg"/>
                    <pic:cNvPicPr/>
                  </pic:nvPicPr>
                  <pic:blipFill>
                    <a:blip r:embed="rId712" cstate="print"/>
                    <a:stretch>
                      <a:fillRect/>
                    </a:stretch>
                  </pic:blipFill>
                  <pic:spPr>
                    <a:xfrm>
                      <a:off x="0" y="0"/>
                      <a:ext cx="838212" cy="455041"/>
                    </a:xfrm>
                    <a:prstGeom prst="rect">
                      <a:avLst/>
                    </a:prstGeom>
                  </pic:spPr>
                </pic:pic>
              </a:graphicData>
            </a:graphic>
          </wp:anchor>
        </w:drawing>
      </w:r>
      <w:r>
        <w:rPr>
          <w:rFonts w:ascii="Palatino Linotype"/>
          <w:color w:val="58595B"/>
          <w:sz w:val="14"/>
        </w:rPr>
        <w:t>1657-9267</w:t>
      </w:r>
    </w:p>
    <w:p>
      <w:pPr>
        <w:tabs>
          <w:tab w:pos="5759" w:val="left" w:leader="none"/>
        </w:tabs>
        <w:spacing w:line="182" w:lineRule="auto" w:before="31"/>
        <w:ind w:left="1826" w:right="4067" w:firstLine="0"/>
        <w:jc w:val="left"/>
        <w:rPr>
          <w:rFonts w:ascii="Palatino Linotype" w:hAnsi="Palatino Linotype"/>
          <w:sz w:val="14"/>
        </w:rPr>
      </w:pPr>
      <w:r>
        <w:rPr/>
        <w:drawing>
          <wp:anchor distT="0" distB="0" distL="0" distR="0" allowOverlap="1" layoutInCell="1" locked="0" behindDoc="0" simplePos="0" relativeHeight="23104">
            <wp:simplePos x="0" y="0"/>
            <wp:positionH relativeFrom="page">
              <wp:posOffset>1807591</wp:posOffset>
            </wp:positionH>
            <wp:positionV relativeFrom="paragraph">
              <wp:posOffset>255649</wp:posOffset>
            </wp:positionV>
            <wp:extent cx="126047" cy="85725"/>
            <wp:effectExtent l="0" t="0" r="0" b="0"/>
            <wp:wrapTopAndBottom/>
            <wp:docPr id="653" name="image641.png" descr=""/>
            <wp:cNvGraphicFramePr>
              <a:graphicFrameLocks noChangeAspect="1"/>
            </wp:cNvGraphicFramePr>
            <a:graphic>
              <a:graphicData uri="http://schemas.openxmlformats.org/drawingml/2006/picture">
                <pic:pic>
                  <pic:nvPicPr>
                    <pic:cNvPr id="654" name="image641.png"/>
                    <pic:cNvPicPr/>
                  </pic:nvPicPr>
                  <pic:blipFill>
                    <a:blip r:embed="rId713" cstate="print"/>
                    <a:stretch>
                      <a:fillRect/>
                    </a:stretch>
                  </pic:blipFill>
                  <pic:spPr>
                    <a:xfrm>
                      <a:off x="0" y="0"/>
                      <a:ext cx="126047" cy="85725"/>
                    </a:xfrm>
                    <a:prstGeom prst="rect">
                      <a:avLst/>
                    </a:prstGeom>
                  </pic:spPr>
                </pic:pic>
              </a:graphicData>
            </a:graphic>
          </wp:anchor>
        </w:drawing>
      </w:r>
      <w:r>
        <w:rPr/>
        <w:pict>
          <v:group style="position:absolute;margin-left:485.475006pt;margin-top:2.129852pt;width:51.55pt;height:10pt;mso-position-horizontal-relative:page;mso-position-vertical-relative:paragraph;z-index:23536" coordorigin="9710,43" coordsize="1031,200">
            <v:rect style="position:absolute;left:9710;top:43;width:515;height:200" filled="true" fillcolor="#45813c" stroked="false">
              <v:fill type="solid"/>
            </v:rect>
            <v:rect style="position:absolute;left:10225;top:43;width:515;height:100" filled="true" fillcolor="#ecaa30" stroked="false">
              <v:fill type="solid"/>
            </v:rect>
            <v:rect style="position:absolute;left:10225;top:143;width:515;height:100" filled="true" fillcolor="#c14327" stroked="false">
              <v:fill type="solid"/>
            </v:rect>
            <w10:wrap type="none"/>
          </v:group>
        </w:pict>
      </w:r>
      <w:r>
        <w:rPr/>
        <w:pict>
          <v:group style="position:absolute;margin-left:405.972992pt;margin-top:2.129852pt;width:51.55pt;height:10pt;mso-position-horizontal-relative:page;mso-position-vertical-relative:paragraph;z-index:23560" coordorigin="8119,43" coordsize="1031,200">
            <v:rect style="position:absolute;left:8119;top:43;width:687;height:200" filled="true" fillcolor="#72703c" stroked="false">
              <v:fill type="solid"/>
            </v:rect>
            <v:rect style="position:absolute;left:8806;top:43;width:343;height:200" filled="true" fillcolor="#b1ae68" stroked="false">
              <v:fill type="solid"/>
            </v:rect>
            <w10:wrap type="none"/>
          </v:group>
        </w:pict>
      </w:r>
      <w:r>
        <w:rPr>
          <w:rFonts w:ascii="Palatino Linotype" w:hAnsi="Palatino Linotype"/>
          <w:color w:val="58595B"/>
          <w:w w:val="90"/>
          <w:sz w:val="14"/>
        </w:rPr>
        <w:t>Pontiícia</w:t>
      </w:r>
      <w:r>
        <w:rPr>
          <w:rFonts w:ascii="Palatino Linotype" w:hAnsi="Palatino Linotype"/>
          <w:color w:val="58595B"/>
          <w:spacing w:val="22"/>
          <w:w w:val="90"/>
          <w:sz w:val="14"/>
        </w:rPr>
        <w:t> </w:t>
      </w:r>
      <w:r>
        <w:rPr>
          <w:rFonts w:ascii="Palatino Linotype" w:hAnsi="Palatino Linotype"/>
          <w:color w:val="58595B"/>
          <w:w w:val="90"/>
          <w:sz w:val="14"/>
        </w:rPr>
        <w:t>Universidad</w:t>
      </w:r>
      <w:r>
        <w:rPr>
          <w:rFonts w:ascii="Palatino Linotype" w:hAnsi="Palatino Linotype"/>
          <w:color w:val="58595B"/>
          <w:spacing w:val="22"/>
          <w:w w:val="90"/>
          <w:sz w:val="14"/>
        </w:rPr>
        <w:t> </w:t>
      </w:r>
      <w:r>
        <w:rPr>
          <w:rFonts w:ascii="Palatino Linotype" w:hAnsi="Palatino Linotype"/>
          <w:color w:val="58595B"/>
          <w:w w:val="90"/>
          <w:sz w:val="14"/>
        </w:rPr>
        <w:t>Javeriana</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7"/>
            <wp:effectExtent l="0" t="0" r="0" b="0"/>
            <wp:docPr id="655" name="image635.png" descr=""/>
            <wp:cNvGraphicFramePr>
              <a:graphicFrameLocks noChangeAspect="1"/>
            </wp:cNvGraphicFramePr>
            <a:graphic>
              <a:graphicData uri="http://schemas.openxmlformats.org/drawingml/2006/picture">
                <pic:pic>
                  <pic:nvPicPr>
                    <pic:cNvPr id="656" name="image635.png"/>
                    <pic:cNvPicPr/>
                  </pic:nvPicPr>
                  <pic:blipFill>
                    <a:blip r:embed="rId707" cstate="print"/>
                    <a:stretch>
                      <a:fillRect/>
                    </a:stretch>
                  </pic:blipFill>
                  <pic:spPr>
                    <a:xfrm>
                      <a:off x="0" y="0"/>
                      <a:ext cx="121158" cy="12115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line="184" w:lineRule="exact" w:before="69"/>
        <w:ind w:left="1826" w:right="0" w:firstLine="0"/>
        <w:jc w:val="left"/>
        <w:rPr>
          <w:rFonts w:ascii="Palatino Linotype"/>
          <w:i/>
          <w:sz w:val="14"/>
        </w:rPr>
      </w:pPr>
      <w:r>
        <w:rPr>
          <w:rFonts w:ascii="Palatino Linotype"/>
          <w:i/>
          <w:color w:val="58595B"/>
          <w:sz w:val="14"/>
        </w:rPr>
        <w:t>Revista de Ciencias Sociales (Ve)</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320">
            <wp:simplePos x="0" y="0"/>
            <wp:positionH relativeFrom="page">
              <wp:posOffset>850976</wp:posOffset>
            </wp:positionH>
            <wp:positionV relativeFrom="paragraph">
              <wp:posOffset>-112717</wp:posOffset>
            </wp:positionV>
            <wp:extent cx="838212" cy="455040"/>
            <wp:effectExtent l="0" t="0" r="0" b="0"/>
            <wp:wrapNone/>
            <wp:docPr id="657" name="image642.jpeg" descr=""/>
            <wp:cNvGraphicFramePr>
              <a:graphicFrameLocks noChangeAspect="1"/>
            </wp:cNvGraphicFramePr>
            <a:graphic>
              <a:graphicData uri="http://schemas.openxmlformats.org/drawingml/2006/picture">
                <pic:pic>
                  <pic:nvPicPr>
                    <pic:cNvPr id="658" name="image642.jpeg"/>
                    <pic:cNvPicPr/>
                  </pic:nvPicPr>
                  <pic:blipFill>
                    <a:blip r:embed="rId714" cstate="print"/>
                    <a:stretch>
                      <a:fillRect/>
                    </a:stretch>
                  </pic:blipFill>
                  <pic:spPr>
                    <a:xfrm>
                      <a:off x="0" y="0"/>
                      <a:ext cx="838212" cy="455040"/>
                    </a:xfrm>
                    <a:prstGeom prst="rect">
                      <a:avLst/>
                    </a:prstGeom>
                  </pic:spPr>
                </pic:pic>
              </a:graphicData>
            </a:graphic>
          </wp:anchor>
        </w:drawing>
      </w:r>
      <w:r>
        <w:rPr>
          <w:rFonts w:ascii="Palatino Linotype"/>
          <w:color w:val="58595B"/>
          <w:sz w:val="14"/>
        </w:rPr>
        <w:t>1315-9518</w:t>
      </w:r>
    </w:p>
    <w:p>
      <w:pPr>
        <w:tabs>
          <w:tab w:pos="5759" w:val="left" w:leader="none"/>
        </w:tabs>
        <w:spacing w:line="182" w:lineRule="auto" w:before="31"/>
        <w:ind w:left="1826" w:right="725" w:firstLine="0"/>
        <w:jc w:val="left"/>
        <w:rPr>
          <w:rFonts w:ascii="Palatino Linotype" w:hAnsi="Palatino Linotype"/>
          <w:sz w:val="14"/>
        </w:rPr>
      </w:pPr>
      <w:r>
        <w:rPr/>
        <w:drawing>
          <wp:anchor distT="0" distB="0" distL="0" distR="0" allowOverlap="1" layoutInCell="1" locked="0" behindDoc="0" simplePos="0" relativeHeight="23128">
            <wp:simplePos x="0" y="0"/>
            <wp:positionH relativeFrom="page">
              <wp:posOffset>1807591</wp:posOffset>
            </wp:positionH>
            <wp:positionV relativeFrom="paragraph">
              <wp:posOffset>255649</wp:posOffset>
            </wp:positionV>
            <wp:extent cx="126066" cy="85725"/>
            <wp:effectExtent l="0" t="0" r="0" b="0"/>
            <wp:wrapTopAndBottom/>
            <wp:docPr id="659" name="image643.png" descr=""/>
            <wp:cNvGraphicFramePr>
              <a:graphicFrameLocks noChangeAspect="1"/>
            </wp:cNvGraphicFramePr>
            <a:graphic>
              <a:graphicData uri="http://schemas.openxmlformats.org/drawingml/2006/picture">
                <pic:pic>
                  <pic:nvPicPr>
                    <pic:cNvPr id="660" name="image643.png"/>
                    <pic:cNvPicPr/>
                  </pic:nvPicPr>
                  <pic:blipFill>
                    <a:blip r:embed="rId715" cstate="print"/>
                    <a:stretch>
                      <a:fillRect/>
                    </a:stretch>
                  </pic:blipFill>
                  <pic:spPr>
                    <a:xfrm>
                      <a:off x="0" y="0"/>
                      <a:ext cx="126066" cy="85725"/>
                    </a:xfrm>
                    <a:prstGeom prst="rect">
                      <a:avLst/>
                    </a:prstGeom>
                  </pic:spPr>
                </pic:pic>
              </a:graphicData>
            </a:graphic>
          </wp:anchor>
        </w:drawing>
      </w:r>
      <w:r>
        <w:rPr>
          <w:rFonts w:ascii="Palatino Linotype" w:hAnsi="Palatino Linotype"/>
          <w:color w:val="58595B"/>
          <w:w w:val="90"/>
          <w:sz w:val="14"/>
        </w:rPr>
        <w:t>Universidad</w:t>
      </w:r>
      <w:r>
        <w:rPr>
          <w:rFonts w:ascii="Palatino Linotype" w:hAnsi="Palatino Linotype"/>
          <w:color w:val="58595B"/>
          <w:spacing w:val="-7"/>
          <w:w w:val="90"/>
          <w:sz w:val="14"/>
        </w:rPr>
        <w:t> </w:t>
      </w:r>
      <w:r>
        <w:rPr>
          <w:rFonts w:ascii="Palatino Linotype" w:hAnsi="Palatino Linotype"/>
          <w:color w:val="58595B"/>
          <w:w w:val="90"/>
          <w:sz w:val="14"/>
        </w:rPr>
        <w:t>del</w:t>
      </w:r>
      <w:r>
        <w:rPr>
          <w:rFonts w:ascii="Palatino Linotype" w:hAnsi="Palatino Linotype"/>
          <w:color w:val="58595B"/>
          <w:spacing w:val="-7"/>
          <w:w w:val="90"/>
          <w:sz w:val="14"/>
        </w:rPr>
        <w:t> </w:t>
      </w:r>
      <w:r>
        <w:rPr>
          <w:rFonts w:ascii="Palatino Linotype" w:hAnsi="Palatino Linotype"/>
          <w:color w:val="58595B"/>
          <w:w w:val="90"/>
          <w:sz w:val="14"/>
        </w:rPr>
        <w:t>Zulia</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8"/>
            <wp:effectExtent l="0" t="0" r="0" b="0"/>
            <wp:docPr id="661" name="image635.png" descr=""/>
            <wp:cNvGraphicFramePr>
              <a:graphicFrameLocks noChangeAspect="1"/>
            </wp:cNvGraphicFramePr>
            <a:graphic>
              <a:graphicData uri="http://schemas.openxmlformats.org/drawingml/2006/picture">
                <pic:pic>
                  <pic:nvPicPr>
                    <pic:cNvPr id="662" name="image635.png"/>
                    <pic:cNvPicPr/>
                  </pic:nvPicPr>
                  <pic:blipFill>
                    <a:blip r:embed="rId707" cstate="print"/>
                    <a:stretch>
                      <a:fillRect/>
                    </a:stretch>
                  </pic:blipFill>
                  <pic:spPr>
                    <a:xfrm>
                      <a:off x="0" y="0"/>
                      <a:ext cx="121158" cy="121158"/>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7"/>
          <w:sz w:val="14"/>
        </w:rPr>
        <w:t>                                                                                         </w:t>
      </w:r>
      <w:r>
        <w:rPr>
          <w:rFonts w:ascii="Times New Roman" w:hAnsi="Times New Roman"/>
          <w:color w:val="58595B"/>
          <w:position w:val="-7"/>
          <w:sz w:val="14"/>
        </w:rPr>
        <w:drawing>
          <wp:inline distT="0" distB="0" distL="0" distR="0">
            <wp:extent cx="111569" cy="111594"/>
            <wp:effectExtent l="0" t="0" r="0" b="0"/>
            <wp:docPr id="663" name="image644.png" descr=""/>
            <wp:cNvGraphicFramePr>
              <a:graphicFrameLocks noChangeAspect="1"/>
            </wp:cNvGraphicFramePr>
            <a:graphic>
              <a:graphicData uri="http://schemas.openxmlformats.org/drawingml/2006/picture">
                <pic:pic>
                  <pic:nvPicPr>
                    <pic:cNvPr id="664" name="image644.png"/>
                    <pic:cNvPicPr/>
                  </pic:nvPicPr>
                  <pic:blipFill>
                    <a:blip r:embed="rId716"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7"/>
          <w:sz w:val="14"/>
        </w:rPr>
      </w:r>
      <w:r>
        <w:rPr>
          <w:rFonts w:ascii="Times New Roman" w:hAnsi="Times New Roman"/>
          <w:color w:val="58595B"/>
          <w:position w:val="-7"/>
          <w:sz w:val="14"/>
        </w:rPr>
        <w:t> </w:t>
      </w:r>
      <w:r>
        <w:rPr>
          <w:rFonts w:ascii="Palatino Linotype" w:hAnsi="Palatino Linotype"/>
          <w:color w:val="58595B"/>
          <w:w w:val="95"/>
          <w:sz w:val="14"/>
        </w:rPr>
        <w:t>Sociología</w:t>
      </w:r>
      <w:r>
        <w:rPr>
          <w:rFonts w:ascii="Palatino Linotype" w:hAnsi="Palatino Linotype"/>
          <w:color w:val="58595B"/>
          <w:spacing w:val="-4"/>
          <w:w w:val="95"/>
          <w:sz w:val="14"/>
        </w:rPr>
        <w:t> </w:t>
      </w:r>
      <w:r>
        <w:rPr>
          <w:rFonts w:ascii="Palatino Linotype" w:hAnsi="Palatino Linotype"/>
          <w:color w:val="58595B"/>
          <w:w w:val="95"/>
          <w:sz w:val="14"/>
        </w:rPr>
        <w:t>(cs)</w:t>
      </w:r>
    </w:p>
    <w:p>
      <w:pPr>
        <w:spacing w:line="184" w:lineRule="exact" w:before="69"/>
        <w:ind w:left="1826" w:right="0" w:firstLine="0"/>
        <w:jc w:val="left"/>
        <w:rPr>
          <w:rFonts w:ascii="Palatino Linotype"/>
          <w:i/>
          <w:sz w:val="14"/>
        </w:rPr>
      </w:pPr>
      <w:r>
        <w:rPr>
          <w:rFonts w:ascii="Palatino Linotype"/>
          <w:i/>
          <w:color w:val="58595B"/>
          <w:sz w:val="14"/>
        </w:rPr>
        <w:t>Interamerican Journal of Psychology</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344">
            <wp:simplePos x="0" y="0"/>
            <wp:positionH relativeFrom="page">
              <wp:posOffset>850976</wp:posOffset>
            </wp:positionH>
            <wp:positionV relativeFrom="paragraph">
              <wp:posOffset>-112717</wp:posOffset>
            </wp:positionV>
            <wp:extent cx="838212" cy="455040"/>
            <wp:effectExtent l="0" t="0" r="0" b="0"/>
            <wp:wrapNone/>
            <wp:docPr id="665" name="image645.jpeg" descr=""/>
            <wp:cNvGraphicFramePr>
              <a:graphicFrameLocks noChangeAspect="1"/>
            </wp:cNvGraphicFramePr>
            <a:graphic>
              <a:graphicData uri="http://schemas.openxmlformats.org/drawingml/2006/picture">
                <pic:pic>
                  <pic:nvPicPr>
                    <pic:cNvPr id="666" name="image645.jpeg"/>
                    <pic:cNvPicPr/>
                  </pic:nvPicPr>
                  <pic:blipFill>
                    <a:blip r:embed="rId717" cstate="print"/>
                    <a:stretch>
                      <a:fillRect/>
                    </a:stretch>
                  </pic:blipFill>
                  <pic:spPr>
                    <a:xfrm>
                      <a:off x="0" y="0"/>
                      <a:ext cx="838212" cy="455040"/>
                    </a:xfrm>
                    <a:prstGeom prst="rect">
                      <a:avLst/>
                    </a:prstGeom>
                  </pic:spPr>
                </pic:pic>
              </a:graphicData>
            </a:graphic>
          </wp:anchor>
        </w:drawing>
      </w:r>
      <w:r>
        <w:rPr>
          <w:rFonts w:ascii="Palatino Linotype"/>
          <w:color w:val="58595B"/>
          <w:sz w:val="14"/>
        </w:rPr>
        <w:t>0034-9690</w:t>
      </w:r>
    </w:p>
    <w:p>
      <w:pPr>
        <w:tabs>
          <w:tab w:pos="5759" w:val="left" w:leader="none"/>
        </w:tabs>
        <w:spacing w:line="182" w:lineRule="auto" w:before="31"/>
        <w:ind w:left="1826" w:right="2505" w:firstLine="0"/>
        <w:jc w:val="left"/>
        <w:rPr>
          <w:rFonts w:ascii="Palatino Linotype" w:hAnsi="Palatino Linotype"/>
          <w:sz w:val="14"/>
        </w:rPr>
      </w:pPr>
      <w:r>
        <w:rPr>
          <w:rFonts w:ascii="Palatino Linotype" w:hAnsi="Palatino Linotype"/>
          <w:color w:val="58595B"/>
          <w:w w:val="90"/>
          <w:sz w:val="14"/>
        </w:rPr>
        <w:t>Sociedad Interamericana</w:t>
      </w:r>
      <w:r>
        <w:rPr>
          <w:rFonts w:ascii="Palatino Linotype" w:hAnsi="Palatino Linotype"/>
          <w:color w:val="58595B"/>
          <w:spacing w:val="10"/>
          <w:w w:val="90"/>
          <w:sz w:val="14"/>
        </w:rPr>
        <w:t> </w:t>
      </w:r>
      <w:r>
        <w:rPr>
          <w:rFonts w:ascii="Palatino Linotype" w:hAnsi="Palatino Linotype"/>
          <w:color w:val="58595B"/>
          <w:w w:val="90"/>
          <w:sz w:val="14"/>
        </w:rPr>
        <w:t>de</w:t>
      </w:r>
      <w:r>
        <w:rPr>
          <w:rFonts w:ascii="Palatino Linotype" w:hAnsi="Palatino Linotype"/>
          <w:color w:val="58595B"/>
          <w:spacing w:val="5"/>
          <w:w w:val="90"/>
          <w:sz w:val="14"/>
        </w:rPr>
        <w:t> </w:t>
      </w:r>
      <w:r>
        <w:rPr>
          <w:rFonts w:ascii="Palatino Linotype" w:hAnsi="Palatino Linotype"/>
          <w:color w:val="58595B"/>
          <w:w w:val="90"/>
          <w:sz w:val="14"/>
        </w:rPr>
        <w:t>Psicología</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8"/>
            <wp:effectExtent l="0" t="0" r="0" b="0"/>
            <wp:docPr id="667" name="image635.png" descr=""/>
            <wp:cNvGraphicFramePr>
              <a:graphicFrameLocks noChangeAspect="1"/>
            </wp:cNvGraphicFramePr>
            <a:graphic>
              <a:graphicData uri="http://schemas.openxmlformats.org/drawingml/2006/picture">
                <pic:pic>
                  <pic:nvPicPr>
                    <pic:cNvPr id="668" name="image635.png"/>
                    <pic:cNvPicPr/>
                  </pic:nvPicPr>
                  <pic:blipFill>
                    <a:blip r:embed="rId707" cstate="print"/>
                    <a:stretch>
                      <a:fillRect/>
                    </a:stretch>
                  </pic:blipFill>
                  <pic:spPr>
                    <a:xfrm>
                      <a:off x="0" y="0"/>
                      <a:ext cx="121158" cy="121158"/>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Times New Roman" w:hAnsi="Times New Roman"/>
          <w:color w:val="58595B"/>
          <w:position w:val="-8"/>
          <w:sz w:val="14"/>
        </w:rPr>
        <w:drawing>
          <wp:inline distT="0" distB="0" distL="0" distR="0">
            <wp:extent cx="111594" cy="111594"/>
            <wp:effectExtent l="0" t="0" r="0" b="0"/>
            <wp:docPr id="669" name="image646.png" descr=""/>
            <wp:cNvGraphicFramePr>
              <a:graphicFrameLocks noChangeAspect="1"/>
            </wp:cNvGraphicFramePr>
            <a:graphic>
              <a:graphicData uri="http://schemas.openxmlformats.org/drawingml/2006/picture">
                <pic:pic>
                  <pic:nvPicPr>
                    <pic:cNvPr id="670" name="image646.png"/>
                    <pic:cNvPicPr/>
                  </pic:nvPicPr>
                  <pic:blipFill>
                    <a:blip r:embed="rId718" cstate="print"/>
                    <a:stretch>
                      <a:fillRect/>
                    </a:stretch>
                  </pic:blipFill>
                  <pic:spPr>
                    <a:xfrm>
                      <a:off x="0" y="0"/>
                      <a:ext cx="111594" cy="111594"/>
                    </a:xfrm>
                    <a:prstGeom prst="rect">
                      <a:avLst/>
                    </a:prstGeom>
                  </pic:spPr>
                </pic:pic>
              </a:graphicData>
            </a:graphic>
          </wp:inline>
        </w:drawing>
      </w:r>
      <w:r>
        <w:rPr>
          <w:rFonts w:ascii="Times New Roman" w:hAnsi="Times New Roman"/>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before="5"/>
        <w:ind w:left="1864" w:right="0" w:firstLine="0"/>
        <w:jc w:val="left"/>
        <w:rPr>
          <w:rFonts w:ascii="Palatino Linotype" w:hAnsi="Palatino Linotype"/>
          <w:sz w:val="14"/>
        </w:rPr>
      </w:pPr>
      <w:r>
        <w:rPr/>
        <w:pict>
          <v:group style="position:absolute;margin-left:142.179993pt;margin-top:2.474518pt;width:10.3pt;height:6.8pt;mso-position-horizontal-relative:page;mso-position-vertical-relative:paragraph;z-index:-367864" coordorigin="2844,49" coordsize="206,136">
            <v:line style="position:absolute" from="2847,182" to="3047,182" stroked="true" strokeweight=".3pt" strokecolor="#58595b"/>
            <v:line style="position:absolute" from="2849,53" to="2849,179" stroked="true" strokeweight=".25pt" strokecolor="#58595b"/>
            <v:line style="position:absolute" from="2847,51" to="3047,51" stroked="true" strokeweight=".2pt" strokecolor="#58595b"/>
            <v:line style="position:absolute" from="3044,54" to="3044,180" stroked="true" strokeweight=".25pt" strokecolor="#58595b"/>
            <w10:wrap type="none"/>
          </v:group>
        </w:pict>
      </w:r>
      <w:r>
        <w:rPr>
          <w:rFonts w:ascii="Palatino Linotype" w:hAnsi="Palatino Linotype"/>
          <w:color w:val="58595B"/>
          <w:w w:val="105"/>
          <w:sz w:val="14"/>
        </w:rPr>
        <w:t>oı</w:t>
      </w:r>
    </w:p>
    <w:p>
      <w:pPr>
        <w:spacing w:line="184" w:lineRule="exact" w:before="86"/>
        <w:ind w:left="1826" w:right="0" w:firstLine="0"/>
        <w:jc w:val="left"/>
        <w:rPr>
          <w:rFonts w:ascii="Palatino Linotype"/>
          <w:i/>
          <w:sz w:val="14"/>
        </w:rPr>
      </w:pPr>
      <w:r>
        <w:rPr/>
        <w:drawing>
          <wp:anchor distT="0" distB="0" distL="0" distR="0" allowOverlap="1" layoutInCell="1" locked="0" behindDoc="0" simplePos="0" relativeHeight="23368">
            <wp:simplePos x="0" y="0"/>
            <wp:positionH relativeFrom="page">
              <wp:posOffset>850976</wp:posOffset>
            </wp:positionH>
            <wp:positionV relativeFrom="paragraph">
              <wp:posOffset>59023</wp:posOffset>
            </wp:positionV>
            <wp:extent cx="838212" cy="455053"/>
            <wp:effectExtent l="0" t="0" r="0" b="0"/>
            <wp:wrapNone/>
            <wp:docPr id="671" name="image647.jpeg" descr=""/>
            <wp:cNvGraphicFramePr>
              <a:graphicFrameLocks noChangeAspect="1"/>
            </wp:cNvGraphicFramePr>
            <a:graphic>
              <a:graphicData uri="http://schemas.openxmlformats.org/drawingml/2006/picture">
                <pic:pic>
                  <pic:nvPicPr>
                    <pic:cNvPr id="672" name="image647.jpeg"/>
                    <pic:cNvPicPr/>
                  </pic:nvPicPr>
                  <pic:blipFill>
                    <a:blip r:embed="rId719" cstate="print"/>
                    <a:stretch>
                      <a:fillRect/>
                    </a:stretch>
                  </pic:blipFill>
                  <pic:spPr>
                    <a:xfrm>
                      <a:off x="0" y="0"/>
                      <a:ext cx="838212" cy="455053"/>
                    </a:xfrm>
                    <a:prstGeom prst="rect">
                      <a:avLst/>
                    </a:prstGeom>
                  </pic:spPr>
                </pic:pic>
              </a:graphicData>
            </a:graphic>
          </wp:anchor>
        </w:drawing>
      </w:r>
      <w:r>
        <w:rPr>
          <w:rFonts w:ascii="Palatino Linotype"/>
          <w:i/>
          <w:color w:val="58595B"/>
          <w:w w:val="95"/>
          <w:sz w:val="14"/>
        </w:rPr>
        <w:t>Psychosocial Intervention</w:t>
      </w:r>
    </w:p>
    <w:p>
      <w:pPr>
        <w:spacing w:line="180" w:lineRule="exact" w:before="0"/>
        <w:ind w:left="1826" w:right="0" w:firstLine="0"/>
        <w:jc w:val="left"/>
        <w:rPr>
          <w:rFonts w:ascii="Palatino Linotype"/>
          <w:sz w:val="14"/>
        </w:rPr>
      </w:pPr>
      <w:r>
        <w:rPr>
          <w:rFonts w:ascii="Palatino Linotype"/>
          <w:color w:val="58595B"/>
          <w:sz w:val="14"/>
        </w:rPr>
        <w:t>1132-0559</w:t>
      </w:r>
    </w:p>
    <w:p>
      <w:pPr>
        <w:tabs>
          <w:tab w:pos="5759" w:val="left" w:leader="none"/>
        </w:tabs>
        <w:spacing w:line="182" w:lineRule="auto" w:before="31"/>
        <w:ind w:left="1826" w:right="725" w:firstLine="0"/>
        <w:jc w:val="left"/>
        <w:rPr>
          <w:rFonts w:ascii="Palatino Linotype" w:hAnsi="Palatino Linotype"/>
          <w:sz w:val="14"/>
        </w:rPr>
      </w:pPr>
      <w:r>
        <w:rPr/>
        <w:drawing>
          <wp:anchor distT="0" distB="0" distL="0" distR="0" allowOverlap="1" layoutInCell="1" locked="0" behindDoc="0" simplePos="0" relativeHeight="23152">
            <wp:simplePos x="0" y="0"/>
            <wp:positionH relativeFrom="page">
              <wp:posOffset>1807591</wp:posOffset>
            </wp:positionH>
            <wp:positionV relativeFrom="paragraph">
              <wp:posOffset>255661</wp:posOffset>
            </wp:positionV>
            <wp:extent cx="126047" cy="85725"/>
            <wp:effectExtent l="0" t="0" r="0" b="0"/>
            <wp:wrapTopAndBottom/>
            <wp:docPr id="673" name="image648.png" descr=""/>
            <wp:cNvGraphicFramePr>
              <a:graphicFrameLocks noChangeAspect="1"/>
            </wp:cNvGraphicFramePr>
            <a:graphic>
              <a:graphicData uri="http://schemas.openxmlformats.org/drawingml/2006/picture">
                <pic:pic>
                  <pic:nvPicPr>
                    <pic:cNvPr id="674" name="image648.png"/>
                    <pic:cNvPicPr/>
                  </pic:nvPicPr>
                  <pic:blipFill>
                    <a:blip r:embed="rId720" cstate="print"/>
                    <a:stretch>
                      <a:fillRect/>
                    </a:stretch>
                  </pic:blipFill>
                  <pic:spPr>
                    <a:xfrm>
                      <a:off x="0" y="0"/>
                      <a:ext cx="126047" cy="85725"/>
                    </a:xfrm>
                    <a:prstGeom prst="rect">
                      <a:avLst/>
                    </a:prstGeom>
                  </pic:spPr>
                </pic:pic>
              </a:graphicData>
            </a:graphic>
          </wp:anchor>
        </w:drawing>
      </w:r>
      <w:r>
        <w:rPr>
          <w:rFonts w:ascii="Palatino Linotype" w:hAnsi="Palatino Linotype"/>
          <w:color w:val="58595B"/>
          <w:w w:val="90"/>
          <w:sz w:val="14"/>
        </w:rPr>
        <w:t>Colegio Oficial de Psicólogos</w:t>
      </w:r>
      <w:r>
        <w:rPr>
          <w:rFonts w:ascii="Palatino Linotype" w:hAnsi="Palatino Linotype"/>
          <w:color w:val="58595B"/>
          <w:spacing w:val="1"/>
          <w:w w:val="90"/>
          <w:sz w:val="14"/>
        </w:rPr>
        <w:t> </w:t>
      </w:r>
      <w:r>
        <w:rPr>
          <w:rFonts w:ascii="Palatino Linotype" w:hAnsi="Palatino Linotype"/>
          <w:color w:val="58595B"/>
          <w:w w:val="90"/>
          <w:sz w:val="14"/>
        </w:rPr>
        <w:t>de Madrid</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8"/>
            <wp:effectExtent l="0" t="0" r="0" b="0"/>
            <wp:docPr id="675" name="image635.png" descr=""/>
            <wp:cNvGraphicFramePr>
              <a:graphicFrameLocks noChangeAspect="1"/>
            </wp:cNvGraphicFramePr>
            <a:graphic>
              <a:graphicData uri="http://schemas.openxmlformats.org/drawingml/2006/picture">
                <pic:pic>
                  <pic:nvPicPr>
                    <pic:cNvPr id="676" name="image635.png"/>
                    <pic:cNvPicPr/>
                  </pic:nvPicPr>
                  <pic:blipFill>
                    <a:blip r:embed="rId707" cstate="print"/>
                    <a:stretch>
                      <a:fillRect/>
                    </a:stretch>
                  </pic:blipFill>
                  <pic:spPr>
                    <a:xfrm>
                      <a:off x="0" y="0"/>
                      <a:ext cx="121158" cy="121158"/>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7"/>
          <w:sz w:val="14"/>
        </w:rPr>
        <w:t>                                           </w:t>
      </w:r>
      <w:r>
        <w:rPr>
          <w:rFonts w:ascii="Times New Roman" w:hAnsi="Times New Roman"/>
          <w:color w:val="58595B"/>
          <w:position w:val="-7"/>
          <w:sz w:val="14"/>
        </w:rPr>
        <w:drawing>
          <wp:inline distT="0" distB="0" distL="0" distR="0">
            <wp:extent cx="146354" cy="111594"/>
            <wp:effectExtent l="0" t="0" r="0" b="0"/>
            <wp:docPr id="677" name="image649.png" descr=""/>
            <wp:cNvGraphicFramePr>
              <a:graphicFrameLocks noChangeAspect="1"/>
            </wp:cNvGraphicFramePr>
            <a:graphic>
              <a:graphicData uri="http://schemas.openxmlformats.org/drawingml/2006/picture">
                <pic:pic>
                  <pic:nvPicPr>
                    <pic:cNvPr id="678" name="image649.png"/>
                    <pic:cNvPicPr/>
                  </pic:nvPicPr>
                  <pic:blipFill>
                    <a:blip r:embed="rId721" cstate="print"/>
                    <a:stretch>
                      <a:fillRect/>
                    </a:stretch>
                  </pic:blipFill>
                  <pic:spPr>
                    <a:xfrm>
                      <a:off x="0" y="0"/>
                      <a:ext cx="146354" cy="111594"/>
                    </a:xfrm>
                    <a:prstGeom prst="rect">
                      <a:avLst/>
                    </a:prstGeom>
                  </pic:spPr>
                </pic:pic>
              </a:graphicData>
            </a:graphic>
          </wp:inline>
        </w:drawing>
      </w:r>
      <w:r>
        <w:rPr>
          <w:rFonts w:ascii="Times New Roman" w:hAnsi="Times New Roman"/>
          <w:color w:val="58595B"/>
          <w:position w:val="-7"/>
          <w:sz w:val="14"/>
        </w:rPr>
      </w:r>
      <w:r>
        <w:rPr>
          <w:rFonts w:ascii="Times New Roman" w:hAnsi="Times New Roman"/>
          <w:color w:val="58595B"/>
          <w:position w:val="-8"/>
          <w:sz w:val="14"/>
        </w:rPr>
        <w:t>                                       </w:t>
      </w:r>
      <w:r>
        <w:rPr>
          <w:rFonts w:ascii="Times New Roman" w:hAnsi="Times New Roman"/>
          <w:color w:val="58595B"/>
          <w:position w:val="-8"/>
          <w:sz w:val="14"/>
        </w:rPr>
        <w:drawing>
          <wp:inline distT="0" distB="0" distL="0" distR="0">
            <wp:extent cx="111658" cy="111607"/>
            <wp:effectExtent l="0" t="0" r="0" b="0"/>
            <wp:docPr id="679" name="image650.png" descr=""/>
            <wp:cNvGraphicFramePr>
              <a:graphicFrameLocks noChangeAspect="1"/>
            </wp:cNvGraphicFramePr>
            <a:graphic>
              <a:graphicData uri="http://schemas.openxmlformats.org/drawingml/2006/picture">
                <pic:pic>
                  <pic:nvPicPr>
                    <pic:cNvPr id="680" name="image650.png"/>
                    <pic:cNvPicPr/>
                  </pic:nvPicPr>
                  <pic:blipFill>
                    <a:blip r:embed="rId722" cstate="print"/>
                    <a:stretch>
                      <a:fillRect/>
                    </a:stretch>
                  </pic:blipFill>
                  <pic:spPr>
                    <a:xfrm>
                      <a:off x="0" y="0"/>
                      <a:ext cx="111658" cy="111607"/>
                    </a:xfrm>
                    <a:prstGeom prst="rect">
                      <a:avLst/>
                    </a:prstGeom>
                  </pic:spPr>
                </pic:pic>
              </a:graphicData>
            </a:graphic>
          </wp:inline>
        </w:drawing>
      </w:r>
      <w:r>
        <w:rPr>
          <w:rFonts w:ascii="Times New Roman" w:hAnsi="Times New Roman"/>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line="164" w:lineRule="exact" w:before="69"/>
        <w:ind w:left="1826" w:right="0" w:firstLine="0"/>
        <w:jc w:val="left"/>
        <w:rPr>
          <w:rFonts w:ascii="Palatino Linotype" w:hAnsi="Palatino Linotype"/>
          <w:i/>
          <w:sz w:val="14"/>
        </w:rPr>
      </w:pPr>
      <w:r>
        <w:rPr>
          <w:rFonts w:ascii="Palatino Linotype" w:hAnsi="Palatino Linotype"/>
          <w:i/>
          <w:color w:val="58595B"/>
          <w:sz w:val="14"/>
        </w:rPr>
        <w:t>Revista Iberoamericana de Psicología y Salud</w:t>
      </w:r>
    </w:p>
    <w:p>
      <w:pPr>
        <w:spacing w:line="140" w:lineRule="exact" w:before="0"/>
        <w:ind w:left="1826" w:right="0" w:firstLine="0"/>
        <w:jc w:val="left"/>
        <w:rPr>
          <w:rFonts w:ascii="Palatino Linotype"/>
          <w:sz w:val="14"/>
        </w:rPr>
      </w:pPr>
      <w:r>
        <w:rPr/>
        <w:drawing>
          <wp:anchor distT="0" distB="0" distL="0" distR="0" allowOverlap="1" layoutInCell="1" locked="0" behindDoc="0" simplePos="0" relativeHeight="23392">
            <wp:simplePos x="0" y="0"/>
            <wp:positionH relativeFrom="page">
              <wp:posOffset>850976</wp:posOffset>
            </wp:positionH>
            <wp:positionV relativeFrom="paragraph">
              <wp:posOffset>-99992</wp:posOffset>
            </wp:positionV>
            <wp:extent cx="838212" cy="455053"/>
            <wp:effectExtent l="0" t="0" r="0" b="0"/>
            <wp:wrapNone/>
            <wp:docPr id="681" name="image651.jpeg" descr=""/>
            <wp:cNvGraphicFramePr>
              <a:graphicFrameLocks noChangeAspect="1"/>
            </wp:cNvGraphicFramePr>
            <a:graphic>
              <a:graphicData uri="http://schemas.openxmlformats.org/drawingml/2006/picture">
                <pic:pic>
                  <pic:nvPicPr>
                    <pic:cNvPr id="682" name="image651.jpeg"/>
                    <pic:cNvPicPr/>
                  </pic:nvPicPr>
                  <pic:blipFill>
                    <a:blip r:embed="rId723" cstate="print"/>
                    <a:stretch>
                      <a:fillRect/>
                    </a:stretch>
                  </pic:blipFill>
                  <pic:spPr>
                    <a:xfrm>
                      <a:off x="0" y="0"/>
                      <a:ext cx="838212" cy="455053"/>
                    </a:xfrm>
                    <a:prstGeom prst="rect">
                      <a:avLst/>
                    </a:prstGeom>
                  </pic:spPr>
                </pic:pic>
              </a:graphicData>
            </a:graphic>
          </wp:anchor>
        </w:drawing>
      </w:r>
      <w:r>
        <w:rPr>
          <w:rFonts w:ascii="Palatino Linotype"/>
          <w:color w:val="58595B"/>
          <w:sz w:val="14"/>
        </w:rPr>
        <w:t>2171-2069</w:t>
      </w:r>
    </w:p>
    <w:p>
      <w:pPr>
        <w:spacing w:line="133" w:lineRule="exact" w:before="0"/>
        <w:ind w:left="1826" w:right="0" w:firstLine="0"/>
        <w:jc w:val="left"/>
        <w:rPr>
          <w:rFonts w:ascii="Palatino Linotype" w:hAnsi="Palatino Linotype"/>
          <w:sz w:val="14"/>
        </w:rPr>
      </w:pPr>
      <w:r>
        <w:rPr/>
        <w:pict>
          <v:group style="position:absolute;margin-left:405.972992pt;margin-top:5.127598pt;width:51.55pt;height:10pt;mso-position-horizontal-relative:page;mso-position-vertical-relative:paragraph;z-index:-367912" coordorigin="8119,103" coordsize="1031,200">
            <v:rect style="position:absolute;left:8119;top:103;width:687;height:200" filled="true" fillcolor="#72703c" stroked="false">
              <v:fill type="solid"/>
            </v:rect>
            <v:rect style="position:absolute;left:8806;top:103;width:343;height:200" filled="true" fillcolor="#b1ae68" stroked="false">
              <v:fill type="solid"/>
            </v:rect>
            <w10:wrap type="none"/>
          </v:group>
        </w:pict>
      </w:r>
      <w:r>
        <w:rPr>
          <w:rFonts w:ascii="Palatino Linotype" w:hAnsi="Palatino Linotype"/>
          <w:color w:val="58595B"/>
          <w:w w:val="90"/>
          <w:sz w:val="14"/>
        </w:rPr>
        <w:t>Sociedad Universitaria de Investigación en</w:t>
      </w:r>
    </w:p>
    <w:p>
      <w:pPr>
        <w:tabs>
          <w:tab w:pos="5759" w:val="left" w:leader="none"/>
        </w:tabs>
        <w:spacing w:line="182" w:lineRule="auto" w:before="7"/>
        <w:ind w:left="1826" w:right="725" w:firstLine="0"/>
        <w:jc w:val="left"/>
        <w:rPr>
          <w:rFonts w:ascii="Palatino Linotype" w:hAnsi="Palatino Linotype"/>
          <w:sz w:val="14"/>
        </w:rPr>
      </w:pPr>
      <w:r>
        <w:rPr/>
        <w:drawing>
          <wp:anchor distT="0" distB="0" distL="0" distR="0" allowOverlap="1" layoutInCell="1" locked="0" behindDoc="0" simplePos="0" relativeHeight="23176">
            <wp:simplePos x="0" y="0"/>
            <wp:positionH relativeFrom="page">
              <wp:posOffset>1807591</wp:posOffset>
            </wp:positionH>
            <wp:positionV relativeFrom="paragraph">
              <wp:posOffset>208663</wp:posOffset>
            </wp:positionV>
            <wp:extent cx="126047" cy="85725"/>
            <wp:effectExtent l="0" t="0" r="0" b="0"/>
            <wp:wrapTopAndBottom/>
            <wp:docPr id="683" name="image652.png" descr=""/>
            <wp:cNvGraphicFramePr>
              <a:graphicFrameLocks noChangeAspect="1"/>
            </wp:cNvGraphicFramePr>
            <a:graphic>
              <a:graphicData uri="http://schemas.openxmlformats.org/drawingml/2006/picture">
                <pic:pic>
                  <pic:nvPicPr>
                    <pic:cNvPr id="684" name="image652.png"/>
                    <pic:cNvPicPr/>
                  </pic:nvPicPr>
                  <pic:blipFill>
                    <a:blip r:embed="rId724" cstate="print"/>
                    <a:stretch>
                      <a:fillRect/>
                    </a:stretch>
                  </pic:blipFill>
                  <pic:spPr>
                    <a:xfrm>
                      <a:off x="0" y="0"/>
                      <a:ext cx="126047" cy="85725"/>
                    </a:xfrm>
                    <a:prstGeom prst="rect">
                      <a:avLst/>
                    </a:prstGeom>
                  </pic:spPr>
                </pic:pic>
              </a:graphicData>
            </a:graphic>
          </wp:anchor>
        </w:drawing>
      </w:r>
      <w:r>
        <w:rPr>
          <w:rFonts w:ascii="Palatino Linotype" w:hAnsi="Palatino Linotype"/>
          <w:color w:val="58595B"/>
          <w:w w:val="90"/>
          <w:sz w:val="14"/>
        </w:rPr>
        <w:t>Psicología</w:t>
      </w:r>
      <w:r>
        <w:rPr>
          <w:rFonts w:ascii="Palatino Linotype" w:hAnsi="Palatino Linotype"/>
          <w:color w:val="58595B"/>
          <w:spacing w:val="-6"/>
          <w:w w:val="90"/>
          <w:sz w:val="14"/>
        </w:rPr>
        <w:t> </w:t>
      </w:r>
      <w:r>
        <w:rPr>
          <w:rFonts w:ascii="Palatino Linotype" w:hAnsi="Palatino Linotype"/>
          <w:color w:val="58595B"/>
          <w:w w:val="90"/>
          <w:sz w:val="14"/>
        </w:rPr>
        <w:t>y</w:t>
      </w:r>
      <w:r>
        <w:rPr>
          <w:rFonts w:ascii="Palatino Linotype" w:hAnsi="Palatino Linotype"/>
          <w:color w:val="58595B"/>
          <w:spacing w:val="-6"/>
          <w:w w:val="90"/>
          <w:sz w:val="14"/>
        </w:rPr>
        <w:t> </w:t>
      </w:r>
      <w:r>
        <w:rPr>
          <w:rFonts w:ascii="Palatino Linotype" w:hAnsi="Palatino Linotype"/>
          <w:color w:val="58595B"/>
          <w:w w:val="90"/>
          <w:sz w:val="14"/>
        </w:rPr>
        <w:t>Salud</w:t>
      </w:r>
      <w:r>
        <w:rPr>
          <w:rFonts w:ascii="Palatino Linotype" w:hAnsi="Palatino Linotype"/>
          <w:color w:val="58595B"/>
          <w:sz w:val="14"/>
        </w:rPr>
        <w:tab/>
      </w:r>
      <w:r>
        <w:rPr>
          <w:rFonts w:ascii="Palatino Linotype" w:hAnsi="Palatino Linotype"/>
          <w:color w:val="58595B"/>
          <w:position w:val="-2"/>
          <w:sz w:val="14"/>
        </w:rPr>
        <w:drawing>
          <wp:inline distT="0" distB="0" distL="0" distR="0">
            <wp:extent cx="121158" cy="121158"/>
            <wp:effectExtent l="0" t="0" r="0" b="0"/>
            <wp:docPr id="685" name="image635.png" descr=""/>
            <wp:cNvGraphicFramePr>
              <a:graphicFrameLocks noChangeAspect="1"/>
            </wp:cNvGraphicFramePr>
            <a:graphic>
              <a:graphicData uri="http://schemas.openxmlformats.org/drawingml/2006/picture">
                <pic:pic>
                  <pic:nvPicPr>
                    <pic:cNvPr id="686" name="image635.png"/>
                    <pic:cNvPicPr/>
                  </pic:nvPicPr>
                  <pic:blipFill>
                    <a:blip r:embed="rId707" cstate="print"/>
                    <a:stretch>
                      <a:fillRect/>
                    </a:stretch>
                  </pic:blipFill>
                  <pic:spPr>
                    <a:xfrm>
                      <a:off x="0" y="0"/>
                      <a:ext cx="121158" cy="121158"/>
                    </a:xfrm>
                    <a:prstGeom prst="rect">
                      <a:avLst/>
                    </a:prstGeom>
                  </pic:spPr>
                </pic:pic>
              </a:graphicData>
            </a:graphic>
          </wp:inline>
        </w:drawing>
      </w:r>
      <w:r>
        <w:rPr>
          <w:rFonts w:ascii="Palatino Linotype" w:hAnsi="Palatino Linotype"/>
          <w:color w:val="58595B"/>
          <w:position w:val="-2"/>
          <w:sz w:val="14"/>
        </w:rPr>
      </w:r>
      <w:r>
        <w:rPr>
          <w:rFonts w:ascii="Times New Roman" w:hAnsi="Times New Roman"/>
          <w:color w:val="58595B"/>
          <w:position w:val="-2"/>
          <w:sz w:val="14"/>
        </w:rPr>
        <w:t>                                                                                         </w:t>
      </w:r>
      <w:r>
        <w:rPr>
          <w:rFonts w:ascii="Times New Roman" w:hAnsi="Times New Roman"/>
          <w:color w:val="58595B"/>
          <w:position w:val="-2"/>
          <w:sz w:val="14"/>
        </w:rPr>
        <w:drawing>
          <wp:inline distT="0" distB="0" distL="0" distR="0">
            <wp:extent cx="111569" cy="111594"/>
            <wp:effectExtent l="0" t="0" r="0" b="0"/>
            <wp:docPr id="687" name="image653.png" descr=""/>
            <wp:cNvGraphicFramePr>
              <a:graphicFrameLocks noChangeAspect="1"/>
            </wp:cNvGraphicFramePr>
            <a:graphic>
              <a:graphicData uri="http://schemas.openxmlformats.org/drawingml/2006/picture">
                <pic:pic>
                  <pic:nvPicPr>
                    <pic:cNvPr id="688" name="image653.png"/>
                    <pic:cNvPicPr/>
                  </pic:nvPicPr>
                  <pic:blipFill>
                    <a:blip r:embed="rId725"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2"/>
          <w:sz w:val="14"/>
        </w:rPr>
      </w:r>
      <w:r>
        <w:rPr>
          <w:rFonts w:ascii="Times New Roman" w:hAnsi="Times New Roman"/>
          <w:color w:val="58595B"/>
          <w:position w:val="-2"/>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line="184" w:lineRule="exact" w:before="69"/>
        <w:ind w:left="1826" w:right="0" w:firstLine="0"/>
        <w:jc w:val="left"/>
        <w:rPr>
          <w:rFonts w:ascii="Palatino Linotype" w:hAnsi="Palatino Linotype"/>
          <w:i/>
          <w:sz w:val="14"/>
        </w:rPr>
      </w:pPr>
      <w:r>
        <w:rPr>
          <w:rFonts w:ascii="Palatino Linotype" w:hAnsi="Palatino Linotype"/>
          <w:i/>
          <w:color w:val="58595B"/>
          <w:sz w:val="14"/>
        </w:rPr>
        <w:t>Psicología desde el Caribe</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416">
            <wp:simplePos x="0" y="0"/>
            <wp:positionH relativeFrom="page">
              <wp:posOffset>850976</wp:posOffset>
            </wp:positionH>
            <wp:positionV relativeFrom="paragraph">
              <wp:posOffset>-112692</wp:posOffset>
            </wp:positionV>
            <wp:extent cx="838212" cy="455040"/>
            <wp:effectExtent l="0" t="0" r="0" b="0"/>
            <wp:wrapNone/>
            <wp:docPr id="689" name="image654.jpeg" descr=""/>
            <wp:cNvGraphicFramePr>
              <a:graphicFrameLocks noChangeAspect="1"/>
            </wp:cNvGraphicFramePr>
            <a:graphic>
              <a:graphicData uri="http://schemas.openxmlformats.org/drawingml/2006/picture">
                <pic:pic>
                  <pic:nvPicPr>
                    <pic:cNvPr id="690" name="image654.jpeg"/>
                    <pic:cNvPicPr/>
                  </pic:nvPicPr>
                  <pic:blipFill>
                    <a:blip r:embed="rId726" cstate="print"/>
                    <a:stretch>
                      <a:fillRect/>
                    </a:stretch>
                  </pic:blipFill>
                  <pic:spPr>
                    <a:xfrm>
                      <a:off x="0" y="0"/>
                      <a:ext cx="838212" cy="455040"/>
                    </a:xfrm>
                    <a:prstGeom prst="rect">
                      <a:avLst/>
                    </a:prstGeom>
                  </pic:spPr>
                </pic:pic>
              </a:graphicData>
            </a:graphic>
          </wp:anchor>
        </w:drawing>
      </w:r>
      <w:r>
        <w:rPr>
          <w:rFonts w:ascii="Palatino Linotype"/>
          <w:color w:val="58595B"/>
          <w:sz w:val="14"/>
        </w:rPr>
        <w:t>0123-417X</w:t>
      </w:r>
    </w:p>
    <w:p>
      <w:pPr>
        <w:tabs>
          <w:tab w:pos="5759" w:val="left" w:leader="none"/>
        </w:tabs>
        <w:spacing w:line="182" w:lineRule="auto" w:before="31"/>
        <w:ind w:left="1826" w:right="725" w:firstLine="0"/>
        <w:jc w:val="left"/>
        <w:rPr>
          <w:rFonts w:ascii="Palatino Linotype" w:hAnsi="Palatino Linotype"/>
          <w:sz w:val="14"/>
        </w:rPr>
      </w:pPr>
      <w:r>
        <w:rPr/>
        <w:drawing>
          <wp:anchor distT="0" distB="0" distL="0" distR="0" allowOverlap="1" layoutInCell="1" locked="0" behindDoc="0" simplePos="0" relativeHeight="23200">
            <wp:simplePos x="0" y="0"/>
            <wp:positionH relativeFrom="page">
              <wp:posOffset>1807591</wp:posOffset>
            </wp:positionH>
            <wp:positionV relativeFrom="paragraph">
              <wp:posOffset>255674</wp:posOffset>
            </wp:positionV>
            <wp:extent cx="127728" cy="86867"/>
            <wp:effectExtent l="0" t="0" r="0" b="0"/>
            <wp:wrapTopAndBottom/>
            <wp:docPr id="691" name="image655.png" descr=""/>
            <wp:cNvGraphicFramePr>
              <a:graphicFrameLocks noChangeAspect="1"/>
            </wp:cNvGraphicFramePr>
            <a:graphic>
              <a:graphicData uri="http://schemas.openxmlformats.org/drawingml/2006/picture">
                <pic:pic>
                  <pic:nvPicPr>
                    <pic:cNvPr id="692" name="image655.png"/>
                    <pic:cNvPicPr/>
                  </pic:nvPicPr>
                  <pic:blipFill>
                    <a:blip r:embed="rId727" cstate="print"/>
                    <a:stretch>
                      <a:fillRect/>
                    </a:stretch>
                  </pic:blipFill>
                  <pic:spPr>
                    <a:xfrm>
                      <a:off x="0" y="0"/>
                      <a:ext cx="127728" cy="86867"/>
                    </a:xfrm>
                    <a:prstGeom prst="rect">
                      <a:avLst/>
                    </a:prstGeom>
                  </pic:spPr>
                </pic:pic>
              </a:graphicData>
            </a:graphic>
          </wp:anchor>
        </w:drawing>
      </w:r>
      <w:r>
        <w:rPr/>
        <w:pict>
          <v:group style="position:absolute;margin-left:405.972992pt;margin-top:2.131852pt;width:51.55pt;height:10pt;mso-position-horizontal-relative:page;mso-position-vertical-relative:paragraph;z-index:-367888" coordorigin="8119,43" coordsize="1031,200">
            <v:rect style="position:absolute;left:8119;top:43;width:515;height:200" filled="true" fillcolor="#72703c" stroked="false">
              <v:fill type="solid"/>
            </v:rect>
            <v:rect style="position:absolute;left:8635;top:43;width:515;height:200" filled="true" fillcolor="#b1ae68" stroked="false">
              <v:fill type="solid"/>
            </v:rect>
            <w10:wrap type="none"/>
          </v:group>
        </w:pict>
      </w:r>
      <w:r>
        <w:rPr>
          <w:rFonts w:ascii="Palatino Linotype" w:hAnsi="Palatino Linotype"/>
          <w:color w:val="58595B"/>
          <w:w w:val="90"/>
          <w:sz w:val="14"/>
        </w:rPr>
        <w:t>Universidad</w:t>
      </w:r>
      <w:r>
        <w:rPr>
          <w:rFonts w:ascii="Palatino Linotype" w:hAnsi="Palatino Linotype"/>
          <w:color w:val="58595B"/>
          <w:spacing w:val="-3"/>
          <w:w w:val="90"/>
          <w:sz w:val="14"/>
        </w:rPr>
        <w:t> </w:t>
      </w:r>
      <w:r>
        <w:rPr>
          <w:rFonts w:ascii="Palatino Linotype" w:hAnsi="Palatino Linotype"/>
          <w:color w:val="58595B"/>
          <w:w w:val="90"/>
          <w:sz w:val="14"/>
        </w:rPr>
        <w:t>del</w:t>
      </w:r>
      <w:r>
        <w:rPr>
          <w:rFonts w:ascii="Palatino Linotype" w:hAnsi="Palatino Linotype"/>
          <w:color w:val="58595B"/>
          <w:spacing w:val="-3"/>
          <w:w w:val="90"/>
          <w:sz w:val="14"/>
        </w:rPr>
        <w:t> </w:t>
      </w:r>
      <w:r>
        <w:rPr>
          <w:rFonts w:ascii="Palatino Linotype" w:hAnsi="Palatino Linotype"/>
          <w:color w:val="58595B"/>
          <w:w w:val="90"/>
          <w:sz w:val="14"/>
        </w:rPr>
        <w:t>Norte</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8"/>
            <wp:effectExtent l="0" t="0" r="0" b="0"/>
            <wp:docPr id="693" name="image635.png" descr=""/>
            <wp:cNvGraphicFramePr>
              <a:graphicFrameLocks noChangeAspect="1"/>
            </wp:cNvGraphicFramePr>
            <a:graphic>
              <a:graphicData uri="http://schemas.openxmlformats.org/drawingml/2006/picture">
                <pic:pic>
                  <pic:nvPicPr>
                    <pic:cNvPr id="694" name="image635.png"/>
                    <pic:cNvPicPr/>
                  </pic:nvPicPr>
                  <pic:blipFill>
                    <a:blip r:embed="rId707" cstate="print"/>
                    <a:stretch>
                      <a:fillRect/>
                    </a:stretch>
                  </pic:blipFill>
                  <pic:spPr>
                    <a:xfrm>
                      <a:off x="0" y="0"/>
                      <a:ext cx="121158" cy="121158"/>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8"/>
          <w:sz w:val="14"/>
        </w:rPr>
        <w:t>                                                                                         </w:t>
      </w:r>
      <w:r>
        <w:rPr>
          <w:rFonts w:ascii="Times New Roman" w:hAnsi="Times New Roman"/>
          <w:color w:val="58595B"/>
          <w:position w:val="-8"/>
          <w:sz w:val="14"/>
        </w:rPr>
        <w:drawing>
          <wp:inline distT="0" distB="0" distL="0" distR="0">
            <wp:extent cx="111569" cy="111594"/>
            <wp:effectExtent l="0" t="0" r="0" b="0"/>
            <wp:docPr id="695" name="image656.png" descr=""/>
            <wp:cNvGraphicFramePr>
              <a:graphicFrameLocks noChangeAspect="1"/>
            </wp:cNvGraphicFramePr>
            <a:graphic>
              <a:graphicData uri="http://schemas.openxmlformats.org/drawingml/2006/picture">
                <pic:pic>
                  <pic:nvPicPr>
                    <pic:cNvPr id="696" name="image656.png"/>
                    <pic:cNvPicPr/>
                  </pic:nvPicPr>
                  <pic:blipFill>
                    <a:blip r:embed="rId728"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8"/>
          <w:sz w:val="14"/>
        </w:rPr>
      </w:r>
      <w:r>
        <w:rPr>
          <w:rFonts w:ascii="Times New Roman" w:hAnsi="Times New Roman"/>
          <w:color w:val="58595B"/>
          <w:position w:val="-8"/>
          <w:sz w:val="14"/>
        </w:rPr>
        <w:t> </w:t>
      </w:r>
      <w:r>
        <w:rPr>
          <w:rFonts w:ascii="Palatino Linotype" w:hAnsi="Palatino Linotype"/>
          <w:color w:val="58595B"/>
          <w:w w:val="95"/>
          <w:sz w:val="14"/>
        </w:rPr>
        <w:t>Psicología</w:t>
      </w:r>
      <w:r>
        <w:rPr>
          <w:rFonts w:ascii="Palatino Linotype" w:hAnsi="Palatino Linotype"/>
          <w:color w:val="58595B"/>
          <w:spacing w:val="-6"/>
          <w:w w:val="95"/>
          <w:sz w:val="14"/>
        </w:rPr>
        <w:t> </w:t>
      </w:r>
      <w:r>
        <w:rPr>
          <w:rFonts w:ascii="Palatino Linotype" w:hAnsi="Palatino Linotype"/>
          <w:color w:val="58595B"/>
          <w:w w:val="95"/>
          <w:sz w:val="14"/>
        </w:rPr>
        <w:t>(cs)</w:t>
      </w:r>
    </w:p>
    <w:p>
      <w:pPr>
        <w:spacing w:line="184" w:lineRule="exact" w:before="67"/>
        <w:ind w:left="1826" w:right="0" w:firstLine="0"/>
        <w:jc w:val="left"/>
        <w:rPr>
          <w:rFonts w:ascii="Palatino Linotype" w:hAnsi="Palatino Linotype"/>
          <w:i/>
          <w:sz w:val="14"/>
        </w:rPr>
      </w:pPr>
      <w:r>
        <w:rPr>
          <w:rFonts w:ascii="Palatino Linotype" w:hAnsi="Palatino Linotype"/>
          <w:i/>
          <w:color w:val="58595B"/>
          <w:sz w:val="14"/>
        </w:rPr>
        <w:t>Revista Bitácora Urbano Territorial</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440">
            <wp:simplePos x="0" y="0"/>
            <wp:positionH relativeFrom="page">
              <wp:posOffset>850976</wp:posOffset>
            </wp:positionH>
            <wp:positionV relativeFrom="paragraph">
              <wp:posOffset>-112692</wp:posOffset>
            </wp:positionV>
            <wp:extent cx="838212" cy="455040"/>
            <wp:effectExtent l="0" t="0" r="0" b="0"/>
            <wp:wrapNone/>
            <wp:docPr id="697" name="image657.jpeg" descr=""/>
            <wp:cNvGraphicFramePr>
              <a:graphicFrameLocks noChangeAspect="1"/>
            </wp:cNvGraphicFramePr>
            <a:graphic>
              <a:graphicData uri="http://schemas.openxmlformats.org/drawingml/2006/picture">
                <pic:pic>
                  <pic:nvPicPr>
                    <pic:cNvPr id="698" name="image657.jpeg"/>
                    <pic:cNvPicPr/>
                  </pic:nvPicPr>
                  <pic:blipFill>
                    <a:blip r:embed="rId729" cstate="print"/>
                    <a:stretch>
                      <a:fillRect/>
                    </a:stretch>
                  </pic:blipFill>
                  <pic:spPr>
                    <a:xfrm>
                      <a:off x="0" y="0"/>
                      <a:ext cx="838212" cy="455040"/>
                    </a:xfrm>
                    <a:prstGeom prst="rect">
                      <a:avLst/>
                    </a:prstGeom>
                  </pic:spPr>
                </pic:pic>
              </a:graphicData>
            </a:graphic>
          </wp:anchor>
        </w:drawing>
      </w:r>
      <w:r>
        <w:rPr>
          <w:rFonts w:ascii="Palatino Linotype"/>
          <w:color w:val="58595B"/>
          <w:sz w:val="14"/>
        </w:rPr>
        <w:t>0124-7913</w:t>
      </w:r>
    </w:p>
    <w:p>
      <w:pPr>
        <w:tabs>
          <w:tab w:pos="5759" w:val="left" w:leader="none"/>
        </w:tabs>
        <w:spacing w:line="182" w:lineRule="auto" w:before="31"/>
        <w:ind w:left="1826" w:right="2505" w:firstLine="0"/>
        <w:jc w:val="left"/>
        <w:rPr>
          <w:rFonts w:ascii="Palatino Linotype"/>
          <w:sz w:val="14"/>
        </w:rPr>
      </w:pPr>
      <w:r>
        <w:rPr/>
        <w:drawing>
          <wp:anchor distT="0" distB="0" distL="0" distR="0" allowOverlap="1" layoutInCell="1" locked="0" behindDoc="0" simplePos="0" relativeHeight="23224">
            <wp:simplePos x="0" y="0"/>
            <wp:positionH relativeFrom="page">
              <wp:posOffset>1807591</wp:posOffset>
            </wp:positionH>
            <wp:positionV relativeFrom="paragraph">
              <wp:posOffset>255674</wp:posOffset>
            </wp:positionV>
            <wp:extent cx="126047" cy="85725"/>
            <wp:effectExtent l="0" t="0" r="0" b="0"/>
            <wp:wrapTopAndBottom/>
            <wp:docPr id="699" name="image641.png" descr=""/>
            <wp:cNvGraphicFramePr>
              <a:graphicFrameLocks noChangeAspect="1"/>
            </wp:cNvGraphicFramePr>
            <a:graphic>
              <a:graphicData uri="http://schemas.openxmlformats.org/drawingml/2006/picture">
                <pic:pic>
                  <pic:nvPicPr>
                    <pic:cNvPr id="700" name="image641.png"/>
                    <pic:cNvPicPr/>
                  </pic:nvPicPr>
                  <pic:blipFill>
                    <a:blip r:embed="rId713" cstate="print"/>
                    <a:stretch>
                      <a:fillRect/>
                    </a:stretch>
                  </pic:blipFill>
                  <pic:spPr>
                    <a:xfrm>
                      <a:off x="0" y="0"/>
                      <a:ext cx="126047" cy="85725"/>
                    </a:xfrm>
                    <a:prstGeom prst="rect">
                      <a:avLst/>
                    </a:prstGeom>
                  </pic:spPr>
                </pic:pic>
              </a:graphicData>
            </a:graphic>
          </wp:anchor>
        </w:drawing>
      </w:r>
      <w:r>
        <w:rPr>
          <w:rFonts w:ascii="Palatino Linotype"/>
          <w:color w:val="58595B"/>
          <w:w w:val="90"/>
          <w:sz w:val="14"/>
        </w:rPr>
        <w:t>Universidad Nacional</w:t>
      </w:r>
      <w:r>
        <w:rPr>
          <w:rFonts w:ascii="Palatino Linotype"/>
          <w:color w:val="58595B"/>
          <w:spacing w:val="4"/>
          <w:w w:val="90"/>
          <w:sz w:val="14"/>
        </w:rPr>
        <w:t> </w:t>
      </w:r>
      <w:r>
        <w:rPr>
          <w:rFonts w:ascii="Palatino Linotype"/>
          <w:color w:val="58595B"/>
          <w:w w:val="90"/>
          <w:sz w:val="14"/>
        </w:rPr>
        <w:t>de</w:t>
      </w:r>
      <w:r>
        <w:rPr>
          <w:rFonts w:ascii="Palatino Linotype"/>
          <w:color w:val="58595B"/>
          <w:spacing w:val="2"/>
          <w:w w:val="90"/>
          <w:sz w:val="14"/>
        </w:rPr>
        <w:t> </w:t>
      </w:r>
      <w:r>
        <w:rPr>
          <w:rFonts w:ascii="Palatino Linotype"/>
          <w:color w:val="58595B"/>
          <w:w w:val="90"/>
          <w:sz w:val="14"/>
        </w:rPr>
        <w:t>Colombia</w:t>
      </w:r>
      <w:r>
        <w:rPr>
          <w:rFonts w:ascii="Palatino Linotype"/>
          <w:color w:val="58595B"/>
          <w:sz w:val="14"/>
        </w:rPr>
        <w:tab/>
      </w:r>
      <w:r>
        <w:rPr>
          <w:rFonts w:ascii="Palatino Linotype"/>
          <w:color w:val="58595B"/>
          <w:position w:val="-8"/>
          <w:sz w:val="14"/>
        </w:rPr>
        <w:drawing>
          <wp:inline distT="0" distB="0" distL="0" distR="0">
            <wp:extent cx="121158" cy="121157"/>
            <wp:effectExtent l="0" t="0" r="0" b="0"/>
            <wp:docPr id="701" name="image635.png" descr=""/>
            <wp:cNvGraphicFramePr>
              <a:graphicFrameLocks noChangeAspect="1"/>
            </wp:cNvGraphicFramePr>
            <a:graphic>
              <a:graphicData uri="http://schemas.openxmlformats.org/drawingml/2006/picture">
                <pic:pic>
                  <pic:nvPicPr>
                    <pic:cNvPr id="702" name="image635.png"/>
                    <pic:cNvPicPr/>
                  </pic:nvPicPr>
                  <pic:blipFill>
                    <a:blip r:embed="rId707" cstate="print"/>
                    <a:stretch>
                      <a:fillRect/>
                    </a:stretch>
                  </pic:blipFill>
                  <pic:spPr>
                    <a:xfrm>
                      <a:off x="0" y="0"/>
                      <a:ext cx="121158" cy="121157"/>
                    </a:xfrm>
                    <a:prstGeom prst="rect">
                      <a:avLst/>
                    </a:prstGeom>
                  </pic:spPr>
                </pic:pic>
              </a:graphicData>
            </a:graphic>
          </wp:inline>
        </w:drawing>
      </w:r>
      <w:r>
        <w:rPr>
          <w:rFonts w:ascii="Palatino Linotype"/>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11594" cy="111594"/>
            <wp:effectExtent l="0" t="0" r="0" b="0"/>
            <wp:docPr id="703" name="image646.png" descr=""/>
            <wp:cNvGraphicFramePr>
              <a:graphicFrameLocks noChangeAspect="1"/>
            </wp:cNvGraphicFramePr>
            <a:graphic>
              <a:graphicData uri="http://schemas.openxmlformats.org/drawingml/2006/picture">
                <pic:pic>
                  <pic:nvPicPr>
                    <pic:cNvPr id="704" name="image646.png"/>
                    <pic:cNvPicPr/>
                  </pic:nvPicPr>
                  <pic:blipFill>
                    <a:blip r:embed="rId718" cstate="print"/>
                    <a:stretch>
                      <a:fillRect/>
                    </a:stretch>
                  </pic:blipFill>
                  <pic:spPr>
                    <a:xfrm>
                      <a:off x="0" y="0"/>
                      <a:ext cx="111594" cy="111594"/>
                    </a:xfrm>
                    <a:prstGeom prst="rect">
                      <a:avLst/>
                    </a:prstGeom>
                  </pic:spPr>
                </pic:pic>
              </a:graphicData>
            </a:graphic>
          </wp:inline>
        </w:drawing>
      </w:r>
      <w:r>
        <w:rPr>
          <w:rFonts w:ascii="Times New Roman"/>
          <w:color w:val="58595B"/>
          <w:position w:val="-7"/>
          <w:sz w:val="14"/>
        </w:rPr>
      </w:r>
      <w:r>
        <w:rPr>
          <w:rFonts w:ascii="Times New Roman"/>
          <w:color w:val="58595B"/>
          <w:position w:val="-7"/>
          <w:sz w:val="14"/>
        </w:rPr>
        <w:t> </w:t>
      </w:r>
      <w:r>
        <w:rPr>
          <w:rFonts w:ascii="Palatino Linotype"/>
          <w:color w:val="58595B"/>
          <w:w w:val="95"/>
          <w:sz w:val="14"/>
        </w:rPr>
        <w:t>Estudios</w:t>
      </w:r>
      <w:r>
        <w:rPr>
          <w:rFonts w:ascii="Palatino Linotype"/>
          <w:color w:val="58595B"/>
          <w:spacing w:val="-16"/>
          <w:w w:val="95"/>
          <w:sz w:val="14"/>
        </w:rPr>
        <w:t> </w:t>
      </w:r>
      <w:r>
        <w:rPr>
          <w:rFonts w:ascii="Palatino Linotype"/>
          <w:color w:val="58595B"/>
          <w:w w:val="95"/>
          <w:sz w:val="14"/>
        </w:rPr>
        <w:t>Territoriales</w:t>
      </w:r>
      <w:r>
        <w:rPr>
          <w:rFonts w:ascii="Palatino Linotype"/>
          <w:color w:val="58595B"/>
          <w:spacing w:val="-16"/>
          <w:w w:val="95"/>
          <w:sz w:val="14"/>
        </w:rPr>
        <w:t> </w:t>
      </w:r>
      <w:r>
        <w:rPr>
          <w:rFonts w:ascii="Palatino Linotype"/>
          <w:color w:val="58595B"/>
          <w:w w:val="95"/>
          <w:sz w:val="14"/>
        </w:rPr>
        <w:t>(cs)</w:t>
      </w:r>
    </w:p>
    <w:p>
      <w:pPr>
        <w:spacing w:line="184" w:lineRule="exact" w:before="69"/>
        <w:ind w:left="1826" w:right="0" w:firstLine="0"/>
        <w:jc w:val="left"/>
        <w:rPr>
          <w:rFonts w:ascii="Palatino Linotype"/>
          <w:i/>
          <w:sz w:val="14"/>
        </w:rPr>
      </w:pPr>
      <w:r>
        <w:rPr>
          <w:rFonts w:ascii="Palatino Linotype"/>
          <w:i/>
          <w:color w:val="58595B"/>
          <w:sz w:val="14"/>
        </w:rPr>
        <w:t>Urbano</w:t>
      </w:r>
    </w:p>
    <w:p>
      <w:pPr>
        <w:spacing w:line="180" w:lineRule="exact" w:before="0"/>
        <w:ind w:left="1826" w:right="0" w:firstLine="0"/>
        <w:jc w:val="left"/>
        <w:rPr>
          <w:rFonts w:ascii="Palatino Linotype"/>
          <w:sz w:val="14"/>
        </w:rPr>
      </w:pPr>
      <w:r>
        <w:rPr/>
        <w:drawing>
          <wp:anchor distT="0" distB="0" distL="0" distR="0" allowOverlap="1" layoutInCell="1" locked="0" behindDoc="0" simplePos="0" relativeHeight="23464">
            <wp:simplePos x="0" y="0"/>
            <wp:positionH relativeFrom="page">
              <wp:posOffset>850976</wp:posOffset>
            </wp:positionH>
            <wp:positionV relativeFrom="paragraph">
              <wp:posOffset>-112692</wp:posOffset>
            </wp:positionV>
            <wp:extent cx="838212" cy="455041"/>
            <wp:effectExtent l="0" t="0" r="0" b="0"/>
            <wp:wrapNone/>
            <wp:docPr id="705" name="image658.jpeg" descr=""/>
            <wp:cNvGraphicFramePr>
              <a:graphicFrameLocks noChangeAspect="1"/>
            </wp:cNvGraphicFramePr>
            <a:graphic>
              <a:graphicData uri="http://schemas.openxmlformats.org/drawingml/2006/picture">
                <pic:pic>
                  <pic:nvPicPr>
                    <pic:cNvPr id="706" name="image658.jpeg"/>
                    <pic:cNvPicPr/>
                  </pic:nvPicPr>
                  <pic:blipFill>
                    <a:blip r:embed="rId730" cstate="print"/>
                    <a:stretch>
                      <a:fillRect/>
                    </a:stretch>
                  </pic:blipFill>
                  <pic:spPr>
                    <a:xfrm>
                      <a:off x="0" y="0"/>
                      <a:ext cx="838212" cy="455041"/>
                    </a:xfrm>
                    <a:prstGeom prst="rect">
                      <a:avLst/>
                    </a:prstGeom>
                  </pic:spPr>
                </pic:pic>
              </a:graphicData>
            </a:graphic>
          </wp:anchor>
        </w:drawing>
      </w:r>
      <w:r>
        <w:rPr>
          <w:rFonts w:ascii="Palatino Linotype"/>
          <w:color w:val="58595B"/>
          <w:sz w:val="14"/>
        </w:rPr>
        <w:t>0717-3997</w:t>
      </w:r>
    </w:p>
    <w:p>
      <w:pPr>
        <w:tabs>
          <w:tab w:pos="5759" w:val="left" w:leader="none"/>
        </w:tabs>
        <w:spacing w:line="182" w:lineRule="auto" w:before="31"/>
        <w:ind w:left="1826" w:right="2505" w:firstLine="0"/>
        <w:jc w:val="left"/>
        <w:rPr>
          <w:rFonts w:ascii="Palatino Linotype" w:hAnsi="Palatino Linotype"/>
          <w:sz w:val="14"/>
        </w:rPr>
      </w:pPr>
      <w:r>
        <w:rPr>
          <w:rFonts w:ascii="Palatino Linotype" w:hAnsi="Palatino Linotype"/>
          <w:color w:val="58595B"/>
          <w:w w:val="95"/>
          <w:sz w:val="14"/>
        </w:rPr>
        <w:t>Universidad</w:t>
      </w:r>
      <w:r>
        <w:rPr>
          <w:rFonts w:ascii="Palatino Linotype" w:hAnsi="Palatino Linotype"/>
          <w:color w:val="58595B"/>
          <w:spacing w:val="-23"/>
          <w:w w:val="95"/>
          <w:sz w:val="14"/>
        </w:rPr>
        <w:t> </w:t>
      </w:r>
      <w:r>
        <w:rPr>
          <w:rFonts w:ascii="Palatino Linotype" w:hAnsi="Palatino Linotype"/>
          <w:color w:val="58595B"/>
          <w:w w:val="95"/>
          <w:sz w:val="14"/>
        </w:rPr>
        <w:t>del</w:t>
      </w:r>
      <w:r>
        <w:rPr>
          <w:rFonts w:ascii="Palatino Linotype" w:hAnsi="Palatino Linotype"/>
          <w:color w:val="58595B"/>
          <w:spacing w:val="-23"/>
          <w:w w:val="95"/>
          <w:sz w:val="14"/>
        </w:rPr>
        <w:t> </w:t>
      </w:r>
      <w:r>
        <w:rPr>
          <w:rFonts w:ascii="Palatino Linotype" w:hAnsi="Palatino Linotype"/>
          <w:color w:val="58595B"/>
          <w:w w:val="95"/>
          <w:sz w:val="14"/>
        </w:rPr>
        <w:t>Bío</w:t>
      </w:r>
      <w:r>
        <w:rPr>
          <w:rFonts w:ascii="Palatino Linotype" w:hAnsi="Palatino Linotype"/>
          <w:color w:val="58595B"/>
          <w:spacing w:val="-23"/>
          <w:w w:val="95"/>
          <w:sz w:val="14"/>
        </w:rPr>
        <w:t> </w:t>
      </w:r>
      <w:r>
        <w:rPr>
          <w:rFonts w:ascii="Palatino Linotype" w:hAnsi="Palatino Linotype"/>
          <w:color w:val="58595B"/>
          <w:w w:val="95"/>
          <w:sz w:val="14"/>
        </w:rPr>
        <w:t>Bío</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21158" cy="121157"/>
            <wp:effectExtent l="0" t="0" r="0" b="0"/>
            <wp:docPr id="707" name="image635.png" descr=""/>
            <wp:cNvGraphicFramePr>
              <a:graphicFrameLocks noChangeAspect="1"/>
            </wp:cNvGraphicFramePr>
            <a:graphic>
              <a:graphicData uri="http://schemas.openxmlformats.org/drawingml/2006/picture">
                <pic:pic>
                  <pic:nvPicPr>
                    <pic:cNvPr id="708" name="image635.png"/>
                    <pic:cNvPicPr/>
                  </pic:nvPicPr>
                  <pic:blipFill>
                    <a:blip r:embed="rId707" cstate="print"/>
                    <a:stretch>
                      <a:fillRect/>
                    </a:stretch>
                  </pic:blipFill>
                  <pic:spPr>
                    <a:xfrm>
                      <a:off x="0" y="0"/>
                      <a:ext cx="121158" cy="121157"/>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7"/>
          <w:sz w:val="14"/>
        </w:rPr>
        <w:t>                                       </w:t>
      </w:r>
      <w:r>
        <w:rPr>
          <w:rFonts w:ascii="Times New Roman" w:hAnsi="Times New Roman"/>
          <w:color w:val="58595B"/>
          <w:position w:val="-7"/>
          <w:sz w:val="14"/>
        </w:rPr>
        <w:drawing>
          <wp:inline distT="0" distB="0" distL="0" distR="0">
            <wp:extent cx="111594" cy="111594"/>
            <wp:effectExtent l="0" t="0" r="0" b="0"/>
            <wp:docPr id="709" name="image646.png" descr=""/>
            <wp:cNvGraphicFramePr>
              <a:graphicFrameLocks noChangeAspect="1"/>
            </wp:cNvGraphicFramePr>
            <a:graphic>
              <a:graphicData uri="http://schemas.openxmlformats.org/drawingml/2006/picture">
                <pic:pic>
                  <pic:nvPicPr>
                    <pic:cNvPr id="710" name="image646.png"/>
                    <pic:cNvPicPr/>
                  </pic:nvPicPr>
                  <pic:blipFill>
                    <a:blip r:embed="rId718" cstate="print"/>
                    <a:stretch>
                      <a:fillRect/>
                    </a:stretch>
                  </pic:blipFill>
                  <pic:spPr>
                    <a:xfrm>
                      <a:off x="0" y="0"/>
                      <a:ext cx="111594" cy="111594"/>
                    </a:xfrm>
                    <a:prstGeom prst="rect">
                      <a:avLst/>
                    </a:prstGeom>
                  </pic:spPr>
                </pic:pic>
              </a:graphicData>
            </a:graphic>
          </wp:inline>
        </w:drawing>
      </w:r>
      <w:r>
        <w:rPr>
          <w:rFonts w:ascii="Times New Roman" w:hAnsi="Times New Roman"/>
          <w:color w:val="58595B"/>
          <w:position w:val="-7"/>
          <w:sz w:val="14"/>
        </w:rPr>
      </w:r>
      <w:r>
        <w:rPr>
          <w:rFonts w:ascii="Times New Roman" w:hAnsi="Times New Roman"/>
          <w:color w:val="58595B"/>
          <w:position w:val="-7"/>
          <w:sz w:val="14"/>
        </w:rPr>
        <w:t> </w:t>
      </w:r>
      <w:r>
        <w:rPr>
          <w:rFonts w:ascii="Palatino Linotype" w:hAnsi="Palatino Linotype"/>
          <w:color w:val="58595B"/>
          <w:w w:val="95"/>
          <w:sz w:val="14"/>
        </w:rPr>
        <w:t>Estudios</w:t>
      </w:r>
      <w:r>
        <w:rPr>
          <w:rFonts w:ascii="Palatino Linotype" w:hAnsi="Palatino Linotype"/>
          <w:color w:val="58595B"/>
          <w:spacing w:val="-16"/>
          <w:w w:val="95"/>
          <w:sz w:val="14"/>
        </w:rPr>
        <w:t> </w:t>
      </w:r>
      <w:r>
        <w:rPr>
          <w:rFonts w:ascii="Palatino Linotype" w:hAnsi="Palatino Linotype"/>
          <w:color w:val="58595B"/>
          <w:w w:val="95"/>
          <w:sz w:val="14"/>
        </w:rPr>
        <w:t>Territoriales</w:t>
      </w:r>
      <w:r>
        <w:rPr>
          <w:rFonts w:ascii="Palatino Linotype" w:hAnsi="Palatino Linotype"/>
          <w:color w:val="58595B"/>
          <w:spacing w:val="-16"/>
          <w:w w:val="95"/>
          <w:sz w:val="14"/>
        </w:rPr>
        <w:t> </w:t>
      </w:r>
      <w:r>
        <w:rPr>
          <w:rFonts w:ascii="Palatino Linotype" w:hAnsi="Palatino Linotype"/>
          <w:color w:val="58595B"/>
          <w:w w:val="95"/>
          <w:sz w:val="14"/>
        </w:rPr>
        <w:t>(cs)</w:t>
      </w:r>
    </w:p>
    <w:p>
      <w:pPr>
        <w:spacing w:after="0" w:line="182" w:lineRule="auto"/>
        <w:jc w:val="left"/>
        <w:rPr>
          <w:rFonts w:ascii="Palatino Linotype" w:hAnsi="Palatino Linotype"/>
          <w:sz w:val="14"/>
        </w:rPr>
        <w:sectPr>
          <w:headerReference w:type="default" r:id="rId701"/>
          <w:headerReference w:type="even" r:id="rId702"/>
          <w:footerReference w:type="default" r:id="rId703"/>
          <w:footerReference w:type="even" r:id="rId704"/>
          <w:pgSz w:w="12240" w:h="15840"/>
          <w:pgMar w:header="460" w:footer="3465" w:top="2180" w:bottom="3660" w:left="1020" w:right="1200"/>
          <w:pgNumType w:start="7"/>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5"/>
        <w:rPr>
          <w:rFonts w:ascii="Palatino Linotype"/>
          <w:sz w:val="16"/>
        </w:rPr>
      </w:pPr>
    </w:p>
    <w:p>
      <w:pPr>
        <w:pStyle w:val="BodyText"/>
        <w:spacing w:line="260" w:lineRule="exact" w:before="54"/>
        <w:ind w:left="3159" w:right="117" w:firstLine="260"/>
        <w:jc w:val="both"/>
      </w:pPr>
      <w:r>
        <w:rPr/>
        <w:pict>
          <v:group style="position:absolute;margin-left:207.992004pt;margin-top:-.075pt;width:2.050pt;height:299.350pt;mso-position-horizontal-relative:page;mso-position-vertical-relative:paragraph;z-index:23680" coordorigin="4160,-2" coordsize="41,5987">
            <v:line style="position:absolute" from="4197,2" to="4197,5982" stroked="true" strokeweight=".334pt" strokecolor="#0072bc"/>
            <v:line style="position:absolute" from="4163,2" to="4163,5982" stroked="true" strokeweight=".334pt" strokecolor="#0072bc"/>
            <w10:wrap type="none"/>
          </v:group>
        </w:pict>
      </w:r>
      <w:r>
        <w:rPr>
          <w:color w:val="414042"/>
          <w:w w:val="105"/>
        </w:rPr>
        <w:t>En el caso de las revistas de ciencias editadas por instituciones en el extranjero, pero que registran buenos niveles de participación de inves- tigadores de la </w:t>
      </w:r>
      <w:r>
        <w:rPr>
          <w:color w:val="58595B"/>
          <w:w w:val="105"/>
        </w:rPr>
        <w:t>uanl</w:t>
      </w:r>
      <w:r>
        <w:rPr>
          <w:color w:val="414042"/>
          <w:w w:val="105"/>
        </w:rPr>
        <w:t>, se  tienen:</w:t>
      </w:r>
    </w:p>
    <w:p>
      <w:pPr>
        <w:pStyle w:val="BodyText"/>
        <w:spacing w:before="9"/>
        <w:rPr>
          <w:sz w:val="15"/>
        </w:rPr>
      </w:pPr>
    </w:p>
    <w:p>
      <w:pPr>
        <w:spacing w:after="0"/>
        <w:rPr>
          <w:sz w:val="15"/>
        </w:rPr>
        <w:sectPr>
          <w:pgSz w:w="12240" w:h="15840"/>
          <w:pgMar w:header="440" w:footer="475" w:top="640" w:bottom="660" w:left="1360" w:right="118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
        <w:rPr>
          <w:sz w:val="14"/>
        </w:rPr>
      </w:pPr>
    </w:p>
    <w:p>
      <w:pPr>
        <w:spacing w:line="259" w:lineRule="auto" w:before="0"/>
        <w:ind w:left="405" w:right="0" w:firstLine="16"/>
        <w:jc w:val="right"/>
        <w:rPr>
          <w:sz w:val="18"/>
        </w:rPr>
      </w:pPr>
      <w:r>
        <w:rPr>
          <w:rFonts w:ascii="Palatino Linotype" w:hAnsi="Palatino Linotype"/>
          <w:b/>
          <w:color w:val="0072BC"/>
          <w:spacing w:val="-3"/>
          <w:sz w:val="18"/>
        </w:rPr>
        <w:t>Tabla</w:t>
      </w:r>
      <w:r>
        <w:rPr>
          <w:rFonts w:ascii="Palatino Linotype" w:hAnsi="Palatino Linotype"/>
          <w:b/>
          <w:color w:val="0072BC"/>
          <w:spacing w:val="-19"/>
          <w:sz w:val="18"/>
        </w:rPr>
        <w:t> </w:t>
      </w:r>
      <w:r>
        <w:rPr>
          <w:rFonts w:ascii="Palatino Linotype" w:hAnsi="Palatino Linotype"/>
          <w:b/>
          <w:color w:val="0072BC"/>
          <w:spacing w:val="-3"/>
          <w:sz w:val="18"/>
        </w:rPr>
        <w:t>15</w:t>
      </w:r>
      <w:r>
        <w:rPr>
          <w:rFonts w:ascii="Palatino Linotype" w:hAnsi="Palatino Linotype"/>
          <w:b/>
          <w:color w:val="0072BC"/>
          <w:spacing w:val="-19"/>
          <w:sz w:val="18"/>
        </w:rPr>
        <w:t> </w:t>
      </w:r>
      <w:r>
        <w:rPr>
          <w:rFonts w:ascii="Palatino Linotype" w:hAnsi="Palatino Linotype"/>
          <w:b/>
          <w:color w:val="0072BC"/>
          <w:spacing w:val="-3"/>
          <w:sz w:val="18"/>
        </w:rPr>
        <w:t>(b)</w:t>
      </w:r>
      <w:r>
        <w:rPr>
          <w:rFonts w:ascii="Palatino Linotype" w:hAnsi="Palatino Linotype"/>
          <w:b/>
          <w:color w:val="0072BC"/>
          <w:spacing w:val="-16"/>
          <w:sz w:val="18"/>
        </w:rPr>
        <w:t> </w:t>
      </w:r>
      <w:r>
        <w:rPr>
          <w:rFonts w:ascii="Palatino Linotype" w:hAnsi="Palatino Linotype"/>
          <w:i/>
          <w:color w:val="636466"/>
          <w:spacing w:val="2"/>
          <w:sz w:val="18"/>
        </w:rPr>
        <w:t>Producción</w:t>
      </w:r>
      <w:r>
        <w:rPr>
          <w:rFonts w:ascii="Palatino Linotype" w:hAnsi="Palatino Linotype"/>
          <w:i/>
          <w:color w:val="636466"/>
          <w:spacing w:val="-13"/>
          <w:sz w:val="18"/>
        </w:rPr>
        <w:t> </w:t>
      </w:r>
      <w:r>
        <w:rPr>
          <w:color w:val="636466"/>
          <w:sz w:val="18"/>
        </w:rPr>
        <w:t>de</w:t>
      </w:r>
      <w:r>
        <w:rPr>
          <w:color w:val="636466"/>
          <w:spacing w:val="-15"/>
          <w:sz w:val="18"/>
        </w:rPr>
        <w:t> </w:t>
      </w:r>
      <w:r>
        <w:rPr>
          <w:color w:val="636466"/>
          <w:sz w:val="18"/>
        </w:rPr>
        <w:t>la</w:t>
      </w:r>
      <w:r>
        <w:rPr>
          <w:color w:val="636466"/>
          <w:w w:val="107"/>
          <w:sz w:val="18"/>
        </w:rPr>
        <w:t> </w:t>
      </w:r>
      <w:r>
        <w:rPr>
          <w:color w:val="58595B"/>
          <w:w w:val="115"/>
          <w:sz w:val="18"/>
        </w:rPr>
        <w:t>uanl </w:t>
      </w:r>
      <w:r>
        <w:rPr>
          <w:color w:val="636466"/>
          <w:sz w:val="18"/>
        </w:rPr>
        <w:t>en</w:t>
      </w:r>
      <w:r>
        <w:rPr>
          <w:color w:val="636466"/>
          <w:spacing w:val="15"/>
          <w:sz w:val="18"/>
        </w:rPr>
        <w:t> </w:t>
      </w:r>
      <w:r>
        <w:rPr>
          <w:color w:val="636466"/>
          <w:spacing w:val="3"/>
          <w:sz w:val="18"/>
        </w:rPr>
        <w:t>revistas</w:t>
      </w:r>
      <w:r>
        <w:rPr>
          <w:color w:val="636466"/>
          <w:spacing w:val="16"/>
          <w:sz w:val="18"/>
        </w:rPr>
        <w:t> </w:t>
      </w:r>
      <w:r>
        <w:rPr>
          <w:color w:val="636466"/>
          <w:spacing w:val="3"/>
          <w:sz w:val="18"/>
        </w:rPr>
        <w:t>extranjeras</w:t>
      </w:r>
      <w:r>
        <w:rPr>
          <w:color w:val="636466"/>
          <w:w w:val="102"/>
          <w:sz w:val="18"/>
        </w:rPr>
        <w:t> </w:t>
      </w:r>
      <w:r>
        <w:rPr>
          <w:color w:val="636466"/>
          <w:sz w:val="18"/>
        </w:rPr>
        <w:t>de</w:t>
      </w:r>
      <w:r>
        <w:rPr>
          <w:color w:val="636466"/>
          <w:spacing w:val="29"/>
          <w:sz w:val="18"/>
        </w:rPr>
        <w:t> </w:t>
      </w:r>
      <w:r>
        <w:rPr>
          <w:color w:val="636466"/>
          <w:spacing w:val="2"/>
          <w:sz w:val="18"/>
        </w:rPr>
        <w:t>ciencias,</w:t>
      </w:r>
      <w:r>
        <w:rPr>
          <w:color w:val="636466"/>
          <w:spacing w:val="29"/>
          <w:sz w:val="18"/>
        </w:rPr>
        <w:t> </w:t>
      </w:r>
      <w:r>
        <w:rPr>
          <w:color w:val="636466"/>
          <w:sz w:val="18"/>
        </w:rPr>
        <w:t>2005-2011</w:t>
      </w:r>
      <w:r>
        <w:rPr>
          <w:color w:val="636466"/>
          <w:w w:val="73"/>
          <w:sz w:val="18"/>
        </w:rPr>
        <w:t> </w:t>
      </w:r>
      <w:r>
        <w:rPr>
          <w:color w:val="636466"/>
          <w:sz w:val="18"/>
        </w:rPr>
        <w:t>(página  </w:t>
      </w:r>
      <w:r>
        <w:rPr>
          <w:color w:val="636466"/>
          <w:spacing w:val="1"/>
          <w:sz w:val="18"/>
        </w:rPr>
        <w:t> </w:t>
      </w:r>
      <w:r>
        <w:rPr>
          <w:color w:val="636466"/>
          <w:sz w:val="18"/>
        </w:rPr>
        <w:t>siguiente)</w:t>
      </w:r>
    </w:p>
    <w:p>
      <w:pPr>
        <w:pStyle w:val="ListParagraph"/>
        <w:numPr>
          <w:ilvl w:val="2"/>
          <w:numId w:val="3"/>
        </w:numPr>
        <w:tabs>
          <w:tab w:pos="766" w:val="left" w:leader="none"/>
        </w:tabs>
        <w:spacing w:line="260" w:lineRule="exact" w:before="54" w:after="0"/>
        <w:ind w:left="765" w:right="117" w:hanging="360"/>
        <w:jc w:val="both"/>
        <w:rPr>
          <w:sz w:val="22"/>
        </w:rPr>
      </w:pPr>
      <w:r>
        <w:rPr>
          <w:rFonts w:ascii="Palatino Linotype" w:hAnsi="Palatino Linotype"/>
          <w:i/>
          <w:color w:val="808285"/>
          <w:spacing w:val="-2"/>
          <w:w w:val="88"/>
          <w:sz w:val="22"/>
        </w:rPr>
        <w:br w:type="column"/>
      </w:r>
      <w:r>
        <w:rPr>
          <w:rFonts w:ascii="Palatino Linotype" w:hAnsi="Palatino Linotype"/>
          <w:i/>
          <w:color w:val="808285"/>
          <w:w w:val="105"/>
          <w:sz w:val="22"/>
        </w:rPr>
        <w:t>Revista </w:t>
      </w:r>
      <w:r>
        <w:rPr>
          <w:rFonts w:ascii="Palatino Linotype" w:hAnsi="Palatino Linotype"/>
          <w:i/>
          <w:color w:val="808285"/>
          <w:spacing w:val="-3"/>
          <w:w w:val="105"/>
          <w:sz w:val="22"/>
        </w:rPr>
        <w:t>Latino-Americana </w:t>
      </w:r>
      <w:r>
        <w:rPr>
          <w:rFonts w:ascii="Palatino Linotype" w:hAnsi="Palatino Linotype"/>
          <w:i/>
          <w:color w:val="808285"/>
          <w:w w:val="105"/>
          <w:sz w:val="22"/>
        </w:rPr>
        <w:t>de Enfermagem</w:t>
      </w:r>
      <w:r>
        <w:rPr>
          <w:color w:val="636466"/>
          <w:w w:val="105"/>
          <w:sz w:val="22"/>
        </w:rPr>
        <w:t>, editada </w:t>
      </w:r>
      <w:r>
        <w:rPr>
          <w:color w:val="636466"/>
          <w:spacing w:val="-3"/>
          <w:w w:val="105"/>
          <w:sz w:val="22"/>
        </w:rPr>
        <w:t>por </w:t>
      </w:r>
      <w:r>
        <w:rPr>
          <w:color w:val="636466"/>
          <w:w w:val="105"/>
          <w:sz w:val="22"/>
        </w:rPr>
        <w:t>la </w:t>
      </w:r>
      <w:r>
        <w:rPr>
          <w:color w:val="636466"/>
          <w:spacing w:val="-4"/>
          <w:w w:val="105"/>
          <w:sz w:val="22"/>
        </w:rPr>
        <w:t>Universidad </w:t>
      </w:r>
      <w:r>
        <w:rPr>
          <w:color w:val="636466"/>
          <w:w w:val="105"/>
          <w:sz w:val="22"/>
        </w:rPr>
        <w:t>de </w:t>
      </w:r>
      <w:r>
        <w:rPr>
          <w:color w:val="636466"/>
          <w:spacing w:val="-2"/>
          <w:w w:val="105"/>
          <w:sz w:val="22"/>
        </w:rPr>
        <w:t>São </w:t>
      </w:r>
      <w:r>
        <w:rPr>
          <w:color w:val="636466"/>
          <w:spacing w:val="-3"/>
          <w:w w:val="105"/>
          <w:sz w:val="22"/>
        </w:rPr>
        <w:t>Paulo, </w:t>
      </w:r>
      <w:r>
        <w:rPr>
          <w:color w:val="636466"/>
          <w:w w:val="105"/>
          <w:sz w:val="22"/>
        </w:rPr>
        <w:t>Brasil, </w:t>
      </w:r>
      <w:r>
        <w:rPr>
          <w:color w:val="636466"/>
          <w:spacing w:val="-3"/>
          <w:w w:val="105"/>
          <w:sz w:val="22"/>
        </w:rPr>
        <w:t>concentra </w:t>
      </w:r>
      <w:r>
        <w:rPr>
          <w:rFonts w:ascii="Palatino Linotype" w:hAnsi="Palatino Linotype"/>
          <w:b/>
          <w:color w:val="0072BC"/>
          <w:spacing w:val="-4"/>
          <w:w w:val="105"/>
          <w:sz w:val="22"/>
        </w:rPr>
        <w:t>19 </w:t>
      </w:r>
      <w:r>
        <w:rPr>
          <w:color w:val="636466"/>
          <w:w w:val="105"/>
          <w:sz w:val="22"/>
        </w:rPr>
        <w:t>artículos </w:t>
      </w:r>
      <w:r>
        <w:rPr>
          <w:color w:val="636466"/>
          <w:spacing w:val="-3"/>
          <w:w w:val="105"/>
          <w:sz w:val="22"/>
        </w:rPr>
        <w:t>con </w:t>
      </w:r>
      <w:r>
        <w:rPr>
          <w:color w:val="636466"/>
          <w:w w:val="105"/>
          <w:sz w:val="22"/>
        </w:rPr>
        <w:t>una </w:t>
      </w:r>
      <w:r>
        <w:rPr>
          <w:color w:val="636466"/>
          <w:spacing w:val="-3"/>
          <w:w w:val="105"/>
          <w:sz w:val="22"/>
        </w:rPr>
        <w:t>colaboración </w:t>
      </w:r>
      <w:r>
        <w:rPr>
          <w:color w:val="636466"/>
          <w:w w:val="105"/>
          <w:sz w:val="22"/>
        </w:rPr>
        <w:t>de </w:t>
      </w:r>
      <w:r>
        <w:rPr>
          <w:rFonts w:ascii="Palatino Linotype" w:hAnsi="Palatino Linotype"/>
          <w:b/>
          <w:color w:val="0072BC"/>
          <w:spacing w:val="-3"/>
          <w:w w:val="105"/>
          <w:sz w:val="22"/>
        </w:rPr>
        <w:t>84.2%</w:t>
      </w:r>
      <w:r>
        <w:rPr>
          <w:color w:val="636466"/>
          <w:spacing w:val="-3"/>
          <w:w w:val="105"/>
          <w:sz w:val="22"/>
        </w:rPr>
        <w:t>, </w:t>
      </w:r>
      <w:r>
        <w:rPr>
          <w:color w:val="636466"/>
          <w:w w:val="105"/>
          <w:sz w:val="22"/>
        </w:rPr>
        <w:t>en cuya distribución destaca la participación de </w:t>
      </w:r>
      <w:r>
        <w:rPr>
          <w:color w:val="636466"/>
          <w:spacing w:val="-4"/>
          <w:w w:val="105"/>
          <w:sz w:val="22"/>
        </w:rPr>
        <w:t>coautores </w:t>
      </w:r>
      <w:r>
        <w:rPr>
          <w:color w:val="636466"/>
          <w:w w:val="105"/>
          <w:sz w:val="22"/>
        </w:rPr>
        <w:t>extranjeros, seguidos de la parti- </w:t>
      </w:r>
      <w:r>
        <w:rPr>
          <w:color w:val="636466"/>
          <w:spacing w:val="-3"/>
          <w:w w:val="105"/>
          <w:sz w:val="22"/>
        </w:rPr>
        <w:t>cipación </w:t>
      </w:r>
      <w:r>
        <w:rPr>
          <w:color w:val="636466"/>
          <w:w w:val="105"/>
          <w:sz w:val="22"/>
        </w:rPr>
        <w:t>de </w:t>
      </w:r>
      <w:r>
        <w:rPr>
          <w:color w:val="636466"/>
          <w:spacing w:val="-3"/>
          <w:w w:val="105"/>
          <w:sz w:val="22"/>
        </w:rPr>
        <w:t>investigadores nacionales no </w:t>
      </w:r>
      <w:r>
        <w:rPr>
          <w:color w:val="636466"/>
          <w:w w:val="105"/>
          <w:sz w:val="22"/>
        </w:rPr>
        <w:t>institucionales y </w:t>
      </w:r>
      <w:r>
        <w:rPr>
          <w:color w:val="636466"/>
          <w:spacing w:val="-3"/>
          <w:w w:val="105"/>
          <w:sz w:val="22"/>
        </w:rPr>
        <w:t>de aquellos</w:t>
      </w:r>
      <w:r>
        <w:rPr>
          <w:color w:val="636466"/>
          <w:spacing w:val="-8"/>
          <w:w w:val="105"/>
          <w:sz w:val="22"/>
        </w:rPr>
        <w:t> </w:t>
      </w:r>
      <w:r>
        <w:rPr>
          <w:color w:val="636466"/>
          <w:spacing w:val="-3"/>
          <w:w w:val="105"/>
          <w:sz w:val="22"/>
        </w:rPr>
        <w:t>adscitos</w:t>
      </w:r>
      <w:r>
        <w:rPr>
          <w:color w:val="636466"/>
          <w:spacing w:val="-8"/>
          <w:w w:val="105"/>
          <w:sz w:val="22"/>
        </w:rPr>
        <w:t> </w:t>
      </w:r>
      <w:r>
        <w:rPr>
          <w:color w:val="636466"/>
          <w:w w:val="105"/>
          <w:sz w:val="22"/>
        </w:rPr>
        <w:t>a</w:t>
      </w:r>
      <w:r>
        <w:rPr>
          <w:color w:val="636466"/>
          <w:spacing w:val="-8"/>
          <w:w w:val="105"/>
          <w:sz w:val="22"/>
        </w:rPr>
        <w:t> </w:t>
      </w:r>
      <w:r>
        <w:rPr>
          <w:color w:val="636466"/>
          <w:w w:val="105"/>
          <w:sz w:val="22"/>
        </w:rPr>
        <w:t>la</w:t>
      </w:r>
      <w:r>
        <w:rPr>
          <w:color w:val="636466"/>
          <w:spacing w:val="-8"/>
          <w:w w:val="105"/>
          <w:sz w:val="22"/>
        </w:rPr>
        <w:t> </w:t>
      </w:r>
      <w:r>
        <w:rPr>
          <w:color w:val="58595B"/>
          <w:w w:val="105"/>
          <w:sz w:val="22"/>
        </w:rPr>
        <w:t>uanl</w:t>
      </w:r>
      <w:r>
        <w:rPr>
          <w:color w:val="636466"/>
          <w:w w:val="105"/>
          <w:sz w:val="22"/>
        </w:rPr>
        <w:t>,</w:t>
      </w:r>
      <w:r>
        <w:rPr>
          <w:color w:val="636466"/>
          <w:spacing w:val="-8"/>
          <w:w w:val="105"/>
          <w:sz w:val="22"/>
        </w:rPr>
        <w:t> </w:t>
      </w:r>
      <w:r>
        <w:rPr>
          <w:color w:val="636466"/>
          <w:w w:val="105"/>
          <w:sz w:val="22"/>
        </w:rPr>
        <w:t>en</w:t>
      </w:r>
      <w:r>
        <w:rPr>
          <w:color w:val="636466"/>
          <w:spacing w:val="-8"/>
          <w:w w:val="105"/>
          <w:sz w:val="22"/>
        </w:rPr>
        <w:t> </w:t>
      </w:r>
      <w:r>
        <w:rPr>
          <w:color w:val="636466"/>
          <w:w w:val="105"/>
          <w:sz w:val="22"/>
        </w:rPr>
        <w:t>el</w:t>
      </w:r>
      <w:r>
        <w:rPr>
          <w:color w:val="636466"/>
          <w:spacing w:val="-8"/>
          <w:w w:val="105"/>
          <w:sz w:val="22"/>
        </w:rPr>
        <w:t> </w:t>
      </w:r>
      <w:r>
        <w:rPr>
          <w:color w:val="636466"/>
          <w:w w:val="105"/>
          <w:sz w:val="22"/>
        </w:rPr>
        <w:t>último</w:t>
      </w:r>
      <w:r>
        <w:rPr>
          <w:color w:val="636466"/>
          <w:spacing w:val="-8"/>
          <w:w w:val="105"/>
          <w:sz w:val="22"/>
        </w:rPr>
        <w:t> </w:t>
      </w:r>
      <w:r>
        <w:rPr>
          <w:color w:val="636466"/>
          <w:w w:val="105"/>
          <w:sz w:val="22"/>
        </w:rPr>
        <w:t>de</w:t>
      </w:r>
      <w:r>
        <w:rPr>
          <w:color w:val="636466"/>
          <w:spacing w:val="-8"/>
          <w:w w:val="105"/>
          <w:sz w:val="22"/>
        </w:rPr>
        <w:t> </w:t>
      </w:r>
      <w:r>
        <w:rPr>
          <w:color w:val="636466"/>
          <w:spacing w:val="-3"/>
          <w:w w:val="105"/>
          <w:sz w:val="22"/>
        </w:rPr>
        <w:t>los</w:t>
      </w:r>
      <w:r>
        <w:rPr>
          <w:color w:val="636466"/>
          <w:spacing w:val="-8"/>
          <w:w w:val="105"/>
          <w:sz w:val="22"/>
        </w:rPr>
        <w:t> </w:t>
      </w:r>
      <w:r>
        <w:rPr>
          <w:color w:val="636466"/>
          <w:w w:val="105"/>
          <w:sz w:val="22"/>
        </w:rPr>
        <w:t>términos.</w:t>
      </w:r>
    </w:p>
    <w:p>
      <w:pPr>
        <w:pStyle w:val="ListParagraph"/>
        <w:numPr>
          <w:ilvl w:val="2"/>
          <w:numId w:val="3"/>
        </w:numPr>
        <w:tabs>
          <w:tab w:pos="766" w:val="left" w:leader="none"/>
        </w:tabs>
        <w:spacing w:line="260" w:lineRule="exact" w:before="0" w:after="0"/>
        <w:ind w:left="765" w:right="117" w:hanging="360"/>
        <w:jc w:val="both"/>
        <w:rPr>
          <w:sz w:val="22"/>
        </w:rPr>
      </w:pPr>
      <w:r>
        <w:rPr>
          <w:rFonts w:ascii="Palatino Linotype" w:hAnsi="Palatino Linotype"/>
          <w:i/>
          <w:color w:val="808285"/>
          <w:spacing w:val="-4"/>
          <w:sz w:val="22"/>
        </w:rPr>
        <w:t>Archivos</w:t>
      </w:r>
      <w:r>
        <w:rPr>
          <w:rFonts w:ascii="Palatino Linotype" w:hAnsi="Palatino Linotype"/>
          <w:i/>
          <w:color w:val="808285"/>
          <w:spacing w:val="-14"/>
          <w:sz w:val="22"/>
        </w:rPr>
        <w:t> </w:t>
      </w:r>
      <w:r>
        <w:rPr>
          <w:rFonts w:ascii="Palatino Linotype" w:hAnsi="Palatino Linotype"/>
          <w:i/>
          <w:color w:val="808285"/>
          <w:sz w:val="22"/>
        </w:rPr>
        <w:t>Españoles</w:t>
      </w:r>
      <w:r>
        <w:rPr>
          <w:rFonts w:ascii="Palatino Linotype" w:hAnsi="Palatino Linotype"/>
          <w:i/>
          <w:color w:val="808285"/>
          <w:spacing w:val="-14"/>
          <w:sz w:val="22"/>
        </w:rPr>
        <w:t> </w:t>
      </w:r>
      <w:r>
        <w:rPr>
          <w:rFonts w:ascii="Palatino Linotype" w:hAnsi="Palatino Linotype"/>
          <w:i/>
          <w:color w:val="808285"/>
          <w:sz w:val="22"/>
        </w:rPr>
        <w:t>de</w:t>
      </w:r>
      <w:r>
        <w:rPr>
          <w:rFonts w:ascii="Palatino Linotype" w:hAnsi="Palatino Linotype"/>
          <w:i/>
          <w:color w:val="808285"/>
          <w:spacing w:val="-14"/>
          <w:sz w:val="22"/>
        </w:rPr>
        <w:t> </w:t>
      </w:r>
      <w:r>
        <w:rPr>
          <w:rFonts w:ascii="Palatino Linotype" w:hAnsi="Palatino Linotype"/>
          <w:i/>
          <w:color w:val="808285"/>
          <w:spacing w:val="-3"/>
          <w:sz w:val="22"/>
        </w:rPr>
        <w:t>Urología</w:t>
      </w:r>
      <w:r>
        <w:rPr>
          <w:color w:val="636466"/>
          <w:spacing w:val="-3"/>
          <w:sz w:val="22"/>
        </w:rPr>
        <w:t>,</w:t>
      </w:r>
      <w:r>
        <w:rPr>
          <w:color w:val="636466"/>
          <w:spacing w:val="-16"/>
          <w:sz w:val="22"/>
        </w:rPr>
        <w:t> </w:t>
      </w:r>
      <w:r>
        <w:rPr>
          <w:color w:val="636466"/>
          <w:spacing w:val="-3"/>
          <w:sz w:val="22"/>
        </w:rPr>
        <w:t>que</w:t>
      </w:r>
      <w:r>
        <w:rPr>
          <w:color w:val="636466"/>
          <w:spacing w:val="-16"/>
          <w:sz w:val="22"/>
        </w:rPr>
        <w:t> </w:t>
      </w:r>
      <w:r>
        <w:rPr>
          <w:color w:val="636466"/>
          <w:spacing w:val="-3"/>
          <w:sz w:val="22"/>
        </w:rPr>
        <w:t>publica</w:t>
      </w:r>
      <w:r>
        <w:rPr>
          <w:color w:val="636466"/>
          <w:spacing w:val="-16"/>
          <w:sz w:val="22"/>
        </w:rPr>
        <w:t> </w:t>
      </w:r>
      <w:r>
        <w:rPr>
          <w:color w:val="636466"/>
          <w:sz w:val="22"/>
        </w:rPr>
        <w:t>Editorial</w:t>
      </w:r>
      <w:r>
        <w:rPr>
          <w:color w:val="636466"/>
          <w:spacing w:val="-16"/>
          <w:sz w:val="22"/>
        </w:rPr>
        <w:t> </w:t>
      </w:r>
      <w:r>
        <w:rPr>
          <w:color w:val="636466"/>
          <w:sz w:val="22"/>
        </w:rPr>
        <w:t>Iniestares </w:t>
      </w:r>
      <w:r>
        <w:rPr>
          <w:color w:val="636466"/>
          <w:spacing w:val="-3"/>
          <w:w w:val="105"/>
          <w:sz w:val="22"/>
        </w:rPr>
        <w:t>s.a., </w:t>
      </w:r>
      <w:r>
        <w:rPr>
          <w:color w:val="636466"/>
          <w:w w:val="105"/>
          <w:sz w:val="22"/>
        </w:rPr>
        <w:t>España, agrupa </w:t>
      </w:r>
      <w:r>
        <w:rPr>
          <w:color w:val="636466"/>
          <w:spacing w:val="-3"/>
          <w:w w:val="105"/>
          <w:sz w:val="22"/>
        </w:rPr>
        <w:t>ocho </w:t>
      </w:r>
      <w:r>
        <w:rPr>
          <w:color w:val="636466"/>
          <w:w w:val="105"/>
          <w:sz w:val="22"/>
        </w:rPr>
        <w:t>artículos escritos en su totalidad mediante</w:t>
      </w:r>
      <w:r>
        <w:rPr>
          <w:color w:val="636466"/>
          <w:spacing w:val="-12"/>
          <w:w w:val="105"/>
          <w:sz w:val="22"/>
        </w:rPr>
        <w:t> </w:t>
      </w:r>
      <w:r>
        <w:rPr>
          <w:color w:val="636466"/>
          <w:spacing w:val="-3"/>
          <w:w w:val="105"/>
          <w:sz w:val="22"/>
        </w:rPr>
        <w:t>colaboración</w:t>
      </w:r>
      <w:r>
        <w:rPr>
          <w:color w:val="636466"/>
          <w:spacing w:val="-12"/>
          <w:w w:val="105"/>
          <w:sz w:val="22"/>
        </w:rPr>
        <w:t> </w:t>
      </w:r>
      <w:r>
        <w:rPr>
          <w:color w:val="636466"/>
          <w:w w:val="105"/>
          <w:sz w:val="22"/>
        </w:rPr>
        <w:t>académica,</w:t>
      </w:r>
      <w:r>
        <w:rPr>
          <w:color w:val="636466"/>
          <w:spacing w:val="-12"/>
          <w:w w:val="105"/>
          <w:sz w:val="22"/>
        </w:rPr>
        <w:t> </w:t>
      </w:r>
      <w:r>
        <w:rPr>
          <w:color w:val="636466"/>
          <w:spacing w:val="-3"/>
          <w:w w:val="105"/>
          <w:sz w:val="22"/>
        </w:rPr>
        <w:t>compuesta</w:t>
      </w:r>
      <w:r>
        <w:rPr>
          <w:color w:val="636466"/>
          <w:spacing w:val="-12"/>
          <w:w w:val="105"/>
          <w:sz w:val="22"/>
        </w:rPr>
        <w:t> </w:t>
      </w:r>
      <w:r>
        <w:rPr>
          <w:color w:val="636466"/>
          <w:w w:val="105"/>
          <w:sz w:val="22"/>
        </w:rPr>
        <w:t>en</w:t>
      </w:r>
      <w:r>
        <w:rPr>
          <w:color w:val="636466"/>
          <w:spacing w:val="-12"/>
          <w:w w:val="105"/>
          <w:sz w:val="22"/>
        </w:rPr>
        <w:t> </w:t>
      </w:r>
      <w:r>
        <w:rPr>
          <w:color w:val="636466"/>
          <w:w w:val="105"/>
          <w:sz w:val="22"/>
        </w:rPr>
        <w:t>un</w:t>
      </w:r>
      <w:r>
        <w:rPr>
          <w:color w:val="636466"/>
          <w:spacing w:val="-12"/>
          <w:w w:val="105"/>
          <w:sz w:val="22"/>
        </w:rPr>
        <w:t> </w:t>
      </w:r>
      <w:r>
        <w:rPr>
          <w:rFonts w:ascii="Palatino Linotype" w:hAnsi="Palatino Linotype"/>
          <w:b/>
          <w:color w:val="0072BC"/>
          <w:spacing w:val="-4"/>
          <w:w w:val="105"/>
          <w:sz w:val="22"/>
        </w:rPr>
        <w:t>100%</w:t>
      </w:r>
      <w:r>
        <w:rPr>
          <w:rFonts w:ascii="Palatino Linotype" w:hAnsi="Palatino Linotype"/>
          <w:b/>
          <w:color w:val="0072BC"/>
          <w:spacing w:val="-9"/>
          <w:w w:val="105"/>
          <w:sz w:val="22"/>
        </w:rPr>
        <w:t> </w:t>
      </w:r>
      <w:r>
        <w:rPr>
          <w:color w:val="636466"/>
          <w:spacing w:val="-4"/>
          <w:w w:val="105"/>
          <w:sz w:val="22"/>
        </w:rPr>
        <w:t>por coautores </w:t>
      </w:r>
      <w:r>
        <w:rPr>
          <w:color w:val="636466"/>
          <w:spacing w:val="-3"/>
          <w:w w:val="105"/>
          <w:sz w:val="22"/>
        </w:rPr>
        <w:t>pertenecientes </w:t>
      </w:r>
      <w:r>
        <w:rPr>
          <w:color w:val="636466"/>
          <w:w w:val="105"/>
          <w:sz w:val="22"/>
        </w:rPr>
        <w:t>a la </w:t>
      </w:r>
      <w:r>
        <w:rPr>
          <w:color w:val="636466"/>
          <w:spacing w:val="-5"/>
          <w:w w:val="105"/>
          <w:sz w:val="22"/>
        </w:rPr>
        <w:t>Autónoma </w:t>
      </w:r>
      <w:r>
        <w:rPr>
          <w:color w:val="636466"/>
          <w:w w:val="105"/>
          <w:sz w:val="22"/>
        </w:rPr>
        <w:t>de </w:t>
      </w:r>
      <w:r>
        <w:rPr>
          <w:color w:val="636466"/>
          <w:spacing w:val="-4"/>
          <w:w w:val="105"/>
          <w:sz w:val="22"/>
        </w:rPr>
        <w:t>Nuevo</w:t>
      </w:r>
      <w:r>
        <w:rPr>
          <w:color w:val="636466"/>
          <w:spacing w:val="-41"/>
          <w:w w:val="105"/>
          <w:sz w:val="22"/>
        </w:rPr>
        <w:t> </w:t>
      </w:r>
      <w:r>
        <w:rPr>
          <w:color w:val="636466"/>
          <w:w w:val="105"/>
          <w:sz w:val="22"/>
        </w:rPr>
        <w:t>León.</w:t>
      </w:r>
    </w:p>
    <w:p>
      <w:pPr>
        <w:pStyle w:val="ListParagraph"/>
        <w:numPr>
          <w:ilvl w:val="2"/>
          <w:numId w:val="3"/>
        </w:numPr>
        <w:tabs>
          <w:tab w:pos="766" w:val="left" w:leader="none"/>
        </w:tabs>
        <w:spacing w:line="260" w:lineRule="exact" w:before="0" w:after="0"/>
        <w:ind w:left="765" w:right="117" w:hanging="360"/>
        <w:jc w:val="both"/>
        <w:rPr>
          <w:sz w:val="22"/>
        </w:rPr>
      </w:pPr>
      <w:r>
        <w:rPr>
          <w:rFonts w:ascii="Palatino Linotype" w:hAnsi="Palatino Linotype"/>
          <w:i/>
          <w:color w:val="808285"/>
          <w:spacing w:val="-3"/>
          <w:w w:val="105"/>
          <w:sz w:val="22"/>
        </w:rPr>
        <w:t>Investigación </w:t>
      </w:r>
      <w:r>
        <w:rPr>
          <w:rFonts w:ascii="Palatino Linotype" w:hAnsi="Palatino Linotype"/>
          <w:i/>
          <w:color w:val="808285"/>
          <w:w w:val="105"/>
          <w:sz w:val="22"/>
        </w:rPr>
        <w:t>y Educación en Enfermería</w:t>
      </w:r>
      <w:r>
        <w:rPr>
          <w:color w:val="636466"/>
          <w:w w:val="105"/>
          <w:sz w:val="22"/>
        </w:rPr>
        <w:t>, </w:t>
      </w:r>
      <w:r>
        <w:rPr>
          <w:color w:val="636466"/>
          <w:spacing w:val="-3"/>
          <w:w w:val="105"/>
          <w:sz w:val="22"/>
        </w:rPr>
        <w:t>impresa por </w:t>
      </w:r>
      <w:r>
        <w:rPr>
          <w:color w:val="636466"/>
          <w:w w:val="105"/>
          <w:sz w:val="22"/>
        </w:rPr>
        <w:t>la </w:t>
      </w:r>
      <w:r>
        <w:rPr>
          <w:color w:val="636466"/>
          <w:spacing w:val="-4"/>
          <w:w w:val="105"/>
          <w:sz w:val="22"/>
        </w:rPr>
        <w:t>Universidad </w:t>
      </w:r>
      <w:r>
        <w:rPr>
          <w:color w:val="636466"/>
          <w:w w:val="105"/>
          <w:sz w:val="22"/>
        </w:rPr>
        <w:t>de Antioquia, </w:t>
      </w:r>
      <w:r>
        <w:rPr>
          <w:color w:val="636466"/>
          <w:spacing w:val="-3"/>
          <w:w w:val="105"/>
          <w:sz w:val="22"/>
        </w:rPr>
        <w:t>Colombia, </w:t>
      </w:r>
      <w:r>
        <w:rPr>
          <w:color w:val="636466"/>
          <w:w w:val="105"/>
          <w:sz w:val="22"/>
        </w:rPr>
        <w:t>registra seis artículos </w:t>
      </w:r>
      <w:r>
        <w:rPr>
          <w:color w:val="636466"/>
          <w:spacing w:val="-3"/>
          <w:w w:val="105"/>
          <w:sz w:val="22"/>
        </w:rPr>
        <w:t>con</w:t>
      </w:r>
      <w:r>
        <w:rPr>
          <w:color w:val="636466"/>
          <w:spacing w:val="-12"/>
          <w:w w:val="105"/>
          <w:sz w:val="22"/>
        </w:rPr>
        <w:t> </w:t>
      </w:r>
      <w:r>
        <w:rPr>
          <w:color w:val="636466"/>
          <w:w w:val="105"/>
          <w:sz w:val="22"/>
        </w:rPr>
        <w:t>una</w:t>
      </w:r>
      <w:r>
        <w:rPr>
          <w:color w:val="636466"/>
          <w:spacing w:val="-12"/>
          <w:w w:val="105"/>
          <w:sz w:val="22"/>
        </w:rPr>
        <w:t> </w:t>
      </w:r>
      <w:r>
        <w:rPr>
          <w:color w:val="636466"/>
          <w:spacing w:val="-3"/>
          <w:w w:val="105"/>
          <w:sz w:val="22"/>
        </w:rPr>
        <w:t>colaboración</w:t>
      </w:r>
      <w:r>
        <w:rPr>
          <w:color w:val="636466"/>
          <w:spacing w:val="-12"/>
          <w:w w:val="105"/>
          <w:sz w:val="22"/>
        </w:rPr>
        <w:t> </w:t>
      </w:r>
      <w:r>
        <w:rPr>
          <w:color w:val="636466"/>
          <w:w w:val="105"/>
          <w:sz w:val="22"/>
        </w:rPr>
        <w:t>de</w:t>
      </w:r>
      <w:r>
        <w:rPr>
          <w:color w:val="636466"/>
          <w:spacing w:val="-12"/>
          <w:w w:val="105"/>
          <w:sz w:val="22"/>
        </w:rPr>
        <w:t> </w:t>
      </w:r>
      <w:r>
        <w:rPr>
          <w:rFonts w:ascii="Palatino Linotype" w:hAnsi="Palatino Linotype"/>
          <w:b/>
          <w:color w:val="0072BC"/>
          <w:spacing w:val="-4"/>
          <w:w w:val="105"/>
          <w:sz w:val="22"/>
        </w:rPr>
        <w:t>100%</w:t>
      </w:r>
      <w:r>
        <w:rPr>
          <w:color w:val="636466"/>
          <w:spacing w:val="-4"/>
          <w:w w:val="105"/>
          <w:sz w:val="22"/>
        </w:rPr>
        <w:t>,</w:t>
      </w:r>
      <w:r>
        <w:rPr>
          <w:color w:val="636466"/>
          <w:spacing w:val="-12"/>
          <w:w w:val="105"/>
          <w:sz w:val="22"/>
        </w:rPr>
        <w:t> </w:t>
      </w:r>
      <w:r>
        <w:rPr>
          <w:color w:val="636466"/>
          <w:spacing w:val="-4"/>
          <w:w w:val="105"/>
          <w:sz w:val="22"/>
        </w:rPr>
        <w:t>sobre</w:t>
      </w:r>
      <w:r>
        <w:rPr>
          <w:color w:val="636466"/>
          <w:spacing w:val="-12"/>
          <w:w w:val="105"/>
          <w:sz w:val="22"/>
        </w:rPr>
        <w:t> </w:t>
      </w:r>
      <w:r>
        <w:rPr>
          <w:color w:val="636466"/>
          <w:spacing w:val="-3"/>
          <w:w w:val="105"/>
          <w:sz w:val="22"/>
        </w:rPr>
        <w:t>todo</w:t>
      </w:r>
      <w:r>
        <w:rPr>
          <w:color w:val="636466"/>
          <w:spacing w:val="-12"/>
          <w:w w:val="105"/>
          <w:sz w:val="22"/>
        </w:rPr>
        <w:t> </w:t>
      </w:r>
      <w:r>
        <w:rPr>
          <w:color w:val="636466"/>
          <w:spacing w:val="-3"/>
          <w:w w:val="105"/>
          <w:sz w:val="22"/>
        </w:rPr>
        <w:t>entre</w:t>
      </w:r>
      <w:r>
        <w:rPr>
          <w:color w:val="636466"/>
          <w:spacing w:val="-12"/>
          <w:w w:val="105"/>
          <w:sz w:val="22"/>
        </w:rPr>
        <w:t> </w:t>
      </w:r>
      <w:r>
        <w:rPr>
          <w:color w:val="636466"/>
          <w:spacing w:val="-3"/>
          <w:w w:val="105"/>
          <w:sz w:val="22"/>
        </w:rPr>
        <w:t>investigadores nacionales</w:t>
      </w:r>
      <w:r>
        <w:rPr>
          <w:color w:val="636466"/>
          <w:spacing w:val="-12"/>
          <w:w w:val="105"/>
          <w:sz w:val="22"/>
        </w:rPr>
        <w:t> </w:t>
      </w:r>
      <w:r>
        <w:rPr>
          <w:color w:val="636466"/>
          <w:spacing w:val="-3"/>
          <w:w w:val="105"/>
          <w:sz w:val="22"/>
        </w:rPr>
        <w:t>no</w:t>
      </w:r>
      <w:r>
        <w:rPr>
          <w:color w:val="636466"/>
          <w:spacing w:val="-12"/>
          <w:w w:val="105"/>
          <w:sz w:val="22"/>
        </w:rPr>
        <w:t> </w:t>
      </w:r>
      <w:r>
        <w:rPr>
          <w:color w:val="636466"/>
          <w:w w:val="105"/>
          <w:sz w:val="22"/>
        </w:rPr>
        <w:t>institucionales,</w:t>
      </w:r>
      <w:r>
        <w:rPr>
          <w:color w:val="636466"/>
          <w:spacing w:val="-12"/>
          <w:w w:val="105"/>
          <w:sz w:val="22"/>
        </w:rPr>
        <w:t> </w:t>
      </w:r>
      <w:r>
        <w:rPr>
          <w:color w:val="636466"/>
          <w:w w:val="105"/>
          <w:sz w:val="22"/>
        </w:rPr>
        <w:t>seguidos</w:t>
      </w:r>
      <w:r>
        <w:rPr>
          <w:color w:val="636466"/>
          <w:spacing w:val="-12"/>
          <w:w w:val="105"/>
          <w:sz w:val="22"/>
        </w:rPr>
        <w:t> </w:t>
      </w:r>
      <w:r>
        <w:rPr>
          <w:color w:val="636466"/>
          <w:w w:val="105"/>
          <w:sz w:val="22"/>
        </w:rPr>
        <w:t>de</w:t>
      </w:r>
      <w:r>
        <w:rPr>
          <w:color w:val="636466"/>
          <w:spacing w:val="-12"/>
          <w:w w:val="105"/>
          <w:sz w:val="22"/>
        </w:rPr>
        <w:t> </w:t>
      </w:r>
      <w:r>
        <w:rPr>
          <w:color w:val="636466"/>
          <w:spacing w:val="-3"/>
          <w:w w:val="105"/>
          <w:sz w:val="22"/>
        </w:rPr>
        <w:t>aquellos</w:t>
      </w:r>
      <w:r>
        <w:rPr>
          <w:color w:val="636466"/>
          <w:spacing w:val="-12"/>
          <w:w w:val="105"/>
          <w:sz w:val="22"/>
        </w:rPr>
        <w:t> </w:t>
      </w:r>
      <w:r>
        <w:rPr>
          <w:color w:val="636466"/>
          <w:w w:val="105"/>
          <w:sz w:val="22"/>
        </w:rPr>
        <w:t>de</w:t>
      </w:r>
      <w:r>
        <w:rPr>
          <w:color w:val="636466"/>
          <w:spacing w:val="-12"/>
          <w:w w:val="105"/>
          <w:sz w:val="22"/>
        </w:rPr>
        <w:t> </w:t>
      </w:r>
      <w:r>
        <w:rPr>
          <w:color w:val="636466"/>
          <w:w w:val="105"/>
          <w:sz w:val="22"/>
        </w:rPr>
        <w:t>filiación institucional,</w:t>
      </w:r>
      <w:r>
        <w:rPr>
          <w:color w:val="636466"/>
          <w:spacing w:val="-25"/>
          <w:w w:val="105"/>
          <w:sz w:val="22"/>
        </w:rPr>
        <w:t> </w:t>
      </w:r>
      <w:r>
        <w:rPr>
          <w:color w:val="636466"/>
          <w:w w:val="105"/>
          <w:sz w:val="22"/>
        </w:rPr>
        <w:t>así</w:t>
      </w:r>
      <w:r>
        <w:rPr>
          <w:color w:val="636466"/>
          <w:spacing w:val="-25"/>
          <w:w w:val="105"/>
          <w:sz w:val="22"/>
        </w:rPr>
        <w:t> </w:t>
      </w:r>
      <w:r>
        <w:rPr>
          <w:color w:val="636466"/>
          <w:spacing w:val="-3"/>
          <w:w w:val="105"/>
          <w:sz w:val="22"/>
        </w:rPr>
        <w:t>como</w:t>
      </w:r>
      <w:r>
        <w:rPr>
          <w:color w:val="636466"/>
          <w:spacing w:val="-25"/>
          <w:w w:val="105"/>
          <w:sz w:val="22"/>
        </w:rPr>
        <w:t> </w:t>
      </w:r>
      <w:r>
        <w:rPr>
          <w:color w:val="636466"/>
          <w:w w:val="105"/>
          <w:sz w:val="22"/>
        </w:rPr>
        <w:t>extranjeros</w:t>
      </w:r>
      <w:r>
        <w:rPr>
          <w:color w:val="636466"/>
          <w:spacing w:val="-25"/>
          <w:w w:val="105"/>
          <w:sz w:val="22"/>
        </w:rPr>
        <w:t> </w:t>
      </w:r>
      <w:r>
        <w:rPr>
          <w:color w:val="636466"/>
          <w:w w:val="105"/>
          <w:sz w:val="22"/>
        </w:rPr>
        <w:t>en</w:t>
      </w:r>
      <w:r>
        <w:rPr>
          <w:color w:val="636466"/>
          <w:spacing w:val="-25"/>
          <w:w w:val="105"/>
          <w:sz w:val="22"/>
        </w:rPr>
        <w:t> </w:t>
      </w:r>
      <w:r>
        <w:rPr>
          <w:color w:val="636466"/>
          <w:w w:val="105"/>
          <w:sz w:val="22"/>
        </w:rPr>
        <w:t>el</w:t>
      </w:r>
      <w:r>
        <w:rPr>
          <w:color w:val="636466"/>
          <w:spacing w:val="-25"/>
          <w:w w:val="105"/>
          <w:sz w:val="22"/>
        </w:rPr>
        <w:t> </w:t>
      </w:r>
      <w:r>
        <w:rPr>
          <w:color w:val="636466"/>
          <w:w w:val="105"/>
          <w:sz w:val="22"/>
        </w:rPr>
        <w:t>último</w:t>
      </w:r>
      <w:r>
        <w:rPr>
          <w:color w:val="636466"/>
          <w:spacing w:val="-25"/>
          <w:w w:val="105"/>
          <w:sz w:val="22"/>
        </w:rPr>
        <w:t> </w:t>
      </w:r>
      <w:r>
        <w:rPr>
          <w:color w:val="636466"/>
          <w:w w:val="105"/>
          <w:sz w:val="22"/>
        </w:rPr>
        <w:t>de</w:t>
      </w:r>
      <w:r>
        <w:rPr>
          <w:color w:val="636466"/>
          <w:spacing w:val="-25"/>
          <w:w w:val="105"/>
          <w:sz w:val="22"/>
        </w:rPr>
        <w:t> </w:t>
      </w:r>
      <w:r>
        <w:rPr>
          <w:color w:val="636466"/>
          <w:spacing w:val="-3"/>
          <w:w w:val="105"/>
          <w:sz w:val="22"/>
        </w:rPr>
        <w:t>los</w:t>
      </w:r>
      <w:r>
        <w:rPr>
          <w:color w:val="636466"/>
          <w:spacing w:val="-25"/>
          <w:w w:val="105"/>
          <w:sz w:val="22"/>
        </w:rPr>
        <w:t> </w:t>
      </w:r>
      <w:r>
        <w:rPr>
          <w:color w:val="636466"/>
          <w:w w:val="105"/>
          <w:sz w:val="22"/>
        </w:rPr>
        <w:t>términos.</w:t>
      </w:r>
    </w:p>
    <w:p>
      <w:pPr>
        <w:spacing w:after="0" w:line="260" w:lineRule="exact"/>
        <w:jc w:val="both"/>
        <w:rPr>
          <w:sz w:val="22"/>
        </w:rPr>
        <w:sectPr>
          <w:type w:val="continuous"/>
          <w:pgSz w:w="12240" w:h="15840"/>
          <w:pgMar w:top="1500" w:bottom="280" w:left="1360" w:right="1180"/>
          <w:cols w:num="2" w:equalWidth="0">
            <w:col w:w="2561" w:space="894"/>
            <w:col w:w="6245"/>
          </w:cols>
        </w:sectPr>
      </w:pPr>
    </w:p>
    <w:p>
      <w:pPr>
        <w:pStyle w:val="BodyText"/>
        <w:spacing w:before="12"/>
        <w:rPr>
          <w:sz w:val="10"/>
        </w:rPr>
      </w:pPr>
      <w:r>
        <w:rPr/>
        <w:pict>
          <v:shape style="position:absolute;margin-left:301.020996pt;margin-top:140.177994pt;width:181.35pt;height:463.9pt;mso-position-horizontal-relative:page;mso-position-vertical-relative:page;z-index:243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6"/>
                    <w:gridCol w:w="1224"/>
                    <w:gridCol w:w="820"/>
                    <w:gridCol w:w="210"/>
                    <w:gridCol w:w="497"/>
                  </w:tblGrid>
                  <w:tr>
                    <w:trPr>
                      <w:trHeight w:val="208" w:hRule="exact"/>
                    </w:trPr>
                    <w:tc>
                      <w:tcPr>
                        <w:tcW w:w="876" w:type="dxa"/>
                      </w:tcPr>
                      <w:p>
                        <w:pPr>
                          <w:pStyle w:val="TableParagraph"/>
                          <w:spacing w:line="214" w:lineRule="exact"/>
                          <w:ind w:left="35"/>
                          <w:rPr>
                            <w:sz w:val="18"/>
                          </w:rPr>
                        </w:pPr>
                        <w:r>
                          <w:rPr>
                            <w:color w:val="58595B"/>
                            <w:sz w:val="18"/>
                          </w:rPr>
                          <w:t>19</w:t>
                        </w:r>
                      </w:p>
                    </w:tc>
                    <w:tc>
                      <w:tcPr>
                        <w:tcW w:w="1224" w:type="dxa"/>
                      </w:tcPr>
                      <w:p>
                        <w:pPr>
                          <w:pStyle w:val="TableParagraph"/>
                          <w:spacing w:line="214" w:lineRule="exact"/>
                          <w:ind w:left="667"/>
                          <w:rPr>
                            <w:sz w:val="18"/>
                          </w:rPr>
                        </w:pPr>
                        <w:r>
                          <w:rPr>
                            <w:color w:val="58595B"/>
                            <w:sz w:val="18"/>
                          </w:rPr>
                          <w:t>84.2%</w:t>
                        </w:r>
                      </w:p>
                    </w:tc>
                    <w:tc>
                      <w:tcPr>
                        <w:tcW w:w="820" w:type="dxa"/>
                        <w:shd w:val="clear" w:color="auto" w:fill="B1AE68"/>
                      </w:tcPr>
                      <w:p>
                        <w:pPr/>
                      </w:p>
                    </w:tc>
                    <w:tc>
                      <w:tcPr>
                        <w:tcW w:w="210" w:type="dxa"/>
                        <w:shd w:val="clear" w:color="auto" w:fill="B1AE68"/>
                      </w:tcPr>
                      <w:p>
                        <w:pPr/>
                      </w:p>
                    </w:tc>
                    <w:tc>
                      <w:tcPr>
                        <w:tcW w:w="497" w:type="dxa"/>
                      </w:tcPr>
                      <w:p>
                        <w:pPr>
                          <w:pStyle w:val="TableParagraph"/>
                          <w:spacing w:line="214" w:lineRule="exact"/>
                          <w:ind w:right="33"/>
                          <w:jc w:val="right"/>
                          <w:rPr>
                            <w:sz w:val="18"/>
                          </w:rPr>
                        </w:pPr>
                        <w:r>
                          <w:rPr>
                            <w:color w:val="58595B"/>
                            <w:w w:val="95"/>
                            <w:sz w:val="18"/>
                          </w:rPr>
                          <w:t>16</w:t>
                        </w:r>
                      </w:p>
                    </w:tc>
                  </w:tr>
                  <w:tr>
                    <w:trPr>
                      <w:trHeight w:val="1410" w:hRule="exact"/>
                    </w:trPr>
                    <w:tc>
                      <w:tcPr>
                        <w:tcW w:w="876" w:type="dxa"/>
                      </w:tcPr>
                      <w:p>
                        <w:pPr>
                          <w:pStyle w:val="TableParagraph"/>
                          <w:rPr>
                            <w:sz w:val="18"/>
                          </w:rPr>
                        </w:pPr>
                      </w:p>
                      <w:p>
                        <w:pPr>
                          <w:pStyle w:val="TableParagraph"/>
                          <w:rPr>
                            <w:sz w:val="18"/>
                          </w:rPr>
                        </w:pPr>
                      </w:p>
                      <w:p>
                        <w:pPr>
                          <w:pStyle w:val="TableParagraph"/>
                          <w:spacing w:before="7"/>
                          <w:rPr>
                            <w:sz w:val="20"/>
                          </w:rPr>
                        </w:pPr>
                      </w:p>
                      <w:p>
                        <w:pPr>
                          <w:pStyle w:val="TableParagraph"/>
                          <w:ind w:left="121"/>
                          <w:rPr>
                            <w:sz w:val="18"/>
                          </w:rPr>
                        </w:pPr>
                        <w:r>
                          <w:rPr>
                            <w:color w:val="58595B"/>
                            <w:w w:val="96"/>
                            <w:sz w:val="18"/>
                          </w:rPr>
                          <w:t>8</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25"/>
                          </w:rPr>
                        </w:pPr>
                      </w:p>
                    </w:tc>
                    <w:tc>
                      <w:tcPr>
                        <w:tcW w:w="210" w:type="dxa"/>
                      </w:tcPr>
                      <w:p>
                        <w:pPr/>
                      </w:p>
                    </w:tc>
                    <w:tc>
                      <w:tcPr>
                        <w:tcW w:w="497" w:type="dxa"/>
                      </w:tcPr>
                      <w:p>
                        <w:pPr>
                          <w:pStyle w:val="TableParagraph"/>
                          <w:rPr>
                            <w:sz w:val="18"/>
                          </w:rPr>
                        </w:pPr>
                      </w:p>
                      <w:p>
                        <w:pPr>
                          <w:pStyle w:val="TableParagraph"/>
                          <w:rPr>
                            <w:sz w:val="18"/>
                          </w:rPr>
                        </w:pPr>
                      </w:p>
                      <w:p>
                        <w:pPr>
                          <w:pStyle w:val="TableParagraph"/>
                          <w:spacing w:before="7"/>
                          <w:rPr>
                            <w:sz w:val="20"/>
                          </w:rPr>
                        </w:pPr>
                      </w:p>
                      <w:p>
                        <w:pPr>
                          <w:pStyle w:val="TableParagraph"/>
                          <w:ind w:right="33"/>
                          <w:jc w:val="right"/>
                          <w:rPr>
                            <w:sz w:val="18"/>
                          </w:rPr>
                        </w:pPr>
                        <w:r>
                          <w:rPr>
                            <w:color w:val="58595B"/>
                            <w:w w:val="96"/>
                            <w:sz w:val="18"/>
                          </w:rPr>
                          <w:t>8</w:t>
                        </w:r>
                      </w:p>
                    </w:tc>
                  </w:tr>
                  <w:tr>
                    <w:trPr>
                      <w:trHeight w:val="1000" w:hRule="exact"/>
                    </w:trPr>
                    <w:tc>
                      <w:tcPr>
                        <w:tcW w:w="876" w:type="dxa"/>
                      </w:tcPr>
                      <w:p>
                        <w:pPr>
                          <w:pStyle w:val="TableParagraph"/>
                          <w:spacing w:before="2"/>
                          <w:rPr>
                            <w:sz w:val="26"/>
                          </w:rPr>
                        </w:pPr>
                      </w:p>
                      <w:p>
                        <w:pPr>
                          <w:pStyle w:val="TableParagraph"/>
                          <w:ind w:left="121"/>
                          <w:rPr>
                            <w:sz w:val="18"/>
                          </w:rPr>
                        </w:pPr>
                        <w:r>
                          <w:rPr>
                            <w:color w:val="58595B"/>
                            <w:w w:val="96"/>
                            <w:sz w:val="18"/>
                          </w:rPr>
                          <w:t>6</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spacing w:before="1"/>
                          <w:rPr>
                            <w:sz w:val="14"/>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6</w:t>
                        </w:r>
                      </w:p>
                    </w:tc>
                  </w:tr>
                  <w:tr>
                    <w:trPr>
                      <w:trHeight w:val="1000" w:hRule="exact"/>
                    </w:trPr>
                    <w:tc>
                      <w:tcPr>
                        <w:tcW w:w="876" w:type="dxa"/>
                      </w:tcPr>
                      <w:p>
                        <w:pPr>
                          <w:pStyle w:val="TableParagraph"/>
                          <w:spacing w:before="2"/>
                          <w:rPr>
                            <w:sz w:val="26"/>
                          </w:rPr>
                        </w:pPr>
                      </w:p>
                      <w:p>
                        <w:pPr>
                          <w:pStyle w:val="TableParagraph"/>
                          <w:ind w:left="121"/>
                          <w:rPr>
                            <w:sz w:val="18"/>
                          </w:rPr>
                        </w:pPr>
                        <w:r>
                          <w:rPr>
                            <w:color w:val="58595B"/>
                            <w:w w:val="96"/>
                            <w:sz w:val="18"/>
                          </w:rPr>
                          <w:t>6</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spacing w:before="1"/>
                          <w:rPr>
                            <w:sz w:val="14"/>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6</w:t>
                        </w:r>
                      </w:p>
                    </w:tc>
                  </w:tr>
                  <w:tr>
                    <w:trPr>
                      <w:trHeight w:val="1000" w:hRule="exact"/>
                    </w:trPr>
                    <w:tc>
                      <w:tcPr>
                        <w:tcW w:w="876" w:type="dxa"/>
                      </w:tcPr>
                      <w:p>
                        <w:pPr>
                          <w:pStyle w:val="TableParagraph"/>
                          <w:spacing w:before="2"/>
                          <w:rPr>
                            <w:sz w:val="26"/>
                          </w:rPr>
                        </w:pPr>
                      </w:p>
                      <w:p>
                        <w:pPr>
                          <w:pStyle w:val="TableParagraph"/>
                          <w:ind w:left="121"/>
                          <w:rPr>
                            <w:sz w:val="18"/>
                          </w:rPr>
                        </w:pPr>
                        <w:r>
                          <w:rPr>
                            <w:color w:val="58595B"/>
                            <w:w w:val="96"/>
                            <w:sz w:val="18"/>
                          </w:rPr>
                          <w:t>5</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spacing w:before="1"/>
                          <w:rPr>
                            <w:sz w:val="14"/>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5</w:t>
                        </w:r>
                      </w:p>
                    </w:tc>
                  </w:tr>
                  <w:tr>
                    <w:trPr>
                      <w:trHeight w:val="1382" w:hRule="exact"/>
                    </w:trPr>
                    <w:tc>
                      <w:tcPr>
                        <w:tcW w:w="876" w:type="dxa"/>
                      </w:tcPr>
                      <w:p>
                        <w:pPr>
                          <w:pStyle w:val="TableParagraph"/>
                          <w:spacing w:before="2"/>
                          <w:rPr>
                            <w:sz w:val="26"/>
                          </w:rPr>
                        </w:pPr>
                      </w:p>
                      <w:p>
                        <w:pPr>
                          <w:pStyle w:val="TableParagraph"/>
                          <w:ind w:left="121"/>
                          <w:rPr>
                            <w:sz w:val="18"/>
                          </w:rPr>
                        </w:pPr>
                        <w:r>
                          <w:rPr>
                            <w:color w:val="58595B"/>
                            <w:w w:val="96"/>
                            <w:sz w:val="18"/>
                          </w:rPr>
                          <w:t>5</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5"/>
                          <w:rPr>
                            <w:sz w:val="22"/>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5</w:t>
                        </w:r>
                      </w:p>
                    </w:tc>
                  </w:tr>
                  <w:tr>
                    <w:trPr>
                      <w:trHeight w:val="208" w:hRule="exact"/>
                    </w:trPr>
                    <w:tc>
                      <w:tcPr>
                        <w:tcW w:w="876" w:type="dxa"/>
                      </w:tcPr>
                      <w:p>
                        <w:pPr>
                          <w:pStyle w:val="TableParagraph"/>
                          <w:spacing w:line="214" w:lineRule="exact"/>
                          <w:ind w:left="121"/>
                          <w:rPr>
                            <w:sz w:val="18"/>
                          </w:rPr>
                        </w:pPr>
                        <w:r>
                          <w:rPr>
                            <w:color w:val="58595B"/>
                            <w:w w:val="96"/>
                            <w:sz w:val="18"/>
                          </w:rPr>
                          <w:t>4</w:t>
                        </w:r>
                      </w:p>
                    </w:tc>
                    <w:tc>
                      <w:tcPr>
                        <w:tcW w:w="1224" w:type="dxa"/>
                      </w:tcPr>
                      <w:p>
                        <w:pPr>
                          <w:pStyle w:val="TableParagraph"/>
                          <w:spacing w:line="214" w:lineRule="exact"/>
                          <w:ind w:left="667"/>
                          <w:rPr>
                            <w:sz w:val="18"/>
                          </w:rPr>
                        </w:pPr>
                        <w:r>
                          <w:rPr>
                            <w:color w:val="58595B"/>
                            <w:sz w:val="18"/>
                          </w:rPr>
                          <w:t>75.0%</w:t>
                        </w:r>
                      </w:p>
                    </w:tc>
                    <w:tc>
                      <w:tcPr>
                        <w:tcW w:w="820" w:type="dxa"/>
                        <w:shd w:val="clear" w:color="auto" w:fill="B1AE68"/>
                      </w:tcPr>
                      <w:p>
                        <w:pPr/>
                      </w:p>
                    </w:tc>
                    <w:tc>
                      <w:tcPr>
                        <w:tcW w:w="210" w:type="dxa"/>
                        <w:shd w:val="clear" w:color="auto" w:fill="B1AE68"/>
                      </w:tcPr>
                      <w:p>
                        <w:pPr/>
                      </w:p>
                    </w:tc>
                    <w:tc>
                      <w:tcPr>
                        <w:tcW w:w="497" w:type="dxa"/>
                      </w:tcPr>
                      <w:p>
                        <w:pPr>
                          <w:pStyle w:val="TableParagraph"/>
                          <w:spacing w:line="214" w:lineRule="exact"/>
                          <w:ind w:right="33"/>
                          <w:jc w:val="right"/>
                          <w:rPr>
                            <w:sz w:val="18"/>
                          </w:rPr>
                        </w:pPr>
                        <w:r>
                          <w:rPr>
                            <w:color w:val="58595B"/>
                            <w:w w:val="96"/>
                            <w:sz w:val="18"/>
                          </w:rPr>
                          <w:t>3</w:t>
                        </w:r>
                      </w:p>
                    </w:tc>
                  </w:tr>
                  <w:tr>
                    <w:trPr>
                      <w:trHeight w:val="1410" w:hRule="exact"/>
                    </w:trPr>
                    <w:tc>
                      <w:tcPr>
                        <w:tcW w:w="876" w:type="dxa"/>
                      </w:tcPr>
                      <w:p>
                        <w:pPr>
                          <w:pStyle w:val="TableParagraph"/>
                          <w:rPr>
                            <w:sz w:val="18"/>
                          </w:rPr>
                        </w:pPr>
                      </w:p>
                      <w:p>
                        <w:pPr>
                          <w:pStyle w:val="TableParagraph"/>
                          <w:rPr>
                            <w:sz w:val="18"/>
                          </w:rPr>
                        </w:pPr>
                      </w:p>
                      <w:p>
                        <w:pPr>
                          <w:pStyle w:val="TableParagraph"/>
                          <w:spacing w:before="7"/>
                          <w:rPr>
                            <w:sz w:val="20"/>
                          </w:rPr>
                        </w:pPr>
                      </w:p>
                      <w:p>
                        <w:pPr>
                          <w:pStyle w:val="TableParagraph"/>
                          <w:ind w:left="121"/>
                          <w:rPr>
                            <w:sz w:val="18"/>
                          </w:rPr>
                        </w:pPr>
                        <w:r>
                          <w:rPr>
                            <w:color w:val="58595B"/>
                            <w:w w:val="96"/>
                            <w:sz w:val="18"/>
                          </w:rPr>
                          <w:t>4</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
                          <w:rPr>
                            <w:sz w:val="25"/>
                          </w:rPr>
                        </w:pPr>
                      </w:p>
                    </w:tc>
                    <w:tc>
                      <w:tcPr>
                        <w:tcW w:w="210" w:type="dxa"/>
                      </w:tcPr>
                      <w:p>
                        <w:pPr/>
                      </w:p>
                    </w:tc>
                    <w:tc>
                      <w:tcPr>
                        <w:tcW w:w="497" w:type="dxa"/>
                      </w:tcPr>
                      <w:p>
                        <w:pPr>
                          <w:pStyle w:val="TableParagraph"/>
                          <w:rPr>
                            <w:sz w:val="18"/>
                          </w:rPr>
                        </w:pPr>
                      </w:p>
                      <w:p>
                        <w:pPr>
                          <w:pStyle w:val="TableParagraph"/>
                          <w:rPr>
                            <w:sz w:val="18"/>
                          </w:rPr>
                        </w:pPr>
                      </w:p>
                      <w:p>
                        <w:pPr>
                          <w:pStyle w:val="TableParagraph"/>
                          <w:spacing w:before="7"/>
                          <w:rPr>
                            <w:sz w:val="20"/>
                          </w:rPr>
                        </w:pPr>
                      </w:p>
                      <w:p>
                        <w:pPr>
                          <w:pStyle w:val="TableParagraph"/>
                          <w:ind w:right="33"/>
                          <w:jc w:val="right"/>
                          <w:rPr>
                            <w:sz w:val="18"/>
                          </w:rPr>
                        </w:pPr>
                        <w:r>
                          <w:rPr>
                            <w:color w:val="58595B"/>
                            <w:w w:val="96"/>
                            <w:sz w:val="18"/>
                          </w:rPr>
                          <w:t>4</w:t>
                        </w:r>
                      </w:p>
                    </w:tc>
                  </w:tr>
                  <w:tr>
                    <w:trPr>
                      <w:trHeight w:val="1000" w:hRule="exact"/>
                    </w:trPr>
                    <w:tc>
                      <w:tcPr>
                        <w:tcW w:w="876" w:type="dxa"/>
                      </w:tcPr>
                      <w:p>
                        <w:pPr>
                          <w:pStyle w:val="TableParagraph"/>
                          <w:spacing w:before="2"/>
                          <w:rPr>
                            <w:sz w:val="26"/>
                          </w:rPr>
                        </w:pPr>
                      </w:p>
                      <w:p>
                        <w:pPr>
                          <w:pStyle w:val="TableParagraph"/>
                          <w:ind w:left="121"/>
                          <w:rPr>
                            <w:sz w:val="18"/>
                          </w:rPr>
                        </w:pPr>
                        <w:r>
                          <w:rPr>
                            <w:color w:val="58595B"/>
                            <w:w w:val="96"/>
                            <w:sz w:val="18"/>
                          </w:rPr>
                          <w:t>4</w:t>
                        </w:r>
                      </w:p>
                    </w:tc>
                    <w:tc>
                      <w:tcPr>
                        <w:tcW w:w="1224" w:type="dxa"/>
                      </w:tcPr>
                      <w:p>
                        <w:pPr/>
                      </w:p>
                    </w:tc>
                    <w:tc>
                      <w:tcPr>
                        <w:tcW w:w="820" w:type="dxa"/>
                      </w:tcPr>
                      <w:p>
                        <w:pPr>
                          <w:pStyle w:val="TableParagraph"/>
                          <w:rPr>
                            <w:sz w:val="20"/>
                          </w:rPr>
                        </w:pPr>
                      </w:p>
                      <w:p>
                        <w:pPr>
                          <w:pStyle w:val="TableParagraph"/>
                          <w:rPr>
                            <w:sz w:val="20"/>
                          </w:rPr>
                        </w:pPr>
                      </w:p>
                      <w:p>
                        <w:pPr>
                          <w:pStyle w:val="TableParagraph"/>
                          <w:rPr>
                            <w:sz w:val="20"/>
                          </w:rPr>
                        </w:pPr>
                      </w:p>
                      <w:p>
                        <w:pPr>
                          <w:pStyle w:val="TableParagraph"/>
                          <w:spacing w:before="1"/>
                          <w:rPr>
                            <w:sz w:val="14"/>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4</w:t>
                        </w:r>
                      </w:p>
                    </w:tc>
                  </w:tr>
                  <w:tr>
                    <w:trPr>
                      <w:trHeight w:val="659" w:hRule="exact"/>
                    </w:trPr>
                    <w:tc>
                      <w:tcPr>
                        <w:tcW w:w="876" w:type="dxa"/>
                      </w:tcPr>
                      <w:p>
                        <w:pPr>
                          <w:pStyle w:val="TableParagraph"/>
                          <w:spacing w:before="2"/>
                          <w:rPr>
                            <w:sz w:val="26"/>
                          </w:rPr>
                        </w:pPr>
                      </w:p>
                      <w:p>
                        <w:pPr>
                          <w:pStyle w:val="TableParagraph"/>
                          <w:ind w:left="121"/>
                          <w:rPr>
                            <w:sz w:val="18"/>
                          </w:rPr>
                        </w:pPr>
                        <w:r>
                          <w:rPr>
                            <w:color w:val="58595B"/>
                            <w:w w:val="96"/>
                            <w:sz w:val="18"/>
                          </w:rPr>
                          <w:t>3</w:t>
                        </w:r>
                      </w:p>
                    </w:tc>
                    <w:tc>
                      <w:tcPr>
                        <w:tcW w:w="1224" w:type="dxa"/>
                      </w:tcPr>
                      <w:p>
                        <w:pPr/>
                      </w:p>
                    </w:tc>
                    <w:tc>
                      <w:tcPr>
                        <w:tcW w:w="820" w:type="dxa"/>
                      </w:tcPr>
                      <w:p>
                        <w:pPr>
                          <w:pStyle w:val="TableParagraph"/>
                          <w:rPr>
                            <w:sz w:val="20"/>
                          </w:rPr>
                        </w:pPr>
                      </w:p>
                      <w:p>
                        <w:pPr>
                          <w:pStyle w:val="TableParagraph"/>
                          <w:spacing w:before="11"/>
                          <w:rPr>
                            <w:sz w:val="28"/>
                          </w:rPr>
                        </w:pPr>
                      </w:p>
                    </w:tc>
                    <w:tc>
                      <w:tcPr>
                        <w:tcW w:w="210" w:type="dxa"/>
                      </w:tcPr>
                      <w:p>
                        <w:pPr/>
                      </w:p>
                    </w:tc>
                    <w:tc>
                      <w:tcPr>
                        <w:tcW w:w="497" w:type="dxa"/>
                      </w:tcPr>
                      <w:p>
                        <w:pPr>
                          <w:pStyle w:val="TableParagraph"/>
                          <w:spacing w:before="2"/>
                          <w:rPr>
                            <w:sz w:val="26"/>
                          </w:rPr>
                        </w:pPr>
                      </w:p>
                      <w:p>
                        <w:pPr>
                          <w:pStyle w:val="TableParagraph"/>
                          <w:ind w:right="33"/>
                          <w:jc w:val="right"/>
                          <w:rPr>
                            <w:sz w:val="18"/>
                          </w:rPr>
                        </w:pPr>
                        <w:r>
                          <w:rPr>
                            <w:color w:val="58595B"/>
                            <w:w w:val="96"/>
                            <w:sz w:val="18"/>
                          </w:rPr>
                          <w:t>3</w:t>
                        </w:r>
                      </w:p>
                    </w:tc>
                  </w:tr>
                </w:tbl>
                <w:p>
                  <w:pPr>
                    <w:pStyle w:val="BodyText"/>
                  </w:pPr>
                </w:p>
              </w:txbxContent>
            </v:textbox>
            <w10:wrap type="none"/>
          </v:shape>
        </w:pict>
      </w:r>
    </w:p>
    <w:p>
      <w:pPr>
        <w:spacing w:line="184" w:lineRule="exact" w:before="57"/>
        <w:ind w:left="1806" w:right="0" w:firstLine="0"/>
        <w:jc w:val="left"/>
        <w:rPr>
          <w:rFonts w:ascii="Palatino Linotype"/>
          <w:i/>
          <w:sz w:val="14"/>
        </w:rPr>
      </w:pPr>
      <w:r>
        <w:rPr/>
        <w:drawing>
          <wp:anchor distT="0" distB="0" distL="0" distR="0" allowOverlap="1" layoutInCell="1" locked="0" behindDoc="0" simplePos="0" relativeHeight="23920">
            <wp:simplePos x="0" y="0"/>
            <wp:positionH relativeFrom="page">
              <wp:posOffset>850976</wp:posOffset>
            </wp:positionH>
            <wp:positionV relativeFrom="paragraph">
              <wp:posOffset>40619</wp:posOffset>
            </wp:positionV>
            <wp:extent cx="838212" cy="455053"/>
            <wp:effectExtent l="0" t="0" r="0" b="0"/>
            <wp:wrapNone/>
            <wp:docPr id="717" name="image665.jpeg" descr=""/>
            <wp:cNvGraphicFramePr>
              <a:graphicFrameLocks noChangeAspect="1"/>
            </wp:cNvGraphicFramePr>
            <a:graphic>
              <a:graphicData uri="http://schemas.openxmlformats.org/drawingml/2006/picture">
                <pic:pic>
                  <pic:nvPicPr>
                    <pic:cNvPr id="718" name="image665.jpeg"/>
                    <pic:cNvPicPr/>
                  </pic:nvPicPr>
                  <pic:blipFill>
                    <a:blip r:embed="rId733" cstate="print"/>
                    <a:stretch>
                      <a:fillRect/>
                    </a:stretch>
                  </pic:blipFill>
                  <pic:spPr>
                    <a:xfrm>
                      <a:off x="0" y="0"/>
                      <a:ext cx="838212" cy="455053"/>
                    </a:xfrm>
                    <a:prstGeom prst="rect">
                      <a:avLst/>
                    </a:prstGeom>
                  </pic:spPr>
                </pic:pic>
              </a:graphicData>
            </a:graphic>
          </wp:anchor>
        </w:drawing>
      </w:r>
      <w:r>
        <w:rPr>
          <w:rFonts w:ascii="Palatino Linotype"/>
          <w:i/>
          <w:color w:val="58595B"/>
          <w:sz w:val="14"/>
        </w:rPr>
        <w:t>Revista Latino-Americana de Enfermagem</w:t>
      </w:r>
    </w:p>
    <w:p>
      <w:pPr>
        <w:spacing w:line="180" w:lineRule="exact" w:before="0"/>
        <w:ind w:left="1806" w:right="0" w:firstLine="0"/>
        <w:jc w:val="left"/>
        <w:rPr>
          <w:rFonts w:ascii="Palatino Linotype"/>
          <w:sz w:val="14"/>
        </w:rPr>
      </w:pPr>
      <w:r>
        <w:rPr>
          <w:rFonts w:ascii="Palatino Linotype"/>
          <w:color w:val="58595B"/>
          <w:sz w:val="14"/>
        </w:rPr>
        <w:t>0104-1169</w:t>
      </w:r>
    </w:p>
    <w:p>
      <w:pPr>
        <w:tabs>
          <w:tab w:pos="5739" w:val="left" w:leader="none"/>
        </w:tabs>
        <w:spacing w:line="187" w:lineRule="auto" w:before="28"/>
        <w:ind w:left="1806" w:right="4082" w:firstLine="0"/>
        <w:jc w:val="left"/>
        <w:rPr>
          <w:rFonts w:ascii="Palatino Linotype" w:hAnsi="Palatino Linotype"/>
          <w:sz w:val="14"/>
        </w:rPr>
      </w:pPr>
      <w:r>
        <w:rPr/>
        <w:drawing>
          <wp:anchor distT="0" distB="0" distL="0" distR="0" allowOverlap="1" layoutInCell="1" locked="0" behindDoc="0" simplePos="0" relativeHeight="23704">
            <wp:simplePos x="0" y="0"/>
            <wp:positionH relativeFrom="page">
              <wp:posOffset>1807591</wp:posOffset>
            </wp:positionH>
            <wp:positionV relativeFrom="paragraph">
              <wp:posOffset>255622</wp:posOffset>
            </wp:positionV>
            <wp:extent cx="126066" cy="85725"/>
            <wp:effectExtent l="0" t="0" r="0" b="0"/>
            <wp:wrapTopAndBottom/>
            <wp:docPr id="719" name="image666.png" descr=""/>
            <wp:cNvGraphicFramePr>
              <a:graphicFrameLocks noChangeAspect="1"/>
            </wp:cNvGraphicFramePr>
            <a:graphic>
              <a:graphicData uri="http://schemas.openxmlformats.org/drawingml/2006/picture">
                <pic:pic>
                  <pic:nvPicPr>
                    <pic:cNvPr id="720" name="image666.png"/>
                    <pic:cNvPicPr/>
                  </pic:nvPicPr>
                  <pic:blipFill>
                    <a:blip r:embed="rId734" cstate="print"/>
                    <a:stretch>
                      <a:fillRect/>
                    </a:stretch>
                  </pic:blipFill>
                  <pic:spPr>
                    <a:xfrm>
                      <a:off x="0" y="0"/>
                      <a:ext cx="126066" cy="85725"/>
                    </a:xfrm>
                    <a:prstGeom prst="rect">
                      <a:avLst/>
                    </a:prstGeom>
                  </pic:spPr>
                </pic:pic>
              </a:graphicData>
            </a:graphic>
          </wp:anchor>
        </w:drawing>
      </w:r>
      <w:r>
        <w:rPr/>
        <w:pict>
          <v:group style="position:absolute;margin-left:485.475006pt;margin-top:2.127744pt;width:51.55pt;height:10pt;mso-position-horizontal-relative:page;mso-position-vertical-relative:paragraph;z-index:24160" coordorigin="9710,43" coordsize="1031,200">
            <v:rect style="position:absolute;left:9710;top:43;width:644;height:200" filled="true" fillcolor="#47833e" stroked="false">
              <v:fill type="solid"/>
            </v:rect>
            <v:rect style="position:absolute;left:10353;top:43;width:386;height:100" filled="true" fillcolor="#edab30" stroked="false">
              <v:fill type="solid"/>
            </v:rect>
            <v:rect style="position:absolute;left:10353;top:143;width:129;height:100" filled="true" fillcolor="#c24127" stroked="false">
              <v:fill type="solid"/>
            </v:rect>
            <v:rect style="position:absolute;left:10482;top:143;width:258;height:100" filled="true" fillcolor="#f4772a" stroked="false">
              <v:fill type="solid"/>
            </v:rect>
            <w10:wrap type="none"/>
          </v:group>
        </w:pict>
      </w:r>
      <w:r>
        <w:rPr>
          <w:rFonts w:ascii="Palatino Linotype" w:hAnsi="Palatino Linotype"/>
          <w:color w:val="58595B"/>
          <w:w w:val="90"/>
          <w:sz w:val="14"/>
        </w:rPr>
        <w:t>Universidade de</w:t>
      </w:r>
      <w:r>
        <w:rPr>
          <w:rFonts w:ascii="Palatino Linotype" w:hAnsi="Palatino Linotype"/>
          <w:color w:val="58595B"/>
          <w:spacing w:val="-6"/>
          <w:w w:val="90"/>
          <w:sz w:val="14"/>
        </w:rPr>
        <w:t> </w:t>
      </w:r>
      <w:r>
        <w:rPr>
          <w:rFonts w:ascii="Palatino Linotype" w:hAnsi="Palatino Linotype"/>
          <w:color w:val="58595B"/>
          <w:w w:val="90"/>
          <w:sz w:val="14"/>
        </w:rPr>
        <w:t>São</w:t>
      </w:r>
      <w:r>
        <w:rPr>
          <w:rFonts w:ascii="Palatino Linotype" w:hAnsi="Palatino Linotype"/>
          <w:color w:val="58595B"/>
          <w:spacing w:val="-3"/>
          <w:w w:val="90"/>
          <w:sz w:val="14"/>
        </w:rPr>
        <w:t> </w:t>
      </w:r>
      <w:r>
        <w:rPr>
          <w:rFonts w:ascii="Palatino Linotype" w:hAnsi="Palatino Linotype"/>
          <w:color w:val="58595B"/>
          <w:w w:val="90"/>
          <w:sz w:val="14"/>
        </w:rPr>
        <w:t>Paulo</w:t>
      </w:r>
      <w:r>
        <w:rPr>
          <w:rFonts w:ascii="Palatino Linotype" w:hAnsi="Palatino Linotype"/>
          <w:color w:val="58595B"/>
          <w:sz w:val="14"/>
        </w:rPr>
        <w:tab/>
      </w:r>
      <w:r>
        <w:rPr>
          <w:rFonts w:ascii="Palatino Linotype" w:hAnsi="Palatino Linotype"/>
          <w:color w:val="58595B"/>
          <w:position w:val="-7"/>
          <w:sz w:val="14"/>
        </w:rPr>
        <w:drawing>
          <wp:inline distT="0" distB="0" distL="0" distR="0">
            <wp:extent cx="111633" cy="111594"/>
            <wp:effectExtent l="0" t="0" r="0" b="0"/>
            <wp:docPr id="721" name="image667.png" descr=""/>
            <wp:cNvGraphicFramePr>
              <a:graphicFrameLocks noChangeAspect="1"/>
            </wp:cNvGraphicFramePr>
            <a:graphic>
              <a:graphicData uri="http://schemas.openxmlformats.org/drawingml/2006/picture">
                <pic:pic>
                  <pic:nvPicPr>
                    <pic:cNvPr id="722" name="image667.png"/>
                    <pic:cNvPicPr/>
                  </pic:nvPicPr>
                  <pic:blipFill>
                    <a:blip r:embed="rId735"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7"/>
          <w:sz w:val="14"/>
        </w:rPr>
      </w:r>
      <w:r>
        <w:rPr>
          <w:rFonts w:ascii="Times New Roman" w:hAnsi="Times New Roman"/>
          <w:color w:val="58595B"/>
          <w:position w:val="-7"/>
          <w:sz w:val="14"/>
        </w:rPr>
        <w:t> </w:t>
      </w:r>
      <w:r>
        <w:rPr>
          <w:rFonts w:ascii="Palatino Linotype" w:hAnsi="Palatino Linotype"/>
          <w:color w:val="58595B"/>
          <w:w w:val="95"/>
          <w:sz w:val="14"/>
        </w:rPr>
        <w:t>Medicina (c)</w:t>
      </w:r>
    </w:p>
    <w:p>
      <w:pPr>
        <w:spacing w:line="184" w:lineRule="exact" w:before="69"/>
        <w:ind w:left="1806" w:right="0" w:firstLine="0"/>
        <w:jc w:val="left"/>
        <w:rPr>
          <w:rFonts w:ascii="Palatino Linotype" w:hAnsi="Palatino Linotype"/>
          <w:i/>
          <w:sz w:val="14"/>
        </w:rPr>
      </w:pPr>
      <w:r>
        <w:rPr>
          <w:rFonts w:ascii="Palatino Linotype" w:hAnsi="Palatino Linotype"/>
          <w:i/>
          <w:color w:val="58595B"/>
          <w:sz w:val="14"/>
        </w:rPr>
        <w:t>Archivos Españoles de Urología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3944">
            <wp:simplePos x="0" y="0"/>
            <wp:positionH relativeFrom="page">
              <wp:posOffset>850976</wp:posOffset>
            </wp:positionH>
            <wp:positionV relativeFrom="paragraph">
              <wp:posOffset>-112706</wp:posOffset>
            </wp:positionV>
            <wp:extent cx="838212" cy="455041"/>
            <wp:effectExtent l="0" t="0" r="0" b="0"/>
            <wp:wrapNone/>
            <wp:docPr id="723" name="image668.jpeg" descr=""/>
            <wp:cNvGraphicFramePr>
              <a:graphicFrameLocks noChangeAspect="1"/>
            </wp:cNvGraphicFramePr>
            <a:graphic>
              <a:graphicData uri="http://schemas.openxmlformats.org/drawingml/2006/picture">
                <pic:pic>
                  <pic:nvPicPr>
                    <pic:cNvPr id="724" name="image668.jpeg"/>
                    <pic:cNvPicPr/>
                  </pic:nvPicPr>
                  <pic:blipFill>
                    <a:blip r:embed="rId736" cstate="print"/>
                    <a:stretch>
                      <a:fillRect/>
                    </a:stretch>
                  </pic:blipFill>
                  <pic:spPr>
                    <a:xfrm>
                      <a:off x="0" y="0"/>
                      <a:ext cx="838212" cy="455041"/>
                    </a:xfrm>
                    <a:prstGeom prst="rect">
                      <a:avLst/>
                    </a:prstGeom>
                  </pic:spPr>
                </pic:pic>
              </a:graphicData>
            </a:graphic>
          </wp:anchor>
        </w:drawing>
      </w:r>
      <w:r>
        <w:rPr>
          <w:rFonts w:ascii="Palatino Linotype"/>
          <w:color w:val="58595B"/>
          <w:sz w:val="14"/>
        </w:rPr>
        <w:t>0004-0614</w:t>
      </w:r>
    </w:p>
    <w:p>
      <w:pPr>
        <w:tabs>
          <w:tab w:pos="5739" w:val="left" w:leader="none"/>
        </w:tabs>
        <w:spacing w:line="184" w:lineRule="auto" w:before="29"/>
        <w:ind w:left="1806" w:right="725" w:firstLine="0"/>
        <w:jc w:val="left"/>
        <w:rPr>
          <w:rFonts w:ascii="Palatino Linotype"/>
          <w:sz w:val="14"/>
        </w:rPr>
      </w:pPr>
      <w:r>
        <w:rPr/>
        <w:drawing>
          <wp:anchor distT="0" distB="0" distL="0" distR="0" allowOverlap="1" layoutInCell="1" locked="0" behindDoc="0" simplePos="0" relativeHeight="23728">
            <wp:simplePos x="0" y="0"/>
            <wp:positionH relativeFrom="page">
              <wp:posOffset>1807591</wp:posOffset>
            </wp:positionH>
            <wp:positionV relativeFrom="paragraph">
              <wp:posOffset>255324</wp:posOffset>
            </wp:positionV>
            <wp:extent cx="126047" cy="85725"/>
            <wp:effectExtent l="0" t="0" r="0" b="0"/>
            <wp:wrapTopAndBottom/>
            <wp:docPr id="725" name="image648.png" descr=""/>
            <wp:cNvGraphicFramePr>
              <a:graphicFrameLocks noChangeAspect="1"/>
            </wp:cNvGraphicFramePr>
            <a:graphic>
              <a:graphicData uri="http://schemas.openxmlformats.org/drawingml/2006/picture">
                <pic:pic>
                  <pic:nvPicPr>
                    <pic:cNvPr id="726" name="image648.png"/>
                    <pic:cNvPicPr/>
                  </pic:nvPicPr>
                  <pic:blipFill>
                    <a:blip r:embed="rId720" cstate="print"/>
                    <a:stretch>
                      <a:fillRect/>
                    </a:stretch>
                  </pic:blipFill>
                  <pic:spPr>
                    <a:xfrm>
                      <a:off x="0" y="0"/>
                      <a:ext cx="126047" cy="85725"/>
                    </a:xfrm>
                    <a:prstGeom prst="rect">
                      <a:avLst/>
                    </a:prstGeom>
                  </pic:spPr>
                </pic:pic>
              </a:graphicData>
            </a:graphic>
          </wp:anchor>
        </w:drawing>
      </w:r>
      <w:r>
        <w:rPr>
          <w:rFonts w:ascii="Palatino Linotype"/>
          <w:color w:val="58595B"/>
          <w:w w:val="95"/>
          <w:sz w:val="14"/>
        </w:rPr>
        <w:t>Editorial</w:t>
      </w:r>
      <w:r>
        <w:rPr>
          <w:rFonts w:ascii="Palatino Linotype"/>
          <w:color w:val="58595B"/>
          <w:spacing w:val="-20"/>
          <w:w w:val="95"/>
          <w:sz w:val="14"/>
        </w:rPr>
        <w:t> </w:t>
      </w:r>
      <w:r>
        <w:rPr>
          <w:rFonts w:ascii="Palatino Linotype"/>
          <w:color w:val="58595B"/>
          <w:w w:val="95"/>
          <w:sz w:val="14"/>
        </w:rPr>
        <w:t>Iniestares</w:t>
      </w:r>
      <w:r>
        <w:rPr>
          <w:rFonts w:ascii="Palatino Linotype"/>
          <w:color w:val="58595B"/>
          <w:spacing w:val="-20"/>
          <w:w w:val="95"/>
          <w:sz w:val="14"/>
        </w:rPr>
        <w:t> </w:t>
      </w:r>
      <w:r>
        <w:rPr>
          <w:rFonts w:ascii="Palatino Linotype"/>
          <w:color w:val="58595B"/>
          <w:w w:val="95"/>
          <w:sz w:val="14"/>
        </w:rPr>
        <w:t>s.a.</w:t>
      </w:r>
      <w:r>
        <w:rPr>
          <w:rFonts w:ascii="Palatino Linotype"/>
          <w:color w:val="58595B"/>
          <w:sz w:val="14"/>
        </w:rPr>
        <w:tab/>
      </w:r>
      <w:r>
        <w:rPr>
          <w:rFonts w:ascii="Palatino Linotype"/>
          <w:color w:val="58595B"/>
          <w:position w:val="-8"/>
          <w:sz w:val="14"/>
        </w:rPr>
        <w:drawing>
          <wp:inline distT="0" distB="0" distL="0" distR="0">
            <wp:extent cx="111633" cy="111594"/>
            <wp:effectExtent l="0" t="0" r="0" b="0"/>
            <wp:docPr id="727" name="image669.png" descr=""/>
            <wp:cNvGraphicFramePr>
              <a:graphicFrameLocks noChangeAspect="1"/>
            </wp:cNvGraphicFramePr>
            <a:graphic>
              <a:graphicData uri="http://schemas.openxmlformats.org/drawingml/2006/picture">
                <pic:pic>
                  <pic:nvPicPr>
                    <pic:cNvPr id="728" name="image669.png"/>
                    <pic:cNvPicPr/>
                  </pic:nvPicPr>
                  <pic:blipFill>
                    <a:blip r:embed="rId737" cstate="print"/>
                    <a:stretch>
                      <a:fillRect/>
                    </a:stretch>
                  </pic:blipFill>
                  <pic:spPr>
                    <a:xfrm>
                      <a:off x="0" y="0"/>
                      <a:ext cx="111633" cy="111594"/>
                    </a:xfrm>
                    <a:prstGeom prst="rect">
                      <a:avLst/>
                    </a:prstGeom>
                  </pic:spPr>
                </pic:pic>
              </a:graphicData>
            </a:graphic>
          </wp:inline>
        </w:drawing>
      </w:r>
      <w:r>
        <w:rPr>
          <w:rFonts w:ascii="Palatino Linotype"/>
          <w:color w:val="58595B"/>
          <w:position w:val="-8"/>
          <w:sz w:val="14"/>
        </w:rPr>
      </w:r>
      <w:r>
        <w:rPr>
          <w:rFonts w:ascii="Times New Roman"/>
          <w:color w:val="58595B"/>
          <w:position w:val="-8"/>
          <w:sz w:val="14"/>
        </w:rPr>
        <w:t>                                            </w:t>
      </w:r>
      <w:r>
        <w:rPr>
          <w:rFonts w:ascii="Times New Roman"/>
          <w:color w:val="58595B"/>
          <w:position w:val="-8"/>
          <w:sz w:val="14"/>
        </w:rPr>
        <w:drawing>
          <wp:inline distT="0" distB="0" distL="0" distR="0">
            <wp:extent cx="146354" cy="111594"/>
            <wp:effectExtent l="0" t="0" r="0" b="0"/>
            <wp:docPr id="729" name="image670.png" descr=""/>
            <wp:cNvGraphicFramePr>
              <a:graphicFrameLocks noChangeAspect="1"/>
            </wp:cNvGraphicFramePr>
            <a:graphic>
              <a:graphicData uri="http://schemas.openxmlformats.org/drawingml/2006/picture">
                <pic:pic>
                  <pic:nvPicPr>
                    <pic:cNvPr id="730" name="image670.png"/>
                    <pic:cNvPicPr/>
                  </pic:nvPicPr>
                  <pic:blipFill>
                    <a:blip r:embed="rId738" cstate="print"/>
                    <a:stretch>
                      <a:fillRect/>
                    </a:stretch>
                  </pic:blipFill>
                  <pic:spPr>
                    <a:xfrm>
                      <a:off x="0" y="0"/>
                      <a:ext cx="146354" cy="111594"/>
                    </a:xfrm>
                    <a:prstGeom prst="rect">
                      <a:avLst/>
                    </a:prstGeom>
                  </pic:spPr>
                </pic:pic>
              </a:graphicData>
            </a:graphic>
          </wp:inline>
        </w:drawing>
      </w:r>
      <w:r>
        <w:rPr>
          <w:rFonts w:ascii="Times New Roman"/>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11569" cy="111594"/>
            <wp:effectExtent l="0" t="0" r="0" b="0"/>
            <wp:docPr id="731" name="image671.png" descr=""/>
            <wp:cNvGraphicFramePr>
              <a:graphicFrameLocks noChangeAspect="1"/>
            </wp:cNvGraphicFramePr>
            <a:graphic>
              <a:graphicData uri="http://schemas.openxmlformats.org/drawingml/2006/picture">
                <pic:pic>
                  <pic:nvPicPr>
                    <pic:cNvPr id="732" name="image671.png"/>
                    <pic:cNvPicPr/>
                  </pic:nvPicPr>
                  <pic:blipFill>
                    <a:blip r:embed="rId739" cstate="print"/>
                    <a:stretch>
                      <a:fillRect/>
                    </a:stretch>
                  </pic:blipFill>
                  <pic:spPr>
                    <a:xfrm>
                      <a:off x="0" y="0"/>
                      <a:ext cx="111569" cy="111594"/>
                    </a:xfrm>
                    <a:prstGeom prst="rect">
                      <a:avLst/>
                    </a:prstGeom>
                  </pic:spPr>
                </pic:pic>
              </a:graphicData>
            </a:graphic>
          </wp:inline>
        </w:drawing>
      </w:r>
      <w:r>
        <w:rPr>
          <w:rFonts w:ascii="Times New Roman"/>
          <w:color w:val="58595B"/>
          <w:position w:val="-7"/>
          <w:sz w:val="14"/>
        </w:rPr>
      </w:r>
      <w:r>
        <w:rPr>
          <w:rFonts w:ascii="Times New Roman"/>
          <w:color w:val="58595B"/>
          <w:position w:val="-7"/>
          <w:sz w:val="14"/>
        </w:rPr>
        <w:t> </w:t>
      </w:r>
      <w:r>
        <w:rPr>
          <w:rFonts w:ascii="Palatino Linotype"/>
          <w:color w:val="58595B"/>
          <w:w w:val="95"/>
          <w:sz w:val="14"/>
        </w:rPr>
        <w:t>Medicina (c)</w:t>
      </w:r>
    </w:p>
    <w:p>
      <w:pPr>
        <w:spacing w:line="184" w:lineRule="exact" w:before="69"/>
        <w:ind w:left="1806" w:right="0" w:firstLine="0"/>
        <w:jc w:val="left"/>
        <w:rPr>
          <w:rFonts w:ascii="Palatino Linotype" w:hAnsi="Palatino Linotype"/>
          <w:i/>
          <w:sz w:val="14"/>
        </w:rPr>
      </w:pPr>
      <w:r>
        <w:rPr>
          <w:rFonts w:ascii="Palatino Linotype" w:hAnsi="Palatino Linotype"/>
          <w:i/>
          <w:color w:val="58595B"/>
          <w:sz w:val="14"/>
        </w:rPr>
        <w:t>Investigación y Educación en Enfermería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3968">
            <wp:simplePos x="0" y="0"/>
            <wp:positionH relativeFrom="page">
              <wp:posOffset>850976</wp:posOffset>
            </wp:positionH>
            <wp:positionV relativeFrom="paragraph">
              <wp:posOffset>-112697</wp:posOffset>
            </wp:positionV>
            <wp:extent cx="838212" cy="455041"/>
            <wp:effectExtent l="0" t="0" r="0" b="0"/>
            <wp:wrapNone/>
            <wp:docPr id="733" name="image672.jpeg" descr=""/>
            <wp:cNvGraphicFramePr>
              <a:graphicFrameLocks noChangeAspect="1"/>
            </wp:cNvGraphicFramePr>
            <a:graphic>
              <a:graphicData uri="http://schemas.openxmlformats.org/drawingml/2006/picture">
                <pic:pic>
                  <pic:nvPicPr>
                    <pic:cNvPr id="734" name="image672.jpeg"/>
                    <pic:cNvPicPr/>
                  </pic:nvPicPr>
                  <pic:blipFill>
                    <a:blip r:embed="rId740" cstate="print"/>
                    <a:stretch>
                      <a:fillRect/>
                    </a:stretch>
                  </pic:blipFill>
                  <pic:spPr>
                    <a:xfrm>
                      <a:off x="0" y="0"/>
                      <a:ext cx="838212" cy="455041"/>
                    </a:xfrm>
                    <a:prstGeom prst="rect">
                      <a:avLst/>
                    </a:prstGeom>
                  </pic:spPr>
                </pic:pic>
              </a:graphicData>
            </a:graphic>
          </wp:anchor>
        </w:drawing>
      </w:r>
      <w:r>
        <w:rPr>
          <w:rFonts w:ascii="Palatino Linotype"/>
          <w:color w:val="58595B"/>
          <w:sz w:val="14"/>
        </w:rPr>
        <w:t>0120-5307</w:t>
      </w:r>
    </w:p>
    <w:p>
      <w:pPr>
        <w:tabs>
          <w:tab w:pos="5739" w:val="left" w:leader="none"/>
        </w:tabs>
        <w:spacing w:line="184" w:lineRule="auto" w:before="29"/>
        <w:ind w:left="1806" w:right="2288" w:firstLine="0"/>
        <w:jc w:val="left"/>
        <w:rPr>
          <w:rFonts w:ascii="Palatino Linotype"/>
          <w:sz w:val="14"/>
        </w:rPr>
      </w:pPr>
      <w:r>
        <w:rPr/>
        <w:drawing>
          <wp:anchor distT="0" distB="0" distL="0" distR="0" allowOverlap="1" layoutInCell="1" locked="0" behindDoc="0" simplePos="0" relativeHeight="23752">
            <wp:simplePos x="0" y="0"/>
            <wp:positionH relativeFrom="page">
              <wp:posOffset>1807591</wp:posOffset>
            </wp:positionH>
            <wp:positionV relativeFrom="paragraph">
              <wp:posOffset>255320</wp:posOffset>
            </wp:positionV>
            <wp:extent cx="127747" cy="86868"/>
            <wp:effectExtent l="0" t="0" r="0" b="0"/>
            <wp:wrapTopAndBottom/>
            <wp:docPr id="735" name="image655.png" descr=""/>
            <wp:cNvGraphicFramePr>
              <a:graphicFrameLocks noChangeAspect="1"/>
            </wp:cNvGraphicFramePr>
            <a:graphic>
              <a:graphicData uri="http://schemas.openxmlformats.org/drawingml/2006/picture">
                <pic:pic>
                  <pic:nvPicPr>
                    <pic:cNvPr id="736" name="image655.png"/>
                    <pic:cNvPicPr/>
                  </pic:nvPicPr>
                  <pic:blipFill>
                    <a:blip r:embed="rId727" cstate="print"/>
                    <a:stretch>
                      <a:fillRect/>
                    </a:stretch>
                  </pic:blipFill>
                  <pic:spPr>
                    <a:xfrm>
                      <a:off x="0" y="0"/>
                      <a:ext cx="127747" cy="86868"/>
                    </a:xfrm>
                    <a:prstGeom prst="rect">
                      <a:avLst/>
                    </a:prstGeom>
                  </pic:spPr>
                </pic:pic>
              </a:graphicData>
            </a:graphic>
          </wp:anchor>
        </w:drawing>
      </w:r>
      <w:r>
        <w:rPr/>
        <w:pict>
          <v:group style="position:absolute;margin-left:485.475006pt;margin-top:2.103952pt;width:51.55pt;height:10pt;mso-position-horizontal-relative:page;mso-position-vertical-relative:paragraph;z-index:24184" coordorigin="9710,42" coordsize="1031,200">
            <v:rect style="position:absolute;left:9710;top:42;width:172;height:200" filled="true" fillcolor="#47833e" stroked="false">
              <v:fill type="solid"/>
            </v:rect>
            <v:rect style="position:absolute;left:9881;top:42;width:859;height:100" filled="true" fillcolor="#edab30" stroked="false">
              <v:fill type="solid"/>
            </v:rect>
            <v:rect style="position:absolute;left:9881;top:142;width:343;height:100" filled="true" fillcolor="#c24127" stroked="false">
              <v:fill type="solid"/>
            </v:rect>
            <v:rect style="position:absolute;left:10225;top:142;width:515;height:100" filled="true" fillcolor="#f4772a" stroked="false">
              <v:fill type="solid"/>
            </v:rect>
            <w10:wrap type="none"/>
          </v:group>
        </w:pict>
      </w:r>
      <w:r>
        <w:rPr>
          <w:rFonts w:ascii="Palatino Linotype"/>
          <w:color w:val="58595B"/>
          <w:w w:val="90"/>
          <w:sz w:val="14"/>
        </w:rPr>
        <w:t>Universidad</w:t>
      </w:r>
      <w:r>
        <w:rPr>
          <w:rFonts w:ascii="Palatino Linotype"/>
          <w:color w:val="58595B"/>
          <w:spacing w:val="-2"/>
          <w:w w:val="90"/>
          <w:sz w:val="14"/>
        </w:rPr>
        <w:t> </w:t>
      </w:r>
      <w:r>
        <w:rPr>
          <w:rFonts w:ascii="Palatino Linotype"/>
          <w:color w:val="58595B"/>
          <w:w w:val="90"/>
          <w:sz w:val="14"/>
        </w:rPr>
        <w:t>de</w:t>
      </w:r>
      <w:r>
        <w:rPr>
          <w:rFonts w:ascii="Palatino Linotype"/>
          <w:color w:val="58595B"/>
          <w:spacing w:val="-2"/>
          <w:w w:val="90"/>
          <w:sz w:val="14"/>
        </w:rPr>
        <w:t> </w:t>
      </w:r>
      <w:r>
        <w:rPr>
          <w:rFonts w:ascii="Palatino Linotype"/>
          <w:color w:val="58595B"/>
          <w:w w:val="90"/>
          <w:sz w:val="14"/>
        </w:rPr>
        <w:t>Antioquia</w:t>
      </w:r>
      <w:r>
        <w:rPr>
          <w:rFonts w:ascii="Palatino Linotype"/>
          <w:color w:val="58595B"/>
          <w:sz w:val="14"/>
        </w:rPr>
        <w:tab/>
      </w:r>
      <w:r>
        <w:rPr>
          <w:rFonts w:ascii="Palatino Linotype"/>
          <w:color w:val="58595B"/>
          <w:position w:val="-8"/>
          <w:sz w:val="14"/>
        </w:rPr>
        <w:drawing>
          <wp:inline distT="0" distB="0" distL="0" distR="0">
            <wp:extent cx="111633" cy="111594"/>
            <wp:effectExtent l="0" t="0" r="0" b="0"/>
            <wp:docPr id="737" name="image673.png" descr=""/>
            <wp:cNvGraphicFramePr>
              <a:graphicFrameLocks noChangeAspect="1"/>
            </wp:cNvGraphicFramePr>
            <a:graphic>
              <a:graphicData uri="http://schemas.openxmlformats.org/drawingml/2006/picture">
                <pic:pic>
                  <pic:nvPicPr>
                    <pic:cNvPr id="738" name="image673.png"/>
                    <pic:cNvPicPr/>
                  </pic:nvPicPr>
                  <pic:blipFill>
                    <a:blip r:embed="rId741" cstate="print"/>
                    <a:stretch>
                      <a:fillRect/>
                    </a:stretch>
                  </pic:blipFill>
                  <pic:spPr>
                    <a:xfrm>
                      <a:off x="0" y="0"/>
                      <a:ext cx="111633" cy="111594"/>
                    </a:xfrm>
                    <a:prstGeom prst="rect">
                      <a:avLst/>
                    </a:prstGeom>
                  </pic:spPr>
                </pic:pic>
              </a:graphicData>
            </a:graphic>
          </wp:inline>
        </w:drawing>
      </w:r>
      <w:r>
        <w:rPr>
          <w:rFonts w:ascii="Palatino Linotype"/>
          <w:color w:val="58595B"/>
          <w:position w:val="-8"/>
          <w:sz w:val="14"/>
        </w:rPr>
      </w:r>
      <w:r>
        <w:rPr>
          <w:rFonts w:ascii="Times New Roman"/>
          <w:color w:val="58595B"/>
          <w:position w:val="-8"/>
          <w:sz w:val="14"/>
        </w:rPr>
        <w:t>                                            </w:t>
      </w:r>
      <w:r>
        <w:rPr>
          <w:rFonts w:ascii="Times New Roman"/>
          <w:color w:val="58595B"/>
          <w:position w:val="-8"/>
          <w:sz w:val="14"/>
        </w:rPr>
        <w:drawing>
          <wp:inline distT="0" distB="0" distL="0" distR="0">
            <wp:extent cx="146354" cy="111594"/>
            <wp:effectExtent l="0" t="0" r="0" b="0"/>
            <wp:docPr id="739" name="image674.png" descr=""/>
            <wp:cNvGraphicFramePr>
              <a:graphicFrameLocks noChangeAspect="1"/>
            </wp:cNvGraphicFramePr>
            <a:graphic>
              <a:graphicData uri="http://schemas.openxmlformats.org/drawingml/2006/picture">
                <pic:pic>
                  <pic:nvPicPr>
                    <pic:cNvPr id="740" name="image674.png"/>
                    <pic:cNvPicPr/>
                  </pic:nvPicPr>
                  <pic:blipFill>
                    <a:blip r:embed="rId742" cstate="print"/>
                    <a:stretch>
                      <a:fillRect/>
                    </a:stretch>
                  </pic:blipFill>
                  <pic:spPr>
                    <a:xfrm>
                      <a:off x="0" y="0"/>
                      <a:ext cx="146354" cy="111594"/>
                    </a:xfrm>
                    <a:prstGeom prst="rect">
                      <a:avLst/>
                    </a:prstGeom>
                  </pic:spPr>
                </pic:pic>
              </a:graphicData>
            </a:graphic>
          </wp:inline>
        </w:drawing>
      </w:r>
      <w:r>
        <w:rPr>
          <w:rFonts w:ascii="Times New Roman"/>
          <w:color w:val="58595B"/>
          <w:position w:val="-8"/>
          <w:sz w:val="14"/>
        </w:rPr>
      </w:r>
      <w:r>
        <w:rPr>
          <w:rFonts w:ascii="Times New Roman"/>
          <w:color w:val="58595B"/>
          <w:position w:val="-8"/>
          <w:sz w:val="14"/>
        </w:rPr>
        <w:t> </w:t>
      </w:r>
      <w:r>
        <w:rPr>
          <w:rFonts w:ascii="Palatino Linotype"/>
          <w:color w:val="58595B"/>
          <w:w w:val="95"/>
          <w:sz w:val="14"/>
        </w:rPr>
        <w:t>Medicina (c)</w:t>
      </w:r>
    </w:p>
    <w:p>
      <w:pPr>
        <w:spacing w:line="184" w:lineRule="exact" w:before="67"/>
        <w:ind w:left="1806" w:right="0" w:firstLine="0"/>
        <w:jc w:val="left"/>
        <w:rPr>
          <w:rFonts w:ascii="Palatino Linotype" w:hAnsi="Palatino Linotype"/>
          <w:i/>
          <w:sz w:val="14"/>
        </w:rPr>
      </w:pPr>
      <w:r>
        <w:rPr>
          <w:rFonts w:ascii="Palatino Linotype" w:hAnsi="Palatino Linotype"/>
          <w:i/>
          <w:color w:val="58595B"/>
          <w:sz w:val="14"/>
        </w:rPr>
        <w:t>Revista Cubana de Ciencia Agrícola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3992">
            <wp:simplePos x="0" y="0"/>
            <wp:positionH relativeFrom="page">
              <wp:posOffset>850976</wp:posOffset>
            </wp:positionH>
            <wp:positionV relativeFrom="paragraph">
              <wp:posOffset>-112708</wp:posOffset>
            </wp:positionV>
            <wp:extent cx="838212" cy="455040"/>
            <wp:effectExtent l="0" t="0" r="0" b="0"/>
            <wp:wrapNone/>
            <wp:docPr id="741" name="image675.jpeg" descr=""/>
            <wp:cNvGraphicFramePr>
              <a:graphicFrameLocks noChangeAspect="1"/>
            </wp:cNvGraphicFramePr>
            <a:graphic>
              <a:graphicData uri="http://schemas.openxmlformats.org/drawingml/2006/picture">
                <pic:pic>
                  <pic:nvPicPr>
                    <pic:cNvPr id="742" name="image675.jpeg"/>
                    <pic:cNvPicPr/>
                  </pic:nvPicPr>
                  <pic:blipFill>
                    <a:blip r:embed="rId743" cstate="print"/>
                    <a:stretch>
                      <a:fillRect/>
                    </a:stretch>
                  </pic:blipFill>
                  <pic:spPr>
                    <a:xfrm>
                      <a:off x="0" y="0"/>
                      <a:ext cx="838212" cy="455040"/>
                    </a:xfrm>
                    <a:prstGeom prst="rect">
                      <a:avLst/>
                    </a:prstGeom>
                  </pic:spPr>
                </pic:pic>
              </a:graphicData>
            </a:graphic>
          </wp:anchor>
        </w:drawing>
      </w:r>
      <w:r>
        <w:rPr>
          <w:rFonts w:ascii="Palatino Linotype"/>
          <w:color w:val="58595B"/>
          <w:sz w:val="14"/>
        </w:rPr>
        <w:t>0034-7485</w:t>
      </w:r>
    </w:p>
    <w:p>
      <w:pPr>
        <w:tabs>
          <w:tab w:pos="5739" w:val="left" w:leader="none"/>
        </w:tabs>
        <w:spacing w:line="184" w:lineRule="auto" w:before="29"/>
        <w:ind w:left="1806" w:right="725" w:firstLine="0"/>
        <w:jc w:val="left"/>
        <w:rPr>
          <w:rFonts w:ascii="Palatino Linotype"/>
          <w:sz w:val="14"/>
        </w:rPr>
      </w:pPr>
      <w:r>
        <w:rPr/>
        <w:drawing>
          <wp:anchor distT="0" distB="0" distL="0" distR="0" allowOverlap="1" layoutInCell="1" locked="0" behindDoc="0" simplePos="0" relativeHeight="23776">
            <wp:simplePos x="0" y="0"/>
            <wp:positionH relativeFrom="page">
              <wp:posOffset>1807591</wp:posOffset>
            </wp:positionH>
            <wp:positionV relativeFrom="paragraph">
              <wp:posOffset>255321</wp:posOffset>
            </wp:positionV>
            <wp:extent cx="126066" cy="85725"/>
            <wp:effectExtent l="0" t="0" r="0" b="0"/>
            <wp:wrapTopAndBottom/>
            <wp:docPr id="743" name="image676.png" descr=""/>
            <wp:cNvGraphicFramePr>
              <a:graphicFrameLocks noChangeAspect="1"/>
            </wp:cNvGraphicFramePr>
            <a:graphic>
              <a:graphicData uri="http://schemas.openxmlformats.org/drawingml/2006/picture">
                <pic:pic>
                  <pic:nvPicPr>
                    <pic:cNvPr id="744" name="image676.png"/>
                    <pic:cNvPicPr/>
                  </pic:nvPicPr>
                  <pic:blipFill>
                    <a:blip r:embed="rId744"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Instituto</w:t>
      </w:r>
      <w:r>
        <w:rPr>
          <w:rFonts w:ascii="Palatino Linotype"/>
          <w:color w:val="58595B"/>
          <w:spacing w:val="-22"/>
          <w:w w:val="95"/>
          <w:sz w:val="14"/>
        </w:rPr>
        <w:t> </w:t>
      </w:r>
      <w:r>
        <w:rPr>
          <w:rFonts w:ascii="Palatino Linotype"/>
          <w:color w:val="58595B"/>
          <w:w w:val="95"/>
          <w:sz w:val="14"/>
        </w:rPr>
        <w:t>de</w:t>
      </w:r>
      <w:r>
        <w:rPr>
          <w:rFonts w:ascii="Palatino Linotype"/>
          <w:color w:val="58595B"/>
          <w:spacing w:val="-22"/>
          <w:w w:val="95"/>
          <w:sz w:val="14"/>
        </w:rPr>
        <w:t> </w:t>
      </w:r>
      <w:r>
        <w:rPr>
          <w:rFonts w:ascii="Palatino Linotype"/>
          <w:color w:val="58595B"/>
          <w:w w:val="95"/>
          <w:sz w:val="14"/>
        </w:rPr>
        <w:t>Ciencia</w:t>
      </w:r>
      <w:r>
        <w:rPr>
          <w:rFonts w:ascii="Palatino Linotype"/>
          <w:color w:val="58595B"/>
          <w:spacing w:val="-22"/>
          <w:w w:val="95"/>
          <w:sz w:val="14"/>
        </w:rPr>
        <w:t> </w:t>
      </w:r>
      <w:r>
        <w:rPr>
          <w:rFonts w:ascii="Palatino Linotype"/>
          <w:color w:val="58595B"/>
          <w:w w:val="95"/>
          <w:sz w:val="14"/>
        </w:rPr>
        <w:t>Animal</w:t>
      </w:r>
      <w:r>
        <w:rPr>
          <w:rFonts w:ascii="Palatino Linotype"/>
          <w:color w:val="58595B"/>
          <w:sz w:val="14"/>
        </w:rPr>
        <w:tab/>
      </w:r>
      <w:r>
        <w:rPr>
          <w:rFonts w:ascii="Palatino Linotype"/>
          <w:color w:val="58595B"/>
          <w:position w:val="-7"/>
          <w:sz w:val="14"/>
        </w:rPr>
        <w:drawing>
          <wp:inline distT="0" distB="0" distL="0" distR="0">
            <wp:extent cx="111633" cy="111594"/>
            <wp:effectExtent l="0" t="0" r="0" b="0"/>
            <wp:docPr id="745" name="image669.png" descr=""/>
            <wp:cNvGraphicFramePr>
              <a:graphicFrameLocks noChangeAspect="1"/>
            </wp:cNvGraphicFramePr>
            <a:graphic>
              <a:graphicData uri="http://schemas.openxmlformats.org/drawingml/2006/picture">
                <pic:pic>
                  <pic:nvPicPr>
                    <pic:cNvPr id="746" name="image669.png"/>
                    <pic:cNvPicPr/>
                  </pic:nvPicPr>
                  <pic:blipFill>
                    <a:blip r:embed="rId737" cstate="print"/>
                    <a:stretch>
                      <a:fillRect/>
                    </a:stretch>
                  </pic:blipFill>
                  <pic:spPr>
                    <a:xfrm>
                      <a:off x="0" y="0"/>
                      <a:ext cx="111633" cy="111594"/>
                    </a:xfrm>
                    <a:prstGeom prst="rect">
                      <a:avLst/>
                    </a:prstGeom>
                  </pic:spPr>
                </pic:pic>
              </a:graphicData>
            </a:graphic>
          </wp:inline>
        </w:drawing>
      </w:r>
      <w:r>
        <w:rPr>
          <w:rFonts w:ascii="Palatino Linotype"/>
          <w:color w:val="58595B"/>
          <w:position w:val="-7"/>
          <w:sz w:val="14"/>
        </w:rPr>
      </w:r>
      <w:r>
        <w:rPr>
          <w:rFonts w:ascii="Times New Roman"/>
          <w:color w:val="58595B"/>
          <w:position w:val="-8"/>
          <w:sz w:val="14"/>
        </w:rPr>
        <w:t>                                            </w:t>
      </w:r>
      <w:r>
        <w:rPr>
          <w:rFonts w:ascii="Times New Roman"/>
          <w:color w:val="58595B"/>
          <w:position w:val="-8"/>
          <w:sz w:val="14"/>
        </w:rPr>
        <w:drawing>
          <wp:inline distT="0" distB="0" distL="0" distR="0">
            <wp:extent cx="146354" cy="111594"/>
            <wp:effectExtent l="0" t="0" r="0" b="0"/>
            <wp:docPr id="747" name="image677.png" descr=""/>
            <wp:cNvGraphicFramePr>
              <a:graphicFrameLocks noChangeAspect="1"/>
            </wp:cNvGraphicFramePr>
            <a:graphic>
              <a:graphicData uri="http://schemas.openxmlformats.org/drawingml/2006/picture">
                <pic:pic>
                  <pic:nvPicPr>
                    <pic:cNvPr id="748" name="image677.png"/>
                    <pic:cNvPicPr/>
                  </pic:nvPicPr>
                  <pic:blipFill>
                    <a:blip r:embed="rId745" cstate="print"/>
                    <a:stretch>
                      <a:fillRect/>
                    </a:stretch>
                  </pic:blipFill>
                  <pic:spPr>
                    <a:xfrm>
                      <a:off x="0" y="0"/>
                      <a:ext cx="146354" cy="111594"/>
                    </a:xfrm>
                    <a:prstGeom prst="rect">
                      <a:avLst/>
                    </a:prstGeom>
                  </pic:spPr>
                </pic:pic>
              </a:graphicData>
            </a:graphic>
          </wp:inline>
        </w:drawing>
      </w:r>
      <w:r>
        <w:rPr>
          <w:rFonts w:ascii="Times New Roman"/>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11658" cy="111594"/>
            <wp:effectExtent l="0" t="0" r="0" b="0"/>
            <wp:docPr id="749" name="image524.png" descr=""/>
            <wp:cNvGraphicFramePr>
              <a:graphicFrameLocks noChangeAspect="1"/>
            </wp:cNvGraphicFramePr>
            <a:graphic>
              <a:graphicData uri="http://schemas.openxmlformats.org/drawingml/2006/picture">
                <pic:pic>
                  <pic:nvPicPr>
                    <pic:cNvPr id="750" name="image524.png"/>
                    <pic:cNvPicPr/>
                  </pic:nvPicPr>
                  <pic:blipFill>
                    <a:blip r:embed="rId597" cstate="print"/>
                    <a:stretch>
                      <a:fillRect/>
                    </a:stretch>
                  </pic:blipFill>
                  <pic:spPr>
                    <a:xfrm>
                      <a:off x="0" y="0"/>
                      <a:ext cx="111658" cy="111594"/>
                    </a:xfrm>
                    <a:prstGeom prst="rect">
                      <a:avLst/>
                    </a:prstGeom>
                  </pic:spPr>
                </pic:pic>
              </a:graphicData>
            </a:graphic>
          </wp:inline>
        </w:drawing>
      </w:r>
      <w:r>
        <w:rPr>
          <w:rFonts w:ascii="Times New Roman"/>
          <w:color w:val="58595B"/>
          <w:position w:val="-7"/>
          <w:sz w:val="14"/>
        </w:rPr>
      </w:r>
      <w:r>
        <w:rPr>
          <w:rFonts w:ascii="Times New Roman"/>
          <w:color w:val="58595B"/>
          <w:position w:val="-7"/>
          <w:sz w:val="14"/>
        </w:rPr>
        <w:t> </w:t>
      </w:r>
      <w:r>
        <w:rPr>
          <w:rFonts w:ascii="Palatino Linotype"/>
          <w:color w:val="58595B"/>
          <w:w w:val="95"/>
          <w:sz w:val="14"/>
        </w:rPr>
        <w:t>Agrociencias</w:t>
      </w:r>
      <w:r>
        <w:rPr>
          <w:rFonts w:ascii="Palatino Linotype"/>
          <w:color w:val="58595B"/>
          <w:spacing w:val="-13"/>
          <w:w w:val="95"/>
          <w:sz w:val="14"/>
        </w:rPr>
        <w:t> </w:t>
      </w:r>
      <w:r>
        <w:rPr>
          <w:rFonts w:ascii="Palatino Linotype"/>
          <w:color w:val="58595B"/>
          <w:w w:val="95"/>
          <w:sz w:val="14"/>
        </w:rPr>
        <w:t>(c)</w:t>
      </w:r>
    </w:p>
    <w:p>
      <w:pPr>
        <w:spacing w:line="184" w:lineRule="exact" w:before="69"/>
        <w:ind w:left="1806" w:right="0" w:firstLine="0"/>
        <w:jc w:val="left"/>
        <w:rPr>
          <w:rFonts w:ascii="Palatino Linotype"/>
          <w:i/>
          <w:sz w:val="14"/>
        </w:rPr>
      </w:pPr>
      <w:r>
        <w:rPr>
          <w:rFonts w:ascii="Palatino Linotype"/>
          <w:i/>
          <w:color w:val="58595B"/>
          <w:sz w:val="14"/>
        </w:rPr>
        <w:t>Aquichan</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4016">
            <wp:simplePos x="0" y="0"/>
            <wp:positionH relativeFrom="page">
              <wp:posOffset>850976</wp:posOffset>
            </wp:positionH>
            <wp:positionV relativeFrom="paragraph">
              <wp:posOffset>-112695</wp:posOffset>
            </wp:positionV>
            <wp:extent cx="838212" cy="455040"/>
            <wp:effectExtent l="0" t="0" r="0" b="0"/>
            <wp:wrapNone/>
            <wp:docPr id="751" name="image678.jpeg" descr=""/>
            <wp:cNvGraphicFramePr>
              <a:graphicFrameLocks noChangeAspect="1"/>
            </wp:cNvGraphicFramePr>
            <a:graphic>
              <a:graphicData uri="http://schemas.openxmlformats.org/drawingml/2006/picture">
                <pic:pic>
                  <pic:nvPicPr>
                    <pic:cNvPr id="752" name="image678.jpeg"/>
                    <pic:cNvPicPr/>
                  </pic:nvPicPr>
                  <pic:blipFill>
                    <a:blip r:embed="rId746" cstate="print"/>
                    <a:stretch>
                      <a:fillRect/>
                    </a:stretch>
                  </pic:blipFill>
                  <pic:spPr>
                    <a:xfrm>
                      <a:off x="0" y="0"/>
                      <a:ext cx="838212" cy="455040"/>
                    </a:xfrm>
                    <a:prstGeom prst="rect">
                      <a:avLst/>
                    </a:prstGeom>
                  </pic:spPr>
                </pic:pic>
              </a:graphicData>
            </a:graphic>
          </wp:anchor>
        </w:drawing>
      </w:r>
      <w:r>
        <w:rPr>
          <w:rFonts w:ascii="Palatino Linotype"/>
          <w:color w:val="58595B"/>
          <w:sz w:val="14"/>
        </w:rPr>
        <w:t>1657-5997</w:t>
      </w:r>
    </w:p>
    <w:p>
      <w:pPr>
        <w:tabs>
          <w:tab w:pos="5739" w:val="left" w:leader="none"/>
        </w:tabs>
        <w:spacing w:line="184" w:lineRule="auto" w:before="29"/>
        <w:ind w:left="1806" w:right="2288" w:firstLine="0"/>
        <w:jc w:val="left"/>
        <w:rPr>
          <w:rFonts w:ascii="Palatino Linotype"/>
          <w:sz w:val="14"/>
        </w:rPr>
      </w:pPr>
      <w:r>
        <w:rPr/>
        <w:drawing>
          <wp:anchor distT="0" distB="0" distL="0" distR="0" allowOverlap="1" layoutInCell="1" locked="0" behindDoc="0" simplePos="0" relativeHeight="23800">
            <wp:simplePos x="0" y="0"/>
            <wp:positionH relativeFrom="page">
              <wp:posOffset>1807591</wp:posOffset>
            </wp:positionH>
            <wp:positionV relativeFrom="paragraph">
              <wp:posOffset>255321</wp:posOffset>
            </wp:positionV>
            <wp:extent cx="126047" cy="85725"/>
            <wp:effectExtent l="0" t="0" r="0" b="0"/>
            <wp:wrapTopAndBottom/>
            <wp:docPr id="753" name="image641.png" descr=""/>
            <wp:cNvGraphicFramePr>
              <a:graphicFrameLocks noChangeAspect="1"/>
            </wp:cNvGraphicFramePr>
            <a:graphic>
              <a:graphicData uri="http://schemas.openxmlformats.org/drawingml/2006/picture">
                <pic:pic>
                  <pic:nvPicPr>
                    <pic:cNvPr id="754" name="image641.png"/>
                    <pic:cNvPicPr/>
                  </pic:nvPicPr>
                  <pic:blipFill>
                    <a:blip r:embed="rId713" cstate="print"/>
                    <a:stretch>
                      <a:fillRect/>
                    </a:stretch>
                  </pic:blipFill>
                  <pic:spPr>
                    <a:xfrm>
                      <a:off x="0" y="0"/>
                      <a:ext cx="126047" cy="85725"/>
                    </a:xfrm>
                    <a:prstGeom prst="rect">
                      <a:avLst/>
                    </a:prstGeom>
                  </pic:spPr>
                </pic:pic>
              </a:graphicData>
            </a:graphic>
          </wp:anchor>
        </w:drawing>
      </w:r>
      <w:r>
        <w:rPr/>
        <w:pict>
          <v:group style="position:absolute;margin-left:485.475006pt;margin-top:2.104044pt;width:51.55pt;height:10pt;mso-position-horizontal-relative:page;mso-position-vertical-relative:paragraph;z-index:24208" coordorigin="9710,42" coordsize="1031,200">
            <v:line style="position:absolute" from="9710,42" to="9710,242" stroked="true" strokeweight="0pt" strokecolor="#47833e"/>
            <v:rect style="position:absolute;left:9710;top:42;width:1030;height:100" filled="true" fillcolor="#edab30" stroked="false">
              <v:fill type="solid"/>
            </v:rect>
            <v:rect style="position:absolute;left:9710;top:142;width:412;height:100" filled="true" fillcolor="#c24127" stroked="false">
              <v:fill type="solid"/>
            </v:rect>
            <v:rect style="position:absolute;left:10122;top:142;width:618;height:100" filled="true" fillcolor="#f4772a" stroked="false">
              <v:fill type="solid"/>
            </v:rect>
            <w10:wrap type="none"/>
          </v:group>
        </w:pict>
      </w:r>
      <w:r>
        <w:rPr>
          <w:rFonts w:ascii="Palatino Linotype"/>
          <w:color w:val="58595B"/>
          <w:w w:val="90"/>
          <w:sz w:val="14"/>
        </w:rPr>
        <w:t>Universidad de</w:t>
      </w:r>
      <w:r>
        <w:rPr>
          <w:rFonts w:ascii="Palatino Linotype"/>
          <w:color w:val="58595B"/>
          <w:spacing w:val="-9"/>
          <w:w w:val="90"/>
          <w:sz w:val="14"/>
        </w:rPr>
        <w:t> </w:t>
      </w:r>
      <w:r>
        <w:rPr>
          <w:rFonts w:ascii="Palatino Linotype"/>
          <w:color w:val="58595B"/>
          <w:w w:val="90"/>
          <w:sz w:val="14"/>
        </w:rPr>
        <w:t>La</w:t>
      </w:r>
      <w:r>
        <w:rPr>
          <w:rFonts w:ascii="Palatino Linotype"/>
          <w:color w:val="58595B"/>
          <w:spacing w:val="-5"/>
          <w:w w:val="90"/>
          <w:sz w:val="14"/>
        </w:rPr>
        <w:t> </w:t>
      </w:r>
      <w:r>
        <w:rPr>
          <w:rFonts w:ascii="Palatino Linotype"/>
          <w:color w:val="58595B"/>
          <w:w w:val="90"/>
          <w:sz w:val="14"/>
        </w:rPr>
        <w:t>Sabana</w:t>
      </w:r>
      <w:r>
        <w:rPr>
          <w:rFonts w:ascii="Palatino Linotype"/>
          <w:color w:val="58595B"/>
          <w:sz w:val="14"/>
        </w:rPr>
        <w:tab/>
      </w:r>
      <w:r>
        <w:rPr>
          <w:rFonts w:ascii="Palatino Linotype"/>
          <w:color w:val="58595B"/>
          <w:position w:val="-8"/>
          <w:sz w:val="14"/>
        </w:rPr>
        <w:drawing>
          <wp:inline distT="0" distB="0" distL="0" distR="0">
            <wp:extent cx="111633" cy="111594"/>
            <wp:effectExtent l="0" t="0" r="0" b="0"/>
            <wp:docPr id="755" name="image669.png" descr=""/>
            <wp:cNvGraphicFramePr>
              <a:graphicFrameLocks noChangeAspect="1"/>
            </wp:cNvGraphicFramePr>
            <a:graphic>
              <a:graphicData uri="http://schemas.openxmlformats.org/drawingml/2006/picture">
                <pic:pic>
                  <pic:nvPicPr>
                    <pic:cNvPr id="756" name="image669.png"/>
                    <pic:cNvPicPr/>
                  </pic:nvPicPr>
                  <pic:blipFill>
                    <a:blip r:embed="rId737" cstate="print"/>
                    <a:stretch>
                      <a:fillRect/>
                    </a:stretch>
                  </pic:blipFill>
                  <pic:spPr>
                    <a:xfrm>
                      <a:off x="0" y="0"/>
                      <a:ext cx="111633" cy="111594"/>
                    </a:xfrm>
                    <a:prstGeom prst="rect">
                      <a:avLst/>
                    </a:prstGeom>
                  </pic:spPr>
                </pic:pic>
              </a:graphicData>
            </a:graphic>
          </wp:inline>
        </w:drawing>
      </w:r>
      <w:r>
        <w:rPr>
          <w:rFonts w:ascii="Palatino Linotype"/>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46354" cy="111594"/>
            <wp:effectExtent l="0" t="0" r="0" b="0"/>
            <wp:docPr id="757" name="image677.png" descr=""/>
            <wp:cNvGraphicFramePr>
              <a:graphicFrameLocks noChangeAspect="1"/>
            </wp:cNvGraphicFramePr>
            <a:graphic>
              <a:graphicData uri="http://schemas.openxmlformats.org/drawingml/2006/picture">
                <pic:pic>
                  <pic:nvPicPr>
                    <pic:cNvPr id="758" name="image677.png"/>
                    <pic:cNvPicPr/>
                  </pic:nvPicPr>
                  <pic:blipFill>
                    <a:blip r:embed="rId745" cstate="print"/>
                    <a:stretch>
                      <a:fillRect/>
                    </a:stretch>
                  </pic:blipFill>
                  <pic:spPr>
                    <a:xfrm>
                      <a:off x="0" y="0"/>
                      <a:ext cx="146354" cy="111594"/>
                    </a:xfrm>
                    <a:prstGeom prst="rect">
                      <a:avLst/>
                    </a:prstGeom>
                  </pic:spPr>
                </pic:pic>
              </a:graphicData>
            </a:graphic>
          </wp:inline>
        </w:drawing>
      </w:r>
      <w:r>
        <w:rPr>
          <w:rFonts w:ascii="Times New Roman"/>
          <w:color w:val="58595B"/>
          <w:position w:val="-7"/>
          <w:sz w:val="14"/>
        </w:rPr>
      </w:r>
      <w:r>
        <w:rPr>
          <w:rFonts w:ascii="Times New Roman"/>
          <w:color w:val="58595B"/>
          <w:position w:val="-7"/>
          <w:sz w:val="14"/>
        </w:rPr>
        <w:t> </w:t>
      </w:r>
      <w:r>
        <w:rPr>
          <w:rFonts w:ascii="Palatino Linotype"/>
          <w:color w:val="58595B"/>
          <w:w w:val="95"/>
          <w:sz w:val="14"/>
        </w:rPr>
        <w:t>Medicina (c)</w:t>
      </w:r>
    </w:p>
    <w:p>
      <w:pPr>
        <w:spacing w:line="184" w:lineRule="exact" w:before="69"/>
        <w:ind w:left="1806" w:right="0" w:firstLine="0"/>
        <w:jc w:val="left"/>
        <w:rPr>
          <w:rFonts w:ascii="Palatino Linotype" w:hAnsi="Palatino Linotype"/>
          <w:i/>
          <w:sz w:val="14"/>
        </w:rPr>
      </w:pPr>
      <w:r>
        <w:rPr>
          <w:rFonts w:ascii="Palatino Linotype" w:hAnsi="Palatino Linotype"/>
          <w:i/>
          <w:color w:val="58595B"/>
          <w:sz w:val="14"/>
        </w:rPr>
        <w:t>Redvet. Revista Electrónica de Veterinaria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4040">
            <wp:simplePos x="0" y="0"/>
            <wp:positionH relativeFrom="page">
              <wp:posOffset>850976</wp:posOffset>
            </wp:positionH>
            <wp:positionV relativeFrom="paragraph">
              <wp:posOffset>-112708</wp:posOffset>
            </wp:positionV>
            <wp:extent cx="838212" cy="455040"/>
            <wp:effectExtent l="0" t="0" r="0" b="0"/>
            <wp:wrapNone/>
            <wp:docPr id="759" name="image679.jpeg" descr=""/>
            <wp:cNvGraphicFramePr>
              <a:graphicFrameLocks noChangeAspect="1"/>
            </wp:cNvGraphicFramePr>
            <a:graphic>
              <a:graphicData uri="http://schemas.openxmlformats.org/drawingml/2006/picture">
                <pic:pic>
                  <pic:nvPicPr>
                    <pic:cNvPr id="760" name="image679.jpeg"/>
                    <pic:cNvPicPr/>
                  </pic:nvPicPr>
                  <pic:blipFill>
                    <a:blip r:embed="rId747" cstate="print"/>
                    <a:stretch>
                      <a:fillRect/>
                    </a:stretch>
                  </pic:blipFill>
                  <pic:spPr>
                    <a:xfrm>
                      <a:off x="0" y="0"/>
                      <a:ext cx="838212" cy="455040"/>
                    </a:xfrm>
                    <a:prstGeom prst="rect">
                      <a:avLst/>
                    </a:prstGeom>
                  </pic:spPr>
                </pic:pic>
              </a:graphicData>
            </a:graphic>
          </wp:anchor>
        </w:drawing>
      </w:r>
      <w:r>
        <w:rPr>
          <w:rFonts w:ascii="Palatino Linotype"/>
          <w:color w:val="58595B"/>
          <w:sz w:val="14"/>
        </w:rPr>
        <w:t>1695-7504</w:t>
      </w:r>
    </w:p>
    <w:p>
      <w:pPr>
        <w:tabs>
          <w:tab w:pos="5739" w:val="left" w:leader="none"/>
        </w:tabs>
        <w:spacing w:line="184" w:lineRule="auto" w:before="29"/>
        <w:ind w:left="1806" w:right="2288" w:firstLine="0"/>
        <w:jc w:val="left"/>
        <w:rPr>
          <w:rFonts w:ascii="Palatino Linotype" w:hAnsi="Palatino Linotype"/>
          <w:sz w:val="14"/>
        </w:rPr>
      </w:pPr>
      <w:r>
        <w:rPr/>
        <w:drawing>
          <wp:anchor distT="0" distB="0" distL="0" distR="0" allowOverlap="1" layoutInCell="1" locked="0" behindDoc="0" simplePos="0" relativeHeight="23824">
            <wp:simplePos x="0" y="0"/>
            <wp:positionH relativeFrom="page">
              <wp:posOffset>1807591</wp:posOffset>
            </wp:positionH>
            <wp:positionV relativeFrom="paragraph">
              <wp:posOffset>255321</wp:posOffset>
            </wp:positionV>
            <wp:extent cx="127747" cy="86867"/>
            <wp:effectExtent l="0" t="0" r="0" b="0"/>
            <wp:wrapTopAndBottom/>
            <wp:docPr id="761" name="image680.png" descr=""/>
            <wp:cNvGraphicFramePr>
              <a:graphicFrameLocks noChangeAspect="1"/>
            </wp:cNvGraphicFramePr>
            <a:graphic>
              <a:graphicData uri="http://schemas.openxmlformats.org/drawingml/2006/picture">
                <pic:pic>
                  <pic:nvPicPr>
                    <pic:cNvPr id="762" name="image680.png"/>
                    <pic:cNvPicPr/>
                  </pic:nvPicPr>
                  <pic:blipFill>
                    <a:blip r:embed="rId748" cstate="print"/>
                    <a:stretch>
                      <a:fillRect/>
                    </a:stretch>
                  </pic:blipFill>
                  <pic:spPr>
                    <a:xfrm>
                      <a:off x="0" y="0"/>
                      <a:ext cx="127747" cy="86867"/>
                    </a:xfrm>
                    <a:prstGeom prst="rect">
                      <a:avLst/>
                    </a:prstGeom>
                  </pic:spPr>
                </pic:pic>
              </a:graphicData>
            </a:graphic>
          </wp:anchor>
        </w:drawing>
      </w:r>
      <w:r>
        <w:rPr/>
        <w:pict>
          <v:group style="position:absolute;margin-left:485.475006pt;margin-top:2.104044pt;width:51.55pt;height:10pt;mso-position-horizontal-relative:page;mso-position-vertical-relative:paragraph;z-index:24232" coordorigin="9710,42" coordsize="1031,200">
            <v:rect style="position:absolute;left:9710;top:42;width:206;height:200" filled="true" fillcolor="#47833e" stroked="false">
              <v:fill type="solid"/>
            </v:rect>
            <v:rect style="position:absolute;left:9916;top:42;width:824;height:100" filled="true" fillcolor="#edab30" stroked="false">
              <v:fill type="solid"/>
            </v:rect>
            <v:line style="position:absolute" from="9916,142" to="9916,242" stroked="true" strokeweight="0pt" strokecolor="#c24127"/>
            <v:rect style="position:absolute;left:9916;top:142;width:824;height:100" filled="true" fillcolor="#f4772a" stroked="false">
              <v:fill type="solid"/>
            </v:rect>
            <w10:wrap type="none"/>
          </v:group>
        </w:pict>
      </w:r>
      <w:r>
        <w:rPr>
          <w:rFonts w:ascii="Palatino Linotype" w:hAnsi="Palatino Linotype"/>
          <w:color w:val="58595B"/>
          <w:w w:val="90"/>
          <w:sz w:val="14"/>
        </w:rPr>
        <w:t>Veterinaria</w:t>
      </w:r>
      <w:r>
        <w:rPr>
          <w:rFonts w:ascii="Palatino Linotype" w:hAnsi="Palatino Linotype"/>
          <w:color w:val="58595B"/>
          <w:spacing w:val="23"/>
          <w:w w:val="90"/>
          <w:sz w:val="14"/>
        </w:rPr>
        <w:t> </w:t>
      </w:r>
      <w:r>
        <w:rPr>
          <w:rFonts w:ascii="Palatino Linotype" w:hAnsi="Palatino Linotype"/>
          <w:color w:val="58595B"/>
          <w:w w:val="90"/>
          <w:sz w:val="14"/>
        </w:rPr>
        <w:t>Organización</w:t>
      </w:r>
      <w:r>
        <w:rPr>
          <w:rFonts w:ascii="Palatino Linotype" w:hAnsi="Palatino Linotype"/>
          <w:color w:val="58595B"/>
          <w:sz w:val="14"/>
        </w:rPr>
        <w:tab/>
      </w:r>
      <w:r>
        <w:rPr>
          <w:rFonts w:ascii="Palatino Linotype" w:hAnsi="Palatino Linotype"/>
          <w:color w:val="58595B"/>
          <w:position w:val="-8"/>
          <w:sz w:val="14"/>
        </w:rPr>
        <w:drawing>
          <wp:inline distT="0" distB="0" distL="0" distR="0">
            <wp:extent cx="111633" cy="111594"/>
            <wp:effectExtent l="0" t="0" r="0" b="0"/>
            <wp:docPr id="763" name="image673.png" descr=""/>
            <wp:cNvGraphicFramePr>
              <a:graphicFrameLocks noChangeAspect="1"/>
            </wp:cNvGraphicFramePr>
            <a:graphic>
              <a:graphicData uri="http://schemas.openxmlformats.org/drawingml/2006/picture">
                <pic:pic>
                  <pic:nvPicPr>
                    <pic:cNvPr id="764" name="image673.png"/>
                    <pic:cNvPicPr/>
                  </pic:nvPicPr>
                  <pic:blipFill>
                    <a:blip r:embed="rId741"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8"/>
          <w:sz w:val="14"/>
        </w:rPr>
      </w:r>
      <w:r>
        <w:rPr>
          <w:rFonts w:ascii="Times New Roman" w:hAnsi="Times New Roman"/>
          <w:color w:val="58595B"/>
          <w:position w:val="-7"/>
          <w:sz w:val="14"/>
        </w:rPr>
        <w:t>                                            </w:t>
      </w:r>
      <w:r>
        <w:rPr>
          <w:rFonts w:ascii="Times New Roman" w:hAnsi="Times New Roman"/>
          <w:color w:val="58595B"/>
          <w:position w:val="-7"/>
          <w:sz w:val="14"/>
        </w:rPr>
        <w:drawing>
          <wp:inline distT="0" distB="0" distL="0" distR="0">
            <wp:extent cx="146354" cy="111594"/>
            <wp:effectExtent l="0" t="0" r="0" b="0"/>
            <wp:docPr id="765" name="image681.png" descr=""/>
            <wp:cNvGraphicFramePr>
              <a:graphicFrameLocks noChangeAspect="1"/>
            </wp:cNvGraphicFramePr>
            <a:graphic>
              <a:graphicData uri="http://schemas.openxmlformats.org/drawingml/2006/picture">
                <pic:pic>
                  <pic:nvPicPr>
                    <pic:cNvPr id="766" name="image681.png"/>
                    <pic:cNvPicPr/>
                  </pic:nvPicPr>
                  <pic:blipFill>
                    <a:blip r:embed="rId749" cstate="print"/>
                    <a:stretch>
                      <a:fillRect/>
                    </a:stretch>
                  </pic:blipFill>
                  <pic:spPr>
                    <a:xfrm>
                      <a:off x="0" y="0"/>
                      <a:ext cx="146354" cy="111594"/>
                    </a:xfrm>
                    <a:prstGeom prst="rect">
                      <a:avLst/>
                    </a:prstGeom>
                  </pic:spPr>
                </pic:pic>
              </a:graphicData>
            </a:graphic>
          </wp:inline>
        </w:drawing>
      </w:r>
      <w:r>
        <w:rPr>
          <w:rFonts w:ascii="Times New Roman" w:hAnsi="Times New Roman"/>
          <w:color w:val="58595B"/>
          <w:position w:val="-7"/>
          <w:sz w:val="14"/>
        </w:rPr>
      </w:r>
      <w:r>
        <w:rPr>
          <w:rFonts w:ascii="Times New Roman" w:hAnsi="Times New Roman"/>
          <w:color w:val="58595B"/>
          <w:position w:val="-7"/>
          <w:sz w:val="14"/>
        </w:rPr>
        <w:t> </w:t>
      </w:r>
      <w:r>
        <w:rPr>
          <w:rFonts w:ascii="Palatino Linotype" w:hAnsi="Palatino Linotype"/>
          <w:color w:val="58595B"/>
          <w:w w:val="95"/>
          <w:sz w:val="14"/>
        </w:rPr>
        <w:t>Veterinaria (c)</w:t>
      </w:r>
    </w:p>
    <w:p>
      <w:pPr>
        <w:spacing w:line="164" w:lineRule="exact" w:before="67"/>
        <w:ind w:left="1806" w:right="0" w:firstLine="0"/>
        <w:jc w:val="left"/>
        <w:rPr>
          <w:rFonts w:ascii="Palatino Linotype" w:hAnsi="Palatino Linotype"/>
          <w:i/>
          <w:sz w:val="14"/>
        </w:rPr>
      </w:pPr>
      <w:r>
        <w:rPr>
          <w:rFonts w:ascii="Palatino Linotype" w:hAnsi="Palatino Linotype"/>
          <w:i/>
          <w:color w:val="58595B"/>
          <w:sz w:val="14"/>
        </w:rPr>
        <w:t>Archivos Venezolanos de Farmacología y Terapéutica</w:t>
      </w:r>
    </w:p>
    <w:p>
      <w:pPr>
        <w:spacing w:line="140" w:lineRule="exact" w:before="0"/>
        <w:ind w:left="1806" w:right="0" w:firstLine="0"/>
        <w:jc w:val="left"/>
        <w:rPr>
          <w:rFonts w:ascii="Palatino Linotype"/>
          <w:sz w:val="14"/>
        </w:rPr>
      </w:pPr>
      <w:r>
        <w:rPr/>
        <w:drawing>
          <wp:anchor distT="0" distB="0" distL="0" distR="0" allowOverlap="1" layoutInCell="1" locked="0" behindDoc="0" simplePos="0" relativeHeight="24064">
            <wp:simplePos x="0" y="0"/>
            <wp:positionH relativeFrom="page">
              <wp:posOffset>850976</wp:posOffset>
            </wp:positionH>
            <wp:positionV relativeFrom="paragraph">
              <wp:posOffset>-99995</wp:posOffset>
            </wp:positionV>
            <wp:extent cx="838212" cy="455040"/>
            <wp:effectExtent l="0" t="0" r="0" b="0"/>
            <wp:wrapNone/>
            <wp:docPr id="767" name="image682.jpeg" descr=""/>
            <wp:cNvGraphicFramePr>
              <a:graphicFrameLocks noChangeAspect="1"/>
            </wp:cNvGraphicFramePr>
            <a:graphic>
              <a:graphicData uri="http://schemas.openxmlformats.org/drawingml/2006/picture">
                <pic:pic>
                  <pic:nvPicPr>
                    <pic:cNvPr id="768" name="image682.jpeg"/>
                    <pic:cNvPicPr/>
                  </pic:nvPicPr>
                  <pic:blipFill>
                    <a:blip r:embed="rId750" cstate="print"/>
                    <a:stretch>
                      <a:fillRect/>
                    </a:stretch>
                  </pic:blipFill>
                  <pic:spPr>
                    <a:xfrm>
                      <a:off x="0" y="0"/>
                      <a:ext cx="838212" cy="455040"/>
                    </a:xfrm>
                    <a:prstGeom prst="rect">
                      <a:avLst/>
                    </a:prstGeom>
                  </pic:spPr>
                </pic:pic>
              </a:graphicData>
            </a:graphic>
          </wp:anchor>
        </w:drawing>
      </w:r>
      <w:r>
        <w:rPr>
          <w:rFonts w:ascii="Palatino Linotype"/>
          <w:color w:val="58595B"/>
          <w:sz w:val="14"/>
        </w:rPr>
        <w:t>0798-0264</w:t>
      </w:r>
    </w:p>
    <w:p>
      <w:pPr>
        <w:spacing w:line="137" w:lineRule="exact" w:before="0"/>
        <w:ind w:left="1806" w:right="0" w:firstLine="0"/>
        <w:jc w:val="left"/>
        <w:rPr>
          <w:rFonts w:ascii="Palatino Linotype" w:hAnsi="Palatino Linotype"/>
          <w:sz w:val="14"/>
        </w:rPr>
      </w:pPr>
      <w:r>
        <w:rPr>
          <w:rFonts w:ascii="Palatino Linotype" w:hAnsi="Palatino Linotype"/>
          <w:color w:val="58595B"/>
          <w:w w:val="90"/>
          <w:sz w:val="14"/>
        </w:rPr>
        <w:t>Sociedad Venezolana de Farmacología Clínica y</w:t>
      </w:r>
    </w:p>
    <w:p>
      <w:pPr>
        <w:tabs>
          <w:tab w:pos="5739" w:val="left" w:leader="none"/>
        </w:tabs>
        <w:spacing w:line="180" w:lineRule="auto" w:before="11"/>
        <w:ind w:left="1806" w:right="725" w:firstLine="0"/>
        <w:jc w:val="left"/>
        <w:rPr>
          <w:rFonts w:ascii="Palatino Linotype" w:hAnsi="Palatino Linotype"/>
          <w:sz w:val="14"/>
        </w:rPr>
      </w:pPr>
      <w:r>
        <w:rPr/>
        <w:drawing>
          <wp:anchor distT="0" distB="0" distL="0" distR="0" allowOverlap="1" layoutInCell="1" locked="0" behindDoc="0" simplePos="0" relativeHeight="23848">
            <wp:simplePos x="0" y="0"/>
            <wp:positionH relativeFrom="page">
              <wp:posOffset>1807591</wp:posOffset>
            </wp:positionH>
            <wp:positionV relativeFrom="paragraph">
              <wp:posOffset>206598</wp:posOffset>
            </wp:positionV>
            <wp:extent cx="126047" cy="85725"/>
            <wp:effectExtent l="0" t="0" r="0" b="0"/>
            <wp:wrapTopAndBottom/>
            <wp:docPr id="769" name="image643.png" descr=""/>
            <wp:cNvGraphicFramePr>
              <a:graphicFrameLocks noChangeAspect="1"/>
            </wp:cNvGraphicFramePr>
            <a:graphic>
              <a:graphicData uri="http://schemas.openxmlformats.org/drawingml/2006/picture">
                <pic:pic>
                  <pic:nvPicPr>
                    <pic:cNvPr id="770" name="image643.png"/>
                    <pic:cNvPicPr/>
                  </pic:nvPicPr>
                  <pic:blipFill>
                    <a:blip r:embed="rId715" cstate="print"/>
                    <a:stretch>
                      <a:fillRect/>
                    </a:stretch>
                  </pic:blipFill>
                  <pic:spPr>
                    <a:xfrm>
                      <a:off x="0" y="0"/>
                      <a:ext cx="126047" cy="85725"/>
                    </a:xfrm>
                    <a:prstGeom prst="rect">
                      <a:avLst/>
                    </a:prstGeom>
                  </pic:spPr>
                </pic:pic>
              </a:graphicData>
            </a:graphic>
          </wp:anchor>
        </w:drawing>
      </w:r>
      <w:r>
        <w:rPr>
          <w:rFonts w:ascii="Palatino Linotype" w:hAnsi="Palatino Linotype"/>
          <w:color w:val="58595B"/>
          <w:w w:val="90"/>
          <w:sz w:val="14"/>
        </w:rPr>
        <w:t>Terapéutica</w:t>
        <w:tab/>
      </w:r>
      <w:r>
        <w:rPr>
          <w:rFonts w:ascii="Palatino Linotype" w:hAnsi="Palatino Linotype"/>
          <w:color w:val="58595B"/>
          <w:position w:val="-1"/>
          <w:sz w:val="14"/>
        </w:rPr>
        <w:drawing>
          <wp:inline distT="0" distB="0" distL="0" distR="0">
            <wp:extent cx="111633" cy="111594"/>
            <wp:effectExtent l="0" t="0" r="0" b="0"/>
            <wp:docPr id="771" name="image683.png" descr=""/>
            <wp:cNvGraphicFramePr>
              <a:graphicFrameLocks noChangeAspect="1"/>
            </wp:cNvGraphicFramePr>
            <a:graphic>
              <a:graphicData uri="http://schemas.openxmlformats.org/drawingml/2006/picture">
                <pic:pic>
                  <pic:nvPicPr>
                    <pic:cNvPr id="772" name="image683.png"/>
                    <pic:cNvPicPr/>
                  </pic:nvPicPr>
                  <pic:blipFill>
                    <a:blip r:embed="rId751"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1"/>
          <w:sz w:val="14"/>
        </w:rPr>
      </w:r>
      <w:r>
        <w:rPr>
          <w:rFonts w:ascii="Times New Roman" w:hAnsi="Times New Roman"/>
          <w:color w:val="58595B"/>
          <w:position w:val="-2"/>
          <w:sz w:val="14"/>
        </w:rPr>
        <w:t>                                                                                          </w:t>
      </w:r>
      <w:r>
        <w:rPr>
          <w:rFonts w:ascii="Times New Roman" w:hAnsi="Times New Roman"/>
          <w:color w:val="58595B"/>
          <w:position w:val="-2"/>
          <w:sz w:val="14"/>
        </w:rPr>
        <w:drawing>
          <wp:inline distT="0" distB="0" distL="0" distR="0">
            <wp:extent cx="111569" cy="111594"/>
            <wp:effectExtent l="0" t="0" r="0" b="0"/>
            <wp:docPr id="773" name="image684.png" descr=""/>
            <wp:cNvGraphicFramePr>
              <a:graphicFrameLocks noChangeAspect="1"/>
            </wp:cNvGraphicFramePr>
            <a:graphic>
              <a:graphicData uri="http://schemas.openxmlformats.org/drawingml/2006/picture">
                <pic:pic>
                  <pic:nvPicPr>
                    <pic:cNvPr id="774" name="image684.png"/>
                    <pic:cNvPicPr/>
                  </pic:nvPicPr>
                  <pic:blipFill>
                    <a:blip r:embed="rId752" cstate="print"/>
                    <a:stretch>
                      <a:fillRect/>
                    </a:stretch>
                  </pic:blipFill>
                  <pic:spPr>
                    <a:xfrm>
                      <a:off x="0" y="0"/>
                      <a:ext cx="111569" cy="111594"/>
                    </a:xfrm>
                    <a:prstGeom prst="rect">
                      <a:avLst/>
                    </a:prstGeom>
                  </pic:spPr>
                </pic:pic>
              </a:graphicData>
            </a:graphic>
          </wp:inline>
        </w:drawing>
      </w:r>
      <w:r>
        <w:rPr>
          <w:rFonts w:ascii="Times New Roman" w:hAnsi="Times New Roman"/>
          <w:color w:val="58595B"/>
          <w:position w:val="-2"/>
          <w:sz w:val="14"/>
        </w:rPr>
      </w:r>
      <w:r>
        <w:rPr>
          <w:rFonts w:ascii="Times New Roman" w:hAnsi="Times New Roman"/>
          <w:color w:val="58595B"/>
          <w:position w:val="-2"/>
          <w:sz w:val="14"/>
        </w:rPr>
        <w:t> </w:t>
      </w:r>
      <w:r>
        <w:rPr>
          <w:rFonts w:ascii="Palatino Linotype" w:hAnsi="Palatino Linotype"/>
          <w:color w:val="58595B"/>
          <w:w w:val="95"/>
          <w:sz w:val="14"/>
        </w:rPr>
        <w:t>Medicina (c)</w:t>
      </w:r>
    </w:p>
    <w:p>
      <w:pPr>
        <w:spacing w:line="184" w:lineRule="exact" w:before="69"/>
        <w:ind w:left="1806" w:right="0" w:firstLine="0"/>
        <w:jc w:val="left"/>
        <w:rPr>
          <w:rFonts w:ascii="Palatino Linotype" w:hAnsi="Palatino Linotype"/>
          <w:i/>
          <w:sz w:val="14"/>
        </w:rPr>
      </w:pPr>
      <w:r>
        <w:rPr>
          <w:rFonts w:ascii="Palatino Linotype" w:hAnsi="Palatino Linotype"/>
          <w:i/>
          <w:color w:val="58595B"/>
          <w:sz w:val="14"/>
        </w:rPr>
        <w:t>Investigación en Enfermería: Imagen y Desarrollo</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4088">
            <wp:simplePos x="0" y="0"/>
            <wp:positionH relativeFrom="page">
              <wp:posOffset>850976</wp:posOffset>
            </wp:positionH>
            <wp:positionV relativeFrom="paragraph">
              <wp:posOffset>-112709</wp:posOffset>
            </wp:positionV>
            <wp:extent cx="838212" cy="455053"/>
            <wp:effectExtent l="0" t="0" r="0" b="0"/>
            <wp:wrapNone/>
            <wp:docPr id="775" name="image685.jpeg" descr=""/>
            <wp:cNvGraphicFramePr>
              <a:graphicFrameLocks noChangeAspect="1"/>
            </wp:cNvGraphicFramePr>
            <a:graphic>
              <a:graphicData uri="http://schemas.openxmlformats.org/drawingml/2006/picture">
                <pic:pic>
                  <pic:nvPicPr>
                    <pic:cNvPr id="776" name="image685.jpeg"/>
                    <pic:cNvPicPr/>
                  </pic:nvPicPr>
                  <pic:blipFill>
                    <a:blip r:embed="rId753" cstate="print"/>
                    <a:stretch>
                      <a:fillRect/>
                    </a:stretch>
                  </pic:blipFill>
                  <pic:spPr>
                    <a:xfrm>
                      <a:off x="0" y="0"/>
                      <a:ext cx="838212" cy="455053"/>
                    </a:xfrm>
                    <a:prstGeom prst="rect">
                      <a:avLst/>
                    </a:prstGeom>
                  </pic:spPr>
                </pic:pic>
              </a:graphicData>
            </a:graphic>
          </wp:anchor>
        </w:drawing>
      </w:r>
      <w:r>
        <w:rPr>
          <w:rFonts w:ascii="Palatino Linotype"/>
          <w:color w:val="58595B"/>
          <w:sz w:val="14"/>
        </w:rPr>
        <w:t>0124-2059</w:t>
      </w:r>
    </w:p>
    <w:p>
      <w:pPr>
        <w:tabs>
          <w:tab w:pos="5739" w:val="left" w:leader="none"/>
        </w:tabs>
        <w:spacing w:line="184" w:lineRule="auto" w:before="29"/>
        <w:ind w:left="1806" w:right="2288" w:firstLine="0"/>
        <w:jc w:val="left"/>
        <w:rPr>
          <w:rFonts w:ascii="Palatino Linotype"/>
          <w:sz w:val="14"/>
        </w:rPr>
      </w:pPr>
      <w:r>
        <w:rPr/>
        <w:drawing>
          <wp:anchor distT="0" distB="0" distL="0" distR="0" allowOverlap="1" layoutInCell="1" locked="0" behindDoc="0" simplePos="0" relativeHeight="23872">
            <wp:simplePos x="0" y="0"/>
            <wp:positionH relativeFrom="page">
              <wp:posOffset>1807591</wp:posOffset>
            </wp:positionH>
            <wp:positionV relativeFrom="paragraph">
              <wp:posOffset>255320</wp:posOffset>
            </wp:positionV>
            <wp:extent cx="126066" cy="85725"/>
            <wp:effectExtent l="0" t="0" r="0" b="0"/>
            <wp:wrapTopAndBottom/>
            <wp:docPr id="777" name="image641.png" descr=""/>
            <wp:cNvGraphicFramePr>
              <a:graphicFrameLocks noChangeAspect="1"/>
            </wp:cNvGraphicFramePr>
            <a:graphic>
              <a:graphicData uri="http://schemas.openxmlformats.org/drawingml/2006/picture">
                <pic:pic>
                  <pic:nvPicPr>
                    <pic:cNvPr id="778" name="image641.png"/>
                    <pic:cNvPicPr/>
                  </pic:nvPicPr>
                  <pic:blipFill>
                    <a:blip r:embed="rId713" cstate="print"/>
                    <a:stretch>
                      <a:fillRect/>
                    </a:stretch>
                  </pic:blipFill>
                  <pic:spPr>
                    <a:xfrm>
                      <a:off x="0" y="0"/>
                      <a:ext cx="126066" cy="85725"/>
                    </a:xfrm>
                    <a:prstGeom prst="rect">
                      <a:avLst/>
                    </a:prstGeom>
                  </pic:spPr>
                </pic:pic>
              </a:graphicData>
            </a:graphic>
          </wp:anchor>
        </w:drawing>
      </w:r>
      <w:r>
        <w:rPr/>
        <w:pict>
          <v:group style="position:absolute;margin-left:485.475006pt;margin-top:2.103952pt;width:51.55pt;height:10pt;mso-position-horizontal-relative:page;mso-position-vertical-relative:paragraph;z-index:24256" coordorigin="9710,42" coordsize="1031,200">
            <v:line style="position:absolute" from="9710,42" to="9710,242" stroked="true" strokeweight="0pt" strokecolor="#47833e"/>
            <v:rect style="position:absolute;left:9710;top:42;width:1030;height:100" filled="true" fillcolor="#edab30" stroked="false">
              <v:fill type="solid"/>
            </v:rect>
            <v:rect style="position:absolute;left:9710;top:142;width:773;height:100" filled="true" fillcolor="#c24127" stroked="false">
              <v:fill type="solid"/>
            </v:rect>
            <v:rect style="position:absolute;left:10482;top:142;width:258;height:100" filled="true" fillcolor="#f4772a" stroked="false">
              <v:fill type="solid"/>
            </v:rect>
            <w10:wrap type="none"/>
          </v:group>
        </w:pict>
      </w:r>
      <w:r>
        <w:rPr>
          <w:rFonts w:ascii="Palatino Linotype"/>
          <w:color w:val="58595B"/>
          <w:w w:val="90"/>
          <w:sz w:val="14"/>
        </w:rPr>
        <w:t>Pontificia</w:t>
      </w:r>
      <w:r>
        <w:rPr>
          <w:rFonts w:ascii="Palatino Linotype"/>
          <w:color w:val="58595B"/>
          <w:spacing w:val="1"/>
          <w:w w:val="90"/>
          <w:sz w:val="14"/>
        </w:rPr>
        <w:t> </w:t>
      </w:r>
      <w:r>
        <w:rPr>
          <w:rFonts w:ascii="Palatino Linotype"/>
          <w:color w:val="58595B"/>
          <w:w w:val="90"/>
          <w:sz w:val="14"/>
        </w:rPr>
        <w:t>Universidad</w:t>
      </w:r>
      <w:r>
        <w:rPr>
          <w:rFonts w:ascii="Palatino Linotype"/>
          <w:color w:val="58595B"/>
          <w:spacing w:val="1"/>
          <w:w w:val="90"/>
          <w:sz w:val="14"/>
        </w:rPr>
        <w:t> </w:t>
      </w:r>
      <w:r>
        <w:rPr>
          <w:rFonts w:ascii="Palatino Linotype"/>
          <w:color w:val="58595B"/>
          <w:w w:val="90"/>
          <w:sz w:val="14"/>
        </w:rPr>
        <w:t>Javeriana</w:t>
      </w:r>
      <w:r>
        <w:rPr>
          <w:rFonts w:ascii="Palatino Linotype"/>
          <w:color w:val="58595B"/>
          <w:sz w:val="14"/>
        </w:rPr>
        <w:tab/>
      </w:r>
      <w:r>
        <w:rPr>
          <w:rFonts w:ascii="Palatino Linotype"/>
          <w:color w:val="58595B"/>
          <w:position w:val="-7"/>
          <w:sz w:val="14"/>
        </w:rPr>
        <w:drawing>
          <wp:inline distT="0" distB="0" distL="0" distR="0">
            <wp:extent cx="111633" cy="111594"/>
            <wp:effectExtent l="0" t="0" r="0" b="0"/>
            <wp:docPr id="779" name="image686.png" descr=""/>
            <wp:cNvGraphicFramePr>
              <a:graphicFrameLocks noChangeAspect="1"/>
            </wp:cNvGraphicFramePr>
            <a:graphic>
              <a:graphicData uri="http://schemas.openxmlformats.org/drawingml/2006/picture">
                <pic:pic>
                  <pic:nvPicPr>
                    <pic:cNvPr id="780" name="image686.png"/>
                    <pic:cNvPicPr/>
                  </pic:nvPicPr>
                  <pic:blipFill>
                    <a:blip r:embed="rId754" cstate="print"/>
                    <a:stretch>
                      <a:fillRect/>
                    </a:stretch>
                  </pic:blipFill>
                  <pic:spPr>
                    <a:xfrm>
                      <a:off x="0" y="0"/>
                      <a:ext cx="111633" cy="111594"/>
                    </a:xfrm>
                    <a:prstGeom prst="rect">
                      <a:avLst/>
                    </a:prstGeom>
                  </pic:spPr>
                </pic:pic>
              </a:graphicData>
            </a:graphic>
          </wp:inline>
        </w:drawing>
      </w:r>
      <w:r>
        <w:rPr>
          <w:rFonts w:ascii="Palatino Linotype"/>
          <w:color w:val="58595B"/>
          <w:position w:val="-7"/>
          <w:sz w:val="14"/>
        </w:rPr>
      </w:r>
      <w:r>
        <w:rPr>
          <w:rFonts w:ascii="Times New Roman"/>
          <w:color w:val="58595B"/>
          <w:position w:val="-8"/>
          <w:sz w:val="14"/>
        </w:rPr>
        <w:t>                                            </w:t>
      </w:r>
      <w:r>
        <w:rPr>
          <w:rFonts w:ascii="Times New Roman"/>
          <w:color w:val="58595B"/>
          <w:position w:val="-8"/>
          <w:sz w:val="14"/>
        </w:rPr>
        <w:drawing>
          <wp:inline distT="0" distB="0" distL="0" distR="0">
            <wp:extent cx="146354" cy="111594"/>
            <wp:effectExtent l="0" t="0" r="0" b="0"/>
            <wp:docPr id="781" name="image670.png" descr=""/>
            <wp:cNvGraphicFramePr>
              <a:graphicFrameLocks noChangeAspect="1"/>
            </wp:cNvGraphicFramePr>
            <a:graphic>
              <a:graphicData uri="http://schemas.openxmlformats.org/drawingml/2006/picture">
                <pic:pic>
                  <pic:nvPicPr>
                    <pic:cNvPr id="782" name="image670.png"/>
                    <pic:cNvPicPr/>
                  </pic:nvPicPr>
                  <pic:blipFill>
                    <a:blip r:embed="rId738" cstate="print"/>
                    <a:stretch>
                      <a:fillRect/>
                    </a:stretch>
                  </pic:blipFill>
                  <pic:spPr>
                    <a:xfrm>
                      <a:off x="0" y="0"/>
                      <a:ext cx="146354" cy="111594"/>
                    </a:xfrm>
                    <a:prstGeom prst="rect">
                      <a:avLst/>
                    </a:prstGeom>
                  </pic:spPr>
                </pic:pic>
              </a:graphicData>
            </a:graphic>
          </wp:inline>
        </w:drawing>
      </w:r>
      <w:r>
        <w:rPr>
          <w:rFonts w:ascii="Times New Roman"/>
          <w:color w:val="58595B"/>
          <w:position w:val="-8"/>
          <w:sz w:val="14"/>
        </w:rPr>
      </w:r>
      <w:r>
        <w:rPr>
          <w:rFonts w:ascii="Times New Roman"/>
          <w:color w:val="58595B"/>
          <w:position w:val="-8"/>
          <w:sz w:val="14"/>
        </w:rPr>
        <w:t> </w:t>
      </w:r>
      <w:r>
        <w:rPr>
          <w:rFonts w:ascii="Palatino Linotype"/>
          <w:color w:val="58595B"/>
          <w:w w:val="95"/>
          <w:sz w:val="14"/>
        </w:rPr>
        <w:t>Medicina (c)</w:t>
      </w:r>
    </w:p>
    <w:p>
      <w:pPr>
        <w:spacing w:line="184" w:lineRule="exact" w:before="69"/>
        <w:ind w:left="1806" w:right="0" w:firstLine="0"/>
        <w:jc w:val="left"/>
        <w:rPr>
          <w:rFonts w:ascii="Palatino Linotype" w:hAnsi="Palatino Linotype"/>
          <w:i/>
          <w:sz w:val="14"/>
        </w:rPr>
      </w:pPr>
      <w:r>
        <w:rPr>
          <w:rFonts w:ascii="Palatino Linotype" w:hAnsi="Palatino Linotype"/>
          <w:i/>
          <w:color w:val="58595B"/>
          <w:w w:val="95"/>
          <w:sz w:val="14"/>
        </w:rPr>
        <w:t>Revista Cientíßca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4112">
            <wp:simplePos x="0" y="0"/>
            <wp:positionH relativeFrom="page">
              <wp:posOffset>850976</wp:posOffset>
            </wp:positionH>
            <wp:positionV relativeFrom="paragraph">
              <wp:posOffset>-112708</wp:posOffset>
            </wp:positionV>
            <wp:extent cx="838212" cy="455041"/>
            <wp:effectExtent l="0" t="0" r="0" b="0"/>
            <wp:wrapNone/>
            <wp:docPr id="783" name="image687.jpeg" descr=""/>
            <wp:cNvGraphicFramePr>
              <a:graphicFrameLocks noChangeAspect="1"/>
            </wp:cNvGraphicFramePr>
            <a:graphic>
              <a:graphicData uri="http://schemas.openxmlformats.org/drawingml/2006/picture">
                <pic:pic>
                  <pic:nvPicPr>
                    <pic:cNvPr id="784" name="image687.jpeg"/>
                    <pic:cNvPicPr/>
                  </pic:nvPicPr>
                  <pic:blipFill>
                    <a:blip r:embed="rId755" cstate="print"/>
                    <a:stretch>
                      <a:fillRect/>
                    </a:stretch>
                  </pic:blipFill>
                  <pic:spPr>
                    <a:xfrm>
                      <a:off x="0" y="0"/>
                      <a:ext cx="838212" cy="455041"/>
                    </a:xfrm>
                    <a:prstGeom prst="rect">
                      <a:avLst/>
                    </a:prstGeom>
                  </pic:spPr>
                </pic:pic>
              </a:graphicData>
            </a:graphic>
          </wp:anchor>
        </w:drawing>
      </w:r>
      <w:r>
        <w:rPr>
          <w:rFonts w:ascii="Palatino Linotype"/>
          <w:color w:val="58595B"/>
          <w:sz w:val="14"/>
        </w:rPr>
        <w:t>0798-2259</w:t>
      </w:r>
    </w:p>
    <w:p>
      <w:pPr>
        <w:tabs>
          <w:tab w:pos="5739" w:val="left" w:leader="none"/>
        </w:tabs>
        <w:spacing w:line="184" w:lineRule="auto" w:before="29"/>
        <w:ind w:left="1806" w:right="2288" w:firstLine="0"/>
        <w:jc w:val="left"/>
        <w:rPr>
          <w:rFonts w:ascii="Palatino Linotype"/>
          <w:sz w:val="14"/>
        </w:rPr>
      </w:pPr>
      <w:r>
        <w:rPr/>
        <w:drawing>
          <wp:anchor distT="0" distB="0" distL="0" distR="0" allowOverlap="1" layoutInCell="1" locked="0" behindDoc="0" simplePos="0" relativeHeight="23896">
            <wp:simplePos x="0" y="0"/>
            <wp:positionH relativeFrom="page">
              <wp:posOffset>1807591</wp:posOffset>
            </wp:positionH>
            <wp:positionV relativeFrom="paragraph">
              <wp:posOffset>255321</wp:posOffset>
            </wp:positionV>
            <wp:extent cx="127728" cy="86868"/>
            <wp:effectExtent l="0" t="0" r="0" b="0"/>
            <wp:wrapTopAndBottom/>
            <wp:docPr id="785" name="image688.png" descr=""/>
            <wp:cNvGraphicFramePr>
              <a:graphicFrameLocks noChangeAspect="1"/>
            </wp:cNvGraphicFramePr>
            <a:graphic>
              <a:graphicData uri="http://schemas.openxmlformats.org/drawingml/2006/picture">
                <pic:pic>
                  <pic:nvPicPr>
                    <pic:cNvPr id="786" name="image688.png"/>
                    <pic:cNvPicPr/>
                  </pic:nvPicPr>
                  <pic:blipFill>
                    <a:blip r:embed="rId756" cstate="print"/>
                    <a:stretch>
                      <a:fillRect/>
                    </a:stretch>
                  </pic:blipFill>
                  <pic:spPr>
                    <a:xfrm>
                      <a:off x="0" y="0"/>
                      <a:ext cx="127728" cy="86868"/>
                    </a:xfrm>
                    <a:prstGeom prst="rect">
                      <a:avLst/>
                    </a:prstGeom>
                  </pic:spPr>
                </pic:pic>
              </a:graphicData>
            </a:graphic>
          </wp:anchor>
        </w:drawing>
      </w:r>
      <w:r>
        <w:rPr/>
        <w:pict>
          <v:group style="position:absolute;margin-left:485.475006pt;margin-top:2.104044pt;width:51.55pt;height:10pt;mso-position-horizontal-relative:page;mso-position-vertical-relative:paragraph;z-index:24280" coordorigin="9710,42" coordsize="1031,200">
            <v:rect style="position:absolute;left:9710;top:42;width:773;height:200" filled="true" fillcolor="#47833e" stroked="false">
              <v:fill type="solid"/>
            </v:rect>
            <v:rect style="position:absolute;left:10482;top:42;width:258;height:100" filled="true" fillcolor="#edab30" stroked="false">
              <v:fill type="solid"/>
            </v:rect>
            <v:line style="position:absolute" from="10482,142" to="10482,242" stroked="true" strokeweight="0pt" strokecolor="#c24127"/>
            <v:rect style="position:absolute;left:10482;top:142;width:258;height:100" filled="true" fillcolor="#f4772a" stroked="false">
              <v:fill type="solid"/>
            </v:rect>
            <w10:wrap type="none"/>
          </v:group>
        </w:pict>
      </w:r>
      <w:r>
        <w:rPr>
          <w:rFonts w:ascii="Palatino Linotype"/>
          <w:color w:val="58595B"/>
          <w:w w:val="90"/>
          <w:sz w:val="14"/>
        </w:rPr>
        <w:t>Universidad</w:t>
      </w:r>
      <w:r>
        <w:rPr>
          <w:rFonts w:ascii="Palatino Linotype"/>
          <w:color w:val="58595B"/>
          <w:spacing w:val="-7"/>
          <w:w w:val="90"/>
          <w:sz w:val="14"/>
        </w:rPr>
        <w:t> </w:t>
      </w:r>
      <w:r>
        <w:rPr>
          <w:rFonts w:ascii="Palatino Linotype"/>
          <w:color w:val="58595B"/>
          <w:w w:val="90"/>
          <w:sz w:val="14"/>
        </w:rPr>
        <w:t>del</w:t>
      </w:r>
      <w:r>
        <w:rPr>
          <w:rFonts w:ascii="Palatino Linotype"/>
          <w:color w:val="58595B"/>
          <w:spacing w:val="-7"/>
          <w:w w:val="90"/>
          <w:sz w:val="14"/>
        </w:rPr>
        <w:t> </w:t>
      </w:r>
      <w:r>
        <w:rPr>
          <w:rFonts w:ascii="Palatino Linotype"/>
          <w:color w:val="58595B"/>
          <w:w w:val="90"/>
          <w:sz w:val="14"/>
        </w:rPr>
        <w:t>Zulia</w:t>
      </w:r>
      <w:r>
        <w:rPr>
          <w:rFonts w:ascii="Palatino Linotype"/>
          <w:color w:val="58595B"/>
          <w:sz w:val="14"/>
        </w:rPr>
        <w:tab/>
      </w:r>
      <w:r>
        <w:rPr>
          <w:rFonts w:ascii="Palatino Linotype"/>
          <w:color w:val="58595B"/>
          <w:position w:val="-8"/>
          <w:sz w:val="14"/>
        </w:rPr>
        <w:drawing>
          <wp:inline distT="0" distB="0" distL="0" distR="0">
            <wp:extent cx="111633" cy="111594"/>
            <wp:effectExtent l="0" t="0" r="0" b="0"/>
            <wp:docPr id="787" name="image673.png" descr=""/>
            <wp:cNvGraphicFramePr>
              <a:graphicFrameLocks noChangeAspect="1"/>
            </wp:cNvGraphicFramePr>
            <a:graphic>
              <a:graphicData uri="http://schemas.openxmlformats.org/drawingml/2006/picture">
                <pic:pic>
                  <pic:nvPicPr>
                    <pic:cNvPr id="788" name="image673.png"/>
                    <pic:cNvPicPr/>
                  </pic:nvPicPr>
                  <pic:blipFill>
                    <a:blip r:embed="rId741" cstate="print"/>
                    <a:stretch>
                      <a:fillRect/>
                    </a:stretch>
                  </pic:blipFill>
                  <pic:spPr>
                    <a:xfrm>
                      <a:off x="0" y="0"/>
                      <a:ext cx="111633" cy="111594"/>
                    </a:xfrm>
                    <a:prstGeom prst="rect">
                      <a:avLst/>
                    </a:prstGeom>
                  </pic:spPr>
                </pic:pic>
              </a:graphicData>
            </a:graphic>
          </wp:inline>
        </w:drawing>
      </w:r>
      <w:r>
        <w:rPr>
          <w:rFonts w:ascii="Palatino Linotype"/>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46354" cy="111594"/>
            <wp:effectExtent l="0" t="0" r="0" b="0"/>
            <wp:docPr id="789" name="image681.png" descr=""/>
            <wp:cNvGraphicFramePr>
              <a:graphicFrameLocks noChangeAspect="1"/>
            </wp:cNvGraphicFramePr>
            <a:graphic>
              <a:graphicData uri="http://schemas.openxmlformats.org/drawingml/2006/picture">
                <pic:pic>
                  <pic:nvPicPr>
                    <pic:cNvPr id="790" name="image681.png"/>
                    <pic:cNvPicPr/>
                  </pic:nvPicPr>
                  <pic:blipFill>
                    <a:blip r:embed="rId749" cstate="print"/>
                    <a:stretch>
                      <a:fillRect/>
                    </a:stretch>
                  </pic:blipFill>
                  <pic:spPr>
                    <a:xfrm>
                      <a:off x="0" y="0"/>
                      <a:ext cx="146354" cy="111594"/>
                    </a:xfrm>
                    <a:prstGeom prst="rect">
                      <a:avLst/>
                    </a:prstGeom>
                  </pic:spPr>
                </pic:pic>
              </a:graphicData>
            </a:graphic>
          </wp:inline>
        </w:drawing>
      </w:r>
      <w:r>
        <w:rPr>
          <w:rFonts w:ascii="Times New Roman"/>
          <w:color w:val="58595B"/>
          <w:position w:val="-7"/>
          <w:sz w:val="14"/>
        </w:rPr>
      </w:r>
      <w:r>
        <w:rPr>
          <w:rFonts w:ascii="Times New Roman"/>
          <w:color w:val="58595B"/>
          <w:position w:val="-7"/>
          <w:sz w:val="14"/>
        </w:rPr>
        <w:t> </w:t>
      </w:r>
      <w:r>
        <w:rPr>
          <w:rFonts w:ascii="Palatino Linotype"/>
          <w:color w:val="58595B"/>
          <w:w w:val="95"/>
          <w:sz w:val="14"/>
        </w:rPr>
        <w:t>Veterinaria (c)</w:t>
      </w:r>
    </w:p>
    <w:p>
      <w:pPr>
        <w:spacing w:line="184" w:lineRule="exact" w:before="67"/>
        <w:ind w:left="1806" w:right="0" w:firstLine="0"/>
        <w:jc w:val="left"/>
        <w:rPr>
          <w:rFonts w:ascii="Palatino Linotype" w:hAnsi="Palatino Linotype"/>
          <w:i/>
          <w:sz w:val="14"/>
        </w:rPr>
      </w:pPr>
      <w:r>
        <w:rPr>
          <w:rFonts w:ascii="Palatino Linotype" w:hAnsi="Palatino Linotype"/>
          <w:i/>
          <w:color w:val="58595B"/>
          <w:sz w:val="14"/>
        </w:rPr>
        <w:t>Agronomía Mesoamericana</w:t>
      </w:r>
    </w:p>
    <w:p>
      <w:pPr>
        <w:spacing w:line="180" w:lineRule="exact" w:before="0"/>
        <w:ind w:left="1806" w:right="0" w:firstLine="0"/>
        <w:jc w:val="left"/>
        <w:rPr>
          <w:rFonts w:ascii="Palatino Linotype"/>
          <w:sz w:val="14"/>
        </w:rPr>
      </w:pPr>
      <w:r>
        <w:rPr/>
        <w:drawing>
          <wp:anchor distT="0" distB="0" distL="0" distR="0" allowOverlap="1" layoutInCell="1" locked="0" behindDoc="0" simplePos="0" relativeHeight="24136">
            <wp:simplePos x="0" y="0"/>
            <wp:positionH relativeFrom="page">
              <wp:posOffset>850976</wp:posOffset>
            </wp:positionH>
            <wp:positionV relativeFrom="paragraph">
              <wp:posOffset>-112695</wp:posOffset>
            </wp:positionV>
            <wp:extent cx="838212" cy="455041"/>
            <wp:effectExtent l="0" t="0" r="0" b="0"/>
            <wp:wrapNone/>
            <wp:docPr id="791" name="image689.jpeg" descr=""/>
            <wp:cNvGraphicFramePr>
              <a:graphicFrameLocks noChangeAspect="1"/>
            </wp:cNvGraphicFramePr>
            <a:graphic>
              <a:graphicData uri="http://schemas.openxmlformats.org/drawingml/2006/picture">
                <pic:pic>
                  <pic:nvPicPr>
                    <pic:cNvPr id="792" name="image689.jpeg"/>
                    <pic:cNvPicPr/>
                  </pic:nvPicPr>
                  <pic:blipFill>
                    <a:blip r:embed="rId757" cstate="print"/>
                    <a:stretch>
                      <a:fillRect/>
                    </a:stretch>
                  </pic:blipFill>
                  <pic:spPr>
                    <a:xfrm>
                      <a:off x="0" y="0"/>
                      <a:ext cx="838212" cy="455041"/>
                    </a:xfrm>
                    <a:prstGeom prst="rect">
                      <a:avLst/>
                    </a:prstGeom>
                  </pic:spPr>
                </pic:pic>
              </a:graphicData>
            </a:graphic>
          </wp:anchor>
        </w:drawing>
      </w:r>
      <w:r>
        <w:rPr>
          <w:rFonts w:ascii="Palatino Linotype"/>
          <w:color w:val="58595B"/>
          <w:sz w:val="14"/>
        </w:rPr>
        <w:t>1021-7444</w:t>
      </w:r>
    </w:p>
    <w:p>
      <w:pPr>
        <w:tabs>
          <w:tab w:pos="5739" w:val="left" w:leader="none"/>
        </w:tabs>
        <w:spacing w:line="184" w:lineRule="auto" w:before="29"/>
        <w:ind w:left="1806" w:right="725" w:firstLine="0"/>
        <w:jc w:val="left"/>
        <w:rPr>
          <w:rFonts w:ascii="Palatino Linotype"/>
          <w:sz w:val="14"/>
        </w:rPr>
      </w:pPr>
      <w:r>
        <w:rPr>
          <w:rFonts w:ascii="Palatino Linotype"/>
          <w:color w:val="58595B"/>
          <w:w w:val="90"/>
          <w:sz w:val="14"/>
        </w:rPr>
        <w:t>Universidad de</w:t>
      </w:r>
      <w:r>
        <w:rPr>
          <w:rFonts w:ascii="Palatino Linotype"/>
          <w:color w:val="58595B"/>
          <w:spacing w:val="-1"/>
          <w:w w:val="90"/>
          <w:sz w:val="14"/>
        </w:rPr>
        <w:t> </w:t>
      </w:r>
      <w:r>
        <w:rPr>
          <w:rFonts w:ascii="Palatino Linotype"/>
          <w:color w:val="58595B"/>
          <w:w w:val="90"/>
          <w:sz w:val="14"/>
        </w:rPr>
        <w:t>Costa</w:t>
      </w:r>
      <w:r>
        <w:rPr>
          <w:rFonts w:ascii="Palatino Linotype"/>
          <w:color w:val="58595B"/>
          <w:spacing w:val="-1"/>
          <w:w w:val="90"/>
          <w:sz w:val="14"/>
        </w:rPr>
        <w:t> </w:t>
      </w:r>
      <w:r>
        <w:rPr>
          <w:rFonts w:ascii="Palatino Linotype"/>
          <w:color w:val="58595B"/>
          <w:w w:val="90"/>
          <w:sz w:val="14"/>
        </w:rPr>
        <w:t>Rica</w:t>
      </w:r>
      <w:r>
        <w:rPr>
          <w:rFonts w:ascii="Palatino Linotype"/>
          <w:color w:val="58595B"/>
          <w:sz w:val="14"/>
        </w:rPr>
        <w:tab/>
      </w:r>
      <w:r>
        <w:rPr>
          <w:rFonts w:ascii="Palatino Linotype"/>
          <w:color w:val="58595B"/>
          <w:position w:val="-8"/>
          <w:sz w:val="14"/>
        </w:rPr>
        <w:drawing>
          <wp:inline distT="0" distB="0" distL="0" distR="0">
            <wp:extent cx="111633" cy="111594"/>
            <wp:effectExtent l="0" t="0" r="0" b="0"/>
            <wp:docPr id="793" name="image673.png" descr=""/>
            <wp:cNvGraphicFramePr>
              <a:graphicFrameLocks noChangeAspect="1"/>
            </wp:cNvGraphicFramePr>
            <a:graphic>
              <a:graphicData uri="http://schemas.openxmlformats.org/drawingml/2006/picture">
                <pic:pic>
                  <pic:nvPicPr>
                    <pic:cNvPr id="794" name="image673.png"/>
                    <pic:cNvPicPr/>
                  </pic:nvPicPr>
                  <pic:blipFill>
                    <a:blip r:embed="rId741" cstate="print"/>
                    <a:stretch>
                      <a:fillRect/>
                    </a:stretch>
                  </pic:blipFill>
                  <pic:spPr>
                    <a:xfrm>
                      <a:off x="0" y="0"/>
                      <a:ext cx="111633" cy="111594"/>
                    </a:xfrm>
                    <a:prstGeom prst="rect">
                      <a:avLst/>
                    </a:prstGeom>
                  </pic:spPr>
                </pic:pic>
              </a:graphicData>
            </a:graphic>
          </wp:inline>
        </w:drawing>
      </w:r>
      <w:r>
        <w:rPr>
          <w:rFonts w:ascii="Palatino Linotype"/>
          <w:color w:val="58595B"/>
          <w:position w:val="-8"/>
          <w:sz w:val="14"/>
        </w:rPr>
      </w:r>
      <w:r>
        <w:rPr>
          <w:rFonts w:ascii="Times New Roman"/>
          <w:color w:val="58595B"/>
          <w:position w:val="-7"/>
          <w:sz w:val="14"/>
        </w:rPr>
        <w:t>                                            </w:t>
      </w:r>
      <w:r>
        <w:rPr>
          <w:rFonts w:ascii="Times New Roman"/>
          <w:color w:val="58595B"/>
          <w:position w:val="-7"/>
          <w:sz w:val="14"/>
        </w:rPr>
        <w:drawing>
          <wp:inline distT="0" distB="0" distL="0" distR="0">
            <wp:extent cx="146354" cy="111594"/>
            <wp:effectExtent l="0" t="0" r="0" b="0"/>
            <wp:docPr id="795" name="image690.png" descr=""/>
            <wp:cNvGraphicFramePr>
              <a:graphicFrameLocks noChangeAspect="1"/>
            </wp:cNvGraphicFramePr>
            <a:graphic>
              <a:graphicData uri="http://schemas.openxmlformats.org/drawingml/2006/picture">
                <pic:pic>
                  <pic:nvPicPr>
                    <pic:cNvPr id="796" name="image690.png"/>
                    <pic:cNvPicPr/>
                  </pic:nvPicPr>
                  <pic:blipFill>
                    <a:blip r:embed="rId758" cstate="print"/>
                    <a:stretch>
                      <a:fillRect/>
                    </a:stretch>
                  </pic:blipFill>
                  <pic:spPr>
                    <a:xfrm>
                      <a:off x="0" y="0"/>
                      <a:ext cx="146354" cy="111594"/>
                    </a:xfrm>
                    <a:prstGeom prst="rect">
                      <a:avLst/>
                    </a:prstGeom>
                  </pic:spPr>
                </pic:pic>
              </a:graphicData>
            </a:graphic>
          </wp:inline>
        </w:drawing>
      </w:r>
      <w:r>
        <w:rPr>
          <w:rFonts w:ascii="Times New Roman"/>
          <w:color w:val="58595B"/>
          <w:position w:val="-7"/>
          <w:sz w:val="14"/>
        </w:rPr>
      </w:r>
      <w:r>
        <w:rPr>
          <w:rFonts w:ascii="Times New Roman"/>
          <w:color w:val="58595B"/>
          <w:position w:val="-8"/>
          <w:sz w:val="14"/>
        </w:rPr>
        <w:t>                                       </w:t>
      </w:r>
      <w:r>
        <w:rPr>
          <w:rFonts w:ascii="Times New Roman"/>
          <w:color w:val="58595B"/>
          <w:position w:val="-8"/>
          <w:sz w:val="14"/>
        </w:rPr>
        <w:drawing>
          <wp:inline distT="0" distB="0" distL="0" distR="0">
            <wp:extent cx="111569" cy="111594"/>
            <wp:effectExtent l="0" t="0" r="0" b="0"/>
            <wp:docPr id="797" name="image684.png" descr=""/>
            <wp:cNvGraphicFramePr>
              <a:graphicFrameLocks noChangeAspect="1"/>
            </wp:cNvGraphicFramePr>
            <a:graphic>
              <a:graphicData uri="http://schemas.openxmlformats.org/drawingml/2006/picture">
                <pic:pic>
                  <pic:nvPicPr>
                    <pic:cNvPr id="798" name="image684.png"/>
                    <pic:cNvPicPr/>
                  </pic:nvPicPr>
                  <pic:blipFill>
                    <a:blip r:embed="rId752" cstate="print"/>
                    <a:stretch>
                      <a:fillRect/>
                    </a:stretch>
                  </pic:blipFill>
                  <pic:spPr>
                    <a:xfrm>
                      <a:off x="0" y="0"/>
                      <a:ext cx="111569" cy="111594"/>
                    </a:xfrm>
                    <a:prstGeom prst="rect">
                      <a:avLst/>
                    </a:prstGeom>
                  </pic:spPr>
                </pic:pic>
              </a:graphicData>
            </a:graphic>
          </wp:inline>
        </w:drawing>
      </w:r>
      <w:r>
        <w:rPr>
          <w:rFonts w:ascii="Times New Roman"/>
          <w:color w:val="58595B"/>
          <w:position w:val="-8"/>
          <w:sz w:val="14"/>
        </w:rPr>
      </w:r>
      <w:r>
        <w:rPr>
          <w:rFonts w:ascii="Times New Roman"/>
          <w:color w:val="58595B"/>
          <w:position w:val="-8"/>
          <w:sz w:val="14"/>
        </w:rPr>
        <w:t> </w:t>
      </w:r>
      <w:r>
        <w:rPr>
          <w:rFonts w:ascii="Palatino Linotype"/>
          <w:color w:val="58595B"/>
          <w:w w:val="95"/>
          <w:sz w:val="14"/>
        </w:rPr>
        <w:t>Agrociencias</w:t>
      </w:r>
      <w:r>
        <w:rPr>
          <w:rFonts w:ascii="Palatino Linotype"/>
          <w:color w:val="58595B"/>
          <w:spacing w:val="-13"/>
          <w:w w:val="95"/>
          <w:sz w:val="14"/>
        </w:rPr>
        <w:t> </w:t>
      </w:r>
      <w:r>
        <w:rPr>
          <w:rFonts w:ascii="Palatino Linotype"/>
          <w:color w:val="58595B"/>
          <w:w w:val="95"/>
          <w:sz w:val="14"/>
        </w:rPr>
        <w:t>(c)</w:t>
      </w:r>
    </w:p>
    <w:p>
      <w:pPr>
        <w:spacing w:after="0" w:line="184" w:lineRule="auto"/>
        <w:jc w:val="left"/>
        <w:rPr>
          <w:rFonts w:ascii="Palatino Linotype"/>
          <w:sz w:val="14"/>
        </w:rPr>
        <w:sectPr>
          <w:footerReference w:type="default" r:id="rId731"/>
          <w:footerReference w:type="even" r:id="rId732"/>
          <w:pgSz w:w="12240" w:h="15840"/>
          <w:pgMar w:footer="3459" w:header="460" w:top="2180" w:bottom="3640" w:left="1040" w:right="1200"/>
          <w:pgNumType w:start="9"/>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3"/>
        <w:rPr>
          <w:rFonts w:ascii="Palatino Linotype"/>
        </w:rPr>
      </w:pPr>
    </w:p>
    <w:p>
      <w:pPr>
        <w:pStyle w:val="BodyText"/>
        <w:spacing w:line="260" w:lineRule="exact" w:before="53"/>
        <w:ind w:left="3500" w:right="117" w:firstLine="260"/>
        <w:jc w:val="both"/>
      </w:pPr>
      <w:r>
        <w:rPr/>
        <w:pict>
          <v:group style="position:absolute;margin-left:207.992004pt;margin-top:-.125pt;width:2.050pt;height:130.35pt;mso-position-horizontal-relative:page;mso-position-vertical-relative:paragraph;z-index:24736" coordorigin="4160,-3" coordsize="41,2607">
            <v:line style="position:absolute" from="4197,1" to="4197,2601" stroked="true" strokeweight=".334pt" strokecolor="#0072bc"/>
            <v:line style="position:absolute" from="4163,1" to="4163,2601" stroked="true" strokeweight=".334pt" strokecolor="#0072bc"/>
            <w10:wrap type="none"/>
          </v:group>
        </w:pict>
      </w:r>
      <w:r>
        <w:rPr>
          <w:color w:val="414042"/>
          <w:w w:val="105"/>
        </w:rPr>
        <w:t>Por su </w:t>
      </w:r>
      <w:r>
        <w:rPr>
          <w:color w:val="414042"/>
          <w:spacing w:val="3"/>
          <w:w w:val="105"/>
        </w:rPr>
        <w:t>parte, </w:t>
      </w:r>
      <w:r>
        <w:rPr>
          <w:color w:val="414042"/>
          <w:w w:val="105"/>
        </w:rPr>
        <w:t>entre </w:t>
      </w:r>
      <w:r>
        <w:rPr>
          <w:color w:val="414042"/>
          <w:spacing w:val="2"/>
          <w:w w:val="105"/>
        </w:rPr>
        <w:t>las </w:t>
      </w:r>
      <w:r>
        <w:rPr>
          <w:color w:val="414042"/>
          <w:spacing w:val="3"/>
          <w:w w:val="105"/>
        </w:rPr>
        <w:t>revistas </w:t>
      </w:r>
      <w:r>
        <w:rPr>
          <w:color w:val="414042"/>
          <w:w w:val="105"/>
        </w:rPr>
        <w:t>del </w:t>
      </w:r>
      <w:r>
        <w:rPr>
          <w:color w:val="414042"/>
          <w:spacing w:val="2"/>
          <w:w w:val="105"/>
        </w:rPr>
        <w:t>área multidisciplinaria editadas fuera </w:t>
      </w:r>
      <w:r>
        <w:rPr>
          <w:color w:val="414042"/>
          <w:w w:val="105"/>
        </w:rPr>
        <w:t>de México y que </w:t>
      </w:r>
      <w:r>
        <w:rPr>
          <w:color w:val="414042"/>
          <w:spacing w:val="3"/>
          <w:w w:val="105"/>
        </w:rPr>
        <w:t>registran un </w:t>
      </w:r>
      <w:r>
        <w:rPr>
          <w:color w:val="414042"/>
          <w:w w:val="105"/>
        </w:rPr>
        <w:t>adecuado volumen de producción y participación de autores de la </w:t>
      </w:r>
      <w:r>
        <w:rPr>
          <w:color w:val="58595B"/>
          <w:w w:val="105"/>
        </w:rPr>
        <w:t>uanl</w:t>
      </w:r>
      <w:r>
        <w:rPr>
          <w:color w:val="414042"/>
          <w:w w:val="105"/>
        </w:rPr>
        <w:t>, </w:t>
      </w:r>
      <w:r>
        <w:rPr>
          <w:color w:val="414042"/>
          <w:spacing w:val="50"/>
          <w:w w:val="105"/>
        </w:rPr>
        <w:t> </w:t>
      </w:r>
      <w:r>
        <w:rPr>
          <w:color w:val="414042"/>
          <w:spacing w:val="3"/>
          <w:w w:val="105"/>
        </w:rPr>
        <w:t>están:</w:t>
      </w:r>
    </w:p>
    <w:p>
      <w:pPr>
        <w:pStyle w:val="BodyText"/>
        <w:spacing w:before="11"/>
        <w:rPr>
          <w:sz w:val="19"/>
        </w:rPr>
      </w:pPr>
    </w:p>
    <w:p>
      <w:pPr>
        <w:pStyle w:val="ListParagraph"/>
        <w:numPr>
          <w:ilvl w:val="3"/>
          <w:numId w:val="3"/>
        </w:numPr>
        <w:tabs>
          <w:tab w:pos="4561" w:val="left" w:leader="none"/>
        </w:tabs>
        <w:spacing w:line="260" w:lineRule="exact" w:before="0" w:after="0"/>
        <w:ind w:left="4560" w:right="117" w:hanging="360"/>
        <w:jc w:val="both"/>
        <w:rPr>
          <w:sz w:val="22"/>
        </w:rPr>
      </w:pPr>
      <w:r>
        <w:rPr>
          <w:rFonts w:ascii="Palatino Linotype" w:hAnsi="Palatino Linotype"/>
          <w:i/>
          <w:color w:val="808285"/>
          <w:spacing w:val="-4"/>
          <w:w w:val="105"/>
          <w:sz w:val="22"/>
        </w:rPr>
        <w:t>Interciencia</w:t>
      </w:r>
      <w:r>
        <w:rPr>
          <w:color w:val="636466"/>
          <w:spacing w:val="-4"/>
          <w:w w:val="105"/>
          <w:sz w:val="22"/>
        </w:rPr>
        <w:t>, </w:t>
      </w:r>
      <w:r>
        <w:rPr>
          <w:color w:val="636466"/>
          <w:w w:val="105"/>
          <w:sz w:val="22"/>
        </w:rPr>
        <w:t>editada por la Asociación Interciencia </w:t>
      </w:r>
      <w:r>
        <w:rPr>
          <w:color w:val="636466"/>
          <w:spacing w:val="-7"/>
          <w:w w:val="105"/>
          <w:sz w:val="22"/>
        </w:rPr>
        <w:t>(</w:t>
      </w:r>
      <w:r>
        <w:rPr>
          <w:color w:val="58595B"/>
          <w:spacing w:val="-7"/>
          <w:w w:val="105"/>
          <w:sz w:val="22"/>
        </w:rPr>
        <w:t>ai</w:t>
      </w:r>
      <w:r>
        <w:rPr>
          <w:color w:val="636466"/>
          <w:spacing w:val="-7"/>
          <w:w w:val="105"/>
          <w:sz w:val="22"/>
        </w:rPr>
        <w:t>), </w:t>
      </w:r>
      <w:r>
        <w:rPr>
          <w:color w:val="636466"/>
          <w:spacing w:val="-3"/>
          <w:w w:val="105"/>
          <w:sz w:val="22"/>
        </w:rPr>
        <w:t>Venezuela,</w:t>
      </w:r>
      <w:r>
        <w:rPr>
          <w:color w:val="636466"/>
          <w:spacing w:val="-6"/>
          <w:w w:val="105"/>
          <w:sz w:val="22"/>
        </w:rPr>
        <w:t> </w:t>
      </w:r>
      <w:r>
        <w:rPr>
          <w:color w:val="636466"/>
          <w:w w:val="105"/>
          <w:sz w:val="22"/>
        </w:rPr>
        <w:t>presenta</w:t>
      </w:r>
      <w:r>
        <w:rPr>
          <w:color w:val="636466"/>
          <w:spacing w:val="-6"/>
          <w:w w:val="105"/>
          <w:sz w:val="22"/>
        </w:rPr>
        <w:t> </w:t>
      </w:r>
      <w:r>
        <w:rPr>
          <w:color w:val="636466"/>
          <w:w w:val="105"/>
          <w:sz w:val="22"/>
        </w:rPr>
        <w:t>seis</w:t>
      </w:r>
      <w:r>
        <w:rPr>
          <w:color w:val="636466"/>
          <w:spacing w:val="-6"/>
          <w:w w:val="105"/>
          <w:sz w:val="22"/>
        </w:rPr>
        <w:t> </w:t>
      </w:r>
      <w:r>
        <w:rPr>
          <w:color w:val="636466"/>
          <w:w w:val="105"/>
          <w:sz w:val="22"/>
        </w:rPr>
        <w:t>artículos</w:t>
      </w:r>
      <w:r>
        <w:rPr>
          <w:color w:val="636466"/>
          <w:spacing w:val="-6"/>
          <w:w w:val="105"/>
          <w:sz w:val="22"/>
        </w:rPr>
        <w:t> </w:t>
      </w:r>
      <w:r>
        <w:rPr>
          <w:color w:val="636466"/>
          <w:w w:val="105"/>
          <w:sz w:val="22"/>
        </w:rPr>
        <w:t>escritos</w:t>
      </w:r>
      <w:r>
        <w:rPr>
          <w:color w:val="636466"/>
          <w:spacing w:val="-6"/>
          <w:w w:val="105"/>
          <w:sz w:val="22"/>
        </w:rPr>
        <w:t> </w:t>
      </w:r>
      <w:r>
        <w:rPr>
          <w:color w:val="636466"/>
          <w:w w:val="105"/>
          <w:sz w:val="22"/>
        </w:rPr>
        <w:t>en</w:t>
      </w:r>
      <w:r>
        <w:rPr>
          <w:color w:val="636466"/>
          <w:spacing w:val="-6"/>
          <w:w w:val="105"/>
          <w:sz w:val="22"/>
        </w:rPr>
        <w:t> </w:t>
      </w:r>
      <w:r>
        <w:rPr>
          <w:color w:val="636466"/>
          <w:w w:val="105"/>
          <w:sz w:val="22"/>
        </w:rPr>
        <w:t>su</w:t>
      </w:r>
      <w:r>
        <w:rPr>
          <w:color w:val="636466"/>
          <w:spacing w:val="-6"/>
          <w:w w:val="105"/>
          <w:sz w:val="22"/>
        </w:rPr>
        <w:t> </w:t>
      </w:r>
      <w:r>
        <w:rPr>
          <w:color w:val="636466"/>
          <w:w w:val="105"/>
          <w:sz w:val="22"/>
        </w:rPr>
        <w:t>totalidad</w:t>
      </w:r>
      <w:r>
        <w:rPr>
          <w:color w:val="636466"/>
          <w:spacing w:val="-6"/>
          <w:w w:val="105"/>
          <w:sz w:val="22"/>
        </w:rPr>
        <w:t> </w:t>
      </w:r>
      <w:r>
        <w:rPr>
          <w:color w:val="636466"/>
          <w:w w:val="105"/>
          <w:sz w:val="22"/>
        </w:rPr>
        <w:t>me- diante colaboración institucional y académica, que si bien en lo fundamental son de carácter nacional y de tipo no insti- tucional, también incluyen la participación de investigadores extranjeros en alrededor una quinta</w:t>
      </w:r>
      <w:r>
        <w:rPr>
          <w:color w:val="636466"/>
          <w:spacing w:val="51"/>
          <w:w w:val="105"/>
          <w:sz w:val="22"/>
        </w:rPr>
        <w:t> </w:t>
      </w:r>
      <w:r>
        <w:rPr>
          <w:color w:val="636466"/>
          <w:w w:val="105"/>
          <w:sz w:val="22"/>
        </w:rPr>
        <w:t>parte.</w:t>
      </w:r>
    </w:p>
    <w:p>
      <w:pPr>
        <w:pStyle w:val="BodyText"/>
        <w:spacing w:before="11"/>
        <w:rPr>
          <w:sz w:val="12"/>
        </w:rPr>
      </w:pPr>
      <w:r>
        <w:rPr/>
        <w:pict>
          <v:group style="position:absolute;margin-left:57pt;margin-top:10.384008pt;width:490pt;height:19.850pt;mso-position-horizontal-relative:page;mso-position-vertical-relative:paragraph;z-index:24424;mso-wrap-distance-left:0;mso-wrap-distance-right:0" coordorigin="1140,208" coordsize="9800,397">
            <v:rect style="position:absolute;left:1140;top:208;width:9800;height:397" filled="true" fillcolor="#e6e7e8" stroked="false">
              <v:fill type="solid"/>
            </v:rect>
            <v:shape style="position:absolute;left:6201;top:311;width:170;height:170" type="#_x0000_t75" stroked="false">
              <v:imagedata r:id="rId759" o:title=""/>
            </v:shape>
            <v:shape style="position:absolute;left:9528;top:311;width:170;height:170" type="#_x0000_t75" stroked="false">
              <v:imagedata r:id="rId760" o:title=""/>
            </v:shape>
            <v:shape style="position:absolute;left:7896;top:420;width:154;height:154" coordorigin="7896,420" coordsize="154,154" path="m8040,420l7905,420,7896,428,7896,564,7905,573,8040,573,8049,564,8049,428,8040,420xe" filled="true" fillcolor="#8a8c8e" stroked="false">
              <v:path arrowok="t"/>
              <v:fill type="solid"/>
            </v:shape>
            <v:shape style="position:absolute;left:7945;top:453;width:57;height:86" coordorigin="7945,453" coordsize="57,86" path="m8001,453l7957,453,7952,455,7946,460,7945,465,7945,529,7948,535,7958,539,7960,539,8001,539,8001,521,7966,521,7965,520,7964,518,7963,518,7963,516,7963,476,7963,473,7965,472,7967,472,8001,472,8001,453xe" filled="true" fillcolor="#ffffff" stroked="false">
              <v:path arrowok="t"/>
              <v:fill type="solid"/>
            </v:shape>
            <v:shape style="position:absolute;left:7852;top:240;width:154;height:154" coordorigin="7852,240" coordsize="154,154" path="m7997,240l7861,240,7852,248,7852,384,7861,393,7997,393,8005,384,8005,248,7997,240xe" filled="true" fillcolor="#8a8c8e" stroked="false">
              <v:path arrowok="t"/>
              <v:fill type="solid"/>
            </v:shape>
            <v:shape style="position:absolute;left:7898;top:273;width:62;height:86" coordorigin="7898,273" coordsize="62,86" path="m7946,273l7898,273,7898,359,7917,359,7917,328,7948,328,7952,327,7955,324,7958,320,7959,316,7959,309,7917,309,7917,292,7959,292,7959,285,7958,281,7951,275,7946,273xm7959,292l7936,292,7939,292,7941,294,7941,296,7941,307,7940,308,7938,309,7937,309,7959,309,7959,292xe" filled="true" fillcolor="#ffffff" stroked="false">
              <v:path arrowok="t"/>
              <v:fill type="solid"/>
            </v:shape>
            <v:shape style="position:absolute;left:2163;top:306;width:608;height:180" type="#_x0000_t202" filled="false" stroked="false">
              <v:textbox inset="0,0,0,0">
                <w:txbxContent>
                  <w:p>
                    <w:pPr>
                      <w:spacing w:line="180" w:lineRule="exact" w:before="0"/>
                      <w:ind w:left="0" w:right="-10" w:firstLine="0"/>
                      <w:jc w:val="left"/>
                      <w:rPr>
                        <w:rFonts w:ascii="Palatino Linotype"/>
                        <w:sz w:val="18"/>
                      </w:rPr>
                    </w:pPr>
                    <w:r>
                      <w:rPr>
                        <w:rFonts w:ascii="Palatino Linotype"/>
                        <w:color w:val="58595B"/>
                        <w:w w:val="90"/>
                        <w:sz w:val="18"/>
                      </w:rPr>
                      <w:t>Nombre</w:t>
                    </w:r>
                  </w:p>
                </w:txbxContent>
              </v:textbox>
              <w10:wrap type="none"/>
            </v:shape>
            <v:shape style="position:absolute;left:6378;top:306;width:740;height:180" type="#_x0000_t202" filled="false" stroked="false">
              <v:textbox inset="0,0,0,0">
                <w:txbxContent>
                  <w:p>
                    <w:pPr>
                      <w:spacing w:line="180" w:lineRule="exact" w:before="0"/>
                      <w:ind w:left="0" w:right="-3"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v:shape style="position:absolute;left:8016;top:235;width:861;height:343" type="#_x0000_t202" filled="false" stroked="false">
              <v:textbox inset="0,0,0,0">
                <w:txbxContent>
                  <w:p>
                    <w:pPr>
                      <w:spacing w:line="149" w:lineRule="exact" w:before="0"/>
                      <w:ind w:left="42" w:right="-18" w:hanging="43"/>
                      <w:jc w:val="left"/>
                      <w:rPr>
                        <w:rFonts w:ascii="Palatino Linotype" w:hAnsi="Palatino Linotype"/>
                        <w:sz w:val="16"/>
                      </w:rPr>
                    </w:pPr>
                    <w:r>
                      <w:rPr>
                        <w:rFonts w:ascii="Palatino Linotype" w:hAnsi="Palatino Linotype"/>
                        <w:color w:val="58595B"/>
                        <w:w w:val="95"/>
                        <w:sz w:val="16"/>
                      </w:rPr>
                      <w:t>roducción</w:t>
                    </w:r>
                    <w:r>
                      <w:rPr>
                        <w:rFonts w:ascii="Palatino Linotype" w:hAnsi="Palatino Linotype"/>
                        <w:color w:val="58595B"/>
                        <w:spacing w:val="-18"/>
                        <w:w w:val="95"/>
                        <w:sz w:val="16"/>
                      </w:rPr>
                      <w:t> </w:t>
                    </w:r>
                    <w:r>
                      <w:rPr>
                        <w:rFonts w:ascii="Palatino Linotype" w:hAnsi="Palatino Linotype"/>
                        <w:color w:val="58595B"/>
                        <w:w w:val="95"/>
                        <w:sz w:val="16"/>
                      </w:rPr>
                      <w:t>en</w:t>
                    </w:r>
                  </w:p>
                  <w:p>
                    <w:pPr>
                      <w:spacing w:line="193" w:lineRule="exact" w:before="0"/>
                      <w:ind w:left="42" w:right="-18" w:firstLine="0"/>
                      <w:jc w:val="left"/>
                      <w:rPr>
                        <w:rFonts w:ascii="Palatino Linotype" w:hAnsi="Palatino Linotype"/>
                        <w:sz w:val="16"/>
                      </w:rPr>
                    </w:pPr>
                    <w:r>
                      <w:rPr>
                        <w:rFonts w:ascii="Palatino Linotype" w:hAnsi="Palatino Linotype"/>
                        <w:color w:val="58595B"/>
                        <w:w w:val="95"/>
                        <w:sz w:val="16"/>
                      </w:rPr>
                      <w:t>olaboración</w:t>
                    </w:r>
                  </w:p>
                </w:txbxContent>
              </v:textbox>
              <w10:wrap type="none"/>
            </v:shape>
            <v:shape style="position:absolute;left:9708;top:306;width:861;height:180" type="#_x0000_t202" filled="false" stroked="false">
              <v:textbox inset="0,0,0,0">
                <w:txbxContent>
                  <w:p>
                    <w:pPr>
                      <w:spacing w:line="180" w:lineRule="exact" w:before="0"/>
                      <w:ind w:left="0" w:right="-1"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10:wrap type="topAndBottom"/>
          </v:group>
        </w:pict>
      </w:r>
    </w:p>
    <w:p>
      <w:pPr>
        <w:spacing w:line="184" w:lineRule="exact" w:before="120"/>
        <w:ind w:left="1826" w:right="1506" w:firstLine="0"/>
        <w:jc w:val="left"/>
        <w:rPr>
          <w:rFonts w:ascii="Palatino Linotype"/>
          <w:i/>
          <w:sz w:val="14"/>
        </w:rPr>
      </w:pPr>
      <w:r>
        <w:rPr>
          <w:rFonts w:ascii="Palatino Linotype"/>
          <w:i/>
          <w:color w:val="58595B"/>
          <w:sz w:val="14"/>
        </w:rPr>
        <w:t>Interciencia</w:t>
      </w:r>
    </w:p>
    <w:p>
      <w:pPr>
        <w:spacing w:line="180" w:lineRule="exact" w:before="0"/>
        <w:ind w:left="1826" w:right="1506" w:firstLine="0"/>
        <w:jc w:val="left"/>
        <w:rPr>
          <w:rFonts w:ascii="Palatino Linotype"/>
          <w:sz w:val="14"/>
        </w:rPr>
      </w:pPr>
      <w:r>
        <w:rPr/>
        <w:drawing>
          <wp:anchor distT="0" distB="0" distL="0" distR="0" allowOverlap="1" layoutInCell="1" locked="0" behindDoc="0" simplePos="0" relativeHeight="24640">
            <wp:simplePos x="0" y="0"/>
            <wp:positionH relativeFrom="page">
              <wp:posOffset>850976</wp:posOffset>
            </wp:positionH>
            <wp:positionV relativeFrom="paragraph">
              <wp:posOffset>-112712</wp:posOffset>
            </wp:positionV>
            <wp:extent cx="838212" cy="455040"/>
            <wp:effectExtent l="0" t="0" r="0" b="0"/>
            <wp:wrapNone/>
            <wp:docPr id="799" name="image691.jpeg" descr=""/>
            <wp:cNvGraphicFramePr>
              <a:graphicFrameLocks noChangeAspect="1"/>
            </wp:cNvGraphicFramePr>
            <a:graphic>
              <a:graphicData uri="http://schemas.openxmlformats.org/drawingml/2006/picture">
                <pic:pic>
                  <pic:nvPicPr>
                    <pic:cNvPr id="800" name="image691.jpeg"/>
                    <pic:cNvPicPr/>
                  </pic:nvPicPr>
                  <pic:blipFill>
                    <a:blip r:embed="rId761" cstate="print"/>
                    <a:stretch>
                      <a:fillRect/>
                    </a:stretch>
                  </pic:blipFill>
                  <pic:spPr>
                    <a:xfrm>
                      <a:off x="0" y="0"/>
                      <a:ext cx="838212" cy="455040"/>
                    </a:xfrm>
                    <a:prstGeom prst="rect">
                      <a:avLst/>
                    </a:prstGeom>
                  </pic:spPr>
                </pic:pic>
              </a:graphicData>
            </a:graphic>
          </wp:anchor>
        </w:drawing>
      </w:r>
      <w:r>
        <w:rPr>
          <w:rFonts w:ascii="Palatino Linotype"/>
          <w:color w:val="58595B"/>
          <w:sz w:val="14"/>
        </w:rPr>
        <w:t>0378-1844</w:t>
      </w:r>
    </w:p>
    <w:p>
      <w:pPr>
        <w:tabs>
          <w:tab w:pos="5121" w:val="left" w:leader="none"/>
          <w:tab w:pos="5759" w:val="left" w:leader="none"/>
        </w:tabs>
        <w:spacing w:line="216" w:lineRule="exact" w:before="0"/>
        <w:ind w:left="1826" w:right="0" w:firstLine="0"/>
        <w:jc w:val="left"/>
        <w:rPr>
          <w:rFonts w:ascii="Palatino Linotype" w:hAnsi="Palatino Linotype"/>
          <w:sz w:val="18"/>
        </w:rPr>
      </w:pPr>
      <w:r>
        <w:rPr/>
        <w:pict>
          <v:group style="position:absolute;margin-left:485.474792pt;margin-top:2.124003pt;width:51.55pt;height:10pt;mso-position-horizontal-relative:page;mso-position-vertical-relative:paragraph;z-index:24712" coordorigin="9709,42" coordsize="1031,200">
            <v:rect style="position:absolute;left:9709;top:42;width:172;height:200" filled="true" fillcolor="#47833e" stroked="false">
              <v:fill type="solid"/>
            </v:rect>
            <v:rect style="position:absolute;left:9881;top:42;width:859;height:100" filled="true" fillcolor="#edab30" stroked="false">
              <v:fill type="solid"/>
            </v:rect>
            <v:line style="position:absolute" from="9709,142" to="9709,242" stroked="true" strokeweight="0pt" strokecolor="#c34226"/>
            <v:rect style="position:absolute;left:9881;top:142;width:859;height:100" filled="true" fillcolor="#f4772a" stroked="false">
              <v:fill type="solid"/>
            </v:rect>
            <w10:wrap type="none"/>
          </v:group>
        </w:pict>
      </w:r>
      <w:r>
        <w:rPr>
          <w:rFonts w:ascii="Palatino Linotype" w:hAnsi="Palatino Linotype"/>
          <w:color w:val="58595B"/>
          <w:sz w:val="14"/>
        </w:rPr>
        <w:t>Asociación</w:t>
      </w:r>
      <w:r>
        <w:rPr>
          <w:rFonts w:ascii="Palatino Linotype" w:hAnsi="Palatino Linotype"/>
          <w:color w:val="58595B"/>
          <w:spacing w:val="-22"/>
          <w:sz w:val="14"/>
        </w:rPr>
        <w:t> </w:t>
      </w:r>
      <w:r>
        <w:rPr>
          <w:rFonts w:ascii="Palatino Linotype" w:hAnsi="Palatino Linotype"/>
          <w:color w:val="58595B"/>
          <w:sz w:val="14"/>
        </w:rPr>
        <w:t>Interciencia</w:t>
        <w:tab/>
      </w:r>
      <w:r>
        <w:rPr>
          <w:rFonts w:ascii="Palatino Linotype" w:hAnsi="Palatino Linotype"/>
          <w:color w:val="58595B"/>
          <w:w w:val="95"/>
          <w:position w:val="-5"/>
          <w:sz w:val="18"/>
        </w:rPr>
        <w:t>6</w:t>
        <w:tab/>
      </w:r>
      <w:r>
        <w:rPr>
          <w:rFonts w:ascii="Palatino Linotype" w:hAnsi="Palatino Linotype"/>
          <w:color w:val="58595B"/>
          <w:position w:val="-8"/>
          <w:sz w:val="18"/>
        </w:rPr>
        <w:drawing>
          <wp:inline distT="0" distB="0" distL="0" distR="0">
            <wp:extent cx="111633" cy="111594"/>
            <wp:effectExtent l="0" t="0" r="0" b="0"/>
            <wp:docPr id="801" name="image692.png" descr=""/>
            <wp:cNvGraphicFramePr>
              <a:graphicFrameLocks noChangeAspect="1"/>
            </wp:cNvGraphicFramePr>
            <a:graphic>
              <a:graphicData uri="http://schemas.openxmlformats.org/drawingml/2006/picture">
                <pic:pic>
                  <pic:nvPicPr>
                    <pic:cNvPr id="802" name="image692.png"/>
                    <pic:cNvPicPr/>
                  </pic:nvPicPr>
                  <pic:blipFill>
                    <a:blip r:embed="rId762"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8"/>
          <w:sz w:val="18"/>
        </w:rPr>
      </w:r>
      <w:r>
        <w:rPr>
          <w:rFonts w:ascii="Times New Roman" w:hAnsi="Times New Roman"/>
          <w:color w:val="58595B"/>
          <w:position w:val="-8"/>
          <w:sz w:val="18"/>
        </w:rPr>
        <w:t>                                 </w:t>
      </w:r>
      <w:r>
        <w:rPr>
          <w:rFonts w:ascii="Times New Roman" w:hAnsi="Times New Roman"/>
          <w:color w:val="58595B"/>
          <w:position w:val="-8"/>
          <w:sz w:val="18"/>
        </w:rPr>
        <w:drawing>
          <wp:inline distT="0" distB="0" distL="0" distR="0">
            <wp:extent cx="146342" cy="111594"/>
            <wp:effectExtent l="0" t="0" r="0" b="0"/>
            <wp:docPr id="803" name="image693.png" descr=""/>
            <wp:cNvGraphicFramePr>
              <a:graphicFrameLocks noChangeAspect="1"/>
            </wp:cNvGraphicFramePr>
            <a:graphic>
              <a:graphicData uri="http://schemas.openxmlformats.org/drawingml/2006/picture">
                <pic:pic>
                  <pic:nvPicPr>
                    <pic:cNvPr id="804" name="image693.png"/>
                    <pic:cNvPicPr/>
                  </pic:nvPicPr>
                  <pic:blipFill>
                    <a:blip r:embed="rId763" cstate="print"/>
                    <a:stretch>
                      <a:fillRect/>
                    </a:stretch>
                  </pic:blipFill>
                  <pic:spPr>
                    <a:xfrm>
                      <a:off x="0" y="0"/>
                      <a:ext cx="146342" cy="111594"/>
                    </a:xfrm>
                    <a:prstGeom prst="rect">
                      <a:avLst/>
                    </a:prstGeom>
                  </pic:spPr>
                </pic:pic>
              </a:graphicData>
            </a:graphic>
          </wp:inline>
        </w:drawing>
      </w:r>
      <w:r>
        <w:rPr>
          <w:rFonts w:ascii="Times New Roman" w:hAnsi="Times New Roman"/>
          <w:color w:val="58595B"/>
          <w:position w:val="-8"/>
          <w:sz w:val="18"/>
        </w:rPr>
      </w:r>
      <w:r>
        <w:rPr>
          <w:rFonts w:ascii="Times New Roman" w:hAnsi="Times New Roman"/>
          <w:color w:val="58595B"/>
          <w:position w:val="-5"/>
          <w:sz w:val="18"/>
        </w:rPr>
        <w:t>                 </w:t>
      </w:r>
      <w:r>
        <w:rPr>
          <w:rFonts w:ascii="Palatino Linotype" w:hAnsi="Palatino Linotype"/>
          <w:color w:val="58595B"/>
          <w:position w:val="-5"/>
          <w:sz w:val="18"/>
        </w:rPr>
        <w:t>6</w:t>
      </w:r>
    </w:p>
    <w:p>
      <w:pPr>
        <w:spacing w:line="148" w:lineRule="exact" w:before="0"/>
        <w:ind w:left="1826" w:right="1506" w:firstLine="0"/>
        <w:jc w:val="left"/>
        <w:rPr>
          <w:rFonts w:ascii="Palatino Linotype"/>
          <w:sz w:val="14"/>
        </w:rPr>
      </w:pPr>
      <w:r>
        <w:rPr/>
        <w:drawing>
          <wp:anchor distT="0" distB="0" distL="0" distR="0" allowOverlap="1" layoutInCell="1" locked="0" behindDoc="0" simplePos="0" relativeHeight="24448">
            <wp:simplePos x="0" y="0"/>
            <wp:positionH relativeFrom="page">
              <wp:posOffset>1807591</wp:posOffset>
            </wp:positionH>
            <wp:positionV relativeFrom="paragraph">
              <wp:posOffset>118398</wp:posOffset>
            </wp:positionV>
            <wp:extent cx="126066" cy="85725"/>
            <wp:effectExtent l="0" t="0" r="0" b="0"/>
            <wp:wrapTopAndBottom/>
            <wp:docPr id="805" name="image694.png" descr=""/>
            <wp:cNvGraphicFramePr>
              <a:graphicFrameLocks noChangeAspect="1"/>
            </wp:cNvGraphicFramePr>
            <a:graphic>
              <a:graphicData uri="http://schemas.openxmlformats.org/drawingml/2006/picture">
                <pic:pic>
                  <pic:nvPicPr>
                    <pic:cNvPr id="806" name="image694.png"/>
                    <pic:cNvPicPr/>
                  </pic:nvPicPr>
                  <pic:blipFill>
                    <a:blip r:embed="rId764"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Multidisciplinarias (c, cs, ay+, m)</w:t>
      </w:r>
    </w:p>
    <w:p>
      <w:pPr>
        <w:spacing w:line="184" w:lineRule="exact" w:before="69"/>
        <w:ind w:left="1826" w:right="1506" w:firstLine="0"/>
        <w:jc w:val="left"/>
        <w:rPr>
          <w:rFonts w:ascii="Palatino Linotype"/>
          <w:i/>
          <w:sz w:val="14"/>
        </w:rPr>
      </w:pPr>
      <w:r>
        <w:rPr>
          <w:rFonts w:ascii="Palatino Linotype"/>
          <w:i/>
          <w:color w:val="58595B"/>
          <w:sz w:val="14"/>
        </w:rPr>
        <w:t>Entramado</w:t>
      </w:r>
    </w:p>
    <w:p>
      <w:pPr>
        <w:spacing w:line="180" w:lineRule="exact" w:before="0"/>
        <w:ind w:left="1826" w:right="1506" w:firstLine="0"/>
        <w:jc w:val="left"/>
        <w:rPr>
          <w:rFonts w:ascii="Palatino Linotype"/>
          <w:sz w:val="14"/>
        </w:rPr>
      </w:pPr>
      <w:r>
        <w:rPr/>
        <w:drawing>
          <wp:anchor distT="0" distB="0" distL="0" distR="0" allowOverlap="1" layoutInCell="1" locked="0" behindDoc="0" simplePos="0" relativeHeight="24664">
            <wp:simplePos x="0" y="0"/>
            <wp:positionH relativeFrom="page">
              <wp:posOffset>850976</wp:posOffset>
            </wp:positionH>
            <wp:positionV relativeFrom="paragraph">
              <wp:posOffset>-112699</wp:posOffset>
            </wp:positionV>
            <wp:extent cx="838212" cy="455040"/>
            <wp:effectExtent l="0" t="0" r="0" b="0"/>
            <wp:wrapNone/>
            <wp:docPr id="807" name="image695.jpeg" descr=""/>
            <wp:cNvGraphicFramePr>
              <a:graphicFrameLocks noChangeAspect="1"/>
            </wp:cNvGraphicFramePr>
            <a:graphic>
              <a:graphicData uri="http://schemas.openxmlformats.org/drawingml/2006/picture">
                <pic:pic>
                  <pic:nvPicPr>
                    <pic:cNvPr id="808" name="image695.jpeg"/>
                    <pic:cNvPicPr/>
                  </pic:nvPicPr>
                  <pic:blipFill>
                    <a:blip r:embed="rId765" cstate="print"/>
                    <a:stretch>
                      <a:fillRect/>
                    </a:stretch>
                  </pic:blipFill>
                  <pic:spPr>
                    <a:xfrm>
                      <a:off x="0" y="0"/>
                      <a:ext cx="838212" cy="455040"/>
                    </a:xfrm>
                    <a:prstGeom prst="rect">
                      <a:avLst/>
                    </a:prstGeom>
                  </pic:spPr>
                </pic:pic>
              </a:graphicData>
            </a:graphic>
          </wp:anchor>
        </w:drawing>
      </w:r>
      <w:r>
        <w:rPr>
          <w:rFonts w:ascii="Palatino Linotype"/>
          <w:color w:val="58595B"/>
          <w:sz w:val="14"/>
        </w:rPr>
        <w:t>1900-3803</w:t>
      </w:r>
    </w:p>
    <w:p>
      <w:pPr>
        <w:tabs>
          <w:tab w:pos="5121" w:val="left" w:leader="none"/>
          <w:tab w:pos="5759" w:val="left" w:leader="none"/>
          <w:tab w:pos="9116" w:val="left" w:leader="none"/>
        </w:tabs>
        <w:spacing w:line="216" w:lineRule="exact" w:before="0"/>
        <w:ind w:left="1826" w:right="0" w:firstLine="0"/>
        <w:jc w:val="left"/>
        <w:rPr>
          <w:rFonts w:ascii="Palatino Linotype"/>
          <w:sz w:val="18"/>
        </w:rPr>
      </w:pPr>
      <w:r>
        <w:rPr>
          <w:rFonts w:ascii="Palatino Linotype"/>
          <w:color w:val="58595B"/>
          <w:sz w:val="14"/>
        </w:rPr>
        <w:t>Universidad</w:t>
      </w:r>
      <w:r>
        <w:rPr>
          <w:rFonts w:ascii="Palatino Linotype"/>
          <w:color w:val="58595B"/>
          <w:spacing w:val="-23"/>
          <w:sz w:val="14"/>
        </w:rPr>
        <w:t> </w:t>
      </w:r>
      <w:r>
        <w:rPr>
          <w:rFonts w:ascii="Palatino Linotype"/>
          <w:color w:val="58595B"/>
          <w:sz w:val="14"/>
        </w:rPr>
        <w:t>Libre</w:t>
        <w:tab/>
      </w:r>
      <w:r>
        <w:rPr>
          <w:rFonts w:ascii="Palatino Linotype"/>
          <w:color w:val="58595B"/>
          <w:w w:val="95"/>
          <w:position w:val="-5"/>
          <w:sz w:val="18"/>
        </w:rPr>
        <w:t>1</w:t>
        <w:tab/>
      </w:r>
      <w:r>
        <w:rPr>
          <w:rFonts w:ascii="Palatino Linotype"/>
          <w:color w:val="58595B"/>
          <w:position w:val="-7"/>
          <w:sz w:val="18"/>
        </w:rPr>
        <w:drawing>
          <wp:inline distT="0" distB="0" distL="0" distR="0">
            <wp:extent cx="111633" cy="111594"/>
            <wp:effectExtent l="0" t="0" r="0" b="0"/>
            <wp:docPr id="809" name="image669.png" descr=""/>
            <wp:cNvGraphicFramePr>
              <a:graphicFrameLocks noChangeAspect="1"/>
            </wp:cNvGraphicFramePr>
            <a:graphic>
              <a:graphicData uri="http://schemas.openxmlformats.org/drawingml/2006/picture">
                <pic:pic>
                  <pic:nvPicPr>
                    <pic:cNvPr id="810" name="image669.png"/>
                    <pic:cNvPicPr/>
                  </pic:nvPicPr>
                  <pic:blipFill>
                    <a:blip r:embed="rId737" cstate="print"/>
                    <a:stretch>
                      <a:fillRect/>
                    </a:stretch>
                  </pic:blipFill>
                  <pic:spPr>
                    <a:xfrm>
                      <a:off x="0" y="0"/>
                      <a:ext cx="111633" cy="111594"/>
                    </a:xfrm>
                    <a:prstGeom prst="rect">
                      <a:avLst/>
                    </a:prstGeom>
                  </pic:spPr>
                </pic:pic>
              </a:graphicData>
            </a:graphic>
          </wp:inline>
        </w:drawing>
      </w:r>
      <w:r>
        <w:rPr>
          <w:rFonts w:ascii="Palatino Linotype"/>
          <w:color w:val="58595B"/>
          <w:position w:val="-7"/>
          <w:sz w:val="18"/>
        </w:rPr>
      </w:r>
      <w:r>
        <w:rPr>
          <w:rFonts w:ascii="Times New Roman"/>
          <w:color w:val="58595B"/>
          <w:position w:val="-7"/>
          <w:sz w:val="18"/>
        </w:rPr>
        <w:t>                                 </w:t>
      </w:r>
      <w:r>
        <w:rPr>
          <w:rFonts w:ascii="Times New Roman"/>
          <w:color w:val="58595B"/>
          <w:position w:val="-7"/>
          <w:sz w:val="18"/>
        </w:rPr>
        <w:drawing>
          <wp:inline distT="0" distB="0" distL="0" distR="0">
            <wp:extent cx="146342" cy="111594"/>
            <wp:effectExtent l="0" t="0" r="0" b="0"/>
            <wp:docPr id="811" name="image696.png" descr=""/>
            <wp:cNvGraphicFramePr>
              <a:graphicFrameLocks noChangeAspect="1"/>
            </wp:cNvGraphicFramePr>
            <a:graphic>
              <a:graphicData uri="http://schemas.openxmlformats.org/drawingml/2006/picture">
                <pic:pic>
                  <pic:nvPicPr>
                    <pic:cNvPr id="812" name="image696.png"/>
                    <pic:cNvPicPr/>
                  </pic:nvPicPr>
                  <pic:blipFill>
                    <a:blip r:embed="rId766" cstate="print"/>
                    <a:stretch>
                      <a:fillRect/>
                    </a:stretch>
                  </pic:blipFill>
                  <pic:spPr>
                    <a:xfrm>
                      <a:off x="0" y="0"/>
                      <a:ext cx="146342" cy="111594"/>
                    </a:xfrm>
                    <a:prstGeom prst="rect">
                      <a:avLst/>
                    </a:prstGeom>
                  </pic:spPr>
                </pic:pic>
              </a:graphicData>
            </a:graphic>
          </wp:inline>
        </w:drawing>
      </w:r>
      <w:r>
        <w:rPr>
          <w:rFonts w:ascii="Times New Roman"/>
          <w:color w:val="58595B"/>
          <w:position w:val="-7"/>
          <w:sz w:val="18"/>
        </w:rPr>
      </w:r>
      <w:r>
        <w:rPr>
          <w:rFonts w:ascii="Times New Roman"/>
          <w:color w:val="58595B"/>
          <w:position w:val="-5"/>
          <w:sz w:val="18"/>
        </w:rPr>
        <w:t>                 </w:t>
      </w:r>
      <w:r>
        <w:rPr>
          <w:rFonts w:ascii="Palatino Linotype"/>
          <w:color w:val="58595B"/>
          <w:w w:val="95"/>
          <w:position w:val="-5"/>
          <w:sz w:val="18"/>
        </w:rPr>
        <w:t>1</w:t>
        <w:tab/>
      </w:r>
      <w:r>
        <w:rPr>
          <w:rFonts w:ascii="Palatino Linotype"/>
          <w:color w:val="58595B"/>
          <w:position w:val="-8"/>
          <w:sz w:val="18"/>
        </w:rPr>
        <w:drawing>
          <wp:inline distT="0" distB="0" distL="0" distR="0">
            <wp:extent cx="111645" cy="111594"/>
            <wp:effectExtent l="0" t="0" r="0" b="0"/>
            <wp:docPr id="813" name="image697.png" descr=""/>
            <wp:cNvGraphicFramePr>
              <a:graphicFrameLocks noChangeAspect="1"/>
            </wp:cNvGraphicFramePr>
            <a:graphic>
              <a:graphicData uri="http://schemas.openxmlformats.org/drawingml/2006/picture">
                <pic:pic>
                  <pic:nvPicPr>
                    <pic:cNvPr id="814" name="image697.png"/>
                    <pic:cNvPicPr/>
                  </pic:nvPicPr>
                  <pic:blipFill>
                    <a:blip r:embed="rId767" cstate="print"/>
                    <a:stretch>
                      <a:fillRect/>
                    </a:stretch>
                  </pic:blipFill>
                  <pic:spPr>
                    <a:xfrm>
                      <a:off x="0" y="0"/>
                      <a:ext cx="111645" cy="111594"/>
                    </a:xfrm>
                    <a:prstGeom prst="rect">
                      <a:avLst/>
                    </a:prstGeom>
                  </pic:spPr>
                </pic:pic>
              </a:graphicData>
            </a:graphic>
          </wp:inline>
        </w:drawing>
      </w:r>
      <w:r>
        <w:rPr>
          <w:rFonts w:ascii="Palatino Linotype"/>
          <w:color w:val="58595B"/>
          <w:position w:val="-8"/>
          <w:sz w:val="18"/>
        </w:rPr>
      </w:r>
    </w:p>
    <w:p>
      <w:pPr>
        <w:spacing w:line="148" w:lineRule="exact" w:before="0"/>
        <w:ind w:left="1826" w:right="1506" w:firstLine="0"/>
        <w:jc w:val="left"/>
        <w:rPr>
          <w:rFonts w:ascii="Palatino Linotype"/>
          <w:sz w:val="14"/>
        </w:rPr>
      </w:pPr>
      <w:r>
        <w:rPr/>
        <w:drawing>
          <wp:anchor distT="0" distB="0" distL="0" distR="0" allowOverlap="1" layoutInCell="1" locked="0" behindDoc="0" simplePos="0" relativeHeight="24472">
            <wp:simplePos x="0" y="0"/>
            <wp:positionH relativeFrom="page">
              <wp:posOffset>1807591</wp:posOffset>
            </wp:positionH>
            <wp:positionV relativeFrom="paragraph">
              <wp:posOffset>118398</wp:posOffset>
            </wp:positionV>
            <wp:extent cx="126066" cy="85725"/>
            <wp:effectExtent l="0" t="0" r="0" b="0"/>
            <wp:wrapTopAndBottom/>
            <wp:docPr id="815" name="image663.png" descr=""/>
            <wp:cNvGraphicFramePr>
              <a:graphicFrameLocks noChangeAspect="1"/>
            </wp:cNvGraphicFramePr>
            <a:graphic>
              <a:graphicData uri="http://schemas.openxmlformats.org/drawingml/2006/picture">
                <pic:pic>
                  <pic:nvPicPr>
                    <pic:cNvPr id="816" name="image663.png"/>
                    <pic:cNvPicPr/>
                  </pic:nvPicPr>
                  <pic:blipFill>
                    <a:blip r:embed="rId768" cstate="print"/>
                    <a:stretch>
                      <a:fillRect/>
                    </a:stretch>
                  </pic:blipFill>
                  <pic:spPr>
                    <a:xfrm>
                      <a:off x="0" y="0"/>
                      <a:ext cx="126066" cy="85725"/>
                    </a:xfrm>
                    <a:prstGeom prst="rect">
                      <a:avLst/>
                    </a:prstGeom>
                  </pic:spPr>
                </pic:pic>
              </a:graphicData>
            </a:graphic>
          </wp:anchor>
        </w:drawing>
      </w:r>
      <w:r>
        <w:rPr>
          <w:rFonts w:ascii="Palatino Linotype"/>
          <w:color w:val="58595B"/>
          <w:w w:val="95"/>
          <w:sz w:val="14"/>
        </w:rPr>
        <w:t>Multidisciplinarias (c, cs, ay+, m)</w:t>
      </w:r>
    </w:p>
    <w:p>
      <w:pPr>
        <w:spacing w:line="184" w:lineRule="exact" w:before="69"/>
        <w:ind w:left="1826" w:right="1506" w:firstLine="0"/>
        <w:jc w:val="left"/>
        <w:rPr>
          <w:rFonts w:ascii="Palatino Linotype" w:hAnsi="Palatino Linotype"/>
          <w:i/>
          <w:sz w:val="14"/>
        </w:rPr>
      </w:pPr>
      <w:r>
        <w:rPr>
          <w:rFonts w:ascii="Palatino Linotype" w:hAnsi="Palatino Linotype"/>
          <w:i/>
          <w:color w:val="58595B"/>
          <w:w w:val="95"/>
          <w:sz w:val="14"/>
        </w:rPr>
        <w:t>Ciencias Holguín</w:t>
      </w:r>
    </w:p>
    <w:p>
      <w:pPr>
        <w:spacing w:line="180" w:lineRule="exact" w:before="0"/>
        <w:ind w:left="1826" w:right="1506" w:firstLine="0"/>
        <w:jc w:val="left"/>
        <w:rPr>
          <w:rFonts w:ascii="Palatino Linotype"/>
          <w:sz w:val="14"/>
        </w:rPr>
      </w:pPr>
      <w:r>
        <w:rPr/>
        <w:drawing>
          <wp:anchor distT="0" distB="0" distL="0" distR="0" allowOverlap="1" layoutInCell="1" locked="0" behindDoc="0" simplePos="0" relativeHeight="24688">
            <wp:simplePos x="0" y="0"/>
            <wp:positionH relativeFrom="page">
              <wp:posOffset>850976</wp:posOffset>
            </wp:positionH>
            <wp:positionV relativeFrom="paragraph">
              <wp:posOffset>-112704</wp:posOffset>
            </wp:positionV>
            <wp:extent cx="838212" cy="455040"/>
            <wp:effectExtent l="0" t="0" r="0" b="0"/>
            <wp:wrapNone/>
            <wp:docPr id="817" name="image698.jpeg" descr=""/>
            <wp:cNvGraphicFramePr>
              <a:graphicFrameLocks noChangeAspect="1"/>
            </wp:cNvGraphicFramePr>
            <a:graphic>
              <a:graphicData uri="http://schemas.openxmlformats.org/drawingml/2006/picture">
                <pic:pic>
                  <pic:nvPicPr>
                    <pic:cNvPr id="818" name="image698.jpeg"/>
                    <pic:cNvPicPr/>
                  </pic:nvPicPr>
                  <pic:blipFill>
                    <a:blip r:embed="rId769" cstate="print"/>
                    <a:stretch>
                      <a:fillRect/>
                    </a:stretch>
                  </pic:blipFill>
                  <pic:spPr>
                    <a:xfrm>
                      <a:off x="0" y="0"/>
                      <a:ext cx="838212" cy="455040"/>
                    </a:xfrm>
                    <a:prstGeom prst="rect">
                      <a:avLst/>
                    </a:prstGeom>
                  </pic:spPr>
                </pic:pic>
              </a:graphicData>
            </a:graphic>
          </wp:anchor>
        </w:drawing>
      </w:r>
      <w:r>
        <w:rPr>
          <w:rFonts w:ascii="Palatino Linotype"/>
          <w:color w:val="58595B"/>
          <w:sz w:val="14"/>
        </w:rPr>
        <w:t>1027-2127</w:t>
      </w:r>
    </w:p>
    <w:p>
      <w:pPr>
        <w:tabs>
          <w:tab w:pos="5121" w:val="left" w:leader="none"/>
          <w:tab w:pos="5759" w:val="left" w:leader="none"/>
          <w:tab w:pos="9116" w:val="left" w:leader="none"/>
        </w:tabs>
        <w:spacing w:line="216" w:lineRule="exact" w:before="0"/>
        <w:ind w:left="1826" w:right="0" w:firstLine="0"/>
        <w:jc w:val="left"/>
        <w:rPr>
          <w:rFonts w:ascii="Palatino Linotype" w:hAnsi="Palatino Linotype"/>
          <w:sz w:val="18"/>
        </w:rPr>
      </w:pPr>
      <w:r>
        <w:rPr>
          <w:rFonts w:ascii="Palatino Linotype" w:hAnsi="Palatino Linotype"/>
          <w:color w:val="58595B"/>
          <w:sz w:val="14"/>
        </w:rPr>
        <w:t>Centro</w:t>
      </w:r>
      <w:r>
        <w:rPr>
          <w:rFonts w:ascii="Palatino Linotype" w:hAnsi="Palatino Linotype"/>
          <w:color w:val="58595B"/>
          <w:spacing w:val="-25"/>
          <w:sz w:val="14"/>
        </w:rPr>
        <w:t> </w:t>
      </w:r>
      <w:r>
        <w:rPr>
          <w:rFonts w:ascii="Palatino Linotype" w:hAnsi="Palatino Linotype"/>
          <w:color w:val="58595B"/>
          <w:sz w:val="14"/>
        </w:rPr>
        <w:t>de</w:t>
      </w:r>
      <w:r>
        <w:rPr>
          <w:rFonts w:ascii="Palatino Linotype" w:hAnsi="Palatino Linotype"/>
          <w:color w:val="58595B"/>
          <w:spacing w:val="-25"/>
          <w:sz w:val="14"/>
        </w:rPr>
        <w:t> </w:t>
      </w:r>
      <w:r>
        <w:rPr>
          <w:rFonts w:ascii="Palatino Linotype" w:hAnsi="Palatino Linotype"/>
          <w:color w:val="58595B"/>
          <w:sz w:val="14"/>
        </w:rPr>
        <w:t>Información</w:t>
      </w:r>
      <w:r>
        <w:rPr>
          <w:rFonts w:ascii="Palatino Linotype" w:hAnsi="Palatino Linotype"/>
          <w:color w:val="58595B"/>
          <w:spacing w:val="-25"/>
          <w:sz w:val="14"/>
        </w:rPr>
        <w:t> </w:t>
      </w:r>
      <w:r>
        <w:rPr>
          <w:rFonts w:ascii="Palatino Linotype" w:hAnsi="Palatino Linotype"/>
          <w:color w:val="58595B"/>
          <w:sz w:val="14"/>
        </w:rPr>
        <w:t>y</w:t>
      </w:r>
      <w:r>
        <w:rPr>
          <w:rFonts w:ascii="Palatino Linotype" w:hAnsi="Palatino Linotype"/>
          <w:color w:val="58595B"/>
          <w:spacing w:val="-25"/>
          <w:sz w:val="14"/>
        </w:rPr>
        <w:t> </w:t>
      </w:r>
      <w:r>
        <w:rPr>
          <w:rFonts w:ascii="Palatino Linotype" w:hAnsi="Palatino Linotype"/>
          <w:color w:val="58595B"/>
          <w:sz w:val="14"/>
        </w:rPr>
        <w:t>Gestión</w:t>
      </w:r>
      <w:r>
        <w:rPr>
          <w:rFonts w:ascii="Palatino Linotype" w:hAnsi="Palatino Linotype"/>
          <w:color w:val="58595B"/>
          <w:spacing w:val="-25"/>
          <w:sz w:val="14"/>
        </w:rPr>
        <w:t> </w:t>
      </w:r>
      <w:r>
        <w:rPr>
          <w:rFonts w:ascii="Palatino Linotype" w:hAnsi="Palatino Linotype"/>
          <w:color w:val="58595B"/>
          <w:sz w:val="14"/>
        </w:rPr>
        <w:t>Tecnológica</w:t>
        <w:tab/>
      </w:r>
      <w:r>
        <w:rPr>
          <w:rFonts w:ascii="Palatino Linotype" w:hAnsi="Palatino Linotype"/>
          <w:color w:val="58595B"/>
          <w:w w:val="95"/>
          <w:position w:val="-5"/>
          <w:sz w:val="18"/>
        </w:rPr>
        <w:t>1</w:t>
        <w:tab/>
      </w:r>
      <w:r>
        <w:rPr>
          <w:rFonts w:ascii="Palatino Linotype" w:hAnsi="Palatino Linotype"/>
          <w:color w:val="58595B"/>
          <w:position w:val="-7"/>
          <w:sz w:val="18"/>
        </w:rPr>
        <w:drawing>
          <wp:inline distT="0" distB="0" distL="0" distR="0">
            <wp:extent cx="111633" cy="111594"/>
            <wp:effectExtent l="0" t="0" r="0" b="0"/>
            <wp:docPr id="819" name="image699.png" descr=""/>
            <wp:cNvGraphicFramePr>
              <a:graphicFrameLocks noChangeAspect="1"/>
            </wp:cNvGraphicFramePr>
            <a:graphic>
              <a:graphicData uri="http://schemas.openxmlformats.org/drawingml/2006/picture">
                <pic:pic>
                  <pic:nvPicPr>
                    <pic:cNvPr id="820" name="image699.png"/>
                    <pic:cNvPicPr/>
                  </pic:nvPicPr>
                  <pic:blipFill>
                    <a:blip r:embed="rId770" cstate="print"/>
                    <a:stretch>
                      <a:fillRect/>
                    </a:stretch>
                  </pic:blipFill>
                  <pic:spPr>
                    <a:xfrm>
                      <a:off x="0" y="0"/>
                      <a:ext cx="111633" cy="111594"/>
                    </a:xfrm>
                    <a:prstGeom prst="rect">
                      <a:avLst/>
                    </a:prstGeom>
                  </pic:spPr>
                </pic:pic>
              </a:graphicData>
            </a:graphic>
          </wp:inline>
        </w:drawing>
      </w:r>
      <w:r>
        <w:rPr>
          <w:rFonts w:ascii="Palatino Linotype" w:hAnsi="Palatino Linotype"/>
          <w:color w:val="58595B"/>
          <w:position w:val="-7"/>
          <w:sz w:val="18"/>
        </w:rPr>
      </w:r>
      <w:r>
        <w:rPr>
          <w:rFonts w:ascii="Times New Roman" w:hAnsi="Times New Roman"/>
          <w:color w:val="58595B"/>
          <w:position w:val="-8"/>
          <w:sz w:val="18"/>
        </w:rPr>
        <w:t>                                 </w:t>
      </w:r>
      <w:r>
        <w:rPr>
          <w:rFonts w:ascii="Times New Roman" w:hAnsi="Times New Roman"/>
          <w:color w:val="58595B"/>
          <w:position w:val="-8"/>
          <w:sz w:val="18"/>
        </w:rPr>
        <w:drawing>
          <wp:inline distT="0" distB="0" distL="0" distR="0">
            <wp:extent cx="146342" cy="111594"/>
            <wp:effectExtent l="0" t="0" r="0" b="0"/>
            <wp:docPr id="821" name="image700.png" descr=""/>
            <wp:cNvGraphicFramePr>
              <a:graphicFrameLocks noChangeAspect="1"/>
            </wp:cNvGraphicFramePr>
            <a:graphic>
              <a:graphicData uri="http://schemas.openxmlformats.org/drawingml/2006/picture">
                <pic:pic>
                  <pic:nvPicPr>
                    <pic:cNvPr id="822" name="image700.png"/>
                    <pic:cNvPicPr/>
                  </pic:nvPicPr>
                  <pic:blipFill>
                    <a:blip r:embed="rId771" cstate="print"/>
                    <a:stretch>
                      <a:fillRect/>
                    </a:stretch>
                  </pic:blipFill>
                  <pic:spPr>
                    <a:xfrm>
                      <a:off x="0" y="0"/>
                      <a:ext cx="146342" cy="111594"/>
                    </a:xfrm>
                    <a:prstGeom prst="rect">
                      <a:avLst/>
                    </a:prstGeom>
                  </pic:spPr>
                </pic:pic>
              </a:graphicData>
            </a:graphic>
          </wp:inline>
        </w:drawing>
      </w:r>
      <w:r>
        <w:rPr>
          <w:rFonts w:ascii="Times New Roman" w:hAnsi="Times New Roman"/>
          <w:color w:val="58595B"/>
          <w:position w:val="-8"/>
          <w:sz w:val="18"/>
        </w:rPr>
      </w:r>
      <w:r>
        <w:rPr>
          <w:rFonts w:ascii="Times New Roman" w:hAnsi="Times New Roman"/>
          <w:color w:val="58595B"/>
          <w:position w:val="-5"/>
          <w:sz w:val="18"/>
        </w:rPr>
        <w:t>                 </w:t>
      </w:r>
      <w:r>
        <w:rPr>
          <w:rFonts w:ascii="Palatino Linotype" w:hAnsi="Palatino Linotype"/>
          <w:color w:val="58595B"/>
          <w:w w:val="95"/>
          <w:position w:val="-5"/>
          <w:sz w:val="18"/>
        </w:rPr>
        <w:t>1</w:t>
        <w:tab/>
      </w:r>
      <w:r>
        <w:rPr>
          <w:rFonts w:ascii="Palatino Linotype" w:hAnsi="Palatino Linotype"/>
          <w:color w:val="58595B"/>
          <w:position w:val="-7"/>
          <w:sz w:val="18"/>
        </w:rPr>
        <w:drawing>
          <wp:inline distT="0" distB="0" distL="0" distR="0">
            <wp:extent cx="111645" cy="111594"/>
            <wp:effectExtent l="0" t="0" r="0" b="0"/>
            <wp:docPr id="823" name="image701.png" descr=""/>
            <wp:cNvGraphicFramePr>
              <a:graphicFrameLocks noChangeAspect="1"/>
            </wp:cNvGraphicFramePr>
            <a:graphic>
              <a:graphicData uri="http://schemas.openxmlformats.org/drawingml/2006/picture">
                <pic:pic>
                  <pic:nvPicPr>
                    <pic:cNvPr id="824" name="image701.png"/>
                    <pic:cNvPicPr/>
                  </pic:nvPicPr>
                  <pic:blipFill>
                    <a:blip r:embed="rId772" cstate="print"/>
                    <a:stretch>
                      <a:fillRect/>
                    </a:stretch>
                  </pic:blipFill>
                  <pic:spPr>
                    <a:xfrm>
                      <a:off x="0" y="0"/>
                      <a:ext cx="111645" cy="111594"/>
                    </a:xfrm>
                    <a:prstGeom prst="rect">
                      <a:avLst/>
                    </a:prstGeom>
                  </pic:spPr>
                </pic:pic>
              </a:graphicData>
            </a:graphic>
          </wp:inline>
        </w:drawing>
      </w:r>
      <w:r>
        <w:rPr>
          <w:rFonts w:ascii="Palatino Linotype" w:hAnsi="Palatino Linotype"/>
          <w:color w:val="58595B"/>
          <w:position w:val="-7"/>
          <w:sz w:val="18"/>
        </w:rPr>
      </w:r>
    </w:p>
    <w:p>
      <w:pPr>
        <w:spacing w:line="148" w:lineRule="exact" w:before="0"/>
        <w:ind w:left="1826" w:right="1506" w:firstLine="0"/>
        <w:jc w:val="left"/>
        <w:rPr>
          <w:rFonts w:ascii="Palatino Linotype"/>
          <w:sz w:val="14"/>
        </w:rPr>
      </w:pPr>
      <w:r>
        <w:rPr/>
        <w:drawing>
          <wp:anchor distT="0" distB="0" distL="0" distR="0" allowOverlap="1" layoutInCell="1" locked="0" behindDoc="0" simplePos="0" relativeHeight="24496">
            <wp:simplePos x="0" y="0"/>
            <wp:positionH relativeFrom="page">
              <wp:posOffset>1807591</wp:posOffset>
            </wp:positionH>
            <wp:positionV relativeFrom="paragraph">
              <wp:posOffset>118393</wp:posOffset>
            </wp:positionV>
            <wp:extent cx="127728" cy="86867"/>
            <wp:effectExtent l="0" t="0" r="0" b="0"/>
            <wp:wrapTopAndBottom/>
            <wp:docPr id="825" name="image702.png" descr=""/>
            <wp:cNvGraphicFramePr>
              <a:graphicFrameLocks noChangeAspect="1"/>
            </wp:cNvGraphicFramePr>
            <a:graphic>
              <a:graphicData uri="http://schemas.openxmlformats.org/drawingml/2006/picture">
                <pic:pic>
                  <pic:nvPicPr>
                    <pic:cNvPr id="826" name="image702.png"/>
                    <pic:cNvPicPr/>
                  </pic:nvPicPr>
                  <pic:blipFill>
                    <a:blip r:embed="rId773" cstate="print"/>
                    <a:stretch>
                      <a:fillRect/>
                    </a:stretch>
                  </pic:blipFill>
                  <pic:spPr>
                    <a:xfrm>
                      <a:off x="0" y="0"/>
                      <a:ext cx="127728" cy="86867"/>
                    </a:xfrm>
                    <a:prstGeom prst="rect">
                      <a:avLst/>
                    </a:prstGeom>
                  </pic:spPr>
                </pic:pic>
              </a:graphicData>
            </a:graphic>
          </wp:anchor>
        </w:drawing>
      </w:r>
      <w:r>
        <w:rPr>
          <w:rFonts w:ascii="Palatino Linotype"/>
          <w:color w:val="58595B"/>
          <w:w w:val="95"/>
          <w:sz w:val="14"/>
        </w:rPr>
        <w:t>Multidisciplinarias (c, cs, ay+, m)</w:t>
      </w:r>
    </w:p>
    <w:p>
      <w:pPr>
        <w:pStyle w:val="BodyText"/>
        <w:spacing w:before="12"/>
        <w:rPr>
          <w:rFonts w:ascii="Palatino Linotype"/>
          <w:sz w:val="12"/>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7"/>
        <w:gridCol w:w="2795"/>
        <w:gridCol w:w="1862"/>
        <w:gridCol w:w="2220"/>
      </w:tblGrid>
      <w:tr>
        <w:trPr>
          <w:trHeight w:val="203" w:hRule="exact"/>
        </w:trPr>
        <w:tc>
          <w:tcPr>
            <w:tcW w:w="2917" w:type="dxa"/>
            <w:tcBorders>
              <w:bottom w:val="single" w:sz="10" w:space="0" w:color="FFFFFF"/>
            </w:tcBorders>
            <w:shd w:val="clear" w:color="auto" w:fill="E6E7E8"/>
          </w:tcPr>
          <w:p>
            <w:pPr>
              <w:pStyle w:val="TableParagraph"/>
              <w:spacing w:line="205" w:lineRule="exact"/>
              <w:ind w:left="200"/>
              <w:rPr>
                <w:sz w:val="18"/>
              </w:rPr>
            </w:pPr>
            <w:r>
              <w:rPr>
                <w:color w:val="58595B"/>
                <w:sz w:val="18"/>
              </w:rPr>
              <w:t>Subtotal</w:t>
            </w:r>
          </w:p>
        </w:tc>
        <w:tc>
          <w:tcPr>
            <w:tcW w:w="2795" w:type="dxa"/>
            <w:tcBorders>
              <w:bottom w:val="single" w:sz="10" w:space="0" w:color="FFFFFF"/>
            </w:tcBorders>
            <w:shd w:val="clear" w:color="auto" w:fill="E6E7E8"/>
          </w:tcPr>
          <w:p>
            <w:pPr>
              <w:pStyle w:val="TableParagraph"/>
              <w:spacing w:line="205" w:lineRule="exact"/>
              <w:ind w:right="622"/>
              <w:jc w:val="right"/>
              <w:rPr>
                <w:sz w:val="18"/>
              </w:rPr>
            </w:pPr>
            <w:r>
              <w:rPr>
                <w:color w:val="58595B"/>
                <w:w w:val="96"/>
                <w:sz w:val="18"/>
              </w:rPr>
              <w:t>8</w:t>
            </w:r>
          </w:p>
        </w:tc>
        <w:tc>
          <w:tcPr>
            <w:tcW w:w="1862" w:type="dxa"/>
            <w:tcBorders>
              <w:bottom w:val="single" w:sz="10" w:space="0" w:color="FFFFFF"/>
            </w:tcBorders>
            <w:shd w:val="clear" w:color="auto" w:fill="E6E7E8"/>
          </w:tcPr>
          <w:p>
            <w:pPr/>
          </w:p>
        </w:tc>
        <w:tc>
          <w:tcPr>
            <w:tcW w:w="2220" w:type="dxa"/>
            <w:tcBorders>
              <w:bottom w:val="single" w:sz="10" w:space="0" w:color="FFFFFF"/>
            </w:tcBorders>
            <w:shd w:val="clear" w:color="auto" w:fill="E6E7E8"/>
          </w:tcPr>
          <w:p>
            <w:pPr>
              <w:pStyle w:val="TableParagraph"/>
              <w:spacing w:line="205" w:lineRule="exact"/>
              <w:ind w:left="801"/>
              <w:rPr>
                <w:sz w:val="18"/>
              </w:rPr>
            </w:pPr>
            <w:r>
              <w:rPr>
                <w:color w:val="58595B"/>
                <w:w w:val="96"/>
                <w:sz w:val="18"/>
              </w:rPr>
              <w:t>8</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06" w:lineRule="exact"/>
              <w:ind w:left="200"/>
              <w:rPr>
                <w:sz w:val="18"/>
              </w:rPr>
            </w:pPr>
            <w:r>
              <w:rPr>
                <w:color w:val="58595B"/>
                <w:sz w:val="18"/>
              </w:rPr>
              <w:t>Otros</w:t>
            </w:r>
          </w:p>
        </w:tc>
        <w:tc>
          <w:tcPr>
            <w:tcW w:w="2795" w:type="dxa"/>
            <w:tcBorders>
              <w:top w:val="single" w:sz="10" w:space="0" w:color="FFFFFF"/>
              <w:bottom w:val="single" w:sz="10" w:space="0" w:color="FFFFFF"/>
            </w:tcBorders>
            <w:shd w:val="clear" w:color="auto" w:fill="E6E7E8"/>
          </w:tcPr>
          <w:p>
            <w:pPr>
              <w:pStyle w:val="TableParagraph"/>
              <w:spacing w:line="219" w:lineRule="exact"/>
              <w:ind w:right="622"/>
              <w:jc w:val="right"/>
              <w:rPr>
                <w:sz w:val="18"/>
              </w:rPr>
            </w:pPr>
            <w:r>
              <w:rPr>
                <w:color w:val="58595B"/>
                <w:w w:val="95"/>
                <w:sz w:val="18"/>
              </w:rPr>
              <w:t>15</w:t>
            </w:r>
          </w:p>
        </w:tc>
        <w:tc>
          <w:tcPr>
            <w:tcW w:w="1862"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19" w:lineRule="exact"/>
              <w:ind w:left="715"/>
              <w:rPr>
                <w:sz w:val="18"/>
              </w:rPr>
            </w:pPr>
            <w:r>
              <w:rPr>
                <w:color w:val="58595B"/>
                <w:sz w:val="18"/>
              </w:rPr>
              <w:t>12</w:t>
            </w:r>
          </w:p>
        </w:tc>
      </w:tr>
      <w:tr>
        <w:trPr>
          <w:trHeight w:val="215" w:hRule="exact"/>
        </w:trPr>
        <w:tc>
          <w:tcPr>
            <w:tcW w:w="2917" w:type="dxa"/>
            <w:tcBorders>
              <w:top w:val="single" w:sz="10" w:space="0" w:color="FFFFFF"/>
              <w:bottom w:val="single" w:sz="10" w:space="0" w:color="FFFFFF"/>
            </w:tcBorders>
            <w:shd w:val="clear" w:color="auto" w:fill="E6E7E8"/>
          </w:tcPr>
          <w:p>
            <w:pPr>
              <w:pStyle w:val="TableParagraph"/>
              <w:spacing w:line="207" w:lineRule="exact"/>
              <w:ind w:left="200"/>
              <w:rPr>
                <w:sz w:val="18"/>
              </w:rPr>
            </w:pPr>
            <w:r>
              <w:rPr>
                <w:color w:val="58595B"/>
                <w:sz w:val="18"/>
              </w:rPr>
              <w:t>Total</w:t>
            </w:r>
          </w:p>
        </w:tc>
        <w:tc>
          <w:tcPr>
            <w:tcW w:w="2795" w:type="dxa"/>
            <w:tcBorders>
              <w:top w:val="single" w:sz="10" w:space="0" w:color="FFFFFF"/>
              <w:bottom w:val="single" w:sz="10" w:space="0" w:color="FFFFFF"/>
            </w:tcBorders>
            <w:shd w:val="clear" w:color="auto" w:fill="E6E7E8"/>
          </w:tcPr>
          <w:p>
            <w:pPr>
              <w:pStyle w:val="TableParagraph"/>
              <w:spacing w:line="224" w:lineRule="exact"/>
              <w:ind w:right="622"/>
              <w:jc w:val="right"/>
              <w:rPr>
                <w:sz w:val="18"/>
              </w:rPr>
            </w:pPr>
            <w:r>
              <w:rPr>
                <w:color w:val="58595B"/>
                <w:w w:val="95"/>
                <w:sz w:val="18"/>
              </w:rPr>
              <w:t>23</w:t>
            </w:r>
          </w:p>
        </w:tc>
        <w:tc>
          <w:tcPr>
            <w:tcW w:w="1862" w:type="dxa"/>
            <w:tcBorders>
              <w:top w:val="single" w:sz="10" w:space="0" w:color="FFFFFF"/>
              <w:bottom w:val="single" w:sz="10" w:space="0" w:color="FFFFFF"/>
            </w:tcBorders>
            <w:shd w:val="clear" w:color="auto" w:fill="E6E7E8"/>
          </w:tcPr>
          <w:p>
            <w:pPr/>
          </w:p>
        </w:tc>
        <w:tc>
          <w:tcPr>
            <w:tcW w:w="2220" w:type="dxa"/>
            <w:tcBorders>
              <w:top w:val="single" w:sz="10" w:space="0" w:color="FFFFFF"/>
              <w:bottom w:val="single" w:sz="10" w:space="0" w:color="FFFFFF"/>
            </w:tcBorders>
            <w:shd w:val="clear" w:color="auto" w:fill="E6E7E8"/>
          </w:tcPr>
          <w:p>
            <w:pPr>
              <w:pStyle w:val="TableParagraph"/>
              <w:spacing w:line="224" w:lineRule="exact"/>
              <w:ind w:left="715"/>
              <w:rPr>
                <w:sz w:val="18"/>
              </w:rPr>
            </w:pPr>
            <w:r>
              <w:rPr>
                <w:color w:val="58595B"/>
                <w:sz w:val="18"/>
              </w:rPr>
              <w:t>20</w:t>
            </w:r>
          </w:p>
        </w:tc>
      </w:tr>
      <w:tr>
        <w:trPr>
          <w:trHeight w:val="203" w:hRule="exact"/>
        </w:trPr>
        <w:tc>
          <w:tcPr>
            <w:tcW w:w="2917" w:type="dxa"/>
            <w:tcBorders>
              <w:top w:val="single" w:sz="10" w:space="0" w:color="FFFFFF"/>
            </w:tcBorders>
            <w:shd w:val="clear" w:color="auto" w:fill="E6E7E8"/>
          </w:tcPr>
          <w:p>
            <w:pPr>
              <w:pStyle w:val="TableParagraph"/>
              <w:spacing w:line="208" w:lineRule="exact"/>
              <w:ind w:left="200"/>
              <w:rPr>
                <w:sz w:val="18"/>
              </w:rPr>
            </w:pPr>
            <w:r>
              <w:rPr>
                <w:color w:val="58595B"/>
                <w:sz w:val="18"/>
              </w:rPr>
              <w:t>Promedio</w:t>
            </w:r>
          </w:p>
        </w:tc>
        <w:tc>
          <w:tcPr>
            <w:tcW w:w="2795" w:type="dxa"/>
            <w:tcBorders>
              <w:top w:val="single" w:sz="10" w:space="0" w:color="FFFFFF"/>
            </w:tcBorders>
            <w:shd w:val="clear" w:color="auto" w:fill="E6E7E8"/>
          </w:tcPr>
          <w:p>
            <w:pPr/>
          </w:p>
        </w:tc>
        <w:tc>
          <w:tcPr>
            <w:tcW w:w="1862" w:type="dxa"/>
            <w:tcBorders>
              <w:top w:val="single" w:sz="10" w:space="0" w:color="FFFFFF"/>
            </w:tcBorders>
            <w:shd w:val="clear" w:color="auto" w:fill="E6E7E8"/>
          </w:tcPr>
          <w:p>
            <w:pPr>
              <w:pStyle w:val="TableParagraph"/>
              <w:spacing w:line="209" w:lineRule="exact"/>
              <w:ind w:left="589" w:right="677"/>
              <w:jc w:val="center"/>
              <w:rPr>
                <w:sz w:val="18"/>
              </w:rPr>
            </w:pPr>
            <w:r>
              <w:rPr>
                <w:color w:val="58595B"/>
                <w:sz w:val="18"/>
              </w:rPr>
              <w:t>100.0%</w:t>
            </w:r>
          </w:p>
        </w:tc>
        <w:tc>
          <w:tcPr>
            <w:tcW w:w="2220" w:type="dxa"/>
            <w:tcBorders>
              <w:top w:val="single" w:sz="10" w:space="0" w:color="FFFFFF"/>
            </w:tcBorders>
            <w:shd w:val="clear" w:color="auto" w:fill="E6E7E8"/>
          </w:tcPr>
          <w:p>
            <w:pPr/>
          </w:p>
        </w:tc>
      </w:tr>
    </w:tbl>
    <w:p>
      <w:pPr>
        <w:pStyle w:val="BodyText"/>
        <w:spacing w:before="4"/>
        <w:rPr>
          <w:rFonts w:ascii="Palatino Linotype"/>
          <w:sz w:val="7"/>
        </w:rPr>
      </w:pPr>
    </w:p>
    <w:p>
      <w:pPr>
        <w:spacing w:after="0"/>
        <w:rPr>
          <w:rFonts w:ascii="Palatino Linotype"/>
          <w:sz w:val="7"/>
        </w:rPr>
        <w:sectPr>
          <w:pgSz w:w="12240" w:h="15840"/>
          <w:pgMar w:header="440" w:footer="475" w:top="640" w:bottom="660" w:left="1020" w:right="1180"/>
        </w:sectPr>
      </w:pPr>
    </w:p>
    <w:p>
      <w:pPr>
        <w:spacing w:before="78"/>
        <w:ind w:left="356" w:right="786" w:firstLine="0"/>
        <w:jc w:val="left"/>
        <w:rPr>
          <w:rFonts w:ascii="Times New Roman"/>
          <w:sz w:val="14"/>
        </w:rPr>
      </w:pPr>
      <w:r>
        <w:rPr/>
        <w:pict>
          <v:group style="position:absolute;margin-left:60pt;margin-top:4.982061pt;width:6.15pt;height:30.5pt;mso-position-horizontal-relative:page;mso-position-vertical-relative:paragraph;z-index:24592" coordorigin="1200,100" coordsize="123,610">
            <v:rect style="position:absolute;left:1200;top:586;width:123;height:123" filled="true" fillcolor="#f4772a" stroked="false">
              <v:fill type="solid"/>
            </v:rect>
            <v:rect style="position:absolute;left:1200;top:262;width:123;height:123" filled="true" fillcolor="#edab30" stroked="false">
              <v:fill type="solid"/>
            </v:rect>
            <v:rect style="position:absolute;left:1200;top:424;width:123;height:123" filled="true" fillcolor="#c04126" stroked="false">
              <v:fill type="solid"/>
            </v:rect>
            <v:rect style="position:absolute;left:1200;top:100;width:123;height:123" filled="true" fillcolor="#47833e" stroked="false">
              <v:fill type="solid"/>
            </v:rect>
            <w10:wrap type="none"/>
          </v:group>
        </w:pict>
      </w:r>
      <w:r>
        <w:rPr>
          <w:rFonts w:ascii="Times New Roman"/>
          <w:color w:val="58595B"/>
          <w:w w:val="95"/>
          <w:sz w:val="14"/>
        </w:rPr>
        <w:t>Extranjera </w:t>
      </w:r>
      <w:r>
        <w:rPr>
          <w:rFonts w:ascii="Times New Roman"/>
          <w:color w:val="58595B"/>
          <w:sz w:val="14"/>
        </w:rPr>
        <w:t>Nacional</w:t>
      </w:r>
    </w:p>
    <w:p>
      <w:pPr>
        <w:spacing w:before="0"/>
        <w:ind w:left="3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p>
      <w:pPr>
        <w:spacing w:before="78"/>
        <w:ind w:left="337" w:right="-18" w:firstLine="0"/>
        <w:jc w:val="left"/>
        <w:rPr>
          <w:rFonts w:ascii="Times New Roman" w:hAnsi="Times New Roman"/>
          <w:sz w:val="14"/>
        </w:rPr>
      </w:pPr>
      <w:r>
        <w:rPr/>
        <w:br w:type="column"/>
      </w:r>
      <w:r>
        <w:rPr>
          <w:rFonts w:ascii="Times New Roman" w:hAnsi="Times New Roman"/>
          <w:color w:val="58595B"/>
          <w:w w:val="95"/>
          <w:sz w:val="14"/>
        </w:rPr>
        <w:t>100% producción extranjera</w:t>
      </w:r>
    </w:p>
    <w:p>
      <w:pPr>
        <w:spacing w:before="0"/>
        <w:ind w:left="337" w:right="-18" w:firstLine="0"/>
        <w:jc w:val="left"/>
        <w:rPr>
          <w:rFonts w:ascii="Times New Roman" w:hAnsi="Times New Roman"/>
          <w:sz w:val="14"/>
        </w:rPr>
      </w:pPr>
      <w:r>
        <w:rPr/>
        <w:drawing>
          <wp:anchor distT="0" distB="0" distL="0" distR="0" allowOverlap="1" layoutInCell="1" locked="0" behindDoc="0" simplePos="0" relativeHeight="24544">
            <wp:simplePos x="0" y="0"/>
            <wp:positionH relativeFrom="page">
              <wp:posOffset>1860585</wp:posOffset>
            </wp:positionH>
            <wp:positionV relativeFrom="paragraph">
              <wp:posOffset>-88669</wp:posOffset>
            </wp:positionV>
            <wp:extent cx="86423" cy="292290"/>
            <wp:effectExtent l="0" t="0" r="0" b="0"/>
            <wp:wrapNone/>
            <wp:docPr id="827" name="image415.png" descr=""/>
            <wp:cNvGraphicFramePr>
              <a:graphicFrameLocks noChangeAspect="1"/>
            </wp:cNvGraphicFramePr>
            <a:graphic>
              <a:graphicData uri="http://schemas.openxmlformats.org/drawingml/2006/picture">
                <pic:pic>
                  <pic:nvPicPr>
                    <pic:cNvPr id="828" name="image415.png"/>
                    <pic:cNvPicPr/>
                  </pic:nvPicPr>
                  <pic:blipFill>
                    <a:blip r:embed="rId486" cstate="print"/>
                    <a:stretch>
                      <a:fillRect/>
                    </a:stretch>
                  </pic:blipFill>
                  <pic:spPr>
                    <a:xfrm>
                      <a:off x="0" y="0"/>
                      <a:ext cx="86423" cy="292290"/>
                    </a:xfrm>
                    <a:prstGeom prst="rect">
                      <a:avLst/>
                    </a:prstGeom>
                  </pic:spPr>
                </pic:pic>
              </a:graphicData>
            </a:graphic>
          </wp:anchor>
        </w:drawing>
      </w: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p>
      <w:pPr>
        <w:spacing w:before="78"/>
        <w:ind w:left="338" w:right="-16" w:firstLine="0"/>
        <w:jc w:val="left"/>
        <w:rPr>
          <w:rFonts w:ascii="Times New Roman" w:hAnsi="Times New Roman"/>
          <w:sz w:val="14"/>
        </w:rPr>
      </w:pPr>
      <w:r>
        <w:rPr/>
        <w:br w:type="column"/>
      </w:r>
      <w:r>
        <w:rPr>
          <w:rFonts w:ascii="Times New Roman" w:hAnsi="Times New Roman"/>
          <w:color w:val="58595B"/>
          <w:w w:val="95"/>
          <w:sz w:val="14"/>
        </w:rPr>
        <w:t>100% colaboración extranjera</w:t>
      </w:r>
    </w:p>
    <w:p>
      <w:pPr>
        <w:spacing w:before="0"/>
        <w:ind w:left="338" w:right="-16" w:firstLine="0"/>
        <w:jc w:val="left"/>
        <w:rPr>
          <w:rFonts w:ascii="Times New Roman" w:hAnsi="Times New Roman"/>
          <w:sz w:val="14"/>
        </w:rPr>
      </w:pPr>
      <w:r>
        <w:rPr/>
        <w:drawing>
          <wp:anchor distT="0" distB="0" distL="0" distR="0" allowOverlap="1" layoutInCell="1" locked="0" behindDoc="0" simplePos="0" relativeHeight="24568">
            <wp:simplePos x="0" y="0"/>
            <wp:positionH relativeFrom="page">
              <wp:posOffset>3575363</wp:posOffset>
            </wp:positionH>
            <wp:positionV relativeFrom="paragraph">
              <wp:posOffset>-88669</wp:posOffset>
            </wp:positionV>
            <wp:extent cx="86410" cy="292290"/>
            <wp:effectExtent l="0" t="0" r="0" b="0"/>
            <wp:wrapNone/>
            <wp:docPr id="829" name="image703.png" descr=""/>
            <wp:cNvGraphicFramePr>
              <a:graphicFrameLocks noChangeAspect="1"/>
            </wp:cNvGraphicFramePr>
            <a:graphic>
              <a:graphicData uri="http://schemas.openxmlformats.org/drawingml/2006/picture">
                <pic:pic>
                  <pic:nvPicPr>
                    <pic:cNvPr id="830" name="image703.png"/>
                    <pic:cNvPicPr/>
                  </pic:nvPicPr>
                  <pic:blipFill>
                    <a:blip r:embed="rId774" cstate="print"/>
                    <a:stretch>
                      <a:fillRect/>
                    </a:stretch>
                  </pic:blipFill>
                  <pic:spPr>
                    <a:xfrm>
                      <a:off x="0" y="0"/>
                      <a:ext cx="86410" cy="292290"/>
                    </a:xfrm>
                    <a:prstGeom prst="rect">
                      <a:avLst/>
                    </a:prstGeom>
                  </pic:spPr>
                </pic:pic>
              </a:graphicData>
            </a:graphic>
          </wp:anchor>
        </w:drawing>
      </w: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p>
      <w:pPr>
        <w:spacing w:before="78"/>
        <w:ind w:left="356" w:right="1252" w:firstLine="0"/>
        <w:jc w:val="left"/>
        <w:rPr>
          <w:rFonts w:ascii="Times New Roman" w:hAnsi="Times New Roman"/>
          <w:sz w:val="14"/>
        </w:rPr>
      </w:pPr>
      <w:r>
        <w:rPr/>
        <w:br w:type="column"/>
      </w: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356" w:right="0" w:firstLine="0"/>
        <w:jc w:val="left"/>
        <w:rPr>
          <w:rFonts w:ascii="Times New Roman" w:hAnsi="Times New Roman"/>
          <w:sz w:val="14"/>
        </w:rPr>
      </w:pPr>
      <w:r>
        <w:rPr/>
        <w:pict>
          <v:group style="position:absolute;margin-left:420.532806pt;margin-top:-15.045945pt;width:35pt;height:30.5pt;mso-position-horizontal-relative:page;mso-position-vertical-relative:paragraph;z-index:-366880" coordorigin="8411,-301" coordsize="700,610">
            <v:shape style="position:absolute;left:8529;top:12;width:179;height:137" coordorigin="8529,12" coordsize="179,137" path="m8708,20l8700,12,8658,12,8579,12,8537,12,8529,20,8529,141,8537,148,8579,148,8658,148,8700,148,8708,141,8708,20e" filled="true" fillcolor="#72703d" stroked="false">
              <v:path arrowok="t"/>
              <v:fill type="solid"/>
            </v:shape>
            <v:shape style="position:absolute;left:8552;top:42;width:128;height:77" coordorigin="8552,42" coordsize="128,77" path="m8607,53l8605,49,8602,46,8599,44,8595,42,8590,42,8590,63,8590,72,8590,73,8589,74,8588,74,8585,74,8569,74,8569,59,8586,59,8589,59,8590,60,8590,63,8590,42,8552,42,8552,119,8569,119,8569,91,8596,91,8600,90,8605,84,8607,81,8607,74,8607,59,8607,53m8680,42l8641,42,8637,44,8634,46,8631,48,8630,53,8630,110,8633,115,8640,117,8642,118,8644,119,8680,119,8680,102,8649,102,8648,101,8647,99,8646,98,8646,62,8647,60,8648,59,8650,59,8680,59,8680,42e" filled="true" fillcolor="#ffffff" stroked="false">
              <v:path arrowok="t"/>
              <v:fill type="solid"/>
            </v:shape>
            <v:rect style="position:absolute;left:8558;top:-301;width:123;height:123" filled="true" fillcolor="#72703d" stroked="false">
              <v:fill type="solid"/>
            </v:rect>
            <v:shape style="position:absolute;left:8555;top:-141;width:137;height:450" coordorigin="8555,-141" coordsize="137,450" path="m8681,-141l8558,-141,8558,-18,8681,-18,8681,-141m8691,180l8683,172,8563,172,8555,180,8555,301,8563,308,8683,308,8691,301,8691,180e" filled="true" fillcolor="#b1ae68" stroked="false">
              <v:path arrowok="t"/>
              <v:fill type="solid"/>
            </v:shape>
            <v:shape style="position:absolute;left:8598;top:202;width:50;height:77" coordorigin="8598,202" coordsize="50,77" path="m8648,202l8609,202,8605,204,8599,208,8598,213,8598,269,8601,275,8610,278,8612,278,8648,278,8648,262,8617,262,8616,261,8615,260,8615,259,8614,258,8614,222,8615,220,8616,219,8618,219,8648,219,8648,202xe" filled="true" fillcolor="#ffffff" stroked="false">
              <v:path arrowok="t"/>
              <v:fill type="solid"/>
            </v:shape>
            <v:shape style="position:absolute;left:8411;top:207;width:328;height:59" coordorigin="8411,207" coordsize="328,59" path="m8445,241l8440,237,8423,230,8419,227,8419,218,8422,213,8435,213,8439,215,8441,216,8442,213,8443,210,8440,209,8436,207,8419,207,8412,214,8412,231,8418,236,8427,239,8435,242,8438,245,8438,256,8433,260,8421,260,8416,258,8412,256,8411,262,8414,264,8420,266,8439,266,8444,260,8445,258,8445,241m8462,224l8455,224,8455,265,8462,265,8462,224m8463,215l8463,210,8462,208,8456,208,8454,210,8454,215,8456,217,8462,217,8463,215m8510,227l8501,223,8488,223,8484,227,8482,231,8481,231,8481,224,8474,224,8475,227,8475,265,8482,265,8482,241,8483,237,8484,233,8486,231,8488,230,8500,230,8502,235,8502,265,8510,265,8510,230,8510,227m8738,232l8736,229,8731,224,8731,238,8731,254,8725,261,8711,261,8706,254,8706,237,8710,229,8727,229,8731,238,8731,224,8730,223,8707,223,8698,231,8698,258,8707,266,8728,266,8737,261,8738,260,8738,232e" filled="true" fillcolor="#b1ae68" stroked="false">
              <v:path arrowok="t"/>
              <v:fill type="solid"/>
            </v:shape>
            <v:line style="position:absolute" from="8748,235" to="8755,235" stroked="true" strokeweight="3.004pt" strokecolor="#b1ae68"/>
            <v:shape style="position:absolute;left:8765;top:205;width:346;height:61" coordorigin="8765,205" coordsize="346,61" path="m8797,265l8797,263,8797,260,8797,244,8797,239,8789,239,8789,244,8789,251,8789,254,8788,257,8784,261,8775,261,8772,258,8772,246,8781,244,8789,244,8789,239,8797,239,8797,232,8795,229,8793,223,8776,223,8771,225,8768,227,8769,232,8772,230,8776,229,8788,229,8789,235,8789,239,8773,239,8765,245,8765,260,8769,266,8783,266,8787,263,8789,261,8790,260,8790,260,8790,265,8797,265m8847,232l8845,229,8840,223,8840,223,8840,236,8840,254,8835,260,8822,260,8820,258,8818,257,8816,252,8816,249,8816,241,8816,238,8818,233,8820,231,8823,229,8836,229,8840,236,8840,223,8823,223,8819,226,8816,231,8816,205,8809,205,8808,260,8808,265,8815,265,8815,258,8815,258,8818,264,8823,266,8838,266,8846,260,8847,259,8847,232m8894,232l8891,229,8886,224,8886,238,8886,254,8881,261,8866,261,8861,254,8861,237,8865,229,8883,229,8886,238,8886,224,8886,223,8863,223,8854,231,8854,258,8862,266,8883,266,8892,261,8894,260,8894,232m8923,224l8921,223,8916,223,8912,227,8910,232,8910,232,8909,224,8903,224,8903,227,8903,265,8911,265,8911,243,8911,240,8912,234,8914,232,8916,230,8921,230,8923,231,8923,230,8923,224m8960,265l8960,263,8959,260,8959,244,8959,239,8952,239,8952,244,8952,251,8952,254,8950,257,8947,261,8938,261,8935,258,8935,246,8944,244,8952,244,8952,239,8959,239,8959,232,8958,229,8956,223,8939,223,8934,225,8930,227,8932,232,8935,230,8939,229,8951,229,8952,235,8952,239,8936,239,8927,245,8927,260,8931,266,8946,266,8950,263,8952,261,8952,260,8953,260,8953,265,8960,265m9001,226l8999,225,8995,223,8977,223,8968,233,8968,258,8976,266,8994,266,8999,265,9000,264,9000,260,8999,258,8997,259,8994,260,8982,260,8976,254,8976,236,8981,229,8994,229,8997,230,8999,231,9000,229,9001,226m9017,224l9009,224,9009,265,9017,265,9017,224m9018,215l9018,210,9016,208,9010,208,9008,210,9008,215,9010,217,9016,217,9018,215m9057,207l9049,207,9042,219,9047,219,9057,207m9066,232l9063,229,9058,224,9058,238,9058,254,9053,261,9039,261,9034,254,9034,237,9037,229,9055,229,9058,238,9058,224,9058,223,9035,223,9026,231,9026,258,9035,266,9056,266,9064,261,9066,260,9066,232m9110,227l9102,223,9089,223,9084,227,9082,231,9082,231,9082,224,9075,224,9075,227,9075,265,9083,265,9083,241,9083,237,9085,233,9087,231,9089,230,9100,230,9103,235,9103,265,9110,265,9110,230,9110,227e" filled="true" fillcolor="#b1ae68" stroked="false">
              <v:path arrowok="t"/>
              <v:fill type="solid"/>
            </v:shape>
            <w10:wrap type="none"/>
          </v:group>
        </w:pict>
      </w:r>
      <w:r>
        <w:rPr>
          <w:rFonts w:ascii="Times New Roman" w:hAnsi="Times New Roman"/>
          <w:color w:val="58595B"/>
          <w:sz w:val="14"/>
        </w:rPr>
        <w:t>100% artículos en colaboración</w:t>
      </w:r>
    </w:p>
    <w:p>
      <w:pPr>
        <w:spacing w:before="0"/>
        <w:ind w:left="776" w:right="0" w:firstLine="0"/>
        <w:jc w:val="left"/>
        <w:rPr>
          <w:rFonts w:ascii="Times New Roman" w:hAnsi="Times New Roman"/>
          <w:sz w:val="14"/>
        </w:rPr>
      </w:pPr>
      <w:r>
        <w:rPr>
          <w:rFonts w:ascii="Times New Roman" w:hAnsi="Times New Roman"/>
          <w:color w:val="58595B"/>
          <w:w w:val="95"/>
          <w:sz w:val="14"/>
        </w:rPr>
        <w:t>100% artículos sin colaboración</w:t>
      </w:r>
    </w:p>
    <w:p>
      <w:pPr>
        <w:spacing w:after="0"/>
        <w:jc w:val="left"/>
        <w:rPr>
          <w:rFonts w:ascii="Times New Roman" w:hAnsi="Times New Roman"/>
          <w:sz w:val="14"/>
        </w:rPr>
        <w:sectPr>
          <w:type w:val="continuous"/>
          <w:pgSz w:w="12240" w:h="15840"/>
          <w:pgMar w:top="1500" w:bottom="280" w:left="1020" w:right="1180"/>
          <w:cols w:num="4" w:equalWidth="0">
            <w:col w:w="1716" w:space="40"/>
            <w:col w:w="2662" w:space="40"/>
            <w:col w:w="2742" w:space="161"/>
            <w:col w:w="2679"/>
          </w:cols>
        </w:sectPr>
      </w:pPr>
    </w:p>
    <w:p>
      <w:pPr>
        <w:pStyle w:val="BodyText"/>
        <w:spacing w:before="1"/>
        <w:rPr>
          <w:rFonts w:ascii="Times New Roman"/>
          <w:sz w:val="9"/>
        </w:rPr>
      </w:pPr>
    </w:p>
    <w:p>
      <w:pPr>
        <w:tabs>
          <w:tab w:pos="8799" w:val="left" w:leader="none"/>
        </w:tabs>
        <w:spacing w:line="175" w:lineRule="exact" w:before="56"/>
        <w:ind w:left="119" w:right="0" w:firstLine="0"/>
        <w:jc w:val="left"/>
        <w:rPr>
          <w:rFonts w:ascii="Palatino Linotype" w:hAnsi="Palatino Linotype"/>
          <w:sz w:val="14"/>
        </w:rPr>
      </w:pPr>
      <w:r>
        <w:rPr/>
        <w:pict>
          <v:group style="position:absolute;margin-left:509.070709pt;margin-top:4.379629pt;width:37.450pt;height:8.9pt;mso-position-horizontal-relative:page;mso-position-vertical-relative:paragraph;z-index:24520" coordorigin="10181,88" coordsize="749,178">
            <v:shape style="position:absolute;left:10743;top:88;width:84;height:178" coordorigin="10743,88" coordsize="84,178" path="m10807,222l10804,222,10804,221,10800,223,10797,224,10793,226,10793,225,10793,223,10792,222,10793,219,10789,220,10787,224,10787,226,10789,225,10791,226,10792,226,10790,227,10776,234,10767,241,10763,250,10762,258,10761,258,10760,259,10758,257,10758,260,10761,262,10762,262,10763,259,10763,261,10763,263,10764,266,10766,265,10765,263,10765,261,10764,259,10766,261,10767,261,10768,259,10768,259,10768,258,10768,258,10767,256,10764,258,10765,250,10769,242,10777,235,10790,229,10793,228,10792,229,10792,231,10789,232,10790,232,10795,234,10799,232,10796,230,10795,229,10794,228,10794,227,10799,226,10803,224,10807,222m10826,184l10821,180,10814,176,10814,176,10809,174,10810,173,10811,173,10815,172,10816,175,10817,174,10816,172,10816,172,10815,169,10814,168,10814,168,10813,167,10811,166,10811,169,10810,172,10808,173,10807,160,10804,130,10803,114,10801,99,10754,88,10743,135,10806,174,10805,176,10801,177,10798,176,10800,180,10805,182,10807,182,10808,182,10806,180,10806,177,10807,176,10809,177,10812,178,10815,181,10815,180,10818,183,10819,185,10821,187,10821,188,10821,188,10823,191,10824,195,10823,198,10823,201,10823,203,10821,205,10821,210,10824,205,10826,201,10826,191,10826,184e" filled="true" fillcolor="#d71920" stroked="false">
              <v:path arrowok="t"/>
              <v:fill type="solid"/>
            </v:shape>
            <v:shape style="position:absolute;left:10181;top:88;width:749;height:178" type="#_x0000_t75" stroked="false">
              <v:imagedata r:id="rId775" o:title=""/>
            </v:shape>
            <w10:wrap type="none"/>
          </v:group>
        </w:pict>
      </w:r>
      <w:r>
        <w:rPr>
          <w:rFonts w:ascii="Palatino Linotype" w:hAnsi="Palatino Linotype"/>
          <w:color w:val="77787B"/>
          <w:spacing w:val="-3"/>
          <w:w w:val="90"/>
          <w:sz w:val="14"/>
        </w:rPr>
        <w:t>Fuente</w:t>
      </w:r>
      <w:r>
        <w:rPr>
          <w:rFonts w:ascii="Palatino Linotype" w:hAnsi="Palatino Linotype"/>
          <w:color w:val="77787B"/>
          <w:spacing w:val="10"/>
          <w:w w:val="90"/>
          <w:sz w:val="14"/>
        </w:rPr>
        <w:t> </w:t>
      </w:r>
      <w:r>
        <w:rPr>
          <w:rFonts w:ascii="Palatino Linotype" w:hAnsi="Palatino Linotype"/>
          <w:color w:val="77787B"/>
          <w:w w:val="90"/>
          <w:sz w:val="14"/>
        </w:rPr>
        <w:t>|</w:t>
      </w:r>
      <w:r>
        <w:rPr>
          <w:rFonts w:ascii="Palatino Linotype" w:hAnsi="Palatino Linotype"/>
          <w:color w:val="77787B"/>
          <w:spacing w:val="12"/>
          <w:w w:val="90"/>
          <w:sz w:val="14"/>
        </w:rPr>
        <w:t> </w:t>
      </w:r>
      <w:r>
        <w:rPr>
          <w:rFonts w:ascii="Palatino Linotype" w:hAnsi="Palatino Linotype"/>
          <w:color w:val="77787B"/>
          <w:w w:val="90"/>
          <w:sz w:val="14"/>
        </w:rPr>
        <w:t>Elaboración</w:t>
      </w:r>
      <w:r>
        <w:rPr>
          <w:rFonts w:ascii="Palatino Linotype" w:hAnsi="Palatino Linotype"/>
          <w:color w:val="77787B"/>
          <w:spacing w:val="-12"/>
          <w:w w:val="90"/>
          <w:sz w:val="14"/>
        </w:rPr>
        <w:t> </w:t>
      </w:r>
      <w:r>
        <w:rPr>
          <w:rFonts w:ascii="Palatino Linotype" w:hAnsi="Palatino Linotype"/>
          <w:color w:val="77787B"/>
          <w:spacing w:val="-3"/>
          <w:w w:val="90"/>
          <w:sz w:val="14"/>
        </w:rPr>
        <w:t>propia</w:t>
      </w:r>
      <w:r>
        <w:rPr>
          <w:rFonts w:ascii="Palatino Linotype" w:hAnsi="Palatino Linotype"/>
          <w:color w:val="77787B"/>
          <w:spacing w:val="-12"/>
          <w:w w:val="90"/>
          <w:sz w:val="14"/>
        </w:rPr>
        <w:t> </w:t>
      </w:r>
      <w:r>
        <w:rPr>
          <w:rFonts w:ascii="Palatino Linotype" w:hAnsi="Palatino Linotype"/>
          <w:color w:val="77787B"/>
          <w:spacing w:val="-3"/>
          <w:w w:val="90"/>
          <w:sz w:val="14"/>
        </w:rPr>
        <w:t>Laboratorio</w:t>
      </w:r>
      <w:r>
        <w:rPr>
          <w:rFonts w:ascii="Palatino Linotype" w:hAnsi="Palatino Linotype"/>
          <w:color w:val="77787B"/>
          <w:spacing w:val="-11"/>
          <w:w w:val="90"/>
          <w:sz w:val="14"/>
        </w:rPr>
        <w:t> </w:t>
      </w:r>
      <w:r>
        <w:rPr>
          <w:rFonts w:ascii="Palatino Linotype" w:hAnsi="Palatino Linotype"/>
          <w:color w:val="77787B"/>
          <w:w w:val="90"/>
          <w:sz w:val="14"/>
        </w:rPr>
        <w:t>de</w:t>
      </w:r>
      <w:r>
        <w:rPr>
          <w:rFonts w:ascii="Palatino Linotype" w:hAnsi="Palatino Linotype"/>
          <w:color w:val="77787B"/>
          <w:spacing w:val="-11"/>
          <w:w w:val="90"/>
          <w:sz w:val="14"/>
        </w:rPr>
        <w:t> </w:t>
      </w:r>
      <w:r>
        <w:rPr>
          <w:rFonts w:ascii="Palatino Linotype" w:hAnsi="Palatino Linotype"/>
          <w:color w:val="77787B"/>
          <w:w w:val="90"/>
          <w:sz w:val="14"/>
        </w:rPr>
        <w:t>Cienciometría</w:t>
      </w:r>
      <w:r>
        <w:rPr>
          <w:rFonts w:ascii="Palatino Linotype" w:hAnsi="Palatino Linotype"/>
          <w:color w:val="77787B"/>
          <w:spacing w:val="-11"/>
          <w:w w:val="90"/>
          <w:sz w:val="14"/>
        </w:rPr>
        <w:t> </w:t>
      </w:r>
      <w:r>
        <w:rPr>
          <w:rFonts w:ascii="Palatino Linotype" w:hAnsi="Palatino Linotype"/>
          <w:color w:val="77787B"/>
          <w:w w:val="90"/>
          <w:sz w:val="14"/>
        </w:rPr>
        <w:t>redalyc-fractal</w:t>
      </w:r>
      <w:r>
        <w:rPr>
          <w:rFonts w:ascii="Palatino Linotype" w:hAnsi="Palatino Linotype"/>
          <w:color w:val="77787B"/>
          <w:spacing w:val="-11"/>
          <w:w w:val="90"/>
          <w:sz w:val="14"/>
        </w:rPr>
        <w:t> </w:t>
      </w:r>
      <w:r>
        <w:rPr>
          <w:rFonts w:ascii="Palatino Linotype" w:hAnsi="Palatino Linotype"/>
          <w:color w:val="77787B"/>
          <w:w w:val="90"/>
          <w:sz w:val="14"/>
        </w:rPr>
        <w:t>(LabCrf</w:t>
      </w:r>
      <w:r>
        <w:rPr>
          <w:rFonts w:ascii="Palatino Linotype" w:hAnsi="Palatino Linotype"/>
          <w:color w:val="77787B"/>
          <w:spacing w:val="-11"/>
          <w:w w:val="90"/>
          <w:sz w:val="14"/>
        </w:rPr>
        <w:t> </w:t>
      </w:r>
      <w:r>
        <w:rPr>
          <w:rFonts w:ascii="Palatino Linotype" w:hAnsi="Palatino Linotype"/>
          <w:color w:val="77787B"/>
          <w:w w:val="90"/>
          <w:sz w:val="14"/>
        </w:rPr>
        <w:t>®).</w:t>
        <w:tab/>
      </w:r>
      <w:r>
        <w:rPr>
          <w:rFonts w:ascii="Palatino Linotype" w:hAnsi="Palatino Linotype"/>
          <w:color w:val="77787B"/>
          <w:position w:val="-5"/>
          <w:sz w:val="14"/>
        </w:rPr>
        <w:drawing>
          <wp:inline distT="0" distB="0" distL="0" distR="0">
            <wp:extent cx="175502" cy="113004"/>
            <wp:effectExtent l="0" t="0" r="0" b="0"/>
            <wp:docPr id="831" name="image705.png" descr=""/>
            <wp:cNvGraphicFramePr>
              <a:graphicFrameLocks noChangeAspect="1"/>
            </wp:cNvGraphicFramePr>
            <a:graphic>
              <a:graphicData uri="http://schemas.openxmlformats.org/drawingml/2006/picture">
                <pic:pic>
                  <pic:nvPicPr>
                    <pic:cNvPr id="832" name="image705.png"/>
                    <pic:cNvPicPr/>
                  </pic:nvPicPr>
                  <pic:blipFill>
                    <a:blip r:embed="rId776" cstate="print"/>
                    <a:stretch>
                      <a:fillRect/>
                    </a:stretch>
                  </pic:blipFill>
                  <pic:spPr>
                    <a:xfrm>
                      <a:off x="0" y="0"/>
                      <a:ext cx="175502" cy="113004"/>
                    </a:xfrm>
                    <a:prstGeom prst="rect">
                      <a:avLst/>
                    </a:prstGeom>
                  </pic:spPr>
                </pic:pic>
              </a:graphicData>
            </a:graphic>
          </wp:inline>
        </w:drawing>
      </w:r>
      <w:r>
        <w:rPr>
          <w:rFonts w:ascii="Palatino Linotype" w:hAnsi="Palatino Linotype"/>
          <w:color w:val="77787B"/>
          <w:position w:val="-5"/>
          <w:sz w:val="14"/>
        </w:rPr>
      </w:r>
    </w:p>
    <w:p>
      <w:pPr>
        <w:spacing w:line="177" w:lineRule="auto" w:before="3"/>
        <w:ind w:left="649" w:right="4721"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4"/>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102">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p>
      <w:pPr>
        <w:pStyle w:val="BodyText"/>
        <w:spacing w:before="1"/>
        <w:rPr>
          <w:rFonts w:ascii="Palatino Linotype"/>
          <w:sz w:val="25"/>
        </w:rPr>
      </w:pPr>
    </w:p>
    <w:p>
      <w:pPr>
        <w:spacing w:before="33"/>
        <w:ind w:left="401" w:right="1506" w:firstLine="0"/>
        <w:jc w:val="left"/>
        <w:rPr>
          <w:sz w:val="18"/>
        </w:rPr>
      </w:pPr>
      <w:r>
        <w:rPr/>
        <w:pict>
          <v:group style="position:absolute;margin-left:207.992004pt;margin-top:-1.540625pt;width:2.050pt;height:39.35pt;mso-position-horizontal-relative:page;mso-position-vertical-relative:paragraph;z-index:24760" coordorigin="4160,-31" coordsize="41,787">
            <v:line style="position:absolute" from="4197,-27" to="4197,753" stroked="true" strokeweight=".334pt" strokecolor="#0072bc"/>
            <v:line style="position:absolute" from="4163,-27" to="4163,753" stroked="true" strokeweight=".334pt" strokecolor="#0072bc"/>
            <w10:wrap type="none"/>
          </v:group>
        </w:pict>
      </w:r>
      <w:r>
        <w:rPr>
          <w:rFonts w:ascii="Palatino Linotype" w:hAnsi="Palatino Linotype"/>
          <w:b/>
          <w:color w:val="0072BC"/>
          <w:sz w:val="18"/>
        </w:rPr>
        <w:t>Tabla 15 (c) </w:t>
      </w:r>
      <w:r>
        <w:rPr>
          <w:rFonts w:ascii="Palatino Linotype" w:hAnsi="Palatino Linotype"/>
          <w:i/>
          <w:color w:val="636466"/>
          <w:sz w:val="18"/>
        </w:rPr>
        <w:t>Producción </w:t>
      </w:r>
      <w:r>
        <w:rPr>
          <w:color w:val="636466"/>
          <w:sz w:val="18"/>
        </w:rPr>
        <w:t>de la </w:t>
      </w:r>
      <w:r>
        <w:rPr>
          <w:color w:val="58595B"/>
          <w:w w:val="115"/>
          <w:sz w:val="18"/>
        </w:rPr>
        <w:t>uanl</w:t>
      </w:r>
    </w:p>
    <w:p>
      <w:pPr>
        <w:spacing w:line="264" w:lineRule="auto" w:before="6"/>
        <w:ind w:left="687" w:right="7111" w:firstLine="559"/>
        <w:jc w:val="left"/>
        <w:rPr>
          <w:sz w:val="18"/>
        </w:rPr>
      </w:pPr>
      <w:r>
        <w:rPr>
          <w:color w:val="636466"/>
          <w:w w:val="110"/>
          <w:sz w:val="18"/>
        </w:rPr>
        <w:t>en revistas extranjeras </w:t>
      </w:r>
      <w:r>
        <w:rPr>
          <w:color w:val="636466"/>
          <w:w w:val="105"/>
          <w:sz w:val="18"/>
        </w:rPr>
        <w:t>multidisciplinarias, 2005-2011</w:t>
      </w:r>
    </w:p>
    <w:p>
      <w:pPr>
        <w:spacing w:after="0" w:line="264" w:lineRule="auto"/>
        <w:jc w:val="left"/>
        <w:rPr>
          <w:sz w:val="18"/>
        </w:rPr>
        <w:sectPr>
          <w:type w:val="continuous"/>
          <w:pgSz w:w="12240" w:h="15840"/>
          <w:pgMar w:top="1500" w:bottom="280" w:left="1020" w:right="1180"/>
        </w:sect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line="260" w:lineRule="exact" w:before="53"/>
        <w:ind w:left="3479" w:right="117" w:firstLine="260"/>
        <w:jc w:val="both"/>
      </w:pPr>
      <w:r>
        <w:rPr/>
        <w:pict>
          <v:group style="position:absolute;margin-left:206.992004pt;margin-top:-.125pt;width:2.050pt;height:624.35pt;mso-position-horizontal-relative:page;mso-position-vertical-relative:paragraph;z-index:24784" coordorigin="4140,-3" coordsize="41,12487">
            <v:line style="position:absolute" from="4177,1" to="4177,12481" stroked="true" strokeweight=".334pt" strokecolor="#0072bc"/>
            <v:line style="position:absolute" from="4143,1" to="4143,12481" stroked="true" strokeweight=".334pt" strokecolor="#0072bc"/>
            <w10:wrap type="none"/>
          </v:group>
        </w:pict>
      </w:r>
      <w:r>
        <w:rPr>
          <w:color w:val="414042"/>
          <w:w w:val="105"/>
        </w:rPr>
        <w:t>En razón de lo anterior, cabe afirmar que la información ofrecida no </w:t>
      </w:r>
      <w:r>
        <w:rPr>
          <w:color w:val="414042"/>
          <w:w w:val="99"/>
        </w:rPr>
        <w:t>s</w:t>
      </w:r>
      <w:r>
        <w:rPr>
          <w:color w:val="414042"/>
          <w:w w:val="106"/>
        </w:rPr>
        <w:t>ó</w:t>
      </w:r>
      <w:r>
        <w:rPr>
          <w:color w:val="414042"/>
          <w:w w:val="96"/>
        </w:rPr>
        <w:t>l</w:t>
      </w:r>
      <w:r>
        <w:rPr>
          <w:color w:val="414042"/>
          <w:w w:val="107"/>
        </w:rPr>
        <w:t>o</w:t>
      </w:r>
      <w:r>
        <w:rPr>
          <w:color w:val="414042"/>
        </w:rPr>
        <w:t> </w:t>
      </w:r>
      <w:r>
        <w:rPr>
          <w:color w:val="414042"/>
          <w:w w:val="117"/>
        </w:rPr>
        <w:t>r</w:t>
      </w:r>
      <w:r>
        <w:rPr>
          <w:color w:val="414042"/>
          <w:w w:val="100"/>
        </w:rPr>
        <w:t>e</w:t>
      </w:r>
      <w:r>
        <w:rPr>
          <w:color w:val="414042"/>
          <w:w w:val="92"/>
        </w:rPr>
        <w:t>fi</w:t>
      </w:r>
      <w:r>
        <w:rPr>
          <w:color w:val="414042"/>
          <w:w w:val="100"/>
        </w:rPr>
        <w:t>e</w:t>
      </w:r>
      <w:r>
        <w:rPr>
          <w:color w:val="414042"/>
          <w:w w:val="117"/>
        </w:rPr>
        <w:t>r</w:t>
      </w:r>
      <w:r>
        <w:rPr>
          <w:color w:val="414042"/>
          <w:w w:val="100"/>
        </w:rPr>
        <w:t>e</w:t>
      </w:r>
      <w:r>
        <w:rPr>
          <w:color w:val="414042"/>
        </w:rPr>
        <w:t> </w:t>
      </w:r>
      <w:r>
        <w:rPr>
          <w:color w:val="414042"/>
          <w:w w:val="111"/>
        </w:rPr>
        <w:t>u</w:t>
      </w:r>
      <w:r>
        <w:rPr>
          <w:color w:val="414042"/>
          <w:w w:val="115"/>
        </w:rPr>
        <w:t>n</w:t>
      </w:r>
      <w:r>
        <w:rPr>
          <w:color w:val="414042"/>
        </w:rPr>
        <w:t> </w:t>
      </w:r>
      <w:r>
        <w:rPr>
          <w:color w:val="414042"/>
          <w:w w:val="39"/>
        </w:rPr>
        <w:t>“</w:t>
      </w:r>
      <w:r>
        <w:rPr>
          <w:color w:val="414042"/>
          <w:w w:val="111"/>
        </w:rPr>
        <w:t>d</w:t>
      </w:r>
      <w:r>
        <w:rPr>
          <w:color w:val="414042"/>
          <w:w w:val="104"/>
        </w:rPr>
        <w:t>a</w:t>
      </w:r>
      <w:r>
        <w:rPr>
          <w:color w:val="414042"/>
          <w:w w:val="115"/>
        </w:rPr>
        <w:t>t</w:t>
      </w:r>
      <w:r>
        <w:rPr>
          <w:color w:val="414042"/>
          <w:w w:val="107"/>
        </w:rPr>
        <w:t>o</w:t>
      </w:r>
      <w:r>
        <w:rPr>
          <w:color w:val="414042"/>
        </w:rPr>
        <w:t> </w:t>
      </w:r>
      <w:r>
        <w:rPr>
          <w:color w:val="414042"/>
          <w:w w:val="111"/>
        </w:rPr>
        <w:t>d</w:t>
      </w:r>
      <w:r>
        <w:rPr>
          <w:color w:val="414042"/>
          <w:w w:val="111"/>
        </w:rPr>
        <w:t>u</w:t>
      </w:r>
      <w:r>
        <w:rPr>
          <w:color w:val="414042"/>
          <w:w w:val="117"/>
        </w:rPr>
        <w:t>r</w:t>
      </w:r>
      <w:r>
        <w:rPr>
          <w:color w:val="414042"/>
          <w:w w:val="107"/>
        </w:rPr>
        <w:t>o</w:t>
      </w:r>
      <w:r>
        <w:rPr>
          <w:color w:val="414042"/>
          <w:w w:val="39"/>
        </w:rPr>
        <w:t>”</w:t>
      </w:r>
      <w:r>
        <w:rPr>
          <w:color w:val="414042"/>
        </w:rPr>
        <w:t> </w:t>
      </w:r>
      <w:r>
        <w:rPr>
          <w:color w:val="414042"/>
          <w:w w:val="100"/>
        </w:rPr>
        <w:t>e</w:t>
      </w:r>
      <w:r>
        <w:rPr>
          <w:color w:val="414042"/>
          <w:w w:val="115"/>
        </w:rPr>
        <w:t>n</w:t>
      </w:r>
      <w:r>
        <w:rPr>
          <w:color w:val="414042"/>
        </w:rPr>
        <w:t> </w:t>
      </w:r>
      <w:r>
        <w:rPr>
          <w:color w:val="414042"/>
          <w:w w:val="100"/>
        </w:rPr>
        <w:t>c</w:t>
      </w:r>
      <w:r>
        <w:rPr>
          <w:color w:val="414042"/>
          <w:w w:val="111"/>
        </w:rPr>
        <w:t>u</w:t>
      </w:r>
      <w:r>
        <w:rPr>
          <w:color w:val="414042"/>
          <w:w w:val="104"/>
        </w:rPr>
        <w:t>a</w:t>
      </w:r>
      <w:r>
        <w:rPr>
          <w:color w:val="414042"/>
          <w:w w:val="115"/>
        </w:rPr>
        <w:t>n</w:t>
      </w:r>
      <w:r>
        <w:rPr>
          <w:color w:val="414042"/>
          <w:w w:val="115"/>
        </w:rPr>
        <w:t>t</w:t>
      </w:r>
      <w:r>
        <w:rPr>
          <w:color w:val="414042"/>
          <w:w w:val="107"/>
        </w:rPr>
        <w:t>o</w:t>
      </w:r>
      <w:r>
        <w:rPr>
          <w:color w:val="414042"/>
        </w:rPr>
        <w:t> </w:t>
      </w:r>
      <w:r>
        <w:rPr>
          <w:color w:val="414042"/>
          <w:w w:val="104"/>
        </w:rPr>
        <w:t>a</w:t>
      </w:r>
      <w:r>
        <w:rPr>
          <w:color w:val="414042"/>
        </w:rPr>
        <w:t> </w:t>
      </w:r>
      <w:r>
        <w:rPr>
          <w:color w:val="414042"/>
          <w:w w:val="96"/>
        </w:rPr>
        <w:t>l</w:t>
      </w:r>
      <w:r>
        <w:rPr>
          <w:color w:val="414042"/>
          <w:w w:val="104"/>
        </w:rPr>
        <w:t>a</w:t>
      </w:r>
      <w:r>
        <w:rPr>
          <w:color w:val="414042"/>
        </w:rPr>
        <w:t> </w:t>
      </w:r>
      <w:r>
        <w:rPr>
          <w:color w:val="414042"/>
          <w:w w:val="100"/>
        </w:rPr>
        <w:t>c</w:t>
      </w:r>
      <w:r>
        <w:rPr>
          <w:color w:val="414042"/>
          <w:w w:val="104"/>
        </w:rPr>
        <w:t>a</w:t>
      </w:r>
      <w:r>
        <w:rPr>
          <w:color w:val="414042"/>
          <w:w w:val="115"/>
        </w:rPr>
        <w:t>n</w:t>
      </w:r>
      <w:r>
        <w:rPr>
          <w:color w:val="414042"/>
          <w:w w:val="115"/>
        </w:rPr>
        <w:t>t</w:t>
      </w:r>
      <w:r>
        <w:rPr>
          <w:color w:val="414042"/>
          <w:w w:val="101"/>
        </w:rPr>
        <w:t>i</w:t>
      </w:r>
      <w:r>
        <w:rPr>
          <w:color w:val="414042"/>
          <w:w w:val="111"/>
        </w:rPr>
        <w:t>d</w:t>
      </w:r>
      <w:r>
        <w:rPr>
          <w:color w:val="414042"/>
          <w:w w:val="104"/>
        </w:rPr>
        <w:t>a</w:t>
      </w:r>
      <w:r>
        <w:rPr>
          <w:color w:val="414042"/>
          <w:w w:val="111"/>
        </w:rPr>
        <w:t>d</w:t>
      </w:r>
      <w:r>
        <w:rPr>
          <w:color w:val="414042"/>
        </w:rPr>
        <w:t> </w:t>
      </w:r>
      <w:r>
        <w:rPr>
          <w:color w:val="414042"/>
          <w:w w:val="111"/>
        </w:rPr>
        <w:t>d</w:t>
      </w:r>
      <w:r>
        <w:rPr>
          <w:color w:val="414042"/>
          <w:w w:val="100"/>
        </w:rPr>
        <w:t>e</w:t>
      </w:r>
      <w:r>
        <w:rPr>
          <w:color w:val="414042"/>
        </w:rPr>
        <w:t> </w:t>
      </w:r>
      <w:r>
        <w:rPr>
          <w:color w:val="414042"/>
          <w:w w:val="104"/>
        </w:rPr>
        <w:t>a</w:t>
      </w:r>
      <w:r>
        <w:rPr>
          <w:color w:val="414042"/>
          <w:w w:val="117"/>
        </w:rPr>
        <w:t>r</w:t>
      </w:r>
      <w:r>
        <w:rPr>
          <w:color w:val="414042"/>
          <w:w w:val="115"/>
        </w:rPr>
        <w:t>t</w:t>
      </w:r>
      <w:r>
        <w:rPr>
          <w:color w:val="414042"/>
          <w:w w:val="91"/>
        </w:rPr>
        <w:t>í</w:t>
      </w:r>
      <w:r>
        <w:rPr>
          <w:color w:val="414042"/>
          <w:w w:val="100"/>
        </w:rPr>
        <w:t>c</w:t>
      </w:r>
      <w:r>
        <w:rPr>
          <w:color w:val="414042"/>
          <w:w w:val="111"/>
        </w:rPr>
        <w:t>u</w:t>
      </w:r>
      <w:r>
        <w:rPr>
          <w:color w:val="414042"/>
          <w:w w:val="96"/>
        </w:rPr>
        <w:t>l</w:t>
      </w:r>
      <w:r>
        <w:rPr>
          <w:color w:val="414042"/>
          <w:w w:val="107"/>
        </w:rPr>
        <w:t>o</w:t>
      </w:r>
      <w:r>
        <w:rPr>
          <w:color w:val="414042"/>
          <w:w w:val="99"/>
        </w:rPr>
        <w:t>s</w:t>
      </w:r>
      <w:r>
        <w:rPr>
          <w:color w:val="414042"/>
        </w:rPr>
        <w:t> </w:t>
      </w:r>
      <w:r>
        <w:rPr>
          <w:color w:val="414042"/>
          <w:w w:val="110"/>
        </w:rPr>
        <w:t>p</w:t>
      </w:r>
      <w:r>
        <w:rPr>
          <w:color w:val="414042"/>
          <w:w w:val="111"/>
        </w:rPr>
        <w:t>u</w:t>
      </w:r>
      <w:r>
        <w:rPr>
          <w:color w:val="414042"/>
          <w:w w:val="107"/>
        </w:rPr>
        <w:t>b</w:t>
      </w:r>
      <w:r>
        <w:rPr>
          <w:color w:val="414042"/>
          <w:w w:val="96"/>
        </w:rPr>
        <w:t>l</w:t>
      </w:r>
      <w:r>
        <w:rPr>
          <w:color w:val="414042"/>
          <w:w w:val="101"/>
        </w:rPr>
        <w:t>i</w:t>
      </w:r>
      <w:r>
        <w:rPr>
          <w:color w:val="414042"/>
          <w:w w:val="100"/>
        </w:rPr>
        <w:t>c</w:t>
      </w:r>
      <w:r>
        <w:rPr>
          <w:color w:val="414042"/>
          <w:w w:val="104"/>
        </w:rPr>
        <w:t>a</w:t>
      </w:r>
      <w:r>
        <w:rPr>
          <w:color w:val="414042"/>
          <w:w w:val="112"/>
        </w:rPr>
        <w:t>- </w:t>
      </w:r>
      <w:r>
        <w:rPr>
          <w:color w:val="414042"/>
          <w:w w:val="105"/>
        </w:rPr>
        <w:t>dos por investigadores de la </w:t>
      </w:r>
      <w:r>
        <w:rPr>
          <w:color w:val="58595B"/>
          <w:w w:val="105"/>
        </w:rPr>
        <w:t>uanl</w:t>
      </w:r>
      <w:r>
        <w:rPr>
          <w:color w:val="414042"/>
          <w:w w:val="105"/>
        </w:rPr>
        <w:t>, sino que además presenta de manera ponderada los resultados de las estrategias de comunicación científica a las que recurre ésta y otras instituciones; razón por la cual en la informa- ción que aquí se presenta influye:</w:t>
      </w:r>
    </w:p>
    <w:p>
      <w:pPr>
        <w:pStyle w:val="BodyText"/>
        <w:spacing w:before="1"/>
        <w:rPr>
          <w:sz w:val="17"/>
        </w:rPr>
      </w:pPr>
    </w:p>
    <w:p>
      <w:pPr>
        <w:pStyle w:val="ListParagraph"/>
        <w:numPr>
          <w:ilvl w:val="3"/>
          <w:numId w:val="3"/>
        </w:numPr>
        <w:tabs>
          <w:tab w:pos="4539" w:val="left" w:leader="none"/>
          <w:tab w:pos="4540" w:val="left" w:leader="none"/>
        </w:tabs>
        <w:spacing w:line="285" w:lineRule="exact" w:before="0" w:after="0"/>
        <w:ind w:left="4539" w:right="0" w:hanging="360"/>
        <w:jc w:val="left"/>
        <w:rPr>
          <w:sz w:val="22"/>
        </w:rPr>
      </w:pPr>
      <w:r>
        <w:rPr>
          <w:color w:val="636466"/>
          <w:w w:val="105"/>
          <w:sz w:val="22"/>
        </w:rPr>
        <w:t>La publicación en revistas</w:t>
      </w:r>
      <w:r>
        <w:rPr>
          <w:color w:val="636466"/>
          <w:spacing w:val="-29"/>
          <w:w w:val="105"/>
          <w:sz w:val="22"/>
        </w:rPr>
        <w:t> </w:t>
      </w:r>
      <w:r>
        <w:rPr>
          <w:color w:val="636466"/>
          <w:w w:val="105"/>
          <w:sz w:val="22"/>
        </w:rPr>
        <w:t>iberoamericanas.</w:t>
      </w:r>
    </w:p>
    <w:p>
      <w:pPr>
        <w:pStyle w:val="ListParagraph"/>
        <w:numPr>
          <w:ilvl w:val="3"/>
          <w:numId w:val="3"/>
        </w:numPr>
        <w:tabs>
          <w:tab w:pos="4539" w:val="left" w:leader="none"/>
          <w:tab w:pos="4540" w:val="left" w:leader="none"/>
        </w:tabs>
        <w:spacing w:line="260" w:lineRule="exact" w:before="0" w:after="0"/>
        <w:ind w:left="4539" w:right="0" w:hanging="360"/>
        <w:jc w:val="left"/>
        <w:rPr>
          <w:sz w:val="22"/>
        </w:rPr>
      </w:pPr>
      <w:r>
        <w:rPr>
          <w:color w:val="636466"/>
          <w:w w:val="105"/>
          <w:sz w:val="22"/>
        </w:rPr>
        <w:t>La</w:t>
      </w:r>
      <w:r>
        <w:rPr>
          <w:color w:val="636466"/>
          <w:spacing w:val="-14"/>
          <w:w w:val="105"/>
          <w:sz w:val="22"/>
        </w:rPr>
        <w:t> </w:t>
      </w:r>
      <w:r>
        <w:rPr>
          <w:color w:val="636466"/>
          <w:w w:val="105"/>
          <w:sz w:val="22"/>
        </w:rPr>
        <w:t>publicación</w:t>
      </w:r>
      <w:r>
        <w:rPr>
          <w:color w:val="636466"/>
          <w:spacing w:val="-14"/>
          <w:w w:val="105"/>
          <w:sz w:val="22"/>
        </w:rPr>
        <w:t> </w:t>
      </w:r>
      <w:r>
        <w:rPr>
          <w:color w:val="636466"/>
          <w:w w:val="105"/>
          <w:sz w:val="22"/>
        </w:rPr>
        <w:t>en</w:t>
      </w:r>
      <w:r>
        <w:rPr>
          <w:color w:val="636466"/>
          <w:spacing w:val="-14"/>
          <w:w w:val="105"/>
          <w:sz w:val="22"/>
        </w:rPr>
        <w:t> </w:t>
      </w:r>
      <w:r>
        <w:rPr>
          <w:color w:val="636466"/>
          <w:w w:val="105"/>
          <w:sz w:val="22"/>
        </w:rPr>
        <w:t>revistas</w:t>
      </w:r>
      <w:r>
        <w:rPr>
          <w:color w:val="636466"/>
          <w:spacing w:val="-14"/>
          <w:w w:val="105"/>
          <w:sz w:val="22"/>
        </w:rPr>
        <w:t> </w:t>
      </w:r>
      <w:r>
        <w:rPr>
          <w:color w:val="636466"/>
          <w:w w:val="105"/>
          <w:sz w:val="22"/>
        </w:rPr>
        <w:t>de</w:t>
      </w:r>
      <w:r>
        <w:rPr>
          <w:color w:val="636466"/>
          <w:spacing w:val="-14"/>
          <w:w w:val="105"/>
          <w:sz w:val="22"/>
        </w:rPr>
        <w:t> </w:t>
      </w:r>
      <w:r>
        <w:rPr>
          <w:color w:val="636466"/>
          <w:w w:val="105"/>
          <w:sz w:val="22"/>
        </w:rPr>
        <w:t>acceso</w:t>
      </w:r>
      <w:r>
        <w:rPr>
          <w:color w:val="636466"/>
          <w:spacing w:val="-14"/>
          <w:w w:val="105"/>
          <w:sz w:val="22"/>
        </w:rPr>
        <w:t> </w:t>
      </w:r>
      <w:r>
        <w:rPr>
          <w:color w:val="636466"/>
          <w:w w:val="105"/>
          <w:sz w:val="22"/>
        </w:rPr>
        <w:t>abierto.</w:t>
      </w:r>
    </w:p>
    <w:p>
      <w:pPr>
        <w:pStyle w:val="ListParagraph"/>
        <w:numPr>
          <w:ilvl w:val="3"/>
          <w:numId w:val="3"/>
        </w:numPr>
        <w:tabs>
          <w:tab w:pos="4539" w:val="left" w:leader="none"/>
          <w:tab w:pos="4540" w:val="left" w:leader="none"/>
        </w:tabs>
        <w:spacing w:line="285" w:lineRule="exact" w:before="0" w:after="0"/>
        <w:ind w:left="4539" w:right="0" w:hanging="360"/>
        <w:jc w:val="left"/>
        <w:rPr>
          <w:sz w:val="22"/>
        </w:rPr>
      </w:pPr>
      <w:r>
        <w:rPr>
          <w:color w:val="636466"/>
          <w:w w:val="105"/>
          <w:sz w:val="22"/>
        </w:rPr>
        <w:t>La publicación en revistas certificadas</w:t>
      </w:r>
      <w:r>
        <w:rPr>
          <w:color w:val="636466"/>
          <w:spacing w:val="-37"/>
          <w:w w:val="105"/>
          <w:sz w:val="22"/>
        </w:rPr>
        <w:t> </w:t>
      </w:r>
      <w:r>
        <w:rPr>
          <w:color w:val="636466"/>
          <w:w w:val="105"/>
          <w:sz w:val="22"/>
        </w:rPr>
        <w:t>editorialmente.</w:t>
      </w:r>
    </w:p>
    <w:p>
      <w:pPr>
        <w:pStyle w:val="BodyText"/>
        <w:spacing w:before="9"/>
        <w:rPr>
          <w:sz w:val="14"/>
        </w:rPr>
      </w:pPr>
    </w:p>
    <w:p>
      <w:pPr>
        <w:spacing w:after="0"/>
        <w:rPr>
          <w:sz w:val="14"/>
        </w:rPr>
        <w:sectPr>
          <w:headerReference w:type="default" r:id="rId777"/>
          <w:footerReference w:type="default" r:id="rId778"/>
          <w:pgSz w:w="12240" w:h="15840"/>
          <w:pgMar w:header="440" w:footer="475" w:top="640" w:bottom="660" w:left="1040" w:right="1180"/>
          <w:pgNumType w:start="77"/>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2"/>
        <w:rPr>
          <w:sz w:val="15"/>
        </w:rPr>
      </w:pPr>
    </w:p>
    <w:p>
      <w:pPr>
        <w:pStyle w:val="ListParagraph"/>
        <w:numPr>
          <w:ilvl w:val="0"/>
          <w:numId w:val="6"/>
        </w:numPr>
        <w:tabs>
          <w:tab w:pos="320" w:val="left" w:leader="none"/>
        </w:tabs>
        <w:spacing w:line="160" w:lineRule="exact" w:before="0" w:after="0"/>
        <w:ind w:left="320" w:right="0" w:hanging="220"/>
        <w:jc w:val="both"/>
        <w:rPr>
          <w:sz w:val="14"/>
        </w:rPr>
      </w:pPr>
      <w:r>
        <w:rPr>
          <w:color w:val="6D6E71"/>
          <w:spacing w:val="3"/>
          <w:w w:val="110"/>
          <w:sz w:val="14"/>
        </w:rPr>
        <w:t>Consultar </w:t>
      </w:r>
      <w:r>
        <w:rPr>
          <w:color w:val="6D6E71"/>
          <w:spacing w:val="2"/>
          <w:w w:val="110"/>
          <w:sz w:val="14"/>
        </w:rPr>
        <w:t>Creative Commons México: </w:t>
      </w:r>
      <w:hyperlink r:id="rId779">
        <w:r>
          <w:rPr>
            <w:color w:val="6D6E71"/>
            <w:spacing w:val="2"/>
            <w:w w:val="110"/>
            <w:sz w:val="14"/>
          </w:rPr>
          <w:t>http://creativecommons.org.mx/.</w:t>
        </w:r>
      </w:hyperlink>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3"/>
        <w:rPr>
          <w:sz w:val="10"/>
        </w:rPr>
      </w:pPr>
    </w:p>
    <w:p>
      <w:pPr>
        <w:pStyle w:val="ListParagraph"/>
        <w:numPr>
          <w:ilvl w:val="0"/>
          <w:numId w:val="6"/>
        </w:numPr>
        <w:tabs>
          <w:tab w:pos="320" w:val="left" w:leader="none"/>
        </w:tabs>
        <w:spacing w:line="160" w:lineRule="exact" w:before="0" w:after="0"/>
        <w:ind w:left="320" w:right="0" w:hanging="220"/>
        <w:jc w:val="both"/>
        <w:rPr>
          <w:sz w:val="14"/>
        </w:rPr>
      </w:pPr>
      <w:r>
        <w:rPr>
          <w:color w:val="6D6E71"/>
          <w:spacing w:val="3"/>
          <w:w w:val="104"/>
          <w:sz w:val="14"/>
        </w:rPr>
        <w:t>G</w:t>
      </w:r>
      <w:r>
        <w:rPr>
          <w:color w:val="6D6E71"/>
          <w:spacing w:val="5"/>
          <w:w w:val="111"/>
          <w:sz w:val="14"/>
        </w:rPr>
        <w:t>u</w:t>
      </w:r>
      <w:r>
        <w:rPr>
          <w:color w:val="6D6E71"/>
          <w:spacing w:val="4"/>
          <w:w w:val="99"/>
          <w:sz w:val="14"/>
        </w:rPr>
        <w:t>s</w:t>
      </w:r>
      <w:r>
        <w:rPr>
          <w:color w:val="6D6E71"/>
          <w:spacing w:val="2"/>
          <w:w w:val="115"/>
          <w:sz w:val="14"/>
        </w:rPr>
        <w:t>t</w:t>
      </w:r>
      <w:r>
        <w:rPr>
          <w:color w:val="6D6E71"/>
          <w:spacing w:val="1"/>
          <w:w w:val="107"/>
          <w:sz w:val="14"/>
        </w:rPr>
        <w:t>o</w:t>
      </w:r>
      <w:r>
        <w:rPr>
          <w:color w:val="6D6E71"/>
          <w:w w:val="115"/>
          <w:sz w:val="14"/>
        </w:rPr>
        <w:t>n</w:t>
      </w:r>
      <w:r>
        <w:rPr>
          <w:color w:val="6D6E71"/>
          <w:spacing w:val="-5"/>
          <w:sz w:val="14"/>
        </w:rPr>
        <w:t> </w:t>
      </w:r>
      <w:r>
        <w:rPr>
          <w:color w:val="6D6E71"/>
          <w:spacing w:val="-4"/>
          <w:w w:val="109"/>
          <w:sz w:val="14"/>
        </w:rPr>
        <w:t>(</w:t>
      </w:r>
      <w:r>
        <w:rPr>
          <w:color w:val="6D6E71"/>
          <w:spacing w:val="3"/>
          <w:w w:val="102"/>
          <w:sz w:val="14"/>
        </w:rPr>
        <w:t>2</w:t>
      </w:r>
      <w:r>
        <w:rPr>
          <w:color w:val="6D6E71"/>
          <w:spacing w:val="4"/>
          <w:w w:val="102"/>
          <w:sz w:val="14"/>
        </w:rPr>
        <w:t>00</w:t>
      </w:r>
      <w:r>
        <w:rPr>
          <w:color w:val="6D6E71"/>
          <w:spacing w:val="-4"/>
          <w:w w:val="102"/>
          <w:sz w:val="14"/>
        </w:rPr>
        <w:t>0</w:t>
      </w:r>
      <w:r>
        <w:rPr>
          <w:color w:val="6D6E71"/>
          <w:w w:val="109"/>
          <w:sz w:val="14"/>
        </w:rPr>
        <w:t>)</w:t>
      </w:r>
      <w:r>
        <w:rPr>
          <w:color w:val="6D6E71"/>
          <w:spacing w:val="-5"/>
          <w:sz w:val="14"/>
        </w:rPr>
        <w:t> </w:t>
      </w:r>
      <w:r>
        <w:rPr>
          <w:color w:val="6D6E71"/>
          <w:spacing w:val="4"/>
          <w:w w:val="99"/>
          <w:sz w:val="14"/>
        </w:rPr>
        <w:t>s</w:t>
      </w:r>
      <w:r>
        <w:rPr>
          <w:color w:val="6D6E71"/>
          <w:w w:val="100"/>
          <w:sz w:val="14"/>
        </w:rPr>
        <w:t>e</w:t>
      </w:r>
      <w:r>
        <w:rPr>
          <w:color w:val="6D6E71"/>
          <w:spacing w:val="-5"/>
          <w:sz w:val="14"/>
        </w:rPr>
        <w:t> </w:t>
      </w:r>
      <w:r>
        <w:rPr>
          <w:color w:val="6D6E71"/>
          <w:spacing w:val="2"/>
          <w:w w:val="117"/>
          <w:sz w:val="14"/>
        </w:rPr>
        <w:t>r</w:t>
      </w:r>
      <w:r>
        <w:rPr>
          <w:color w:val="6D6E71"/>
          <w:spacing w:val="3"/>
          <w:w w:val="100"/>
          <w:sz w:val="14"/>
        </w:rPr>
        <w:t>e</w:t>
      </w:r>
      <w:r>
        <w:rPr>
          <w:color w:val="6D6E71"/>
          <w:spacing w:val="1"/>
          <w:w w:val="93"/>
          <w:sz w:val="14"/>
        </w:rPr>
        <w:t>f</w:t>
      </w:r>
      <w:r>
        <w:rPr>
          <w:color w:val="6D6E71"/>
          <w:spacing w:val="3"/>
          <w:w w:val="100"/>
          <w:sz w:val="14"/>
        </w:rPr>
        <w:t>e</w:t>
      </w:r>
      <w:r>
        <w:rPr>
          <w:color w:val="6D6E71"/>
          <w:spacing w:val="5"/>
          <w:w w:val="117"/>
          <w:sz w:val="14"/>
        </w:rPr>
        <w:t>r</w:t>
      </w:r>
      <w:r>
        <w:rPr>
          <w:color w:val="6D6E71"/>
          <w:spacing w:val="3"/>
          <w:w w:val="91"/>
          <w:sz w:val="14"/>
        </w:rPr>
        <w:t>í</w:t>
      </w:r>
      <w:r>
        <w:rPr>
          <w:color w:val="6D6E71"/>
          <w:w w:val="104"/>
          <w:sz w:val="14"/>
        </w:rPr>
        <w:t>a</w:t>
      </w:r>
      <w:r>
        <w:rPr>
          <w:color w:val="6D6E71"/>
          <w:spacing w:val="-5"/>
          <w:sz w:val="14"/>
        </w:rPr>
        <w:t> </w:t>
      </w:r>
      <w:r>
        <w:rPr>
          <w:color w:val="6D6E71"/>
          <w:w w:val="104"/>
          <w:sz w:val="14"/>
        </w:rPr>
        <w:t>a</w:t>
      </w:r>
      <w:r>
        <w:rPr>
          <w:color w:val="6D6E71"/>
          <w:spacing w:val="-5"/>
          <w:sz w:val="14"/>
        </w:rPr>
        <w:t> </w:t>
      </w:r>
      <w:r>
        <w:rPr>
          <w:color w:val="6D6E71"/>
          <w:spacing w:val="6"/>
          <w:w w:val="111"/>
          <w:sz w:val="14"/>
        </w:rPr>
        <w:t>u</w:t>
      </w:r>
      <w:r>
        <w:rPr>
          <w:color w:val="6D6E71"/>
          <w:w w:val="115"/>
          <w:sz w:val="14"/>
        </w:rPr>
        <w:t>n</w:t>
      </w:r>
      <w:r>
        <w:rPr>
          <w:color w:val="6D6E71"/>
          <w:spacing w:val="-5"/>
          <w:sz w:val="14"/>
        </w:rPr>
        <w:t> </w:t>
      </w:r>
      <w:r>
        <w:rPr>
          <w:color w:val="6D6E71"/>
          <w:spacing w:val="-2"/>
          <w:w w:val="39"/>
          <w:sz w:val="14"/>
        </w:rPr>
        <w:t>“</w:t>
      </w:r>
      <w:r>
        <w:rPr>
          <w:color w:val="6D6E71"/>
          <w:spacing w:val="4"/>
          <w:w w:val="100"/>
          <w:sz w:val="14"/>
        </w:rPr>
        <w:t>c</w:t>
      </w:r>
      <w:r>
        <w:rPr>
          <w:color w:val="6D6E71"/>
          <w:spacing w:val="1"/>
          <w:w w:val="107"/>
          <w:sz w:val="14"/>
        </w:rPr>
        <w:t>o</w:t>
      </w:r>
      <w:r>
        <w:rPr>
          <w:color w:val="6D6E71"/>
          <w:spacing w:val="1"/>
          <w:w w:val="115"/>
          <w:sz w:val="14"/>
        </w:rPr>
        <w:t>n</w:t>
      </w:r>
      <w:r>
        <w:rPr>
          <w:color w:val="6D6E71"/>
          <w:spacing w:val="6"/>
          <w:w w:val="115"/>
          <w:sz w:val="14"/>
        </w:rPr>
        <w:t>t</w:t>
      </w:r>
      <w:r>
        <w:rPr>
          <w:color w:val="6D6E71"/>
          <w:spacing w:val="4"/>
          <w:w w:val="117"/>
          <w:sz w:val="14"/>
        </w:rPr>
        <w:t>r</w:t>
      </w:r>
      <w:r>
        <w:rPr>
          <w:color w:val="6D6E71"/>
          <w:spacing w:val="2"/>
          <w:w w:val="104"/>
          <w:sz w:val="14"/>
        </w:rPr>
        <w:t>a</w:t>
      </w:r>
      <w:r>
        <w:rPr>
          <w:color w:val="6D6E71"/>
          <w:spacing w:val="2"/>
          <w:w w:val="115"/>
          <w:sz w:val="14"/>
        </w:rPr>
        <w:t>t</w:t>
      </w:r>
      <w:r>
        <w:rPr>
          <w:color w:val="6D6E71"/>
          <w:w w:val="107"/>
          <w:sz w:val="14"/>
        </w:rPr>
        <w:t>o</w:t>
      </w:r>
      <w:r>
        <w:rPr>
          <w:color w:val="6D6E71"/>
          <w:spacing w:val="-5"/>
          <w:sz w:val="14"/>
        </w:rPr>
        <w:t> </w:t>
      </w:r>
      <w:r>
        <w:rPr>
          <w:color w:val="6D6E71"/>
          <w:spacing w:val="4"/>
          <w:w w:val="99"/>
          <w:sz w:val="14"/>
        </w:rPr>
        <w:t>s</w:t>
      </w:r>
      <w:r>
        <w:rPr>
          <w:color w:val="6D6E71"/>
          <w:spacing w:val="4"/>
          <w:w w:val="107"/>
          <w:sz w:val="14"/>
        </w:rPr>
        <w:t>o</w:t>
      </w:r>
      <w:r>
        <w:rPr>
          <w:color w:val="6D6E71"/>
          <w:spacing w:val="4"/>
          <w:w w:val="100"/>
          <w:sz w:val="14"/>
        </w:rPr>
        <w:t>c</w:t>
      </w:r>
      <w:r>
        <w:rPr>
          <w:color w:val="6D6E71"/>
          <w:spacing w:val="3"/>
          <w:w w:val="101"/>
          <w:sz w:val="14"/>
        </w:rPr>
        <w:t>i</w:t>
      </w:r>
      <w:r>
        <w:rPr>
          <w:color w:val="6D6E71"/>
          <w:spacing w:val="7"/>
          <w:w w:val="104"/>
          <w:sz w:val="14"/>
        </w:rPr>
        <w:t>a</w:t>
      </w:r>
      <w:r>
        <w:rPr>
          <w:color w:val="6D6E71"/>
          <w:w w:val="96"/>
          <w:sz w:val="14"/>
        </w:rPr>
        <w:t>l </w:t>
      </w:r>
      <w:r>
        <w:rPr>
          <w:color w:val="6D6E71"/>
          <w:spacing w:val="3"/>
          <w:w w:val="111"/>
          <w:sz w:val="14"/>
        </w:rPr>
        <w:t>d</w:t>
      </w:r>
      <w:r>
        <w:rPr>
          <w:color w:val="6D6E71"/>
          <w:w w:val="100"/>
          <w:sz w:val="14"/>
        </w:rPr>
        <w:t>e</w:t>
      </w:r>
      <w:r>
        <w:rPr>
          <w:color w:val="6D6E71"/>
          <w:sz w:val="14"/>
        </w:rPr>
        <w:t> </w:t>
      </w:r>
      <w:r>
        <w:rPr>
          <w:color w:val="6D6E71"/>
          <w:spacing w:val="-12"/>
          <w:sz w:val="14"/>
        </w:rPr>
        <w:t> </w:t>
      </w:r>
      <w:r>
        <w:rPr>
          <w:color w:val="6D6E71"/>
          <w:spacing w:val="4"/>
          <w:w w:val="100"/>
          <w:sz w:val="14"/>
        </w:rPr>
        <w:t>c</w:t>
      </w:r>
      <w:r>
        <w:rPr>
          <w:color w:val="6D6E71"/>
          <w:spacing w:val="2"/>
          <w:w w:val="101"/>
          <w:sz w:val="14"/>
        </w:rPr>
        <w:t>i</w:t>
      </w:r>
      <w:r>
        <w:rPr>
          <w:color w:val="6D6E71"/>
          <w:spacing w:val="3"/>
          <w:w w:val="100"/>
          <w:sz w:val="14"/>
        </w:rPr>
        <w:t>e</w:t>
      </w:r>
      <w:r>
        <w:rPr>
          <w:color w:val="6D6E71"/>
          <w:spacing w:val="2"/>
          <w:w w:val="115"/>
          <w:sz w:val="14"/>
        </w:rPr>
        <w:t>n</w:t>
      </w:r>
      <w:r>
        <w:rPr>
          <w:color w:val="6D6E71"/>
          <w:spacing w:val="4"/>
          <w:w w:val="100"/>
          <w:sz w:val="14"/>
        </w:rPr>
        <w:t>c</w:t>
      </w:r>
      <w:r>
        <w:rPr>
          <w:color w:val="6D6E71"/>
          <w:spacing w:val="3"/>
          <w:w w:val="101"/>
          <w:sz w:val="14"/>
        </w:rPr>
        <w:t>i</w:t>
      </w:r>
      <w:r>
        <w:rPr>
          <w:color w:val="6D6E71"/>
          <w:w w:val="104"/>
          <w:sz w:val="14"/>
        </w:rPr>
        <w:t>a</w:t>
      </w:r>
      <w:r>
        <w:rPr>
          <w:color w:val="6D6E71"/>
          <w:w w:val="39"/>
          <w:sz w:val="14"/>
        </w:rPr>
        <w:t>”</w:t>
      </w:r>
      <w:r>
        <w:rPr>
          <w:color w:val="6D6E71"/>
          <w:sz w:val="14"/>
        </w:rPr>
        <w:t> </w:t>
      </w:r>
      <w:r>
        <w:rPr>
          <w:color w:val="6D6E71"/>
          <w:spacing w:val="-12"/>
          <w:sz w:val="14"/>
        </w:rPr>
        <w:t> </w:t>
      </w:r>
      <w:r>
        <w:rPr>
          <w:color w:val="6D6E71"/>
          <w:spacing w:val="2"/>
          <w:w w:val="107"/>
          <w:sz w:val="14"/>
        </w:rPr>
        <w:t>q</w:t>
      </w:r>
      <w:r>
        <w:rPr>
          <w:color w:val="6D6E71"/>
          <w:spacing w:val="3"/>
          <w:w w:val="111"/>
          <w:sz w:val="14"/>
        </w:rPr>
        <w:t>u</w:t>
      </w:r>
      <w:r>
        <w:rPr>
          <w:color w:val="6D6E71"/>
          <w:w w:val="100"/>
          <w:sz w:val="14"/>
        </w:rPr>
        <w:t>e</w:t>
      </w:r>
      <w:r>
        <w:rPr>
          <w:color w:val="6D6E71"/>
          <w:sz w:val="14"/>
        </w:rPr>
        <w:t> </w:t>
      </w:r>
      <w:r>
        <w:rPr>
          <w:color w:val="6D6E71"/>
          <w:spacing w:val="-12"/>
          <w:sz w:val="14"/>
        </w:rPr>
        <w:t> </w:t>
      </w:r>
      <w:r>
        <w:rPr>
          <w:color w:val="6D6E71"/>
          <w:spacing w:val="5"/>
          <w:w w:val="101"/>
          <w:sz w:val="14"/>
        </w:rPr>
        <w:t>i</w:t>
      </w:r>
      <w:r>
        <w:rPr>
          <w:color w:val="6D6E71"/>
          <w:spacing w:val="2"/>
          <w:w w:val="115"/>
          <w:sz w:val="14"/>
        </w:rPr>
        <w:t>n</w:t>
      </w:r>
      <w:r>
        <w:rPr>
          <w:color w:val="6D6E71"/>
          <w:spacing w:val="4"/>
          <w:w w:val="100"/>
          <w:sz w:val="14"/>
        </w:rPr>
        <w:t>c</w:t>
      </w:r>
      <w:r>
        <w:rPr>
          <w:color w:val="6D6E71"/>
          <w:spacing w:val="1"/>
          <w:w w:val="106"/>
          <w:sz w:val="14"/>
        </w:rPr>
        <w:t>l</w:t>
      </w:r>
      <w:r>
        <w:rPr>
          <w:color w:val="6D6E71"/>
          <w:spacing w:val="3"/>
          <w:w w:val="106"/>
          <w:sz w:val="14"/>
        </w:rPr>
        <w:t>u</w:t>
      </w:r>
      <w:r>
        <w:rPr>
          <w:color w:val="6D6E71"/>
          <w:spacing w:val="2"/>
          <w:w w:val="96"/>
          <w:sz w:val="14"/>
        </w:rPr>
        <w:t>y</w:t>
      </w:r>
      <w:r>
        <w:rPr>
          <w:color w:val="6D6E71"/>
          <w:spacing w:val="3"/>
          <w:w w:val="100"/>
          <w:sz w:val="14"/>
        </w:rPr>
        <w:t>e</w:t>
      </w:r>
      <w:r>
        <w:rPr>
          <w:color w:val="6D6E71"/>
          <w:spacing w:val="4"/>
          <w:w w:val="117"/>
          <w:sz w:val="14"/>
        </w:rPr>
        <w:t>r</w:t>
      </w:r>
      <w:r>
        <w:rPr>
          <w:color w:val="6D6E71"/>
          <w:w w:val="104"/>
          <w:sz w:val="14"/>
        </w:rPr>
        <w:t>a</w:t>
      </w:r>
      <w:r>
        <w:rPr>
          <w:color w:val="6D6E71"/>
          <w:sz w:val="14"/>
        </w:rPr>
        <w:t> </w:t>
      </w:r>
      <w:r>
        <w:rPr>
          <w:color w:val="6D6E71"/>
          <w:spacing w:val="-12"/>
          <w:sz w:val="14"/>
        </w:rPr>
        <w:t> </w:t>
      </w:r>
      <w:r>
        <w:rPr>
          <w:color w:val="6D6E71"/>
          <w:spacing w:val="4"/>
          <w:w w:val="100"/>
          <w:sz w:val="14"/>
        </w:rPr>
        <w:t>e</w:t>
      </w:r>
      <w:r>
        <w:rPr>
          <w:color w:val="6D6E71"/>
          <w:spacing w:val="6"/>
          <w:w w:val="99"/>
          <w:sz w:val="14"/>
        </w:rPr>
        <w:t>x</w:t>
      </w:r>
      <w:r>
        <w:rPr>
          <w:color w:val="6D6E71"/>
          <w:spacing w:val="2"/>
          <w:w w:val="110"/>
          <w:sz w:val="14"/>
        </w:rPr>
        <w:t>p</w:t>
      </w:r>
      <w:r>
        <w:rPr>
          <w:color w:val="6D6E71"/>
          <w:spacing w:val="5"/>
          <w:w w:val="96"/>
          <w:sz w:val="14"/>
        </w:rPr>
        <w:t>l</w:t>
      </w:r>
      <w:r>
        <w:rPr>
          <w:color w:val="6D6E71"/>
          <w:spacing w:val="2"/>
          <w:w w:val="91"/>
          <w:sz w:val="14"/>
        </w:rPr>
        <w:t>í</w:t>
      </w:r>
      <w:r>
        <w:rPr>
          <w:color w:val="6D6E71"/>
          <w:spacing w:val="4"/>
          <w:w w:val="100"/>
          <w:sz w:val="14"/>
        </w:rPr>
        <w:t>c</w:t>
      </w:r>
      <w:r>
        <w:rPr>
          <w:color w:val="6D6E71"/>
          <w:spacing w:val="2"/>
          <w:w w:val="101"/>
          <w:sz w:val="14"/>
        </w:rPr>
        <w:t>i</w:t>
      </w:r>
      <w:r>
        <w:rPr>
          <w:color w:val="6D6E71"/>
          <w:spacing w:val="5"/>
          <w:w w:val="115"/>
          <w:sz w:val="14"/>
        </w:rPr>
        <w:t>t</w:t>
      </w:r>
      <w:r>
        <w:rPr>
          <w:color w:val="6D6E71"/>
          <w:spacing w:val="6"/>
          <w:w w:val="104"/>
          <w:sz w:val="14"/>
        </w:rPr>
        <w:t>a</w:t>
      </w:r>
      <w:r>
        <w:rPr>
          <w:color w:val="6D6E71"/>
          <w:spacing w:val="2"/>
          <w:w w:val="110"/>
          <w:sz w:val="14"/>
        </w:rPr>
        <w:t>m</w:t>
      </w:r>
      <w:r>
        <w:rPr>
          <w:color w:val="6D6E71"/>
          <w:spacing w:val="3"/>
          <w:w w:val="100"/>
          <w:sz w:val="14"/>
        </w:rPr>
        <w:t>e</w:t>
      </w:r>
      <w:r>
        <w:rPr>
          <w:color w:val="6D6E71"/>
          <w:spacing w:val="1"/>
          <w:w w:val="115"/>
          <w:sz w:val="14"/>
        </w:rPr>
        <w:t>n</w:t>
      </w:r>
      <w:r>
        <w:rPr>
          <w:color w:val="6D6E71"/>
          <w:spacing w:val="3"/>
          <w:w w:val="115"/>
          <w:sz w:val="14"/>
        </w:rPr>
        <w:t>t</w:t>
      </w:r>
      <w:r>
        <w:rPr>
          <w:color w:val="6D6E71"/>
          <w:w w:val="100"/>
          <w:sz w:val="14"/>
        </w:rPr>
        <w:t>e</w:t>
      </w:r>
      <w:r>
        <w:rPr>
          <w:color w:val="6D6E71"/>
          <w:sz w:val="14"/>
        </w:rPr>
        <w:t> </w:t>
      </w:r>
      <w:r>
        <w:rPr>
          <w:color w:val="6D6E71"/>
          <w:spacing w:val="-12"/>
          <w:sz w:val="14"/>
        </w:rPr>
        <w:t> </w:t>
      </w:r>
      <w:r>
        <w:rPr>
          <w:color w:val="6D6E71"/>
          <w:spacing w:val="3"/>
          <w:w w:val="100"/>
          <w:sz w:val="14"/>
        </w:rPr>
        <w:t>e</w:t>
      </w:r>
      <w:r>
        <w:rPr>
          <w:color w:val="6D6E71"/>
          <w:w w:val="96"/>
          <w:sz w:val="14"/>
        </w:rPr>
        <w:t>l </w:t>
      </w:r>
      <w:r>
        <w:rPr>
          <w:color w:val="6D6E71"/>
          <w:spacing w:val="3"/>
          <w:w w:val="105"/>
          <w:sz w:val="14"/>
        </w:rPr>
        <w:t>desarrollo </w:t>
      </w:r>
      <w:r>
        <w:rPr>
          <w:color w:val="6D6E71"/>
          <w:spacing w:val="2"/>
          <w:w w:val="105"/>
          <w:sz w:val="14"/>
        </w:rPr>
        <w:t>tecnológico, así </w:t>
      </w:r>
      <w:r>
        <w:rPr>
          <w:color w:val="6D6E71"/>
          <w:w w:val="105"/>
          <w:sz w:val="14"/>
        </w:rPr>
        <w:t>como la </w:t>
      </w:r>
      <w:r>
        <w:rPr>
          <w:color w:val="6D6E71"/>
          <w:spacing w:val="2"/>
          <w:w w:val="105"/>
          <w:sz w:val="14"/>
        </w:rPr>
        <w:t>innova- </w:t>
      </w:r>
      <w:r>
        <w:rPr>
          <w:color w:val="6D6E71"/>
          <w:w w:val="105"/>
          <w:sz w:val="14"/>
        </w:rPr>
        <w:t>ción</w:t>
      </w:r>
      <w:r>
        <w:rPr>
          <w:color w:val="6D6E71"/>
          <w:spacing w:val="-3"/>
          <w:w w:val="105"/>
          <w:sz w:val="14"/>
        </w:rPr>
        <w:t> </w:t>
      </w:r>
      <w:r>
        <w:rPr>
          <w:color w:val="6D6E71"/>
          <w:w w:val="105"/>
          <w:sz w:val="14"/>
        </w:rPr>
        <w:t>y,</w:t>
      </w:r>
      <w:r>
        <w:rPr>
          <w:color w:val="6D6E71"/>
          <w:spacing w:val="-3"/>
          <w:w w:val="105"/>
          <w:sz w:val="14"/>
        </w:rPr>
        <w:t> </w:t>
      </w:r>
      <w:r>
        <w:rPr>
          <w:color w:val="6D6E71"/>
          <w:w w:val="105"/>
          <w:sz w:val="14"/>
        </w:rPr>
        <w:t>en</w:t>
      </w:r>
      <w:r>
        <w:rPr>
          <w:color w:val="6D6E71"/>
          <w:spacing w:val="-3"/>
          <w:w w:val="105"/>
          <w:sz w:val="14"/>
        </w:rPr>
        <w:t> </w:t>
      </w:r>
      <w:r>
        <w:rPr>
          <w:color w:val="6D6E71"/>
          <w:spacing w:val="3"/>
          <w:w w:val="105"/>
          <w:sz w:val="14"/>
        </w:rPr>
        <w:t>consecuencia,</w:t>
      </w:r>
      <w:r>
        <w:rPr>
          <w:color w:val="6D6E71"/>
          <w:spacing w:val="-3"/>
          <w:w w:val="105"/>
          <w:sz w:val="14"/>
        </w:rPr>
        <w:t> </w:t>
      </w:r>
      <w:r>
        <w:rPr>
          <w:color w:val="6D6E71"/>
          <w:spacing w:val="3"/>
          <w:w w:val="105"/>
          <w:sz w:val="14"/>
        </w:rPr>
        <w:t>un</w:t>
      </w:r>
      <w:r>
        <w:rPr>
          <w:color w:val="6D6E71"/>
          <w:spacing w:val="-3"/>
          <w:w w:val="105"/>
          <w:sz w:val="14"/>
        </w:rPr>
        <w:t> </w:t>
      </w:r>
      <w:r>
        <w:rPr>
          <w:color w:val="6D6E71"/>
          <w:spacing w:val="3"/>
          <w:w w:val="105"/>
          <w:sz w:val="14"/>
        </w:rPr>
        <w:t>área</w:t>
      </w:r>
      <w:r>
        <w:rPr>
          <w:color w:val="6D6E71"/>
          <w:spacing w:val="-3"/>
          <w:w w:val="105"/>
          <w:sz w:val="14"/>
        </w:rPr>
        <w:t> </w:t>
      </w:r>
      <w:r>
        <w:rPr>
          <w:color w:val="6D6E71"/>
          <w:w w:val="105"/>
          <w:sz w:val="14"/>
        </w:rPr>
        <w:t>de</w:t>
      </w:r>
      <w:r>
        <w:rPr>
          <w:color w:val="6D6E71"/>
          <w:spacing w:val="-3"/>
          <w:w w:val="105"/>
          <w:sz w:val="14"/>
        </w:rPr>
        <w:t> </w:t>
      </w:r>
      <w:r>
        <w:rPr>
          <w:color w:val="6D6E71"/>
          <w:spacing w:val="2"/>
          <w:w w:val="105"/>
          <w:sz w:val="14"/>
        </w:rPr>
        <w:t>interés</w:t>
      </w:r>
      <w:r>
        <w:rPr>
          <w:color w:val="6D6E71"/>
          <w:spacing w:val="-3"/>
          <w:w w:val="105"/>
          <w:sz w:val="14"/>
        </w:rPr>
        <w:t> </w:t>
      </w:r>
      <w:r>
        <w:rPr>
          <w:color w:val="6D6E71"/>
          <w:w w:val="105"/>
          <w:sz w:val="14"/>
        </w:rPr>
        <w:t>de la </w:t>
      </w:r>
      <w:r>
        <w:rPr>
          <w:color w:val="6D6E71"/>
          <w:spacing w:val="3"/>
          <w:w w:val="105"/>
          <w:sz w:val="14"/>
        </w:rPr>
        <w:t>política</w:t>
      </w:r>
      <w:r>
        <w:rPr>
          <w:color w:val="6D6E71"/>
          <w:spacing w:val="-12"/>
          <w:w w:val="105"/>
          <w:sz w:val="14"/>
        </w:rPr>
        <w:t> </w:t>
      </w:r>
      <w:r>
        <w:rPr>
          <w:color w:val="6D6E71"/>
          <w:spacing w:val="2"/>
          <w:w w:val="105"/>
          <w:sz w:val="14"/>
        </w:rPr>
        <w:t>pública.</w:t>
      </w:r>
    </w:p>
    <w:p>
      <w:pPr>
        <w:pStyle w:val="BodyText"/>
        <w:spacing w:line="216" w:lineRule="auto" w:before="42"/>
        <w:ind w:left="100" w:right="114" w:firstLine="260"/>
        <w:jc w:val="both"/>
      </w:pPr>
      <w:r>
        <w:rPr/>
        <w:br w:type="column"/>
      </w:r>
      <w:r>
        <w:rPr>
          <w:color w:val="414042"/>
          <w:spacing w:val="2"/>
          <w:w w:val="105"/>
        </w:rPr>
        <w:t>Lo </w:t>
      </w:r>
      <w:r>
        <w:rPr>
          <w:color w:val="414042"/>
          <w:w w:val="105"/>
        </w:rPr>
        <w:t>anterior corresponde con </w:t>
      </w:r>
      <w:r>
        <w:rPr>
          <w:color w:val="414042"/>
          <w:spacing w:val="2"/>
          <w:w w:val="105"/>
        </w:rPr>
        <w:t>las prácticas </w:t>
      </w:r>
      <w:r>
        <w:rPr>
          <w:color w:val="414042"/>
          <w:w w:val="105"/>
        </w:rPr>
        <w:t>de comunicación científica </w:t>
      </w:r>
      <w:r>
        <w:rPr>
          <w:color w:val="414042"/>
          <w:spacing w:val="3"/>
          <w:w w:val="105"/>
        </w:rPr>
        <w:t>llevadas </w:t>
      </w:r>
      <w:r>
        <w:rPr>
          <w:color w:val="414042"/>
          <w:w w:val="105"/>
        </w:rPr>
        <w:t>a </w:t>
      </w:r>
      <w:r>
        <w:rPr>
          <w:color w:val="414042"/>
          <w:spacing w:val="2"/>
          <w:w w:val="105"/>
        </w:rPr>
        <w:t>cabo </w:t>
      </w:r>
      <w:r>
        <w:rPr>
          <w:color w:val="414042"/>
          <w:w w:val="105"/>
        </w:rPr>
        <w:t>por los propios investigadores, situación que conduce </w:t>
      </w:r>
      <w:r>
        <w:rPr>
          <w:color w:val="414042"/>
          <w:spacing w:val="2"/>
          <w:w w:val="105"/>
        </w:rPr>
        <w:t>directamente </w:t>
      </w:r>
      <w:r>
        <w:rPr>
          <w:color w:val="414042"/>
          <w:w w:val="105"/>
        </w:rPr>
        <w:t>a la </w:t>
      </w:r>
      <w:r>
        <w:rPr>
          <w:color w:val="414042"/>
          <w:spacing w:val="2"/>
          <w:w w:val="105"/>
        </w:rPr>
        <w:t>política editorial </w:t>
      </w:r>
      <w:r>
        <w:rPr>
          <w:color w:val="414042"/>
          <w:w w:val="105"/>
        </w:rPr>
        <w:t>de </w:t>
      </w:r>
      <w:r>
        <w:rPr>
          <w:color w:val="414042"/>
          <w:spacing w:val="2"/>
          <w:w w:val="105"/>
        </w:rPr>
        <w:t>las </w:t>
      </w:r>
      <w:r>
        <w:rPr>
          <w:color w:val="414042"/>
          <w:w w:val="105"/>
        </w:rPr>
        <w:t>instituciones que, </w:t>
      </w:r>
      <w:r>
        <w:rPr>
          <w:color w:val="414042"/>
          <w:spacing w:val="2"/>
          <w:w w:val="105"/>
        </w:rPr>
        <w:t>para </w:t>
      </w:r>
      <w:r>
        <w:rPr>
          <w:color w:val="414042"/>
          <w:w w:val="105"/>
        </w:rPr>
        <w:t>el </w:t>
      </w:r>
      <w:r>
        <w:rPr>
          <w:color w:val="414042"/>
          <w:spacing w:val="3"/>
          <w:w w:val="105"/>
        </w:rPr>
        <w:t>caso </w:t>
      </w:r>
      <w:r>
        <w:rPr>
          <w:color w:val="414042"/>
          <w:w w:val="105"/>
        </w:rPr>
        <w:t>de México, si bien </w:t>
      </w:r>
      <w:r>
        <w:rPr>
          <w:color w:val="414042"/>
          <w:spacing w:val="3"/>
          <w:w w:val="105"/>
        </w:rPr>
        <w:t>han </w:t>
      </w:r>
      <w:r>
        <w:rPr>
          <w:color w:val="414042"/>
          <w:spacing w:val="2"/>
          <w:w w:val="105"/>
        </w:rPr>
        <w:t>asumido </w:t>
      </w:r>
      <w:r>
        <w:rPr>
          <w:color w:val="414042"/>
          <w:w w:val="105"/>
        </w:rPr>
        <w:t>el </w:t>
      </w:r>
      <w:r>
        <w:rPr>
          <w:color w:val="414042"/>
          <w:spacing w:val="2"/>
          <w:w w:val="105"/>
        </w:rPr>
        <w:t>acceso </w:t>
      </w:r>
      <w:r>
        <w:rPr>
          <w:color w:val="414042"/>
          <w:w w:val="105"/>
        </w:rPr>
        <w:t>abierto en la </w:t>
      </w:r>
      <w:r>
        <w:rPr>
          <w:color w:val="414042"/>
          <w:spacing w:val="2"/>
          <w:w w:val="105"/>
        </w:rPr>
        <w:t>práctica, </w:t>
      </w:r>
      <w:r>
        <w:rPr>
          <w:color w:val="414042"/>
          <w:w w:val="105"/>
        </w:rPr>
        <w:t>no lo </w:t>
      </w:r>
      <w:r>
        <w:rPr>
          <w:color w:val="414042"/>
          <w:spacing w:val="3"/>
          <w:w w:val="105"/>
        </w:rPr>
        <w:t>han </w:t>
      </w:r>
      <w:r>
        <w:rPr>
          <w:color w:val="414042"/>
          <w:w w:val="105"/>
        </w:rPr>
        <w:t>hecho bajo </w:t>
      </w:r>
      <w:r>
        <w:rPr>
          <w:color w:val="414042"/>
          <w:spacing w:val="2"/>
          <w:w w:val="105"/>
        </w:rPr>
        <w:t>una política </w:t>
      </w:r>
      <w:r>
        <w:rPr>
          <w:color w:val="414042"/>
          <w:w w:val="105"/>
        </w:rPr>
        <w:t>explícita con criterios bien establecidos </w:t>
      </w:r>
      <w:r>
        <w:rPr>
          <w:color w:val="414042"/>
          <w:spacing w:val="4"/>
          <w:w w:val="105"/>
        </w:rPr>
        <w:t>al </w:t>
      </w:r>
      <w:r>
        <w:rPr>
          <w:color w:val="414042"/>
          <w:w w:val="105"/>
        </w:rPr>
        <w:t>respecto. Esto se muestra claramente </w:t>
      </w:r>
      <w:r>
        <w:rPr>
          <w:color w:val="414042"/>
          <w:spacing w:val="4"/>
          <w:w w:val="105"/>
        </w:rPr>
        <w:t>al </w:t>
      </w:r>
      <w:r>
        <w:rPr>
          <w:color w:val="414042"/>
          <w:spacing w:val="2"/>
          <w:w w:val="105"/>
        </w:rPr>
        <w:t>consultar las </w:t>
      </w:r>
      <w:r>
        <w:rPr>
          <w:color w:val="414042"/>
          <w:spacing w:val="3"/>
          <w:w w:val="105"/>
        </w:rPr>
        <w:t>páginas </w:t>
      </w:r>
      <w:r>
        <w:rPr>
          <w:color w:val="414042"/>
          <w:w w:val="105"/>
        </w:rPr>
        <w:t>legales de </w:t>
      </w:r>
      <w:r>
        <w:rPr>
          <w:color w:val="414042"/>
          <w:spacing w:val="2"/>
          <w:w w:val="105"/>
        </w:rPr>
        <w:t>las </w:t>
      </w:r>
      <w:r>
        <w:rPr>
          <w:color w:val="414042"/>
          <w:spacing w:val="3"/>
          <w:w w:val="105"/>
        </w:rPr>
        <w:t>revistas, </w:t>
      </w:r>
      <w:r>
        <w:rPr>
          <w:color w:val="414042"/>
          <w:w w:val="105"/>
        </w:rPr>
        <w:t>donde en la mayoría de los </w:t>
      </w:r>
      <w:r>
        <w:rPr>
          <w:color w:val="414042"/>
          <w:spacing w:val="3"/>
          <w:w w:val="105"/>
        </w:rPr>
        <w:t>casos </w:t>
      </w:r>
      <w:r>
        <w:rPr>
          <w:color w:val="414042"/>
          <w:spacing w:val="2"/>
          <w:w w:val="105"/>
        </w:rPr>
        <w:t>resalta </w:t>
      </w:r>
      <w:r>
        <w:rPr>
          <w:color w:val="414042"/>
          <w:w w:val="105"/>
        </w:rPr>
        <w:t>que no </w:t>
      </w:r>
      <w:r>
        <w:rPr>
          <w:color w:val="414042"/>
          <w:spacing w:val="3"/>
          <w:w w:val="105"/>
        </w:rPr>
        <w:t>están</w:t>
      </w:r>
      <w:r>
        <w:rPr>
          <w:color w:val="414042"/>
          <w:spacing w:val="-37"/>
          <w:w w:val="105"/>
        </w:rPr>
        <w:t> </w:t>
      </w:r>
      <w:r>
        <w:rPr>
          <w:color w:val="414042"/>
          <w:w w:val="105"/>
        </w:rPr>
        <w:t>prote- </w:t>
      </w:r>
      <w:r>
        <w:rPr>
          <w:color w:val="414042"/>
          <w:spacing w:val="2"/>
          <w:w w:val="105"/>
        </w:rPr>
        <w:t>gidas</w:t>
      </w:r>
      <w:r>
        <w:rPr>
          <w:color w:val="414042"/>
          <w:spacing w:val="-32"/>
          <w:w w:val="105"/>
        </w:rPr>
        <w:t> </w:t>
      </w:r>
      <w:r>
        <w:rPr>
          <w:color w:val="414042"/>
          <w:w w:val="105"/>
        </w:rPr>
        <w:t>por</w:t>
      </w:r>
      <w:r>
        <w:rPr>
          <w:color w:val="414042"/>
          <w:spacing w:val="-32"/>
          <w:w w:val="105"/>
        </w:rPr>
        <w:t> </w:t>
      </w:r>
      <w:r>
        <w:rPr>
          <w:color w:val="414042"/>
          <w:w w:val="105"/>
        </w:rPr>
        <w:t>licencias</w:t>
      </w:r>
      <w:r>
        <w:rPr>
          <w:color w:val="414042"/>
          <w:spacing w:val="-32"/>
          <w:w w:val="105"/>
        </w:rPr>
        <w:t> </w:t>
      </w:r>
      <w:r>
        <w:rPr>
          <w:color w:val="414042"/>
          <w:w w:val="105"/>
        </w:rPr>
        <w:t>de</w:t>
      </w:r>
      <w:r>
        <w:rPr>
          <w:color w:val="414042"/>
          <w:spacing w:val="-32"/>
          <w:w w:val="105"/>
        </w:rPr>
        <w:t> </w:t>
      </w:r>
      <w:r>
        <w:rPr>
          <w:color w:val="414042"/>
          <w:spacing w:val="2"/>
          <w:w w:val="105"/>
        </w:rPr>
        <w:t>acceso</w:t>
      </w:r>
      <w:r>
        <w:rPr>
          <w:color w:val="414042"/>
          <w:spacing w:val="-32"/>
          <w:w w:val="105"/>
        </w:rPr>
        <w:t> </w:t>
      </w:r>
      <w:r>
        <w:rPr>
          <w:color w:val="414042"/>
          <w:w w:val="105"/>
        </w:rPr>
        <w:t>abierto</w:t>
      </w:r>
      <w:r>
        <w:rPr>
          <w:color w:val="414042"/>
          <w:spacing w:val="-32"/>
          <w:w w:val="105"/>
        </w:rPr>
        <w:t> </w:t>
      </w:r>
      <w:r>
        <w:rPr>
          <w:color w:val="414042"/>
          <w:spacing w:val="-4"/>
          <w:w w:val="105"/>
        </w:rPr>
        <w:t>(</w:t>
      </w:r>
      <w:r>
        <w:rPr>
          <w:rFonts w:ascii="Palatino Linotype" w:hAnsi="Palatino Linotype"/>
          <w:i/>
          <w:color w:val="808285"/>
          <w:spacing w:val="-4"/>
          <w:w w:val="105"/>
        </w:rPr>
        <w:t>copyleft</w:t>
      </w:r>
      <w:r>
        <w:rPr>
          <w:color w:val="414042"/>
          <w:spacing w:val="-4"/>
          <w:w w:val="105"/>
        </w:rPr>
        <w:t>),</w:t>
      </w:r>
      <w:r>
        <w:rPr>
          <w:color w:val="414042"/>
          <w:spacing w:val="-32"/>
          <w:w w:val="105"/>
        </w:rPr>
        <w:t> </w:t>
      </w:r>
      <w:r>
        <w:rPr>
          <w:color w:val="414042"/>
          <w:w w:val="105"/>
        </w:rPr>
        <w:t>como</w:t>
      </w:r>
      <w:r>
        <w:rPr>
          <w:color w:val="414042"/>
          <w:spacing w:val="-32"/>
          <w:w w:val="105"/>
        </w:rPr>
        <w:t> </w:t>
      </w:r>
      <w:r>
        <w:rPr>
          <w:rFonts w:ascii="Palatino Linotype" w:hAnsi="Palatino Linotype"/>
          <w:i/>
          <w:color w:val="808285"/>
          <w:spacing w:val="-4"/>
          <w:w w:val="105"/>
        </w:rPr>
        <w:t>Creative</w:t>
      </w:r>
      <w:r>
        <w:rPr>
          <w:rFonts w:ascii="Palatino Linotype" w:hAnsi="Palatino Linotype"/>
          <w:i/>
          <w:color w:val="808285"/>
          <w:spacing w:val="-36"/>
          <w:w w:val="105"/>
        </w:rPr>
        <w:t> </w:t>
      </w:r>
      <w:r>
        <w:rPr>
          <w:rFonts w:ascii="Palatino Linotype" w:hAnsi="Palatino Linotype"/>
          <w:i/>
          <w:color w:val="808285"/>
          <w:w w:val="105"/>
        </w:rPr>
        <w:t>Commons</w:t>
      </w:r>
      <w:r>
        <w:rPr>
          <w:color w:val="414042"/>
          <w:w w:val="105"/>
        </w:rPr>
        <w:t>;</w:t>
      </w:r>
      <w:r>
        <w:rPr>
          <w:rFonts w:ascii="Palatino Linotype" w:hAnsi="Palatino Linotype"/>
          <w:b/>
          <w:color w:val="0072BC"/>
          <w:w w:val="105"/>
          <w:position w:val="7"/>
          <w:sz w:val="13"/>
        </w:rPr>
        <w:t>14 </w:t>
      </w:r>
      <w:r>
        <w:rPr>
          <w:color w:val="414042"/>
          <w:w w:val="105"/>
        </w:rPr>
        <w:t>de </w:t>
      </w:r>
      <w:r>
        <w:rPr>
          <w:color w:val="414042"/>
          <w:spacing w:val="4"/>
          <w:w w:val="105"/>
        </w:rPr>
        <w:t>ahí </w:t>
      </w:r>
      <w:r>
        <w:rPr>
          <w:color w:val="414042"/>
          <w:w w:val="105"/>
        </w:rPr>
        <w:t>que conviene </w:t>
      </w:r>
      <w:r>
        <w:rPr>
          <w:color w:val="414042"/>
          <w:spacing w:val="2"/>
          <w:w w:val="105"/>
        </w:rPr>
        <w:t>impulsar una política editorial </w:t>
      </w:r>
      <w:r>
        <w:rPr>
          <w:color w:val="414042"/>
          <w:w w:val="105"/>
        </w:rPr>
        <w:t>en la materia, por lo menos en el </w:t>
      </w:r>
      <w:r>
        <w:rPr>
          <w:color w:val="414042"/>
          <w:spacing w:val="3"/>
          <w:w w:val="105"/>
        </w:rPr>
        <w:t>caso </w:t>
      </w:r>
      <w:r>
        <w:rPr>
          <w:color w:val="414042"/>
          <w:w w:val="105"/>
        </w:rPr>
        <w:t>de </w:t>
      </w:r>
      <w:r>
        <w:rPr>
          <w:color w:val="414042"/>
          <w:spacing w:val="2"/>
          <w:w w:val="105"/>
        </w:rPr>
        <w:t>las </w:t>
      </w:r>
      <w:r>
        <w:rPr>
          <w:color w:val="414042"/>
          <w:w w:val="105"/>
        </w:rPr>
        <w:t>universidades e instituciones de educación supe- rior que reciben fondos</w:t>
      </w:r>
      <w:r>
        <w:rPr>
          <w:color w:val="414042"/>
          <w:spacing w:val="27"/>
          <w:w w:val="105"/>
        </w:rPr>
        <w:t> </w:t>
      </w:r>
      <w:r>
        <w:rPr>
          <w:color w:val="414042"/>
          <w:w w:val="105"/>
        </w:rPr>
        <w:t>públicos.</w:t>
      </w:r>
    </w:p>
    <w:p>
      <w:pPr>
        <w:pStyle w:val="BodyText"/>
        <w:spacing w:line="260" w:lineRule="exact" w:before="12"/>
        <w:ind w:left="100" w:right="117" w:firstLine="260"/>
        <w:jc w:val="both"/>
      </w:pPr>
      <w:r>
        <w:rPr>
          <w:color w:val="414042"/>
          <w:w w:val="105"/>
        </w:rPr>
        <w:t>En este orden de </w:t>
      </w:r>
      <w:r>
        <w:rPr>
          <w:color w:val="414042"/>
          <w:spacing w:val="2"/>
          <w:w w:val="105"/>
        </w:rPr>
        <w:t>ideas, </w:t>
      </w:r>
      <w:r>
        <w:rPr>
          <w:color w:val="414042"/>
          <w:w w:val="105"/>
        </w:rPr>
        <w:t>conviene que México avance en </w:t>
      </w:r>
      <w:r>
        <w:rPr>
          <w:color w:val="414042"/>
          <w:spacing w:val="2"/>
          <w:w w:val="105"/>
        </w:rPr>
        <w:t>una </w:t>
      </w:r>
      <w:r>
        <w:rPr>
          <w:color w:val="414042"/>
          <w:w w:val="105"/>
        </w:rPr>
        <w:t>legisla- ción que </w:t>
      </w:r>
      <w:r>
        <w:rPr>
          <w:color w:val="414042"/>
          <w:spacing w:val="2"/>
          <w:w w:val="105"/>
        </w:rPr>
        <w:t>permita reglamentar </w:t>
      </w:r>
      <w:r>
        <w:rPr>
          <w:color w:val="414042"/>
          <w:w w:val="105"/>
        </w:rPr>
        <w:t>el </w:t>
      </w:r>
      <w:r>
        <w:rPr>
          <w:color w:val="414042"/>
          <w:spacing w:val="2"/>
          <w:w w:val="105"/>
        </w:rPr>
        <w:t>uso </w:t>
      </w:r>
      <w:r>
        <w:rPr>
          <w:color w:val="414042"/>
          <w:w w:val="105"/>
        </w:rPr>
        <w:t>de licencias de dominio público, con el fin de ajustar el </w:t>
      </w:r>
      <w:r>
        <w:rPr>
          <w:color w:val="414042"/>
          <w:spacing w:val="2"/>
          <w:w w:val="105"/>
        </w:rPr>
        <w:t>círculo </w:t>
      </w:r>
      <w:r>
        <w:rPr>
          <w:color w:val="414042"/>
          <w:w w:val="105"/>
        </w:rPr>
        <w:t>producción-comunicación </w:t>
      </w:r>
      <w:r>
        <w:rPr>
          <w:color w:val="414042"/>
          <w:spacing w:val="2"/>
          <w:w w:val="105"/>
        </w:rPr>
        <w:t>para </w:t>
      </w:r>
      <w:r>
        <w:rPr>
          <w:color w:val="414042"/>
          <w:w w:val="105"/>
        </w:rPr>
        <w:t>que, ade- </w:t>
      </w:r>
      <w:r>
        <w:rPr>
          <w:color w:val="414042"/>
          <w:spacing w:val="2"/>
          <w:w w:val="105"/>
        </w:rPr>
        <w:t>más </w:t>
      </w:r>
      <w:r>
        <w:rPr>
          <w:color w:val="414042"/>
          <w:w w:val="105"/>
        </w:rPr>
        <w:t>de </w:t>
      </w:r>
      <w:r>
        <w:rPr>
          <w:color w:val="414042"/>
          <w:spacing w:val="4"/>
          <w:w w:val="105"/>
        </w:rPr>
        <w:t>dirigir </w:t>
      </w:r>
      <w:r>
        <w:rPr>
          <w:color w:val="414042"/>
          <w:w w:val="105"/>
        </w:rPr>
        <w:t>mejores apoyos a la investigación, fomente el </w:t>
      </w:r>
      <w:r>
        <w:rPr>
          <w:color w:val="414042"/>
          <w:spacing w:val="2"/>
          <w:w w:val="105"/>
        </w:rPr>
        <w:t>desarrollo </w:t>
      </w:r>
      <w:r>
        <w:rPr>
          <w:color w:val="414042"/>
          <w:w w:val="105"/>
        </w:rPr>
        <w:t>de plataformas de </w:t>
      </w:r>
      <w:r>
        <w:rPr>
          <w:color w:val="414042"/>
          <w:spacing w:val="2"/>
          <w:w w:val="105"/>
        </w:rPr>
        <w:t>acceso </w:t>
      </w:r>
      <w:r>
        <w:rPr>
          <w:color w:val="414042"/>
          <w:w w:val="105"/>
        </w:rPr>
        <w:t>abierto y </w:t>
      </w:r>
      <w:r>
        <w:rPr>
          <w:color w:val="414042"/>
          <w:spacing w:val="2"/>
          <w:w w:val="105"/>
        </w:rPr>
        <w:t>paralelamente </w:t>
      </w:r>
      <w:r>
        <w:rPr>
          <w:color w:val="414042"/>
          <w:w w:val="105"/>
        </w:rPr>
        <w:t>respalde la </w:t>
      </w:r>
      <w:r>
        <w:rPr>
          <w:color w:val="414042"/>
          <w:spacing w:val="2"/>
          <w:w w:val="105"/>
        </w:rPr>
        <w:t>difusión </w:t>
      </w:r>
      <w:r>
        <w:rPr>
          <w:color w:val="414042"/>
          <w:w w:val="105"/>
        </w:rPr>
        <w:t>y </w:t>
      </w:r>
      <w:r>
        <w:rPr>
          <w:color w:val="414042"/>
          <w:spacing w:val="2"/>
          <w:w w:val="105"/>
        </w:rPr>
        <w:t>diseminación </w:t>
      </w:r>
      <w:r>
        <w:rPr>
          <w:color w:val="414042"/>
          <w:w w:val="105"/>
        </w:rPr>
        <w:t>de </w:t>
      </w:r>
      <w:r>
        <w:rPr>
          <w:color w:val="414042"/>
          <w:spacing w:val="2"/>
          <w:w w:val="105"/>
        </w:rPr>
        <w:t>las </w:t>
      </w:r>
      <w:r>
        <w:rPr>
          <w:color w:val="414042"/>
          <w:w w:val="105"/>
        </w:rPr>
        <w:t>contribuciones </w:t>
      </w:r>
      <w:r>
        <w:rPr>
          <w:color w:val="414042"/>
          <w:spacing w:val="2"/>
          <w:w w:val="105"/>
        </w:rPr>
        <w:t>académicas </w:t>
      </w:r>
      <w:r>
        <w:rPr>
          <w:color w:val="414042"/>
          <w:spacing w:val="4"/>
          <w:w w:val="105"/>
        </w:rPr>
        <w:t>al </w:t>
      </w:r>
      <w:r>
        <w:rPr>
          <w:color w:val="414042"/>
          <w:w w:val="105"/>
        </w:rPr>
        <w:t>conocimiento científi- co. </w:t>
      </w:r>
      <w:r>
        <w:rPr>
          <w:color w:val="414042"/>
          <w:spacing w:val="2"/>
          <w:w w:val="105"/>
        </w:rPr>
        <w:t>Cabe </w:t>
      </w:r>
      <w:r>
        <w:rPr>
          <w:color w:val="414042"/>
          <w:spacing w:val="3"/>
          <w:w w:val="105"/>
        </w:rPr>
        <w:t>afirmar </w:t>
      </w:r>
      <w:r>
        <w:rPr>
          <w:color w:val="414042"/>
          <w:w w:val="105"/>
        </w:rPr>
        <w:t>que lo anterior constituye </w:t>
      </w:r>
      <w:r>
        <w:rPr>
          <w:color w:val="414042"/>
          <w:spacing w:val="2"/>
          <w:w w:val="105"/>
        </w:rPr>
        <w:t>una asignatura </w:t>
      </w:r>
      <w:r>
        <w:rPr>
          <w:color w:val="414042"/>
          <w:w w:val="105"/>
        </w:rPr>
        <w:t>pendiente en </w:t>
      </w:r>
      <w:r>
        <w:rPr>
          <w:color w:val="414042"/>
          <w:spacing w:val="2"/>
          <w:w w:val="105"/>
        </w:rPr>
        <w:t>las políticas </w:t>
      </w:r>
      <w:r>
        <w:rPr>
          <w:color w:val="414042"/>
          <w:w w:val="105"/>
        </w:rPr>
        <w:t>de ciencia y tecnología en el ámbito nacional, por lo que se espera que el presente documento siga apuntando hacia la necesidad de propiciar </w:t>
      </w:r>
      <w:r>
        <w:rPr>
          <w:color w:val="414042"/>
          <w:spacing w:val="3"/>
          <w:w w:val="105"/>
        </w:rPr>
        <w:t>un </w:t>
      </w:r>
      <w:r>
        <w:rPr>
          <w:color w:val="414042"/>
          <w:w w:val="105"/>
        </w:rPr>
        <w:t>debate </w:t>
      </w:r>
      <w:r>
        <w:rPr>
          <w:color w:val="414042"/>
          <w:spacing w:val="4"/>
          <w:w w:val="105"/>
        </w:rPr>
        <w:t>al</w:t>
      </w:r>
      <w:r>
        <w:rPr>
          <w:color w:val="414042"/>
          <w:spacing w:val="37"/>
          <w:w w:val="105"/>
        </w:rPr>
        <w:t> </w:t>
      </w:r>
      <w:r>
        <w:rPr>
          <w:color w:val="414042"/>
          <w:w w:val="105"/>
        </w:rPr>
        <w:t>respecto.</w:t>
      </w:r>
    </w:p>
    <w:p>
      <w:pPr>
        <w:pStyle w:val="BodyText"/>
        <w:spacing w:line="260" w:lineRule="exact"/>
        <w:ind w:left="100" w:right="114" w:firstLine="260"/>
        <w:jc w:val="both"/>
        <w:rPr>
          <w:rFonts w:ascii="Palatino Linotype" w:hAnsi="Palatino Linotype"/>
          <w:b/>
          <w:sz w:val="13"/>
        </w:rPr>
      </w:pPr>
      <w:r>
        <w:rPr>
          <w:color w:val="414042"/>
          <w:w w:val="105"/>
        </w:rPr>
        <w:t>Así, la información presentada cumple con uno de sus principales ob- jetivos</w:t>
      </w:r>
      <w:r>
        <w:rPr>
          <w:color w:val="414042"/>
          <w:spacing w:val="-12"/>
          <w:w w:val="105"/>
        </w:rPr>
        <w:t> </w:t>
      </w:r>
      <w:r>
        <w:rPr>
          <w:color w:val="414042"/>
          <w:w w:val="105"/>
        </w:rPr>
        <w:t>que</w:t>
      </w:r>
      <w:r>
        <w:rPr>
          <w:color w:val="414042"/>
          <w:spacing w:val="-12"/>
          <w:w w:val="105"/>
        </w:rPr>
        <w:t> </w:t>
      </w:r>
      <w:r>
        <w:rPr>
          <w:color w:val="414042"/>
          <w:w w:val="105"/>
        </w:rPr>
        <w:t>es</w:t>
      </w:r>
      <w:r>
        <w:rPr>
          <w:color w:val="414042"/>
          <w:spacing w:val="-12"/>
          <w:w w:val="105"/>
        </w:rPr>
        <w:t> </w:t>
      </w:r>
      <w:r>
        <w:rPr>
          <w:color w:val="414042"/>
          <w:w w:val="105"/>
        </w:rPr>
        <w:t>hacer</w:t>
      </w:r>
      <w:r>
        <w:rPr>
          <w:color w:val="414042"/>
          <w:spacing w:val="-12"/>
          <w:w w:val="105"/>
        </w:rPr>
        <w:t> </w:t>
      </w:r>
      <w:r>
        <w:rPr>
          <w:color w:val="414042"/>
          <w:w w:val="105"/>
        </w:rPr>
        <w:t>visible</w:t>
      </w:r>
      <w:r>
        <w:rPr>
          <w:color w:val="414042"/>
          <w:spacing w:val="-12"/>
          <w:w w:val="105"/>
        </w:rPr>
        <w:t> </w:t>
      </w:r>
      <w:r>
        <w:rPr>
          <w:color w:val="414042"/>
          <w:w w:val="105"/>
        </w:rPr>
        <w:t>lo</w:t>
      </w:r>
      <w:r>
        <w:rPr>
          <w:color w:val="414042"/>
          <w:spacing w:val="-12"/>
          <w:w w:val="105"/>
        </w:rPr>
        <w:t> </w:t>
      </w:r>
      <w:r>
        <w:rPr>
          <w:color w:val="414042"/>
          <w:w w:val="105"/>
        </w:rPr>
        <w:t>invisible,</w:t>
      </w:r>
      <w:r>
        <w:rPr>
          <w:color w:val="414042"/>
          <w:spacing w:val="-12"/>
          <w:w w:val="105"/>
        </w:rPr>
        <w:t> </w:t>
      </w:r>
      <w:r>
        <w:rPr>
          <w:color w:val="414042"/>
          <w:w w:val="105"/>
        </w:rPr>
        <w:t>en</w:t>
      </w:r>
      <w:r>
        <w:rPr>
          <w:color w:val="414042"/>
          <w:spacing w:val="-12"/>
          <w:w w:val="105"/>
        </w:rPr>
        <w:t> </w:t>
      </w:r>
      <w:r>
        <w:rPr>
          <w:color w:val="414042"/>
          <w:w w:val="105"/>
        </w:rPr>
        <w:t>la</w:t>
      </w:r>
      <w:r>
        <w:rPr>
          <w:color w:val="414042"/>
          <w:spacing w:val="-12"/>
          <w:w w:val="105"/>
        </w:rPr>
        <w:t> </w:t>
      </w:r>
      <w:r>
        <w:rPr>
          <w:color w:val="414042"/>
          <w:w w:val="105"/>
        </w:rPr>
        <w:t>medida</w:t>
      </w:r>
      <w:r>
        <w:rPr>
          <w:color w:val="414042"/>
          <w:spacing w:val="-12"/>
          <w:w w:val="105"/>
        </w:rPr>
        <w:t> </w:t>
      </w:r>
      <w:r>
        <w:rPr>
          <w:color w:val="414042"/>
          <w:w w:val="105"/>
        </w:rPr>
        <w:t>que</w:t>
      </w:r>
      <w:r>
        <w:rPr>
          <w:color w:val="414042"/>
          <w:spacing w:val="-12"/>
          <w:w w:val="105"/>
        </w:rPr>
        <w:t> </w:t>
      </w:r>
      <w:r>
        <w:rPr>
          <w:color w:val="414042"/>
          <w:spacing w:val="2"/>
          <w:w w:val="105"/>
        </w:rPr>
        <w:t>ésta</w:t>
      </w:r>
      <w:r>
        <w:rPr>
          <w:color w:val="414042"/>
          <w:spacing w:val="-12"/>
          <w:w w:val="105"/>
        </w:rPr>
        <w:t> </w:t>
      </w:r>
      <w:r>
        <w:rPr>
          <w:color w:val="414042"/>
          <w:w w:val="105"/>
        </w:rPr>
        <w:t>ofrece</w:t>
      </w:r>
      <w:r>
        <w:rPr>
          <w:color w:val="414042"/>
          <w:spacing w:val="-12"/>
          <w:w w:val="105"/>
        </w:rPr>
        <w:t> </w:t>
      </w:r>
      <w:r>
        <w:rPr>
          <w:color w:val="414042"/>
          <w:w w:val="105"/>
        </w:rPr>
        <w:t>datos concretos que permiten </w:t>
      </w:r>
      <w:r>
        <w:rPr>
          <w:color w:val="414042"/>
          <w:spacing w:val="3"/>
          <w:w w:val="105"/>
        </w:rPr>
        <w:t>afirmar </w:t>
      </w:r>
      <w:r>
        <w:rPr>
          <w:color w:val="414042"/>
          <w:w w:val="105"/>
        </w:rPr>
        <w:t>que no sólo </w:t>
      </w:r>
      <w:r>
        <w:rPr>
          <w:color w:val="414042"/>
          <w:spacing w:val="2"/>
          <w:w w:val="105"/>
        </w:rPr>
        <w:t>las </w:t>
      </w:r>
      <w:r>
        <w:rPr>
          <w:color w:val="414042"/>
          <w:w w:val="105"/>
        </w:rPr>
        <w:t>universidades e </w:t>
      </w:r>
      <w:r>
        <w:rPr>
          <w:color w:val="414042"/>
          <w:spacing w:val="2"/>
          <w:w w:val="105"/>
        </w:rPr>
        <w:t>institu- </w:t>
      </w:r>
      <w:r>
        <w:rPr>
          <w:color w:val="414042"/>
          <w:w w:val="105"/>
        </w:rPr>
        <w:t>ciones de educación superior </w:t>
      </w:r>
      <w:r>
        <w:rPr>
          <w:color w:val="414042"/>
          <w:spacing w:val="3"/>
          <w:w w:val="105"/>
        </w:rPr>
        <w:t>están </w:t>
      </w:r>
      <w:r>
        <w:rPr>
          <w:color w:val="414042"/>
          <w:w w:val="105"/>
        </w:rPr>
        <w:t>contribuyendo a la generación de </w:t>
      </w:r>
      <w:r>
        <w:rPr>
          <w:color w:val="414042"/>
          <w:spacing w:val="2"/>
          <w:w w:val="105"/>
        </w:rPr>
        <w:t>co- </w:t>
      </w:r>
      <w:r>
        <w:rPr>
          <w:color w:val="414042"/>
          <w:w w:val="105"/>
        </w:rPr>
        <w:t>nocimiento</w:t>
      </w:r>
      <w:r>
        <w:rPr>
          <w:color w:val="414042"/>
          <w:spacing w:val="-8"/>
          <w:w w:val="105"/>
        </w:rPr>
        <w:t> </w:t>
      </w:r>
      <w:r>
        <w:rPr>
          <w:color w:val="414042"/>
          <w:w w:val="105"/>
        </w:rPr>
        <w:t>científico</w:t>
      </w:r>
      <w:r>
        <w:rPr>
          <w:color w:val="414042"/>
          <w:spacing w:val="-8"/>
          <w:w w:val="105"/>
        </w:rPr>
        <w:t> </w:t>
      </w:r>
      <w:r>
        <w:rPr>
          <w:color w:val="414042"/>
          <w:w w:val="105"/>
        </w:rPr>
        <w:t>en</w:t>
      </w:r>
      <w:r>
        <w:rPr>
          <w:color w:val="414042"/>
          <w:spacing w:val="-8"/>
          <w:w w:val="105"/>
        </w:rPr>
        <w:t> </w:t>
      </w:r>
      <w:r>
        <w:rPr>
          <w:color w:val="414042"/>
          <w:w w:val="105"/>
        </w:rPr>
        <w:t>el</w:t>
      </w:r>
      <w:r>
        <w:rPr>
          <w:color w:val="414042"/>
          <w:spacing w:val="-8"/>
          <w:w w:val="105"/>
        </w:rPr>
        <w:t> </w:t>
      </w:r>
      <w:r>
        <w:rPr>
          <w:color w:val="414042"/>
          <w:spacing w:val="2"/>
          <w:w w:val="105"/>
        </w:rPr>
        <w:t>país,</w:t>
      </w:r>
      <w:r>
        <w:rPr>
          <w:color w:val="414042"/>
          <w:spacing w:val="-8"/>
          <w:w w:val="105"/>
        </w:rPr>
        <w:t> </w:t>
      </w:r>
      <w:r>
        <w:rPr>
          <w:color w:val="414042"/>
          <w:w w:val="105"/>
        </w:rPr>
        <w:t>sino</w:t>
      </w:r>
      <w:r>
        <w:rPr>
          <w:color w:val="414042"/>
          <w:spacing w:val="-8"/>
          <w:w w:val="105"/>
        </w:rPr>
        <w:t> </w:t>
      </w:r>
      <w:r>
        <w:rPr>
          <w:color w:val="414042"/>
          <w:w w:val="105"/>
        </w:rPr>
        <w:t>que</w:t>
      </w:r>
      <w:r>
        <w:rPr>
          <w:color w:val="414042"/>
          <w:spacing w:val="-8"/>
          <w:w w:val="105"/>
        </w:rPr>
        <w:t> </w:t>
      </w:r>
      <w:r>
        <w:rPr>
          <w:color w:val="414042"/>
          <w:spacing w:val="2"/>
          <w:w w:val="105"/>
        </w:rPr>
        <w:t>cada</w:t>
      </w:r>
      <w:r>
        <w:rPr>
          <w:color w:val="414042"/>
          <w:spacing w:val="-8"/>
          <w:w w:val="105"/>
        </w:rPr>
        <w:t> </w:t>
      </w:r>
      <w:r>
        <w:rPr>
          <w:color w:val="414042"/>
          <w:w w:val="105"/>
        </w:rPr>
        <w:t>vez</w:t>
      </w:r>
      <w:r>
        <w:rPr>
          <w:color w:val="414042"/>
          <w:spacing w:val="-8"/>
          <w:w w:val="105"/>
        </w:rPr>
        <w:t> </w:t>
      </w:r>
      <w:r>
        <w:rPr>
          <w:color w:val="414042"/>
          <w:w w:val="105"/>
        </w:rPr>
        <w:t>son</w:t>
      </w:r>
      <w:r>
        <w:rPr>
          <w:color w:val="414042"/>
          <w:spacing w:val="-8"/>
          <w:w w:val="105"/>
        </w:rPr>
        <w:t> </w:t>
      </w:r>
      <w:r>
        <w:rPr>
          <w:color w:val="414042"/>
          <w:spacing w:val="2"/>
          <w:w w:val="105"/>
        </w:rPr>
        <w:t>más</w:t>
      </w:r>
      <w:r>
        <w:rPr>
          <w:color w:val="414042"/>
          <w:spacing w:val="-8"/>
          <w:w w:val="105"/>
        </w:rPr>
        <w:t> </w:t>
      </w:r>
      <w:r>
        <w:rPr>
          <w:color w:val="414042"/>
          <w:spacing w:val="2"/>
          <w:w w:val="105"/>
        </w:rPr>
        <w:t>las</w:t>
      </w:r>
      <w:r>
        <w:rPr>
          <w:color w:val="414042"/>
          <w:spacing w:val="-8"/>
          <w:w w:val="105"/>
        </w:rPr>
        <w:t> </w:t>
      </w:r>
      <w:r>
        <w:rPr>
          <w:color w:val="414042"/>
          <w:spacing w:val="2"/>
          <w:w w:val="105"/>
        </w:rPr>
        <w:t>instancias gubernamentales, las </w:t>
      </w:r>
      <w:r>
        <w:rPr>
          <w:color w:val="414042"/>
          <w:w w:val="105"/>
        </w:rPr>
        <w:t>instituciones públicas y </w:t>
      </w:r>
      <w:r>
        <w:rPr>
          <w:color w:val="414042"/>
          <w:spacing w:val="2"/>
          <w:w w:val="105"/>
        </w:rPr>
        <w:t>privadas </w:t>
      </w:r>
      <w:r>
        <w:rPr>
          <w:color w:val="414042"/>
          <w:w w:val="105"/>
        </w:rPr>
        <w:t>de educación no </w:t>
      </w:r>
      <w:r>
        <w:rPr>
          <w:color w:val="414042"/>
          <w:spacing w:val="2"/>
          <w:w w:val="105"/>
        </w:rPr>
        <w:t>universitaria, </w:t>
      </w:r>
      <w:r>
        <w:rPr>
          <w:color w:val="414042"/>
          <w:w w:val="105"/>
        </w:rPr>
        <w:t>la </w:t>
      </w:r>
      <w:r>
        <w:rPr>
          <w:color w:val="414042"/>
          <w:spacing w:val="2"/>
          <w:w w:val="105"/>
        </w:rPr>
        <w:t>iniciativa </w:t>
      </w:r>
      <w:r>
        <w:rPr>
          <w:color w:val="414042"/>
          <w:w w:val="105"/>
        </w:rPr>
        <w:t>privada y otro tipo de </w:t>
      </w:r>
      <w:r>
        <w:rPr>
          <w:color w:val="414042"/>
          <w:spacing w:val="3"/>
          <w:w w:val="105"/>
        </w:rPr>
        <w:t>estructuras </w:t>
      </w:r>
      <w:r>
        <w:rPr>
          <w:color w:val="414042"/>
          <w:w w:val="105"/>
        </w:rPr>
        <w:t>—como </w:t>
      </w:r>
      <w:r>
        <w:rPr>
          <w:color w:val="414042"/>
          <w:spacing w:val="2"/>
          <w:w w:val="105"/>
        </w:rPr>
        <w:t>las organizaciones </w:t>
      </w:r>
      <w:r>
        <w:rPr>
          <w:color w:val="414042"/>
          <w:w w:val="105"/>
        </w:rPr>
        <w:t>de la sociedad </w:t>
      </w:r>
      <w:r>
        <w:rPr>
          <w:color w:val="414042"/>
          <w:spacing w:val="3"/>
          <w:w w:val="105"/>
        </w:rPr>
        <w:t>civil— </w:t>
      </w:r>
      <w:r>
        <w:rPr>
          <w:color w:val="414042"/>
          <w:spacing w:val="2"/>
          <w:w w:val="105"/>
        </w:rPr>
        <w:t>las </w:t>
      </w:r>
      <w:r>
        <w:rPr>
          <w:color w:val="414042"/>
          <w:w w:val="105"/>
        </w:rPr>
        <w:t>que </w:t>
      </w:r>
      <w:r>
        <w:rPr>
          <w:color w:val="414042"/>
          <w:spacing w:val="3"/>
          <w:w w:val="105"/>
        </w:rPr>
        <w:t>están </w:t>
      </w:r>
      <w:r>
        <w:rPr>
          <w:color w:val="414042"/>
          <w:spacing w:val="2"/>
          <w:w w:val="105"/>
        </w:rPr>
        <w:t>participando </w:t>
      </w:r>
      <w:r>
        <w:rPr>
          <w:color w:val="414042"/>
          <w:w w:val="105"/>
        </w:rPr>
        <w:t>en la producción </w:t>
      </w:r>
      <w:r>
        <w:rPr>
          <w:color w:val="414042"/>
          <w:spacing w:val="2"/>
          <w:w w:val="105"/>
        </w:rPr>
        <w:t>científica. </w:t>
      </w:r>
      <w:r>
        <w:rPr>
          <w:color w:val="414042"/>
          <w:w w:val="105"/>
        </w:rPr>
        <w:t>En este contexto, conviene reconocer la preocupa- ción explícita e incremental de la comunidad </w:t>
      </w:r>
      <w:r>
        <w:rPr>
          <w:color w:val="414042"/>
          <w:spacing w:val="2"/>
          <w:w w:val="105"/>
        </w:rPr>
        <w:t>dedicada </w:t>
      </w:r>
      <w:r>
        <w:rPr>
          <w:color w:val="414042"/>
          <w:w w:val="105"/>
        </w:rPr>
        <w:t>a la investigación y la generación de conocimiento, en el sentido de que es posible mejorar tanto la interacción entre los agentes como la coordinación en la toma   de decisiones e implementación de </w:t>
      </w:r>
      <w:r>
        <w:rPr>
          <w:color w:val="414042"/>
          <w:spacing w:val="2"/>
          <w:w w:val="105"/>
        </w:rPr>
        <w:t>las </w:t>
      </w:r>
      <w:r>
        <w:rPr>
          <w:color w:val="414042"/>
          <w:w w:val="105"/>
        </w:rPr>
        <w:t>propuestas, con el propósito de </w:t>
      </w:r>
      <w:r>
        <w:rPr>
          <w:color w:val="414042"/>
          <w:spacing w:val="3"/>
          <w:w w:val="105"/>
        </w:rPr>
        <w:t>construir un </w:t>
      </w:r>
      <w:r>
        <w:rPr>
          <w:color w:val="414042"/>
          <w:w w:val="105"/>
        </w:rPr>
        <w:t>contrato </w:t>
      </w:r>
      <w:r>
        <w:rPr>
          <w:color w:val="414042"/>
          <w:spacing w:val="3"/>
          <w:w w:val="105"/>
        </w:rPr>
        <w:t>social </w:t>
      </w:r>
      <w:r>
        <w:rPr>
          <w:color w:val="414042"/>
          <w:spacing w:val="2"/>
          <w:w w:val="105"/>
        </w:rPr>
        <w:t>alrededor </w:t>
      </w:r>
      <w:r>
        <w:rPr>
          <w:color w:val="414042"/>
          <w:w w:val="105"/>
        </w:rPr>
        <w:t>de la ciencia como el descrito por Guston</w:t>
      </w:r>
      <w:r>
        <w:rPr>
          <w:color w:val="414042"/>
          <w:spacing w:val="-3"/>
          <w:w w:val="105"/>
        </w:rPr>
        <w:t> (2000).</w:t>
      </w:r>
      <w:r>
        <w:rPr>
          <w:rFonts w:ascii="Palatino Linotype" w:hAnsi="Palatino Linotype"/>
          <w:b/>
          <w:color w:val="0072BC"/>
          <w:spacing w:val="-3"/>
          <w:w w:val="105"/>
          <w:position w:val="7"/>
          <w:sz w:val="13"/>
        </w:rPr>
        <w:t>15</w:t>
      </w:r>
    </w:p>
    <w:p>
      <w:pPr>
        <w:spacing w:after="0" w:line="260" w:lineRule="exact"/>
        <w:jc w:val="both"/>
        <w:rPr>
          <w:rFonts w:ascii="Palatino Linotype" w:hAnsi="Palatino Linotype"/>
          <w:sz w:val="13"/>
        </w:rPr>
        <w:sectPr>
          <w:type w:val="continuous"/>
          <w:pgSz w:w="12240" w:h="15840"/>
          <w:pgMar w:top="1500" w:bottom="280" w:left="1040" w:right="1180"/>
          <w:cols w:num="2" w:equalWidth="0">
            <w:col w:w="2940" w:space="439"/>
            <w:col w:w="6641"/>
          </w:cols>
        </w:sectPr>
      </w:pPr>
    </w:p>
    <w:p>
      <w:pPr>
        <w:pStyle w:val="BodyText"/>
        <w:spacing w:before="4"/>
        <w:rPr>
          <w:rFonts w:ascii="Times New Roman"/>
          <w:sz w:val="17"/>
        </w:rPr>
      </w:pPr>
    </w:p>
    <w:p>
      <w:pPr>
        <w:spacing w:after="0"/>
        <w:rPr>
          <w:rFonts w:ascii="Times New Roman"/>
          <w:sz w:val="17"/>
        </w:rPr>
        <w:sectPr>
          <w:headerReference w:type="even" r:id="rId780"/>
          <w:footerReference w:type="even" r:id="rId781"/>
          <w:pgSz w:w="12240" w:h="15840"/>
          <w:pgMar w:header="0" w:footer="0" w:top="1500" w:bottom="280" w:left="1720" w:right="1720"/>
        </w:sectPr>
      </w:pPr>
    </w:p>
    <w:p>
      <w:pPr>
        <w:pStyle w:val="BodyText"/>
        <w:spacing w:before="3"/>
        <w:rPr>
          <w:rFonts w:ascii="Times New Roman"/>
          <w:sz w:val="20"/>
        </w:rPr>
      </w:pPr>
    </w:p>
    <w:p>
      <w:pPr>
        <w:pStyle w:val="Heading1"/>
        <w:spacing w:line="785" w:lineRule="exact"/>
        <w:ind w:left="3976" w:right="-3"/>
      </w:pPr>
      <w:bookmarkStart w:name="Consideraciones finales" w:id="78"/>
      <w:bookmarkEnd w:id="78"/>
      <w:r>
        <w:rPr>
          <w:b w:val="0"/>
        </w:rPr>
      </w:r>
      <w:bookmarkStart w:name="_bookmark28" w:id="79"/>
      <w:bookmarkEnd w:id="79"/>
      <w:r>
        <w:rPr>
          <w:b w:val="0"/>
        </w:rPr>
      </w:r>
      <w:r>
        <w:rPr>
          <w:color w:val="16448C"/>
          <w:w w:val="80"/>
        </w:rPr>
        <w:t>Consideraciones   finales</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2"/>
        <w:rPr>
          <w:rFonts w:ascii="Palatino Linotype"/>
          <w:b/>
          <w:sz w:val="17"/>
        </w:rPr>
      </w:pPr>
    </w:p>
    <w:p>
      <w:pPr>
        <w:spacing w:after="0"/>
        <w:rPr>
          <w:rFonts w:ascii="Palatino Linotype"/>
          <w:sz w:val="17"/>
        </w:rPr>
        <w:sectPr>
          <w:headerReference w:type="default" r:id="rId782"/>
          <w:footerReference w:type="default" r:id="rId783"/>
          <w:footerReference w:type="even" r:id="rId784"/>
          <w:pgSz w:w="12240" w:h="15840"/>
          <w:pgMar w:header="0" w:footer="475" w:top="1500" w:bottom="660" w:left="1040" w:right="1180"/>
          <w:pgNumType w:start="79"/>
        </w:sect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BodyText"/>
        <w:rPr>
          <w:rFonts w:ascii="Palatino Linotype"/>
          <w:b/>
          <w:sz w:val="14"/>
        </w:rPr>
      </w:pPr>
    </w:p>
    <w:p>
      <w:pPr>
        <w:pStyle w:val="ListParagraph"/>
        <w:numPr>
          <w:ilvl w:val="0"/>
          <w:numId w:val="6"/>
        </w:numPr>
        <w:tabs>
          <w:tab w:pos="320" w:val="left" w:leader="none"/>
        </w:tabs>
        <w:spacing w:line="160" w:lineRule="exact" w:before="119" w:after="0"/>
        <w:ind w:left="320" w:right="0" w:hanging="220"/>
        <w:jc w:val="both"/>
        <w:rPr>
          <w:sz w:val="14"/>
        </w:rPr>
      </w:pPr>
      <w:r>
        <w:rPr/>
        <w:pict>
          <v:group style="position:absolute;margin-left:206.992004pt;margin-top:-377.825012pt;width:2.050pt;height:468.35pt;mso-position-horizontal-relative:page;mso-position-vertical-relative:paragraph;z-index:24808" coordorigin="4140,-7557" coordsize="41,9367">
            <v:line style="position:absolute" from="4177,-7553" to="4177,1807" stroked="true" strokeweight=".334pt" strokecolor="#0072bc"/>
            <v:line style="position:absolute" from="4143,-7553" to="4143,1807" stroked="true" strokeweight=".334pt" strokecolor="#0072bc"/>
            <w10:wrap type="none"/>
          </v:group>
        </w:pict>
      </w:r>
      <w:r>
        <w:rPr>
          <w:color w:val="6D6E71"/>
          <w:w w:val="105"/>
          <w:sz w:val="14"/>
        </w:rPr>
        <w:t>Ver el </w:t>
      </w:r>
      <w:r>
        <w:rPr>
          <w:color w:val="6D6E71"/>
          <w:spacing w:val="2"/>
          <w:w w:val="105"/>
          <w:sz w:val="14"/>
        </w:rPr>
        <w:t>Informe </w:t>
      </w:r>
      <w:r>
        <w:rPr>
          <w:color w:val="6D6E71"/>
          <w:w w:val="105"/>
          <w:sz w:val="14"/>
        </w:rPr>
        <w:t>sobre la </w:t>
      </w:r>
      <w:r>
        <w:rPr>
          <w:color w:val="6D6E71"/>
          <w:spacing w:val="2"/>
          <w:w w:val="105"/>
          <w:sz w:val="14"/>
        </w:rPr>
        <w:t>producción cientí-  </w:t>
      </w:r>
      <w:r>
        <w:rPr>
          <w:color w:val="6D6E71"/>
          <w:w w:val="105"/>
          <w:sz w:val="14"/>
        </w:rPr>
        <w:t>fica de </w:t>
      </w:r>
      <w:r>
        <w:rPr>
          <w:color w:val="6D6E71"/>
          <w:spacing w:val="2"/>
          <w:w w:val="105"/>
          <w:sz w:val="14"/>
        </w:rPr>
        <w:t>México </w:t>
      </w:r>
      <w:r>
        <w:rPr>
          <w:color w:val="6D6E71"/>
          <w:w w:val="105"/>
          <w:sz w:val="14"/>
        </w:rPr>
        <w:t>en </w:t>
      </w:r>
      <w:r>
        <w:rPr>
          <w:color w:val="6D6E71"/>
          <w:spacing w:val="3"/>
          <w:w w:val="105"/>
          <w:sz w:val="14"/>
        </w:rPr>
        <w:t>revistas iberoamericanas </w:t>
      </w:r>
      <w:r>
        <w:rPr>
          <w:color w:val="6D6E71"/>
          <w:w w:val="105"/>
          <w:sz w:val="14"/>
        </w:rPr>
        <w:t>de </w:t>
      </w:r>
      <w:r>
        <w:rPr>
          <w:color w:val="6D6E71"/>
          <w:spacing w:val="3"/>
          <w:w w:val="105"/>
          <w:sz w:val="14"/>
        </w:rPr>
        <w:t>acceso </w:t>
      </w:r>
      <w:r>
        <w:rPr>
          <w:color w:val="6D6E71"/>
          <w:spacing w:val="2"/>
          <w:w w:val="105"/>
          <w:sz w:val="14"/>
        </w:rPr>
        <w:t>abierto </w:t>
      </w:r>
      <w:r>
        <w:rPr>
          <w:color w:val="6D6E71"/>
          <w:w w:val="105"/>
          <w:sz w:val="14"/>
        </w:rPr>
        <w:t>en </w:t>
      </w:r>
      <w:r>
        <w:rPr>
          <w:color w:val="6D6E71"/>
          <w:spacing w:val="3"/>
          <w:w w:val="105"/>
          <w:sz w:val="14"/>
        </w:rPr>
        <w:t>redalyc.org, </w:t>
      </w:r>
      <w:r>
        <w:rPr>
          <w:color w:val="6D6E71"/>
          <w:w w:val="105"/>
          <w:sz w:val="14"/>
        </w:rPr>
        <w:t>2005-2011 </w:t>
      </w:r>
      <w:r>
        <w:rPr>
          <w:color w:val="6D6E71"/>
          <w:spacing w:val="3"/>
          <w:w w:val="105"/>
          <w:sz w:val="14"/>
        </w:rPr>
        <w:t>(López-Castañares, </w:t>
      </w:r>
      <w:r>
        <w:rPr>
          <w:color w:val="6D6E71"/>
          <w:w w:val="105"/>
          <w:sz w:val="14"/>
        </w:rPr>
        <w:t>et </w:t>
      </w:r>
      <w:r>
        <w:rPr>
          <w:color w:val="6D6E71"/>
          <w:spacing w:val="3"/>
          <w:w w:val="105"/>
          <w:sz w:val="14"/>
        </w:rPr>
        <w:t>al.,  </w:t>
      </w:r>
      <w:r>
        <w:rPr>
          <w:color w:val="6D6E71"/>
          <w:spacing w:val="-3"/>
          <w:w w:val="105"/>
          <w:sz w:val="14"/>
        </w:rPr>
        <w:t>2013),  </w:t>
      </w:r>
      <w:r>
        <w:rPr>
          <w:color w:val="6D6E71"/>
          <w:spacing w:val="3"/>
          <w:w w:val="105"/>
          <w:sz w:val="14"/>
        </w:rPr>
        <w:t>disponi- </w:t>
      </w:r>
      <w:r>
        <w:rPr>
          <w:color w:val="6D6E71"/>
          <w:w w:val="105"/>
          <w:sz w:val="14"/>
        </w:rPr>
        <w:t>ble </w:t>
      </w:r>
      <w:r>
        <w:rPr>
          <w:color w:val="6D6E71"/>
          <w:spacing w:val="3"/>
          <w:w w:val="105"/>
          <w:sz w:val="14"/>
        </w:rPr>
        <w:t>para </w:t>
      </w:r>
      <w:r>
        <w:rPr>
          <w:color w:val="6D6E71"/>
          <w:w w:val="105"/>
          <w:sz w:val="14"/>
        </w:rPr>
        <w:t>su </w:t>
      </w:r>
      <w:r>
        <w:rPr>
          <w:color w:val="6D6E71"/>
          <w:spacing w:val="3"/>
          <w:w w:val="105"/>
          <w:sz w:val="14"/>
        </w:rPr>
        <w:t>consulta </w:t>
      </w:r>
      <w:r>
        <w:rPr>
          <w:color w:val="6D6E71"/>
          <w:w w:val="105"/>
          <w:sz w:val="14"/>
        </w:rPr>
        <w:t>y </w:t>
      </w:r>
      <w:r>
        <w:rPr>
          <w:color w:val="6D6E71"/>
          <w:spacing w:val="3"/>
          <w:w w:val="105"/>
          <w:sz w:val="14"/>
        </w:rPr>
        <w:t>descarga </w:t>
      </w:r>
      <w:r>
        <w:rPr>
          <w:color w:val="6D6E71"/>
          <w:w w:val="105"/>
          <w:sz w:val="14"/>
        </w:rPr>
        <w:t>en </w:t>
      </w:r>
      <w:r>
        <w:rPr>
          <w:color w:val="6D6E71"/>
          <w:spacing w:val="3"/>
          <w:w w:val="105"/>
          <w:sz w:val="14"/>
        </w:rPr>
        <w:t>línea </w:t>
      </w:r>
      <w:r>
        <w:rPr>
          <w:color w:val="6D6E71"/>
          <w:spacing w:val="2"/>
          <w:w w:val="105"/>
          <w:sz w:val="14"/>
        </w:rPr>
        <w:t>en: </w:t>
      </w:r>
      <w:hyperlink r:id="rId785">
        <w:r>
          <w:rPr>
            <w:color w:val="6D6E71"/>
            <w:spacing w:val="3"/>
            <w:w w:val="105"/>
            <w:sz w:val="14"/>
          </w:rPr>
          <w:t>http://redalycfractal.org.</w:t>
        </w:r>
      </w:hyperlink>
    </w:p>
    <w:p>
      <w:pPr>
        <w:pStyle w:val="BodyText"/>
        <w:spacing w:line="260" w:lineRule="exact" w:before="54"/>
        <w:ind w:left="100" w:right="117"/>
        <w:jc w:val="both"/>
      </w:pPr>
      <w:r>
        <w:rPr/>
        <w:br w:type="column"/>
      </w:r>
      <w:r>
        <w:rPr>
          <w:color w:val="414042"/>
          <w:w w:val="105"/>
        </w:rPr>
        <w:t>La</w:t>
      </w:r>
      <w:r>
        <w:rPr>
          <w:color w:val="414042"/>
          <w:spacing w:val="-33"/>
          <w:w w:val="105"/>
        </w:rPr>
        <w:t> </w:t>
      </w:r>
      <w:r>
        <w:rPr>
          <w:color w:val="414042"/>
          <w:w w:val="105"/>
        </w:rPr>
        <w:t>información</w:t>
      </w:r>
      <w:r>
        <w:rPr>
          <w:color w:val="414042"/>
          <w:spacing w:val="-33"/>
          <w:w w:val="105"/>
        </w:rPr>
        <w:t> </w:t>
      </w:r>
      <w:r>
        <w:rPr>
          <w:color w:val="414042"/>
          <w:w w:val="105"/>
        </w:rPr>
        <w:t>de</w:t>
      </w:r>
      <w:r>
        <w:rPr>
          <w:color w:val="414042"/>
          <w:spacing w:val="-33"/>
          <w:w w:val="105"/>
        </w:rPr>
        <w:t> </w:t>
      </w:r>
      <w:r>
        <w:rPr>
          <w:color w:val="414042"/>
          <w:w w:val="105"/>
        </w:rPr>
        <w:t>las</w:t>
      </w:r>
      <w:r>
        <w:rPr>
          <w:color w:val="414042"/>
          <w:spacing w:val="-33"/>
          <w:w w:val="105"/>
        </w:rPr>
        <w:t> </w:t>
      </w:r>
      <w:r>
        <w:rPr>
          <w:color w:val="414042"/>
          <w:w w:val="105"/>
        </w:rPr>
        <w:t>características</w:t>
      </w:r>
      <w:r>
        <w:rPr>
          <w:color w:val="414042"/>
          <w:spacing w:val="-33"/>
          <w:w w:val="105"/>
        </w:rPr>
        <w:t> </w:t>
      </w:r>
      <w:r>
        <w:rPr>
          <w:color w:val="414042"/>
          <w:w w:val="105"/>
        </w:rPr>
        <w:t>del</w:t>
      </w:r>
      <w:r>
        <w:rPr>
          <w:color w:val="414042"/>
          <w:spacing w:val="-33"/>
          <w:w w:val="105"/>
        </w:rPr>
        <w:t> </w:t>
      </w:r>
      <w:r>
        <w:rPr>
          <w:rFonts w:ascii="Palatino Linotype" w:hAnsi="Palatino Linotype"/>
          <w:i/>
          <w:color w:val="808285"/>
          <w:w w:val="105"/>
        </w:rPr>
        <w:t>Perfil</w:t>
      </w:r>
      <w:r>
        <w:rPr>
          <w:rFonts w:ascii="Palatino Linotype" w:hAnsi="Palatino Linotype"/>
          <w:i/>
          <w:color w:val="808285"/>
          <w:spacing w:val="-30"/>
          <w:w w:val="105"/>
        </w:rPr>
        <w:t> </w:t>
      </w:r>
      <w:r>
        <w:rPr>
          <w:rFonts w:ascii="Palatino Linotype" w:hAnsi="Palatino Linotype"/>
          <w:i/>
          <w:color w:val="808285"/>
          <w:w w:val="105"/>
        </w:rPr>
        <w:t>de</w:t>
      </w:r>
      <w:r>
        <w:rPr>
          <w:rFonts w:ascii="Palatino Linotype" w:hAnsi="Palatino Linotype"/>
          <w:i/>
          <w:color w:val="808285"/>
          <w:spacing w:val="-30"/>
          <w:w w:val="105"/>
        </w:rPr>
        <w:t> </w:t>
      </w:r>
      <w:r>
        <w:rPr>
          <w:rFonts w:ascii="Palatino Linotype" w:hAnsi="Palatino Linotype"/>
          <w:i/>
          <w:color w:val="808285"/>
          <w:w w:val="105"/>
        </w:rPr>
        <w:t>Producción</w:t>
      </w:r>
      <w:r>
        <w:rPr>
          <w:rFonts w:ascii="Palatino Linotype" w:hAnsi="Palatino Linotype"/>
          <w:i/>
          <w:color w:val="808285"/>
          <w:spacing w:val="-30"/>
          <w:w w:val="105"/>
        </w:rPr>
        <w:t> </w:t>
      </w:r>
      <w:r>
        <w:rPr>
          <w:rFonts w:ascii="Palatino Linotype" w:hAnsi="Palatino Linotype"/>
          <w:i/>
          <w:color w:val="808285"/>
          <w:w w:val="105"/>
        </w:rPr>
        <w:t>Científica</w:t>
      </w:r>
      <w:r>
        <w:rPr>
          <w:rFonts w:ascii="Palatino Linotype" w:hAnsi="Palatino Linotype"/>
          <w:i/>
          <w:color w:val="808285"/>
          <w:spacing w:val="-31"/>
          <w:w w:val="105"/>
        </w:rPr>
        <w:t> </w:t>
      </w:r>
      <w:r>
        <w:rPr>
          <w:color w:val="414042"/>
          <w:w w:val="105"/>
        </w:rPr>
        <w:t>de </w:t>
      </w:r>
      <w:r>
        <w:rPr>
          <w:color w:val="414042"/>
          <w:w w:val="110"/>
        </w:rPr>
        <w:t>la</w:t>
      </w:r>
      <w:r>
        <w:rPr>
          <w:color w:val="414042"/>
          <w:spacing w:val="-7"/>
          <w:w w:val="110"/>
        </w:rPr>
        <w:t> </w:t>
      </w:r>
      <w:r>
        <w:rPr>
          <w:color w:val="58595B"/>
          <w:w w:val="110"/>
        </w:rPr>
        <w:t>uanl</w:t>
      </w:r>
      <w:r>
        <w:rPr>
          <w:color w:val="58595B"/>
          <w:spacing w:val="-7"/>
          <w:w w:val="110"/>
        </w:rPr>
        <w:t> </w:t>
      </w:r>
      <w:r>
        <w:rPr>
          <w:color w:val="414042"/>
          <w:w w:val="110"/>
        </w:rPr>
        <w:t>desarrollada</w:t>
      </w:r>
      <w:r>
        <w:rPr>
          <w:color w:val="414042"/>
          <w:spacing w:val="-7"/>
          <w:w w:val="110"/>
        </w:rPr>
        <w:t> </w:t>
      </w:r>
      <w:r>
        <w:rPr>
          <w:color w:val="414042"/>
          <w:w w:val="110"/>
        </w:rPr>
        <w:t>a</w:t>
      </w:r>
      <w:r>
        <w:rPr>
          <w:color w:val="414042"/>
          <w:spacing w:val="-7"/>
          <w:w w:val="110"/>
        </w:rPr>
        <w:t> </w:t>
      </w:r>
      <w:r>
        <w:rPr>
          <w:color w:val="414042"/>
          <w:w w:val="110"/>
        </w:rPr>
        <w:t>lo</w:t>
      </w:r>
      <w:r>
        <w:rPr>
          <w:color w:val="414042"/>
          <w:spacing w:val="-7"/>
          <w:w w:val="110"/>
        </w:rPr>
        <w:t> </w:t>
      </w:r>
      <w:r>
        <w:rPr>
          <w:color w:val="414042"/>
          <w:w w:val="110"/>
        </w:rPr>
        <w:t>largo</w:t>
      </w:r>
      <w:r>
        <w:rPr>
          <w:color w:val="414042"/>
          <w:spacing w:val="-7"/>
          <w:w w:val="110"/>
        </w:rPr>
        <w:t> </w:t>
      </w:r>
      <w:r>
        <w:rPr>
          <w:color w:val="414042"/>
          <w:w w:val="110"/>
        </w:rPr>
        <w:t>del</w:t>
      </w:r>
      <w:r>
        <w:rPr>
          <w:color w:val="414042"/>
          <w:spacing w:val="-7"/>
          <w:w w:val="110"/>
        </w:rPr>
        <w:t> </w:t>
      </w:r>
      <w:r>
        <w:rPr>
          <w:color w:val="414042"/>
          <w:spacing w:val="-3"/>
          <w:w w:val="110"/>
        </w:rPr>
        <w:t>presente</w:t>
      </w:r>
      <w:r>
        <w:rPr>
          <w:color w:val="414042"/>
          <w:spacing w:val="-7"/>
          <w:w w:val="110"/>
        </w:rPr>
        <w:t> </w:t>
      </w:r>
      <w:r>
        <w:rPr>
          <w:color w:val="414042"/>
          <w:w w:val="110"/>
        </w:rPr>
        <w:t>texto,</w:t>
      </w:r>
      <w:r>
        <w:rPr>
          <w:color w:val="414042"/>
          <w:spacing w:val="-7"/>
          <w:w w:val="110"/>
        </w:rPr>
        <w:t> </w:t>
      </w:r>
      <w:r>
        <w:rPr>
          <w:color w:val="414042"/>
          <w:w w:val="110"/>
        </w:rPr>
        <w:t>ofrece</w:t>
      </w:r>
      <w:r>
        <w:rPr>
          <w:color w:val="414042"/>
          <w:spacing w:val="-7"/>
          <w:w w:val="110"/>
        </w:rPr>
        <w:t> </w:t>
      </w:r>
      <w:r>
        <w:rPr>
          <w:color w:val="414042"/>
          <w:w w:val="110"/>
        </w:rPr>
        <w:t>un</w:t>
      </w:r>
      <w:r>
        <w:rPr>
          <w:color w:val="414042"/>
          <w:spacing w:val="-7"/>
          <w:w w:val="110"/>
        </w:rPr>
        <w:t> </w:t>
      </w:r>
      <w:r>
        <w:rPr>
          <w:color w:val="414042"/>
          <w:w w:val="110"/>
        </w:rPr>
        <w:t>diagnóstico para</w:t>
      </w:r>
      <w:r>
        <w:rPr>
          <w:color w:val="414042"/>
          <w:spacing w:val="-33"/>
          <w:w w:val="110"/>
        </w:rPr>
        <w:t> </w:t>
      </w:r>
      <w:r>
        <w:rPr>
          <w:color w:val="414042"/>
          <w:w w:val="110"/>
        </w:rPr>
        <w:t>quienes</w:t>
      </w:r>
      <w:r>
        <w:rPr>
          <w:color w:val="414042"/>
          <w:spacing w:val="-33"/>
          <w:w w:val="110"/>
        </w:rPr>
        <w:t> </w:t>
      </w:r>
      <w:r>
        <w:rPr>
          <w:color w:val="414042"/>
          <w:w w:val="110"/>
        </w:rPr>
        <w:t>diseñan</w:t>
      </w:r>
      <w:r>
        <w:rPr>
          <w:color w:val="414042"/>
          <w:spacing w:val="-33"/>
          <w:w w:val="110"/>
        </w:rPr>
        <w:t> </w:t>
      </w:r>
      <w:r>
        <w:rPr>
          <w:color w:val="414042"/>
          <w:w w:val="110"/>
        </w:rPr>
        <w:t>las</w:t>
      </w:r>
      <w:r>
        <w:rPr>
          <w:color w:val="414042"/>
          <w:spacing w:val="-33"/>
          <w:w w:val="110"/>
        </w:rPr>
        <w:t> </w:t>
      </w:r>
      <w:r>
        <w:rPr>
          <w:color w:val="414042"/>
          <w:w w:val="110"/>
        </w:rPr>
        <w:t>políticas</w:t>
      </w:r>
      <w:r>
        <w:rPr>
          <w:color w:val="414042"/>
          <w:spacing w:val="-33"/>
          <w:w w:val="110"/>
        </w:rPr>
        <w:t> </w:t>
      </w:r>
      <w:r>
        <w:rPr>
          <w:color w:val="414042"/>
          <w:w w:val="110"/>
        </w:rPr>
        <w:t>científicas</w:t>
      </w:r>
      <w:r>
        <w:rPr>
          <w:color w:val="414042"/>
          <w:spacing w:val="-33"/>
          <w:w w:val="110"/>
        </w:rPr>
        <w:t> </w:t>
      </w:r>
      <w:r>
        <w:rPr>
          <w:color w:val="414042"/>
          <w:w w:val="110"/>
        </w:rPr>
        <w:t>a</w:t>
      </w:r>
      <w:r>
        <w:rPr>
          <w:color w:val="414042"/>
          <w:spacing w:val="-33"/>
          <w:w w:val="110"/>
        </w:rPr>
        <w:t> </w:t>
      </w:r>
      <w:r>
        <w:rPr>
          <w:color w:val="414042"/>
          <w:w w:val="110"/>
        </w:rPr>
        <w:t>nivel</w:t>
      </w:r>
      <w:r>
        <w:rPr>
          <w:color w:val="414042"/>
          <w:spacing w:val="-33"/>
          <w:w w:val="110"/>
        </w:rPr>
        <w:t> </w:t>
      </w:r>
      <w:r>
        <w:rPr>
          <w:color w:val="414042"/>
          <w:w w:val="110"/>
        </w:rPr>
        <w:t>nacional</w:t>
      </w:r>
      <w:r>
        <w:rPr>
          <w:color w:val="414042"/>
          <w:spacing w:val="-33"/>
          <w:w w:val="110"/>
        </w:rPr>
        <w:t> </w:t>
      </w:r>
      <w:r>
        <w:rPr>
          <w:color w:val="414042"/>
          <w:w w:val="110"/>
        </w:rPr>
        <w:t>e</w:t>
      </w:r>
      <w:r>
        <w:rPr>
          <w:color w:val="414042"/>
          <w:spacing w:val="-33"/>
          <w:w w:val="110"/>
        </w:rPr>
        <w:t> </w:t>
      </w:r>
      <w:r>
        <w:rPr>
          <w:color w:val="414042"/>
          <w:w w:val="110"/>
        </w:rPr>
        <w:t>institucio- nal,</w:t>
      </w:r>
      <w:r>
        <w:rPr>
          <w:color w:val="414042"/>
          <w:spacing w:val="-29"/>
          <w:w w:val="110"/>
        </w:rPr>
        <w:t> </w:t>
      </w:r>
      <w:r>
        <w:rPr>
          <w:color w:val="414042"/>
          <w:spacing w:val="-2"/>
          <w:w w:val="110"/>
        </w:rPr>
        <w:t>los</w:t>
      </w:r>
      <w:r>
        <w:rPr>
          <w:color w:val="414042"/>
          <w:spacing w:val="-29"/>
          <w:w w:val="110"/>
        </w:rPr>
        <w:t> </w:t>
      </w:r>
      <w:r>
        <w:rPr>
          <w:color w:val="414042"/>
          <w:w w:val="110"/>
        </w:rPr>
        <w:t>responsables</w:t>
      </w:r>
      <w:r>
        <w:rPr>
          <w:color w:val="414042"/>
          <w:spacing w:val="-29"/>
          <w:w w:val="110"/>
        </w:rPr>
        <w:t> </w:t>
      </w:r>
      <w:r>
        <w:rPr>
          <w:color w:val="414042"/>
          <w:w w:val="110"/>
        </w:rPr>
        <w:t>de</w:t>
      </w:r>
      <w:r>
        <w:rPr>
          <w:color w:val="414042"/>
          <w:spacing w:val="-29"/>
          <w:w w:val="110"/>
        </w:rPr>
        <w:t> </w:t>
      </w:r>
      <w:r>
        <w:rPr>
          <w:color w:val="414042"/>
          <w:w w:val="110"/>
        </w:rPr>
        <w:t>implementarlas</w:t>
      </w:r>
      <w:r>
        <w:rPr>
          <w:color w:val="414042"/>
          <w:spacing w:val="-29"/>
          <w:w w:val="110"/>
        </w:rPr>
        <w:t> </w:t>
      </w:r>
      <w:r>
        <w:rPr>
          <w:color w:val="414042"/>
          <w:w w:val="110"/>
        </w:rPr>
        <w:t>en</w:t>
      </w:r>
      <w:r>
        <w:rPr>
          <w:color w:val="414042"/>
          <w:spacing w:val="-29"/>
          <w:w w:val="110"/>
        </w:rPr>
        <w:t> </w:t>
      </w:r>
      <w:r>
        <w:rPr>
          <w:color w:val="414042"/>
          <w:w w:val="110"/>
        </w:rPr>
        <w:t>el</w:t>
      </w:r>
      <w:r>
        <w:rPr>
          <w:color w:val="414042"/>
          <w:spacing w:val="-29"/>
          <w:w w:val="110"/>
        </w:rPr>
        <w:t> </w:t>
      </w:r>
      <w:r>
        <w:rPr>
          <w:color w:val="414042"/>
          <w:w w:val="110"/>
        </w:rPr>
        <w:t>ámbito</w:t>
      </w:r>
      <w:r>
        <w:rPr>
          <w:color w:val="414042"/>
          <w:spacing w:val="-29"/>
          <w:w w:val="110"/>
        </w:rPr>
        <w:t> </w:t>
      </w:r>
      <w:r>
        <w:rPr>
          <w:color w:val="414042"/>
          <w:w w:val="110"/>
        </w:rPr>
        <w:t>científico,</w:t>
      </w:r>
      <w:r>
        <w:rPr>
          <w:color w:val="414042"/>
          <w:spacing w:val="-29"/>
          <w:w w:val="110"/>
        </w:rPr>
        <w:t> </w:t>
      </w:r>
      <w:r>
        <w:rPr>
          <w:color w:val="414042"/>
          <w:w w:val="110"/>
        </w:rPr>
        <w:t>así</w:t>
      </w:r>
      <w:r>
        <w:rPr>
          <w:color w:val="414042"/>
          <w:spacing w:val="-29"/>
          <w:w w:val="110"/>
        </w:rPr>
        <w:t> </w:t>
      </w:r>
      <w:r>
        <w:rPr>
          <w:color w:val="414042"/>
          <w:spacing w:val="-3"/>
          <w:w w:val="110"/>
        </w:rPr>
        <w:t>como </w:t>
      </w:r>
      <w:r>
        <w:rPr>
          <w:color w:val="414042"/>
          <w:w w:val="110"/>
        </w:rPr>
        <w:t>para</w:t>
      </w:r>
      <w:r>
        <w:rPr>
          <w:color w:val="414042"/>
          <w:spacing w:val="-36"/>
          <w:w w:val="110"/>
        </w:rPr>
        <w:t> </w:t>
      </w:r>
      <w:r>
        <w:rPr>
          <w:color w:val="414042"/>
          <w:spacing w:val="-2"/>
          <w:w w:val="110"/>
        </w:rPr>
        <w:t>los</w:t>
      </w:r>
      <w:r>
        <w:rPr>
          <w:color w:val="414042"/>
          <w:spacing w:val="-36"/>
          <w:w w:val="110"/>
        </w:rPr>
        <w:t> </w:t>
      </w:r>
      <w:r>
        <w:rPr>
          <w:color w:val="414042"/>
          <w:w w:val="110"/>
        </w:rPr>
        <w:t>investigadores</w:t>
      </w:r>
      <w:r>
        <w:rPr>
          <w:color w:val="414042"/>
          <w:spacing w:val="-36"/>
          <w:w w:val="110"/>
        </w:rPr>
        <w:t> </w:t>
      </w:r>
      <w:r>
        <w:rPr>
          <w:color w:val="414042"/>
          <w:w w:val="110"/>
        </w:rPr>
        <w:t>en</w:t>
      </w:r>
      <w:r>
        <w:rPr>
          <w:color w:val="414042"/>
          <w:spacing w:val="-36"/>
          <w:w w:val="110"/>
        </w:rPr>
        <w:t> </w:t>
      </w:r>
      <w:r>
        <w:rPr>
          <w:color w:val="414042"/>
          <w:w w:val="110"/>
        </w:rPr>
        <w:t>general,</w:t>
      </w:r>
      <w:r>
        <w:rPr>
          <w:color w:val="414042"/>
          <w:spacing w:val="-36"/>
          <w:w w:val="110"/>
        </w:rPr>
        <w:t> </w:t>
      </w:r>
      <w:r>
        <w:rPr>
          <w:color w:val="414042"/>
          <w:w w:val="110"/>
        </w:rPr>
        <w:t>particularmente</w:t>
      </w:r>
      <w:r>
        <w:rPr>
          <w:color w:val="414042"/>
          <w:spacing w:val="-36"/>
          <w:w w:val="110"/>
        </w:rPr>
        <w:t> </w:t>
      </w:r>
      <w:r>
        <w:rPr>
          <w:color w:val="414042"/>
          <w:w w:val="110"/>
        </w:rPr>
        <w:t>aquéllos</w:t>
      </w:r>
      <w:r>
        <w:rPr>
          <w:color w:val="414042"/>
          <w:spacing w:val="-36"/>
          <w:w w:val="110"/>
        </w:rPr>
        <w:t> </w:t>
      </w:r>
      <w:r>
        <w:rPr>
          <w:color w:val="414042"/>
          <w:w w:val="110"/>
        </w:rPr>
        <w:t>adscritos</w:t>
      </w:r>
      <w:r>
        <w:rPr>
          <w:color w:val="414042"/>
          <w:spacing w:val="-36"/>
          <w:w w:val="110"/>
        </w:rPr>
        <w:t> </w:t>
      </w:r>
      <w:r>
        <w:rPr>
          <w:color w:val="414042"/>
          <w:w w:val="110"/>
        </w:rPr>
        <w:t>a</w:t>
      </w:r>
      <w:r>
        <w:rPr>
          <w:color w:val="414042"/>
          <w:spacing w:val="-36"/>
          <w:w w:val="110"/>
        </w:rPr>
        <w:t> </w:t>
      </w:r>
      <w:r>
        <w:rPr>
          <w:color w:val="414042"/>
          <w:w w:val="110"/>
        </w:rPr>
        <w:t>la </w:t>
      </w:r>
      <w:r>
        <w:rPr>
          <w:color w:val="58595B"/>
          <w:w w:val="110"/>
        </w:rPr>
        <w:t>uanl</w:t>
      </w:r>
      <w:r>
        <w:rPr>
          <w:color w:val="414042"/>
          <w:w w:val="110"/>
        </w:rPr>
        <w:t>,</w:t>
      </w:r>
      <w:r>
        <w:rPr>
          <w:color w:val="414042"/>
          <w:spacing w:val="-34"/>
          <w:w w:val="110"/>
        </w:rPr>
        <w:t> </w:t>
      </w:r>
      <w:r>
        <w:rPr>
          <w:color w:val="414042"/>
          <w:w w:val="110"/>
        </w:rPr>
        <w:t>ya</w:t>
      </w:r>
      <w:r>
        <w:rPr>
          <w:color w:val="414042"/>
          <w:spacing w:val="-34"/>
          <w:w w:val="110"/>
        </w:rPr>
        <w:t> </w:t>
      </w:r>
      <w:r>
        <w:rPr>
          <w:color w:val="414042"/>
          <w:spacing w:val="-3"/>
          <w:w w:val="110"/>
        </w:rPr>
        <w:t>que</w:t>
      </w:r>
      <w:r>
        <w:rPr>
          <w:color w:val="414042"/>
          <w:spacing w:val="-34"/>
          <w:w w:val="110"/>
        </w:rPr>
        <w:t> </w:t>
      </w:r>
      <w:r>
        <w:rPr>
          <w:color w:val="414042"/>
          <w:w w:val="110"/>
        </w:rPr>
        <w:t>pueden</w:t>
      </w:r>
      <w:r>
        <w:rPr>
          <w:color w:val="414042"/>
          <w:spacing w:val="-34"/>
          <w:w w:val="110"/>
        </w:rPr>
        <w:t> </w:t>
      </w:r>
      <w:r>
        <w:rPr>
          <w:color w:val="414042"/>
          <w:w w:val="110"/>
        </w:rPr>
        <w:t>encontrar</w:t>
      </w:r>
      <w:r>
        <w:rPr>
          <w:color w:val="414042"/>
          <w:spacing w:val="-34"/>
          <w:w w:val="110"/>
        </w:rPr>
        <w:t> </w:t>
      </w:r>
      <w:r>
        <w:rPr>
          <w:color w:val="414042"/>
          <w:w w:val="110"/>
        </w:rPr>
        <w:t>reflejado</w:t>
      </w:r>
      <w:r>
        <w:rPr>
          <w:color w:val="414042"/>
          <w:spacing w:val="-34"/>
          <w:w w:val="110"/>
        </w:rPr>
        <w:t> </w:t>
      </w:r>
      <w:r>
        <w:rPr>
          <w:color w:val="414042"/>
          <w:w w:val="110"/>
        </w:rPr>
        <w:t>parte</w:t>
      </w:r>
      <w:r>
        <w:rPr>
          <w:color w:val="414042"/>
          <w:spacing w:val="-34"/>
          <w:w w:val="110"/>
        </w:rPr>
        <w:t> </w:t>
      </w:r>
      <w:r>
        <w:rPr>
          <w:color w:val="414042"/>
          <w:w w:val="110"/>
        </w:rPr>
        <w:t>de</w:t>
      </w:r>
      <w:r>
        <w:rPr>
          <w:color w:val="414042"/>
          <w:spacing w:val="-34"/>
          <w:w w:val="110"/>
        </w:rPr>
        <w:t> </w:t>
      </w:r>
      <w:r>
        <w:rPr>
          <w:color w:val="414042"/>
          <w:w w:val="110"/>
        </w:rPr>
        <w:t>su</w:t>
      </w:r>
      <w:r>
        <w:rPr>
          <w:color w:val="414042"/>
          <w:spacing w:val="-34"/>
          <w:w w:val="110"/>
        </w:rPr>
        <w:t> </w:t>
      </w:r>
      <w:r>
        <w:rPr>
          <w:color w:val="414042"/>
          <w:w w:val="110"/>
        </w:rPr>
        <w:t>trabajo</w:t>
      </w:r>
      <w:r>
        <w:rPr>
          <w:color w:val="414042"/>
          <w:spacing w:val="-34"/>
          <w:w w:val="110"/>
        </w:rPr>
        <w:t> </w:t>
      </w:r>
      <w:r>
        <w:rPr>
          <w:color w:val="414042"/>
          <w:w w:val="110"/>
        </w:rPr>
        <w:t>académico</w:t>
      </w:r>
      <w:r>
        <w:rPr>
          <w:color w:val="414042"/>
          <w:spacing w:val="-34"/>
          <w:w w:val="110"/>
        </w:rPr>
        <w:t> </w:t>
      </w:r>
      <w:r>
        <w:rPr>
          <w:color w:val="414042"/>
          <w:w w:val="110"/>
        </w:rPr>
        <w:t>co- </w:t>
      </w:r>
      <w:r>
        <w:rPr>
          <w:color w:val="414042"/>
          <w:spacing w:val="3"/>
          <w:w w:val="115"/>
        </w:rPr>
        <w:t>t</w:t>
      </w:r>
      <w:r>
        <w:rPr>
          <w:color w:val="414042"/>
          <w:spacing w:val="-4"/>
          <w:w w:val="101"/>
        </w:rPr>
        <w:t>i</w:t>
      </w:r>
      <w:r>
        <w:rPr>
          <w:color w:val="414042"/>
          <w:spacing w:val="3"/>
          <w:w w:val="111"/>
        </w:rPr>
        <w:t>d</w:t>
      </w:r>
      <w:r>
        <w:rPr>
          <w:color w:val="414042"/>
          <w:spacing w:val="-1"/>
          <w:w w:val="101"/>
        </w:rPr>
        <w:t>i</w:t>
      </w:r>
      <w:r>
        <w:rPr>
          <w:color w:val="414042"/>
          <w:spacing w:val="3"/>
          <w:w w:val="104"/>
        </w:rPr>
        <w:t>a</w:t>
      </w:r>
      <w:r>
        <w:rPr>
          <w:color w:val="414042"/>
          <w:spacing w:val="-4"/>
          <w:w w:val="115"/>
        </w:rPr>
        <w:t>n</w:t>
      </w:r>
      <w:r>
        <w:rPr>
          <w:color w:val="414042"/>
          <w:spacing w:val="-4"/>
          <w:w w:val="107"/>
        </w:rPr>
        <w:t>o</w:t>
      </w:r>
      <w:r>
        <w:rPr>
          <w:color w:val="414042"/>
          <w:w w:val="95"/>
        </w:rPr>
        <w:t>.</w:t>
      </w:r>
      <w:r>
        <w:rPr>
          <w:color w:val="414042"/>
          <w:spacing w:val="-1"/>
        </w:rPr>
        <w:t> </w:t>
      </w:r>
      <w:r>
        <w:rPr>
          <w:color w:val="414042"/>
          <w:spacing w:val="-1"/>
          <w:w w:val="107"/>
        </w:rPr>
        <w:t>D</w:t>
      </w:r>
      <w:r>
        <w:rPr>
          <w:color w:val="414042"/>
          <w:spacing w:val="-4"/>
          <w:w w:val="101"/>
        </w:rPr>
        <w:t>i</w:t>
      </w:r>
      <w:r>
        <w:rPr>
          <w:color w:val="414042"/>
          <w:spacing w:val="-1"/>
          <w:w w:val="100"/>
        </w:rPr>
        <w:t>c</w:t>
      </w:r>
      <w:r>
        <w:rPr>
          <w:color w:val="414042"/>
          <w:spacing w:val="-4"/>
          <w:w w:val="112"/>
        </w:rPr>
        <w:t>h</w:t>
      </w:r>
      <w:r>
        <w:rPr>
          <w:color w:val="414042"/>
          <w:w w:val="107"/>
        </w:rPr>
        <w:t>o</w:t>
      </w:r>
      <w:r>
        <w:rPr>
          <w:color w:val="414042"/>
          <w:spacing w:val="-1"/>
        </w:rPr>
        <w:t> </w:t>
      </w:r>
      <w:r>
        <w:rPr>
          <w:color w:val="414042"/>
          <w:spacing w:val="-9"/>
          <w:w w:val="39"/>
        </w:rPr>
        <w:t>“</w:t>
      </w:r>
      <w:r>
        <w:rPr>
          <w:color w:val="414042"/>
          <w:w w:val="100"/>
        </w:rPr>
        <w:t>e</w:t>
      </w:r>
      <w:r>
        <w:rPr>
          <w:color w:val="414042"/>
          <w:spacing w:val="-1"/>
          <w:w w:val="99"/>
        </w:rPr>
        <w:t>s</w:t>
      </w:r>
      <w:r>
        <w:rPr>
          <w:color w:val="414042"/>
          <w:spacing w:val="1"/>
          <w:w w:val="115"/>
        </w:rPr>
        <w:t>t</w:t>
      </w:r>
      <w:r>
        <w:rPr>
          <w:color w:val="414042"/>
          <w:spacing w:val="-2"/>
          <w:w w:val="104"/>
        </w:rPr>
        <w:t>a</w:t>
      </w:r>
      <w:r>
        <w:rPr>
          <w:color w:val="414042"/>
          <w:spacing w:val="-3"/>
          <w:w w:val="111"/>
        </w:rPr>
        <w:t>d</w:t>
      </w:r>
      <w:r>
        <w:rPr>
          <w:color w:val="414042"/>
          <w:w w:val="107"/>
        </w:rPr>
        <w:t>o</w:t>
      </w:r>
      <w:r>
        <w:rPr>
          <w:color w:val="414042"/>
          <w:spacing w:val="-1"/>
        </w:rPr>
        <w:t> </w:t>
      </w:r>
      <w:r>
        <w:rPr>
          <w:color w:val="414042"/>
          <w:spacing w:val="-2"/>
          <w:w w:val="111"/>
        </w:rPr>
        <w:t>d</w:t>
      </w:r>
      <w:r>
        <w:rPr>
          <w:color w:val="414042"/>
          <w:spacing w:val="-2"/>
          <w:w w:val="100"/>
        </w:rPr>
        <w:t>e</w:t>
      </w:r>
      <w:r>
        <w:rPr>
          <w:color w:val="414042"/>
          <w:w w:val="96"/>
        </w:rPr>
        <w:t>l</w:t>
      </w:r>
      <w:r>
        <w:rPr>
          <w:color w:val="414042"/>
          <w:spacing w:val="-1"/>
        </w:rPr>
        <w:t> </w:t>
      </w:r>
      <w:r>
        <w:rPr>
          <w:color w:val="414042"/>
          <w:spacing w:val="3"/>
          <w:w w:val="104"/>
        </w:rPr>
        <w:t>a</w:t>
      </w:r>
      <w:r>
        <w:rPr>
          <w:color w:val="414042"/>
          <w:spacing w:val="4"/>
          <w:w w:val="117"/>
        </w:rPr>
        <w:t>r</w:t>
      </w:r>
      <w:r>
        <w:rPr>
          <w:color w:val="414042"/>
          <w:spacing w:val="-2"/>
          <w:w w:val="115"/>
        </w:rPr>
        <w:t>t</w:t>
      </w:r>
      <w:r>
        <w:rPr>
          <w:color w:val="414042"/>
          <w:spacing w:val="-2"/>
          <w:w w:val="100"/>
        </w:rPr>
        <w:t>e</w:t>
      </w:r>
      <w:r>
        <w:rPr>
          <w:color w:val="414042"/>
          <w:w w:val="39"/>
        </w:rPr>
        <w:t>”</w:t>
      </w:r>
      <w:r>
        <w:rPr>
          <w:color w:val="414042"/>
          <w:spacing w:val="-1"/>
        </w:rPr>
        <w:t> </w:t>
      </w:r>
      <w:r>
        <w:rPr>
          <w:color w:val="414042"/>
          <w:spacing w:val="-5"/>
          <w:w w:val="110"/>
        </w:rPr>
        <w:t>p</w:t>
      </w:r>
      <w:r>
        <w:rPr>
          <w:color w:val="414042"/>
          <w:spacing w:val="-4"/>
          <w:w w:val="117"/>
        </w:rPr>
        <w:t>r</w:t>
      </w:r>
      <w:r>
        <w:rPr>
          <w:color w:val="414042"/>
          <w:spacing w:val="-1"/>
          <w:w w:val="100"/>
        </w:rPr>
        <w:t>e</w:t>
      </w:r>
      <w:r>
        <w:rPr>
          <w:color w:val="414042"/>
          <w:spacing w:val="-2"/>
          <w:w w:val="115"/>
        </w:rPr>
        <w:t>t</w:t>
      </w:r>
      <w:r>
        <w:rPr>
          <w:color w:val="414042"/>
          <w:spacing w:val="-2"/>
          <w:w w:val="100"/>
        </w:rPr>
        <w:t>e</w:t>
      </w:r>
      <w:r>
        <w:rPr>
          <w:color w:val="414042"/>
          <w:spacing w:val="-4"/>
          <w:w w:val="115"/>
        </w:rPr>
        <w:t>n</w:t>
      </w:r>
      <w:r>
        <w:rPr>
          <w:color w:val="414042"/>
          <w:spacing w:val="-2"/>
          <w:w w:val="111"/>
        </w:rPr>
        <w:t>d</w:t>
      </w:r>
      <w:r>
        <w:rPr>
          <w:color w:val="414042"/>
          <w:w w:val="100"/>
        </w:rPr>
        <w:t>e</w:t>
      </w:r>
      <w:r>
        <w:rPr>
          <w:color w:val="414042"/>
          <w:spacing w:val="-1"/>
        </w:rPr>
        <w:t> </w:t>
      </w:r>
      <w:r>
        <w:rPr>
          <w:color w:val="414042"/>
          <w:spacing w:val="-1"/>
          <w:w w:val="100"/>
        </w:rPr>
        <w:t>c</w:t>
      </w:r>
      <w:r>
        <w:rPr>
          <w:color w:val="414042"/>
          <w:spacing w:val="-4"/>
          <w:w w:val="107"/>
        </w:rPr>
        <w:t>o</w:t>
      </w:r>
      <w:r>
        <w:rPr>
          <w:color w:val="414042"/>
          <w:spacing w:val="-1"/>
          <w:w w:val="115"/>
        </w:rPr>
        <w:t>n</w:t>
      </w:r>
      <w:r>
        <w:rPr>
          <w:color w:val="414042"/>
          <w:spacing w:val="-1"/>
          <w:w w:val="99"/>
        </w:rPr>
        <w:t>s</w:t>
      </w:r>
      <w:r>
        <w:rPr>
          <w:color w:val="414042"/>
          <w:spacing w:val="3"/>
          <w:w w:val="115"/>
        </w:rPr>
        <w:t>t</w:t>
      </w:r>
      <w:r>
        <w:rPr>
          <w:color w:val="414042"/>
          <w:spacing w:val="-4"/>
          <w:w w:val="101"/>
        </w:rPr>
        <w:t>i</w:t>
      </w:r>
      <w:r>
        <w:rPr>
          <w:color w:val="414042"/>
          <w:spacing w:val="2"/>
          <w:w w:val="115"/>
        </w:rPr>
        <w:t>t</w:t>
      </w:r>
      <w:r>
        <w:rPr>
          <w:color w:val="414042"/>
          <w:spacing w:val="2"/>
          <w:w w:val="111"/>
        </w:rPr>
        <w:t>u</w:t>
      </w:r>
      <w:r>
        <w:rPr>
          <w:color w:val="414042"/>
          <w:spacing w:val="2"/>
          <w:w w:val="101"/>
        </w:rPr>
        <w:t>i</w:t>
      </w:r>
      <w:r>
        <w:rPr>
          <w:color w:val="414042"/>
          <w:spacing w:val="-1"/>
          <w:w w:val="117"/>
        </w:rPr>
        <w:t>r</w:t>
      </w:r>
      <w:r>
        <w:rPr>
          <w:color w:val="414042"/>
          <w:w w:val="99"/>
        </w:rPr>
        <w:t>s</w:t>
      </w:r>
      <w:r>
        <w:rPr>
          <w:color w:val="414042"/>
          <w:w w:val="100"/>
        </w:rPr>
        <w:t>e</w:t>
      </w:r>
      <w:r>
        <w:rPr>
          <w:color w:val="414042"/>
          <w:spacing w:val="-1"/>
        </w:rPr>
        <w:t> </w:t>
      </w:r>
      <w:r>
        <w:rPr>
          <w:color w:val="414042"/>
          <w:spacing w:val="-1"/>
          <w:w w:val="100"/>
        </w:rPr>
        <w:t>c</w:t>
      </w:r>
      <w:r>
        <w:rPr>
          <w:color w:val="414042"/>
          <w:spacing w:val="-4"/>
          <w:w w:val="107"/>
        </w:rPr>
        <w:t>o</w:t>
      </w:r>
      <w:r>
        <w:rPr>
          <w:color w:val="414042"/>
          <w:spacing w:val="-4"/>
          <w:w w:val="110"/>
        </w:rPr>
        <w:t>m</w:t>
      </w:r>
      <w:r>
        <w:rPr>
          <w:color w:val="414042"/>
          <w:w w:val="107"/>
        </w:rPr>
        <w:t>o</w:t>
      </w:r>
      <w:r>
        <w:rPr>
          <w:color w:val="414042"/>
          <w:spacing w:val="-1"/>
        </w:rPr>
        <w:t> </w:t>
      </w:r>
      <w:r>
        <w:rPr>
          <w:color w:val="414042"/>
          <w:spacing w:val="-2"/>
          <w:w w:val="115"/>
        </w:rPr>
        <w:t>t</w:t>
      </w:r>
      <w:r>
        <w:rPr>
          <w:color w:val="414042"/>
          <w:spacing w:val="-2"/>
          <w:w w:val="100"/>
        </w:rPr>
        <w:t>e</w:t>
      </w:r>
      <w:r>
        <w:rPr>
          <w:color w:val="414042"/>
          <w:spacing w:val="-2"/>
          <w:w w:val="108"/>
        </w:rPr>
        <w:t>m</w:t>
      </w:r>
      <w:r>
        <w:rPr>
          <w:color w:val="414042"/>
          <w:w w:val="108"/>
        </w:rPr>
        <w:t>a</w:t>
      </w:r>
      <w:r>
        <w:rPr>
          <w:color w:val="414042"/>
          <w:spacing w:val="-1"/>
        </w:rPr>
        <w:t> </w:t>
      </w:r>
      <w:r>
        <w:rPr>
          <w:color w:val="414042"/>
          <w:spacing w:val="-2"/>
          <w:w w:val="111"/>
        </w:rPr>
        <w:t>d</w:t>
      </w:r>
      <w:r>
        <w:rPr>
          <w:color w:val="414042"/>
          <w:w w:val="100"/>
        </w:rPr>
        <w:t>e</w:t>
      </w:r>
      <w:r>
        <w:rPr>
          <w:color w:val="414042"/>
          <w:spacing w:val="-1"/>
        </w:rPr>
        <w:t> </w:t>
      </w:r>
      <w:r>
        <w:rPr>
          <w:color w:val="414042"/>
          <w:w w:val="100"/>
        </w:rPr>
        <w:t>e</w:t>
      </w:r>
      <w:r>
        <w:rPr>
          <w:color w:val="414042"/>
          <w:spacing w:val="-1"/>
          <w:w w:val="99"/>
        </w:rPr>
        <w:t>s</w:t>
      </w:r>
      <w:r>
        <w:rPr>
          <w:color w:val="414042"/>
          <w:spacing w:val="2"/>
          <w:w w:val="115"/>
        </w:rPr>
        <w:t>t</w:t>
      </w:r>
      <w:r>
        <w:rPr>
          <w:color w:val="414042"/>
          <w:spacing w:val="-5"/>
          <w:w w:val="111"/>
        </w:rPr>
        <w:t>u</w:t>
      </w:r>
      <w:r>
        <w:rPr>
          <w:color w:val="414042"/>
          <w:w w:val="112"/>
        </w:rPr>
        <w:t>- </w:t>
      </w:r>
      <w:r>
        <w:rPr>
          <w:color w:val="414042"/>
          <w:w w:val="110"/>
        </w:rPr>
        <w:t>dio</w:t>
      </w:r>
      <w:r>
        <w:rPr>
          <w:color w:val="414042"/>
          <w:spacing w:val="-44"/>
          <w:w w:val="110"/>
        </w:rPr>
        <w:t> </w:t>
      </w:r>
      <w:r>
        <w:rPr>
          <w:color w:val="414042"/>
          <w:w w:val="110"/>
        </w:rPr>
        <w:t>susceptible</w:t>
      </w:r>
      <w:r>
        <w:rPr>
          <w:color w:val="414042"/>
          <w:spacing w:val="-44"/>
          <w:w w:val="110"/>
        </w:rPr>
        <w:t> </w:t>
      </w:r>
      <w:r>
        <w:rPr>
          <w:color w:val="414042"/>
          <w:w w:val="110"/>
        </w:rPr>
        <w:t>de</w:t>
      </w:r>
      <w:r>
        <w:rPr>
          <w:color w:val="414042"/>
          <w:spacing w:val="-44"/>
          <w:w w:val="110"/>
        </w:rPr>
        <w:t> </w:t>
      </w:r>
      <w:r>
        <w:rPr>
          <w:color w:val="414042"/>
          <w:w w:val="110"/>
        </w:rPr>
        <w:t>compararse</w:t>
      </w:r>
      <w:r>
        <w:rPr>
          <w:color w:val="414042"/>
          <w:spacing w:val="-44"/>
          <w:w w:val="110"/>
        </w:rPr>
        <w:t> </w:t>
      </w:r>
      <w:r>
        <w:rPr>
          <w:color w:val="414042"/>
          <w:w w:val="110"/>
        </w:rPr>
        <w:t>tanto</w:t>
      </w:r>
      <w:r>
        <w:rPr>
          <w:color w:val="414042"/>
          <w:spacing w:val="-44"/>
          <w:w w:val="110"/>
        </w:rPr>
        <w:t> </w:t>
      </w:r>
      <w:r>
        <w:rPr>
          <w:color w:val="414042"/>
          <w:w w:val="110"/>
        </w:rPr>
        <w:t>longitudinalmente</w:t>
      </w:r>
      <w:r>
        <w:rPr>
          <w:color w:val="414042"/>
          <w:spacing w:val="-44"/>
          <w:w w:val="110"/>
        </w:rPr>
        <w:t> </w:t>
      </w:r>
      <w:r>
        <w:rPr>
          <w:color w:val="414042"/>
          <w:w w:val="110"/>
        </w:rPr>
        <w:t>en</w:t>
      </w:r>
      <w:r>
        <w:rPr>
          <w:color w:val="414042"/>
          <w:spacing w:val="-44"/>
          <w:w w:val="110"/>
        </w:rPr>
        <w:t> </w:t>
      </w:r>
      <w:r>
        <w:rPr>
          <w:color w:val="414042"/>
          <w:w w:val="110"/>
        </w:rPr>
        <w:t>el</w:t>
      </w:r>
      <w:r>
        <w:rPr>
          <w:color w:val="414042"/>
          <w:spacing w:val="-44"/>
          <w:w w:val="110"/>
        </w:rPr>
        <w:t> </w:t>
      </w:r>
      <w:r>
        <w:rPr>
          <w:color w:val="414042"/>
          <w:w w:val="110"/>
        </w:rPr>
        <w:t>tiempo,</w:t>
      </w:r>
      <w:r>
        <w:rPr>
          <w:color w:val="414042"/>
          <w:spacing w:val="-44"/>
          <w:w w:val="110"/>
        </w:rPr>
        <w:t> </w:t>
      </w:r>
      <w:r>
        <w:rPr>
          <w:color w:val="414042"/>
          <w:spacing w:val="-3"/>
          <w:w w:val="110"/>
        </w:rPr>
        <w:t>como </w:t>
      </w:r>
      <w:r>
        <w:rPr>
          <w:color w:val="414042"/>
          <w:w w:val="110"/>
        </w:rPr>
        <w:t>respecto</w:t>
      </w:r>
      <w:r>
        <w:rPr>
          <w:color w:val="414042"/>
          <w:spacing w:val="-41"/>
          <w:w w:val="110"/>
        </w:rPr>
        <w:t> </w:t>
      </w:r>
      <w:r>
        <w:rPr>
          <w:color w:val="414042"/>
          <w:w w:val="110"/>
        </w:rPr>
        <w:t>a</w:t>
      </w:r>
      <w:r>
        <w:rPr>
          <w:color w:val="414042"/>
          <w:spacing w:val="-41"/>
          <w:w w:val="110"/>
        </w:rPr>
        <w:t> </w:t>
      </w:r>
      <w:r>
        <w:rPr>
          <w:color w:val="414042"/>
          <w:w w:val="110"/>
        </w:rPr>
        <w:t>otros</w:t>
      </w:r>
      <w:r>
        <w:rPr>
          <w:color w:val="414042"/>
          <w:spacing w:val="-41"/>
          <w:w w:val="110"/>
        </w:rPr>
        <w:t> </w:t>
      </w:r>
      <w:r>
        <w:rPr>
          <w:color w:val="414042"/>
          <w:w w:val="110"/>
        </w:rPr>
        <w:t>países,</w:t>
      </w:r>
      <w:r>
        <w:rPr>
          <w:color w:val="414042"/>
          <w:spacing w:val="-41"/>
          <w:w w:val="110"/>
        </w:rPr>
        <w:t> </w:t>
      </w:r>
      <w:r>
        <w:rPr>
          <w:color w:val="414042"/>
          <w:w w:val="110"/>
        </w:rPr>
        <w:t>instituciones</w:t>
      </w:r>
      <w:r>
        <w:rPr>
          <w:color w:val="414042"/>
          <w:spacing w:val="-41"/>
          <w:w w:val="110"/>
        </w:rPr>
        <w:t> </w:t>
      </w:r>
      <w:r>
        <w:rPr>
          <w:color w:val="414042"/>
          <w:w w:val="110"/>
        </w:rPr>
        <w:t>y</w:t>
      </w:r>
      <w:r>
        <w:rPr>
          <w:color w:val="414042"/>
          <w:spacing w:val="-41"/>
          <w:w w:val="110"/>
        </w:rPr>
        <w:t> </w:t>
      </w:r>
      <w:r>
        <w:rPr>
          <w:color w:val="414042"/>
          <w:w w:val="110"/>
        </w:rPr>
        <w:t>áreas</w:t>
      </w:r>
      <w:r>
        <w:rPr>
          <w:color w:val="414042"/>
          <w:spacing w:val="-41"/>
          <w:w w:val="110"/>
        </w:rPr>
        <w:t> </w:t>
      </w:r>
      <w:r>
        <w:rPr>
          <w:color w:val="414042"/>
          <w:w w:val="110"/>
        </w:rPr>
        <w:t>de</w:t>
      </w:r>
      <w:r>
        <w:rPr>
          <w:color w:val="414042"/>
          <w:spacing w:val="-41"/>
          <w:w w:val="110"/>
        </w:rPr>
        <w:t> </w:t>
      </w:r>
      <w:r>
        <w:rPr>
          <w:color w:val="414042"/>
          <w:w w:val="110"/>
        </w:rPr>
        <w:t>conocimiento,</w:t>
      </w:r>
      <w:r>
        <w:rPr>
          <w:color w:val="414042"/>
          <w:spacing w:val="-41"/>
          <w:w w:val="110"/>
        </w:rPr>
        <w:t> </w:t>
      </w:r>
      <w:r>
        <w:rPr>
          <w:color w:val="414042"/>
          <w:w w:val="110"/>
        </w:rPr>
        <w:t>además</w:t>
      </w:r>
      <w:r>
        <w:rPr>
          <w:color w:val="414042"/>
          <w:spacing w:val="-41"/>
          <w:w w:val="110"/>
        </w:rPr>
        <w:t> </w:t>
      </w:r>
      <w:r>
        <w:rPr>
          <w:color w:val="414042"/>
          <w:spacing w:val="-3"/>
          <w:w w:val="110"/>
        </w:rPr>
        <w:t>que </w:t>
      </w:r>
      <w:r>
        <w:rPr>
          <w:color w:val="414042"/>
          <w:w w:val="110"/>
        </w:rPr>
        <w:t>de</w:t>
      </w:r>
      <w:r>
        <w:rPr>
          <w:color w:val="414042"/>
          <w:spacing w:val="-47"/>
          <w:w w:val="110"/>
        </w:rPr>
        <w:t> </w:t>
      </w:r>
      <w:r>
        <w:rPr>
          <w:color w:val="414042"/>
          <w:w w:val="110"/>
        </w:rPr>
        <w:t>frente</w:t>
      </w:r>
      <w:r>
        <w:rPr>
          <w:color w:val="414042"/>
          <w:spacing w:val="-47"/>
          <w:w w:val="110"/>
        </w:rPr>
        <w:t> </w:t>
      </w:r>
      <w:r>
        <w:rPr>
          <w:color w:val="414042"/>
          <w:w w:val="110"/>
        </w:rPr>
        <w:t>a</w:t>
      </w:r>
      <w:r>
        <w:rPr>
          <w:color w:val="414042"/>
          <w:spacing w:val="-47"/>
          <w:w w:val="110"/>
        </w:rPr>
        <w:t> </w:t>
      </w:r>
      <w:r>
        <w:rPr>
          <w:color w:val="414042"/>
          <w:w w:val="110"/>
        </w:rPr>
        <w:t>otras</w:t>
      </w:r>
      <w:r>
        <w:rPr>
          <w:color w:val="414042"/>
          <w:spacing w:val="-47"/>
          <w:w w:val="110"/>
        </w:rPr>
        <w:t> </w:t>
      </w:r>
      <w:r>
        <w:rPr>
          <w:color w:val="414042"/>
          <w:w w:val="110"/>
        </w:rPr>
        <w:t>plataformas</w:t>
      </w:r>
      <w:r>
        <w:rPr>
          <w:color w:val="414042"/>
          <w:spacing w:val="-47"/>
          <w:w w:val="110"/>
        </w:rPr>
        <w:t> </w:t>
      </w:r>
      <w:r>
        <w:rPr>
          <w:color w:val="414042"/>
          <w:w w:val="110"/>
        </w:rPr>
        <w:t>tecnológicas</w:t>
      </w:r>
      <w:r>
        <w:rPr>
          <w:color w:val="414042"/>
          <w:spacing w:val="-47"/>
          <w:w w:val="110"/>
        </w:rPr>
        <w:t> </w:t>
      </w:r>
      <w:r>
        <w:rPr>
          <w:color w:val="414042"/>
          <w:w w:val="110"/>
        </w:rPr>
        <w:t>y</w:t>
      </w:r>
      <w:r>
        <w:rPr>
          <w:color w:val="414042"/>
          <w:spacing w:val="-47"/>
          <w:w w:val="110"/>
        </w:rPr>
        <w:t> </w:t>
      </w:r>
      <w:r>
        <w:rPr>
          <w:color w:val="414042"/>
          <w:w w:val="110"/>
        </w:rPr>
        <w:t>acervos</w:t>
      </w:r>
      <w:r>
        <w:rPr>
          <w:color w:val="414042"/>
          <w:spacing w:val="-47"/>
          <w:w w:val="110"/>
        </w:rPr>
        <w:t> </w:t>
      </w:r>
      <w:r>
        <w:rPr>
          <w:color w:val="414042"/>
          <w:w w:val="110"/>
        </w:rPr>
        <w:t>similares</w:t>
      </w:r>
      <w:r>
        <w:rPr>
          <w:color w:val="414042"/>
          <w:spacing w:val="-47"/>
          <w:w w:val="110"/>
        </w:rPr>
        <w:t> </w:t>
      </w:r>
      <w:r>
        <w:rPr>
          <w:color w:val="414042"/>
          <w:w w:val="110"/>
        </w:rPr>
        <w:t>en</w:t>
      </w:r>
      <w:r>
        <w:rPr>
          <w:color w:val="414042"/>
          <w:spacing w:val="-47"/>
          <w:w w:val="110"/>
        </w:rPr>
        <w:t> </w:t>
      </w:r>
      <w:r>
        <w:rPr>
          <w:color w:val="414042"/>
          <w:w w:val="110"/>
        </w:rPr>
        <w:t>línea.</w:t>
      </w:r>
    </w:p>
    <w:p>
      <w:pPr>
        <w:pStyle w:val="BodyText"/>
        <w:spacing w:line="260" w:lineRule="exact"/>
        <w:ind w:left="100" w:right="117" w:firstLine="260"/>
        <w:jc w:val="both"/>
      </w:pPr>
      <w:r>
        <w:rPr>
          <w:color w:val="414042"/>
          <w:w w:val="105"/>
        </w:rPr>
        <w:t>Esta información permite un mayor conocimiento en cuanto </w:t>
      </w:r>
      <w:r>
        <w:rPr>
          <w:color w:val="414042"/>
          <w:spacing w:val="3"/>
          <w:w w:val="105"/>
        </w:rPr>
        <w:t>al </w:t>
      </w:r>
      <w:r>
        <w:rPr>
          <w:color w:val="414042"/>
          <w:w w:val="105"/>
        </w:rPr>
        <w:t>des- empeño y efecto académico del trabajo realizado por los investigadores de la </w:t>
      </w:r>
      <w:r>
        <w:rPr>
          <w:color w:val="58595B"/>
          <w:w w:val="105"/>
        </w:rPr>
        <w:t>uanl</w:t>
      </w:r>
      <w:r>
        <w:rPr>
          <w:color w:val="414042"/>
          <w:w w:val="105"/>
        </w:rPr>
        <w:t>, toda vez que favorece la elaboración de insumos altamente significativos para reflexionar y </w:t>
      </w:r>
      <w:r>
        <w:rPr>
          <w:color w:val="414042"/>
          <w:spacing w:val="2"/>
          <w:w w:val="105"/>
        </w:rPr>
        <w:t>dar </w:t>
      </w:r>
      <w:r>
        <w:rPr>
          <w:color w:val="414042"/>
          <w:w w:val="105"/>
        </w:rPr>
        <w:t>seguimiento a las acciones llevadas a cabo en cuanto a producción, colaboración y difusión científica a nivel institucional. Asimismo, contribuye a que quienes toman las decisiones en la universidad, sus áreas de conocimiento y disciplinas, cuenten con elementos para </w:t>
      </w:r>
      <w:r>
        <w:rPr>
          <w:color w:val="414042"/>
          <w:spacing w:val="-2"/>
          <w:w w:val="105"/>
        </w:rPr>
        <w:t>emprender </w:t>
      </w:r>
      <w:r>
        <w:rPr>
          <w:color w:val="414042"/>
          <w:w w:val="105"/>
        </w:rPr>
        <w:t>estrategias enfocadas a consolidar el trabajo científico</w:t>
      </w:r>
      <w:r>
        <w:rPr>
          <w:color w:val="414042"/>
          <w:spacing w:val="-10"/>
          <w:w w:val="105"/>
        </w:rPr>
        <w:t> </w:t>
      </w:r>
      <w:r>
        <w:rPr>
          <w:color w:val="414042"/>
          <w:w w:val="105"/>
        </w:rPr>
        <w:t>en</w:t>
      </w:r>
      <w:r>
        <w:rPr>
          <w:color w:val="414042"/>
          <w:spacing w:val="-10"/>
          <w:w w:val="105"/>
        </w:rPr>
        <w:t> </w:t>
      </w:r>
      <w:r>
        <w:rPr>
          <w:color w:val="414042"/>
          <w:w w:val="105"/>
        </w:rPr>
        <w:t>miras</w:t>
      </w:r>
      <w:r>
        <w:rPr>
          <w:color w:val="414042"/>
          <w:spacing w:val="-10"/>
          <w:w w:val="105"/>
        </w:rPr>
        <w:t> </w:t>
      </w:r>
      <w:r>
        <w:rPr>
          <w:color w:val="414042"/>
          <w:w w:val="105"/>
        </w:rPr>
        <w:t>de</w:t>
      </w:r>
      <w:r>
        <w:rPr>
          <w:color w:val="414042"/>
          <w:spacing w:val="-10"/>
          <w:w w:val="105"/>
        </w:rPr>
        <w:t> </w:t>
      </w:r>
      <w:r>
        <w:rPr>
          <w:color w:val="414042"/>
          <w:w w:val="105"/>
        </w:rPr>
        <w:t>lograr</w:t>
      </w:r>
      <w:r>
        <w:rPr>
          <w:color w:val="414042"/>
          <w:spacing w:val="-10"/>
          <w:w w:val="105"/>
        </w:rPr>
        <w:t> </w:t>
      </w:r>
      <w:r>
        <w:rPr>
          <w:color w:val="414042"/>
          <w:w w:val="105"/>
        </w:rPr>
        <w:t>una</w:t>
      </w:r>
      <w:r>
        <w:rPr>
          <w:color w:val="414042"/>
          <w:spacing w:val="-10"/>
          <w:w w:val="105"/>
        </w:rPr>
        <w:t> </w:t>
      </w:r>
      <w:r>
        <w:rPr>
          <w:color w:val="414042"/>
          <w:w w:val="105"/>
        </w:rPr>
        <w:t>mejor</w:t>
      </w:r>
      <w:r>
        <w:rPr>
          <w:color w:val="414042"/>
          <w:spacing w:val="-10"/>
          <w:w w:val="105"/>
        </w:rPr>
        <w:t> </w:t>
      </w:r>
      <w:r>
        <w:rPr>
          <w:color w:val="414042"/>
          <w:w w:val="105"/>
        </w:rPr>
        <w:t>comunicación</w:t>
      </w:r>
      <w:r>
        <w:rPr>
          <w:color w:val="414042"/>
          <w:spacing w:val="-10"/>
          <w:w w:val="105"/>
        </w:rPr>
        <w:t> </w:t>
      </w:r>
      <w:r>
        <w:rPr>
          <w:color w:val="414042"/>
          <w:w w:val="105"/>
        </w:rPr>
        <w:t>de</w:t>
      </w:r>
      <w:r>
        <w:rPr>
          <w:color w:val="414042"/>
          <w:spacing w:val="-10"/>
          <w:w w:val="105"/>
        </w:rPr>
        <w:t> </w:t>
      </w:r>
      <w:r>
        <w:rPr>
          <w:color w:val="414042"/>
          <w:w w:val="105"/>
        </w:rPr>
        <w:t>su</w:t>
      </w:r>
      <w:r>
        <w:rPr>
          <w:color w:val="414042"/>
          <w:spacing w:val="-10"/>
          <w:w w:val="105"/>
        </w:rPr>
        <w:t> </w:t>
      </w:r>
      <w:r>
        <w:rPr>
          <w:color w:val="414042"/>
          <w:w w:val="105"/>
        </w:rPr>
        <w:t>investigación, entendida en este caso como artículos</w:t>
      </w:r>
      <w:r>
        <w:rPr>
          <w:color w:val="414042"/>
          <w:spacing w:val="-18"/>
          <w:w w:val="105"/>
        </w:rPr>
        <w:t> </w:t>
      </w:r>
      <w:r>
        <w:rPr>
          <w:color w:val="414042"/>
          <w:w w:val="105"/>
        </w:rPr>
        <w:t>producidos.</w:t>
      </w:r>
    </w:p>
    <w:p>
      <w:pPr>
        <w:pStyle w:val="BodyText"/>
        <w:spacing w:line="206" w:lineRule="auto"/>
        <w:ind w:left="100" w:right="117" w:firstLine="260"/>
        <w:jc w:val="both"/>
        <w:rPr>
          <w:rFonts w:ascii="Palatino Linotype" w:hAnsi="Palatino Linotype"/>
          <w:b/>
          <w:sz w:val="13"/>
        </w:rPr>
      </w:pPr>
      <w:r>
        <w:rPr>
          <w:color w:val="414042"/>
          <w:w w:val="105"/>
        </w:rPr>
        <w:t>En</w:t>
      </w:r>
      <w:r>
        <w:rPr>
          <w:color w:val="414042"/>
          <w:spacing w:val="-30"/>
          <w:w w:val="105"/>
        </w:rPr>
        <w:t> </w:t>
      </w:r>
      <w:r>
        <w:rPr>
          <w:color w:val="414042"/>
          <w:w w:val="105"/>
        </w:rPr>
        <w:t>este</w:t>
      </w:r>
      <w:r>
        <w:rPr>
          <w:color w:val="414042"/>
          <w:spacing w:val="-30"/>
          <w:w w:val="105"/>
        </w:rPr>
        <w:t> </w:t>
      </w:r>
      <w:r>
        <w:rPr>
          <w:color w:val="414042"/>
          <w:w w:val="105"/>
        </w:rPr>
        <w:t>contexto,</w:t>
      </w:r>
      <w:r>
        <w:rPr>
          <w:color w:val="414042"/>
          <w:spacing w:val="-30"/>
          <w:w w:val="105"/>
        </w:rPr>
        <w:t> </w:t>
      </w:r>
      <w:r>
        <w:rPr>
          <w:color w:val="414042"/>
          <w:w w:val="105"/>
        </w:rPr>
        <w:t>el</w:t>
      </w:r>
      <w:r>
        <w:rPr>
          <w:color w:val="414042"/>
          <w:spacing w:val="-30"/>
          <w:w w:val="105"/>
        </w:rPr>
        <w:t> </w:t>
      </w:r>
      <w:r>
        <w:rPr>
          <w:rFonts w:ascii="Palatino Linotype" w:hAnsi="Palatino Linotype"/>
          <w:i/>
          <w:color w:val="808285"/>
          <w:w w:val="105"/>
        </w:rPr>
        <w:t>Perfil</w:t>
      </w:r>
      <w:r>
        <w:rPr>
          <w:rFonts w:ascii="Palatino Linotype" w:hAnsi="Palatino Linotype"/>
          <w:i/>
          <w:color w:val="808285"/>
          <w:spacing w:val="-32"/>
          <w:w w:val="105"/>
        </w:rPr>
        <w:t> </w:t>
      </w:r>
      <w:r>
        <w:rPr>
          <w:rFonts w:ascii="Palatino Linotype" w:hAnsi="Palatino Linotype"/>
          <w:i/>
          <w:color w:val="808285"/>
          <w:w w:val="105"/>
        </w:rPr>
        <w:t>de</w:t>
      </w:r>
      <w:r>
        <w:rPr>
          <w:rFonts w:ascii="Palatino Linotype" w:hAnsi="Palatino Linotype"/>
          <w:i/>
          <w:color w:val="808285"/>
          <w:spacing w:val="-32"/>
          <w:w w:val="105"/>
        </w:rPr>
        <w:t> </w:t>
      </w:r>
      <w:r>
        <w:rPr>
          <w:rFonts w:ascii="Palatino Linotype" w:hAnsi="Palatino Linotype"/>
          <w:i/>
          <w:color w:val="808285"/>
          <w:spacing w:val="-4"/>
          <w:w w:val="105"/>
        </w:rPr>
        <w:t>Producción</w:t>
      </w:r>
      <w:r>
        <w:rPr>
          <w:rFonts w:ascii="Palatino Linotype" w:hAnsi="Palatino Linotype"/>
          <w:i/>
          <w:color w:val="808285"/>
          <w:spacing w:val="-32"/>
          <w:w w:val="105"/>
        </w:rPr>
        <w:t> </w:t>
      </w:r>
      <w:r>
        <w:rPr>
          <w:rFonts w:ascii="Palatino Linotype" w:hAnsi="Palatino Linotype"/>
          <w:i/>
          <w:color w:val="808285"/>
          <w:spacing w:val="-3"/>
          <w:w w:val="105"/>
        </w:rPr>
        <w:t>Científica</w:t>
      </w:r>
      <w:r>
        <w:rPr>
          <w:rFonts w:ascii="Palatino Linotype" w:hAnsi="Palatino Linotype"/>
          <w:i/>
          <w:color w:val="808285"/>
          <w:spacing w:val="-30"/>
          <w:w w:val="105"/>
        </w:rPr>
        <w:t> </w:t>
      </w:r>
      <w:r>
        <w:rPr>
          <w:color w:val="414042"/>
          <w:w w:val="105"/>
        </w:rPr>
        <w:t>que</w:t>
      </w:r>
      <w:r>
        <w:rPr>
          <w:color w:val="414042"/>
          <w:spacing w:val="-30"/>
          <w:w w:val="105"/>
        </w:rPr>
        <w:t> </w:t>
      </w:r>
      <w:r>
        <w:rPr>
          <w:color w:val="414042"/>
          <w:w w:val="105"/>
        </w:rPr>
        <w:t>exhibe</w:t>
      </w:r>
      <w:r>
        <w:rPr>
          <w:color w:val="414042"/>
          <w:spacing w:val="-30"/>
          <w:w w:val="105"/>
        </w:rPr>
        <w:t> </w:t>
      </w:r>
      <w:r>
        <w:rPr>
          <w:color w:val="414042"/>
          <w:w w:val="105"/>
        </w:rPr>
        <w:t>la</w:t>
      </w:r>
      <w:r>
        <w:rPr>
          <w:color w:val="414042"/>
          <w:spacing w:val="-30"/>
          <w:w w:val="105"/>
        </w:rPr>
        <w:t> </w:t>
      </w:r>
      <w:r>
        <w:rPr>
          <w:color w:val="58595B"/>
          <w:spacing w:val="-3"/>
          <w:w w:val="105"/>
        </w:rPr>
        <w:t>uanl</w:t>
      </w:r>
      <w:r>
        <w:rPr>
          <w:color w:val="58595B"/>
          <w:spacing w:val="-31"/>
          <w:w w:val="105"/>
        </w:rPr>
        <w:t> </w:t>
      </w:r>
      <w:r>
        <w:rPr>
          <w:color w:val="414042"/>
          <w:w w:val="105"/>
        </w:rPr>
        <w:t>— institución</w:t>
      </w:r>
      <w:r>
        <w:rPr>
          <w:color w:val="414042"/>
          <w:spacing w:val="-24"/>
          <w:w w:val="105"/>
        </w:rPr>
        <w:t> </w:t>
      </w:r>
      <w:r>
        <w:rPr>
          <w:color w:val="414042"/>
          <w:w w:val="105"/>
        </w:rPr>
        <w:t>que</w:t>
      </w:r>
      <w:r>
        <w:rPr>
          <w:color w:val="414042"/>
          <w:spacing w:val="-24"/>
          <w:w w:val="105"/>
        </w:rPr>
        <w:t> </w:t>
      </w:r>
      <w:r>
        <w:rPr>
          <w:color w:val="414042"/>
          <w:w w:val="105"/>
        </w:rPr>
        <w:t>ocupa</w:t>
      </w:r>
      <w:r>
        <w:rPr>
          <w:color w:val="414042"/>
          <w:spacing w:val="-24"/>
          <w:w w:val="105"/>
        </w:rPr>
        <w:t> </w:t>
      </w:r>
      <w:r>
        <w:rPr>
          <w:color w:val="414042"/>
          <w:w w:val="105"/>
        </w:rPr>
        <w:t>la</w:t>
      </w:r>
      <w:r>
        <w:rPr>
          <w:color w:val="414042"/>
          <w:spacing w:val="-24"/>
          <w:w w:val="105"/>
        </w:rPr>
        <w:t> </w:t>
      </w:r>
      <w:r>
        <w:rPr>
          <w:color w:val="414042"/>
          <w:w w:val="105"/>
        </w:rPr>
        <w:t>posición</w:t>
      </w:r>
      <w:r>
        <w:rPr>
          <w:color w:val="414042"/>
          <w:spacing w:val="-24"/>
          <w:w w:val="105"/>
        </w:rPr>
        <w:t> </w:t>
      </w:r>
      <w:r>
        <w:rPr>
          <w:color w:val="414042"/>
          <w:w w:val="105"/>
        </w:rPr>
        <w:t>número</w:t>
      </w:r>
      <w:r>
        <w:rPr>
          <w:color w:val="414042"/>
          <w:spacing w:val="-24"/>
          <w:w w:val="105"/>
        </w:rPr>
        <w:t> </w:t>
      </w:r>
      <w:r>
        <w:rPr>
          <w:color w:val="414042"/>
          <w:w w:val="105"/>
        </w:rPr>
        <w:t>diez</w:t>
      </w:r>
      <w:r>
        <w:rPr>
          <w:color w:val="414042"/>
          <w:spacing w:val="-24"/>
          <w:w w:val="105"/>
        </w:rPr>
        <w:t> </w:t>
      </w:r>
      <w:r>
        <w:rPr>
          <w:color w:val="414042"/>
          <w:w w:val="105"/>
        </w:rPr>
        <w:t>dentro</w:t>
      </w:r>
      <w:r>
        <w:rPr>
          <w:color w:val="414042"/>
          <w:spacing w:val="-24"/>
          <w:w w:val="105"/>
        </w:rPr>
        <w:t> </w:t>
      </w:r>
      <w:r>
        <w:rPr>
          <w:color w:val="414042"/>
          <w:w w:val="105"/>
        </w:rPr>
        <w:t>de</w:t>
      </w:r>
      <w:r>
        <w:rPr>
          <w:color w:val="414042"/>
          <w:spacing w:val="-24"/>
          <w:w w:val="105"/>
        </w:rPr>
        <w:t> </w:t>
      </w:r>
      <w:r>
        <w:rPr>
          <w:color w:val="414042"/>
          <w:w w:val="105"/>
        </w:rPr>
        <w:t>las</w:t>
      </w:r>
      <w:r>
        <w:rPr>
          <w:color w:val="414042"/>
          <w:spacing w:val="-29"/>
          <w:w w:val="105"/>
        </w:rPr>
        <w:t> </w:t>
      </w:r>
      <w:r>
        <w:rPr>
          <w:rFonts w:ascii="Palatino Linotype" w:hAnsi="Palatino Linotype"/>
          <w:b/>
          <w:color w:val="0072BC"/>
          <w:spacing w:val="-3"/>
          <w:w w:val="105"/>
        </w:rPr>
        <w:t>50</w:t>
      </w:r>
      <w:r>
        <w:rPr>
          <w:rFonts w:ascii="Palatino Linotype" w:hAnsi="Palatino Linotype"/>
          <w:b/>
          <w:color w:val="0072BC"/>
          <w:spacing w:val="-27"/>
          <w:w w:val="105"/>
        </w:rPr>
        <w:t> </w:t>
      </w:r>
      <w:r>
        <w:rPr>
          <w:color w:val="414042"/>
          <w:w w:val="105"/>
        </w:rPr>
        <w:t>instituciones de</w:t>
      </w:r>
      <w:r>
        <w:rPr>
          <w:color w:val="414042"/>
          <w:spacing w:val="-8"/>
          <w:w w:val="105"/>
        </w:rPr>
        <w:t> </w:t>
      </w:r>
      <w:r>
        <w:rPr>
          <w:color w:val="414042"/>
          <w:w w:val="105"/>
        </w:rPr>
        <w:t>México</w:t>
      </w:r>
      <w:r>
        <w:rPr>
          <w:color w:val="414042"/>
          <w:spacing w:val="-8"/>
          <w:w w:val="105"/>
        </w:rPr>
        <w:t> </w:t>
      </w:r>
      <w:r>
        <w:rPr>
          <w:color w:val="414042"/>
          <w:spacing w:val="-3"/>
          <w:w w:val="105"/>
        </w:rPr>
        <w:t>con</w:t>
      </w:r>
      <w:r>
        <w:rPr>
          <w:color w:val="414042"/>
          <w:spacing w:val="-8"/>
          <w:w w:val="105"/>
        </w:rPr>
        <w:t> </w:t>
      </w:r>
      <w:r>
        <w:rPr>
          <w:color w:val="414042"/>
          <w:spacing w:val="-4"/>
          <w:w w:val="105"/>
        </w:rPr>
        <w:t>mayor</w:t>
      </w:r>
      <w:r>
        <w:rPr>
          <w:color w:val="414042"/>
          <w:spacing w:val="-8"/>
          <w:w w:val="105"/>
        </w:rPr>
        <w:t> </w:t>
      </w:r>
      <w:r>
        <w:rPr>
          <w:color w:val="414042"/>
          <w:spacing w:val="-4"/>
          <w:w w:val="105"/>
        </w:rPr>
        <w:t>producción</w:t>
      </w:r>
      <w:r>
        <w:rPr>
          <w:color w:val="414042"/>
          <w:spacing w:val="-8"/>
          <w:w w:val="105"/>
        </w:rPr>
        <w:t> </w:t>
      </w:r>
      <w:r>
        <w:rPr>
          <w:color w:val="414042"/>
          <w:w w:val="105"/>
        </w:rPr>
        <w:t>en</w:t>
      </w:r>
      <w:r>
        <w:rPr>
          <w:color w:val="414042"/>
          <w:spacing w:val="-8"/>
          <w:w w:val="105"/>
        </w:rPr>
        <w:t> </w:t>
      </w:r>
      <w:r>
        <w:rPr>
          <w:color w:val="414042"/>
          <w:w w:val="105"/>
        </w:rPr>
        <w:t>el</w:t>
      </w:r>
      <w:r>
        <w:rPr>
          <w:color w:val="414042"/>
          <w:spacing w:val="-8"/>
          <w:w w:val="105"/>
        </w:rPr>
        <w:t> </w:t>
      </w:r>
      <w:r>
        <w:rPr>
          <w:color w:val="414042"/>
          <w:w w:val="105"/>
        </w:rPr>
        <w:t>acervo</w:t>
      </w:r>
      <w:r>
        <w:rPr>
          <w:color w:val="414042"/>
          <w:spacing w:val="-9"/>
          <w:w w:val="105"/>
        </w:rPr>
        <w:t> </w:t>
      </w:r>
      <w:r>
        <w:rPr>
          <w:color w:val="D71920"/>
          <w:spacing w:val="-3"/>
          <w:w w:val="105"/>
        </w:rPr>
        <w:t>redalyc.org</w:t>
      </w:r>
      <w:r>
        <w:rPr>
          <w:color w:val="414042"/>
          <w:spacing w:val="-3"/>
          <w:w w:val="105"/>
        </w:rPr>
        <w:t>—</w:t>
      </w:r>
      <w:r>
        <w:rPr>
          <w:color w:val="414042"/>
          <w:spacing w:val="-8"/>
          <w:w w:val="105"/>
        </w:rPr>
        <w:t> </w:t>
      </w:r>
      <w:r>
        <w:rPr>
          <w:color w:val="414042"/>
          <w:w w:val="105"/>
        </w:rPr>
        <w:t>resulta</w:t>
      </w:r>
      <w:r>
        <w:rPr>
          <w:color w:val="414042"/>
          <w:spacing w:val="-8"/>
          <w:w w:val="105"/>
        </w:rPr>
        <w:t> </w:t>
      </w:r>
      <w:r>
        <w:rPr>
          <w:color w:val="414042"/>
          <w:spacing w:val="-4"/>
          <w:w w:val="105"/>
        </w:rPr>
        <w:t>dema- </w:t>
      </w:r>
      <w:r>
        <w:rPr>
          <w:color w:val="414042"/>
          <w:spacing w:val="-3"/>
          <w:w w:val="105"/>
        </w:rPr>
        <w:t>siado interesante comparado con </w:t>
      </w:r>
      <w:r>
        <w:rPr>
          <w:color w:val="414042"/>
          <w:w w:val="105"/>
        </w:rPr>
        <w:t>la </w:t>
      </w:r>
      <w:r>
        <w:rPr>
          <w:color w:val="414042"/>
          <w:spacing w:val="-4"/>
          <w:w w:val="105"/>
        </w:rPr>
        <w:t>composición </w:t>
      </w:r>
      <w:r>
        <w:rPr>
          <w:color w:val="414042"/>
          <w:w w:val="105"/>
        </w:rPr>
        <w:t>de otras instituciones </w:t>
      </w:r>
      <w:r>
        <w:rPr>
          <w:color w:val="414042"/>
          <w:spacing w:val="-3"/>
          <w:w w:val="105"/>
        </w:rPr>
        <w:t>con </w:t>
      </w:r>
      <w:r>
        <w:rPr>
          <w:color w:val="414042"/>
          <w:w w:val="105"/>
        </w:rPr>
        <w:t>más</w:t>
      </w:r>
      <w:r>
        <w:rPr>
          <w:color w:val="414042"/>
          <w:spacing w:val="-6"/>
          <w:w w:val="105"/>
        </w:rPr>
        <w:t> </w:t>
      </w:r>
      <w:r>
        <w:rPr>
          <w:color w:val="414042"/>
          <w:w w:val="105"/>
        </w:rPr>
        <w:t>de</w:t>
      </w:r>
      <w:r>
        <w:rPr>
          <w:color w:val="414042"/>
          <w:spacing w:val="-6"/>
          <w:w w:val="105"/>
        </w:rPr>
        <w:t> </w:t>
      </w:r>
      <w:r>
        <w:rPr>
          <w:rFonts w:ascii="Palatino Linotype" w:hAnsi="Palatino Linotype"/>
          <w:b/>
          <w:color w:val="0072BC"/>
          <w:spacing w:val="-3"/>
          <w:w w:val="105"/>
        </w:rPr>
        <w:t>500</w:t>
      </w:r>
      <w:r>
        <w:rPr>
          <w:rFonts w:ascii="Palatino Linotype" w:hAnsi="Palatino Linotype"/>
          <w:b/>
          <w:color w:val="0072BC"/>
          <w:spacing w:val="-4"/>
          <w:w w:val="105"/>
        </w:rPr>
        <w:t> </w:t>
      </w:r>
      <w:r>
        <w:rPr>
          <w:color w:val="414042"/>
          <w:w w:val="105"/>
        </w:rPr>
        <w:t>artículos</w:t>
      </w:r>
      <w:r>
        <w:rPr>
          <w:color w:val="414042"/>
          <w:spacing w:val="-6"/>
          <w:w w:val="105"/>
        </w:rPr>
        <w:t> </w:t>
      </w:r>
      <w:r>
        <w:rPr>
          <w:color w:val="414042"/>
          <w:w w:val="105"/>
        </w:rPr>
        <w:t>científicos</w:t>
      </w:r>
      <w:r>
        <w:rPr>
          <w:color w:val="414042"/>
          <w:spacing w:val="-6"/>
          <w:w w:val="105"/>
        </w:rPr>
        <w:t> </w:t>
      </w:r>
      <w:r>
        <w:rPr>
          <w:color w:val="414042"/>
          <w:spacing w:val="-4"/>
          <w:w w:val="105"/>
        </w:rPr>
        <w:t>producidos</w:t>
      </w:r>
      <w:r>
        <w:rPr>
          <w:color w:val="414042"/>
          <w:spacing w:val="-6"/>
          <w:w w:val="105"/>
        </w:rPr>
        <w:t> </w:t>
      </w:r>
      <w:r>
        <w:rPr>
          <w:color w:val="414042"/>
          <w:w w:val="105"/>
        </w:rPr>
        <w:t>a</w:t>
      </w:r>
      <w:r>
        <w:rPr>
          <w:color w:val="414042"/>
          <w:spacing w:val="-6"/>
          <w:w w:val="105"/>
        </w:rPr>
        <w:t> </w:t>
      </w:r>
      <w:r>
        <w:rPr>
          <w:color w:val="414042"/>
          <w:spacing w:val="-3"/>
          <w:w w:val="105"/>
        </w:rPr>
        <w:t>nivel</w:t>
      </w:r>
      <w:r>
        <w:rPr>
          <w:color w:val="414042"/>
          <w:spacing w:val="-6"/>
          <w:w w:val="105"/>
        </w:rPr>
        <w:t> </w:t>
      </w:r>
      <w:r>
        <w:rPr>
          <w:color w:val="414042"/>
          <w:spacing w:val="-3"/>
          <w:w w:val="105"/>
        </w:rPr>
        <w:t>nacional,</w:t>
      </w:r>
      <w:r>
        <w:rPr>
          <w:color w:val="414042"/>
          <w:spacing w:val="-6"/>
          <w:w w:val="105"/>
        </w:rPr>
        <w:t> </w:t>
      </w:r>
      <w:r>
        <w:rPr>
          <w:color w:val="414042"/>
          <w:w w:val="105"/>
        </w:rPr>
        <w:t>ya</w:t>
      </w:r>
      <w:r>
        <w:rPr>
          <w:color w:val="414042"/>
          <w:spacing w:val="-6"/>
          <w:w w:val="105"/>
        </w:rPr>
        <w:t> </w:t>
      </w:r>
      <w:r>
        <w:rPr>
          <w:color w:val="414042"/>
          <w:spacing w:val="-3"/>
          <w:w w:val="105"/>
        </w:rPr>
        <w:t>que</w:t>
      </w:r>
      <w:r>
        <w:rPr>
          <w:color w:val="414042"/>
          <w:spacing w:val="-6"/>
          <w:w w:val="105"/>
        </w:rPr>
        <w:t> </w:t>
      </w:r>
      <w:r>
        <w:rPr>
          <w:color w:val="414042"/>
          <w:w w:val="105"/>
        </w:rPr>
        <w:t>ocupa el</w:t>
      </w:r>
      <w:r>
        <w:rPr>
          <w:color w:val="414042"/>
          <w:spacing w:val="-14"/>
          <w:w w:val="105"/>
        </w:rPr>
        <w:t> </w:t>
      </w:r>
      <w:r>
        <w:rPr>
          <w:color w:val="414042"/>
          <w:w w:val="105"/>
        </w:rPr>
        <w:t>segundo</w:t>
      </w:r>
      <w:r>
        <w:rPr>
          <w:color w:val="414042"/>
          <w:spacing w:val="-14"/>
          <w:w w:val="105"/>
        </w:rPr>
        <w:t> </w:t>
      </w:r>
      <w:r>
        <w:rPr>
          <w:color w:val="414042"/>
          <w:w w:val="105"/>
        </w:rPr>
        <w:t>lugar</w:t>
      </w:r>
      <w:r>
        <w:rPr>
          <w:color w:val="414042"/>
          <w:spacing w:val="-14"/>
          <w:w w:val="105"/>
        </w:rPr>
        <w:t> </w:t>
      </w:r>
      <w:r>
        <w:rPr>
          <w:color w:val="414042"/>
          <w:w w:val="105"/>
        </w:rPr>
        <w:t>en</w:t>
      </w:r>
      <w:r>
        <w:rPr>
          <w:color w:val="414042"/>
          <w:spacing w:val="-14"/>
          <w:w w:val="105"/>
        </w:rPr>
        <w:t> </w:t>
      </w:r>
      <w:r>
        <w:rPr>
          <w:color w:val="414042"/>
          <w:w w:val="105"/>
        </w:rPr>
        <w:t>la</w:t>
      </w:r>
      <w:r>
        <w:rPr>
          <w:color w:val="414042"/>
          <w:spacing w:val="-14"/>
          <w:w w:val="105"/>
        </w:rPr>
        <w:t> </w:t>
      </w:r>
      <w:r>
        <w:rPr>
          <w:color w:val="414042"/>
          <w:spacing w:val="-3"/>
          <w:w w:val="105"/>
        </w:rPr>
        <w:t>comunicación</w:t>
      </w:r>
      <w:r>
        <w:rPr>
          <w:color w:val="414042"/>
          <w:spacing w:val="-14"/>
          <w:w w:val="105"/>
        </w:rPr>
        <w:t> </w:t>
      </w:r>
      <w:r>
        <w:rPr>
          <w:color w:val="414042"/>
          <w:w w:val="105"/>
        </w:rPr>
        <w:t>de</w:t>
      </w:r>
      <w:r>
        <w:rPr>
          <w:color w:val="414042"/>
          <w:spacing w:val="-14"/>
          <w:w w:val="105"/>
        </w:rPr>
        <w:t> </w:t>
      </w:r>
      <w:r>
        <w:rPr>
          <w:color w:val="414042"/>
          <w:w w:val="105"/>
        </w:rPr>
        <w:t>su</w:t>
      </w:r>
      <w:r>
        <w:rPr>
          <w:color w:val="414042"/>
          <w:spacing w:val="-14"/>
          <w:w w:val="105"/>
        </w:rPr>
        <w:t> </w:t>
      </w:r>
      <w:r>
        <w:rPr>
          <w:color w:val="414042"/>
          <w:w w:val="105"/>
        </w:rPr>
        <w:t>trabajo</w:t>
      </w:r>
      <w:r>
        <w:rPr>
          <w:color w:val="414042"/>
          <w:spacing w:val="-14"/>
          <w:w w:val="105"/>
        </w:rPr>
        <w:t> </w:t>
      </w:r>
      <w:r>
        <w:rPr>
          <w:color w:val="414042"/>
          <w:w w:val="105"/>
        </w:rPr>
        <w:t>de</w:t>
      </w:r>
      <w:r>
        <w:rPr>
          <w:color w:val="414042"/>
          <w:spacing w:val="-14"/>
          <w:w w:val="105"/>
        </w:rPr>
        <w:t> </w:t>
      </w:r>
      <w:r>
        <w:rPr>
          <w:color w:val="414042"/>
          <w:spacing w:val="-3"/>
          <w:w w:val="105"/>
        </w:rPr>
        <w:t>investigación</w:t>
      </w:r>
      <w:r>
        <w:rPr>
          <w:color w:val="414042"/>
          <w:spacing w:val="-14"/>
          <w:w w:val="105"/>
        </w:rPr>
        <w:t> </w:t>
      </w:r>
      <w:r>
        <w:rPr>
          <w:color w:val="414042"/>
          <w:w w:val="105"/>
        </w:rPr>
        <w:t>tanto</w:t>
      </w:r>
      <w:r>
        <w:rPr>
          <w:color w:val="414042"/>
          <w:spacing w:val="-14"/>
          <w:w w:val="105"/>
        </w:rPr>
        <w:t> </w:t>
      </w:r>
      <w:r>
        <w:rPr>
          <w:color w:val="414042"/>
          <w:w w:val="105"/>
        </w:rPr>
        <w:t>en revistas</w:t>
      </w:r>
      <w:r>
        <w:rPr>
          <w:color w:val="414042"/>
          <w:spacing w:val="-32"/>
          <w:w w:val="105"/>
        </w:rPr>
        <w:t> </w:t>
      </w:r>
      <w:r>
        <w:rPr>
          <w:color w:val="414042"/>
          <w:w w:val="105"/>
        </w:rPr>
        <w:t>editadas</w:t>
      </w:r>
      <w:r>
        <w:rPr>
          <w:color w:val="414042"/>
          <w:spacing w:val="-32"/>
          <w:w w:val="105"/>
        </w:rPr>
        <w:t> </w:t>
      </w:r>
      <w:r>
        <w:rPr>
          <w:color w:val="414042"/>
          <w:spacing w:val="-3"/>
          <w:w w:val="105"/>
        </w:rPr>
        <w:t>por</w:t>
      </w:r>
      <w:r>
        <w:rPr>
          <w:color w:val="414042"/>
          <w:spacing w:val="-32"/>
          <w:w w:val="105"/>
        </w:rPr>
        <w:t> </w:t>
      </w:r>
      <w:r>
        <w:rPr>
          <w:color w:val="414042"/>
          <w:w w:val="105"/>
        </w:rPr>
        <w:t>otras</w:t>
      </w:r>
      <w:r>
        <w:rPr>
          <w:color w:val="414042"/>
          <w:spacing w:val="-32"/>
          <w:w w:val="105"/>
        </w:rPr>
        <w:t> </w:t>
      </w:r>
      <w:r>
        <w:rPr>
          <w:color w:val="414042"/>
          <w:w w:val="105"/>
        </w:rPr>
        <w:t>instituciones</w:t>
      </w:r>
      <w:r>
        <w:rPr>
          <w:color w:val="414042"/>
          <w:spacing w:val="-32"/>
          <w:w w:val="105"/>
        </w:rPr>
        <w:t> </w:t>
      </w:r>
      <w:r>
        <w:rPr>
          <w:color w:val="414042"/>
          <w:spacing w:val="-3"/>
          <w:w w:val="105"/>
        </w:rPr>
        <w:t>nacionales</w:t>
      </w:r>
      <w:r>
        <w:rPr>
          <w:color w:val="414042"/>
          <w:spacing w:val="-32"/>
          <w:w w:val="105"/>
        </w:rPr>
        <w:t> </w:t>
      </w:r>
      <w:r>
        <w:rPr>
          <w:color w:val="414042"/>
          <w:spacing w:val="-9"/>
          <w:w w:val="105"/>
        </w:rPr>
        <w:t>(</w:t>
      </w:r>
      <w:r>
        <w:rPr>
          <w:rFonts w:ascii="Palatino Linotype" w:hAnsi="Palatino Linotype"/>
          <w:b/>
          <w:color w:val="0072BC"/>
          <w:spacing w:val="-9"/>
          <w:w w:val="105"/>
        </w:rPr>
        <w:t>69.3%</w:t>
      </w:r>
      <w:r>
        <w:rPr>
          <w:color w:val="414042"/>
          <w:spacing w:val="-9"/>
          <w:w w:val="105"/>
        </w:rPr>
        <w:t>)</w:t>
      </w:r>
      <w:r>
        <w:rPr>
          <w:color w:val="414042"/>
          <w:spacing w:val="-32"/>
          <w:w w:val="105"/>
        </w:rPr>
        <w:t> </w:t>
      </w:r>
      <w:r>
        <w:rPr>
          <w:color w:val="414042"/>
          <w:spacing w:val="-3"/>
          <w:w w:val="105"/>
        </w:rPr>
        <w:t>como</w:t>
      </w:r>
      <w:r>
        <w:rPr>
          <w:color w:val="414042"/>
          <w:spacing w:val="-32"/>
          <w:w w:val="105"/>
        </w:rPr>
        <w:t> </w:t>
      </w:r>
      <w:r>
        <w:rPr>
          <w:color w:val="414042"/>
          <w:w w:val="105"/>
        </w:rPr>
        <w:t>en</w:t>
      </w:r>
      <w:r>
        <w:rPr>
          <w:color w:val="414042"/>
          <w:spacing w:val="-32"/>
          <w:w w:val="105"/>
        </w:rPr>
        <w:t> </w:t>
      </w:r>
      <w:r>
        <w:rPr>
          <w:color w:val="414042"/>
          <w:w w:val="105"/>
        </w:rPr>
        <w:t>aquellas publicadas en el extranjero </w:t>
      </w:r>
      <w:r>
        <w:rPr>
          <w:color w:val="414042"/>
          <w:spacing w:val="-4"/>
          <w:w w:val="105"/>
        </w:rPr>
        <w:t>(</w:t>
      </w:r>
      <w:r>
        <w:rPr>
          <w:rFonts w:ascii="Palatino Linotype" w:hAnsi="Palatino Linotype"/>
          <w:b/>
          <w:color w:val="0072BC"/>
          <w:spacing w:val="-4"/>
          <w:w w:val="105"/>
        </w:rPr>
        <w:t>28.8 </w:t>
      </w:r>
      <w:r>
        <w:rPr>
          <w:rFonts w:ascii="Palatino Linotype" w:hAnsi="Palatino Linotype"/>
          <w:b/>
          <w:color w:val="0072BC"/>
          <w:spacing w:val="-8"/>
          <w:w w:val="105"/>
        </w:rPr>
        <w:t>%</w:t>
      </w:r>
      <w:r>
        <w:rPr>
          <w:color w:val="414042"/>
          <w:spacing w:val="-8"/>
          <w:w w:val="105"/>
        </w:rPr>
        <w:t>); </w:t>
      </w:r>
      <w:r>
        <w:rPr>
          <w:color w:val="414042"/>
          <w:w w:val="105"/>
        </w:rPr>
        <w:t>las cuales comparten un </w:t>
      </w:r>
      <w:r>
        <w:rPr>
          <w:color w:val="414042"/>
          <w:spacing w:val="-3"/>
          <w:w w:val="105"/>
        </w:rPr>
        <w:t>comporta- </w:t>
      </w:r>
      <w:r>
        <w:rPr>
          <w:color w:val="414042"/>
          <w:spacing w:val="-4"/>
          <w:w w:val="105"/>
        </w:rPr>
        <w:t>miento</w:t>
      </w:r>
      <w:r>
        <w:rPr>
          <w:color w:val="414042"/>
          <w:spacing w:val="-19"/>
          <w:w w:val="105"/>
        </w:rPr>
        <w:t> </w:t>
      </w:r>
      <w:r>
        <w:rPr>
          <w:color w:val="414042"/>
          <w:spacing w:val="-3"/>
          <w:w w:val="105"/>
        </w:rPr>
        <w:t>ascendente</w:t>
      </w:r>
      <w:r>
        <w:rPr>
          <w:color w:val="414042"/>
          <w:spacing w:val="-19"/>
          <w:w w:val="105"/>
        </w:rPr>
        <w:t> </w:t>
      </w:r>
      <w:r>
        <w:rPr>
          <w:color w:val="414042"/>
          <w:w w:val="105"/>
        </w:rPr>
        <w:t>a</w:t>
      </w:r>
      <w:r>
        <w:rPr>
          <w:color w:val="414042"/>
          <w:spacing w:val="-19"/>
          <w:w w:val="105"/>
        </w:rPr>
        <w:t> </w:t>
      </w:r>
      <w:r>
        <w:rPr>
          <w:color w:val="414042"/>
          <w:spacing w:val="-3"/>
          <w:w w:val="105"/>
        </w:rPr>
        <w:t>lo</w:t>
      </w:r>
      <w:r>
        <w:rPr>
          <w:color w:val="414042"/>
          <w:spacing w:val="-19"/>
          <w:w w:val="105"/>
        </w:rPr>
        <w:t> </w:t>
      </w:r>
      <w:r>
        <w:rPr>
          <w:color w:val="414042"/>
          <w:w w:val="105"/>
        </w:rPr>
        <w:t>largo</w:t>
      </w:r>
      <w:r>
        <w:rPr>
          <w:color w:val="414042"/>
          <w:spacing w:val="-19"/>
          <w:w w:val="105"/>
        </w:rPr>
        <w:t> </w:t>
      </w:r>
      <w:r>
        <w:rPr>
          <w:color w:val="414042"/>
          <w:w w:val="105"/>
        </w:rPr>
        <w:t>de</w:t>
      </w:r>
      <w:r>
        <w:rPr>
          <w:color w:val="414042"/>
          <w:spacing w:val="-19"/>
          <w:w w:val="105"/>
        </w:rPr>
        <w:t> </w:t>
      </w:r>
      <w:r>
        <w:rPr>
          <w:color w:val="414042"/>
          <w:spacing w:val="-3"/>
          <w:w w:val="105"/>
        </w:rPr>
        <w:t>los</w:t>
      </w:r>
      <w:r>
        <w:rPr>
          <w:color w:val="414042"/>
          <w:spacing w:val="-19"/>
          <w:w w:val="105"/>
        </w:rPr>
        <w:t> </w:t>
      </w:r>
      <w:r>
        <w:rPr>
          <w:color w:val="414042"/>
          <w:spacing w:val="-3"/>
          <w:w w:val="105"/>
        </w:rPr>
        <w:t>siete</w:t>
      </w:r>
      <w:r>
        <w:rPr>
          <w:color w:val="414042"/>
          <w:spacing w:val="-19"/>
          <w:w w:val="105"/>
        </w:rPr>
        <w:t> </w:t>
      </w:r>
      <w:r>
        <w:rPr>
          <w:color w:val="414042"/>
          <w:w w:val="105"/>
        </w:rPr>
        <w:t>años</w:t>
      </w:r>
      <w:r>
        <w:rPr>
          <w:color w:val="414042"/>
          <w:spacing w:val="-19"/>
          <w:w w:val="105"/>
        </w:rPr>
        <w:t> </w:t>
      </w:r>
      <w:r>
        <w:rPr>
          <w:color w:val="414042"/>
          <w:w w:val="105"/>
        </w:rPr>
        <w:t>del</w:t>
      </w:r>
      <w:r>
        <w:rPr>
          <w:color w:val="414042"/>
          <w:spacing w:val="-19"/>
          <w:w w:val="105"/>
        </w:rPr>
        <w:t> </w:t>
      </w:r>
      <w:r>
        <w:rPr>
          <w:color w:val="414042"/>
          <w:w w:val="105"/>
        </w:rPr>
        <w:t>estudio.</w:t>
      </w:r>
      <w:r>
        <w:rPr>
          <w:rFonts w:ascii="Palatino Linotype" w:hAnsi="Palatino Linotype"/>
          <w:b/>
          <w:color w:val="0072BC"/>
          <w:w w:val="105"/>
          <w:position w:val="7"/>
          <w:sz w:val="13"/>
        </w:rPr>
        <w:t>16</w:t>
      </w:r>
    </w:p>
    <w:p>
      <w:pPr>
        <w:pStyle w:val="BodyText"/>
        <w:spacing w:line="260" w:lineRule="exact" w:before="14"/>
        <w:ind w:left="100" w:right="117" w:firstLine="260"/>
        <w:jc w:val="both"/>
      </w:pPr>
      <w:r>
        <w:rPr>
          <w:color w:val="414042"/>
          <w:w w:val="105"/>
        </w:rPr>
        <w:t>De acuerdo a lo anterior, la baja participación de revistas instituciona- les en la comunicación de los artículos científicos de la </w:t>
      </w:r>
      <w:r>
        <w:rPr>
          <w:color w:val="58595B"/>
          <w:w w:val="105"/>
        </w:rPr>
        <w:t>uanl</w:t>
      </w:r>
      <w:r>
        <w:rPr>
          <w:color w:val="414042"/>
          <w:w w:val="105"/>
        </w:rPr>
        <w:t>, está rela- cionada con que la institución sólo tiene indizada la revista </w:t>
      </w:r>
      <w:r>
        <w:rPr>
          <w:rFonts w:ascii="Palatino Linotype" w:hAnsi="Palatino Linotype"/>
          <w:i/>
          <w:color w:val="808285"/>
          <w:w w:val="105"/>
        </w:rPr>
        <w:t>Trayectorias </w:t>
      </w:r>
      <w:r>
        <w:rPr>
          <w:color w:val="414042"/>
          <w:w w:val="105"/>
        </w:rPr>
        <w:t>relacionada</w:t>
      </w:r>
      <w:r>
        <w:rPr>
          <w:color w:val="414042"/>
          <w:spacing w:val="-23"/>
          <w:w w:val="105"/>
        </w:rPr>
        <w:t> </w:t>
      </w:r>
      <w:r>
        <w:rPr>
          <w:color w:val="414042"/>
          <w:w w:val="105"/>
        </w:rPr>
        <w:t>con</w:t>
      </w:r>
      <w:r>
        <w:rPr>
          <w:color w:val="414042"/>
          <w:spacing w:val="-23"/>
          <w:w w:val="105"/>
        </w:rPr>
        <w:t> </w:t>
      </w:r>
      <w:r>
        <w:rPr>
          <w:color w:val="414042"/>
          <w:w w:val="105"/>
        </w:rPr>
        <w:t>sociología</w:t>
      </w:r>
      <w:r>
        <w:rPr>
          <w:color w:val="414042"/>
          <w:spacing w:val="-23"/>
          <w:w w:val="105"/>
        </w:rPr>
        <w:t> </w:t>
      </w:r>
      <w:r>
        <w:rPr>
          <w:color w:val="414042"/>
          <w:w w:val="105"/>
        </w:rPr>
        <w:t>en</w:t>
      </w:r>
      <w:r>
        <w:rPr>
          <w:color w:val="414042"/>
          <w:spacing w:val="-23"/>
          <w:w w:val="105"/>
        </w:rPr>
        <w:t> </w:t>
      </w:r>
      <w:r>
        <w:rPr>
          <w:color w:val="D71920"/>
          <w:w w:val="105"/>
        </w:rPr>
        <w:t>redalyc.org</w:t>
      </w:r>
      <w:r>
        <w:rPr>
          <w:color w:val="414042"/>
          <w:w w:val="105"/>
        </w:rPr>
        <w:t>.</w:t>
      </w:r>
      <w:r>
        <w:rPr>
          <w:color w:val="414042"/>
          <w:spacing w:val="-23"/>
          <w:w w:val="105"/>
        </w:rPr>
        <w:t> </w:t>
      </w:r>
      <w:r>
        <w:rPr>
          <w:color w:val="414042"/>
          <w:w w:val="105"/>
        </w:rPr>
        <w:t>Esta</w:t>
      </w:r>
      <w:r>
        <w:rPr>
          <w:color w:val="414042"/>
          <w:spacing w:val="-23"/>
          <w:w w:val="105"/>
        </w:rPr>
        <w:t> </w:t>
      </w:r>
      <w:r>
        <w:rPr>
          <w:color w:val="414042"/>
          <w:w w:val="105"/>
        </w:rPr>
        <w:t>revista</w:t>
      </w:r>
      <w:r>
        <w:rPr>
          <w:color w:val="414042"/>
          <w:spacing w:val="-23"/>
          <w:w w:val="105"/>
        </w:rPr>
        <w:t> </w:t>
      </w:r>
      <w:r>
        <w:rPr>
          <w:color w:val="414042"/>
          <w:spacing w:val="2"/>
          <w:w w:val="105"/>
        </w:rPr>
        <w:t>alcanza</w:t>
      </w:r>
      <w:r>
        <w:rPr>
          <w:color w:val="414042"/>
          <w:spacing w:val="-23"/>
          <w:w w:val="105"/>
        </w:rPr>
        <w:t> </w:t>
      </w:r>
      <w:r>
        <w:rPr>
          <w:rFonts w:ascii="Palatino Linotype" w:hAnsi="Palatino Linotype"/>
          <w:b/>
          <w:color w:val="0072BC"/>
          <w:w w:val="105"/>
        </w:rPr>
        <w:t>55</w:t>
      </w:r>
      <w:r>
        <w:rPr>
          <w:rFonts w:ascii="Palatino Linotype" w:hAnsi="Palatino Linotype"/>
          <w:b/>
          <w:color w:val="0072BC"/>
          <w:spacing w:val="-21"/>
          <w:w w:val="105"/>
        </w:rPr>
        <w:t> </w:t>
      </w:r>
      <w:r>
        <w:rPr>
          <w:color w:val="414042"/>
          <w:w w:val="105"/>
        </w:rPr>
        <w:t>artículos difundidos en nueve fascículos integrados entre 2005 y 2011 a la base de datos, de los cuales </w:t>
      </w:r>
      <w:r>
        <w:rPr>
          <w:rFonts w:ascii="Palatino Linotype" w:hAnsi="Palatino Linotype"/>
          <w:b/>
          <w:color w:val="0072BC"/>
          <w:spacing w:val="-2"/>
          <w:w w:val="105"/>
        </w:rPr>
        <w:t>18% </w:t>
      </w:r>
      <w:r>
        <w:rPr>
          <w:color w:val="414042"/>
          <w:w w:val="105"/>
        </w:rPr>
        <w:t>pertenecen a investigadores adscritos a la pro- pia</w:t>
      </w:r>
      <w:r>
        <w:rPr>
          <w:color w:val="414042"/>
          <w:spacing w:val="29"/>
          <w:w w:val="105"/>
        </w:rPr>
        <w:t> </w:t>
      </w:r>
      <w:r>
        <w:rPr>
          <w:color w:val="414042"/>
          <w:w w:val="105"/>
        </w:rPr>
        <w:t>universidad,</w:t>
      </w:r>
      <w:r>
        <w:rPr>
          <w:color w:val="414042"/>
          <w:spacing w:val="29"/>
          <w:w w:val="105"/>
        </w:rPr>
        <w:t> </w:t>
      </w:r>
      <w:r>
        <w:rPr>
          <w:color w:val="414042"/>
          <w:w w:val="105"/>
        </w:rPr>
        <w:t>toda</w:t>
      </w:r>
      <w:r>
        <w:rPr>
          <w:color w:val="414042"/>
          <w:spacing w:val="29"/>
          <w:w w:val="105"/>
        </w:rPr>
        <w:t> </w:t>
      </w:r>
      <w:r>
        <w:rPr>
          <w:color w:val="414042"/>
          <w:w w:val="105"/>
        </w:rPr>
        <w:t>vez</w:t>
      </w:r>
      <w:r>
        <w:rPr>
          <w:color w:val="414042"/>
          <w:spacing w:val="29"/>
          <w:w w:val="105"/>
        </w:rPr>
        <w:t> </w:t>
      </w:r>
      <w:r>
        <w:rPr>
          <w:color w:val="414042"/>
          <w:w w:val="105"/>
        </w:rPr>
        <w:t>que</w:t>
      </w:r>
      <w:r>
        <w:rPr>
          <w:color w:val="414042"/>
          <w:spacing w:val="29"/>
          <w:w w:val="105"/>
        </w:rPr>
        <w:t> </w:t>
      </w:r>
      <w:r>
        <w:rPr>
          <w:color w:val="414042"/>
          <w:w w:val="105"/>
        </w:rPr>
        <w:t>la</w:t>
      </w:r>
      <w:r>
        <w:rPr>
          <w:color w:val="414042"/>
          <w:spacing w:val="29"/>
          <w:w w:val="105"/>
        </w:rPr>
        <w:t> </w:t>
      </w:r>
      <w:r>
        <w:rPr>
          <w:color w:val="414042"/>
          <w:w w:val="105"/>
        </w:rPr>
        <w:t>mitad</w:t>
      </w:r>
      <w:r>
        <w:rPr>
          <w:color w:val="414042"/>
          <w:spacing w:val="29"/>
          <w:w w:val="105"/>
        </w:rPr>
        <w:t> </w:t>
      </w:r>
      <w:r>
        <w:rPr>
          <w:color w:val="414042"/>
          <w:w w:val="105"/>
        </w:rPr>
        <w:t>de</w:t>
      </w:r>
      <w:r>
        <w:rPr>
          <w:color w:val="414042"/>
          <w:spacing w:val="29"/>
          <w:w w:val="105"/>
        </w:rPr>
        <w:t> </w:t>
      </w:r>
      <w:r>
        <w:rPr>
          <w:color w:val="414042"/>
          <w:w w:val="105"/>
        </w:rPr>
        <w:t>los</w:t>
      </w:r>
      <w:r>
        <w:rPr>
          <w:color w:val="414042"/>
          <w:spacing w:val="29"/>
          <w:w w:val="105"/>
        </w:rPr>
        <w:t> </w:t>
      </w:r>
      <w:r>
        <w:rPr>
          <w:color w:val="414042"/>
          <w:w w:val="105"/>
        </w:rPr>
        <w:t>artículos</w:t>
      </w:r>
      <w:r>
        <w:rPr>
          <w:color w:val="414042"/>
          <w:spacing w:val="29"/>
          <w:w w:val="105"/>
        </w:rPr>
        <w:t> </w:t>
      </w:r>
      <w:r>
        <w:rPr>
          <w:color w:val="414042"/>
          <w:w w:val="105"/>
        </w:rPr>
        <w:t>se</w:t>
      </w:r>
      <w:r>
        <w:rPr>
          <w:color w:val="414042"/>
          <w:spacing w:val="29"/>
          <w:w w:val="105"/>
        </w:rPr>
        <w:t> </w:t>
      </w:r>
      <w:r>
        <w:rPr>
          <w:color w:val="414042"/>
          <w:w w:val="105"/>
        </w:rPr>
        <w:t>vincula</w:t>
      </w:r>
      <w:r>
        <w:rPr>
          <w:color w:val="414042"/>
          <w:spacing w:val="29"/>
          <w:w w:val="105"/>
        </w:rPr>
        <w:t> </w:t>
      </w:r>
      <w:r>
        <w:rPr>
          <w:color w:val="414042"/>
          <w:w w:val="105"/>
        </w:rPr>
        <w:t>con</w:t>
      </w:r>
    </w:p>
    <w:p>
      <w:pPr>
        <w:spacing w:after="0" w:line="260" w:lineRule="exact"/>
        <w:jc w:val="both"/>
        <w:sectPr>
          <w:type w:val="continuous"/>
          <w:pgSz w:w="12240" w:h="15840"/>
          <w:pgMar w:top="1500" w:bottom="280" w:left="1040" w:right="1180"/>
          <w:cols w:num="2" w:equalWidth="0">
            <w:col w:w="2941" w:space="439"/>
            <w:col w:w="6640"/>
          </w:cols>
        </w:sectPr>
      </w:pPr>
    </w:p>
    <w:p>
      <w:pPr>
        <w:pStyle w:val="BodyText"/>
        <w:spacing w:before="10"/>
      </w:pPr>
    </w:p>
    <w:p>
      <w:pPr>
        <w:spacing w:after="0"/>
        <w:sectPr>
          <w:headerReference w:type="even" r:id="rId786"/>
          <w:pgSz w:w="12240" w:h="15840"/>
          <w:pgMar w:header="0" w:footer="475" w:top="1500" w:bottom="660" w:left="1040" w:right="1180"/>
        </w:sectPr>
      </w:pPr>
    </w:p>
    <w:p>
      <w:pPr>
        <w:pStyle w:val="BodyText"/>
        <w:rPr>
          <w:sz w:val="14"/>
        </w:rPr>
      </w:pPr>
      <w:r>
        <w:rPr/>
        <w:pict>
          <v:group style="position:absolute;margin-left:207.992004pt;margin-top:89.824997pt;width:2.050pt;height:624.35pt;mso-position-horizontal-relative:page;mso-position-vertical-relative:page;z-index:24832" coordorigin="4160,1796" coordsize="41,12487">
            <v:line style="position:absolute" from="4197,1800" to="4197,14280" stroked="true" strokeweight=".334pt" strokecolor="#0072bc"/>
            <v:line style="position:absolute" from="4163,1800" to="4163,14280" stroked="true" strokeweight=".334pt" strokecolor="#0072bc"/>
            <w10:wrap type="none"/>
          </v:group>
        </w:pic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8"/>
        </w:rPr>
      </w:pPr>
    </w:p>
    <w:p>
      <w:pPr>
        <w:pStyle w:val="ListParagraph"/>
        <w:numPr>
          <w:ilvl w:val="0"/>
          <w:numId w:val="6"/>
        </w:numPr>
        <w:tabs>
          <w:tab w:pos="320" w:val="left" w:leader="none"/>
        </w:tabs>
        <w:spacing w:line="179" w:lineRule="exact" w:before="0" w:after="0"/>
        <w:ind w:left="320" w:right="0" w:hanging="220"/>
        <w:jc w:val="left"/>
        <w:rPr>
          <w:sz w:val="14"/>
        </w:rPr>
      </w:pPr>
      <w:r>
        <w:rPr>
          <w:color w:val="6D6E71"/>
          <w:spacing w:val="2"/>
          <w:w w:val="105"/>
          <w:sz w:val="14"/>
        </w:rPr>
        <w:t>Disponible</w:t>
      </w:r>
      <w:r>
        <w:rPr>
          <w:color w:val="6D6E71"/>
          <w:spacing w:val="7"/>
          <w:w w:val="105"/>
          <w:sz w:val="14"/>
        </w:rPr>
        <w:t> </w:t>
      </w:r>
      <w:r>
        <w:rPr>
          <w:color w:val="6D6E71"/>
          <w:spacing w:val="3"/>
          <w:w w:val="105"/>
          <w:sz w:val="14"/>
        </w:rPr>
        <w:t>en:</w:t>
      </w:r>
    </w:p>
    <w:p>
      <w:pPr>
        <w:spacing w:line="165" w:lineRule="exact" w:before="0"/>
        <w:ind w:left="320" w:right="0" w:firstLine="0"/>
        <w:jc w:val="left"/>
        <w:rPr>
          <w:sz w:val="14"/>
        </w:rPr>
      </w:pPr>
      <w:hyperlink r:id="rId787">
        <w:r>
          <w:rPr>
            <w:color w:val="6D6E71"/>
            <w:w w:val="105"/>
            <w:sz w:val="14"/>
          </w:rPr>
          <w:t>http://www.redalyc.org/revista.oa?id=607</w:t>
        </w:r>
      </w:hyperlink>
    </w:p>
    <w:p>
      <w:pPr>
        <w:pStyle w:val="BodyText"/>
        <w:spacing w:line="260" w:lineRule="exact" w:before="54"/>
        <w:ind w:left="100" w:right="119"/>
      </w:pPr>
      <w:r>
        <w:rPr/>
        <w:br w:type="column"/>
      </w:r>
      <w:r>
        <w:rPr>
          <w:color w:val="414042"/>
          <w:w w:val="105"/>
        </w:rPr>
        <w:t>académicos de otras instituciones nacionales y una tercera parte proviene de pares extranjeros.</w:t>
      </w:r>
    </w:p>
    <w:p>
      <w:pPr>
        <w:pStyle w:val="BodyText"/>
        <w:spacing w:line="216" w:lineRule="auto"/>
        <w:ind w:left="100" w:right="116" w:firstLine="260"/>
        <w:jc w:val="both"/>
      </w:pPr>
      <w:r>
        <w:rPr>
          <w:color w:val="414042"/>
          <w:w w:val="105"/>
        </w:rPr>
        <w:t>Es relevante apuntar que, aunque más de la mitad de la </w:t>
      </w:r>
      <w:r>
        <w:rPr>
          <w:rFonts w:ascii="Palatino Linotype" w:hAnsi="Palatino Linotype"/>
          <w:i/>
          <w:color w:val="808285"/>
          <w:spacing w:val="-4"/>
          <w:w w:val="105"/>
        </w:rPr>
        <w:t>Producción</w:t>
      </w:r>
      <w:r>
        <w:rPr>
          <w:rFonts w:ascii="Palatino Linotype" w:hAnsi="Palatino Linotype"/>
          <w:i/>
          <w:color w:val="808285"/>
          <w:spacing w:val="-40"/>
          <w:w w:val="105"/>
        </w:rPr>
        <w:t> </w:t>
      </w:r>
      <w:r>
        <w:rPr>
          <w:color w:val="414042"/>
          <w:w w:val="105"/>
        </w:rPr>
        <w:t>de la </w:t>
      </w:r>
      <w:r>
        <w:rPr>
          <w:color w:val="58595B"/>
          <w:spacing w:val="-3"/>
          <w:w w:val="105"/>
        </w:rPr>
        <w:t>uanl </w:t>
      </w:r>
      <w:r>
        <w:rPr>
          <w:color w:val="414042"/>
          <w:w w:val="105"/>
        </w:rPr>
        <w:t>se encuentra vinculada con el área de ciencias y prácticamente dos quintas partes con ciencias sociales, esta institución no cuenta con revistas indizadas a </w:t>
      </w:r>
      <w:r>
        <w:rPr>
          <w:color w:val="D71920"/>
          <w:w w:val="105"/>
        </w:rPr>
        <w:t>redalyc.org </w:t>
      </w:r>
      <w:r>
        <w:rPr>
          <w:color w:val="414042"/>
          <w:w w:val="105"/>
        </w:rPr>
        <w:t>provenientes de las ciencias exactas, ade- más de carecer de publicaciones relacionadas con psicología o salud, que se</w:t>
      </w:r>
      <w:r>
        <w:rPr>
          <w:color w:val="414042"/>
          <w:spacing w:val="-8"/>
          <w:w w:val="105"/>
        </w:rPr>
        <w:t> </w:t>
      </w:r>
      <w:r>
        <w:rPr>
          <w:color w:val="414042"/>
          <w:w w:val="105"/>
        </w:rPr>
        <w:t>ubican</w:t>
      </w:r>
      <w:r>
        <w:rPr>
          <w:color w:val="414042"/>
          <w:spacing w:val="-8"/>
          <w:w w:val="105"/>
        </w:rPr>
        <w:t> </w:t>
      </w:r>
      <w:r>
        <w:rPr>
          <w:color w:val="414042"/>
          <w:w w:val="105"/>
        </w:rPr>
        <w:t>en</w:t>
      </w:r>
      <w:r>
        <w:rPr>
          <w:color w:val="414042"/>
          <w:spacing w:val="-8"/>
          <w:w w:val="105"/>
        </w:rPr>
        <w:t> </w:t>
      </w:r>
      <w:r>
        <w:rPr>
          <w:color w:val="414042"/>
          <w:w w:val="105"/>
        </w:rPr>
        <w:t>primer</w:t>
      </w:r>
      <w:r>
        <w:rPr>
          <w:color w:val="414042"/>
          <w:spacing w:val="-8"/>
          <w:w w:val="105"/>
        </w:rPr>
        <w:t> </w:t>
      </w:r>
      <w:r>
        <w:rPr>
          <w:color w:val="414042"/>
          <w:w w:val="105"/>
        </w:rPr>
        <w:t>y</w:t>
      </w:r>
      <w:r>
        <w:rPr>
          <w:color w:val="414042"/>
          <w:spacing w:val="-8"/>
          <w:w w:val="105"/>
        </w:rPr>
        <w:t> </w:t>
      </w:r>
      <w:r>
        <w:rPr>
          <w:color w:val="414042"/>
          <w:w w:val="105"/>
        </w:rPr>
        <w:t>tercer</w:t>
      </w:r>
      <w:r>
        <w:rPr>
          <w:color w:val="414042"/>
          <w:spacing w:val="-8"/>
          <w:w w:val="105"/>
        </w:rPr>
        <w:t> </w:t>
      </w:r>
      <w:r>
        <w:rPr>
          <w:color w:val="414042"/>
          <w:w w:val="105"/>
        </w:rPr>
        <w:t>lugar</w:t>
      </w:r>
      <w:r>
        <w:rPr>
          <w:color w:val="414042"/>
          <w:spacing w:val="-8"/>
          <w:w w:val="105"/>
        </w:rPr>
        <w:t> </w:t>
      </w:r>
      <w:r>
        <w:rPr>
          <w:color w:val="414042"/>
          <w:w w:val="105"/>
        </w:rPr>
        <w:t>entre</w:t>
      </w:r>
      <w:r>
        <w:rPr>
          <w:color w:val="414042"/>
          <w:spacing w:val="-8"/>
          <w:w w:val="105"/>
        </w:rPr>
        <w:t> </w:t>
      </w:r>
      <w:r>
        <w:rPr>
          <w:color w:val="414042"/>
          <w:w w:val="105"/>
        </w:rPr>
        <w:t>las</w:t>
      </w:r>
      <w:r>
        <w:rPr>
          <w:color w:val="414042"/>
          <w:spacing w:val="-8"/>
          <w:w w:val="105"/>
        </w:rPr>
        <w:t> </w:t>
      </w:r>
      <w:r>
        <w:rPr>
          <w:color w:val="414042"/>
          <w:w w:val="105"/>
        </w:rPr>
        <w:t>disciplinas</w:t>
      </w:r>
      <w:r>
        <w:rPr>
          <w:color w:val="414042"/>
          <w:spacing w:val="-8"/>
          <w:w w:val="105"/>
        </w:rPr>
        <w:t> </w:t>
      </w:r>
      <w:r>
        <w:rPr>
          <w:color w:val="414042"/>
          <w:w w:val="105"/>
        </w:rPr>
        <w:t>más</w:t>
      </w:r>
      <w:r>
        <w:rPr>
          <w:color w:val="414042"/>
          <w:spacing w:val="-8"/>
          <w:w w:val="105"/>
        </w:rPr>
        <w:t> </w:t>
      </w:r>
      <w:r>
        <w:rPr>
          <w:color w:val="414042"/>
          <w:w w:val="105"/>
        </w:rPr>
        <w:t>productivas</w:t>
      </w:r>
      <w:r>
        <w:rPr>
          <w:color w:val="414042"/>
          <w:spacing w:val="-8"/>
          <w:w w:val="105"/>
        </w:rPr>
        <w:t> </w:t>
      </w:r>
      <w:r>
        <w:rPr>
          <w:color w:val="414042"/>
          <w:w w:val="105"/>
        </w:rPr>
        <w:t>de la </w:t>
      </w:r>
      <w:r>
        <w:rPr>
          <w:color w:val="58595B"/>
          <w:spacing w:val="-3"/>
          <w:w w:val="105"/>
        </w:rPr>
        <w:t>uanl </w:t>
      </w:r>
      <w:r>
        <w:rPr>
          <w:color w:val="414042"/>
          <w:w w:val="105"/>
        </w:rPr>
        <w:t>para ciencias sociales. Ello invita a fortalecer la inclusión de más revistas</w:t>
      </w:r>
      <w:r>
        <w:rPr>
          <w:color w:val="414042"/>
          <w:spacing w:val="-20"/>
          <w:w w:val="105"/>
        </w:rPr>
        <w:t> </w:t>
      </w:r>
      <w:r>
        <w:rPr>
          <w:color w:val="414042"/>
          <w:w w:val="105"/>
        </w:rPr>
        <w:t>institucionales</w:t>
      </w:r>
      <w:r>
        <w:rPr>
          <w:color w:val="414042"/>
          <w:spacing w:val="-20"/>
          <w:w w:val="105"/>
        </w:rPr>
        <w:t> </w:t>
      </w:r>
      <w:r>
        <w:rPr>
          <w:color w:val="414042"/>
          <w:w w:val="105"/>
        </w:rPr>
        <w:t>provenientes</w:t>
      </w:r>
      <w:r>
        <w:rPr>
          <w:color w:val="414042"/>
          <w:spacing w:val="-20"/>
          <w:w w:val="105"/>
        </w:rPr>
        <w:t> </w:t>
      </w:r>
      <w:r>
        <w:rPr>
          <w:color w:val="414042"/>
          <w:w w:val="105"/>
        </w:rPr>
        <w:t>de</w:t>
      </w:r>
      <w:r>
        <w:rPr>
          <w:color w:val="414042"/>
          <w:spacing w:val="-20"/>
          <w:w w:val="105"/>
        </w:rPr>
        <w:t> </w:t>
      </w:r>
      <w:r>
        <w:rPr>
          <w:color w:val="414042"/>
          <w:w w:val="105"/>
        </w:rPr>
        <w:t>las</w:t>
      </w:r>
      <w:r>
        <w:rPr>
          <w:color w:val="414042"/>
          <w:spacing w:val="-20"/>
          <w:w w:val="105"/>
        </w:rPr>
        <w:t> </w:t>
      </w:r>
      <w:r>
        <w:rPr>
          <w:color w:val="414042"/>
          <w:w w:val="105"/>
        </w:rPr>
        <w:t>diferentes</w:t>
      </w:r>
      <w:r>
        <w:rPr>
          <w:color w:val="414042"/>
          <w:spacing w:val="-20"/>
          <w:w w:val="105"/>
        </w:rPr>
        <w:t> </w:t>
      </w:r>
      <w:r>
        <w:rPr>
          <w:color w:val="414042"/>
          <w:w w:val="105"/>
        </w:rPr>
        <w:t>disciplinas</w:t>
      </w:r>
      <w:r>
        <w:rPr>
          <w:color w:val="414042"/>
          <w:spacing w:val="-20"/>
          <w:w w:val="105"/>
        </w:rPr>
        <w:t> </w:t>
      </w:r>
      <w:r>
        <w:rPr>
          <w:color w:val="414042"/>
          <w:w w:val="105"/>
        </w:rPr>
        <w:t>y</w:t>
      </w:r>
      <w:r>
        <w:rPr>
          <w:color w:val="414042"/>
          <w:spacing w:val="-20"/>
          <w:w w:val="105"/>
        </w:rPr>
        <w:t> </w:t>
      </w:r>
      <w:r>
        <w:rPr>
          <w:color w:val="414042"/>
          <w:w w:val="105"/>
        </w:rPr>
        <w:t>áreas</w:t>
      </w:r>
      <w:r>
        <w:rPr>
          <w:color w:val="414042"/>
          <w:spacing w:val="-20"/>
          <w:w w:val="105"/>
        </w:rPr>
        <w:t> </w:t>
      </w:r>
      <w:r>
        <w:rPr>
          <w:color w:val="414042"/>
          <w:w w:val="105"/>
        </w:rPr>
        <w:t>de conocimiento </w:t>
      </w:r>
      <w:r>
        <w:rPr>
          <w:color w:val="414042"/>
          <w:spacing w:val="3"/>
          <w:w w:val="105"/>
        </w:rPr>
        <w:t>al </w:t>
      </w:r>
      <w:r>
        <w:rPr>
          <w:color w:val="414042"/>
          <w:w w:val="105"/>
        </w:rPr>
        <w:t>interior de la base objeto de estudio, así como convoca</w:t>
      </w:r>
      <w:r>
        <w:rPr>
          <w:color w:val="414042"/>
          <w:spacing w:val="-36"/>
          <w:w w:val="105"/>
        </w:rPr>
        <w:t> </w:t>
      </w:r>
      <w:r>
        <w:rPr>
          <w:color w:val="414042"/>
          <w:w w:val="105"/>
        </w:rPr>
        <w:t>a impulsar</w:t>
      </w:r>
      <w:r>
        <w:rPr>
          <w:color w:val="414042"/>
          <w:spacing w:val="-6"/>
          <w:w w:val="105"/>
        </w:rPr>
        <w:t> </w:t>
      </w:r>
      <w:r>
        <w:rPr>
          <w:color w:val="414042"/>
          <w:w w:val="105"/>
        </w:rPr>
        <w:t>la</w:t>
      </w:r>
      <w:r>
        <w:rPr>
          <w:color w:val="414042"/>
          <w:spacing w:val="-6"/>
          <w:w w:val="105"/>
        </w:rPr>
        <w:t> </w:t>
      </w:r>
      <w:r>
        <w:rPr>
          <w:color w:val="414042"/>
          <w:w w:val="105"/>
        </w:rPr>
        <w:t>publicación</w:t>
      </w:r>
      <w:r>
        <w:rPr>
          <w:color w:val="414042"/>
          <w:spacing w:val="-6"/>
          <w:w w:val="105"/>
        </w:rPr>
        <w:t> </w:t>
      </w:r>
      <w:r>
        <w:rPr>
          <w:color w:val="414042"/>
          <w:w w:val="105"/>
        </w:rPr>
        <w:t>y</w:t>
      </w:r>
      <w:r>
        <w:rPr>
          <w:color w:val="414042"/>
          <w:spacing w:val="-6"/>
          <w:w w:val="105"/>
        </w:rPr>
        <w:t> </w:t>
      </w:r>
      <w:r>
        <w:rPr>
          <w:color w:val="414042"/>
          <w:w w:val="105"/>
        </w:rPr>
        <w:t>mejorar</w:t>
      </w:r>
      <w:r>
        <w:rPr>
          <w:color w:val="414042"/>
          <w:spacing w:val="-6"/>
          <w:w w:val="105"/>
        </w:rPr>
        <w:t> </w:t>
      </w:r>
      <w:r>
        <w:rPr>
          <w:color w:val="414042"/>
          <w:w w:val="105"/>
        </w:rPr>
        <w:t>los</w:t>
      </w:r>
      <w:r>
        <w:rPr>
          <w:color w:val="414042"/>
          <w:spacing w:val="-6"/>
          <w:w w:val="105"/>
        </w:rPr>
        <w:t> </w:t>
      </w:r>
      <w:r>
        <w:rPr>
          <w:color w:val="414042"/>
          <w:w w:val="105"/>
        </w:rPr>
        <w:t>procesos</w:t>
      </w:r>
      <w:r>
        <w:rPr>
          <w:color w:val="414042"/>
          <w:spacing w:val="-6"/>
          <w:w w:val="105"/>
        </w:rPr>
        <w:t> </w:t>
      </w:r>
      <w:r>
        <w:rPr>
          <w:color w:val="414042"/>
          <w:w w:val="105"/>
        </w:rPr>
        <w:t>editoriales</w:t>
      </w:r>
      <w:r>
        <w:rPr>
          <w:color w:val="414042"/>
          <w:spacing w:val="-6"/>
          <w:w w:val="105"/>
        </w:rPr>
        <w:t> </w:t>
      </w:r>
      <w:r>
        <w:rPr>
          <w:color w:val="414042"/>
          <w:w w:val="105"/>
        </w:rPr>
        <w:t>tanto</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w w:val="105"/>
        </w:rPr>
        <w:t>úni- ca revista que forma parte del acervo, como de aquellas que en el futuro próximo se</w:t>
      </w:r>
      <w:r>
        <w:rPr>
          <w:color w:val="414042"/>
          <w:spacing w:val="-8"/>
          <w:w w:val="105"/>
        </w:rPr>
        <w:t> </w:t>
      </w:r>
      <w:r>
        <w:rPr>
          <w:color w:val="414042"/>
          <w:w w:val="105"/>
        </w:rPr>
        <w:t>agreguen.</w:t>
      </w:r>
    </w:p>
    <w:p>
      <w:pPr>
        <w:spacing w:line="260" w:lineRule="exact" w:before="12"/>
        <w:ind w:left="100" w:right="117" w:firstLine="260"/>
        <w:jc w:val="both"/>
        <w:rPr>
          <w:sz w:val="22"/>
        </w:rPr>
      </w:pPr>
      <w:r>
        <w:rPr>
          <w:color w:val="414042"/>
          <w:w w:val="105"/>
          <w:sz w:val="22"/>
        </w:rPr>
        <w:t>Al</w:t>
      </w:r>
      <w:r>
        <w:rPr>
          <w:color w:val="414042"/>
          <w:spacing w:val="-23"/>
          <w:w w:val="105"/>
          <w:sz w:val="22"/>
        </w:rPr>
        <w:t> </w:t>
      </w:r>
      <w:r>
        <w:rPr>
          <w:color w:val="414042"/>
          <w:spacing w:val="-3"/>
          <w:w w:val="105"/>
          <w:sz w:val="22"/>
        </w:rPr>
        <w:t>consultar</w:t>
      </w:r>
      <w:r>
        <w:rPr>
          <w:color w:val="414042"/>
          <w:spacing w:val="-23"/>
          <w:w w:val="105"/>
          <w:sz w:val="22"/>
        </w:rPr>
        <w:t> </w:t>
      </w:r>
      <w:r>
        <w:rPr>
          <w:color w:val="414042"/>
          <w:w w:val="105"/>
          <w:sz w:val="22"/>
        </w:rPr>
        <w:t>el</w:t>
      </w:r>
      <w:r>
        <w:rPr>
          <w:color w:val="414042"/>
          <w:spacing w:val="-23"/>
          <w:w w:val="105"/>
          <w:sz w:val="22"/>
        </w:rPr>
        <w:t> </w:t>
      </w:r>
      <w:r>
        <w:rPr>
          <w:rFonts w:ascii="Palatino Linotype" w:hAnsi="Palatino Linotype"/>
          <w:i/>
          <w:color w:val="808285"/>
          <w:w w:val="105"/>
          <w:sz w:val="22"/>
        </w:rPr>
        <w:t>Perfil</w:t>
      </w:r>
      <w:r>
        <w:rPr>
          <w:rFonts w:ascii="Palatino Linotype" w:hAnsi="Palatino Linotype"/>
          <w:i/>
          <w:color w:val="808285"/>
          <w:spacing w:val="-20"/>
          <w:w w:val="105"/>
          <w:sz w:val="22"/>
        </w:rPr>
        <w:t> </w:t>
      </w:r>
      <w:r>
        <w:rPr>
          <w:color w:val="414042"/>
          <w:w w:val="105"/>
          <w:sz w:val="22"/>
        </w:rPr>
        <w:t>de</w:t>
      </w:r>
      <w:r>
        <w:rPr>
          <w:color w:val="414042"/>
          <w:spacing w:val="-23"/>
          <w:w w:val="105"/>
          <w:sz w:val="22"/>
        </w:rPr>
        <w:t> </w:t>
      </w:r>
      <w:r>
        <w:rPr>
          <w:rFonts w:ascii="Palatino Linotype" w:hAnsi="Palatino Linotype"/>
          <w:i/>
          <w:color w:val="808285"/>
          <w:spacing w:val="-5"/>
          <w:w w:val="105"/>
          <w:sz w:val="22"/>
        </w:rPr>
        <w:t>Trayectorías</w:t>
      </w:r>
      <w:r>
        <w:rPr>
          <w:rFonts w:ascii="Palatino Linotype" w:hAnsi="Palatino Linotype"/>
          <w:i/>
          <w:color w:val="808285"/>
          <w:spacing w:val="-20"/>
          <w:w w:val="105"/>
          <w:sz w:val="22"/>
        </w:rPr>
        <w:t> </w:t>
      </w:r>
      <w:r>
        <w:rPr>
          <w:color w:val="414042"/>
          <w:spacing w:val="-4"/>
          <w:w w:val="105"/>
          <w:sz w:val="22"/>
        </w:rPr>
        <w:t>dentro</w:t>
      </w:r>
      <w:r>
        <w:rPr>
          <w:color w:val="414042"/>
          <w:spacing w:val="-23"/>
          <w:w w:val="105"/>
          <w:sz w:val="22"/>
        </w:rPr>
        <w:t> </w:t>
      </w:r>
      <w:r>
        <w:rPr>
          <w:color w:val="414042"/>
          <w:spacing w:val="-3"/>
          <w:w w:val="105"/>
          <w:sz w:val="22"/>
        </w:rPr>
        <w:t>del</w:t>
      </w:r>
      <w:r>
        <w:rPr>
          <w:color w:val="414042"/>
          <w:spacing w:val="-23"/>
          <w:w w:val="105"/>
          <w:sz w:val="22"/>
        </w:rPr>
        <w:t> </w:t>
      </w:r>
      <w:r>
        <w:rPr>
          <w:rFonts w:ascii="Palatino Linotype" w:hAnsi="Palatino Linotype"/>
          <w:i/>
          <w:color w:val="808285"/>
          <w:spacing w:val="-3"/>
          <w:w w:val="105"/>
          <w:sz w:val="22"/>
        </w:rPr>
        <w:t>Sistema</w:t>
      </w:r>
      <w:r>
        <w:rPr>
          <w:rFonts w:ascii="Palatino Linotype" w:hAnsi="Palatino Linotype"/>
          <w:i/>
          <w:color w:val="808285"/>
          <w:spacing w:val="-20"/>
          <w:w w:val="105"/>
          <w:sz w:val="22"/>
        </w:rPr>
        <w:t> </w:t>
      </w:r>
      <w:r>
        <w:rPr>
          <w:rFonts w:ascii="Palatino Linotype" w:hAnsi="Palatino Linotype"/>
          <w:i/>
          <w:color w:val="808285"/>
          <w:w w:val="105"/>
          <w:sz w:val="22"/>
        </w:rPr>
        <w:t>de</w:t>
      </w:r>
      <w:r>
        <w:rPr>
          <w:rFonts w:ascii="Palatino Linotype" w:hAnsi="Palatino Linotype"/>
          <w:i/>
          <w:color w:val="808285"/>
          <w:spacing w:val="-20"/>
          <w:w w:val="105"/>
          <w:sz w:val="22"/>
        </w:rPr>
        <w:t> </w:t>
      </w:r>
      <w:r>
        <w:rPr>
          <w:rFonts w:ascii="Palatino Linotype" w:hAnsi="Palatino Linotype"/>
          <w:i/>
          <w:color w:val="808285"/>
          <w:spacing w:val="-3"/>
          <w:w w:val="105"/>
          <w:sz w:val="22"/>
        </w:rPr>
        <w:t>Información </w:t>
      </w:r>
      <w:r>
        <w:rPr>
          <w:rFonts w:ascii="Palatino Linotype" w:hAnsi="Palatino Linotype"/>
          <w:i/>
          <w:color w:val="808285"/>
          <w:spacing w:val="-3"/>
          <w:w w:val="105"/>
          <w:sz w:val="22"/>
        </w:rPr>
        <w:t>Científica</w:t>
      </w:r>
      <w:r>
        <w:rPr>
          <w:rFonts w:ascii="Palatino Linotype" w:hAnsi="Palatino Linotype"/>
          <w:i/>
          <w:color w:val="808285"/>
          <w:spacing w:val="-24"/>
          <w:w w:val="105"/>
          <w:sz w:val="22"/>
        </w:rPr>
        <w:t> </w:t>
      </w:r>
      <w:r>
        <w:rPr>
          <w:rFonts w:ascii="Palatino Linotype" w:hAnsi="Palatino Linotype"/>
          <w:i/>
          <w:color w:val="414042"/>
          <w:spacing w:val="-7"/>
          <w:w w:val="105"/>
          <w:sz w:val="22"/>
        </w:rPr>
        <w:t>(</w:t>
      </w:r>
      <w:r>
        <w:rPr>
          <w:color w:val="58595B"/>
          <w:spacing w:val="-7"/>
          <w:w w:val="105"/>
          <w:sz w:val="22"/>
        </w:rPr>
        <w:t>sic</w:t>
      </w:r>
      <w:r>
        <w:rPr>
          <w:rFonts w:ascii="Palatino Linotype" w:hAnsi="Palatino Linotype"/>
          <w:i/>
          <w:color w:val="414042"/>
          <w:spacing w:val="-7"/>
          <w:w w:val="105"/>
          <w:sz w:val="22"/>
        </w:rPr>
        <w:t>)</w:t>
      </w:r>
      <w:r>
        <w:rPr>
          <w:color w:val="414042"/>
          <w:spacing w:val="-7"/>
          <w:w w:val="105"/>
          <w:sz w:val="22"/>
        </w:rPr>
        <w:t>,</w:t>
      </w:r>
      <w:r>
        <w:rPr>
          <w:rFonts w:ascii="Palatino Linotype" w:hAnsi="Palatino Linotype"/>
          <w:b/>
          <w:color w:val="0072BC"/>
          <w:spacing w:val="-7"/>
          <w:w w:val="105"/>
          <w:position w:val="7"/>
          <w:sz w:val="13"/>
        </w:rPr>
        <w:t>17</w:t>
      </w:r>
      <w:r>
        <w:rPr>
          <w:rFonts w:ascii="Palatino Linotype" w:hAnsi="Palatino Linotype"/>
          <w:b/>
          <w:color w:val="0072BC"/>
          <w:w w:val="105"/>
          <w:position w:val="7"/>
          <w:sz w:val="13"/>
        </w:rPr>
        <w:t> </w:t>
      </w:r>
      <w:r>
        <w:rPr>
          <w:color w:val="414042"/>
          <w:spacing w:val="-4"/>
          <w:w w:val="105"/>
          <w:sz w:val="22"/>
        </w:rPr>
        <w:t>puede</w:t>
      </w:r>
      <w:r>
        <w:rPr>
          <w:color w:val="414042"/>
          <w:spacing w:val="-27"/>
          <w:w w:val="105"/>
          <w:sz w:val="22"/>
        </w:rPr>
        <w:t> </w:t>
      </w:r>
      <w:r>
        <w:rPr>
          <w:color w:val="414042"/>
          <w:w w:val="105"/>
          <w:sz w:val="22"/>
        </w:rPr>
        <w:t>observarse</w:t>
      </w:r>
      <w:r>
        <w:rPr>
          <w:color w:val="414042"/>
          <w:spacing w:val="-27"/>
          <w:w w:val="105"/>
          <w:sz w:val="22"/>
        </w:rPr>
        <w:t> </w:t>
      </w:r>
      <w:r>
        <w:rPr>
          <w:color w:val="414042"/>
          <w:spacing w:val="-3"/>
          <w:w w:val="105"/>
          <w:sz w:val="22"/>
        </w:rPr>
        <w:t>que</w:t>
      </w:r>
      <w:r>
        <w:rPr>
          <w:color w:val="414042"/>
          <w:spacing w:val="-27"/>
          <w:w w:val="105"/>
          <w:sz w:val="22"/>
        </w:rPr>
        <w:t> </w:t>
      </w:r>
      <w:r>
        <w:rPr>
          <w:color w:val="414042"/>
          <w:w w:val="105"/>
          <w:sz w:val="22"/>
        </w:rPr>
        <w:t>a</w:t>
      </w:r>
      <w:r>
        <w:rPr>
          <w:color w:val="414042"/>
          <w:spacing w:val="-27"/>
          <w:w w:val="105"/>
          <w:sz w:val="22"/>
        </w:rPr>
        <w:t> </w:t>
      </w:r>
      <w:r>
        <w:rPr>
          <w:color w:val="414042"/>
          <w:spacing w:val="-3"/>
          <w:w w:val="105"/>
          <w:sz w:val="22"/>
        </w:rPr>
        <w:t>lo</w:t>
      </w:r>
      <w:r>
        <w:rPr>
          <w:color w:val="414042"/>
          <w:spacing w:val="-27"/>
          <w:w w:val="105"/>
          <w:sz w:val="22"/>
        </w:rPr>
        <w:t> </w:t>
      </w:r>
      <w:r>
        <w:rPr>
          <w:color w:val="414042"/>
          <w:spacing w:val="-3"/>
          <w:w w:val="105"/>
          <w:sz w:val="22"/>
        </w:rPr>
        <w:t>largo</w:t>
      </w:r>
      <w:r>
        <w:rPr>
          <w:color w:val="414042"/>
          <w:spacing w:val="-27"/>
          <w:w w:val="105"/>
          <w:sz w:val="22"/>
        </w:rPr>
        <w:t> </w:t>
      </w:r>
      <w:r>
        <w:rPr>
          <w:color w:val="414042"/>
          <w:w w:val="105"/>
          <w:sz w:val="22"/>
        </w:rPr>
        <w:t>de</w:t>
      </w:r>
      <w:r>
        <w:rPr>
          <w:color w:val="414042"/>
          <w:spacing w:val="-27"/>
          <w:w w:val="105"/>
          <w:sz w:val="22"/>
        </w:rPr>
        <w:t> </w:t>
      </w:r>
      <w:r>
        <w:rPr>
          <w:color w:val="414042"/>
          <w:w w:val="105"/>
          <w:sz w:val="22"/>
        </w:rPr>
        <w:t>tres</w:t>
      </w:r>
      <w:r>
        <w:rPr>
          <w:color w:val="414042"/>
          <w:spacing w:val="-27"/>
          <w:w w:val="105"/>
          <w:sz w:val="22"/>
        </w:rPr>
        <w:t> </w:t>
      </w:r>
      <w:r>
        <w:rPr>
          <w:color w:val="414042"/>
          <w:w w:val="105"/>
          <w:sz w:val="22"/>
        </w:rPr>
        <w:t>años</w:t>
      </w:r>
      <w:r>
        <w:rPr>
          <w:color w:val="414042"/>
          <w:spacing w:val="-27"/>
          <w:w w:val="105"/>
          <w:sz w:val="22"/>
        </w:rPr>
        <w:t> </w:t>
      </w:r>
      <w:r>
        <w:rPr>
          <w:color w:val="414042"/>
          <w:w w:val="105"/>
          <w:sz w:val="22"/>
        </w:rPr>
        <w:t>la</w:t>
      </w:r>
      <w:r>
        <w:rPr>
          <w:color w:val="414042"/>
          <w:spacing w:val="-27"/>
          <w:w w:val="105"/>
          <w:sz w:val="22"/>
        </w:rPr>
        <w:t> </w:t>
      </w:r>
      <w:r>
        <w:rPr>
          <w:color w:val="414042"/>
          <w:w w:val="105"/>
          <w:sz w:val="22"/>
        </w:rPr>
        <w:t>revista</w:t>
      </w:r>
      <w:r>
        <w:rPr>
          <w:color w:val="414042"/>
          <w:spacing w:val="-27"/>
          <w:w w:val="105"/>
          <w:sz w:val="22"/>
        </w:rPr>
        <w:t> </w:t>
      </w:r>
      <w:r>
        <w:rPr>
          <w:color w:val="414042"/>
          <w:spacing w:val="-3"/>
          <w:w w:val="105"/>
          <w:sz w:val="22"/>
        </w:rPr>
        <w:t>no</w:t>
      </w:r>
      <w:r>
        <w:rPr>
          <w:color w:val="414042"/>
          <w:spacing w:val="-27"/>
          <w:w w:val="105"/>
          <w:sz w:val="22"/>
        </w:rPr>
        <w:t> </w:t>
      </w:r>
      <w:r>
        <w:rPr>
          <w:color w:val="414042"/>
          <w:spacing w:val="-3"/>
          <w:w w:val="105"/>
          <w:sz w:val="22"/>
        </w:rPr>
        <w:t>re- </w:t>
      </w:r>
      <w:r>
        <w:rPr>
          <w:color w:val="414042"/>
          <w:spacing w:val="1"/>
          <w:w w:val="98"/>
          <w:sz w:val="22"/>
        </w:rPr>
        <w:t>g</w:t>
      </w:r>
      <w:r>
        <w:rPr>
          <w:color w:val="414042"/>
          <w:spacing w:val="-2"/>
          <w:w w:val="101"/>
          <w:sz w:val="22"/>
        </w:rPr>
        <w:t>i</w:t>
      </w:r>
      <w:r>
        <w:rPr>
          <w:color w:val="414042"/>
          <w:spacing w:val="-3"/>
          <w:w w:val="99"/>
          <w:sz w:val="22"/>
        </w:rPr>
        <w:t>s</w:t>
      </w:r>
      <w:r>
        <w:rPr>
          <w:color w:val="414042"/>
          <w:spacing w:val="1"/>
          <w:w w:val="115"/>
          <w:sz w:val="22"/>
        </w:rPr>
        <w:t>t</w:t>
      </w:r>
      <w:r>
        <w:rPr>
          <w:color w:val="414042"/>
          <w:spacing w:val="-2"/>
          <w:w w:val="117"/>
          <w:sz w:val="22"/>
        </w:rPr>
        <w:t>r</w:t>
      </w:r>
      <w:r>
        <w:rPr>
          <w:color w:val="414042"/>
          <w:w w:val="104"/>
          <w:sz w:val="22"/>
        </w:rPr>
        <w:t>a</w:t>
      </w:r>
      <w:r>
        <w:rPr>
          <w:color w:val="414042"/>
          <w:spacing w:val="-26"/>
          <w:sz w:val="22"/>
        </w:rPr>
        <w:t> </w:t>
      </w:r>
      <w:r>
        <w:rPr>
          <w:color w:val="414042"/>
          <w:w w:val="115"/>
          <w:sz w:val="22"/>
        </w:rPr>
        <w:t>n</w:t>
      </w:r>
      <w:r>
        <w:rPr>
          <w:color w:val="414042"/>
          <w:w w:val="101"/>
          <w:sz w:val="22"/>
        </w:rPr>
        <w:t>i</w:t>
      </w:r>
      <w:r>
        <w:rPr>
          <w:color w:val="414042"/>
          <w:spacing w:val="-4"/>
          <w:w w:val="115"/>
          <w:sz w:val="22"/>
        </w:rPr>
        <w:t>n</w:t>
      </w:r>
      <w:r>
        <w:rPr>
          <w:color w:val="414042"/>
          <w:spacing w:val="2"/>
          <w:w w:val="98"/>
          <w:sz w:val="22"/>
        </w:rPr>
        <w:t>g</w:t>
      </w:r>
      <w:r>
        <w:rPr>
          <w:color w:val="414042"/>
          <w:spacing w:val="1"/>
          <w:w w:val="104"/>
          <w:sz w:val="22"/>
        </w:rPr>
        <w:t>ú</w:t>
      </w:r>
      <w:r>
        <w:rPr>
          <w:color w:val="414042"/>
          <w:spacing w:val="31"/>
          <w:w w:val="115"/>
          <w:sz w:val="22"/>
        </w:rPr>
        <w:t>n</w:t>
      </w:r>
      <w:r>
        <w:rPr>
          <w:color w:val="414042"/>
          <w:spacing w:val="1"/>
          <w:w w:val="115"/>
          <w:sz w:val="22"/>
        </w:rPr>
        <w:t>t</w:t>
      </w:r>
      <w:r>
        <w:rPr>
          <w:color w:val="414042"/>
          <w:spacing w:val="-6"/>
          <w:w w:val="101"/>
          <w:sz w:val="22"/>
        </w:rPr>
        <w:t>i</w:t>
      </w:r>
      <w:r>
        <w:rPr>
          <w:color w:val="414042"/>
          <w:spacing w:val="-2"/>
          <w:w w:val="110"/>
          <w:sz w:val="22"/>
        </w:rPr>
        <w:t>p</w:t>
      </w:r>
      <w:r>
        <w:rPr>
          <w:color w:val="414042"/>
          <w:w w:val="107"/>
          <w:sz w:val="22"/>
        </w:rPr>
        <w:t>o</w:t>
      </w:r>
      <w:r>
        <w:rPr>
          <w:color w:val="414042"/>
          <w:spacing w:val="-26"/>
          <w:sz w:val="22"/>
        </w:rPr>
        <w:t> </w:t>
      </w:r>
      <w:r>
        <w:rPr>
          <w:color w:val="414042"/>
          <w:spacing w:val="-4"/>
          <w:w w:val="111"/>
          <w:sz w:val="22"/>
        </w:rPr>
        <w:t>d</w:t>
      </w:r>
      <w:r>
        <w:rPr>
          <w:color w:val="414042"/>
          <w:w w:val="100"/>
          <w:sz w:val="22"/>
        </w:rPr>
        <w:t>e</w:t>
      </w:r>
      <w:r>
        <w:rPr>
          <w:color w:val="414042"/>
          <w:spacing w:val="-27"/>
          <w:sz w:val="22"/>
        </w:rPr>
        <w:t> </w:t>
      </w:r>
      <w:r>
        <w:rPr>
          <w:rFonts w:ascii="Palatino Linotype" w:hAnsi="Palatino Linotype"/>
          <w:i/>
          <w:color w:val="808285"/>
          <w:spacing w:val="-1"/>
          <w:w w:val="89"/>
          <w:sz w:val="22"/>
        </w:rPr>
        <w:t>P</w:t>
      </w:r>
      <w:r>
        <w:rPr>
          <w:rFonts w:ascii="Palatino Linotype" w:hAnsi="Palatino Linotype"/>
          <w:i/>
          <w:color w:val="808285"/>
          <w:spacing w:val="-6"/>
          <w:w w:val="93"/>
          <w:sz w:val="22"/>
        </w:rPr>
        <w:t>r</w:t>
      </w:r>
      <w:r>
        <w:rPr>
          <w:rFonts w:ascii="Palatino Linotype" w:hAnsi="Palatino Linotype"/>
          <w:i/>
          <w:color w:val="808285"/>
          <w:spacing w:val="-3"/>
          <w:w w:val="104"/>
          <w:sz w:val="22"/>
        </w:rPr>
        <w:t>o</w:t>
      </w:r>
      <w:r>
        <w:rPr>
          <w:rFonts w:ascii="Palatino Linotype" w:hAnsi="Palatino Linotype"/>
          <w:i/>
          <w:color w:val="808285"/>
          <w:spacing w:val="-4"/>
          <w:w w:val="97"/>
          <w:sz w:val="22"/>
        </w:rPr>
        <w:t>d</w:t>
      </w:r>
      <w:r>
        <w:rPr>
          <w:rFonts w:ascii="Palatino Linotype" w:hAnsi="Palatino Linotype"/>
          <w:i/>
          <w:color w:val="808285"/>
          <w:spacing w:val="-2"/>
          <w:w w:val="97"/>
          <w:sz w:val="22"/>
        </w:rPr>
        <w:t>u</w:t>
      </w:r>
      <w:r>
        <w:rPr>
          <w:rFonts w:ascii="Palatino Linotype" w:hAnsi="Palatino Linotype"/>
          <w:i/>
          <w:color w:val="808285"/>
          <w:spacing w:val="-2"/>
          <w:w w:val="92"/>
          <w:sz w:val="22"/>
        </w:rPr>
        <w:t>c</w:t>
      </w:r>
      <w:r>
        <w:rPr>
          <w:rFonts w:ascii="Palatino Linotype" w:hAnsi="Palatino Linotype"/>
          <w:i/>
          <w:color w:val="808285"/>
          <w:spacing w:val="-1"/>
          <w:w w:val="92"/>
          <w:sz w:val="22"/>
        </w:rPr>
        <w:t>c</w:t>
      </w:r>
      <w:r>
        <w:rPr>
          <w:rFonts w:ascii="Palatino Linotype" w:hAnsi="Palatino Linotype"/>
          <w:i/>
          <w:color w:val="808285"/>
          <w:spacing w:val="-4"/>
          <w:w w:val="97"/>
          <w:sz w:val="22"/>
        </w:rPr>
        <w:t>i</w:t>
      </w:r>
      <w:r>
        <w:rPr>
          <w:rFonts w:ascii="Palatino Linotype" w:hAnsi="Palatino Linotype"/>
          <w:i/>
          <w:color w:val="808285"/>
          <w:spacing w:val="-4"/>
          <w:w w:val="99"/>
          <w:sz w:val="22"/>
        </w:rPr>
        <w:t>ó</w:t>
      </w:r>
      <w:r>
        <w:rPr>
          <w:rFonts w:ascii="Palatino Linotype" w:hAnsi="Palatino Linotype"/>
          <w:i/>
          <w:color w:val="808285"/>
          <w:w w:val="99"/>
          <w:sz w:val="22"/>
        </w:rPr>
        <w:t>n</w:t>
      </w:r>
      <w:r>
        <w:rPr>
          <w:rFonts w:ascii="Palatino Linotype" w:hAnsi="Palatino Linotype"/>
          <w:i/>
          <w:color w:val="808285"/>
          <w:spacing w:val="-24"/>
          <w:sz w:val="22"/>
        </w:rPr>
        <w:t> </w:t>
      </w:r>
      <w:r>
        <w:rPr>
          <w:color w:val="414042"/>
          <w:spacing w:val="-13"/>
          <w:w w:val="109"/>
          <w:sz w:val="22"/>
        </w:rPr>
        <w:t>(</w:t>
      </w:r>
      <w:r>
        <w:rPr>
          <w:color w:val="414042"/>
          <w:spacing w:val="-2"/>
          <w:w w:val="93"/>
          <w:sz w:val="22"/>
        </w:rPr>
        <w:t>2</w:t>
      </w:r>
      <w:r>
        <w:rPr>
          <w:color w:val="414042"/>
          <w:spacing w:val="-4"/>
          <w:w w:val="111"/>
          <w:sz w:val="22"/>
        </w:rPr>
        <w:t>0</w:t>
      </w:r>
      <w:r>
        <w:rPr>
          <w:color w:val="414042"/>
          <w:spacing w:val="-5"/>
          <w:w w:val="111"/>
          <w:sz w:val="22"/>
        </w:rPr>
        <w:t>0</w:t>
      </w:r>
      <w:r>
        <w:rPr>
          <w:color w:val="414042"/>
          <w:spacing w:val="-9"/>
          <w:w w:val="84"/>
          <w:sz w:val="22"/>
        </w:rPr>
        <w:t>5</w:t>
      </w:r>
      <w:r>
        <w:rPr>
          <w:color w:val="414042"/>
          <w:spacing w:val="-6"/>
          <w:w w:val="112"/>
          <w:sz w:val="22"/>
        </w:rPr>
        <w:t>-</w:t>
      </w:r>
      <w:r>
        <w:rPr>
          <w:color w:val="414042"/>
          <w:spacing w:val="-2"/>
          <w:w w:val="93"/>
          <w:sz w:val="22"/>
        </w:rPr>
        <w:t>2</w:t>
      </w:r>
      <w:r>
        <w:rPr>
          <w:color w:val="414042"/>
          <w:spacing w:val="-4"/>
          <w:w w:val="111"/>
          <w:sz w:val="22"/>
        </w:rPr>
        <w:t>0</w:t>
      </w:r>
      <w:r>
        <w:rPr>
          <w:color w:val="414042"/>
          <w:spacing w:val="-7"/>
          <w:w w:val="111"/>
          <w:sz w:val="22"/>
        </w:rPr>
        <w:t>0</w:t>
      </w:r>
      <w:r>
        <w:rPr>
          <w:color w:val="414042"/>
          <w:spacing w:val="-15"/>
          <w:w w:val="92"/>
          <w:sz w:val="22"/>
        </w:rPr>
        <w:t>7</w:t>
      </w:r>
      <w:r>
        <w:rPr>
          <w:color w:val="414042"/>
          <w:spacing w:val="-9"/>
          <w:w w:val="109"/>
          <w:sz w:val="22"/>
        </w:rPr>
        <w:t>)</w:t>
      </w:r>
      <w:r>
        <w:rPr>
          <w:color w:val="414042"/>
          <w:w w:val="95"/>
          <w:sz w:val="22"/>
        </w:rPr>
        <w:t>.</w:t>
      </w:r>
      <w:r>
        <w:rPr>
          <w:color w:val="414042"/>
          <w:spacing w:val="-26"/>
          <w:sz w:val="22"/>
        </w:rPr>
        <w:t> </w:t>
      </w:r>
      <w:r>
        <w:rPr>
          <w:color w:val="414042"/>
          <w:spacing w:val="-2"/>
          <w:w w:val="97"/>
          <w:sz w:val="22"/>
        </w:rPr>
        <w:t>E</w:t>
      </w:r>
      <w:r>
        <w:rPr>
          <w:color w:val="414042"/>
          <w:spacing w:val="31"/>
          <w:w w:val="115"/>
          <w:sz w:val="22"/>
        </w:rPr>
        <w:t>n</w:t>
      </w:r>
      <w:r>
        <w:rPr>
          <w:color w:val="414042"/>
          <w:spacing w:val="-2"/>
          <w:w w:val="100"/>
          <w:sz w:val="22"/>
        </w:rPr>
        <w:t>e</w:t>
      </w:r>
      <w:r>
        <w:rPr>
          <w:color w:val="414042"/>
          <w:spacing w:val="-2"/>
          <w:w w:val="99"/>
          <w:sz w:val="22"/>
        </w:rPr>
        <w:t>s</w:t>
      </w:r>
      <w:r>
        <w:rPr>
          <w:color w:val="414042"/>
          <w:w w:val="100"/>
          <w:sz w:val="22"/>
        </w:rPr>
        <w:t>e</w:t>
      </w:r>
      <w:r>
        <w:rPr>
          <w:color w:val="414042"/>
          <w:spacing w:val="-26"/>
          <w:sz w:val="22"/>
        </w:rPr>
        <w:t> </w:t>
      </w:r>
      <w:r>
        <w:rPr>
          <w:color w:val="414042"/>
          <w:spacing w:val="-2"/>
          <w:w w:val="99"/>
          <w:sz w:val="22"/>
        </w:rPr>
        <w:t>s</w:t>
      </w:r>
      <w:r>
        <w:rPr>
          <w:color w:val="414042"/>
          <w:spacing w:val="-4"/>
          <w:w w:val="100"/>
          <w:sz w:val="22"/>
        </w:rPr>
        <w:t>e</w:t>
      </w:r>
      <w:r>
        <w:rPr>
          <w:color w:val="414042"/>
          <w:spacing w:val="-8"/>
          <w:w w:val="115"/>
          <w:sz w:val="22"/>
        </w:rPr>
        <w:t>n</w:t>
      </w:r>
      <w:r>
        <w:rPr>
          <w:color w:val="414042"/>
          <w:spacing w:val="1"/>
          <w:w w:val="115"/>
          <w:sz w:val="22"/>
        </w:rPr>
        <w:t>t</w:t>
      </w:r>
      <w:r>
        <w:rPr>
          <w:color w:val="414042"/>
          <w:spacing w:val="-6"/>
          <w:w w:val="101"/>
          <w:sz w:val="22"/>
        </w:rPr>
        <w:t>i</w:t>
      </w:r>
      <w:r>
        <w:rPr>
          <w:color w:val="414042"/>
          <w:spacing w:val="-5"/>
          <w:w w:val="111"/>
          <w:sz w:val="22"/>
        </w:rPr>
        <w:t>d</w:t>
      </w:r>
      <w:r>
        <w:rPr>
          <w:color w:val="414042"/>
          <w:spacing w:val="-5"/>
          <w:w w:val="107"/>
          <w:sz w:val="22"/>
        </w:rPr>
        <w:t>o</w:t>
      </w:r>
      <w:r>
        <w:rPr>
          <w:color w:val="414042"/>
          <w:w w:val="95"/>
          <w:sz w:val="22"/>
        </w:rPr>
        <w:t>,</w:t>
      </w:r>
      <w:r>
        <w:rPr>
          <w:color w:val="414042"/>
          <w:spacing w:val="-26"/>
          <w:sz w:val="22"/>
        </w:rPr>
        <w:t> </w:t>
      </w:r>
      <w:r>
        <w:rPr>
          <w:color w:val="414042"/>
          <w:spacing w:val="-5"/>
          <w:w w:val="96"/>
          <w:sz w:val="22"/>
        </w:rPr>
        <w:t>l</w:t>
      </w:r>
      <w:r>
        <w:rPr>
          <w:color w:val="414042"/>
          <w:spacing w:val="-4"/>
          <w:w w:val="107"/>
          <w:sz w:val="22"/>
        </w:rPr>
        <w:t>o</w:t>
      </w:r>
      <w:r>
        <w:rPr>
          <w:color w:val="414042"/>
          <w:w w:val="99"/>
          <w:sz w:val="22"/>
        </w:rPr>
        <w:t>s</w:t>
      </w:r>
      <w:r>
        <w:rPr>
          <w:color w:val="414042"/>
          <w:spacing w:val="-26"/>
          <w:sz w:val="22"/>
        </w:rPr>
        <w:t> </w:t>
      </w:r>
      <w:r>
        <w:rPr>
          <w:color w:val="414042"/>
          <w:spacing w:val="-9"/>
          <w:w w:val="39"/>
          <w:sz w:val="22"/>
        </w:rPr>
        <w:t>“</w:t>
      </w:r>
      <w:r>
        <w:rPr>
          <w:color w:val="414042"/>
          <w:spacing w:val="-5"/>
          <w:w w:val="110"/>
          <w:sz w:val="22"/>
        </w:rPr>
        <w:t>m</w:t>
      </w:r>
      <w:r>
        <w:rPr>
          <w:color w:val="414042"/>
          <w:spacing w:val="-2"/>
          <w:w w:val="100"/>
          <w:sz w:val="22"/>
        </w:rPr>
        <w:t>e</w:t>
      </w:r>
      <w:r>
        <w:rPr>
          <w:color w:val="414042"/>
          <w:spacing w:val="-1"/>
          <w:w w:val="115"/>
          <w:sz w:val="22"/>
        </w:rPr>
        <w:t>t</w:t>
      </w:r>
      <w:r>
        <w:rPr>
          <w:color w:val="414042"/>
          <w:spacing w:val="-4"/>
          <w:w w:val="104"/>
          <w:sz w:val="22"/>
        </w:rPr>
        <w:t>a</w:t>
      </w:r>
      <w:r>
        <w:rPr>
          <w:color w:val="414042"/>
          <w:spacing w:val="-1"/>
          <w:w w:val="111"/>
          <w:sz w:val="22"/>
        </w:rPr>
        <w:t>d</w:t>
      </w:r>
      <w:r>
        <w:rPr>
          <w:color w:val="414042"/>
          <w:spacing w:val="-5"/>
          <w:w w:val="104"/>
          <w:sz w:val="22"/>
        </w:rPr>
        <w:t>a</w:t>
      </w:r>
      <w:r>
        <w:rPr>
          <w:color w:val="414042"/>
          <w:spacing w:val="-5"/>
          <w:w w:val="115"/>
          <w:sz w:val="22"/>
        </w:rPr>
        <w:t>t</w:t>
      </w:r>
      <w:r>
        <w:rPr>
          <w:color w:val="414042"/>
          <w:spacing w:val="-4"/>
          <w:w w:val="107"/>
          <w:sz w:val="22"/>
        </w:rPr>
        <w:t>o</w:t>
      </w:r>
      <w:r>
        <w:rPr>
          <w:color w:val="414042"/>
          <w:spacing w:val="-5"/>
          <w:w w:val="99"/>
          <w:sz w:val="22"/>
        </w:rPr>
        <w:t>s</w:t>
      </w:r>
      <w:r>
        <w:rPr>
          <w:color w:val="414042"/>
          <w:w w:val="39"/>
          <w:sz w:val="22"/>
        </w:rPr>
        <w:t>” </w:t>
      </w:r>
      <w:r>
        <w:rPr>
          <w:color w:val="414042"/>
          <w:w w:val="105"/>
          <w:sz w:val="22"/>
        </w:rPr>
        <w:t>de algunos de </w:t>
      </w:r>
      <w:r>
        <w:rPr>
          <w:color w:val="414042"/>
          <w:spacing w:val="-3"/>
          <w:w w:val="105"/>
          <w:sz w:val="22"/>
        </w:rPr>
        <w:t>los </w:t>
      </w:r>
      <w:r>
        <w:rPr>
          <w:color w:val="414042"/>
          <w:w w:val="105"/>
          <w:sz w:val="22"/>
        </w:rPr>
        <w:t>artículos </w:t>
      </w:r>
      <w:r>
        <w:rPr>
          <w:color w:val="414042"/>
          <w:spacing w:val="-3"/>
          <w:w w:val="105"/>
          <w:sz w:val="22"/>
        </w:rPr>
        <w:t>que </w:t>
      </w:r>
      <w:r>
        <w:rPr>
          <w:color w:val="414042"/>
          <w:w w:val="105"/>
          <w:sz w:val="22"/>
        </w:rPr>
        <w:t>la revista </w:t>
      </w:r>
      <w:r>
        <w:rPr>
          <w:color w:val="414042"/>
          <w:spacing w:val="-4"/>
          <w:w w:val="105"/>
          <w:sz w:val="22"/>
        </w:rPr>
        <w:t>publicó </w:t>
      </w:r>
      <w:r>
        <w:rPr>
          <w:color w:val="414042"/>
          <w:spacing w:val="-3"/>
          <w:w w:val="105"/>
          <w:sz w:val="22"/>
        </w:rPr>
        <w:t>durante los </w:t>
      </w:r>
      <w:r>
        <w:rPr>
          <w:color w:val="414042"/>
          <w:spacing w:val="-4"/>
          <w:w w:val="105"/>
          <w:sz w:val="22"/>
        </w:rPr>
        <w:t>siete </w:t>
      </w:r>
      <w:r>
        <w:rPr>
          <w:color w:val="414042"/>
          <w:w w:val="105"/>
          <w:sz w:val="22"/>
        </w:rPr>
        <w:t>años de </w:t>
      </w:r>
      <w:r>
        <w:rPr>
          <w:color w:val="414042"/>
          <w:spacing w:val="-3"/>
          <w:w w:val="105"/>
          <w:sz w:val="22"/>
        </w:rPr>
        <w:t>estudio</w:t>
      </w:r>
      <w:r>
        <w:rPr>
          <w:color w:val="414042"/>
          <w:spacing w:val="-11"/>
          <w:w w:val="105"/>
          <w:sz w:val="22"/>
        </w:rPr>
        <w:t> </w:t>
      </w:r>
      <w:r>
        <w:rPr>
          <w:color w:val="414042"/>
          <w:spacing w:val="-3"/>
          <w:w w:val="105"/>
          <w:sz w:val="22"/>
        </w:rPr>
        <w:t>quedaron</w:t>
      </w:r>
      <w:r>
        <w:rPr>
          <w:color w:val="414042"/>
          <w:spacing w:val="-11"/>
          <w:w w:val="105"/>
          <w:sz w:val="22"/>
        </w:rPr>
        <w:t> </w:t>
      </w:r>
      <w:r>
        <w:rPr>
          <w:color w:val="414042"/>
          <w:spacing w:val="-4"/>
          <w:w w:val="105"/>
          <w:sz w:val="22"/>
        </w:rPr>
        <w:t>incompletos</w:t>
      </w:r>
      <w:r>
        <w:rPr>
          <w:color w:val="414042"/>
          <w:spacing w:val="-11"/>
          <w:w w:val="105"/>
          <w:sz w:val="22"/>
        </w:rPr>
        <w:t> </w:t>
      </w:r>
      <w:r>
        <w:rPr>
          <w:color w:val="414042"/>
          <w:spacing w:val="-8"/>
          <w:w w:val="105"/>
          <w:sz w:val="22"/>
        </w:rPr>
        <w:t>y,</w:t>
      </w:r>
      <w:r>
        <w:rPr>
          <w:color w:val="414042"/>
          <w:spacing w:val="-11"/>
          <w:w w:val="105"/>
          <w:sz w:val="22"/>
        </w:rPr>
        <w:t> </w:t>
      </w:r>
      <w:r>
        <w:rPr>
          <w:color w:val="414042"/>
          <w:spacing w:val="-3"/>
          <w:w w:val="105"/>
          <w:sz w:val="22"/>
        </w:rPr>
        <w:t>por</w:t>
      </w:r>
      <w:r>
        <w:rPr>
          <w:color w:val="414042"/>
          <w:spacing w:val="-11"/>
          <w:w w:val="105"/>
          <w:sz w:val="22"/>
        </w:rPr>
        <w:t> </w:t>
      </w:r>
      <w:r>
        <w:rPr>
          <w:color w:val="414042"/>
          <w:spacing w:val="-3"/>
          <w:w w:val="105"/>
          <w:sz w:val="22"/>
        </w:rPr>
        <w:t>tanto,</w:t>
      </w:r>
      <w:r>
        <w:rPr>
          <w:color w:val="414042"/>
          <w:spacing w:val="-11"/>
          <w:w w:val="105"/>
          <w:sz w:val="22"/>
        </w:rPr>
        <w:t> </w:t>
      </w:r>
      <w:r>
        <w:rPr>
          <w:color w:val="414042"/>
          <w:spacing w:val="-3"/>
          <w:w w:val="105"/>
          <w:sz w:val="22"/>
        </w:rPr>
        <w:t>fueron</w:t>
      </w:r>
      <w:r>
        <w:rPr>
          <w:color w:val="414042"/>
          <w:spacing w:val="-11"/>
          <w:w w:val="105"/>
          <w:sz w:val="22"/>
        </w:rPr>
        <w:t> </w:t>
      </w:r>
      <w:r>
        <w:rPr>
          <w:color w:val="414042"/>
          <w:spacing w:val="-4"/>
          <w:w w:val="105"/>
          <w:sz w:val="22"/>
        </w:rPr>
        <w:t>excluidos</w:t>
      </w:r>
      <w:r>
        <w:rPr>
          <w:color w:val="414042"/>
          <w:spacing w:val="-11"/>
          <w:w w:val="105"/>
          <w:sz w:val="22"/>
        </w:rPr>
        <w:t> </w:t>
      </w:r>
      <w:r>
        <w:rPr>
          <w:color w:val="414042"/>
          <w:spacing w:val="-3"/>
          <w:w w:val="105"/>
          <w:sz w:val="22"/>
        </w:rPr>
        <w:t>del</w:t>
      </w:r>
      <w:r>
        <w:rPr>
          <w:color w:val="414042"/>
          <w:spacing w:val="-11"/>
          <w:w w:val="105"/>
          <w:sz w:val="22"/>
        </w:rPr>
        <w:t> </w:t>
      </w:r>
      <w:r>
        <w:rPr>
          <w:color w:val="414042"/>
          <w:w w:val="105"/>
          <w:sz w:val="22"/>
        </w:rPr>
        <w:t>análisis</w:t>
      </w:r>
      <w:r>
        <w:rPr>
          <w:color w:val="414042"/>
          <w:spacing w:val="-11"/>
          <w:w w:val="105"/>
          <w:sz w:val="22"/>
        </w:rPr>
        <w:t> </w:t>
      </w:r>
      <w:r>
        <w:rPr>
          <w:color w:val="414042"/>
          <w:w w:val="105"/>
          <w:sz w:val="22"/>
        </w:rPr>
        <w:t>ins- </w:t>
      </w:r>
      <w:r>
        <w:rPr>
          <w:color w:val="414042"/>
          <w:spacing w:val="-3"/>
          <w:w w:val="105"/>
          <w:sz w:val="22"/>
        </w:rPr>
        <w:t>titucional</w:t>
      </w:r>
      <w:r>
        <w:rPr>
          <w:color w:val="414042"/>
          <w:spacing w:val="-38"/>
          <w:w w:val="105"/>
          <w:sz w:val="22"/>
        </w:rPr>
        <w:t> </w:t>
      </w:r>
      <w:r>
        <w:rPr>
          <w:color w:val="414042"/>
          <w:spacing w:val="-4"/>
          <w:w w:val="105"/>
          <w:sz w:val="22"/>
        </w:rPr>
        <w:t>conforme</w:t>
      </w:r>
      <w:r>
        <w:rPr>
          <w:color w:val="414042"/>
          <w:spacing w:val="-38"/>
          <w:w w:val="105"/>
          <w:sz w:val="22"/>
        </w:rPr>
        <w:t> </w:t>
      </w:r>
      <w:r>
        <w:rPr>
          <w:color w:val="414042"/>
          <w:spacing w:val="-3"/>
          <w:w w:val="105"/>
          <w:sz w:val="22"/>
        </w:rPr>
        <w:t>lo</w:t>
      </w:r>
      <w:r>
        <w:rPr>
          <w:color w:val="414042"/>
          <w:spacing w:val="-38"/>
          <w:w w:val="105"/>
          <w:sz w:val="22"/>
        </w:rPr>
        <w:t> </w:t>
      </w:r>
      <w:r>
        <w:rPr>
          <w:color w:val="414042"/>
          <w:spacing w:val="-3"/>
          <w:w w:val="105"/>
          <w:sz w:val="22"/>
        </w:rPr>
        <w:t>explicado</w:t>
      </w:r>
      <w:r>
        <w:rPr>
          <w:color w:val="414042"/>
          <w:spacing w:val="-38"/>
          <w:w w:val="105"/>
          <w:sz w:val="22"/>
        </w:rPr>
        <w:t> </w:t>
      </w:r>
      <w:r>
        <w:rPr>
          <w:color w:val="414042"/>
          <w:w w:val="105"/>
          <w:sz w:val="22"/>
        </w:rPr>
        <w:t>en</w:t>
      </w:r>
      <w:r>
        <w:rPr>
          <w:color w:val="414042"/>
          <w:spacing w:val="-38"/>
          <w:w w:val="105"/>
          <w:sz w:val="22"/>
        </w:rPr>
        <w:t> </w:t>
      </w:r>
      <w:r>
        <w:rPr>
          <w:color w:val="414042"/>
          <w:w w:val="105"/>
          <w:sz w:val="22"/>
        </w:rPr>
        <w:t>la</w:t>
      </w:r>
      <w:r>
        <w:rPr>
          <w:color w:val="414042"/>
          <w:spacing w:val="-37"/>
          <w:w w:val="105"/>
          <w:sz w:val="22"/>
        </w:rPr>
        <w:t> </w:t>
      </w:r>
      <w:r>
        <w:rPr>
          <w:rFonts w:ascii="Palatino Linotype" w:hAnsi="Palatino Linotype"/>
          <w:i/>
          <w:color w:val="808285"/>
          <w:spacing w:val="-3"/>
          <w:w w:val="105"/>
          <w:sz w:val="22"/>
        </w:rPr>
        <w:t>Gráfica</w:t>
      </w:r>
      <w:r>
        <w:rPr>
          <w:rFonts w:ascii="Palatino Linotype" w:hAnsi="Palatino Linotype"/>
          <w:i/>
          <w:color w:val="808285"/>
          <w:spacing w:val="-35"/>
          <w:w w:val="105"/>
          <w:sz w:val="22"/>
        </w:rPr>
        <w:t> </w:t>
      </w:r>
      <w:r>
        <w:rPr>
          <w:rFonts w:ascii="Palatino Linotype" w:hAnsi="Palatino Linotype"/>
          <w:i/>
          <w:color w:val="808285"/>
          <w:w w:val="105"/>
          <w:sz w:val="22"/>
        </w:rPr>
        <w:t>4.</w:t>
      </w:r>
      <w:r>
        <w:rPr>
          <w:rFonts w:ascii="Palatino Linotype" w:hAnsi="Palatino Linotype"/>
          <w:i/>
          <w:color w:val="808285"/>
          <w:spacing w:val="-35"/>
          <w:w w:val="105"/>
          <w:sz w:val="22"/>
        </w:rPr>
        <w:t> </w:t>
      </w:r>
      <w:r>
        <w:rPr>
          <w:rFonts w:ascii="Palatino Linotype" w:hAnsi="Palatino Linotype"/>
          <w:i/>
          <w:color w:val="808285"/>
          <w:spacing w:val="-4"/>
          <w:w w:val="105"/>
          <w:sz w:val="22"/>
        </w:rPr>
        <w:t>Autores</w:t>
      </w:r>
      <w:r>
        <w:rPr>
          <w:rFonts w:ascii="Palatino Linotype" w:hAnsi="Palatino Linotype"/>
          <w:i/>
          <w:color w:val="808285"/>
          <w:spacing w:val="-35"/>
          <w:w w:val="105"/>
          <w:sz w:val="22"/>
        </w:rPr>
        <w:t> </w:t>
      </w:r>
      <w:r>
        <w:rPr>
          <w:rFonts w:ascii="Palatino Linotype" w:hAnsi="Palatino Linotype"/>
          <w:i/>
          <w:color w:val="808285"/>
          <w:spacing w:val="-3"/>
          <w:w w:val="105"/>
          <w:sz w:val="22"/>
        </w:rPr>
        <w:t>con</w:t>
      </w:r>
      <w:r>
        <w:rPr>
          <w:rFonts w:ascii="Palatino Linotype" w:hAnsi="Palatino Linotype"/>
          <w:i/>
          <w:color w:val="808285"/>
          <w:spacing w:val="-35"/>
          <w:w w:val="105"/>
          <w:sz w:val="22"/>
        </w:rPr>
        <w:t> </w:t>
      </w:r>
      <w:r>
        <w:rPr>
          <w:rFonts w:ascii="Palatino Linotype" w:hAnsi="Palatino Linotype"/>
          <w:i/>
          <w:color w:val="808285"/>
          <w:spacing w:val="-3"/>
          <w:w w:val="105"/>
          <w:sz w:val="22"/>
        </w:rPr>
        <w:t>metadatos</w:t>
      </w:r>
      <w:r>
        <w:rPr>
          <w:rFonts w:ascii="Palatino Linotype" w:hAnsi="Palatino Linotype"/>
          <w:i/>
          <w:color w:val="808285"/>
          <w:spacing w:val="-35"/>
          <w:w w:val="105"/>
          <w:sz w:val="22"/>
        </w:rPr>
        <w:t> </w:t>
      </w:r>
      <w:r>
        <w:rPr>
          <w:rFonts w:ascii="Palatino Linotype" w:hAnsi="Palatino Linotype"/>
          <w:i/>
          <w:color w:val="808285"/>
          <w:spacing w:val="-3"/>
          <w:w w:val="105"/>
          <w:sz w:val="22"/>
        </w:rPr>
        <w:t>com- </w:t>
      </w:r>
      <w:r>
        <w:rPr>
          <w:rFonts w:ascii="Palatino Linotype" w:hAnsi="Palatino Linotype"/>
          <w:i/>
          <w:color w:val="808285"/>
          <w:spacing w:val="-3"/>
          <w:sz w:val="22"/>
        </w:rPr>
        <w:t>pletos</w:t>
      </w:r>
      <w:r>
        <w:rPr>
          <w:rFonts w:ascii="Palatino Linotype" w:hAnsi="Palatino Linotype"/>
          <w:i/>
          <w:color w:val="808285"/>
          <w:spacing w:val="-17"/>
          <w:sz w:val="22"/>
        </w:rPr>
        <w:t> </w:t>
      </w:r>
      <w:r>
        <w:rPr>
          <w:rFonts w:ascii="Palatino Linotype" w:hAnsi="Palatino Linotype"/>
          <w:i/>
          <w:color w:val="808285"/>
          <w:sz w:val="22"/>
        </w:rPr>
        <w:t>e</w:t>
      </w:r>
      <w:r>
        <w:rPr>
          <w:rFonts w:ascii="Palatino Linotype" w:hAnsi="Palatino Linotype"/>
          <w:i/>
          <w:color w:val="808285"/>
          <w:spacing w:val="-17"/>
          <w:sz w:val="22"/>
        </w:rPr>
        <w:t> </w:t>
      </w:r>
      <w:r>
        <w:rPr>
          <w:rFonts w:ascii="Palatino Linotype" w:hAnsi="Palatino Linotype"/>
          <w:i/>
          <w:color w:val="808285"/>
          <w:spacing w:val="-3"/>
          <w:sz w:val="22"/>
        </w:rPr>
        <w:t>incompletos,</w:t>
      </w:r>
      <w:r>
        <w:rPr>
          <w:rFonts w:ascii="Palatino Linotype" w:hAnsi="Palatino Linotype"/>
          <w:i/>
          <w:color w:val="808285"/>
          <w:spacing w:val="-17"/>
          <w:sz w:val="22"/>
        </w:rPr>
        <w:t> </w:t>
      </w:r>
      <w:r>
        <w:rPr>
          <w:rFonts w:ascii="Palatino Linotype" w:hAnsi="Palatino Linotype"/>
          <w:i/>
          <w:color w:val="808285"/>
          <w:spacing w:val="-6"/>
          <w:sz w:val="22"/>
        </w:rPr>
        <w:t>2005-2011</w:t>
      </w:r>
      <w:r>
        <w:rPr>
          <w:color w:val="414042"/>
          <w:spacing w:val="-6"/>
          <w:sz w:val="22"/>
        </w:rPr>
        <w:t>,</w:t>
      </w:r>
      <w:r>
        <w:rPr>
          <w:color w:val="414042"/>
          <w:spacing w:val="-20"/>
          <w:sz w:val="22"/>
        </w:rPr>
        <w:t> </w:t>
      </w:r>
      <w:r>
        <w:rPr>
          <w:color w:val="414042"/>
          <w:spacing w:val="-3"/>
          <w:sz w:val="22"/>
        </w:rPr>
        <w:t>del</w:t>
      </w:r>
      <w:r>
        <w:rPr>
          <w:color w:val="414042"/>
          <w:spacing w:val="-20"/>
          <w:sz w:val="22"/>
        </w:rPr>
        <w:t> </w:t>
      </w:r>
      <w:r>
        <w:rPr>
          <w:color w:val="414042"/>
          <w:spacing w:val="-3"/>
          <w:sz w:val="22"/>
        </w:rPr>
        <w:t>capítulo</w:t>
      </w:r>
      <w:r>
        <w:rPr>
          <w:color w:val="414042"/>
          <w:spacing w:val="-20"/>
          <w:sz w:val="22"/>
        </w:rPr>
        <w:t> </w:t>
      </w:r>
      <w:r>
        <w:rPr>
          <w:color w:val="414042"/>
          <w:sz w:val="22"/>
        </w:rPr>
        <w:t>I.</w:t>
      </w:r>
      <w:r>
        <w:rPr>
          <w:color w:val="414042"/>
          <w:spacing w:val="-20"/>
          <w:sz w:val="22"/>
        </w:rPr>
        <w:t> </w:t>
      </w:r>
      <w:r>
        <w:rPr>
          <w:color w:val="414042"/>
          <w:sz w:val="22"/>
        </w:rPr>
        <w:t>A</w:t>
      </w:r>
      <w:r>
        <w:rPr>
          <w:color w:val="414042"/>
          <w:spacing w:val="-20"/>
          <w:sz w:val="22"/>
        </w:rPr>
        <w:t> </w:t>
      </w:r>
      <w:r>
        <w:rPr>
          <w:color w:val="414042"/>
          <w:sz w:val="22"/>
        </w:rPr>
        <w:t>ello</w:t>
      </w:r>
      <w:r>
        <w:rPr>
          <w:color w:val="414042"/>
          <w:spacing w:val="-20"/>
          <w:sz w:val="22"/>
        </w:rPr>
        <w:t> </w:t>
      </w:r>
      <w:r>
        <w:rPr>
          <w:color w:val="414042"/>
          <w:sz w:val="22"/>
        </w:rPr>
        <w:t>se</w:t>
      </w:r>
      <w:r>
        <w:rPr>
          <w:color w:val="414042"/>
          <w:spacing w:val="-20"/>
          <w:sz w:val="22"/>
        </w:rPr>
        <w:t> </w:t>
      </w:r>
      <w:r>
        <w:rPr>
          <w:color w:val="414042"/>
          <w:spacing w:val="-2"/>
          <w:sz w:val="22"/>
        </w:rPr>
        <w:t>agrega</w:t>
      </w:r>
      <w:r>
        <w:rPr>
          <w:color w:val="414042"/>
          <w:spacing w:val="-20"/>
          <w:sz w:val="22"/>
        </w:rPr>
        <w:t> </w:t>
      </w:r>
      <w:r>
        <w:rPr>
          <w:color w:val="414042"/>
          <w:sz w:val="22"/>
        </w:rPr>
        <w:t>una</w:t>
      </w:r>
      <w:r>
        <w:rPr>
          <w:color w:val="414042"/>
          <w:spacing w:val="-20"/>
          <w:sz w:val="22"/>
        </w:rPr>
        <w:t> </w:t>
      </w:r>
      <w:r>
        <w:rPr>
          <w:color w:val="414042"/>
          <w:sz w:val="22"/>
        </w:rPr>
        <w:t>disparidad </w:t>
      </w:r>
      <w:r>
        <w:rPr>
          <w:color w:val="414042"/>
          <w:spacing w:val="-4"/>
          <w:w w:val="105"/>
          <w:sz w:val="22"/>
        </w:rPr>
        <w:t>cronológica</w:t>
      </w:r>
      <w:r>
        <w:rPr>
          <w:color w:val="414042"/>
          <w:spacing w:val="-18"/>
          <w:w w:val="105"/>
          <w:sz w:val="22"/>
        </w:rPr>
        <w:t> </w:t>
      </w:r>
      <w:r>
        <w:rPr>
          <w:color w:val="414042"/>
          <w:w w:val="105"/>
          <w:sz w:val="22"/>
        </w:rPr>
        <w:t>en</w:t>
      </w:r>
      <w:r>
        <w:rPr>
          <w:color w:val="414042"/>
          <w:spacing w:val="-18"/>
          <w:w w:val="105"/>
          <w:sz w:val="22"/>
        </w:rPr>
        <w:t> </w:t>
      </w:r>
      <w:r>
        <w:rPr>
          <w:color w:val="414042"/>
          <w:w w:val="105"/>
          <w:sz w:val="22"/>
        </w:rPr>
        <w:t>las</w:t>
      </w:r>
      <w:r>
        <w:rPr>
          <w:color w:val="414042"/>
          <w:spacing w:val="-18"/>
          <w:w w:val="105"/>
          <w:sz w:val="22"/>
        </w:rPr>
        <w:t> </w:t>
      </w:r>
      <w:r>
        <w:rPr>
          <w:color w:val="414042"/>
          <w:w w:val="105"/>
          <w:sz w:val="22"/>
        </w:rPr>
        <w:t>prácticas</w:t>
      </w:r>
      <w:r>
        <w:rPr>
          <w:color w:val="414042"/>
          <w:spacing w:val="-18"/>
          <w:w w:val="105"/>
          <w:sz w:val="22"/>
        </w:rPr>
        <w:t> </w:t>
      </w:r>
      <w:r>
        <w:rPr>
          <w:color w:val="414042"/>
          <w:w w:val="105"/>
          <w:sz w:val="22"/>
        </w:rPr>
        <w:t>de</w:t>
      </w:r>
      <w:r>
        <w:rPr>
          <w:color w:val="414042"/>
          <w:spacing w:val="-18"/>
          <w:w w:val="105"/>
          <w:sz w:val="22"/>
        </w:rPr>
        <w:t> </w:t>
      </w:r>
      <w:r>
        <w:rPr>
          <w:color w:val="414042"/>
          <w:spacing w:val="-4"/>
          <w:w w:val="105"/>
          <w:sz w:val="22"/>
        </w:rPr>
        <w:t>publicación</w:t>
      </w:r>
      <w:r>
        <w:rPr>
          <w:color w:val="414042"/>
          <w:spacing w:val="-18"/>
          <w:w w:val="105"/>
          <w:sz w:val="22"/>
        </w:rPr>
        <w:t> </w:t>
      </w:r>
      <w:r>
        <w:rPr>
          <w:color w:val="414042"/>
          <w:spacing w:val="-3"/>
          <w:w w:val="105"/>
          <w:sz w:val="22"/>
        </w:rPr>
        <w:t>además</w:t>
      </w:r>
      <w:r>
        <w:rPr>
          <w:color w:val="414042"/>
          <w:spacing w:val="-18"/>
          <w:w w:val="105"/>
          <w:sz w:val="22"/>
        </w:rPr>
        <w:t> </w:t>
      </w:r>
      <w:r>
        <w:rPr>
          <w:color w:val="414042"/>
          <w:w w:val="105"/>
          <w:sz w:val="22"/>
        </w:rPr>
        <w:t>de</w:t>
      </w:r>
      <w:r>
        <w:rPr>
          <w:color w:val="414042"/>
          <w:spacing w:val="-18"/>
          <w:w w:val="105"/>
          <w:sz w:val="22"/>
        </w:rPr>
        <w:t> </w:t>
      </w:r>
      <w:r>
        <w:rPr>
          <w:color w:val="414042"/>
          <w:w w:val="105"/>
          <w:sz w:val="22"/>
        </w:rPr>
        <w:t>la</w:t>
      </w:r>
      <w:r>
        <w:rPr>
          <w:color w:val="414042"/>
          <w:spacing w:val="-18"/>
          <w:w w:val="105"/>
          <w:sz w:val="22"/>
        </w:rPr>
        <w:t> </w:t>
      </w:r>
      <w:r>
        <w:rPr>
          <w:color w:val="414042"/>
          <w:spacing w:val="-3"/>
          <w:w w:val="105"/>
          <w:sz w:val="22"/>
        </w:rPr>
        <w:t>edición</w:t>
      </w:r>
      <w:r>
        <w:rPr>
          <w:color w:val="414042"/>
          <w:spacing w:val="-18"/>
          <w:w w:val="105"/>
          <w:sz w:val="22"/>
        </w:rPr>
        <w:t> </w:t>
      </w:r>
      <w:r>
        <w:rPr>
          <w:color w:val="414042"/>
          <w:w w:val="105"/>
          <w:sz w:val="22"/>
        </w:rPr>
        <w:t>de</w:t>
      </w:r>
      <w:r>
        <w:rPr>
          <w:color w:val="414042"/>
          <w:spacing w:val="-18"/>
          <w:w w:val="105"/>
          <w:sz w:val="22"/>
        </w:rPr>
        <w:t> </w:t>
      </w:r>
      <w:r>
        <w:rPr>
          <w:color w:val="414042"/>
          <w:spacing w:val="-4"/>
          <w:w w:val="105"/>
          <w:sz w:val="22"/>
        </w:rPr>
        <w:t>números dobles.</w:t>
      </w:r>
    </w:p>
    <w:p>
      <w:pPr>
        <w:pStyle w:val="BodyText"/>
        <w:spacing w:line="211" w:lineRule="auto"/>
        <w:ind w:left="100" w:right="117" w:firstLine="260"/>
        <w:jc w:val="both"/>
      </w:pPr>
      <w:r>
        <w:rPr>
          <w:color w:val="414042"/>
          <w:w w:val="110"/>
        </w:rPr>
        <w:t>En lo que toca a </w:t>
      </w:r>
      <w:r>
        <w:rPr>
          <w:rFonts w:ascii="Palatino Linotype" w:hAnsi="Palatino Linotype"/>
          <w:i/>
          <w:color w:val="808285"/>
          <w:spacing w:val="-4"/>
          <w:w w:val="110"/>
        </w:rPr>
        <w:t>Producción </w:t>
      </w:r>
      <w:r>
        <w:rPr>
          <w:rFonts w:ascii="Palatino Linotype" w:hAnsi="Palatino Linotype"/>
          <w:i/>
          <w:color w:val="808285"/>
          <w:w w:val="110"/>
        </w:rPr>
        <w:t>en </w:t>
      </w:r>
      <w:r>
        <w:rPr>
          <w:rFonts w:ascii="Palatino Linotype" w:hAnsi="Palatino Linotype"/>
          <w:i/>
          <w:color w:val="808285"/>
          <w:spacing w:val="-4"/>
          <w:w w:val="110"/>
        </w:rPr>
        <w:t>Colaboración</w:t>
      </w:r>
      <w:r>
        <w:rPr>
          <w:color w:val="414042"/>
          <w:spacing w:val="-4"/>
          <w:w w:val="110"/>
        </w:rPr>
        <w:t>, </w:t>
      </w:r>
      <w:r>
        <w:rPr>
          <w:color w:val="414042"/>
          <w:w w:val="110"/>
        </w:rPr>
        <w:t>la </w:t>
      </w:r>
      <w:r>
        <w:rPr>
          <w:color w:val="58595B"/>
          <w:spacing w:val="-3"/>
          <w:w w:val="110"/>
        </w:rPr>
        <w:t>uanl </w:t>
      </w:r>
      <w:r>
        <w:rPr>
          <w:color w:val="414042"/>
          <w:w w:val="110"/>
        </w:rPr>
        <w:t>se encuentra ubicada</w:t>
      </w:r>
      <w:r>
        <w:rPr>
          <w:color w:val="414042"/>
          <w:spacing w:val="-25"/>
          <w:w w:val="110"/>
        </w:rPr>
        <w:t> </w:t>
      </w:r>
      <w:r>
        <w:rPr>
          <w:rFonts w:ascii="Palatino Linotype" w:hAnsi="Palatino Linotype"/>
          <w:b/>
          <w:color w:val="0072BC"/>
          <w:spacing w:val="-4"/>
        </w:rPr>
        <w:t>15</w:t>
      </w:r>
      <w:r>
        <w:rPr>
          <w:rFonts w:ascii="Palatino Linotype" w:hAnsi="Palatino Linotype"/>
          <w:b/>
          <w:color w:val="0072BC"/>
          <w:spacing w:val="-16"/>
        </w:rPr>
        <w:t> </w:t>
      </w:r>
      <w:r>
        <w:rPr>
          <w:color w:val="414042"/>
          <w:w w:val="110"/>
        </w:rPr>
        <w:t>puntos</w:t>
      </w:r>
      <w:r>
        <w:rPr>
          <w:color w:val="414042"/>
          <w:spacing w:val="-22"/>
          <w:w w:val="110"/>
        </w:rPr>
        <w:t> </w:t>
      </w:r>
      <w:r>
        <w:rPr>
          <w:color w:val="414042"/>
          <w:w w:val="110"/>
        </w:rPr>
        <w:t>arriba</w:t>
      </w:r>
      <w:r>
        <w:rPr>
          <w:color w:val="414042"/>
          <w:spacing w:val="-22"/>
          <w:w w:val="110"/>
        </w:rPr>
        <w:t> </w:t>
      </w:r>
      <w:r>
        <w:rPr>
          <w:color w:val="414042"/>
          <w:w w:val="110"/>
        </w:rPr>
        <w:t>del</w:t>
      </w:r>
      <w:r>
        <w:rPr>
          <w:color w:val="414042"/>
          <w:spacing w:val="-22"/>
          <w:w w:val="110"/>
        </w:rPr>
        <w:t> </w:t>
      </w:r>
      <w:r>
        <w:rPr>
          <w:color w:val="414042"/>
          <w:w w:val="110"/>
        </w:rPr>
        <w:t>promedio</w:t>
      </w:r>
      <w:r>
        <w:rPr>
          <w:color w:val="414042"/>
          <w:spacing w:val="-22"/>
          <w:w w:val="110"/>
        </w:rPr>
        <w:t> </w:t>
      </w:r>
      <w:r>
        <w:rPr>
          <w:color w:val="414042"/>
          <w:w w:val="110"/>
        </w:rPr>
        <w:t>de</w:t>
      </w:r>
      <w:r>
        <w:rPr>
          <w:color w:val="414042"/>
          <w:spacing w:val="-22"/>
          <w:w w:val="110"/>
        </w:rPr>
        <w:t> </w:t>
      </w:r>
      <w:r>
        <w:rPr>
          <w:color w:val="414042"/>
          <w:w w:val="110"/>
        </w:rPr>
        <w:t>México</w:t>
      </w:r>
      <w:r>
        <w:rPr>
          <w:color w:val="414042"/>
          <w:spacing w:val="-22"/>
          <w:w w:val="110"/>
        </w:rPr>
        <w:t> </w:t>
      </w:r>
      <w:r>
        <w:rPr>
          <w:color w:val="414042"/>
          <w:w w:val="110"/>
        </w:rPr>
        <w:t>en</w:t>
      </w:r>
      <w:r>
        <w:rPr>
          <w:color w:val="414042"/>
          <w:spacing w:val="-22"/>
          <w:w w:val="110"/>
        </w:rPr>
        <w:t> </w:t>
      </w:r>
      <w:r>
        <w:rPr>
          <w:color w:val="414042"/>
          <w:w w:val="110"/>
        </w:rPr>
        <w:t>este</w:t>
      </w:r>
      <w:r>
        <w:rPr>
          <w:color w:val="414042"/>
          <w:spacing w:val="-22"/>
          <w:w w:val="110"/>
        </w:rPr>
        <w:t> </w:t>
      </w:r>
      <w:r>
        <w:rPr>
          <w:color w:val="414042"/>
          <w:w w:val="110"/>
        </w:rPr>
        <w:t>rubro</w:t>
      </w:r>
      <w:r>
        <w:rPr>
          <w:color w:val="414042"/>
          <w:spacing w:val="-22"/>
          <w:w w:val="110"/>
        </w:rPr>
        <w:t> </w:t>
      </w:r>
      <w:r>
        <w:rPr>
          <w:color w:val="414042"/>
          <w:spacing w:val="-9"/>
          <w:w w:val="110"/>
        </w:rPr>
        <w:t>(</w:t>
      </w:r>
      <w:r>
        <w:rPr>
          <w:rFonts w:ascii="Palatino Linotype" w:hAnsi="Palatino Linotype"/>
          <w:b/>
          <w:color w:val="0072BC"/>
          <w:spacing w:val="-9"/>
          <w:w w:val="110"/>
        </w:rPr>
        <w:t>66.9%</w:t>
      </w:r>
      <w:r>
        <w:rPr>
          <w:color w:val="414042"/>
          <w:spacing w:val="-9"/>
          <w:w w:val="110"/>
        </w:rPr>
        <w:t>), </w:t>
      </w:r>
      <w:r>
        <w:rPr>
          <w:color w:val="414042"/>
          <w:w w:val="110"/>
        </w:rPr>
        <w:t>donde puede observarse que ésta sucede en su mayoría entre coutores nacionales,</w:t>
      </w:r>
      <w:r>
        <w:rPr>
          <w:color w:val="414042"/>
          <w:spacing w:val="-38"/>
          <w:w w:val="110"/>
        </w:rPr>
        <w:t> </w:t>
      </w:r>
      <w:r>
        <w:rPr>
          <w:color w:val="414042"/>
          <w:w w:val="110"/>
        </w:rPr>
        <w:t>como</w:t>
      </w:r>
      <w:r>
        <w:rPr>
          <w:color w:val="414042"/>
          <w:spacing w:val="-38"/>
          <w:w w:val="110"/>
        </w:rPr>
        <w:t> </w:t>
      </w:r>
      <w:r>
        <w:rPr>
          <w:color w:val="414042"/>
          <w:w w:val="110"/>
        </w:rPr>
        <w:t>lo</w:t>
      </w:r>
      <w:r>
        <w:rPr>
          <w:color w:val="414042"/>
          <w:spacing w:val="-38"/>
          <w:w w:val="110"/>
        </w:rPr>
        <w:t> </w:t>
      </w:r>
      <w:r>
        <w:rPr>
          <w:color w:val="414042"/>
          <w:w w:val="110"/>
        </w:rPr>
        <w:t>muestra</w:t>
      </w:r>
      <w:r>
        <w:rPr>
          <w:color w:val="414042"/>
          <w:spacing w:val="-37"/>
          <w:w w:val="110"/>
        </w:rPr>
        <w:t> </w:t>
      </w:r>
      <w:r>
        <w:rPr>
          <w:rFonts w:ascii="Palatino Linotype" w:hAnsi="Palatino Linotype"/>
          <w:b/>
          <w:color w:val="0072BC"/>
          <w:spacing w:val="-6"/>
        </w:rPr>
        <w:t>81%</w:t>
      </w:r>
      <w:r>
        <w:rPr>
          <w:rFonts w:ascii="Palatino Linotype" w:hAnsi="Palatino Linotype"/>
          <w:b/>
          <w:color w:val="0072BC"/>
          <w:spacing w:val="-31"/>
        </w:rPr>
        <w:t> </w:t>
      </w:r>
      <w:r>
        <w:rPr>
          <w:color w:val="414042"/>
          <w:w w:val="110"/>
        </w:rPr>
        <w:t>de</w:t>
      </w:r>
      <w:r>
        <w:rPr>
          <w:color w:val="414042"/>
          <w:spacing w:val="-38"/>
          <w:w w:val="110"/>
        </w:rPr>
        <w:t> </w:t>
      </w:r>
      <w:r>
        <w:rPr>
          <w:color w:val="414042"/>
          <w:w w:val="110"/>
        </w:rPr>
        <w:t>los</w:t>
      </w:r>
      <w:r>
        <w:rPr>
          <w:color w:val="414042"/>
          <w:spacing w:val="-38"/>
          <w:w w:val="110"/>
        </w:rPr>
        <w:t> </w:t>
      </w:r>
      <w:r>
        <w:rPr>
          <w:color w:val="414042"/>
          <w:w w:val="110"/>
        </w:rPr>
        <w:t>artículos</w:t>
      </w:r>
      <w:r>
        <w:rPr>
          <w:color w:val="414042"/>
          <w:spacing w:val="-38"/>
          <w:w w:val="110"/>
        </w:rPr>
        <w:t> </w:t>
      </w:r>
      <w:r>
        <w:rPr>
          <w:color w:val="414042"/>
          <w:w w:val="110"/>
        </w:rPr>
        <w:t>colaborativos.</w:t>
      </w:r>
      <w:r>
        <w:rPr>
          <w:color w:val="414042"/>
          <w:spacing w:val="-38"/>
          <w:w w:val="110"/>
        </w:rPr>
        <w:t> </w:t>
      </w:r>
      <w:r>
        <w:rPr>
          <w:color w:val="414042"/>
          <w:w w:val="110"/>
        </w:rPr>
        <w:t>De</w:t>
      </w:r>
      <w:r>
        <w:rPr>
          <w:color w:val="414042"/>
          <w:spacing w:val="-38"/>
          <w:w w:val="110"/>
        </w:rPr>
        <w:t> </w:t>
      </w:r>
      <w:r>
        <w:rPr>
          <w:color w:val="414042"/>
          <w:w w:val="110"/>
        </w:rPr>
        <w:t>éstos, más</w:t>
      </w:r>
      <w:r>
        <w:rPr>
          <w:color w:val="414042"/>
          <w:spacing w:val="-11"/>
          <w:w w:val="110"/>
        </w:rPr>
        <w:t> </w:t>
      </w:r>
      <w:r>
        <w:rPr>
          <w:color w:val="414042"/>
          <w:w w:val="110"/>
        </w:rPr>
        <w:t>de</w:t>
      </w:r>
      <w:r>
        <w:rPr>
          <w:color w:val="414042"/>
          <w:spacing w:val="-11"/>
          <w:w w:val="110"/>
        </w:rPr>
        <w:t> </w:t>
      </w:r>
      <w:r>
        <w:rPr>
          <w:color w:val="414042"/>
          <w:w w:val="110"/>
        </w:rPr>
        <w:t>la</w:t>
      </w:r>
      <w:r>
        <w:rPr>
          <w:color w:val="414042"/>
          <w:spacing w:val="-11"/>
          <w:w w:val="110"/>
        </w:rPr>
        <w:t> </w:t>
      </w:r>
      <w:r>
        <w:rPr>
          <w:color w:val="414042"/>
          <w:w w:val="110"/>
        </w:rPr>
        <w:t>mitad</w:t>
      </w:r>
      <w:r>
        <w:rPr>
          <w:color w:val="414042"/>
          <w:spacing w:val="-11"/>
          <w:w w:val="110"/>
        </w:rPr>
        <w:t> </w:t>
      </w:r>
      <w:r>
        <w:rPr>
          <w:color w:val="414042"/>
          <w:w w:val="110"/>
        </w:rPr>
        <w:t>reconoce</w:t>
      </w:r>
      <w:r>
        <w:rPr>
          <w:color w:val="414042"/>
          <w:spacing w:val="-11"/>
          <w:w w:val="110"/>
        </w:rPr>
        <w:t> </w:t>
      </w:r>
      <w:r>
        <w:rPr>
          <w:color w:val="414042"/>
          <w:w w:val="110"/>
        </w:rPr>
        <w:t>la</w:t>
      </w:r>
      <w:r>
        <w:rPr>
          <w:color w:val="414042"/>
          <w:spacing w:val="-11"/>
          <w:w w:val="110"/>
        </w:rPr>
        <w:t> </w:t>
      </w:r>
      <w:r>
        <w:rPr>
          <w:color w:val="414042"/>
          <w:w w:val="110"/>
        </w:rPr>
        <w:t>participación</w:t>
      </w:r>
      <w:r>
        <w:rPr>
          <w:color w:val="414042"/>
          <w:spacing w:val="-11"/>
          <w:w w:val="110"/>
        </w:rPr>
        <w:t> </w:t>
      </w:r>
      <w:r>
        <w:rPr>
          <w:color w:val="414042"/>
          <w:w w:val="110"/>
        </w:rPr>
        <w:t>de</w:t>
      </w:r>
      <w:r>
        <w:rPr>
          <w:color w:val="414042"/>
          <w:spacing w:val="-11"/>
          <w:w w:val="110"/>
        </w:rPr>
        <w:t> </w:t>
      </w:r>
      <w:r>
        <w:rPr>
          <w:color w:val="414042"/>
          <w:w w:val="110"/>
        </w:rPr>
        <w:t>investigadores</w:t>
      </w:r>
      <w:r>
        <w:rPr>
          <w:color w:val="414042"/>
          <w:spacing w:val="-11"/>
          <w:w w:val="110"/>
        </w:rPr>
        <w:t> </w:t>
      </w:r>
      <w:r>
        <w:rPr>
          <w:color w:val="414042"/>
          <w:w w:val="110"/>
        </w:rPr>
        <w:t>adscritos</w:t>
      </w:r>
      <w:r>
        <w:rPr>
          <w:color w:val="414042"/>
          <w:spacing w:val="-11"/>
          <w:w w:val="110"/>
        </w:rPr>
        <w:t> </w:t>
      </w:r>
      <w:r>
        <w:rPr>
          <w:color w:val="414042"/>
          <w:w w:val="110"/>
        </w:rPr>
        <w:t>a otras</w:t>
      </w:r>
      <w:r>
        <w:rPr>
          <w:color w:val="414042"/>
          <w:spacing w:val="-47"/>
          <w:w w:val="110"/>
        </w:rPr>
        <w:t> </w:t>
      </w:r>
      <w:r>
        <w:rPr>
          <w:color w:val="414042"/>
          <w:w w:val="110"/>
        </w:rPr>
        <w:t>universidades</w:t>
      </w:r>
      <w:r>
        <w:rPr>
          <w:color w:val="414042"/>
          <w:spacing w:val="-47"/>
          <w:w w:val="110"/>
        </w:rPr>
        <w:t> </w:t>
      </w:r>
      <w:r>
        <w:rPr>
          <w:color w:val="414042"/>
          <w:w w:val="110"/>
        </w:rPr>
        <w:t>y</w:t>
      </w:r>
      <w:r>
        <w:rPr>
          <w:color w:val="414042"/>
          <w:spacing w:val="-47"/>
          <w:w w:val="110"/>
        </w:rPr>
        <w:t> </w:t>
      </w:r>
      <w:r>
        <w:rPr>
          <w:color w:val="414042"/>
          <w:w w:val="110"/>
        </w:rPr>
        <w:t>centros</w:t>
      </w:r>
      <w:r>
        <w:rPr>
          <w:color w:val="414042"/>
          <w:spacing w:val="-47"/>
          <w:w w:val="110"/>
        </w:rPr>
        <w:t> </w:t>
      </w:r>
      <w:r>
        <w:rPr>
          <w:color w:val="414042"/>
          <w:w w:val="110"/>
        </w:rPr>
        <w:t>de</w:t>
      </w:r>
      <w:r>
        <w:rPr>
          <w:color w:val="414042"/>
          <w:spacing w:val="-47"/>
          <w:w w:val="110"/>
        </w:rPr>
        <w:t> </w:t>
      </w:r>
      <w:r>
        <w:rPr>
          <w:color w:val="414042"/>
          <w:w w:val="110"/>
        </w:rPr>
        <w:t>investigación,</w:t>
      </w:r>
      <w:r>
        <w:rPr>
          <w:color w:val="414042"/>
          <w:spacing w:val="-47"/>
          <w:w w:val="110"/>
        </w:rPr>
        <w:t> </w:t>
      </w:r>
      <w:r>
        <w:rPr>
          <w:color w:val="414042"/>
          <w:w w:val="110"/>
        </w:rPr>
        <w:t>seguidos</w:t>
      </w:r>
      <w:r>
        <w:rPr>
          <w:color w:val="414042"/>
          <w:spacing w:val="-47"/>
          <w:w w:val="110"/>
        </w:rPr>
        <w:t> </w:t>
      </w:r>
      <w:r>
        <w:rPr>
          <w:color w:val="414042"/>
          <w:w w:val="110"/>
        </w:rPr>
        <w:t>de</w:t>
      </w:r>
      <w:r>
        <w:rPr>
          <w:color w:val="414042"/>
          <w:spacing w:val="-47"/>
          <w:w w:val="110"/>
        </w:rPr>
        <w:t> </w:t>
      </w:r>
      <w:r>
        <w:rPr>
          <w:color w:val="414042"/>
          <w:w w:val="110"/>
        </w:rPr>
        <w:t>la</w:t>
      </w:r>
      <w:r>
        <w:rPr>
          <w:color w:val="414042"/>
          <w:spacing w:val="-46"/>
          <w:w w:val="110"/>
        </w:rPr>
        <w:t> </w:t>
      </w:r>
      <w:r>
        <w:rPr>
          <w:color w:val="414042"/>
          <w:w w:val="110"/>
        </w:rPr>
        <w:t>intervención de</w:t>
      </w:r>
      <w:r>
        <w:rPr>
          <w:color w:val="414042"/>
          <w:spacing w:val="-8"/>
          <w:w w:val="110"/>
        </w:rPr>
        <w:t> </w:t>
      </w:r>
      <w:r>
        <w:rPr>
          <w:color w:val="414042"/>
          <w:w w:val="110"/>
        </w:rPr>
        <w:t>académicos</w:t>
      </w:r>
      <w:r>
        <w:rPr>
          <w:color w:val="414042"/>
          <w:spacing w:val="-8"/>
          <w:w w:val="110"/>
        </w:rPr>
        <w:t> </w:t>
      </w:r>
      <w:r>
        <w:rPr>
          <w:color w:val="414042"/>
          <w:w w:val="110"/>
        </w:rPr>
        <w:t>de</w:t>
      </w:r>
      <w:r>
        <w:rPr>
          <w:color w:val="414042"/>
          <w:spacing w:val="-8"/>
          <w:w w:val="110"/>
        </w:rPr>
        <w:t> </w:t>
      </w:r>
      <w:r>
        <w:rPr>
          <w:color w:val="414042"/>
          <w:w w:val="110"/>
        </w:rPr>
        <w:t>la</w:t>
      </w:r>
      <w:r>
        <w:rPr>
          <w:color w:val="414042"/>
          <w:spacing w:val="-8"/>
          <w:w w:val="110"/>
        </w:rPr>
        <w:t> </w:t>
      </w:r>
      <w:r>
        <w:rPr>
          <w:color w:val="414042"/>
          <w:spacing w:val="-3"/>
          <w:w w:val="110"/>
        </w:rPr>
        <w:t>propia</w:t>
      </w:r>
      <w:r>
        <w:rPr>
          <w:color w:val="414042"/>
          <w:spacing w:val="-7"/>
          <w:w w:val="110"/>
        </w:rPr>
        <w:t> </w:t>
      </w:r>
      <w:r>
        <w:rPr>
          <w:color w:val="58595B"/>
          <w:w w:val="110"/>
        </w:rPr>
        <w:t>uanl</w:t>
      </w:r>
      <w:r>
        <w:rPr>
          <w:color w:val="414042"/>
          <w:w w:val="110"/>
        </w:rPr>
        <w:t>,</w:t>
      </w:r>
      <w:r>
        <w:rPr>
          <w:color w:val="414042"/>
          <w:spacing w:val="-8"/>
          <w:w w:val="110"/>
        </w:rPr>
        <w:t> </w:t>
      </w:r>
      <w:r>
        <w:rPr>
          <w:color w:val="414042"/>
          <w:w w:val="110"/>
        </w:rPr>
        <w:t>así</w:t>
      </w:r>
      <w:r>
        <w:rPr>
          <w:color w:val="414042"/>
          <w:spacing w:val="-8"/>
          <w:w w:val="110"/>
        </w:rPr>
        <w:t> </w:t>
      </w:r>
      <w:r>
        <w:rPr>
          <w:color w:val="414042"/>
          <w:w w:val="110"/>
        </w:rPr>
        <w:t>como</w:t>
      </w:r>
      <w:r>
        <w:rPr>
          <w:color w:val="414042"/>
          <w:spacing w:val="-8"/>
          <w:w w:val="110"/>
        </w:rPr>
        <w:t> </w:t>
      </w:r>
      <w:r>
        <w:rPr>
          <w:color w:val="414042"/>
          <w:w w:val="110"/>
        </w:rPr>
        <w:t>de</w:t>
      </w:r>
      <w:r>
        <w:rPr>
          <w:color w:val="414042"/>
          <w:spacing w:val="-8"/>
          <w:w w:val="110"/>
        </w:rPr>
        <w:t> </w:t>
      </w:r>
      <w:r>
        <w:rPr>
          <w:color w:val="414042"/>
          <w:w w:val="110"/>
        </w:rPr>
        <w:t>la</w:t>
      </w:r>
      <w:r>
        <w:rPr>
          <w:color w:val="414042"/>
          <w:spacing w:val="-8"/>
          <w:w w:val="110"/>
        </w:rPr>
        <w:t> </w:t>
      </w:r>
      <w:r>
        <w:rPr>
          <w:color w:val="414042"/>
          <w:w w:val="110"/>
        </w:rPr>
        <w:t>contribución</w:t>
      </w:r>
      <w:r>
        <w:rPr>
          <w:color w:val="414042"/>
          <w:spacing w:val="-8"/>
          <w:w w:val="110"/>
        </w:rPr>
        <w:t> </w:t>
      </w:r>
      <w:r>
        <w:rPr>
          <w:color w:val="414042"/>
          <w:w w:val="110"/>
        </w:rPr>
        <w:t>de</w:t>
      </w:r>
      <w:r>
        <w:rPr>
          <w:color w:val="414042"/>
          <w:spacing w:val="-8"/>
          <w:w w:val="110"/>
        </w:rPr>
        <w:t> </w:t>
      </w:r>
      <w:r>
        <w:rPr>
          <w:color w:val="414042"/>
          <w:w w:val="110"/>
        </w:rPr>
        <w:t>inves- tigadores</w:t>
      </w:r>
      <w:r>
        <w:rPr>
          <w:color w:val="414042"/>
          <w:spacing w:val="-7"/>
          <w:w w:val="110"/>
        </w:rPr>
        <w:t> </w:t>
      </w:r>
      <w:r>
        <w:rPr>
          <w:color w:val="414042"/>
          <w:w w:val="110"/>
        </w:rPr>
        <w:t>extranjeros.</w:t>
      </w:r>
      <w:r>
        <w:rPr>
          <w:color w:val="414042"/>
          <w:spacing w:val="-7"/>
          <w:w w:val="110"/>
        </w:rPr>
        <w:t> </w:t>
      </w:r>
      <w:r>
        <w:rPr>
          <w:color w:val="414042"/>
          <w:w w:val="110"/>
        </w:rPr>
        <w:t>En</w:t>
      </w:r>
      <w:r>
        <w:rPr>
          <w:color w:val="414042"/>
          <w:spacing w:val="-7"/>
          <w:w w:val="110"/>
        </w:rPr>
        <w:t> </w:t>
      </w:r>
      <w:r>
        <w:rPr>
          <w:color w:val="414042"/>
          <w:w w:val="110"/>
        </w:rPr>
        <w:t>este</w:t>
      </w:r>
      <w:r>
        <w:rPr>
          <w:color w:val="414042"/>
          <w:spacing w:val="-7"/>
          <w:w w:val="110"/>
        </w:rPr>
        <w:t> </w:t>
      </w:r>
      <w:r>
        <w:rPr>
          <w:color w:val="414042"/>
          <w:w w:val="110"/>
        </w:rPr>
        <w:t>último</w:t>
      </w:r>
      <w:r>
        <w:rPr>
          <w:color w:val="414042"/>
          <w:spacing w:val="-7"/>
          <w:w w:val="110"/>
        </w:rPr>
        <w:t> </w:t>
      </w:r>
      <w:r>
        <w:rPr>
          <w:color w:val="414042"/>
          <w:w w:val="110"/>
        </w:rPr>
        <w:t>caso</w:t>
      </w:r>
      <w:r>
        <w:rPr>
          <w:color w:val="414042"/>
          <w:spacing w:val="-7"/>
          <w:w w:val="110"/>
        </w:rPr>
        <w:t> </w:t>
      </w:r>
      <w:r>
        <w:rPr>
          <w:color w:val="414042"/>
          <w:w w:val="110"/>
        </w:rPr>
        <w:t>que</w:t>
      </w:r>
      <w:r>
        <w:rPr>
          <w:color w:val="414042"/>
          <w:spacing w:val="-7"/>
          <w:w w:val="110"/>
        </w:rPr>
        <w:t> </w:t>
      </w:r>
      <w:r>
        <w:rPr>
          <w:color w:val="414042"/>
          <w:w w:val="110"/>
        </w:rPr>
        <w:t>abarca</w:t>
      </w:r>
      <w:r>
        <w:rPr>
          <w:color w:val="414042"/>
          <w:spacing w:val="-7"/>
          <w:w w:val="110"/>
        </w:rPr>
        <w:t> </w:t>
      </w:r>
      <w:r>
        <w:rPr>
          <w:color w:val="414042"/>
          <w:w w:val="110"/>
        </w:rPr>
        <w:t>alrededor</w:t>
      </w:r>
      <w:r>
        <w:rPr>
          <w:color w:val="414042"/>
          <w:spacing w:val="-7"/>
          <w:w w:val="110"/>
        </w:rPr>
        <w:t> </w:t>
      </w:r>
      <w:r>
        <w:rPr>
          <w:color w:val="414042"/>
          <w:w w:val="110"/>
        </w:rPr>
        <w:t>de</w:t>
      </w:r>
      <w:r>
        <w:rPr>
          <w:color w:val="414042"/>
          <w:spacing w:val="-7"/>
          <w:w w:val="110"/>
        </w:rPr>
        <w:t> </w:t>
      </w:r>
      <w:r>
        <w:rPr>
          <w:color w:val="414042"/>
          <w:w w:val="110"/>
        </w:rPr>
        <w:t>una quinta</w:t>
      </w:r>
      <w:r>
        <w:rPr>
          <w:color w:val="414042"/>
          <w:spacing w:val="-32"/>
          <w:w w:val="110"/>
        </w:rPr>
        <w:t> </w:t>
      </w:r>
      <w:r>
        <w:rPr>
          <w:color w:val="414042"/>
          <w:w w:val="110"/>
        </w:rPr>
        <w:t>parte</w:t>
      </w:r>
      <w:r>
        <w:rPr>
          <w:color w:val="414042"/>
          <w:spacing w:val="-32"/>
          <w:w w:val="110"/>
        </w:rPr>
        <w:t> </w:t>
      </w:r>
      <w:r>
        <w:rPr>
          <w:color w:val="414042"/>
          <w:w w:val="110"/>
        </w:rPr>
        <w:t>de</w:t>
      </w:r>
      <w:r>
        <w:rPr>
          <w:color w:val="414042"/>
          <w:spacing w:val="-32"/>
          <w:w w:val="110"/>
        </w:rPr>
        <w:t> </w:t>
      </w:r>
      <w:r>
        <w:rPr>
          <w:color w:val="414042"/>
          <w:w w:val="110"/>
        </w:rPr>
        <w:t>los</w:t>
      </w:r>
      <w:r>
        <w:rPr>
          <w:color w:val="414042"/>
          <w:spacing w:val="-32"/>
          <w:w w:val="110"/>
        </w:rPr>
        <w:t> </w:t>
      </w:r>
      <w:r>
        <w:rPr>
          <w:color w:val="414042"/>
          <w:w w:val="110"/>
        </w:rPr>
        <w:t>artículos,</w:t>
      </w:r>
      <w:r>
        <w:rPr>
          <w:color w:val="414042"/>
          <w:spacing w:val="-32"/>
          <w:w w:val="110"/>
        </w:rPr>
        <w:t> </w:t>
      </w:r>
      <w:r>
        <w:rPr>
          <w:color w:val="414042"/>
          <w:w w:val="110"/>
        </w:rPr>
        <w:t>destaca</w:t>
      </w:r>
      <w:r>
        <w:rPr>
          <w:color w:val="414042"/>
          <w:spacing w:val="-32"/>
          <w:w w:val="110"/>
        </w:rPr>
        <w:t> </w:t>
      </w:r>
      <w:r>
        <w:rPr>
          <w:color w:val="414042"/>
          <w:w w:val="110"/>
        </w:rPr>
        <w:t>la</w:t>
      </w:r>
      <w:r>
        <w:rPr>
          <w:color w:val="414042"/>
          <w:spacing w:val="-32"/>
          <w:w w:val="110"/>
        </w:rPr>
        <w:t> </w:t>
      </w:r>
      <w:r>
        <w:rPr>
          <w:color w:val="414042"/>
          <w:w w:val="110"/>
        </w:rPr>
        <w:t>inclusión</w:t>
      </w:r>
      <w:r>
        <w:rPr>
          <w:color w:val="414042"/>
          <w:spacing w:val="-32"/>
          <w:w w:val="110"/>
        </w:rPr>
        <w:t> </w:t>
      </w:r>
      <w:r>
        <w:rPr>
          <w:color w:val="414042"/>
          <w:w w:val="110"/>
        </w:rPr>
        <w:t>de</w:t>
      </w:r>
      <w:r>
        <w:rPr>
          <w:color w:val="414042"/>
          <w:spacing w:val="-32"/>
          <w:w w:val="110"/>
        </w:rPr>
        <w:t> </w:t>
      </w:r>
      <w:r>
        <w:rPr>
          <w:color w:val="414042"/>
          <w:w w:val="110"/>
        </w:rPr>
        <w:t>coautores</w:t>
      </w:r>
      <w:r>
        <w:rPr>
          <w:color w:val="414042"/>
          <w:spacing w:val="-32"/>
          <w:w w:val="110"/>
        </w:rPr>
        <w:t> </w:t>
      </w:r>
      <w:r>
        <w:rPr>
          <w:color w:val="414042"/>
          <w:w w:val="110"/>
        </w:rPr>
        <w:t>provenien- tes</w:t>
      </w:r>
      <w:r>
        <w:rPr>
          <w:color w:val="414042"/>
          <w:spacing w:val="-30"/>
          <w:w w:val="110"/>
        </w:rPr>
        <w:t> </w:t>
      </w:r>
      <w:r>
        <w:rPr>
          <w:color w:val="414042"/>
          <w:w w:val="110"/>
        </w:rPr>
        <w:t>de</w:t>
      </w:r>
      <w:r>
        <w:rPr>
          <w:color w:val="414042"/>
          <w:spacing w:val="-30"/>
          <w:w w:val="110"/>
        </w:rPr>
        <w:t> </w:t>
      </w:r>
      <w:r>
        <w:rPr>
          <w:color w:val="414042"/>
          <w:w w:val="110"/>
        </w:rPr>
        <w:t>dos</w:t>
      </w:r>
      <w:r>
        <w:rPr>
          <w:color w:val="414042"/>
          <w:spacing w:val="-30"/>
          <w:w w:val="110"/>
        </w:rPr>
        <w:t> </w:t>
      </w:r>
      <w:r>
        <w:rPr>
          <w:color w:val="414042"/>
          <w:w w:val="110"/>
        </w:rPr>
        <w:t>importantes</w:t>
      </w:r>
      <w:r>
        <w:rPr>
          <w:color w:val="414042"/>
          <w:spacing w:val="-30"/>
          <w:w w:val="110"/>
        </w:rPr>
        <w:t> </w:t>
      </w:r>
      <w:r>
        <w:rPr>
          <w:color w:val="414042"/>
          <w:w w:val="110"/>
        </w:rPr>
        <w:t>centros</w:t>
      </w:r>
      <w:r>
        <w:rPr>
          <w:color w:val="414042"/>
          <w:spacing w:val="-30"/>
          <w:w w:val="110"/>
        </w:rPr>
        <w:t> </w:t>
      </w:r>
      <w:r>
        <w:rPr>
          <w:color w:val="414042"/>
          <w:w w:val="110"/>
        </w:rPr>
        <w:t>de</w:t>
      </w:r>
      <w:r>
        <w:rPr>
          <w:color w:val="414042"/>
          <w:spacing w:val="-30"/>
          <w:w w:val="110"/>
        </w:rPr>
        <w:t> </w:t>
      </w:r>
      <w:r>
        <w:rPr>
          <w:color w:val="414042"/>
          <w:w w:val="110"/>
        </w:rPr>
        <w:t>generación</w:t>
      </w:r>
      <w:r>
        <w:rPr>
          <w:color w:val="414042"/>
          <w:spacing w:val="-30"/>
          <w:w w:val="110"/>
        </w:rPr>
        <w:t> </w:t>
      </w:r>
      <w:r>
        <w:rPr>
          <w:color w:val="414042"/>
          <w:w w:val="110"/>
        </w:rPr>
        <w:t>del</w:t>
      </w:r>
      <w:r>
        <w:rPr>
          <w:color w:val="414042"/>
          <w:spacing w:val="-30"/>
          <w:w w:val="110"/>
        </w:rPr>
        <w:t> </w:t>
      </w:r>
      <w:r>
        <w:rPr>
          <w:color w:val="414042"/>
          <w:w w:val="110"/>
        </w:rPr>
        <w:t>conocimiento</w:t>
      </w:r>
      <w:r>
        <w:rPr>
          <w:color w:val="414042"/>
          <w:spacing w:val="-30"/>
          <w:w w:val="110"/>
        </w:rPr>
        <w:t> </w:t>
      </w:r>
      <w:r>
        <w:rPr>
          <w:color w:val="414042"/>
          <w:w w:val="110"/>
        </w:rPr>
        <w:t>como</w:t>
      </w:r>
      <w:r>
        <w:rPr>
          <w:color w:val="414042"/>
          <w:spacing w:val="-30"/>
          <w:w w:val="110"/>
        </w:rPr>
        <w:t> </w:t>
      </w:r>
      <w:r>
        <w:rPr>
          <w:color w:val="414042"/>
          <w:w w:val="110"/>
        </w:rPr>
        <w:t>son España</w:t>
      </w:r>
      <w:r>
        <w:rPr>
          <w:color w:val="414042"/>
          <w:spacing w:val="-44"/>
          <w:w w:val="110"/>
        </w:rPr>
        <w:t> </w:t>
      </w:r>
      <w:r>
        <w:rPr>
          <w:color w:val="414042"/>
          <w:w w:val="110"/>
        </w:rPr>
        <w:t>y</w:t>
      </w:r>
      <w:r>
        <w:rPr>
          <w:color w:val="414042"/>
          <w:spacing w:val="-44"/>
          <w:w w:val="110"/>
        </w:rPr>
        <w:t> </w:t>
      </w:r>
      <w:r>
        <w:rPr>
          <w:color w:val="414042"/>
          <w:w w:val="110"/>
        </w:rPr>
        <w:t>Estados</w:t>
      </w:r>
      <w:r>
        <w:rPr>
          <w:color w:val="414042"/>
          <w:spacing w:val="-44"/>
          <w:w w:val="110"/>
        </w:rPr>
        <w:t> </w:t>
      </w:r>
      <w:r>
        <w:rPr>
          <w:color w:val="414042"/>
          <w:w w:val="110"/>
        </w:rPr>
        <w:t>Unidos,</w:t>
      </w:r>
      <w:r>
        <w:rPr>
          <w:color w:val="414042"/>
          <w:spacing w:val="-44"/>
          <w:w w:val="110"/>
        </w:rPr>
        <w:t> </w:t>
      </w:r>
      <w:r>
        <w:rPr>
          <w:color w:val="414042"/>
          <w:w w:val="110"/>
        </w:rPr>
        <w:t>con</w:t>
      </w:r>
      <w:r>
        <w:rPr>
          <w:color w:val="414042"/>
          <w:spacing w:val="-44"/>
          <w:w w:val="110"/>
        </w:rPr>
        <w:t> </w:t>
      </w:r>
      <w:r>
        <w:rPr>
          <w:color w:val="414042"/>
          <w:w w:val="110"/>
        </w:rPr>
        <w:t>más</w:t>
      </w:r>
      <w:r>
        <w:rPr>
          <w:color w:val="414042"/>
          <w:spacing w:val="-44"/>
          <w:w w:val="110"/>
        </w:rPr>
        <w:t> </w:t>
      </w:r>
      <w:r>
        <w:rPr>
          <w:color w:val="414042"/>
          <w:w w:val="110"/>
        </w:rPr>
        <w:t>de</w:t>
      </w:r>
      <w:r>
        <w:rPr>
          <w:color w:val="414042"/>
          <w:spacing w:val="-44"/>
          <w:w w:val="110"/>
        </w:rPr>
        <w:t> </w:t>
      </w:r>
      <w:r>
        <w:rPr>
          <w:rFonts w:ascii="Palatino Linotype" w:hAnsi="Palatino Linotype"/>
          <w:b/>
          <w:color w:val="0072BC"/>
          <w:spacing w:val="-3"/>
        </w:rPr>
        <w:t>6%</w:t>
      </w:r>
      <w:r>
        <w:rPr>
          <w:rFonts w:ascii="Palatino Linotype" w:hAnsi="Palatino Linotype"/>
          <w:b/>
          <w:color w:val="0072BC"/>
          <w:spacing w:val="-37"/>
        </w:rPr>
        <w:t> </w:t>
      </w:r>
      <w:r>
        <w:rPr>
          <w:color w:val="414042"/>
          <w:w w:val="110"/>
        </w:rPr>
        <w:t>respectivamente.</w:t>
      </w:r>
    </w:p>
    <w:p>
      <w:pPr>
        <w:pStyle w:val="BodyText"/>
        <w:spacing w:line="211" w:lineRule="auto"/>
        <w:ind w:left="100" w:right="117" w:firstLine="260"/>
        <w:jc w:val="both"/>
      </w:pPr>
      <w:r>
        <w:rPr>
          <w:color w:val="414042"/>
          <w:w w:val="105"/>
        </w:rPr>
        <w:t>Sobresale</w:t>
      </w:r>
      <w:r>
        <w:rPr>
          <w:color w:val="414042"/>
          <w:spacing w:val="-25"/>
          <w:w w:val="105"/>
        </w:rPr>
        <w:t> </w:t>
      </w:r>
      <w:r>
        <w:rPr>
          <w:color w:val="414042"/>
          <w:w w:val="105"/>
        </w:rPr>
        <w:t>que</w:t>
      </w:r>
      <w:r>
        <w:rPr>
          <w:color w:val="414042"/>
          <w:spacing w:val="-25"/>
          <w:w w:val="105"/>
        </w:rPr>
        <w:t> </w:t>
      </w:r>
      <w:r>
        <w:rPr>
          <w:color w:val="414042"/>
          <w:w w:val="105"/>
        </w:rPr>
        <w:t>en</w:t>
      </w:r>
      <w:r>
        <w:rPr>
          <w:color w:val="414042"/>
          <w:spacing w:val="-25"/>
          <w:w w:val="105"/>
        </w:rPr>
        <w:t> </w:t>
      </w:r>
      <w:r>
        <w:rPr>
          <w:color w:val="414042"/>
          <w:w w:val="105"/>
        </w:rPr>
        <w:t>el</w:t>
      </w:r>
      <w:r>
        <w:rPr>
          <w:color w:val="414042"/>
          <w:spacing w:val="-25"/>
          <w:w w:val="105"/>
        </w:rPr>
        <w:t> </w:t>
      </w:r>
      <w:r>
        <w:rPr>
          <w:color w:val="414042"/>
          <w:w w:val="105"/>
        </w:rPr>
        <w:t>comportamiento</w:t>
      </w:r>
      <w:r>
        <w:rPr>
          <w:color w:val="414042"/>
          <w:spacing w:val="-25"/>
          <w:w w:val="105"/>
        </w:rPr>
        <w:t> </w:t>
      </w:r>
      <w:r>
        <w:rPr>
          <w:color w:val="414042"/>
          <w:w w:val="105"/>
        </w:rPr>
        <w:t>anual</w:t>
      </w:r>
      <w:r>
        <w:rPr>
          <w:color w:val="414042"/>
          <w:spacing w:val="-25"/>
          <w:w w:val="105"/>
        </w:rPr>
        <w:t> </w:t>
      </w:r>
      <w:r>
        <w:rPr>
          <w:color w:val="414042"/>
          <w:w w:val="105"/>
        </w:rPr>
        <w:t>de</w:t>
      </w:r>
      <w:r>
        <w:rPr>
          <w:color w:val="414042"/>
          <w:spacing w:val="-25"/>
          <w:w w:val="105"/>
        </w:rPr>
        <w:t> </w:t>
      </w:r>
      <w:r>
        <w:rPr>
          <w:color w:val="414042"/>
          <w:w w:val="105"/>
        </w:rPr>
        <w:t>la</w:t>
      </w:r>
      <w:r>
        <w:rPr>
          <w:color w:val="414042"/>
          <w:spacing w:val="-25"/>
          <w:w w:val="105"/>
        </w:rPr>
        <w:t> </w:t>
      </w:r>
      <w:r>
        <w:rPr>
          <w:rFonts w:ascii="Palatino Linotype" w:hAnsi="Palatino Linotype"/>
          <w:i/>
          <w:color w:val="808285"/>
          <w:spacing w:val="-4"/>
          <w:w w:val="105"/>
        </w:rPr>
        <w:t>Colaboración</w:t>
      </w:r>
      <w:r>
        <w:rPr>
          <w:color w:val="414042"/>
          <w:spacing w:val="-4"/>
          <w:w w:val="105"/>
        </w:rPr>
        <w:t>,</w:t>
      </w:r>
      <w:r>
        <w:rPr>
          <w:color w:val="414042"/>
          <w:spacing w:val="-25"/>
          <w:w w:val="105"/>
        </w:rPr>
        <w:t> </w:t>
      </w:r>
      <w:r>
        <w:rPr>
          <w:color w:val="414042"/>
          <w:w w:val="105"/>
        </w:rPr>
        <w:t>la</w:t>
      </w:r>
      <w:r>
        <w:rPr>
          <w:color w:val="414042"/>
          <w:spacing w:val="-25"/>
          <w:w w:val="105"/>
        </w:rPr>
        <w:t> </w:t>
      </w:r>
      <w:r>
        <w:rPr>
          <w:color w:val="414042"/>
          <w:w w:val="105"/>
        </w:rPr>
        <w:t>partici- pación de investigadores extranjeros es altamente inestable, mientras que la intervención de pares de otras universidades nacionales </w:t>
      </w:r>
      <w:r>
        <w:rPr>
          <w:color w:val="414042"/>
          <w:spacing w:val="-2"/>
          <w:w w:val="105"/>
        </w:rPr>
        <w:t>pierde </w:t>
      </w:r>
      <w:r>
        <w:rPr>
          <w:color w:val="414042"/>
          <w:w w:val="105"/>
        </w:rPr>
        <w:t>terreno hacia</w:t>
      </w:r>
      <w:r>
        <w:rPr>
          <w:color w:val="414042"/>
          <w:spacing w:val="-13"/>
          <w:w w:val="105"/>
        </w:rPr>
        <w:t> </w:t>
      </w:r>
      <w:r>
        <w:rPr>
          <w:color w:val="414042"/>
          <w:w w:val="105"/>
        </w:rPr>
        <w:t>el</w:t>
      </w:r>
      <w:r>
        <w:rPr>
          <w:color w:val="414042"/>
          <w:spacing w:val="-13"/>
          <w:w w:val="105"/>
        </w:rPr>
        <w:t> </w:t>
      </w:r>
      <w:r>
        <w:rPr>
          <w:color w:val="414042"/>
          <w:w w:val="105"/>
        </w:rPr>
        <w:t>final</w:t>
      </w:r>
      <w:r>
        <w:rPr>
          <w:color w:val="414042"/>
          <w:spacing w:val="-13"/>
          <w:w w:val="105"/>
        </w:rPr>
        <w:t> </w:t>
      </w:r>
      <w:r>
        <w:rPr>
          <w:color w:val="414042"/>
          <w:w w:val="105"/>
        </w:rPr>
        <w:t>del</w:t>
      </w:r>
      <w:r>
        <w:rPr>
          <w:color w:val="414042"/>
          <w:spacing w:val="-13"/>
          <w:w w:val="105"/>
        </w:rPr>
        <w:t> </w:t>
      </w:r>
      <w:r>
        <w:rPr>
          <w:color w:val="414042"/>
          <w:w w:val="105"/>
        </w:rPr>
        <w:t>estudio;</w:t>
      </w:r>
      <w:r>
        <w:rPr>
          <w:color w:val="414042"/>
          <w:spacing w:val="-13"/>
          <w:w w:val="105"/>
        </w:rPr>
        <w:t> </w:t>
      </w:r>
      <w:r>
        <w:rPr>
          <w:color w:val="414042"/>
          <w:w w:val="105"/>
        </w:rPr>
        <w:t>toda</w:t>
      </w:r>
      <w:r>
        <w:rPr>
          <w:color w:val="414042"/>
          <w:spacing w:val="-13"/>
          <w:w w:val="105"/>
        </w:rPr>
        <w:t> </w:t>
      </w:r>
      <w:r>
        <w:rPr>
          <w:color w:val="414042"/>
          <w:w w:val="105"/>
        </w:rPr>
        <w:t>vez</w:t>
      </w:r>
      <w:r>
        <w:rPr>
          <w:color w:val="414042"/>
          <w:spacing w:val="-13"/>
          <w:w w:val="105"/>
        </w:rPr>
        <w:t> </w:t>
      </w:r>
      <w:r>
        <w:rPr>
          <w:color w:val="414042"/>
          <w:w w:val="105"/>
        </w:rPr>
        <w:t>que</w:t>
      </w:r>
      <w:r>
        <w:rPr>
          <w:color w:val="414042"/>
          <w:spacing w:val="-13"/>
          <w:w w:val="105"/>
        </w:rPr>
        <w:t> </w:t>
      </w:r>
      <w:r>
        <w:rPr>
          <w:color w:val="414042"/>
          <w:w w:val="105"/>
        </w:rPr>
        <w:t>la</w:t>
      </w:r>
      <w:r>
        <w:rPr>
          <w:color w:val="414042"/>
          <w:spacing w:val="-13"/>
          <w:w w:val="105"/>
        </w:rPr>
        <w:t> </w:t>
      </w:r>
      <w:r>
        <w:rPr>
          <w:color w:val="414042"/>
          <w:w w:val="105"/>
        </w:rPr>
        <w:t>cooperación</w:t>
      </w:r>
      <w:r>
        <w:rPr>
          <w:color w:val="414042"/>
          <w:spacing w:val="-13"/>
          <w:w w:val="105"/>
        </w:rPr>
        <w:t> </w:t>
      </w:r>
      <w:r>
        <w:rPr>
          <w:color w:val="414042"/>
          <w:w w:val="105"/>
        </w:rPr>
        <w:t>entre</w:t>
      </w:r>
      <w:r>
        <w:rPr>
          <w:color w:val="414042"/>
          <w:spacing w:val="-13"/>
          <w:w w:val="105"/>
        </w:rPr>
        <w:t> </w:t>
      </w:r>
      <w:r>
        <w:rPr>
          <w:color w:val="414042"/>
          <w:w w:val="105"/>
        </w:rPr>
        <w:t>académicos</w:t>
      </w:r>
      <w:r>
        <w:rPr>
          <w:color w:val="414042"/>
          <w:spacing w:val="-13"/>
          <w:w w:val="105"/>
        </w:rPr>
        <w:t> </w:t>
      </w:r>
      <w:r>
        <w:rPr>
          <w:color w:val="414042"/>
          <w:w w:val="105"/>
        </w:rPr>
        <w:t>de</w:t>
      </w:r>
    </w:p>
    <w:p>
      <w:pPr>
        <w:pStyle w:val="BodyText"/>
        <w:spacing w:line="260" w:lineRule="exact" w:before="13"/>
        <w:ind w:left="100" w:hanging="1"/>
      </w:pPr>
      <w:r>
        <w:rPr>
          <w:color w:val="414042"/>
          <w:w w:val="105"/>
        </w:rPr>
        <w:t>la </w:t>
      </w:r>
      <w:r>
        <w:rPr>
          <w:color w:val="58595B"/>
          <w:w w:val="105"/>
        </w:rPr>
        <w:t>uanl </w:t>
      </w:r>
      <w:r>
        <w:rPr>
          <w:color w:val="414042"/>
          <w:w w:val="105"/>
        </w:rPr>
        <w:t>se robustece con el paso del tiempo, y logra transitar de </w:t>
      </w:r>
      <w:r>
        <w:rPr>
          <w:rFonts w:ascii="Palatino Linotype" w:hAnsi="Palatino Linotype"/>
          <w:b/>
          <w:color w:val="0072BC"/>
          <w:w w:val="105"/>
        </w:rPr>
        <w:t>22.2% </w:t>
      </w:r>
      <w:r>
        <w:rPr>
          <w:color w:val="414042"/>
          <w:w w:val="105"/>
        </w:rPr>
        <w:t>en 2005 a prácticamente el doble en 2011 (</w:t>
      </w:r>
      <w:r>
        <w:rPr>
          <w:rFonts w:ascii="Palatino Linotype" w:hAnsi="Palatino Linotype"/>
          <w:b/>
          <w:color w:val="0072BC"/>
          <w:w w:val="105"/>
        </w:rPr>
        <w:t>40.2 </w:t>
      </w:r>
      <w:r>
        <w:rPr>
          <w:color w:val="414042"/>
          <w:w w:val="105"/>
        </w:rPr>
        <w:t>por ciento).</w:t>
      </w:r>
    </w:p>
    <w:p>
      <w:pPr>
        <w:pStyle w:val="BodyText"/>
        <w:spacing w:line="260" w:lineRule="exact"/>
        <w:ind w:left="100" w:right="117" w:firstLine="260"/>
        <w:jc w:val="both"/>
      </w:pPr>
      <w:r>
        <w:rPr>
          <w:color w:val="414042"/>
          <w:w w:val="105"/>
        </w:rPr>
        <w:t>Desde esta perspectiva, cabe mencionar que si bien en México las políticas de producción y colaboración científica implementadas por la Secretaría de Educación Pública </w:t>
      </w:r>
      <w:r>
        <w:rPr>
          <w:color w:val="414042"/>
          <w:spacing w:val="-8"/>
          <w:w w:val="105"/>
        </w:rPr>
        <w:t>(</w:t>
      </w:r>
      <w:r>
        <w:rPr>
          <w:color w:val="58595B"/>
          <w:spacing w:val="-8"/>
          <w:w w:val="105"/>
        </w:rPr>
        <w:t>sep</w:t>
      </w:r>
      <w:r>
        <w:rPr>
          <w:color w:val="414042"/>
          <w:spacing w:val="-8"/>
          <w:w w:val="105"/>
        </w:rPr>
        <w:t>) </w:t>
      </w:r>
      <w:r>
        <w:rPr>
          <w:color w:val="414042"/>
          <w:w w:val="105"/>
        </w:rPr>
        <w:t>y el Consejo Nacional de Ciencia</w:t>
      </w:r>
      <w:r>
        <w:rPr>
          <w:color w:val="414042"/>
          <w:spacing w:val="-40"/>
          <w:w w:val="105"/>
        </w:rPr>
        <w:t> </w:t>
      </w:r>
      <w:r>
        <w:rPr>
          <w:color w:val="414042"/>
          <w:w w:val="105"/>
        </w:rPr>
        <w:t>y </w:t>
      </w:r>
      <w:r>
        <w:rPr>
          <w:color w:val="414042"/>
          <w:spacing w:val="-3"/>
          <w:w w:val="105"/>
        </w:rPr>
        <w:t>Tecnología</w:t>
      </w:r>
      <w:r>
        <w:rPr>
          <w:color w:val="414042"/>
          <w:spacing w:val="-23"/>
          <w:w w:val="105"/>
        </w:rPr>
        <w:t> </w:t>
      </w:r>
      <w:r>
        <w:rPr>
          <w:color w:val="414042"/>
          <w:w w:val="105"/>
        </w:rPr>
        <w:t>(Conacyt),</w:t>
      </w:r>
      <w:r>
        <w:rPr>
          <w:color w:val="414042"/>
          <w:spacing w:val="-23"/>
          <w:w w:val="105"/>
        </w:rPr>
        <w:t> </w:t>
      </w:r>
      <w:r>
        <w:rPr>
          <w:color w:val="414042"/>
          <w:w w:val="105"/>
        </w:rPr>
        <w:t>a</w:t>
      </w:r>
      <w:r>
        <w:rPr>
          <w:color w:val="414042"/>
          <w:spacing w:val="-23"/>
          <w:w w:val="105"/>
        </w:rPr>
        <w:t> </w:t>
      </w:r>
      <w:r>
        <w:rPr>
          <w:color w:val="414042"/>
          <w:w w:val="105"/>
        </w:rPr>
        <w:t>través</w:t>
      </w:r>
      <w:r>
        <w:rPr>
          <w:color w:val="414042"/>
          <w:spacing w:val="-23"/>
          <w:w w:val="105"/>
        </w:rPr>
        <w:t> </w:t>
      </w:r>
      <w:r>
        <w:rPr>
          <w:color w:val="414042"/>
          <w:w w:val="105"/>
        </w:rPr>
        <w:t>de</w:t>
      </w:r>
      <w:r>
        <w:rPr>
          <w:color w:val="414042"/>
          <w:spacing w:val="-23"/>
          <w:w w:val="105"/>
        </w:rPr>
        <w:t> </w:t>
      </w:r>
      <w:r>
        <w:rPr>
          <w:color w:val="414042"/>
          <w:w w:val="105"/>
        </w:rPr>
        <w:t>sus</w:t>
      </w:r>
      <w:r>
        <w:rPr>
          <w:color w:val="414042"/>
          <w:spacing w:val="-23"/>
          <w:w w:val="105"/>
        </w:rPr>
        <w:t> </w:t>
      </w:r>
      <w:r>
        <w:rPr>
          <w:color w:val="414042"/>
          <w:w w:val="105"/>
        </w:rPr>
        <w:t>programas</w:t>
      </w:r>
      <w:r>
        <w:rPr>
          <w:color w:val="414042"/>
          <w:spacing w:val="-23"/>
          <w:w w:val="105"/>
        </w:rPr>
        <w:t> </w:t>
      </w:r>
      <w:r>
        <w:rPr>
          <w:color w:val="414042"/>
          <w:w w:val="105"/>
        </w:rPr>
        <w:t>federales</w:t>
      </w:r>
      <w:r>
        <w:rPr>
          <w:color w:val="414042"/>
          <w:spacing w:val="-23"/>
          <w:w w:val="105"/>
        </w:rPr>
        <w:t> </w:t>
      </w:r>
      <w:r>
        <w:rPr>
          <w:color w:val="414042"/>
          <w:w w:val="105"/>
        </w:rPr>
        <w:t>vinculados</w:t>
      </w:r>
      <w:r>
        <w:rPr>
          <w:color w:val="414042"/>
          <w:spacing w:val="-23"/>
          <w:w w:val="105"/>
        </w:rPr>
        <w:t> </w:t>
      </w:r>
      <w:r>
        <w:rPr>
          <w:color w:val="414042"/>
          <w:w w:val="105"/>
        </w:rPr>
        <w:t>tanto con</w:t>
      </w:r>
      <w:r>
        <w:rPr>
          <w:color w:val="414042"/>
          <w:spacing w:val="-16"/>
          <w:w w:val="105"/>
        </w:rPr>
        <w:t> </w:t>
      </w:r>
      <w:r>
        <w:rPr>
          <w:color w:val="414042"/>
          <w:w w:val="105"/>
        </w:rPr>
        <w:t>el</w:t>
      </w:r>
      <w:r>
        <w:rPr>
          <w:color w:val="414042"/>
          <w:spacing w:val="-16"/>
          <w:w w:val="105"/>
        </w:rPr>
        <w:t> </w:t>
      </w:r>
      <w:r>
        <w:rPr>
          <w:color w:val="414042"/>
          <w:w w:val="105"/>
        </w:rPr>
        <w:t>desarrollo</w:t>
      </w:r>
      <w:r>
        <w:rPr>
          <w:color w:val="414042"/>
          <w:spacing w:val="-16"/>
          <w:w w:val="105"/>
        </w:rPr>
        <w:t> </w:t>
      </w:r>
      <w:r>
        <w:rPr>
          <w:color w:val="414042"/>
          <w:w w:val="105"/>
        </w:rPr>
        <w:t>de</w:t>
      </w:r>
      <w:r>
        <w:rPr>
          <w:color w:val="414042"/>
          <w:spacing w:val="-16"/>
          <w:w w:val="105"/>
        </w:rPr>
        <w:t> </w:t>
      </w:r>
      <w:r>
        <w:rPr>
          <w:color w:val="414042"/>
          <w:w w:val="105"/>
        </w:rPr>
        <w:t>Cuerpos</w:t>
      </w:r>
      <w:r>
        <w:rPr>
          <w:color w:val="414042"/>
          <w:spacing w:val="-16"/>
          <w:w w:val="105"/>
        </w:rPr>
        <w:t> </w:t>
      </w:r>
      <w:r>
        <w:rPr>
          <w:color w:val="414042"/>
          <w:w w:val="105"/>
        </w:rPr>
        <w:t>Académicos</w:t>
      </w:r>
      <w:r>
        <w:rPr>
          <w:color w:val="414042"/>
          <w:spacing w:val="-16"/>
          <w:w w:val="105"/>
        </w:rPr>
        <w:t> </w:t>
      </w:r>
      <w:r>
        <w:rPr>
          <w:color w:val="414042"/>
          <w:spacing w:val="-7"/>
          <w:w w:val="105"/>
        </w:rPr>
        <w:t>(</w:t>
      </w:r>
      <w:r>
        <w:rPr>
          <w:color w:val="58595B"/>
          <w:spacing w:val="-7"/>
          <w:w w:val="105"/>
        </w:rPr>
        <w:t>ca</w:t>
      </w:r>
      <w:r>
        <w:rPr>
          <w:color w:val="414042"/>
          <w:spacing w:val="-7"/>
          <w:w w:val="105"/>
        </w:rPr>
        <w:t>)</w:t>
      </w:r>
      <w:r>
        <w:rPr>
          <w:color w:val="414042"/>
          <w:spacing w:val="-16"/>
          <w:w w:val="105"/>
        </w:rPr>
        <w:t> </w:t>
      </w:r>
      <w:r>
        <w:rPr>
          <w:color w:val="414042"/>
          <w:w w:val="105"/>
        </w:rPr>
        <w:t>—en</w:t>
      </w:r>
      <w:r>
        <w:rPr>
          <w:color w:val="414042"/>
          <w:spacing w:val="-16"/>
          <w:w w:val="105"/>
        </w:rPr>
        <w:t> </w:t>
      </w:r>
      <w:r>
        <w:rPr>
          <w:color w:val="414042"/>
          <w:w w:val="105"/>
        </w:rPr>
        <w:t>el</w:t>
      </w:r>
      <w:r>
        <w:rPr>
          <w:color w:val="414042"/>
          <w:spacing w:val="-16"/>
          <w:w w:val="105"/>
        </w:rPr>
        <w:t> </w:t>
      </w:r>
      <w:r>
        <w:rPr>
          <w:color w:val="414042"/>
          <w:w w:val="105"/>
        </w:rPr>
        <w:t>marco</w:t>
      </w:r>
      <w:r>
        <w:rPr>
          <w:color w:val="414042"/>
          <w:spacing w:val="-16"/>
          <w:w w:val="105"/>
        </w:rPr>
        <w:t> </w:t>
      </w:r>
      <w:r>
        <w:rPr>
          <w:color w:val="414042"/>
          <w:w w:val="105"/>
        </w:rPr>
        <w:t>del</w:t>
      </w:r>
      <w:r>
        <w:rPr>
          <w:color w:val="414042"/>
          <w:spacing w:val="-16"/>
          <w:w w:val="105"/>
        </w:rPr>
        <w:t> </w:t>
      </w:r>
      <w:r>
        <w:rPr>
          <w:color w:val="414042"/>
          <w:w w:val="105"/>
        </w:rPr>
        <w:t>Programa de</w:t>
      </w:r>
      <w:r>
        <w:rPr>
          <w:color w:val="414042"/>
          <w:spacing w:val="-8"/>
          <w:w w:val="105"/>
        </w:rPr>
        <w:t> </w:t>
      </w:r>
      <w:r>
        <w:rPr>
          <w:color w:val="414042"/>
          <w:w w:val="105"/>
        </w:rPr>
        <w:t>Mejoramiento</w:t>
      </w:r>
      <w:r>
        <w:rPr>
          <w:color w:val="414042"/>
          <w:spacing w:val="-8"/>
          <w:w w:val="105"/>
        </w:rPr>
        <w:t> </w:t>
      </w:r>
      <w:r>
        <w:rPr>
          <w:color w:val="414042"/>
          <w:w w:val="105"/>
        </w:rPr>
        <w:t>del</w:t>
      </w:r>
      <w:r>
        <w:rPr>
          <w:color w:val="414042"/>
          <w:spacing w:val="-8"/>
          <w:w w:val="105"/>
        </w:rPr>
        <w:t> </w:t>
      </w:r>
      <w:r>
        <w:rPr>
          <w:color w:val="414042"/>
          <w:w w:val="105"/>
        </w:rPr>
        <w:t>Profesorado</w:t>
      </w:r>
      <w:r>
        <w:rPr>
          <w:color w:val="414042"/>
          <w:spacing w:val="-8"/>
          <w:w w:val="105"/>
        </w:rPr>
        <w:t> </w:t>
      </w:r>
      <w:r>
        <w:rPr>
          <w:color w:val="414042"/>
          <w:spacing w:val="-4"/>
          <w:w w:val="105"/>
        </w:rPr>
        <w:t>(Promep)</w:t>
      </w:r>
      <w:r>
        <w:rPr>
          <w:color w:val="414042"/>
          <w:spacing w:val="-8"/>
          <w:w w:val="105"/>
        </w:rPr>
        <w:t> </w:t>
      </w:r>
      <w:r>
        <w:rPr>
          <w:color w:val="414042"/>
          <w:w w:val="105"/>
        </w:rPr>
        <w:t>—,</w:t>
      </w:r>
      <w:r>
        <w:rPr>
          <w:color w:val="414042"/>
          <w:spacing w:val="-8"/>
          <w:w w:val="105"/>
        </w:rPr>
        <w:t> </w:t>
      </w:r>
      <w:r>
        <w:rPr>
          <w:color w:val="414042"/>
          <w:w w:val="105"/>
        </w:rPr>
        <w:t>como</w:t>
      </w:r>
      <w:r>
        <w:rPr>
          <w:color w:val="414042"/>
          <w:spacing w:val="-8"/>
          <w:w w:val="105"/>
        </w:rPr>
        <w:t> </w:t>
      </w:r>
      <w:r>
        <w:rPr>
          <w:color w:val="414042"/>
          <w:w w:val="105"/>
        </w:rPr>
        <w:t>con</w:t>
      </w:r>
      <w:r>
        <w:rPr>
          <w:color w:val="414042"/>
          <w:spacing w:val="-8"/>
          <w:w w:val="105"/>
        </w:rPr>
        <w:t> </w:t>
      </w:r>
      <w:r>
        <w:rPr>
          <w:color w:val="414042"/>
          <w:w w:val="105"/>
        </w:rPr>
        <w:t>los</w:t>
      </w:r>
      <w:r>
        <w:rPr>
          <w:color w:val="414042"/>
          <w:spacing w:val="-8"/>
          <w:w w:val="105"/>
        </w:rPr>
        <w:t> </w:t>
      </w:r>
      <w:r>
        <w:rPr>
          <w:color w:val="414042"/>
          <w:w w:val="105"/>
        </w:rPr>
        <w:t>incentivos</w:t>
      </w:r>
      <w:r>
        <w:rPr>
          <w:color w:val="414042"/>
          <w:spacing w:val="-8"/>
          <w:w w:val="105"/>
        </w:rPr>
        <w:t> </w:t>
      </w:r>
      <w:r>
        <w:rPr>
          <w:color w:val="414042"/>
          <w:w w:val="105"/>
        </w:rPr>
        <w:t>a la investigación que otorga el Sistema Nacional de Investigadores </w:t>
      </w:r>
      <w:r>
        <w:rPr>
          <w:color w:val="414042"/>
          <w:spacing w:val="-7"/>
          <w:w w:val="105"/>
        </w:rPr>
        <w:t>(</w:t>
      </w:r>
      <w:r>
        <w:rPr>
          <w:color w:val="58595B"/>
          <w:spacing w:val="-7"/>
          <w:w w:val="105"/>
        </w:rPr>
        <w:t>sni</w:t>
      </w:r>
      <w:r>
        <w:rPr>
          <w:color w:val="414042"/>
          <w:spacing w:val="-7"/>
          <w:w w:val="105"/>
        </w:rPr>
        <w:t>), </w:t>
      </w:r>
      <w:r>
        <w:rPr>
          <w:color w:val="414042"/>
          <w:w w:val="105"/>
        </w:rPr>
        <w:t>han tenido efectos positivos en la producción de artículos científicos   en</w:t>
      </w:r>
    </w:p>
    <w:p>
      <w:pPr>
        <w:spacing w:after="0" w:line="260" w:lineRule="exact"/>
        <w:jc w:val="both"/>
        <w:sectPr>
          <w:type w:val="continuous"/>
          <w:pgSz w:w="12240" w:h="15840"/>
          <w:pgMar w:top="1500" w:bottom="280" w:left="1040" w:right="1180"/>
          <w:cols w:num="2" w:equalWidth="0">
            <w:col w:w="2770" w:space="610"/>
            <w:col w:w="6640"/>
          </w:cols>
        </w:sectPr>
      </w:pPr>
    </w:p>
    <w:p>
      <w:pPr>
        <w:pStyle w:val="BodyText"/>
        <w:spacing w:before="10"/>
      </w:pPr>
    </w:p>
    <w:p>
      <w:pPr>
        <w:pStyle w:val="BodyText"/>
        <w:spacing w:line="260" w:lineRule="exact" w:before="54"/>
        <w:ind w:left="2800" w:right="117"/>
        <w:jc w:val="both"/>
      </w:pPr>
      <w:r>
        <w:rPr/>
        <w:pict>
          <v:group style="position:absolute;margin-left:206.992004pt;margin-top:-.075pt;width:2.050pt;height:468.35pt;mso-position-horizontal-relative:page;mso-position-vertical-relative:paragraph;z-index:24856" coordorigin="4140,-2" coordsize="41,9367">
            <v:line style="position:absolute" from="4177,2" to="4177,9362" stroked="true" strokeweight=".334pt" strokecolor="#0072bc"/>
            <v:line style="position:absolute" from="4143,2" to="4143,9362" stroked="true" strokeweight=".334pt" strokecolor="#0072bc"/>
            <w10:wrap type="none"/>
          </v:group>
        </w:pict>
      </w:r>
      <w:r>
        <w:rPr>
          <w:color w:val="414042"/>
          <w:w w:val="105"/>
        </w:rPr>
        <w:t>términos cuantitativos; cualitativamente aún persisten formas altamente endogámicas</w:t>
      </w:r>
      <w:r>
        <w:rPr>
          <w:color w:val="414042"/>
          <w:spacing w:val="-10"/>
          <w:w w:val="105"/>
        </w:rPr>
        <w:t> </w:t>
      </w:r>
      <w:r>
        <w:rPr>
          <w:color w:val="414042"/>
          <w:w w:val="105"/>
        </w:rPr>
        <w:t>en</w:t>
      </w:r>
      <w:r>
        <w:rPr>
          <w:color w:val="414042"/>
          <w:spacing w:val="-10"/>
          <w:w w:val="105"/>
        </w:rPr>
        <w:t> </w:t>
      </w:r>
      <w:r>
        <w:rPr>
          <w:color w:val="414042"/>
          <w:w w:val="105"/>
        </w:rPr>
        <w:t>cuanto</w:t>
      </w:r>
      <w:r>
        <w:rPr>
          <w:color w:val="414042"/>
          <w:spacing w:val="-10"/>
          <w:w w:val="105"/>
        </w:rPr>
        <w:t> </w:t>
      </w:r>
      <w:r>
        <w:rPr>
          <w:color w:val="414042"/>
          <w:spacing w:val="3"/>
          <w:w w:val="105"/>
        </w:rPr>
        <w:t>al</w:t>
      </w:r>
      <w:r>
        <w:rPr>
          <w:color w:val="414042"/>
          <w:spacing w:val="-10"/>
          <w:w w:val="105"/>
        </w:rPr>
        <w:t> </w:t>
      </w:r>
      <w:r>
        <w:rPr>
          <w:color w:val="414042"/>
          <w:w w:val="105"/>
        </w:rPr>
        <w:t>tipo</w:t>
      </w:r>
      <w:r>
        <w:rPr>
          <w:color w:val="414042"/>
          <w:spacing w:val="-10"/>
          <w:w w:val="105"/>
        </w:rPr>
        <w:t> </w:t>
      </w:r>
      <w:r>
        <w:rPr>
          <w:color w:val="414042"/>
          <w:w w:val="105"/>
        </w:rPr>
        <w:t>de</w:t>
      </w:r>
      <w:r>
        <w:rPr>
          <w:color w:val="414042"/>
          <w:spacing w:val="-10"/>
          <w:w w:val="105"/>
        </w:rPr>
        <w:t> </w:t>
      </w:r>
      <w:r>
        <w:rPr>
          <w:color w:val="414042"/>
          <w:w w:val="105"/>
        </w:rPr>
        <w:t>comunicación</w:t>
      </w:r>
      <w:r>
        <w:rPr>
          <w:color w:val="414042"/>
          <w:spacing w:val="-10"/>
          <w:w w:val="105"/>
        </w:rPr>
        <w:t> </w:t>
      </w:r>
      <w:r>
        <w:rPr>
          <w:color w:val="414042"/>
          <w:w w:val="105"/>
        </w:rPr>
        <w:t>y</w:t>
      </w:r>
      <w:r>
        <w:rPr>
          <w:color w:val="414042"/>
          <w:spacing w:val="-10"/>
          <w:w w:val="105"/>
        </w:rPr>
        <w:t> </w:t>
      </w:r>
      <w:r>
        <w:rPr>
          <w:color w:val="414042"/>
          <w:w w:val="105"/>
        </w:rPr>
        <w:t>colaboración</w:t>
      </w:r>
      <w:r>
        <w:rPr>
          <w:color w:val="414042"/>
          <w:spacing w:val="-10"/>
          <w:w w:val="105"/>
        </w:rPr>
        <w:t> </w:t>
      </w:r>
      <w:r>
        <w:rPr>
          <w:color w:val="414042"/>
          <w:w w:val="105"/>
        </w:rPr>
        <w:t>que</w:t>
      </w:r>
      <w:r>
        <w:rPr>
          <w:color w:val="414042"/>
          <w:spacing w:val="-10"/>
          <w:w w:val="105"/>
        </w:rPr>
        <w:t> </w:t>
      </w:r>
      <w:r>
        <w:rPr>
          <w:color w:val="414042"/>
          <w:w w:val="105"/>
        </w:rPr>
        <w:t>regis- tra</w:t>
      </w:r>
      <w:r>
        <w:rPr>
          <w:color w:val="414042"/>
          <w:spacing w:val="-14"/>
          <w:w w:val="105"/>
        </w:rPr>
        <w:t> </w:t>
      </w:r>
      <w:r>
        <w:rPr>
          <w:color w:val="414042"/>
          <w:w w:val="105"/>
        </w:rPr>
        <w:t>el</w:t>
      </w:r>
      <w:r>
        <w:rPr>
          <w:color w:val="414042"/>
          <w:spacing w:val="-14"/>
          <w:w w:val="105"/>
        </w:rPr>
        <w:t> </w:t>
      </w:r>
      <w:r>
        <w:rPr>
          <w:color w:val="414042"/>
          <w:w w:val="105"/>
        </w:rPr>
        <w:t>trabajo</w:t>
      </w:r>
      <w:r>
        <w:rPr>
          <w:color w:val="414042"/>
          <w:spacing w:val="-14"/>
          <w:w w:val="105"/>
        </w:rPr>
        <w:t> </w:t>
      </w:r>
      <w:r>
        <w:rPr>
          <w:color w:val="414042"/>
          <w:w w:val="105"/>
        </w:rPr>
        <w:t>científico</w:t>
      </w:r>
      <w:r>
        <w:rPr>
          <w:color w:val="414042"/>
          <w:spacing w:val="-14"/>
          <w:w w:val="105"/>
        </w:rPr>
        <w:t> </w:t>
      </w:r>
      <w:r>
        <w:rPr>
          <w:color w:val="414042"/>
          <w:w w:val="105"/>
        </w:rPr>
        <w:t>del</w:t>
      </w:r>
      <w:r>
        <w:rPr>
          <w:color w:val="414042"/>
          <w:spacing w:val="-14"/>
          <w:w w:val="105"/>
        </w:rPr>
        <w:t> </w:t>
      </w:r>
      <w:r>
        <w:rPr>
          <w:color w:val="414042"/>
          <w:w w:val="105"/>
        </w:rPr>
        <w:t>país.</w:t>
      </w:r>
    </w:p>
    <w:p>
      <w:pPr>
        <w:pStyle w:val="BodyText"/>
        <w:spacing w:line="260" w:lineRule="exact"/>
        <w:ind w:left="2799" w:right="116" w:firstLine="260"/>
        <w:jc w:val="both"/>
      </w:pPr>
      <w:r>
        <w:rPr>
          <w:color w:val="414042"/>
          <w:w w:val="105"/>
        </w:rPr>
        <w:t>Asimismo,</w:t>
      </w:r>
      <w:r>
        <w:rPr>
          <w:color w:val="414042"/>
          <w:spacing w:val="-12"/>
          <w:w w:val="105"/>
        </w:rPr>
        <w:t> </w:t>
      </w:r>
      <w:r>
        <w:rPr>
          <w:color w:val="414042"/>
          <w:spacing w:val="-3"/>
          <w:w w:val="105"/>
        </w:rPr>
        <w:t>aunque</w:t>
      </w:r>
      <w:r>
        <w:rPr>
          <w:color w:val="414042"/>
          <w:spacing w:val="-12"/>
          <w:w w:val="105"/>
        </w:rPr>
        <w:t> </w:t>
      </w:r>
      <w:r>
        <w:rPr>
          <w:color w:val="414042"/>
          <w:w w:val="105"/>
        </w:rPr>
        <w:t>anteriormente</w:t>
      </w:r>
      <w:r>
        <w:rPr>
          <w:color w:val="414042"/>
          <w:spacing w:val="-12"/>
          <w:w w:val="105"/>
        </w:rPr>
        <w:t> </w:t>
      </w:r>
      <w:r>
        <w:rPr>
          <w:color w:val="414042"/>
          <w:w w:val="105"/>
        </w:rPr>
        <w:t>la</w:t>
      </w:r>
      <w:r>
        <w:rPr>
          <w:color w:val="414042"/>
          <w:spacing w:val="-12"/>
          <w:w w:val="105"/>
        </w:rPr>
        <w:t> </w:t>
      </w:r>
      <w:r>
        <w:rPr>
          <w:color w:val="414042"/>
          <w:w w:val="105"/>
        </w:rPr>
        <w:t>política</w:t>
      </w:r>
      <w:r>
        <w:rPr>
          <w:color w:val="414042"/>
          <w:spacing w:val="-12"/>
          <w:w w:val="105"/>
        </w:rPr>
        <w:t> </w:t>
      </w:r>
      <w:r>
        <w:rPr>
          <w:color w:val="414042"/>
          <w:w w:val="105"/>
        </w:rPr>
        <w:t>científica</w:t>
      </w:r>
      <w:r>
        <w:rPr>
          <w:color w:val="414042"/>
          <w:spacing w:val="-12"/>
          <w:w w:val="105"/>
        </w:rPr>
        <w:t> </w:t>
      </w:r>
      <w:r>
        <w:rPr>
          <w:color w:val="414042"/>
          <w:spacing w:val="-3"/>
          <w:w w:val="105"/>
        </w:rPr>
        <w:t>implementada</w:t>
      </w:r>
      <w:r>
        <w:rPr>
          <w:color w:val="414042"/>
          <w:spacing w:val="-12"/>
          <w:w w:val="105"/>
        </w:rPr>
        <w:t> </w:t>
      </w:r>
      <w:r>
        <w:rPr>
          <w:color w:val="414042"/>
          <w:w w:val="105"/>
        </w:rPr>
        <w:t>en México </w:t>
      </w:r>
      <w:r>
        <w:rPr>
          <w:color w:val="414042"/>
          <w:spacing w:val="-3"/>
          <w:w w:val="105"/>
        </w:rPr>
        <w:t>apoyó </w:t>
      </w:r>
      <w:r>
        <w:rPr>
          <w:color w:val="414042"/>
          <w:w w:val="105"/>
        </w:rPr>
        <w:t>de forma primordial a las ciencias naturales y exactas, una distribución más equitativa de </w:t>
      </w:r>
      <w:r>
        <w:rPr>
          <w:color w:val="414042"/>
          <w:spacing w:val="-2"/>
          <w:w w:val="105"/>
        </w:rPr>
        <w:t>los </w:t>
      </w:r>
      <w:r>
        <w:rPr>
          <w:color w:val="414042"/>
          <w:w w:val="105"/>
        </w:rPr>
        <w:t>programas y </w:t>
      </w:r>
      <w:r>
        <w:rPr>
          <w:color w:val="414042"/>
          <w:spacing w:val="-2"/>
          <w:w w:val="105"/>
        </w:rPr>
        <w:t>los </w:t>
      </w:r>
      <w:r>
        <w:rPr>
          <w:color w:val="414042"/>
          <w:w w:val="105"/>
        </w:rPr>
        <w:t>recursos federales ha tenido</w:t>
      </w:r>
      <w:r>
        <w:rPr>
          <w:color w:val="414042"/>
          <w:spacing w:val="-6"/>
          <w:w w:val="105"/>
        </w:rPr>
        <w:t> </w:t>
      </w:r>
      <w:r>
        <w:rPr>
          <w:color w:val="414042"/>
          <w:w w:val="105"/>
        </w:rPr>
        <w:t>su</w:t>
      </w:r>
      <w:r>
        <w:rPr>
          <w:color w:val="414042"/>
          <w:spacing w:val="-6"/>
          <w:w w:val="105"/>
        </w:rPr>
        <w:t> </w:t>
      </w:r>
      <w:r>
        <w:rPr>
          <w:color w:val="414042"/>
          <w:w w:val="105"/>
        </w:rPr>
        <w:t>efecto</w:t>
      </w:r>
      <w:r>
        <w:rPr>
          <w:color w:val="414042"/>
          <w:spacing w:val="-6"/>
          <w:w w:val="105"/>
        </w:rPr>
        <w:t> </w:t>
      </w:r>
      <w:r>
        <w:rPr>
          <w:color w:val="414042"/>
          <w:w w:val="105"/>
        </w:rPr>
        <w:t>en</w:t>
      </w:r>
      <w:r>
        <w:rPr>
          <w:color w:val="414042"/>
          <w:spacing w:val="-6"/>
          <w:w w:val="105"/>
        </w:rPr>
        <w:t> </w:t>
      </w:r>
      <w:r>
        <w:rPr>
          <w:color w:val="414042"/>
          <w:w w:val="105"/>
        </w:rPr>
        <w:t>la</w:t>
      </w:r>
      <w:r>
        <w:rPr>
          <w:color w:val="414042"/>
          <w:spacing w:val="-6"/>
          <w:w w:val="105"/>
        </w:rPr>
        <w:t> </w:t>
      </w:r>
      <w:r>
        <w:rPr>
          <w:color w:val="414042"/>
          <w:spacing w:val="-3"/>
          <w:w w:val="105"/>
        </w:rPr>
        <w:t>evolución</w:t>
      </w:r>
      <w:r>
        <w:rPr>
          <w:color w:val="414042"/>
          <w:spacing w:val="-6"/>
          <w:w w:val="105"/>
        </w:rPr>
        <w:t> </w:t>
      </w:r>
      <w:r>
        <w:rPr>
          <w:color w:val="414042"/>
          <w:w w:val="105"/>
        </w:rPr>
        <w:t>de</w:t>
      </w:r>
      <w:r>
        <w:rPr>
          <w:color w:val="414042"/>
          <w:spacing w:val="-6"/>
          <w:w w:val="105"/>
        </w:rPr>
        <w:t> </w:t>
      </w:r>
      <w:r>
        <w:rPr>
          <w:color w:val="414042"/>
          <w:w w:val="105"/>
        </w:rPr>
        <w:t>la</w:t>
      </w:r>
      <w:r>
        <w:rPr>
          <w:color w:val="414042"/>
          <w:spacing w:val="-6"/>
          <w:w w:val="105"/>
        </w:rPr>
        <w:t> </w:t>
      </w:r>
      <w:r>
        <w:rPr>
          <w:color w:val="414042"/>
          <w:spacing w:val="-3"/>
          <w:w w:val="105"/>
        </w:rPr>
        <w:t>producción</w:t>
      </w:r>
      <w:r>
        <w:rPr>
          <w:color w:val="414042"/>
          <w:spacing w:val="-6"/>
          <w:w w:val="105"/>
        </w:rPr>
        <w:t> </w:t>
      </w:r>
      <w:r>
        <w:rPr>
          <w:color w:val="414042"/>
          <w:w w:val="105"/>
        </w:rPr>
        <w:t>científica</w:t>
      </w:r>
      <w:r>
        <w:rPr>
          <w:color w:val="414042"/>
          <w:spacing w:val="-6"/>
          <w:w w:val="105"/>
        </w:rPr>
        <w:t> </w:t>
      </w:r>
      <w:r>
        <w:rPr>
          <w:color w:val="414042"/>
          <w:w w:val="105"/>
        </w:rPr>
        <w:t>en</w:t>
      </w:r>
      <w:r>
        <w:rPr>
          <w:color w:val="414042"/>
          <w:spacing w:val="-6"/>
          <w:w w:val="105"/>
        </w:rPr>
        <w:t> </w:t>
      </w:r>
      <w:r>
        <w:rPr>
          <w:color w:val="414042"/>
          <w:w w:val="105"/>
        </w:rPr>
        <w:t>las</w:t>
      </w:r>
      <w:r>
        <w:rPr>
          <w:color w:val="414042"/>
          <w:spacing w:val="-6"/>
          <w:w w:val="105"/>
        </w:rPr>
        <w:t> </w:t>
      </w:r>
      <w:r>
        <w:rPr>
          <w:color w:val="414042"/>
          <w:w w:val="105"/>
        </w:rPr>
        <w:t>áreas</w:t>
      </w:r>
      <w:r>
        <w:rPr>
          <w:color w:val="414042"/>
          <w:spacing w:val="-6"/>
          <w:w w:val="105"/>
        </w:rPr>
        <w:t> </w:t>
      </w:r>
      <w:r>
        <w:rPr>
          <w:color w:val="414042"/>
          <w:w w:val="105"/>
        </w:rPr>
        <w:t>de ciencias sociales y humanidades, ya </w:t>
      </w:r>
      <w:r>
        <w:rPr>
          <w:color w:val="414042"/>
          <w:spacing w:val="-3"/>
          <w:w w:val="105"/>
        </w:rPr>
        <w:t>que </w:t>
      </w:r>
      <w:r>
        <w:rPr>
          <w:color w:val="414042"/>
          <w:w w:val="105"/>
        </w:rPr>
        <w:t>éstas han ganando terreno en </w:t>
      </w:r>
      <w:r>
        <w:rPr>
          <w:color w:val="414042"/>
          <w:spacing w:val="-2"/>
          <w:w w:val="105"/>
        </w:rPr>
        <w:t>los </w:t>
      </w:r>
      <w:r>
        <w:rPr>
          <w:color w:val="414042"/>
          <w:w w:val="105"/>
        </w:rPr>
        <w:t>últimos años, </w:t>
      </w:r>
      <w:r>
        <w:rPr>
          <w:color w:val="414042"/>
          <w:spacing w:val="-3"/>
          <w:w w:val="105"/>
        </w:rPr>
        <w:t>como </w:t>
      </w:r>
      <w:r>
        <w:rPr>
          <w:color w:val="414042"/>
          <w:w w:val="105"/>
        </w:rPr>
        <w:t>lo muestra el </w:t>
      </w:r>
      <w:r>
        <w:rPr>
          <w:color w:val="414042"/>
          <w:spacing w:val="-3"/>
          <w:w w:val="105"/>
        </w:rPr>
        <w:t>incremento </w:t>
      </w:r>
      <w:r>
        <w:rPr>
          <w:color w:val="414042"/>
          <w:w w:val="105"/>
        </w:rPr>
        <w:t>de </w:t>
      </w:r>
      <w:r>
        <w:rPr>
          <w:color w:val="414042"/>
          <w:spacing w:val="-2"/>
          <w:w w:val="105"/>
        </w:rPr>
        <w:t>los </w:t>
      </w:r>
      <w:r>
        <w:rPr>
          <w:color w:val="414042"/>
          <w:w w:val="105"/>
        </w:rPr>
        <w:t>ca, así </w:t>
      </w:r>
      <w:r>
        <w:rPr>
          <w:color w:val="414042"/>
          <w:spacing w:val="-3"/>
          <w:w w:val="105"/>
        </w:rPr>
        <w:t>como </w:t>
      </w:r>
      <w:r>
        <w:rPr>
          <w:color w:val="414042"/>
          <w:w w:val="105"/>
        </w:rPr>
        <w:t>su grado de consolidación y </w:t>
      </w:r>
      <w:r>
        <w:rPr>
          <w:color w:val="414042"/>
          <w:spacing w:val="-3"/>
          <w:w w:val="105"/>
        </w:rPr>
        <w:t>producción </w:t>
      </w:r>
      <w:r>
        <w:rPr>
          <w:color w:val="414042"/>
          <w:w w:val="105"/>
        </w:rPr>
        <w:t>en redes de colaboración tanto</w:t>
      </w:r>
      <w:r>
        <w:rPr>
          <w:color w:val="414042"/>
          <w:spacing w:val="-39"/>
          <w:w w:val="105"/>
        </w:rPr>
        <w:t> </w:t>
      </w:r>
      <w:r>
        <w:rPr>
          <w:color w:val="414042"/>
          <w:w w:val="105"/>
        </w:rPr>
        <w:t>académicas </w:t>
      </w:r>
      <w:r>
        <w:rPr>
          <w:color w:val="414042"/>
          <w:spacing w:val="-3"/>
          <w:w w:val="105"/>
        </w:rPr>
        <w:t>como</w:t>
      </w:r>
      <w:r>
        <w:rPr>
          <w:color w:val="414042"/>
          <w:spacing w:val="-38"/>
          <w:w w:val="105"/>
        </w:rPr>
        <w:t> </w:t>
      </w:r>
      <w:r>
        <w:rPr>
          <w:color w:val="414042"/>
          <w:w w:val="105"/>
        </w:rPr>
        <w:t>científicas.</w:t>
      </w:r>
    </w:p>
    <w:p>
      <w:pPr>
        <w:pStyle w:val="BodyText"/>
        <w:spacing w:line="260" w:lineRule="exact"/>
        <w:ind w:left="2799" w:right="117" w:firstLine="260"/>
        <w:jc w:val="both"/>
      </w:pPr>
      <w:r>
        <w:rPr>
          <w:color w:val="414042"/>
          <w:w w:val="105"/>
        </w:rPr>
        <w:t>Finalmente, gracias </w:t>
      </w:r>
      <w:r>
        <w:rPr>
          <w:color w:val="414042"/>
          <w:spacing w:val="3"/>
          <w:w w:val="105"/>
        </w:rPr>
        <w:t>al </w:t>
      </w:r>
      <w:r>
        <w:rPr>
          <w:color w:val="414042"/>
          <w:w w:val="105"/>
        </w:rPr>
        <w:t>uso de métricas basadas en la </w:t>
      </w:r>
      <w:r>
        <w:rPr>
          <w:rFonts w:ascii="Palatino Linotype" w:hAnsi="Palatino Linotype"/>
          <w:i/>
          <w:color w:val="808285"/>
          <w:spacing w:val="-4"/>
          <w:w w:val="105"/>
        </w:rPr>
        <w:t>Producción </w:t>
      </w:r>
      <w:r>
        <w:rPr>
          <w:color w:val="414042"/>
          <w:w w:val="105"/>
        </w:rPr>
        <w:t>y </w:t>
      </w:r>
      <w:r>
        <w:rPr>
          <w:rFonts w:ascii="Palatino Linotype" w:hAnsi="Palatino Linotype"/>
          <w:i/>
          <w:color w:val="808285"/>
          <w:spacing w:val="-4"/>
          <w:w w:val="105"/>
        </w:rPr>
        <w:t>Producción </w:t>
      </w:r>
      <w:r>
        <w:rPr>
          <w:rFonts w:ascii="Palatino Linotype" w:hAnsi="Palatino Linotype"/>
          <w:i/>
          <w:color w:val="808285"/>
          <w:w w:val="105"/>
        </w:rPr>
        <w:t>en </w:t>
      </w:r>
      <w:r>
        <w:rPr>
          <w:rFonts w:ascii="Palatino Linotype" w:hAnsi="Palatino Linotype"/>
          <w:i/>
          <w:color w:val="808285"/>
          <w:spacing w:val="-4"/>
          <w:w w:val="105"/>
        </w:rPr>
        <w:t>Colaboración </w:t>
      </w:r>
      <w:r>
        <w:rPr>
          <w:color w:val="414042"/>
          <w:w w:val="105"/>
        </w:rPr>
        <w:t>de una base de datos con una cobertura sig- nificativa</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ciencia</w:t>
      </w:r>
      <w:r>
        <w:rPr>
          <w:color w:val="414042"/>
          <w:spacing w:val="-13"/>
          <w:w w:val="105"/>
        </w:rPr>
        <w:t> </w:t>
      </w:r>
      <w:r>
        <w:rPr>
          <w:color w:val="414042"/>
          <w:w w:val="105"/>
        </w:rPr>
        <w:t>publicada</w:t>
      </w:r>
      <w:r>
        <w:rPr>
          <w:color w:val="414042"/>
          <w:spacing w:val="-13"/>
          <w:w w:val="105"/>
        </w:rPr>
        <w:t> </w:t>
      </w:r>
      <w:r>
        <w:rPr>
          <w:color w:val="414042"/>
          <w:w w:val="105"/>
        </w:rPr>
        <w:t>en</w:t>
      </w:r>
      <w:r>
        <w:rPr>
          <w:color w:val="414042"/>
          <w:spacing w:val="-13"/>
          <w:w w:val="105"/>
        </w:rPr>
        <w:t> </w:t>
      </w:r>
      <w:r>
        <w:rPr>
          <w:color w:val="414042"/>
          <w:w w:val="105"/>
        </w:rPr>
        <w:t>Iberoamérica,</w:t>
      </w:r>
      <w:r>
        <w:rPr>
          <w:color w:val="414042"/>
          <w:spacing w:val="-13"/>
          <w:w w:val="105"/>
        </w:rPr>
        <w:t> </w:t>
      </w:r>
      <w:r>
        <w:rPr>
          <w:color w:val="414042"/>
          <w:w w:val="105"/>
        </w:rPr>
        <w:t>como</w:t>
      </w:r>
      <w:r>
        <w:rPr>
          <w:color w:val="414042"/>
          <w:spacing w:val="-13"/>
          <w:w w:val="105"/>
        </w:rPr>
        <w:t> </w:t>
      </w:r>
      <w:r>
        <w:rPr>
          <w:color w:val="414042"/>
          <w:w w:val="105"/>
        </w:rPr>
        <w:t>lo</w:t>
      </w:r>
      <w:r>
        <w:rPr>
          <w:color w:val="414042"/>
          <w:spacing w:val="-13"/>
          <w:w w:val="105"/>
        </w:rPr>
        <w:t> </w:t>
      </w:r>
      <w:r>
        <w:rPr>
          <w:color w:val="414042"/>
          <w:w w:val="105"/>
        </w:rPr>
        <w:t>es</w:t>
      </w:r>
      <w:r>
        <w:rPr>
          <w:color w:val="414042"/>
          <w:spacing w:val="-13"/>
          <w:w w:val="105"/>
        </w:rPr>
        <w:t> </w:t>
      </w:r>
      <w:r>
        <w:rPr>
          <w:color w:val="D71920"/>
          <w:w w:val="105"/>
        </w:rPr>
        <w:t>redalyc.org</w:t>
      </w:r>
      <w:r>
        <w:rPr>
          <w:color w:val="414042"/>
          <w:w w:val="105"/>
        </w:rPr>
        <w:t>, pueden conocerse los pormenores de la producción comunicada en revis- tas</w:t>
      </w:r>
      <w:r>
        <w:rPr>
          <w:color w:val="414042"/>
          <w:spacing w:val="-10"/>
          <w:w w:val="105"/>
        </w:rPr>
        <w:t> </w:t>
      </w:r>
      <w:r>
        <w:rPr>
          <w:color w:val="414042"/>
          <w:w w:val="105"/>
        </w:rPr>
        <w:t>editadas</w:t>
      </w:r>
      <w:r>
        <w:rPr>
          <w:color w:val="414042"/>
          <w:spacing w:val="-10"/>
          <w:w w:val="105"/>
        </w:rPr>
        <w:t> </w:t>
      </w:r>
      <w:r>
        <w:rPr>
          <w:color w:val="414042"/>
          <w:w w:val="105"/>
        </w:rPr>
        <w:t>por</w:t>
      </w:r>
      <w:r>
        <w:rPr>
          <w:color w:val="414042"/>
          <w:spacing w:val="-10"/>
          <w:w w:val="105"/>
        </w:rPr>
        <w:t> </w:t>
      </w:r>
      <w:r>
        <w:rPr>
          <w:color w:val="414042"/>
          <w:w w:val="105"/>
        </w:rPr>
        <w:t>la</w:t>
      </w:r>
      <w:r>
        <w:rPr>
          <w:color w:val="414042"/>
          <w:spacing w:val="-10"/>
          <w:w w:val="105"/>
        </w:rPr>
        <w:t> </w:t>
      </w:r>
      <w:r>
        <w:rPr>
          <w:color w:val="414042"/>
          <w:w w:val="105"/>
        </w:rPr>
        <w:t>región,</w:t>
      </w:r>
      <w:r>
        <w:rPr>
          <w:color w:val="414042"/>
          <w:spacing w:val="-10"/>
          <w:w w:val="105"/>
        </w:rPr>
        <w:t> </w:t>
      </w:r>
      <w:r>
        <w:rPr>
          <w:color w:val="414042"/>
          <w:w w:val="105"/>
        </w:rPr>
        <w:t>lo</w:t>
      </w:r>
      <w:r>
        <w:rPr>
          <w:color w:val="414042"/>
          <w:spacing w:val="-10"/>
          <w:w w:val="105"/>
        </w:rPr>
        <w:t> </w:t>
      </w:r>
      <w:r>
        <w:rPr>
          <w:color w:val="414042"/>
          <w:w w:val="105"/>
        </w:rPr>
        <w:t>que</w:t>
      </w:r>
      <w:r>
        <w:rPr>
          <w:color w:val="414042"/>
          <w:spacing w:val="-10"/>
          <w:w w:val="105"/>
        </w:rPr>
        <w:t> </w:t>
      </w:r>
      <w:r>
        <w:rPr>
          <w:color w:val="414042"/>
          <w:w w:val="105"/>
        </w:rPr>
        <w:t>contribuye</w:t>
      </w:r>
      <w:r>
        <w:rPr>
          <w:color w:val="414042"/>
          <w:spacing w:val="-10"/>
          <w:w w:val="105"/>
        </w:rPr>
        <w:t> </w:t>
      </w:r>
      <w:r>
        <w:rPr>
          <w:color w:val="414042"/>
          <w:spacing w:val="3"/>
          <w:w w:val="105"/>
        </w:rPr>
        <w:t>al</w:t>
      </w:r>
      <w:r>
        <w:rPr>
          <w:color w:val="414042"/>
          <w:spacing w:val="-10"/>
          <w:w w:val="105"/>
        </w:rPr>
        <w:t> </w:t>
      </w:r>
      <w:r>
        <w:rPr>
          <w:color w:val="414042"/>
          <w:w w:val="105"/>
        </w:rPr>
        <w:t>debate</w:t>
      </w:r>
      <w:r>
        <w:rPr>
          <w:color w:val="414042"/>
          <w:spacing w:val="-10"/>
          <w:w w:val="105"/>
        </w:rPr>
        <w:t> </w:t>
      </w:r>
      <w:r>
        <w:rPr>
          <w:color w:val="414042"/>
          <w:w w:val="105"/>
        </w:rPr>
        <w:t>de</w:t>
      </w:r>
      <w:r>
        <w:rPr>
          <w:color w:val="414042"/>
          <w:spacing w:val="-10"/>
          <w:w w:val="105"/>
        </w:rPr>
        <w:t> </w:t>
      </w:r>
      <w:r>
        <w:rPr>
          <w:color w:val="414042"/>
          <w:w w:val="105"/>
        </w:rPr>
        <w:t>los</w:t>
      </w:r>
      <w:r>
        <w:rPr>
          <w:color w:val="414042"/>
          <w:spacing w:val="-10"/>
          <w:w w:val="105"/>
        </w:rPr>
        <w:t> </w:t>
      </w:r>
      <w:r>
        <w:rPr>
          <w:color w:val="414042"/>
          <w:w w:val="105"/>
        </w:rPr>
        <w:t>espacios</w:t>
      </w:r>
      <w:r>
        <w:rPr>
          <w:color w:val="414042"/>
          <w:spacing w:val="-10"/>
          <w:w w:val="105"/>
        </w:rPr>
        <w:t> </w:t>
      </w:r>
      <w:r>
        <w:rPr>
          <w:color w:val="414042"/>
          <w:w w:val="105"/>
        </w:rPr>
        <w:t>y</w:t>
      </w:r>
      <w:r>
        <w:rPr>
          <w:color w:val="414042"/>
          <w:spacing w:val="-10"/>
          <w:w w:val="105"/>
        </w:rPr>
        <w:t> </w:t>
      </w:r>
      <w:r>
        <w:rPr>
          <w:color w:val="414042"/>
          <w:w w:val="105"/>
        </w:rPr>
        <w:t>las </w:t>
      </w:r>
      <w:r>
        <w:rPr>
          <w:color w:val="414042"/>
          <w:w w:val="110"/>
        </w:rPr>
        <w:t>p</w:t>
      </w:r>
      <w:r>
        <w:rPr>
          <w:color w:val="414042"/>
          <w:spacing w:val="-2"/>
          <w:w w:val="107"/>
        </w:rPr>
        <w:t>o</w:t>
      </w:r>
      <w:r>
        <w:rPr>
          <w:color w:val="414042"/>
          <w:spacing w:val="3"/>
          <w:w w:val="96"/>
        </w:rPr>
        <w:t>l</w:t>
      </w:r>
      <w:r>
        <w:rPr>
          <w:color w:val="414042"/>
          <w:spacing w:val="-3"/>
          <w:w w:val="91"/>
        </w:rPr>
        <w:t>í</w:t>
      </w:r>
      <w:r>
        <w:rPr>
          <w:color w:val="414042"/>
          <w:spacing w:val="4"/>
          <w:w w:val="115"/>
        </w:rPr>
        <w:t>t</w:t>
      </w:r>
      <w:r>
        <w:rPr>
          <w:color w:val="414042"/>
          <w:spacing w:val="-3"/>
          <w:w w:val="101"/>
        </w:rPr>
        <w:t>i</w:t>
      </w:r>
      <w:r>
        <w:rPr>
          <w:color w:val="414042"/>
          <w:spacing w:val="2"/>
          <w:w w:val="100"/>
        </w:rPr>
        <w:t>c</w:t>
      </w:r>
      <w:r>
        <w:rPr>
          <w:color w:val="414042"/>
          <w:spacing w:val="2"/>
          <w:w w:val="104"/>
        </w:rPr>
        <w:t>a</w:t>
      </w:r>
      <w:r>
        <w:rPr>
          <w:color w:val="414042"/>
          <w:w w:val="99"/>
        </w:rPr>
        <w:t>s</w:t>
      </w:r>
      <w:r>
        <w:rPr>
          <w:color w:val="414042"/>
          <w:spacing w:val="-11"/>
        </w:rPr>
        <w:t> </w:t>
      </w:r>
      <w:r>
        <w:rPr>
          <w:color w:val="414042"/>
          <w:w w:val="104"/>
        </w:rPr>
        <w:t>a</w:t>
      </w:r>
      <w:r>
        <w:rPr>
          <w:color w:val="414042"/>
          <w:spacing w:val="-11"/>
        </w:rPr>
        <w:t> </w:t>
      </w:r>
      <w:r>
        <w:rPr>
          <w:color w:val="414042"/>
          <w:w w:val="96"/>
        </w:rPr>
        <w:t>l</w:t>
      </w:r>
      <w:r>
        <w:rPr>
          <w:color w:val="414042"/>
          <w:spacing w:val="2"/>
          <w:w w:val="104"/>
        </w:rPr>
        <w:t>a</w:t>
      </w:r>
      <w:r>
        <w:rPr>
          <w:color w:val="414042"/>
          <w:w w:val="99"/>
        </w:rPr>
        <w:t>s</w:t>
      </w:r>
      <w:r>
        <w:rPr>
          <w:color w:val="414042"/>
          <w:spacing w:val="-11"/>
        </w:rPr>
        <w:t> </w:t>
      </w:r>
      <w:r>
        <w:rPr>
          <w:color w:val="414042"/>
          <w:spacing w:val="-2"/>
          <w:w w:val="107"/>
        </w:rPr>
        <w:t>q</w:t>
      </w:r>
      <w:r>
        <w:rPr>
          <w:color w:val="414042"/>
          <w:spacing w:val="-2"/>
          <w:w w:val="111"/>
        </w:rPr>
        <w:t>u</w:t>
      </w:r>
      <w:r>
        <w:rPr>
          <w:color w:val="414042"/>
          <w:w w:val="100"/>
        </w:rPr>
        <w:t>e</w:t>
      </w:r>
      <w:r>
        <w:rPr>
          <w:color w:val="414042"/>
          <w:spacing w:val="-11"/>
        </w:rPr>
        <w:t> </w:t>
      </w:r>
      <w:r>
        <w:rPr>
          <w:color w:val="414042"/>
          <w:spacing w:val="-1"/>
          <w:w w:val="104"/>
        </w:rPr>
        <w:t>a</w:t>
      </w:r>
      <w:r>
        <w:rPr>
          <w:color w:val="414042"/>
          <w:spacing w:val="2"/>
          <w:w w:val="100"/>
        </w:rPr>
        <w:t>c</w:t>
      </w:r>
      <w:r>
        <w:rPr>
          <w:color w:val="414042"/>
          <w:spacing w:val="-2"/>
          <w:w w:val="111"/>
        </w:rPr>
        <w:t>u</w:t>
      </w:r>
      <w:r>
        <w:rPr>
          <w:color w:val="414042"/>
          <w:spacing w:val="-1"/>
          <w:w w:val="111"/>
        </w:rPr>
        <w:t>d</w:t>
      </w:r>
      <w:r>
        <w:rPr>
          <w:color w:val="414042"/>
          <w:spacing w:val="-1"/>
          <w:w w:val="100"/>
        </w:rPr>
        <w:t>e</w:t>
      </w:r>
      <w:r>
        <w:rPr>
          <w:color w:val="414042"/>
          <w:w w:val="115"/>
        </w:rPr>
        <w:t>n</w:t>
      </w:r>
      <w:r>
        <w:rPr>
          <w:color w:val="414042"/>
          <w:spacing w:val="-11"/>
        </w:rPr>
        <w:t> </w:t>
      </w:r>
      <w:r>
        <w:rPr>
          <w:color w:val="414042"/>
          <w:spacing w:val="-3"/>
          <w:w w:val="96"/>
        </w:rPr>
        <w:t>l</w:t>
      </w:r>
      <w:r>
        <w:rPr>
          <w:color w:val="414042"/>
          <w:spacing w:val="-1"/>
          <w:w w:val="107"/>
        </w:rPr>
        <w:t>o</w:t>
      </w:r>
      <w:r>
        <w:rPr>
          <w:color w:val="414042"/>
          <w:w w:val="99"/>
        </w:rPr>
        <w:t>s</w:t>
      </w:r>
      <w:r>
        <w:rPr>
          <w:color w:val="414042"/>
          <w:spacing w:val="-11"/>
        </w:rPr>
        <w:t> </w:t>
      </w:r>
      <w:r>
        <w:rPr>
          <w:color w:val="414042"/>
          <w:spacing w:val="1"/>
          <w:w w:val="100"/>
        </w:rPr>
        <w:t>c</w:t>
      </w:r>
      <w:r>
        <w:rPr>
          <w:color w:val="414042"/>
          <w:spacing w:val="3"/>
          <w:w w:val="101"/>
        </w:rPr>
        <w:t>i</w:t>
      </w:r>
      <w:r>
        <w:rPr>
          <w:color w:val="414042"/>
          <w:spacing w:val="-4"/>
          <w:w w:val="117"/>
        </w:rPr>
        <w:t>r</w:t>
      </w:r>
      <w:r>
        <w:rPr>
          <w:color w:val="414042"/>
          <w:spacing w:val="2"/>
          <w:w w:val="100"/>
        </w:rPr>
        <w:t>c</w:t>
      </w:r>
      <w:r>
        <w:rPr>
          <w:color w:val="414042"/>
          <w:spacing w:val="3"/>
          <w:w w:val="111"/>
        </w:rPr>
        <w:t>u</w:t>
      </w:r>
      <w:r>
        <w:rPr>
          <w:color w:val="414042"/>
          <w:spacing w:val="-3"/>
          <w:w w:val="101"/>
        </w:rPr>
        <w:t>i</w:t>
      </w:r>
      <w:r>
        <w:rPr>
          <w:color w:val="414042"/>
          <w:spacing w:val="-2"/>
          <w:w w:val="115"/>
        </w:rPr>
        <w:t>t</w:t>
      </w:r>
      <w:r>
        <w:rPr>
          <w:color w:val="414042"/>
          <w:spacing w:val="-1"/>
          <w:w w:val="107"/>
        </w:rPr>
        <w:t>o</w:t>
      </w:r>
      <w:r>
        <w:rPr>
          <w:color w:val="414042"/>
          <w:w w:val="99"/>
        </w:rPr>
        <w:t>s</w:t>
      </w:r>
      <w:r>
        <w:rPr>
          <w:color w:val="414042"/>
          <w:spacing w:val="-11"/>
        </w:rPr>
        <w:t> </w:t>
      </w:r>
      <w:r>
        <w:rPr>
          <w:color w:val="414042"/>
          <w:spacing w:val="2"/>
          <w:w w:val="115"/>
        </w:rPr>
        <w:t>t</w:t>
      </w:r>
      <w:r>
        <w:rPr>
          <w:color w:val="414042"/>
          <w:spacing w:val="5"/>
          <w:w w:val="104"/>
        </w:rPr>
        <w:t>a</w:t>
      </w:r>
      <w:r>
        <w:rPr>
          <w:color w:val="414042"/>
          <w:spacing w:val="-5"/>
          <w:w w:val="115"/>
        </w:rPr>
        <w:t>n</w:t>
      </w:r>
      <w:r>
        <w:rPr>
          <w:color w:val="414042"/>
          <w:spacing w:val="-2"/>
          <w:w w:val="115"/>
        </w:rPr>
        <w:t>t</w:t>
      </w:r>
      <w:r>
        <w:rPr>
          <w:color w:val="414042"/>
          <w:w w:val="107"/>
        </w:rPr>
        <w:t>o</w:t>
      </w:r>
      <w:r>
        <w:rPr>
          <w:color w:val="414042"/>
          <w:spacing w:val="-11"/>
        </w:rPr>
        <w:t> </w:t>
      </w:r>
      <w:r>
        <w:rPr>
          <w:color w:val="414042"/>
          <w:spacing w:val="-1"/>
          <w:w w:val="111"/>
        </w:rPr>
        <w:t>d</w:t>
      </w:r>
      <w:r>
        <w:rPr>
          <w:color w:val="414042"/>
          <w:spacing w:val="-1"/>
          <w:w w:val="100"/>
        </w:rPr>
        <w:t>e</w:t>
      </w:r>
      <w:r>
        <w:rPr>
          <w:color w:val="414042"/>
          <w:w w:val="96"/>
        </w:rPr>
        <w:t>l</w:t>
      </w:r>
      <w:r>
        <w:rPr>
          <w:color w:val="414042"/>
          <w:spacing w:val="-11"/>
        </w:rPr>
        <w:t> </w:t>
      </w:r>
      <w:r>
        <w:rPr>
          <w:color w:val="414042"/>
          <w:spacing w:val="-10"/>
          <w:w w:val="39"/>
        </w:rPr>
        <w:t>“</w:t>
      </w:r>
      <w:r>
        <w:rPr>
          <w:color w:val="414042"/>
          <w:spacing w:val="1"/>
          <w:w w:val="100"/>
        </w:rPr>
        <w:t>c</w:t>
      </w:r>
      <w:r>
        <w:rPr>
          <w:color w:val="414042"/>
          <w:spacing w:val="-1"/>
          <w:w w:val="100"/>
        </w:rPr>
        <w:t>e</w:t>
      </w:r>
      <w:r>
        <w:rPr>
          <w:color w:val="414042"/>
          <w:spacing w:val="-5"/>
          <w:w w:val="115"/>
        </w:rPr>
        <w:t>n</w:t>
      </w:r>
      <w:r>
        <w:rPr>
          <w:color w:val="414042"/>
          <w:spacing w:val="4"/>
          <w:w w:val="115"/>
        </w:rPr>
        <w:t>t</w:t>
      </w:r>
      <w:r>
        <w:rPr>
          <w:color w:val="414042"/>
          <w:spacing w:val="-2"/>
          <w:w w:val="117"/>
        </w:rPr>
        <w:t>r</w:t>
      </w:r>
      <w:r>
        <w:rPr>
          <w:color w:val="414042"/>
          <w:spacing w:val="-4"/>
          <w:w w:val="107"/>
        </w:rPr>
        <w:t>o</w:t>
      </w:r>
      <w:r>
        <w:rPr>
          <w:color w:val="414042"/>
          <w:w w:val="39"/>
        </w:rPr>
        <w:t>”</w:t>
      </w:r>
      <w:r>
        <w:rPr>
          <w:color w:val="414042"/>
          <w:spacing w:val="-11"/>
        </w:rPr>
        <w:t> </w:t>
      </w:r>
      <w:r>
        <w:rPr>
          <w:color w:val="414042"/>
          <w:w w:val="100"/>
        </w:rPr>
        <w:t>c</w:t>
      </w:r>
      <w:r>
        <w:rPr>
          <w:color w:val="414042"/>
          <w:spacing w:val="-3"/>
          <w:w w:val="107"/>
        </w:rPr>
        <w:t>o</w:t>
      </w:r>
      <w:r>
        <w:rPr>
          <w:color w:val="414042"/>
          <w:spacing w:val="-2"/>
          <w:w w:val="110"/>
        </w:rPr>
        <w:t>m</w:t>
      </w:r>
      <w:r>
        <w:rPr>
          <w:color w:val="414042"/>
          <w:w w:val="107"/>
        </w:rPr>
        <w:t>o</w:t>
      </w:r>
      <w:r>
        <w:rPr>
          <w:color w:val="414042"/>
          <w:spacing w:val="-11"/>
        </w:rPr>
        <w:t> </w:t>
      </w:r>
      <w:r>
        <w:rPr>
          <w:color w:val="414042"/>
          <w:spacing w:val="-1"/>
          <w:w w:val="111"/>
        </w:rPr>
        <w:t>d</w:t>
      </w:r>
      <w:r>
        <w:rPr>
          <w:color w:val="414042"/>
          <w:w w:val="100"/>
        </w:rPr>
        <w:t>e</w:t>
      </w:r>
      <w:r>
        <w:rPr>
          <w:color w:val="414042"/>
          <w:spacing w:val="-11"/>
        </w:rPr>
        <w:t> </w:t>
      </w:r>
      <w:r>
        <w:rPr>
          <w:color w:val="414042"/>
          <w:w w:val="96"/>
        </w:rPr>
        <w:t>l</w:t>
      </w:r>
      <w:r>
        <w:rPr>
          <w:color w:val="414042"/>
          <w:w w:val="104"/>
        </w:rPr>
        <w:t>a</w:t>
      </w:r>
      <w:r>
        <w:rPr>
          <w:color w:val="414042"/>
          <w:spacing w:val="-11"/>
        </w:rPr>
        <w:t> </w:t>
      </w:r>
      <w:r>
        <w:rPr>
          <w:color w:val="414042"/>
          <w:spacing w:val="-5"/>
          <w:w w:val="39"/>
        </w:rPr>
        <w:t>“</w:t>
      </w:r>
      <w:r>
        <w:rPr>
          <w:color w:val="414042"/>
          <w:w w:val="110"/>
        </w:rPr>
        <w:t>p</w:t>
      </w:r>
      <w:r>
        <w:rPr>
          <w:color w:val="414042"/>
          <w:spacing w:val="-1"/>
          <w:w w:val="100"/>
        </w:rPr>
        <w:t>e</w:t>
      </w:r>
      <w:r>
        <w:rPr>
          <w:color w:val="414042"/>
          <w:spacing w:val="3"/>
          <w:w w:val="117"/>
        </w:rPr>
        <w:t>r</w:t>
      </w:r>
      <w:r>
        <w:rPr>
          <w:color w:val="414042"/>
          <w:spacing w:val="-4"/>
          <w:w w:val="101"/>
        </w:rPr>
        <w:t>i</w:t>
      </w:r>
      <w:r>
        <w:rPr>
          <w:color w:val="414042"/>
          <w:w w:val="112"/>
        </w:rPr>
        <w:t>- </w:t>
      </w:r>
      <w:r>
        <w:rPr>
          <w:color w:val="414042"/>
          <w:spacing w:val="-4"/>
          <w:w w:val="93"/>
        </w:rPr>
        <w:t>f</w:t>
      </w:r>
      <w:r>
        <w:rPr>
          <w:color w:val="414042"/>
          <w:spacing w:val="-1"/>
          <w:w w:val="100"/>
        </w:rPr>
        <w:t>e</w:t>
      </w:r>
      <w:r>
        <w:rPr>
          <w:color w:val="414042"/>
          <w:spacing w:val="3"/>
          <w:w w:val="117"/>
        </w:rPr>
        <w:t>r</w:t>
      </w:r>
      <w:r>
        <w:rPr>
          <w:color w:val="414042"/>
          <w:w w:val="101"/>
        </w:rPr>
        <w:t>i</w:t>
      </w:r>
      <w:r>
        <w:rPr>
          <w:color w:val="414042"/>
          <w:spacing w:val="-6"/>
          <w:w w:val="104"/>
        </w:rPr>
        <w:t>a</w:t>
      </w:r>
      <w:r>
        <w:rPr>
          <w:color w:val="414042"/>
          <w:w w:val="39"/>
        </w:rPr>
        <w:t>”</w:t>
      </w:r>
      <w:r>
        <w:rPr>
          <w:color w:val="414042"/>
          <w:spacing w:val="-7"/>
        </w:rPr>
        <w:t> </w:t>
      </w:r>
      <w:r>
        <w:rPr>
          <w:color w:val="414042"/>
          <w:spacing w:val="-1"/>
          <w:w w:val="111"/>
        </w:rPr>
        <w:t>d</w:t>
      </w:r>
      <w:r>
        <w:rPr>
          <w:color w:val="414042"/>
          <w:w w:val="100"/>
        </w:rPr>
        <w:t>e</w:t>
      </w:r>
      <w:r>
        <w:rPr>
          <w:color w:val="414042"/>
          <w:spacing w:val="-7"/>
        </w:rPr>
        <w:t> </w:t>
      </w:r>
      <w:r>
        <w:rPr>
          <w:color w:val="414042"/>
          <w:w w:val="96"/>
        </w:rPr>
        <w:t>l</w:t>
      </w:r>
      <w:r>
        <w:rPr>
          <w:color w:val="414042"/>
          <w:w w:val="104"/>
        </w:rPr>
        <w:t>a</w:t>
      </w:r>
      <w:r>
        <w:rPr>
          <w:color w:val="414042"/>
          <w:spacing w:val="-7"/>
        </w:rPr>
        <w:t> </w:t>
      </w:r>
      <w:r>
        <w:rPr>
          <w:color w:val="414042"/>
          <w:spacing w:val="1"/>
          <w:w w:val="100"/>
        </w:rPr>
        <w:t>c</w:t>
      </w:r>
      <w:r>
        <w:rPr>
          <w:color w:val="414042"/>
          <w:spacing w:val="-2"/>
          <w:w w:val="101"/>
        </w:rPr>
        <w:t>i</w:t>
      </w:r>
      <w:r>
        <w:rPr>
          <w:color w:val="414042"/>
          <w:spacing w:val="-1"/>
          <w:w w:val="100"/>
        </w:rPr>
        <w:t>e</w:t>
      </w:r>
      <w:r>
        <w:rPr>
          <w:color w:val="414042"/>
          <w:spacing w:val="-3"/>
          <w:w w:val="115"/>
        </w:rPr>
        <w:t>n</w:t>
      </w:r>
      <w:r>
        <w:rPr>
          <w:color w:val="414042"/>
          <w:spacing w:val="1"/>
          <w:w w:val="100"/>
        </w:rPr>
        <w:t>c</w:t>
      </w:r>
      <w:r>
        <w:rPr>
          <w:color w:val="414042"/>
          <w:w w:val="101"/>
        </w:rPr>
        <w:t>i</w:t>
      </w:r>
      <w:r>
        <w:rPr>
          <w:color w:val="414042"/>
          <w:spacing w:val="3"/>
          <w:w w:val="104"/>
        </w:rPr>
        <w:t>a</w:t>
      </w:r>
      <w:r>
        <w:rPr>
          <w:color w:val="414042"/>
          <w:w w:val="95"/>
        </w:rPr>
        <w:t>.</w:t>
      </w:r>
      <w:r>
        <w:rPr>
          <w:color w:val="414042"/>
          <w:spacing w:val="-7"/>
        </w:rPr>
        <w:t> </w:t>
      </w:r>
      <w:r>
        <w:rPr>
          <w:color w:val="414042"/>
          <w:spacing w:val="2"/>
          <w:w w:val="97"/>
        </w:rPr>
        <w:t>E</w:t>
      </w:r>
      <w:r>
        <w:rPr>
          <w:color w:val="414042"/>
          <w:w w:val="99"/>
        </w:rPr>
        <w:t>s</w:t>
      </w:r>
      <w:r>
        <w:rPr>
          <w:color w:val="414042"/>
          <w:spacing w:val="-2"/>
          <w:w w:val="115"/>
        </w:rPr>
        <w:t>t</w:t>
      </w:r>
      <w:r>
        <w:rPr>
          <w:color w:val="414042"/>
          <w:w w:val="107"/>
        </w:rPr>
        <w:t>o</w:t>
      </w:r>
      <w:r>
        <w:rPr>
          <w:color w:val="414042"/>
          <w:spacing w:val="-7"/>
        </w:rPr>
        <w:t> </w:t>
      </w:r>
      <w:r>
        <w:rPr>
          <w:color w:val="414042"/>
          <w:w w:val="110"/>
        </w:rPr>
        <w:t>p</w:t>
      </w:r>
      <w:r>
        <w:rPr>
          <w:color w:val="414042"/>
          <w:spacing w:val="-1"/>
          <w:w w:val="100"/>
        </w:rPr>
        <w:t>e</w:t>
      </w:r>
      <w:r>
        <w:rPr>
          <w:color w:val="414042"/>
          <w:spacing w:val="3"/>
          <w:w w:val="117"/>
        </w:rPr>
        <w:t>r</w:t>
      </w:r>
      <w:r>
        <w:rPr>
          <w:color w:val="414042"/>
          <w:spacing w:val="3"/>
          <w:w w:val="110"/>
        </w:rPr>
        <w:t>m</w:t>
      </w:r>
      <w:r>
        <w:rPr>
          <w:color w:val="414042"/>
          <w:spacing w:val="-3"/>
          <w:w w:val="101"/>
        </w:rPr>
        <w:t>i</w:t>
      </w:r>
      <w:r>
        <w:rPr>
          <w:color w:val="414042"/>
          <w:spacing w:val="-1"/>
          <w:w w:val="115"/>
        </w:rPr>
        <w:t>t</w:t>
      </w:r>
      <w:r>
        <w:rPr>
          <w:color w:val="414042"/>
          <w:w w:val="100"/>
        </w:rPr>
        <w:t>e</w:t>
      </w:r>
      <w:r>
        <w:rPr>
          <w:color w:val="414042"/>
          <w:spacing w:val="-7"/>
        </w:rPr>
        <w:t> </w:t>
      </w:r>
      <w:r>
        <w:rPr>
          <w:color w:val="414042"/>
          <w:spacing w:val="5"/>
          <w:w w:val="104"/>
        </w:rPr>
        <w:t>a</w:t>
      </w:r>
      <w:r>
        <w:rPr>
          <w:color w:val="414042"/>
          <w:w w:val="92"/>
        </w:rPr>
        <w:t>f</w:t>
      </w:r>
      <w:r>
        <w:rPr>
          <w:color w:val="414042"/>
          <w:spacing w:val="3"/>
          <w:w w:val="92"/>
        </w:rPr>
        <w:t>i</w:t>
      </w:r>
      <w:r>
        <w:rPr>
          <w:color w:val="414042"/>
          <w:spacing w:val="3"/>
          <w:w w:val="117"/>
        </w:rPr>
        <w:t>r</w:t>
      </w:r>
      <w:r>
        <w:rPr>
          <w:color w:val="414042"/>
          <w:w w:val="108"/>
        </w:rPr>
        <w:t>m</w:t>
      </w:r>
      <w:r>
        <w:rPr>
          <w:color w:val="414042"/>
          <w:spacing w:val="4"/>
          <w:w w:val="108"/>
        </w:rPr>
        <w:t>a</w:t>
      </w:r>
      <w:r>
        <w:rPr>
          <w:color w:val="414042"/>
          <w:spacing w:val="-11"/>
          <w:w w:val="117"/>
        </w:rPr>
        <w:t>r</w:t>
      </w:r>
      <w:r>
        <w:rPr>
          <w:color w:val="414042"/>
          <w:w w:val="95"/>
        </w:rPr>
        <w:t>,</w:t>
      </w:r>
      <w:r>
        <w:rPr>
          <w:color w:val="414042"/>
          <w:spacing w:val="-7"/>
        </w:rPr>
        <w:t> </w:t>
      </w:r>
      <w:r>
        <w:rPr>
          <w:color w:val="414042"/>
          <w:w w:val="110"/>
        </w:rPr>
        <w:t>p</w:t>
      </w:r>
      <w:r>
        <w:rPr>
          <w:color w:val="414042"/>
          <w:spacing w:val="-3"/>
          <w:w w:val="107"/>
        </w:rPr>
        <w:t>o</w:t>
      </w:r>
      <w:r>
        <w:rPr>
          <w:color w:val="414042"/>
          <w:w w:val="117"/>
        </w:rPr>
        <w:t>r</w:t>
      </w:r>
      <w:r>
        <w:rPr>
          <w:color w:val="414042"/>
          <w:spacing w:val="-7"/>
        </w:rPr>
        <w:t> </w:t>
      </w:r>
      <w:r>
        <w:rPr>
          <w:color w:val="414042"/>
          <w:spacing w:val="-4"/>
          <w:w w:val="110"/>
        </w:rPr>
        <w:t>p</w:t>
      </w:r>
      <w:r>
        <w:rPr>
          <w:color w:val="414042"/>
          <w:spacing w:val="3"/>
          <w:w w:val="117"/>
        </w:rPr>
        <w:t>r</w:t>
      </w:r>
      <w:r>
        <w:rPr>
          <w:color w:val="414042"/>
          <w:spacing w:val="3"/>
          <w:w w:val="101"/>
        </w:rPr>
        <w:t>i</w:t>
      </w:r>
      <w:r>
        <w:rPr>
          <w:color w:val="414042"/>
          <w:spacing w:val="-2"/>
          <w:w w:val="110"/>
        </w:rPr>
        <w:t>m</w:t>
      </w:r>
      <w:r>
        <w:rPr>
          <w:color w:val="414042"/>
          <w:spacing w:val="-1"/>
          <w:w w:val="100"/>
        </w:rPr>
        <w:t>e</w:t>
      </w:r>
      <w:r>
        <w:rPr>
          <w:color w:val="414042"/>
          <w:spacing w:val="1"/>
          <w:w w:val="117"/>
        </w:rPr>
        <w:t>r</w:t>
      </w:r>
      <w:r>
        <w:rPr>
          <w:color w:val="414042"/>
          <w:w w:val="104"/>
        </w:rPr>
        <w:t>a</w:t>
      </w:r>
      <w:r>
        <w:rPr>
          <w:color w:val="414042"/>
          <w:spacing w:val="-7"/>
        </w:rPr>
        <w:t> </w:t>
      </w:r>
      <w:r>
        <w:rPr>
          <w:color w:val="414042"/>
          <w:spacing w:val="-3"/>
          <w:w w:val="97"/>
        </w:rPr>
        <w:t>v</w:t>
      </w:r>
      <w:r>
        <w:rPr>
          <w:color w:val="414042"/>
          <w:spacing w:val="1"/>
          <w:w w:val="100"/>
        </w:rPr>
        <w:t>e</w:t>
      </w:r>
      <w:r>
        <w:rPr>
          <w:color w:val="414042"/>
          <w:spacing w:val="4"/>
          <w:w w:val="99"/>
        </w:rPr>
        <w:t>z</w:t>
      </w:r>
      <w:r>
        <w:rPr>
          <w:color w:val="414042"/>
          <w:w w:val="95"/>
        </w:rPr>
        <w:t>,</w:t>
      </w:r>
      <w:r>
        <w:rPr>
          <w:color w:val="414042"/>
          <w:spacing w:val="-7"/>
        </w:rPr>
        <w:t> </w:t>
      </w:r>
      <w:r>
        <w:rPr>
          <w:color w:val="414042"/>
          <w:spacing w:val="-2"/>
          <w:w w:val="107"/>
        </w:rPr>
        <w:t>q</w:t>
      </w:r>
      <w:r>
        <w:rPr>
          <w:color w:val="414042"/>
          <w:spacing w:val="-2"/>
          <w:w w:val="111"/>
        </w:rPr>
        <w:t>u</w:t>
      </w:r>
      <w:r>
        <w:rPr>
          <w:color w:val="414042"/>
          <w:w w:val="100"/>
        </w:rPr>
        <w:t>e</w:t>
      </w:r>
      <w:r>
        <w:rPr>
          <w:color w:val="414042"/>
          <w:spacing w:val="-7"/>
        </w:rPr>
        <w:t> </w:t>
      </w:r>
      <w:r>
        <w:rPr>
          <w:color w:val="414042"/>
          <w:spacing w:val="-1"/>
          <w:w w:val="100"/>
        </w:rPr>
        <w:t>e</w:t>
      </w:r>
      <w:r>
        <w:rPr>
          <w:color w:val="414042"/>
          <w:w w:val="96"/>
        </w:rPr>
        <w:t>l</w:t>
      </w:r>
      <w:r>
        <w:rPr>
          <w:color w:val="414042"/>
          <w:spacing w:val="-7"/>
        </w:rPr>
        <w:t> </w:t>
      </w:r>
      <w:r>
        <w:rPr>
          <w:color w:val="414042"/>
          <w:spacing w:val="3"/>
          <w:w w:val="92"/>
        </w:rPr>
        <w:t>L</w:t>
      </w:r>
      <w:r>
        <w:rPr>
          <w:color w:val="414042"/>
          <w:w w:val="104"/>
        </w:rPr>
        <w:t>a</w:t>
      </w:r>
      <w:r>
        <w:rPr>
          <w:color w:val="414042"/>
          <w:spacing w:val="1"/>
          <w:w w:val="107"/>
        </w:rPr>
        <w:t>b</w:t>
      </w:r>
      <w:r>
        <w:rPr>
          <w:color w:val="414042"/>
          <w:spacing w:val="-2"/>
          <w:w w:val="105"/>
        </w:rPr>
        <w:t>C</w:t>
      </w:r>
      <w:r>
        <w:rPr>
          <w:color w:val="414042"/>
          <w:spacing w:val="4"/>
          <w:w w:val="117"/>
        </w:rPr>
        <w:t>r</w:t>
      </w:r>
      <w:r>
        <w:rPr>
          <w:color w:val="414042"/>
          <w:w w:val="93"/>
        </w:rPr>
        <w:t>f</w:t>
      </w:r>
      <w:r>
        <w:rPr>
          <w:color w:val="414042"/>
          <w:spacing w:val="-7"/>
        </w:rPr>
        <w:t> </w:t>
      </w:r>
      <w:r>
        <w:rPr>
          <w:color w:val="414042"/>
          <w:w w:val="42"/>
        </w:rPr>
        <w:t>® </w:t>
      </w:r>
      <w:r>
        <w:rPr>
          <w:color w:val="414042"/>
          <w:w w:val="105"/>
        </w:rPr>
        <w:t>ofrece información útil para conocer las características que guarda el de- sarrollo</w:t>
      </w:r>
      <w:r>
        <w:rPr>
          <w:color w:val="414042"/>
          <w:spacing w:val="-13"/>
          <w:w w:val="105"/>
        </w:rPr>
        <w:t> </w:t>
      </w:r>
      <w:r>
        <w:rPr>
          <w:color w:val="414042"/>
          <w:w w:val="105"/>
        </w:rPr>
        <w:t>de</w:t>
      </w:r>
      <w:r>
        <w:rPr>
          <w:color w:val="414042"/>
          <w:spacing w:val="-13"/>
          <w:w w:val="105"/>
        </w:rPr>
        <w:t> </w:t>
      </w:r>
      <w:r>
        <w:rPr>
          <w:color w:val="414042"/>
          <w:w w:val="105"/>
        </w:rPr>
        <w:t>la</w:t>
      </w:r>
      <w:r>
        <w:rPr>
          <w:color w:val="414042"/>
          <w:spacing w:val="-13"/>
          <w:w w:val="105"/>
        </w:rPr>
        <w:t> </w:t>
      </w:r>
      <w:r>
        <w:rPr>
          <w:color w:val="414042"/>
          <w:w w:val="105"/>
        </w:rPr>
        <w:t>ciencia</w:t>
      </w:r>
      <w:r>
        <w:rPr>
          <w:color w:val="414042"/>
          <w:spacing w:val="-13"/>
          <w:w w:val="105"/>
        </w:rPr>
        <w:t> </w:t>
      </w:r>
      <w:r>
        <w:rPr>
          <w:color w:val="414042"/>
          <w:w w:val="105"/>
        </w:rPr>
        <w:t>que</w:t>
      </w:r>
      <w:r>
        <w:rPr>
          <w:color w:val="414042"/>
          <w:spacing w:val="-13"/>
          <w:w w:val="105"/>
        </w:rPr>
        <w:t> </w:t>
      </w:r>
      <w:r>
        <w:rPr>
          <w:color w:val="414042"/>
          <w:w w:val="105"/>
        </w:rPr>
        <w:t>a</w:t>
      </w:r>
      <w:r>
        <w:rPr>
          <w:color w:val="414042"/>
          <w:spacing w:val="-13"/>
          <w:w w:val="105"/>
        </w:rPr>
        <w:t> </w:t>
      </w:r>
      <w:r>
        <w:rPr>
          <w:color w:val="414042"/>
          <w:w w:val="105"/>
        </w:rPr>
        <w:t>escala</w:t>
      </w:r>
      <w:r>
        <w:rPr>
          <w:color w:val="414042"/>
          <w:spacing w:val="-13"/>
          <w:w w:val="105"/>
        </w:rPr>
        <w:t> </w:t>
      </w:r>
      <w:r>
        <w:rPr>
          <w:color w:val="414042"/>
          <w:w w:val="105"/>
        </w:rPr>
        <w:t>regional</w:t>
      </w:r>
      <w:r>
        <w:rPr>
          <w:color w:val="414042"/>
          <w:spacing w:val="-13"/>
          <w:w w:val="105"/>
        </w:rPr>
        <w:t> </w:t>
      </w:r>
      <w:r>
        <w:rPr>
          <w:color w:val="414042"/>
          <w:w w:val="105"/>
        </w:rPr>
        <w:t>contribuye</w:t>
      </w:r>
      <w:r>
        <w:rPr>
          <w:color w:val="414042"/>
          <w:spacing w:val="-13"/>
          <w:w w:val="105"/>
        </w:rPr>
        <w:t> </w:t>
      </w:r>
      <w:r>
        <w:rPr>
          <w:color w:val="414042"/>
          <w:w w:val="105"/>
        </w:rPr>
        <w:t>con</w:t>
      </w:r>
      <w:r>
        <w:rPr>
          <w:color w:val="414042"/>
          <w:spacing w:val="-13"/>
          <w:w w:val="105"/>
        </w:rPr>
        <w:t> </w:t>
      </w:r>
      <w:r>
        <w:rPr>
          <w:color w:val="414042"/>
          <w:w w:val="105"/>
        </w:rPr>
        <w:t>el</w:t>
      </w:r>
      <w:r>
        <w:rPr>
          <w:color w:val="414042"/>
          <w:spacing w:val="-13"/>
          <w:w w:val="105"/>
        </w:rPr>
        <w:t> </w:t>
      </w:r>
      <w:r>
        <w:rPr>
          <w:color w:val="414042"/>
          <w:w w:val="105"/>
        </w:rPr>
        <w:t>conocimiento científico mundial; por lo que </w:t>
      </w:r>
      <w:r>
        <w:rPr>
          <w:color w:val="414042"/>
          <w:spacing w:val="-3"/>
          <w:w w:val="105"/>
        </w:rPr>
        <w:t>hoy </w:t>
      </w:r>
      <w:r>
        <w:rPr>
          <w:color w:val="414042"/>
          <w:w w:val="105"/>
        </w:rPr>
        <w:t>puede realizarse un análisis a </w:t>
      </w:r>
      <w:r>
        <w:rPr>
          <w:color w:val="414042"/>
          <w:spacing w:val="-3"/>
          <w:w w:val="105"/>
        </w:rPr>
        <w:t>fondo   </w:t>
      </w:r>
      <w:r>
        <w:rPr>
          <w:color w:val="414042"/>
          <w:w w:val="105"/>
        </w:rPr>
        <w:t>de la participación que muestran las revistas iberoamericanas en la difu- sión del conocimiento científico, cuya principal contribución se enfoca a la</w:t>
      </w:r>
      <w:r>
        <w:rPr>
          <w:color w:val="414042"/>
          <w:spacing w:val="-13"/>
          <w:w w:val="105"/>
        </w:rPr>
        <w:t> </w:t>
      </w:r>
      <w:r>
        <w:rPr>
          <w:color w:val="414042"/>
          <w:w w:val="105"/>
        </w:rPr>
        <w:t>región</w:t>
      </w:r>
      <w:r>
        <w:rPr>
          <w:color w:val="414042"/>
          <w:spacing w:val="-13"/>
          <w:w w:val="105"/>
        </w:rPr>
        <w:t> </w:t>
      </w:r>
      <w:r>
        <w:rPr>
          <w:color w:val="414042"/>
          <w:w w:val="105"/>
        </w:rPr>
        <w:t>latinoamericana,</w:t>
      </w:r>
      <w:r>
        <w:rPr>
          <w:color w:val="414042"/>
          <w:spacing w:val="-12"/>
          <w:w w:val="105"/>
        </w:rPr>
        <w:t> </w:t>
      </w:r>
      <w:r>
        <w:rPr>
          <w:color w:val="414042"/>
          <w:w w:val="105"/>
        </w:rPr>
        <w:t>con</w:t>
      </w:r>
      <w:r>
        <w:rPr>
          <w:color w:val="414042"/>
          <w:spacing w:val="-12"/>
          <w:w w:val="105"/>
        </w:rPr>
        <w:t> </w:t>
      </w:r>
      <w:r>
        <w:rPr>
          <w:color w:val="414042"/>
          <w:w w:val="105"/>
        </w:rPr>
        <w:t>énfasis</w:t>
      </w:r>
      <w:r>
        <w:rPr>
          <w:color w:val="414042"/>
          <w:spacing w:val="-13"/>
          <w:w w:val="105"/>
        </w:rPr>
        <w:t> </w:t>
      </w:r>
      <w:r>
        <w:rPr>
          <w:color w:val="414042"/>
          <w:w w:val="105"/>
        </w:rPr>
        <w:t>en</w:t>
      </w:r>
      <w:r>
        <w:rPr>
          <w:color w:val="414042"/>
          <w:spacing w:val="-13"/>
          <w:w w:val="105"/>
        </w:rPr>
        <w:t> </w:t>
      </w:r>
      <w:r>
        <w:rPr>
          <w:color w:val="414042"/>
          <w:w w:val="105"/>
        </w:rPr>
        <w:t>la</w:t>
      </w:r>
      <w:r>
        <w:rPr>
          <w:color w:val="414042"/>
          <w:spacing w:val="-13"/>
          <w:w w:val="105"/>
        </w:rPr>
        <w:t> </w:t>
      </w:r>
      <w:r>
        <w:rPr>
          <w:color w:val="414042"/>
          <w:w w:val="105"/>
        </w:rPr>
        <w:t>agenda</w:t>
      </w:r>
      <w:r>
        <w:rPr>
          <w:color w:val="414042"/>
          <w:spacing w:val="-13"/>
          <w:w w:val="105"/>
        </w:rPr>
        <w:t> </w:t>
      </w:r>
      <w:r>
        <w:rPr>
          <w:color w:val="414042"/>
          <w:w w:val="105"/>
        </w:rPr>
        <w:t>teórico-disciplinar</w:t>
      </w:r>
      <w:r>
        <w:rPr>
          <w:color w:val="414042"/>
          <w:spacing w:val="-12"/>
          <w:w w:val="105"/>
        </w:rPr>
        <w:t> </w:t>
      </w:r>
      <w:r>
        <w:rPr>
          <w:color w:val="414042"/>
          <w:w w:val="105"/>
        </w:rPr>
        <w:t>que resulta más pertinente y</w:t>
      </w:r>
      <w:r>
        <w:rPr>
          <w:color w:val="414042"/>
          <w:spacing w:val="3"/>
          <w:w w:val="105"/>
        </w:rPr>
        <w:t> </w:t>
      </w:r>
      <w:r>
        <w:rPr>
          <w:color w:val="414042"/>
          <w:w w:val="105"/>
        </w:rPr>
        <w:t>adecuada.</w:t>
      </w:r>
    </w:p>
    <w:p>
      <w:pPr>
        <w:pStyle w:val="BodyText"/>
        <w:spacing w:line="211" w:lineRule="auto"/>
        <w:ind w:left="2799" w:right="117" w:firstLine="260"/>
        <w:jc w:val="both"/>
      </w:pPr>
      <w:r>
        <w:rPr>
          <w:color w:val="414042"/>
          <w:w w:val="105"/>
        </w:rPr>
        <w:t>Gracias</w:t>
      </w:r>
      <w:r>
        <w:rPr>
          <w:color w:val="414042"/>
          <w:spacing w:val="-19"/>
          <w:w w:val="105"/>
        </w:rPr>
        <w:t> </w:t>
      </w:r>
      <w:r>
        <w:rPr>
          <w:color w:val="414042"/>
          <w:w w:val="105"/>
        </w:rPr>
        <w:t>a</w:t>
      </w:r>
      <w:r>
        <w:rPr>
          <w:color w:val="414042"/>
          <w:spacing w:val="-19"/>
          <w:w w:val="105"/>
        </w:rPr>
        <w:t> </w:t>
      </w:r>
      <w:r>
        <w:rPr>
          <w:color w:val="414042"/>
          <w:w w:val="105"/>
        </w:rPr>
        <w:t>los</w:t>
      </w:r>
      <w:r>
        <w:rPr>
          <w:color w:val="414042"/>
          <w:spacing w:val="-19"/>
          <w:w w:val="105"/>
        </w:rPr>
        <w:t> </w:t>
      </w:r>
      <w:r>
        <w:rPr>
          <w:rFonts w:ascii="Palatino Linotype" w:hAnsi="Palatino Linotype"/>
          <w:i/>
          <w:color w:val="808285"/>
          <w:w w:val="105"/>
        </w:rPr>
        <w:t>Perfiles</w:t>
      </w:r>
      <w:r>
        <w:rPr>
          <w:rFonts w:ascii="Palatino Linotype" w:hAnsi="Palatino Linotype"/>
          <w:i/>
          <w:color w:val="808285"/>
          <w:spacing w:val="-21"/>
          <w:w w:val="105"/>
        </w:rPr>
        <w:t> </w:t>
      </w:r>
      <w:r>
        <w:rPr>
          <w:rFonts w:ascii="Palatino Linotype" w:hAnsi="Palatino Linotype"/>
          <w:i/>
          <w:color w:val="808285"/>
          <w:w w:val="105"/>
        </w:rPr>
        <w:t>de</w:t>
      </w:r>
      <w:r>
        <w:rPr>
          <w:rFonts w:ascii="Palatino Linotype" w:hAnsi="Palatino Linotype"/>
          <w:i/>
          <w:color w:val="808285"/>
          <w:spacing w:val="-21"/>
          <w:w w:val="105"/>
        </w:rPr>
        <w:t> </w:t>
      </w:r>
      <w:r>
        <w:rPr>
          <w:rFonts w:ascii="Palatino Linotype" w:hAnsi="Palatino Linotype"/>
          <w:i/>
          <w:color w:val="808285"/>
          <w:spacing w:val="-4"/>
          <w:w w:val="105"/>
        </w:rPr>
        <w:t>Producción</w:t>
      </w:r>
      <w:r>
        <w:rPr>
          <w:rFonts w:ascii="Palatino Linotype" w:hAnsi="Palatino Linotype"/>
          <w:i/>
          <w:color w:val="808285"/>
          <w:spacing w:val="-21"/>
          <w:w w:val="105"/>
        </w:rPr>
        <w:t> </w:t>
      </w:r>
      <w:r>
        <w:rPr>
          <w:rFonts w:ascii="Palatino Linotype" w:hAnsi="Palatino Linotype"/>
          <w:i/>
          <w:color w:val="808285"/>
          <w:spacing w:val="-3"/>
          <w:w w:val="105"/>
        </w:rPr>
        <w:t>Científica</w:t>
      </w:r>
      <w:r>
        <w:rPr>
          <w:rFonts w:ascii="Palatino Linotype" w:hAnsi="Palatino Linotype"/>
          <w:i/>
          <w:color w:val="808285"/>
          <w:spacing w:val="-19"/>
          <w:w w:val="105"/>
        </w:rPr>
        <w:t> </w:t>
      </w:r>
      <w:r>
        <w:rPr>
          <w:color w:val="414042"/>
          <w:w w:val="105"/>
        </w:rPr>
        <w:t>y</w:t>
      </w:r>
      <w:r>
        <w:rPr>
          <w:color w:val="414042"/>
          <w:spacing w:val="-19"/>
          <w:w w:val="105"/>
        </w:rPr>
        <w:t> </w:t>
      </w:r>
      <w:r>
        <w:rPr>
          <w:color w:val="414042"/>
          <w:spacing w:val="3"/>
          <w:w w:val="105"/>
        </w:rPr>
        <w:t>al</w:t>
      </w:r>
      <w:r>
        <w:rPr>
          <w:color w:val="414042"/>
          <w:spacing w:val="-19"/>
          <w:w w:val="105"/>
        </w:rPr>
        <w:t> </w:t>
      </w:r>
      <w:r>
        <w:rPr>
          <w:color w:val="414042"/>
          <w:w w:val="105"/>
        </w:rPr>
        <w:t>análisis</w:t>
      </w:r>
      <w:r>
        <w:rPr>
          <w:color w:val="414042"/>
          <w:spacing w:val="-19"/>
          <w:w w:val="105"/>
        </w:rPr>
        <w:t> </w:t>
      </w:r>
      <w:r>
        <w:rPr>
          <w:color w:val="414042"/>
          <w:w w:val="105"/>
        </w:rPr>
        <w:t>que</w:t>
      </w:r>
      <w:r>
        <w:rPr>
          <w:color w:val="414042"/>
          <w:spacing w:val="-19"/>
          <w:w w:val="105"/>
        </w:rPr>
        <w:t> </w:t>
      </w:r>
      <w:r>
        <w:rPr>
          <w:color w:val="414042"/>
          <w:w w:val="105"/>
        </w:rPr>
        <w:t>de</w:t>
      </w:r>
      <w:r>
        <w:rPr>
          <w:color w:val="414042"/>
          <w:spacing w:val="-19"/>
          <w:w w:val="105"/>
        </w:rPr>
        <w:t> </w:t>
      </w:r>
      <w:r>
        <w:rPr>
          <w:color w:val="414042"/>
          <w:w w:val="105"/>
        </w:rPr>
        <w:t>ellos hace</w:t>
      </w:r>
      <w:r>
        <w:rPr>
          <w:color w:val="414042"/>
          <w:spacing w:val="-18"/>
          <w:w w:val="105"/>
        </w:rPr>
        <w:t> </w:t>
      </w:r>
      <w:r>
        <w:rPr>
          <w:color w:val="414042"/>
          <w:w w:val="105"/>
        </w:rPr>
        <w:t>la</w:t>
      </w:r>
      <w:r>
        <w:rPr>
          <w:color w:val="414042"/>
          <w:spacing w:val="-18"/>
          <w:w w:val="105"/>
        </w:rPr>
        <w:t> </w:t>
      </w:r>
      <w:r>
        <w:rPr>
          <w:color w:val="414042"/>
          <w:w w:val="105"/>
        </w:rPr>
        <w:t>comunidad</w:t>
      </w:r>
      <w:r>
        <w:rPr>
          <w:color w:val="414042"/>
          <w:spacing w:val="-18"/>
          <w:w w:val="105"/>
        </w:rPr>
        <w:t> </w:t>
      </w:r>
      <w:r>
        <w:rPr>
          <w:color w:val="414042"/>
          <w:w w:val="105"/>
        </w:rPr>
        <w:t>académica,</w:t>
      </w:r>
      <w:r>
        <w:rPr>
          <w:color w:val="414042"/>
          <w:spacing w:val="-18"/>
          <w:w w:val="105"/>
        </w:rPr>
        <w:t> </w:t>
      </w:r>
      <w:r>
        <w:rPr>
          <w:color w:val="414042"/>
          <w:w w:val="105"/>
        </w:rPr>
        <w:t>el</w:t>
      </w:r>
      <w:r>
        <w:rPr>
          <w:color w:val="414042"/>
          <w:spacing w:val="-18"/>
          <w:w w:val="105"/>
        </w:rPr>
        <w:t> </w:t>
      </w:r>
      <w:r>
        <w:rPr>
          <w:color w:val="414042"/>
          <w:w w:val="105"/>
        </w:rPr>
        <w:t>programa</w:t>
      </w:r>
      <w:r>
        <w:rPr>
          <w:color w:val="414042"/>
          <w:spacing w:val="-17"/>
          <w:w w:val="105"/>
        </w:rPr>
        <w:t> </w:t>
      </w:r>
      <w:r>
        <w:rPr>
          <w:color w:val="D71920"/>
          <w:w w:val="105"/>
        </w:rPr>
        <w:t>redalyc.org</w:t>
      </w:r>
      <w:r>
        <w:rPr>
          <w:color w:val="D71920"/>
          <w:spacing w:val="-18"/>
          <w:w w:val="105"/>
        </w:rPr>
        <w:t> </w:t>
      </w:r>
      <w:r>
        <w:rPr>
          <w:color w:val="414042"/>
          <w:w w:val="105"/>
        </w:rPr>
        <w:t>y</w:t>
      </w:r>
      <w:r>
        <w:rPr>
          <w:color w:val="414042"/>
          <w:spacing w:val="-18"/>
          <w:w w:val="105"/>
        </w:rPr>
        <w:t> </w:t>
      </w:r>
      <w:r>
        <w:rPr>
          <w:color w:val="414042"/>
          <w:w w:val="105"/>
        </w:rPr>
        <w:t>el</w:t>
      </w:r>
      <w:r>
        <w:rPr>
          <w:color w:val="414042"/>
          <w:spacing w:val="-18"/>
          <w:w w:val="105"/>
        </w:rPr>
        <w:t> </w:t>
      </w:r>
      <w:r>
        <w:rPr>
          <w:color w:val="414042"/>
          <w:w w:val="105"/>
        </w:rPr>
        <w:t>Laboratorio</w:t>
      </w:r>
      <w:r>
        <w:rPr>
          <w:color w:val="414042"/>
          <w:spacing w:val="-18"/>
          <w:w w:val="105"/>
        </w:rPr>
        <w:t> </w:t>
      </w:r>
      <w:r>
        <w:rPr>
          <w:color w:val="414042"/>
          <w:w w:val="105"/>
        </w:rPr>
        <w:t>de Cienciometría presentan una solución extensiva a las contribuciones que hacen los países, las instituciones y los autores en este acervo de acceso abierto que permite la descarga de artículos en texto completo dentro de un</w:t>
      </w:r>
      <w:r>
        <w:rPr>
          <w:color w:val="414042"/>
          <w:spacing w:val="-8"/>
          <w:w w:val="105"/>
        </w:rPr>
        <w:t> </w:t>
      </w:r>
      <w:r>
        <w:rPr>
          <w:color w:val="414042"/>
          <w:w w:val="105"/>
        </w:rPr>
        <w:t>universo</w:t>
      </w:r>
      <w:r>
        <w:rPr>
          <w:color w:val="414042"/>
          <w:spacing w:val="-8"/>
          <w:w w:val="105"/>
        </w:rPr>
        <w:t> </w:t>
      </w:r>
      <w:r>
        <w:rPr>
          <w:color w:val="414042"/>
          <w:w w:val="105"/>
        </w:rPr>
        <w:t>de</w:t>
      </w:r>
      <w:r>
        <w:rPr>
          <w:color w:val="414042"/>
          <w:spacing w:val="-8"/>
          <w:w w:val="105"/>
        </w:rPr>
        <w:t> </w:t>
      </w:r>
      <w:r>
        <w:rPr>
          <w:color w:val="414042"/>
          <w:w w:val="105"/>
        </w:rPr>
        <w:t>revistas</w:t>
      </w:r>
      <w:r>
        <w:rPr>
          <w:color w:val="414042"/>
          <w:spacing w:val="-8"/>
          <w:w w:val="105"/>
        </w:rPr>
        <w:t> </w:t>
      </w:r>
      <w:r>
        <w:rPr>
          <w:color w:val="414042"/>
          <w:w w:val="105"/>
        </w:rPr>
        <w:t>delimitado,</w:t>
      </w:r>
      <w:r>
        <w:rPr>
          <w:color w:val="414042"/>
          <w:spacing w:val="-8"/>
          <w:w w:val="105"/>
        </w:rPr>
        <w:t> </w:t>
      </w:r>
      <w:r>
        <w:rPr>
          <w:color w:val="414042"/>
          <w:w w:val="105"/>
        </w:rPr>
        <w:t>donde</w:t>
      </w:r>
      <w:r>
        <w:rPr>
          <w:color w:val="414042"/>
          <w:spacing w:val="-8"/>
          <w:w w:val="105"/>
        </w:rPr>
        <w:t> </w:t>
      </w:r>
      <w:r>
        <w:rPr>
          <w:color w:val="414042"/>
          <w:w w:val="105"/>
        </w:rPr>
        <w:t>esta</w:t>
      </w:r>
      <w:r>
        <w:rPr>
          <w:color w:val="414042"/>
          <w:spacing w:val="-8"/>
          <w:w w:val="105"/>
        </w:rPr>
        <w:t> </w:t>
      </w:r>
      <w:r>
        <w:rPr>
          <w:color w:val="414042"/>
          <w:w w:val="105"/>
        </w:rPr>
        <w:t>labor</w:t>
      </w:r>
      <w:r>
        <w:rPr>
          <w:color w:val="414042"/>
          <w:spacing w:val="-9"/>
          <w:w w:val="105"/>
        </w:rPr>
        <w:t> </w:t>
      </w:r>
      <w:r>
        <w:rPr>
          <w:color w:val="414042"/>
          <w:w w:val="105"/>
        </w:rPr>
        <w:t>reconoce</w:t>
      </w:r>
      <w:r>
        <w:rPr>
          <w:color w:val="414042"/>
          <w:spacing w:val="-8"/>
          <w:w w:val="105"/>
        </w:rPr>
        <w:t> </w:t>
      </w:r>
      <w:r>
        <w:rPr>
          <w:color w:val="414042"/>
          <w:w w:val="105"/>
        </w:rPr>
        <w:t>la</w:t>
      </w:r>
      <w:r>
        <w:rPr>
          <w:color w:val="414042"/>
          <w:spacing w:val="-8"/>
          <w:w w:val="105"/>
        </w:rPr>
        <w:t> </w:t>
      </w:r>
      <w:r>
        <w:rPr>
          <w:color w:val="414042"/>
          <w:w w:val="105"/>
        </w:rPr>
        <w:t>contribu- ción de todas las instituciones sin importar su tamaño, recursos, infraes- </w:t>
      </w:r>
      <w:r>
        <w:rPr>
          <w:color w:val="414042"/>
          <w:spacing w:val="2"/>
          <w:w w:val="105"/>
        </w:rPr>
        <w:t>tructura </w:t>
      </w:r>
      <w:r>
        <w:rPr>
          <w:color w:val="414042"/>
          <w:w w:val="105"/>
        </w:rPr>
        <w:t>o antigüedad. En conclusión, detrás de este </w:t>
      </w:r>
      <w:r>
        <w:rPr>
          <w:color w:val="414042"/>
          <w:spacing w:val="2"/>
          <w:w w:val="105"/>
        </w:rPr>
        <w:t>gran </w:t>
      </w:r>
      <w:r>
        <w:rPr>
          <w:color w:val="414042"/>
          <w:w w:val="105"/>
        </w:rPr>
        <w:t>esfuerzo existe un</w:t>
      </w:r>
      <w:r>
        <w:rPr>
          <w:color w:val="414042"/>
          <w:spacing w:val="-33"/>
          <w:w w:val="105"/>
        </w:rPr>
        <w:t> </w:t>
      </w:r>
      <w:r>
        <w:rPr>
          <w:color w:val="414042"/>
          <w:w w:val="105"/>
        </w:rPr>
        <w:t>objetivo</w:t>
      </w:r>
      <w:r>
        <w:rPr>
          <w:color w:val="414042"/>
          <w:spacing w:val="-33"/>
          <w:w w:val="105"/>
        </w:rPr>
        <w:t> </w:t>
      </w:r>
      <w:r>
        <w:rPr>
          <w:color w:val="414042"/>
          <w:w w:val="105"/>
        </w:rPr>
        <w:t>central</w:t>
      </w:r>
      <w:r>
        <w:rPr>
          <w:color w:val="414042"/>
          <w:spacing w:val="-33"/>
          <w:w w:val="105"/>
        </w:rPr>
        <w:t> </w:t>
      </w:r>
      <w:r>
        <w:rPr>
          <w:color w:val="414042"/>
          <w:w w:val="105"/>
        </w:rPr>
        <w:t>cuyo</w:t>
      </w:r>
      <w:r>
        <w:rPr>
          <w:color w:val="414042"/>
          <w:spacing w:val="-33"/>
          <w:w w:val="105"/>
        </w:rPr>
        <w:t> </w:t>
      </w:r>
      <w:r>
        <w:rPr>
          <w:color w:val="414042"/>
          <w:w w:val="105"/>
        </w:rPr>
        <w:t>fin</w:t>
      </w:r>
      <w:r>
        <w:rPr>
          <w:color w:val="414042"/>
          <w:spacing w:val="-33"/>
          <w:w w:val="105"/>
        </w:rPr>
        <w:t> </w:t>
      </w:r>
      <w:r>
        <w:rPr>
          <w:color w:val="414042"/>
          <w:w w:val="105"/>
        </w:rPr>
        <w:t>es:</w:t>
      </w:r>
      <w:r>
        <w:rPr>
          <w:color w:val="414042"/>
          <w:spacing w:val="-33"/>
          <w:w w:val="105"/>
        </w:rPr>
        <w:t> </w:t>
      </w:r>
      <w:r>
        <w:rPr>
          <w:rFonts w:ascii="Palatino Linotype" w:hAnsi="Palatino Linotype"/>
          <w:i/>
          <w:color w:val="808285"/>
          <w:spacing w:val="-3"/>
          <w:w w:val="105"/>
        </w:rPr>
        <w:t>contribuir</w:t>
      </w:r>
      <w:r>
        <w:rPr>
          <w:rFonts w:ascii="Palatino Linotype" w:hAnsi="Palatino Linotype"/>
          <w:i/>
          <w:color w:val="808285"/>
          <w:spacing w:val="-34"/>
          <w:w w:val="105"/>
        </w:rPr>
        <w:t> </w:t>
      </w:r>
      <w:r>
        <w:rPr>
          <w:rFonts w:ascii="Palatino Linotype" w:hAnsi="Palatino Linotype"/>
          <w:i/>
          <w:color w:val="808285"/>
          <w:w w:val="105"/>
        </w:rPr>
        <w:t>a</w:t>
      </w:r>
      <w:r>
        <w:rPr>
          <w:rFonts w:ascii="Palatino Linotype" w:hAnsi="Palatino Linotype"/>
          <w:i/>
          <w:color w:val="808285"/>
          <w:spacing w:val="-34"/>
          <w:w w:val="105"/>
        </w:rPr>
        <w:t> </w:t>
      </w:r>
      <w:r>
        <w:rPr>
          <w:rFonts w:ascii="Palatino Linotype" w:hAnsi="Palatino Linotype"/>
          <w:i/>
          <w:color w:val="808285"/>
          <w:w w:val="105"/>
        </w:rPr>
        <w:t>hacer</w:t>
      </w:r>
      <w:r>
        <w:rPr>
          <w:rFonts w:ascii="Palatino Linotype" w:hAnsi="Palatino Linotype"/>
          <w:i/>
          <w:color w:val="808285"/>
          <w:spacing w:val="-34"/>
          <w:w w:val="105"/>
        </w:rPr>
        <w:t> </w:t>
      </w:r>
      <w:r>
        <w:rPr>
          <w:rFonts w:ascii="Palatino Linotype" w:hAnsi="Palatino Linotype"/>
          <w:i/>
          <w:color w:val="808285"/>
          <w:spacing w:val="-3"/>
          <w:w w:val="105"/>
        </w:rPr>
        <w:t>visible</w:t>
      </w:r>
      <w:r>
        <w:rPr>
          <w:rFonts w:ascii="Palatino Linotype" w:hAnsi="Palatino Linotype"/>
          <w:i/>
          <w:color w:val="808285"/>
          <w:spacing w:val="-34"/>
          <w:w w:val="105"/>
        </w:rPr>
        <w:t> </w:t>
      </w:r>
      <w:r>
        <w:rPr>
          <w:rFonts w:ascii="Palatino Linotype" w:hAnsi="Palatino Linotype"/>
          <w:i/>
          <w:color w:val="808285"/>
          <w:w w:val="105"/>
        </w:rPr>
        <w:t>lo</w:t>
      </w:r>
      <w:r>
        <w:rPr>
          <w:rFonts w:ascii="Palatino Linotype" w:hAnsi="Palatino Linotype"/>
          <w:i/>
          <w:color w:val="808285"/>
          <w:spacing w:val="-34"/>
          <w:w w:val="105"/>
        </w:rPr>
        <w:t> </w:t>
      </w:r>
      <w:r>
        <w:rPr>
          <w:rFonts w:ascii="Palatino Linotype" w:hAnsi="Palatino Linotype"/>
          <w:i/>
          <w:color w:val="808285"/>
          <w:spacing w:val="-3"/>
          <w:w w:val="105"/>
        </w:rPr>
        <w:t>invisible,</w:t>
      </w:r>
      <w:r>
        <w:rPr>
          <w:rFonts w:ascii="Palatino Linotype" w:hAnsi="Palatino Linotype"/>
          <w:i/>
          <w:color w:val="808285"/>
          <w:spacing w:val="-34"/>
          <w:w w:val="105"/>
        </w:rPr>
        <w:t> </w:t>
      </w:r>
      <w:r>
        <w:rPr>
          <w:rFonts w:ascii="Palatino Linotype" w:hAnsi="Palatino Linotype"/>
          <w:i/>
          <w:color w:val="808285"/>
          <w:spacing w:val="-4"/>
          <w:w w:val="105"/>
        </w:rPr>
        <w:t>porque </w:t>
      </w:r>
      <w:r>
        <w:rPr>
          <w:rFonts w:ascii="Palatino Linotype" w:hAnsi="Palatino Linotype"/>
          <w:i/>
          <w:color w:val="808285"/>
          <w:w w:val="105"/>
        </w:rPr>
        <w:t>lo</w:t>
      </w:r>
      <w:r>
        <w:rPr>
          <w:rFonts w:ascii="Palatino Linotype" w:hAnsi="Palatino Linotype"/>
          <w:i/>
          <w:color w:val="808285"/>
          <w:spacing w:val="-19"/>
          <w:w w:val="105"/>
        </w:rPr>
        <w:t> </w:t>
      </w:r>
      <w:r>
        <w:rPr>
          <w:rFonts w:ascii="Palatino Linotype" w:hAnsi="Palatino Linotype"/>
          <w:i/>
          <w:color w:val="808285"/>
          <w:spacing w:val="-2"/>
          <w:w w:val="105"/>
        </w:rPr>
        <w:t>que</w:t>
      </w:r>
      <w:r>
        <w:rPr>
          <w:rFonts w:ascii="Palatino Linotype" w:hAnsi="Palatino Linotype"/>
          <w:i/>
          <w:color w:val="808285"/>
          <w:spacing w:val="-19"/>
          <w:w w:val="105"/>
        </w:rPr>
        <w:t> </w:t>
      </w:r>
      <w:r>
        <w:rPr>
          <w:rFonts w:ascii="Palatino Linotype" w:hAnsi="Palatino Linotype"/>
          <w:i/>
          <w:color w:val="808285"/>
          <w:w w:val="105"/>
        </w:rPr>
        <w:t>no</w:t>
      </w:r>
      <w:r>
        <w:rPr>
          <w:rFonts w:ascii="Palatino Linotype" w:hAnsi="Palatino Linotype"/>
          <w:i/>
          <w:color w:val="808285"/>
          <w:spacing w:val="-19"/>
          <w:w w:val="105"/>
        </w:rPr>
        <w:t> </w:t>
      </w:r>
      <w:r>
        <w:rPr>
          <w:rFonts w:ascii="Palatino Linotype" w:hAnsi="Palatino Linotype"/>
          <w:i/>
          <w:color w:val="808285"/>
          <w:w w:val="105"/>
        </w:rPr>
        <w:t>se</w:t>
      </w:r>
      <w:r>
        <w:rPr>
          <w:rFonts w:ascii="Palatino Linotype" w:hAnsi="Palatino Linotype"/>
          <w:i/>
          <w:color w:val="808285"/>
          <w:spacing w:val="-19"/>
          <w:w w:val="105"/>
        </w:rPr>
        <w:t> </w:t>
      </w:r>
      <w:r>
        <w:rPr>
          <w:rFonts w:ascii="Palatino Linotype" w:hAnsi="Palatino Linotype"/>
          <w:i/>
          <w:color w:val="808285"/>
          <w:w w:val="105"/>
        </w:rPr>
        <w:t>ve,</w:t>
      </w:r>
      <w:r>
        <w:rPr>
          <w:rFonts w:ascii="Palatino Linotype" w:hAnsi="Palatino Linotype"/>
          <w:i/>
          <w:color w:val="808285"/>
          <w:spacing w:val="-19"/>
          <w:w w:val="105"/>
        </w:rPr>
        <w:t> </w:t>
      </w:r>
      <w:r>
        <w:rPr>
          <w:rFonts w:ascii="Palatino Linotype" w:hAnsi="Palatino Linotype"/>
          <w:i/>
          <w:color w:val="808285"/>
          <w:w w:val="105"/>
        </w:rPr>
        <w:t>no</w:t>
      </w:r>
      <w:r>
        <w:rPr>
          <w:rFonts w:ascii="Palatino Linotype" w:hAnsi="Palatino Linotype"/>
          <w:i/>
          <w:color w:val="808285"/>
          <w:spacing w:val="-19"/>
          <w:w w:val="105"/>
        </w:rPr>
        <w:t> </w:t>
      </w:r>
      <w:r>
        <w:rPr>
          <w:rFonts w:ascii="Palatino Linotype" w:hAnsi="Palatino Linotype"/>
          <w:i/>
          <w:color w:val="808285"/>
          <w:w w:val="105"/>
        </w:rPr>
        <w:t>existe</w:t>
      </w:r>
      <w:r>
        <w:rPr>
          <w:color w:val="414042"/>
          <w:w w:val="105"/>
        </w:rPr>
        <w:t>,</w:t>
      </w:r>
      <w:r>
        <w:rPr>
          <w:color w:val="414042"/>
          <w:spacing w:val="-17"/>
          <w:w w:val="105"/>
        </w:rPr>
        <w:t> </w:t>
      </w:r>
      <w:r>
        <w:rPr>
          <w:color w:val="414042"/>
          <w:w w:val="105"/>
        </w:rPr>
        <w:t>y</w:t>
      </w:r>
      <w:r>
        <w:rPr>
          <w:color w:val="414042"/>
          <w:spacing w:val="-17"/>
          <w:w w:val="105"/>
        </w:rPr>
        <w:t> </w:t>
      </w:r>
      <w:r>
        <w:rPr>
          <w:color w:val="414042"/>
          <w:w w:val="105"/>
        </w:rPr>
        <w:t>el</w:t>
      </w:r>
      <w:r>
        <w:rPr>
          <w:color w:val="414042"/>
          <w:spacing w:val="-17"/>
          <w:w w:val="105"/>
        </w:rPr>
        <w:t> </w:t>
      </w:r>
      <w:r>
        <w:rPr>
          <w:color w:val="414042"/>
          <w:w w:val="105"/>
        </w:rPr>
        <w:t>conocimiento</w:t>
      </w:r>
      <w:r>
        <w:rPr>
          <w:color w:val="414042"/>
          <w:spacing w:val="-17"/>
          <w:w w:val="105"/>
        </w:rPr>
        <w:t> </w:t>
      </w:r>
      <w:r>
        <w:rPr>
          <w:color w:val="414042"/>
          <w:w w:val="105"/>
        </w:rPr>
        <w:t>científico</w:t>
      </w:r>
      <w:r>
        <w:rPr>
          <w:color w:val="414042"/>
          <w:spacing w:val="-17"/>
          <w:w w:val="105"/>
        </w:rPr>
        <w:t> </w:t>
      </w:r>
      <w:r>
        <w:rPr>
          <w:color w:val="414042"/>
          <w:w w:val="105"/>
        </w:rPr>
        <w:t>debe</w:t>
      </w:r>
      <w:r>
        <w:rPr>
          <w:color w:val="414042"/>
          <w:spacing w:val="-17"/>
          <w:w w:val="105"/>
        </w:rPr>
        <w:t> </w:t>
      </w:r>
      <w:r>
        <w:rPr>
          <w:color w:val="414042"/>
          <w:w w:val="105"/>
        </w:rPr>
        <w:t>ser</w:t>
      </w:r>
      <w:r>
        <w:rPr>
          <w:color w:val="414042"/>
          <w:spacing w:val="-17"/>
          <w:w w:val="105"/>
        </w:rPr>
        <w:t> </w:t>
      </w:r>
      <w:r>
        <w:rPr>
          <w:color w:val="414042"/>
          <w:w w:val="105"/>
        </w:rPr>
        <w:t>un</w:t>
      </w:r>
      <w:r>
        <w:rPr>
          <w:color w:val="414042"/>
          <w:spacing w:val="-17"/>
          <w:w w:val="105"/>
        </w:rPr>
        <w:t> </w:t>
      </w:r>
      <w:r>
        <w:rPr>
          <w:color w:val="414042"/>
          <w:w w:val="105"/>
        </w:rPr>
        <w:t>bien</w:t>
      </w:r>
      <w:r>
        <w:rPr>
          <w:color w:val="414042"/>
          <w:spacing w:val="-17"/>
          <w:w w:val="105"/>
        </w:rPr>
        <w:t> </w:t>
      </w:r>
      <w:r>
        <w:rPr>
          <w:color w:val="414042"/>
          <w:w w:val="105"/>
        </w:rPr>
        <w:t>co- mún </w:t>
      </w:r>
      <w:r>
        <w:rPr>
          <w:color w:val="414042"/>
          <w:spacing w:val="3"/>
          <w:w w:val="105"/>
        </w:rPr>
        <w:t>al </w:t>
      </w:r>
      <w:r>
        <w:rPr>
          <w:color w:val="414042"/>
          <w:w w:val="105"/>
        </w:rPr>
        <w:t>alcance de</w:t>
      </w:r>
      <w:r>
        <w:rPr>
          <w:color w:val="414042"/>
          <w:spacing w:val="-28"/>
          <w:w w:val="105"/>
        </w:rPr>
        <w:t> </w:t>
      </w:r>
      <w:r>
        <w:rPr>
          <w:color w:val="414042"/>
          <w:w w:val="105"/>
        </w:rPr>
        <w:t>todos.</w:t>
      </w:r>
    </w:p>
    <w:p>
      <w:pPr>
        <w:spacing w:after="0" w:line="211" w:lineRule="auto"/>
        <w:jc w:val="both"/>
        <w:sectPr>
          <w:headerReference w:type="default" r:id="rId788"/>
          <w:footerReference w:type="default" r:id="rId789"/>
          <w:pgSz w:w="12240" w:h="15840"/>
          <w:pgMar w:header="0" w:footer="475" w:top="1500" w:bottom="660" w:left="1720" w:right="1180"/>
          <w:pgNumType w:start="81"/>
        </w:sectPr>
      </w:pPr>
    </w:p>
    <w:p>
      <w:pPr>
        <w:pStyle w:val="BodyText"/>
        <w:spacing w:before="4"/>
        <w:rPr>
          <w:rFonts w:ascii="Times New Roman"/>
          <w:sz w:val="17"/>
        </w:rPr>
      </w:pPr>
    </w:p>
    <w:p>
      <w:pPr>
        <w:spacing w:after="0"/>
        <w:rPr>
          <w:rFonts w:ascii="Times New Roman"/>
          <w:sz w:val="17"/>
        </w:rPr>
        <w:sectPr>
          <w:headerReference w:type="even" r:id="rId790"/>
          <w:footerReference w:type="even" r:id="rId791"/>
          <w:pgSz w:w="12240" w:h="15840"/>
          <w:pgMar w:header="0" w:footer="0"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4"/>
        <w:spacing w:line="240" w:lineRule="auto" w:before="155"/>
        <w:ind w:left="546" w:right="3144"/>
      </w:pPr>
      <w:bookmarkStart w:name="Índices" w:id="80"/>
      <w:bookmarkEnd w:id="80"/>
      <w:r>
        <w:rPr>
          <w:b w:val="0"/>
        </w:rPr>
      </w:r>
      <w:bookmarkStart w:name="_bookmark29" w:id="81"/>
      <w:bookmarkEnd w:id="81"/>
      <w:r>
        <w:rPr>
          <w:b w:val="0"/>
        </w:rPr>
      </w:r>
      <w:r>
        <w:rPr>
          <w:color w:val="2384C6"/>
          <w:w w:val="90"/>
        </w:rPr>
        <w:t>Índice de tablas</w:t>
      </w:r>
    </w:p>
    <w:p>
      <w:pPr>
        <w:pStyle w:val="BodyText"/>
        <w:spacing w:before="2"/>
        <w:rPr>
          <w:rFonts w:ascii="Palatino Linotype"/>
          <w:b/>
          <w:sz w:val="17"/>
        </w:rPr>
      </w:pPr>
    </w:p>
    <w:p>
      <w:pPr>
        <w:spacing w:line="261" w:lineRule="exact" w:before="1"/>
        <w:ind w:left="546" w:right="3144" w:firstLine="0"/>
        <w:jc w:val="left"/>
        <w:rPr>
          <w:sz w:val="20"/>
        </w:rPr>
      </w:pPr>
      <w:r>
        <w:rPr>
          <w:color w:val="414042"/>
          <w:w w:val="105"/>
          <w:sz w:val="20"/>
        </w:rPr>
        <w:t>Tabla 1. Universo fuente de análisis en redalyc.org, 2005-2011</w:t>
      </w:r>
    </w:p>
    <w:p>
      <w:pPr>
        <w:spacing w:before="0"/>
        <w:ind w:left="546" w:right="3144" w:firstLine="0"/>
        <w:jc w:val="left"/>
        <w:rPr>
          <w:sz w:val="20"/>
        </w:rPr>
      </w:pPr>
      <w:r>
        <w:rPr>
          <w:color w:val="414042"/>
          <w:spacing w:val="-7"/>
          <w:w w:val="105"/>
          <w:sz w:val="20"/>
        </w:rPr>
        <w:t>Tabla</w:t>
      </w:r>
      <w:r>
        <w:rPr>
          <w:color w:val="414042"/>
          <w:spacing w:val="-30"/>
          <w:w w:val="105"/>
          <w:sz w:val="20"/>
        </w:rPr>
        <w:t> </w:t>
      </w:r>
      <w:r>
        <w:rPr>
          <w:color w:val="414042"/>
          <w:w w:val="105"/>
          <w:sz w:val="20"/>
        </w:rPr>
        <w:t>2.</w:t>
      </w:r>
      <w:r>
        <w:rPr>
          <w:color w:val="414042"/>
          <w:spacing w:val="-30"/>
          <w:w w:val="105"/>
          <w:sz w:val="20"/>
        </w:rPr>
        <w:t> </w:t>
      </w:r>
      <w:r>
        <w:rPr>
          <w:color w:val="414042"/>
          <w:spacing w:val="-5"/>
          <w:w w:val="105"/>
          <w:sz w:val="20"/>
        </w:rPr>
        <w:t>Contribuciones</w:t>
      </w:r>
      <w:r>
        <w:rPr>
          <w:color w:val="414042"/>
          <w:spacing w:val="-30"/>
          <w:w w:val="105"/>
          <w:sz w:val="20"/>
        </w:rPr>
        <w:t> </w:t>
      </w:r>
      <w:r>
        <w:rPr>
          <w:color w:val="414042"/>
          <w:w w:val="105"/>
          <w:sz w:val="20"/>
        </w:rPr>
        <w:t>analizadas</w:t>
      </w:r>
      <w:r>
        <w:rPr>
          <w:color w:val="414042"/>
          <w:spacing w:val="-30"/>
          <w:w w:val="105"/>
          <w:sz w:val="20"/>
        </w:rPr>
        <w:t> </w:t>
      </w:r>
      <w:r>
        <w:rPr>
          <w:color w:val="414042"/>
          <w:spacing w:val="-3"/>
          <w:w w:val="105"/>
          <w:sz w:val="20"/>
        </w:rPr>
        <w:t>en</w:t>
      </w:r>
      <w:r>
        <w:rPr>
          <w:color w:val="414042"/>
          <w:spacing w:val="-30"/>
          <w:w w:val="105"/>
          <w:sz w:val="20"/>
        </w:rPr>
        <w:t> </w:t>
      </w:r>
      <w:r>
        <w:rPr>
          <w:color w:val="414042"/>
          <w:spacing w:val="-3"/>
          <w:w w:val="105"/>
          <w:sz w:val="20"/>
        </w:rPr>
        <w:t>el</w:t>
      </w:r>
      <w:r>
        <w:rPr>
          <w:color w:val="414042"/>
          <w:spacing w:val="-30"/>
          <w:w w:val="105"/>
          <w:sz w:val="20"/>
        </w:rPr>
        <w:t> </w:t>
      </w:r>
      <w:r>
        <w:rPr>
          <w:color w:val="414042"/>
          <w:spacing w:val="-3"/>
          <w:w w:val="105"/>
          <w:sz w:val="20"/>
        </w:rPr>
        <w:t>acervo</w:t>
      </w:r>
      <w:r>
        <w:rPr>
          <w:color w:val="414042"/>
          <w:spacing w:val="-30"/>
          <w:w w:val="105"/>
          <w:sz w:val="20"/>
        </w:rPr>
        <w:t> </w:t>
      </w:r>
      <w:r>
        <w:rPr>
          <w:color w:val="414042"/>
          <w:spacing w:val="-4"/>
          <w:w w:val="105"/>
          <w:sz w:val="20"/>
        </w:rPr>
        <w:t>redalyc.org,</w:t>
      </w:r>
      <w:r>
        <w:rPr>
          <w:color w:val="414042"/>
          <w:spacing w:val="-30"/>
          <w:w w:val="105"/>
          <w:sz w:val="20"/>
        </w:rPr>
        <w:t> </w:t>
      </w:r>
      <w:r>
        <w:rPr>
          <w:color w:val="414042"/>
          <w:spacing w:val="-6"/>
          <w:w w:val="105"/>
          <w:sz w:val="20"/>
        </w:rPr>
        <w:t>2005-2011 </w:t>
      </w:r>
      <w:r>
        <w:rPr>
          <w:color w:val="414042"/>
          <w:spacing w:val="-7"/>
          <w:w w:val="105"/>
          <w:sz w:val="20"/>
        </w:rPr>
        <w:t>Tabla</w:t>
      </w:r>
      <w:r>
        <w:rPr>
          <w:color w:val="414042"/>
          <w:spacing w:val="-26"/>
          <w:w w:val="105"/>
          <w:sz w:val="20"/>
        </w:rPr>
        <w:t> </w:t>
      </w:r>
      <w:r>
        <w:rPr>
          <w:color w:val="414042"/>
          <w:w w:val="105"/>
          <w:sz w:val="20"/>
        </w:rPr>
        <w:t>3.</w:t>
      </w:r>
      <w:r>
        <w:rPr>
          <w:color w:val="414042"/>
          <w:spacing w:val="-26"/>
          <w:w w:val="105"/>
          <w:sz w:val="20"/>
        </w:rPr>
        <w:t> </w:t>
      </w:r>
      <w:r>
        <w:rPr>
          <w:color w:val="414042"/>
          <w:spacing w:val="-6"/>
          <w:w w:val="105"/>
          <w:sz w:val="20"/>
        </w:rPr>
        <w:t>Componentes</w:t>
      </w:r>
      <w:r>
        <w:rPr>
          <w:color w:val="414042"/>
          <w:spacing w:val="-26"/>
          <w:w w:val="105"/>
          <w:sz w:val="20"/>
        </w:rPr>
        <w:t> </w:t>
      </w:r>
      <w:r>
        <w:rPr>
          <w:color w:val="414042"/>
          <w:spacing w:val="-4"/>
          <w:w w:val="105"/>
          <w:sz w:val="20"/>
        </w:rPr>
        <w:t>del</w:t>
      </w:r>
      <w:r>
        <w:rPr>
          <w:color w:val="414042"/>
          <w:spacing w:val="-26"/>
          <w:w w:val="105"/>
          <w:sz w:val="20"/>
        </w:rPr>
        <w:t> </w:t>
      </w:r>
      <w:r>
        <w:rPr>
          <w:color w:val="414042"/>
          <w:spacing w:val="-4"/>
          <w:w w:val="105"/>
          <w:sz w:val="20"/>
        </w:rPr>
        <w:t>indicador</w:t>
      </w:r>
      <w:r>
        <w:rPr>
          <w:color w:val="414042"/>
          <w:spacing w:val="-26"/>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4"/>
          <w:w w:val="105"/>
          <w:sz w:val="20"/>
        </w:rPr>
        <w:t> </w:t>
      </w:r>
      <w:r>
        <w:rPr>
          <w:color w:val="414042"/>
          <w:spacing w:val="-11"/>
          <w:w w:val="105"/>
          <w:sz w:val="20"/>
        </w:rPr>
        <w:t>(p)</w:t>
      </w:r>
    </w:p>
    <w:p>
      <w:pPr>
        <w:spacing w:line="220" w:lineRule="auto" w:before="0"/>
        <w:ind w:left="546" w:right="3836" w:firstLine="0"/>
        <w:jc w:val="left"/>
        <w:rPr>
          <w:sz w:val="20"/>
        </w:rPr>
      </w:pPr>
      <w:r>
        <w:rPr>
          <w:color w:val="414042"/>
          <w:spacing w:val="-7"/>
          <w:w w:val="105"/>
          <w:sz w:val="20"/>
        </w:rPr>
        <w:t>Tabla</w:t>
      </w:r>
      <w:r>
        <w:rPr>
          <w:color w:val="414042"/>
          <w:spacing w:val="-25"/>
          <w:w w:val="105"/>
          <w:sz w:val="20"/>
        </w:rPr>
        <w:t> </w:t>
      </w:r>
      <w:r>
        <w:rPr>
          <w:color w:val="414042"/>
          <w:w w:val="105"/>
          <w:sz w:val="20"/>
        </w:rPr>
        <w:t>4.</w:t>
      </w:r>
      <w:r>
        <w:rPr>
          <w:color w:val="414042"/>
          <w:spacing w:val="-25"/>
          <w:w w:val="105"/>
          <w:sz w:val="20"/>
        </w:rPr>
        <w:t> </w:t>
      </w:r>
      <w:r>
        <w:rPr>
          <w:color w:val="414042"/>
          <w:spacing w:val="-4"/>
          <w:w w:val="105"/>
          <w:sz w:val="20"/>
        </w:rPr>
        <w:t>Entidades</w:t>
      </w:r>
      <w:r>
        <w:rPr>
          <w:color w:val="414042"/>
          <w:spacing w:val="-25"/>
          <w:w w:val="105"/>
          <w:sz w:val="20"/>
        </w:rPr>
        <w:t> </w:t>
      </w:r>
      <w:r>
        <w:rPr>
          <w:color w:val="414042"/>
          <w:spacing w:val="-3"/>
          <w:w w:val="105"/>
          <w:sz w:val="20"/>
        </w:rPr>
        <w:t>de</w:t>
      </w:r>
      <w:r>
        <w:rPr>
          <w:color w:val="414042"/>
          <w:spacing w:val="-25"/>
          <w:w w:val="105"/>
          <w:sz w:val="20"/>
        </w:rPr>
        <w:t> </w:t>
      </w:r>
      <w:r>
        <w:rPr>
          <w:color w:val="414042"/>
          <w:spacing w:val="-5"/>
          <w:w w:val="105"/>
          <w:sz w:val="20"/>
        </w:rPr>
        <w:t>aplicación</w:t>
      </w:r>
      <w:r>
        <w:rPr>
          <w:color w:val="414042"/>
          <w:spacing w:val="-25"/>
          <w:w w:val="105"/>
          <w:sz w:val="20"/>
        </w:rPr>
        <w:t> </w:t>
      </w:r>
      <w:r>
        <w:rPr>
          <w:color w:val="414042"/>
          <w:spacing w:val="-4"/>
          <w:w w:val="105"/>
          <w:sz w:val="20"/>
        </w:rPr>
        <w:t>del</w:t>
      </w:r>
      <w:r>
        <w:rPr>
          <w:color w:val="414042"/>
          <w:spacing w:val="-25"/>
          <w:w w:val="105"/>
          <w:sz w:val="20"/>
        </w:rPr>
        <w:t> </w:t>
      </w:r>
      <w:r>
        <w:rPr>
          <w:color w:val="414042"/>
          <w:spacing w:val="-4"/>
          <w:w w:val="105"/>
          <w:sz w:val="20"/>
        </w:rPr>
        <w:t>indicador</w:t>
      </w:r>
      <w:r>
        <w:rPr>
          <w:color w:val="414042"/>
          <w:spacing w:val="-25"/>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2"/>
          <w:w w:val="105"/>
          <w:sz w:val="20"/>
        </w:rPr>
        <w:t> </w:t>
      </w:r>
      <w:r>
        <w:rPr>
          <w:color w:val="414042"/>
          <w:spacing w:val="-11"/>
          <w:w w:val="105"/>
          <w:sz w:val="20"/>
        </w:rPr>
        <w:t>(p) </w:t>
      </w:r>
      <w:r>
        <w:rPr>
          <w:color w:val="414042"/>
          <w:spacing w:val="-7"/>
          <w:w w:val="105"/>
          <w:sz w:val="20"/>
        </w:rPr>
        <w:t>Tabla</w:t>
      </w:r>
      <w:r>
        <w:rPr>
          <w:color w:val="414042"/>
          <w:spacing w:val="-16"/>
          <w:w w:val="105"/>
          <w:sz w:val="20"/>
        </w:rPr>
        <w:t> </w:t>
      </w:r>
      <w:r>
        <w:rPr>
          <w:color w:val="414042"/>
          <w:spacing w:val="-3"/>
          <w:w w:val="105"/>
          <w:sz w:val="20"/>
        </w:rPr>
        <w:t>5.</w:t>
      </w:r>
      <w:r>
        <w:rPr>
          <w:color w:val="414042"/>
          <w:spacing w:val="-16"/>
          <w:w w:val="105"/>
          <w:sz w:val="20"/>
        </w:rPr>
        <w:t> </w:t>
      </w:r>
      <w:r>
        <w:rPr>
          <w:color w:val="414042"/>
          <w:spacing w:val="-6"/>
          <w:w w:val="105"/>
          <w:sz w:val="20"/>
        </w:rPr>
        <w:t>Componentes</w:t>
      </w:r>
      <w:r>
        <w:rPr>
          <w:color w:val="414042"/>
          <w:spacing w:val="-16"/>
          <w:w w:val="105"/>
          <w:sz w:val="20"/>
        </w:rPr>
        <w:t> </w:t>
      </w:r>
      <w:r>
        <w:rPr>
          <w:color w:val="414042"/>
          <w:spacing w:val="-4"/>
          <w:w w:val="105"/>
          <w:sz w:val="20"/>
        </w:rPr>
        <w:t>del</w:t>
      </w:r>
      <w:r>
        <w:rPr>
          <w:color w:val="414042"/>
          <w:spacing w:val="-16"/>
          <w:w w:val="105"/>
          <w:sz w:val="20"/>
        </w:rPr>
        <w:t> </w:t>
      </w:r>
      <w:r>
        <w:rPr>
          <w:color w:val="414042"/>
          <w:spacing w:val="-4"/>
          <w:w w:val="105"/>
          <w:sz w:val="20"/>
        </w:rPr>
        <w:t>indicador</w:t>
      </w:r>
      <w:r>
        <w:rPr>
          <w:color w:val="414042"/>
          <w:spacing w:val="-16"/>
          <w:w w:val="105"/>
          <w:sz w:val="20"/>
        </w:rPr>
        <w:t> </w:t>
      </w:r>
      <w:r>
        <w:rPr>
          <w:rFonts w:ascii="Palatino Linotype" w:hAnsi="Palatino Linotype"/>
          <w:i/>
          <w:color w:val="414042"/>
          <w:spacing w:val="-5"/>
          <w:w w:val="105"/>
          <w:sz w:val="20"/>
        </w:rPr>
        <w:t>Colaboración</w:t>
      </w:r>
      <w:r>
        <w:rPr>
          <w:rFonts w:ascii="Palatino Linotype" w:hAnsi="Palatino Linotype"/>
          <w:i/>
          <w:color w:val="414042"/>
          <w:spacing w:val="-14"/>
          <w:w w:val="105"/>
          <w:sz w:val="20"/>
        </w:rPr>
        <w:t> </w:t>
      </w:r>
      <w:r>
        <w:rPr>
          <w:color w:val="414042"/>
          <w:spacing w:val="-11"/>
          <w:w w:val="105"/>
          <w:sz w:val="20"/>
        </w:rPr>
        <w:t>(c)</w:t>
      </w:r>
    </w:p>
    <w:p>
      <w:pPr>
        <w:spacing w:line="220" w:lineRule="auto" w:before="1"/>
        <w:ind w:left="546" w:right="3584" w:firstLine="0"/>
        <w:jc w:val="left"/>
        <w:rPr>
          <w:sz w:val="20"/>
        </w:rPr>
      </w:pPr>
      <w:r>
        <w:rPr>
          <w:color w:val="414042"/>
          <w:spacing w:val="-7"/>
          <w:w w:val="105"/>
          <w:sz w:val="20"/>
        </w:rPr>
        <w:t>Tabla </w:t>
      </w:r>
      <w:r>
        <w:rPr>
          <w:color w:val="414042"/>
          <w:spacing w:val="-5"/>
          <w:w w:val="105"/>
          <w:sz w:val="20"/>
        </w:rPr>
        <w:t>6. </w:t>
      </w:r>
      <w:r>
        <w:rPr>
          <w:color w:val="414042"/>
          <w:spacing w:val="-4"/>
          <w:w w:val="105"/>
          <w:sz w:val="20"/>
        </w:rPr>
        <w:t>Entidades </w:t>
      </w:r>
      <w:r>
        <w:rPr>
          <w:color w:val="414042"/>
          <w:spacing w:val="-3"/>
          <w:w w:val="105"/>
          <w:sz w:val="20"/>
        </w:rPr>
        <w:t>de </w:t>
      </w:r>
      <w:r>
        <w:rPr>
          <w:color w:val="414042"/>
          <w:spacing w:val="-5"/>
          <w:w w:val="105"/>
          <w:sz w:val="20"/>
        </w:rPr>
        <w:t>aplicación </w:t>
      </w:r>
      <w:r>
        <w:rPr>
          <w:color w:val="414042"/>
          <w:spacing w:val="-4"/>
          <w:w w:val="105"/>
          <w:sz w:val="20"/>
        </w:rPr>
        <w:t>del indicador </w:t>
      </w:r>
      <w:r>
        <w:rPr>
          <w:rFonts w:ascii="Palatino Linotype" w:hAnsi="Palatino Linotype"/>
          <w:i/>
          <w:color w:val="414042"/>
          <w:spacing w:val="-5"/>
          <w:w w:val="105"/>
          <w:sz w:val="20"/>
        </w:rPr>
        <w:t>Colaboración </w:t>
      </w:r>
      <w:r>
        <w:rPr>
          <w:color w:val="414042"/>
          <w:spacing w:val="-11"/>
          <w:w w:val="105"/>
          <w:sz w:val="20"/>
        </w:rPr>
        <w:t>(c) </w:t>
      </w:r>
      <w:r>
        <w:rPr>
          <w:color w:val="414042"/>
          <w:spacing w:val="-7"/>
          <w:w w:val="105"/>
          <w:sz w:val="20"/>
        </w:rPr>
        <w:t>Tabla </w:t>
      </w:r>
      <w:r>
        <w:rPr>
          <w:color w:val="414042"/>
          <w:spacing w:val="-10"/>
          <w:w w:val="105"/>
          <w:sz w:val="20"/>
        </w:rPr>
        <w:t>7. </w:t>
      </w:r>
      <w:r>
        <w:rPr>
          <w:rFonts w:ascii="Palatino Linotype" w:hAnsi="Palatino Linotype"/>
          <w:i/>
          <w:color w:val="414042"/>
          <w:spacing w:val="-4"/>
          <w:w w:val="105"/>
          <w:sz w:val="20"/>
        </w:rPr>
        <w:t>Producción </w:t>
      </w:r>
      <w:r>
        <w:rPr>
          <w:color w:val="414042"/>
          <w:spacing w:val="-3"/>
          <w:w w:val="105"/>
          <w:sz w:val="20"/>
        </w:rPr>
        <w:t>de </w:t>
      </w:r>
      <w:r>
        <w:rPr>
          <w:color w:val="414042"/>
          <w:w w:val="105"/>
          <w:sz w:val="20"/>
        </w:rPr>
        <w:t>la </w:t>
      </w:r>
      <w:r>
        <w:rPr>
          <w:color w:val="414042"/>
          <w:spacing w:val="-4"/>
          <w:w w:val="105"/>
          <w:sz w:val="20"/>
        </w:rPr>
        <w:t>uanl </w:t>
      </w:r>
      <w:r>
        <w:rPr>
          <w:color w:val="414042"/>
          <w:spacing w:val="-3"/>
          <w:w w:val="105"/>
          <w:sz w:val="20"/>
        </w:rPr>
        <w:t>en </w:t>
      </w:r>
      <w:r>
        <w:rPr>
          <w:color w:val="414042"/>
          <w:spacing w:val="-4"/>
          <w:w w:val="105"/>
          <w:sz w:val="20"/>
        </w:rPr>
        <w:t>ciencias </w:t>
      </w:r>
      <w:r>
        <w:rPr>
          <w:color w:val="414042"/>
          <w:spacing w:val="-3"/>
          <w:w w:val="105"/>
          <w:sz w:val="20"/>
        </w:rPr>
        <w:t>sociales, </w:t>
      </w:r>
      <w:r>
        <w:rPr>
          <w:color w:val="414042"/>
          <w:spacing w:val="-6"/>
          <w:w w:val="105"/>
          <w:sz w:val="20"/>
        </w:rPr>
        <w:t>2005-2011 </w:t>
      </w:r>
      <w:r>
        <w:rPr>
          <w:color w:val="414042"/>
          <w:spacing w:val="-7"/>
          <w:w w:val="105"/>
          <w:sz w:val="20"/>
        </w:rPr>
        <w:t>Tabla</w:t>
      </w:r>
      <w:r>
        <w:rPr>
          <w:color w:val="414042"/>
          <w:spacing w:val="-24"/>
          <w:w w:val="105"/>
          <w:sz w:val="20"/>
        </w:rPr>
        <w:t> </w:t>
      </w:r>
      <w:r>
        <w:rPr>
          <w:color w:val="414042"/>
          <w:spacing w:val="-4"/>
          <w:w w:val="105"/>
          <w:sz w:val="20"/>
        </w:rPr>
        <w:t>8.</w:t>
      </w:r>
      <w:r>
        <w:rPr>
          <w:color w:val="414042"/>
          <w:spacing w:val="-24"/>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2"/>
          <w:w w:val="105"/>
          <w:sz w:val="20"/>
        </w:rPr>
        <w:t> </w:t>
      </w:r>
      <w:r>
        <w:rPr>
          <w:color w:val="414042"/>
          <w:spacing w:val="-3"/>
          <w:w w:val="105"/>
          <w:sz w:val="20"/>
        </w:rPr>
        <w:t>de</w:t>
      </w:r>
      <w:r>
        <w:rPr>
          <w:color w:val="414042"/>
          <w:spacing w:val="-24"/>
          <w:w w:val="105"/>
          <w:sz w:val="20"/>
        </w:rPr>
        <w:t> </w:t>
      </w:r>
      <w:r>
        <w:rPr>
          <w:color w:val="414042"/>
          <w:w w:val="105"/>
          <w:sz w:val="20"/>
        </w:rPr>
        <w:t>la</w:t>
      </w:r>
      <w:r>
        <w:rPr>
          <w:color w:val="414042"/>
          <w:spacing w:val="-24"/>
          <w:w w:val="105"/>
          <w:sz w:val="20"/>
        </w:rPr>
        <w:t> </w:t>
      </w:r>
      <w:r>
        <w:rPr>
          <w:color w:val="414042"/>
          <w:spacing w:val="-4"/>
          <w:w w:val="105"/>
          <w:sz w:val="20"/>
        </w:rPr>
        <w:t>uanl</w:t>
      </w:r>
      <w:r>
        <w:rPr>
          <w:color w:val="414042"/>
          <w:spacing w:val="-24"/>
          <w:w w:val="105"/>
          <w:sz w:val="20"/>
        </w:rPr>
        <w:t> </w:t>
      </w:r>
      <w:r>
        <w:rPr>
          <w:color w:val="414042"/>
          <w:spacing w:val="-3"/>
          <w:w w:val="105"/>
          <w:sz w:val="20"/>
        </w:rPr>
        <w:t>en</w:t>
      </w:r>
      <w:r>
        <w:rPr>
          <w:color w:val="414042"/>
          <w:spacing w:val="-24"/>
          <w:w w:val="105"/>
          <w:sz w:val="20"/>
        </w:rPr>
        <w:t> </w:t>
      </w:r>
      <w:r>
        <w:rPr>
          <w:color w:val="414042"/>
          <w:w w:val="105"/>
          <w:sz w:val="20"/>
        </w:rPr>
        <w:t>artes</w:t>
      </w:r>
      <w:r>
        <w:rPr>
          <w:color w:val="414042"/>
          <w:spacing w:val="-24"/>
          <w:w w:val="105"/>
          <w:sz w:val="20"/>
        </w:rPr>
        <w:t> </w:t>
      </w:r>
      <w:r>
        <w:rPr>
          <w:color w:val="414042"/>
          <w:w w:val="105"/>
          <w:sz w:val="20"/>
        </w:rPr>
        <w:t>y</w:t>
      </w:r>
      <w:r>
        <w:rPr>
          <w:color w:val="414042"/>
          <w:spacing w:val="-24"/>
          <w:w w:val="105"/>
          <w:sz w:val="20"/>
        </w:rPr>
        <w:t> </w:t>
      </w:r>
      <w:r>
        <w:rPr>
          <w:color w:val="414042"/>
          <w:spacing w:val="-4"/>
          <w:w w:val="105"/>
          <w:sz w:val="20"/>
        </w:rPr>
        <w:t>humanidades,</w:t>
      </w:r>
      <w:r>
        <w:rPr>
          <w:color w:val="414042"/>
          <w:spacing w:val="-24"/>
          <w:w w:val="105"/>
          <w:sz w:val="20"/>
        </w:rPr>
        <w:t> </w:t>
      </w:r>
      <w:r>
        <w:rPr>
          <w:color w:val="414042"/>
          <w:spacing w:val="-6"/>
          <w:w w:val="105"/>
          <w:sz w:val="20"/>
        </w:rPr>
        <w:t>2005-2011 </w:t>
      </w:r>
      <w:r>
        <w:rPr>
          <w:color w:val="414042"/>
          <w:spacing w:val="-7"/>
          <w:w w:val="105"/>
          <w:sz w:val="20"/>
        </w:rPr>
        <w:t>Tabla</w:t>
      </w:r>
      <w:r>
        <w:rPr>
          <w:color w:val="414042"/>
          <w:spacing w:val="-29"/>
          <w:w w:val="105"/>
          <w:sz w:val="20"/>
        </w:rPr>
        <w:t> </w:t>
      </w:r>
      <w:r>
        <w:rPr>
          <w:color w:val="414042"/>
          <w:spacing w:val="-4"/>
          <w:w w:val="105"/>
          <w:sz w:val="20"/>
        </w:rPr>
        <w:t>9.</w:t>
      </w:r>
      <w:r>
        <w:rPr>
          <w:color w:val="414042"/>
          <w:spacing w:val="-29"/>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7"/>
          <w:w w:val="105"/>
          <w:sz w:val="20"/>
        </w:rPr>
        <w:t> </w:t>
      </w:r>
      <w:r>
        <w:rPr>
          <w:color w:val="414042"/>
          <w:spacing w:val="-3"/>
          <w:w w:val="105"/>
          <w:sz w:val="20"/>
        </w:rPr>
        <w:t>de</w:t>
      </w:r>
      <w:r>
        <w:rPr>
          <w:color w:val="414042"/>
          <w:spacing w:val="-29"/>
          <w:w w:val="105"/>
          <w:sz w:val="20"/>
        </w:rPr>
        <w:t> </w:t>
      </w:r>
      <w:r>
        <w:rPr>
          <w:color w:val="414042"/>
          <w:w w:val="105"/>
          <w:sz w:val="20"/>
        </w:rPr>
        <w:t>la</w:t>
      </w:r>
      <w:r>
        <w:rPr>
          <w:color w:val="414042"/>
          <w:spacing w:val="-29"/>
          <w:w w:val="105"/>
          <w:sz w:val="20"/>
        </w:rPr>
        <w:t> </w:t>
      </w:r>
      <w:r>
        <w:rPr>
          <w:color w:val="414042"/>
          <w:spacing w:val="-4"/>
          <w:w w:val="105"/>
          <w:sz w:val="20"/>
        </w:rPr>
        <w:t>uanl</w:t>
      </w:r>
      <w:r>
        <w:rPr>
          <w:color w:val="414042"/>
          <w:spacing w:val="-29"/>
          <w:w w:val="105"/>
          <w:sz w:val="20"/>
        </w:rPr>
        <w:t> </w:t>
      </w:r>
      <w:r>
        <w:rPr>
          <w:color w:val="414042"/>
          <w:spacing w:val="-3"/>
          <w:w w:val="105"/>
          <w:sz w:val="20"/>
        </w:rPr>
        <w:t>en</w:t>
      </w:r>
      <w:r>
        <w:rPr>
          <w:color w:val="414042"/>
          <w:spacing w:val="-29"/>
          <w:w w:val="105"/>
          <w:sz w:val="20"/>
        </w:rPr>
        <w:t> </w:t>
      </w:r>
      <w:r>
        <w:rPr>
          <w:color w:val="414042"/>
          <w:spacing w:val="-4"/>
          <w:w w:val="105"/>
          <w:sz w:val="20"/>
        </w:rPr>
        <w:t>ciencias,</w:t>
      </w:r>
      <w:r>
        <w:rPr>
          <w:color w:val="414042"/>
          <w:spacing w:val="-29"/>
          <w:w w:val="105"/>
          <w:sz w:val="20"/>
        </w:rPr>
        <w:t> </w:t>
      </w:r>
      <w:r>
        <w:rPr>
          <w:color w:val="414042"/>
          <w:spacing w:val="-6"/>
          <w:w w:val="105"/>
          <w:sz w:val="20"/>
        </w:rPr>
        <w:t>2005-2011</w:t>
      </w:r>
    </w:p>
    <w:p>
      <w:pPr>
        <w:spacing w:line="254" w:lineRule="exact" w:before="0"/>
        <w:ind w:left="547" w:right="3144" w:firstLine="0"/>
        <w:jc w:val="left"/>
        <w:rPr>
          <w:sz w:val="20"/>
        </w:rPr>
      </w:pPr>
      <w:r>
        <w:rPr>
          <w:color w:val="414042"/>
          <w:w w:val="105"/>
          <w:sz w:val="20"/>
        </w:rPr>
        <w:t>Tabla 10. </w:t>
      </w:r>
      <w:r>
        <w:rPr>
          <w:rFonts w:ascii="Palatino Linotype" w:hAnsi="Palatino Linotype"/>
          <w:i/>
          <w:color w:val="414042"/>
          <w:w w:val="105"/>
          <w:sz w:val="20"/>
        </w:rPr>
        <w:t>Producción </w:t>
      </w:r>
      <w:r>
        <w:rPr>
          <w:color w:val="414042"/>
          <w:w w:val="105"/>
          <w:sz w:val="20"/>
        </w:rPr>
        <w:t>de la uanl en multidisciplinarias, 2005-2011</w:t>
      </w:r>
    </w:p>
    <w:p>
      <w:pPr>
        <w:spacing w:line="260" w:lineRule="exact" w:before="0"/>
        <w:ind w:left="547" w:right="0" w:firstLine="0"/>
        <w:jc w:val="left"/>
        <w:rPr>
          <w:sz w:val="20"/>
        </w:rPr>
      </w:pPr>
      <w:r>
        <w:rPr>
          <w:color w:val="414042"/>
          <w:w w:val="105"/>
          <w:sz w:val="20"/>
        </w:rPr>
        <w:t>Tabla 11. </w:t>
      </w:r>
      <w:r>
        <w:rPr>
          <w:rFonts w:ascii="Palatino Linotype" w:hAnsi="Palatino Linotype"/>
          <w:i/>
          <w:color w:val="414042"/>
          <w:w w:val="105"/>
          <w:sz w:val="20"/>
        </w:rPr>
        <w:t>Producción </w:t>
      </w:r>
      <w:r>
        <w:rPr>
          <w:color w:val="414042"/>
          <w:w w:val="105"/>
          <w:sz w:val="20"/>
        </w:rPr>
        <w:t>de la uanl escrita en </w:t>
      </w:r>
      <w:r>
        <w:rPr>
          <w:rFonts w:ascii="Palatino Linotype" w:hAnsi="Palatino Linotype"/>
          <w:i/>
          <w:color w:val="414042"/>
          <w:w w:val="105"/>
          <w:sz w:val="20"/>
        </w:rPr>
        <w:t>Colaboración </w:t>
      </w:r>
      <w:r>
        <w:rPr>
          <w:color w:val="414042"/>
          <w:w w:val="105"/>
          <w:sz w:val="20"/>
        </w:rPr>
        <w:t>por región del mundo, 2005-2011</w:t>
      </w:r>
    </w:p>
    <w:p>
      <w:pPr>
        <w:spacing w:line="260" w:lineRule="exact" w:before="0"/>
        <w:ind w:left="547" w:right="0" w:firstLine="0"/>
        <w:jc w:val="left"/>
        <w:rPr>
          <w:sz w:val="20"/>
        </w:rPr>
      </w:pPr>
      <w:r>
        <w:rPr>
          <w:color w:val="414042"/>
          <w:w w:val="105"/>
          <w:sz w:val="20"/>
        </w:rPr>
        <w:t>Tabla 12. Instituciones mexicanas con mayor </w:t>
      </w:r>
      <w:r>
        <w:rPr>
          <w:rFonts w:ascii="Palatino Linotype" w:hAnsi="Palatino Linotype"/>
          <w:i/>
          <w:color w:val="414042"/>
          <w:w w:val="105"/>
          <w:sz w:val="20"/>
        </w:rPr>
        <w:t>Producción en Colaboración </w:t>
      </w:r>
      <w:r>
        <w:rPr>
          <w:color w:val="414042"/>
          <w:w w:val="105"/>
          <w:sz w:val="20"/>
        </w:rPr>
        <w:t>con la uanl, 2005-2011</w:t>
      </w:r>
    </w:p>
    <w:p>
      <w:pPr>
        <w:spacing w:line="260" w:lineRule="exact" w:before="3"/>
        <w:ind w:left="547" w:right="0" w:firstLine="0"/>
        <w:jc w:val="left"/>
        <w:rPr>
          <w:sz w:val="20"/>
        </w:rPr>
      </w:pPr>
      <w:r>
        <w:rPr>
          <w:color w:val="414042"/>
          <w:spacing w:val="-7"/>
          <w:w w:val="105"/>
          <w:sz w:val="20"/>
        </w:rPr>
        <w:t>Tabla</w:t>
      </w:r>
      <w:r>
        <w:rPr>
          <w:color w:val="414042"/>
          <w:spacing w:val="-27"/>
          <w:w w:val="105"/>
          <w:sz w:val="20"/>
        </w:rPr>
        <w:t> </w:t>
      </w:r>
      <w:r>
        <w:rPr>
          <w:color w:val="414042"/>
          <w:spacing w:val="-5"/>
          <w:w w:val="105"/>
          <w:sz w:val="20"/>
        </w:rPr>
        <w:t>13.</w:t>
      </w:r>
      <w:r>
        <w:rPr>
          <w:color w:val="414042"/>
          <w:spacing w:val="-27"/>
          <w:w w:val="105"/>
          <w:sz w:val="20"/>
        </w:rPr>
        <w:t> </w:t>
      </w:r>
      <w:r>
        <w:rPr>
          <w:color w:val="414042"/>
          <w:spacing w:val="-5"/>
          <w:w w:val="105"/>
          <w:sz w:val="20"/>
        </w:rPr>
        <w:t>Instituciones</w:t>
      </w:r>
      <w:r>
        <w:rPr>
          <w:color w:val="414042"/>
          <w:spacing w:val="-27"/>
          <w:w w:val="105"/>
          <w:sz w:val="20"/>
        </w:rPr>
        <w:t> </w:t>
      </w:r>
      <w:r>
        <w:rPr>
          <w:color w:val="414042"/>
          <w:spacing w:val="-3"/>
          <w:w w:val="105"/>
          <w:sz w:val="20"/>
        </w:rPr>
        <w:t>extranjeras</w:t>
      </w:r>
      <w:r>
        <w:rPr>
          <w:color w:val="414042"/>
          <w:spacing w:val="-27"/>
          <w:w w:val="105"/>
          <w:sz w:val="20"/>
        </w:rPr>
        <w:t> </w:t>
      </w:r>
      <w:r>
        <w:rPr>
          <w:color w:val="414042"/>
          <w:spacing w:val="-4"/>
          <w:w w:val="105"/>
          <w:sz w:val="20"/>
        </w:rPr>
        <w:t>con</w:t>
      </w:r>
      <w:r>
        <w:rPr>
          <w:color w:val="414042"/>
          <w:spacing w:val="-27"/>
          <w:w w:val="105"/>
          <w:sz w:val="20"/>
        </w:rPr>
        <w:t> </w:t>
      </w:r>
      <w:r>
        <w:rPr>
          <w:color w:val="414042"/>
          <w:spacing w:val="-6"/>
          <w:w w:val="105"/>
          <w:sz w:val="20"/>
        </w:rPr>
        <w:t>mayor</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rFonts w:ascii="Palatino Linotype" w:hAnsi="Palatino Linotype"/>
          <w:i/>
          <w:color w:val="414042"/>
          <w:w w:val="105"/>
          <w:sz w:val="20"/>
        </w:rPr>
        <w:t>en</w:t>
      </w:r>
      <w:r>
        <w:rPr>
          <w:rFonts w:ascii="Palatino Linotype" w:hAnsi="Palatino Linotype"/>
          <w:i/>
          <w:color w:val="414042"/>
          <w:spacing w:val="-25"/>
          <w:w w:val="105"/>
          <w:sz w:val="20"/>
        </w:rPr>
        <w:t> </w:t>
      </w:r>
      <w:r>
        <w:rPr>
          <w:rFonts w:ascii="Palatino Linotype" w:hAnsi="Palatino Linotype"/>
          <w:i/>
          <w:color w:val="414042"/>
          <w:spacing w:val="-5"/>
          <w:w w:val="105"/>
          <w:sz w:val="20"/>
        </w:rPr>
        <w:t>Colaboración</w:t>
      </w:r>
      <w:r>
        <w:rPr>
          <w:rFonts w:ascii="Palatino Linotype" w:hAnsi="Palatino Linotype"/>
          <w:i/>
          <w:color w:val="414042"/>
          <w:spacing w:val="-24"/>
          <w:w w:val="105"/>
          <w:sz w:val="20"/>
        </w:rPr>
        <w:t> </w:t>
      </w:r>
      <w:r>
        <w:rPr>
          <w:color w:val="414042"/>
          <w:spacing w:val="-4"/>
          <w:w w:val="105"/>
          <w:sz w:val="20"/>
        </w:rPr>
        <w:t>con</w:t>
      </w:r>
      <w:r>
        <w:rPr>
          <w:color w:val="414042"/>
          <w:spacing w:val="-27"/>
          <w:w w:val="105"/>
          <w:sz w:val="20"/>
        </w:rPr>
        <w:t> </w:t>
      </w:r>
      <w:r>
        <w:rPr>
          <w:color w:val="414042"/>
          <w:spacing w:val="-5"/>
          <w:w w:val="105"/>
          <w:sz w:val="20"/>
        </w:rPr>
        <w:t>investigadores</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spacing w:val="-4"/>
          <w:w w:val="110"/>
          <w:sz w:val="20"/>
        </w:rPr>
        <w:t>uanl,</w:t>
      </w:r>
      <w:r>
        <w:rPr>
          <w:color w:val="414042"/>
          <w:spacing w:val="-30"/>
          <w:w w:val="110"/>
          <w:sz w:val="20"/>
        </w:rPr>
        <w:t> </w:t>
      </w:r>
      <w:r>
        <w:rPr>
          <w:color w:val="414042"/>
          <w:spacing w:val="-6"/>
          <w:w w:val="105"/>
          <w:sz w:val="20"/>
        </w:rPr>
        <w:t>2005-2011 </w:t>
      </w:r>
      <w:r>
        <w:rPr>
          <w:color w:val="414042"/>
          <w:spacing w:val="-7"/>
          <w:w w:val="105"/>
          <w:sz w:val="20"/>
        </w:rPr>
        <w:t>Tabla</w:t>
      </w:r>
      <w:r>
        <w:rPr>
          <w:color w:val="414042"/>
          <w:spacing w:val="-28"/>
          <w:w w:val="105"/>
          <w:sz w:val="20"/>
        </w:rPr>
        <w:t> </w:t>
      </w:r>
      <w:r>
        <w:rPr>
          <w:color w:val="414042"/>
          <w:w w:val="105"/>
          <w:sz w:val="20"/>
        </w:rPr>
        <w:t>14</w:t>
      </w:r>
      <w:r>
        <w:rPr>
          <w:color w:val="414042"/>
          <w:spacing w:val="-28"/>
          <w:w w:val="105"/>
          <w:sz w:val="20"/>
        </w:rPr>
        <w:t> </w:t>
      </w:r>
      <w:r>
        <w:rPr>
          <w:color w:val="414042"/>
          <w:spacing w:val="-10"/>
          <w:w w:val="105"/>
          <w:sz w:val="20"/>
        </w:rPr>
        <w:t>(a).</w:t>
      </w:r>
      <w:r>
        <w:rPr>
          <w:color w:val="414042"/>
          <w:spacing w:val="-28"/>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6"/>
          <w:w w:val="105"/>
          <w:sz w:val="20"/>
        </w:rPr>
        <w:t> </w:t>
      </w:r>
      <w:r>
        <w:rPr>
          <w:color w:val="414042"/>
          <w:spacing w:val="-3"/>
          <w:w w:val="105"/>
          <w:sz w:val="20"/>
        </w:rPr>
        <w:t>de</w:t>
      </w:r>
      <w:r>
        <w:rPr>
          <w:color w:val="414042"/>
          <w:spacing w:val="-28"/>
          <w:w w:val="105"/>
          <w:sz w:val="20"/>
        </w:rPr>
        <w:t> </w:t>
      </w:r>
      <w:r>
        <w:rPr>
          <w:color w:val="414042"/>
          <w:w w:val="105"/>
          <w:sz w:val="20"/>
        </w:rPr>
        <w:t>la</w:t>
      </w:r>
      <w:r>
        <w:rPr>
          <w:color w:val="414042"/>
          <w:spacing w:val="-28"/>
          <w:w w:val="105"/>
          <w:sz w:val="20"/>
        </w:rPr>
        <w:t> </w:t>
      </w:r>
      <w:r>
        <w:rPr>
          <w:color w:val="414042"/>
          <w:spacing w:val="-4"/>
          <w:w w:val="105"/>
          <w:sz w:val="20"/>
        </w:rPr>
        <w:t>uanl</w:t>
      </w:r>
      <w:r>
        <w:rPr>
          <w:color w:val="414042"/>
          <w:spacing w:val="-28"/>
          <w:w w:val="105"/>
          <w:sz w:val="20"/>
        </w:rPr>
        <w:t> </w:t>
      </w:r>
      <w:r>
        <w:rPr>
          <w:color w:val="414042"/>
          <w:spacing w:val="-3"/>
          <w:w w:val="105"/>
          <w:sz w:val="20"/>
        </w:rPr>
        <w:t>en</w:t>
      </w:r>
      <w:r>
        <w:rPr>
          <w:color w:val="414042"/>
          <w:spacing w:val="-28"/>
          <w:w w:val="105"/>
          <w:sz w:val="20"/>
        </w:rPr>
        <w:t> </w:t>
      </w:r>
      <w:r>
        <w:rPr>
          <w:color w:val="414042"/>
          <w:spacing w:val="-3"/>
          <w:w w:val="105"/>
          <w:sz w:val="20"/>
        </w:rPr>
        <w:t>revistas</w:t>
      </w:r>
      <w:r>
        <w:rPr>
          <w:color w:val="414042"/>
          <w:spacing w:val="-28"/>
          <w:w w:val="105"/>
          <w:sz w:val="20"/>
        </w:rPr>
        <w:t> </w:t>
      </w:r>
      <w:r>
        <w:rPr>
          <w:color w:val="414042"/>
          <w:spacing w:val="-5"/>
          <w:w w:val="105"/>
          <w:sz w:val="20"/>
        </w:rPr>
        <w:t>nacionales</w:t>
      </w:r>
      <w:r>
        <w:rPr>
          <w:color w:val="414042"/>
          <w:spacing w:val="-28"/>
          <w:w w:val="105"/>
          <w:sz w:val="20"/>
        </w:rPr>
        <w:t> </w:t>
      </w:r>
      <w:r>
        <w:rPr>
          <w:color w:val="414042"/>
          <w:spacing w:val="-3"/>
          <w:w w:val="105"/>
          <w:sz w:val="20"/>
        </w:rPr>
        <w:t>de</w:t>
      </w:r>
      <w:r>
        <w:rPr>
          <w:color w:val="414042"/>
          <w:spacing w:val="-28"/>
          <w:w w:val="105"/>
          <w:sz w:val="20"/>
        </w:rPr>
        <w:t> </w:t>
      </w:r>
      <w:r>
        <w:rPr>
          <w:color w:val="414042"/>
          <w:spacing w:val="-4"/>
          <w:w w:val="105"/>
          <w:sz w:val="20"/>
        </w:rPr>
        <w:t>ciencias</w:t>
      </w:r>
      <w:r>
        <w:rPr>
          <w:color w:val="414042"/>
          <w:spacing w:val="-28"/>
          <w:w w:val="105"/>
          <w:sz w:val="20"/>
        </w:rPr>
        <w:t> </w:t>
      </w:r>
      <w:r>
        <w:rPr>
          <w:color w:val="414042"/>
          <w:spacing w:val="-3"/>
          <w:w w:val="105"/>
          <w:sz w:val="20"/>
        </w:rPr>
        <w:t>sociales,</w:t>
      </w:r>
      <w:r>
        <w:rPr>
          <w:color w:val="414042"/>
          <w:spacing w:val="-28"/>
          <w:w w:val="105"/>
          <w:sz w:val="20"/>
        </w:rPr>
        <w:t> </w:t>
      </w:r>
      <w:r>
        <w:rPr>
          <w:color w:val="414042"/>
          <w:spacing w:val="-6"/>
          <w:w w:val="105"/>
          <w:sz w:val="20"/>
        </w:rPr>
        <w:t>2005-2011</w:t>
      </w:r>
    </w:p>
    <w:p>
      <w:pPr>
        <w:spacing w:line="260" w:lineRule="exact" w:before="0"/>
        <w:ind w:left="547" w:right="1467" w:firstLine="0"/>
        <w:jc w:val="left"/>
        <w:rPr>
          <w:sz w:val="20"/>
        </w:rPr>
      </w:pPr>
      <w:r>
        <w:rPr>
          <w:color w:val="414042"/>
          <w:spacing w:val="-7"/>
          <w:w w:val="105"/>
          <w:sz w:val="20"/>
        </w:rPr>
        <w:t>Tabla</w:t>
      </w:r>
      <w:r>
        <w:rPr>
          <w:color w:val="414042"/>
          <w:spacing w:val="-23"/>
          <w:w w:val="105"/>
          <w:sz w:val="20"/>
        </w:rPr>
        <w:t> </w:t>
      </w:r>
      <w:r>
        <w:rPr>
          <w:color w:val="414042"/>
          <w:w w:val="105"/>
          <w:sz w:val="20"/>
        </w:rPr>
        <w:t>14</w:t>
      </w:r>
      <w:r>
        <w:rPr>
          <w:color w:val="414042"/>
          <w:spacing w:val="-23"/>
          <w:w w:val="105"/>
          <w:sz w:val="20"/>
        </w:rPr>
        <w:t> </w:t>
      </w:r>
      <w:r>
        <w:rPr>
          <w:color w:val="414042"/>
          <w:spacing w:val="-7"/>
          <w:w w:val="105"/>
          <w:sz w:val="20"/>
        </w:rPr>
        <w:t>(b).</w:t>
      </w:r>
      <w:r>
        <w:rPr>
          <w:color w:val="414042"/>
          <w:spacing w:val="-23"/>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1"/>
          <w:w w:val="105"/>
          <w:sz w:val="20"/>
        </w:rPr>
        <w:t> </w:t>
      </w:r>
      <w:r>
        <w:rPr>
          <w:color w:val="414042"/>
          <w:spacing w:val="-3"/>
          <w:w w:val="105"/>
          <w:sz w:val="20"/>
        </w:rPr>
        <w:t>de</w:t>
      </w:r>
      <w:r>
        <w:rPr>
          <w:color w:val="414042"/>
          <w:spacing w:val="-23"/>
          <w:w w:val="105"/>
          <w:sz w:val="20"/>
        </w:rPr>
        <w:t> </w:t>
      </w:r>
      <w:r>
        <w:rPr>
          <w:color w:val="414042"/>
          <w:w w:val="105"/>
          <w:sz w:val="20"/>
        </w:rPr>
        <w:t>la</w:t>
      </w:r>
      <w:r>
        <w:rPr>
          <w:color w:val="414042"/>
          <w:spacing w:val="-23"/>
          <w:w w:val="105"/>
          <w:sz w:val="20"/>
        </w:rPr>
        <w:t> </w:t>
      </w:r>
      <w:r>
        <w:rPr>
          <w:color w:val="414042"/>
          <w:spacing w:val="-4"/>
          <w:w w:val="105"/>
          <w:sz w:val="20"/>
        </w:rPr>
        <w:t>uanl</w:t>
      </w:r>
      <w:r>
        <w:rPr>
          <w:color w:val="414042"/>
          <w:spacing w:val="-23"/>
          <w:w w:val="105"/>
          <w:sz w:val="20"/>
        </w:rPr>
        <w:t> </w:t>
      </w:r>
      <w:r>
        <w:rPr>
          <w:color w:val="414042"/>
          <w:spacing w:val="-3"/>
          <w:w w:val="105"/>
          <w:sz w:val="20"/>
        </w:rPr>
        <w:t>en</w:t>
      </w:r>
      <w:r>
        <w:rPr>
          <w:color w:val="414042"/>
          <w:spacing w:val="-23"/>
          <w:w w:val="105"/>
          <w:sz w:val="20"/>
        </w:rPr>
        <w:t> </w:t>
      </w:r>
      <w:r>
        <w:rPr>
          <w:color w:val="414042"/>
          <w:spacing w:val="-3"/>
          <w:w w:val="105"/>
          <w:sz w:val="20"/>
        </w:rPr>
        <w:t>revistas</w:t>
      </w:r>
      <w:r>
        <w:rPr>
          <w:color w:val="414042"/>
          <w:spacing w:val="-23"/>
          <w:w w:val="105"/>
          <w:sz w:val="20"/>
        </w:rPr>
        <w:t> </w:t>
      </w:r>
      <w:r>
        <w:rPr>
          <w:color w:val="414042"/>
          <w:spacing w:val="-5"/>
          <w:w w:val="105"/>
          <w:sz w:val="20"/>
        </w:rPr>
        <w:t>nacionales</w:t>
      </w:r>
      <w:r>
        <w:rPr>
          <w:color w:val="414042"/>
          <w:spacing w:val="-23"/>
          <w:w w:val="105"/>
          <w:sz w:val="20"/>
        </w:rPr>
        <w:t> </w:t>
      </w:r>
      <w:r>
        <w:rPr>
          <w:color w:val="414042"/>
          <w:spacing w:val="-3"/>
          <w:w w:val="105"/>
          <w:sz w:val="20"/>
        </w:rPr>
        <w:t>de</w:t>
      </w:r>
      <w:r>
        <w:rPr>
          <w:color w:val="414042"/>
          <w:spacing w:val="-23"/>
          <w:w w:val="105"/>
          <w:sz w:val="20"/>
        </w:rPr>
        <w:t> </w:t>
      </w:r>
      <w:r>
        <w:rPr>
          <w:color w:val="414042"/>
          <w:w w:val="105"/>
          <w:sz w:val="20"/>
        </w:rPr>
        <w:t>artes</w:t>
      </w:r>
      <w:r>
        <w:rPr>
          <w:color w:val="414042"/>
          <w:spacing w:val="-23"/>
          <w:w w:val="105"/>
          <w:sz w:val="20"/>
        </w:rPr>
        <w:t> </w:t>
      </w:r>
      <w:r>
        <w:rPr>
          <w:color w:val="414042"/>
          <w:w w:val="105"/>
          <w:sz w:val="20"/>
        </w:rPr>
        <w:t>y</w:t>
      </w:r>
      <w:r>
        <w:rPr>
          <w:color w:val="414042"/>
          <w:spacing w:val="-23"/>
          <w:w w:val="105"/>
          <w:sz w:val="20"/>
        </w:rPr>
        <w:t> </w:t>
      </w:r>
      <w:r>
        <w:rPr>
          <w:color w:val="414042"/>
          <w:spacing w:val="-4"/>
          <w:w w:val="105"/>
          <w:sz w:val="20"/>
        </w:rPr>
        <w:t>humanidades,</w:t>
      </w:r>
      <w:r>
        <w:rPr>
          <w:color w:val="414042"/>
          <w:spacing w:val="-23"/>
          <w:w w:val="105"/>
          <w:sz w:val="20"/>
        </w:rPr>
        <w:t> </w:t>
      </w:r>
      <w:r>
        <w:rPr>
          <w:color w:val="414042"/>
          <w:spacing w:val="-6"/>
          <w:w w:val="105"/>
          <w:sz w:val="20"/>
        </w:rPr>
        <w:t>2005-2011 </w:t>
      </w:r>
      <w:r>
        <w:rPr>
          <w:color w:val="414042"/>
          <w:spacing w:val="-7"/>
          <w:w w:val="105"/>
          <w:sz w:val="20"/>
        </w:rPr>
        <w:t>Tabla</w:t>
      </w:r>
      <w:r>
        <w:rPr>
          <w:color w:val="414042"/>
          <w:spacing w:val="-27"/>
          <w:w w:val="105"/>
          <w:sz w:val="20"/>
        </w:rPr>
        <w:t> </w:t>
      </w:r>
      <w:r>
        <w:rPr>
          <w:color w:val="414042"/>
          <w:w w:val="105"/>
          <w:sz w:val="20"/>
        </w:rPr>
        <w:t>14</w:t>
      </w:r>
      <w:r>
        <w:rPr>
          <w:color w:val="414042"/>
          <w:spacing w:val="-27"/>
          <w:w w:val="105"/>
          <w:sz w:val="20"/>
        </w:rPr>
        <w:t> </w:t>
      </w:r>
      <w:r>
        <w:rPr>
          <w:color w:val="414042"/>
          <w:spacing w:val="-11"/>
          <w:w w:val="105"/>
          <w:sz w:val="20"/>
        </w:rPr>
        <w:t>(c).</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spacing w:val="-4"/>
          <w:w w:val="105"/>
          <w:sz w:val="20"/>
        </w:rPr>
        <w:t>uanl</w:t>
      </w:r>
      <w:r>
        <w:rPr>
          <w:color w:val="414042"/>
          <w:spacing w:val="-27"/>
          <w:w w:val="105"/>
          <w:sz w:val="20"/>
        </w:rPr>
        <w:t> </w:t>
      </w:r>
      <w:r>
        <w:rPr>
          <w:color w:val="414042"/>
          <w:spacing w:val="-3"/>
          <w:w w:val="105"/>
          <w:sz w:val="20"/>
        </w:rPr>
        <w:t>en</w:t>
      </w:r>
      <w:r>
        <w:rPr>
          <w:color w:val="414042"/>
          <w:spacing w:val="-27"/>
          <w:w w:val="105"/>
          <w:sz w:val="20"/>
        </w:rPr>
        <w:t> </w:t>
      </w:r>
      <w:r>
        <w:rPr>
          <w:color w:val="414042"/>
          <w:spacing w:val="-3"/>
          <w:w w:val="105"/>
          <w:sz w:val="20"/>
        </w:rPr>
        <w:t>revistas</w:t>
      </w:r>
      <w:r>
        <w:rPr>
          <w:color w:val="414042"/>
          <w:spacing w:val="-27"/>
          <w:w w:val="105"/>
          <w:sz w:val="20"/>
        </w:rPr>
        <w:t> </w:t>
      </w:r>
      <w:r>
        <w:rPr>
          <w:color w:val="414042"/>
          <w:spacing w:val="-5"/>
          <w:w w:val="105"/>
          <w:sz w:val="20"/>
        </w:rPr>
        <w:t>nacionales</w:t>
      </w:r>
      <w:r>
        <w:rPr>
          <w:color w:val="414042"/>
          <w:spacing w:val="-27"/>
          <w:w w:val="105"/>
          <w:sz w:val="20"/>
        </w:rPr>
        <w:t> </w:t>
      </w:r>
      <w:r>
        <w:rPr>
          <w:color w:val="414042"/>
          <w:spacing w:val="-3"/>
          <w:w w:val="105"/>
          <w:sz w:val="20"/>
        </w:rPr>
        <w:t>de</w:t>
      </w:r>
      <w:r>
        <w:rPr>
          <w:color w:val="414042"/>
          <w:spacing w:val="-27"/>
          <w:w w:val="105"/>
          <w:sz w:val="20"/>
        </w:rPr>
        <w:t> </w:t>
      </w:r>
      <w:r>
        <w:rPr>
          <w:color w:val="414042"/>
          <w:spacing w:val="-4"/>
          <w:w w:val="105"/>
          <w:sz w:val="20"/>
        </w:rPr>
        <w:t>ciencias,</w:t>
      </w:r>
      <w:r>
        <w:rPr>
          <w:color w:val="414042"/>
          <w:spacing w:val="-27"/>
          <w:w w:val="105"/>
          <w:sz w:val="20"/>
        </w:rPr>
        <w:t> </w:t>
      </w:r>
      <w:r>
        <w:rPr>
          <w:color w:val="414042"/>
          <w:spacing w:val="-6"/>
          <w:w w:val="105"/>
          <w:sz w:val="20"/>
        </w:rPr>
        <w:t>2005-2011</w:t>
      </w:r>
    </w:p>
    <w:p>
      <w:pPr>
        <w:spacing w:line="260" w:lineRule="exact" w:before="0"/>
        <w:ind w:left="547" w:right="2190" w:firstLine="0"/>
        <w:jc w:val="both"/>
        <w:rPr>
          <w:sz w:val="20"/>
        </w:rPr>
      </w:pPr>
      <w:r>
        <w:rPr>
          <w:color w:val="414042"/>
          <w:spacing w:val="-7"/>
          <w:w w:val="105"/>
          <w:sz w:val="20"/>
        </w:rPr>
        <w:t>Tabla</w:t>
      </w:r>
      <w:r>
        <w:rPr>
          <w:color w:val="414042"/>
          <w:spacing w:val="-24"/>
          <w:w w:val="105"/>
          <w:sz w:val="20"/>
        </w:rPr>
        <w:t> </w:t>
      </w:r>
      <w:r>
        <w:rPr>
          <w:color w:val="414042"/>
          <w:w w:val="105"/>
          <w:sz w:val="20"/>
        </w:rPr>
        <w:t>14</w:t>
      </w:r>
      <w:r>
        <w:rPr>
          <w:color w:val="414042"/>
          <w:spacing w:val="-24"/>
          <w:w w:val="105"/>
          <w:sz w:val="20"/>
        </w:rPr>
        <w:t> </w:t>
      </w:r>
      <w:r>
        <w:rPr>
          <w:color w:val="414042"/>
          <w:spacing w:val="-9"/>
          <w:w w:val="105"/>
          <w:sz w:val="20"/>
        </w:rPr>
        <w:t>(d).</w:t>
      </w:r>
      <w:r>
        <w:rPr>
          <w:color w:val="414042"/>
          <w:spacing w:val="-24"/>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2"/>
          <w:w w:val="105"/>
          <w:sz w:val="20"/>
        </w:rPr>
        <w:t> </w:t>
      </w:r>
      <w:r>
        <w:rPr>
          <w:color w:val="414042"/>
          <w:spacing w:val="-3"/>
          <w:w w:val="105"/>
          <w:sz w:val="20"/>
        </w:rPr>
        <w:t>de</w:t>
      </w:r>
      <w:r>
        <w:rPr>
          <w:color w:val="414042"/>
          <w:spacing w:val="-24"/>
          <w:w w:val="105"/>
          <w:sz w:val="20"/>
        </w:rPr>
        <w:t> </w:t>
      </w:r>
      <w:r>
        <w:rPr>
          <w:color w:val="414042"/>
          <w:w w:val="105"/>
          <w:sz w:val="20"/>
        </w:rPr>
        <w:t>la</w:t>
      </w:r>
      <w:r>
        <w:rPr>
          <w:color w:val="414042"/>
          <w:spacing w:val="-24"/>
          <w:w w:val="105"/>
          <w:sz w:val="20"/>
        </w:rPr>
        <w:t> </w:t>
      </w:r>
      <w:r>
        <w:rPr>
          <w:color w:val="414042"/>
          <w:spacing w:val="-4"/>
          <w:w w:val="105"/>
          <w:sz w:val="20"/>
        </w:rPr>
        <w:t>uanl</w:t>
      </w:r>
      <w:r>
        <w:rPr>
          <w:color w:val="414042"/>
          <w:spacing w:val="-24"/>
          <w:w w:val="105"/>
          <w:sz w:val="20"/>
        </w:rPr>
        <w:t> </w:t>
      </w:r>
      <w:r>
        <w:rPr>
          <w:color w:val="414042"/>
          <w:spacing w:val="-3"/>
          <w:w w:val="105"/>
          <w:sz w:val="20"/>
        </w:rPr>
        <w:t>en</w:t>
      </w:r>
      <w:r>
        <w:rPr>
          <w:color w:val="414042"/>
          <w:spacing w:val="-24"/>
          <w:w w:val="105"/>
          <w:sz w:val="20"/>
        </w:rPr>
        <w:t> </w:t>
      </w:r>
      <w:r>
        <w:rPr>
          <w:color w:val="414042"/>
          <w:spacing w:val="-3"/>
          <w:w w:val="105"/>
          <w:sz w:val="20"/>
        </w:rPr>
        <w:t>revistas</w:t>
      </w:r>
      <w:r>
        <w:rPr>
          <w:color w:val="414042"/>
          <w:spacing w:val="-24"/>
          <w:w w:val="105"/>
          <w:sz w:val="20"/>
        </w:rPr>
        <w:t> </w:t>
      </w:r>
      <w:r>
        <w:rPr>
          <w:color w:val="414042"/>
          <w:spacing w:val="-5"/>
          <w:w w:val="105"/>
          <w:sz w:val="20"/>
        </w:rPr>
        <w:t>nacionales</w:t>
      </w:r>
      <w:r>
        <w:rPr>
          <w:color w:val="414042"/>
          <w:spacing w:val="-24"/>
          <w:w w:val="105"/>
          <w:sz w:val="20"/>
        </w:rPr>
        <w:t> </w:t>
      </w:r>
      <w:r>
        <w:rPr>
          <w:color w:val="414042"/>
          <w:spacing w:val="-4"/>
          <w:w w:val="105"/>
          <w:sz w:val="20"/>
        </w:rPr>
        <w:t>multidisciplinarias,</w:t>
      </w:r>
      <w:r>
        <w:rPr>
          <w:color w:val="414042"/>
          <w:spacing w:val="-24"/>
          <w:w w:val="105"/>
          <w:sz w:val="20"/>
        </w:rPr>
        <w:t> </w:t>
      </w:r>
      <w:r>
        <w:rPr>
          <w:color w:val="414042"/>
          <w:spacing w:val="-6"/>
          <w:w w:val="105"/>
          <w:sz w:val="20"/>
        </w:rPr>
        <w:t>2005-2011 </w:t>
      </w:r>
      <w:r>
        <w:rPr>
          <w:color w:val="414042"/>
          <w:spacing w:val="-7"/>
          <w:w w:val="105"/>
          <w:sz w:val="20"/>
        </w:rPr>
        <w:t>Tabla</w:t>
      </w:r>
      <w:r>
        <w:rPr>
          <w:color w:val="414042"/>
          <w:spacing w:val="-29"/>
          <w:w w:val="105"/>
          <w:sz w:val="20"/>
        </w:rPr>
        <w:t> </w:t>
      </w:r>
      <w:r>
        <w:rPr>
          <w:color w:val="414042"/>
          <w:spacing w:val="-6"/>
          <w:w w:val="105"/>
          <w:sz w:val="20"/>
        </w:rPr>
        <w:t>15</w:t>
      </w:r>
      <w:r>
        <w:rPr>
          <w:color w:val="414042"/>
          <w:spacing w:val="-29"/>
          <w:w w:val="105"/>
          <w:sz w:val="20"/>
        </w:rPr>
        <w:t> </w:t>
      </w:r>
      <w:r>
        <w:rPr>
          <w:color w:val="414042"/>
          <w:spacing w:val="-10"/>
          <w:w w:val="105"/>
          <w:sz w:val="20"/>
        </w:rPr>
        <w:t>(a).</w:t>
      </w:r>
      <w:r>
        <w:rPr>
          <w:color w:val="414042"/>
          <w:spacing w:val="-29"/>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7"/>
          <w:w w:val="105"/>
          <w:sz w:val="20"/>
        </w:rPr>
        <w:t> </w:t>
      </w:r>
      <w:r>
        <w:rPr>
          <w:color w:val="414042"/>
          <w:spacing w:val="-3"/>
          <w:w w:val="105"/>
          <w:sz w:val="20"/>
        </w:rPr>
        <w:t>de</w:t>
      </w:r>
      <w:r>
        <w:rPr>
          <w:color w:val="414042"/>
          <w:spacing w:val="-29"/>
          <w:w w:val="105"/>
          <w:sz w:val="20"/>
        </w:rPr>
        <w:t> </w:t>
      </w:r>
      <w:r>
        <w:rPr>
          <w:color w:val="414042"/>
          <w:w w:val="105"/>
          <w:sz w:val="20"/>
        </w:rPr>
        <w:t>la</w:t>
      </w:r>
      <w:r>
        <w:rPr>
          <w:color w:val="414042"/>
          <w:spacing w:val="-29"/>
          <w:w w:val="105"/>
          <w:sz w:val="20"/>
        </w:rPr>
        <w:t> </w:t>
      </w:r>
      <w:r>
        <w:rPr>
          <w:color w:val="414042"/>
          <w:spacing w:val="-4"/>
          <w:w w:val="105"/>
          <w:sz w:val="20"/>
        </w:rPr>
        <w:t>uanl</w:t>
      </w:r>
      <w:r>
        <w:rPr>
          <w:color w:val="414042"/>
          <w:spacing w:val="-29"/>
          <w:w w:val="105"/>
          <w:sz w:val="20"/>
        </w:rPr>
        <w:t> </w:t>
      </w:r>
      <w:r>
        <w:rPr>
          <w:color w:val="414042"/>
          <w:spacing w:val="-3"/>
          <w:w w:val="105"/>
          <w:sz w:val="20"/>
        </w:rPr>
        <w:t>en</w:t>
      </w:r>
      <w:r>
        <w:rPr>
          <w:color w:val="414042"/>
          <w:spacing w:val="-29"/>
          <w:w w:val="105"/>
          <w:sz w:val="20"/>
        </w:rPr>
        <w:t> </w:t>
      </w:r>
      <w:r>
        <w:rPr>
          <w:color w:val="414042"/>
          <w:spacing w:val="-3"/>
          <w:w w:val="105"/>
          <w:sz w:val="20"/>
        </w:rPr>
        <w:t>revistas</w:t>
      </w:r>
      <w:r>
        <w:rPr>
          <w:color w:val="414042"/>
          <w:spacing w:val="-29"/>
          <w:w w:val="105"/>
          <w:sz w:val="20"/>
        </w:rPr>
        <w:t> </w:t>
      </w:r>
      <w:r>
        <w:rPr>
          <w:color w:val="414042"/>
          <w:spacing w:val="-3"/>
          <w:w w:val="105"/>
          <w:sz w:val="20"/>
        </w:rPr>
        <w:t>extranjeras</w:t>
      </w:r>
      <w:r>
        <w:rPr>
          <w:color w:val="414042"/>
          <w:spacing w:val="-29"/>
          <w:w w:val="105"/>
          <w:sz w:val="20"/>
        </w:rPr>
        <w:t> </w:t>
      </w:r>
      <w:r>
        <w:rPr>
          <w:color w:val="414042"/>
          <w:spacing w:val="-3"/>
          <w:w w:val="105"/>
          <w:sz w:val="20"/>
        </w:rPr>
        <w:t>de</w:t>
      </w:r>
      <w:r>
        <w:rPr>
          <w:color w:val="414042"/>
          <w:spacing w:val="-29"/>
          <w:w w:val="105"/>
          <w:sz w:val="20"/>
        </w:rPr>
        <w:t> </w:t>
      </w:r>
      <w:r>
        <w:rPr>
          <w:color w:val="414042"/>
          <w:spacing w:val="-4"/>
          <w:w w:val="105"/>
          <w:sz w:val="20"/>
        </w:rPr>
        <w:t>ciencias</w:t>
      </w:r>
      <w:r>
        <w:rPr>
          <w:color w:val="414042"/>
          <w:spacing w:val="-29"/>
          <w:w w:val="105"/>
          <w:sz w:val="20"/>
        </w:rPr>
        <w:t> </w:t>
      </w:r>
      <w:r>
        <w:rPr>
          <w:color w:val="414042"/>
          <w:spacing w:val="-3"/>
          <w:w w:val="105"/>
          <w:sz w:val="20"/>
        </w:rPr>
        <w:t>sociales,</w:t>
      </w:r>
      <w:r>
        <w:rPr>
          <w:color w:val="414042"/>
          <w:spacing w:val="-29"/>
          <w:w w:val="105"/>
          <w:sz w:val="20"/>
        </w:rPr>
        <w:t> </w:t>
      </w:r>
      <w:r>
        <w:rPr>
          <w:color w:val="414042"/>
          <w:spacing w:val="-6"/>
          <w:w w:val="105"/>
          <w:sz w:val="20"/>
        </w:rPr>
        <w:t>2005-2011 </w:t>
      </w:r>
      <w:r>
        <w:rPr>
          <w:color w:val="414042"/>
          <w:spacing w:val="-7"/>
          <w:w w:val="105"/>
          <w:sz w:val="20"/>
        </w:rPr>
        <w:t>Tabla</w:t>
      </w:r>
      <w:r>
        <w:rPr>
          <w:color w:val="414042"/>
          <w:spacing w:val="-28"/>
          <w:w w:val="105"/>
          <w:sz w:val="20"/>
        </w:rPr>
        <w:t> </w:t>
      </w:r>
      <w:r>
        <w:rPr>
          <w:color w:val="414042"/>
          <w:spacing w:val="-6"/>
          <w:w w:val="105"/>
          <w:sz w:val="20"/>
        </w:rPr>
        <w:t>15</w:t>
      </w:r>
      <w:r>
        <w:rPr>
          <w:color w:val="414042"/>
          <w:spacing w:val="-28"/>
          <w:w w:val="105"/>
          <w:sz w:val="20"/>
        </w:rPr>
        <w:t> </w:t>
      </w:r>
      <w:r>
        <w:rPr>
          <w:color w:val="414042"/>
          <w:spacing w:val="-7"/>
          <w:w w:val="105"/>
          <w:sz w:val="20"/>
        </w:rPr>
        <w:t>(b).</w:t>
      </w:r>
      <w:r>
        <w:rPr>
          <w:color w:val="414042"/>
          <w:spacing w:val="-28"/>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6"/>
          <w:w w:val="105"/>
          <w:sz w:val="20"/>
        </w:rPr>
        <w:t> </w:t>
      </w:r>
      <w:r>
        <w:rPr>
          <w:color w:val="414042"/>
          <w:spacing w:val="-3"/>
          <w:w w:val="105"/>
          <w:sz w:val="20"/>
        </w:rPr>
        <w:t>de</w:t>
      </w:r>
      <w:r>
        <w:rPr>
          <w:color w:val="414042"/>
          <w:spacing w:val="-28"/>
          <w:w w:val="105"/>
          <w:sz w:val="20"/>
        </w:rPr>
        <w:t> </w:t>
      </w:r>
      <w:r>
        <w:rPr>
          <w:color w:val="414042"/>
          <w:w w:val="105"/>
          <w:sz w:val="20"/>
        </w:rPr>
        <w:t>la</w:t>
      </w:r>
      <w:r>
        <w:rPr>
          <w:color w:val="414042"/>
          <w:spacing w:val="-28"/>
          <w:w w:val="105"/>
          <w:sz w:val="20"/>
        </w:rPr>
        <w:t> </w:t>
      </w:r>
      <w:r>
        <w:rPr>
          <w:color w:val="414042"/>
          <w:spacing w:val="-4"/>
          <w:w w:val="105"/>
          <w:sz w:val="20"/>
        </w:rPr>
        <w:t>uanl</w:t>
      </w:r>
      <w:r>
        <w:rPr>
          <w:color w:val="414042"/>
          <w:spacing w:val="-28"/>
          <w:w w:val="105"/>
          <w:sz w:val="20"/>
        </w:rPr>
        <w:t> </w:t>
      </w:r>
      <w:r>
        <w:rPr>
          <w:color w:val="414042"/>
          <w:spacing w:val="-3"/>
          <w:w w:val="105"/>
          <w:sz w:val="20"/>
        </w:rPr>
        <w:t>en</w:t>
      </w:r>
      <w:r>
        <w:rPr>
          <w:color w:val="414042"/>
          <w:spacing w:val="-28"/>
          <w:w w:val="105"/>
          <w:sz w:val="20"/>
        </w:rPr>
        <w:t> </w:t>
      </w:r>
      <w:r>
        <w:rPr>
          <w:color w:val="414042"/>
          <w:spacing w:val="-3"/>
          <w:w w:val="105"/>
          <w:sz w:val="20"/>
        </w:rPr>
        <w:t>revistas</w:t>
      </w:r>
      <w:r>
        <w:rPr>
          <w:color w:val="414042"/>
          <w:spacing w:val="-28"/>
          <w:w w:val="105"/>
          <w:sz w:val="20"/>
        </w:rPr>
        <w:t> </w:t>
      </w:r>
      <w:r>
        <w:rPr>
          <w:color w:val="414042"/>
          <w:spacing w:val="-3"/>
          <w:w w:val="105"/>
          <w:sz w:val="20"/>
        </w:rPr>
        <w:t>extranjeras</w:t>
      </w:r>
      <w:r>
        <w:rPr>
          <w:color w:val="414042"/>
          <w:spacing w:val="-28"/>
          <w:w w:val="105"/>
          <w:sz w:val="20"/>
        </w:rPr>
        <w:t> </w:t>
      </w:r>
      <w:r>
        <w:rPr>
          <w:color w:val="414042"/>
          <w:spacing w:val="-3"/>
          <w:w w:val="105"/>
          <w:sz w:val="20"/>
        </w:rPr>
        <w:t>de</w:t>
      </w:r>
      <w:r>
        <w:rPr>
          <w:color w:val="414042"/>
          <w:spacing w:val="-28"/>
          <w:w w:val="105"/>
          <w:sz w:val="20"/>
        </w:rPr>
        <w:t> </w:t>
      </w:r>
      <w:r>
        <w:rPr>
          <w:color w:val="414042"/>
          <w:spacing w:val="-4"/>
          <w:w w:val="105"/>
          <w:sz w:val="20"/>
        </w:rPr>
        <w:t>ciencias,</w:t>
      </w:r>
      <w:r>
        <w:rPr>
          <w:color w:val="414042"/>
          <w:spacing w:val="-28"/>
          <w:w w:val="105"/>
          <w:sz w:val="20"/>
        </w:rPr>
        <w:t> </w:t>
      </w:r>
      <w:r>
        <w:rPr>
          <w:color w:val="414042"/>
          <w:spacing w:val="-6"/>
          <w:w w:val="105"/>
          <w:sz w:val="20"/>
        </w:rPr>
        <w:t>2005-2011</w:t>
      </w:r>
    </w:p>
    <w:p>
      <w:pPr>
        <w:spacing w:line="268" w:lineRule="exact" w:before="0"/>
        <w:ind w:left="547" w:right="0" w:firstLine="0"/>
        <w:jc w:val="left"/>
        <w:rPr>
          <w:sz w:val="20"/>
        </w:rPr>
      </w:pPr>
      <w:r>
        <w:rPr>
          <w:color w:val="414042"/>
          <w:w w:val="105"/>
          <w:sz w:val="20"/>
        </w:rPr>
        <w:t>Tabla 15 (c). </w:t>
      </w:r>
      <w:r>
        <w:rPr>
          <w:rFonts w:ascii="Palatino Linotype" w:hAnsi="Palatino Linotype"/>
          <w:i/>
          <w:color w:val="414042"/>
          <w:w w:val="105"/>
          <w:sz w:val="20"/>
        </w:rPr>
        <w:t>Producción </w:t>
      </w:r>
      <w:r>
        <w:rPr>
          <w:color w:val="414042"/>
          <w:w w:val="105"/>
          <w:sz w:val="20"/>
        </w:rPr>
        <w:t>de la uanl en revistas extranjeras multidisciplinarias, 2005-2011</w:t>
      </w:r>
    </w:p>
    <w:p>
      <w:pPr>
        <w:pStyle w:val="BodyText"/>
        <w:spacing w:before="6"/>
        <w:rPr>
          <w:sz w:val="17"/>
        </w:rPr>
      </w:pPr>
    </w:p>
    <w:p>
      <w:pPr>
        <w:pStyle w:val="Heading4"/>
        <w:spacing w:line="240" w:lineRule="auto"/>
        <w:ind w:left="546" w:right="3144"/>
      </w:pPr>
      <w:r>
        <w:rPr>
          <w:color w:val="2384C6"/>
          <w:w w:val="90"/>
        </w:rPr>
        <w:t>Índice de gráficas</w:t>
      </w:r>
    </w:p>
    <w:p>
      <w:pPr>
        <w:pStyle w:val="BodyText"/>
        <w:spacing w:before="2"/>
        <w:rPr>
          <w:rFonts w:ascii="Palatino Linotype"/>
          <w:b/>
          <w:sz w:val="17"/>
        </w:rPr>
      </w:pPr>
    </w:p>
    <w:p>
      <w:pPr>
        <w:spacing w:line="271" w:lineRule="exact" w:before="1"/>
        <w:ind w:left="546" w:right="3144" w:firstLine="0"/>
        <w:jc w:val="left"/>
        <w:rPr>
          <w:rFonts w:ascii="Palatino Linotype"/>
          <w:i/>
          <w:sz w:val="20"/>
        </w:rPr>
      </w:pPr>
      <w:r>
        <w:rPr>
          <w:color w:val="414042"/>
          <w:w w:val="105"/>
          <w:sz w:val="20"/>
        </w:rPr>
        <w:t>Graph i. Indicators to analyze the </w:t>
      </w:r>
      <w:r>
        <w:rPr>
          <w:rFonts w:ascii="Palatino Linotype"/>
          <w:i/>
          <w:color w:val="414042"/>
          <w:w w:val="105"/>
          <w:sz w:val="20"/>
        </w:rPr>
        <w:t>Profile of Scientific Output</w:t>
      </w:r>
    </w:p>
    <w:p>
      <w:pPr>
        <w:spacing w:line="260" w:lineRule="exact" w:before="3"/>
        <w:ind w:left="546" w:right="2426" w:firstLine="0"/>
        <w:jc w:val="left"/>
        <w:rPr>
          <w:sz w:val="20"/>
        </w:rPr>
      </w:pPr>
      <w:r>
        <w:rPr>
          <w:color w:val="414042"/>
          <w:spacing w:val="-3"/>
          <w:w w:val="105"/>
          <w:sz w:val="20"/>
        </w:rPr>
        <w:t>Gráfica</w:t>
      </w:r>
      <w:r>
        <w:rPr>
          <w:color w:val="414042"/>
          <w:spacing w:val="-24"/>
          <w:w w:val="105"/>
          <w:sz w:val="20"/>
        </w:rPr>
        <w:t> </w:t>
      </w:r>
      <w:r>
        <w:rPr>
          <w:color w:val="414042"/>
          <w:w w:val="105"/>
          <w:sz w:val="20"/>
        </w:rPr>
        <w:t>1.</w:t>
      </w:r>
      <w:r>
        <w:rPr>
          <w:color w:val="414042"/>
          <w:spacing w:val="-24"/>
          <w:w w:val="105"/>
          <w:sz w:val="20"/>
        </w:rPr>
        <w:t> </w:t>
      </w:r>
      <w:r>
        <w:rPr>
          <w:color w:val="414042"/>
          <w:spacing w:val="-5"/>
          <w:w w:val="105"/>
          <w:sz w:val="20"/>
        </w:rPr>
        <w:t>Distribución</w:t>
      </w:r>
      <w:r>
        <w:rPr>
          <w:color w:val="414042"/>
          <w:spacing w:val="-24"/>
          <w:w w:val="105"/>
          <w:sz w:val="20"/>
        </w:rPr>
        <w:t> </w:t>
      </w:r>
      <w:r>
        <w:rPr>
          <w:color w:val="414042"/>
          <w:spacing w:val="-3"/>
          <w:w w:val="105"/>
          <w:sz w:val="20"/>
        </w:rPr>
        <w:t>de</w:t>
      </w:r>
      <w:r>
        <w:rPr>
          <w:color w:val="414042"/>
          <w:spacing w:val="-24"/>
          <w:w w:val="105"/>
          <w:sz w:val="20"/>
        </w:rPr>
        <w:t> </w:t>
      </w:r>
      <w:r>
        <w:rPr>
          <w:color w:val="414042"/>
          <w:spacing w:val="-2"/>
          <w:w w:val="105"/>
          <w:sz w:val="20"/>
        </w:rPr>
        <w:t>las</w:t>
      </w:r>
      <w:r>
        <w:rPr>
          <w:color w:val="414042"/>
          <w:spacing w:val="-24"/>
          <w:w w:val="105"/>
          <w:sz w:val="20"/>
        </w:rPr>
        <w:t> </w:t>
      </w:r>
      <w:r>
        <w:rPr>
          <w:color w:val="414042"/>
          <w:spacing w:val="-3"/>
          <w:w w:val="105"/>
          <w:sz w:val="20"/>
        </w:rPr>
        <w:t>revistas</w:t>
      </w:r>
      <w:r>
        <w:rPr>
          <w:color w:val="414042"/>
          <w:spacing w:val="-24"/>
          <w:w w:val="105"/>
          <w:sz w:val="20"/>
        </w:rPr>
        <w:t> </w:t>
      </w:r>
      <w:r>
        <w:rPr>
          <w:color w:val="414042"/>
          <w:spacing w:val="-4"/>
          <w:w w:val="105"/>
          <w:sz w:val="20"/>
        </w:rPr>
        <w:t>fuente</w:t>
      </w:r>
      <w:r>
        <w:rPr>
          <w:color w:val="414042"/>
          <w:spacing w:val="-24"/>
          <w:w w:val="105"/>
          <w:sz w:val="20"/>
        </w:rPr>
        <w:t> </w:t>
      </w:r>
      <w:r>
        <w:rPr>
          <w:color w:val="414042"/>
          <w:spacing w:val="-4"/>
          <w:w w:val="105"/>
          <w:sz w:val="20"/>
        </w:rPr>
        <w:t>por</w:t>
      </w:r>
      <w:r>
        <w:rPr>
          <w:color w:val="414042"/>
          <w:spacing w:val="-24"/>
          <w:w w:val="105"/>
          <w:sz w:val="20"/>
        </w:rPr>
        <w:t> </w:t>
      </w:r>
      <w:r>
        <w:rPr>
          <w:color w:val="414042"/>
          <w:spacing w:val="-3"/>
          <w:w w:val="105"/>
          <w:sz w:val="20"/>
        </w:rPr>
        <w:t>área</w:t>
      </w:r>
      <w:r>
        <w:rPr>
          <w:color w:val="414042"/>
          <w:spacing w:val="-24"/>
          <w:w w:val="105"/>
          <w:sz w:val="20"/>
        </w:rPr>
        <w:t> </w:t>
      </w:r>
      <w:r>
        <w:rPr>
          <w:color w:val="414042"/>
          <w:spacing w:val="-3"/>
          <w:w w:val="105"/>
          <w:sz w:val="20"/>
        </w:rPr>
        <w:t>de</w:t>
      </w:r>
      <w:r>
        <w:rPr>
          <w:color w:val="414042"/>
          <w:spacing w:val="-24"/>
          <w:w w:val="105"/>
          <w:sz w:val="20"/>
        </w:rPr>
        <w:t> </w:t>
      </w:r>
      <w:r>
        <w:rPr>
          <w:color w:val="414042"/>
          <w:spacing w:val="-5"/>
          <w:w w:val="105"/>
          <w:sz w:val="20"/>
        </w:rPr>
        <w:t>conocimiento,</w:t>
      </w:r>
      <w:r>
        <w:rPr>
          <w:color w:val="414042"/>
          <w:spacing w:val="-24"/>
          <w:w w:val="105"/>
          <w:sz w:val="20"/>
        </w:rPr>
        <w:t> </w:t>
      </w:r>
      <w:r>
        <w:rPr>
          <w:color w:val="414042"/>
          <w:spacing w:val="-6"/>
          <w:w w:val="105"/>
          <w:sz w:val="20"/>
        </w:rPr>
        <w:t>2005-2011 </w:t>
      </w:r>
      <w:r>
        <w:rPr>
          <w:color w:val="414042"/>
          <w:spacing w:val="-3"/>
          <w:w w:val="105"/>
          <w:sz w:val="20"/>
        </w:rPr>
        <w:t>Gráfica </w:t>
      </w:r>
      <w:r>
        <w:rPr>
          <w:color w:val="414042"/>
          <w:w w:val="105"/>
          <w:sz w:val="20"/>
        </w:rPr>
        <w:t>2. </w:t>
      </w:r>
      <w:r>
        <w:rPr>
          <w:color w:val="414042"/>
          <w:spacing w:val="-5"/>
          <w:w w:val="105"/>
          <w:sz w:val="20"/>
        </w:rPr>
        <w:t>Distribución </w:t>
      </w:r>
      <w:r>
        <w:rPr>
          <w:color w:val="414042"/>
          <w:spacing w:val="-3"/>
          <w:w w:val="105"/>
          <w:sz w:val="20"/>
        </w:rPr>
        <w:t>de </w:t>
      </w:r>
      <w:r>
        <w:rPr>
          <w:color w:val="414042"/>
          <w:spacing w:val="-2"/>
          <w:w w:val="105"/>
          <w:sz w:val="20"/>
        </w:rPr>
        <w:t>las </w:t>
      </w:r>
      <w:r>
        <w:rPr>
          <w:color w:val="414042"/>
          <w:spacing w:val="-3"/>
          <w:w w:val="105"/>
          <w:sz w:val="20"/>
        </w:rPr>
        <w:t>revistas </w:t>
      </w:r>
      <w:r>
        <w:rPr>
          <w:color w:val="414042"/>
          <w:spacing w:val="-4"/>
          <w:w w:val="105"/>
          <w:sz w:val="20"/>
        </w:rPr>
        <w:t>fuente por </w:t>
      </w:r>
      <w:r>
        <w:rPr>
          <w:color w:val="414042"/>
          <w:spacing w:val="-5"/>
          <w:w w:val="105"/>
          <w:sz w:val="20"/>
        </w:rPr>
        <w:t>ámbito </w:t>
      </w:r>
      <w:r>
        <w:rPr>
          <w:color w:val="414042"/>
          <w:spacing w:val="-4"/>
          <w:w w:val="105"/>
          <w:sz w:val="20"/>
        </w:rPr>
        <w:t>disciplinar, </w:t>
      </w:r>
      <w:r>
        <w:rPr>
          <w:color w:val="414042"/>
          <w:spacing w:val="-6"/>
          <w:w w:val="105"/>
          <w:sz w:val="20"/>
        </w:rPr>
        <w:t>2005-2011 </w:t>
      </w:r>
      <w:r>
        <w:rPr>
          <w:color w:val="414042"/>
          <w:spacing w:val="-3"/>
          <w:w w:val="105"/>
          <w:sz w:val="20"/>
        </w:rPr>
        <w:t>Gráfica </w:t>
      </w:r>
      <w:r>
        <w:rPr>
          <w:color w:val="414042"/>
          <w:w w:val="105"/>
          <w:sz w:val="20"/>
        </w:rPr>
        <w:t>3. </w:t>
      </w:r>
      <w:r>
        <w:rPr>
          <w:color w:val="414042"/>
          <w:spacing w:val="-5"/>
          <w:w w:val="105"/>
          <w:sz w:val="20"/>
        </w:rPr>
        <w:t>Distribución </w:t>
      </w:r>
      <w:r>
        <w:rPr>
          <w:color w:val="414042"/>
          <w:spacing w:val="-3"/>
          <w:w w:val="105"/>
          <w:sz w:val="20"/>
        </w:rPr>
        <w:t>de </w:t>
      </w:r>
      <w:r>
        <w:rPr>
          <w:color w:val="414042"/>
          <w:spacing w:val="-2"/>
          <w:w w:val="105"/>
          <w:sz w:val="20"/>
        </w:rPr>
        <w:t>las </w:t>
      </w:r>
      <w:r>
        <w:rPr>
          <w:color w:val="414042"/>
          <w:spacing w:val="-3"/>
          <w:w w:val="105"/>
          <w:sz w:val="20"/>
        </w:rPr>
        <w:t>revistas </w:t>
      </w:r>
      <w:r>
        <w:rPr>
          <w:color w:val="414042"/>
          <w:spacing w:val="-4"/>
          <w:w w:val="105"/>
          <w:sz w:val="20"/>
        </w:rPr>
        <w:t>fuente por </w:t>
      </w:r>
      <w:r>
        <w:rPr>
          <w:color w:val="414042"/>
          <w:spacing w:val="-3"/>
          <w:w w:val="105"/>
          <w:sz w:val="20"/>
        </w:rPr>
        <w:t>país de </w:t>
      </w:r>
      <w:r>
        <w:rPr>
          <w:color w:val="414042"/>
          <w:spacing w:val="-5"/>
          <w:w w:val="105"/>
          <w:sz w:val="20"/>
        </w:rPr>
        <w:t>edición, </w:t>
      </w:r>
      <w:r>
        <w:rPr>
          <w:color w:val="414042"/>
          <w:spacing w:val="-6"/>
          <w:w w:val="105"/>
          <w:sz w:val="20"/>
        </w:rPr>
        <w:t>2005-2011 </w:t>
      </w:r>
      <w:r>
        <w:rPr>
          <w:color w:val="414042"/>
          <w:spacing w:val="-3"/>
          <w:w w:val="105"/>
          <w:sz w:val="20"/>
        </w:rPr>
        <w:t>Gráfica</w:t>
      </w:r>
      <w:r>
        <w:rPr>
          <w:color w:val="414042"/>
          <w:spacing w:val="-22"/>
          <w:w w:val="105"/>
          <w:sz w:val="20"/>
        </w:rPr>
        <w:t> </w:t>
      </w:r>
      <w:r>
        <w:rPr>
          <w:color w:val="414042"/>
          <w:w w:val="105"/>
          <w:sz w:val="20"/>
        </w:rPr>
        <w:t>4.</w:t>
      </w:r>
      <w:r>
        <w:rPr>
          <w:color w:val="414042"/>
          <w:spacing w:val="-22"/>
          <w:w w:val="105"/>
          <w:sz w:val="20"/>
        </w:rPr>
        <w:t> </w:t>
      </w:r>
      <w:r>
        <w:rPr>
          <w:color w:val="414042"/>
          <w:spacing w:val="-6"/>
          <w:w w:val="105"/>
          <w:sz w:val="20"/>
        </w:rPr>
        <w:t>Autores</w:t>
      </w:r>
      <w:r>
        <w:rPr>
          <w:color w:val="414042"/>
          <w:spacing w:val="-22"/>
          <w:w w:val="105"/>
          <w:sz w:val="20"/>
        </w:rPr>
        <w:t> </w:t>
      </w:r>
      <w:r>
        <w:rPr>
          <w:color w:val="414042"/>
          <w:spacing w:val="-4"/>
          <w:w w:val="105"/>
          <w:sz w:val="20"/>
        </w:rPr>
        <w:t>con</w:t>
      </w:r>
      <w:r>
        <w:rPr>
          <w:color w:val="414042"/>
          <w:spacing w:val="-22"/>
          <w:w w:val="105"/>
          <w:sz w:val="20"/>
        </w:rPr>
        <w:t> </w:t>
      </w:r>
      <w:r>
        <w:rPr>
          <w:color w:val="414042"/>
          <w:spacing w:val="-5"/>
          <w:w w:val="105"/>
          <w:sz w:val="20"/>
        </w:rPr>
        <w:t>metadatos</w:t>
      </w:r>
      <w:r>
        <w:rPr>
          <w:color w:val="414042"/>
          <w:spacing w:val="-22"/>
          <w:w w:val="105"/>
          <w:sz w:val="20"/>
        </w:rPr>
        <w:t> </w:t>
      </w:r>
      <w:r>
        <w:rPr>
          <w:color w:val="414042"/>
          <w:spacing w:val="-6"/>
          <w:w w:val="105"/>
          <w:sz w:val="20"/>
        </w:rPr>
        <w:t>completos</w:t>
      </w:r>
      <w:r>
        <w:rPr>
          <w:color w:val="414042"/>
          <w:spacing w:val="-22"/>
          <w:w w:val="105"/>
          <w:sz w:val="20"/>
        </w:rPr>
        <w:t> </w:t>
      </w:r>
      <w:r>
        <w:rPr>
          <w:color w:val="414042"/>
          <w:w w:val="105"/>
          <w:sz w:val="20"/>
        </w:rPr>
        <w:t>e</w:t>
      </w:r>
      <w:r>
        <w:rPr>
          <w:color w:val="414042"/>
          <w:spacing w:val="-22"/>
          <w:w w:val="105"/>
          <w:sz w:val="20"/>
        </w:rPr>
        <w:t> </w:t>
      </w:r>
      <w:r>
        <w:rPr>
          <w:color w:val="414042"/>
          <w:spacing w:val="-5"/>
          <w:w w:val="105"/>
          <w:sz w:val="20"/>
        </w:rPr>
        <w:t>incompletos,</w:t>
      </w:r>
      <w:r>
        <w:rPr>
          <w:color w:val="414042"/>
          <w:spacing w:val="-22"/>
          <w:w w:val="105"/>
          <w:sz w:val="20"/>
        </w:rPr>
        <w:t> </w:t>
      </w:r>
      <w:r>
        <w:rPr>
          <w:color w:val="414042"/>
          <w:spacing w:val="-6"/>
          <w:w w:val="105"/>
          <w:sz w:val="20"/>
        </w:rPr>
        <w:t>2005-2011</w:t>
      </w:r>
    </w:p>
    <w:p>
      <w:pPr>
        <w:spacing w:line="260" w:lineRule="exact" w:before="0"/>
        <w:ind w:left="546" w:right="0" w:firstLine="0"/>
        <w:jc w:val="left"/>
        <w:rPr>
          <w:sz w:val="20"/>
        </w:rPr>
      </w:pPr>
      <w:r>
        <w:rPr>
          <w:color w:val="414042"/>
          <w:spacing w:val="-3"/>
          <w:w w:val="105"/>
          <w:sz w:val="20"/>
        </w:rPr>
        <w:t>Gráfica 5. </w:t>
      </w:r>
      <w:r>
        <w:rPr>
          <w:color w:val="414042"/>
          <w:spacing w:val="-4"/>
          <w:w w:val="105"/>
          <w:sz w:val="20"/>
        </w:rPr>
        <w:t>Comportamiento </w:t>
      </w:r>
      <w:r>
        <w:rPr>
          <w:color w:val="414042"/>
          <w:w w:val="105"/>
          <w:sz w:val="20"/>
        </w:rPr>
        <w:t>anual </w:t>
      </w:r>
      <w:r>
        <w:rPr>
          <w:color w:val="414042"/>
          <w:spacing w:val="-3"/>
          <w:w w:val="105"/>
          <w:sz w:val="20"/>
        </w:rPr>
        <w:t>de </w:t>
      </w:r>
      <w:r>
        <w:rPr>
          <w:color w:val="414042"/>
          <w:spacing w:val="-4"/>
          <w:w w:val="105"/>
          <w:sz w:val="20"/>
        </w:rPr>
        <w:t>los </w:t>
      </w:r>
      <w:r>
        <w:rPr>
          <w:color w:val="414042"/>
          <w:spacing w:val="-3"/>
          <w:w w:val="105"/>
          <w:sz w:val="20"/>
        </w:rPr>
        <w:t>países </w:t>
      </w:r>
      <w:r>
        <w:rPr>
          <w:color w:val="414042"/>
          <w:spacing w:val="-4"/>
          <w:w w:val="105"/>
          <w:sz w:val="20"/>
        </w:rPr>
        <w:t>con </w:t>
      </w:r>
      <w:r>
        <w:rPr>
          <w:color w:val="414042"/>
          <w:spacing w:val="-6"/>
          <w:w w:val="105"/>
          <w:sz w:val="20"/>
        </w:rPr>
        <w:t>mayor </w:t>
      </w:r>
      <w:r>
        <w:rPr>
          <w:color w:val="414042"/>
          <w:spacing w:val="-4"/>
          <w:w w:val="105"/>
          <w:sz w:val="20"/>
        </w:rPr>
        <w:t>aportación </w:t>
      </w:r>
      <w:r>
        <w:rPr>
          <w:color w:val="414042"/>
          <w:w w:val="105"/>
          <w:sz w:val="20"/>
        </w:rPr>
        <w:t>a la </w:t>
      </w:r>
      <w:r>
        <w:rPr>
          <w:rFonts w:ascii="Palatino Linotype" w:hAnsi="Palatino Linotype"/>
          <w:i/>
          <w:color w:val="414042"/>
          <w:spacing w:val="-4"/>
          <w:w w:val="105"/>
          <w:sz w:val="20"/>
        </w:rPr>
        <w:t>Producción </w:t>
      </w:r>
      <w:r>
        <w:rPr>
          <w:color w:val="414042"/>
          <w:spacing w:val="-3"/>
          <w:w w:val="105"/>
          <w:sz w:val="20"/>
        </w:rPr>
        <w:t>de </w:t>
      </w:r>
      <w:r>
        <w:rPr>
          <w:color w:val="414042"/>
          <w:spacing w:val="-4"/>
          <w:w w:val="105"/>
          <w:sz w:val="20"/>
        </w:rPr>
        <w:t>redalyc.org, </w:t>
      </w:r>
      <w:r>
        <w:rPr>
          <w:color w:val="414042"/>
          <w:spacing w:val="-6"/>
          <w:w w:val="105"/>
          <w:sz w:val="20"/>
        </w:rPr>
        <w:t>2005-2011 </w:t>
      </w:r>
      <w:r>
        <w:rPr>
          <w:color w:val="414042"/>
          <w:spacing w:val="-3"/>
          <w:w w:val="105"/>
          <w:sz w:val="20"/>
        </w:rPr>
        <w:t>Gráfica</w:t>
      </w:r>
      <w:r>
        <w:rPr>
          <w:color w:val="414042"/>
          <w:spacing w:val="-30"/>
          <w:w w:val="105"/>
          <w:sz w:val="20"/>
        </w:rPr>
        <w:t> </w:t>
      </w:r>
      <w:r>
        <w:rPr>
          <w:color w:val="414042"/>
          <w:spacing w:val="-5"/>
          <w:w w:val="105"/>
          <w:sz w:val="20"/>
        </w:rPr>
        <w:t>6.</w:t>
      </w:r>
      <w:r>
        <w:rPr>
          <w:color w:val="414042"/>
          <w:spacing w:val="-30"/>
          <w:w w:val="105"/>
          <w:sz w:val="20"/>
        </w:rPr>
        <w:t> </w:t>
      </w:r>
      <w:r>
        <w:rPr>
          <w:color w:val="414042"/>
          <w:spacing w:val="-4"/>
          <w:w w:val="105"/>
          <w:sz w:val="20"/>
        </w:rPr>
        <w:t>Comportamiento</w:t>
      </w:r>
      <w:r>
        <w:rPr>
          <w:color w:val="414042"/>
          <w:spacing w:val="-30"/>
          <w:w w:val="105"/>
          <w:sz w:val="20"/>
        </w:rPr>
        <w:t> </w:t>
      </w:r>
      <w:r>
        <w:rPr>
          <w:color w:val="414042"/>
          <w:spacing w:val="-4"/>
          <w:w w:val="105"/>
          <w:sz w:val="20"/>
        </w:rPr>
        <w:t>acumulado</w:t>
      </w:r>
      <w:r>
        <w:rPr>
          <w:color w:val="414042"/>
          <w:spacing w:val="-30"/>
          <w:w w:val="105"/>
          <w:sz w:val="20"/>
        </w:rPr>
        <w:t> </w:t>
      </w:r>
      <w:r>
        <w:rPr>
          <w:color w:val="414042"/>
          <w:spacing w:val="-3"/>
          <w:w w:val="105"/>
          <w:sz w:val="20"/>
        </w:rPr>
        <w:t>de</w:t>
      </w:r>
      <w:r>
        <w:rPr>
          <w:color w:val="414042"/>
          <w:spacing w:val="-30"/>
          <w:w w:val="105"/>
          <w:sz w:val="20"/>
        </w:rPr>
        <w:t> </w:t>
      </w:r>
      <w:r>
        <w:rPr>
          <w:color w:val="414042"/>
          <w:spacing w:val="-4"/>
          <w:w w:val="105"/>
          <w:sz w:val="20"/>
        </w:rPr>
        <w:t>los</w:t>
      </w:r>
      <w:r>
        <w:rPr>
          <w:color w:val="414042"/>
          <w:spacing w:val="-30"/>
          <w:w w:val="105"/>
          <w:sz w:val="20"/>
        </w:rPr>
        <w:t> </w:t>
      </w:r>
      <w:r>
        <w:rPr>
          <w:color w:val="414042"/>
          <w:spacing w:val="-3"/>
          <w:w w:val="105"/>
          <w:sz w:val="20"/>
        </w:rPr>
        <w:t>países</w:t>
      </w:r>
      <w:r>
        <w:rPr>
          <w:color w:val="414042"/>
          <w:spacing w:val="-30"/>
          <w:w w:val="105"/>
          <w:sz w:val="20"/>
        </w:rPr>
        <w:t> </w:t>
      </w:r>
      <w:r>
        <w:rPr>
          <w:color w:val="414042"/>
          <w:spacing w:val="-4"/>
          <w:w w:val="105"/>
          <w:sz w:val="20"/>
        </w:rPr>
        <w:t>con</w:t>
      </w:r>
      <w:r>
        <w:rPr>
          <w:color w:val="414042"/>
          <w:spacing w:val="-30"/>
          <w:w w:val="105"/>
          <w:sz w:val="20"/>
        </w:rPr>
        <w:t> </w:t>
      </w:r>
      <w:r>
        <w:rPr>
          <w:color w:val="414042"/>
          <w:spacing w:val="-6"/>
          <w:w w:val="105"/>
          <w:sz w:val="20"/>
        </w:rPr>
        <w:t>mayor</w:t>
      </w:r>
      <w:r>
        <w:rPr>
          <w:color w:val="414042"/>
          <w:spacing w:val="-30"/>
          <w:w w:val="105"/>
          <w:sz w:val="20"/>
        </w:rPr>
        <w:t> </w:t>
      </w:r>
      <w:r>
        <w:rPr>
          <w:color w:val="414042"/>
          <w:spacing w:val="-4"/>
          <w:w w:val="105"/>
          <w:sz w:val="20"/>
        </w:rPr>
        <w:t>aportación</w:t>
      </w:r>
      <w:r>
        <w:rPr>
          <w:color w:val="414042"/>
          <w:spacing w:val="-30"/>
          <w:w w:val="105"/>
          <w:sz w:val="20"/>
        </w:rPr>
        <w:t> </w:t>
      </w:r>
      <w:r>
        <w:rPr>
          <w:color w:val="414042"/>
          <w:w w:val="105"/>
          <w:sz w:val="20"/>
        </w:rPr>
        <w:t>a</w:t>
      </w:r>
      <w:r>
        <w:rPr>
          <w:color w:val="414042"/>
          <w:spacing w:val="-30"/>
          <w:w w:val="105"/>
          <w:sz w:val="20"/>
        </w:rPr>
        <w:t> </w:t>
      </w:r>
      <w:r>
        <w:rPr>
          <w:color w:val="414042"/>
          <w:w w:val="105"/>
          <w:sz w:val="20"/>
        </w:rPr>
        <w:t>la</w:t>
      </w:r>
      <w:r>
        <w:rPr>
          <w:color w:val="414042"/>
          <w:spacing w:val="-30"/>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8"/>
          <w:w w:val="105"/>
          <w:sz w:val="20"/>
        </w:rPr>
        <w:t> </w:t>
      </w:r>
      <w:r>
        <w:rPr>
          <w:color w:val="414042"/>
          <w:spacing w:val="-3"/>
          <w:w w:val="105"/>
          <w:sz w:val="20"/>
        </w:rPr>
        <w:t>de</w:t>
      </w:r>
      <w:r>
        <w:rPr>
          <w:color w:val="414042"/>
          <w:spacing w:val="-30"/>
          <w:w w:val="105"/>
          <w:sz w:val="20"/>
        </w:rPr>
        <w:t> </w:t>
      </w:r>
      <w:r>
        <w:rPr>
          <w:color w:val="414042"/>
          <w:spacing w:val="-4"/>
          <w:w w:val="105"/>
          <w:sz w:val="20"/>
        </w:rPr>
        <w:t>redalyc.org,</w:t>
      </w:r>
      <w:r>
        <w:rPr>
          <w:color w:val="414042"/>
          <w:spacing w:val="-30"/>
          <w:w w:val="105"/>
          <w:sz w:val="20"/>
        </w:rPr>
        <w:t> </w:t>
      </w:r>
      <w:r>
        <w:rPr>
          <w:color w:val="414042"/>
          <w:spacing w:val="-6"/>
          <w:w w:val="105"/>
          <w:sz w:val="20"/>
        </w:rPr>
        <w:t>2005-2011 </w:t>
      </w:r>
      <w:r>
        <w:rPr>
          <w:color w:val="414042"/>
          <w:spacing w:val="-3"/>
          <w:w w:val="105"/>
          <w:sz w:val="20"/>
        </w:rPr>
        <w:t>Gráfica</w:t>
      </w:r>
      <w:r>
        <w:rPr>
          <w:color w:val="414042"/>
          <w:spacing w:val="-27"/>
          <w:w w:val="105"/>
          <w:sz w:val="20"/>
        </w:rPr>
        <w:t> </w:t>
      </w:r>
      <w:r>
        <w:rPr>
          <w:color w:val="414042"/>
          <w:spacing w:val="-10"/>
          <w:w w:val="105"/>
          <w:sz w:val="20"/>
        </w:rPr>
        <w:t>7.</w:t>
      </w:r>
      <w:r>
        <w:rPr>
          <w:color w:val="414042"/>
          <w:spacing w:val="-27"/>
          <w:w w:val="105"/>
          <w:sz w:val="20"/>
        </w:rPr>
        <w:t> </w:t>
      </w:r>
      <w:r>
        <w:rPr>
          <w:color w:val="414042"/>
          <w:spacing w:val="-4"/>
          <w:w w:val="105"/>
          <w:sz w:val="20"/>
        </w:rPr>
        <w:t>Comportamiento</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rFonts w:ascii="Palatino Linotype" w:hAnsi="Palatino Linotype"/>
          <w:i/>
          <w:color w:val="414042"/>
          <w:spacing w:val="-3"/>
          <w:w w:val="105"/>
          <w:sz w:val="20"/>
        </w:rPr>
        <w:t>Masa</w:t>
      </w:r>
      <w:r>
        <w:rPr>
          <w:rFonts w:ascii="Palatino Linotype" w:hAnsi="Palatino Linotype"/>
          <w:i/>
          <w:color w:val="414042"/>
          <w:spacing w:val="-25"/>
          <w:w w:val="105"/>
          <w:sz w:val="20"/>
        </w:rPr>
        <w:t> </w:t>
      </w:r>
      <w:r>
        <w:rPr>
          <w:rFonts w:ascii="Palatino Linotype" w:hAnsi="Palatino Linotype"/>
          <w:i/>
          <w:color w:val="414042"/>
          <w:spacing w:val="-4"/>
          <w:w w:val="105"/>
          <w:sz w:val="20"/>
        </w:rPr>
        <w:t>Crítica</w:t>
      </w:r>
      <w:r>
        <w:rPr>
          <w:rFonts w:ascii="Palatino Linotype" w:hAnsi="Palatino Linotype"/>
          <w:i/>
          <w:color w:val="414042"/>
          <w:spacing w:val="-26"/>
          <w:w w:val="105"/>
          <w:sz w:val="20"/>
        </w:rPr>
        <w:t> </w:t>
      </w:r>
      <w:r>
        <w:rPr>
          <w:color w:val="414042"/>
          <w:spacing w:val="-4"/>
          <w:w w:val="105"/>
          <w:sz w:val="20"/>
        </w:rPr>
        <w:t>por</w:t>
      </w:r>
      <w:r>
        <w:rPr>
          <w:color w:val="414042"/>
          <w:spacing w:val="-27"/>
          <w:w w:val="105"/>
          <w:sz w:val="20"/>
        </w:rPr>
        <w:t> </w:t>
      </w:r>
      <w:r>
        <w:rPr>
          <w:color w:val="414042"/>
          <w:w w:val="105"/>
          <w:sz w:val="20"/>
        </w:rPr>
        <w:t>país</w:t>
      </w:r>
      <w:r>
        <w:rPr>
          <w:color w:val="414042"/>
          <w:spacing w:val="-27"/>
          <w:w w:val="105"/>
          <w:sz w:val="20"/>
        </w:rPr>
        <w:t> </w:t>
      </w:r>
      <w:r>
        <w:rPr>
          <w:color w:val="414042"/>
          <w:w w:val="105"/>
          <w:sz w:val="20"/>
        </w:rPr>
        <w:t>y</w:t>
      </w:r>
      <w:r>
        <w:rPr>
          <w:color w:val="414042"/>
          <w:spacing w:val="-27"/>
          <w:w w:val="105"/>
          <w:sz w:val="20"/>
        </w:rPr>
        <w:t> </w:t>
      </w:r>
      <w:r>
        <w:rPr>
          <w:color w:val="414042"/>
          <w:spacing w:val="-3"/>
          <w:w w:val="105"/>
          <w:sz w:val="20"/>
        </w:rPr>
        <w:t>área</w:t>
      </w:r>
      <w:r>
        <w:rPr>
          <w:color w:val="414042"/>
          <w:spacing w:val="-27"/>
          <w:w w:val="105"/>
          <w:sz w:val="20"/>
        </w:rPr>
        <w:t> </w:t>
      </w:r>
      <w:r>
        <w:rPr>
          <w:color w:val="414042"/>
          <w:spacing w:val="-3"/>
          <w:w w:val="105"/>
          <w:sz w:val="20"/>
        </w:rPr>
        <w:t>de</w:t>
      </w:r>
      <w:r>
        <w:rPr>
          <w:color w:val="414042"/>
          <w:spacing w:val="-27"/>
          <w:w w:val="105"/>
          <w:sz w:val="20"/>
        </w:rPr>
        <w:t> </w:t>
      </w:r>
      <w:r>
        <w:rPr>
          <w:color w:val="414042"/>
          <w:spacing w:val="-5"/>
          <w:w w:val="105"/>
          <w:sz w:val="20"/>
        </w:rPr>
        <w:t>conocimiento</w:t>
      </w:r>
      <w:r>
        <w:rPr>
          <w:color w:val="414042"/>
          <w:spacing w:val="-27"/>
          <w:w w:val="105"/>
          <w:sz w:val="20"/>
        </w:rPr>
        <w:t> </w:t>
      </w:r>
      <w:r>
        <w:rPr>
          <w:color w:val="414042"/>
          <w:spacing w:val="-3"/>
          <w:w w:val="105"/>
          <w:sz w:val="20"/>
        </w:rPr>
        <w:t>en</w:t>
      </w:r>
      <w:r>
        <w:rPr>
          <w:color w:val="414042"/>
          <w:spacing w:val="-27"/>
          <w:w w:val="105"/>
          <w:sz w:val="20"/>
        </w:rPr>
        <w:t> </w:t>
      </w:r>
      <w:r>
        <w:rPr>
          <w:color w:val="414042"/>
          <w:spacing w:val="-4"/>
          <w:w w:val="105"/>
          <w:sz w:val="20"/>
        </w:rPr>
        <w:t>redalyc.org,</w:t>
      </w:r>
      <w:r>
        <w:rPr>
          <w:color w:val="414042"/>
          <w:spacing w:val="-27"/>
          <w:w w:val="105"/>
          <w:sz w:val="20"/>
        </w:rPr>
        <w:t> </w:t>
      </w:r>
      <w:r>
        <w:rPr>
          <w:color w:val="414042"/>
          <w:spacing w:val="-6"/>
          <w:w w:val="105"/>
          <w:sz w:val="20"/>
        </w:rPr>
        <w:t>2005-2011</w:t>
      </w:r>
    </w:p>
    <w:p>
      <w:pPr>
        <w:spacing w:line="260" w:lineRule="exact" w:before="0"/>
        <w:ind w:left="546" w:right="0" w:hanging="1"/>
        <w:jc w:val="left"/>
        <w:rPr>
          <w:sz w:val="20"/>
        </w:rPr>
      </w:pPr>
      <w:r>
        <w:rPr>
          <w:color w:val="414042"/>
          <w:sz w:val="20"/>
        </w:rPr>
        <w:t>Gráfica 8. Comportamiento anual de la </w:t>
      </w:r>
      <w:r>
        <w:rPr>
          <w:rFonts w:ascii="Palatino Linotype" w:hAnsi="Palatino Linotype"/>
          <w:i/>
          <w:color w:val="414042"/>
          <w:sz w:val="20"/>
        </w:rPr>
        <w:t>Producción </w:t>
      </w:r>
      <w:r>
        <w:rPr>
          <w:color w:val="414042"/>
          <w:sz w:val="20"/>
        </w:rPr>
        <w:t>y la </w:t>
      </w:r>
      <w:r>
        <w:rPr>
          <w:rFonts w:ascii="Palatino Linotype" w:hAnsi="Palatino Linotype"/>
          <w:i/>
          <w:color w:val="414042"/>
          <w:sz w:val="20"/>
        </w:rPr>
        <w:t>Colaboración </w:t>
      </w:r>
      <w:r>
        <w:rPr>
          <w:color w:val="414042"/>
          <w:sz w:val="20"/>
        </w:rPr>
        <w:t>de las instituciones que más aportan a redalyc.org, 2005-2011</w:t>
      </w:r>
    </w:p>
    <w:p>
      <w:pPr>
        <w:spacing w:after="0" w:line="260" w:lineRule="exact"/>
        <w:jc w:val="left"/>
        <w:rPr>
          <w:sz w:val="20"/>
        </w:rPr>
        <w:sectPr>
          <w:headerReference w:type="default" r:id="rId792"/>
          <w:footerReference w:type="default" r:id="rId793"/>
          <w:footerReference w:type="even" r:id="rId794"/>
          <w:pgSz w:w="12240" w:h="15840"/>
          <w:pgMar w:header="1834" w:footer="475" w:top="2480" w:bottom="660" w:left="1720" w:right="1200"/>
          <w:pgNumType w:start="83"/>
        </w:sectPr>
      </w:pPr>
    </w:p>
    <w:p>
      <w:pPr>
        <w:pStyle w:val="BodyText"/>
        <w:spacing w:before="11"/>
        <w:rPr>
          <w:sz w:val="23"/>
        </w:rPr>
      </w:pPr>
    </w:p>
    <w:p>
      <w:pPr>
        <w:spacing w:line="260" w:lineRule="exact" w:before="40"/>
        <w:ind w:left="906" w:right="0" w:firstLine="0"/>
        <w:jc w:val="left"/>
        <w:rPr>
          <w:sz w:val="20"/>
        </w:rPr>
      </w:pPr>
      <w:r>
        <w:rPr>
          <w:color w:val="414042"/>
          <w:spacing w:val="-3"/>
          <w:w w:val="105"/>
          <w:sz w:val="20"/>
        </w:rPr>
        <w:t>Gráfica</w:t>
      </w:r>
      <w:r>
        <w:rPr>
          <w:color w:val="414042"/>
          <w:spacing w:val="-12"/>
          <w:w w:val="105"/>
          <w:sz w:val="20"/>
        </w:rPr>
        <w:t> </w:t>
      </w:r>
      <w:r>
        <w:rPr>
          <w:color w:val="414042"/>
          <w:spacing w:val="-4"/>
          <w:w w:val="105"/>
          <w:sz w:val="20"/>
        </w:rPr>
        <w:t>9.</w:t>
      </w:r>
      <w:r>
        <w:rPr>
          <w:color w:val="414042"/>
          <w:spacing w:val="-12"/>
          <w:w w:val="105"/>
          <w:sz w:val="20"/>
        </w:rPr>
        <w:t> </w:t>
      </w:r>
      <w:r>
        <w:rPr>
          <w:color w:val="414042"/>
          <w:spacing w:val="-4"/>
          <w:w w:val="105"/>
          <w:sz w:val="20"/>
        </w:rPr>
        <w:t>Comportamiento</w:t>
      </w:r>
      <w:r>
        <w:rPr>
          <w:color w:val="414042"/>
          <w:spacing w:val="-12"/>
          <w:w w:val="105"/>
          <w:sz w:val="20"/>
        </w:rPr>
        <w:t> </w:t>
      </w:r>
      <w:r>
        <w:rPr>
          <w:color w:val="414042"/>
          <w:spacing w:val="-4"/>
          <w:w w:val="105"/>
          <w:sz w:val="20"/>
        </w:rPr>
        <w:t>acumulado</w:t>
      </w:r>
      <w:r>
        <w:rPr>
          <w:color w:val="414042"/>
          <w:spacing w:val="-12"/>
          <w:w w:val="105"/>
          <w:sz w:val="20"/>
        </w:rPr>
        <w:t> </w:t>
      </w:r>
      <w:r>
        <w:rPr>
          <w:color w:val="414042"/>
          <w:spacing w:val="-3"/>
          <w:w w:val="105"/>
          <w:sz w:val="20"/>
        </w:rPr>
        <w:t>de</w:t>
      </w:r>
      <w:r>
        <w:rPr>
          <w:color w:val="414042"/>
          <w:spacing w:val="-12"/>
          <w:w w:val="105"/>
          <w:sz w:val="20"/>
        </w:rPr>
        <w:t> </w:t>
      </w:r>
      <w:r>
        <w:rPr>
          <w:color w:val="414042"/>
          <w:w w:val="105"/>
          <w:sz w:val="20"/>
        </w:rPr>
        <w:t>la</w:t>
      </w:r>
      <w:r>
        <w:rPr>
          <w:color w:val="414042"/>
          <w:spacing w:val="-11"/>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10"/>
          <w:w w:val="105"/>
          <w:sz w:val="20"/>
        </w:rPr>
        <w:t> </w:t>
      </w:r>
      <w:r>
        <w:rPr>
          <w:color w:val="414042"/>
          <w:w w:val="105"/>
          <w:sz w:val="20"/>
        </w:rPr>
        <w:t>y</w:t>
      </w:r>
      <w:r>
        <w:rPr>
          <w:color w:val="414042"/>
          <w:spacing w:val="-12"/>
          <w:w w:val="105"/>
          <w:sz w:val="20"/>
        </w:rPr>
        <w:t> </w:t>
      </w:r>
      <w:r>
        <w:rPr>
          <w:color w:val="414042"/>
          <w:w w:val="105"/>
          <w:sz w:val="20"/>
        </w:rPr>
        <w:t>la</w:t>
      </w:r>
      <w:r>
        <w:rPr>
          <w:color w:val="414042"/>
          <w:spacing w:val="-11"/>
          <w:w w:val="105"/>
          <w:sz w:val="20"/>
        </w:rPr>
        <w:t> </w:t>
      </w:r>
      <w:r>
        <w:rPr>
          <w:rFonts w:ascii="Palatino Linotype" w:hAnsi="Palatino Linotype"/>
          <w:i/>
          <w:color w:val="414042"/>
          <w:spacing w:val="-5"/>
          <w:w w:val="105"/>
          <w:sz w:val="20"/>
        </w:rPr>
        <w:t>Colaboración</w:t>
      </w:r>
      <w:r>
        <w:rPr>
          <w:rFonts w:ascii="Palatino Linotype" w:hAnsi="Palatino Linotype"/>
          <w:i/>
          <w:color w:val="414042"/>
          <w:spacing w:val="-10"/>
          <w:w w:val="105"/>
          <w:sz w:val="20"/>
        </w:rPr>
        <w:t> </w:t>
      </w:r>
      <w:r>
        <w:rPr>
          <w:color w:val="414042"/>
          <w:spacing w:val="-3"/>
          <w:w w:val="105"/>
          <w:sz w:val="20"/>
        </w:rPr>
        <w:t>de</w:t>
      </w:r>
      <w:r>
        <w:rPr>
          <w:color w:val="414042"/>
          <w:spacing w:val="-12"/>
          <w:w w:val="105"/>
          <w:sz w:val="20"/>
        </w:rPr>
        <w:t> </w:t>
      </w:r>
      <w:r>
        <w:rPr>
          <w:color w:val="414042"/>
          <w:spacing w:val="-2"/>
          <w:w w:val="105"/>
          <w:sz w:val="20"/>
        </w:rPr>
        <w:t>las</w:t>
      </w:r>
      <w:r>
        <w:rPr>
          <w:color w:val="414042"/>
          <w:spacing w:val="-12"/>
          <w:w w:val="105"/>
          <w:sz w:val="20"/>
        </w:rPr>
        <w:t> </w:t>
      </w:r>
      <w:r>
        <w:rPr>
          <w:color w:val="414042"/>
          <w:spacing w:val="-4"/>
          <w:w w:val="105"/>
          <w:sz w:val="20"/>
        </w:rPr>
        <w:t>instituciones</w:t>
      </w:r>
      <w:r>
        <w:rPr>
          <w:color w:val="414042"/>
          <w:spacing w:val="-12"/>
          <w:w w:val="105"/>
          <w:sz w:val="20"/>
        </w:rPr>
        <w:t> </w:t>
      </w:r>
      <w:r>
        <w:rPr>
          <w:color w:val="414042"/>
          <w:spacing w:val="-4"/>
          <w:w w:val="105"/>
          <w:sz w:val="20"/>
        </w:rPr>
        <w:t>que</w:t>
      </w:r>
      <w:r>
        <w:rPr>
          <w:color w:val="414042"/>
          <w:spacing w:val="-12"/>
          <w:w w:val="105"/>
          <w:sz w:val="20"/>
        </w:rPr>
        <w:t> </w:t>
      </w:r>
      <w:r>
        <w:rPr>
          <w:color w:val="414042"/>
          <w:spacing w:val="-3"/>
          <w:w w:val="105"/>
          <w:sz w:val="20"/>
        </w:rPr>
        <w:t>más</w:t>
      </w:r>
      <w:r>
        <w:rPr>
          <w:color w:val="414042"/>
          <w:spacing w:val="-12"/>
          <w:w w:val="105"/>
          <w:sz w:val="20"/>
        </w:rPr>
        <w:t> </w:t>
      </w:r>
      <w:r>
        <w:rPr>
          <w:color w:val="414042"/>
          <w:spacing w:val="-3"/>
          <w:w w:val="105"/>
          <w:sz w:val="20"/>
        </w:rPr>
        <w:t>aportan</w:t>
      </w:r>
      <w:r>
        <w:rPr>
          <w:color w:val="414042"/>
          <w:spacing w:val="-12"/>
          <w:w w:val="105"/>
          <w:sz w:val="20"/>
        </w:rPr>
        <w:t> </w:t>
      </w:r>
      <w:r>
        <w:rPr>
          <w:color w:val="414042"/>
          <w:w w:val="105"/>
          <w:sz w:val="20"/>
        </w:rPr>
        <w:t>a </w:t>
      </w:r>
      <w:r>
        <w:rPr>
          <w:color w:val="414042"/>
          <w:spacing w:val="-4"/>
          <w:sz w:val="20"/>
        </w:rPr>
        <w:t>redalyc.org,</w:t>
      </w:r>
      <w:r>
        <w:rPr>
          <w:color w:val="414042"/>
          <w:spacing w:val="-15"/>
          <w:sz w:val="20"/>
        </w:rPr>
        <w:t> </w:t>
      </w:r>
      <w:r>
        <w:rPr>
          <w:color w:val="414042"/>
          <w:spacing w:val="-6"/>
          <w:sz w:val="20"/>
        </w:rPr>
        <w:t>2005-2011</w:t>
      </w:r>
    </w:p>
    <w:p>
      <w:pPr>
        <w:spacing w:line="260" w:lineRule="exact" w:before="0"/>
        <w:ind w:left="906" w:right="1285" w:firstLine="0"/>
        <w:jc w:val="left"/>
        <w:rPr>
          <w:sz w:val="20"/>
        </w:rPr>
      </w:pPr>
      <w:r>
        <w:rPr>
          <w:color w:val="414042"/>
          <w:spacing w:val="-3"/>
          <w:w w:val="105"/>
          <w:sz w:val="20"/>
        </w:rPr>
        <w:t>Gráfica</w:t>
      </w:r>
      <w:r>
        <w:rPr>
          <w:color w:val="414042"/>
          <w:spacing w:val="-32"/>
          <w:w w:val="105"/>
          <w:sz w:val="20"/>
        </w:rPr>
        <w:t> </w:t>
      </w:r>
      <w:r>
        <w:rPr>
          <w:color w:val="414042"/>
          <w:spacing w:val="-7"/>
          <w:w w:val="105"/>
          <w:sz w:val="20"/>
        </w:rPr>
        <w:t>10.</w:t>
      </w:r>
      <w:r>
        <w:rPr>
          <w:color w:val="414042"/>
          <w:spacing w:val="-32"/>
          <w:w w:val="105"/>
          <w:sz w:val="20"/>
        </w:rPr>
        <w:t> </w:t>
      </w:r>
      <w:r>
        <w:rPr>
          <w:rFonts w:ascii="Palatino Linotype" w:hAnsi="Palatino Linotype"/>
          <w:i/>
          <w:color w:val="414042"/>
          <w:spacing w:val="-3"/>
          <w:w w:val="105"/>
          <w:sz w:val="20"/>
        </w:rPr>
        <w:t>Perfil</w:t>
      </w:r>
      <w:r>
        <w:rPr>
          <w:rFonts w:ascii="Palatino Linotype" w:hAnsi="Palatino Linotype"/>
          <w:i/>
          <w:color w:val="414042"/>
          <w:spacing w:val="-30"/>
          <w:w w:val="105"/>
          <w:sz w:val="20"/>
        </w:rPr>
        <w:t> </w:t>
      </w:r>
      <w:r>
        <w:rPr>
          <w:rFonts w:ascii="Palatino Linotype" w:hAnsi="Palatino Linotype"/>
          <w:i/>
          <w:color w:val="414042"/>
          <w:w w:val="105"/>
          <w:sz w:val="20"/>
        </w:rPr>
        <w:t>de</w:t>
      </w:r>
      <w:r>
        <w:rPr>
          <w:rFonts w:ascii="Palatino Linotype" w:hAnsi="Palatino Linotype"/>
          <w:i/>
          <w:color w:val="414042"/>
          <w:spacing w:val="-30"/>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30"/>
          <w:w w:val="105"/>
          <w:sz w:val="20"/>
        </w:rPr>
        <w:t> </w:t>
      </w:r>
      <w:r>
        <w:rPr>
          <w:color w:val="414042"/>
          <w:spacing w:val="-3"/>
          <w:w w:val="105"/>
          <w:sz w:val="20"/>
        </w:rPr>
        <w:t>de</w:t>
      </w:r>
      <w:r>
        <w:rPr>
          <w:color w:val="414042"/>
          <w:spacing w:val="-32"/>
          <w:w w:val="105"/>
          <w:sz w:val="20"/>
        </w:rPr>
        <w:t> </w:t>
      </w:r>
      <w:r>
        <w:rPr>
          <w:color w:val="414042"/>
          <w:spacing w:val="-2"/>
          <w:w w:val="105"/>
          <w:sz w:val="20"/>
        </w:rPr>
        <w:t>las</w:t>
      </w:r>
      <w:r>
        <w:rPr>
          <w:color w:val="414042"/>
          <w:spacing w:val="-32"/>
          <w:w w:val="105"/>
          <w:sz w:val="20"/>
        </w:rPr>
        <w:t> </w:t>
      </w:r>
      <w:r>
        <w:rPr>
          <w:color w:val="414042"/>
          <w:spacing w:val="-4"/>
          <w:w w:val="105"/>
          <w:sz w:val="20"/>
        </w:rPr>
        <w:t>instituciones</w:t>
      </w:r>
      <w:r>
        <w:rPr>
          <w:color w:val="414042"/>
          <w:spacing w:val="-32"/>
          <w:w w:val="105"/>
          <w:sz w:val="20"/>
        </w:rPr>
        <w:t> </w:t>
      </w:r>
      <w:r>
        <w:rPr>
          <w:color w:val="414042"/>
          <w:spacing w:val="-4"/>
          <w:w w:val="105"/>
          <w:sz w:val="20"/>
        </w:rPr>
        <w:t>que</w:t>
      </w:r>
      <w:r>
        <w:rPr>
          <w:color w:val="414042"/>
          <w:spacing w:val="-32"/>
          <w:w w:val="105"/>
          <w:sz w:val="20"/>
        </w:rPr>
        <w:t> </w:t>
      </w:r>
      <w:r>
        <w:rPr>
          <w:color w:val="414042"/>
          <w:spacing w:val="-3"/>
          <w:w w:val="105"/>
          <w:sz w:val="20"/>
        </w:rPr>
        <w:t>más</w:t>
      </w:r>
      <w:r>
        <w:rPr>
          <w:color w:val="414042"/>
          <w:spacing w:val="-32"/>
          <w:w w:val="105"/>
          <w:sz w:val="20"/>
        </w:rPr>
        <w:t> </w:t>
      </w:r>
      <w:r>
        <w:rPr>
          <w:color w:val="414042"/>
          <w:spacing w:val="-3"/>
          <w:w w:val="105"/>
          <w:sz w:val="20"/>
        </w:rPr>
        <w:t>aportan</w:t>
      </w:r>
      <w:r>
        <w:rPr>
          <w:color w:val="414042"/>
          <w:spacing w:val="-32"/>
          <w:w w:val="105"/>
          <w:sz w:val="20"/>
        </w:rPr>
        <w:t> </w:t>
      </w:r>
      <w:r>
        <w:rPr>
          <w:color w:val="414042"/>
          <w:w w:val="105"/>
          <w:sz w:val="20"/>
        </w:rPr>
        <w:t>a</w:t>
      </w:r>
      <w:r>
        <w:rPr>
          <w:color w:val="414042"/>
          <w:spacing w:val="-32"/>
          <w:w w:val="105"/>
          <w:sz w:val="20"/>
        </w:rPr>
        <w:t> </w:t>
      </w:r>
      <w:r>
        <w:rPr>
          <w:color w:val="414042"/>
          <w:spacing w:val="-4"/>
          <w:w w:val="105"/>
          <w:sz w:val="20"/>
        </w:rPr>
        <w:t>redalyc.org,</w:t>
      </w:r>
      <w:r>
        <w:rPr>
          <w:color w:val="414042"/>
          <w:spacing w:val="-32"/>
          <w:w w:val="105"/>
          <w:sz w:val="20"/>
        </w:rPr>
        <w:t> </w:t>
      </w:r>
      <w:r>
        <w:rPr>
          <w:color w:val="414042"/>
          <w:spacing w:val="-6"/>
          <w:w w:val="105"/>
          <w:sz w:val="20"/>
        </w:rPr>
        <w:t>2005-2011 </w:t>
      </w:r>
      <w:r>
        <w:rPr>
          <w:color w:val="414042"/>
          <w:spacing w:val="-3"/>
          <w:w w:val="105"/>
          <w:sz w:val="20"/>
        </w:rPr>
        <w:t>Gráfica</w:t>
      </w:r>
      <w:r>
        <w:rPr>
          <w:color w:val="414042"/>
          <w:spacing w:val="-35"/>
          <w:w w:val="105"/>
          <w:sz w:val="20"/>
        </w:rPr>
        <w:t> </w:t>
      </w:r>
      <w:r>
        <w:rPr>
          <w:color w:val="414042"/>
          <w:spacing w:val="-3"/>
          <w:w w:val="105"/>
          <w:sz w:val="20"/>
        </w:rPr>
        <w:t>11.</w:t>
      </w:r>
      <w:r>
        <w:rPr>
          <w:color w:val="414042"/>
          <w:spacing w:val="-35"/>
          <w:w w:val="105"/>
          <w:sz w:val="20"/>
        </w:rPr>
        <w:t> </w:t>
      </w:r>
      <w:r>
        <w:rPr>
          <w:rFonts w:ascii="Palatino Linotype" w:hAnsi="Palatino Linotype"/>
          <w:i/>
          <w:color w:val="414042"/>
          <w:spacing w:val="-3"/>
          <w:w w:val="105"/>
          <w:sz w:val="20"/>
        </w:rPr>
        <w:t>Perfil</w:t>
      </w:r>
      <w:r>
        <w:rPr>
          <w:rFonts w:ascii="Palatino Linotype" w:hAnsi="Palatino Linotype"/>
          <w:i/>
          <w:color w:val="414042"/>
          <w:spacing w:val="-33"/>
          <w:w w:val="105"/>
          <w:sz w:val="20"/>
        </w:rPr>
        <w:t> </w:t>
      </w:r>
      <w:r>
        <w:rPr>
          <w:rFonts w:ascii="Palatino Linotype" w:hAnsi="Palatino Linotype"/>
          <w:i/>
          <w:color w:val="414042"/>
          <w:w w:val="105"/>
          <w:sz w:val="20"/>
        </w:rPr>
        <w:t>de</w:t>
      </w:r>
      <w:r>
        <w:rPr>
          <w:rFonts w:ascii="Palatino Linotype" w:hAnsi="Palatino Linotype"/>
          <w:i/>
          <w:color w:val="414042"/>
          <w:spacing w:val="-33"/>
          <w:w w:val="105"/>
          <w:sz w:val="20"/>
        </w:rPr>
        <w:t> </w:t>
      </w:r>
      <w:r>
        <w:rPr>
          <w:rFonts w:ascii="Palatino Linotype" w:hAnsi="Palatino Linotype"/>
          <w:i/>
          <w:color w:val="414042"/>
          <w:spacing w:val="-5"/>
          <w:w w:val="105"/>
          <w:sz w:val="20"/>
        </w:rPr>
        <w:t>Colaboración</w:t>
      </w:r>
      <w:r>
        <w:rPr>
          <w:rFonts w:ascii="Palatino Linotype" w:hAnsi="Palatino Linotype"/>
          <w:i/>
          <w:color w:val="414042"/>
          <w:spacing w:val="-33"/>
          <w:w w:val="105"/>
          <w:sz w:val="20"/>
        </w:rPr>
        <w:t> </w:t>
      </w:r>
      <w:r>
        <w:rPr>
          <w:color w:val="414042"/>
          <w:spacing w:val="-3"/>
          <w:w w:val="105"/>
          <w:sz w:val="20"/>
        </w:rPr>
        <w:t>de</w:t>
      </w:r>
      <w:r>
        <w:rPr>
          <w:color w:val="414042"/>
          <w:spacing w:val="-35"/>
          <w:w w:val="105"/>
          <w:sz w:val="20"/>
        </w:rPr>
        <w:t> </w:t>
      </w:r>
      <w:r>
        <w:rPr>
          <w:color w:val="414042"/>
          <w:spacing w:val="-2"/>
          <w:w w:val="105"/>
          <w:sz w:val="20"/>
        </w:rPr>
        <w:t>las</w:t>
      </w:r>
      <w:r>
        <w:rPr>
          <w:color w:val="414042"/>
          <w:spacing w:val="-35"/>
          <w:w w:val="105"/>
          <w:sz w:val="20"/>
        </w:rPr>
        <w:t> </w:t>
      </w:r>
      <w:r>
        <w:rPr>
          <w:color w:val="414042"/>
          <w:spacing w:val="-4"/>
          <w:w w:val="105"/>
          <w:sz w:val="20"/>
        </w:rPr>
        <w:t>instituciones</w:t>
      </w:r>
      <w:r>
        <w:rPr>
          <w:color w:val="414042"/>
          <w:spacing w:val="-35"/>
          <w:w w:val="105"/>
          <w:sz w:val="20"/>
        </w:rPr>
        <w:t> </w:t>
      </w:r>
      <w:r>
        <w:rPr>
          <w:color w:val="414042"/>
          <w:spacing w:val="-4"/>
          <w:w w:val="105"/>
          <w:sz w:val="20"/>
        </w:rPr>
        <w:t>que</w:t>
      </w:r>
      <w:r>
        <w:rPr>
          <w:color w:val="414042"/>
          <w:spacing w:val="-35"/>
          <w:w w:val="105"/>
          <w:sz w:val="20"/>
        </w:rPr>
        <w:t> </w:t>
      </w:r>
      <w:r>
        <w:rPr>
          <w:color w:val="414042"/>
          <w:spacing w:val="-3"/>
          <w:w w:val="105"/>
          <w:sz w:val="20"/>
        </w:rPr>
        <w:t>más</w:t>
      </w:r>
      <w:r>
        <w:rPr>
          <w:color w:val="414042"/>
          <w:spacing w:val="-35"/>
          <w:w w:val="105"/>
          <w:sz w:val="20"/>
        </w:rPr>
        <w:t> </w:t>
      </w:r>
      <w:r>
        <w:rPr>
          <w:color w:val="414042"/>
          <w:spacing w:val="-3"/>
          <w:w w:val="105"/>
          <w:sz w:val="20"/>
        </w:rPr>
        <w:t>aportan</w:t>
      </w:r>
      <w:r>
        <w:rPr>
          <w:color w:val="414042"/>
          <w:spacing w:val="-35"/>
          <w:w w:val="105"/>
          <w:sz w:val="20"/>
        </w:rPr>
        <w:t> </w:t>
      </w:r>
      <w:r>
        <w:rPr>
          <w:color w:val="414042"/>
          <w:w w:val="105"/>
          <w:sz w:val="20"/>
        </w:rPr>
        <w:t>a</w:t>
      </w:r>
      <w:r>
        <w:rPr>
          <w:color w:val="414042"/>
          <w:spacing w:val="-35"/>
          <w:w w:val="105"/>
          <w:sz w:val="20"/>
        </w:rPr>
        <w:t> </w:t>
      </w:r>
      <w:r>
        <w:rPr>
          <w:color w:val="414042"/>
          <w:spacing w:val="-4"/>
          <w:w w:val="105"/>
          <w:sz w:val="20"/>
        </w:rPr>
        <w:t>redalyc.org,</w:t>
      </w:r>
      <w:r>
        <w:rPr>
          <w:color w:val="414042"/>
          <w:spacing w:val="-35"/>
          <w:w w:val="105"/>
          <w:sz w:val="20"/>
        </w:rPr>
        <w:t> </w:t>
      </w:r>
      <w:r>
        <w:rPr>
          <w:color w:val="414042"/>
          <w:spacing w:val="-6"/>
          <w:w w:val="105"/>
          <w:sz w:val="20"/>
        </w:rPr>
        <w:t>2005-2011 </w:t>
      </w:r>
      <w:r>
        <w:rPr>
          <w:color w:val="414042"/>
          <w:spacing w:val="-3"/>
          <w:w w:val="105"/>
          <w:sz w:val="20"/>
        </w:rPr>
        <w:t>Gráfica</w:t>
      </w:r>
      <w:r>
        <w:rPr>
          <w:color w:val="414042"/>
          <w:spacing w:val="-42"/>
          <w:w w:val="105"/>
          <w:sz w:val="20"/>
        </w:rPr>
        <w:t> </w:t>
      </w:r>
      <w:r>
        <w:rPr>
          <w:color w:val="414042"/>
          <w:w w:val="105"/>
          <w:sz w:val="20"/>
        </w:rPr>
        <w:t>12.</w:t>
      </w:r>
      <w:r>
        <w:rPr>
          <w:color w:val="414042"/>
          <w:spacing w:val="-42"/>
          <w:w w:val="105"/>
          <w:sz w:val="20"/>
        </w:rPr>
        <w:t> </w:t>
      </w:r>
      <w:r>
        <w:rPr>
          <w:rFonts w:ascii="Palatino Linotype" w:hAnsi="Palatino Linotype"/>
          <w:i/>
          <w:color w:val="414042"/>
          <w:spacing w:val="-3"/>
          <w:w w:val="105"/>
          <w:sz w:val="20"/>
        </w:rPr>
        <w:t>Perfil</w:t>
      </w:r>
      <w:r>
        <w:rPr>
          <w:rFonts w:ascii="Palatino Linotype" w:hAnsi="Palatino Linotype"/>
          <w:i/>
          <w:color w:val="414042"/>
          <w:spacing w:val="-40"/>
          <w:w w:val="105"/>
          <w:sz w:val="20"/>
        </w:rPr>
        <w:t> </w:t>
      </w:r>
      <w:r>
        <w:rPr>
          <w:rFonts w:ascii="Palatino Linotype" w:hAnsi="Palatino Linotype"/>
          <w:i/>
          <w:color w:val="414042"/>
          <w:w w:val="105"/>
          <w:sz w:val="20"/>
        </w:rPr>
        <w:t>de</w:t>
      </w:r>
      <w:r>
        <w:rPr>
          <w:rFonts w:ascii="Palatino Linotype" w:hAnsi="Palatino Linotype"/>
          <w:i/>
          <w:color w:val="414042"/>
          <w:spacing w:val="-40"/>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40"/>
          <w:w w:val="105"/>
          <w:sz w:val="20"/>
        </w:rPr>
        <w:t> </w:t>
      </w:r>
      <w:r>
        <w:rPr>
          <w:color w:val="414042"/>
          <w:spacing w:val="-4"/>
          <w:w w:val="105"/>
          <w:sz w:val="20"/>
        </w:rPr>
        <w:t>Científica</w:t>
      </w:r>
      <w:r>
        <w:rPr>
          <w:color w:val="414042"/>
          <w:spacing w:val="-42"/>
          <w:w w:val="105"/>
          <w:sz w:val="20"/>
        </w:rPr>
        <w:t> </w:t>
      </w:r>
      <w:r>
        <w:rPr>
          <w:color w:val="414042"/>
          <w:spacing w:val="-3"/>
          <w:w w:val="105"/>
          <w:sz w:val="20"/>
        </w:rPr>
        <w:t>de</w:t>
      </w:r>
      <w:r>
        <w:rPr>
          <w:color w:val="414042"/>
          <w:spacing w:val="-42"/>
          <w:w w:val="105"/>
          <w:sz w:val="20"/>
        </w:rPr>
        <w:t> </w:t>
      </w:r>
      <w:r>
        <w:rPr>
          <w:color w:val="414042"/>
          <w:w w:val="105"/>
          <w:sz w:val="20"/>
        </w:rPr>
        <w:t>la</w:t>
      </w:r>
      <w:r>
        <w:rPr>
          <w:color w:val="414042"/>
          <w:spacing w:val="-42"/>
          <w:w w:val="105"/>
          <w:sz w:val="20"/>
        </w:rPr>
        <w:t> </w:t>
      </w:r>
      <w:r>
        <w:rPr>
          <w:color w:val="414042"/>
          <w:spacing w:val="-4"/>
          <w:w w:val="105"/>
          <w:sz w:val="20"/>
        </w:rPr>
        <w:t>uanl,</w:t>
      </w:r>
      <w:r>
        <w:rPr>
          <w:color w:val="414042"/>
          <w:spacing w:val="-42"/>
          <w:w w:val="105"/>
          <w:sz w:val="20"/>
        </w:rPr>
        <w:t> </w:t>
      </w:r>
      <w:r>
        <w:rPr>
          <w:color w:val="414042"/>
          <w:spacing w:val="-6"/>
          <w:w w:val="105"/>
          <w:sz w:val="20"/>
        </w:rPr>
        <w:t>2005-2011</w:t>
      </w:r>
    </w:p>
    <w:p>
      <w:pPr>
        <w:spacing w:line="260" w:lineRule="exact" w:before="0"/>
        <w:ind w:left="906" w:right="2665" w:firstLine="0"/>
        <w:jc w:val="both"/>
        <w:rPr>
          <w:sz w:val="20"/>
        </w:rPr>
      </w:pPr>
      <w:r>
        <w:rPr>
          <w:color w:val="414042"/>
          <w:spacing w:val="-3"/>
          <w:sz w:val="20"/>
        </w:rPr>
        <w:t>Gráfica </w:t>
      </w:r>
      <w:r>
        <w:rPr>
          <w:color w:val="414042"/>
          <w:spacing w:val="-5"/>
          <w:sz w:val="20"/>
        </w:rPr>
        <w:t>13. </w:t>
      </w:r>
      <w:r>
        <w:rPr>
          <w:color w:val="414042"/>
          <w:spacing w:val="-6"/>
          <w:sz w:val="20"/>
        </w:rPr>
        <w:t>Trayectoria </w:t>
      </w:r>
      <w:r>
        <w:rPr>
          <w:color w:val="414042"/>
          <w:spacing w:val="-3"/>
          <w:sz w:val="20"/>
        </w:rPr>
        <w:t>de </w:t>
      </w:r>
      <w:r>
        <w:rPr>
          <w:color w:val="414042"/>
          <w:sz w:val="20"/>
        </w:rPr>
        <w:t>la </w:t>
      </w:r>
      <w:r>
        <w:rPr>
          <w:rFonts w:ascii="Palatino Linotype" w:hAnsi="Palatino Linotype"/>
          <w:i/>
          <w:color w:val="414042"/>
          <w:spacing w:val="-4"/>
          <w:sz w:val="20"/>
        </w:rPr>
        <w:t>Producción </w:t>
      </w:r>
      <w:r>
        <w:rPr>
          <w:color w:val="414042"/>
          <w:spacing w:val="-4"/>
          <w:sz w:val="20"/>
        </w:rPr>
        <w:t>científica </w:t>
      </w:r>
      <w:r>
        <w:rPr>
          <w:color w:val="414042"/>
          <w:spacing w:val="-3"/>
          <w:sz w:val="20"/>
        </w:rPr>
        <w:t>de </w:t>
      </w:r>
      <w:r>
        <w:rPr>
          <w:color w:val="414042"/>
          <w:sz w:val="20"/>
        </w:rPr>
        <w:t>la </w:t>
      </w:r>
      <w:r>
        <w:rPr>
          <w:color w:val="414042"/>
          <w:spacing w:val="-4"/>
          <w:w w:val="110"/>
          <w:sz w:val="20"/>
        </w:rPr>
        <w:t>uanl, </w:t>
      </w:r>
      <w:r>
        <w:rPr>
          <w:color w:val="414042"/>
          <w:spacing w:val="-6"/>
          <w:sz w:val="20"/>
        </w:rPr>
        <w:t>2005-2011 </w:t>
      </w:r>
      <w:r>
        <w:rPr>
          <w:color w:val="414042"/>
          <w:spacing w:val="-7"/>
          <w:sz w:val="20"/>
        </w:rPr>
        <w:t>(absoluta) </w:t>
      </w:r>
      <w:r>
        <w:rPr>
          <w:color w:val="414042"/>
          <w:spacing w:val="-3"/>
          <w:sz w:val="20"/>
        </w:rPr>
        <w:t>Gráfica </w:t>
      </w:r>
      <w:r>
        <w:rPr>
          <w:color w:val="414042"/>
          <w:sz w:val="20"/>
        </w:rPr>
        <w:t>14. </w:t>
      </w:r>
      <w:r>
        <w:rPr>
          <w:color w:val="414042"/>
          <w:spacing w:val="-6"/>
          <w:sz w:val="20"/>
        </w:rPr>
        <w:t>Trayectoria </w:t>
      </w:r>
      <w:r>
        <w:rPr>
          <w:color w:val="414042"/>
          <w:spacing w:val="-3"/>
          <w:sz w:val="20"/>
        </w:rPr>
        <w:t>de </w:t>
      </w:r>
      <w:r>
        <w:rPr>
          <w:color w:val="414042"/>
          <w:sz w:val="20"/>
        </w:rPr>
        <w:t>la </w:t>
      </w:r>
      <w:r>
        <w:rPr>
          <w:rFonts w:ascii="Palatino Linotype" w:hAnsi="Palatino Linotype"/>
          <w:i/>
          <w:color w:val="414042"/>
          <w:spacing w:val="-4"/>
          <w:sz w:val="20"/>
        </w:rPr>
        <w:t>Producción </w:t>
      </w:r>
      <w:r>
        <w:rPr>
          <w:color w:val="414042"/>
          <w:spacing w:val="-4"/>
          <w:sz w:val="20"/>
        </w:rPr>
        <w:t>científica </w:t>
      </w:r>
      <w:r>
        <w:rPr>
          <w:color w:val="414042"/>
          <w:spacing w:val="-3"/>
          <w:sz w:val="20"/>
        </w:rPr>
        <w:t>de </w:t>
      </w:r>
      <w:r>
        <w:rPr>
          <w:color w:val="414042"/>
          <w:sz w:val="20"/>
        </w:rPr>
        <w:t>la </w:t>
      </w:r>
      <w:r>
        <w:rPr>
          <w:color w:val="414042"/>
          <w:spacing w:val="-4"/>
          <w:w w:val="110"/>
          <w:sz w:val="20"/>
        </w:rPr>
        <w:t>uanl, </w:t>
      </w:r>
      <w:r>
        <w:rPr>
          <w:color w:val="414042"/>
          <w:spacing w:val="-6"/>
          <w:sz w:val="20"/>
        </w:rPr>
        <w:t>2005-2011 (relativa) </w:t>
      </w:r>
      <w:r>
        <w:rPr>
          <w:color w:val="414042"/>
          <w:spacing w:val="-3"/>
          <w:sz w:val="20"/>
        </w:rPr>
        <w:t>Gráfica </w:t>
      </w:r>
      <w:r>
        <w:rPr>
          <w:color w:val="414042"/>
          <w:spacing w:val="-6"/>
          <w:sz w:val="20"/>
        </w:rPr>
        <w:t>15. </w:t>
      </w:r>
      <w:r>
        <w:rPr>
          <w:rFonts w:ascii="Palatino Linotype" w:hAnsi="Palatino Linotype"/>
          <w:i/>
          <w:color w:val="414042"/>
          <w:spacing w:val="-4"/>
          <w:sz w:val="20"/>
        </w:rPr>
        <w:t>Producción </w:t>
      </w:r>
      <w:r>
        <w:rPr>
          <w:color w:val="414042"/>
          <w:spacing w:val="-4"/>
          <w:sz w:val="20"/>
        </w:rPr>
        <w:t>científica </w:t>
      </w:r>
      <w:r>
        <w:rPr>
          <w:color w:val="414042"/>
          <w:spacing w:val="-3"/>
          <w:sz w:val="20"/>
        </w:rPr>
        <w:t>de </w:t>
      </w:r>
      <w:r>
        <w:rPr>
          <w:color w:val="414042"/>
          <w:sz w:val="20"/>
        </w:rPr>
        <w:t>la </w:t>
      </w:r>
      <w:r>
        <w:rPr>
          <w:color w:val="414042"/>
          <w:spacing w:val="-4"/>
          <w:w w:val="110"/>
          <w:sz w:val="20"/>
        </w:rPr>
        <w:t>uanl </w:t>
      </w:r>
      <w:r>
        <w:rPr>
          <w:color w:val="414042"/>
          <w:spacing w:val="-3"/>
          <w:sz w:val="20"/>
        </w:rPr>
        <w:t>escrita en </w:t>
      </w:r>
      <w:r>
        <w:rPr>
          <w:rFonts w:ascii="Palatino Linotype" w:hAnsi="Palatino Linotype"/>
          <w:i/>
          <w:color w:val="414042"/>
          <w:spacing w:val="-4"/>
          <w:sz w:val="20"/>
        </w:rPr>
        <w:t>Colaboración</w:t>
      </w:r>
      <w:r>
        <w:rPr>
          <w:color w:val="414042"/>
          <w:spacing w:val="-4"/>
          <w:sz w:val="20"/>
        </w:rPr>
        <w:t>, </w:t>
      </w:r>
      <w:r>
        <w:rPr>
          <w:color w:val="414042"/>
          <w:spacing w:val="-6"/>
          <w:sz w:val="20"/>
        </w:rPr>
        <w:t>2005-2011</w:t>
      </w:r>
    </w:p>
    <w:p>
      <w:pPr>
        <w:spacing w:line="260" w:lineRule="exact" w:before="0"/>
        <w:ind w:left="906" w:right="0" w:firstLine="0"/>
        <w:jc w:val="left"/>
        <w:rPr>
          <w:sz w:val="20"/>
        </w:rPr>
      </w:pPr>
      <w:r>
        <w:rPr>
          <w:color w:val="414042"/>
          <w:spacing w:val="-3"/>
          <w:w w:val="105"/>
          <w:sz w:val="20"/>
        </w:rPr>
        <w:t>Gráfica</w:t>
      </w:r>
      <w:r>
        <w:rPr>
          <w:color w:val="414042"/>
          <w:spacing w:val="-27"/>
          <w:w w:val="105"/>
          <w:sz w:val="20"/>
        </w:rPr>
        <w:t> </w:t>
      </w:r>
      <w:r>
        <w:rPr>
          <w:color w:val="414042"/>
          <w:spacing w:val="-6"/>
          <w:w w:val="105"/>
          <w:sz w:val="20"/>
        </w:rPr>
        <w:t>16.</w:t>
      </w:r>
      <w:r>
        <w:rPr>
          <w:color w:val="414042"/>
          <w:spacing w:val="-27"/>
          <w:w w:val="105"/>
          <w:sz w:val="20"/>
        </w:rPr>
        <w:t> </w:t>
      </w:r>
      <w:r>
        <w:rPr>
          <w:color w:val="414042"/>
          <w:spacing w:val="-4"/>
          <w:w w:val="105"/>
          <w:sz w:val="20"/>
        </w:rPr>
        <w:t>Comportamiento</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4"/>
          <w:w w:val="105"/>
          <w:sz w:val="20"/>
        </w:rPr>
        <w:t>científica</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spacing w:val="-4"/>
          <w:w w:val="105"/>
          <w:sz w:val="20"/>
        </w:rPr>
        <w:t>uanl</w:t>
      </w:r>
      <w:r>
        <w:rPr>
          <w:color w:val="414042"/>
          <w:spacing w:val="-28"/>
          <w:w w:val="105"/>
          <w:sz w:val="20"/>
        </w:rPr>
        <w:t> </w:t>
      </w:r>
      <w:r>
        <w:rPr>
          <w:color w:val="414042"/>
          <w:spacing w:val="-3"/>
          <w:w w:val="105"/>
          <w:sz w:val="20"/>
        </w:rPr>
        <w:t>escrita</w:t>
      </w:r>
      <w:r>
        <w:rPr>
          <w:color w:val="414042"/>
          <w:spacing w:val="-27"/>
          <w:w w:val="105"/>
          <w:sz w:val="20"/>
        </w:rPr>
        <w:t> </w:t>
      </w:r>
      <w:r>
        <w:rPr>
          <w:color w:val="414042"/>
          <w:spacing w:val="-3"/>
          <w:w w:val="105"/>
          <w:sz w:val="20"/>
        </w:rPr>
        <w:t>en</w:t>
      </w:r>
      <w:r>
        <w:rPr>
          <w:color w:val="414042"/>
          <w:spacing w:val="-27"/>
          <w:w w:val="105"/>
          <w:sz w:val="20"/>
        </w:rPr>
        <w:t> </w:t>
      </w:r>
      <w:r>
        <w:rPr>
          <w:rFonts w:ascii="Palatino Linotype" w:hAnsi="Palatino Linotype"/>
          <w:i/>
          <w:color w:val="414042"/>
          <w:spacing w:val="-4"/>
          <w:w w:val="105"/>
          <w:sz w:val="20"/>
        </w:rPr>
        <w:t>Colaboración</w:t>
      </w:r>
      <w:r>
        <w:rPr>
          <w:color w:val="414042"/>
          <w:spacing w:val="-4"/>
          <w:w w:val="105"/>
          <w:sz w:val="20"/>
        </w:rPr>
        <w:t>,</w:t>
      </w:r>
      <w:r>
        <w:rPr>
          <w:color w:val="414042"/>
          <w:spacing w:val="-27"/>
          <w:w w:val="105"/>
          <w:sz w:val="20"/>
        </w:rPr>
        <w:t> </w:t>
      </w:r>
      <w:r>
        <w:rPr>
          <w:color w:val="414042"/>
          <w:spacing w:val="-6"/>
          <w:w w:val="105"/>
          <w:sz w:val="20"/>
        </w:rPr>
        <w:t>2005-2011</w:t>
      </w:r>
      <w:r>
        <w:rPr>
          <w:color w:val="414042"/>
          <w:spacing w:val="-27"/>
          <w:w w:val="105"/>
          <w:sz w:val="20"/>
        </w:rPr>
        <w:t> </w:t>
      </w:r>
      <w:r>
        <w:rPr>
          <w:color w:val="414042"/>
          <w:spacing w:val="-8"/>
          <w:w w:val="105"/>
          <w:sz w:val="20"/>
        </w:rPr>
        <w:t>(absoluto) </w:t>
      </w:r>
      <w:r>
        <w:rPr>
          <w:color w:val="414042"/>
          <w:spacing w:val="-3"/>
          <w:w w:val="105"/>
          <w:sz w:val="20"/>
        </w:rPr>
        <w:t>Gráfica</w:t>
      </w:r>
      <w:r>
        <w:rPr>
          <w:color w:val="414042"/>
          <w:spacing w:val="-27"/>
          <w:w w:val="105"/>
          <w:sz w:val="20"/>
        </w:rPr>
        <w:t> </w:t>
      </w:r>
      <w:r>
        <w:rPr>
          <w:color w:val="414042"/>
          <w:spacing w:val="-11"/>
          <w:w w:val="105"/>
          <w:sz w:val="20"/>
        </w:rPr>
        <w:t>17.</w:t>
      </w:r>
      <w:r>
        <w:rPr>
          <w:color w:val="414042"/>
          <w:spacing w:val="-27"/>
          <w:w w:val="105"/>
          <w:sz w:val="20"/>
        </w:rPr>
        <w:t> </w:t>
      </w:r>
      <w:r>
        <w:rPr>
          <w:color w:val="414042"/>
          <w:spacing w:val="-4"/>
          <w:w w:val="105"/>
          <w:sz w:val="20"/>
        </w:rPr>
        <w:t>Comportamiento</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4"/>
          <w:w w:val="105"/>
          <w:sz w:val="20"/>
        </w:rPr>
        <w:t>científica</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spacing w:val="-4"/>
          <w:w w:val="105"/>
          <w:sz w:val="20"/>
        </w:rPr>
        <w:t>uanl</w:t>
      </w:r>
      <w:r>
        <w:rPr>
          <w:color w:val="414042"/>
          <w:spacing w:val="-28"/>
          <w:w w:val="105"/>
          <w:sz w:val="20"/>
        </w:rPr>
        <w:t> </w:t>
      </w:r>
      <w:r>
        <w:rPr>
          <w:color w:val="414042"/>
          <w:spacing w:val="-3"/>
          <w:w w:val="105"/>
          <w:sz w:val="20"/>
        </w:rPr>
        <w:t>escrita</w:t>
      </w:r>
      <w:r>
        <w:rPr>
          <w:color w:val="414042"/>
          <w:spacing w:val="-27"/>
          <w:w w:val="105"/>
          <w:sz w:val="20"/>
        </w:rPr>
        <w:t> </w:t>
      </w:r>
      <w:r>
        <w:rPr>
          <w:color w:val="414042"/>
          <w:spacing w:val="-3"/>
          <w:w w:val="105"/>
          <w:sz w:val="20"/>
        </w:rPr>
        <w:t>en</w:t>
      </w:r>
      <w:r>
        <w:rPr>
          <w:color w:val="414042"/>
          <w:spacing w:val="-27"/>
          <w:w w:val="105"/>
          <w:sz w:val="20"/>
        </w:rPr>
        <w:t> </w:t>
      </w:r>
      <w:r>
        <w:rPr>
          <w:rFonts w:ascii="Palatino Linotype" w:hAnsi="Palatino Linotype"/>
          <w:i/>
          <w:color w:val="414042"/>
          <w:spacing w:val="-4"/>
          <w:w w:val="105"/>
          <w:sz w:val="20"/>
        </w:rPr>
        <w:t>Colaboración</w:t>
      </w:r>
      <w:r>
        <w:rPr>
          <w:color w:val="414042"/>
          <w:spacing w:val="-4"/>
          <w:w w:val="105"/>
          <w:sz w:val="20"/>
        </w:rPr>
        <w:t>,</w:t>
      </w:r>
      <w:r>
        <w:rPr>
          <w:color w:val="414042"/>
          <w:spacing w:val="-27"/>
          <w:w w:val="105"/>
          <w:sz w:val="20"/>
        </w:rPr>
        <w:t> </w:t>
      </w:r>
      <w:r>
        <w:rPr>
          <w:color w:val="414042"/>
          <w:spacing w:val="-6"/>
          <w:w w:val="105"/>
          <w:sz w:val="20"/>
        </w:rPr>
        <w:t>2005-2011</w:t>
      </w:r>
      <w:r>
        <w:rPr>
          <w:color w:val="414042"/>
          <w:spacing w:val="-27"/>
          <w:w w:val="105"/>
          <w:sz w:val="20"/>
        </w:rPr>
        <w:t> </w:t>
      </w:r>
      <w:r>
        <w:rPr>
          <w:color w:val="414042"/>
          <w:spacing w:val="-7"/>
          <w:w w:val="105"/>
          <w:sz w:val="20"/>
        </w:rPr>
        <w:t>(relativo) </w:t>
      </w:r>
      <w:r>
        <w:rPr>
          <w:color w:val="414042"/>
          <w:spacing w:val="-3"/>
          <w:w w:val="105"/>
          <w:sz w:val="20"/>
        </w:rPr>
        <w:t>Gráfica</w:t>
      </w:r>
      <w:r>
        <w:rPr>
          <w:color w:val="414042"/>
          <w:spacing w:val="-24"/>
          <w:w w:val="105"/>
          <w:sz w:val="20"/>
        </w:rPr>
        <w:t> </w:t>
      </w:r>
      <w:r>
        <w:rPr>
          <w:color w:val="414042"/>
          <w:spacing w:val="-5"/>
          <w:w w:val="105"/>
          <w:sz w:val="20"/>
        </w:rPr>
        <w:t>18.</w:t>
      </w:r>
      <w:r>
        <w:rPr>
          <w:color w:val="414042"/>
          <w:spacing w:val="-24"/>
          <w:w w:val="105"/>
          <w:sz w:val="20"/>
        </w:rPr>
        <w:t> </w:t>
      </w:r>
      <w:r>
        <w:rPr>
          <w:color w:val="414042"/>
          <w:spacing w:val="-5"/>
          <w:w w:val="105"/>
          <w:sz w:val="20"/>
        </w:rPr>
        <w:t>Distribución</w:t>
      </w:r>
      <w:r>
        <w:rPr>
          <w:color w:val="414042"/>
          <w:spacing w:val="-24"/>
          <w:w w:val="105"/>
          <w:sz w:val="20"/>
        </w:rPr>
        <w:t> </w:t>
      </w:r>
      <w:r>
        <w:rPr>
          <w:color w:val="414042"/>
          <w:spacing w:val="-3"/>
          <w:w w:val="105"/>
          <w:sz w:val="20"/>
        </w:rPr>
        <w:t>de</w:t>
      </w:r>
      <w:r>
        <w:rPr>
          <w:color w:val="414042"/>
          <w:spacing w:val="-24"/>
          <w:w w:val="105"/>
          <w:sz w:val="20"/>
        </w:rPr>
        <w:t> </w:t>
      </w:r>
      <w:r>
        <w:rPr>
          <w:color w:val="414042"/>
          <w:w w:val="105"/>
          <w:sz w:val="20"/>
        </w:rPr>
        <w:t>la</w:t>
      </w:r>
      <w:r>
        <w:rPr>
          <w:color w:val="414042"/>
          <w:spacing w:val="-24"/>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2"/>
          <w:w w:val="105"/>
          <w:sz w:val="20"/>
        </w:rPr>
        <w:t> </w:t>
      </w:r>
      <w:r>
        <w:rPr>
          <w:color w:val="414042"/>
          <w:spacing w:val="-4"/>
          <w:w w:val="105"/>
          <w:sz w:val="20"/>
        </w:rPr>
        <w:t>científica</w:t>
      </w:r>
      <w:r>
        <w:rPr>
          <w:color w:val="414042"/>
          <w:spacing w:val="-24"/>
          <w:w w:val="105"/>
          <w:sz w:val="20"/>
        </w:rPr>
        <w:t> </w:t>
      </w:r>
      <w:r>
        <w:rPr>
          <w:color w:val="414042"/>
          <w:spacing w:val="-3"/>
          <w:w w:val="105"/>
          <w:sz w:val="20"/>
        </w:rPr>
        <w:t>de</w:t>
      </w:r>
      <w:r>
        <w:rPr>
          <w:color w:val="414042"/>
          <w:spacing w:val="-24"/>
          <w:w w:val="105"/>
          <w:sz w:val="20"/>
        </w:rPr>
        <w:t> </w:t>
      </w:r>
      <w:r>
        <w:rPr>
          <w:color w:val="414042"/>
          <w:w w:val="105"/>
          <w:sz w:val="20"/>
        </w:rPr>
        <w:t>la</w:t>
      </w:r>
      <w:r>
        <w:rPr>
          <w:color w:val="414042"/>
          <w:spacing w:val="-24"/>
          <w:w w:val="105"/>
          <w:sz w:val="20"/>
        </w:rPr>
        <w:t> </w:t>
      </w:r>
      <w:r>
        <w:rPr>
          <w:color w:val="414042"/>
          <w:spacing w:val="-4"/>
          <w:w w:val="105"/>
          <w:sz w:val="20"/>
        </w:rPr>
        <w:t>uanl</w:t>
      </w:r>
      <w:r>
        <w:rPr>
          <w:color w:val="414042"/>
          <w:spacing w:val="-25"/>
          <w:w w:val="105"/>
          <w:sz w:val="20"/>
        </w:rPr>
        <w:t> </w:t>
      </w:r>
      <w:r>
        <w:rPr>
          <w:color w:val="414042"/>
          <w:spacing w:val="-4"/>
          <w:w w:val="105"/>
          <w:sz w:val="20"/>
        </w:rPr>
        <w:t>por</w:t>
      </w:r>
      <w:r>
        <w:rPr>
          <w:color w:val="414042"/>
          <w:spacing w:val="-24"/>
          <w:w w:val="105"/>
          <w:sz w:val="20"/>
        </w:rPr>
        <w:t> </w:t>
      </w:r>
      <w:r>
        <w:rPr>
          <w:color w:val="414042"/>
          <w:spacing w:val="-3"/>
          <w:w w:val="105"/>
          <w:sz w:val="20"/>
        </w:rPr>
        <w:t>área</w:t>
      </w:r>
      <w:r>
        <w:rPr>
          <w:color w:val="414042"/>
          <w:spacing w:val="-24"/>
          <w:w w:val="105"/>
          <w:sz w:val="20"/>
        </w:rPr>
        <w:t> </w:t>
      </w:r>
      <w:r>
        <w:rPr>
          <w:color w:val="414042"/>
          <w:spacing w:val="-3"/>
          <w:w w:val="105"/>
          <w:sz w:val="20"/>
        </w:rPr>
        <w:t>de</w:t>
      </w:r>
      <w:r>
        <w:rPr>
          <w:color w:val="414042"/>
          <w:spacing w:val="-24"/>
          <w:w w:val="105"/>
          <w:sz w:val="20"/>
        </w:rPr>
        <w:t> </w:t>
      </w:r>
      <w:r>
        <w:rPr>
          <w:color w:val="414042"/>
          <w:spacing w:val="-5"/>
          <w:w w:val="105"/>
          <w:sz w:val="20"/>
        </w:rPr>
        <w:t>conocimiento,</w:t>
      </w:r>
      <w:r>
        <w:rPr>
          <w:color w:val="414042"/>
          <w:spacing w:val="-24"/>
          <w:w w:val="105"/>
          <w:sz w:val="20"/>
        </w:rPr>
        <w:t> </w:t>
      </w:r>
      <w:r>
        <w:rPr>
          <w:color w:val="414042"/>
          <w:spacing w:val="-6"/>
          <w:w w:val="105"/>
          <w:sz w:val="20"/>
        </w:rPr>
        <w:t>2005-2011</w:t>
      </w:r>
    </w:p>
    <w:p>
      <w:pPr>
        <w:spacing w:line="260" w:lineRule="exact" w:before="0"/>
        <w:ind w:left="906" w:right="1890" w:hanging="1"/>
        <w:jc w:val="left"/>
        <w:rPr>
          <w:sz w:val="20"/>
        </w:rPr>
      </w:pPr>
      <w:r>
        <w:rPr>
          <w:color w:val="414042"/>
          <w:spacing w:val="-3"/>
          <w:w w:val="105"/>
          <w:sz w:val="20"/>
        </w:rPr>
        <w:t>Gráfica</w:t>
      </w:r>
      <w:r>
        <w:rPr>
          <w:color w:val="414042"/>
          <w:spacing w:val="-27"/>
          <w:w w:val="105"/>
          <w:sz w:val="20"/>
        </w:rPr>
        <w:t> </w:t>
      </w:r>
      <w:r>
        <w:rPr>
          <w:color w:val="414042"/>
          <w:spacing w:val="-6"/>
          <w:w w:val="105"/>
          <w:sz w:val="20"/>
        </w:rPr>
        <w:t>19.</w:t>
      </w:r>
      <w:r>
        <w:rPr>
          <w:color w:val="414042"/>
          <w:spacing w:val="-27"/>
          <w:w w:val="105"/>
          <w:sz w:val="20"/>
        </w:rPr>
        <w:t> </w:t>
      </w:r>
      <w:r>
        <w:rPr>
          <w:color w:val="414042"/>
          <w:spacing w:val="-5"/>
          <w:w w:val="105"/>
          <w:sz w:val="20"/>
        </w:rPr>
        <w:t>Distribución</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4"/>
          <w:w w:val="105"/>
          <w:sz w:val="20"/>
        </w:rPr>
        <w:t>científica</w:t>
      </w:r>
      <w:r>
        <w:rPr>
          <w:color w:val="414042"/>
          <w:spacing w:val="-27"/>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spacing w:val="-4"/>
          <w:w w:val="110"/>
          <w:sz w:val="20"/>
        </w:rPr>
        <w:t>uanl</w:t>
      </w:r>
      <w:r>
        <w:rPr>
          <w:color w:val="414042"/>
          <w:spacing w:val="-30"/>
          <w:w w:val="110"/>
          <w:sz w:val="20"/>
        </w:rPr>
        <w:t> </w:t>
      </w:r>
      <w:r>
        <w:rPr>
          <w:color w:val="414042"/>
          <w:spacing w:val="-4"/>
          <w:w w:val="105"/>
          <w:sz w:val="20"/>
        </w:rPr>
        <w:t>por</w:t>
      </w:r>
      <w:r>
        <w:rPr>
          <w:color w:val="414042"/>
          <w:spacing w:val="-27"/>
          <w:w w:val="105"/>
          <w:sz w:val="20"/>
        </w:rPr>
        <w:t> </w:t>
      </w:r>
      <w:r>
        <w:rPr>
          <w:color w:val="414042"/>
          <w:spacing w:val="-4"/>
          <w:w w:val="105"/>
          <w:sz w:val="20"/>
        </w:rPr>
        <w:t>disciplina,</w:t>
      </w:r>
      <w:r>
        <w:rPr>
          <w:color w:val="414042"/>
          <w:spacing w:val="-27"/>
          <w:w w:val="105"/>
          <w:sz w:val="20"/>
        </w:rPr>
        <w:t> </w:t>
      </w:r>
      <w:r>
        <w:rPr>
          <w:color w:val="414042"/>
          <w:spacing w:val="-6"/>
          <w:w w:val="105"/>
          <w:sz w:val="20"/>
        </w:rPr>
        <w:t>2005-2011 </w:t>
      </w:r>
      <w:r>
        <w:rPr>
          <w:color w:val="414042"/>
          <w:spacing w:val="-3"/>
          <w:w w:val="105"/>
          <w:sz w:val="20"/>
        </w:rPr>
        <w:t>Gráfica</w:t>
      </w:r>
      <w:r>
        <w:rPr>
          <w:color w:val="414042"/>
          <w:spacing w:val="-25"/>
          <w:w w:val="105"/>
          <w:sz w:val="20"/>
        </w:rPr>
        <w:t> </w:t>
      </w:r>
      <w:r>
        <w:rPr>
          <w:color w:val="414042"/>
          <w:spacing w:val="-5"/>
          <w:w w:val="105"/>
          <w:sz w:val="20"/>
        </w:rPr>
        <w:t>20.</w:t>
      </w:r>
      <w:r>
        <w:rPr>
          <w:color w:val="414042"/>
          <w:spacing w:val="-25"/>
          <w:w w:val="105"/>
          <w:sz w:val="20"/>
        </w:rPr>
        <w:t> </w:t>
      </w:r>
      <w:r>
        <w:rPr>
          <w:color w:val="414042"/>
          <w:spacing w:val="-3"/>
          <w:w w:val="105"/>
          <w:sz w:val="20"/>
        </w:rPr>
        <w:t>Red</w:t>
      </w:r>
      <w:r>
        <w:rPr>
          <w:color w:val="414042"/>
          <w:spacing w:val="-25"/>
          <w:w w:val="105"/>
          <w:sz w:val="20"/>
        </w:rPr>
        <w:t> </w:t>
      </w:r>
      <w:r>
        <w:rPr>
          <w:color w:val="414042"/>
          <w:spacing w:val="-3"/>
          <w:w w:val="105"/>
          <w:sz w:val="20"/>
        </w:rPr>
        <w:t>de</w:t>
      </w:r>
      <w:r>
        <w:rPr>
          <w:color w:val="414042"/>
          <w:spacing w:val="-25"/>
          <w:w w:val="105"/>
          <w:sz w:val="20"/>
        </w:rPr>
        <w:t> </w:t>
      </w:r>
      <w:r>
        <w:rPr>
          <w:rFonts w:ascii="Palatino Linotype" w:hAnsi="Palatino Linotype"/>
          <w:i/>
          <w:color w:val="414042"/>
          <w:spacing w:val="-5"/>
          <w:w w:val="105"/>
          <w:sz w:val="20"/>
        </w:rPr>
        <w:t>Colaboración</w:t>
      </w:r>
      <w:r>
        <w:rPr>
          <w:rFonts w:ascii="Palatino Linotype" w:hAnsi="Palatino Linotype"/>
          <w:i/>
          <w:color w:val="414042"/>
          <w:spacing w:val="-23"/>
          <w:w w:val="105"/>
          <w:sz w:val="20"/>
        </w:rPr>
        <w:t> </w:t>
      </w:r>
      <w:r>
        <w:rPr>
          <w:color w:val="414042"/>
          <w:spacing w:val="-3"/>
          <w:w w:val="105"/>
          <w:sz w:val="20"/>
        </w:rPr>
        <w:t>de</w:t>
      </w:r>
      <w:r>
        <w:rPr>
          <w:color w:val="414042"/>
          <w:spacing w:val="-25"/>
          <w:w w:val="105"/>
          <w:sz w:val="20"/>
        </w:rPr>
        <w:t> </w:t>
      </w:r>
      <w:r>
        <w:rPr>
          <w:color w:val="414042"/>
          <w:w w:val="105"/>
          <w:sz w:val="20"/>
        </w:rPr>
        <w:t>la</w:t>
      </w:r>
      <w:r>
        <w:rPr>
          <w:color w:val="414042"/>
          <w:spacing w:val="-25"/>
          <w:w w:val="105"/>
          <w:sz w:val="20"/>
        </w:rPr>
        <w:t> </w:t>
      </w:r>
      <w:r>
        <w:rPr>
          <w:color w:val="414042"/>
          <w:spacing w:val="-4"/>
          <w:w w:val="110"/>
          <w:sz w:val="20"/>
        </w:rPr>
        <w:t>uanl</w:t>
      </w:r>
      <w:r>
        <w:rPr>
          <w:color w:val="414042"/>
          <w:spacing w:val="-28"/>
          <w:w w:val="110"/>
          <w:sz w:val="20"/>
        </w:rPr>
        <w:t> </w:t>
      </w:r>
      <w:r>
        <w:rPr>
          <w:color w:val="414042"/>
          <w:spacing w:val="-4"/>
          <w:w w:val="105"/>
          <w:sz w:val="20"/>
        </w:rPr>
        <w:t>con</w:t>
      </w:r>
      <w:r>
        <w:rPr>
          <w:color w:val="414042"/>
          <w:spacing w:val="-25"/>
          <w:w w:val="105"/>
          <w:sz w:val="20"/>
        </w:rPr>
        <w:t> </w:t>
      </w:r>
      <w:r>
        <w:rPr>
          <w:color w:val="414042"/>
          <w:spacing w:val="-4"/>
          <w:w w:val="105"/>
          <w:sz w:val="20"/>
        </w:rPr>
        <w:t>otros</w:t>
      </w:r>
      <w:r>
        <w:rPr>
          <w:color w:val="414042"/>
          <w:spacing w:val="-25"/>
          <w:w w:val="105"/>
          <w:sz w:val="20"/>
        </w:rPr>
        <w:t> </w:t>
      </w:r>
      <w:r>
        <w:rPr>
          <w:color w:val="414042"/>
          <w:spacing w:val="-3"/>
          <w:w w:val="105"/>
          <w:sz w:val="20"/>
        </w:rPr>
        <w:t>países,</w:t>
      </w:r>
      <w:r>
        <w:rPr>
          <w:color w:val="414042"/>
          <w:spacing w:val="-25"/>
          <w:w w:val="105"/>
          <w:sz w:val="20"/>
        </w:rPr>
        <w:t> </w:t>
      </w:r>
      <w:r>
        <w:rPr>
          <w:color w:val="414042"/>
          <w:spacing w:val="-6"/>
          <w:w w:val="105"/>
          <w:sz w:val="20"/>
        </w:rPr>
        <w:t>2005-2011</w:t>
      </w:r>
    </w:p>
    <w:p>
      <w:pPr>
        <w:spacing w:line="268" w:lineRule="exact" w:before="0"/>
        <w:ind w:left="906" w:right="981" w:firstLine="0"/>
        <w:jc w:val="left"/>
        <w:rPr>
          <w:sz w:val="20"/>
        </w:rPr>
      </w:pPr>
      <w:r>
        <w:rPr>
          <w:color w:val="414042"/>
          <w:w w:val="105"/>
          <w:sz w:val="20"/>
        </w:rPr>
        <w:t>Gráfica 21. Red de </w:t>
      </w:r>
      <w:r>
        <w:rPr>
          <w:rFonts w:ascii="Palatino Linotype" w:hAnsi="Palatino Linotype"/>
          <w:i/>
          <w:color w:val="414042"/>
          <w:w w:val="105"/>
          <w:sz w:val="20"/>
        </w:rPr>
        <w:t>Colaboración </w:t>
      </w:r>
      <w:r>
        <w:rPr>
          <w:color w:val="414042"/>
          <w:w w:val="105"/>
          <w:sz w:val="20"/>
        </w:rPr>
        <w:t>de la uanl con otras instituciones, 2005-2011</w:t>
      </w:r>
    </w:p>
    <w:p>
      <w:pPr>
        <w:pStyle w:val="BodyText"/>
        <w:spacing w:before="6"/>
        <w:rPr>
          <w:sz w:val="17"/>
        </w:rPr>
      </w:pPr>
    </w:p>
    <w:p>
      <w:pPr>
        <w:pStyle w:val="Heading4"/>
        <w:spacing w:line="240" w:lineRule="auto"/>
        <w:ind w:left="906" w:right="981"/>
      </w:pPr>
      <w:r>
        <w:rPr>
          <w:color w:val="2384C6"/>
          <w:w w:val="90"/>
        </w:rPr>
        <w:t>Índice de imágenes</w:t>
      </w:r>
    </w:p>
    <w:p>
      <w:pPr>
        <w:pStyle w:val="BodyText"/>
        <w:spacing w:before="3"/>
        <w:rPr>
          <w:rFonts w:ascii="Palatino Linotype"/>
          <w:b/>
          <w:sz w:val="18"/>
        </w:rPr>
      </w:pPr>
    </w:p>
    <w:p>
      <w:pPr>
        <w:spacing w:line="260" w:lineRule="exact" w:before="0"/>
        <w:ind w:left="906" w:right="4359" w:hanging="1"/>
        <w:jc w:val="left"/>
        <w:rPr>
          <w:sz w:val="20"/>
        </w:rPr>
      </w:pPr>
      <w:r>
        <w:rPr>
          <w:color w:val="414042"/>
          <w:spacing w:val="-4"/>
          <w:w w:val="105"/>
          <w:sz w:val="20"/>
        </w:rPr>
        <w:t>Imagen</w:t>
      </w:r>
      <w:r>
        <w:rPr>
          <w:color w:val="414042"/>
          <w:spacing w:val="-27"/>
          <w:w w:val="105"/>
          <w:sz w:val="20"/>
        </w:rPr>
        <w:t> </w:t>
      </w:r>
      <w:r>
        <w:rPr>
          <w:color w:val="414042"/>
          <w:w w:val="105"/>
          <w:sz w:val="20"/>
        </w:rPr>
        <w:t>1.</w:t>
      </w:r>
      <w:r>
        <w:rPr>
          <w:color w:val="414042"/>
          <w:spacing w:val="-27"/>
          <w:w w:val="105"/>
          <w:sz w:val="20"/>
        </w:rPr>
        <w:t> </w:t>
      </w:r>
      <w:r>
        <w:rPr>
          <w:color w:val="414042"/>
          <w:spacing w:val="-5"/>
          <w:w w:val="105"/>
          <w:sz w:val="20"/>
        </w:rPr>
        <w:t>Distribución</w:t>
      </w:r>
      <w:r>
        <w:rPr>
          <w:color w:val="414042"/>
          <w:spacing w:val="-27"/>
          <w:w w:val="105"/>
          <w:sz w:val="20"/>
        </w:rPr>
        <w:t> </w:t>
      </w:r>
      <w:r>
        <w:rPr>
          <w:color w:val="414042"/>
          <w:spacing w:val="-4"/>
          <w:w w:val="105"/>
          <w:sz w:val="20"/>
        </w:rPr>
        <w:t>del</w:t>
      </w:r>
      <w:r>
        <w:rPr>
          <w:color w:val="414042"/>
          <w:spacing w:val="-27"/>
          <w:w w:val="105"/>
          <w:sz w:val="20"/>
        </w:rPr>
        <w:t> </w:t>
      </w:r>
      <w:r>
        <w:rPr>
          <w:color w:val="414042"/>
          <w:spacing w:val="-4"/>
          <w:w w:val="105"/>
          <w:sz w:val="20"/>
        </w:rPr>
        <w:t>indicador</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11"/>
          <w:w w:val="105"/>
          <w:sz w:val="20"/>
        </w:rPr>
        <w:t>(p) </w:t>
      </w:r>
      <w:r>
        <w:rPr>
          <w:color w:val="414042"/>
          <w:spacing w:val="-4"/>
          <w:w w:val="105"/>
          <w:sz w:val="20"/>
        </w:rPr>
        <w:t>Imagen</w:t>
      </w:r>
      <w:r>
        <w:rPr>
          <w:color w:val="414042"/>
          <w:spacing w:val="-31"/>
          <w:w w:val="105"/>
          <w:sz w:val="20"/>
        </w:rPr>
        <w:t> </w:t>
      </w:r>
      <w:r>
        <w:rPr>
          <w:color w:val="414042"/>
          <w:w w:val="105"/>
          <w:sz w:val="20"/>
        </w:rPr>
        <w:t>2.</w:t>
      </w:r>
      <w:r>
        <w:rPr>
          <w:color w:val="414042"/>
          <w:spacing w:val="-31"/>
          <w:w w:val="105"/>
          <w:sz w:val="20"/>
        </w:rPr>
        <w:t> </w:t>
      </w:r>
      <w:r>
        <w:rPr>
          <w:color w:val="414042"/>
          <w:spacing w:val="-3"/>
          <w:w w:val="105"/>
          <w:sz w:val="20"/>
        </w:rPr>
        <w:t>Perfil</w:t>
      </w:r>
      <w:r>
        <w:rPr>
          <w:color w:val="414042"/>
          <w:spacing w:val="-31"/>
          <w:w w:val="105"/>
          <w:sz w:val="20"/>
        </w:rPr>
        <w:t> </w:t>
      </w:r>
      <w:r>
        <w:rPr>
          <w:color w:val="414042"/>
          <w:spacing w:val="-4"/>
          <w:w w:val="105"/>
          <w:sz w:val="20"/>
        </w:rPr>
        <w:t>del</w:t>
      </w:r>
      <w:r>
        <w:rPr>
          <w:color w:val="414042"/>
          <w:spacing w:val="-31"/>
          <w:w w:val="105"/>
          <w:sz w:val="20"/>
        </w:rPr>
        <w:t> </w:t>
      </w:r>
      <w:r>
        <w:rPr>
          <w:color w:val="414042"/>
          <w:spacing w:val="-4"/>
          <w:w w:val="105"/>
          <w:sz w:val="20"/>
        </w:rPr>
        <w:t>indicador</w:t>
      </w:r>
      <w:r>
        <w:rPr>
          <w:color w:val="414042"/>
          <w:spacing w:val="-31"/>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9"/>
          <w:w w:val="105"/>
          <w:sz w:val="20"/>
        </w:rPr>
        <w:t> </w:t>
      </w:r>
      <w:r>
        <w:rPr>
          <w:color w:val="414042"/>
          <w:spacing w:val="-11"/>
          <w:w w:val="105"/>
          <w:sz w:val="20"/>
        </w:rPr>
        <w:t>(p)</w:t>
      </w:r>
    </w:p>
    <w:p>
      <w:pPr>
        <w:spacing w:line="260" w:lineRule="exact" w:before="0"/>
        <w:ind w:left="906" w:right="3571" w:firstLine="0"/>
        <w:jc w:val="left"/>
        <w:rPr>
          <w:sz w:val="20"/>
        </w:rPr>
      </w:pPr>
      <w:r>
        <w:rPr>
          <w:color w:val="414042"/>
          <w:spacing w:val="-4"/>
          <w:sz w:val="20"/>
        </w:rPr>
        <w:t>Imagen </w:t>
      </w:r>
      <w:r>
        <w:rPr>
          <w:color w:val="414042"/>
          <w:sz w:val="20"/>
        </w:rPr>
        <w:t>3. </w:t>
      </w:r>
      <w:r>
        <w:rPr>
          <w:color w:val="414042"/>
          <w:spacing w:val="-3"/>
          <w:sz w:val="20"/>
        </w:rPr>
        <w:t>Perfil </w:t>
      </w:r>
      <w:r>
        <w:rPr>
          <w:color w:val="414042"/>
          <w:spacing w:val="-4"/>
          <w:sz w:val="20"/>
        </w:rPr>
        <w:t>del indicador </w:t>
      </w:r>
      <w:r>
        <w:rPr>
          <w:rFonts w:ascii="Palatino Linotype" w:hAnsi="Palatino Linotype"/>
          <w:i/>
          <w:color w:val="414042"/>
          <w:spacing w:val="-4"/>
          <w:sz w:val="20"/>
        </w:rPr>
        <w:t>Producción </w:t>
      </w:r>
      <w:r>
        <w:rPr>
          <w:rFonts w:ascii="Palatino Linotype" w:hAnsi="Palatino Linotype"/>
          <w:i/>
          <w:color w:val="414042"/>
          <w:sz w:val="20"/>
        </w:rPr>
        <w:t>en </w:t>
      </w:r>
      <w:r>
        <w:rPr>
          <w:rFonts w:ascii="Palatino Linotype" w:hAnsi="Palatino Linotype"/>
          <w:i/>
          <w:color w:val="414042"/>
          <w:spacing w:val="-5"/>
          <w:sz w:val="20"/>
        </w:rPr>
        <w:t>Colaboración </w:t>
      </w:r>
      <w:r>
        <w:rPr>
          <w:color w:val="414042"/>
          <w:spacing w:val="-9"/>
          <w:sz w:val="20"/>
        </w:rPr>
        <w:t>(pc) </w:t>
      </w:r>
      <w:r>
        <w:rPr>
          <w:color w:val="414042"/>
          <w:spacing w:val="-4"/>
          <w:sz w:val="20"/>
        </w:rPr>
        <w:t>Imagen </w:t>
      </w:r>
      <w:r>
        <w:rPr>
          <w:color w:val="414042"/>
          <w:sz w:val="20"/>
        </w:rPr>
        <w:t>4. </w:t>
      </w:r>
      <w:r>
        <w:rPr>
          <w:color w:val="414042"/>
          <w:spacing w:val="-5"/>
          <w:sz w:val="20"/>
        </w:rPr>
        <w:t>Distribución </w:t>
      </w:r>
      <w:r>
        <w:rPr>
          <w:color w:val="414042"/>
          <w:spacing w:val="-4"/>
          <w:sz w:val="20"/>
        </w:rPr>
        <w:t>del indicador </w:t>
      </w:r>
      <w:r>
        <w:rPr>
          <w:rFonts w:ascii="Palatino Linotype" w:hAnsi="Palatino Linotype"/>
          <w:i/>
          <w:color w:val="414042"/>
          <w:spacing w:val="-5"/>
          <w:sz w:val="20"/>
        </w:rPr>
        <w:t>Colaboración    </w:t>
      </w:r>
      <w:r>
        <w:rPr>
          <w:color w:val="414042"/>
          <w:spacing w:val="-11"/>
          <w:sz w:val="20"/>
        </w:rPr>
        <w:t>(c)</w:t>
      </w:r>
    </w:p>
    <w:p>
      <w:pPr>
        <w:spacing w:line="257" w:lineRule="exact" w:before="0"/>
        <w:ind w:left="906" w:right="981" w:firstLine="0"/>
        <w:jc w:val="left"/>
        <w:rPr>
          <w:sz w:val="20"/>
        </w:rPr>
      </w:pPr>
      <w:r>
        <w:rPr>
          <w:color w:val="414042"/>
          <w:sz w:val="20"/>
        </w:rPr>
        <w:t>Imagen 5. Perfil del indicador </w:t>
      </w:r>
      <w:r>
        <w:rPr>
          <w:rFonts w:ascii="Palatino Linotype" w:hAnsi="Palatino Linotype"/>
          <w:i/>
          <w:color w:val="414042"/>
          <w:sz w:val="20"/>
        </w:rPr>
        <w:t>Colaboración  </w:t>
      </w:r>
      <w:r>
        <w:rPr>
          <w:color w:val="414042"/>
          <w:sz w:val="20"/>
        </w:rPr>
        <w:t>(c)</w:t>
      </w:r>
    </w:p>
    <w:p>
      <w:pPr>
        <w:spacing w:line="251" w:lineRule="exact" w:before="0"/>
        <w:ind w:left="906" w:right="981" w:firstLine="0"/>
        <w:jc w:val="left"/>
        <w:rPr>
          <w:sz w:val="20"/>
        </w:rPr>
      </w:pPr>
      <w:r>
        <w:rPr>
          <w:color w:val="414042"/>
          <w:w w:val="105"/>
          <w:sz w:val="20"/>
        </w:rPr>
        <w:t>Imagen 6. Aplicación de los indicadores según el modelo de análisis centrado en entidades</w:t>
      </w:r>
    </w:p>
    <w:p>
      <w:pPr>
        <w:pStyle w:val="BodyText"/>
        <w:rPr>
          <w:sz w:val="19"/>
        </w:rPr>
      </w:pPr>
    </w:p>
    <w:p>
      <w:pPr>
        <w:pStyle w:val="Heading4"/>
        <w:spacing w:line="240" w:lineRule="auto"/>
        <w:ind w:left="906" w:right="981"/>
      </w:pPr>
      <w:r>
        <w:rPr>
          <w:color w:val="2384C6"/>
          <w:w w:val="90"/>
        </w:rPr>
        <w:t>Índice de mapas</w:t>
      </w:r>
    </w:p>
    <w:p>
      <w:pPr>
        <w:pStyle w:val="BodyText"/>
        <w:spacing w:before="3"/>
        <w:rPr>
          <w:rFonts w:ascii="Palatino Linotype"/>
          <w:b/>
          <w:sz w:val="18"/>
        </w:rPr>
      </w:pPr>
    </w:p>
    <w:p>
      <w:pPr>
        <w:spacing w:line="260" w:lineRule="exact" w:before="0"/>
        <w:ind w:left="906" w:right="1890" w:firstLine="0"/>
        <w:jc w:val="left"/>
        <w:rPr>
          <w:sz w:val="20"/>
        </w:rPr>
      </w:pPr>
      <w:r>
        <w:rPr>
          <w:color w:val="414042"/>
          <w:spacing w:val="-4"/>
          <w:w w:val="105"/>
          <w:sz w:val="20"/>
        </w:rPr>
        <w:t>Mapa</w:t>
      </w:r>
      <w:r>
        <w:rPr>
          <w:color w:val="414042"/>
          <w:spacing w:val="-30"/>
          <w:w w:val="105"/>
          <w:sz w:val="20"/>
        </w:rPr>
        <w:t> </w:t>
      </w:r>
      <w:r>
        <w:rPr>
          <w:color w:val="414042"/>
          <w:w w:val="105"/>
          <w:sz w:val="20"/>
        </w:rPr>
        <w:t>1.</w:t>
      </w:r>
      <w:r>
        <w:rPr>
          <w:color w:val="414042"/>
          <w:spacing w:val="-30"/>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8"/>
          <w:w w:val="105"/>
          <w:sz w:val="20"/>
        </w:rPr>
        <w:t> </w:t>
      </w:r>
      <w:r>
        <w:rPr>
          <w:color w:val="414042"/>
          <w:spacing w:val="-4"/>
          <w:w w:val="105"/>
          <w:sz w:val="20"/>
        </w:rPr>
        <w:t>por</w:t>
      </w:r>
      <w:r>
        <w:rPr>
          <w:color w:val="414042"/>
          <w:spacing w:val="-30"/>
          <w:w w:val="105"/>
          <w:sz w:val="20"/>
        </w:rPr>
        <w:t> </w:t>
      </w:r>
      <w:r>
        <w:rPr>
          <w:color w:val="414042"/>
          <w:spacing w:val="-5"/>
          <w:w w:val="105"/>
          <w:sz w:val="20"/>
        </w:rPr>
        <w:t>región</w:t>
      </w:r>
      <w:r>
        <w:rPr>
          <w:color w:val="414042"/>
          <w:spacing w:val="-30"/>
          <w:w w:val="105"/>
          <w:sz w:val="20"/>
        </w:rPr>
        <w:t> </w:t>
      </w:r>
      <w:r>
        <w:rPr>
          <w:color w:val="414042"/>
          <w:spacing w:val="-4"/>
          <w:w w:val="105"/>
          <w:sz w:val="20"/>
        </w:rPr>
        <w:t>del</w:t>
      </w:r>
      <w:r>
        <w:rPr>
          <w:color w:val="414042"/>
          <w:spacing w:val="-30"/>
          <w:w w:val="105"/>
          <w:sz w:val="20"/>
        </w:rPr>
        <w:t> </w:t>
      </w:r>
      <w:r>
        <w:rPr>
          <w:color w:val="414042"/>
          <w:spacing w:val="-5"/>
          <w:w w:val="105"/>
          <w:sz w:val="20"/>
        </w:rPr>
        <w:t>mundo</w:t>
      </w:r>
      <w:r>
        <w:rPr>
          <w:color w:val="414042"/>
          <w:spacing w:val="-30"/>
          <w:w w:val="105"/>
          <w:sz w:val="20"/>
        </w:rPr>
        <w:t> </w:t>
      </w:r>
      <w:r>
        <w:rPr>
          <w:color w:val="414042"/>
          <w:spacing w:val="-3"/>
          <w:w w:val="105"/>
          <w:sz w:val="20"/>
        </w:rPr>
        <w:t>en</w:t>
      </w:r>
      <w:r>
        <w:rPr>
          <w:color w:val="414042"/>
          <w:spacing w:val="-30"/>
          <w:w w:val="105"/>
          <w:sz w:val="20"/>
        </w:rPr>
        <w:t> </w:t>
      </w:r>
      <w:r>
        <w:rPr>
          <w:color w:val="414042"/>
          <w:spacing w:val="-3"/>
          <w:w w:val="105"/>
          <w:sz w:val="20"/>
        </w:rPr>
        <w:t>revistas</w:t>
      </w:r>
      <w:r>
        <w:rPr>
          <w:color w:val="414042"/>
          <w:spacing w:val="-30"/>
          <w:w w:val="105"/>
          <w:sz w:val="20"/>
        </w:rPr>
        <w:t> </w:t>
      </w:r>
      <w:r>
        <w:rPr>
          <w:color w:val="414042"/>
          <w:spacing w:val="-4"/>
          <w:w w:val="105"/>
          <w:sz w:val="20"/>
        </w:rPr>
        <w:t>del</w:t>
      </w:r>
      <w:r>
        <w:rPr>
          <w:color w:val="414042"/>
          <w:spacing w:val="-30"/>
          <w:w w:val="105"/>
          <w:sz w:val="20"/>
        </w:rPr>
        <w:t> </w:t>
      </w:r>
      <w:r>
        <w:rPr>
          <w:color w:val="414042"/>
          <w:spacing w:val="-3"/>
          <w:w w:val="105"/>
          <w:sz w:val="20"/>
        </w:rPr>
        <w:t>acervo</w:t>
      </w:r>
      <w:r>
        <w:rPr>
          <w:color w:val="414042"/>
          <w:spacing w:val="-30"/>
          <w:w w:val="105"/>
          <w:sz w:val="20"/>
        </w:rPr>
        <w:t> </w:t>
      </w:r>
      <w:r>
        <w:rPr>
          <w:color w:val="414042"/>
          <w:spacing w:val="-4"/>
          <w:w w:val="105"/>
          <w:sz w:val="20"/>
        </w:rPr>
        <w:t>redalyc.org,</w:t>
      </w:r>
      <w:r>
        <w:rPr>
          <w:color w:val="414042"/>
          <w:spacing w:val="-30"/>
          <w:w w:val="105"/>
          <w:sz w:val="20"/>
        </w:rPr>
        <w:t> </w:t>
      </w:r>
      <w:r>
        <w:rPr>
          <w:color w:val="414042"/>
          <w:spacing w:val="-6"/>
          <w:w w:val="105"/>
          <w:sz w:val="20"/>
        </w:rPr>
        <w:t>2005-2011 </w:t>
      </w:r>
      <w:r>
        <w:rPr>
          <w:color w:val="414042"/>
          <w:spacing w:val="-4"/>
          <w:w w:val="105"/>
          <w:sz w:val="20"/>
        </w:rPr>
        <w:t>Mapa</w:t>
      </w:r>
      <w:r>
        <w:rPr>
          <w:color w:val="414042"/>
          <w:spacing w:val="-27"/>
          <w:w w:val="105"/>
          <w:sz w:val="20"/>
        </w:rPr>
        <w:t> </w:t>
      </w:r>
      <w:r>
        <w:rPr>
          <w:color w:val="414042"/>
          <w:w w:val="105"/>
          <w:sz w:val="20"/>
        </w:rPr>
        <w:t>2.</w:t>
      </w:r>
      <w:r>
        <w:rPr>
          <w:color w:val="414042"/>
          <w:spacing w:val="-27"/>
          <w:w w:val="105"/>
          <w:sz w:val="20"/>
        </w:rPr>
        <w:t> </w:t>
      </w:r>
      <w:r>
        <w:rPr>
          <w:rFonts w:ascii="Palatino Linotype" w:hAnsi="Palatino Linotype"/>
          <w:i/>
          <w:color w:val="414042"/>
          <w:spacing w:val="-4"/>
          <w:w w:val="105"/>
          <w:sz w:val="20"/>
        </w:rPr>
        <w:t>Producción</w:t>
      </w:r>
      <w:r>
        <w:rPr>
          <w:rFonts w:ascii="Palatino Linotype" w:hAnsi="Palatino Linotype"/>
          <w:i/>
          <w:color w:val="414042"/>
          <w:spacing w:val="-25"/>
          <w:w w:val="105"/>
          <w:sz w:val="20"/>
        </w:rPr>
        <w:t> </w:t>
      </w:r>
      <w:r>
        <w:rPr>
          <w:color w:val="414042"/>
          <w:spacing w:val="-3"/>
          <w:w w:val="105"/>
          <w:sz w:val="20"/>
        </w:rPr>
        <w:t>de</w:t>
      </w:r>
      <w:r>
        <w:rPr>
          <w:color w:val="414042"/>
          <w:spacing w:val="-27"/>
          <w:w w:val="105"/>
          <w:sz w:val="20"/>
        </w:rPr>
        <w:t> </w:t>
      </w:r>
      <w:r>
        <w:rPr>
          <w:color w:val="414042"/>
          <w:w w:val="105"/>
          <w:sz w:val="20"/>
        </w:rPr>
        <w:t>la</w:t>
      </w:r>
      <w:r>
        <w:rPr>
          <w:color w:val="414042"/>
          <w:spacing w:val="-27"/>
          <w:w w:val="105"/>
          <w:sz w:val="20"/>
        </w:rPr>
        <w:t> </w:t>
      </w:r>
      <w:r>
        <w:rPr>
          <w:color w:val="414042"/>
          <w:w w:val="105"/>
          <w:sz w:val="20"/>
        </w:rPr>
        <w:t>uanl</w:t>
      </w:r>
      <w:r>
        <w:rPr>
          <w:color w:val="414042"/>
          <w:spacing w:val="-27"/>
          <w:w w:val="105"/>
          <w:sz w:val="20"/>
        </w:rPr>
        <w:t> </w:t>
      </w:r>
      <w:r>
        <w:rPr>
          <w:color w:val="414042"/>
          <w:spacing w:val="-4"/>
          <w:w w:val="105"/>
          <w:sz w:val="20"/>
        </w:rPr>
        <w:t>por</w:t>
      </w:r>
      <w:r>
        <w:rPr>
          <w:color w:val="414042"/>
          <w:spacing w:val="-27"/>
          <w:w w:val="105"/>
          <w:sz w:val="20"/>
        </w:rPr>
        <w:t> </w:t>
      </w:r>
      <w:r>
        <w:rPr>
          <w:color w:val="414042"/>
          <w:w w:val="105"/>
          <w:sz w:val="20"/>
        </w:rPr>
        <w:t>país</w:t>
      </w:r>
      <w:r>
        <w:rPr>
          <w:color w:val="414042"/>
          <w:spacing w:val="-27"/>
          <w:w w:val="105"/>
          <w:sz w:val="20"/>
        </w:rPr>
        <w:t> </w:t>
      </w:r>
      <w:r>
        <w:rPr>
          <w:color w:val="414042"/>
          <w:spacing w:val="-3"/>
          <w:w w:val="105"/>
          <w:sz w:val="20"/>
        </w:rPr>
        <w:t>de</w:t>
      </w:r>
      <w:r>
        <w:rPr>
          <w:color w:val="414042"/>
          <w:spacing w:val="-27"/>
          <w:w w:val="105"/>
          <w:sz w:val="20"/>
        </w:rPr>
        <w:t> </w:t>
      </w:r>
      <w:r>
        <w:rPr>
          <w:color w:val="414042"/>
          <w:spacing w:val="-5"/>
          <w:w w:val="105"/>
          <w:sz w:val="20"/>
        </w:rPr>
        <w:t>publicación,</w:t>
      </w:r>
      <w:r>
        <w:rPr>
          <w:color w:val="414042"/>
          <w:spacing w:val="-27"/>
          <w:w w:val="105"/>
          <w:sz w:val="20"/>
        </w:rPr>
        <w:t> </w:t>
      </w:r>
      <w:r>
        <w:rPr>
          <w:color w:val="414042"/>
          <w:spacing w:val="-6"/>
          <w:w w:val="105"/>
          <w:sz w:val="20"/>
        </w:rPr>
        <w:t>2005-2011</w:t>
      </w:r>
    </w:p>
    <w:p>
      <w:pPr>
        <w:spacing w:line="268" w:lineRule="exact" w:before="0"/>
        <w:ind w:left="906" w:right="981" w:firstLine="0"/>
        <w:jc w:val="left"/>
        <w:rPr>
          <w:sz w:val="20"/>
        </w:rPr>
      </w:pPr>
      <w:r>
        <w:rPr>
          <w:color w:val="414042"/>
          <w:w w:val="105"/>
          <w:sz w:val="20"/>
        </w:rPr>
        <w:t>Mapa 3. </w:t>
      </w:r>
      <w:r>
        <w:rPr>
          <w:rFonts w:ascii="Palatino Linotype" w:hAnsi="Palatino Linotype"/>
          <w:i/>
          <w:color w:val="414042"/>
          <w:w w:val="105"/>
          <w:sz w:val="20"/>
        </w:rPr>
        <w:t>Producción </w:t>
      </w:r>
      <w:r>
        <w:rPr>
          <w:color w:val="414042"/>
          <w:w w:val="105"/>
          <w:sz w:val="20"/>
        </w:rPr>
        <w:t>de la uanl escrita en </w:t>
      </w:r>
      <w:r>
        <w:rPr>
          <w:rFonts w:ascii="Palatino Linotype" w:hAnsi="Palatino Linotype"/>
          <w:i/>
          <w:color w:val="414042"/>
          <w:w w:val="105"/>
          <w:sz w:val="20"/>
        </w:rPr>
        <w:t>Colaboración </w:t>
      </w:r>
      <w:r>
        <w:rPr>
          <w:color w:val="414042"/>
          <w:w w:val="105"/>
          <w:sz w:val="20"/>
        </w:rPr>
        <w:t>con otros países, 2005-2011</w:t>
      </w:r>
    </w:p>
    <w:p>
      <w:pPr>
        <w:pStyle w:val="BodyText"/>
        <w:spacing w:before="6"/>
        <w:rPr>
          <w:sz w:val="17"/>
        </w:rPr>
      </w:pPr>
    </w:p>
    <w:p>
      <w:pPr>
        <w:pStyle w:val="Heading4"/>
        <w:spacing w:line="240" w:lineRule="auto"/>
        <w:ind w:left="906" w:right="981"/>
      </w:pPr>
      <w:r>
        <w:rPr>
          <w:color w:val="2384C6"/>
          <w:w w:val="90"/>
        </w:rPr>
        <w:t>Índice de ejemplos</w:t>
      </w:r>
    </w:p>
    <w:p>
      <w:pPr>
        <w:pStyle w:val="BodyText"/>
        <w:spacing w:before="2"/>
        <w:rPr>
          <w:rFonts w:ascii="Palatino Linotype"/>
          <w:b/>
          <w:sz w:val="17"/>
        </w:rPr>
      </w:pPr>
    </w:p>
    <w:p>
      <w:pPr>
        <w:spacing w:line="271" w:lineRule="exact" w:before="1"/>
        <w:ind w:left="906" w:right="981" w:firstLine="0"/>
        <w:jc w:val="left"/>
        <w:rPr>
          <w:rFonts w:ascii="Palatino Linotype" w:hAnsi="Palatino Linotype"/>
          <w:i/>
          <w:sz w:val="20"/>
        </w:rPr>
      </w:pPr>
      <w:r>
        <w:rPr>
          <w:color w:val="414042"/>
          <w:sz w:val="20"/>
        </w:rPr>
        <w:t>Ejemplo 1 (a). Artículo escrito en </w:t>
      </w:r>
      <w:r>
        <w:rPr>
          <w:rFonts w:ascii="Palatino Linotype" w:hAnsi="Palatino Linotype"/>
          <w:i/>
          <w:color w:val="414042"/>
          <w:sz w:val="20"/>
        </w:rPr>
        <w:t>Colaboración</w:t>
      </w:r>
    </w:p>
    <w:p>
      <w:pPr>
        <w:spacing w:line="260" w:lineRule="exact" w:before="0"/>
        <w:ind w:left="906" w:right="981" w:firstLine="0"/>
        <w:jc w:val="left"/>
        <w:rPr>
          <w:rFonts w:ascii="Palatino Linotype" w:hAnsi="Palatino Linotype"/>
          <w:i/>
          <w:sz w:val="20"/>
        </w:rPr>
      </w:pPr>
      <w:r>
        <w:rPr>
          <w:color w:val="414042"/>
          <w:sz w:val="20"/>
        </w:rPr>
        <w:t>Ejemplo 1 (b). Análisis del artículo escrito en </w:t>
      </w:r>
      <w:r>
        <w:rPr>
          <w:rFonts w:ascii="Palatino Linotype" w:hAnsi="Palatino Linotype"/>
          <w:i/>
          <w:color w:val="414042"/>
          <w:sz w:val="20"/>
        </w:rPr>
        <w:t>Colaboración</w:t>
      </w:r>
    </w:p>
    <w:p>
      <w:pPr>
        <w:spacing w:line="260" w:lineRule="exact" w:before="0"/>
        <w:ind w:left="906" w:right="981" w:firstLine="0"/>
        <w:jc w:val="left"/>
        <w:rPr>
          <w:rFonts w:ascii="Palatino Linotype" w:hAnsi="Palatino Linotype"/>
          <w:i/>
          <w:sz w:val="20"/>
        </w:rPr>
      </w:pPr>
      <w:r>
        <w:rPr>
          <w:color w:val="414042"/>
          <w:sz w:val="20"/>
        </w:rPr>
        <w:t>Ejemplo 2 (a). Artículo escrito en </w:t>
      </w:r>
      <w:r>
        <w:rPr>
          <w:rFonts w:ascii="Palatino Linotype" w:hAnsi="Palatino Linotype"/>
          <w:i/>
          <w:color w:val="414042"/>
          <w:sz w:val="20"/>
        </w:rPr>
        <w:t>Colaboración</w:t>
      </w:r>
    </w:p>
    <w:p>
      <w:pPr>
        <w:spacing w:line="260" w:lineRule="exact" w:before="0"/>
        <w:ind w:left="906" w:right="981" w:firstLine="0"/>
        <w:jc w:val="left"/>
        <w:rPr>
          <w:rFonts w:ascii="Palatino Linotype" w:hAnsi="Palatino Linotype"/>
          <w:i/>
          <w:sz w:val="20"/>
        </w:rPr>
      </w:pPr>
      <w:r>
        <w:rPr>
          <w:color w:val="414042"/>
          <w:sz w:val="20"/>
        </w:rPr>
        <w:t>Ejemplo 2 (b). Análisis del artículo escrito en </w:t>
      </w:r>
      <w:r>
        <w:rPr>
          <w:rFonts w:ascii="Palatino Linotype" w:hAnsi="Palatino Linotype"/>
          <w:i/>
          <w:color w:val="414042"/>
          <w:sz w:val="20"/>
        </w:rPr>
        <w:t>Colaboración</w:t>
      </w:r>
    </w:p>
    <w:p>
      <w:pPr>
        <w:spacing w:line="260" w:lineRule="exact" w:before="0"/>
        <w:ind w:left="906" w:right="981" w:firstLine="0"/>
        <w:jc w:val="left"/>
        <w:rPr>
          <w:sz w:val="20"/>
        </w:rPr>
      </w:pPr>
      <w:r>
        <w:rPr>
          <w:color w:val="414042"/>
          <w:sz w:val="20"/>
        </w:rPr>
        <w:t>Ejemplo 3. </w:t>
      </w:r>
      <w:r>
        <w:rPr>
          <w:rFonts w:ascii="Palatino Linotype" w:hAnsi="Palatino Linotype"/>
          <w:i/>
          <w:color w:val="414042"/>
          <w:sz w:val="20"/>
        </w:rPr>
        <w:t>Producción </w:t>
      </w:r>
      <w:r>
        <w:rPr>
          <w:color w:val="414042"/>
          <w:sz w:val="20"/>
        </w:rPr>
        <w:t>de la instituciones de México en redalyc.org, 2005-2011</w:t>
      </w:r>
    </w:p>
    <w:p>
      <w:pPr>
        <w:spacing w:line="271" w:lineRule="exact" w:before="0"/>
        <w:ind w:left="906" w:right="0" w:firstLine="0"/>
        <w:jc w:val="left"/>
        <w:rPr>
          <w:sz w:val="20"/>
        </w:rPr>
      </w:pPr>
      <w:r>
        <w:rPr>
          <w:color w:val="414042"/>
          <w:spacing w:val="-6"/>
          <w:sz w:val="20"/>
        </w:rPr>
        <w:t>Ejemplo </w:t>
      </w:r>
      <w:r>
        <w:rPr>
          <w:color w:val="414042"/>
          <w:sz w:val="20"/>
        </w:rPr>
        <w:t>4. </w:t>
      </w:r>
      <w:r>
        <w:rPr>
          <w:rFonts w:ascii="Palatino Linotype" w:hAnsi="Palatino Linotype"/>
          <w:i/>
          <w:color w:val="414042"/>
          <w:spacing w:val="-4"/>
          <w:sz w:val="20"/>
        </w:rPr>
        <w:t>Producción </w:t>
      </w:r>
      <w:r>
        <w:rPr>
          <w:color w:val="414042"/>
          <w:spacing w:val="-3"/>
          <w:sz w:val="20"/>
        </w:rPr>
        <w:t>de </w:t>
      </w:r>
      <w:r>
        <w:rPr>
          <w:color w:val="414042"/>
          <w:spacing w:val="-4"/>
          <w:sz w:val="20"/>
        </w:rPr>
        <w:t>México </w:t>
      </w:r>
      <w:r>
        <w:rPr>
          <w:color w:val="414042"/>
          <w:spacing w:val="-3"/>
          <w:sz w:val="20"/>
        </w:rPr>
        <w:t>en </w:t>
      </w:r>
      <w:r>
        <w:rPr>
          <w:rFonts w:ascii="Palatino Linotype" w:hAnsi="Palatino Linotype"/>
          <w:i/>
          <w:color w:val="414042"/>
          <w:spacing w:val="-5"/>
          <w:sz w:val="20"/>
        </w:rPr>
        <w:t>Colaboración </w:t>
      </w:r>
      <w:r>
        <w:rPr>
          <w:color w:val="414042"/>
          <w:sz w:val="20"/>
        </w:rPr>
        <w:t>coninstitucionesnacionalesyextranjeras </w:t>
      </w:r>
      <w:r>
        <w:rPr>
          <w:color w:val="414042"/>
          <w:spacing w:val="-3"/>
          <w:sz w:val="20"/>
        </w:rPr>
        <w:t>en </w:t>
      </w:r>
      <w:r>
        <w:rPr>
          <w:color w:val="414042"/>
          <w:spacing w:val="-4"/>
          <w:sz w:val="20"/>
        </w:rPr>
        <w:t>redalyc.org, </w:t>
      </w:r>
      <w:r>
        <w:rPr>
          <w:color w:val="414042"/>
          <w:spacing w:val="-6"/>
          <w:sz w:val="20"/>
        </w:rPr>
        <w:t>2005-2011</w:t>
      </w:r>
    </w:p>
    <w:p>
      <w:pPr>
        <w:spacing w:after="0" w:line="271" w:lineRule="exact"/>
        <w:jc w:val="left"/>
        <w:rPr>
          <w:sz w:val="20"/>
        </w:rPr>
        <w:sectPr>
          <w:headerReference w:type="even" r:id="rId795"/>
          <w:pgSz w:w="12240" w:h="15840"/>
          <w:pgMar w:header="0" w:footer="475" w:top="1500" w:bottom="660" w:left="136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spacing w:after="0"/>
        <w:rPr>
          <w:sz w:val="26"/>
        </w:rPr>
        <w:sectPr>
          <w:headerReference w:type="default" r:id="rId796"/>
          <w:footerReference w:type="default" r:id="rId797"/>
          <w:footerReference w:type="even" r:id="rId798"/>
          <w:pgSz w:w="12240" w:h="15840"/>
          <w:pgMar w:header="1834" w:footer="475" w:top="2480" w:bottom="660" w:left="1720" w:right="1200"/>
          <w:pgNumType w:start="85"/>
        </w:sectPr>
      </w:pPr>
    </w:p>
    <w:p>
      <w:pPr>
        <w:spacing w:line="264" w:lineRule="auto" w:before="47"/>
        <w:ind w:left="546" w:right="425" w:hanging="37"/>
        <w:jc w:val="center"/>
        <w:rPr>
          <w:sz w:val="18"/>
        </w:rPr>
      </w:pPr>
      <w:bookmarkStart w:name="Siglas y acrónimos" w:id="82"/>
      <w:bookmarkEnd w:id="82"/>
      <w:r>
        <w:rPr/>
      </w:r>
      <w:bookmarkStart w:name="_bookmark30" w:id="83"/>
      <w:bookmarkEnd w:id="83"/>
      <w:r>
        <w:rPr/>
      </w:r>
      <w:r>
        <w:rPr>
          <w:color w:val="58595B"/>
          <w:w w:val="130"/>
          <w:sz w:val="18"/>
        </w:rPr>
        <w:t>ai ca</w:t>
      </w:r>
    </w:p>
    <w:p>
      <w:pPr>
        <w:spacing w:line="264" w:lineRule="auto" w:before="6"/>
        <w:ind w:left="546" w:right="15" w:firstLine="0"/>
        <w:jc w:val="both"/>
        <w:rPr>
          <w:sz w:val="18"/>
        </w:rPr>
      </w:pPr>
      <w:r>
        <w:rPr>
          <w:color w:val="58595B"/>
          <w:w w:val="110"/>
          <w:sz w:val="18"/>
        </w:rPr>
        <w:t>Colmex </w:t>
      </w:r>
      <w:r>
        <w:rPr>
          <w:color w:val="58595B"/>
          <w:w w:val="105"/>
          <w:sz w:val="18"/>
        </w:rPr>
        <w:t>Conacyt </w:t>
      </w:r>
      <w:r>
        <w:rPr>
          <w:color w:val="58595B"/>
          <w:w w:val="120"/>
          <w:sz w:val="18"/>
        </w:rPr>
        <w:t>cti</w:t>
      </w:r>
    </w:p>
    <w:p>
      <w:pPr>
        <w:spacing w:line="264" w:lineRule="auto" w:before="6"/>
        <w:ind w:left="546" w:right="48" w:firstLine="0"/>
        <w:jc w:val="left"/>
        <w:rPr>
          <w:sz w:val="18"/>
        </w:rPr>
      </w:pPr>
      <w:r>
        <w:rPr>
          <w:color w:val="58595B"/>
          <w:w w:val="115"/>
          <w:sz w:val="18"/>
        </w:rPr>
        <w:t>eso </w:t>
      </w:r>
      <w:r>
        <w:rPr>
          <w:color w:val="58595B"/>
          <w:w w:val="135"/>
          <w:sz w:val="18"/>
        </w:rPr>
        <w:t>flacso </w:t>
      </w:r>
      <w:r>
        <w:rPr>
          <w:color w:val="58595B"/>
          <w:w w:val="115"/>
          <w:sz w:val="18"/>
        </w:rPr>
        <w:t>ica imss inca inifap insp ipn itesm </w:t>
      </w:r>
      <w:r>
        <w:rPr>
          <w:color w:val="58595B"/>
          <w:w w:val="145"/>
          <w:sz w:val="18"/>
        </w:rPr>
        <w:t>itt </w:t>
      </w:r>
      <w:r>
        <w:rPr>
          <w:color w:val="58595B"/>
          <w:spacing w:val="2"/>
          <w:w w:val="92"/>
          <w:sz w:val="18"/>
        </w:rPr>
        <w:t>L</w:t>
      </w:r>
      <w:r>
        <w:rPr>
          <w:color w:val="58595B"/>
          <w:spacing w:val="-1"/>
          <w:w w:val="104"/>
          <w:sz w:val="18"/>
        </w:rPr>
        <w:t>a</w:t>
      </w:r>
      <w:r>
        <w:rPr>
          <w:color w:val="58595B"/>
          <w:w w:val="107"/>
          <w:sz w:val="18"/>
        </w:rPr>
        <w:t>b</w:t>
      </w:r>
      <w:r>
        <w:rPr>
          <w:color w:val="58595B"/>
          <w:spacing w:val="-2"/>
          <w:w w:val="109"/>
          <w:sz w:val="18"/>
        </w:rPr>
        <w:t>C</w:t>
      </w:r>
      <w:r>
        <w:rPr>
          <w:color w:val="58595B"/>
          <w:spacing w:val="3"/>
          <w:w w:val="109"/>
          <w:sz w:val="18"/>
        </w:rPr>
        <w:t>r</w:t>
      </w:r>
      <w:r>
        <w:rPr>
          <w:color w:val="58595B"/>
          <w:spacing w:val="8"/>
          <w:w w:val="93"/>
          <w:sz w:val="18"/>
        </w:rPr>
        <w:t>f</w:t>
      </w:r>
      <w:r>
        <w:rPr>
          <w:color w:val="58595B"/>
          <w:w w:val="42"/>
          <w:sz w:val="18"/>
        </w:rPr>
        <w:t>® </w:t>
      </w:r>
      <w:r>
        <w:rPr>
          <w:color w:val="58595B"/>
          <w:w w:val="145"/>
          <w:sz w:val="18"/>
        </w:rPr>
        <w:t>luz </w:t>
      </w:r>
      <w:r>
        <w:rPr>
          <w:color w:val="58595B"/>
          <w:w w:val="105"/>
          <w:sz w:val="18"/>
        </w:rPr>
        <w:t>Promep </w:t>
      </w:r>
      <w:r>
        <w:rPr>
          <w:color w:val="58595B"/>
          <w:w w:val="115"/>
          <w:sz w:val="18"/>
        </w:rPr>
        <w:t>puj </w:t>
      </w:r>
      <w:r>
        <w:rPr>
          <w:color w:val="58595B"/>
          <w:sz w:val="18"/>
        </w:rPr>
        <w:t>Redalyc </w:t>
      </w:r>
      <w:r>
        <w:rPr>
          <w:color w:val="58595B"/>
          <w:w w:val="115"/>
          <w:sz w:val="18"/>
        </w:rPr>
        <w:t>sci</w:t>
      </w:r>
    </w:p>
    <w:p>
      <w:pPr>
        <w:spacing w:line="264" w:lineRule="auto" w:before="6"/>
        <w:ind w:left="546" w:right="378" w:firstLine="0"/>
        <w:jc w:val="both"/>
        <w:rPr>
          <w:sz w:val="18"/>
        </w:rPr>
      </w:pPr>
      <w:r>
        <w:rPr>
          <w:color w:val="58595B"/>
          <w:spacing w:val="-4"/>
          <w:w w:val="115"/>
          <w:sz w:val="18"/>
        </w:rPr>
        <w:t>sic </w:t>
      </w:r>
      <w:r>
        <w:rPr>
          <w:color w:val="58595B"/>
          <w:spacing w:val="-1"/>
          <w:w w:val="110"/>
          <w:sz w:val="18"/>
        </w:rPr>
        <w:t>sep </w:t>
      </w:r>
      <w:r>
        <w:rPr>
          <w:color w:val="58595B"/>
          <w:w w:val="115"/>
          <w:sz w:val="18"/>
        </w:rPr>
        <w:t>sni</w:t>
      </w:r>
    </w:p>
    <w:p>
      <w:pPr>
        <w:spacing w:line="264" w:lineRule="auto" w:before="6"/>
        <w:ind w:left="546" w:right="0" w:firstLine="0"/>
        <w:jc w:val="left"/>
        <w:rPr>
          <w:sz w:val="18"/>
        </w:rPr>
      </w:pPr>
      <w:r>
        <w:rPr>
          <w:color w:val="58595B"/>
          <w:w w:val="125"/>
          <w:sz w:val="18"/>
        </w:rPr>
        <w:t>uaaan </w:t>
      </w:r>
      <w:r>
        <w:rPr>
          <w:color w:val="58595B"/>
          <w:spacing w:val="-2"/>
          <w:w w:val="110"/>
          <w:sz w:val="18"/>
        </w:rPr>
        <w:t>Uaemex </w:t>
      </w:r>
      <w:r>
        <w:rPr>
          <w:color w:val="58595B"/>
          <w:spacing w:val="-2"/>
          <w:w w:val="125"/>
          <w:sz w:val="18"/>
        </w:rPr>
        <w:t>uam </w:t>
      </w:r>
      <w:r>
        <w:rPr>
          <w:color w:val="58595B"/>
          <w:w w:val="125"/>
          <w:sz w:val="18"/>
        </w:rPr>
        <w:t>uanl </w:t>
      </w:r>
      <w:r>
        <w:rPr>
          <w:color w:val="58595B"/>
          <w:spacing w:val="-5"/>
          <w:w w:val="130"/>
          <w:sz w:val="18"/>
        </w:rPr>
        <w:t>uat</w:t>
      </w:r>
    </w:p>
    <w:p>
      <w:pPr>
        <w:spacing w:line="264" w:lineRule="auto" w:before="6"/>
        <w:ind w:left="546" w:right="237" w:firstLine="0"/>
        <w:jc w:val="left"/>
        <w:rPr>
          <w:sz w:val="18"/>
        </w:rPr>
      </w:pPr>
      <w:r>
        <w:rPr>
          <w:color w:val="58595B"/>
          <w:w w:val="120"/>
          <w:sz w:val="18"/>
        </w:rPr>
        <w:t>uaz ub uba ucla ucm ud </w:t>
      </w:r>
      <w:r>
        <w:rPr>
          <w:color w:val="58595B"/>
          <w:w w:val="115"/>
          <w:sz w:val="18"/>
        </w:rPr>
        <w:t>udea</w:t>
      </w:r>
    </w:p>
    <w:p>
      <w:pPr>
        <w:spacing w:before="25"/>
        <w:ind w:left="546" w:right="3691" w:firstLine="0"/>
        <w:jc w:val="left"/>
        <w:rPr>
          <w:sz w:val="20"/>
        </w:rPr>
      </w:pPr>
      <w:r>
        <w:rPr/>
        <w:br w:type="column"/>
      </w:r>
      <w:r>
        <w:rPr>
          <w:color w:val="414042"/>
          <w:spacing w:val="-4"/>
          <w:w w:val="105"/>
          <w:sz w:val="20"/>
        </w:rPr>
        <w:t>Asociación </w:t>
      </w:r>
      <w:r>
        <w:rPr>
          <w:color w:val="414042"/>
          <w:spacing w:val="-5"/>
          <w:w w:val="105"/>
          <w:sz w:val="20"/>
        </w:rPr>
        <w:t>Interciencia, </w:t>
      </w:r>
      <w:r>
        <w:rPr>
          <w:color w:val="414042"/>
          <w:spacing w:val="-6"/>
          <w:w w:val="105"/>
          <w:sz w:val="20"/>
        </w:rPr>
        <w:t>Venezuela </w:t>
      </w:r>
      <w:r>
        <w:rPr>
          <w:color w:val="414042"/>
          <w:spacing w:val="-4"/>
          <w:w w:val="105"/>
          <w:sz w:val="20"/>
        </w:rPr>
        <w:t>Cuerpos académicos</w:t>
      </w:r>
    </w:p>
    <w:p>
      <w:pPr>
        <w:spacing w:line="259" w:lineRule="exact" w:before="0"/>
        <w:ind w:left="546" w:right="3691" w:firstLine="0"/>
        <w:jc w:val="left"/>
        <w:rPr>
          <w:sz w:val="20"/>
        </w:rPr>
      </w:pPr>
      <w:r>
        <w:rPr>
          <w:color w:val="414042"/>
          <w:sz w:val="20"/>
        </w:rPr>
        <w:t>El Colegio de México</w:t>
      </w:r>
    </w:p>
    <w:p>
      <w:pPr>
        <w:spacing w:before="0"/>
        <w:ind w:left="546" w:right="3691" w:firstLine="0"/>
        <w:jc w:val="left"/>
        <w:rPr>
          <w:sz w:val="20"/>
        </w:rPr>
      </w:pPr>
      <w:r>
        <w:rPr>
          <w:color w:val="414042"/>
          <w:spacing w:val="-4"/>
          <w:w w:val="105"/>
          <w:sz w:val="20"/>
        </w:rPr>
        <w:t>Consejo</w:t>
      </w:r>
      <w:r>
        <w:rPr>
          <w:color w:val="414042"/>
          <w:spacing w:val="-19"/>
          <w:w w:val="105"/>
          <w:sz w:val="20"/>
        </w:rPr>
        <w:t> </w:t>
      </w:r>
      <w:r>
        <w:rPr>
          <w:color w:val="414042"/>
          <w:spacing w:val="-5"/>
          <w:w w:val="105"/>
          <w:sz w:val="20"/>
        </w:rPr>
        <w:t>Nacional</w:t>
      </w:r>
      <w:r>
        <w:rPr>
          <w:color w:val="414042"/>
          <w:spacing w:val="-19"/>
          <w:w w:val="105"/>
          <w:sz w:val="20"/>
        </w:rPr>
        <w:t> </w:t>
      </w:r>
      <w:r>
        <w:rPr>
          <w:color w:val="414042"/>
          <w:spacing w:val="-3"/>
          <w:w w:val="105"/>
          <w:sz w:val="20"/>
        </w:rPr>
        <w:t>de</w:t>
      </w:r>
      <w:r>
        <w:rPr>
          <w:color w:val="414042"/>
          <w:spacing w:val="-19"/>
          <w:w w:val="105"/>
          <w:sz w:val="20"/>
        </w:rPr>
        <w:t> </w:t>
      </w:r>
      <w:r>
        <w:rPr>
          <w:color w:val="414042"/>
          <w:spacing w:val="-5"/>
          <w:w w:val="105"/>
          <w:sz w:val="20"/>
        </w:rPr>
        <w:t>Ciencia</w:t>
      </w:r>
      <w:r>
        <w:rPr>
          <w:color w:val="414042"/>
          <w:spacing w:val="-19"/>
          <w:w w:val="105"/>
          <w:sz w:val="20"/>
        </w:rPr>
        <w:t> </w:t>
      </w:r>
      <w:r>
        <w:rPr>
          <w:color w:val="414042"/>
          <w:w w:val="105"/>
          <w:sz w:val="20"/>
        </w:rPr>
        <w:t>y</w:t>
      </w:r>
      <w:r>
        <w:rPr>
          <w:color w:val="414042"/>
          <w:spacing w:val="-19"/>
          <w:w w:val="105"/>
          <w:sz w:val="20"/>
        </w:rPr>
        <w:t> </w:t>
      </w:r>
      <w:r>
        <w:rPr>
          <w:color w:val="414042"/>
          <w:spacing w:val="-6"/>
          <w:w w:val="105"/>
          <w:sz w:val="20"/>
        </w:rPr>
        <w:t>Tecnología </w:t>
      </w:r>
      <w:r>
        <w:rPr>
          <w:color w:val="414042"/>
          <w:spacing w:val="-5"/>
          <w:w w:val="105"/>
          <w:sz w:val="20"/>
        </w:rPr>
        <w:t>Ciencia </w:t>
      </w:r>
      <w:r>
        <w:rPr>
          <w:color w:val="414042"/>
          <w:spacing w:val="-6"/>
          <w:w w:val="105"/>
          <w:sz w:val="20"/>
        </w:rPr>
        <w:t>Tecnología </w:t>
      </w:r>
      <w:r>
        <w:rPr>
          <w:color w:val="414042"/>
          <w:w w:val="105"/>
          <w:sz w:val="20"/>
        </w:rPr>
        <w:t>e </w:t>
      </w:r>
      <w:r>
        <w:rPr>
          <w:color w:val="414042"/>
          <w:spacing w:val="-5"/>
          <w:w w:val="105"/>
          <w:sz w:val="20"/>
        </w:rPr>
        <w:t>Innovación </w:t>
      </w:r>
      <w:r>
        <w:rPr>
          <w:color w:val="414042"/>
          <w:spacing w:val="-4"/>
          <w:w w:val="105"/>
          <w:sz w:val="20"/>
        </w:rPr>
        <w:t>European Southern</w:t>
      </w:r>
      <w:r>
        <w:rPr>
          <w:color w:val="414042"/>
          <w:spacing w:val="24"/>
          <w:w w:val="105"/>
          <w:sz w:val="20"/>
        </w:rPr>
        <w:t> </w:t>
      </w:r>
      <w:r>
        <w:rPr>
          <w:color w:val="414042"/>
          <w:spacing w:val="-4"/>
          <w:w w:val="105"/>
          <w:sz w:val="20"/>
        </w:rPr>
        <w:t>Observatory</w:t>
      </w:r>
    </w:p>
    <w:p>
      <w:pPr>
        <w:spacing w:before="0"/>
        <w:ind w:left="546" w:right="3262" w:firstLine="0"/>
        <w:jc w:val="left"/>
        <w:rPr>
          <w:sz w:val="20"/>
        </w:rPr>
      </w:pPr>
      <w:r>
        <w:rPr>
          <w:color w:val="414042"/>
          <w:spacing w:val="-4"/>
          <w:w w:val="105"/>
          <w:sz w:val="20"/>
        </w:rPr>
        <w:t>Facultad Latinoamericana </w:t>
      </w:r>
      <w:r>
        <w:rPr>
          <w:color w:val="414042"/>
          <w:spacing w:val="-3"/>
          <w:w w:val="105"/>
          <w:sz w:val="20"/>
        </w:rPr>
        <w:t>de </w:t>
      </w:r>
      <w:r>
        <w:rPr>
          <w:color w:val="414042"/>
          <w:spacing w:val="-4"/>
          <w:w w:val="105"/>
          <w:sz w:val="20"/>
        </w:rPr>
        <w:t>Ciencias </w:t>
      </w:r>
      <w:r>
        <w:rPr>
          <w:color w:val="414042"/>
          <w:spacing w:val="-3"/>
          <w:w w:val="105"/>
          <w:sz w:val="20"/>
        </w:rPr>
        <w:t>Sociales </w:t>
      </w:r>
      <w:r>
        <w:rPr>
          <w:color w:val="414042"/>
          <w:spacing w:val="-4"/>
          <w:w w:val="105"/>
          <w:sz w:val="20"/>
        </w:rPr>
        <w:t>Instituto </w:t>
      </w:r>
      <w:r>
        <w:rPr>
          <w:color w:val="414042"/>
          <w:spacing w:val="-3"/>
          <w:w w:val="105"/>
          <w:sz w:val="20"/>
        </w:rPr>
        <w:t>de </w:t>
      </w:r>
      <w:r>
        <w:rPr>
          <w:color w:val="414042"/>
          <w:spacing w:val="-5"/>
          <w:w w:val="105"/>
          <w:sz w:val="20"/>
        </w:rPr>
        <w:t>Ciencia </w:t>
      </w:r>
      <w:r>
        <w:rPr>
          <w:color w:val="414042"/>
          <w:w w:val="105"/>
          <w:sz w:val="20"/>
        </w:rPr>
        <w:t>Animal</w:t>
      </w:r>
    </w:p>
    <w:p>
      <w:pPr>
        <w:spacing w:line="259" w:lineRule="exact" w:before="0"/>
        <w:ind w:left="546" w:right="3691" w:firstLine="0"/>
        <w:jc w:val="left"/>
        <w:rPr>
          <w:sz w:val="20"/>
        </w:rPr>
      </w:pPr>
      <w:r>
        <w:rPr>
          <w:color w:val="414042"/>
          <w:w w:val="105"/>
          <w:sz w:val="20"/>
        </w:rPr>
        <w:t>Instituto Mexicano del Seguro Social</w:t>
      </w:r>
    </w:p>
    <w:p>
      <w:pPr>
        <w:spacing w:line="260" w:lineRule="exact" w:before="0"/>
        <w:ind w:left="546" w:right="1487" w:firstLine="0"/>
        <w:jc w:val="left"/>
        <w:rPr>
          <w:sz w:val="20"/>
        </w:rPr>
      </w:pPr>
      <w:r>
        <w:rPr>
          <w:color w:val="414042"/>
          <w:w w:val="105"/>
          <w:sz w:val="20"/>
        </w:rPr>
        <w:t>Instituto Nacional de Ciencias Agrícolas de Cuba</w:t>
      </w:r>
    </w:p>
    <w:p>
      <w:pPr>
        <w:spacing w:before="0"/>
        <w:ind w:left="546" w:right="1487" w:firstLine="0"/>
        <w:jc w:val="left"/>
        <w:rPr>
          <w:sz w:val="20"/>
        </w:rPr>
      </w:pPr>
      <w:r>
        <w:rPr>
          <w:color w:val="414042"/>
          <w:spacing w:val="-4"/>
          <w:w w:val="105"/>
          <w:sz w:val="20"/>
        </w:rPr>
        <w:t>Instituto </w:t>
      </w:r>
      <w:r>
        <w:rPr>
          <w:color w:val="414042"/>
          <w:spacing w:val="-5"/>
          <w:w w:val="105"/>
          <w:sz w:val="20"/>
        </w:rPr>
        <w:t>Nacional </w:t>
      </w:r>
      <w:r>
        <w:rPr>
          <w:color w:val="414042"/>
          <w:spacing w:val="-3"/>
          <w:w w:val="105"/>
          <w:sz w:val="20"/>
        </w:rPr>
        <w:t>de </w:t>
      </w:r>
      <w:r>
        <w:rPr>
          <w:color w:val="414042"/>
          <w:spacing w:val="-5"/>
          <w:w w:val="105"/>
          <w:sz w:val="20"/>
        </w:rPr>
        <w:t>Investigaciones </w:t>
      </w:r>
      <w:r>
        <w:rPr>
          <w:color w:val="414042"/>
          <w:spacing w:val="-4"/>
          <w:w w:val="105"/>
          <w:sz w:val="20"/>
        </w:rPr>
        <w:t>Forestales, Agrícolas </w:t>
      </w:r>
      <w:r>
        <w:rPr>
          <w:color w:val="414042"/>
          <w:w w:val="105"/>
          <w:sz w:val="20"/>
        </w:rPr>
        <w:t>y </w:t>
      </w:r>
      <w:r>
        <w:rPr>
          <w:color w:val="414042"/>
          <w:spacing w:val="-3"/>
          <w:w w:val="105"/>
          <w:sz w:val="20"/>
        </w:rPr>
        <w:t>Pecuarias </w:t>
      </w:r>
      <w:r>
        <w:rPr>
          <w:color w:val="414042"/>
          <w:spacing w:val="-4"/>
          <w:w w:val="105"/>
          <w:sz w:val="20"/>
        </w:rPr>
        <w:t>Instituto </w:t>
      </w:r>
      <w:r>
        <w:rPr>
          <w:color w:val="414042"/>
          <w:spacing w:val="-5"/>
          <w:w w:val="105"/>
          <w:sz w:val="20"/>
        </w:rPr>
        <w:t>Nacional </w:t>
      </w:r>
      <w:r>
        <w:rPr>
          <w:color w:val="414042"/>
          <w:spacing w:val="-3"/>
          <w:w w:val="105"/>
          <w:sz w:val="20"/>
        </w:rPr>
        <w:t>de </w:t>
      </w:r>
      <w:r>
        <w:rPr>
          <w:color w:val="414042"/>
          <w:spacing w:val="-4"/>
          <w:w w:val="105"/>
          <w:sz w:val="20"/>
        </w:rPr>
        <w:t>Salud Pública</w:t>
      </w:r>
    </w:p>
    <w:p>
      <w:pPr>
        <w:spacing w:line="259" w:lineRule="exact" w:before="0"/>
        <w:ind w:left="546" w:right="3691" w:firstLine="0"/>
        <w:jc w:val="left"/>
        <w:rPr>
          <w:sz w:val="20"/>
        </w:rPr>
      </w:pPr>
      <w:r>
        <w:rPr>
          <w:color w:val="414042"/>
          <w:w w:val="105"/>
          <w:sz w:val="20"/>
        </w:rPr>
        <w:t>Instituto Politécnico Nacional</w:t>
      </w:r>
    </w:p>
    <w:p>
      <w:pPr>
        <w:spacing w:before="0"/>
        <w:ind w:left="546" w:right="2414" w:firstLine="0"/>
        <w:jc w:val="left"/>
        <w:rPr>
          <w:sz w:val="20"/>
        </w:rPr>
      </w:pPr>
      <w:r>
        <w:rPr>
          <w:color w:val="414042"/>
          <w:spacing w:val="-4"/>
          <w:w w:val="105"/>
          <w:sz w:val="20"/>
        </w:rPr>
        <w:t>Instituto </w:t>
      </w:r>
      <w:r>
        <w:rPr>
          <w:color w:val="414042"/>
          <w:spacing w:val="-6"/>
          <w:w w:val="105"/>
          <w:sz w:val="20"/>
        </w:rPr>
        <w:t>Tecnológico </w:t>
      </w:r>
      <w:r>
        <w:rPr>
          <w:color w:val="414042"/>
          <w:spacing w:val="-3"/>
          <w:w w:val="105"/>
          <w:sz w:val="20"/>
        </w:rPr>
        <w:t>de </w:t>
      </w:r>
      <w:r>
        <w:rPr>
          <w:color w:val="414042"/>
          <w:spacing w:val="-4"/>
          <w:w w:val="105"/>
          <w:sz w:val="20"/>
        </w:rPr>
        <w:t>Estudios </w:t>
      </w:r>
      <w:r>
        <w:rPr>
          <w:color w:val="414042"/>
          <w:spacing w:val="-5"/>
          <w:w w:val="105"/>
          <w:sz w:val="20"/>
        </w:rPr>
        <w:t>Superiores </w:t>
      </w:r>
      <w:r>
        <w:rPr>
          <w:color w:val="414042"/>
          <w:spacing w:val="-3"/>
          <w:w w:val="105"/>
          <w:sz w:val="20"/>
        </w:rPr>
        <w:t>de </w:t>
      </w:r>
      <w:r>
        <w:rPr>
          <w:color w:val="414042"/>
          <w:spacing w:val="-6"/>
          <w:w w:val="105"/>
          <w:sz w:val="20"/>
        </w:rPr>
        <w:t>Monterrey </w:t>
      </w:r>
      <w:r>
        <w:rPr>
          <w:color w:val="414042"/>
          <w:spacing w:val="-4"/>
          <w:w w:val="105"/>
          <w:sz w:val="20"/>
        </w:rPr>
        <w:t>Instituto </w:t>
      </w:r>
      <w:r>
        <w:rPr>
          <w:color w:val="414042"/>
          <w:spacing w:val="-6"/>
          <w:w w:val="105"/>
          <w:sz w:val="20"/>
        </w:rPr>
        <w:t>Tecnológico </w:t>
      </w:r>
      <w:r>
        <w:rPr>
          <w:color w:val="414042"/>
          <w:spacing w:val="-3"/>
          <w:w w:val="105"/>
          <w:sz w:val="20"/>
        </w:rPr>
        <w:t>de </w:t>
      </w:r>
      <w:r>
        <w:rPr>
          <w:color w:val="414042"/>
          <w:spacing w:val="-7"/>
          <w:w w:val="105"/>
          <w:sz w:val="20"/>
        </w:rPr>
        <w:t>Torreón</w:t>
      </w:r>
    </w:p>
    <w:p>
      <w:pPr>
        <w:spacing w:before="0"/>
        <w:ind w:left="546" w:right="3186" w:firstLine="0"/>
        <w:jc w:val="left"/>
        <w:rPr>
          <w:sz w:val="20"/>
        </w:rPr>
      </w:pPr>
      <w:r>
        <w:rPr>
          <w:color w:val="414042"/>
          <w:spacing w:val="-5"/>
          <w:w w:val="105"/>
          <w:sz w:val="20"/>
        </w:rPr>
        <w:t>Laboratorio </w:t>
      </w:r>
      <w:r>
        <w:rPr>
          <w:color w:val="414042"/>
          <w:spacing w:val="-3"/>
          <w:w w:val="105"/>
          <w:sz w:val="20"/>
        </w:rPr>
        <w:t>de </w:t>
      </w:r>
      <w:r>
        <w:rPr>
          <w:color w:val="414042"/>
          <w:spacing w:val="-5"/>
          <w:w w:val="105"/>
          <w:sz w:val="20"/>
        </w:rPr>
        <w:t>Cienciometría </w:t>
      </w:r>
      <w:r>
        <w:rPr>
          <w:color w:val="414042"/>
          <w:spacing w:val="-4"/>
          <w:w w:val="105"/>
          <w:sz w:val="20"/>
        </w:rPr>
        <w:t>redalyc.org-fractal </w:t>
      </w:r>
      <w:r>
        <w:rPr>
          <w:color w:val="414042"/>
          <w:spacing w:val="-5"/>
          <w:w w:val="105"/>
          <w:sz w:val="20"/>
        </w:rPr>
        <w:t>Universidad </w:t>
      </w:r>
      <w:r>
        <w:rPr>
          <w:color w:val="414042"/>
          <w:spacing w:val="-4"/>
          <w:w w:val="105"/>
          <w:sz w:val="20"/>
        </w:rPr>
        <w:t>del </w:t>
      </w:r>
      <w:r>
        <w:rPr>
          <w:color w:val="414042"/>
          <w:w w:val="105"/>
          <w:sz w:val="20"/>
        </w:rPr>
        <w:t>Zulia</w:t>
      </w:r>
    </w:p>
    <w:p>
      <w:pPr>
        <w:spacing w:before="0"/>
        <w:ind w:left="546" w:right="3262" w:firstLine="0"/>
        <w:jc w:val="left"/>
        <w:rPr>
          <w:sz w:val="20"/>
        </w:rPr>
      </w:pPr>
      <w:r>
        <w:rPr>
          <w:color w:val="414042"/>
          <w:spacing w:val="-3"/>
          <w:w w:val="105"/>
          <w:sz w:val="20"/>
        </w:rPr>
        <w:t>Programa </w:t>
      </w:r>
      <w:r>
        <w:rPr>
          <w:color w:val="414042"/>
          <w:spacing w:val="-4"/>
          <w:w w:val="105"/>
          <w:sz w:val="20"/>
        </w:rPr>
        <w:t>del </w:t>
      </w:r>
      <w:r>
        <w:rPr>
          <w:color w:val="414042"/>
          <w:spacing w:val="-5"/>
          <w:w w:val="105"/>
          <w:sz w:val="20"/>
        </w:rPr>
        <w:t>Mejoramiento </w:t>
      </w:r>
      <w:r>
        <w:rPr>
          <w:color w:val="414042"/>
          <w:spacing w:val="-3"/>
          <w:w w:val="105"/>
          <w:sz w:val="20"/>
        </w:rPr>
        <w:t>de </w:t>
      </w:r>
      <w:r>
        <w:rPr>
          <w:color w:val="414042"/>
          <w:spacing w:val="-5"/>
          <w:w w:val="105"/>
          <w:sz w:val="20"/>
        </w:rPr>
        <w:t>Profesorado </w:t>
      </w:r>
      <w:r>
        <w:rPr>
          <w:color w:val="414042"/>
          <w:spacing w:val="-4"/>
          <w:w w:val="105"/>
          <w:sz w:val="20"/>
        </w:rPr>
        <w:t>Pontificia </w:t>
      </w:r>
      <w:r>
        <w:rPr>
          <w:color w:val="414042"/>
          <w:spacing w:val="-5"/>
          <w:w w:val="105"/>
          <w:sz w:val="20"/>
        </w:rPr>
        <w:t>Universidad </w:t>
      </w:r>
      <w:r>
        <w:rPr>
          <w:color w:val="414042"/>
          <w:spacing w:val="-4"/>
          <w:w w:val="105"/>
          <w:sz w:val="20"/>
        </w:rPr>
        <w:t>Javeriana, </w:t>
      </w:r>
      <w:r>
        <w:rPr>
          <w:color w:val="414042"/>
          <w:spacing w:val="-5"/>
          <w:w w:val="105"/>
          <w:sz w:val="20"/>
        </w:rPr>
        <w:t>Colombia</w:t>
      </w:r>
    </w:p>
    <w:p>
      <w:pPr>
        <w:spacing w:before="0"/>
        <w:ind w:left="546" w:right="629" w:firstLine="0"/>
        <w:jc w:val="left"/>
        <w:rPr>
          <w:sz w:val="20"/>
        </w:rPr>
      </w:pPr>
      <w:r>
        <w:rPr>
          <w:color w:val="414042"/>
          <w:spacing w:val="-3"/>
          <w:w w:val="105"/>
          <w:sz w:val="20"/>
        </w:rPr>
        <w:t>Red</w:t>
      </w:r>
      <w:r>
        <w:rPr>
          <w:color w:val="414042"/>
          <w:spacing w:val="-23"/>
          <w:w w:val="105"/>
          <w:sz w:val="20"/>
        </w:rPr>
        <w:t> </w:t>
      </w:r>
      <w:r>
        <w:rPr>
          <w:color w:val="414042"/>
          <w:spacing w:val="-3"/>
          <w:w w:val="105"/>
          <w:sz w:val="20"/>
        </w:rPr>
        <w:t>de</w:t>
      </w:r>
      <w:r>
        <w:rPr>
          <w:color w:val="414042"/>
          <w:spacing w:val="-23"/>
          <w:w w:val="105"/>
          <w:sz w:val="20"/>
        </w:rPr>
        <w:t> </w:t>
      </w:r>
      <w:r>
        <w:rPr>
          <w:color w:val="414042"/>
          <w:spacing w:val="-3"/>
          <w:w w:val="105"/>
          <w:sz w:val="20"/>
        </w:rPr>
        <w:t>Revistas</w:t>
      </w:r>
      <w:r>
        <w:rPr>
          <w:color w:val="414042"/>
          <w:spacing w:val="-23"/>
          <w:w w:val="105"/>
          <w:sz w:val="20"/>
        </w:rPr>
        <w:t> </w:t>
      </w:r>
      <w:r>
        <w:rPr>
          <w:color w:val="414042"/>
          <w:spacing w:val="-4"/>
          <w:w w:val="105"/>
          <w:sz w:val="20"/>
        </w:rPr>
        <w:t>Científicas</w:t>
      </w:r>
      <w:r>
        <w:rPr>
          <w:color w:val="414042"/>
          <w:spacing w:val="-23"/>
          <w:w w:val="105"/>
          <w:sz w:val="20"/>
        </w:rPr>
        <w:t> </w:t>
      </w:r>
      <w:r>
        <w:rPr>
          <w:color w:val="414042"/>
          <w:spacing w:val="-3"/>
          <w:w w:val="105"/>
          <w:sz w:val="20"/>
        </w:rPr>
        <w:t>de</w:t>
      </w:r>
      <w:r>
        <w:rPr>
          <w:color w:val="414042"/>
          <w:spacing w:val="-23"/>
          <w:w w:val="105"/>
          <w:sz w:val="20"/>
        </w:rPr>
        <w:t> </w:t>
      </w:r>
      <w:r>
        <w:rPr>
          <w:color w:val="414042"/>
          <w:spacing w:val="-3"/>
          <w:w w:val="105"/>
          <w:sz w:val="20"/>
        </w:rPr>
        <w:t>América</w:t>
      </w:r>
      <w:r>
        <w:rPr>
          <w:color w:val="414042"/>
          <w:spacing w:val="-23"/>
          <w:w w:val="105"/>
          <w:sz w:val="20"/>
        </w:rPr>
        <w:t> </w:t>
      </w:r>
      <w:r>
        <w:rPr>
          <w:color w:val="414042"/>
          <w:spacing w:val="-3"/>
          <w:w w:val="105"/>
          <w:sz w:val="20"/>
        </w:rPr>
        <w:t>Latina,</w:t>
      </w:r>
      <w:r>
        <w:rPr>
          <w:color w:val="414042"/>
          <w:spacing w:val="-23"/>
          <w:w w:val="105"/>
          <w:sz w:val="20"/>
        </w:rPr>
        <w:t> </w:t>
      </w:r>
      <w:r>
        <w:rPr>
          <w:color w:val="414042"/>
          <w:spacing w:val="-3"/>
          <w:w w:val="105"/>
          <w:sz w:val="20"/>
        </w:rPr>
        <w:t>el</w:t>
      </w:r>
      <w:r>
        <w:rPr>
          <w:color w:val="414042"/>
          <w:spacing w:val="-23"/>
          <w:w w:val="105"/>
          <w:sz w:val="20"/>
        </w:rPr>
        <w:t> </w:t>
      </w:r>
      <w:r>
        <w:rPr>
          <w:color w:val="414042"/>
          <w:spacing w:val="-3"/>
          <w:w w:val="105"/>
          <w:sz w:val="20"/>
        </w:rPr>
        <w:t>Caribe,</w:t>
      </w:r>
      <w:r>
        <w:rPr>
          <w:color w:val="414042"/>
          <w:spacing w:val="-23"/>
          <w:w w:val="105"/>
          <w:sz w:val="20"/>
        </w:rPr>
        <w:t> </w:t>
      </w:r>
      <w:r>
        <w:rPr>
          <w:color w:val="414042"/>
          <w:spacing w:val="-3"/>
          <w:w w:val="105"/>
          <w:sz w:val="20"/>
        </w:rPr>
        <w:t>España</w:t>
      </w:r>
      <w:r>
        <w:rPr>
          <w:color w:val="414042"/>
          <w:spacing w:val="-23"/>
          <w:w w:val="105"/>
          <w:sz w:val="20"/>
        </w:rPr>
        <w:t> </w:t>
      </w:r>
      <w:r>
        <w:rPr>
          <w:color w:val="414042"/>
          <w:w w:val="105"/>
          <w:sz w:val="20"/>
        </w:rPr>
        <w:t>y</w:t>
      </w:r>
      <w:r>
        <w:rPr>
          <w:color w:val="414042"/>
          <w:spacing w:val="-23"/>
          <w:w w:val="105"/>
          <w:sz w:val="20"/>
        </w:rPr>
        <w:t> </w:t>
      </w:r>
      <w:r>
        <w:rPr>
          <w:color w:val="414042"/>
          <w:spacing w:val="-3"/>
          <w:w w:val="105"/>
          <w:sz w:val="20"/>
        </w:rPr>
        <w:t>Portugal </w:t>
      </w:r>
      <w:r>
        <w:rPr>
          <w:color w:val="414042"/>
          <w:spacing w:val="-4"/>
          <w:w w:val="105"/>
          <w:sz w:val="20"/>
        </w:rPr>
        <w:t>Science </w:t>
      </w:r>
      <w:r>
        <w:rPr>
          <w:color w:val="414042"/>
          <w:spacing w:val="-5"/>
          <w:w w:val="105"/>
          <w:sz w:val="20"/>
        </w:rPr>
        <w:t>Citation</w:t>
      </w:r>
      <w:r>
        <w:rPr>
          <w:color w:val="414042"/>
          <w:spacing w:val="-24"/>
          <w:w w:val="105"/>
          <w:sz w:val="20"/>
        </w:rPr>
        <w:t> </w:t>
      </w:r>
      <w:r>
        <w:rPr>
          <w:color w:val="414042"/>
          <w:spacing w:val="-4"/>
          <w:w w:val="105"/>
          <w:sz w:val="20"/>
        </w:rPr>
        <w:t>Index</w:t>
      </w:r>
    </w:p>
    <w:p>
      <w:pPr>
        <w:spacing w:before="0"/>
        <w:ind w:left="546" w:right="3826" w:firstLine="0"/>
        <w:jc w:val="left"/>
        <w:rPr>
          <w:sz w:val="20"/>
        </w:rPr>
      </w:pPr>
      <w:r>
        <w:rPr>
          <w:color w:val="414042"/>
          <w:spacing w:val="-4"/>
          <w:w w:val="105"/>
          <w:sz w:val="20"/>
        </w:rPr>
        <w:t>Sistema </w:t>
      </w:r>
      <w:r>
        <w:rPr>
          <w:color w:val="414042"/>
          <w:spacing w:val="-3"/>
          <w:w w:val="105"/>
          <w:sz w:val="20"/>
        </w:rPr>
        <w:t>de </w:t>
      </w:r>
      <w:r>
        <w:rPr>
          <w:color w:val="414042"/>
          <w:spacing w:val="-5"/>
          <w:w w:val="105"/>
          <w:sz w:val="20"/>
        </w:rPr>
        <w:t>Información </w:t>
      </w:r>
      <w:r>
        <w:rPr>
          <w:color w:val="414042"/>
          <w:spacing w:val="-4"/>
          <w:w w:val="105"/>
          <w:sz w:val="20"/>
        </w:rPr>
        <w:t>Científica </w:t>
      </w:r>
      <w:r>
        <w:rPr>
          <w:color w:val="414042"/>
          <w:spacing w:val="-3"/>
          <w:w w:val="105"/>
          <w:sz w:val="20"/>
        </w:rPr>
        <w:t>Secretaría de </w:t>
      </w:r>
      <w:r>
        <w:rPr>
          <w:color w:val="414042"/>
          <w:spacing w:val="-5"/>
          <w:w w:val="105"/>
          <w:sz w:val="20"/>
        </w:rPr>
        <w:t>Educación </w:t>
      </w:r>
      <w:r>
        <w:rPr>
          <w:color w:val="414042"/>
          <w:spacing w:val="-4"/>
          <w:w w:val="105"/>
          <w:sz w:val="20"/>
        </w:rPr>
        <w:t>Pública Sistema </w:t>
      </w:r>
      <w:r>
        <w:rPr>
          <w:color w:val="414042"/>
          <w:spacing w:val="-5"/>
          <w:w w:val="105"/>
          <w:sz w:val="20"/>
        </w:rPr>
        <w:t>Nacional </w:t>
      </w:r>
      <w:r>
        <w:rPr>
          <w:color w:val="414042"/>
          <w:spacing w:val="-3"/>
          <w:w w:val="105"/>
          <w:sz w:val="20"/>
        </w:rPr>
        <w:t>de </w:t>
      </w:r>
      <w:r>
        <w:rPr>
          <w:color w:val="414042"/>
          <w:spacing w:val="-5"/>
          <w:w w:val="105"/>
          <w:sz w:val="20"/>
        </w:rPr>
        <w:t>Investigadores</w:t>
      </w:r>
    </w:p>
    <w:p>
      <w:pPr>
        <w:spacing w:before="0"/>
        <w:ind w:left="546" w:right="3283" w:firstLine="0"/>
        <w:jc w:val="left"/>
        <w:rPr>
          <w:sz w:val="20"/>
        </w:rPr>
      </w:pPr>
      <w:r>
        <w:rPr>
          <w:color w:val="414042"/>
          <w:spacing w:val="-5"/>
          <w:w w:val="105"/>
          <w:sz w:val="20"/>
        </w:rPr>
        <w:t>Universidad </w:t>
      </w:r>
      <w:r>
        <w:rPr>
          <w:color w:val="414042"/>
          <w:spacing w:val="-6"/>
          <w:w w:val="105"/>
          <w:sz w:val="20"/>
        </w:rPr>
        <w:t>Autónoma </w:t>
      </w:r>
      <w:r>
        <w:rPr>
          <w:color w:val="414042"/>
          <w:w w:val="105"/>
          <w:sz w:val="20"/>
        </w:rPr>
        <w:t>Agraria </w:t>
      </w:r>
      <w:r>
        <w:rPr>
          <w:color w:val="414042"/>
          <w:spacing w:val="-5"/>
          <w:w w:val="105"/>
          <w:sz w:val="20"/>
        </w:rPr>
        <w:t>Antonio </w:t>
      </w:r>
      <w:r>
        <w:rPr>
          <w:color w:val="414042"/>
          <w:spacing w:val="-3"/>
          <w:w w:val="105"/>
          <w:sz w:val="20"/>
        </w:rPr>
        <w:t>Narro </w:t>
      </w:r>
      <w:r>
        <w:rPr>
          <w:color w:val="414042"/>
          <w:spacing w:val="-5"/>
          <w:w w:val="105"/>
          <w:sz w:val="20"/>
        </w:rPr>
        <w:t>Universidad </w:t>
      </w:r>
      <w:r>
        <w:rPr>
          <w:color w:val="414042"/>
          <w:spacing w:val="-6"/>
          <w:w w:val="105"/>
          <w:sz w:val="20"/>
        </w:rPr>
        <w:t>Autónoma </w:t>
      </w:r>
      <w:r>
        <w:rPr>
          <w:color w:val="414042"/>
          <w:spacing w:val="-4"/>
          <w:w w:val="105"/>
          <w:sz w:val="20"/>
        </w:rPr>
        <w:t>del Estado </w:t>
      </w:r>
      <w:r>
        <w:rPr>
          <w:color w:val="414042"/>
          <w:spacing w:val="-3"/>
          <w:w w:val="105"/>
          <w:sz w:val="20"/>
        </w:rPr>
        <w:t>de </w:t>
      </w:r>
      <w:r>
        <w:rPr>
          <w:color w:val="414042"/>
          <w:spacing w:val="-4"/>
          <w:w w:val="105"/>
          <w:sz w:val="20"/>
        </w:rPr>
        <w:t>México </w:t>
      </w:r>
      <w:r>
        <w:rPr>
          <w:color w:val="414042"/>
          <w:spacing w:val="-5"/>
          <w:w w:val="105"/>
          <w:sz w:val="20"/>
        </w:rPr>
        <w:t>Universidad </w:t>
      </w:r>
      <w:r>
        <w:rPr>
          <w:color w:val="414042"/>
          <w:spacing w:val="-6"/>
          <w:w w:val="105"/>
          <w:sz w:val="20"/>
        </w:rPr>
        <w:t>Autónoma </w:t>
      </w:r>
      <w:r>
        <w:rPr>
          <w:color w:val="414042"/>
          <w:spacing w:val="-4"/>
          <w:w w:val="105"/>
          <w:sz w:val="20"/>
        </w:rPr>
        <w:t>Metropolitana </w:t>
      </w:r>
      <w:r>
        <w:rPr>
          <w:color w:val="414042"/>
          <w:spacing w:val="-5"/>
          <w:w w:val="105"/>
          <w:sz w:val="20"/>
        </w:rPr>
        <w:t>Universidad </w:t>
      </w:r>
      <w:r>
        <w:rPr>
          <w:color w:val="414042"/>
          <w:spacing w:val="-6"/>
          <w:w w:val="105"/>
          <w:sz w:val="20"/>
        </w:rPr>
        <w:t>Autónoma </w:t>
      </w:r>
      <w:r>
        <w:rPr>
          <w:color w:val="414042"/>
          <w:spacing w:val="-3"/>
          <w:w w:val="105"/>
          <w:sz w:val="20"/>
        </w:rPr>
        <w:t>de </w:t>
      </w:r>
      <w:r>
        <w:rPr>
          <w:color w:val="414042"/>
          <w:spacing w:val="-5"/>
          <w:w w:val="105"/>
          <w:sz w:val="20"/>
        </w:rPr>
        <w:t>Nuevo </w:t>
      </w:r>
      <w:r>
        <w:rPr>
          <w:color w:val="414042"/>
          <w:spacing w:val="-3"/>
          <w:w w:val="105"/>
          <w:sz w:val="20"/>
        </w:rPr>
        <w:t>León </w:t>
      </w:r>
      <w:r>
        <w:rPr>
          <w:color w:val="414042"/>
          <w:spacing w:val="-5"/>
          <w:w w:val="105"/>
          <w:sz w:val="20"/>
        </w:rPr>
        <w:t>Universidad </w:t>
      </w:r>
      <w:r>
        <w:rPr>
          <w:color w:val="414042"/>
          <w:spacing w:val="-6"/>
          <w:w w:val="105"/>
          <w:sz w:val="20"/>
        </w:rPr>
        <w:t>Autónoma </w:t>
      </w:r>
      <w:r>
        <w:rPr>
          <w:color w:val="414042"/>
          <w:spacing w:val="-3"/>
          <w:w w:val="105"/>
          <w:sz w:val="20"/>
        </w:rPr>
        <w:t>de </w:t>
      </w:r>
      <w:r>
        <w:rPr>
          <w:color w:val="414042"/>
          <w:spacing w:val="-5"/>
          <w:w w:val="105"/>
          <w:sz w:val="20"/>
        </w:rPr>
        <w:t>Tamaulipas Universidad </w:t>
      </w:r>
      <w:r>
        <w:rPr>
          <w:color w:val="414042"/>
          <w:spacing w:val="-6"/>
          <w:w w:val="105"/>
          <w:sz w:val="20"/>
        </w:rPr>
        <w:t>Autónoma </w:t>
      </w:r>
      <w:r>
        <w:rPr>
          <w:color w:val="414042"/>
          <w:spacing w:val="-3"/>
          <w:w w:val="105"/>
          <w:sz w:val="20"/>
        </w:rPr>
        <w:t>de </w:t>
      </w:r>
      <w:r>
        <w:rPr>
          <w:color w:val="414042"/>
          <w:spacing w:val="-4"/>
          <w:w w:val="105"/>
          <w:sz w:val="20"/>
        </w:rPr>
        <w:t>Zacatecas  </w:t>
      </w:r>
      <w:r>
        <w:rPr>
          <w:color w:val="414042"/>
          <w:spacing w:val="-5"/>
          <w:w w:val="105"/>
          <w:sz w:val="20"/>
        </w:rPr>
        <w:t>Univesitat </w:t>
      </w:r>
      <w:r>
        <w:rPr>
          <w:color w:val="414042"/>
          <w:spacing w:val="-3"/>
          <w:w w:val="105"/>
          <w:sz w:val="20"/>
        </w:rPr>
        <w:t>de</w:t>
      </w:r>
      <w:r>
        <w:rPr>
          <w:color w:val="414042"/>
          <w:spacing w:val="-33"/>
          <w:w w:val="105"/>
          <w:sz w:val="20"/>
        </w:rPr>
        <w:t> </w:t>
      </w:r>
      <w:r>
        <w:rPr>
          <w:color w:val="414042"/>
          <w:spacing w:val="-5"/>
          <w:w w:val="105"/>
          <w:sz w:val="20"/>
        </w:rPr>
        <w:t>Barcelona</w:t>
      </w:r>
    </w:p>
    <w:p>
      <w:pPr>
        <w:spacing w:line="259" w:lineRule="exact" w:before="0"/>
        <w:ind w:left="546" w:right="3691" w:firstLine="0"/>
        <w:jc w:val="left"/>
        <w:rPr>
          <w:sz w:val="20"/>
        </w:rPr>
      </w:pPr>
      <w:r>
        <w:rPr>
          <w:color w:val="414042"/>
          <w:w w:val="105"/>
          <w:sz w:val="20"/>
        </w:rPr>
        <w:t>Universidad de Buenos Aires</w:t>
      </w:r>
    </w:p>
    <w:p>
      <w:pPr>
        <w:spacing w:before="0"/>
        <w:ind w:left="546" w:right="2414" w:firstLine="0"/>
        <w:jc w:val="left"/>
        <w:rPr>
          <w:sz w:val="20"/>
        </w:rPr>
      </w:pPr>
      <w:r>
        <w:rPr>
          <w:color w:val="414042"/>
          <w:spacing w:val="-5"/>
          <w:w w:val="105"/>
          <w:sz w:val="20"/>
        </w:rPr>
        <w:t>Universidad Centroccidental </w:t>
      </w:r>
      <w:r>
        <w:rPr>
          <w:color w:val="414042"/>
          <w:spacing w:val="-3"/>
          <w:w w:val="105"/>
          <w:sz w:val="20"/>
        </w:rPr>
        <w:t>Lisandro Alvarado </w:t>
      </w:r>
      <w:r>
        <w:rPr>
          <w:color w:val="414042"/>
          <w:spacing w:val="-5"/>
          <w:w w:val="105"/>
          <w:sz w:val="20"/>
        </w:rPr>
        <w:t>Universidad </w:t>
      </w:r>
      <w:r>
        <w:rPr>
          <w:color w:val="414042"/>
          <w:spacing w:val="-6"/>
          <w:w w:val="105"/>
          <w:sz w:val="20"/>
        </w:rPr>
        <w:t>Complutense </w:t>
      </w:r>
      <w:r>
        <w:rPr>
          <w:color w:val="414042"/>
          <w:spacing w:val="-3"/>
          <w:w w:val="105"/>
          <w:sz w:val="20"/>
        </w:rPr>
        <w:t>de </w:t>
      </w:r>
      <w:r>
        <w:rPr>
          <w:color w:val="414042"/>
          <w:spacing w:val="-4"/>
          <w:w w:val="105"/>
          <w:sz w:val="20"/>
        </w:rPr>
        <w:t>Madrid</w:t>
      </w:r>
    </w:p>
    <w:p>
      <w:pPr>
        <w:spacing w:before="0"/>
        <w:ind w:left="546" w:right="4896" w:firstLine="0"/>
        <w:jc w:val="left"/>
        <w:rPr>
          <w:sz w:val="20"/>
        </w:rPr>
      </w:pPr>
      <w:r>
        <w:rPr>
          <w:color w:val="414042"/>
          <w:spacing w:val="-5"/>
          <w:w w:val="105"/>
          <w:sz w:val="20"/>
        </w:rPr>
        <w:t>University Drive Universidad </w:t>
      </w:r>
      <w:r>
        <w:rPr>
          <w:color w:val="414042"/>
          <w:spacing w:val="-3"/>
          <w:w w:val="105"/>
          <w:sz w:val="20"/>
        </w:rPr>
        <w:t>de </w:t>
      </w:r>
      <w:r>
        <w:rPr>
          <w:color w:val="414042"/>
          <w:spacing w:val="-4"/>
          <w:w w:val="105"/>
          <w:sz w:val="20"/>
        </w:rPr>
        <w:t>Antioquia</w:t>
      </w:r>
    </w:p>
    <w:p>
      <w:pPr>
        <w:spacing w:after="0"/>
        <w:jc w:val="left"/>
        <w:rPr>
          <w:sz w:val="20"/>
        </w:rPr>
        <w:sectPr>
          <w:type w:val="continuous"/>
          <w:pgSz w:w="12240" w:h="15840"/>
          <w:pgMar w:top="1500" w:bottom="280" w:left="1720" w:right="1200"/>
          <w:cols w:num="2" w:equalWidth="0">
            <w:col w:w="1171" w:space="743"/>
            <w:col w:w="7406"/>
          </w:cols>
        </w:sectPr>
      </w:pPr>
    </w:p>
    <w:p>
      <w:pPr>
        <w:pStyle w:val="BodyText"/>
        <w:spacing w:before="12"/>
        <w:rPr>
          <w:sz w:val="23"/>
        </w:rPr>
      </w:pPr>
    </w:p>
    <w:p>
      <w:pPr>
        <w:spacing w:after="0"/>
        <w:rPr>
          <w:sz w:val="23"/>
        </w:rPr>
        <w:sectPr>
          <w:headerReference w:type="even" r:id="rId799"/>
          <w:pgSz w:w="12240" w:h="15840"/>
          <w:pgMar w:header="0" w:footer="475" w:top="1500" w:bottom="660" w:left="1360" w:right="1200"/>
        </w:sectPr>
      </w:pPr>
    </w:p>
    <w:p>
      <w:pPr>
        <w:spacing w:line="264" w:lineRule="auto" w:before="47"/>
        <w:ind w:left="906" w:right="110" w:firstLine="0"/>
        <w:jc w:val="left"/>
        <w:rPr>
          <w:sz w:val="18"/>
        </w:rPr>
      </w:pPr>
      <w:r>
        <w:rPr>
          <w:color w:val="58595B"/>
          <w:w w:val="125"/>
          <w:sz w:val="18"/>
        </w:rPr>
        <w:t>uf ujed </w:t>
      </w:r>
      <w:r>
        <w:rPr>
          <w:color w:val="58595B"/>
          <w:spacing w:val="2"/>
          <w:w w:val="125"/>
          <w:sz w:val="18"/>
        </w:rPr>
        <w:t>ula </w:t>
      </w:r>
      <w:r>
        <w:rPr>
          <w:color w:val="58595B"/>
          <w:w w:val="125"/>
          <w:sz w:val="18"/>
        </w:rPr>
        <w:t>unal unam </w:t>
      </w:r>
      <w:r>
        <w:rPr>
          <w:color w:val="58595B"/>
          <w:w w:val="105"/>
          <w:sz w:val="18"/>
        </w:rPr>
        <w:t>Uncuyo </w:t>
      </w:r>
      <w:r>
        <w:rPr>
          <w:color w:val="58595B"/>
          <w:w w:val="120"/>
          <w:sz w:val="18"/>
        </w:rPr>
        <w:t>unesco</w:t>
      </w:r>
    </w:p>
    <w:p>
      <w:pPr>
        <w:pStyle w:val="BodyText"/>
        <w:spacing w:before="4"/>
        <w:rPr>
          <w:sz w:val="20"/>
        </w:rPr>
      </w:pPr>
    </w:p>
    <w:p>
      <w:pPr>
        <w:spacing w:line="264" w:lineRule="auto" w:before="0"/>
        <w:ind w:left="906" w:right="-5" w:firstLine="0"/>
        <w:jc w:val="left"/>
        <w:rPr>
          <w:sz w:val="18"/>
        </w:rPr>
      </w:pPr>
      <w:r>
        <w:rPr>
          <w:color w:val="58595B"/>
          <w:w w:val="115"/>
          <w:sz w:val="18"/>
        </w:rPr>
        <w:t>unesp </w:t>
      </w:r>
      <w:r>
        <w:rPr>
          <w:color w:val="58595B"/>
          <w:w w:val="105"/>
          <w:sz w:val="18"/>
        </w:rPr>
        <w:t>Uniandes </w:t>
      </w:r>
      <w:r>
        <w:rPr>
          <w:color w:val="58595B"/>
          <w:w w:val="115"/>
          <w:sz w:val="18"/>
        </w:rPr>
        <w:t>unq</w:t>
      </w:r>
    </w:p>
    <w:p>
      <w:pPr>
        <w:spacing w:line="264" w:lineRule="auto" w:before="6"/>
        <w:ind w:left="906" w:right="221" w:firstLine="0"/>
        <w:jc w:val="left"/>
        <w:rPr>
          <w:sz w:val="18"/>
        </w:rPr>
      </w:pPr>
      <w:r>
        <w:rPr>
          <w:color w:val="58595B"/>
          <w:w w:val="110"/>
          <w:sz w:val="18"/>
        </w:rPr>
        <w:t>upo </w:t>
      </w:r>
      <w:r>
        <w:rPr>
          <w:color w:val="58595B"/>
          <w:spacing w:val="-3"/>
          <w:w w:val="110"/>
          <w:sz w:val="18"/>
        </w:rPr>
        <w:t>Uqroo usp </w:t>
      </w:r>
      <w:r>
        <w:rPr>
          <w:color w:val="58595B"/>
          <w:spacing w:val="3"/>
          <w:w w:val="110"/>
          <w:sz w:val="18"/>
        </w:rPr>
        <w:t>uv </w:t>
      </w:r>
      <w:r>
        <w:rPr>
          <w:color w:val="58595B"/>
          <w:w w:val="110"/>
          <w:sz w:val="18"/>
        </w:rPr>
        <w:t>wos</w:t>
      </w:r>
    </w:p>
    <w:p>
      <w:pPr>
        <w:spacing w:line="261" w:lineRule="exact" w:before="25"/>
        <w:ind w:left="906" w:right="3511" w:firstLine="0"/>
        <w:jc w:val="left"/>
        <w:rPr>
          <w:sz w:val="20"/>
        </w:rPr>
      </w:pPr>
      <w:r>
        <w:rPr/>
        <w:br w:type="column"/>
      </w:r>
      <w:r>
        <w:rPr>
          <w:color w:val="414042"/>
          <w:w w:val="105"/>
          <w:sz w:val="20"/>
        </w:rPr>
        <w:t>University of Florida</w:t>
      </w:r>
    </w:p>
    <w:p>
      <w:pPr>
        <w:spacing w:before="0"/>
        <w:ind w:left="906" w:right="3511" w:firstLine="0"/>
        <w:jc w:val="left"/>
        <w:rPr>
          <w:sz w:val="20"/>
        </w:rPr>
      </w:pPr>
      <w:r>
        <w:rPr>
          <w:color w:val="414042"/>
          <w:spacing w:val="-5"/>
          <w:w w:val="105"/>
          <w:sz w:val="20"/>
        </w:rPr>
        <w:t>Universidad </w:t>
      </w:r>
      <w:r>
        <w:rPr>
          <w:color w:val="414042"/>
          <w:spacing w:val="-4"/>
          <w:w w:val="105"/>
          <w:sz w:val="20"/>
        </w:rPr>
        <w:t>Juárez del Estado </w:t>
      </w:r>
      <w:r>
        <w:rPr>
          <w:color w:val="414042"/>
          <w:spacing w:val="-3"/>
          <w:w w:val="105"/>
          <w:sz w:val="20"/>
        </w:rPr>
        <w:t>de Durango </w:t>
      </w:r>
      <w:r>
        <w:rPr>
          <w:color w:val="414042"/>
          <w:spacing w:val="-5"/>
          <w:w w:val="105"/>
          <w:sz w:val="20"/>
        </w:rPr>
        <w:t>Universidad </w:t>
      </w:r>
      <w:r>
        <w:rPr>
          <w:color w:val="414042"/>
          <w:spacing w:val="-3"/>
          <w:w w:val="105"/>
          <w:sz w:val="20"/>
        </w:rPr>
        <w:t>de </w:t>
      </w:r>
      <w:r>
        <w:rPr>
          <w:color w:val="414042"/>
          <w:spacing w:val="-4"/>
          <w:w w:val="105"/>
          <w:sz w:val="20"/>
        </w:rPr>
        <w:t>los Andes, </w:t>
      </w:r>
      <w:r>
        <w:rPr>
          <w:color w:val="414042"/>
          <w:spacing w:val="-6"/>
          <w:w w:val="105"/>
          <w:sz w:val="20"/>
        </w:rPr>
        <w:t>Venezuela </w:t>
      </w:r>
      <w:r>
        <w:rPr>
          <w:color w:val="414042"/>
          <w:spacing w:val="-5"/>
          <w:w w:val="105"/>
          <w:sz w:val="20"/>
        </w:rPr>
        <w:t>Universidad Nacional </w:t>
      </w:r>
      <w:r>
        <w:rPr>
          <w:color w:val="414042"/>
          <w:spacing w:val="-3"/>
          <w:w w:val="105"/>
          <w:sz w:val="20"/>
        </w:rPr>
        <w:t>de </w:t>
      </w:r>
      <w:r>
        <w:rPr>
          <w:color w:val="414042"/>
          <w:spacing w:val="-5"/>
          <w:w w:val="105"/>
          <w:sz w:val="20"/>
        </w:rPr>
        <w:t>Colombia Universidad Nacional </w:t>
      </w:r>
      <w:r>
        <w:rPr>
          <w:color w:val="414042"/>
          <w:spacing w:val="-6"/>
          <w:w w:val="105"/>
          <w:sz w:val="20"/>
        </w:rPr>
        <w:t>Autónoma </w:t>
      </w:r>
      <w:r>
        <w:rPr>
          <w:color w:val="414042"/>
          <w:spacing w:val="-3"/>
          <w:w w:val="105"/>
          <w:sz w:val="20"/>
        </w:rPr>
        <w:t>de </w:t>
      </w:r>
      <w:r>
        <w:rPr>
          <w:color w:val="414042"/>
          <w:spacing w:val="-4"/>
          <w:w w:val="105"/>
          <w:sz w:val="20"/>
        </w:rPr>
        <w:t>México </w:t>
      </w:r>
      <w:r>
        <w:rPr>
          <w:color w:val="414042"/>
          <w:spacing w:val="-5"/>
          <w:w w:val="105"/>
          <w:sz w:val="20"/>
        </w:rPr>
        <w:t>Universidad Nacional </w:t>
      </w:r>
      <w:r>
        <w:rPr>
          <w:color w:val="414042"/>
          <w:spacing w:val="-3"/>
          <w:w w:val="105"/>
          <w:sz w:val="20"/>
        </w:rPr>
        <w:t>de </w:t>
      </w:r>
      <w:r>
        <w:rPr>
          <w:color w:val="414042"/>
          <w:spacing w:val="-5"/>
          <w:w w:val="105"/>
          <w:sz w:val="20"/>
        </w:rPr>
        <w:t>Cuyo</w:t>
      </w:r>
    </w:p>
    <w:p>
      <w:pPr>
        <w:spacing w:before="0"/>
        <w:ind w:left="906" w:right="0" w:firstLine="0"/>
        <w:jc w:val="left"/>
        <w:rPr>
          <w:sz w:val="20"/>
        </w:rPr>
      </w:pPr>
      <w:r>
        <w:rPr>
          <w:color w:val="414042"/>
          <w:spacing w:val="-5"/>
          <w:w w:val="105"/>
          <w:sz w:val="20"/>
        </w:rPr>
        <w:t>United Nations </w:t>
      </w:r>
      <w:r>
        <w:rPr>
          <w:color w:val="414042"/>
          <w:spacing w:val="-4"/>
          <w:w w:val="105"/>
          <w:sz w:val="20"/>
        </w:rPr>
        <w:t>Educational, Scientific </w:t>
      </w:r>
      <w:r>
        <w:rPr>
          <w:color w:val="414042"/>
          <w:spacing w:val="-3"/>
          <w:w w:val="105"/>
          <w:sz w:val="20"/>
        </w:rPr>
        <w:t>and </w:t>
      </w:r>
      <w:r>
        <w:rPr>
          <w:color w:val="414042"/>
          <w:w w:val="105"/>
          <w:sz w:val="20"/>
        </w:rPr>
        <w:t>Cultural </w:t>
      </w:r>
      <w:r>
        <w:rPr>
          <w:color w:val="414042"/>
          <w:spacing w:val="-4"/>
          <w:w w:val="105"/>
          <w:sz w:val="20"/>
        </w:rPr>
        <w:t>Organization </w:t>
      </w:r>
      <w:r>
        <w:rPr>
          <w:color w:val="414042"/>
          <w:spacing w:val="-5"/>
          <w:w w:val="105"/>
          <w:sz w:val="20"/>
        </w:rPr>
        <w:t>(Organización </w:t>
      </w:r>
      <w:r>
        <w:rPr>
          <w:color w:val="414042"/>
          <w:spacing w:val="-3"/>
          <w:w w:val="105"/>
          <w:sz w:val="20"/>
        </w:rPr>
        <w:t>de </w:t>
      </w:r>
      <w:r>
        <w:rPr>
          <w:color w:val="414042"/>
          <w:spacing w:val="-2"/>
          <w:w w:val="105"/>
          <w:sz w:val="20"/>
        </w:rPr>
        <w:t>las </w:t>
      </w:r>
      <w:r>
        <w:rPr>
          <w:color w:val="414042"/>
          <w:spacing w:val="-5"/>
          <w:w w:val="105"/>
          <w:sz w:val="20"/>
        </w:rPr>
        <w:t>Naciones </w:t>
      </w:r>
      <w:r>
        <w:rPr>
          <w:color w:val="414042"/>
          <w:spacing w:val="-4"/>
          <w:w w:val="105"/>
          <w:sz w:val="20"/>
        </w:rPr>
        <w:t>Unidas </w:t>
      </w:r>
      <w:r>
        <w:rPr>
          <w:color w:val="414042"/>
          <w:w w:val="105"/>
          <w:sz w:val="20"/>
        </w:rPr>
        <w:t>para la </w:t>
      </w:r>
      <w:r>
        <w:rPr>
          <w:color w:val="414042"/>
          <w:spacing w:val="-5"/>
          <w:w w:val="105"/>
          <w:sz w:val="20"/>
        </w:rPr>
        <w:t>Educación, </w:t>
      </w:r>
      <w:r>
        <w:rPr>
          <w:color w:val="414042"/>
          <w:w w:val="105"/>
          <w:sz w:val="20"/>
        </w:rPr>
        <w:t>la </w:t>
      </w:r>
      <w:r>
        <w:rPr>
          <w:color w:val="414042"/>
          <w:spacing w:val="-5"/>
          <w:w w:val="105"/>
          <w:sz w:val="20"/>
        </w:rPr>
        <w:t>Ciencia </w:t>
      </w:r>
      <w:r>
        <w:rPr>
          <w:color w:val="414042"/>
          <w:w w:val="105"/>
          <w:sz w:val="20"/>
        </w:rPr>
        <w:t>y la </w:t>
      </w:r>
      <w:r>
        <w:rPr>
          <w:color w:val="414042"/>
          <w:spacing w:val="-4"/>
          <w:w w:val="105"/>
          <w:sz w:val="20"/>
        </w:rPr>
        <w:t>Cultura)</w:t>
      </w:r>
    </w:p>
    <w:p>
      <w:pPr>
        <w:spacing w:before="0"/>
        <w:ind w:left="906" w:right="2632" w:firstLine="0"/>
        <w:jc w:val="left"/>
        <w:rPr>
          <w:sz w:val="20"/>
        </w:rPr>
      </w:pPr>
      <w:r>
        <w:rPr>
          <w:color w:val="414042"/>
          <w:spacing w:val="-5"/>
          <w:w w:val="105"/>
          <w:sz w:val="20"/>
        </w:rPr>
        <w:t>Universidade </w:t>
      </w:r>
      <w:r>
        <w:rPr>
          <w:color w:val="414042"/>
          <w:spacing w:val="-3"/>
          <w:w w:val="105"/>
          <w:sz w:val="20"/>
        </w:rPr>
        <w:t>Estadual Paulista </w:t>
      </w:r>
      <w:r>
        <w:rPr>
          <w:color w:val="414042"/>
          <w:spacing w:val="-4"/>
          <w:w w:val="105"/>
          <w:sz w:val="20"/>
        </w:rPr>
        <w:t>Júlio </w:t>
      </w:r>
      <w:r>
        <w:rPr>
          <w:color w:val="414042"/>
          <w:spacing w:val="-3"/>
          <w:w w:val="105"/>
          <w:sz w:val="20"/>
        </w:rPr>
        <w:t>de </w:t>
      </w:r>
      <w:r>
        <w:rPr>
          <w:color w:val="414042"/>
          <w:spacing w:val="-4"/>
          <w:w w:val="105"/>
          <w:sz w:val="20"/>
        </w:rPr>
        <w:t>Mesquita </w:t>
      </w:r>
      <w:r>
        <w:rPr>
          <w:color w:val="414042"/>
          <w:spacing w:val="-3"/>
          <w:w w:val="105"/>
          <w:sz w:val="20"/>
        </w:rPr>
        <w:t>Filho </w:t>
      </w:r>
      <w:r>
        <w:rPr>
          <w:color w:val="414042"/>
          <w:spacing w:val="-5"/>
          <w:w w:val="105"/>
          <w:sz w:val="20"/>
        </w:rPr>
        <w:t>Universidad </w:t>
      </w:r>
      <w:r>
        <w:rPr>
          <w:color w:val="414042"/>
          <w:spacing w:val="-3"/>
          <w:w w:val="105"/>
          <w:sz w:val="20"/>
        </w:rPr>
        <w:t>de </w:t>
      </w:r>
      <w:r>
        <w:rPr>
          <w:color w:val="414042"/>
          <w:spacing w:val="-4"/>
          <w:w w:val="105"/>
          <w:sz w:val="20"/>
        </w:rPr>
        <w:t>los Andes, </w:t>
      </w:r>
      <w:r>
        <w:rPr>
          <w:color w:val="414042"/>
          <w:spacing w:val="-5"/>
          <w:w w:val="105"/>
          <w:sz w:val="20"/>
        </w:rPr>
        <w:t>Colombia</w:t>
      </w:r>
    </w:p>
    <w:p>
      <w:pPr>
        <w:spacing w:before="0"/>
        <w:ind w:left="906" w:right="3929" w:firstLine="0"/>
        <w:jc w:val="left"/>
        <w:rPr>
          <w:sz w:val="20"/>
        </w:rPr>
      </w:pPr>
      <w:r>
        <w:rPr>
          <w:color w:val="414042"/>
          <w:spacing w:val="-5"/>
          <w:w w:val="105"/>
          <w:sz w:val="20"/>
        </w:rPr>
        <w:t>Universidad Nacional </w:t>
      </w:r>
      <w:r>
        <w:rPr>
          <w:color w:val="414042"/>
          <w:spacing w:val="-3"/>
          <w:w w:val="105"/>
          <w:sz w:val="20"/>
        </w:rPr>
        <w:t>de </w:t>
      </w:r>
      <w:r>
        <w:rPr>
          <w:color w:val="414042"/>
          <w:w w:val="105"/>
          <w:sz w:val="20"/>
        </w:rPr>
        <w:t>Quilmes </w:t>
      </w:r>
      <w:r>
        <w:rPr>
          <w:color w:val="414042"/>
          <w:spacing w:val="-5"/>
          <w:w w:val="105"/>
          <w:sz w:val="20"/>
        </w:rPr>
        <w:t>Universidad Pablo </w:t>
      </w:r>
      <w:r>
        <w:rPr>
          <w:color w:val="414042"/>
          <w:spacing w:val="-3"/>
          <w:w w:val="105"/>
          <w:sz w:val="20"/>
        </w:rPr>
        <w:t>de </w:t>
      </w:r>
      <w:r>
        <w:rPr>
          <w:color w:val="414042"/>
          <w:spacing w:val="-4"/>
          <w:w w:val="105"/>
          <w:sz w:val="20"/>
        </w:rPr>
        <w:t>Olavide </w:t>
      </w:r>
      <w:r>
        <w:rPr>
          <w:color w:val="414042"/>
          <w:spacing w:val="-5"/>
          <w:w w:val="105"/>
          <w:sz w:val="20"/>
        </w:rPr>
        <w:t>Universidad </w:t>
      </w:r>
      <w:r>
        <w:rPr>
          <w:color w:val="414042"/>
          <w:spacing w:val="-3"/>
          <w:w w:val="105"/>
          <w:sz w:val="20"/>
        </w:rPr>
        <w:t>de Quintana </w:t>
      </w:r>
      <w:r>
        <w:rPr>
          <w:color w:val="414042"/>
          <w:spacing w:val="-4"/>
          <w:w w:val="105"/>
          <w:sz w:val="20"/>
        </w:rPr>
        <w:t>Roo </w:t>
      </w:r>
      <w:r>
        <w:rPr>
          <w:color w:val="414042"/>
          <w:spacing w:val="-5"/>
          <w:w w:val="105"/>
          <w:sz w:val="20"/>
        </w:rPr>
        <w:t>Universidade </w:t>
      </w:r>
      <w:r>
        <w:rPr>
          <w:color w:val="414042"/>
          <w:spacing w:val="-3"/>
          <w:w w:val="105"/>
          <w:sz w:val="20"/>
        </w:rPr>
        <w:t>de </w:t>
      </w:r>
      <w:r>
        <w:rPr>
          <w:color w:val="414042"/>
          <w:spacing w:val="-4"/>
          <w:w w:val="105"/>
          <w:sz w:val="20"/>
        </w:rPr>
        <w:t>São Paulo </w:t>
      </w:r>
      <w:r>
        <w:rPr>
          <w:color w:val="414042"/>
          <w:spacing w:val="-5"/>
          <w:w w:val="105"/>
          <w:sz w:val="20"/>
        </w:rPr>
        <w:t>Universidad </w:t>
      </w:r>
      <w:r>
        <w:rPr>
          <w:color w:val="414042"/>
          <w:spacing w:val="-3"/>
          <w:w w:val="105"/>
          <w:sz w:val="20"/>
        </w:rPr>
        <w:t>de </w:t>
      </w:r>
      <w:r>
        <w:rPr>
          <w:color w:val="414042"/>
          <w:spacing w:val="-4"/>
          <w:w w:val="105"/>
          <w:sz w:val="20"/>
        </w:rPr>
        <w:t>Valparaiso</w:t>
      </w:r>
    </w:p>
    <w:p>
      <w:pPr>
        <w:spacing w:line="260" w:lineRule="exact" w:before="0"/>
        <w:ind w:left="906" w:right="3511" w:firstLine="0"/>
        <w:jc w:val="left"/>
        <w:rPr>
          <w:sz w:val="20"/>
        </w:rPr>
      </w:pPr>
      <w:r>
        <w:rPr>
          <w:color w:val="414042"/>
          <w:sz w:val="20"/>
        </w:rPr>
        <w:t>Web of Science</w:t>
      </w:r>
    </w:p>
    <w:p>
      <w:pPr>
        <w:spacing w:after="0" w:line="260" w:lineRule="exact"/>
        <w:jc w:val="left"/>
        <w:rPr>
          <w:sz w:val="20"/>
        </w:rPr>
        <w:sectPr>
          <w:type w:val="continuous"/>
          <w:pgSz w:w="12240" w:h="15840"/>
          <w:pgMar w:top="1500" w:bottom="280" w:left="1360" w:right="1200"/>
          <w:cols w:num="2" w:equalWidth="0">
            <w:col w:w="1592" w:space="322"/>
            <w:col w:w="776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spacing w:line="260" w:lineRule="exact" w:before="39"/>
        <w:ind w:left="946" w:right="117" w:hanging="400"/>
        <w:jc w:val="both"/>
        <w:rPr>
          <w:sz w:val="20"/>
        </w:rPr>
      </w:pPr>
      <w:bookmarkStart w:name="Bibliografía" w:id="84"/>
      <w:bookmarkEnd w:id="84"/>
      <w:r>
        <w:rPr/>
      </w:r>
      <w:bookmarkStart w:name="_bookmark31" w:id="85"/>
      <w:bookmarkEnd w:id="85"/>
      <w:r>
        <w:rPr/>
      </w:r>
      <w:r>
        <w:rPr>
          <w:color w:val="414042"/>
          <w:spacing w:val="-4"/>
          <w:w w:val="105"/>
          <w:sz w:val="20"/>
        </w:rPr>
        <w:t>Aguado-López,</w:t>
      </w:r>
      <w:r>
        <w:rPr>
          <w:color w:val="414042"/>
          <w:spacing w:val="-25"/>
          <w:w w:val="105"/>
          <w:sz w:val="20"/>
        </w:rPr>
        <w:t> </w:t>
      </w:r>
      <w:r>
        <w:rPr>
          <w:color w:val="414042"/>
          <w:spacing w:val="-4"/>
          <w:w w:val="105"/>
          <w:sz w:val="20"/>
        </w:rPr>
        <w:t>Eduardo;</w:t>
      </w:r>
      <w:r>
        <w:rPr>
          <w:color w:val="414042"/>
          <w:spacing w:val="-25"/>
          <w:w w:val="105"/>
          <w:sz w:val="20"/>
        </w:rPr>
        <w:t> </w:t>
      </w:r>
      <w:r>
        <w:rPr>
          <w:color w:val="414042"/>
          <w:spacing w:val="-5"/>
          <w:w w:val="105"/>
          <w:sz w:val="20"/>
        </w:rPr>
        <w:t>Gustavo</w:t>
      </w:r>
      <w:r>
        <w:rPr>
          <w:color w:val="414042"/>
          <w:spacing w:val="-25"/>
          <w:w w:val="105"/>
          <w:sz w:val="20"/>
        </w:rPr>
        <w:t> </w:t>
      </w:r>
      <w:r>
        <w:rPr>
          <w:color w:val="414042"/>
          <w:spacing w:val="-4"/>
          <w:w w:val="105"/>
          <w:sz w:val="20"/>
        </w:rPr>
        <w:t>Garduño-Oropeza;</w:t>
      </w:r>
      <w:r>
        <w:rPr>
          <w:color w:val="414042"/>
          <w:spacing w:val="-25"/>
          <w:w w:val="105"/>
          <w:sz w:val="20"/>
        </w:rPr>
        <w:t> </w:t>
      </w:r>
      <w:r>
        <w:rPr>
          <w:color w:val="414042"/>
          <w:spacing w:val="-4"/>
          <w:w w:val="105"/>
          <w:sz w:val="20"/>
        </w:rPr>
        <w:t>Rosario</w:t>
      </w:r>
      <w:r>
        <w:rPr>
          <w:color w:val="414042"/>
          <w:spacing w:val="-25"/>
          <w:w w:val="105"/>
          <w:sz w:val="20"/>
        </w:rPr>
        <w:t> </w:t>
      </w:r>
      <w:r>
        <w:rPr>
          <w:color w:val="414042"/>
          <w:spacing w:val="-4"/>
          <w:w w:val="105"/>
          <w:sz w:val="20"/>
        </w:rPr>
        <w:t>Rogel-Salazar</w:t>
      </w:r>
      <w:r>
        <w:rPr>
          <w:color w:val="414042"/>
          <w:spacing w:val="-25"/>
          <w:w w:val="105"/>
          <w:sz w:val="20"/>
        </w:rPr>
        <w:t> </w:t>
      </w:r>
      <w:r>
        <w:rPr>
          <w:color w:val="414042"/>
          <w:w w:val="105"/>
          <w:sz w:val="20"/>
        </w:rPr>
        <w:t>y</w:t>
      </w:r>
      <w:r>
        <w:rPr>
          <w:color w:val="414042"/>
          <w:spacing w:val="-25"/>
          <w:w w:val="105"/>
          <w:sz w:val="20"/>
        </w:rPr>
        <w:t> </w:t>
      </w:r>
      <w:r>
        <w:rPr>
          <w:color w:val="414042"/>
          <w:spacing w:val="-3"/>
          <w:w w:val="105"/>
          <w:sz w:val="20"/>
        </w:rPr>
        <w:t>María</w:t>
      </w:r>
      <w:r>
        <w:rPr>
          <w:color w:val="414042"/>
          <w:spacing w:val="-25"/>
          <w:w w:val="105"/>
          <w:sz w:val="20"/>
        </w:rPr>
        <w:t> </w:t>
      </w:r>
      <w:r>
        <w:rPr>
          <w:color w:val="414042"/>
          <w:spacing w:val="-4"/>
          <w:w w:val="105"/>
          <w:sz w:val="20"/>
        </w:rPr>
        <w:t>Fernanda</w:t>
      </w:r>
      <w:r>
        <w:rPr>
          <w:color w:val="414042"/>
          <w:spacing w:val="-25"/>
          <w:w w:val="105"/>
          <w:sz w:val="20"/>
        </w:rPr>
        <w:t> </w:t>
      </w:r>
      <w:r>
        <w:rPr>
          <w:color w:val="414042"/>
          <w:spacing w:val="-5"/>
          <w:w w:val="105"/>
          <w:sz w:val="20"/>
        </w:rPr>
        <w:t>Zúñiga-Roca</w:t>
      </w:r>
      <w:r>
        <w:rPr>
          <w:color w:val="414042"/>
          <w:spacing w:val="-25"/>
          <w:w w:val="105"/>
          <w:sz w:val="20"/>
        </w:rPr>
        <w:t> </w:t>
      </w:r>
      <w:r>
        <w:rPr>
          <w:color w:val="414042"/>
          <w:spacing w:val="-8"/>
          <w:w w:val="105"/>
          <w:sz w:val="20"/>
        </w:rPr>
        <w:t>(2012). </w:t>
      </w:r>
      <w:r>
        <w:rPr>
          <w:color w:val="414042"/>
          <w:spacing w:val="-1"/>
          <w:w w:val="39"/>
          <w:sz w:val="20"/>
        </w:rPr>
        <w:t>“</w:t>
      </w:r>
      <w:r>
        <w:rPr>
          <w:color w:val="414042"/>
          <w:w w:val="101"/>
          <w:sz w:val="20"/>
        </w:rPr>
        <w:t>T</w:t>
      </w:r>
      <w:r>
        <w:rPr>
          <w:color w:val="414042"/>
          <w:spacing w:val="-6"/>
          <w:w w:val="101"/>
          <w:sz w:val="20"/>
        </w:rPr>
        <w:t>h</w:t>
      </w:r>
      <w:r>
        <w:rPr>
          <w:color w:val="414042"/>
          <w:w w:val="100"/>
          <w:sz w:val="20"/>
        </w:rPr>
        <w:t>e</w:t>
      </w:r>
      <w:r>
        <w:rPr>
          <w:color w:val="414042"/>
          <w:spacing w:val="-21"/>
          <w:sz w:val="20"/>
        </w:rPr>
        <w:t> </w:t>
      </w:r>
      <w:r>
        <w:rPr>
          <w:color w:val="414042"/>
          <w:spacing w:val="-7"/>
          <w:w w:val="115"/>
          <w:sz w:val="20"/>
        </w:rPr>
        <w:t>n</w:t>
      </w:r>
      <w:r>
        <w:rPr>
          <w:color w:val="414042"/>
          <w:spacing w:val="-4"/>
          <w:w w:val="100"/>
          <w:sz w:val="20"/>
        </w:rPr>
        <w:t>ee</w:t>
      </w:r>
      <w:r>
        <w:rPr>
          <w:color w:val="414042"/>
          <w:w w:val="111"/>
          <w:sz w:val="20"/>
        </w:rPr>
        <w:t>d</w:t>
      </w:r>
      <w:r>
        <w:rPr>
          <w:color w:val="414042"/>
          <w:spacing w:val="-21"/>
          <w:sz w:val="20"/>
        </w:rPr>
        <w:t> </w:t>
      </w:r>
      <w:r>
        <w:rPr>
          <w:color w:val="414042"/>
          <w:w w:val="104"/>
          <w:sz w:val="20"/>
        </w:rPr>
        <w:t>a</w:t>
      </w:r>
      <w:r>
        <w:rPr>
          <w:color w:val="414042"/>
          <w:spacing w:val="-7"/>
          <w:w w:val="115"/>
          <w:sz w:val="20"/>
        </w:rPr>
        <w:t>n</w:t>
      </w:r>
      <w:r>
        <w:rPr>
          <w:color w:val="414042"/>
          <w:w w:val="111"/>
          <w:sz w:val="20"/>
        </w:rPr>
        <w:t>d</w:t>
      </w:r>
      <w:r>
        <w:rPr>
          <w:color w:val="414042"/>
          <w:spacing w:val="-21"/>
          <w:sz w:val="20"/>
        </w:rPr>
        <w:t> </w:t>
      </w:r>
      <w:r>
        <w:rPr>
          <w:color w:val="414042"/>
          <w:spacing w:val="1"/>
          <w:w w:val="97"/>
          <w:sz w:val="20"/>
        </w:rPr>
        <w:t>v</w:t>
      </w:r>
      <w:r>
        <w:rPr>
          <w:color w:val="414042"/>
          <w:spacing w:val="-4"/>
          <w:w w:val="101"/>
          <w:sz w:val="20"/>
        </w:rPr>
        <w:t>i</w:t>
      </w:r>
      <w:r>
        <w:rPr>
          <w:color w:val="414042"/>
          <w:spacing w:val="-4"/>
          <w:w w:val="104"/>
          <w:sz w:val="20"/>
        </w:rPr>
        <w:t>a</w:t>
      </w:r>
      <w:r>
        <w:rPr>
          <w:color w:val="414042"/>
          <w:spacing w:val="-7"/>
          <w:w w:val="107"/>
          <w:sz w:val="20"/>
        </w:rPr>
        <w:t>b</w:t>
      </w:r>
      <w:r>
        <w:rPr>
          <w:color w:val="414042"/>
          <w:w w:val="101"/>
          <w:sz w:val="20"/>
        </w:rPr>
        <w:t>i</w:t>
      </w:r>
      <w:r>
        <w:rPr>
          <w:color w:val="414042"/>
          <w:spacing w:val="-1"/>
          <w:w w:val="96"/>
          <w:sz w:val="20"/>
        </w:rPr>
        <w:t>l</w:t>
      </w:r>
      <w:r>
        <w:rPr>
          <w:color w:val="414042"/>
          <w:spacing w:val="-7"/>
          <w:w w:val="101"/>
          <w:sz w:val="20"/>
        </w:rPr>
        <w:t>i</w:t>
      </w:r>
      <w:r>
        <w:rPr>
          <w:color w:val="414042"/>
          <w:spacing w:val="1"/>
          <w:w w:val="115"/>
          <w:sz w:val="20"/>
        </w:rPr>
        <w:t>t</w:t>
      </w:r>
      <w:r>
        <w:rPr>
          <w:color w:val="414042"/>
          <w:w w:val="96"/>
          <w:sz w:val="20"/>
        </w:rPr>
        <w:t>y</w:t>
      </w:r>
      <w:r>
        <w:rPr>
          <w:color w:val="414042"/>
          <w:spacing w:val="-21"/>
          <w:sz w:val="20"/>
        </w:rPr>
        <w:t> </w:t>
      </w:r>
      <w:r>
        <w:rPr>
          <w:color w:val="414042"/>
          <w:spacing w:val="-7"/>
          <w:w w:val="107"/>
          <w:sz w:val="20"/>
        </w:rPr>
        <w:t>o</w:t>
      </w:r>
      <w:r>
        <w:rPr>
          <w:color w:val="414042"/>
          <w:w w:val="93"/>
          <w:sz w:val="20"/>
        </w:rPr>
        <w:t>f</w:t>
      </w:r>
      <w:r>
        <w:rPr>
          <w:color w:val="414042"/>
          <w:spacing w:val="-21"/>
          <w:sz w:val="20"/>
        </w:rPr>
        <w:t> </w:t>
      </w:r>
      <w:r>
        <w:rPr>
          <w:color w:val="414042"/>
          <w:w w:val="104"/>
          <w:sz w:val="20"/>
        </w:rPr>
        <w:t>a</w:t>
      </w:r>
      <w:r>
        <w:rPr>
          <w:color w:val="414042"/>
          <w:spacing w:val="-21"/>
          <w:sz w:val="20"/>
        </w:rPr>
        <w:t> </w:t>
      </w:r>
      <w:r>
        <w:rPr>
          <w:color w:val="414042"/>
          <w:spacing w:val="-6"/>
          <w:w w:val="110"/>
          <w:sz w:val="20"/>
        </w:rPr>
        <w:t>m</w:t>
      </w:r>
      <w:r>
        <w:rPr>
          <w:color w:val="414042"/>
          <w:spacing w:val="-4"/>
          <w:w w:val="100"/>
          <w:sz w:val="20"/>
        </w:rPr>
        <w:t>e</w:t>
      </w:r>
      <w:r>
        <w:rPr>
          <w:color w:val="414042"/>
          <w:spacing w:val="-1"/>
          <w:w w:val="111"/>
          <w:sz w:val="20"/>
        </w:rPr>
        <w:t>d</w:t>
      </w:r>
      <w:r>
        <w:rPr>
          <w:color w:val="414042"/>
          <w:spacing w:val="-4"/>
          <w:w w:val="101"/>
          <w:sz w:val="20"/>
        </w:rPr>
        <w:t>i</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21"/>
          <w:sz w:val="20"/>
        </w:rPr>
        <w:t> </w:t>
      </w:r>
      <w:r>
        <w:rPr>
          <w:color w:val="414042"/>
          <w:spacing w:val="-1"/>
          <w:w w:val="101"/>
          <w:sz w:val="20"/>
        </w:rPr>
        <w:t>i</w:t>
      </w:r>
      <w:r>
        <w:rPr>
          <w:color w:val="414042"/>
          <w:spacing w:val="-7"/>
          <w:w w:val="115"/>
          <w:sz w:val="20"/>
        </w:rPr>
        <w:t>n</w:t>
      </w:r>
      <w:r>
        <w:rPr>
          <w:color w:val="414042"/>
          <w:spacing w:val="-5"/>
          <w:w w:val="111"/>
          <w:sz w:val="20"/>
        </w:rPr>
        <w:t>d</w:t>
      </w:r>
      <w:r>
        <w:rPr>
          <w:color w:val="414042"/>
          <w:spacing w:val="-4"/>
          <w:w w:val="100"/>
          <w:sz w:val="20"/>
        </w:rPr>
        <w:t>e</w:t>
      </w:r>
      <w:r>
        <w:rPr>
          <w:color w:val="414042"/>
          <w:w w:val="99"/>
          <w:sz w:val="20"/>
        </w:rPr>
        <w:t>x</w:t>
      </w:r>
      <w:r>
        <w:rPr>
          <w:color w:val="414042"/>
          <w:spacing w:val="-21"/>
          <w:sz w:val="20"/>
        </w:rPr>
        <w:t> </w:t>
      </w:r>
      <w:r>
        <w:rPr>
          <w:color w:val="414042"/>
          <w:spacing w:val="-1"/>
          <w:w w:val="101"/>
          <w:sz w:val="20"/>
        </w:rPr>
        <w:t>i</w:t>
      </w:r>
      <w:r>
        <w:rPr>
          <w:color w:val="414042"/>
          <w:w w:val="115"/>
          <w:sz w:val="20"/>
        </w:rPr>
        <w:t>n</w:t>
      </w:r>
      <w:r>
        <w:rPr>
          <w:color w:val="414042"/>
          <w:spacing w:val="-21"/>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w w:val="115"/>
          <w:sz w:val="20"/>
        </w:rPr>
        <w:t>n</w:t>
      </w:r>
      <w:r>
        <w:rPr>
          <w:color w:val="414042"/>
          <w:spacing w:val="-21"/>
          <w:sz w:val="20"/>
        </w:rPr>
        <w:t> </w:t>
      </w:r>
      <w:r>
        <w:rPr>
          <w:color w:val="414042"/>
          <w:w w:val="100"/>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w w:val="115"/>
          <w:sz w:val="20"/>
        </w:rPr>
        <w:t>n</w:t>
      </w:r>
      <w:r>
        <w:rPr>
          <w:color w:val="414042"/>
          <w:spacing w:val="-21"/>
          <w:sz w:val="20"/>
        </w:rPr>
        <w:t> </w:t>
      </w:r>
      <w:r>
        <w:rPr>
          <w:color w:val="414042"/>
          <w:spacing w:val="-4"/>
          <w:w w:val="9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w:t>
      </w:r>
      <w:r>
        <w:rPr>
          <w:color w:val="414042"/>
          <w:spacing w:val="-21"/>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1"/>
          <w:w w:val="100"/>
          <w:sz w:val="20"/>
        </w:rPr>
        <w:t>c</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21"/>
          <w:sz w:val="20"/>
        </w:rPr>
        <w:t> </w:t>
      </w:r>
      <w:r>
        <w:rPr>
          <w:color w:val="414042"/>
          <w:w w:val="104"/>
          <w:sz w:val="20"/>
        </w:rPr>
        <w:t>a</w:t>
      </w:r>
      <w:r>
        <w:rPr>
          <w:color w:val="414042"/>
          <w:spacing w:val="-7"/>
          <w:w w:val="115"/>
          <w:sz w:val="20"/>
        </w:rPr>
        <w:t>n</w:t>
      </w:r>
      <w:r>
        <w:rPr>
          <w:color w:val="414042"/>
          <w:w w:val="111"/>
          <w:sz w:val="20"/>
        </w:rPr>
        <w:t>d</w:t>
      </w:r>
      <w:r>
        <w:rPr>
          <w:color w:val="414042"/>
          <w:spacing w:val="-21"/>
          <w:sz w:val="20"/>
        </w:rPr>
        <w:t> </w:t>
      </w:r>
      <w:r>
        <w:rPr>
          <w:color w:val="414042"/>
          <w:spacing w:val="-7"/>
          <w:w w:val="110"/>
          <w:sz w:val="20"/>
        </w:rPr>
        <w:t>p</w:t>
      </w:r>
      <w:r>
        <w:rPr>
          <w:color w:val="414042"/>
          <w:spacing w:val="-5"/>
          <w:w w:val="111"/>
          <w:sz w:val="20"/>
        </w:rPr>
        <w:t>u</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4"/>
          <w:w w:val="115"/>
          <w:sz w:val="20"/>
        </w:rPr>
        <w:t>n</w:t>
      </w:r>
      <w:r>
        <w:rPr>
          <w:color w:val="414042"/>
          <w:w w:val="95"/>
          <w:sz w:val="20"/>
        </w:rPr>
        <w:t>.</w:t>
      </w:r>
      <w:r>
        <w:rPr>
          <w:color w:val="414042"/>
          <w:spacing w:val="-21"/>
          <w:sz w:val="20"/>
        </w:rPr>
        <w:t> </w:t>
      </w:r>
      <w:r>
        <w:rPr>
          <w:color w:val="414042"/>
          <w:w w:val="101"/>
          <w:sz w:val="20"/>
        </w:rPr>
        <w:t>T</w:t>
      </w:r>
      <w:r>
        <w:rPr>
          <w:color w:val="414042"/>
          <w:spacing w:val="-6"/>
          <w:w w:val="101"/>
          <w:sz w:val="20"/>
        </w:rPr>
        <w:t>h</w:t>
      </w:r>
      <w:r>
        <w:rPr>
          <w:color w:val="414042"/>
          <w:w w:val="100"/>
          <w:sz w:val="20"/>
        </w:rPr>
        <w:t>e</w:t>
      </w:r>
      <w:r>
        <w:rPr>
          <w:color w:val="414042"/>
          <w:spacing w:val="-21"/>
          <w:sz w:val="20"/>
        </w:rPr>
        <w:t> </w:t>
      </w:r>
      <w:r>
        <w:rPr>
          <w:color w:val="414042"/>
          <w:spacing w:val="-2"/>
          <w:w w:val="100"/>
          <w:sz w:val="20"/>
        </w:rPr>
        <w:t>c</w:t>
      </w:r>
      <w:r>
        <w:rPr>
          <w:color w:val="414042"/>
          <w:spacing w:val="-2"/>
          <w:w w:val="104"/>
          <w:sz w:val="20"/>
        </w:rPr>
        <w:t>a</w:t>
      </w:r>
      <w:r>
        <w:rPr>
          <w:color w:val="414042"/>
          <w:spacing w:val="-4"/>
          <w:w w:val="99"/>
          <w:sz w:val="20"/>
        </w:rPr>
        <w:t>s</w:t>
      </w:r>
      <w:r>
        <w:rPr>
          <w:color w:val="414042"/>
          <w:w w:val="100"/>
          <w:sz w:val="20"/>
        </w:rPr>
        <w:t>e </w:t>
      </w:r>
      <w:r>
        <w:rPr>
          <w:color w:val="414042"/>
          <w:spacing w:val="-7"/>
          <w:w w:val="107"/>
          <w:sz w:val="20"/>
        </w:rPr>
        <w:t>o</w:t>
      </w:r>
      <w:r>
        <w:rPr>
          <w:color w:val="414042"/>
          <w:w w:val="93"/>
          <w:sz w:val="20"/>
        </w:rPr>
        <w:t>f</w:t>
      </w:r>
      <w:r>
        <w:rPr>
          <w:color w:val="414042"/>
          <w:spacing w:val="1"/>
          <w:sz w:val="20"/>
        </w:rPr>
        <w:t> </w:t>
      </w:r>
      <w:r>
        <w:rPr>
          <w:color w:val="414042"/>
          <w:spacing w:val="1"/>
          <w:w w:val="115"/>
          <w:sz w:val="20"/>
        </w:rPr>
        <w:t>t</w:t>
      </w:r>
      <w:r>
        <w:rPr>
          <w:color w:val="414042"/>
          <w:spacing w:val="-6"/>
          <w:w w:val="112"/>
          <w:sz w:val="20"/>
        </w:rPr>
        <w:t>h</w:t>
      </w:r>
      <w:r>
        <w:rPr>
          <w:color w:val="414042"/>
          <w:w w:val="100"/>
          <w:sz w:val="20"/>
        </w:rPr>
        <w:t>e</w:t>
      </w:r>
      <w:r>
        <w:rPr>
          <w:color w:val="414042"/>
          <w:spacing w:val="1"/>
          <w:sz w:val="20"/>
        </w:rPr>
        <w:t> </w:t>
      </w:r>
      <w:r>
        <w:rPr>
          <w:color w:val="414042"/>
          <w:spacing w:val="-5"/>
          <w:w w:val="98"/>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w w:val="100"/>
          <w:sz w:val="20"/>
        </w:rPr>
        <w:t>c</w:t>
      </w:r>
      <w:r>
        <w:rPr>
          <w:color w:val="414042"/>
          <w:spacing w:val="1"/>
          <w:sz w:val="20"/>
        </w:rPr>
        <w:t> </w:t>
      </w:r>
      <w:r>
        <w:rPr>
          <w:color w:val="414042"/>
          <w:spacing w:val="-8"/>
          <w:w w:val="89"/>
          <w:sz w:val="20"/>
        </w:rPr>
        <w:t>S</w:t>
      </w:r>
      <w:r>
        <w:rPr>
          <w:color w:val="414042"/>
          <w:spacing w:val="-3"/>
          <w:w w:val="96"/>
          <w:sz w:val="20"/>
        </w:rPr>
        <w:t>y</w:t>
      </w:r>
      <w:r>
        <w:rPr>
          <w:color w:val="414042"/>
          <w:spacing w:val="-4"/>
          <w:w w:val="99"/>
          <w:sz w:val="20"/>
        </w:rPr>
        <w:t>s</w:t>
      </w:r>
      <w:r>
        <w:rPr>
          <w:color w:val="414042"/>
          <w:spacing w:val="-5"/>
          <w:w w:val="115"/>
          <w:sz w:val="20"/>
        </w:rPr>
        <w:t>t</w:t>
      </w:r>
      <w:r>
        <w:rPr>
          <w:color w:val="414042"/>
          <w:spacing w:val="-5"/>
          <w:w w:val="107"/>
          <w:sz w:val="20"/>
        </w:rPr>
        <w:t>e</w:t>
      </w:r>
      <w:r>
        <w:rPr>
          <w:color w:val="414042"/>
          <w:w w:val="107"/>
          <w:sz w:val="20"/>
        </w:rPr>
        <w:t>m</w:t>
      </w:r>
      <w:r>
        <w:rPr>
          <w:color w:val="414042"/>
          <w:spacing w:val="1"/>
          <w:sz w:val="20"/>
        </w:rPr>
        <w:t> </w:t>
      </w:r>
      <w:r>
        <w:rPr>
          <w:color w:val="414042"/>
          <w:spacing w:val="-7"/>
          <w:w w:val="107"/>
          <w:sz w:val="20"/>
        </w:rPr>
        <w:t>o</w:t>
      </w:r>
      <w:r>
        <w:rPr>
          <w:color w:val="414042"/>
          <w:w w:val="93"/>
          <w:sz w:val="20"/>
        </w:rPr>
        <w:t>f</w:t>
      </w:r>
      <w:r>
        <w:rPr>
          <w:color w:val="414042"/>
          <w:spacing w:val="1"/>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w:t>
      </w:r>
      <w:r>
        <w:rPr>
          <w:color w:val="414042"/>
          <w:spacing w:val="1"/>
          <w:sz w:val="20"/>
        </w:rPr>
        <w:t> </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10"/>
          <w:w w:val="115"/>
          <w:sz w:val="20"/>
        </w:rPr>
        <w:t>n</w:t>
      </w:r>
      <w:r>
        <w:rPr>
          <w:color w:val="414042"/>
          <w:spacing w:val="-15"/>
          <w:w w:val="39"/>
          <w:sz w:val="20"/>
        </w:rPr>
        <w:t>”</w:t>
      </w:r>
      <w:r>
        <w:rPr>
          <w:color w:val="414042"/>
          <w:w w:val="95"/>
          <w:sz w:val="20"/>
        </w:rPr>
        <w:t>,</w:t>
      </w:r>
      <w:r>
        <w:rPr>
          <w:color w:val="414042"/>
          <w:spacing w:val="2"/>
          <w:sz w:val="20"/>
        </w:rPr>
        <w:t> </w:t>
      </w:r>
      <w:r>
        <w:rPr>
          <w:rFonts w:ascii="Palatino Linotype" w:hAnsi="Palatino Linotype"/>
          <w:i/>
          <w:color w:val="414042"/>
          <w:spacing w:val="-2"/>
          <w:w w:val="91"/>
          <w:sz w:val="20"/>
        </w:rPr>
        <w:t>A</w:t>
      </w:r>
      <w:r>
        <w:rPr>
          <w:rFonts w:ascii="Palatino Linotype" w:hAnsi="Palatino Linotype"/>
          <w:i/>
          <w:color w:val="414042"/>
          <w:spacing w:val="-5"/>
          <w:w w:val="85"/>
          <w:sz w:val="20"/>
        </w:rPr>
        <w:t>s</w:t>
      </w:r>
      <w:r>
        <w:rPr>
          <w:rFonts w:ascii="Palatino Linotype" w:hAnsi="Palatino Linotype"/>
          <w:i/>
          <w:color w:val="414042"/>
          <w:spacing w:val="-5"/>
          <w:w w:val="88"/>
          <w:sz w:val="20"/>
        </w:rPr>
        <w:t>l</w:t>
      </w:r>
      <w:r>
        <w:rPr>
          <w:rFonts w:ascii="Palatino Linotype" w:hAnsi="Palatino Linotype"/>
          <w:i/>
          <w:color w:val="414042"/>
          <w:spacing w:val="-5"/>
          <w:w w:val="101"/>
          <w:sz w:val="20"/>
        </w:rPr>
        <w:t>i</w:t>
      </w:r>
      <w:r>
        <w:rPr>
          <w:rFonts w:ascii="Palatino Linotype" w:hAnsi="Palatino Linotype"/>
          <w:i/>
          <w:color w:val="414042"/>
          <w:w w:val="101"/>
          <w:sz w:val="20"/>
        </w:rPr>
        <w:t>b</w:t>
      </w:r>
      <w:r>
        <w:rPr>
          <w:rFonts w:ascii="Palatino Linotype" w:hAnsi="Palatino Linotype"/>
          <w:i/>
          <w:color w:val="414042"/>
          <w:spacing w:val="4"/>
          <w:sz w:val="20"/>
        </w:rPr>
        <w:t> </w:t>
      </w:r>
      <w:r>
        <w:rPr>
          <w:rFonts w:ascii="Palatino Linotype" w:hAnsi="Palatino Linotype"/>
          <w:i/>
          <w:color w:val="414042"/>
          <w:spacing w:val="-3"/>
          <w:w w:val="89"/>
          <w:sz w:val="20"/>
        </w:rPr>
        <w:t>P</w:t>
      </w:r>
      <w:r>
        <w:rPr>
          <w:rFonts w:ascii="Palatino Linotype" w:hAnsi="Palatino Linotype"/>
          <w:i/>
          <w:color w:val="414042"/>
          <w:spacing w:val="-7"/>
          <w:w w:val="93"/>
          <w:sz w:val="20"/>
        </w:rPr>
        <w:t>r</w:t>
      </w:r>
      <w:r>
        <w:rPr>
          <w:rFonts w:ascii="Palatino Linotype" w:hAnsi="Palatino Linotype"/>
          <w:i/>
          <w:color w:val="414042"/>
          <w:spacing w:val="-4"/>
          <w:w w:val="104"/>
          <w:sz w:val="20"/>
        </w:rPr>
        <w:t>o</w:t>
      </w:r>
      <w:r>
        <w:rPr>
          <w:rFonts w:ascii="Palatino Linotype" w:hAnsi="Palatino Linotype"/>
          <w:i/>
          <w:color w:val="414042"/>
          <w:spacing w:val="-4"/>
          <w:w w:val="92"/>
          <w:sz w:val="20"/>
        </w:rPr>
        <w:t>c</w:t>
      </w:r>
      <w:r>
        <w:rPr>
          <w:rFonts w:ascii="Palatino Linotype" w:hAnsi="Palatino Linotype"/>
          <w:i/>
          <w:color w:val="414042"/>
          <w:spacing w:val="-3"/>
          <w:w w:val="101"/>
          <w:sz w:val="20"/>
        </w:rPr>
        <w:t>e</w:t>
      </w:r>
      <w:r>
        <w:rPr>
          <w:rFonts w:ascii="Palatino Linotype" w:hAnsi="Palatino Linotype"/>
          <w:i/>
          <w:color w:val="414042"/>
          <w:spacing w:val="-4"/>
          <w:w w:val="101"/>
          <w:sz w:val="20"/>
        </w:rPr>
        <w:t>e</w:t>
      </w:r>
      <w:r>
        <w:rPr>
          <w:rFonts w:ascii="Palatino Linotype" w:hAnsi="Palatino Linotype"/>
          <w:i/>
          <w:color w:val="414042"/>
          <w:spacing w:val="-5"/>
          <w:w w:val="100"/>
          <w:sz w:val="20"/>
        </w:rPr>
        <w:t>d</w:t>
      </w:r>
      <w:r>
        <w:rPr>
          <w:rFonts w:ascii="Palatino Linotype" w:hAnsi="Palatino Linotype"/>
          <w:i/>
          <w:color w:val="414042"/>
          <w:spacing w:val="-5"/>
          <w:w w:val="97"/>
          <w:sz w:val="20"/>
        </w:rPr>
        <w:t>i</w:t>
      </w:r>
      <w:r>
        <w:rPr>
          <w:rFonts w:ascii="Palatino Linotype" w:hAnsi="Palatino Linotype"/>
          <w:i/>
          <w:color w:val="414042"/>
          <w:spacing w:val="-5"/>
          <w:w w:val="89"/>
          <w:sz w:val="20"/>
        </w:rPr>
        <w:t>ng</w:t>
      </w:r>
      <w:r>
        <w:rPr>
          <w:rFonts w:ascii="Palatino Linotype" w:hAnsi="Palatino Linotype"/>
          <w:i/>
          <w:color w:val="414042"/>
          <w:spacing w:val="-4"/>
          <w:w w:val="85"/>
          <w:sz w:val="20"/>
        </w:rPr>
        <w:t>s</w:t>
      </w:r>
      <w:r>
        <w:rPr>
          <w:color w:val="414042"/>
          <w:w w:val="95"/>
          <w:sz w:val="20"/>
        </w:rPr>
        <w:t>,</w:t>
      </w:r>
      <w:r>
        <w:rPr>
          <w:color w:val="414042"/>
          <w:spacing w:val="1"/>
          <w:sz w:val="20"/>
        </w:rPr>
        <w:t> </w:t>
      </w:r>
      <w:r>
        <w:rPr>
          <w:color w:val="414042"/>
          <w:spacing w:val="-6"/>
          <w:w w:val="92"/>
          <w:sz w:val="20"/>
        </w:rPr>
        <w:t>B</w:t>
      </w:r>
      <w:r>
        <w:rPr>
          <w:color w:val="414042"/>
          <w:spacing w:val="-3"/>
          <w:w w:val="117"/>
          <w:sz w:val="20"/>
        </w:rPr>
        <w:t>r</w:t>
      </w:r>
      <w:r>
        <w:rPr>
          <w:color w:val="414042"/>
          <w:spacing w:val="-5"/>
          <w:w w:val="104"/>
          <w:sz w:val="20"/>
        </w:rPr>
        <w:t>a</w:t>
      </w:r>
      <w:r>
        <w:rPr>
          <w:color w:val="414042"/>
          <w:spacing w:val="-1"/>
          <w:w w:val="111"/>
          <w:sz w:val="20"/>
        </w:rPr>
        <w:t>d</w:t>
      </w:r>
      <w:r>
        <w:rPr>
          <w:color w:val="414042"/>
          <w:spacing w:val="-7"/>
          <w:w w:val="93"/>
          <w:sz w:val="20"/>
        </w:rPr>
        <w:t>f</w:t>
      </w:r>
      <w:r>
        <w:rPr>
          <w:color w:val="414042"/>
          <w:spacing w:val="-7"/>
          <w:w w:val="107"/>
          <w:sz w:val="20"/>
        </w:rPr>
        <w:t>o</w:t>
      </w:r>
      <w:r>
        <w:rPr>
          <w:color w:val="414042"/>
          <w:spacing w:val="-7"/>
          <w:w w:val="117"/>
          <w:sz w:val="20"/>
        </w:rPr>
        <w:t>r</w:t>
      </w:r>
      <w:r>
        <w:rPr>
          <w:color w:val="414042"/>
          <w:spacing w:val="-2"/>
          <w:w w:val="111"/>
          <w:sz w:val="20"/>
        </w:rPr>
        <w:t>d</w:t>
      </w:r>
      <w:r>
        <w:rPr>
          <w:color w:val="414042"/>
          <w:w w:val="95"/>
          <w:sz w:val="20"/>
        </w:rPr>
        <w:t>,</w:t>
      </w:r>
      <w:r>
        <w:rPr>
          <w:color w:val="414042"/>
          <w:spacing w:val="1"/>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1"/>
          <w:sz w:val="20"/>
        </w:rPr>
        <w:t> </w:t>
      </w:r>
      <w:r>
        <w:rPr>
          <w:color w:val="414042"/>
          <w:spacing w:val="-6"/>
          <w:w w:val="105"/>
          <w:sz w:val="20"/>
        </w:rPr>
        <w:t>6</w:t>
      </w:r>
      <w:r>
        <w:rPr>
          <w:color w:val="414042"/>
          <w:spacing w:val="-2"/>
          <w:w w:val="102"/>
          <w:sz w:val="20"/>
        </w:rPr>
        <w:t>4</w:t>
      </w:r>
      <w:r>
        <w:rPr>
          <w:color w:val="414042"/>
          <w:w w:val="95"/>
          <w:sz w:val="20"/>
        </w:rPr>
        <w:t>,</w:t>
      </w:r>
      <w:r>
        <w:rPr>
          <w:color w:val="414042"/>
          <w:spacing w:val="1"/>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1"/>
          <w:sz w:val="20"/>
        </w:rPr>
        <w:t> </w:t>
      </w:r>
      <w:r>
        <w:rPr>
          <w:color w:val="414042"/>
          <w:spacing w:val="-5"/>
          <w:w w:val="98"/>
          <w:sz w:val="20"/>
        </w:rPr>
        <w:t>8</w:t>
      </w:r>
      <w:r>
        <w:rPr>
          <w:color w:val="414042"/>
          <w:spacing w:val="-7"/>
          <w:w w:val="112"/>
          <w:sz w:val="20"/>
        </w:rPr>
        <w:t>-</w:t>
      </w:r>
      <w:r>
        <w:rPr>
          <w:color w:val="414042"/>
          <w:spacing w:val="-5"/>
          <w:w w:val="85"/>
          <w:sz w:val="20"/>
        </w:rPr>
        <w:t>3</w:t>
      </w:r>
      <w:r>
        <w:rPr>
          <w:color w:val="414042"/>
          <w:spacing w:val="-7"/>
          <w:w w:val="71"/>
          <w:sz w:val="20"/>
        </w:rPr>
        <w:t>1</w:t>
      </w:r>
      <w:r>
        <w:rPr>
          <w:color w:val="414042"/>
          <w:w w:val="95"/>
          <w:sz w:val="20"/>
        </w:rPr>
        <w:t>,</w:t>
      </w:r>
      <w:r>
        <w:rPr>
          <w:color w:val="414042"/>
          <w:spacing w:val="2"/>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pacing w:val="1"/>
          <w:sz w:val="20"/>
        </w:rPr>
        <w:t> </w:t>
      </w:r>
      <w:r>
        <w:rPr>
          <w:color w:val="414042"/>
          <w:spacing w:val="-5"/>
          <w:w w:val="111"/>
          <w:sz w:val="20"/>
        </w:rPr>
        <w:t>00</w:t>
      </w:r>
      <w:r>
        <w:rPr>
          <w:color w:val="414042"/>
          <w:spacing w:val="-8"/>
          <w:w w:val="111"/>
          <w:sz w:val="20"/>
        </w:rPr>
        <w:t>0</w:t>
      </w:r>
      <w:r>
        <w:rPr>
          <w:color w:val="414042"/>
          <w:spacing w:val="-10"/>
          <w:w w:val="71"/>
          <w:sz w:val="20"/>
        </w:rPr>
        <w:t>1</w:t>
      </w:r>
      <w:r>
        <w:rPr>
          <w:color w:val="414042"/>
          <w:w w:val="112"/>
          <w:sz w:val="20"/>
        </w:rPr>
        <w:t>- </w:t>
      </w:r>
      <w:r>
        <w:rPr>
          <w:color w:val="414042"/>
          <w:spacing w:val="-4"/>
          <w:sz w:val="20"/>
        </w:rPr>
        <w:t>253X. </w:t>
      </w:r>
      <w:r>
        <w:rPr>
          <w:color w:val="414042"/>
          <w:spacing w:val="-5"/>
          <w:sz w:val="20"/>
        </w:rPr>
        <w:t>doi: </w:t>
      </w:r>
      <w:r>
        <w:rPr>
          <w:color w:val="414042"/>
          <w:spacing w:val="-6"/>
          <w:sz w:val="20"/>
        </w:rPr>
        <w:t>10.1108/00012531211196684. </w:t>
      </w:r>
      <w:r>
        <w:rPr>
          <w:color w:val="414042"/>
          <w:spacing w:val="-5"/>
          <w:sz w:val="20"/>
        </w:rPr>
        <w:t>Disponible: </w:t>
      </w:r>
      <w:hyperlink r:id="rId803">
        <w:r>
          <w:rPr>
            <w:color w:val="414042"/>
            <w:spacing w:val="-5"/>
            <w:sz w:val="20"/>
          </w:rPr>
          <w:t>http://www.redalyc.org/redalyc/media/redalyc_n/acerca-de/</w:t>
        </w:r>
      </w:hyperlink>
      <w:r>
        <w:rPr>
          <w:color w:val="414042"/>
          <w:spacing w:val="-5"/>
          <w:sz w:val="20"/>
        </w:rPr>
        <w:t> </w:t>
      </w:r>
      <w:r>
        <w:rPr>
          <w:color w:val="414042"/>
          <w:spacing w:val="-5"/>
          <w:w w:val="105"/>
          <w:sz w:val="20"/>
        </w:rPr>
        <w:t>inc/doc/Documento03.pdf (consulta: agosto </w:t>
      </w:r>
      <w:r>
        <w:rPr>
          <w:color w:val="414042"/>
          <w:spacing w:val="-3"/>
          <w:w w:val="105"/>
          <w:sz w:val="20"/>
        </w:rPr>
        <w:t>de</w:t>
      </w:r>
      <w:r>
        <w:rPr>
          <w:color w:val="414042"/>
          <w:spacing w:val="-35"/>
          <w:w w:val="105"/>
          <w:sz w:val="20"/>
        </w:rPr>
        <w:t> </w:t>
      </w:r>
      <w:r>
        <w:rPr>
          <w:color w:val="414042"/>
          <w:spacing w:val="-7"/>
          <w:w w:val="105"/>
          <w:sz w:val="20"/>
        </w:rPr>
        <w:t>2012).</w:t>
      </w:r>
    </w:p>
    <w:p>
      <w:pPr>
        <w:spacing w:line="260" w:lineRule="exact" w:before="0"/>
        <w:ind w:left="946" w:right="118" w:hanging="400"/>
        <w:jc w:val="both"/>
        <w:rPr>
          <w:sz w:val="20"/>
        </w:rPr>
      </w:pPr>
      <w:r>
        <w:rPr>
          <w:color w:val="414042"/>
          <w:spacing w:val="-4"/>
          <w:sz w:val="20"/>
        </w:rPr>
        <w:t>Aguado-López, Eduardo; Rosario Rogel-Salazar; </w:t>
      </w:r>
      <w:r>
        <w:rPr>
          <w:color w:val="414042"/>
          <w:spacing w:val="-5"/>
          <w:sz w:val="20"/>
        </w:rPr>
        <w:t>Gustavo </w:t>
      </w:r>
      <w:r>
        <w:rPr>
          <w:color w:val="414042"/>
          <w:spacing w:val="-4"/>
          <w:sz w:val="20"/>
        </w:rPr>
        <w:t>Garduño-Oropeza; </w:t>
      </w:r>
      <w:r>
        <w:rPr>
          <w:color w:val="414042"/>
          <w:sz w:val="20"/>
        </w:rPr>
        <w:t>Arianna </w:t>
      </w:r>
      <w:r>
        <w:rPr>
          <w:color w:val="414042"/>
          <w:spacing w:val="-3"/>
          <w:sz w:val="20"/>
        </w:rPr>
        <w:t>Becerril-García; María </w:t>
      </w:r>
      <w:r>
        <w:rPr>
          <w:color w:val="414042"/>
          <w:spacing w:val="-7"/>
          <w:w w:val="100"/>
          <w:sz w:val="20"/>
        </w:rPr>
        <w:t>F</w:t>
      </w:r>
      <w:r>
        <w:rPr>
          <w:color w:val="414042"/>
          <w:spacing w:val="-5"/>
          <w:w w:val="107"/>
          <w:sz w:val="20"/>
        </w:rPr>
        <w:t>e</w:t>
      </w:r>
      <w:r>
        <w:rPr>
          <w:color w:val="414042"/>
          <w:spacing w:val="-2"/>
          <w:w w:val="107"/>
          <w:sz w:val="20"/>
        </w:rPr>
        <w:t>r</w:t>
      </w:r>
      <w:r>
        <w:rPr>
          <w:color w:val="414042"/>
          <w:spacing w:val="-5"/>
          <w:w w:val="115"/>
          <w:sz w:val="20"/>
        </w:rPr>
        <w:t>n</w:t>
      </w:r>
      <w:r>
        <w:rPr>
          <w:color w:val="414042"/>
          <w:w w:val="104"/>
          <w:sz w:val="20"/>
        </w:rPr>
        <w:t>a</w:t>
      </w:r>
      <w:r>
        <w:rPr>
          <w:color w:val="414042"/>
          <w:spacing w:val="-7"/>
          <w:w w:val="115"/>
          <w:sz w:val="20"/>
        </w:rPr>
        <w:t>n</w:t>
      </w:r>
      <w:r>
        <w:rPr>
          <w:color w:val="414042"/>
          <w:spacing w:val="-2"/>
          <w:w w:val="111"/>
          <w:sz w:val="20"/>
        </w:rPr>
        <w:t>d</w:t>
      </w:r>
      <w:r>
        <w:rPr>
          <w:color w:val="414042"/>
          <w:w w:val="104"/>
          <w:sz w:val="20"/>
        </w:rPr>
        <w:t>a</w:t>
      </w:r>
      <w:r>
        <w:rPr>
          <w:color w:val="414042"/>
          <w:spacing w:val="-16"/>
          <w:sz w:val="20"/>
        </w:rPr>
        <w:t> </w:t>
      </w:r>
      <w:r>
        <w:rPr>
          <w:color w:val="414042"/>
          <w:spacing w:val="-6"/>
          <w:w w:val="103"/>
          <w:sz w:val="20"/>
        </w:rPr>
        <w:t>Z</w:t>
      </w:r>
      <w:r>
        <w:rPr>
          <w:color w:val="414042"/>
          <w:spacing w:val="-1"/>
          <w:w w:val="104"/>
          <w:sz w:val="20"/>
        </w:rPr>
        <w:t>ú</w:t>
      </w:r>
      <w:r>
        <w:rPr>
          <w:color w:val="414042"/>
          <w:spacing w:val="-2"/>
          <w:w w:val="108"/>
          <w:sz w:val="20"/>
        </w:rPr>
        <w:t>ñ</w:t>
      </w:r>
      <w:r>
        <w:rPr>
          <w:color w:val="414042"/>
          <w:spacing w:val="-5"/>
          <w:w w:val="101"/>
          <w:sz w:val="20"/>
        </w:rPr>
        <w:t>i</w:t>
      </w:r>
      <w:r>
        <w:rPr>
          <w:color w:val="414042"/>
          <w:spacing w:val="-6"/>
          <w:w w:val="98"/>
          <w:sz w:val="20"/>
        </w:rPr>
        <w:t>g</w:t>
      </w:r>
      <w:r>
        <w:rPr>
          <w:color w:val="414042"/>
          <w:spacing w:val="-7"/>
          <w:w w:val="104"/>
          <w:sz w:val="20"/>
        </w:rPr>
        <w:t>a</w:t>
      </w:r>
      <w:r>
        <w:rPr>
          <w:color w:val="414042"/>
          <w:spacing w:val="-8"/>
          <w:w w:val="112"/>
          <w:sz w:val="20"/>
        </w:rPr>
        <w:t>-</w:t>
      </w:r>
      <w:r>
        <w:rPr>
          <w:color w:val="414042"/>
          <w:spacing w:val="-6"/>
          <w:w w:val="98"/>
          <w:sz w:val="20"/>
        </w:rPr>
        <w:t>R</w:t>
      </w:r>
      <w:r>
        <w:rPr>
          <w:color w:val="414042"/>
          <w:spacing w:val="-4"/>
          <w:w w:val="107"/>
          <w:sz w:val="20"/>
        </w:rPr>
        <w:t>o</w:t>
      </w:r>
      <w:r>
        <w:rPr>
          <w:color w:val="414042"/>
          <w:spacing w:val="-2"/>
          <w:w w:val="100"/>
          <w:sz w:val="20"/>
        </w:rPr>
        <w:t>c</w:t>
      </w:r>
      <w:r>
        <w:rPr>
          <w:color w:val="414042"/>
          <w:w w:val="104"/>
          <w:sz w:val="20"/>
        </w:rPr>
        <w:t>a</w:t>
      </w:r>
      <w:r>
        <w:rPr>
          <w:color w:val="414042"/>
          <w:spacing w:val="-16"/>
          <w:sz w:val="20"/>
        </w:rPr>
        <w:t> </w:t>
      </w:r>
      <w:r>
        <w:rPr>
          <w:color w:val="414042"/>
          <w:w w:val="96"/>
          <w:sz w:val="20"/>
        </w:rPr>
        <w:t>y</w:t>
      </w:r>
      <w:r>
        <w:rPr>
          <w:color w:val="414042"/>
          <w:spacing w:val="-16"/>
          <w:sz w:val="20"/>
        </w:rPr>
        <w:t> </w:t>
      </w:r>
      <w:r>
        <w:rPr>
          <w:color w:val="414042"/>
          <w:spacing w:val="1"/>
          <w:w w:val="100"/>
          <w:sz w:val="20"/>
        </w:rPr>
        <w:t>A</w:t>
      </w:r>
      <w:r>
        <w:rPr>
          <w:color w:val="414042"/>
          <w:spacing w:val="-7"/>
          <w:w w:val="96"/>
          <w:sz w:val="20"/>
        </w:rPr>
        <w:t>l</w:t>
      </w:r>
      <w:r>
        <w:rPr>
          <w:color w:val="414042"/>
          <w:spacing w:val="-5"/>
          <w:w w:val="100"/>
          <w:sz w:val="20"/>
        </w:rPr>
        <w:t>e</w:t>
      </w:r>
      <w:r>
        <w:rPr>
          <w:color w:val="414042"/>
          <w:spacing w:val="-6"/>
          <w:w w:val="97"/>
          <w:sz w:val="20"/>
        </w:rPr>
        <w:t>j</w:t>
      </w:r>
      <w:r>
        <w:rPr>
          <w:color w:val="414042"/>
          <w:w w:val="104"/>
          <w:sz w:val="20"/>
        </w:rPr>
        <w:t>a</w:t>
      </w:r>
      <w:r>
        <w:rPr>
          <w:color w:val="414042"/>
          <w:spacing w:val="-7"/>
          <w:w w:val="115"/>
          <w:sz w:val="20"/>
        </w:rPr>
        <w:t>n</w:t>
      </w:r>
      <w:r>
        <w:rPr>
          <w:color w:val="414042"/>
          <w:spacing w:val="-1"/>
          <w:w w:val="111"/>
          <w:sz w:val="20"/>
        </w:rPr>
        <w:t>d</w:t>
      </w:r>
      <w:r>
        <w:rPr>
          <w:color w:val="414042"/>
          <w:spacing w:val="-6"/>
          <w:w w:val="117"/>
          <w:sz w:val="20"/>
        </w:rPr>
        <w:t>r</w:t>
      </w:r>
      <w:r>
        <w:rPr>
          <w:color w:val="414042"/>
          <w:w w:val="107"/>
          <w:sz w:val="20"/>
        </w:rPr>
        <w:t>o</w:t>
      </w:r>
      <w:r>
        <w:rPr>
          <w:color w:val="414042"/>
          <w:spacing w:val="-16"/>
          <w:sz w:val="20"/>
        </w:rPr>
        <w:t> </w:t>
      </w:r>
      <w:r>
        <w:rPr>
          <w:color w:val="414042"/>
          <w:spacing w:val="-21"/>
          <w:w w:val="102"/>
          <w:sz w:val="20"/>
        </w:rPr>
        <w:t>V</w:t>
      </w:r>
      <w:r>
        <w:rPr>
          <w:color w:val="414042"/>
          <w:spacing w:val="-5"/>
          <w:w w:val="100"/>
          <w:sz w:val="20"/>
        </w:rPr>
        <w:t>e</w:t>
      </w:r>
      <w:r>
        <w:rPr>
          <w:color w:val="414042"/>
          <w:spacing w:val="-4"/>
          <w:w w:val="96"/>
          <w:sz w:val="20"/>
        </w:rPr>
        <w:t>l</w:t>
      </w:r>
      <w:r>
        <w:rPr>
          <w:color w:val="414042"/>
          <w:spacing w:val="-1"/>
          <w:w w:val="98"/>
          <w:sz w:val="20"/>
        </w:rPr>
        <w:t>á</w:t>
      </w:r>
      <w:r>
        <w:rPr>
          <w:color w:val="414042"/>
          <w:spacing w:val="-2"/>
          <w:w w:val="99"/>
          <w:sz w:val="20"/>
        </w:rPr>
        <w:t>z</w:t>
      </w:r>
      <w:r>
        <w:rPr>
          <w:color w:val="414042"/>
          <w:spacing w:val="-6"/>
          <w:w w:val="107"/>
          <w:sz w:val="20"/>
        </w:rPr>
        <w:t>q</w:t>
      </w:r>
      <w:r>
        <w:rPr>
          <w:color w:val="414042"/>
          <w:spacing w:val="-6"/>
          <w:w w:val="111"/>
          <w:sz w:val="20"/>
        </w:rPr>
        <w:t>u</w:t>
      </w:r>
      <w:r>
        <w:rPr>
          <w:color w:val="414042"/>
          <w:spacing w:val="-3"/>
          <w:w w:val="100"/>
          <w:sz w:val="20"/>
        </w:rPr>
        <w:t>e</w:t>
      </w:r>
      <w:r>
        <w:rPr>
          <w:color w:val="414042"/>
          <w:spacing w:val="-6"/>
          <w:w w:val="99"/>
          <w:sz w:val="20"/>
        </w:rPr>
        <w:t>z</w:t>
      </w:r>
      <w:r>
        <w:rPr>
          <w:color w:val="414042"/>
          <w:spacing w:val="-12"/>
          <w:w w:val="112"/>
          <w:sz w:val="20"/>
        </w:rPr>
        <w:t>-</w:t>
      </w:r>
      <w:r>
        <w:rPr>
          <w:color w:val="414042"/>
          <w:spacing w:val="1"/>
          <w:w w:val="96"/>
          <w:sz w:val="20"/>
        </w:rPr>
        <w:t>Á</w:t>
      </w:r>
      <w:r>
        <w:rPr>
          <w:color w:val="414042"/>
          <w:spacing w:val="-5"/>
          <w:w w:val="96"/>
          <w:sz w:val="20"/>
        </w:rPr>
        <w:t>l</w:t>
      </w:r>
      <w:r>
        <w:rPr>
          <w:color w:val="414042"/>
          <w:spacing w:val="-4"/>
          <w:w w:val="97"/>
          <w:sz w:val="20"/>
        </w:rPr>
        <w:t>v</w:t>
      </w:r>
      <w:r>
        <w:rPr>
          <w:color w:val="414042"/>
          <w:w w:val="104"/>
          <w:sz w:val="20"/>
        </w:rPr>
        <w:t>a</w:t>
      </w:r>
      <w:r>
        <w:rPr>
          <w:color w:val="414042"/>
          <w:spacing w:val="-7"/>
          <w:w w:val="117"/>
          <w:sz w:val="20"/>
        </w:rPr>
        <w:t>r</w:t>
      </w:r>
      <w:r>
        <w:rPr>
          <w:color w:val="414042"/>
          <w:spacing w:val="-3"/>
          <w:w w:val="100"/>
          <w:sz w:val="20"/>
        </w:rPr>
        <w:t>e</w:t>
      </w:r>
      <w:r>
        <w:rPr>
          <w:color w:val="414042"/>
          <w:w w:val="99"/>
          <w:sz w:val="20"/>
        </w:rPr>
        <w:t>z</w:t>
      </w:r>
      <w:r>
        <w:rPr>
          <w:color w:val="414042"/>
          <w:spacing w:val="-16"/>
          <w:sz w:val="20"/>
        </w:rPr>
        <w:t> </w:t>
      </w:r>
      <w:r>
        <w:rPr>
          <w:color w:val="414042"/>
          <w:spacing w:val="-14"/>
          <w:w w:val="109"/>
          <w:sz w:val="20"/>
        </w:rPr>
        <w:t>(</w:t>
      </w:r>
      <w:r>
        <w:rPr>
          <w:color w:val="414042"/>
          <w:spacing w:val="-4"/>
          <w:w w:val="93"/>
          <w:sz w:val="20"/>
        </w:rPr>
        <w:t>2</w:t>
      </w:r>
      <w:r>
        <w:rPr>
          <w:color w:val="414042"/>
          <w:spacing w:val="-5"/>
          <w:w w:val="111"/>
          <w:sz w:val="20"/>
        </w:rPr>
        <w:t>00</w:t>
      </w:r>
      <w:r>
        <w:rPr>
          <w:color w:val="414042"/>
          <w:spacing w:val="-17"/>
          <w:w w:val="102"/>
          <w:sz w:val="20"/>
        </w:rPr>
        <w:t>9</w:t>
      </w:r>
      <w:r>
        <w:rPr>
          <w:color w:val="414042"/>
          <w:spacing w:val="-10"/>
          <w:w w:val="109"/>
          <w:sz w:val="20"/>
        </w:rPr>
        <w:t>)</w:t>
      </w:r>
      <w:r>
        <w:rPr>
          <w:color w:val="414042"/>
          <w:w w:val="95"/>
          <w:sz w:val="20"/>
        </w:rPr>
        <w:t>.</w:t>
      </w:r>
      <w:r>
        <w:rPr>
          <w:color w:val="414042"/>
          <w:spacing w:val="-16"/>
          <w:sz w:val="20"/>
        </w:rPr>
        <w:t> </w:t>
      </w:r>
      <w:r>
        <w:rPr>
          <w:color w:val="414042"/>
          <w:spacing w:val="-7"/>
          <w:w w:val="39"/>
          <w:sz w:val="20"/>
        </w:rPr>
        <w:t>“</w:t>
      </w:r>
      <w:r>
        <w:rPr>
          <w:color w:val="414042"/>
          <w:spacing w:val="-6"/>
          <w:w w:val="106"/>
          <w:sz w:val="20"/>
        </w:rPr>
        <w:t>P</w:t>
      </w:r>
      <w:r>
        <w:rPr>
          <w:color w:val="414042"/>
          <w:spacing w:val="-7"/>
          <w:w w:val="104"/>
          <w:sz w:val="20"/>
        </w:rPr>
        <w:t>a</w:t>
      </w:r>
      <w:r>
        <w:rPr>
          <w:color w:val="414042"/>
          <w:spacing w:val="-1"/>
          <w:w w:val="115"/>
          <w:sz w:val="20"/>
        </w:rPr>
        <w:t>t</w:t>
      </w:r>
      <w:r>
        <w:rPr>
          <w:color w:val="414042"/>
          <w:spacing w:val="-6"/>
          <w:w w:val="117"/>
          <w:sz w:val="20"/>
        </w:rPr>
        <w:t>r</w:t>
      </w:r>
      <w:r>
        <w:rPr>
          <w:color w:val="414042"/>
          <w:spacing w:val="-7"/>
          <w:w w:val="107"/>
          <w:sz w:val="20"/>
        </w:rPr>
        <w:t>o</w:t>
      </w:r>
      <w:r>
        <w:rPr>
          <w:color w:val="414042"/>
          <w:spacing w:val="-7"/>
          <w:w w:val="115"/>
          <w:sz w:val="20"/>
        </w:rPr>
        <w:t>n</w:t>
      </w:r>
      <w:r>
        <w:rPr>
          <w:color w:val="414042"/>
          <w:spacing w:val="-3"/>
          <w:w w:val="100"/>
          <w:sz w:val="20"/>
        </w:rPr>
        <w:t>e</w:t>
      </w:r>
      <w:r>
        <w:rPr>
          <w:color w:val="414042"/>
          <w:w w:val="99"/>
          <w:sz w:val="20"/>
        </w:rPr>
        <w:t>s</w:t>
      </w:r>
      <w:r>
        <w:rPr>
          <w:color w:val="414042"/>
          <w:spacing w:val="-16"/>
          <w:sz w:val="20"/>
        </w:rPr>
        <w:t> </w:t>
      </w:r>
      <w:r>
        <w:rPr>
          <w:color w:val="414042"/>
          <w:spacing w:val="-5"/>
          <w:w w:val="111"/>
          <w:sz w:val="20"/>
        </w:rPr>
        <w:t>d</w:t>
      </w:r>
      <w:r>
        <w:rPr>
          <w:color w:val="414042"/>
          <w:w w:val="100"/>
          <w:sz w:val="20"/>
        </w:rPr>
        <w:t>e</w:t>
      </w:r>
      <w:r>
        <w:rPr>
          <w:color w:val="414042"/>
          <w:spacing w:val="-16"/>
          <w:sz w:val="20"/>
        </w:rPr>
        <w:t> </w:t>
      </w:r>
      <w:r>
        <w:rPr>
          <w:color w:val="414042"/>
          <w:spacing w:val="-4"/>
          <w:w w:val="100"/>
          <w:sz w:val="20"/>
        </w:rPr>
        <w:t>c</w:t>
      </w:r>
      <w:r>
        <w:rPr>
          <w:color w:val="414042"/>
          <w:spacing w:val="-6"/>
          <w:w w:val="107"/>
          <w:sz w:val="20"/>
        </w:rPr>
        <w:t>o</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16"/>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16"/>
          <w:sz w:val="20"/>
        </w:rPr>
        <w:t> </w:t>
      </w:r>
      <w:r>
        <w:rPr>
          <w:color w:val="414042"/>
          <w:w w:val="104"/>
          <w:sz w:val="20"/>
        </w:rPr>
        <w:t>a</w:t>
      </w:r>
      <w:r>
        <w:rPr>
          <w:color w:val="414042"/>
          <w:spacing w:val="-16"/>
          <w:sz w:val="20"/>
        </w:rPr>
        <w:t> </w:t>
      </w:r>
      <w:r>
        <w:rPr>
          <w:color w:val="414042"/>
          <w:spacing w:val="-5"/>
          <w:w w:val="110"/>
          <w:sz w:val="20"/>
        </w:rPr>
        <w:t>p</w:t>
      </w:r>
      <w:r>
        <w:rPr>
          <w:color w:val="414042"/>
          <w:w w:val="104"/>
          <w:sz w:val="20"/>
        </w:rPr>
        <w:t>a</w:t>
      </w:r>
      <w:r>
        <w:rPr>
          <w:color w:val="414042"/>
          <w:spacing w:val="1"/>
          <w:w w:val="117"/>
          <w:sz w:val="20"/>
        </w:rPr>
        <w:t>r</w:t>
      </w:r>
      <w:r>
        <w:rPr>
          <w:color w:val="414042"/>
          <w:spacing w:val="-1"/>
          <w:w w:val="115"/>
          <w:sz w:val="20"/>
        </w:rPr>
        <w:t>t</w:t>
      </w:r>
      <w:r>
        <w:rPr>
          <w:color w:val="414042"/>
          <w:spacing w:val="-2"/>
          <w:w w:val="101"/>
          <w:sz w:val="20"/>
        </w:rPr>
        <w:t>i</w:t>
      </w:r>
      <w:r>
        <w:rPr>
          <w:color w:val="414042"/>
          <w:w w:val="117"/>
          <w:sz w:val="20"/>
        </w:rPr>
        <w:t>r</w:t>
      </w:r>
      <w:r>
        <w:rPr>
          <w:color w:val="414042"/>
          <w:spacing w:val="-16"/>
          <w:sz w:val="20"/>
        </w:rPr>
        <w:t> </w:t>
      </w:r>
      <w:r>
        <w:rPr>
          <w:color w:val="414042"/>
          <w:spacing w:val="-5"/>
          <w:w w:val="111"/>
          <w:sz w:val="20"/>
        </w:rPr>
        <w:t>d</w:t>
      </w:r>
      <w:r>
        <w:rPr>
          <w:color w:val="414042"/>
          <w:w w:val="100"/>
          <w:sz w:val="20"/>
        </w:rPr>
        <w:t>e </w:t>
      </w:r>
      <w:r>
        <w:rPr>
          <w:color w:val="414042"/>
          <w:spacing w:val="-7"/>
          <w:w w:val="117"/>
          <w:sz w:val="20"/>
        </w:rPr>
        <w:t>r</w:t>
      </w:r>
      <w:r>
        <w:rPr>
          <w:color w:val="414042"/>
          <w:spacing w:val="-4"/>
          <w:w w:val="100"/>
          <w:sz w:val="20"/>
        </w:rPr>
        <w:t>e</w:t>
      </w:r>
      <w:r>
        <w:rPr>
          <w:color w:val="414042"/>
          <w:spacing w:val="-5"/>
          <w:w w:val="111"/>
          <w:sz w:val="20"/>
        </w:rPr>
        <w:t>d</w:t>
      </w:r>
      <w:r>
        <w:rPr>
          <w:color w:val="414042"/>
          <w:spacing w:val="-3"/>
          <w:w w:val="100"/>
          <w:sz w:val="20"/>
        </w:rPr>
        <w:t>e</w:t>
      </w:r>
      <w:r>
        <w:rPr>
          <w:color w:val="414042"/>
          <w:w w:val="99"/>
          <w:sz w:val="20"/>
        </w:rPr>
        <w:t>s</w:t>
      </w:r>
      <w:r>
        <w:rPr>
          <w:color w:val="414042"/>
          <w:spacing w:val="-11"/>
          <w:sz w:val="20"/>
        </w:rPr>
        <w:t> </w:t>
      </w:r>
      <w:r>
        <w:rPr>
          <w:color w:val="414042"/>
          <w:spacing w:val="-5"/>
          <w:w w:val="111"/>
          <w:sz w:val="20"/>
        </w:rPr>
        <w:t>d</w:t>
      </w:r>
      <w:r>
        <w:rPr>
          <w:color w:val="414042"/>
          <w:w w:val="100"/>
          <w:sz w:val="20"/>
        </w:rPr>
        <w:t>e</w:t>
      </w:r>
      <w:r>
        <w:rPr>
          <w:color w:val="414042"/>
          <w:spacing w:val="-11"/>
          <w:sz w:val="20"/>
        </w:rPr>
        <w:t> </w:t>
      </w:r>
      <w:r>
        <w:rPr>
          <w:color w:val="414042"/>
          <w:spacing w:val="-4"/>
          <w:w w:val="100"/>
          <w:sz w:val="20"/>
        </w:rPr>
        <w:t>c</w:t>
      </w:r>
      <w:r>
        <w:rPr>
          <w:color w:val="414042"/>
          <w:spacing w:val="-5"/>
          <w:w w:val="107"/>
          <w:sz w:val="20"/>
        </w:rPr>
        <w:t>o</w:t>
      </w:r>
      <w:r>
        <w:rPr>
          <w:color w:val="414042"/>
          <w:spacing w:val="-7"/>
          <w:w w:val="104"/>
          <w:sz w:val="20"/>
        </w:rPr>
        <w:t>a</w:t>
      </w:r>
      <w:r>
        <w:rPr>
          <w:color w:val="414042"/>
          <w:spacing w:val="-7"/>
          <w:w w:val="111"/>
          <w:sz w:val="20"/>
        </w:rPr>
        <w:t>u</w:t>
      </w:r>
      <w:r>
        <w:rPr>
          <w:color w:val="414042"/>
          <w:spacing w:val="-6"/>
          <w:w w:val="115"/>
          <w:sz w:val="20"/>
        </w:rPr>
        <w:t>t</w:t>
      </w:r>
      <w:r>
        <w:rPr>
          <w:color w:val="414042"/>
          <w:spacing w:val="-7"/>
          <w:w w:val="107"/>
          <w:sz w:val="20"/>
        </w:rPr>
        <w:t>o</w:t>
      </w:r>
      <w:r>
        <w:rPr>
          <w:color w:val="414042"/>
          <w:spacing w:val="-2"/>
          <w:w w:val="117"/>
          <w:sz w:val="20"/>
        </w:rPr>
        <w:t>r</w:t>
      </w:r>
      <w:r>
        <w:rPr>
          <w:color w:val="414042"/>
          <w:spacing w:val="-4"/>
          <w:w w:val="91"/>
          <w:sz w:val="20"/>
        </w:rPr>
        <w:t>í</w:t>
      </w:r>
      <w:r>
        <w:rPr>
          <w:color w:val="414042"/>
          <w:spacing w:val="-10"/>
          <w:w w:val="104"/>
          <w:sz w:val="20"/>
        </w:rPr>
        <w:t>a</w:t>
      </w:r>
      <w:r>
        <w:rPr>
          <w:color w:val="414042"/>
          <w:spacing w:val="-15"/>
          <w:w w:val="39"/>
          <w:sz w:val="20"/>
        </w:rPr>
        <w:t>”</w:t>
      </w:r>
      <w:r>
        <w:rPr>
          <w:color w:val="414042"/>
          <w:w w:val="95"/>
          <w:sz w:val="20"/>
        </w:rPr>
        <w:t>,</w:t>
      </w:r>
      <w:r>
        <w:rPr>
          <w:color w:val="414042"/>
          <w:spacing w:val="-11"/>
          <w:sz w:val="20"/>
        </w:rPr>
        <w:t> </w:t>
      </w:r>
      <w:r>
        <w:rPr>
          <w:rFonts w:ascii="Palatino Linotype" w:hAnsi="Palatino Linotype"/>
          <w:i/>
          <w:color w:val="414042"/>
          <w:spacing w:val="-3"/>
          <w:w w:val="94"/>
          <w:sz w:val="20"/>
        </w:rPr>
        <w:t>C</w:t>
      </w:r>
      <w:r>
        <w:rPr>
          <w:rFonts w:ascii="Palatino Linotype" w:hAnsi="Palatino Linotype"/>
          <w:i/>
          <w:color w:val="414042"/>
          <w:spacing w:val="-5"/>
          <w:w w:val="104"/>
          <w:sz w:val="20"/>
        </w:rPr>
        <w:t>o</w:t>
      </w:r>
      <w:r>
        <w:rPr>
          <w:rFonts w:ascii="Palatino Linotype" w:hAnsi="Palatino Linotype"/>
          <w:i/>
          <w:color w:val="414042"/>
          <w:spacing w:val="-6"/>
          <w:w w:val="94"/>
          <w:sz w:val="20"/>
        </w:rPr>
        <w:t>n</w:t>
      </w:r>
      <w:r>
        <w:rPr>
          <w:rFonts w:ascii="Palatino Linotype" w:hAnsi="Palatino Linotype"/>
          <w:i/>
          <w:color w:val="414042"/>
          <w:spacing w:val="-7"/>
          <w:w w:val="88"/>
          <w:sz w:val="20"/>
        </w:rPr>
        <w:t>v</w:t>
      </w:r>
      <w:r>
        <w:rPr>
          <w:rFonts w:ascii="Palatino Linotype" w:hAnsi="Palatino Linotype"/>
          <w:i/>
          <w:color w:val="414042"/>
          <w:spacing w:val="-2"/>
          <w:w w:val="101"/>
          <w:sz w:val="20"/>
        </w:rPr>
        <w:t>e</w:t>
      </w:r>
      <w:r>
        <w:rPr>
          <w:rFonts w:ascii="Palatino Linotype" w:hAnsi="Palatino Linotype"/>
          <w:i/>
          <w:color w:val="414042"/>
          <w:spacing w:val="-5"/>
          <w:w w:val="93"/>
          <w:sz w:val="20"/>
        </w:rPr>
        <w:t>r</w:t>
      </w:r>
      <w:r>
        <w:rPr>
          <w:rFonts w:ascii="Palatino Linotype" w:hAnsi="Palatino Linotype"/>
          <w:i/>
          <w:color w:val="414042"/>
          <w:spacing w:val="-5"/>
          <w:w w:val="83"/>
          <w:sz w:val="20"/>
        </w:rPr>
        <w:t>g</w:t>
      </w:r>
      <w:r>
        <w:rPr>
          <w:rFonts w:ascii="Palatino Linotype" w:hAnsi="Palatino Linotype"/>
          <w:i/>
          <w:color w:val="414042"/>
          <w:spacing w:val="-3"/>
          <w:w w:val="101"/>
          <w:sz w:val="20"/>
        </w:rPr>
        <w:t>e</w:t>
      </w:r>
      <w:r>
        <w:rPr>
          <w:rFonts w:ascii="Palatino Linotype" w:hAnsi="Palatino Linotype"/>
          <w:i/>
          <w:color w:val="414042"/>
          <w:spacing w:val="-4"/>
          <w:w w:val="94"/>
          <w:sz w:val="20"/>
        </w:rPr>
        <w:t>n</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9"/>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9"/>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9"/>
          <w:sz w:val="20"/>
        </w:rPr>
        <w:t> </w:t>
      </w:r>
      <w:r>
        <w:rPr>
          <w:rFonts w:ascii="Palatino Linotype" w:hAnsi="Palatino Linotype"/>
          <w:i/>
          <w:color w:val="414042"/>
          <w:spacing w:val="-5"/>
          <w:w w:val="94"/>
          <w:sz w:val="20"/>
        </w:rPr>
        <w:t>C</w:t>
      </w:r>
      <w:r>
        <w:rPr>
          <w:rFonts w:ascii="Palatino Linotype" w:hAnsi="Palatino Linotype"/>
          <w:i/>
          <w:color w:val="414042"/>
          <w:spacing w:val="-5"/>
          <w:w w:val="97"/>
          <w:sz w:val="20"/>
        </w:rPr>
        <w:t>i</w:t>
      </w:r>
      <w:r>
        <w:rPr>
          <w:rFonts w:ascii="Palatino Linotype" w:hAnsi="Palatino Linotype"/>
          <w:i/>
          <w:color w:val="414042"/>
          <w:spacing w:val="-3"/>
          <w:w w:val="101"/>
          <w:sz w:val="20"/>
        </w:rPr>
        <w:t>e</w:t>
      </w:r>
      <w:r>
        <w:rPr>
          <w:rFonts w:ascii="Palatino Linotype" w:hAnsi="Palatino Linotype"/>
          <w:i/>
          <w:color w:val="414042"/>
          <w:spacing w:val="-4"/>
          <w:w w:val="94"/>
          <w:sz w:val="20"/>
        </w:rPr>
        <w:t>n</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w w:val="109"/>
          <w:sz w:val="20"/>
        </w:rPr>
        <w:t>a</w:t>
      </w:r>
      <w:r>
        <w:rPr>
          <w:rFonts w:ascii="Palatino Linotype" w:hAnsi="Palatino Linotype"/>
          <w:i/>
          <w:color w:val="414042"/>
          <w:w w:val="85"/>
          <w:sz w:val="20"/>
        </w:rPr>
        <w:t>s</w:t>
      </w:r>
      <w:r>
        <w:rPr>
          <w:rFonts w:ascii="Palatino Linotype" w:hAnsi="Palatino Linotype"/>
          <w:i/>
          <w:color w:val="414042"/>
          <w:spacing w:val="-9"/>
          <w:sz w:val="20"/>
        </w:rPr>
        <w:t> </w:t>
      </w:r>
      <w:r>
        <w:rPr>
          <w:rFonts w:ascii="Palatino Linotype" w:hAnsi="Palatino Linotype"/>
          <w:i/>
          <w:color w:val="414042"/>
          <w:spacing w:val="-3"/>
          <w:w w:val="83"/>
          <w:sz w:val="20"/>
        </w:rPr>
        <w:t>S</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4"/>
          <w:w w:val="97"/>
          <w:sz w:val="20"/>
        </w:rPr>
        <w:t>i</w:t>
      </w:r>
      <w:r>
        <w:rPr>
          <w:rFonts w:ascii="Palatino Linotype" w:hAnsi="Palatino Linotype"/>
          <w:i/>
          <w:color w:val="414042"/>
          <w:spacing w:val="-4"/>
          <w:w w:val="109"/>
          <w:sz w:val="20"/>
        </w:rPr>
        <w:t>a</w:t>
      </w:r>
      <w:r>
        <w:rPr>
          <w:rFonts w:ascii="Palatino Linotype" w:hAnsi="Palatino Linotype"/>
          <w:i/>
          <w:color w:val="414042"/>
          <w:spacing w:val="-3"/>
          <w:w w:val="88"/>
          <w:sz w:val="20"/>
        </w:rPr>
        <w:t>l</w:t>
      </w:r>
      <w:r>
        <w:rPr>
          <w:rFonts w:ascii="Palatino Linotype" w:hAnsi="Palatino Linotype"/>
          <w:i/>
          <w:color w:val="414042"/>
          <w:spacing w:val="-2"/>
          <w:w w:val="101"/>
          <w:sz w:val="20"/>
        </w:rPr>
        <w:t>e</w:t>
      </w:r>
      <w:r>
        <w:rPr>
          <w:rFonts w:ascii="Palatino Linotype" w:hAnsi="Palatino Linotype"/>
          <w:i/>
          <w:color w:val="414042"/>
          <w:spacing w:val="-3"/>
          <w:w w:val="85"/>
          <w:sz w:val="20"/>
        </w:rPr>
        <w:t>s</w:t>
      </w:r>
      <w:r>
        <w:rPr>
          <w:color w:val="414042"/>
          <w:w w:val="95"/>
          <w:sz w:val="20"/>
        </w:rPr>
        <w:t>,</w:t>
      </w:r>
      <w:r>
        <w:rPr>
          <w:color w:val="414042"/>
          <w:spacing w:val="-11"/>
          <w:sz w:val="20"/>
        </w:rPr>
        <w:t> </w:t>
      </w:r>
      <w:r>
        <w:rPr>
          <w:color w:val="414042"/>
          <w:spacing w:val="-22"/>
          <w:w w:val="106"/>
          <w:sz w:val="20"/>
        </w:rPr>
        <w:t>T</w:t>
      </w:r>
      <w:r>
        <w:rPr>
          <w:color w:val="414042"/>
          <w:spacing w:val="-6"/>
          <w:w w:val="107"/>
          <w:sz w:val="20"/>
        </w:rPr>
        <w:t>o</w:t>
      </w:r>
      <w:r>
        <w:rPr>
          <w:color w:val="414042"/>
          <w:spacing w:val="-8"/>
          <w:w w:val="96"/>
          <w:sz w:val="20"/>
        </w:rPr>
        <w:t>l</w:t>
      </w:r>
      <w:r>
        <w:rPr>
          <w:color w:val="414042"/>
          <w:spacing w:val="-6"/>
          <w:w w:val="111"/>
          <w:sz w:val="20"/>
        </w:rPr>
        <w:t>u</w:t>
      </w:r>
      <w:r>
        <w:rPr>
          <w:color w:val="414042"/>
          <w:spacing w:val="-2"/>
          <w:w w:val="100"/>
          <w:sz w:val="20"/>
        </w:rPr>
        <w:t>c</w:t>
      </w:r>
      <w:r>
        <w:rPr>
          <w:color w:val="414042"/>
          <w:spacing w:val="-2"/>
          <w:w w:val="104"/>
          <w:sz w:val="20"/>
        </w:rPr>
        <w:t>a</w:t>
      </w:r>
      <w:r>
        <w:rPr>
          <w:color w:val="414042"/>
          <w:w w:val="95"/>
          <w:sz w:val="20"/>
        </w:rPr>
        <w:t>,</w:t>
      </w:r>
      <w:r>
        <w:rPr>
          <w:color w:val="414042"/>
          <w:spacing w:val="-11"/>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11"/>
          <w:sz w:val="20"/>
        </w:rPr>
        <w:t> </w:t>
      </w:r>
      <w:r>
        <w:rPr>
          <w:color w:val="414042"/>
          <w:spacing w:val="-9"/>
          <w:w w:val="71"/>
          <w:sz w:val="20"/>
        </w:rPr>
        <w:t>1</w:t>
      </w:r>
      <w:r>
        <w:rPr>
          <w:color w:val="414042"/>
          <w:spacing w:val="-6"/>
          <w:w w:val="105"/>
          <w:sz w:val="20"/>
        </w:rPr>
        <w:t>6</w:t>
      </w:r>
      <w:r>
        <w:rPr>
          <w:color w:val="414042"/>
          <w:w w:val="95"/>
          <w:sz w:val="20"/>
        </w:rPr>
        <w:t>,</w:t>
      </w:r>
      <w:r>
        <w:rPr>
          <w:color w:val="414042"/>
          <w:spacing w:val="-11"/>
          <w:sz w:val="20"/>
        </w:rPr>
        <w:t> </w:t>
      </w:r>
      <w:r>
        <w:rPr>
          <w:color w:val="414042"/>
          <w:spacing w:val="-8"/>
          <w:w w:val="115"/>
          <w:sz w:val="20"/>
        </w:rPr>
        <w:t>n</w:t>
      </w:r>
      <w:r>
        <w:rPr>
          <w:color w:val="414042"/>
          <w:spacing w:val="-1"/>
          <w:w w:val="104"/>
          <w:sz w:val="20"/>
        </w:rPr>
        <w:t>ú</w:t>
      </w:r>
      <w:r>
        <w:rPr>
          <w:color w:val="414042"/>
          <w:spacing w:val="-6"/>
          <w:w w:val="110"/>
          <w:sz w:val="20"/>
        </w:rPr>
        <w:t>m</w:t>
      </w:r>
      <w:r>
        <w:rPr>
          <w:color w:val="414042"/>
          <w:spacing w:val="-5"/>
          <w:w w:val="107"/>
          <w:sz w:val="20"/>
        </w:rPr>
        <w:t>e</w:t>
      </w:r>
      <w:r>
        <w:rPr>
          <w:color w:val="414042"/>
          <w:spacing w:val="-6"/>
          <w:w w:val="107"/>
          <w:sz w:val="20"/>
        </w:rPr>
        <w:t>r</w:t>
      </w:r>
      <w:r>
        <w:rPr>
          <w:color w:val="414042"/>
          <w:w w:val="107"/>
          <w:sz w:val="20"/>
        </w:rPr>
        <w:t>o</w:t>
      </w:r>
      <w:r>
        <w:rPr>
          <w:color w:val="414042"/>
          <w:spacing w:val="-11"/>
          <w:sz w:val="20"/>
        </w:rPr>
        <w:t> </w:t>
      </w:r>
      <w:r>
        <w:rPr>
          <w:color w:val="414042"/>
          <w:spacing w:val="-3"/>
          <w:w w:val="100"/>
          <w:sz w:val="20"/>
        </w:rPr>
        <w:t>e</w:t>
      </w:r>
      <w:r>
        <w:rPr>
          <w:color w:val="414042"/>
          <w:spacing w:val="-5"/>
          <w:w w:val="99"/>
          <w:sz w:val="20"/>
        </w:rPr>
        <w:t>s</w:t>
      </w:r>
      <w:r>
        <w:rPr>
          <w:color w:val="414042"/>
          <w:spacing w:val="-4"/>
          <w:w w:val="110"/>
          <w:sz w:val="20"/>
        </w:rPr>
        <w:t>p</w:t>
      </w:r>
      <w:r>
        <w:rPr>
          <w:color w:val="414042"/>
          <w:spacing w:val="-4"/>
          <w:w w:val="100"/>
          <w:sz w:val="20"/>
        </w:rPr>
        <w:t>e</w:t>
      </w:r>
      <w:r>
        <w:rPr>
          <w:color w:val="414042"/>
          <w:spacing w:val="-3"/>
          <w:w w:val="100"/>
          <w:sz w:val="20"/>
        </w:rPr>
        <w:t>c</w:t>
      </w:r>
      <w:r>
        <w:rPr>
          <w:color w:val="414042"/>
          <w:spacing w:val="-4"/>
          <w:w w:val="101"/>
          <w:sz w:val="20"/>
        </w:rPr>
        <w:t>i</w:t>
      </w:r>
      <w:r>
        <w:rPr>
          <w:color w:val="414042"/>
          <w:spacing w:val="1"/>
          <w:w w:val="104"/>
          <w:sz w:val="20"/>
        </w:rPr>
        <w:t>a</w:t>
      </w:r>
      <w:r>
        <w:rPr>
          <w:color w:val="414042"/>
          <w:spacing w:val="-5"/>
          <w:w w:val="96"/>
          <w:sz w:val="20"/>
        </w:rPr>
        <w:t>l</w:t>
      </w:r>
      <w:r>
        <w:rPr>
          <w:color w:val="414042"/>
          <w:w w:val="95"/>
          <w:sz w:val="20"/>
        </w:rPr>
        <w:t>,</w:t>
      </w:r>
      <w:r>
        <w:rPr>
          <w:color w:val="414042"/>
          <w:spacing w:val="-11"/>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11"/>
          <w:sz w:val="20"/>
        </w:rPr>
        <w:t> </w:t>
      </w:r>
      <w:r>
        <w:rPr>
          <w:color w:val="414042"/>
          <w:spacing w:val="-3"/>
          <w:w w:val="93"/>
          <w:sz w:val="20"/>
        </w:rPr>
        <w:t>2</w:t>
      </w:r>
      <w:r>
        <w:rPr>
          <w:color w:val="414042"/>
          <w:spacing w:val="-8"/>
          <w:w w:val="93"/>
          <w:sz w:val="20"/>
        </w:rPr>
        <w:t>2</w:t>
      </w:r>
      <w:r>
        <w:rPr>
          <w:color w:val="414042"/>
          <w:spacing w:val="-10"/>
          <w:w w:val="84"/>
          <w:sz w:val="20"/>
        </w:rPr>
        <w:t>5</w:t>
      </w:r>
      <w:r>
        <w:rPr>
          <w:color w:val="414042"/>
          <w:spacing w:val="-7"/>
          <w:w w:val="112"/>
          <w:sz w:val="20"/>
        </w:rPr>
        <w:t>-</w:t>
      </w:r>
      <w:r>
        <w:rPr>
          <w:color w:val="414042"/>
          <w:spacing w:val="-8"/>
          <w:w w:val="93"/>
          <w:sz w:val="20"/>
        </w:rPr>
        <w:t>2</w:t>
      </w:r>
      <w:r>
        <w:rPr>
          <w:color w:val="414042"/>
          <w:spacing w:val="-6"/>
          <w:w w:val="84"/>
          <w:sz w:val="20"/>
        </w:rPr>
        <w:t>5</w:t>
      </w:r>
      <w:r>
        <w:rPr>
          <w:color w:val="414042"/>
          <w:spacing w:val="-5"/>
          <w:w w:val="98"/>
          <w:sz w:val="20"/>
        </w:rPr>
        <w:t>8</w:t>
      </w:r>
      <w:r>
        <w:rPr>
          <w:color w:val="414042"/>
          <w:w w:val="95"/>
          <w:sz w:val="20"/>
        </w:rPr>
        <w:t>, </w:t>
      </w:r>
      <w:r>
        <w:rPr>
          <w:color w:val="414042"/>
          <w:spacing w:val="-5"/>
          <w:sz w:val="20"/>
        </w:rPr>
        <w:t>issn: </w:t>
      </w:r>
      <w:r>
        <w:rPr>
          <w:color w:val="414042"/>
          <w:spacing w:val="-6"/>
          <w:sz w:val="20"/>
        </w:rPr>
        <w:t>1405-1435. </w:t>
      </w:r>
      <w:r>
        <w:rPr>
          <w:color w:val="414042"/>
          <w:spacing w:val="-5"/>
          <w:sz w:val="20"/>
        </w:rPr>
        <w:t>Disponible </w:t>
      </w:r>
      <w:r>
        <w:rPr>
          <w:color w:val="414042"/>
          <w:spacing w:val="-3"/>
          <w:sz w:val="20"/>
        </w:rPr>
        <w:t>en: </w:t>
      </w:r>
      <w:hyperlink r:id="rId118">
        <w:r>
          <w:rPr>
            <w:color w:val="414042"/>
            <w:spacing w:val="-5"/>
            <w:sz w:val="20"/>
          </w:rPr>
          <w:t>http://www.</w:t>
        </w:r>
      </w:hyperlink>
      <w:r>
        <w:rPr>
          <w:color w:val="414042"/>
          <w:spacing w:val="-5"/>
          <w:sz w:val="20"/>
        </w:rPr>
        <w:t> redalyc.org/articulo.oa?id=10512244010 (consulta: agosto </w:t>
      </w:r>
      <w:r>
        <w:rPr>
          <w:color w:val="414042"/>
          <w:spacing w:val="-3"/>
          <w:sz w:val="20"/>
        </w:rPr>
        <w:t>de </w:t>
      </w:r>
      <w:r>
        <w:rPr>
          <w:color w:val="414042"/>
          <w:spacing w:val="43"/>
          <w:sz w:val="20"/>
        </w:rPr>
        <w:t> </w:t>
      </w:r>
      <w:r>
        <w:rPr>
          <w:color w:val="414042"/>
          <w:spacing w:val="-7"/>
          <w:sz w:val="20"/>
        </w:rPr>
        <w:t>2012).</w:t>
      </w:r>
    </w:p>
    <w:p>
      <w:pPr>
        <w:spacing w:line="260" w:lineRule="exact" w:before="0"/>
        <w:ind w:left="946" w:right="117" w:hanging="400"/>
        <w:jc w:val="both"/>
        <w:rPr>
          <w:sz w:val="20"/>
        </w:rPr>
      </w:pPr>
      <w:r>
        <w:rPr>
          <w:color w:val="414042"/>
          <w:spacing w:val="-4"/>
          <w:w w:val="92"/>
          <w:sz w:val="20"/>
        </w:rPr>
        <w:t>B</w:t>
      </w:r>
      <w:r>
        <w:rPr>
          <w:color w:val="414042"/>
          <w:spacing w:val="-4"/>
          <w:w w:val="104"/>
          <w:sz w:val="20"/>
        </w:rPr>
        <w:t>a</w:t>
      </w:r>
      <w:r>
        <w:rPr>
          <w:color w:val="414042"/>
          <w:spacing w:val="-7"/>
          <w:w w:val="107"/>
          <w:sz w:val="20"/>
        </w:rPr>
        <w:t>b</w:t>
      </w:r>
      <w:r>
        <w:rPr>
          <w:color w:val="414042"/>
          <w:spacing w:val="-1"/>
          <w:w w:val="101"/>
          <w:sz w:val="20"/>
        </w:rPr>
        <w:t>i</w:t>
      </w:r>
      <w:r>
        <w:rPr>
          <w:color w:val="414042"/>
          <w:spacing w:val="-2"/>
          <w:w w:val="115"/>
          <w:sz w:val="20"/>
        </w:rPr>
        <w:t>n</w:t>
      </w:r>
      <w:r>
        <w:rPr>
          <w:color w:val="414042"/>
          <w:spacing w:val="-5"/>
          <w:w w:val="101"/>
          <w:sz w:val="20"/>
        </w:rPr>
        <w:t>i</w:t>
      </w:r>
      <w:r>
        <w:rPr>
          <w:color w:val="414042"/>
          <w:w w:val="95"/>
          <w:sz w:val="20"/>
        </w:rPr>
        <w:t>,</w:t>
      </w:r>
      <w:r>
        <w:rPr>
          <w:color w:val="414042"/>
          <w:spacing w:val="-22"/>
          <w:sz w:val="20"/>
        </w:rPr>
        <w:t> </w:t>
      </w:r>
      <w:r>
        <w:rPr>
          <w:color w:val="414042"/>
          <w:spacing w:val="-5"/>
          <w:w w:val="107"/>
          <w:sz w:val="20"/>
        </w:rPr>
        <w:t>D</w:t>
      </w:r>
      <w:r>
        <w:rPr>
          <w:color w:val="414042"/>
          <w:spacing w:val="-7"/>
          <w:w w:val="107"/>
          <w:sz w:val="20"/>
        </w:rPr>
        <w:t>o</w:t>
      </w:r>
      <w:r>
        <w:rPr>
          <w:color w:val="414042"/>
          <w:spacing w:val="-2"/>
          <w:w w:val="110"/>
          <w:sz w:val="20"/>
        </w:rPr>
        <w:t>m</w:t>
      </w:r>
      <w:r>
        <w:rPr>
          <w:color w:val="414042"/>
          <w:spacing w:val="-1"/>
          <w:w w:val="101"/>
          <w:sz w:val="20"/>
        </w:rPr>
        <w:t>i</w:t>
      </w:r>
      <w:r>
        <w:rPr>
          <w:color w:val="414042"/>
          <w:spacing w:val="-2"/>
          <w:w w:val="115"/>
          <w:sz w:val="20"/>
        </w:rPr>
        <w:t>n</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22"/>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5"/>
          <w:w w:val="108"/>
          <w:sz w:val="20"/>
        </w:rPr>
        <w:t>0</w:t>
      </w:r>
      <w:r>
        <w:rPr>
          <w:color w:val="414042"/>
          <w:spacing w:val="-12"/>
          <w:w w:val="108"/>
          <w:sz w:val="20"/>
        </w:rPr>
        <w:t>6</w:t>
      </w:r>
      <w:r>
        <w:rPr>
          <w:color w:val="414042"/>
          <w:spacing w:val="-10"/>
          <w:w w:val="109"/>
          <w:sz w:val="20"/>
        </w:rPr>
        <w:t>)</w:t>
      </w:r>
      <w:r>
        <w:rPr>
          <w:color w:val="414042"/>
          <w:w w:val="95"/>
          <w:sz w:val="20"/>
        </w:rPr>
        <w:t>.</w:t>
      </w:r>
      <w:r>
        <w:rPr>
          <w:color w:val="414042"/>
          <w:spacing w:val="-22"/>
          <w:sz w:val="20"/>
        </w:rPr>
        <w:t> </w:t>
      </w:r>
      <w:r>
        <w:rPr>
          <w:color w:val="414042"/>
          <w:spacing w:val="-24"/>
          <w:w w:val="39"/>
          <w:sz w:val="20"/>
        </w:rPr>
        <w:t>“</w:t>
      </w:r>
      <w:r>
        <w:rPr>
          <w:color w:val="414042"/>
          <w:spacing w:val="-8"/>
          <w:w w:val="100"/>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pacing w:val="-22"/>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22"/>
          <w:sz w:val="20"/>
        </w:rPr>
        <w:t> </w:t>
      </w:r>
      <w:r>
        <w:rPr>
          <w:color w:val="414042"/>
          <w:w w:val="104"/>
          <w:sz w:val="20"/>
        </w:rPr>
        <w:t>a</w:t>
      </w:r>
      <w:r>
        <w:rPr>
          <w:color w:val="414042"/>
          <w:spacing w:val="-22"/>
          <w:sz w:val="20"/>
        </w:rPr>
        <w:t> </w:t>
      </w:r>
      <w:r>
        <w:rPr>
          <w:color w:val="414042"/>
          <w:spacing w:val="-4"/>
          <w:w w:val="96"/>
          <w:sz w:val="20"/>
        </w:rPr>
        <w:t>l</w:t>
      </w:r>
      <w:r>
        <w:rPr>
          <w:color w:val="414042"/>
          <w:w w:val="104"/>
          <w:sz w:val="20"/>
        </w:rPr>
        <w:t>a</w:t>
      </w:r>
      <w:r>
        <w:rPr>
          <w:color w:val="414042"/>
          <w:spacing w:val="-22"/>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4"/>
          <w:w w:val="100"/>
          <w:sz w:val="20"/>
        </w:rPr>
        <w:t>c</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spacing w:val="-2"/>
          <w:w w:val="104"/>
          <w:sz w:val="20"/>
        </w:rPr>
        <w:t>a</w:t>
      </w:r>
      <w:r>
        <w:rPr>
          <w:color w:val="414042"/>
          <w:w w:val="99"/>
          <w:sz w:val="20"/>
        </w:rPr>
        <w:t>s</w:t>
      </w:r>
      <w:r>
        <w:rPr>
          <w:color w:val="414042"/>
          <w:spacing w:val="-22"/>
          <w:sz w:val="20"/>
        </w:rPr>
        <w:t> </w:t>
      </w:r>
      <w:r>
        <w:rPr>
          <w:color w:val="414042"/>
          <w:spacing w:val="-4"/>
          <w:w w:val="99"/>
          <w:sz w:val="20"/>
        </w:rPr>
        <w:t>s</w:t>
      </w:r>
      <w:r>
        <w:rPr>
          <w:color w:val="414042"/>
          <w:spacing w:val="-4"/>
          <w:w w:val="107"/>
          <w:sz w:val="20"/>
        </w:rPr>
        <w:t>o</w:t>
      </w:r>
      <w:r>
        <w:rPr>
          <w:color w:val="414042"/>
          <w:spacing w:val="-3"/>
          <w:w w:val="100"/>
          <w:sz w:val="20"/>
        </w:rPr>
        <w:t>c</w:t>
      </w:r>
      <w:r>
        <w:rPr>
          <w:color w:val="414042"/>
          <w:spacing w:val="-4"/>
          <w:w w:val="101"/>
          <w:sz w:val="20"/>
        </w:rPr>
        <w:t>i</w:t>
      </w:r>
      <w:r>
        <w:rPr>
          <w:color w:val="414042"/>
          <w:spacing w:val="1"/>
          <w:w w:val="104"/>
          <w:sz w:val="20"/>
        </w:rPr>
        <w:t>a</w:t>
      </w:r>
      <w:r>
        <w:rPr>
          <w:color w:val="414042"/>
          <w:spacing w:val="-7"/>
          <w:w w:val="96"/>
          <w:sz w:val="20"/>
        </w:rPr>
        <w:t>l</w:t>
      </w:r>
      <w:r>
        <w:rPr>
          <w:color w:val="414042"/>
          <w:spacing w:val="-3"/>
          <w:w w:val="100"/>
          <w:sz w:val="20"/>
        </w:rPr>
        <w:t>e</w:t>
      </w:r>
      <w:r>
        <w:rPr>
          <w:color w:val="414042"/>
          <w:w w:val="99"/>
          <w:sz w:val="20"/>
        </w:rPr>
        <w:t>s</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w w:val="100"/>
          <w:sz w:val="20"/>
        </w:rPr>
        <w:t>A</w:t>
      </w:r>
      <w:r>
        <w:rPr>
          <w:color w:val="414042"/>
          <w:spacing w:val="-6"/>
          <w:w w:val="110"/>
          <w:sz w:val="20"/>
        </w:rPr>
        <w:t>m</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22"/>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5"/>
          <w:w w:val="115"/>
          <w:sz w:val="20"/>
        </w:rPr>
        <w:t>n</w:t>
      </w:r>
      <w:r>
        <w:rPr>
          <w:color w:val="414042"/>
          <w:w w:val="104"/>
          <w:sz w:val="20"/>
        </w:rPr>
        <w:t>a</w:t>
      </w:r>
      <w:r>
        <w:rPr>
          <w:color w:val="414042"/>
          <w:spacing w:val="-22"/>
          <w:sz w:val="20"/>
        </w:rPr>
        <w:t> </w:t>
      </w:r>
      <w:r>
        <w:rPr>
          <w:color w:val="414042"/>
          <w:w w:val="96"/>
          <w:sz w:val="20"/>
        </w:rPr>
        <w:t>y</w:t>
      </w:r>
      <w:r>
        <w:rPr>
          <w:color w:val="414042"/>
          <w:spacing w:val="-22"/>
          <w:sz w:val="20"/>
        </w:rPr>
        <w:t> </w:t>
      </w:r>
      <w:r>
        <w:rPr>
          <w:color w:val="414042"/>
          <w:spacing w:val="-5"/>
          <w:w w:val="100"/>
          <w:sz w:val="20"/>
        </w:rPr>
        <w:t>e</w:t>
      </w:r>
      <w:r>
        <w:rPr>
          <w:color w:val="414042"/>
          <w:w w:val="96"/>
          <w:sz w:val="20"/>
        </w:rPr>
        <w:t>l</w:t>
      </w:r>
      <w:r>
        <w:rPr>
          <w:color w:val="414042"/>
          <w:spacing w:val="-22"/>
          <w:sz w:val="20"/>
        </w:rPr>
        <w:t> </w:t>
      </w:r>
      <w:r>
        <w:rPr>
          <w:color w:val="414042"/>
          <w:spacing w:val="-2"/>
          <w:w w:val="105"/>
          <w:sz w:val="20"/>
        </w:rPr>
        <w:t>C</w:t>
      </w:r>
      <w:r>
        <w:rPr>
          <w:color w:val="414042"/>
          <w:w w:val="104"/>
          <w:sz w:val="20"/>
        </w:rPr>
        <w:t>a</w:t>
      </w:r>
      <w:r>
        <w:rPr>
          <w:color w:val="414042"/>
          <w:spacing w:val="-1"/>
          <w:w w:val="117"/>
          <w:sz w:val="20"/>
        </w:rPr>
        <w:t>r</w:t>
      </w:r>
      <w:r>
        <w:rPr>
          <w:color w:val="414042"/>
          <w:spacing w:val="-6"/>
          <w:w w:val="101"/>
          <w:sz w:val="20"/>
        </w:rPr>
        <w:t>i</w:t>
      </w:r>
      <w:r>
        <w:rPr>
          <w:color w:val="414042"/>
          <w:spacing w:val="-4"/>
          <w:w w:val="107"/>
          <w:sz w:val="20"/>
        </w:rPr>
        <w:t>b</w:t>
      </w:r>
      <w:r>
        <w:rPr>
          <w:color w:val="414042"/>
          <w:spacing w:val="-5"/>
          <w:w w:val="100"/>
          <w:sz w:val="20"/>
        </w:rPr>
        <w:t>e</w:t>
      </w:r>
      <w:r>
        <w:rPr>
          <w:color w:val="414042"/>
          <w:w w:val="86"/>
          <w:sz w:val="20"/>
        </w:rPr>
        <w:t>:</w:t>
      </w:r>
      <w:r>
        <w:rPr>
          <w:color w:val="414042"/>
          <w:spacing w:val="-22"/>
          <w:sz w:val="20"/>
        </w:rPr>
        <w:t> </w:t>
      </w:r>
      <w:r>
        <w:rPr>
          <w:color w:val="414042"/>
          <w:spacing w:val="-7"/>
          <w:w w:val="107"/>
          <w:sz w:val="20"/>
        </w:rPr>
        <w:t>b</w:t>
      </w:r>
      <w:r>
        <w:rPr>
          <w:color w:val="414042"/>
          <w:spacing w:val="-6"/>
          <w:w w:val="101"/>
          <w:sz w:val="20"/>
        </w:rPr>
        <w:t>i</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7"/>
          <w:sz w:val="20"/>
        </w:rPr>
        <w:t>o</w:t>
      </w:r>
      <w:r>
        <w:rPr>
          <w:color w:val="414042"/>
          <w:w w:val="112"/>
          <w:sz w:val="20"/>
        </w:rPr>
        <w:t>- </w:t>
      </w:r>
      <w:r>
        <w:rPr>
          <w:color w:val="414042"/>
          <w:spacing w:val="-5"/>
          <w:w w:val="115"/>
          <w:sz w:val="20"/>
        </w:rPr>
        <w:t>t</w:t>
      </w:r>
      <w:r>
        <w:rPr>
          <w:color w:val="414042"/>
          <w:spacing w:val="-4"/>
          <w:w w:val="100"/>
          <w:sz w:val="20"/>
        </w:rPr>
        <w:t>e</w:t>
      </w:r>
      <w:r>
        <w:rPr>
          <w:color w:val="414042"/>
          <w:spacing w:val="-2"/>
          <w:w w:val="100"/>
          <w:sz w:val="20"/>
        </w:rPr>
        <w:t>c</w:t>
      </w:r>
      <w:r>
        <w:rPr>
          <w:color w:val="414042"/>
          <w:spacing w:val="-2"/>
          <w:w w:val="104"/>
          <w:sz w:val="20"/>
        </w:rPr>
        <w:t>a</w:t>
      </w:r>
      <w:r>
        <w:rPr>
          <w:color w:val="414042"/>
          <w:w w:val="99"/>
          <w:sz w:val="20"/>
        </w:rPr>
        <w:t>s</w:t>
      </w:r>
      <w:r>
        <w:rPr>
          <w:color w:val="414042"/>
          <w:spacing w:val="-14"/>
          <w:sz w:val="20"/>
        </w:rPr>
        <w:t> </w:t>
      </w:r>
      <w:r>
        <w:rPr>
          <w:color w:val="414042"/>
          <w:spacing w:val="1"/>
          <w:w w:val="97"/>
          <w:sz w:val="20"/>
        </w:rPr>
        <w:t>v</w:t>
      </w:r>
      <w:r>
        <w:rPr>
          <w:color w:val="414042"/>
          <w:spacing w:val="-2"/>
          <w:w w:val="101"/>
          <w:sz w:val="20"/>
        </w:rPr>
        <w:t>i</w:t>
      </w:r>
      <w:r>
        <w:rPr>
          <w:color w:val="414042"/>
          <w:spacing w:val="1"/>
          <w:w w:val="117"/>
          <w:sz w:val="20"/>
        </w:rPr>
        <w:t>r</w:t>
      </w:r>
      <w:r>
        <w:rPr>
          <w:color w:val="414042"/>
          <w:spacing w:val="-1"/>
          <w:w w:val="115"/>
          <w:sz w:val="20"/>
        </w:rPr>
        <w:t>t</w:t>
      </w:r>
      <w:r>
        <w:rPr>
          <w:color w:val="414042"/>
          <w:spacing w:val="-3"/>
          <w:w w:val="111"/>
          <w:sz w:val="20"/>
        </w:rPr>
        <w:t>u</w:t>
      </w:r>
      <w:r>
        <w:rPr>
          <w:color w:val="414042"/>
          <w:spacing w:val="1"/>
          <w:w w:val="104"/>
          <w:sz w:val="20"/>
        </w:rPr>
        <w:t>a</w:t>
      </w:r>
      <w:r>
        <w:rPr>
          <w:color w:val="414042"/>
          <w:spacing w:val="-7"/>
          <w:w w:val="96"/>
          <w:sz w:val="20"/>
        </w:rPr>
        <w:t>l</w:t>
      </w:r>
      <w:r>
        <w:rPr>
          <w:color w:val="414042"/>
          <w:spacing w:val="-3"/>
          <w:w w:val="100"/>
          <w:sz w:val="20"/>
        </w:rPr>
        <w:t>e</w:t>
      </w:r>
      <w:r>
        <w:rPr>
          <w:color w:val="414042"/>
          <w:spacing w:val="-2"/>
          <w:w w:val="99"/>
          <w:sz w:val="20"/>
        </w:rPr>
        <w:t>s</w:t>
      </w:r>
      <w:r>
        <w:rPr>
          <w:color w:val="414042"/>
          <w:w w:val="95"/>
          <w:sz w:val="20"/>
        </w:rPr>
        <w:t>,</w:t>
      </w:r>
      <w:r>
        <w:rPr>
          <w:color w:val="414042"/>
          <w:spacing w:val="-14"/>
          <w:sz w:val="20"/>
        </w:rPr>
        <w:t> </w:t>
      </w:r>
      <w:r>
        <w:rPr>
          <w:color w:val="414042"/>
          <w:spacing w:val="-7"/>
          <w:w w:val="117"/>
          <w:sz w:val="20"/>
        </w:rPr>
        <w:t>r</w:t>
      </w:r>
      <w:r>
        <w:rPr>
          <w:color w:val="414042"/>
          <w:spacing w:val="-4"/>
          <w:w w:val="100"/>
          <w:sz w:val="20"/>
        </w:rPr>
        <w:t>e</w:t>
      </w:r>
      <w:r>
        <w:rPr>
          <w:color w:val="414042"/>
          <w:spacing w:val="-5"/>
          <w:w w:val="111"/>
          <w:sz w:val="20"/>
        </w:rPr>
        <w:t>d</w:t>
      </w:r>
      <w:r>
        <w:rPr>
          <w:color w:val="414042"/>
          <w:spacing w:val="-3"/>
          <w:w w:val="100"/>
          <w:sz w:val="20"/>
        </w:rPr>
        <w:t>e</w:t>
      </w:r>
      <w:r>
        <w:rPr>
          <w:color w:val="414042"/>
          <w:w w:val="99"/>
          <w:sz w:val="20"/>
        </w:rPr>
        <w:t>s</w:t>
      </w:r>
      <w:r>
        <w:rPr>
          <w:color w:val="414042"/>
          <w:spacing w:val="-14"/>
          <w:sz w:val="20"/>
        </w:rPr>
        <w:t> </w:t>
      </w:r>
      <w:r>
        <w:rPr>
          <w:color w:val="414042"/>
          <w:spacing w:val="-5"/>
          <w:w w:val="111"/>
          <w:sz w:val="20"/>
        </w:rPr>
        <w:t>d</w:t>
      </w:r>
      <w:r>
        <w:rPr>
          <w:color w:val="414042"/>
          <w:w w:val="100"/>
          <w:sz w:val="20"/>
        </w:rPr>
        <w:t>e</w:t>
      </w:r>
      <w:r>
        <w:rPr>
          <w:color w:val="414042"/>
          <w:spacing w:val="-14"/>
          <w:sz w:val="20"/>
        </w:rPr>
        <w:t> </w:t>
      </w:r>
      <w:r>
        <w:rPr>
          <w:color w:val="414042"/>
          <w:spacing w:val="-7"/>
          <w:w w:val="107"/>
          <w:sz w:val="20"/>
        </w:rPr>
        <w:t>b</w:t>
      </w:r>
      <w:r>
        <w:rPr>
          <w:color w:val="414042"/>
          <w:spacing w:val="-6"/>
          <w:w w:val="101"/>
          <w:sz w:val="20"/>
        </w:rPr>
        <w:t>i</w:t>
      </w:r>
      <w:r>
        <w:rPr>
          <w:color w:val="414042"/>
          <w:spacing w:val="-6"/>
          <w:w w:val="107"/>
          <w:sz w:val="20"/>
        </w:rPr>
        <w:t>b</w:t>
      </w:r>
      <w:r>
        <w:rPr>
          <w:color w:val="414042"/>
          <w:spacing w:val="-1"/>
          <w:w w:val="96"/>
          <w:sz w:val="20"/>
        </w:rPr>
        <w:t>l</w:t>
      </w:r>
      <w:r>
        <w:rPr>
          <w:color w:val="414042"/>
          <w:spacing w:val="-7"/>
          <w:w w:val="101"/>
          <w:sz w:val="20"/>
        </w:rPr>
        <w:t>i</w:t>
      </w:r>
      <w:r>
        <w:rPr>
          <w:color w:val="414042"/>
          <w:spacing w:val="-7"/>
          <w:w w:val="107"/>
          <w:sz w:val="20"/>
        </w:rPr>
        <w:t>o</w:t>
      </w:r>
      <w:r>
        <w:rPr>
          <w:color w:val="414042"/>
          <w:spacing w:val="-5"/>
          <w:w w:val="115"/>
          <w:sz w:val="20"/>
        </w:rPr>
        <w:t>t</w:t>
      </w:r>
      <w:r>
        <w:rPr>
          <w:color w:val="414042"/>
          <w:spacing w:val="-4"/>
          <w:w w:val="100"/>
          <w:sz w:val="20"/>
        </w:rPr>
        <w:t>e</w:t>
      </w:r>
      <w:r>
        <w:rPr>
          <w:color w:val="414042"/>
          <w:spacing w:val="-2"/>
          <w:w w:val="100"/>
          <w:sz w:val="20"/>
        </w:rPr>
        <w:t>c</w:t>
      </w:r>
      <w:r>
        <w:rPr>
          <w:color w:val="414042"/>
          <w:spacing w:val="-2"/>
          <w:w w:val="104"/>
          <w:sz w:val="20"/>
        </w:rPr>
        <w:t>a</w:t>
      </w:r>
      <w:r>
        <w:rPr>
          <w:color w:val="414042"/>
          <w:w w:val="99"/>
          <w:sz w:val="20"/>
        </w:rPr>
        <w:t>s</w:t>
      </w:r>
      <w:r>
        <w:rPr>
          <w:color w:val="414042"/>
          <w:spacing w:val="-14"/>
          <w:sz w:val="20"/>
        </w:rPr>
        <w:t> </w:t>
      </w:r>
      <w:r>
        <w:rPr>
          <w:color w:val="414042"/>
          <w:spacing w:val="1"/>
          <w:w w:val="97"/>
          <w:sz w:val="20"/>
        </w:rPr>
        <w:t>v</w:t>
      </w:r>
      <w:r>
        <w:rPr>
          <w:color w:val="414042"/>
          <w:spacing w:val="-2"/>
          <w:w w:val="101"/>
          <w:sz w:val="20"/>
        </w:rPr>
        <w:t>i</w:t>
      </w:r>
      <w:r>
        <w:rPr>
          <w:color w:val="414042"/>
          <w:spacing w:val="1"/>
          <w:w w:val="117"/>
          <w:sz w:val="20"/>
        </w:rPr>
        <w:t>r</w:t>
      </w:r>
      <w:r>
        <w:rPr>
          <w:color w:val="414042"/>
          <w:spacing w:val="-1"/>
          <w:w w:val="115"/>
          <w:sz w:val="20"/>
        </w:rPr>
        <w:t>t</w:t>
      </w:r>
      <w:r>
        <w:rPr>
          <w:color w:val="414042"/>
          <w:spacing w:val="-3"/>
          <w:w w:val="111"/>
          <w:sz w:val="20"/>
        </w:rPr>
        <w:t>u</w:t>
      </w:r>
      <w:r>
        <w:rPr>
          <w:color w:val="414042"/>
          <w:spacing w:val="1"/>
          <w:w w:val="104"/>
          <w:sz w:val="20"/>
        </w:rPr>
        <w:t>a</w:t>
      </w:r>
      <w:r>
        <w:rPr>
          <w:color w:val="414042"/>
          <w:spacing w:val="-7"/>
          <w:w w:val="96"/>
          <w:sz w:val="20"/>
        </w:rPr>
        <w:t>l</w:t>
      </w:r>
      <w:r>
        <w:rPr>
          <w:color w:val="414042"/>
          <w:spacing w:val="-3"/>
          <w:w w:val="100"/>
          <w:sz w:val="20"/>
        </w:rPr>
        <w:t>e</w:t>
      </w:r>
      <w:r>
        <w:rPr>
          <w:color w:val="414042"/>
          <w:w w:val="99"/>
          <w:sz w:val="20"/>
        </w:rPr>
        <w:t>s</w:t>
      </w:r>
      <w:r>
        <w:rPr>
          <w:color w:val="414042"/>
          <w:spacing w:val="-14"/>
          <w:sz w:val="20"/>
        </w:rPr>
        <w:t> </w:t>
      </w:r>
      <w:r>
        <w:rPr>
          <w:color w:val="414042"/>
          <w:w w:val="96"/>
          <w:sz w:val="20"/>
        </w:rPr>
        <w:t>y</w:t>
      </w:r>
      <w:r>
        <w:rPr>
          <w:color w:val="414042"/>
          <w:spacing w:val="-14"/>
          <w:sz w:val="20"/>
        </w:rPr>
        <w:t> </w:t>
      </w:r>
      <w:r>
        <w:rPr>
          <w:color w:val="414042"/>
          <w:spacing w:val="-4"/>
          <w:w w:val="110"/>
          <w:sz w:val="20"/>
        </w:rPr>
        <w:t>p</w:t>
      </w:r>
      <w:r>
        <w:rPr>
          <w:color w:val="414042"/>
          <w:spacing w:val="-7"/>
          <w:w w:val="107"/>
          <w:sz w:val="20"/>
        </w:rPr>
        <w:t>o</w:t>
      </w:r>
      <w:r>
        <w:rPr>
          <w:color w:val="414042"/>
          <w:spacing w:val="1"/>
          <w:w w:val="117"/>
          <w:sz w:val="20"/>
        </w:rPr>
        <w:t>r</w:t>
      </w:r>
      <w:r>
        <w:rPr>
          <w:color w:val="414042"/>
          <w:spacing w:val="-2"/>
          <w:w w:val="115"/>
          <w:sz w:val="20"/>
        </w:rPr>
        <w:t>t</w:t>
      </w:r>
      <w:r>
        <w:rPr>
          <w:color w:val="414042"/>
          <w:spacing w:val="1"/>
          <w:w w:val="104"/>
          <w:sz w:val="20"/>
        </w:rPr>
        <w:t>a</w:t>
      </w:r>
      <w:r>
        <w:rPr>
          <w:color w:val="414042"/>
          <w:spacing w:val="-7"/>
          <w:w w:val="96"/>
          <w:sz w:val="20"/>
        </w:rPr>
        <w:t>l</w:t>
      </w:r>
      <w:r>
        <w:rPr>
          <w:color w:val="414042"/>
          <w:spacing w:val="-3"/>
          <w:w w:val="100"/>
          <w:sz w:val="20"/>
        </w:rPr>
        <w:t>e</w:t>
      </w:r>
      <w:r>
        <w:rPr>
          <w:color w:val="414042"/>
          <w:spacing w:val="-6"/>
          <w:w w:val="99"/>
          <w:sz w:val="20"/>
        </w:rPr>
        <w:t>s</w:t>
      </w:r>
      <w:r>
        <w:rPr>
          <w:color w:val="414042"/>
          <w:spacing w:val="-15"/>
          <w:w w:val="39"/>
          <w:sz w:val="20"/>
        </w:rPr>
        <w:t>”</w:t>
      </w:r>
      <w:r>
        <w:rPr>
          <w:color w:val="414042"/>
          <w:w w:val="95"/>
          <w:sz w:val="20"/>
        </w:rPr>
        <w:t>,</w:t>
      </w:r>
      <w:r>
        <w:rPr>
          <w:color w:val="414042"/>
          <w:spacing w:val="-14"/>
          <w:sz w:val="20"/>
        </w:rPr>
        <w:t> </w:t>
      </w:r>
      <w:r>
        <w:rPr>
          <w:color w:val="414042"/>
          <w:spacing w:val="-5"/>
          <w:w w:val="108"/>
          <w:sz w:val="20"/>
        </w:rPr>
        <w:t>e</w:t>
      </w:r>
      <w:r>
        <w:rPr>
          <w:color w:val="414042"/>
          <w:w w:val="108"/>
          <w:sz w:val="20"/>
        </w:rPr>
        <w:t>n</w:t>
      </w:r>
      <w:r>
        <w:rPr>
          <w:color w:val="414042"/>
          <w:spacing w:val="-14"/>
          <w:sz w:val="20"/>
        </w:rPr>
        <w:t> </w:t>
      </w:r>
      <w:r>
        <w:rPr>
          <w:color w:val="414042"/>
          <w:spacing w:val="-5"/>
          <w:w w:val="107"/>
          <w:sz w:val="20"/>
        </w:rPr>
        <w:t>D</w:t>
      </w:r>
      <w:r>
        <w:rPr>
          <w:color w:val="414042"/>
          <w:spacing w:val="-7"/>
          <w:w w:val="107"/>
          <w:sz w:val="20"/>
        </w:rPr>
        <w:t>o</w:t>
      </w:r>
      <w:r>
        <w:rPr>
          <w:color w:val="414042"/>
          <w:spacing w:val="-2"/>
          <w:w w:val="110"/>
          <w:sz w:val="20"/>
        </w:rPr>
        <w:t>m</w:t>
      </w:r>
      <w:r>
        <w:rPr>
          <w:color w:val="414042"/>
          <w:spacing w:val="-1"/>
          <w:w w:val="101"/>
          <w:sz w:val="20"/>
        </w:rPr>
        <w:t>i</w:t>
      </w:r>
      <w:r>
        <w:rPr>
          <w:color w:val="414042"/>
          <w:spacing w:val="-2"/>
          <w:w w:val="115"/>
          <w:sz w:val="20"/>
        </w:rPr>
        <w:t>n</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14"/>
          <w:sz w:val="20"/>
        </w:rPr>
        <w:t> </w:t>
      </w:r>
      <w:r>
        <w:rPr>
          <w:color w:val="414042"/>
          <w:spacing w:val="-4"/>
          <w:w w:val="92"/>
          <w:sz w:val="20"/>
        </w:rPr>
        <w:t>B</w:t>
      </w:r>
      <w:r>
        <w:rPr>
          <w:color w:val="414042"/>
          <w:spacing w:val="-4"/>
          <w:w w:val="104"/>
          <w:sz w:val="20"/>
        </w:rPr>
        <w:t>a</w:t>
      </w:r>
      <w:r>
        <w:rPr>
          <w:color w:val="414042"/>
          <w:spacing w:val="-7"/>
          <w:w w:val="107"/>
          <w:sz w:val="20"/>
        </w:rPr>
        <w:t>b</w:t>
      </w:r>
      <w:r>
        <w:rPr>
          <w:color w:val="414042"/>
          <w:spacing w:val="-1"/>
          <w:w w:val="101"/>
          <w:sz w:val="20"/>
        </w:rPr>
        <w:t>i</w:t>
      </w:r>
      <w:r>
        <w:rPr>
          <w:color w:val="414042"/>
          <w:spacing w:val="-2"/>
          <w:w w:val="115"/>
          <w:sz w:val="20"/>
        </w:rPr>
        <w:t>n</w:t>
      </w:r>
      <w:r>
        <w:rPr>
          <w:color w:val="414042"/>
          <w:w w:val="101"/>
          <w:sz w:val="20"/>
        </w:rPr>
        <w:t>i</w:t>
      </w:r>
      <w:r>
        <w:rPr>
          <w:color w:val="414042"/>
          <w:spacing w:val="-14"/>
          <w:sz w:val="20"/>
        </w:rPr>
        <w:t> </w:t>
      </w:r>
      <w:r>
        <w:rPr>
          <w:color w:val="414042"/>
          <w:w w:val="96"/>
          <w:sz w:val="20"/>
        </w:rPr>
        <w:t>y</w:t>
      </w:r>
      <w:r>
        <w:rPr>
          <w:color w:val="414042"/>
          <w:spacing w:val="-14"/>
          <w:sz w:val="20"/>
        </w:rPr>
        <w:t> </w:t>
      </w:r>
      <w:r>
        <w:rPr>
          <w:color w:val="414042"/>
          <w:spacing w:val="-8"/>
          <w:w w:val="89"/>
          <w:sz w:val="20"/>
        </w:rPr>
        <w:t>J</w:t>
      </w:r>
      <w:r>
        <w:rPr>
          <w:color w:val="414042"/>
          <w:spacing w:val="-7"/>
          <w:w w:val="107"/>
          <w:sz w:val="20"/>
        </w:rPr>
        <w:t>o</w:t>
      </w:r>
      <w:r>
        <w:rPr>
          <w:color w:val="414042"/>
          <w:spacing w:val="-5"/>
          <w:w w:val="117"/>
          <w:sz w:val="20"/>
        </w:rPr>
        <w:t>r</w:t>
      </w:r>
      <w:r>
        <w:rPr>
          <w:color w:val="414042"/>
          <w:spacing w:val="-7"/>
          <w:w w:val="98"/>
          <w:sz w:val="20"/>
        </w:rPr>
        <w:t>g</w:t>
      </w:r>
      <w:r>
        <w:rPr>
          <w:color w:val="414042"/>
          <w:w w:val="100"/>
          <w:sz w:val="20"/>
        </w:rPr>
        <w:t>e</w:t>
      </w:r>
      <w:r>
        <w:rPr>
          <w:color w:val="414042"/>
          <w:spacing w:val="-14"/>
          <w:sz w:val="20"/>
        </w:rPr>
        <w:t> </w:t>
      </w:r>
      <w:r>
        <w:rPr>
          <w:color w:val="414042"/>
          <w:spacing w:val="-7"/>
          <w:w w:val="100"/>
          <w:sz w:val="20"/>
        </w:rPr>
        <w:t>F</w:t>
      </w:r>
      <w:r>
        <w:rPr>
          <w:color w:val="414042"/>
          <w:spacing w:val="-3"/>
          <w:w w:val="117"/>
          <w:sz w:val="20"/>
        </w:rPr>
        <w:t>r</w:t>
      </w:r>
      <w:r>
        <w:rPr>
          <w:color w:val="414042"/>
          <w:spacing w:val="-3"/>
          <w:w w:val="104"/>
          <w:sz w:val="20"/>
        </w:rPr>
        <w:t>a</w:t>
      </w:r>
      <w:r>
        <w:rPr>
          <w:color w:val="414042"/>
          <w:spacing w:val="-6"/>
          <w:w w:val="98"/>
          <w:sz w:val="20"/>
        </w:rPr>
        <w:t>g</w:t>
      </w:r>
      <w:r>
        <w:rPr>
          <w:color w:val="414042"/>
          <w:w w:val="104"/>
          <w:sz w:val="20"/>
        </w:rPr>
        <w:t>a</w:t>
      </w:r>
      <w:r>
        <w:rPr>
          <w:color w:val="414042"/>
          <w:spacing w:val="-14"/>
          <w:sz w:val="20"/>
        </w:rPr>
        <w:t> </w:t>
      </w:r>
      <w:r>
        <w:rPr>
          <w:color w:val="414042"/>
          <w:spacing w:val="-17"/>
          <w:w w:val="109"/>
          <w:sz w:val="20"/>
        </w:rPr>
        <w:t>(</w:t>
      </w:r>
      <w:r>
        <w:rPr>
          <w:color w:val="414042"/>
          <w:spacing w:val="-4"/>
          <w:w w:val="100"/>
          <w:sz w:val="20"/>
        </w:rPr>
        <w:t>c</w:t>
      </w:r>
      <w:r>
        <w:rPr>
          <w:color w:val="414042"/>
          <w:spacing w:val="-7"/>
          <w:w w:val="107"/>
          <w:sz w:val="20"/>
        </w:rPr>
        <w:t>o</w:t>
      </w:r>
      <w:r>
        <w:rPr>
          <w:color w:val="414042"/>
          <w:spacing w:val="-7"/>
          <w:w w:val="110"/>
          <w:sz w:val="20"/>
        </w:rPr>
        <w:t>m</w:t>
      </w:r>
      <w:r>
        <w:rPr>
          <w:color w:val="414042"/>
          <w:spacing w:val="-5"/>
          <w:w w:val="110"/>
          <w:sz w:val="20"/>
        </w:rPr>
        <w:t>p</w:t>
      </w:r>
      <w:r>
        <w:rPr>
          <w:color w:val="414042"/>
          <w:spacing w:val="-3"/>
          <w:w w:val="99"/>
          <w:sz w:val="20"/>
        </w:rPr>
        <w:t>s</w:t>
      </w:r>
      <w:r>
        <w:rPr>
          <w:color w:val="414042"/>
          <w:spacing w:val="-15"/>
          <w:w w:val="95"/>
          <w:sz w:val="20"/>
        </w:rPr>
        <w:t>.</w:t>
      </w:r>
      <w:r>
        <w:rPr>
          <w:color w:val="414042"/>
          <w:spacing w:val="-9"/>
          <w:w w:val="109"/>
          <w:sz w:val="20"/>
        </w:rPr>
        <w:t>)</w:t>
      </w:r>
      <w:r>
        <w:rPr>
          <w:color w:val="414042"/>
          <w:w w:val="95"/>
          <w:sz w:val="20"/>
        </w:rPr>
        <w:t>,</w:t>
      </w:r>
      <w:r>
        <w:rPr>
          <w:color w:val="414042"/>
          <w:spacing w:val="-13"/>
          <w:sz w:val="20"/>
        </w:rPr>
        <w:t> </w:t>
      </w:r>
      <w:r>
        <w:rPr>
          <w:rFonts w:ascii="Palatino Linotype" w:hAnsi="Palatino Linotype"/>
          <w:i/>
          <w:color w:val="414042"/>
          <w:spacing w:val="-3"/>
          <w:w w:val="90"/>
          <w:sz w:val="20"/>
        </w:rPr>
        <w:t>E</w:t>
      </w:r>
      <w:r>
        <w:rPr>
          <w:rFonts w:ascii="Palatino Linotype" w:hAnsi="Palatino Linotype"/>
          <w:i/>
          <w:color w:val="414042"/>
          <w:spacing w:val="-5"/>
          <w:w w:val="100"/>
          <w:sz w:val="20"/>
        </w:rPr>
        <w:t>d</w:t>
      </w:r>
      <w:r>
        <w:rPr>
          <w:rFonts w:ascii="Palatino Linotype" w:hAnsi="Palatino Linotype"/>
          <w:i/>
          <w:color w:val="414042"/>
          <w:spacing w:val="-5"/>
          <w:w w:val="97"/>
          <w:sz w:val="20"/>
        </w:rPr>
        <w:t>i</w:t>
      </w:r>
      <w:r>
        <w:rPr>
          <w:rFonts w:ascii="Palatino Linotype" w:hAnsi="Palatino Linotype"/>
          <w:i/>
          <w:color w:val="414042"/>
          <w:spacing w:val="-3"/>
          <w:w w:val="92"/>
          <w:sz w:val="20"/>
        </w:rPr>
        <w:t>c</w:t>
      </w:r>
      <w:r>
        <w:rPr>
          <w:rFonts w:ascii="Palatino Linotype" w:hAnsi="Palatino Linotype"/>
          <w:i/>
          <w:color w:val="414042"/>
          <w:spacing w:val="-5"/>
          <w:w w:val="101"/>
          <w:sz w:val="20"/>
        </w:rPr>
        <w:t>ió</w:t>
      </w:r>
      <w:r>
        <w:rPr>
          <w:rFonts w:ascii="Palatino Linotype" w:hAnsi="Palatino Linotype"/>
          <w:i/>
          <w:color w:val="414042"/>
          <w:w w:val="94"/>
          <w:sz w:val="20"/>
        </w:rPr>
        <w:t>n</w:t>
      </w:r>
      <w:r>
        <w:rPr>
          <w:rFonts w:ascii="Palatino Linotype" w:hAnsi="Palatino Linotype"/>
          <w:i/>
          <w:color w:val="414042"/>
          <w:w w:val="94"/>
          <w:sz w:val="20"/>
        </w:rPr>
        <w:t> </w:t>
      </w:r>
      <w:r>
        <w:rPr>
          <w:rFonts w:ascii="Palatino Linotype" w:hAnsi="Palatino Linotype"/>
          <w:i/>
          <w:color w:val="414042"/>
          <w:spacing w:val="-4"/>
          <w:sz w:val="20"/>
        </w:rPr>
        <w:t>electrónica, bibliotecas </w:t>
      </w:r>
      <w:r>
        <w:rPr>
          <w:rFonts w:ascii="Palatino Linotype" w:hAnsi="Palatino Linotype"/>
          <w:i/>
          <w:color w:val="414042"/>
          <w:spacing w:val="-3"/>
          <w:sz w:val="20"/>
        </w:rPr>
        <w:t>virtuales </w:t>
      </w:r>
      <w:r>
        <w:rPr>
          <w:rFonts w:ascii="Palatino Linotype" w:hAnsi="Palatino Linotype"/>
          <w:i/>
          <w:color w:val="414042"/>
          <w:sz w:val="20"/>
        </w:rPr>
        <w:t>y </w:t>
      </w:r>
      <w:r>
        <w:rPr>
          <w:rFonts w:ascii="Palatino Linotype" w:hAnsi="Palatino Linotype"/>
          <w:i/>
          <w:color w:val="414042"/>
          <w:spacing w:val="-3"/>
          <w:sz w:val="20"/>
        </w:rPr>
        <w:t>portales </w:t>
      </w:r>
      <w:r>
        <w:rPr>
          <w:rFonts w:ascii="Palatino Linotype" w:hAnsi="Palatino Linotype"/>
          <w:i/>
          <w:color w:val="414042"/>
          <w:spacing w:val="-5"/>
          <w:sz w:val="20"/>
        </w:rPr>
        <w:t>para </w:t>
      </w:r>
      <w:r>
        <w:rPr>
          <w:rFonts w:ascii="Palatino Linotype" w:hAnsi="Palatino Linotype"/>
          <w:i/>
          <w:color w:val="414042"/>
          <w:sz w:val="20"/>
        </w:rPr>
        <w:t>las </w:t>
      </w:r>
      <w:r>
        <w:rPr>
          <w:rFonts w:ascii="Palatino Linotype" w:hAnsi="Palatino Linotype"/>
          <w:i/>
          <w:color w:val="414042"/>
          <w:spacing w:val="-3"/>
          <w:sz w:val="20"/>
        </w:rPr>
        <w:t>ciencias </w:t>
      </w:r>
      <w:r>
        <w:rPr>
          <w:rFonts w:ascii="Palatino Linotype" w:hAnsi="Palatino Linotype"/>
          <w:i/>
          <w:color w:val="414042"/>
          <w:spacing w:val="-4"/>
          <w:sz w:val="20"/>
        </w:rPr>
        <w:t>sociales </w:t>
      </w:r>
      <w:r>
        <w:rPr>
          <w:rFonts w:ascii="Palatino Linotype" w:hAnsi="Palatino Linotype"/>
          <w:i/>
          <w:color w:val="414042"/>
          <w:sz w:val="20"/>
        </w:rPr>
        <w:t>en </w:t>
      </w:r>
      <w:r>
        <w:rPr>
          <w:rFonts w:ascii="Palatino Linotype" w:hAnsi="Palatino Linotype"/>
          <w:i/>
          <w:color w:val="414042"/>
          <w:spacing w:val="-3"/>
          <w:sz w:val="20"/>
        </w:rPr>
        <w:t>América </w:t>
      </w:r>
      <w:r>
        <w:rPr>
          <w:rFonts w:ascii="Palatino Linotype" w:hAnsi="Palatino Linotype"/>
          <w:i/>
          <w:color w:val="414042"/>
          <w:spacing w:val="-4"/>
          <w:sz w:val="20"/>
        </w:rPr>
        <w:t>Latina </w:t>
      </w:r>
      <w:r>
        <w:rPr>
          <w:rFonts w:ascii="Palatino Linotype" w:hAnsi="Palatino Linotype"/>
          <w:i/>
          <w:color w:val="414042"/>
          <w:sz w:val="20"/>
        </w:rPr>
        <w:t>y el </w:t>
      </w:r>
      <w:r>
        <w:rPr>
          <w:rFonts w:ascii="Palatino Linotype" w:hAnsi="Palatino Linotype"/>
          <w:i/>
          <w:color w:val="414042"/>
          <w:spacing w:val="-3"/>
          <w:sz w:val="20"/>
        </w:rPr>
        <w:t>Caribe</w:t>
      </w:r>
      <w:r>
        <w:rPr>
          <w:color w:val="414042"/>
          <w:spacing w:val="-3"/>
          <w:sz w:val="20"/>
        </w:rPr>
        <w:t>, </w:t>
      </w:r>
      <w:r>
        <w:rPr>
          <w:color w:val="414042"/>
          <w:spacing w:val="-4"/>
          <w:sz w:val="20"/>
        </w:rPr>
        <w:t>Clacso, </w:t>
      </w:r>
      <w:r>
        <w:rPr>
          <w:color w:val="414042"/>
          <w:spacing w:val="-5"/>
          <w:sz w:val="20"/>
        </w:rPr>
        <w:t>Buenos </w:t>
      </w:r>
      <w:r>
        <w:rPr>
          <w:color w:val="414042"/>
          <w:spacing w:val="-3"/>
          <w:sz w:val="20"/>
        </w:rPr>
        <w:t>Aires, </w:t>
      </w:r>
      <w:r>
        <w:rPr>
          <w:color w:val="414042"/>
          <w:spacing w:val="-6"/>
          <w:sz w:val="20"/>
        </w:rPr>
        <w:t>pp. </w:t>
      </w:r>
      <w:r>
        <w:rPr>
          <w:color w:val="414042"/>
          <w:spacing w:val="-5"/>
          <w:sz w:val="20"/>
        </w:rPr>
        <w:t>125-144, </w:t>
      </w:r>
      <w:r>
        <w:rPr>
          <w:color w:val="414042"/>
          <w:spacing w:val="-6"/>
          <w:sz w:val="20"/>
        </w:rPr>
        <w:t>isbn: </w:t>
      </w:r>
      <w:r>
        <w:rPr>
          <w:color w:val="414042"/>
          <w:spacing w:val="-7"/>
          <w:sz w:val="20"/>
        </w:rPr>
        <w:t>987-1183 </w:t>
      </w:r>
      <w:r>
        <w:rPr>
          <w:color w:val="414042"/>
          <w:spacing w:val="-6"/>
          <w:sz w:val="20"/>
        </w:rPr>
        <w:t>53-4. </w:t>
      </w:r>
      <w:r>
        <w:rPr>
          <w:color w:val="414042"/>
          <w:spacing w:val="-5"/>
          <w:sz w:val="20"/>
        </w:rPr>
        <w:t>Disponible </w:t>
      </w:r>
      <w:r>
        <w:rPr>
          <w:color w:val="414042"/>
          <w:spacing w:val="-3"/>
          <w:sz w:val="20"/>
        </w:rPr>
        <w:t>en: </w:t>
      </w:r>
      <w:hyperlink r:id="rId804">
        <w:r>
          <w:rPr>
            <w:color w:val="414042"/>
            <w:spacing w:val="-5"/>
            <w:sz w:val="20"/>
          </w:rPr>
          <w:t>http://bibliotecavirtual.clacso.org.ar/ar/libros/se-</w:t>
        </w:r>
      </w:hyperlink>
      <w:r>
        <w:rPr>
          <w:color w:val="414042"/>
          <w:spacing w:val="-5"/>
          <w:sz w:val="20"/>
        </w:rPr>
        <w:t> </w:t>
      </w:r>
      <w:r>
        <w:rPr>
          <w:color w:val="414042"/>
          <w:spacing w:val="-4"/>
          <w:sz w:val="20"/>
        </w:rPr>
        <w:t>cret/babini/Babini.pdf  </w:t>
      </w:r>
      <w:r>
        <w:rPr>
          <w:color w:val="414042"/>
          <w:spacing w:val="-5"/>
          <w:sz w:val="20"/>
        </w:rPr>
        <w:t>(consulta:  agosto  </w:t>
      </w:r>
      <w:r>
        <w:rPr>
          <w:color w:val="414042"/>
          <w:spacing w:val="-3"/>
          <w:sz w:val="20"/>
        </w:rPr>
        <w:t>de</w:t>
      </w:r>
      <w:r>
        <w:rPr>
          <w:color w:val="414042"/>
          <w:spacing w:val="-1"/>
          <w:sz w:val="20"/>
        </w:rPr>
        <w:t> </w:t>
      </w:r>
      <w:r>
        <w:rPr>
          <w:color w:val="414042"/>
          <w:spacing w:val="-7"/>
          <w:sz w:val="20"/>
        </w:rPr>
        <w:t>2012).</w:t>
      </w:r>
    </w:p>
    <w:p>
      <w:pPr>
        <w:spacing w:line="260" w:lineRule="exact" w:before="0"/>
        <w:ind w:left="946" w:right="117" w:hanging="400"/>
        <w:jc w:val="both"/>
        <w:rPr>
          <w:sz w:val="20"/>
        </w:rPr>
      </w:pPr>
      <w:r>
        <w:rPr>
          <w:color w:val="414042"/>
          <w:spacing w:val="-3"/>
          <w:w w:val="105"/>
          <w:sz w:val="20"/>
        </w:rPr>
        <w:t>Becerril-García, </w:t>
      </w:r>
      <w:r>
        <w:rPr>
          <w:color w:val="414042"/>
          <w:w w:val="105"/>
          <w:sz w:val="20"/>
        </w:rPr>
        <w:t>Arianna; </w:t>
      </w:r>
      <w:r>
        <w:rPr>
          <w:color w:val="414042"/>
          <w:spacing w:val="-4"/>
          <w:w w:val="105"/>
          <w:sz w:val="20"/>
        </w:rPr>
        <w:t>Eduardo Aguado-López; Rosario Rogel-Salazar; </w:t>
      </w:r>
      <w:r>
        <w:rPr>
          <w:color w:val="414042"/>
          <w:spacing w:val="-5"/>
          <w:w w:val="105"/>
          <w:sz w:val="20"/>
        </w:rPr>
        <w:t>Gustavo </w:t>
      </w:r>
      <w:r>
        <w:rPr>
          <w:color w:val="414042"/>
          <w:spacing w:val="-4"/>
          <w:w w:val="105"/>
          <w:sz w:val="20"/>
        </w:rPr>
        <w:t>Garduño-Oropeza </w:t>
      </w:r>
      <w:r>
        <w:rPr>
          <w:color w:val="414042"/>
          <w:w w:val="105"/>
          <w:sz w:val="20"/>
        </w:rPr>
        <w:t>y </w:t>
      </w:r>
      <w:r>
        <w:rPr>
          <w:color w:val="414042"/>
          <w:spacing w:val="-3"/>
          <w:w w:val="105"/>
          <w:sz w:val="20"/>
        </w:rPr>
        <w:t>María </w:t>
      </w:r>
      <w:r>
        <w:rPr>
          <w:color w:val="414042"/>
          <w:spacing w:val="-7"/>
          <w:w w:val="100"/>
          <w:sz w:val="20"/>
        </w:rPr>
        <w:t>F</w:t>
      </w:r>
      <w:r>
        <w:rPr>
          <w:color w:val="414042"/>
          <w:spacing w:val="-5"/>
          <w:w w:val="107"/>
          <w:sz w:val="20"/>
        </w:rPr>
        <w:t>e</w:t>
      </w:r>
      <w:r>
        <w:rPr>
          <w:color w:val="414042"/>
          <w:spacing w:val="-2"/>
          <w:w w:val="107"/>
          <w:sz w:val="20"/>
        </w:rPr>
        <w:t>r</w:t>
      </w:r>
      <w:r>
        <w:rPr>
          <w:color w:val="414042"/>
          <w:spacing w:val="-5"/>
          <w:w w:val="115"/>
          <w:sz w:val="20"/>
        </w:rPr>
        <w:t>n</w:t>
      </w:r>
      <w:r>
        <w:rPr>
          <w:color w:val="414042"/>
          <w:w w:val="104"/>
          <w:sz w:val="20"/>
        </w:rPr>
        <w:t>a</w:t>
      </w:r>
      <w:r>
        <w:rPr>
          <w:color w:val="414042"/>
          <w:spacing w:val="-7"/>
          <w:w w:val="115"/>
          <w:sz w:val="20"/>
        </w:rPr>
        <w:t>n</w:t>
      </w:r>
      <w:r>
        <w:rPr>
          <w:color w:val="414042"/>
          <w:spacing w:val="-2"/>
          <w:w w:val="111"/>
          <w:sz w:val="20"/>
        </w:rPr>
        <w:t>d</w:t>
      </w:r>
      <w:r>
        <w:rPr>
          <w:color w:val="414042"/>
          <w:w w:val="104"/>
          <w:sz w:val="20"/>
        </w:rPr>
        <w:t>a</w:t>
      </w:r>
      <w:r>
        <w:rPr>
          <w:color w:val="414042"/>
          <w:spacing w:val="-19"/>
          <w:sz w:val="20"/>
        </w:rPr>
        <w:t> </w:t>
      </w:r>
      <w:r>
        <w:rPr>
          <w:color w:val="414042"/>
          <w:spacing w:val="-6"/>
          <w:w w:val="103"/>
          <w:sz w:val="20"/>
        </w:rPr>
        <w:t>Z</w:t>
      </w:r>
      <w:r>
        <w:rPr>
          <w:color w:val="414042"/>
          <w:spacing w:val="-1"/>
          <w:w w:val="104"/>
          <w:sz w:val="20"/>
        </w:rPr>
        <w:t>ú</w:t>
      </w:r>
      <w:r>
        <w:rPr>
          <w:color w:val="414042"/>
          <w:spacing w:val="-2"/>
          <w:w w:val="108"/>
          <w:sz w:val="20"/>
        </w:rPr>
        <w:t>ñ</w:t>
      </w:r>
      <w:r>
        <w:rPr>
          <w:color w:val="414042"/>
          <w:spacing w:val="-5"/>
          <w:w w:val="101"/>
          <w:sz w:val="20"/>
        </w:rPr>
        <w:t>i</w:t>
      </w:r>
      <w:r>
        <w:rPr>
          <w:color w:val="414042"/>
          <w:spacing w:val="-6"/>
          <w:w w:val="98"/>
          <w:sz w:val="20"/>
        </w:rPr>
        <w:t>g</w:t>
      </w:r>
      <w:r>
        <w:rPr>
          <w:color w:val="414042"/>
          <w:spacing w:val="-7"/>
          <w:w w:val="104"/>
          <w:sz w:val="20"/>
        </w:rPr>
        <w:t>a</w:t>
      </w:r>
      <w:r>
        <w:rPr>
          <w:color w:val="414042"/>
          <w:spacing w:val="-8"/>
          <w:w w:val="112"/>
          <w:sz w:val="20"/>
        </w:rPr>
        <w:t>-</w:t>
      </w:r>
      <w:r>
        <w:rPr>
          <w:color w:val="414042"/>
          <w:spacing w:val="-6"/>
          <w:w w:val="98"/>
          <w:sz w:val="20"/>
        </w:rPr>
        <w:t>R</w:t>
      </w:r>
      <w:r>
        <w:rPr>
          <w:color w:val="414042"/>
          <w:spacing w:val="-4"/>
          <w:w w:val="107"/>
          <w:sz w:val="20"/>
        </w:rPr>
        <w:t>o</w:t>
      </w:r>
      <w:r>
        <w:rPr>
          <w:color w:val="414042"/>
          <w:spacing w:val="-2"/>
          <w:w w:val="100"/>
          <w:sz w:val="20"/>
        </w:rPr>
        <w:t>c</w:t>
      </w:r>
      <w:r>
        <w:rPr>
          <w:color w:val="414042"/>
          <w:w w:val="104"/>
          <w:sz w:val="20"/>
        </w:rPr>
        <w:t>a</w:t>
      </w:r>
      <w:r>
        <w:rPr>
          <w:color w:val="414042"/>
          <w:spacing w:val="-19"/>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2"/>
          <w:w w:val="71"/>
          <w:sz w:val="20"/>
        </w:rPr>
        <w:t>1</w:t>
      </w:r>
      <w:r>
        <w:rPr>
          <w:color w:val="414042"/>
          <w:spacing w:val="-14"/>
          <w:w w:val="93"/>
          <w:sz w:val="20"/>
        </w:rPr>
        <w:t>2</w:t>
      </w:r>
      <w:r>
        <w:rPr>
          <w:color w:val="414042"/>
          <w:spacing w:val="-10"/>
          <w:w w:val="109"/>
          <w:sz w:val="20"/>
        </w:rPr>
        <w:t>)</w:t>
      </w:r>
      <w:r>
        <w:rPr>
          <w:color w:val="414042"/>
          <w:w w:val="95"/>
          <w:sz w:val="20"/>
        </w:rPr>
        <w:t>.</w:t>
      </w:r>
      <w:r>
        <w:rPr>
          <w:color w:val="414042"/>
          <w:spacing w:val="-19"/>
          <w:sz w:val="20"/>
        </w:rPr>
        <w:t> </w:t>
      </w:r>
      <w:r>
        <w:rPr>
          <w:color w:val="414042"/>
          <w:spacing w:val="-7"/>
          <w:w w:val="39"/>
          <w:sz w:val="20"/>
        </w:rPr>
        <w:t>“</w:t>
      </w:r>
      <w:r>
        <w:rPr>
          <w:color w:val="414042"/>
          <w:spacing w:val="-5"/>
          <w:w w:val="107"/>
          <w:sz w:val="20"/>
        </w:rPr>
        <w:t>D</w:t>
      </w:r>
      <w:r>
        <w:rPr>
          <w:color w:val="414042"/>
          <w:w w:val="100"/>
          <w:sz w:val="20"/>
        </w:rPr>
        <w:t>e</w:t>
      </w:r>
      <w:r>
        <w:rPr>
          <w:color w:val="414042"/>
          <w:spacing w:val="-19"/>
          <w:sz w:val="20"/>
        </w:rPr>
        <w:t> </w:t>
      </w:r>
      <w:r>
        <w:rPr>
          <w:color w:val="414042"/>
          <w:spacing w:val="-1"/>
          <w:w w:val="111"/>
          <w:sz w:val="20"/>
        </w:rPr>
        <w:t>u</w:t>
      </w:r>
      <w:r>
        <w:rPr>
          <w:color w:val="414042"/>
          <w:w w:val="115"/>
          <w:sz w:val="20"/>
        </w:rPr>
        <w:t>n</w:t>
      </w:r>
      <w:r>
        <w:rPr>
          <w:color w:val="414042"/>
          <w:spacing w:val="-19"/>
          <w:sz w:val="20"/>
        </w:rPr>
        <w:t> </w:t>
      </w:r>
      <w:r>
        <w:rPr>
          <w:color w:val="414042"/>
          <w:spacing w:val="-6"/>
          <w:w w:val="110"/>
          <w:sz w:val="20"/>
        </w:rPr>
        <w:t>m</w:t>
      </w:r>
      <w:r>
        <w:rPr>
          <w:color w:val="414042"/>
          <w:spacing w:val="-4"/>
          <w:w w:val="107"/>
          <w:sz w:val="20"/>
        </w:rPr>
        <w:t>o</w:t>
      </w:r>
      <w:r>
        <w:rPr>
          <w:color w:val="414042"/>
          <w:spacing w:val="-5"/>
          <w:w w:val="111"/>
          <w:sz w:val="20"/>
        </w:rPr>
        <w:t>d</w:t>
      </w:r>
      <w:r>
        <w:rPr>
          <w:color w:val="414042"/>
          <w:spacing w:val="-5"/>
          <w:w w:val="100"/>
          <w:sz w:val="20"/>
        </w:rPr>
        <w:t>e</w:t>
      </w:r>
      <w:r>
        <w:rPr>
          <w:color w:val="414042"/>
          <w:spacing w:val="-7"/>
          <w:w w:val="96"/>
          <w:sz w:val="20"/>
        </w:rPr>
        <w:t>l</w:t>
      </w:r>
      <w:r>
        <w:rPr>
          <w:color w:val="414042"/>
          <w:w w:val="107"/>
          <w:sz w:val="20"/>
        </w:rPr>
        <w:t>o</w:t>
      </w:r>
      <w:r>
        <w:rPr>
          <w:color w:val="414042"/>
          <w:spacing w:val="-19"/>
          <w:sz w:val="20"/>
        </w:rPr>
        <w:t> </w:t>
      </w:r>
      <w:r>
        <w:rPr>
          <w:color w:val="414042"/>
          <w:spacing w:val="-3"/>
          <w:w w:val="100"/>
          <w:sz w:val="20"/>
        </w:rPr>
        <w:t>c</w:t>
      </w:r>
      <w:r>
        <w:rPr>
          <w:color w:val="414042"/>
          <w:spacing w:val="-5"/>
          <w:w w:val="108"/>
          <w:sz w:val="20"/>
        </w:rPr>
        <w:t>e</w:t>
      </w:r>
      <w:r>
        <w:rPr>
          <w:color w:val="414042"/>
          <w:spacing w:val="-9"/>
          <w:w w:val="108"/>
          <w:sz w:val="20"/>
        </w:rPr>
        <w:t>n</w:t>
      </w:r>
      <w:r>
        <w:rPr>
          <w:color w:val="414042"/>
          <w:spacing w:val="-1"/>
          <w:w w:val="115"/>
          <w:sz w:val="20"/>
        </w:rPr>
        <w:t>t</w:t>
      </w:r>
      <w:r>
        <w:rPr>
          <w:color w:val="414042"/>
          <w:spacing w:val="-3"/>
          <w:w w:val="117"/>
          <w:sz w:val="20"/>
        </w:rPr>
        <w:t>r</w:t>
      </w:r>
      <w:r>
        <w:rPr>
          <w:color w:val="414042"/>
          <w:spacing w:val="-5"/>
          <w:w w:val="104"/>
          <w:sz w:val="20"/>
        </w:rPr>
        <w:t>a</w:t>
      </w:r>
      <w:r>
        <w:rPr>
          <w:color w:val="414042"/>
          <w:spacing w:val="-6"/>
          <w:w w:val="111"/>
          <w:sz w:val="20"/>
        </w:rPr>
        <w:t>d</w:t>
      </w:r>
      <w:r>
        <w:rPr>
          <w:color w:val="414042"/>
          <w:w w:val="107"/>
          <w:sz w:val="20"/>
        </w:rPr>
        <w:t>o</w:t>
      </w:r>
      <w:r>
        <w:rPr>
          <w:color w:val="414042"/>
          <w:spacing w:val="-19"/>
          <w:sz w:val="20"/>
        </w:rPr>
        <w:t> </w:t>
      </w:r>
      <w:r>
        <w:rPr>
          <w:color w:val="414042"/>
          <w:spacing w:val="-5"/>
          <w:w w:val="108"/>
          <w:sz w:val="20"/>
        </w:rPr>
        <w:t>e</w:t>
      </w:r>
      <w:r>
        <w:rPr>
          <w:color w:val="414042"/>
          <w:w w:val="108"/>
          <w:sz w:val="20"/>
        </w:rPr>
        <w:t>n</w:t>
      </w:r>
      <w:r>
        <w:rPr>
          <w:color w:val="414042"/>
          <w:spacing w:val="-19"/>
          <w:sz w:val="20"/>
        </w:rPr>
        <w:t> </w:t>
      </w:r>
      <w:r>
        <w:rPr>
          <w:color w:val="414042"/>
          <w:spacing w:val="-4"/>
          <w:w w:val="96"/>
          <w:sz w:val="20"/>
        </w:rPr>
        <w:t>l</w:t>
      </w:r>
      <w:r>
        <w:rPr>
          <w:color w:val="414042"/>
          <w:w w:val="104"/>
          <w:sz w:val="20"/>
        </w:rPr>
        <w:t>a</w:t>
      </w:r>
      <w:r>
        <w:rPr>
          <w:color w:val="414042"/>
          <w:spacing w:val="-19"/>
          <w:sz w:val="20"/>
        </w:rPr>
        <w:t> </w:t>
      </w:r>
      <w:r>
        <w:rPr>
          <w:color w:val="414042"/>
          <w:spacing w:val="-7"/>
          <w:w w:val="117"/>
          <w:sz w:val="20"/>
        </w:rPr>
        <w:t>r</w:t>
      </w:r>
      <w:r>
        <w:rPr>
          <w:color w:val="414042"/>
          <w:spacing w:val="-3"/>
          <w:w w:val="100"/>
          <w:sz w:val="20"/>
        </w:rPr>
        <w:t>e</w:t>
      </w:r>
      <w:r>
        <w:rPr>
          <w:color w:val="414042"/>
          <w:spacing w:val="1"/>
          <w:w w:val="97"/>
          <w:sz w:val="20"/>
        </w:rPr>
        <w:t>v</w:t>
      </w:r>
      <w:r>
        <w:rPr>
          <w:color w:val="414042"/>
          <w:spacing w:val="-3"/>
          <w:w w:val="101"/>
          <w:sz w:val="20"/>
        </w:rPr>
        <w:t>i</w:t>
      </w:r>
      <w:r>
        <w:rPr>
          <w:color w:val="414042"/>
          <w:spacing w:val="-4"/>
          <w:w w:val="99"/>
          <w:sz w:val="20"/>
        </w:rPr>
        <w:t>s</w:t>
      </w:r>
      <w:r>
        <w:rPr>
          <w:color w:val="414042"/>
          <w:spacing w:val="-2"/>
          <w:w w:val="115"/>
          <w:sz w:val="20"/>
        </w:rPr>
        <w:t>t</w:t>
      </w:r>
      <w:r>
        <w:rPr>
          <w:color w:val="414042"/>
          <w:w w:val="104"/>
          <w:sz w:val="20"/>
        </w:rPr>
        <w:t>a</w:t>
      </w:r>
      <w:r>
        <w:rPr>
          <w:color w:val="414042"/>
          <w:spacing w:val="-19"/>
          <w:sz w:val="20"/>
        </w:rPr>
        <w:t> </w:t>
      </w:r>
      <w:r>
        <w:rPr>
          <w:color w:val="414042"/>
          <w:w w:val="104"/>
          <w:sz w:val="20"/>
        </w:rPr>
        <w:t>a</w:t>
      </w:r>
      <w:r>
        <w:rPr>
          <w:color w:val="414042"/>
          <w:spacing w:val="-19"/>
          <w:sz w:val="20"/>
        </w:rPr>
        <w:t> </w:t>
      </w:r>
      <w:r>
        <w:rPr>
          <w:color w:val="414042"/>
          <w:spacing w:val="-1"/>
          <w:w w:val="111"/>
          <w:sz w:val="20"/>
        </w:rPr>
        <w:t>u</w:t>
      </w:r>
      <w:r>
        <w:rPr>
          <w:color w:val="414042"/>
          <w:w w:val="115"/>
          <w:sz w:val="20"/>
        </w:rPr>
        <w:t>n</w:t>
      </w:r>
      <w:r>
        <w:rPr>
          <w:color w:val="414042"/>
          <w:spacing w:val="-19"/>
          <w:sz w:val="20"/>
        </w:rPr>
        <w:t> </w:t>
      </w:r>
      <w:r>
        <w:rPr>
          <w:color w:val="414042"/>
          <w:spacing w:val="-6"/>
          <w:w w:val="110"/>
          <w:sz w:val="20"/>
        </w:rPr>
        <w:t>m</w:t>
      </w:r>
      <w:r>
        <w:rPr>
          <w:color w:val="414042"/>
          <w:spacing w:val="-4"/>
          <w:w w:val="107"/>
          <w:sz w:val="20"/>
        </w:rPr>
        <w:t>o</w:t>
      </w:r>
      <w:r>
        <w:rPr>
          <w:color w:val="414042"/>
          <w:spacing w:val="-5"/>
          <w:w w:val="111"/>
          <w:sz w:val="20"/>
        </w:rPr>
        <w:t>d</w:t>
      </w:r>
      <w:r>
        <w:rPr>
          <w:color w:val="414042"/>
          <w:spacing w:val="-5"/>
          <w:w w:val="100"/>
          <w:sz w:val="20"/>
        </w:rPr>
        <w:t>e</w:t>
      </w:r>
      <w:r>
        <w:rPr>
          <w:color w:val="414042"/>
          <w:spacing w:val="-7"/>
          <w:w w:val="96"/>
          <w:sz w:val="20"/>
        </w:rPr>
        <w:t>l</w:t>
      </w:r>
      <w:r>
        <w:rPr>
          <w:color w:val="414042"/>
          <w:w w:val="107"/>
          <w:sz w:val="20"/>
        </w:rPr>
        <w:t>o</w:t>
      </w:r>
      <w:r>
        <w:rPr>
          <w:color w:val="414042"/>
          <w:spacing w:val="-19"/>
          <w:sz w:val="20"/>
        </w:rPr>
        <w:t> </w:t>
      </w:r>
      <w:r>
        <w:rPr>
          <w:color w:val="414042"/>
          <w:spacing w:val="-3"/>
          <w:w w:val="100"/>
          <w:sz w:val="20"/>
        </w:rPr>
        <w:t>c</w:t>
      </w:r>
      <w:r>
        <w:rPr>
          <w:color w:val="414042"/>
          <w:spacing w:val="-5"/>
          <w:w w:val="108"/>
          <w:sz w:val="20"/>
        </w:rPr>
        <w:t>e</w:t>
      </w:r>
      <w:r>
        <w:rPr>
          <w:color w:val="414042"/>
          <w:spacing w:val="-9"/>
          <w:w w:val="108"/>
          <w:sz w:val="20"/>
        </w:rPr>
        <w:t>n</w:t>
      </w:r>
      <w:r>
        <w:rPr>
          <w:color w:val="414042"/>
          <w:spacing w:val="-1"/>
          <w:w w:val="115"/>
          <w:sz w:val="20"/>
        </w:rPr>
        <w:t>t</w:t>
      </w:r>
      <w:r>
        <w:rPr>
          <w:color w:val="414042"/>
          <w:spacing w:val="-3"/>
          <w:w w:val="117"/>
          <w:sz w:val="20"/>
        </w:rPr>
        <w:t>r</w:t>
      </w:r>
      <w:r>
        <w:rPr>
          <w:color w:val="414042"/>
          <w:spacing w:val="-5"/>
          <w:w w:val="104"/>
          <w:sz w:val="20"/>
        </w:rPr>
        <w:t>a</w:t>
      </w:r>
      <w:r>
        <w:rPr>
          <w:color w:val="414042"/>
          <w:spacing w:val="-6"/>
          <w:w w:val="111"/>
          <w:sz w:val="20"/>
        </w:rPr>
        <w:t>d</w:t>
      </w:r>
      <w:r>
        <w:rPr>
          <w:color w:val="414042"/>
          <w:w w:val="107"/>
          <w:sz w:val="20"/>
        </w:rPr>
        <w:t>o</w:t>
      </w:r>
      <w:r>
        <w:rPr>
          <w:color w:val="414042"/>
          <w:spacing w:val="-19"/>
          <w:sz w:val="20"/>
        </w:rPr>
        <w:t> </w:t>
      </w:r>
      <w:r>
        <w:rPr>
          <w:color w:val="414042"/>
          <w:spacing w:val="-5"/>
          <w:w w:val="108"/>
          <w:sz w:val="20"/>
        </w:rPr>
        <w:t>e</w:t>
      </w:r>
      <w:r>
        <w:rPr>
          <w:color w:val="414042"/>
          <w:w w:val="108"/>
          <w:sz w:val="20"/>
        </w:rPr>
        <w:t>n</w:t>
      </w:r>
      <w:r>
        <w:rPr>
          <w:color w:val="414042"/>
          <w:spacing w:val="-19"/>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01"/>
          <w:sz w:val="20"/>
        </w:rPr>
        <w:t>i</w:t>
      </w:r>
      <w:r>
        <w:rPr>
          <w:color w:val="414042"/>
          <w:spacing w:val="-2"/>
          <w:w w:val="111"/>
          <w:sz w:val="20"/>
        </w:rPr>
        <w:t>d</w:t>
      </w:r>
      <w:r>
        <w:rPr>
          <w:color w:val="414042"/>
          <w:spacing w:val="-5"/>
          <w:w w:val="104"/>
          <w:sz w:val="20"/>
        </w:rPr>
        <w:t>a</w:t>
      </w:r>
      <w:r>
        <w:rPr>
          <w:color w:val="414042"/>
          <w:spacing w:val="-5"/>
          <w:w w:val="111"/>
          <w:sz w:val="20"/>
        </w:rPr>
        <w:t>d</w:t>
      </w:r>
      <w:r>
        <w:rPr>
          <w:color w:val="414042"/>
          <w:spacing w:val="-3"/>
          <w:w w:val="100"/>
          <w:sz w:val="20"/>
        </w:rPr>
        <w:t>e</w:t>
      </w:r>
      <w:r>
        <w:rPr>
          <w:color w:val="414042"/>
          <w:spacing w:val="-6"/>
          <w:w w:val="99"/>
          <w:sz w:val="20"/>
        </w:rPr>
        <w:t>s</w:t>
      </w:r>
      <w:r>
        <w:rPr>
          <w:color w:val="414042"/>
          <w:w w:val="86"/>
          <w:sz w:val="20"/>
        </w:rPr>
        <w:t>:</w:t>
      </w:r>
      <w:r>
        <w:rPr>
          <w:color w:val="414042"/>
          <w:spacing w:val="-19"/>
          <w:sz w:val="20"/>
        </w:rPr>
        <w:t> </w:t>
      </w:r>
      <w:r>
        <w:rPr>
          <w:color w:val="414042"/>
          <w:spacing w:val="-4"/>
          <w:w w:val="96"/>
          <w:sz w:val="20"/>
        </w:rPr>
        <w:t>l</w:t>
      </w:r>
      <w:r>
        <w:rPr>
          <w:color w:val="414042"/>
          <w:w w:val="104"/>
          <w:sz w:val="20"/>
        </w:rPr>
        <w:t>a</w:t>
      </w:r>
      <w:r>
        <w:rPr>
          <w:color w:val="414042"/>
          <w:spacing w:val="-19"/>
          <w:sz w:val="20"/>
        </w:rPr>
        <w:t> </w:t>
      </w:r>
      <w:r>
        <w:rPr>
          <w:color w:val="414042"/>
          <w:spacing w:val="-7"/>
          <w:w w:val="110"/>
          <w:sz w:val="20"/>
        </w:rPr>
        <w:t>p</w:t>
      </w:r>
      <w:r>
        <w:rPr>
          <w:color w:val="414042"/>
          <w:spacing w:val="-5"/>
          <w:w w:val="111"/>
          <w:sz w:val="20"/>
        </w:rPr>
        <w:t>u</w:t>
      </w:r>
      <w:r>
        <w:rPr>
          <w:color w:val="414042"/>
          <w:w w:val="112"/>
          <w:sz w:val="20"/>
        </w:rPr>
        <w:t>- </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w w:val="96"/>
          <w:sz w:val="20"/>
        </w:rPr>
        <w:t>y</w:t>
      </w:r>
      <w:r>
        <w:rPr>
          <w:color w:val="414042"/>
          <w:spacing w:val="-22"/>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4"/>
          <w:w w:val="100"/>
          <w:sz w:val="20"/>
        </w:rPr>
        <w:t>c</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22"/>
          <w:sz w:val="20"/>
        </w:rPr>
        <w:t> </w:t>
      </w:r>
      <w:r>
        <w:rPr>
          <w:color w:val="414042"/>
          <w:spacing w:val="-5"/>
          <w:w w:val="108"/>
          <w:sz w:val="20"/>
        </w:rPr>
        <w:t>e</w:t>
      </w:r>
      <w:r>
        <w:rPr>
          <w:color w:val="414042"/>
          <w:w w:val="108"/>
          <w:sz w:val="20"/>
        </w:rPr>
        <w:t>n</w:t>
      </w:r>
      <w:r>
        <w:rPr>
          <w:color w:val="414042"/>
          <w:spacing w:val="-22"/>
          <w:sz w:val="20"/>
        </w:rPr>
        <w:t> </w:t>
      </w:r>
      <w:r>
        <w:rPr>
          <w:color w:val="414042"/>
          <w:spacing w:val="-4"/>
          <w:w w:val="96"/>
          <w:sz w:val="20"/>
        </w:rPr>
        <w:t>l</w:t>
      </w:r>
      <w:r>
        <w:rPr>
          <w:color w:val="414042"/>
          <w:w w:val="104"/>
          <w:sz w:val="20"/>
        </w:rPr>
        <w:t>a</w:t>
      </w:r>
      <w:r>
        <w:rPr>
          <w:color w:val="414042"/>
          <w:spacing w:val="-22"/>
          <w:sz w:val="20"/>
        </w:rPr>
        <w:t> </w:t>
      </w:r>
      <w:r>
        <w:rPr>
          <w:color w:val="414042"/>
          <w:spacing w:val="-8"/>
          <w:w w:val="115"/>
          <w:sz w:val="20"/>
        </w:rPr>
        <w:t>n</w:t>
      </w:r>
      <w:r>
        <w:rPr>
          <w:color w:val="414042"/>
          <w:spacing w:val="-6"/>
          <w:w w:val="111"/>
          <w:sz w:val="20"/>
        </w:rPr>
        <w:t>u</w:t>
      </w:r>
      <w:r>
        <w:rPr>
          <w:color w:val="414042"/>
          <w:spacing w:val="-3"/>
          <w:w w:val="100"/>
          <w:sz w:val="20"/>
        </w:rPr>
        <w:t>e</w:t>
      </w:r>
      <w:r>
        <w:rPr>
          <w:color w:val="414042"/>
          <w:spacing w:val="-4"/>
          <w:w w:val="97"/>
          <w:sz w:val="20"/>
        </w:rPr>
        <w:t>v</w:t>
      </w:r>
      <w:r>
        <w:rPr>
          <w:color w:val="414042"/>
          <w:w w:val="104"/>
          <w:sz w:val="20"/>
        </w:rPr>
        <w:t>a</w:t>
      </w:r>
      <w:r>
        <w:rPr>
          <w:color w:val="414042"/>
          <w:spacing w:val="-22"/>
          <w:sz w:val="20"/>
        </w:rPr>
        <w:t> </w:t>
      </w:r>
      <w:r>
        <w:rPr>
          <w:color w:val="414042"/>
          <w:spacing w:val="-7"/>
          <w:w w:val="110"/>
          <w:sz w:val="20"/>
        </w:rPr>
        <w:t>p</w:t>
      </w:r>
      <w:r>
        <w:rPr>
          <w:color w:val="414042"/>
          <w:spacing w:val="-4"/>
          <w:w w:val="96"/>
          <w:sz w:val="20"/>
        </w:rPr>
        <w:t>l</w:t>
      </w:r>
      <w:r>
        <w:rPr>
          <w:color w:val="414042"/>
          <w:spacing w:val="-7"/>
          <w:w w:val="104"/>
          <w:sz w:val="20"/>
        </w:rPr>
        <w:t>a</w:t>
      </w:r>
      <w:r>
        <w:rPr>
          <w:color w:val="414042"/>
          <w:spacing w:val="-2"/>
          <w:w w:val="115"/>
          <w:sz w:val="20"/>
        </w:rPr>
        <w:t>t</w:t>
      </w:r>
      <w:r>
        <w:rPr>
          <w:color w:val="414042"/>
          <w:w w:val="104"/>
          <w:sz w:val="20"/>
        </w:rPr>
        <w:t>a</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w w:val="104"/>
          <w:sz w:val="20"/>
        </w:rPr>
        <w:t>a</w:t>
      </w:r>
      <w:r>
        <w:rPr>
          <w:color w:val="414042"/>
          <w:spacing w:val="-22"/>
          <w:sz w:val="20"/>
        </w:rPr>
        <w:t> </w:t>
      </w:r>
      <w:r>
        <w:rPr>
          <w:color w:val="414042"/>
          <w:spacing w:val="-7"/>
          <w:w w:val="117"/>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spacing w:val="-2"/>
          <w:w w:val="100"/>
          <w:sz w:val="20"/>
        </w:rPr>
        <w:t>c</w:t>
      </w:r>
      <w:r>
        <w:rPr>
          <w:color w:val="414042"/>
          <w:spacing w:val="-7"/>
          <w:w w:val="95"/>
          <w:sz w:val="20"/>
        </w:rPr>
        <w:t>.</w:t>
      </w:r>
      <w:r>
        <w:rPr>
          <w:color w:val="414042"/>
          <w:spacing w:val="-7"/>
          <w:w w:val="107"/>
          <w:sz w:val="20"/>
        </w:rPr>
        <w:t>o</w:t>
      </w:r>
      <w:r>
        <w:rPr>
          <w:color w:val="414042"/>
          <w:spacing w:val="-5"/>
          <w:w w:val="117"/>
          <w:sz w:val="20"/>
        </w:rPr>
        <w:t>r</w:t>
      </w:r>
      <w:r>
        <w:rPr>
          <w:color w:val="414042"/>
          <w:spacing w:val="-4"/>
          <w:w w:val="98"/>
          <w:sz w:val="20"/>
        </w:rPr>
        <w:t>g</w:t>
      </w:r>
      <w:r>
        <w:rPr>
          <w:color w:val="414042"/>
          <w:spacing w:val="-15"/>
          <w:w w:val="39"/>
          <w:sz w:val="20"/>
        </w:rPr>
        <w:t>”</w:t>
      </w:r>
      <w:r>
        <w:rPr>
          <w:color w:val="414042"/>
          <w:w w:val="95"/>
          <w:sz w:val="20"/>
        </w:rPr>
        <w:t>,</w:t>
      </w:r>
      <w:r>
        <w:rPr>
          <w:color w:val="414042"/>
          <w:spacing w:val="-22"/>
          <w:sz w:val="20"/>
        </w:rPr>
        <w:t> </w:t>
      </w:r>
      <w:r>
        <w:rPr>
          <w:rFonts w:ascii="Palatino Linotype" w:hAnsi="Palatino Linotype"/>
          <w:i/>
          <w:color w:val="414042"/>
          <w:spacing w:val="-8"/>
          <w:w w:val="91"/>
          <w:sz w:val="20"/>
        </w:rPr>
        <w:t>A</w:t>
      </w:r>
      <w:r>
        <w:rPr>
          <w:rFonts w:ascii="Palatino Linotype" w:hAnsi="Palatino Linotype"/>
          <w:i/>
          <w:color w:val="414042"/>
          <w:spacing w:val="-4"/>
          <w:w w:val="94"/>
          <w:sz w:val="20"/>
        </w:rPr>
        <w:t>u</w:t>
      </w:r>
      <w:r>
        <w:rPr>
          <w:rFonts w:ascii="Palatino Linotype" w:hAnsi="Palatino Linotype"/>
          <w:i/>
          <w:color w:val="414042"/>
          <w:spacing w:val="-2"/>
          <w:w w:val="88"/>
          <w:sz w:val="20"/>
        </w:rPr>
        <w:t>l</w:t>
      </w:r>
      <w:r>
        <w:rPr>
          <w:rFonts w:ascii="Palatino Linotype" w:hAnsi="Palatino Linotype"/>
          <w:i/>
          <w:color w:val="414042"/>
          <w:w w:val="109"/>
          <w:sz w:val="20"/>
        </w:rPr>
        <w:t>a</w:t>
      </w:r>
      <w:r>
        <w:rPr>
          <w:rFonts w:ascii="Palatino Linotype" w:hAnsi="Palatino Linotype"/>
          <w:i/>
          <w:color w:val="414042"/>
          <w:spacing w:val="-20"/>
          <w:sz w:val="20"/>
        </w:rPr>
        <w:t> </w:t>
      </w:r>
      <w:r>
        <w:rPr>
          <w:rFonts w:ascii="Palatino Linotype" w:hAnsi="Palatino Linotype"/>
          <w:i/>
          <w:color w:val="414042"/>
          <w:spacing w:val="-7"/>
          <w:w w:val="91"/>
          <w:sz w:val="20"/>
        </w:rPr>
        <w:t>A</w:t>
      </w:r>
      <w:r>
        <w:rPr>
          <w:rFonts w:ascii="Palatino Linotype" w:hAnsi="Palatino Linotype"/>
          <w:i/>
          <w:color w:val="414042"/>
          <w:spacing w:val="-4"/>
          <w:w w:val="103"/>
          <w:sz w:val="20"/>
        </w:rPr>
        <w:t>b</w:t>
      </w:r>
      <w:r>
        <w:rPr>
          <w:rFonts w:ascii="Palatino Linotype" w:hAnsi="Palatino Linotype"/>
          <w:i/>
          <w:color w:val="414042"/>
          <w:spacing w:val="-5"/>
          <w:w w:val="97"/>
          <w:sz w:val="20"/>
        </w:rPr>
        <w:t>i</w:t>
      </w:r>
      <w:r>
        <w:rPr>
          <w:rFonts w:ascii="Palatino Linotype" w:hAnsi="Palatino Linotype"/>
          <w:i/>
          <w:color w:val="414042"/>
          <w:spacing w:val="-2"/>
          <w:w w:val="101"/>
          <w:sz w:val="20"/>
        </w:rPr>
        <w:t>e</w:t>
      </w:r>
      <w:r>
        <w:rPr>
          <w:rFonts w:ascii="Palatino Linotype" w:hAnsi="Palatino Linotype"/>
          <w:i/>
          <w:color w:val="414042"/>
          <w:w w:val="93"/>
          <w:sz w:val="20"/>
        </w:rPr>
        <w:t>r</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20"/>
          <w:sz w:val="20"/>
        </w:rPr>
        <w:t> </w:t>
      </w:r>
      <w:r>
        <w:rPr>
          <w:color w:val="414042"/>
          <w:w w:val="109"/>
          <w:sz w:val="20"/>
        </w:rPr>
        <w:t>O</w:t>
      </w:r>
      <w:r>
        <w:rPr>
          <w:color w:val="414042"/>
          <w:spacing w:val="1"/>
          <w:w w:val="97"/>
          <w:sz w:val="20"/>
        </w:rPr>
        <w:t>v</w:t>
      </w:r>
      <w:r>
        <w:rPr>
          <w:color w:val="414042"/>
          <w:spacing w:val="-6"/>
          <w:w w:val="101"/>
          <w:sz w:val="20"/>
        </w:rPr>
        <w:t>i</w:t>
      </w:r>
      <w:r>
        <w:rPr>
          <w:color w:val="414042"/>
          <w:spacing w:val="-4"/>
          <w:w w:val="100"/>
          <w:sz w:val="20"/>
        </w:rPr>
        <w:t>e</w:t>
      </w:r>
      <w:r>
        <w:rPr>
          <w:color w:val="414042"/>
          <w:spacing w:val="-6"/>
          <w:w w:val="111"/>
          <w:sz w:val="20"/>
        </w:rPr>
        <w:t>d</w:t>
      </w:r>
      <w:r>
        <w:rPr>
          <w:color w:val="414042"/>
          <w:spacing w:val="-6"/>
          <w:w w:val="107"/>
          <w:sz w:val="20"/>
        </w:rPr>
        <w:t>o</w:t>
      </w:r>
      <w:r>
        <w:rPr>
          <w:color w:val="414042"/>
          <w:w w:val="95"/>
          <w:sz w:val="20"/>
        </w:rPr>
        <w:t>,</w:t>
      </w:r>
      <w:r>
        <w:rPr>
          <w:color w:val="414042"/>
          <w:spacing w:val="-22"/>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22"/>
          <w:sz w:val="20"/>
        </w:rPr>
        <w:t> </w:t>
      </w:r>
      <w:r>
        <w:rPr>
          <w:color w:val="414042"/>
          <w:spacing w:val="-4"/>
          <w:w w:val="102"/>
          <w:sz w:val="20"/>
        </w:rPr>
        <w:t>4</w:t>
      </w:r>
      <w:r>
        <w:rPr>
          <w:color w:val="414042"/>
          <w:spacing w:val="-7"/>
          <w:w w:val="111"/>
          <w:sz w:val="20"/>
        </w:rPr>
        <w:t>0</w:t>
      </w:r>
      <w:r>
        <w:rPr>
          <w:color w:val="414042"/>
          <w:w w:val="95"/>
          <w:sz w:val="20"/>
        </w:rPr>
        <w:t>,</w:t>
      </w:r>
      <w:r>
        <w:rPr>
          <w:color w:val="414042"/>
          <w:spacing w:val="-22"/>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22"/>
          <w:sz w:val="20"/>
        </w:rPr>
        <w:t> </w:t>
      </w:r>
      <w:r>
        <w:rPr>
          <w:color w:val="414042"/>
          <w:spacing w:val="-2"/>
          <w:w w:val="93"/>
          <w:sz w:val="20"/>
        </w:rPr>
        <w:t>2</w:t>
      </w:r>
      <w:r>
        <w:rPr>
          <w:color w:val="414042"/>
          <w:w w:val="95"/>
          <w:sz w:val="20"/>
        </w:rPr>
        <w:t>,</w:t>
      </w:r>
      <w:r>
        <w:rPr>
          <w:color w:val="414042"/>
          <w:spacing w:val="-22"/>
          <w:sz w:val="20"/>
        </w:rPr>
        <w:t> </w:t>
      </w:r>
      <w:r>
        <w:rPr>
          <w:color w:val="414042"/>
          <w:spacing w:val="-6"/>
          <w:w w:val="110"/>
          <w:sz w:val="20"/>
        </w:rPr>
        <w:t>p</w:t>
      </w:r>
      <w:r>
        <w:rPr>
          <w:color w:val="414042"/>
          <w:spacing w:val="-10"/>
          <w:w w:val="110"/>
          <w:sz w:val="20"/>
        </w:rPr>
        <w:t>p</w:t>
      </w:r>
      <w:r>
        <w:rPr>
          <w:color w:val="414042"/>
          <w:w w:val="95"/>
          <w:sz w:val="20"/>
        </w:rPr>
        <w:t>. </w:t>
      </w:r>
      <w:r>
        <w:rPr>
          <w:color w:val="414042"/>
          <w:spacing w:val="-5"/>
          <w:w w:val="105"/>
          <w:sz w:val="20"/>
        </w:rPr>
        <w:t>53-64, issn: 0210-2773. Disponible </w:t>
      </w:r>
      <w:r>
        <w:rPr>
          <w:color w:val="414042"/>
          <w:spacing w:val="-3"/>
          <w:w w:val="105"/>
          <w:sz w:val="20"/>
        </w:rPr>
        <w:t>en: </w:t>
      </w:r>
      <w:hyperlink r:id="rId805">
        <w:r>
          <w:rPr>
            <w:color w:val="414042"/>
            <w:spacing w:val="-5"/>
            <w:w w:val="105"/>
            <w:sz w:val="20"/>
          </w:rPr>
          <w:t>http://dialnet.unirioja.es/servlet/fichero_articulo?codigo=3920933&amp;or-</w:t>
        </w:r>
      </w:hyperlink>
      <w:r>
        <w:rPr>
          <w:color w:val="414042"/>
          <w:spacing w:val="-5"/>
          <w:w w:val="105"/>
          <w:sz w:val="20"/>
        </w:rPr>
        <w:t> </w:t>
      </w:r>
      <w:r>
        <w:rPr>
          <w:color w:val="414042"/>
          <w:spacing w:val="-4"/>
          <w:w w:val="105"/>
          <w:sz w:val="20"/>
        </w:rPr>
        <w:t>den=0</w:t>
      </w:r>
      <w:r>
        <w:rPr>
          <w:color w:val="414042"/>
          <w:spacing w:val="-20"/>
          <w:w w:val="105"/>
          <w:sz w:val="20"/>
        </w:rPr>
        <w:t> </w:t>
      </w:r>
      <w:r>
        <w:rPr>
          <w:color w:val="414042"/>
          <w:spacing w:val="-5"/>
          <w:w w:val="105"/>
          <w:sz w:val="20"/>
        </w:rPr>
        <w:t>(consulta:</w:t>
      </w:r>
      <w:r>
        <w:rPr>
          <w:color w:val="414042"/>
          <w:spacing w:val="-20"/>
          <w:w w:val="105"/>
          <w:sz w:val="20"/>
        </w:rPr>
        <w:t> </w:t>
      </w:r>
      <w:r>
        <w:rPr>
          <w:color w:val="414042"/>
          <w:spacing w:val="-5"/>
          <w:w w:val="105"/>
          <w:sz w:val="20"/>
        </w:rPr>
        <w:t>agosto</w:t>
      </w:r>
      <w:r>
        <w:rPr>
          <w:color w:val="414042"/>
          <w:spacing w:val="-20"/>
          <w:w w:val="105"/>
          <w:sz w:val="20"/>
        </w:rPr>
        <w:t> </w:t>
      </w:r>
      <w:r>
        <w:rPr>
          <w:color w:val="414042"/>
          <w:spacing w:val="-3"/>
          <w:w w:val="105"/>
          <w:sz w:val="20"/>
        </w:rPr>
        <w:t>de</w:t>
      </w:r>
      <w:r>
        <w:rPr>
          <w:color w:val="414042"/>
          <w:spacing w:val="-20"/>
          <w:w w:val="105"/>
          <w:sz w:val="20"/>
        </w:rPr>
        <w:t> </w:t>
      </w:r>
      <w:r>
        <w:rPr>
          <w:color w:val="414042"/>
          <w:spacing w:val="-7"/>
          <w:w w:val="105"/>
          <w:sz w:val="20"/>
        </w:rPr>
        <w:t>2012).</w:t>
      </w:r>
    </w:p>
    <w:p>
      <w:pPr>
        <w:spacing w:line="260" w:lineRule="exact" w:before="0"/>
        <w:ind w:left="946" w:right="118" w:hanging="400"/>
        <w:jc w:val="both"/>
        <w:rPr>
          <w:sz w:val="20"/>
        </w:rPr>
      </w:pPr>
      <w:r>
        <w:rPr>
          <w:color w:val="414042"/>
          <w:spacing w:val="-4"/>
          <w:w w:val="105"/>
          <w:sz w:val="20"/>
        </w:rPr>
        <w:t>Chavarro, </w:t>
      </w:r>
      <w:r>
        <w:rPr>
          <w:color w:val="414042"/>
          <w:spacing w:val="-5"/>
          <w:w w:val="105"/>
          <w:sz w:val="20"/>
        </w:rPr>
        <w:t>Diego; </w:t>
      </w:r>
      <w:r>
        <w:rPr>
          <w:color w:val="414042"/>
          <w:spacing w:val="-3"/>
          <w:w w:val="105"/>
          <w:sz w:val="20"/>
        </w:rPr>
        <w:t>Luis </w:t>
      </w:r>
      <w:r>
        <w:rPr>
          <w:color w:val="414042"/>
          <w:spacing w:val="-4"/>
          <w:w w:val="105"/>
          <w:sz w:val="20"/>
        </w:rPr>
        <w:t>Orozco; </w:t>
      </w:r>
      <w:r>
        <w:rPr>
          <w:color w:val="414042"/>
          <w:spacing w:val="-3"/>
          <w:w w:val="105"/>
          <w:sz w:val="20"/>
        </w:rPr>
        <w:t>Marisol García; Diana </w:t>
      </w:r>
      <w:r>
        <w:rPr>
          <w:color w:val="414042"/>
          <w:spacing w:val="-5"/>
          <w:w w:val="105"/>
          <w:sz w:val="20"/>
        </w:rPr>
        <w:t>Lucio; </w:t>
      </w:r>
      <w:r>
        <w:rPr>
          <w:color w:val="414042"/>
          <w:spacing w:val="-6"/>
          <w:w w:val="105"/>
          <w:sz w:val="20"/>
        </w:rPr>
        <w:t>Jorge </w:t>
      </w:r>
      <w:r>
        <w:rPr>
          <w:color w:val="414042"/>
          <w:spacing w:val="-5"/>
          <w:w w:val="105"/>
          <w:sz w:val="20"/>
        </w:rPr>
        <w:t>Lucio; </w:t>
      </w:r>
      <w:r>
        <w:rPr>
          <w:color w:val="414042"/>
          <w:spacing w:val="-3"/>
          <w:w w:val="105"/>
          <w:sz w:val="20"/>
        </w:rPr>
        <w:t>Carolina </w:t>
      </w:r>
      <w:r>
        <w:rPr>
          <w:color w:val="414042"/>
          <w:spacing w:val="-6"/>
          <w:w w:val="105"/>
          <w:sz w:val="20"/>
        </w:rPr>
        <w:t>Avendaño; </w:t>
      </w:r>
      <w:r>
        <w:rPr>
          <w:color w:val="414042"/>
          <w:w w:val="105"/>
          <w:sz w:val="20"/>
        </w:rPr>
        <w:t>Elizabeth </w:t>
      </w:r>
      <w:r>
        <w:rPr>
          <w:color w:val="414042"/>
          <w:spacing w:val="-4"/>
          <w:w w:val="105"/>
          <w:sz w:val="20"/>
        </w:rPr>
        <w:t>Suárez </w:t>
      </w:r>
      <w:r>
        <w:rPr>
          <w:color w:val="414042"/>
          <w:spacing w:val="-14"/>
          <w:w w:val="109"/>
          <w:sz w:val="20"/>
        </w:rPr>
        <w:t>(</w:t>
      </w:r>
      <w:r>
        <w:rPr>
          <w:color w:val="414042"/>
          <w:spacing w:val="-4"/>
          <w:w w:val="93"/>
          <w:sz w:val="20"/>
        </w:rPr>
        <w:t>2</w:t>
      </w:r>
      <w:r>
        <w:rPr>
          <w:color w:val="414042"/>
          <w:spacing w:val="-5"/>
          <w:w w:val="111"/>
          <w:sz w:val="20"/>
        </w:rPr>
        <w:t>00</w:t>
      </w:r>
      <w:r>
        <w:rPr>
          <w:color w:val="414042"/>
          <w:spacing w:val="-16"/>
          <w:w w:val="98"/>
          <w:sz w:val="20"/>
        </w:rPr>
        <w:t>8</w:t>
      </w:r>
      <w:r>
        <w:rPr>
          <w:color w:val="414042"/>
          <w:spacing w:val="-10"/>
          <w:w w:val="109"/>
          <w:sz w:val="20"/>
        </w:rPr>
        <w:t>)</w:t>
      </w:r>
      <w:r>
        <w:rPr>
          <w:color w:val="414042"/>
          <w:w w:val="95"/>
          <w:sz w:val="20"/>
        </w:rPr>
        <w:t>.</w:t>
      </w:r>
      <w:r>
        <w:rPr>
          <w:color w:val="414042"/>
          <w:spacing w:val="-22"/>
          <w:sz w:val="20"/>
        </w:rPr>
        <w:t> </w:t>
      </w:r>
      <w:r>
        <w:rPr>
          <w:color w:val="414042"/>
          <w:spacing w:val="-7"/>
          <w:w w:val="39"/>
          <w:sz w:val="20"/>
        </w:rPr>
        <w:t>“</w:t>
      </w:r>
      <w:r>
        <w:rPr>
          <w:color w:val="414042"/>
          <w:spacing w:val="-4"/>
          <w:w w:val="106"/>
          <w:sz w:val="20"/>
        </w:rPr>
        <w:t>P</w:t>
      </w:r>
      <w:r>
        <w:rPr>
          <w:color w:val="414042"/>
          <w:spacing w:val="-6"/>
          <w:w w:val="117"/>
          <w:sz w:val="20"/>
        </w:rPr>
        <w:t>r</w:t>
      </w:r>
      <w:r>
        <w:rPr>
          <w:color w:val="414042"/>
          <w:spacing w:val="-7"/>
          <w:w w:val="107"/>
          <w:sz w:val="20"/>
        </w:rPr>
        <w:t>o</w:t>
      </w:r>
      <w:r>
        <w:rPr>
          <w:color w:val="414042"/>
          <w:spacing w:val="-7"/>
          <w:w w:val="110"/>
          <w:sz w:val="20"/>
        </w:rPr>
        <w:t>p</w:t>
      </w:r>
      <w:r>
        <w:rPr>
          <w:color w:val="414042"/>
          <w:spacing w:val="-6"/>
          <w:w w:val="111"/>
          <w:sz w:val="20"/>
        </w:rPr>
        <w:t>u</w:t>
      </w:r>
      <w:r>
        <w:rPr>
          <w:color w:val="414042"/>
          <w:spacing w:val="-3"/>
          <w:w w:val="100"/>
          <w:sz w:val="20"/>
        </w:rPr>
        <w:t>e</w:t>
      </w:r>
      <w:r>
        <w:rPr>
          <w:color w:val="414042"/>
          <w:spacing w:val="-4"/>
          <w:w w:val="99"/>
          <w:sz w:val="20"/>
        </w:rPr>
        <w:t>s</w:t>
      </w:r>
      <w:r>
        <w:rPr>
          <w:color w:val="414042"/>
          <w:spacing w:val="-2"/>
          <w:w w:val="115"/>
          <w:sz w:val="20"/>
        </w:rPr>
        <w:t>t</w:t>
      </w:r>
      <w:r>
        <w:rPr>
          <w:color w:val="414042"/>
          <w:w w:val="104"/>
          <w:sz w:val="20"/>
        </w:rPr>
        <w:t>a</w:t>
      </w:r>
      <w:r>
        <w:rPr>
          <w:color w:val="414042"/>
          <w:spacing w:val="-22"/>
          <w:sz w:val="20"/>
        </w:rPr>
        <w:t> </w:t>
      </w:r>
      <w:r>
        <w:rPr>
          <w:color w:val="414042"/>
          <w:w w:val="96"/>
          <w:sz w:val="20"/>
        </w:rPr>
        <w:t>y</w:t>
      </w:r>
      <w:r>
        <w:rPr>
          <w:color w:val="414042"/>
          <w:spacing w:val="-22"/>
          <w:sz w:val="20"/>
        </w:rPr>
        <w:t> </w:t>
      </w:r>
      <w:r>
        <w:rPr>
          <w:color w:val="414042"/>
          <w:spacing w:val="-6"/>
          <w:w w:val="104"/>
          <w:sz w:val="20"/>
        </w:rPr>
        <w:t>a</w:t>
      </w:r>
      <w:r>
        <w:rPr>
          <w:color w:val="414042"/>
          <w:spacing w:val="-7"/>
          <w:w w:val="110"/>
          <w:sz w:val="20"/>
        </w:rPr>
        <w:t>p</w:t>
      </w:r>
      <w:r>
        <w:rPr>
          <w:color w:val="414042"/>
          <w:spacing w:val="-1"/>
          <w:w w:val="96"/>
          <w:sz w:val="20"/>
        </w:rPr>
        <w:t>l</w:t>
      </w:r>
      <w:r>
        <w:rPr>
          <w:color w:val="414042"/>
          <w:spacing w:val="-7"/>
          <w:w w:val="101"/>
          <w:sz w:val="20"/>
        </w:rPr>
        <w:t>i</w:t>
      </w:r>
      <w:r>
        <w:rPr>
          <w:color w:val="414042"/>
          <w:spacing w:val="-2"/>
          <w:w w:val="100"/>
          <w:sz w:val="20"/>
        </w:rPr>
        <w:t>c</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spacing w:val="-1"/>
          <w:w w:val="111"/>
          <w:sz w:val="20"/>
        </w:rPr>
        <w:t>u</w:t>
      </w:r>
      <w:r>
        <w:rPr>
          <w:color w:val="414042"/>
          <w:spacing w:val="-5"/>
          <w:w w:val="115"/>
          <w:sz w:val="20"/>
        </w:rPr>
        <w:t>n</w:t>
      </w:r>
      <w:r>
        <w:rPr>
          <w:color w:val="414042"/>
          <w:w w:val="104"/>
          <w:sz w:val="20"/>
        </w:rPr>
        <w:t>a</w:t>
      </w:r>
      <w:r>
        <w:rPr>
          <w:color w:val="414042"/>
          <w:spacing w:val="-22"/>
          <w:sz w:val="20"/>
        </w:rPr>
        <w:t> </w:t>
      </w:r>
      <w:r>
        <w:rPr>
          <w:color w:val="414042"/>
          <w:spacing w:val="-6"/>
          <w:w w:val="110"/>
          <w:sz w:val="20"/>
        </w:rPr>
        <w:t>m</w:t>
      </w:r>
      <w:r>
        <w:rPr>
          <w:color w:val="414042"/>
          <w:spacing w:val="-4"/>
          <w:w w:val="100"/>
          <w:sz w:val="20"/>
        </w:rPr>
        <w:t>e</w:t>
      </w:r>
      <w:r>
        <w:rPr>
          <w:color w:val="414042"/>
          <w:spacing w:val="-6"/>
          <w:w w:val="115"/>
          <w:sz w:val="20"/>
        </w:rPr>
        <w:t>t</w:t>
      </w:r>
      <w:r>
        <w:rPr>
          <w:color w:val="414042"/>
          <w:spacing w:val="-4"/>
          <w:w w:val="107"/>
          <w:sz w:val="20"/>
        </w:rPr>
        <w:t>o</w:t>
      </w:r>
      <w:r>
        <w:rPr>
          <w:color w:val="414042"/>
          <w:spacing w:val="-6"/>
          <w:w w:val="111"/>
          <w:sz w:val="20"/>
        </w:rPr>
        <w:t>d</w:t>
      </w:r>
      <w:r>
        <w:rPr>
          <w:color w:val="414042"/>
          <w:spacing w:val="-6"/>
          <w:w w:val="107"/>
          <w:sz w:val="20"/>
        </w:rPr>
        <w:t>o</w:t>
      </w:r>
      <w:r>
        <w:rPr>
          <w:color w:val="414042"/>
          <w:spacing w:val="-7"/>
          <w:w w:val="96"/>
          <w:sz w:val="20"/>
        </w:rPr>
        <w:t>l</w:t>
      </w:r>
      <w:r>
        <w:rPr>
          <w:color w:val="414042"/>
          <w:spacing w:val="-5"/>
          <w:w w:val="103"/>
          <w:sz w:val="20"/>
        </w:rPr>
        <w:t>o</w:t>
      </w:r>
      <w:r>
        <w:rPr>
          <w:color w:val="414042"/>
          <w:spacing w:val="-1"/>
          <w:w w:val="103"/>
          <w:sz w:val="20"/>
        </w:rPr>
        <w:t>g</w:t>
      </w:r>
      <w:r>
        <w:rPr>
          <w:color w:val="414042"/>
          <w:spacing w:val="-4"/>
          <w:w w:val="91"/>
          <w:sz w:val="20"/>
        </w:rPr>
        <w:t>í</w:t>
      </w:r>
      <w:r>
        <w:rPr>
          <w:color w:val="414042"/>
          <w:w w:val="104"/>
          <w:sz w:val="20"/>
        </w:rPr>
        <w:t>a</w:t>
      </w:r>
      <w:r>
        <w:rPr>
          <w:color w:val="414042"/>
          <w:spacing w:val="-22"/>
          <w:sz w:val="20"/>
        </w:rPr>
        <w:t> </w:t>
      </w:r>
      <w:r>
        <w:rPr>
          <w:color w:val="414042"/>
          <w:spacing w:val="-5"/>
          <w:w w:val="110"/>
          <w:sz w:val="20"/>
        </w:rPr>
        <w:t>p</w:t>
      </w:r>
      <w:r>
        <w:rPr>
          <w:color w:val="414042"/>
          <w:w w:val="104"/>
          <w:sz w:val="20"/>
        </w:rPr>
        <w:t>a</w:t>
      </w:r>
      <w:r>
        <w:rPr>
          <w:color w:val="414042"/>
          <w:spacing w:val="-3"/>
          <w:w w:val="117"/>
          <w:sz w:val="20"/>
        </w:rPr>
        <w:t>r</w:t>
      </w:r>
      <w:r>
        <w:rPr>
          <w:color w:val="414042"/>
          <w:w w:val="104"/>
          <w:sz w:val="20"/>
        </w:rPr>
        <w:t>a</w:t>
      </w:r>
      <w:r>
        <w:rPr>
          <w:color w:val="414042"/>
          <w:spacing w:val="-22"/>
          <w:sz w:val="20"/>
        </w:rPr>
        <w:t> </w:t>
      </w:r>
      <w:r>
        <w:rPr>
          <w:color w:val="414042"/>
          <w:spacing w:val="-3"/>
          <w:w w:val="100"/>
          <w:sz w:val="20"/>
        </w:rPr>
        <w:t>e</w:t>
      </w:r>
      <w:r>
        <w:rPr>
          <w:color w:val="414042"/>
          <w:spacing w:val="-4"/>
          <w:w w:val="99"/>
          <w:sz w:val="20"/>
        </w:rPr>
        <w:t>s</w:t>
      </w:r>
      <w:r>
        <w:rPr>
          <w:color w:val="414042"/>
          <w:spacing w:val="-1"/>
          <w:w w:val="115"/>
          <w:sz w:val="20"/>
        </w:rPr>
        <w:t>t</w:t>
      </w:r>
      <w:r>
        <w:rPr>
          <w:color w:val="414042"/>
          <w:spacing w:val="-1"/>
          <w:w w:val="101"/>
          <w:sz w:val="20"/>
        </w:rPr>
        <w:t>i</w:t>
      </w:r>
      <w:r>
        <w:rPr>
          <w:color w:val="414042"/>
          <w:spacing w:val="-5"/>
          <w:w w:val="110"/>
          <w:sz w:val="20"/>
        </w:rPr>
        <w:t>m</w:t>
      </w:r>
      <w:r>
        <w:rPr>
          <w:color w:val="414042"/>
          <w:w w:val="104"/>
          <w:sz w:val="20"/>
        </w:rPr>
        <w:t>a</w:t>
      </w:r>
      <w:r>
        <w:rPr>
          <w:color w:val="414042"/>
          <w:w w:val="117"/>
          <w:sz w:val="20"/>
        </w:rPr>
        <w:t>r</w:t>
      </w:r>
      <w:r>
        <w:rPr>
          <w:color w:val="414042"/>
          <w:spacing w:val="-22"/>
          <w:sz w:val="20"/>
        </w:rPr>
        <w:t> </w:t>
      </w:r>
      <w:r>
        <w:rPr>
          <w:color w:val="414042"/>
          <w:spacing w:val="-4"/>
          <w:w w:val="96"/>
          <w:sz w:val="20"/>
        </w:rPr>
        <w:t>l</w:t>
      </w:r>
      <w:r>
        <w:rPr>
          <w:color w:val="414042"/>
          <w:w w:val="104"/>
          <w:sz w:val="20"/>
        </w:rPr>
        <w:t>a</w:t>
      </w:r>
      <w:r>
        <w:rPr>
          <w:color w:val="414042"/>
          <w:spacing w:val="-22"/>
          <w:sz w:val="20"/>
        </w:rPr>
        <w:t> </w:t>
      </w:r>
      <w:r>
        <w:rPr>
          <w:color w:val="414042"/>
          <w:spacing w:val="-4"/>
          <w:w w:val="100"/>
          <w:sz w:val="20"/>
        </w:rPr>
        <w:t>e</w:t>
      </w:r>
      <w:r>
        <w:rPr>
          <w:color w:val="414042"/>
          <w:spacing w:val="-8"/>
          <w:w w:val="112"/>
          <w:sz w:val="20"/>
        </w:rPr>
        <w:t>-</w:t>
      </w:r>
      <w:r>
        <w:rPr>
          <w:color w:val="414042"/>
          <w:spacing w:val="-8"/>
          <w:w w:val="110"/>
          <w:sz w:val="20"/>
        </w:rPr>
        <w:t>p</w:t>
      </w:r>
      <w:r>
        <w:rPr>
          <w:color w:val="414042"/>
          <w:spacing w:val="-7"/>
          <w:w w:val="117"/>
          <w:sz w:val="20"/>
        </w:rPr>
        <w:t>r</w:t>
      </w:r>
      <w:r>
        <w:rPr>
          <w:color w:val="414042"/>
          <w:spacing w:val="-4"/>
          <w:w w:val="100"/>
          <w:sz w:val="20"/>
        </w:rPr>
        <w:t>e</w:t>
      </w:r>
      <w:r>
        <w:rPr>
          <w:color w:val="414042"/>
          <w:spacing w:val="-5"/>
          <w:w w:val="110"/>
          <w:sz w:val="20"/>
        </w:rPr>
        <w:t>p</w:t>
      </w:r>
      <w:r>
        <w:rPr>
          <w:color w:val="414042"/>
          <w:w w:val="104"/>
          <w:sz w:val="20"/>
        </w:rPr>
        <w:t>a</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22"/>
          <w:sz w:val="20"/>
        </w:rPr>
        <w:t> </w:t>
      </w:r>
      <w:r>
        <w:rPr>
          <w:color w:val="414042"/>
          <w:spacing w:val="-5"/>
          <w:w w:val="111"/>
          <w:sz w:val="20"/>
        </w:rPr>
        <w:t>d</w:t>
      </w:r>
      <w:r>
        <w:rPr>
          <w:color w:val="414042"/>
          <w:w w:val="100"/>
          <w:sz w:val="20"/>
        </w:rPr>
        <w:t>e</w:t>
      </w:r>
      <w:r>
        <w:rPr>
          <w:color w:val="414042"/>
          <w:spacing w:val="-22"/>
          <w:sz w:val="20"/>
        </w:rPr>
        <w:t> </w:t>
      </w:r>
      <w:r>
        <w:rPr>
          <w:color w:val="414042"/>
          <w:spacing w:val="-9"/>
          <w:w w:val="110"/>
          <w:sz w:val="20"/>
        </w:rPr>
        <w:t>m</w:t>
      </w:r>
      <w:r>
        <w:rPr>
          <w:color w:val="414042"/>
          <w:spacing w:val="-1"/>
          <w:w w:val="111"/>
          <w:sz w:val="20"/>
        </w:rPr>
        <w:t>u</w:t>
      </w:r>
      <w:r>
        <w:rPr>
          <w:color w:val="414042"/>
          <w:spacing w:val="-2"/>
          <w:w w:val="115"/>
          <w:sz w:val="20"/>
        </w:rPr>
        <w:t>n</w:t>
      </w:r>
      <w:r>
        <w:rPr>
          <w:color w:val="414042"/>
          <w:spacing w:val="-7"/>
          <w:w w:val="101"/>
          <w:sz w:val="20"/>
        </w:rPr>
        <w:t>i</w:t>
      </w:r>
      <w:r>
        <w:rPr>
          <w:color w:val="414042"/>
          <w:spacing w:val="-3"/>
          <w:w w:val="100"/>
          <w:sz w:val="20"/>
        </w:rPr>
        <w:t>c</w:t>
      </w:r>
      <w:r>
        <w:rPr>
          <w:color w:val="414042"/>
          <w:spacing w:val="-7"/>
          <w:w w:val="101"/>
          <w:sz w:val="20"/>
        </w:rPr>
        <w:t>i</w:t>
      </w:r>
      <w:r>
        <w:rPr>
          <w:color w:val="414042"/>
          <w:spacing w:val="-7"/>
          <w:w w:val="110"/>
          <w:sz w:val="20"/>
        </w:rPr>
        <w:t>p</w:t>
      </w:r>
      <w:r>
        <w:rPr>
          <w:color w:val="414042"/>
          <w:spacing w:val="-7"/>
          <w:w w:val="101"/>
          <w:sz w:val="20"/>
        </w:rPr>
        <w:t>i</w:t>
      </w:r>
      <w:r>
        <w:rPr>
          <w:color w:val="414042"/>
          <w:spacing w:val="-5"/>
          <w:w w:val="107"/>
          <w:sz w:val="20"/>
        </w:rPr>
        <w:t>o</w:t>
      </w:r>
      <w:r>
        <w:rPr>
          <w:color w:val="414042"/>
          <w:w w:val="99"/>
          <w:sz w:val="20"/>
        </w:rPr>
        <w:t>s</w:t>
      </w:r>
      <w:r>
        <w:rPr>
          <w:color w:val="414042"/>
          <w:spacing w:val="-22"/>
          <w:sz w:val="20"/>
        </w:rPr>
        <w:t> </w:t>
      </w:r>
      <w:r>
        <w:rPr>
          <w:color w:val="414042"/>
          <w:spacing w:val="-4"/>
          <w:w w:val="100"/>
          <w:sz w:val="20"/>
        </w:rPr>
        <w:t>c</w:t>
      </w:r>
      <w:r>
        <w:rPr>
          <w:color w:val="414042"/>
          <w:spacing w:val="-6"/>
          <w:w w:val="107"/>
          <w:sz w:val="20"/>
        </w:rPr>
        <w:t>o</w:t>
      </w:r>
      <w:r>
        <w:rPr>
          <w:color w:val="414042"/>
          <w:spacing w:val="-7"/>
          <w:w w:val="96"/>
          <w:sz w:val="20"/>
        </w:rPr>
        <w:t>l</w:t>
      </w:r>
      <w:r>
        <w:rPr>
          <w:color w:val="414042"/>
          <w:spacing w:val="-7"/>
          <w:w w:val="107"/>
          <w:sz w:val="20"/>
        </w:rPr>
        <w:t>o</w:t>
      </w:r>
      <w:r>
        <w:rPr>
          <w:color w:val="414042"/>
          <w:spacing w:val="-6"/>
          <w:w w:val="110"/>
          <w:sz w:val="20"/>
        </w:rPr>
        <w:t>m</w:t>
      </w:r>
      <w:r>
        <w:rPr>
          <w:color w:val="414042"/>
          <w:spacing w:val="-7"/>
          <w:w w:val="107"/>
          <w:sz w:val="20"/>
        </w:rPr>
        <w:t>b</w:t>
      </w:r>
      <w:r>
        <w:rPr>
          <w:color w:val="414042"/>
          <w:spacing w:val="-4"/>
          <w:w w:val="101"/>
          <w:sz w:val="20"/>
        </w:rPr>
        <w:t>i</w:t>
      </w:r>
      <w:r>
        <w:rPr>
          <w:color w:val="414042"/>
          <w:w w:val="104"/>
          <w:sz w:val="20"/>
        </w:rPr>
        <w:t>a</w:t>
      </w:r>
      <w:r>
        <w:rPr>
          <w:color w:val="414042"/>
          <w:spacing w:val="-7"/>
          <w:w w:val="115"/>
          <w:sz w:val="20"/>
        </w:rPr>
        <w:t>n</w:t>
      </w:r>
      <w:r>
        <w:rPr>
          <w:color w:val="414042"/>
          <w:spacing w:val="-5"/>
          <w:w w:val="107"/>
          <w:sz w:val="20"/>
        </w:rPr>
        <w:t>o</w:t>
      </w:r>
      <w:r>
        <w:rPr>
          <w:color w:val="414042"/>
          <w:spacing w:val="-6"/>
          <w:w w:val="99"/>
          <w:sz w:val="20"/>
        </w:rPr>
        <w:t>s</w:t>
      </w:r>
      <w:r>
        <w:rPr>
          <w:color w:val="414042"/>
          <w:spacing w:val="-15"/>
          <w:w w:val="39"/>
          <w:sz w:val="20"/>
        </w:rPr>
        <w:t>”</w:t>
      </w:r>
      <w:r>
        <w:rPr>
          <w:color w:val="414042"/>
          <w:w w:val="95"/>
          <w:sz w:val="20"/>
        </w:rPr>
        <w:t>, </w:t>
      </w:r>
      <w:r>
        <w:rPr>
          <w:rFonts w:ascii="Palatino Linotype" w:hAnsi="Palatino Linotype"/>
          <w:i/>
          <w:color w:val="414042"/>
          <w:spacing w:val="-3"/>
          <w:w w:val="105"/>
          <w:sz w:val="20"/>
        </w:rPr>
        <w:t>Revista</w:t>
      </w:r>
      <w:r>
        <w:rPr>
          <w:rFonts w:ascii="Palatino Linotype" w:hAnsi="Palatino Linotype"/>
          <w:i/>
          <w:color w:val="414042"/>
          <w:spacing w:val="-10"/>
          <w:w w:val="105"/>
          <w:sz w:val="20"/>
        </w:rPr>
        <w:t> </w:t>
      </w:r>
      <w:r>
        <w:rPr>
          <w:rFonts w:ascii="Palatino Linotype" w:hAnsi="Palatino Linotype"/>
          <w:i/>
          <w:color w:val="414042"/>
          <w:w w:val="105"/>
          <w:sz w:val="20"/>
        </w:rPr>
        <w:t>de</w:t>
      </w:r>
      <w:r>
        <w:rPr>
          <w:rFonts w:ascii="Palatino Linotype" w:hAnsi="Palatino Linotype"/>
          <w:i/>
          <w:color w:val="414042"/>
          <w:spacing w:val="-10"/>
          <w:w w:val="105"/>
          <w:sz w:val="20"/>
        </w:rPr>
        <w:t> </w:t>
      </w:r>
      <w:r>
        <w:rPr>
          <w:rFonts w:ascii="Palatino Linotype" w:hAnsi="Palatino Linotype"/>
          <w:i/>
          <w:color w:val="414042"/>
          <w:spacing w:val="-4"/>
          <w:w w:val="105"/>
          <w:sz w:val="20"/>
        </w:rPr>
        <w:t>Ingeniería</w:t>
      </w:r>
      <w:r>
        <w:rPr>
          <w:color w:val="414042"/>
          <w:spacing w:val="-4"/>
          <w:w w:val="105"/>
          <w:sz w:val="20"/>
        </w:rPr>
        <w:t>,</w:t>
      </w:r>
      <w:r>
        <w:rPr>
          <w:color w:val="414042"/>
          <w:spacing w:val="-12"/>
          <w:w w:val="105"/>
          <w:sz w:val="20"/>
        </w:rPr>
        <w:t> </w:t>
      </w:r>
      <w:r>
        <w:rPr>
          <w:color w:val="414042"/>
          <w:spacing w:val="-5"/>
          <w:w w:val="105"/>
          <w:sz w:val="20"/>
        </w:rPr>
        <w:t>Universidad</w:t>
      </w:r>
      <w:r>
        <w:rPr>
          <w:color w:val="414042"/>
          <w:spacing w:val="-12"/>
          <w:w w:val="105"/>
          <w:sz w:val="20"/>
        </w:rPr>
        <w:t> </w:t>
      </w:r>
      <w:r>
        <w:rPr>
          <w:color w:val="414042"/>
          <w:spacing w:val="-3"/>
          <w:w w:val="105"/>
          <w:sz w:val="20"/>
        </w:rPr>
        <w:t>de</w:t>
      </w:r>
      <w:r>
        <w:rPr>
          <w:color w:val="414042"/>
          <w:spacing w:val="-12"/>
          <w:w w:val="105"/>
          <w:sz w:val="20"/>
        </w:rPr>
        <w:t> </w:t>
      </w:r>
      <w:r>
        <w:rPr>
          <w:color w:val="414042"/>
          <w:spacing w:val="-4"/>
          <w:w w:val="105"/>
          <w:sz w:val="20"/>
        </w:rPr>
        <w:t>los</w:t>
      </w:r>
      <w:r>
        <w:rPr>
          <w:color w:val="414042"/>
          <w:spacing w:val="-12"/>
          <w:w w:val="105"/>
          <w:sz w:val="20"/>
        </w:rPr>
        <w:t> </w:t>
      </w:r>
      <w:r>
        <w:rPr>
          <w:color w:val="414042"/>
          <w:spacing w:val="-4"/>
          <w:w w:val="105"/>
          <w:sz w:val="20"/>
        </w:rPr>
        <w:t>Andes,</w:t>
      </w:r>
      <w:r>
        <w:rPr>
          <w:color w:val="414042"/>
          <w:spacing w:val="-12"/>
          <w:w w:val="105"/>
          <w:sz w:val="20"/>
        </w:rPr>
        <w:t> </w:t>
      </w:r>
      <w:r>
        <w:rPr>
          <w:color w:val="414042"/>
          <w:spacing w:val="-5"/>
          <w:w w:val="105"/>
          <w:sz w:val="20"/>
        </w:rPr>
        <w:t>Colombia,</w:t>
      </w:r>
      <w:r>
        <w:rPr>
          <w:color w:val="414042"/>
          <w:spacing w:val="-12"/>
          <w:w w:val="105"/>
          <w:sz w:val="20"/>
        </w:rPr>
        <w:t> </w:t>
      </w:r>
      <w:r>
        <w:rPr>
          <w:color w:val="414042"/>
          <w:spacing w:val="-4"/>
          <w:w w:val="105"/>
          <w:sz w:val="20"/>
        </w:rPr>
        <w:t>núm.</w:t>
      </w:r>
      <w:r>
        <w:rPr>
          <w:color w:val="414042"/>
          <w:spacing w:val="-12"/>
          <w:w w:val="105"/>
          <w:sz w:val="20"/>
        </w:rPr>
        <w:t> </w:t>
      </w:r>
      <w:r>
        <w:rPr>
          <w:color w:val="414042"/>
          <w:spacing w:val="-9"/>
          <w:w w:val="105"/>
          <w:sz w:val="20"/>
        </w:rPr>
        <w:t>27,</w:t>
      </w:r>
      <w:r>
        <w:rPr>
          <w:color w:val="414042"/>
          <w:spacing w:val="-12"/>
          <w:w w:val="105"/>
          <w:sz w:val="20"/>
        </w:rPr>
        <w:t> </w:t>
      </w:r>
      <w:r>
        <w:rPr>
          <w:color w:val="414042"/>
          <w:spacing w:val="-6"/>
          <w:w w:val="105"/>
          <w:sz w:val="20"/>
        </w:rPr>
        <w:t>pp.</w:t>
      </w:r>
      <w:r>
        <w:rPr>
          <w:color w:val="414042"/>
          <w:spacing w:val="-12"/>
          <w:w w:val="105"/>
          <w:sz w:val="20"/>
        </w:rPr>
        <w:t> </w:t>
      </w:r>
      <w:r>
        <w:rPr>
          <w:color w:val="414042"/>
          <w:spacing w:val="-6"/>
          <w:w w:val="105"/>
          <w:sz w:val="20"/>
        </w:rPr>
        <w:t>27-42,</w:t>
      </w:r>
      <w:r>
        <w:rPr>
          <w:color w:val="414042"/>
          <w:spacing w:val="-11"/>
          <w:w w:val="105"/>
          <w:sz w:val="20"/>
        </w:rPr>
        <w:t> </w:t>
      </w:r>
      <w:r>
        <w:rPr>
          <w:color w:val="414042"/>
          <w:spacing w:val="-5"/>
          <w:w w:val="105"/>
          <w:sz w:val="20"/>
        </w:rPr>
        <w:t>issn:</w:t>
      </w:r>
      <w:r>
        <w:rPr>
          <w:color w:val="414042"/>
          <w:spacing w:val="-12"/>
          <w:w w:val="105"/>
          <w:sz w:val="20"/>
        </w:rPr>
        <w:t> </w:t>
      </w:r>
      <w:r>
        <w:rPr>
          <w:color w:val="414042"/>
          <w:spacing w:val="-6"/>
          <w:w w:val="105"/>
          <w:sz w:val="20"/>
        </w:rPr>
        <w:t>0121-4993.</w:t>
      </w:r>
      <w:r>
        <w:rPr>
          <w:color w:val="414042"/>
          <w:spacing w:val="-12"/>
          <w:w w:val="105"/>
          <w:sz w:val="20"/>
        </w:rPr>
        <w:t> </w:t>
      </w:r>
      <w:r>
        <w:rPr>
          <w:color w:val="414042"/>
          <w:spacing w:val="-5"/>
          <w:w w:val="105"/>
          <w:sz w:val="20"/>
        </w:rPr>
        <w:t>Disponible: </w:t>
      </w:r>
      <w:hyperlink r:id="rId806">
        <w:r>
          <w:rPr>
            <w:color w:val="414042"/>
            <w:spacing w:val="-6"/>
            <w:sz w:val="20"/>
          </w:rPr>
          <w:t>http://www.redalyc.org/articulo.oa?id=121015057003</w:t>
        </w:r>
      </w:hyperlink>
      <w:r>
        <w:rPr>
          <w:color w:val="414042"/>
          <w:spacing w:val="-6"/>
          <w:sz w:val="20"/>
        </w:rPr>
        <w:t>  </w:t>
      </w:r>
      <w:r>
        <w:rPr>
          <w:color w:val="414042"/>
          <w:spacing w:val="-5"/>
          <w:sz w:val="20"/>
        </w:rPr>
        <w:t>(consulta:  enero  </w:t>
      </w:r>
      <w:r>
        <w:rPr>
          <w:color w:val="414042"/>
          <w:spacing w:val="-3"/>
          <w:sz w:val="20"/>
        </w:rPr>
        <w:t>de</w:t>
      </w:r>
      <w:r>
        <w:rPr>
          <w:color w:val="414042"/>
          <w:spacing w:val="-17"/>
          <w:sz w:val="20"/>
        </w:rPr>
        <w:t> </w:t>
      </w:r>
      <w:r>
        <w:rPr>
          <w:color w:val="414042"/>
          <w:spacing w:val="-8"/>
          <w:sz w:val="20"/>
        </w:rPr>
        <w:t>2013).</w:t>
      </w:r>
    </w:p>
    <w:p>
      <w:pPr>
        <w:spacing w:line="260" w:lineRule="exact" w:before="0"/>
        <w:ind w:left="946" w:right="118" w:hanging="400"/>
        <w:jc w:val="both"/>
        <w:rPr>
          <w:sz w:val="20"/>
        </w:rPr>
      </w:pPr>
      <w:r>
        <w:rPr>
          <w:color w:val="414042"/>
          <w:spacing w:val="-5"/>
          <w:w w:val="107"/>
          <w:sz w:val="20"/>
        </w:rPr>
        <w:t>D</w:t>
      </w:r>
      <w:r>
        <w:rPr>
          <w:color w:val="414042"/>
          <w:spacing w:val="-5"/>
          <w:w w:val="100"/>
          <w:sz w:val="20"/>
        </w:rPr>
        <w:t>e</w:t>
      </w:r>
      <w:r>
        <w:rPr>
          <w:color w:val="414042"/>
          <w:spacing w:val="-5"/>
          <w:w w:val="96"/>
          <w:sz w:val="20"/>
        </w:rPr>
        <w:t>l</w:t>
      </w:r>
      <w:r>
        <w:rPr>
          <w:color w:val="414042"/>
          <w:spacing w:val="-6"/>
          <w:w w:val="98"/>
          <w:sz w:val="20"/>
        </w:rPr>
        <w:t>g</w:t>
      </w:r>
      <w:r>
        <w:rPr>
          <w:color w:val="414042"/>
          <w:spacing w:val="-5"/>
          <w:w w:val="104"/>
          <w:sz w:val="20"/>
        </w:rPr>
        <w:t>a</w:t>
      </w:r>
      <w:r>
        <w:rPr>
          <w:color w:val="414042"/>
          <w:spacing w:val="-6"/>
          <w:w w:val="111"/>
          <w:sz w:val="20"/>
        </w:rPr>
        <w:t>d</w:t>
      </w:r>
      <w:r>
        <w:rPr>
          <w:color w:val="414042"/>
          <w:spacing w:val="-6"/>
          <w:w w:val="107"/>
          <w:sz w:val="20"/>
        </w:rPr>
        <w:t>o</w:t>
      </w:r>
      <w:r>
        <w:rPr>
          <w:color w:val="414042"/>
          <w:w w:val="95"/>
          <w:sz w:val="20"/>
        </w:rPr>
        <w:t>,</w:t>
      </w:r>
      <w:r>
        <w:rPr>
          <w:color w:val="414042"/>
          <w:spacing w:val="-25"/>
          <w:sz w:val="20"/>
        </w:rPr>
        <w:t> </w:t>
      </w:r>
      <w:r>
        <w:rPr>
          <w:color w:val="414042"/>
          <w:spacing w:val="-8"/>
          <w:w w:val="89"/>
          <w:sz w:val="20"/>
        </w:rPr>
        <w:t>J</w:t>
      </w:r>
      <w:r>
        <w:rPr>
          <w:color w:val="414042"/>
          <w:spacing w:val="-7"/>
          <w:w w:val="107"/>
          <w:sz w:val="20"/>
        </w:rPr>
        <w:t>o</w:t>
      </w:r>
      <w:r>
        <w:rPr>
          <w:color w:val="414042"/>
          <w:spacing w:val="-5"/>
          <w:w w:val="117"/>
          <w:sz w:val="20"/>
        </w:rPr>
        <w:t>r</w:t>
      </w:r>
      <w:r>
        <w:rPr>
          <w:color w:val="414042"/>
          <w:spacing w:val="-7"/>
          <w:w w:val="98"/>
          <w:sz w:val="20"/>
        </w:rPr>
        <w:t>g</w:t>
      </w:r>
      <w:r>
        <w:rPr>
          <w:color w:val="414042"/>
          <w:w w:val="100"/>
          <w:sz w:val="20"/>
        </w:rPr>
        <w:t>e</w:t>
      </w:r>
      <w:r>
        <w:rPr>
          <w:color w:val="414042"/>
          <w:spacing w:val="-25"/>
          <w:sz w:val="20"/>
        </w:rPr>
        <w:t> </w:t>
      </w:r>
      <w:r>
        <w:rPr>
          <w:color w:val="414042"/>
          <w:spacing w:val="-3"/>
          <w:w w:val="97"/>
          <w:sz w:val="20"/>
        </w:rPr>
        <w:t>E</w:t>
      </w:r>
      <w:r>
        <w:rPr>
          <w:color w:val="414042"/>
          <w:spacing w:val="-2"/>
          <w:w w:val="115"/>
          <w:sz w:val="20"/>
        </w:rPr>
        <w:t>n</w:t>
      </w:r>
      <w:r>
        <w:rPr>
          <w:color w:val="414042"/>
          <w:spacing w:val="-1"/>
          <w:w w:val="117"/>
          <w:sz w:val="20"/>
        </w:rPr>
        <w:t>r</w:t>
      </w:r>
      <w:r>
        <w:rPr>
          <w:color w:val="414042"/>
          <w:spacing w:val="-7"/>
          <w:w w:val="101"/>
          <w:sz w:val="20"/>
        </w:rPr>
        <w:t>i</w:t>
      </w:r>
      <w:r>
        <w:rPr>
          <w:color w:val="414042"/>
          <w:spacing w:val="-6"/>
          <w:w w:val="107"/>
          <w:sz w:val="20"/>
        </w:rPr>
        <w:t>q</w:t>
      </w:r>
      <w:r>
        <w:rPr>
          <w:color w:val="414042"/>
          <w:spacing w:val="-6"/>
          <w:w w:val="111"/>
          <w:sz w:val="20"/>
        </w:rPr>
        <w:t>u</w:t>
      </w:r>
      <w:r>
        <w:rPr>
          <w:color w:val="414042"/>
          <w:w w:val="100"/>
          <w:sz w:val="20"/>
        </w:rPr>
        <w:t>e</w:t>
      </w:r>
      <w:r>
        <w:rPr>
          <w:color w:val="414042"/>
          <w:spacing w:val="-25"/>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0"/>
          <w:w w:val="109"/>
          <w:sz w:val="20"/>
        </w:rPr>
        <w:t>)</w:t>
      </w:r>
      <w:r>
        <w:rPr>
          <w:color w:val="414042"/>
          <w:w w:val="95"/>
          <w:sz w:val="20"/>
        </w:rPr>
        <w:t>.</w:t>
      </w:r>
      <w:r>
        <w:rPr>
          <w:color w:val="414042"/>
          <w:spacing w:val="-25"/>
          <w:sz w:val="20"/>
        </w:rPr>
        <w:t> </w:t>
      </w:r>
      <w:r>
        <w:rPr>
          <w:color w:val="414042"/>
          <w:spacing w:val="-7"/>
          <w:w w:val="39"/>
          <w:sz w:val="20"/>
        </w:rPr>
        <w:t>“</w:t>
      </w:r>
      <w:r>
        <w:rPr>
          <w:color w:val="414042"/>
          <w:spacing w:val="-6"/>
          <w:w w:val="106"/>
          <w:sz w:val="20"/>
        </w:rPr>
        <w:t>P</w:t>
      </w:r>
      <w:r>
        <w:rPr>
          <w:color w:val="414042"/>
          <w:spacing w:val="-6"/>
          <w:w w:val="104"/>
          <w:sz w:val="20"/>
        </w:rPr>
        <w:t>a</w:t>
      </w:r>
      <w:r>
        <w:rPr>
          <w:color w:val="414042"/>
          <w:spacing w:val="-4"/>
          <w:w w:val="110"/>
          <w:sz w:val="20"/>
        </w:rPr>
        <w:t>p</w:t>
      </w:r>
      <w:r>
        <w:rPr>
          <w:color w:val="414042"/>
          <w:spacing w:val="-5"/>
          <w:w w:val="100"/>
          <w:sz w:val="20"/>
        </w:rPr>
        <w:t>e</w:t>
      </w:r>
      <w:r>
        <w:rPr>
          <w:color w:val="414042"/>
          <w:w w:val="96"/>
          <w:sz w:val="20"/>
        </w:rPr>
        <w:t>l</w:t>
      </w:r>
      <w:r>
        <w:rPr>
          <w:color w:val="414042"/>
          <w:spacing w:val="-25"/>
          <w:sz w:val="20"/>
        </w:rPr>
        <w:t> </w:t>
      </w:r>
      <w:r>
        <w:rPr>
          <w:color w:val="414042"/>
          <w:spacing w:val="-5"/>
          <w:w w:val="111"/>
          <w:sz w:val="20"/>
        </w:rPr>
        <w:t>d</w:t>
      </w:r>
      <w:r>
        <w:rPr>
          <w:color w:val="414042"/>
          <w:spacing w:val="-5"/>
          <w:w w:val="100"/>
          <w:sz w:val="20"/>
        </w:rPr>
        <w:t>e</w:t>
      </w:r>
      <w:r>
        <w:rPr>
          <w:color w:val="414042"/>
          <w:w w:val="96"/>
          <w:sz w:val="20"/>
        </w:rPr>
        <w:t>l</w:t>
      </w:r>
      <w:r>
        <w:rPr>
          <w:color w:val="414042"/>
          <w:spacing w:val="-25"/>
          <w:sz w:val="20"/>
        </w:rPr>
        <w:t> </w:t>
      </w:r>
      <w:r>
        <w:rPr>
          <w:color w:val="414042"/>
          <w:spacing w:val="-5"/>
          <w:w w:val="104"/>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pacing w:val="-25"/>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25"/>
          <w:sz w:val="20"/>
        </w:rPr>
        <w:t> </w:t>
      </w:r>
      <w:r>
        <w:rPr>
          <w:color w:val="414042"/>
          <w:spacing w:val="-5"/>
          <w:w w:val="108"/>
          <w:sz w:val="20"/>
        </w:rPr>
        <w:t>e</w:t>
      </w:r>
      <w:r>
        <w:rPr>
          <w:color w:val="414042"/>
          <w:w w:val="108"/>
          <w:sz w:val="20"/>
        </w:rPr>
        <w:t>n</w:t>
      </w:r>
      <w:r>
        <w:rPr>
          <w:color w:val="414042"/>
          <w:spacing w:val="-25"/>
          <w:sz w:val="20"/>
        </w:rPr>
        <w:t> </w:t>
      </w:r>
      <w:r>
        <w:rPr>
          <w:color w:val="414042"/>
          <w:spacing w:val="-5"/>
          <w:w w:val="100"/>
          <w:sz w:val="20"/>
        </w:rPr>
        <w:t>e</w:t>
      </w:r>
      <w:r>
        <w:rPr>
          <w:color w:val="414042"/>
          <w:w w:val="96"/>
          <w:sz w:val="20"/>
        </w:rPr>
        <w:t>l</w:t>
      </w:r>
      <w:r>
        <w:rPr>
          <w:color w:val="414042"/>
          <w:spacing w:val="-25"/>
          <w:sz w:val="20"/>
        </w:rPr>
        <w:t> </w:t>
      </w:r>
      <w:r>
        <w:rPr>
          <w:color w:val="414042"/>
          <w:spacing w:val="-5"/>
          <w:w w:val="99"/>
          <w:sz w:val="20"/>
        </w:rPr>
        <w:t>s</w:t>
      </w:r>
      <w:r>
        <w:rPr>
          <w:color w:val="414042"/>
          <w:spacing w:val="-1"/>
          <w:w w:val="111"/>
          <w:sz w:val="20"/>
        </w:rPr>
        <w:t>u</w:t>
      </w:r>
      <w:r>
        <w:rPr>
          <w:color w:val="414042"/>
          <w:spacing w:val="-5"/>
          <w:w w:val="117"/>
          <w:sz w:val="20"/>
        </w:rPr>
        <w:t>r</w:t>
      </w:r>
      <w:r>
        <w:rPr>
          <w:color w:val="414042"/>
          <w:spacing w:val="-1"/>
          <w:w w:val="98"/>
          <w:sz w:val="20"/>
        </w:rPr>
        <w:t>g</w:t>
      </w:r>
      <w:r>
        <w:rPr>
          <w:color w:val="414042"/>
          <w:spacing w:val="-1"/>
          <w:w w:val="101"/>
          <w:sz w:val="20"/>
        </w:rPr>
        <w:t>i</w:t>
      </w:r>
      <w:r>
        <w:rPr>
          <w:color w:val="414042"/>
          <w:spacing w:val="-2"/>
          <w:w w:val="110"/>
          <w:sz w:val="20"/>
        </w:rPr>
        <w:t>m</w:t>
      </w:r>
      <w:r>
        <w:rPr>
          <w:color w:val="414042"/>
          <w:spacing w:val="-6"/>
          <w:w w:val="101"/>
          <w:sz w:val="20"/>
        </w:rPr>
        <w:t>i</w:t>
      </w:r>
      <w:r>
        <w:rPr>
          <w:color w:val="414042"/>
          <w:spacing w:val="-5"/>
          <w:w w:val="108"/>
          <w:sz w:val="20"/>
        </w:rPr>
        <w:t>e</w:t>
      </w:r>
      <w:r>
        <w:rPr>
          <w:color w:val="414042"/>
          <w:spacing w:val="-9"/>
          <w:w w:val="108"/>
          <w:sz w:val="20"/>
        </w:rPr>
        <w:t>n</w:t>
      </w:r>
      <w:r>
        <w:rPr>
          <w:color w:val="414042"/>
          <w:spacing w:val="-6"/>
          <w:w w:val="115"/>
          <w:sz w:val="20"/>
        </w:rPr>
        <w:t>t</w:t>
      </w:r>
      <w:r>
        <w:rPr>
          <w:color w:val="414042"/>
          <w:w w:val="107"/>
          <w:sz w:val="20"/>
        </w:rPr>
        <w:t>o</w:t>
      </w:r>
      <w:r>
        <w:rPr>
          <w:color w:val="414042"/>
          <w:spacing w:val="-25"/>
          <w:sz w:val="20"/>
        </w:rPr>
        <w:t> </w:t>
      </w:r>
      <w:r>
        <w:rPr>
          <w:color w:val="414042"/>
          <w:w w:val="96"/>
          <w:sz w:val="20"/>
        </w:rPr>
        <w:t>y</w:t>
      </w:r>
      <w:r>
        <w:rPr>
          <w:color w:val="414042"/>
          <w:spacing w:val="-25"/>
          <w:sz w:val="20"/>
        </w:rPr>
        <w:t> </w:t>
      </w:r>
      <w:r>
        <w:rPr>
          <w:color w:val="414042"/>
          <w:spacing w:val="-4"/>
          <w:w w:val="100"/>
          <w:sz w:val="20"/>
        </w:rPr>
        <w:t>c</w:t>
      </w:r>
      <w:r>
        <w:rPr>
          <w:color w:val="414042"/>
          <w:spacing w:val="-7"/>
          <w:w w:val="107"/>
          <w:sz w:val="20"/>
        </w:rPr>
        <w:t>o</w:t>
      </w:r>
      <w:r>
        <w:rPr>
          <w:color w:val="414042"/>
          <w:spacing w:val="-4"/>
          <w:w w:val="115"/>
          <w:sz w:val="20"/>
        </w:rPr>
        <w:t>n</w:t>
      </w:r>
      <w:r>
        <w:rPr>
          <w:color w:val="414042"/>
          <w:spacing w:val="-4"/>
          <w:w w:val="99"/>
          <w:sz w:val="20"/>
        </w:rPr>
        <w:t>s</w:t>
      </w:r>
      <w:r>
        <w:rPr>
          <w:color w:val="414042"/>
          <w:spacing w:val="-6"/>
          <w:w w:val="107"/>
          <w:sz w:val="20"/>
        </w:rPr>
        <w:t>o</w:t>
      </w:r>
      <w:r>
        <w:rPr>
          <w:color w:val="414042"/>
          <w:spacing w:val="-1"/>
          <w:w w:val="96"/>
          <w:sz w:val="20"/>
        </w:rPr>
        <w:t>l</w:t>
      </w:r>
      <w:r>
        <w:rPr>
          <w:color w:val="414042"/>
          <w:spacing w:val="-7"/>
          <w:w w:val="101"/>
          <w:sz w:val="20"/>
        </w:rPr>
        <w:t>i</w:t>
      </w:r>
      <w:r>
        <w:rPr>
          <w:color w:val="414042"/>
          <w:spacing w:val="-2"/>
          <w:w w:val="111"/>
          <w:sz w:val="20"/>
        </w:rPr>
        <w:t>d</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spacing w:val="27"/>
          <w:w w:val="115"/>
          <w:sz w:val="20"/>
        </w:rPr>
        <w:t>n</w:t>
      </w:r>
      <w:r>
        <w:rPr>
          <w:color w:val="414042"/>
          <w:spacing w:val="-5"/>
          <w:w w:val="111"/>
          <w:sz w:val="20"/>
        </w:rPr>
        <w:t>d</w:t>
      </w:r>
      <w:r>
        <w:rPr>
          <w:color w:val="414042"/>
          <w:w w:val="100"/>
          <w:sz w:val="20"/>
        </w:rPr>
        <w:t>e</w:t>
      </w:r>
      <w:r>
        <w:rPr>
          <w:color w:val="414042"/>
          <w:spacing w:val="-25"/>
          <w:sz w:val="20"/>
        </w:rPr>
        <w:t> </w:t>
      </w:r>
      <w:r>
        <w:rPr>
          <w:color w:val="414042"/>
          <w:spacing w:val="-4"/>
          <w:w w:val="96"/>
          <w:sz w:val="20"/>
        </w:rPr>
        <w:t>l</w:t>
      </w:r>
      <w:r>
        <w:rPr>
          <w:color w:val="414042"/>
          <w:spacing w:val="-2"/>
          <w:w w:val="104"/>
          <w:sz w:val="20"/>
        </w:rPr>
        <w:t>a</w:t>
      </w:r>
      <w:r>
        <w:rPr>
          <w:color w:val="414042"/>
          <w:w w:val="99"/>
          <w:sz w:val="20"/>
        </w:rPr>
        <w:t>s</w:t>
      </w:r>
      <w:r>
        <w:rPr>
          <w:color w:val="414042"/>
          <w:spacing w:val="-25"/>
          <w:sz w:val="20"/>
        </w:rPr>
        <w:t> </w:t>
      </w:r>
      <w:r>
        <w:rPr>
          <w:color w:val="414042"/>
          <w:spacing w:val="-7"/>
          <w:w w:val="117"/>
          <w:sz w:val="20"/>
        </w:rPr>
        <w:t>r</w:t>
      </w:r>
      <w:r>
        <w:rPr>
          <w:color w:val="414042"/>
          <w:spacing w:val="-3"/>
          <w:w w:val="100"/>
          <w:sz w:val="20"/>
        </w:rPr>
        <w:t>e</w:t>
      </w:r>
      <w:r>
        <w:rPr>
          <w:color w:val="414042"/>
          <w:spacing w:val="1"/>
          <w:w w:val="97"/>
          <w:sz w:val="20"/>
        </w:rPr>
        <w:t>v</w:t>
      </w:r>
      <w:r>
        <w:rPr>
          <w:color w:val="414042"/>
          <w:spacing w:val="-3"/>
          <w:w w:val="101"/>
          <w:sz w:val="20"/>
        </w:rPr>
        <w:t>i</w:t>
      </w:r>
      <w:r>
        <w:rPr>
          <w:color w:val="414042"/>
          <w:spacing w:val="-4"/>
          <w:w w:val="99"/>
          <w:sz w:val="20"/>
        </w:rPr>
        <w:t>s</w:t>
      </w:r>
      <w:r>
        <w:rPr>
          <w:color w:val="414042"/>
          <w:spacing w:val="-2"/>
          <w:w w:val="115"/>
          <w:sz w:val="20"/>
        </w:rPr>
        <w:t>t</w:t>
      </w:r>
      <w:r>
        <w:rPr>
          <w:color w:val="414042"/>
          <w:spacing w:val="-2"/>
          <w:w w:val="104"/>
          <w:sz w:val="20"/>
        </w:rPr>
        <w:t>a</w:t>
      </w:r>
      <w:r>
        <w:rPr>
          <w:color w:val="414042"/>
          <w:w w:val="99"/>
          <w:sz w:val="20"/>
        </w:rPr>
        <w:t>s</w:t>
      </w:r>
      <w:r>
        <w:rPr>
          <w:color w:val="414042"/>
          <w:spacing w:val="-25"/>
          <w:sz w:val="20"/>
        </w:rPr>
        <w:t> </w:t>
      </w:r>
      <w:r>
        <w:rPr>
          <w:color w:val="414042"/>
          <w:w w:val="104"/>
          <w:sz w:val="20"/>
        </w:rPr>
        <w:t>a</w:t>
      </w:r>
      <w:r>
        <w:rPr>
          <w:color w:val="414042"/>
          <w:spacing w:val="-5"/>
          <w:w w:val="117"/>
          <w:sz w:val="20"/>
        </w:rPr>
        <w:t>r</w:t>
      </w:r>
      <w:r>
        <w:rPr>
          <w:color w:val="414042"/>
          <w:spacing w:val="-7"/>
          <w:w w:val="107"/>
          <w:sz w:val="20"/>
        </w:rPr>
        <w:t>b</w:t>
      </w:r>
      <w:r>
        <w:rPr>
          <w:color w:val="414042"/>
          <w:spacing w:val="-7"/>
          <w:w w:val="101"/>
          <w:sz w:val="20"/>
        </w:rPr>
        <w:t>i</w:t>
      </w:r>
      <w:r>
        <w:rPr>
          <w:color w:val="414042"/>
          <w:spacing w:val="-1"/>
          <w:w w:val="115"/>
          <w:sz w:val="20"/>
        </w:rPr>
        <w:t>t</w:t>
      </w:r>
      <w:r>
        <w:rPr>
          <w:color w:val="414042"/>
          <w:spacing w:val="-3"/>
          <w:w w:val="117"/>
          <w:sz w:val="20"/>
        </w:rPr>
        <w:t>r</w:t>
      </w:r>
      <w:r>
        <w:rPr>
          <w:color w:val="414042"/>
          <w:spacing w:val="-5"/>
          <w:w w:val="104"/>
          <w:sz w:val="20"/>
        </w:rPr>
        <w:t>a</w:t>
      </w:r>
      <w:r>
        <w:rPr>
          <w:color w:val="414042"/>
          <w:spacing w:val="-2"/>
          <w:w w:val="111"/>
          <w:sz w:val="20"/>
        </w:rPr>
        <w:t>d</w:t>
      </w:r>
      <w:r>
        <w:rPr>
          <w:color w:val="414042"/>
          <w:spacing w:val="-2"/>
          <w:w w:val="104"/>
          <w:sz w:val="20"/>
        </w:rPr>
        <w:t>a</w:t>
      </w:r>
      <w:r>
        <w:rPr>
          <w:color w:val="414042"/>
          <w:w w:val="99"/>
          <w:sz w:val="20"/>
        </w:rPr>
        <w:t>s</w:t>
      </w:r>
      <w:r>
        <w:rPr>
          <w:color w:val="414042"/>
          <w:spacing w:val="-25"/>
          <w:sz w:val="20"/>
        </w:rPr>
        <w:t> </w:t>
      </w:r>
      <w:r>
        <w:rPr>
          <w:color w:val="414042"/>
          <w:spacing w:val="-5"/>
          <w:w w:val="108"/>
          <w:sz w:val="20"/>
        </w:rPr>
        <w:t>en </w:t>
      </w:r>
      <w:r>
        <w:rPr>
          <w:color w:val="414042"/>
          <w:w w:val="100"/>
          <w:sz w:val="20"/>
        </w:rPr>
        <w:t>A</w:t>
      </w:r>
      <w:r>
        <w:rPr>
          <w:color w:val="414042"/>
          <w:spacing w:val="-6"/>
          <w:w w:val="110"/>
          <w:sz w:val="20"/>
        </w:rPr>
        <w:t>m</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14"/>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5"/>
          <w:w w:val="115"/>
          <w:sz w:val="20"/>
        </w:rPr>
        <w:t>n</w:t>
      </w:r>
      <w:r>
        <w:rPr>
          <w:color w:val="414042"/>
          <w:w w:val="104"/>
          <w:sz w:val="20"/>
        </w:rPr>
        <w:t>a</w:t>
      </w:r>
      <w:r>
        <w:rPr>
          <w:color w:val="414042"/>
          <w:spacing w:val="-14"/>
          <w:sz w:val="20"/>
        </w:rPr>
        <w:t> </w:t>
      </w:r>
      <w:r>
        <w:rPr>
          <w:color w:val="414042"/>
          <w:w w:val="96"/>
          <w:sz w:val="20"/>
        </w:rPr>
        <w:t>y</w:t>
      </w:r>
      <w:r>
        <w:rPr>
          <w:color w:val="414042"/>
          <w:spacing w:val="-14"/>
          <w:sz w:val="20"/>
        </w:rPr>
        <w:t> </w:t>
      </w:r>
      <w:r>
        <w:rPr>
          <w:color w:val="414042"/>
          <w:spacing w:val="-5"/>
          <w:w w:val="100"/>
          <w:sz w:val="20"/>
        </w:rPr>
        <w:t>e</w:t>
      </w:r>
      <w:r>
        <w:rPr>
          <w:color w:val="414042"/>
          <w:w w:val="96"/>
          <w:sz w:val="20"/>
        </w:rPr>
        <w:t>l</w:t>
      </w:r>
      <w:r>
        <w:rPr>
          <w:color w:val="414042"/>
          <w:spacing w:val="-14"/>
          <w:sz w:val="20"/>
        </w:rPr>
        <w:t> </w:t>
      </w:r>
      <w:r>
        <w:rPr>
          <w:color w:val="414042"/>
          <w:spacing w:val="-2"/>
          <w:w w:val="105"/>
          <w:sz w:val="20"/>
        </w:rPr>
        <w:t>C</w:t>
      </w:r>
      <w:r>
        <w:rPr>
          <w:color w:val="414042"/>
          <w:w w:val="104"/>
          <w:sz w:val="20"/>
        </w:rPr>
        <w:t>a</w:t>
      </w:r>
      <w:r>
        <w:rPr>
          <w:color w:val="414042"/>
          <w:spacing w:val="-1"/>
          <w:w w:val="117"/>
          <w:sz w:val="20"/>
        </w:rPr>
        <w:t>r</w:t>
      </w:r>
      <w:r>
        <w:rPr>
          <w:color w:val="414042"/>
          <w:spacing w:val="-6"/>
          <w:w w:val="101"/>
          <w:sz w:val="20"/>
        </w:rPr>
        <w:t>i</w:t>
      </w:r>
      <w:r>
        <w:rPr>
          <w:color w:val="414042"/>
          <w:spacing w:val="-4"/>
          <w:w w:val="107"/>
          <w:sz w:val="20"/>
        </w:rPr>
        <w:t>b</w:t>
      </w:r>
      <w:r>
        <w:rPr>
          <w:color w:val="414042"/>
          <w:spacing w:val="-5"/>
          <w:w w:val="100"/>
          <w:sz w:val="20"/>
        </w:rPr>
        <w:t>e</w:t>
      </w:r>
      <w:r>
        <w:rPr>
          <w:color w:val="414042"/>
          <w:spacing w:val="-15"/>
          <w:w w:val="39"/>
          <w:sz w:val="20"/>
        </w:rPr>
        <w:t>”</w:t>
      </w:r>
      <w:r>
        <w:rPr>
          <w:color w:val="414042"/>
          <w:w w:val="95"/>
          <w:sz w:val="20"/>
        </w:rPr>
        <w:t>,</w:t>
      </w:r>
      <w:r>
        <w:rPr>
          <w:color w:val="414042"/>
          <w:spacing w:val="-13"/>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11"/>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11"/>
          <w:sz w:val="20"/>
        </w:rPr>
        <w:t> </w:t>
      </w:r>
      <w:r>
        <w:rPr>
          <w:rFonts w:ascii="Palatino Linotype" w:hAnsi="Palatino Linotype"/>
          <w:i/>
          <w:color w:val="414042"/>
          <w:spacing w:val="-3"/>
          <w:w w:val="90"/>
          <w:sz w:val="20"/>
        </w:rPr>
        <w:t>E</w:t>
      </w:r>
      <w:r>
        <w:rPr>
          <w:rFonts w:ascii="Palatino Linotype" w:hAnsi="Palatino Linotype"/>
          <w:i/>
          <w:color w:val="414042"/>
          <w:spacing w:val="-5"/>
          <w:w w:val="100"/>
          <w:sz w:val="20"/>
        </w:rPr>
        <w:t>d</w:t>
      </w:r>
      <w:r>
        <w:rPr>
          <w:rFonts w:ascii="Palatino Linotype" w:hAnsi="Palatino Linotype"/>
          <w:i/>
          <w:color w:val="414042"/>
          <w:spacing w:val="-3"/>
          <w:w w:val="94"/>
          <w:sz w:val="20"/>
        </w:rPr>
        <w:t>u</w:t>
      </w:r>
      <w:r>
        <w:rPr>
          <w:rFonts w:ascii="Palatino Linotype" w:hAnsi="Palatino Linotype"/>
          <w:i/>
          <w:color w:val="414042"/>
          <w:spacing w:val="-3"/>
          <w:w w:val="92"/>
          <w:sz w:val="20"/>
        </w:rPr>
        <w:t>c</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5"/>
          <w:w w:val="104"/>
          <w:sz w:val="20"/>
        </w:rPr>
        <w:t>ó</w:t>
      </w:r>
      <w:r>
        <w:rPr>
          <w:rFonts w:ascii="Palatino Linotype" w:hAnsi="Palatino Linotype"/>
          <w:i/>
          <w:color w:val="414042"/>
          <w:w w:val="94"/>
          <w:sz w:val="20"/>
        </w:rPr>
        <w:t>n</w:t>
      </w:r>
      <w:r>
        <w:rPr>
          <w:rFonts w:ascii="Palatino Linotype" w:hAnsi="Palatino Linotype"/>
          <w:i/>
          <w:color w:val="414042"/>
          <w:spacing w:val="-11"/>
          <w:sz w:val="20"/>
        </w:rPr>
        <w:t> </w:t>
      </w:r>
      <w:r>
        <w:rPr>
          <w:rFonts w:ascii="Palatino Linotype" w:hAnsi="Palatino Linotype"/>
          <w:i/>
          <w:color w:val="414042"/>
          <w:spacing w:val="-5"/>
          <w:w w:val="83"/>
          <w:sz w:val="20"/>
        </w:rPr>
        <w:t>S</w:t>
      </w:r>
      <w:r>
        <w:rPr>
          <w:rFonts w:ascii="Palatino Linotype" w:hAnsi="Palatino Linotype"/>
          <w:i/>
          <w:color w:val="414042"/>
          <w:spacing w:val="-4"/>
          <w:w w:val="94"/>
          <w:sz w:val="20"/>
        </w:rPr>
        <w:t>u</w:t>
      </w:r>
      <w:r>
        <w:rPr>
          <w:rFonts w:ascii="Palatino Linotype" w:hAnsi="Palatino Linotype"/>
          <w:i/>
          <w:color w:val="414042"/>
          <w:spacing w:val="-4"/>
          <w:w w:val="96"/>
          <w:sz w:val="20"/>
        </w:rPr>
        <w:t>p</w:t>
      </w:r>
      <w:r>
        <w:rPr>
          <w:rFonts w:ascii="Palatino Linotype" w:hAnsi="Palatino Linotype"/>
          <w:i/>
          <w:color w:val="414042"/>
          <w:spacing w:val="-2"/>
          <w:w w:val="101"/>
          <w:sz w:val="20"/>
        </w:rPr>
        <w:t>e</w:t>
      </w:r>
      <w:r>
        <w:rPr>
          <w:rFonts w:ascii="Palatino Linotype" w:hAnsi="Palatino Linotype"/>
          <w:i/>
          <w:color w:val="414042"/>
          <w:spacing w:val="-1"/>
          <w:w w:val="93"/>
          <w:sz w:val="20"/>
        </w:rPr>
        <w:t>r</w:t>
      </w:r>
      <w:r>
        <w:rPr>
          <w:rFonts w:ascii="Palatino Linotype" w:hAnsi="Palatino Linotype"/>
          <w:i/>
          <w:color w:val="414042"/>
          <w:spacing w:val="-5"/>
          <w:w w:val="97"/>
          <w:sz w:val="20"/>
        </w:rPr>
        <w:t>i</w:t>
      </w:r>
      <w:r>
        <w:rPr>
          <w:rFonts w:ascii="Palatino Linotype" w:hAnsi="Palatino Linotype"/>
          <w:i/>
          <w:color w:val="414042"/>
          <w:spacing w:val="-5"/>
          <w:w w:val="104"/>
          <w:sz w:val="20"/>
        </w:rPr>
        <w:t>o</w:t>
      </w:r>
      <w:r>
        <w:rPr>
          <w:rFonts w:ascii="Palatino Linotype" w:hAnsi="Palatino Linotype"/>
          <w:i/>
          <w:color w:val="414042"/>
          <w:w w:val="93"/>
          <w:sz w:val="20"/>
        </w:rPr>
        <w:t>r</w:t>
      </w:r>
      <w:r>
        <w:rPr>
          <w:rFonts w:ascii="Palatino Linotype" w:hAnsi="Palatino Linotype"/>
          <w:i/>
          <w:color w:val="414042"/>
          <w:spacing w:val="-11"/>
          <w:sz w:val="20"/>
        </w:rPr>
        <w:t> </w:t>
      </w:r>
      <w:r>
        <w:rPr>
          <w:rFonts w:ascii="Palatino Linotype" w:hAnsi="Palatino Linotype"/>
          <w:i/>
          <w:color w:val="414042"/>
          <w:w w:val="87"/>
          <w:sz w:val="20"/>
        </w:rPr>
        <w:t>y</w:t>
      </w:r>
      <w:r>
        <w:rPr>
          <w:rFonts w:ascii="Palatino Linotype" w:hAnsi="Palatino Linotype"/>
          <w:i/>
          <w:color w:val="414042"/>
          <w:spacing w:val="-11"/>
          <w:sz w:val="20"/>
        </w:rPr>
        <w:t> </w:t>
      </w:r>
      <w:r>
        <w:rPr>
          <w:rFonts w:ascii="Palatino Linotype" w:hAnsi="Palatino Linotype"/>
          <w:i/>
          <w:color w:val="414042"/>
          <w:spacing w:val="-3"/>
          <w:w w:val="83"/>
          <w:sz w:val="20"/>
        </w:rPr>
        <w:t>S</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4"/>
          <w:w w:val="101"/>
          <w:sz w:val="20"/>
        </w:rPr>
        <w:t>e</w:t>
      </w:r>
      <w:r>
        <w:rPr>
          <w:rFonts w:ascii="Palatino Linotype" w:hAnsi="Palatino Linotype"/>
          <w:i/>
          <w:color w:val="414042"/>
          <w:spacing w:val="-2"/>
          <w:w w:val="100"/>
          <w:sz w:val="20"/>
        </w:rPr>
        <w:t>d</w:t>
      </w:r>
      <w:r>
        <w:rPr>
          <w:rFonts w:ascii="Palatino Linotype" w:hAnsi="Palatino Linotype"/>
          <w:i/>
          <w:color w:val="414042"/>
          <w:spacing w:val="-3"/>
          <w:w w:val="109"/>
          <w:sz w:val="20"/>
        </w:rPr>
        <w:t>a</w:t>
      </w:r>
      <w:r>
        <w:rPr>
          <w:rFonts w:ascii="Palatino Linotype" w:hAnsi="Palatino Linotype"/>
          <w:i/>
          <w:color w:val="414042"/>
          <w:w w:val="100"/>
          <w:sz w:val="20"/>
        </w:rPr>
        <w:t>d</w:t>
      </w:r>
      <w:r>
        <w:rPr>
          <w:rFonts w:ascii="Palatino Linotype" w:hAnsi="Palatino Linotype"/>
          <w:i/>
          <w:color w:val="414042"/>
          <w:w w:val="93"/>
          <w:sz w:val="20"/>
        </w:rPr>
        <w:t>,</w:t>
      </w:r>
      <w:r>
        <w:rPr>
          <w:rFonts w:ascii="Palatino Linotype" w:hAnsi="Palatino Linotype"/>
          <w:i/>
          <w:color w:val="414042"/>
          <w:spacing w:val="-10"/>
          <w:sz w:val="20"/>
        </w:rPr>
        <w:t> </w:t>
      </w:r>
      <w:r>
        <w:rPr>
          <w:color w:val="414042"/>
          <w:spacing w:val="-6"/>
          <w:w w:val="106"/>
          <w:sz w:val="20"/>
        </w:rPr>
        <w:t>P</w:t>
      </w:r>
      <w:r>
        <w:rPr>
          <w:color w:val="414042"/>
          <w:w w:val="104"/>
          <w:sz w:val="20"/>
        </w:rPr>
        <w:t>a</w:t>
      </w:r>
      <w:r>
        <w:rPr>
          <w:color w:val="414042"/>
          <w:spacing w:val="-2"/>
          <w:w w:val="117"/>
          <w:sz w:val="20"/>
        </w:rPr>
        <w:t>r</w:t>
      </w:r>
      <w:r>
        <w:rPr>
          <w:color w:val="414042"/>
          <w:spacing w:val="-3"/>
          <w:w w:val="91"/>
          <w:sz w:val="20"/>
        </w:rPr>
        <w:t>í</w:t>
      </w:r>
      <w:r>
        <w:rPr>
          <w:color w:val="414042"/>
          <w:spacing w:val="-2"/>
          <w:w w:val="99"/>
          <w:sz w:val="20"/>
        </w:rPr>
        <w:t>s</w:t>
      </w:r>
      <w:r>
        <w:rPr>
          <w:color w:val="414042"/>
          <w:w w:val="95"/>
          <w:sz w:val="20"/>
        </w:rPr>
        <w:t>,</w:t>
      </w:r>
      <w:r>
        <w:rPr>
          <w:color w:val="414042"/>
          <w:spacing w:val="-14"/>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14"/>
          <w:sz w:val="20"/>
        </w:rPr>
        <w:t> </w:t>
      </w:r>
      <w:r>
        <w:rPr>
          <w:color w:val="414042"/>
          <w:spacing w:val="-9"/>
          <w:w w:val="71"/>
          <w:sz w:val="20"/>
        </w:rPr>
        <w:t>1</w:t>
      </w:r>
      <w:r>
        <w:rPr>
          <w:color w:val="414042"/>
          <w:spacing w:val="-6"/>
          <w:w w:val="105"/>
          <w:sz w:val="20"/>
        </w:rPr>
        <w:t>6</w:t>
      </w:r>
      <w:r>
        <w:rPr>
          <w:color w:val="414042"/>
          <w:w w:val="95"/>
          <w:sz w:val="20"/>
        </w:rPr>
        <w:t>,</w:t>
      </w:r>
      <w:r>
        <w:rPr>
          <w:color w:val="414042"/>
          <w:spacing w:val="-14"/>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14"/>
          <w:sz w:val="20"/>
        </w:rPr>
        <w:t> </w:t>
      </w:r>
      <w:r>
        <w:rPr>
          <w:color w:val="414042"/>
          <w:spacing w:val="-2"/>
          <w:w w:val="93"/>
          <w:sz w:val="20"/>
        </w:rPr>
        <w:t>2</w:t>
      </w:r>
      <w:r>
        <w:rPr>
          <w:color w:val="414042"/>
          <w:w w:val="95"/>
          <w:sz w:val="20"/>
        </w:rPr>
        <w:t>,</w:t>
      </w:r>
      <w:r>
        <w:rPr>
          <w:color w:val="414042"/>
          <w:spacing w:val="-13"/>
          <w:sz w:val="20"/>
        </w:rPr>
        <w:t> </w:t>
      </w:r>
      <w:r>
        <w:rPr>
          <w:color w:val="414042"/>
          <w:spacing w:val="-3"/>
          <w:w w:val="116"/>
          <w:sz w:val="20"/>
        </w:rPr>
        <w:t>i</w:t>
      </w:r>
      <w:r>
        <w:rPr>
          <w:color w:val="414042"/>
          <w:spacing w:val="-3"/>
          <w:w w:val="112"/>
          <w:sz w:val="20"/>
        </w:rPr>
        <w:t>e</w:t>
      </w:r>
      <w:r>
        <w:rPr>
          <w:color w:val="414042"/>
          <w:spacing w:val="-5"/>
          <w:w w:val="112"/>
          <w:sz w:val="20"/>
        </w:rPr>
        <w:t>s</w:t>
      </w:r>
      <w:r>
        <w:rPr>
          <w:color w:val="414042"/>
          <w:spacing w:val="-2"/>
          <w:w w:val="134"/>
          <w:sz w:val="20"/>
        </w:rPr>
        <w:t>a</w:t>
      </w:r>
      <w:r>
        <w:rPr>
          <w:color w:val="414042"/>
          <w:spacing w:val="-3"/>
          <w:w w:val="144"/>
          <w:sz w:val="20"/>
        </w:rPr>
        <w:t>l</w:t>
      </w:r>
      <w:r>
        <w:rPr>
          <w:color w:val="414042"/>
          <w:spacing w:val="-6"/>
          <w:w w:val="144"/>
          <w:sz w:val="20"/>
        </w:rPr>
        <w:t>c</w:t>
      </w:r>
      <w:r>
        <w:rPr>
          <w:color w:val="414042"/>
          <w:spacing w:val="-8"/>
          <w:w w:val="112"/>
          <w:sz w:val="20"/>
        </w:rPr>
        <w:t>-</w:t>
      </w:r>
      <w:r>
        <w:rPr>
          <w:color w:val="414042"/>
          <w:w w:val="122"/>
          <w:sz w:val="20"/>
        </w:rPr>
        <w:t>u</w:t>
      </w:r>
      <w:r>
        <w:rPr>
          <w:color w:val="414042"/>
          <w:spacing w:val="-2"/>
          <w:w w:val="122"/>
          <w:sz w:val="20"/>
        </w:rPr>
        <w:t>n</w:t>
      </w:r>
      <w:r>
        <w:rPr>
          <w:color w:val="414042"/>
          <w:spacing w:val="-3"/>
          <w:w w:val="112"/>
          <w:sz w:val="20"/>
        </w:rPr>
        <w:t>e</w:t>
      </w:r>
      <w:r>
        <w:rPr>
          <w:color w:val="414042"/>
          <w:spacing w:val="-4"/>
          <w:w w:val="112"/>
          <w:sz w:val="20"/>
        </w:rPr>
        <w:t>s</w:t>
      </w:r>
      <w:r>
        <w:rPr>
          <w:color w:val="414042"/>
          <w:spacing w:val="-4"/>
          <w:w w:val="126"/>
          <w:sz w:val="20"/>
        </w:rPr>
        <w:t>c</w:t>
      </w:r>
      <w:r>
        <w:rPr>
          <w:color w:val="414042"/>
          <w:spacing w:val="-7"/>
          <w:w w:val="123"/>
          <w:sz w:val="20"/>
        </w:rPr>
        <w:t>o</w:t>
      </w:r>
      <w:r>
        <w:rPr>
          <w:color w:val="414042"/>
          <w:w w:val="95"/>
          <w:sz w:val="20"/>
        </w:rPr>
        <w:t>, </w:t>
      </w:r>
      <w:r>
        <w:rPr>
          <w:color w:val="414042"/>
          <w:sz w:val="20"/>
        </w:rPr>
        <w:t>Caracas, </w:t>
      </w:r>
      <w:r>
        <w:rPr>
          <w:color w:val="414042"/>
          <w:spacing w:val="-5"/>
          <w:sz w:val="20"/>
        </w:rPr>
        <w:t>issn:  </w:t>
      </w:r>
      <w:r>
        <w:rPr>
          <w:color w:val="414042"/>
          <w:spacing w:val="-6"/>
          <w:sz w:val="20"/>
        </w:rPr>
        <w:t>0798-1228.  </w:t>
      </w:r>
      <w:r>
        <w:rPr>
          <w:color w:val="414042"/>
          <w:spacing w:val="-5"/>
          <w:sz w:val="20"/>
        </w:rPr>
        <w:t>Disponible:  </w:t>
      </w:r>
      <w:hyperlink r:id="rId807">
        <w:r>
          <w:rPr>
            <w:color w:val="414042"/>
            <w:spacing w:val="-6"/>
            <w:sz w:val="20"/>
          </w:rPr>
          <w:t>http://ess.iesalc.unesco.org.ve/index.php/ess/article/view/408/346</w:t>
        </w:r>
      </w:hyperlink>
      <w:r>
        <w:rPr>
          <w:color w:val="414042"/>
          <w:spacing w:val="-6"/>
          <w:sz w:val="20"/>
        </w:rPr>
        <w:t>  </w:t>
      </w:r>
      <w:r>
        <w:rPr>
          <w:color w:val="414042"/>
          <w:spacing w:val="-7"/>
          <w:sz w:val="20"/>
        </w:rPr>
        <w:t>(con- </w:t>
      </w:r>
      <w:r>
        <w:rPr>
          <w:color w:val="414042"/>
          <w:spacing w:val="-3"/>
          <w:sz w:val="20"/>
        </w:rPr>
        <w:t>sulta: </w:t>
      </w:r>
      <w:r>
        <w:rPr>
          <w:color w:val="414042"/>
          <w:spacing w:val="-4"/>
          <w:sz w:val="20"/>
        </w:rPr>
        <w:t>octubre </w:t>
      </w:r>
      <w:r>
        <w:rPr>
          <w:color w:val="414042"/>
          <w:spacing w:val="-3"/>
          <w:sz w:val="20"/>
        </w:rPr>
        <w:t>de</w:t>
      </w:r>
      <w:r>
        <w:rPr>
          <w:color w:val="414042"/>
          <w:spacing w:val="12"/>
          <w:sz w:val="20"/>
        </w:rPr>
        <w:t> </w:t>
      </w:r>
      <w:r>
        <w:rPr>
          <w:color w:val="414042"/>
          <w:spacing w:val="-7"/>
          <w:sz w:val="20"/>
        </w:rPr>
        <w:t>2012).</w:t>
      </w:r>
    </w:p>
    <w:p>
      <w:pPr>
        <w:spacing w:line="260" w:lineRule="exact" w:before="0"/>
        <w:ind w:left="946" w:right="119" w:hanging="400"/>
        <w:jc w:val="both"/>
        <w:rPr>
          <w:sz w:val="20"/>
        </w:rPr>
      </w:pPr>
      <w:r>
        <w:rPr>
          <w:color w:val="414042"/>
          <w:spacing w:val="-6"/>
          <w:w w:val="104"/>
          <w:sz w:val="20"/>
        </w:rPr>
        <w:t>G</w:t>
      </w:r>
      <w:r>
        <w:rPr>
          <w:color w:val="414042"/>
          <w:spacing w:val="-6"/>
          <w:w w:val="111"/>
          <w:sz w:val="20"/>
        </w:rPr>
        <w:t>u</w:t>
      </w:r>
      <w:r>
        <w:rPr>
          <w:color w:val="414042"/>
          <w:spacing w:val="-4"/>
          <w:w w:val="96"/>
          <w:sz w:val="20"/>
        </w:rPr>
        <w:t>é</w:t>
      </w:r>
      <w:r>
        <w:rPr>
          <w:color w:val="414042"/>
          <w:spacing w:val="-6"/>
          <w:w w:val="111"/>
          <w:sz w:val="20"/>
        </w:rPr>
        <w:t>d</w:t>
      </w:r>
      <w:r>
        <w:rPr>
          <w:color w:val="414042"/>
          <w:spacing w:val="-7"/>
          <w:w w:val="107"/>
          <w:sz w:val="20"/>
        </w:rPr>
        <w:t>o</w:t>
      </w:r>
      <w:r>
        <w:rPr>
          <w:color w:val="414042"/>
          <w:spacing w:val="-5"/>
          <w:w w:val="115"/>
          <w:sz w:val="20"/>
        </w:rPr>
        <w:t>n</w:t>
      </w:r>
      <w:r>
        <w:rPr>
          <w:color w:val="414042"/>
          <w:w w:val="95"/>
          <w:sz w:val="20"/>
        </w:rPr>
        <w:t>,</w:t>
      </w:r>
      <w:r>
        <w:rPr>
          <w:color w:val="414042"/>
          <w:sz w:val="20"/>
        </w:rPr>
        <w:t> </w:t>
      </w:r>
      <w:r>
        <w:rPr>
          <w:color w:val="414042"/>
          <w:spacing w:val="-12"/>
          <w:sz w:val="20"/>
        </w:rPr>
        <w:t> </w:t>
      </w:r>
      <w:r>
        <w:rPr>
          <w:color w:val="414042"/>
          <w:spacing w:val="-8"/>
          <w:w w:val="89"/>
          <w:sz w:val="20"/>
        </w:rPr>
        <w:t>J</w:t>
      </w:r>
      <w:r>
        <w:rPr>
          <w:color w:val="414042"/>
          <w:spacing w:val="-3"/>
          <w:w w:val="100"/>
          <w:sz w:val="20"/>
        </w:rPr>
        <w:t>e</w:t>
      </w:r>
      <w:r>
        <w:rPr>
          <w:color w:val="414042"/>
          <w:w w:val="104"/>
          <w:sz w:val="20"/>
        </w:rPr>
        <w:t>a</w:t>
      </w:r>
      <w:r>
        <w:rPr>
          <w:color w:val="414042"/>
          <w:spacing w:val="-7"/>
          <w:w w:val="115"/>
          <w:sz w:val="20"/>
        </w:rPr>
        <w:t>n</w:t>
      </w:r>
      <w:r>
        <w:rPr>
          <w:color w:val="414042"/>
          <w:spacing w:val="-1"/>
          <w:w w:val="112"/>
          <w:sz w:val="20"/>
        </w:rPr>
        <w:t>-</w:t>
      </w:r>
      <w:r>
        <w:rPr>
          <w:color w:val="414042"/>
          <w:spacing w:val="-3"/>
          <w:w w:val="105"/>
          <w:sz w:val="20"/>
        </w:rPr>
        <w:t>C</w:t>
      </w:r>
      <w:r>
        <w:rPr>
          <w:color w:val="414042"/>
          <w:spacing w:val="-4"/>
          <w:w w:val="96"/>
          <w:sz w:val="20"/>
        </w:rPr>
        <w:t>l</w:t>
      </w:r>
      <w:r>
        <w:rPr>
          <w:color w:val="414042"/>
          <w:spacing w:val="-7"/>
          <w:w w:val="104"/>
          <w:sz w:val="20"/>
        </w:rPr>
        <w:t>a</w:t>
      </w:r>
      <w:r>
        <w:rPr>
          <w:color w:val="414042"/>
          <w:spacing w:val="-6"/>
          <w:w w:val="111"/>
          <w:sz w:val="20"/>
        </w:rPr>
        <w:t>u</w:t>
      </w:r>
      <w:r>
        <w:rPr>
          <w:color w:val="414042"/>
          <w:spacing w:val="-5"/>
          <w:w w:val="111"/>
          <w:sz w:val="20"/>
        </w:rPr>
        <w:t>d</w:t>
      </w:r>
      <w:r>
        <w:rPr>
          <w:color w:val="414042"/>
          <w:w w:val="100"/>
          <w:sz w:val="20"/>
        </w:rPr>
        <w:t>e</w:t>
      </w:r>
      <w:r>
        <w:rPr>
          <w:color w:val="414042"/>
          <w:sz w:val="20"/>
        </w:rPr>
        <w:t> </w:t>
      </w:r>
      <w:r>
        <w:rPr>
          <w:color w:val="414042"/>
          <w:spacing w:val="-1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0"/>
          <w:w w:val="109"/>
          <w:sz w:val="20"/>
        </w:rPr>
        <w:t>)</w:t>
      </w:r>
      <w:r>
        <w:rPr>
          <w:color w:val="414042"/>
          <w:w w:val="95"/>
          <w:sz w:val="20"/>
        </w:rPr>
        <w:t>.</w:t>
      </w:r>
      <w:r>
        <w:rPr>
          <w:color w:val="414042"/>
          <w:sz w:val="20"/>
        </w:rPr>
        <w:t> </w:t>
      </w:r>
      <w:r>
        <w:rPr>
          <w:color w:val="414042"/>
          <w:spacing w:val="-12"/>
          <w:sz w:val="20"/>
        </w:rPr>
        <w:t> </w:t>
      </w:r>
      <w:r>
        <w:rPr>
          <w:color w:val="414042"/>
          <w:spacing w:val="-6"/>
          <w:w w:val="39"/>
          <w:sz w:val="20"/>
        </w:rPr>
        <w:t>“</w:t>
      </w:r>
      <w:r>
        <w:rPr>
          <w:color w:val="414042"/>
          <w:spacing w:val="-2"/>
          <w:w w:val="97"/>
          <w:sz w:val="20"/>
        </w:rPr>
        <w:t>E</w:t>
      </w:r>
      <w:r>
        <w:rPr>
          <w:color w:val="414042"/>
          <w:w w:val="96"/>
          <w:sz w:val="20"/>
        </w:rPr>
        <w:t>l</w:t>
      </w:r>
      <w:r>
        <w:rPr>
          <w:color w:val="414042"/>
          <w:sz w:val="20"/>
        </w:rPr>
        <w:t> </w:t>
      </w:r>
      <w:r>
        <w:rPr>
          <w:color w:val="414042"/>
          <w:spacing w:val="-12"/>
          <w:sz w:val="20"/>
        </w:rPr>
        <w:t> </w:t>
      </w:r>
      <w:r>
        <w:rPr>
          <w:color w:val="414042"/>
          <w:spacing w:val="-5"/>
          <w:w w:val="104"/>
          <w:sz w:val="20"/>
        </w:rPr>
        <w:t>a</w:t>
      </w:r>
      <w:r>
        <w:rPr>
          <w:color w:val="414042"/>
          <w:spacing w:val="-4"/>
          <w:w w:val="100"/>
          <w:sz w:val="20"/>
        </w:rPr>
        <w:t>cc</w:t>
      </w:r>
      <w:r>
        <w:rPr>
          <w:color w:val="414042"/>
          <w:spacing w:val="-3"/>
          <w:w w:val="100"/>
          <w:sz w:val="20"/>
        </w:rPr>
        <w:t>e</w:t>
      </w:r>
      <w:r>
        <w:rPr>
          <w:color w:val="414042"/>
          <w:spacing w:val="-4"/>
          <w:w w:val="99"/>
          <w:sz w:val="20"/>
        </w:rPr>
        <w:t>s</w:t>
      </w:r>
      <w:r>
        <w:rPr>
          <w:color w:val="414042"/>
          <w:w w:val="107"/>
          <w:sz w:val="20"/>
        </w:rPr>
        <w:t>o</w:t>
      </w:r>
      <w:r>
        <w:rPr>
          <w:color w:val="414042"/>
          <w:sz w:val="20"/>
        </w:rPr>
        <w:t> </w:t>
      </w:r>
      <w:r>
        <w:rPr>
          <w:color w:val="414042"/>
          <w:spacing w:val="-12"/>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z w:val="20"/>
        </w:rPr>
        <w:t> </w:t>
      </w:r>
      <w:r>
        <w:rPr>
          <w:color w:val="414042"/>
          <w:spacing w:val="-12"/>
          <w:sz w:val="20"/>
        </w:rPr>
        <w:t> </w:t>
      </w:r>
      <w:r>
        <w:rPr>
          <w:color w:val="414042"/>
          <w:w w:val="96"/>
          <w:sz w:val="20"/>
        </w:rPr>
        <w:t>y</w:t>
      </w:r>
      <w:r>
        <w:rPr>
          <w:color w:val="414042"/>
          <w:sz w:val="20"/>
        </w:rPr>
        <w:t> </w:t>
      </w:r>
      <w:r>
        <w:rPr>
          <w:color w:val="414042"/>
          <w:spacing w:val="-12"/>
          <w:sz w:val="20"/>
        </w:rPr>
        <w:t> </w:t>
      </w:r>
      <w:r>
        <w:rPr>
          <w:color w:val="414042"/>
          <w:spacing w:val="-4"/>
          <w:w w:val="96"/>
          <w:sz w:val="20"/>
        </w:rPr>
        <w:t>l</w:t>
      </w:r>
      <w:r>
        <w:rPr>
          <w:color w:val="414042"/>
          <w:w w:val="104"/>
          <w:sz w:val="20"/>
        </w:rPr>
        <w:t>a</w:t>
      </w:r>
      <w:r>
        <w:rPr>
          <w:color w:val="414042"/>
          <w:sz w:val="20"/>
        </w:rPr>
        <w:t> </w:t>
      </w:r>
      <w:r>
        <w:rPr>
          <w:color w:val="414042"/>
          <w:spacing w:val="-12"/>
          <w:sz w:val="20"/>
        </w:rPr>
        <w:t> </w:t>
      </w:r>
      <w:r>
        <w:rPr>
          <w:color w:val="414042"/>
          <w:spacing w:val="-1"/>
          <w:w w:val="111"/>
          <w:sz w:val="20"/>
        </w:rPr>
        <w:t>d</w:t>
      </w:r>
      <w:r>
        <w:rPr>
          <w:color w:val="414042"/>
          <w:spacing w:val="-5"/>
          <w:w w:val="101"/>
          <w:sz w:val="20"/>
        </w:rPr>
        <w:t>i</w:t>
      </w:r>
      <w:r>
        <w:rPr>
          <w:color w:val="414042"/>
          <w:spacing w:val="1"/>
          <w:w w:val="97"/>
          <w:sz w:val="20"/>
        </w:rPr>
        <w:t>v</w:t>
      </w:r>
      <w:r>
        <w:rPr>
          <w:color w:val="414042"/>
          <w:spacing w:val="-3"/>
          <w:w w:val="101"/>
          <w:sz w:val="20"/>
        </w:rPr>
        <w:t>i</w:t>
      </w:r>
      <w:r>
        <w:rPr>
          <w:color w:val="414042"/>
          <w:spacing w:val="-6"/>
          <w:w w:val="99"/>
          <w:sz w:val="20"/>
        </w:rPr>
        <w:t>s</w:t>
      </w:r>
      <w:r>
        <w:rPr>
          <w:color w:val="414042"/>
          <w:spacing w:val="-7"/>
          <w:w w:val="101"/>
          <w:sz w:val="20"/>
        </w:rPr>
        <w:t>i</w:t>
      </w:r>
      <w:r>
        <w:rPr>
          <w:color w:val="414042"/>
          <w:spacing w:val="-7"/>
          <w:w w:val="106"/>
          <w:sz w:val="20"/>
        </w:rPr>
        <w:t>ó</w:t>
      </w:r>
      <w:r>
        <w:rPr>
          <w:color w:val="414042"/>
          <w:w w:val="115"/>
          <w:sz w:val="20"/>
        </w:rPr>
        <w:t>n</w:t>
      </w:r>
      <w:r>
        <w:rPr>
          <w:color w:val="414042"/>
          <w:sz w:val="20"/>
        </w:rPr>
        <w:t> </w:t>
      </w:r>
      <w:r>
        <w:rPr>
          <w:color w:val="414042"/>
          <w:spacing w:val="-12"/>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17"/>
          <w:sz w:val="20"/>
        </w:rPr>
        <w:t>r</w:t>
      </w:r>
      <w:r>
        <w:rPr>
          <w:color w:val="414042"/>
          <w:w w:val="100"/>
          <w:sz w:val="20"/>
        </w:rPr>
        <w:t>e</w:t>
      </w:r>
      <w:r>
        <w:rPr>
          <w:color w:val="414042"/>
          <w:sz w:val="20"/>
        </w:rPr>
        <w:t> </w:t>
      </w:r>
      <w:r>
        <w:rPr>
          <w:color w:val="414042"/>
          <w:spacing w:val="-12"/>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w w:val="104"/>
          <w:sz w:val="20"/>
        </w:rPr>
        <w:t>a</w:t>
      </w:r>
      <w:r>
        <w:rPr>
          <w:color w:val="414042"/>
          <w:sz w:val="20"/>
        </w:rPr>
        <w:t> </w:t>
      </w:r>
      <w:r>
        <w:rPr>
          <w:color w:val="414042"/>
          <w:spacing w:val="-12"/>
          <w:sz w:val="20"/>
        </w:rPr>
        <w:t> </w:t>
      </w:r>
      <w:r>
        <w:rPr>
          <w:color w:val="414042"/>
          <w:spacing w:val="-8"/>
          <w:w w:val="110"/>
          <w:sz w:val="20"/>
        </w:rPr>
        <w:t>p</w:t>
      </w:r>
      <w:r>
        <w:rPr>
          <w:color w:val="414042"/>
          <w:spacing w:val="-1"/>
          <w:w w:val="117"/>
          <w:sz w:val="20"/>
        </w:rPr>
        <w:t>r</w:t>
      </w:r>
      <w:r>
        <w:rPr>
          <w:color w:val="414042"/>
          <w:spacing w:val="-1"/>
          <w:w w:val="101"/>
          <w:sz w:val="20"/>
        </w:rPr>
        <w:t>i</w:t>
      </w:r>
      <w:r>
        <w:rPr>
          <w:color w:val="414042"/>
          <w:spacing w:val="-7"/>
          <w:w w:val="115"/>
          <w:sz w:val="20"/>
        </w:rPr>
        <w:t>n</w:t>
      </w:r>
      <w:r>
        <w:rPr>
          <w:color w:val="414042"/>
          <w:spacing w:val="-3"/>
          <w:w w:val="100"/>
          <w:sz w:val="20"/>
        </w:rPr>
        <w:t>c</w:t>
      </w:r>
      <w:r>
        <w:rPr>
          <w:color w:val="414042"/>
          <w:spacing w:val="-7"/>
          <w:w w:val="101"/>
          <w:sz w:val="20"/>
        </w:rPr>
        <w:t>i</w:t>
      </w:r>
      <w:r>
        <w:rPr>
          <w:color w:val="414042"/>
          <w:spacing w:val="-5"/>
          <w:w w:val="110"/>
          <w:sz w:val="20"/>
        </w:rPr>
        <w:t>p</w:t>
      </w:r>
      <w:r>
        <w:rPr>
          <w:color w:val="414042"/>
          <w:spacing w:val="1"/>
          <w:w w:val="104"/>
          <w:sz w:val="20"/>
        </w:rPr>
        <w:t>a</w:t>
      </w:r>
      <w:r>
        <w:rPr>
          <w:color w:val="414042"/>
          <w:w w:val="96"/>
          <w:sz w:val="20"/>
        </w:rPr>
        <w:t>l</w:t>
      </w:r>
      <w:r>
        <w:rPr>
          <w:color w:val="414042"/>
          <w:sz w:val="20"/>
        </w:rPr>
        <w:t> </w:t>
      </w:r>
      <w:r>
        <w:rPr>
          <w:color w:val="414042"/>
          <w:spacing w:val="-12"/>
          <w:sz w:val="20"/>
        </w:rPr>
        <w:t> </w:t>
      </w:r>
      <w:r>
        <w:rPr>
          <w:color w:val="414042"/>
          <w:w w:val="96"/>
          <w:sz w:val="20"/>
        </w:rPr>
        <w:t>y</w:t>
      </w:r>
      <w:r>
        <w:rPr>
          <w:color w:val="414042"/>
          <w:sz w:val="20"/>
        </w:rPr>
        <w:t> </w:t>
      </w:r>
      <w:r>
        <w:rPr>
          <w:color w:val="414042"/>
          <w:spacing w:val="-12"/>
          <w:sz w:val="20"/>
        </w:rPr>
        <w:t> </w:t>
      </w:r>
      <w:r>
        <w:rPr>
          <w:color w:val="414042"/>
          <w:spacing w:val="-4"/>
          <w:w w:val="110"/>
          <w:sz w:val="20"/>
        </w:rPr>
        <w:t>p</w:t>
      </w:r>
      <w:r>
        <w:rPr>
          <w:color w:val="414042"/>
          <w:spacing w:val="-5"/>
          <w:w w:val="107"/>
          <w:sz w:val="20"/>
        </w:rPr>
        <w:t>e</w:t>
      </w:r>
      <w:r>
        <w:rPr>
          <w:color w:val="414042"/>
          <w:spacing w:val="-1"/>
          <w:w w:val="107"/>
          <w:sz w:val="20"/>
        </w:rPr>
        <w:t>r</w:t>
      </w:r>
      <w:r>
        <w:rPr>
          <w:color w:val="414042"/>
          <w:spacing w:val="-1"/>
          <w:w w:val="101"/>
          <w:sz w:val="20"/>
        </w:rPr>
        <w:t>i</w:t>
      </w:r>
      <w:r>
        <w:rPr>
          <w:color w:val="414042"/>
          <w:spacing w:val="-8"/>
          <w:w w:val="93"/>
          <w:sz w:val="20"/>
        </w:rPr>
        <w:t>f</w:t>
      </w:r>
      <w:r>
        <w:rPr>
          <w:color w:val="414042"/>
          <w:spacing w:val="-5"/>
          <w:w w:val="105"/>
          <w:sz w:val="20"/>
        </w:rPr>
        <w:t>é</w:t>
      </w:r>
      <w:r>
        <w:rPr>
          <w:color w:val="414042"/>
          <w:spacing w:val="-1"/>
          <w:w w:val="105"/>
          <w:sz w:val="20"/>
        </w:rPr>
        <w:t>r</w:t>
      </w:r>
      <w:r>
        <w:rPr>
          <w:color w:val="414042"/>
          <w:spacing w:val="-7"/>
          <w:w w:val="101"/>
          <w:sz w:val="20"/>
        </w:rPr>
        <w:t>i</w:t>
      </w:r>
      <w:r>
        <w:rPr>
          <w:color w:val="414042"/>
          <w:spacing w:val="-2"/>
          <w:w w:val="100"/>
          <w:sz w:val="20"/>
        </w:rPr>
        <w:t>c</w:t>
      </w:r>
      <w:r>
        <w:rPr>
          <w:color w:val="414042"/>
          <w:spacing w:val="-10"/>
          <w:w w:val="104"/>
          <w:sz w:val="20"/>
        </w:rPr>
        <w:t>a</w:t>
      </w:r>
      <w:r>
        <w:rPr>
          <w:color w:val="414042"/>
          <w:spacing w:val="-15"/>
          <w:w w:val="39"/>
          <w:sz w:val="20"/>
        </w:rPr>
        <w:t>”</w:t>
      </w:r>
      <w:r>
        <w:rPr>
          <w:color w:val="414042"/>
          <w:w w:val="95"/>
          <w:sz w:val="20"/>
        </w:rPr>
        <w:t>,</w:t>
      </w:r>
      <w:r>
        <w:rPr>
          <w:color w:val="414042"/>
          <w:sz w:val="20"/>
        </w:rPr>
        <w:t> </w:t>
      </w:r>
      <w:r>
        <w:rPr>
          <w:color w:val="414042"/>
          <w:spacing w:val="-12"/>
          <w:sz w:val="20"/>
        </w:rPr>
        <w:t> </w:t>
      </w:r>
      <w:r>
        <w:rPr>
          <w:rFonts w:ascii="Palatino Linotype" w:hAnsi="Palatino Linotype"/>
          <w:i/>
          <w:color w:val="414042"/>
          <w:spacing w:val="-4"/>
          <w:w w:val="94"/>
          <w:sz w:val="20"/>
        </w:rPr>
        <w:t>C</w:t>
      </w:r>
      <w:r>
        <w:rPr>
          <w:rFonts w:ascii="Palatino Linotype" w:hAnsi="Palatino Linotype"/>
          <w:i/>
          <w:color w:val="414042"/>
          <w:spacing w:val="-1"/>
          <w:w w:val="93"/>
          <w:sz w:val="20"/>
        </w:rPr>
        <w:t>r</w:t>
      </w:r>
      <w:r>
        <w:rPr>
          <w:rFonts w:ascii="Palatino Linotype" w:hAnsi="Palatino Linotype"/>
          <w:i/>
          <w:color w:val="414042"/>
          <w:spacing w:val="-6"/>
          <w:w w:val="97"/>
          <w:sz w:val="20"/>
        </w:rPr>
        <w:t>í</w:t>
      </w:r>
      <w:r>
        <w:rPr>
          <w:rFonts w:ascii="Palatino Linotype" w:hAnsi="Palatino Linotype"/>
          <w:i/>
          <w:color w:val="414042"/>
          <w:spacing w:val="-5"/>
          <w:w w:val="93"/>
          <w:sz w:val="20"/>
        </w:rPr>
        <w:t>ti</w:t>
      </w:r>
      <w:r>
        <w:rPr>
          <w:rFonts w:ascii="Palatino Linotype" w:hAnsi="Palatino Linotype"/>
          <w:i/>
          <w:color w:val="414042"/>
          <w:spacing w:val="-3"/>
          <w:w w:val="93"/>
          <w:sz w:val="20"/>
        </w:rPr>
        <w:t>c</w:t>
      </w:r>
      <w:r>
        <w:rPr>
          <w:rFonts w:ascii="Palatino Linotype" w:hAnsi="Palatino Linotype"/>
          <w:i/>
          <w:color w:val="414042"/>
          <w:w w:val="109"/>
          <w:sz w:val="20"/>
        </w:rPr>
        <w:t>a</w:t>
      </w:r>
      <w:r>
        <w:rPr>
          <w:rFonts w:ascii="Palatino Linotype" w:hAnsi="Palatino Linotype"/>
          <w:i/>
          <w:color w:val="414042"/>
          <w:sz w:val="20"/>
        </w:rPr>
        <w:t> </w:t>
      </w:r>
      <w:r>
        <w:rPr>
          <w:rFonts w:ascii="Palatino Linotype" w:hAnsi="Palatino Linotype"/>
          <w:i/>
          <w:color w:val="414042"/>
          <w:spacing w:val="-7"/>
          <w:sz w:val="20"/>
        </w:rPr>
        <w:t> </w:t>
      </w:r>
      <w:r>
        <w:rPr>
          <w:rFonts w:ascii="Palatino Linotype" w:hAnsi="Palatino Linotype"/>
          <w:i/>
          <w:color w:val="414042"/>
          <w:w w:val="87"/>
          <w:sz w:val="20"/>
        </w:rPr>
        <w:t>y</w:t>
      </w:r>
      <w:r>
        <w:rPr>
          <w:rFonts w:ascii="Palatino Linotype" w:hAnsi="Palatino Linotype"/>
          <w:i/>
          <w:color w:val="414042"/>
          <w:w w:val="87"/>
          <w:sz w:val="20"/>
        </w:rPr>
        <w:t> </w:t>
      </w:r>
      <w:r>
        <w:rPr>
          <w:rFonts w:ascii="Palatino Linotype" w:hAnsi="Palatino Linotype"/>
          <w:i/>
          <w:color w:val="414042"/>
          <w:spacing w:val="-4"/>
          <w:sz w:val="20"/>
        </w:rPr>
        <w:t>Emancipación. </w:t>
      </w:r>
      <w:r>
        <w:rPr>
          <w:rFonts w:ascii="Palatino Linotype" w:hAnsi="Palatino Linotype"/>
          <w:i/>
          <w:color w:val="414042"/>
          <w:spacing w:val="-3"/>
          <w:sz w:val="20"/>
        </w:rPr>
        <w:t>Revista </w:t>
      </w:r>
      <w:r>
        <w:rPr>
          <w:rFonts w:ascii="Palatino Linotype" w:hAnsi="Palatino Linotype"/>
          <w:i/>
          <w:color w:val="414042"/>
          <w:spacing w:val="-4"/>
          <w:sz w:val="20"/>
        </w:rPr>
        <w:t>Latinoamericana </w:t>
      </w:r>
      <w:r>
        <w:rPr>
          <w:rFonts w:ascii="Palatino Linotype" w:hAnsi="Palatino Linotype"/>
          <w:i/>
          <w:color w:val="414042"/>
          <w:sz w:val="20"/>
        </w:rPr>
        <w:t>de </w:t>
      </w:r>
      <w:r>
        <w:rPr>
          <w:rFonts w:ascii="Palatino Linotype" w:hAnsi="Palatino Linotype"/>
          <w:i/>
          <w:color w:val="414042"/>
          <w:spacing w:val="-3"/>
          <w:sz w:val="20"/>
        </w:rPr>
        <w:t>Ciencias Sociales, </w:t>
      </w:r>
      <w:r>
        <w:rPr>
          <w:color w:val="414042"/>
          <w:spacing w:val="-5"/>
          <w:sz w:val="20"/>
        </w:rPr>
        <w:t>Buenos </w:t>
      </w:r>
      <w:r>
        <w:rPr>
          <w:color w:val="414042"/>
          <w:spacing w:val="-3"/>
          <w:sz w:val="20"/>
        </w:rPr>
        <w:t>Aires, </w:t>
      </w:r>
      <w:r>
        <w:rPr>
          <w:color w:val="414042"/>
          <w:spacing w:val="-4"/>
          <w:sz w:val="20"/>
        </w:rPr>
        <w:t>núm. </w:t>
      </w:r>
      <w:r>
        <w:rPr>
          <w:color w:val="414042"/>
          <w:spacing w:val="-3"/>
          <w:sz w:val="20"/>
        </w:rPr>
        <w:t>6, </w:t>
      </w:r>
      <w:r>
        <w:rPr>
          <w:color w:val="414042"/>
          <w:spacing w:val="-4"/>
          <w:sz w:val="20"/>
        </w:rPr>
        <w:t>Clacso, </w:t>
      </w:r>
      <w:r>
        <w:rPr>
          <w:color w:val="414042"/>
          <w:spacing w:val="-5"/>
          <w:sz w:val="20"/>
        </w:rPr>
        <w:t>issn: </w:t>
      </w:r>
      <w:r>
        <w:rPr>
          <w:color w:val="414042"/>
          <w:spacing w:val="-6"/>
          <w:sz w:val="20"/>
        </w:rPr>
        <w:t>1999-8140. </w:t>
      </w:r>
      <w:r>
        <w:rPr>
          <w:color w:val="414042"/>
          <w:spacing w:val="-5"/>
          <w:sz w:val="20"/>
        </w:rPr>
        <w:t>Disponible: </w:t>
      </w:r>
      <w:hyperlink r:id="rId808">
        <w:r>
          <w:rPr>
            <w:color w:val="414042"/>
            <w:spacing w:val="-5"/>
            <w:sz w:val="20"/>
          </w:rPr>
          <w:t>http://www.clacso.org.ar/clacso/novedades_editoriales/libros_clacso/libro_por_programa_deta-</w:t>
        </w:r>
      </w:hyperlink>
      <w:r>
        <w:rPr>
          <w:color w:val="414042"/>
          <w:spacing w:val="-5"/>
          <w:sz w:val="20"/>
        </w:rPr>
        <w:t> lle.php?id_libro=642&amp;campo=programa&amp;texto=18  (consulta:  agosto  </w:t>
      </w:r>
      <w:r>
        <w:rPr>
          <w:color w:val="414042"/>
          <w:spacing w:val="-3"/>
          <w:sz w:val="20"/>
        </w:rPr>
        <w:t>de  </w:t>
      </w:r>
      <w:r>
        <w:rPr>
          <w:color w:val="414042"/>
          <w:spacing w:val="21"/>
          <w:sz w:val="20"/>
        </w:rPr>
        <w:t> </w:t>
      </w:r>
      <w:r>
        <w:rPr>
          <w:color w:val="414042"/>
          <w:spacing w:val="-7"/>
          <w:sz w:val="20"/>
        </w:rPr>
        <w:t>2012).</w:t>
      </w:r>
    </w:p>
    <w:p>
      <w:pPr>
        <w:spacing w:line="260" w:lineRule="exact" w:before="0"/>
        <w:ind w:left="946" w:right="117" w:hanging="400"/>
        <w:jc w:val="both"/>
        <w:rPr>
          <w:sz w:val="20"/>
        </w:rPr>
      </w:pPr>
      <w:r>
        <w:rPr>
          <w:color w:val="414042"/>
          <w:spacing w:val="-6"/>
          <w:w w:val="104"/>
          <w:sz w:val="20"/>
        </w:rPr>
        <w:t>G</w:t>
      </w:r>
      <w:r>
        <w:rPr>
          <w:color w:val="414042"/>
          <w:spacing w:val="-3"/>
          <w:w w:val="111"/>
          <w:sz w:val="20"/>
        </w:rPr>
        <w:t>u</w:t>
      </w:r>
      <w:r>
        <w:rPr>
          <w:color w:val="414042"/>
          <w:spacing w:val="-4"/>
          <w:w w:val="99"/>
          <w:sz w:val="20"/>
        </w:rPr>
        <w:t>s</w:t>
      </w:r>
      <w:r>
        <w:rPr>
          <w:color w:val="414042"/>
          <w:spacing w:val="-6"/>
          <w:w w:val="115"/>
          <w:sz w:val="20"/>
        </w:rPr>
        <w:t>t</w:t>
      </w:r>
      <w:r>
        <w:rPr>
          <w:color w:val="414042"/>
          <w:spacing w:val="-7"/>
          <w:w w:val="107"/>
          <w:sz w:val="20"/>
        </w:rPr>
        <w:t>o</w:t>
      </w:r>
      <w:r>
        <w:rPr>
          <w:color w:val="414042"/>
          <w:spacing w:val="-5"/>
          <w:w w:val="115"/>
          <w:sz w:val="20"/>
        </w:rPr>
        <w:t>n</w:t>
      </w:r>
      <w:r>
        <w:rPr>
          <w:color w:val="414042"/>
          <w:w w:val="95"/>
          <w:sz w:val="20"/>
        </w:rPr>
        <w:t>,</w:t>
      </w:r>
      <w:r>
        <w:rPr>
          <w:color w:val="414042"/>
          <w:sz w:val="20"/>
        </w:rPr>
        <w:t> </w:t>
      </w:r>
      <w:r>
        <w:rPr>
          <w:color w:val="414042"/>
          <w:spacing w:val="-14"/>
          <w:sz w:val="20"/>
        </w:rPr>
        <w:t> </w:t>
      </w:r>
      <w:r>
        <w:rPr>
          <w:color w:val="414042"/>
          <w:spacing w:val="-4"/>
          <w:w w:val="107"/>
          <w:sz w:val="20"/>
        </w:rPr>
        <w:t>D</w:t>
      </w:r>
      <w:r>
        <w:rPr>
          <w:color w:val="414042"/>
          <w:spacing w:val="-7"/>
          <w:w w:val="104"/>
          <w:sz w:val="20"/>
        </w:rPr>
        <w:t>a</w:t>
      </w:r>
      <w:r>
        <w:rPr>
          <w:color w:val="414042"/>
          <w:spacing w:val="1"/>
          <w:w w:val="97"/>
          <w:sz w:val="20"/>
        </w:rPr>
        <w:t>v</w:t>
      </w:r>
      <w:r>
        <w:rPr>
          <w:color w:val="414042"/>
          <w:spacing w:val="-7"/>
          <w:w w:val="101"/>
          <w:sz w:val="20"/>
        </w:rPr>
        <w:t>i</w:t>
      </w:r>
      <w:r>
        <w:rPr>
          <w:color w:val="414042"/>
          <w:w w:val="111"/>
          <w:sz w:val="20"/>
        </w:rPr>
        <w:t>d</w:t>
      </w:r>
      <w:r>
        <w:rPr>
          <w:color w:val="414042"/>
          <w:sz w:val="20"/>
        </w:rPr>
        <w:t> </w:t>
      </w:r>
      <w:r>
        <w:rPr>
          <w:color w:val="414042"/>
          <w:spacing w:val="-14"/>
          <w:sz w:val="20"/>
        </w:rPr>
        <w:t> </w:t>
      </w:r>
      <w:r>
        <w:rPr>
          <w:color w:val="414042"/>
          <w:spacing w:val="-14"/>
          <w:w w:val="109"/>
          <w:sz w:val="20"/>
        </w:rPr>
        <w:t>(</w:t>
      </w:r>
      <w:r>
        <w:rPr>
          <w:color w:val="414042"/>
          <w:spacing w:val="-4"/>
          <w:w w:val="93"/>
          <w:sz w:val="20"/>
        </w:rPr>
        <w:t>2</w:t>
      </w:r>
      <w:r>
        <w:rPr>
          <w:color w:val="414042"/>
          <w:spacing w:val="-5"/>
          <w:w w:val="111"/>
          <w:sz w:val="20"/>
        </w:rPr>
        <w:t>00</w:t>
      </w:r>
      <w:r>
        <w:rPr>
          <w:color w:val="414042"/>
          <w:spacing w:val="-17"/>
          <w:w w:val="111"/>
          <w:sz w:val="20"/>
        </w:rPr>
        <w:t>0</w:t>
      </w:r>
      <w:r>
        <w:rPr>
          <w:color w:val="414042"/>
          <w:spacing w:val="-10"/>
          <w:w w:val="109"/>
          <w:sz w:val="20"/>
        </w:rPr>
        <w:t>)</w:t>
      </w:r>
      <w:r>
        <w:rPr>
          <w:color w:val="414042"/>
          <w:w w:val="95"/>
          <w:sz w:val="20"/>
        </w:rPr>
        <w:t>.</w:t>
      </w:r>
      <w:r>
        <w:rPr>
          <w:color w:val="414042"/>
          <w:sz w:val="20"/>
        </w:rPr>
        <w:t> </w:t>
      </w:r>
      <w:r>
        <w:rPr>
          <w:color w:val="414042"/>
          <w:spacing w:val="-14"/>
          <w:sz w:val="20"/>
        </w:rPr>
        <w:t> </w:t>
      </w:r>
      <w:r>
        <w:rPr>
          <w:color w:val="414042"/>
          <w:spacing w:val="-7"/>
          <w:w w:val="39"/>
          <w:sz w:val="20"/>
        </w:rPr>
        <w:t>“</w:t>
      </w:r>
      <w:r>
        <w:rPr>
          <w:color w:val="414042"/>
          <w:spacing w:val="-3"/>
          <w:w w:val="92"/>
          <w:sz w:val="20"/>
        </w:rPr>
        <w:t>B</w:t>
      </w:r>
      <w:r>
        <w:rPr>
          <w:color w:val="414042"/>
          <w:spacing w:val="-4"/>
          <w:w w:val="100"/>
          <w:sz w:val="20"/>
        </w:rPr>
        <w:t>e</w:t>
      </w:r>
      <w:r>
        <w:rPr>
          <w:color w:val="414042"/>
          <w:spacing w:val="1"/>
          <w:w w:val="115"/>
          <w:sz w:val="20"/>
        </w:rPr>
        <w:t>t</w:t>
      </w:r>
      <w:r>
        <w:rPr>
          <w:color w:val="414042"/>
          <w:spacing w:val="-7"/>
          <w:w w:val="100"/>
          <w:sz w:val="20"/>
        </w:rPr>
        <w:t>w</w:t>
      </w:r>
      <w:r>
        <w:rPr>
          <w:color w:val="414042"/>
          <w:spacing w:val="-4"/>
          <w:w w:val="100"/>
          <w:sz w:val="20"/>
        </w:rPr>
        <w:t>e</w:t>
      </w:r>
      <w:r>
        <w:rPr>
          <w:color w:val="414042"/>
          <w:spacing w:val="-5"/>
          <w:w w:val="108"/>
          <w:sz w:val="20"/>
        </w:rPr>
        <w:t>e</w:t>
      </w:r>
      <w:r>
        <w:rPr>
          <w:color w:val="414042"/>
          <w:w w:val="108"/>
          <w:sz w:val="20"/>
        </w:rPr>
        <w:t>n</w:t>
      </w:r>
      <w:r>
        <w:rPr>
          <w:color w:val="414042"/>
          <w:sz w:val="20"/>
        </w:rPr>
        <w:t> </w:t>
      </w:r>
      <w:r>
        <w:rPr>
          <w:color w:val="414042"/>
          <w:spacing w:val="-14"/>
          <w:sz w:val="20"/>
        </w:rPr>
        <w:t> </w:t>
      </w:r>
      <w:r>
        <w:rPr>
          <w:color w:val="414042"/>
          <w:spacing w:val="-4"/>
          <w:w w:val="110"/>
          <w:sz w:val="20"/>
        </w:rPr>
        <w:t>p</w:t>
      </w:r>
      <w:r>
        <w:rPr>
          <w:color w:val="414042"/>
          <w:spacing w:val="-6"/>
          <w:w w:val="107"/>
          <w:sz w:val="20"/>
        </w:rPr>
        <w:t>o</w:t>
      </w:r>
      <w:r>
        <w:rPr>
          <w:color w:val="414042"/>
          <w:spacing w:val="-1"/>
          <w:w w:val="96"/>
          <w:sz w:val="20"/>
        </w:rPr>
        <w:t>l</w:t>
      </w:r>
      <w:r>
        <w:rPr>
          <w:color w:val="414042"/>
          <w:spacing w:val="-7"/>
          <w:w w:val="101"/>
          <w:sz w:val="20"/>
        </w:rPr>
        <w:t>i</w:t>
      </w:r>
      <w:r>
        <w:rPr>
          <w:color w:val="414042"/>
          <w:spacing w:val="-1"/>
          <w:w w:val="115"/>
          <w:sz w:val="20"/>
        </w:rPr>
        <w:t>t</w:t>
      </w:r>
      <w:r>
        <w:rPr>
          <w:color w:val="414042"/>
          <w:spacing w:val="-7"/>
          <w:w w:val="101"/>
          <w:sz w:val="20"/>
        </w:rPr>
        <w:t>i</w:t>
      </w:r>
      <w:r>
        <w:rPr>
          <w:color w:val="414042"/>
          <w:spacing w:val="-2"/>
          <w:w w:val="100"/>
          <w:sz w:val="20"/>
        </w:rPr>
        <w:t>c</w:t>
      </w:r>
      <w:r>
        <w:rPr>
          <w:color w:val="414042"/>
          <w:w w:val="99"/>
          <w:sz w:val="20"/>
        </w:rPr>
        <w:t>s</w:t>
      </w:r>
      <w:r>
        <w:rPr>
          <w:color w:val="414042"/>
          <w:sz w:val="20"/>
        </w:rPr>
        <w:t> </w:t>
      </w:r>
      <w:r>
        <w:rPr>
          <w:color w:val="414042"/>
          <w:spacing w:val="-14"/>
          <w:sz w:val="20"/>
        </w:rPr>
        <w:t> </w:t>
      </w:r>
      <w:r>
        <w:rPr>
          <w:color w:val="414042"/>
          <w:w w:val="104"/>
          <w:sz w:val="20"/>
        </w:rPr>
        <w:t>a</w:t>
      </w:r>
      <w:r>
        <w:rPr>
          <w:color w:val="414042"/>
          <w:spacing w:val="-7"/>
          <w:w w:val="115"/>
          <w:sz w:val="20"/>
        </w:rPr>
        <w:t>n</w:t>
      </w:r>
      <w:r>
        <w:rPr>
          <w:color w:val="414042"/>
          <w:w w:val="111"/>
          <w:sz w:val="20"/>
        </w:rPr>
        <w:t>d</w:t>
      </w:r>
      <w:r>
        <w:rPr>
          <w:color w:val="414042"/>
          <w:sz w:val="20"/>
        </w:rPr>
        <w:t> </w:t>
      </w:r>
      <w:r>
        <w:rPr>
          <w:color w:val="414042"/>
          <w:spacing w:val="-14"/>
          <w:sz w:val="20"/>
        </w:rPr>
        <w:t> </w:t>
      </w:r>
      <w:r>
        <w:rPr>
          <w:color w:val="414042"/>
          <w:spacing w:val="-4"/>
          <w:w w:val="9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4"/>
          <w:w w:val="100"/>
          <w:sz w:val="20"/>
        </w:rPr>
        <w:t>c</w:t>
      </w:r>
      <w:r>
        <w:rPr>
          <w:color w:val="414042"/>
          <w:spacing w:val="-4"/>
          <w:w w:val="100"/>
          <w:sz w:val="20"/>
        </w:rPr>
        <w:t>e</w:t>
      </w:r>
      <w:r>
        <w:rPr>
          <w:color w:val="414042"/>
          <w:w w:val="95"/>
          <w:sz w:val="20"/>
        </w:rPr>
        <w:t>.</w:t>
      </w:r>
      <w:r>
        <w:rPr>
          <w:color w:val="414042"/>
          <w:sz w:val="20"/>
        </w:rPr>
        <w:t> </w:t>
      </w:r>
      <w:r>
        <w:rPr>
          <w:color w:val="414042"/>
          <w:spacing w:val="-14"/>
          <w:sz w:val="20"/>
        </w:rPr>
        <w:t> </w:t>
      </w:r>
      <w:r>
        <w:rPr>
          <w:color w:val="414042"/>
          <w:spacing w:val="-3"/>
          <w:w w:val="100"/>
          <w:sz w:val="20"/>
        </w:rPr>
        <w:t>A</w:t>
      </w:r>
      <w:r>
        <w:rPr>
          <w:color w:val="414042"/>
          <w:spacing w:val="-3"/>
          <w:w w:val="99"/>
          <w:sz w:val="20"/>
        </w:rPr>
        <w:t>s</w:t>
      </w:r>
      <w:r>
        <w:rPr>
          <w:color w:val="414042"/>
          <w:spacing w:val="-5"/>
          <w:w w:val="99"/>
          <w:sz w:val="20"/>
        </w:rPr>
        <w:t>s</w:t>
      </w:r>
      <w:r>
        <w:rPr>
          <w:color w:val="414042"/>
          <w:spacing w:val="-1"/>
          <w:w w:val="111"/>
          <w:sz w:val="20"/>
        </w:rPr>
        <w:t>u</w:t>
      </w:r>
      <w:r>
        <w:rPr>
          <w:color w:val="414042"/>
          <w:spacing w:val="-1"/>
          <w:w w:val="117"/>
          <w:sz w:val="20"/>
        </w:rPr>
        <w:t>r</w:t>
      </w:r>
      <w:r>
        <w:rPr>
          <w:color w:val="414042"/>
          <w:spacing w:val="-1"/>
          <w:w w:val="101"/>
          <w:sz w:val="20"/>
        </w:rPr>
        <w:t>i</w:t>
      </w:r>
      <w:r>
        <w:rPr>
          <w:color w:val="414042"/>
          <w:spacing w:val="-5"/>
          <w:w w:val="106"/>
          <w:sz w:val="20"/>
        </w:rPr>
        <w:t>n</w:t>
      </w:r>
      <w:r>
        <w:rPr>
          <w:color w:val="414042"/>
          <w:w w:val="106"/>
          <w:sz w:val="20"/>
        </w:rPr>
        <w:t>g</w:t>
      </w:r>
      <w:r>
        <w:rPr>
          <w:color w:val="414042"/>
          <w:sz w:val="20"/>
        </w:rPr>
        <w:t> </w:t>
      </w:r>
      <w:r>
        <w:rPr>
          <w:color w:val="414042"/>
          <w:spacing w:val="-14"/>
          <w:sz w:val="20"/>
        </w:rPr>
        <w:t> </w:t>
      </w:r>
      <w:r>
        <w:rPr>
          <w:color w:val="414042"/>
          <w:spacing w:val="1"/>
          <w:w w:val="115"/>
          <w:sz w:val="20"/>
        </w:rPr>
        <w:t>t</w:t>
      </w:r>
      <w:r>
        <w:rPr>
          <w:color w:val="414042"/>
          <w:spacing w:val="-6"/>
          <w:w w:val="112"/>
          <w:sz w:val="20"/>
        </w:rPr>
        <w:t>h</w:t>
      </w:r>
      <w:r>
        <w:rPr>
          <w:color w:val="414042"/>
          <w:w w:val="100"/>
          <w:sz w:val="20"/>
        </w:rPr>
        <w:t>e</w:t>
      </w:r>
      <w:r>
        <w:rPr>
          <w:color w:val="414042"/>
          <w:sz w:val="20"/>
        </w:rPr>
        <w:t> </w:t>
      </w:r>
      <w:r>
        <w:rPr>
          <w:color w:val="414042"/>
          <w:spacing w:val="-14"/>
          <w:sz w:val="20"/>
        </w:rPr>
        <w:t> </w:t>
      </w:r>
      <w:r>
        <w:rPr>
          <w:color w:val="414042"/>
          <w:spacing w:val="-1"/>
          <w:w w:val="101"/>
          <w:sz w:val="20"/>
        </w:rPr>
        <w:t>i</w:t>
      </w:r>
      <w:r>
        <w:rPr>
          <w:color w:val="414042"/>
          <w:spacing w:val="-9"/>
          <w:w w:val="115"/>
          <w:sz w:val="20"/>
        </w:rPr>
        <w:t>n</w:t>
      </w:r>
      <w:r>
        <w:rPr>
          <w:color w:val="414042"/>
          <w:spacing w:val="-5"/>
          <w:w w:val="115"/>
          <w:sz w:val="20"/>
        </w:rPr>
        <w:t>t</w:t>
      </w:r>
      <w:r>
        <w:rPr>
          <w:color w:val="414042"/>
          <w:spacing w:val="-4"/>
          <w:w w:val="100"/>
          <w:sz w:val="20"/>
        </w:rPr>
        <w:t>e</w:t>
      </w:r>
      <w:r>
        <w:rPr>
          <w:color w:val="414042"/>
          <w:spacing w:val="-1"/>
          <w:w w:val="98"/>
          <w:sz w:val="20"/>
        </w:rPr>
        <w:t>g</w:t>
      </w:r>
      <w:r>
        <w:rPr>
          <w:color w:val="414042"/>
          <w:spacing w:val="-1"/>
          <w:w w:val="117"/>
          <w:sz w:val="20"/>
        </w:rPr>
        <w:t>r</w:t>
      </w:r>
      <w:r>
        <w:rPr>
          <w:color w:val="414042"/>
          <w:spacing w:val="-7"/>
          <w:w w:val="101"/>
          <w:sz w:val="20"/>
        </w:rPr>
        <w:t>i</w:t>
      </w:r>
      <w:r>
        <w:rPr>
          <w:color w:val="414042"/>
          <w:spacing w:val="1"/>
          <w:w w:val="115"/>
          <w:sz w:val="20"/>
        </w:rPr>
        <w:t>t</w:t>
      </w:r>
      <w:r>
        <w:rPr>
          <w:color w:val="414042"/>
          <w:w w:val="96"/>
          <w:sz w:val="20"/>
        </w:rPr>
        <w:t>y</w:t>
      </w:r>
      <w:r>
        <w:rPr>
          <w:color w:val="414042"/>
          <w:sz w:val="20"/>
        </w:rPr>
        <w:t> </w:t>
      </w:r>
      <w:r>
        <w:rPr>
          <w:color w:val="414042"/>
          <w:spacing w:val="-14"/>
          <w:sz w:val="20"/>
        </w:rPr>
        <w:t> </w:t>
      </w:r>
      <w:r>
        <w:rPr>
          <w:color w:val="414042"/>
          <w:w w:val="104"/>
          <w:sz w:val="20"/>
        </w:rPr>
        <w:t>a</w:t>
      </w:r>
      <w:r>
        <w:rPr>
          <w:color w:val="414042"/>
          <w:spacing w:val="-7"/>
          <w:w w:val="115"/>
          <w:sz w:val="20"/>
        </w:rPr>
        <w:t>n</w:t>
      </w:r>
      <w:r>
        <w:rPr>
          <w:color w:val="414042"/>
          <w:w w:val="111"/>
          <w:sz w:val="20"/>
        </w:rPr>
        <w:t>d</w:t>
      </w:r>
      <w:r>
        <w:rPr>
          <w:color w:val="414042"/>
          <w:sz w:val="20"/>
        </w:rPr>
        <w:t> </w:t>
      </w:r>
      <w:r>
        <w:rPr>
          <w:color w:val="414042"/>
          <w:spacing w:val="-14"/>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1"/>
          <w:w w:val="100"/>
          <w:sz w:val="20"/>
        </w:rPr>
        <w:t>c</w:t>
      </w:r>
      <w:r>
        <w:rPr>
          <w:color w:val="414042"/>
          <w:spacing w:val="-1"/>
          <w:w w:val="115"/>
          <w:sz w:val="20"/>
        </w:rPr>
        <w:t>t</w:t>
      </w:r>
      <w:r>
        <w:rPr>
          <w:color w:val="414042"/>
          <w:spacing w:val="-5"/>
          <w:w w:val="101"/>
          <w:sz w:val="20"/>
        </w:rPr>
        <w:t>i</w:t>
      </w:r>
      <w:r>
        <w:rPr>
          <w:color w:val="414042"/>
          <w:spacing w:val="1"/>
          <w:w w:val="97"/>
          <w:sz w:val="20"/>
        </w:rPr>
        <w:t>v</w:t>
      </w:r>
      <w:r>
        <w:rPr>
          <w:color w:val="414042"/>
          <w:spacing w:val="-7"/>
          <w:w w:val="101"/>
          <w:sz w:val="20"/>
        </w:rPr>
        <w:t>i</w:t>
      </w:r>
      <w:r>
        <w:rPr>
          <w:color w:val="414042"/>
          <w:spacing w:val="1"/>
          <w:w w:val="115"/>
          <w:sz w:val="20"/>
        </w:rPr>
        <w:t>t</w:t>
      </w:r>
      <w:r>
        <w:rPr>
          <w:color w:val="414042"/>
          <w:w w:val="96"/>
          <w:sz w:val="20"/>
        </w:rPr>
        <w:t>y</w:t>
      </w:r>
      <w:r>
        <w:rPr>
          <w:color w:val="414042"/>
          <w:sz w:val="20"/>
        </w:rPr>
        <w:t> </w:t>
      </w:r>
      <w:r>
        <w:rPr>
          <w:color w:val="414042"/>
          <w:spacing w:val="-14"/>
          <w:sz w:val="20"/>
        </w:rPr>
        <w:t> </w:t>
      </w:r>
      <w:r>
        <w:rPr>
          <w:color w:val="414042"/>
          <w:spacing w:val="-7"/>
          <w:w w:val="107"/>
          <w:sz w:val="20"/>
        </w:rPr>
        <w:t>o</w:t>
      </w:r>
      <w:r>
        <w:rPr>
          <w:color w:val="414042"/>
          <w:w w:val="93"/>
          <w:sz w:val="20"/>
        </w:rPr>
        <w:t>f</w:t>
      </w:r>
      <w:r>
        <w:rPr>
          <w:color w:val="414042"/>
          <w:sz w:val="20"/>
        </w:rPr>
        <w:t> </w:t>
      </w:r>
      <w:r>
        <w:rPr>
          <w:color w:val="414042"/>
          <w:spacing w:val="-14"/>
          <w:sz w:val="20"/>
        </w:rPr>
        <w:t> </w:t>
      </w:r>
      <w:r>
        <w:rPr>
          <w:color w:val="414042"/>
          <w:spacing w:val="-7"/>
          <w:w w:val="117"/>
          <w:sz w:val="20"/>
        </w:rPr>
        <w:t>r</w:t>
      </w:r>
      <w:r>
        <w:rPr>
          <w:color w:val="414042"/>
          <w:spacing w:val="-3"/>
          <w:w w:val="100"/>
          <w:sz w:val="20"/>
        </w:rPr>
        <w:t>e</w:t>
      </w:r>
      <w:r>
        <w:rPr>
          <w:color w:val="414042"/>
          <w:spacing w:val="-4"/>
          <w:w w:val="99"/>
          <w:sz w:val="20"/>
        </w:rPr>
        <w:t>s</w:t>
      </w:r>
      <w:r>
        <w:rPr>
          <w:color w:val="414042"/>
          <w:spacing w:val="-3"/>
          <w:w w:val="100"/>
          <w:sz w:val="20"/>
        </w:rPr>
        <w:t>e</w:t>
      </w:r>
      <w:r>
        <w:rPr>
          <w:color w:val="414042"/>
          <w:w w:val="104"/>
          <w:sz w:val="20"/>
        </w:rPr>
        <w:t>a</w:t>
      </w:r>
      <w:r>
        <w:rPr>
          <w:color w:val="414042"/>
          <w:spacing w:val="-8"/>
          <w:w w:val="117"/>
          <w:sz w:val="20"/>
        </w:rPr>
        <w:t>r</w:t>
      </w:r>
      <w:r>
        <w:rPr>
          <w:color w:val="414042"/>
          <w:spacing w:val="-4"/>
          <w:w w:val="100"/>
          <w:sz w:val="20"/>
        </w:rPr>
        <w:t>c</w:t>
      </w:r>
      <w:r>
        <w:rPr>
          <w:color w:val="414042"/>
          <w:spacing w:val="2"/>
          <w:w w:val="112"/>
          <w:sz w:val="20"/>
        </w:rPr>
        <w:t>h</w:t>
      </w:r>
      <w:r>
        <w:rPr>
          <w:color w:val="414042"/>
          <w:spacing w:val="-15"/>
          <w:w w:val="39"/>
          <w:sz w:val="20"/>
        </w:rPr>
        <w:t>”</w:t>
      </w:r>
      <w:r>
        <w:rPr>
          <w:color w:val="414042"/>
          <w:w w:val="95"/>
          <w:sz w:val="20"/>
        </w:rPr>
        <w:t>, </w:t>
      </w:r>
      <w:r>
        <w:rPr>
          <w:color w:val="414042"/>
          <w:spacing w:val="-4"/>
          <w:w w:val="105"/>
          <w:sz w:val="20"/>
        </w:rPr>
        <w:t>Cambridge,</w:t>
      </w:r>
      <w:r>
        <w:rPr>
          <w:color w:val="414042"/>
          <w:spacing w:val="-30"/>
          <w:w w:val="105"/>
          <w:sz w:val="20"/>
        </w:rPr>
        <w:t> </w:t>
      </w:r>
      <w:r>
        <w:rPr>
          <w:rFonts w:ascii="Palatino Linotype" w:hAnsi="Palatino Linotype"/>
          <w:i/>
          <w:color w:val="414042"/>
          <w:spacing w:val="-4"/>
          <w:w w:val="105"/>
          <w:sz w:val="20"/>
        </w:rPr>
        <w:t>Cambridge</w:t>
      </w:r>
      <w:r>
        <w:rPr>
          <w:rFonts w:ascii="Palatino Linotype" w:hAnsi="Palatino Linotype"/>
          <w:i/>
          <w:color w:val="414042"/>
          <w:spacing w:val="-28"/>
          <w:w w:val="105"/>
          <w:sz w:val="20"/>
        </w:rPr>
        <w:t> </w:t>
      </w:r>
      <w:r>
        <w:rPr>
          <w:rFonts w:ascii="Palatino Linotype" w:hAnsi="Palatino Linotype"/>
          <w:i/>
          <w:color w:val="414042"/>
          <w:spacing w:val="-5"/>
          <w:w w:val="105"/>
          <w:sz w:val="20"/>
        </w:rPr>
        <w:t>University</w:t>
      </w:r>
      <w:r>
        <w:rPr>
          <w:rFonts w:ascii="Palatino Linotype" w:hAnsi="Palatino Linotype"/>
          <w:i/>
          <w:color w:val="414042"/>
          <w:spacing w:val="-28"/>
          <w:w w:val="105"/>
          <w:sz w:val="20"/>
        </w:rPr>
        <w:t> </w:t>
      </w:r>
      <w:r>
        <w:rPr>
          <w:rFonts w:ascii="Palatino Linotype" w:hAnsi="Palatino Linotype"/>
          <w:i/>
          <w:color w:val="414042"/>
          <w:spacing w:val="-4"/>
          <w:w w:val="105"/>
          <w:sz w:val="20"/>
        </w:rPr>
        <w:t>Press</w:t>
      </w:r>
      <w:r>
        <w:rPr>
          <w:color w:val="414042"/>
          <w:spacing w:val="-4"/>
          <w:w w:val="105"/>
          <w:sz w:val="20"/>
        </w:rPr>
        <w:t>,</w:t>
      </w:r>
      <w:r>
        <w:rPr>
          <w:color w:val="414042"/>
          <w:spacing w:val="-30"/>
          <w:w w:val="105"/>
          <w:sz w:val="20"/>
        </w:rPr>
        <w:t> </w:t>
      </w:r>
      <w:r>
        <w:rPr>
          <w:color w:val="414042"/>
          <w:spacing w:val="-6"/>
          <w:w w:val="105"/>
          <w:sz w:val="20"/>
        </w:rPr>
        <w:t>isbn:</w:t>
      </w:r>
      <w:r>
        <w:rPr>
          <w:color w:val="414042"/>
          <w:spacing w:val="-30"/>
          <w:w w:val="105"/>
          <w:sz w:val="20"/>
        </w:rPr>
        <w:t> </w:t>
      </w:r>
      <w:r>
        <w:rPr>
          <w:color w:val="414042"/>
          <w:spacing w:val="-6"/>
          <w:w w:val="105"/>
          <w:sz w:val="20"/>
        </w:rPr>
        <w:t>0521-65-318-5.</w:t>
      </w:r>
      <w:r>
        <w:rPr>
          <w:color w:val="414042"/>
          <w:spacing w:val="-30"/>
          <w:w w:val="105"/>
          <w:sz w:val="20"/>
        </w:rPr>
        <w:t> </w:t>
      </w:r>
      <w:r>
        <w:rPr>
          <w:color w:val="414042"/>
          <w:spacing w:val="-5"/>
          <w:w w:val="105"/>
          <w:sz w:val="20"/>
        </w:rPr>
        <w:t>Disponible:</w:t>
      </w:r>
      <w:r>
        <w:rPr>
          <w:color w:val="414042"/>
          <w:spacing w:val="-30"/>
          <w:w w:val="105"/>
          <w:sz w:val="20"/>
        </w:rPr>
        <w:t> </w:t>
      </w:r>
      <w:hyperlink r:id="rId809">
        <w:r>
          <w:rPr>
            <w:color w:val="414042"/>
            <w:spacing w:val="-6"/>
            <w:w w:val="105"/>
            <w:sz w:val="20"/>
          </w:rPr>
          <w:t>http://catdir.loc.gov/catdir/samples/</w:t>
        </w:r>
      </w:hyperlink>
      <w:r>
        <w:rPr>
          <w:color w:val="414042"/>
          <w:spacing w:val="-6"/>
          <w:w w:val="105"/>
          <w:sz w:val="20"/>
        </w:rPr>
        <w:t> </w:t>
      </w:r>
      <w:r>
        <w:rPr>
          <w:color w:val="414042"/>
          <w:spacing w:val="-5"/>
          <w:w w:val="105"/>
          <w:sz w:val="20"/>
        </w:rPr>
        <w:t>cam032/99012786.pdf</w:t>
      </w:r>
      <w:r>
        <w:rPr>
          <w:color w:val="414042"/>
          <w:spacing w:val="-37"/>
          <w:w w:val="105"/>
          <w:sz w:val="20"/>
        </w:rPr>
        <w:t> </w:t>
      </w:r>
      <w:r>
        <w:rPr>
          <w:color w:val="414042"/>
          <w:spacing w:val="-5"/>
          <w:w w:val="105"/>
          <w:sz w:val="20"/>
        </w:rPr>
        <w:t>(consulta:</w:t>
      </w:r>
      <w:r>
        <w:rPr>
          <w:color w:val="414042"/>
          <w:spacing w:val="-37"/>
          <w:w w:val="105"/>
          <w:sz w:val="20"/>
        </w:rPr>
        <w:t> </w:t>
      </w:r>
      <w:r>
        <w:rPr>
          <w:color w:val="414042"/>
          <w:spacing w:val="-5"/>
          <w:w w:val="105"/>
          <w:sz w:val="20"/>
        </w:rPr>
        <w:t>diciembre</w:t>
      </w:r>
      <w:r>
        <w:rPr>
          <w:color w:val="414042"/>
          <w:spacing w:val="-37"/>
          <w:w w:val="105"/>
          <w:sz w:val="20"/>
        </w:rPr>
        <w:t> </w:t>
      </w:r>
      <w:r>
        <w:rPr>
          <w:color w:val="414042"/>
          <w:spacing w:val="-3"/>
          <w:w w:val="105"/>
          <w:sz w:val="20"/>
        </w:rPr>
        <w:t>de</w:t>
      </w:r>
      <w:r>
        <w:rPr>
          <w:color w:val="414042"/>
          <w:spacing w:val="-37"/>
          <w:w w:val="105"/>
          <w:sz w:val="20"/>
        </w:rPr>
        <w:t> </w:t>
      </w:r>
      <w:r>
        <w:rPr>
          <w:color w:val="414042"/>
          <w:spacing w:val="-7"/>
          <w:w w:val="105"/>
          <w:sz w:val="20"/>
        </w:rPr>
        <w:t>2012).</w:t>
      </w:r>
    </w:p>
    <w:p>
      <w:pPr>
        <w:spacing w:after="0" w:line="260" w:lineRule="exact"/>
        <w:jc w:val="both"/>
        <w:rPr>
          <w:sz w:val="20"/>
        </w:rPr>
        <w:sectPr>
          <w:headerReference w:type="default" r:id="rId800"/>
          <w:footerReference w:type="default" r:id="rId801"/>
          <w:footerReference w:type="even" r:id="rId802"/>
          <w:pgSz w:w="12240" w:h="15840"/>
          <w:pgMar w:header="1834" w:footer="475" w:top="2480" w:bottom="660" w:left="1720" w:right="1180"/>
          <w:pgNumType w:start="87"/>
        </w:sectPr>
      </w:pPr>
    </w:p>
    <w:p>
      <w:pPr>
        <w:pStyle w:val="BodyText"/>
        <w:spacing w:before="12"/>
        <w:rPr>
          <w:sz w:val="23"/>
        </w:rPr>
      </w:pPr>
    </w:p>
    <w:p>
      <w:pPr>
        <w:spacing w:before="25"/>
        <w:ind w:left="1306" w:right="119" w:hanging="400"/>
        <w:jc w:val="both"/>
        <w:rPr>
          <w:sz w:val="20"/>
        </w:rPr>
      </w:pP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spacing w:val="-1"/>
          <w:w w:val="112"/>
          <w:sz w:val="20"/>
        </w:rPr>
        <w:t>-</w:t>
      </w:r>
      <w:r>
        <w:rPr>
          <w:color w:val="414042"/>
          <w:spacing w:val="-2"/>
          <w:w w:val="105"/>
          <w:sz w:val="20"/>
        </w:rPr>
        <w:t>C</w:t>
      </w:r>
      <w:r>
        <w:rPr>
          <w:color w:val="414042"/>
          <w:spacing w:val="-2"/>
          <w:w w:val="104"/>
          <w:sz w:val="20"/>
        </w:rPr>
        <w:t>a</w:t>
      </w:r>
      <w:r>
        <w:rPr>
          <w:color w:val="414042"/>
          <w:spacing w:val="-4"/>
          <w:w w:val="99"/>
          <w:sz w:val="20"/>
        </w:rPr>
        <w:t>s</w:t>
      </w:r>
      <w:r>
        <w:rPr>
          <w:color w:val="414042"/>
          <w:spacing w:val="-2"/>
          <w:w w:val="115"/>
          <w:sz w:val="20"/>
        </w:rPr>
        <w:t>t</w:t>
      </w:r>
      <w:r>
        <w:rPr>
          <w:color w:val="414042"/>
          <w:w w:val="104"/>
          <w:sz w:val="20"/>
        </w:rPr>
        <w:t>a</w:t>
      </w:r>
      <w:r>
        <w:rPr>
          <w:color w:val="414042"/>
          <w:spacing w:val="-5"/>
          <w:w w:val="108"/>
          <w:sz w:val="20"/>
        </w:rPr>
        <w:t>ñ</w:t>
      </w:r>
      <w:r>
        <w:rPr>
          <w:color w:val="414042"/>
          <w:w w:val="104"/>
          <w:sz w:val="20"/>
        </w:rPr>
        <w:t>a</w:t>
      </w:r>
      <w:r>
        <w:rPr>
          <w:color w:val="414042"/>
          <w:spacing w:val="-7"/>
          <w:w w:val="117"/>
          <w:sz w:val="20"/>
        </w:rPr>
        <w:t>r</w:t>
      </w:r>
      <w:r>
        <w:rPr>
          <w:color w:val="414042"/>
          <w:spacing w:val="-3"/>
          <w:w w:val="100"/>
          <w:sz w:val="20"/>
        </w:rPr>
        <w:t>e</w:t>
      </w:r>
      <w:r>
        <w:rPr>
          <w:color w:val="414042"/>
          <w:spacing w:val="-3"/>
          <w:w w:val="99"/>
          <w:sz w:val="20"/>
        </w:rPr>
        <w:t>s</w:t>
      </w:r>
      <w:r>
        <w:rPr>
          <w:color w:val="414042"/>
          <w:w w:val="95"/>
          <w:sz w:val="20"/>
        </w:rPr>
        <w:t>,</w:t>
      </w:r>
      <w:r>
        <w:rPr>
          <w:color w:val="414042"/>
          <w:spacing w:val="-19"/>
          <w:sz w:val="20"/>
        </w:rPr>
        <w:t> </w:t>
      </w:r>
      <w:r>
        <w:rPr>
          <w:color w:val="414042"/>
          <w:spacing w:val="-1"/>
          <w:w w:val="98"/>
          <w:sz w:val="20"/>
        </w:rPr>
        <w:t>R</w:t>
      </w:r>
      <w:r>
        <w:rPr>
          <w:color w:val="414042"/>
          <w:w w:val="104"/>
          <w:sz w:val="20"/>
        </w:rPr>
        <w:t>a</w:t>
      </w:r>
      <w:r>
        <w:rPr>
          <w:color w:val="414042"/>
          <w:spacing w:val="-4"/>
          <w:w w:val="93"/>
          <w:sz w:val="20"/>
        </w:rPr>
        <w:t>f</w:t>
      </w:r>
      <w:r>
        <w:rPr>
          <w:color w:val="414042"/>
          <w:spacing w:val="-5"/>
          <w:w w:val="104"/>
          <w:sz w:val="20"/>
        </w:rPr>
        <w:t>a</w:t>
      </w:r>
      <w:r>
        <w:rPr>
          <w:color w:val="414042"/>
          <w:spacing w:val="-5"/>
          <w:w w:val="100"/>
          <w:sz w:val="20"/>
        </w:rPr>
        <w:t>e</w:t>
      </w:r>
      <w:r>
        <w:rPr>
          <w:color w:val="414042"/>
          <w:spacing w:val="-5"/>
          <w:w w:val="96"/>
          <w:sz w:val="20"/>
        </w:rPr>
        <w:t>l</w:t>
      </w:r>
      <w:r>
        <w:rPr>
          <w:color w:val="414042"/>
          <w:w w:val="86"/>
          <w:sz w:val="20"/>
        </w:rPr>
        <w:t>;</w:t>
      </w:r>
      <w:r>
        <w:rPr>
          <w:color w:val="414042"/>
          <w:spacing w:val="-19"/>
          <w:sz w:val="20"/>
        </w:rPr>
        <w:t> </w:t>
      </w:r>
      <w:r>
        <w:rPr>
          <w:color w:val="414042"/>
          <w:spacing w:val="-3"/>
          <w:w w:val="104"/>
          <w:sz w:val="20"/>
        </w:rPr>
        <w:t>G</w:t>
      </w:r>
      <w:r>
        <w:rPr>
          <w:color w:val="414042"/>
          <w:spacing w:val="-4"/>
          <w:w w:val="104"/>
          <w:sz w:val="20"/>
        </w:rPr>
        <w:t>a</w:t>
      </w:r>
      <w:r>
        <w:rPr>
          <w:color w:val="414042"/>
          <w:spacing w:val="-8"/>
          <w:w w:val="107"/>
          <w:sz w:val="20"/>
        </w:rPr>
        <w:t>b</w:t>
      </w:r>
      <w:r>
        <w:rPr>
          <w:color w:val="414042"/>
          <w:spacing w:val="-1"/>
          <w:w w:val="117"/>
          <w:sz w:val="20"/>
        </w:rPr>
        <w:t>r</w:t>
      </w:r>
      <w:r>
        <w:rPr>
          <w:color w:val="414042"/>
          <w:spacing w:val="-6"/>
          <w:w w:val="101"/>
          <w:sz w:val="20"/>
        </w:rPr>
        <w:t>i</w:t>
      </w:r>
      <w:r>
        <w:rPr>
          <w:color w:val="414042"/>
          <w:spacing w:val="-5"/>
          <w:w w:val="100"/>
          <w:sz w:val="20"/>
        </w:rPr>
        <w:t>e</w:t>
      </w:r>
      <w:r>
        <w:rPr>
          <w:color w:val="414042"/>
          <w:spacing w:val="-4"/>
          <w:w w:val="96"/>
          <w:sz w:val="20"/>
        </w:rPr>
        <w:t>l</w:t>
      </w:r>
      <w:r>
        <w:rPr>
          <w:color w:val="414042"/>
          <w:w w:val="104"/>
          <w:sz w:val="20"/>
        </w:rPr>
        <w:t>a</w:t>
      </w:r>
      <w:r>
        <w:rPr>
          <w:color w:val="414042"/>
          <w:spacing w:val="-19"/>
          <w:sz w:val="20"/>
        </w:rPr>
        <w:t> </w:t>
      </w:r>
      <w:r>
        <w:rPr>
          <w:color w:val="414042"/>
          <w:spacing w:val="-3"/>
          <w:w w:val="107"/>
          <w:sz w:val="20"/>
        </w:rPr>
        <w:t>D</w:t>
      </w:r>
      <w:r>
        <w:rPr>
          <w:color w:val="414042"/>
          <w:spacing w:val="-7"/>
          <w:w w:val="111"/>
          <w:sz w:val="20"/>
        </w:rPr>
        <w:t>u</w:t>
      </w:r>
      <w:r>
        <w:rPr>
          <w:color w:val="414042"/>
          <w:spacing w:val="-1"/>
          <w:w w:val="115"/>
          <w:sz w:val="20"/>
        </w:rPr>
        <w:t>t</w:t>
      </w:r>
      <w:r>
        <w:rPr>
          <w:color w:val="414042"/>
          <w:spacing w:val="-7"/>
          <w:w w:val="117"/>
          <w:sz w:val="20"/>
        </w:rPr>
        <w:t>r</w:t>
      </w:r>
      <w:r>
        <w:rPr>
          <w:color w:val="414042"/>
          <w:spacing w:val="-5"/>
          <w:w w:val="106"/>
          <w:sz w:val="20"/>
        </w:rPr>
        <w:t>é</w:t>
      </w:r>
      <w:r>
        <w:rPr>
          <w:color w:val="414042"/>
          <w:spacing w:val="-2"/>
          <w:w w:val="106"/>
          <w:sz w:val="20"/>
        </w:rPr>
        <w:t>n</w:t>
      </w:r>
      <w:r>
        <w:rPr>
          <w:color w:val="414042"/>
          <w:spacing w:val="-7"/>
          <w:w w:val="101"/>
          <w:sz w:val="20"/>
        </w:rPr>
        <w:t>i</w:t>
      </w:r>
      <w:r>
        <w:rPr>
          <w:color w:val="414042"/>
          <w:spacing w:val="-12"/>
          <w:w w:val="115"/>
          <w:sz w:val="20"/>
        </w:rPr>
        <w:t>t</w:t>
      </w:r>
      <w:r>
        <w:rPr>
          <w:color w:val="414042"/>
          <w:spacing w:val="-8"/>
          <w:w w:val="112"/>
          <w:sz w:val="20"/>
        </w:rPr>
        <w:t>-</w:t>
      </w:r>
      <w:r>
        <w:rPr>
          <w:color w:val="414042"/>
          <w:spacing w:val="-6"/>
          <w:w w:val="92"/>
          <w:sz w:val="20"/>
        </w:rPr>
        <w:t>B</w:t>
      </w:r>
      <w:r>
        <w:rPr>
          <w:color w:val="414042"/>
          <w:spacing w:val="-6"/>
          <w:w w:val="101"/>
          <w:sz w:val="20"/>
        </w:rPr>
        <w:t>i</w:t>
      </w:r>
      <w:r>
        <w:rPr>
          <w:color w:val="414042"/>
          <w:spacing w:val="-5"/>
          <w:w w:val="100"/>
          <w:sz w:val="20"/>
        </w:rPr>
        <w:t>e</w:t>
      </w:r>
      <w:r>
        <w:rPr>
          <w:color w:val="414042"/>
          <w:spacing w:val="-7"/>
          <w:w w:val="96"/>
          <w:sz w:val="20"/>
        </w:rPr>
        <w:t>l</w:t>
      </w:r>
      <w:r>
        <w:rPr>
          <w:color w:val="414042"/>
          <w:spacing w:val="-7"/>
          <w:w w:val="107"/>
          <w:sz w:val="20"/>
        </w:rPr>
        <w:t>o</w:t>
      </w:r>
      <w:r>
        <w:rPr>
          <w:color w:val="414042"/>
          <w:spacing w:val="-3"/>
          <w:w w:val="111"/>
          <w:sz w:val="20"/>
        </w:rPr>
        <w:t>u</w:t>
      </w:r>
      <w:r>
        <w:rPr>
          <w:color w:val="414042"/>
          <w:spacing w:val="-4"/>
          <w:w w:val="99"/>
          <w:sz w:val="20"/>
        </w:rPr>
        <w:t>s</w:t>
      </w:r>
      <w:r>
        <w:rPr>
          <w:color w:val="414042"/>
          <w:w w:val="86"/>
          <w:sz w:val="20"/>
        </w:rPr>
        <w:t>;</w:t>
      </w:r>
      <w:r>
        <w:rPr>
          <w:color w:val="414042"/>
          <w:spacing w:val="-19"/>
          <w:sz w:val="20"/>
        </w:rPr>
        <w:t> </w:t>
      </w:r>
      <w:r>
        <w:rPr>
          <w:color w:val="414042"/>
          <w:spacing w:val="-8"/>
          <w:w w:val="107"/>
          <w:sz w:val="20"/>
        </w:rPr>
        <w:t>I</w:t>
      </w:r>
      <w:r>
        <w:rPr>
          <w:color w:val="414042"/>
          <w:spacing w:val="-7"/>
          <w:w w:val="97"/>
          <w:sz w:val="20"/>
        </w:rPr>
        <w:t>v</w:t>
      </w:r>
      <w:r>
        <w:rPr>
          <w:color w:val="414042"/>
          <w:spacing w:val="-4"/>
          <w:w w:val="100"/>
          <w:sz w:val="20"/>
        </w:rPr>
        <w:t>e</w:t>
      </w:r>
      <w:r>
        <w:rPr>
          <w:color w:val="414042"/>
          <w:w w:val="115"/>
          <w:sz w:val="20"/>
        </w:rPr>
        <w:t>tt</w:t>
      </w:r>
      <w:r>
        <w:rPr>
          <w:color w:val="414042"/>
          <w:spacing w:val="-19"/>
          <w:sz w:val="20"/>
        </w:rPr>
        <w:t> </w:t>
      </w:r>
      <w:r>
        <w:rPr>
          <w:color w:val="414042"/>
          <w:spacing w:val="-7"/>
          <w:w w:val="106"/>
          <w:sz w:val="20"/>
        </w:rPr>
        <w:t>T</w:t>
      </w:r>
      <w:r>
        <w:rPr>
          <w:color w:val="414042"/>
          <w:spacing w:val="-1"/>
          <w:w w:val="101"/>
          <w:sz w:val="20"/>
        </w:rPr>
        <w:t>i</w:t>
      </w:r>
      <w:r>
        <w:rPr>
          <w:color w:val="414042"/>
          <w:spacing w:val="-7"/>
          <w:w w:val="115"/>
          <w:sz w:val="20"/>
        </w:rPr>
        <w:t>n</w:t>
      </w:r>
      <w:r>
        <w:rPr>
          <w:color w:val="414042"/>
          <w:spacing w:val="-4"/>
          <w:w w:val="107"/>
          <w:sz w:val="20"/>
        </w:rPr>
        <w:t>o</w:t>
      </w:r>
      <w:r>
        <w:rPr>
          <w:color w:val="414042"/>
          <w:spacing w:val="-4"/>
          <w:w w:val="100"/>
          <w:sz w:val="20"/>
        </w:rPr>
        <w:t>c</w:t>
      </w:r>
      <w:r>
        <w:rPr>
          <w:color w:val="414042"/>
          <w:spacing w:val="-3"/>
          <w:w w:val="107"/>
          <w:sz w:val="20"/>
        </w:rPr>
        <w:t>o</w:t>
      </w:r>
      <w:r>
        <w:rPr>
          <w:color w:val="414042"/>
          <w:spacing w:val="-2"/>
          <w:w w:val="112"/>
          <w:sz w:val="20"/>
        </w:rPr>
        <w:t>-</w:t>
      </w:r>
      <w:r>
        <w:rPr>
          <w:color w:val="414042"/>
          <w:spacing w:val="-3"/>
          <w:w w:val="104"/>
          <w:sz w:val="20"/>
        </w:rPr>
        <w:t>G</w:t>
      </w:r>
      <w:r>
        <w:rPr>
          <w:color w:val="414042"/>
          <w:w w:val="104"/>
          <w:sz w:val="20"/>
        </w:rPr>
        <w:t>a</w:t>
      </w:r>
      <w:r>
        <w:rPr>
          <w:color w:val="414042"/>
          <w:spacing w:val="-8"/>
          <w:w w:val="117"/>
          <w:sz w:val="20"/>
        </w:rPr>
        <w:t>r</w:t>
      </w:r>
      <w:r>
        <w:rPr>
          <w:color w:val="414042"/>
          <w:spacing w:val="-3"/>
          <w:w w:val="100"/>
          <w:sz w:val="20"/>
        </w:rPr>
        <w:t>c</w:t>
      </w:r>
      <w:r>
        <w:rPr>
          <w:color w:val="414042"/>
          <w:spacing w:val="-4"/>
          <w:w w:val="91"/>
          <w:sz w:val="20"/>
        </w:rPr>
        <w:t>í</w:t>
      </w:r>
      <w:r>
        <w:rPr>
          <w:color w:val="414042"/>
          <w:spacing w:val="-2"/>
          <w:w w:val="104"/>
          <w:sz w:val="20"/>
        </w:rPr>
        <w:t>a</w:t>
      </w:r>
      <w:r>
        <w:rPr>
          <w:color w:val="414042"/>
          <w:w w:val="86"/>
          <w:sz w:val="20"/>
        </w:rPr>
        <w:t>;</w:t>
      </w:r>
      <w:r>
        <w:rPr>
          <w:color w:val="414042"/>
          <w:spacing w:val="-19"/>
          <w:sz w:val="20"/>
        </w:rPr>
        <w:t> </w:t>
      </w:r>
      <w:r>
        <w:rPr>
          <w:color w:val="414042"/>
          <w:spacing w:val="-2"/>
          <w:w w:val="97"/>
          <w:sz w:val="20"/>
        </w:rPr>
        <w:t>E</w:t>
      </w:r>
      <w:r>
        <w:rPr>
          <w:color w:val="414042"/>
          <w:spacing w:val="-7"/>
          <w:w w:val="111"/>
          <w:sz w:val="20"/>
        </w:rPr>
        <w:t>d</w:t>
      </w:r>
      <w:r>
        <w:rPr>
          <w:color w:val="414042"/>
          <w:spacing w:val="-3"/>
          <w:w w:val="111"/>
          <w:sz w:val="20"/>
        </w:rPr>
        <w:t>u</w:t>
      </w:r>
      <w:r>
        <w:rPr>
          <w:color w:val="414042"/>
          <w:w w:val="104"/>
          <w:sz w:val="20"/>
        </w:rPr>
        <w:t>a</w:t>
      </w:r>
      <w:r>
        <w:rPr>
          <w:color w:val="414042"/>
          <w:spacing w:val="-7"/>
          <w:w w:val="117"/>
          <w:sz w:val="20"/>
        </w:rPr>
        <w:t>r</w:t>
      </w:r>
      <w:r>
        <w:rPr>
          <w:color w:val="414042"/>
          <w:spacing w:val="-6"/>
          <w:w w:val="111"/>
          <w:sz w:val="20"/>
        </w:rPr>
        <w:t>d</w:t>
      </w:r>
      <w:r>
        <w:rPr>
          <w:color w:val="414042"/>
          <w:w w:val="107"/>
          <w:sz w:val="20"/>
        </w:rPr>
        <w:t>o</w:t>
      </w:r>
      <w:r>
        <w:rPr>
          <w:color w:val="414042"/>
          <w:spacing w:val="-19"/>
          <w:sz w:val="20"/>
        </w:rPr>
        <w:t> </w:t>
      </w:r>
      <w:r>
        <w:rPr>
          <w:color w:val="414042"/>
          <w:spacing w:val="-4"/>
          <w:w w:val="100"/>
          <w:sz w:val="20"/>
        </w:rPr>
        <w:t>A</w:t>
      </w:r>
      <w:r>
        <w:rPr>
          <w:color w:val="414042"/>
          <w:w w:val="98"/>
          <w:sz w:val="20"/>
        </w:rPr>
        <w:t>g</w:t>
      </w:r>
      <w:r>
        <w:rPr>
          <w:color w:val="414042"/>
          <w:spacing w:val="-3"/>
          <w:w w:val="111"/>
          <w:sz w:val="20"/>
        </w:rPr>
        <w:t>u</w:t>
      </w:r>
      <w:r>
        <w:rPr>
          <w:color w:val="414042"/>
          <w:spacing w:val="-5"/>
          <w:w w:val="104"/>
          <w:sz w:val="20"/>
        </w:rPr>
        <w:t>a</w:t>
      </w:r>
      <w:r>
        <w:rPr>
          <w:color w:val="414042"/>
          <w:spacing w:val="-6"/>
          <w:w w:val="111"/>
          <w:sz w:val="20"/>
        </w:rPr>
        <w:t>d</w:t>
      </w:r>
      <w:r>
        <w:rPr>
          <w:color w:val="414042"/>
          <w:spacing w:val="-3"/>
          <w:w w:val="107"/>
          <w:sz w:val="20"/>
        </w:rPr>
        <w:t>o</w:t>
      </w:r>
      <w:r>
        <w:rPr>
          <w:color w:val="414042"/>
          <w:spacing w:val="-8"/>
          <w:w w:val="112"/>
          <w:sz w:val="20"/>
        </w:rPr>
        <w:t>-</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w w:val="99"/>
          <w:sz w:val="20"/>
        </w:rPr>
        <w:t>z</w:t>
      </w:r>
      <w:r>
        <w:rPr>
          <w:color w:val="414042"/>
          <w:spacing w:val="-19"/>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1"/>
          <w:w w:val="71"/>
          <w:sz w:val="20"/>
        </w:rPr>
        <w:t>1</w:t>
      </w:r>
      <w:r>
        <w:rPr>
          <w:color w:val="414042"/>
          <w:spacing w:val="-15"/>
          <w:w w:val="85"/>
          <w:sz w:val="20"/>
        </w:rPr>
        <w:t>3</w:t>
      </w:r>
      <w:r>
        <w:rPr>
          <w:color w:val="414042"/>
          <w:spacing w:val="-10"/>
          <w:w w:val="109"/>
          <w:sz w:val="20"/>
        </w:rPr>
        <w:t>)</w:t>
      </w:r>
      <w:r>
        <w:rPr>
          <w:color w:val="414042"/>
          <w:w w:val="95"/>
          <w:sz w:val="20"/>
        </w:rPr>
        <w:t>.</w:t>
      </w:r>
      <w:r>
        <w:rPr>
          <w:color w:val="414042"/>
          <w:spacing w:val="-19"/>
          <w:sz w:val="20"/>
        </w:rPr>
        <w:t> </w:t>
      </w:r>
      <w:r>
        <w:rPr>
          <w:color w:val="414042"/>
          <w:spacing w:val="-7"/>
          <w:w w:val="39"/>
          <w:sz w:val="20"/>
        </w:rPr>
        <w:t>“</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6"/>
          <w:w w:val="110"/>
          <w:sz w:val="20"/>
        </w:rPr>
        <w:t>m</w:t>
      </w:r>
      <w:r>
        <w:rPr>
          <w:color w:val="414042"/>
          <w:w w:val="100"/>
          <w:sz w:val="20"/>
        </w:rPr>
        <w:t>e </w:t>
      </w:r>
      <w:r>
        <w:rPr>
          <w:color w:val="414042"/>
          <w:spacing w:val="-5"/>
          <w:w w:val="105"/>
          <w:sz w:val="20"/>
        </w:rPr>
        <w:t>sobre </w:t>
      </w:r>
      <w:r>
        <w:rPr>
          <w:color w:val="414042"/>
          <w:w w:val="105"/>
          <w:sz w:val="20"/>
        </w:rPr>
        <w:t>la </w:t>
      </w:r>
      <w:r>
        <w:rPr>
          <w:color w:val="414042"/>
          <w:spacing w:val="-6"/>
          <w:w w:val="105"/>
          <w:sz w:val="20"/>
        </w:rPr>
        <w:t>producción </w:t>
      </w:r>
      <w:r>
        <w:rPr>
          <w:color w:val="414042"/>
          <w:spacing w:val="-4"/>
          <w:w w:val="105"/>
          <w:sz w:val="20"/>
        </w:rPr>
        <w:t>científica </w:t>
      </w:r>
      <w:r>
        <w:rPr>
          <w:color w:val="414042"/>
          <w:spacing w:val="-3"/>
          <w:w w:val="105"/>
          <w:sz w:val="20"/>
        </w:rPr>
        <w:t>de </w:t>
      </w:r>
      <w:r>
        <w:rPr>
          <w:color w:val="414042"/>
          <w:spacing w:val="-4"/>
          <w:w w:val="105"/>
          <w:sz w:val="20"/>
        </w:rPr>
        <w:t>México </w:t>
      </w:r>
      <w:r>
        <w:rPr>
          <w:color w:val="414042"/>
          <w:spacing w:val="-3"/>
          <w:w w:val="105"/>
          <w:sz w:val="20"/>
        </w:rPr>
        <w:t>en revistas </w:t>
      </w:r>
      <w:r>
        <w:rPr>
          <w:color w:val="414042"/>
          <w:spacing w:val="-4"/>
          <w:w w:val="105"/>
          <w:sz w:val="20"/>
        </w:rPr>
        <w:t>iberoamericanas </w:t>
      </w:r>
      <w:r>
        <w:rPr>
          <w:color w:val="414042"/>
          <w:spacing w:val="-3"/>
          <w:w w:val="105"/>
          <w:sz w:val="20"/>
        </w:rPr>
        <w:t>de </w:t>
      </w:r>
      <w:r>
        <w:rPr>
          <w:color w:val="414042"/>
          <w:spacing w:val="-4"/>
          <w:w w:val="105"/>
          <w:sz w:val="20"/>
        </w:rPr>
        <w:t>acceso abierto </w:t>
      </w:r>
      <w:r>
        <w:rPr>
          <w:color w:val="414042"/>
          <w:spacing w:val="-3"/>
          <w:w w:val="105"/>
          <w:sz w:val="20"/>
        </w:rPr>
        <w:t>en </w:t>
      </w:r>
      <w:r>
        <w:rPr>
          <w:color w:val="414042"/>
          <w:spacing w:val="-4"/>
          <w:w w:val="105"/>
          <w:sz w:val="20"/>
        </w:rPr>
        <w:t>redalyc.org, </w:t>
      </w:r>
      <w:r>
        <w:rPr>
          <w:color w:val="414042"/>
          <w:spacing w:val="-5"/>
          <w:w w:val="105"/>
          <w:sz w:val="20"/>
        </w:rPr>
        <w:t>2005- </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5"/>
          <w:w w:val="39"/>
          <w:sz w:val="20"/>
        </w:rPr>
        <w:t>”</w:t>
      </w:r>
      <w:r>
        <w:rPr>
          <w:color w:val="414042"/>
          <w:w w:val="95"/>
          <w:sz w:val="20"/>
        </w:rPr>
        <w:t>,</w:t>
      </w:r>
      <w:r>
        <w:rPr>
          <w:color w:val="414042"/>
          <w:spacing w:val="-8"/>
          <w:sz w:val="20"/>
        </w:rPr>
        <w:t> </w:t>
      </w:r>
      <w:r>
        <w:rPr>
          <w:color w:val="414042"/>
          <w:spacing w:val="-8"/>
          <w:w w:val="105"/>
          <w:sz w:val="20"/>
        </w:rPr>
        <w:t>M</w:t>
      </w:r>
      <w:r>
        <w:rPr>
          <w:color w:val="414042"/>
          <w:spacing w:val="-4"/>
          <w:w w:val="96"/>
          <w:sz w:val="20"/>
        </w:rPr>
        <w:t>é</w:t>
      </w:r>
      <w:r>
        <w:rPr>
          <w:color w:val="414042"/>
          <w:w w:val="99"/>
          <w:sz w:val="20"/>
        </w:rPr>
        <w:t>x</w:t>
      </w:r>
      <w:r>
        <w:rPr>
          <w:color w:val="414042"/>
          <w:spacing w:val="-7"/>
          <w:w w:val="101"/>
          <w:sz w:val="20"/>
        </w:rPr>
        <w:t>i</w:t>
      </w:r>
      <w:r>
        <w:rPr>
          <w:color w:val="414042"/>
          <w:spacing w:val="-4"/>
          <w:w w:val="100"/>
          <w:sz w:val="20"/>
        </w:rPr>
        <w:t>c</w:t>
      </w:r>
      <w:r>
        <w:rPr>
          <w:color w:val="414042"/>
          <w:spacing w:val="-6"/>
          <w:w w:val="107"/>
          <w:sz w:val="20"/>
        </w:rPr>
        <w:t>o</w:t>
      </w:r>
      <w:r>
        <w:rPr>
          <w:color w:val="414042"/>
          <w:w w:val="95"/>
          <w:sz w:val="20"/>
        </w:rPr>
        <w:t>,</w:t>
      </w:r>
      <w:r>
        <w:rPr>
          <w:color w:val="414042"/>
          <w:spacing w:val="-8"/>
          <w:sz w:val="20"/>
        </w:rPr>
        <w:t> </w:t>
      </w:r>
      <w:r>
        <w:rPr>
          <w:color w:val="414042"/>
          <w:w w:val="100"/>
          <w:sz w:val="20"/>
        </w:rPr>
        <w:t>A</w:t>
      </w:r>
      <w:r>
        <w:rPr>
          <w:color w:val="414042"/>
          <w:spacing w:val="-1"/>
          <w:w w:val="108"/>
          <w:sz w:val="20"/>
        </w:rPr>
        <w:t>N</w:t>
      </w:r>
      <w:r>
        <w:rPr>
          <w:color w:val="414042"/>
          <w:spacing w:val="-1"/>
          <w:w w:val="107"/>
          <w:sz w:val="20"/>
        </w:rPr>
        <w:t>U</w:t>
      </w:r>
      <w:r>
        <w:rPr>
          <w:color w:val="414042"/>
          <w:spacing w:val="-2"/>
          <w:w w:val="107"/>
          <w:sz w:val="20"/>
        </w:rPr>
        <w:t>I</w:t>
      </w:r>
      <w:r>
        <w:rPr>
          <w:color w:val="414042"/>
          <w:spacing w:val="-2"/>
          <w:w w:val="97"/>
          <w:sz w:val="20"/>
        </w:rPr>
        <w:t>E</w:t>
      </w:r>
      <w:r>
        <w:rPr>
          <w:color w:val="414042"/>
          <w:spacing w:val="-2"/>
          <w:w w:val="89"/>
          <w:sz w:val="20"/>
        </w:rPr>
        <w:t>S</w:t>
      </w:r>
      <w:r>
        <w:rPr>
          <w:color w:val="414042"/>
          <w:w w:val="95"/>
          <w:sz w:val="20"/>
        </w:rPr>
        <w:t>,</w:t>
      </w:r>
      <w:r>
        <w:rPr>
          <w:color w:val="414042"/>
          <w:spacing w:val="-8"/>
          <w:sz w:val="20"/>
        </w:rPr>
        <w:t> </w:t>
      </w:r>
      <w:r>
        <w:rPr>
          <w:color w:val="414042"/>
          <w:spacing w:val="-7"/>
          <w:w w:val="100"/>
          <w:sz w:val="20"/>
        </w:rPr>
        <w:t>F</w:t>
      </w:r>
      <w:r>
        <w:rPr>
          <w:color w:val="414042"/>
          <w:spacing w:val="-7"/>
          <w:w w:val="107"/>
          <w:sz w:val="20"/>
        </w:rPr>
        <w:t>o</w:t>
      </w:r>
      <w:r>
        <w:rPr>
          <w:color w:val="414042"/>
          <w:spacing w:val="-6"/>
          <w:w w:val="117"/>
          <w:sz w:val="20"/>
        </w:rPr>
        <w:t>r</w:t>
      </w:r>
      <w:r>
        <w:rPr>
          <w:color w:val="414042"/>
          <w:w w:val="107"/>
          <w:sz w:val="20"/>
        </w:rPr>
        <w:t>o</w:t>
      </w:r>
      <w:r>
        <w:rPr>
          <w:color w:val="414042"/>
          <w:spacing w:val="-8"/>
          <w:sz w:val="20"/>
        </w:rPr>
        <w:t> </w:t>
      </w:r>
      <w:r>
        <w:rPr>
          <w:color w:val="414042"/>
          <w:spacing w:val="-2"/>
          <w:w w:val="105"/>
          <w:sz w:val="20"/>
        </w:rPr>
        <w:t>C</w:t>
      </w:r>
      <w:r>
        <w:rPr>
          <w:color w:val="414042"/>
          <w:spacing w:val="-7"/>
          <w:w w:val="107"/>
          <w:sz w:val="20"/>
        </w:rPr>
        <w:t>o</w:t>
      </w:r>
      <w:r>
        <w:rPr>
          <w:color w:val="414042"/>
          <w:spacing w:val="-4"/>
          <w:w w:val="115"/>
          <w:sz w:val="20"/>
        </w:rPr>
        <w:t>n</w:t>
      </w:r>
      <w:r>
        <w:rPr>
          <w:color w:val="414042"/>
          <w:spacing w:val="-5"/>
          <w:w w:val="99"/>
          <w:sz w:val="20"/>
        </w:rPr>
        <w:t>s</w:t>
      </w:r>
      <w:r>
        <w:rPr>
          <w:color w:val="414042"/>
          <w:spacing w:val="1"/>
          <w:w w:val="111"/>
          <w:sz w:val="20"/>
        </w:rPr>
        <w:t>u</w:t>
      </w:r>
      <w:r>
        <w:rPr>
          <w:color w:val="414042"/>
          <w:spacing w:val="-7"/>
          <w:w w:val="96"/>
          <w:sz w:val="20"/>
        </w:rPr>
        <w:t>l</w:t>
      </w:r>
      <w:r>
        <w:rPr>
          <w:color w:val="414042"/>
          <w:spacing w:val="-1"/>
          <w:w w:val="115"/>
          <w:sz w:val="20"/>
        </w:rPr>
        <w:t>t</w:t>
      </w:r>
      <w:r>
        <w:rPr>
          <w:color w:val="414042"/>
          <w:spacing w:val="-5"/>
          <w:w w:val="101"/>
          <w:sz w:val="20"/>
        </w:rPr>
        <w:t>i</w:t>
      </w:r>
      <w:r>
        <w:rPr>
          <w:color w:val="414042"/>
          <w:spacing w:val="-7"/>
          <w:w w:val="97"/>
          <w:sz w:val="20"/>
        </w:rPr>
        <w:t>v</w:t>
      </w:r>
      <w:r>
        <w:rPr>
          <w:color w:val="414042"/>
          <w:w w:val="107"/>
          <w:sz w:val="20"/>
        </w:rPr>
        <w:t>o</w:t>
      </w:r>
      <w:r>
        <w:rPr>
          <w:color w:val="414042"/>
          <w:spacing w:val="-8"/>
          <w:sz w:val="20"/>
        </w:rPr>
        <w:t> </w:t>
      </w:r>
      <w:r>
        <w:rPr>
          <w:color w:val="414042"/>
          <w:w w:val="96"/>
          <w:sz w:val="20"/>
        </w:rPr>
        <w:t>y</w:t>
      </w:r>
      <w:r>
        <w:rPr>
          <w:color w:val="414042"/>
          <w:spacing w:val="-8"/>
          <w:sz w:val="20"/>
        </w:rPr>
        <w:t> </w:t>
      </w:r>
      <w:r>
        <w:rPr>
          <w:color w:val="414042"/>
          <w:spacing w:val="-21"/>
          <w:w w:val="106"/>
          <w:sz w:val="20"/>
        </w:rPr>
        <w:t>T</w:t>
      </w:r>
      <w:r>
        <w:rPr>
          <w:color w:val="414042"/>
          <w:spacing w:val="-4"/>
          <w:w w:val="100"/>
          <w:sz w:val="20"/>
        </w:rPr>
        <w:t>e</w:t>
      </w:r>
      <w:r>
        <w:rPr>
          <w:color w:val="414042"/>
          <w:spacing w:val="-4"/>
          <w:w w:val="100"/>
          <w:sz w:val="20"/>
        </w:rPr>
        <w:t>c</w:t>
      </w:r>
      <w:r>
        <w:rPr>
          <w:color w:val="414042"/>
          <w:spacing w:val="-7"/>
          <w:w w:val="115"/>
          <w:sz w:val="20"/>
        </w:rPr>
        <w:t>n</w:t>
      </w:r>
      <w:r>
        <w:rPr>
          <w:color w:val="414042"/>
          <w:spacing w:val="-6"/>
          <w:w w:val="107"/>
          <w:sz w:val="20"/>
        </w:rPr>
        <w:t>o</w:t>
      </w:r>
      <w:r>
        <w:rPr>
          <w:color w:val="414042"/>
          <w:spacing w:val="-7"/>
          <w:w w:val="96"/>
          <w:sz w:val="20"/>
        </w:rPr>
        <w:t>l</w:t>
      </w:r>
      <w:r>
        <w:rPr>
          <w:color w:val="414042"/>
          <w:spacing w:val="-5"/>
          <w:w w:val="102"/>
          <w:sz w:val="20"/>
        </w:rPr>
        <w:t>ó</w:t>
      </w:r>
      <w:r>
        <w:rPr>
          <w:color w:val="414042"/>
          <w:spacing w:val="-1"/>
          <w:w w:val="102"/>
          <w:sz w:val="20"/>
        </w:rPr>
        <w:t>g</w:t>
      </w:r>
      <w:r>
        <w:rPr>
          <w:color w:val="414042"/>
          <w:spacing w:val="-7"/>
          <w:w w:val="101"/>
          <w:sz w:val="20"/>
        </w:rPr>
        <w:t>i</w:t>
      </w:r>
      <w:r>
        <w:rPr>
          <w:color w:val="414042"/>
          <w:spacing w:val="-4"/>
          <w:w w:val="100"/>
          <w:sz w:val="20"/>
        </w:rPr>
        <w:t>c</w:t>
      </w:r>
      <w:r>
        <w:rPr>
          <w:color w:val="414042"/>
          <w:spacing w:val="-6"/>
          <w:w w:val="107"/>
          <w:sz w:val="20"/>
        </w:rPr>
        <w:t>o</w:t>
      </w:r>
      <w:r>
        <w:rPr>
          <w:color w:val="414042"/>
          <w:w w:val="95"/>
          <w:sz w:val="20"/>
        </w:rPr>
        <w:t>,</w:t>
      </w:r>
      <w:r>
        <w:rPr>
          <w:color w:val="414042"/>
          <w:spacing w:val="-8"/>
          <w:sz w:val="20"/>
        </w:rPr>
        <w:t> </w:t>
      </w:r>
      <w:r>
        <w:rPr>
          <w:color w:val="414042"/>
          <w:spacing w:val="-3"/>
          <w:w w:val="107"/>
          <w:sz w:val="20"/>
        </w:rPr>
        <w:t>I</w:t>
      </w:r>
      <w:r>
        <w:rPr>
          <w:color w:val="414042"/>
          <w:spacing w:val="-9"/>
          <w:w w:val="115"/>
          <w:sz w:val="20"/>
        </w:rPr>
        <w:t>n</w:t>
      </w:r>
      <w:r>
        <w:rPr>
          <w:color w:val="414042"/>
          <w:spacing w:val="-5"/>
          <w:w w:val="115"/>
          <w:sz w:val="20"/>
        </w:rPr>
        <w:t>t</w:t>
      </w:r>
      <w:r>
        <w:rPr>
          <w:color w:val="414042"/>
          <w:spacing w:val="-5"/>
          <w:w w:val="107"/>
          <w:sz w:val="20"/>
        </w:rPr>
        <w:t>e</w:t>
      </w:r>
      <w:r>
        <w:rPr>
          <w:color w:val="414042"/>
          <w:spacing w:val="-2"/>
          <w:w w:val="107"/>
          <w:sz w:val="20"/>
        </w:rPr>
        <w:t>r</w:t>
      </w:r>
      <w:r>
        <w:rPr>
          <w:color w:val="414042"/>
          <w:spacing w:val="-5"/>
          <w:w w:val="115"/>
          <w:sz w:val="20"/>
        </w:rPr>
        <w:t>n</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5"/>
          <w:w w:val="115"/>
          <w:sz w:val="20"/>
        </w:rPr>
        <w:t>n</w:t>
      </w:r>
      <w:r>
        <w:rPr>
          <w:color w:val="414042"/>
          <w:spacing w:val="1"/>
          <w:w w:val="104"/>
          <w:sz w:val="20"/>
        </w:rPr>
        <w:t>a</w:t>
      </w:r>
      <w:r>
        <w:rPr>
          <w:color w:val="414042"/>
          <w:w w:val="96"/>
          <w:sz w:val="20"/>
        </w:rPr>
        <w:t>l</w:t>
      </w:r>
      <w:r>
        <w:rPr>
          <w:color w:val="414042"/>
          <w:spacing w:val="-8"/>
          <w:sz w:val="20"/>
        </w:rPr>
        <w:t> </w:t>
      </w:r>
      <w:r>
        <w:rPr>
          <w:color w:val="414042"/>
          <w:spacing w:val="-8"/>
          <w:w w:val="108"/>
          <w:sz w:val="20"/>
        </w:rPr>
        <w:t>N</w:t>
      </w:r>
      <w:r>
        <w:rPr>
          <w:color w:val="414042"/>
          <w:spacing w:val="-4"/>
          <w:w w:val="100"/>
          <w:sz w:val="20"/>
        </w:rPr>
        <w:t>e</w:t>
      </w:r>
      <w:r>
        <w:rPr>
          <w:color w:val="414042"/>
          <w:spacing w:val="1"/>
          <w:w w:val="115"/>
          <w:sz w:val="20"/>
        </w:rPr>
        <w:t>t</w:t>
      </w:r>
      <w:r>
        <w:rPr>
          <w:color w:val="414042"/>
          <w:spacing w:val="-7"/>
          <w:w w:val="100"/>
          <w:sz w:val="20"/>
        </w:rPr>
        <w:t>w</w:t>
      </w:r>
      <w:r>
        <w:rPr>
          <w:color w:val="414042"/>
          <w:spacing w:val="-7"/>
          <w:w w:val="107"/>
          <w:sz w:val="20"/>
        </w:rPr>
        <w:t>o</w:t>
      </w:r>
      <w:r>
        <w:rPr>
          <w:color w:val="414042"/>
          <w:spacing w:val="-6"/>
          <w:w w:val="117"/>
          <w:sz w:val="20"/>
        </w:rPr>
        <w:t>r</w:t>
      </w:r>
      <w:r>
        <w:rPr>
          <w:color w:val="414042"/>
          <w:w w:val="104"/>
          <w:sz w:val="20"/>
        </w:rPr>
        <w:t>k</w:t>
      </w:r>
      <w:r>
        <w:rPr>
          <w:color w:val="414042"/>
          <w:spacing w:val="-8"/>
          <w:sz w:val="20"/>
        </w:rPr>
        <w:t> </w:t>
      </w:r>
      <w:r>
        <w:rPr>
          <w:color w:val="414042"/>
          <w:spacing w:val="-7"/>
          <w:w w:val="93"/>
          <w:sz w:val="20"/>
        </w:rPr>
        <w:t>f</w:t>
      </w:r>
      <w:r>
        <w:rPr>
          <w:color w:val="414042"/>
          <w:spacing w:val="-7"/>
          <w:w w:val="107"/>
          <w:sz w:val="20"/>
        </w:rPr>
        <w:t>o</w:t>
      </w:r>
      <w:r>
        <w:rPr>
          <w:color w:val="414042"/>
          <w:w w:val="117"/>
          <w:sz w:val="20"/>
        </w:rPr>
        <w:t>r</w:t>
      </w:r>
      <w:r>
        <w:rPr>
          <w:color w:val="414042"/>
          <w:spacing w:val="-8"/>
          <w:sz w:val="20"/>
        </w:rPr>
        <w:t> </w:t>
      </w:r>
      <w:r>
        <w:rPr>
          <w:color w:val="414042"/>
          <w:spacing w:val="1"/>
          <w:w w:val="115"/>
          <w:sz w:val="20"/>
        </w:rPr>
        <w:t>t</w:t>
      </w:r>
      <w:r>
        <w:rPr>
          <w:color w:val="414042"/>
          <w:spacing w:val="-6"/>
          <w:w w:val="112"/>
          <w:sz w:val="20"/>
        </w:rPr>
        <w:t>h</w:t>
      </w:r>
      <w:r>
        <w:rPr>
          <w:color w:val="414042"/>
          <w:spacing w:val="-5"/>
          <w:w w:val="100"/>
          <w:sz w:val="20"/>
        </w:rPr>
        <w:t>e</w:t>
      </w:r>
      <w:r>
        <w:rPr>
          <w:color w:val="414042"/>
          <w:spacing w:val="-17"/>
          <w:w w:val="100"/>
          <w:sz w:val="20"/>
        </w:rPr>
        <w:t>A</w:t>
      </w:r>
      <w:r>
        <w:rPr>
          <w:color w:val="414042"/>
          <w:spacing w:val="1"/>
          <w:w w:val="97"/>
          <w:sz w:val="20"/>
        </w:rPr>
        <w:t>v</w:t>
      </w:r>
      <w:r>
        <w:rPr>
          <w:color w:val="414042"/>
          <w:spacing w:val="-4"/>
          <w:w w:val="101"/>
          <w:sz w:val="20"/>
        </w:rPr>
        <w:t>i</w:t>
      </w:r>
      <w:r>
        <w:rPr>
          <w:color w:val="414042"/>
          <w:spacing w:val="-4"/>
          <w:w w:val="104"/>
          <w:sz w:val="20"/>
        </w:rPr>
        <w:t>a</w:t>
      </w:r>
      <w:r>
        <w:rPr>
          <w:color w:val="414042"/>
          <w:spacing w:val="-7"/>
          <w:w w:val="107"/>
          <w:sz w:val="20"/>
        </w:rPr>
        <w:t>b</w:t>
      </w:r>
      <w:r>
        <w:rPr>
          <w:color w:val="414042"/>
          <w:w w:val="101"/>
          <w:sz w:val="20"/>
        </w:rPr>
        <w:t>i</w:t>
      </w:r>
      <w:r>
        <w:rPr>
          <w:color w:val="414042"/>
          <w:spacing w:val="-1"/>
          <w:w w:val="96"/>
          <w:sz w:val="20"/>
        </w:rPr>
        <w:t>l</w:t>
      </w:r>
      <w:r>
        <w:rPr>
          <w:color w:val="414042"/>
          <w:spacing w:val="-7"/>
          <w:w w:val="101"/>
          <w:sz w:val="20"/>
        </w:rPr>
        <w:t>i</w:t>
      </w:r>
      <w:r>
        <w:rPr>
          <w:color w:val="414042"/>
          <w:spacing w:val="1"/>
          <w:w w:val="115"/>
          <w:sz w:val="20"/>
        </w:rPr>
        <w:t>t</w:t>
      </w:r>
      <w:r>
        <w:rPr>
          <w:color w:val="414042"/>
          <w:w w:val="96"/>
          <w:sz w:val="20"/>
        </w:rPr>
        <w:t>y</w:t>
      </w:r>
      <w:r>
        <w:rPr>
          <w:color w:val="414042"/>
          <w:spacing w:val="-8"/>
          <w:sz w:val="20"/>
        </w:rPr>
        <w:t> </w:t>
      </w:r>
      <w:r>
        <w:rPr>
          <w:color w:val="414042"/>
          <w:spacing w:val="-7"/>
          <w:w w:val="107"/>
          <w:sz w:val="20"/>
        </w:rPr>
        <w:t>o</w:t>
      </w:r>
      <w:r>
        <w:rPr>
          <w:color w:val="414042"/>
          <w:w w:val="93"/>
          <w:sz w:val="20"/>
        </w:rPr>
        <w:t>f</w:t>
      </w:r>
      <w:r>
        <w:rPr>
          <w:color w:val="414042"/>
          <w:spacing w:val="-8"/>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 </w:t>
      </w:r>
      <w:r>
        <w:rPr>
          <w:color w:val="414042"/>
          <w:spacing w:val="-4"/>
          <w:w w:val="105"/>
          <w:sz w:val="20"/>
        </w:rPr>
        <w:t>Publications, </w:t>
      </w:r>
      <w:r>
        <w:rPr>
          <w:color w:val="414042"/>
          <w:spacing w:val="-5"/>
          <w:w w:val="105"/>
          <w:sz w:val="20"/>
        </w:rPr>
        <w:t>Universidad </w:t>
      </w:r>
      <w:r>
        <w:rPr>
          <w:color w:val="414042"/>
          <w:spacing w:val="-6"/>
          <w:w w:val="105"/>
          <w:sz w:val="20"/>
        </w:rPr>
        <w:t>Autónoma </w:t>
      </w:r>
      <w:r>
        <w:rPr>
          <w:color w:val="414042"/>
          <w:spacing w:val="-4"/>
          <w:w w:val="105"/>
          <w:sz w:val="20"/>
        </w:rPr>
        <w:t>del Estado </w:t>
      </w:r>
      <w:r>
        <w:rPr>
          <w:color w:val="414042"/>
          <w:spacing w:val="-3"/>
          <w:w w:val="105"/>
          <w:sz w:val="20"/>
        </w:rPr>
        <w:t>de </w:t>
      </w:r>
      <w:r>
        <w:rPr>
          <w:color w:val="414042"/>
          <w:spacing w:val="-5"/>
          <w:w w:val="105"/>
          <w:sz w:val="20"/>
        </w:rPr>
        <w:t>México, </w:t>
      </w:r>
      <w:r>
        <w:rPr>
          <w:color w:val="414042"/>
          <w:spacing w:val="-6"/>
          <w:w w:val="105"/>
          <w:sz w:val="20"/>
        </w:rPr>
        <w:t>isbn: </w:t>
      </w:r>
      <w:r>
        <w:rPr>
          <w:color w:val="414042"/>
          <w:spacing w:val="-7"/>
          <w:w w:val="105"/>
          <w:sz w:val="20"/>
        </w:rPr>
        <w:t>978-07-451-067-6. </w:t>
      </w:r>
      <w:r>
        <w:rPr>
          <w:color w:val="414042"/>
          <w:spacing w:val="-5"/>
          <w:w w:val="105"/>
          <w:sz w:val="20"/>
        </w:rPr>
        <w:t>Disponible: </w:t>
      </w:r>
      <w:hyperlink r:id="rId811">
        <w:r>
          <w:rPr>
            <w:color w:val="414042"/>
            <w:spacing w:val="-6"/>
            <w:w w:val="105"/>
            <w:sz w:val="20"/>
          </w:rPr>
          <w:t>http://ri.uae-</w:t>
        </w:r>
      </w:hyperlink>
      <w:r>
        <w:rPr>
          <w:color w:val="414042"/>
          <w:spacing w:val="-6"/>
          <w:w w:val="105"/>
          <w:sz w:val="20"/>
        </w:rPr>
        <w:t> </w:t>
      </w:r>
      <w:r>
        <w:rPr>
          <w:color w:val="414042"/>
          <w:spacing w:val="-5"/>
          <w:sz w:val="20"/>
        </w:rPr>
        <w:t>mex.mx/handle/123456789/240  (consulta:  agosto</w:t>
      </w:r>
      <w:r>
        <w:rPr>
          <w:color w:val="414042"/>
          <w:sz w:val="20"/>
        </w:rPr>
        <w:t> </w:t>
      </w:r>
      <w:r>
        <w:rPr>
          <w:color w:val="414042"/>
          <w:spacing w:val="-8"/>
          <w:sz w:val="20"/>
        </w:rPr>
        <w:t>2013).</w:t>
      </w:r>
    </w:p>
    <w:p>
      <w:pPr>
        <w:spacing w:line="260" w:lineRule="exact" w:before="12"/>
        <w:ind w:left="1306" w:right="117" w:hanging="400"/>
        <w:jc w:val="both"/>
        <w:rPr>
          <w:sz w:val="20"/>
        </w:rPr>
      </w:pP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spacing w:val="-8"/>
          <w:w w:val="112"/>
          <w:sz w:val="20"/>
        </w:rPr>
        <w:t>-</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1"/>
          <w:w w:val="99"/>
          <w:sz w:val="20"/>
        </w:rPr>
        <w:t>z</w:t>
      </w:r>
      <w:r>
        <w:rPr>
          <w:color w:val="414042"/>
          <w:w w:val="95"/>
          <w:sz w:val="20"/>
        </w:rPr>
        <w:t>,</w:t>
      </w:r>
      <w:r>
        <w:rPr>
          <w:color w:val="414042"/>
          <w:sz w:val="20"/>
        </w:rPr>
        <w:t> </w:t>
      </w:r>
      <w:r>
        <w:rPr>
          <w:color w:val="414042"/>
          <w:spacing w:val="-9"/>
          <w:sz w:val="20"/>
        </w:rPr>
        <w:t> </w:t>
      </w:r>
      <w:r>
        <w:rPr>
          <w:color w:val="414042"/>
          <w:spacing w:val="-6"/>
          <w:w w:val="108"/>
          <w:sz w:val="20"/>
        </w:rPr>
        <w:t>W</w:t>
      </w:r>
      <w:r>
        <w:rPr>
          <w:color w:val="414042"/>
          <w:w w:val="101"/>
          <w:sz w:val="20"/>
        </w:rPr>
        <w:t>i</w:t>
      </w:r>
      <w:r>
        <w:rPr>
          <w:color w:val="414042"/>
          <w:spacing w:val="-3"/>
          <w:w w:val="96"/>
          <w:sz w:val="20"/>
        </w:rPr>
        <w:t>l</w:t>
      </w:r>
      <w:r>
        <w:rPr>
          <w:color w:val="414042"/>
          <w:spacing w:val="-4"/>
          <w:w w:val="99"/>
          <w:sz w:val="20"/>
        </w:rPr>
        <w:t>s</w:t>
      </w:r>
      <w:r>
        <w:rPr>
          <w:color w:val="414042"/>
          <w:spacing w:val="-7"/>
          <w:w w:val="107"/>
          <w:sz w:val="20"/>
        </w:rPr>
        <w:t>o</w:t>
      </w:r>
      <w:r>
        <w:rPr>
          <w:color w:val="414042"/>
          <w:w w:val="115"/>
          <w:sz w:val="20"/>
        </w:rPr>
        <w:t>n</w:t>
      </w:r>
      <w:r>
        <w:rPr>
          <w:color w:val="414042"/>
          <w:sz w:val="20"/>
        </w:rPr>
        <w:t> </w:t>
      </w:r>
      <w:r>
        <w:rPr>
          <w:color w:val="414042"/>
          <w:spacing w:val="-9"/>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0"/>
          <w:w w:val="71"/>
          <w:sz w:val="20"/>
        </w:rPr>
        <w:t>1</w:t>
      </w:r>
      <w:r>
        <w:rPr>
          <w:color w:val="414042"/>
          <w:spacing w:val="-17"/>
          <w:w w:val="111"/>
          <w:sz w:val="20"/>
        </w:rPr>
        <w:t>0</w:t>
      </w:r>
      <w:r>
        <w:rPr>
          <w:color w:val="414042"/>
          <w:spacing w:val="-10"/>
          <w:w w:val="109"/>
          <w:sz w:val="20"/>
        </w:rPr>
        <w:t>)</w:t>
      </w:r>
      <w:r>
        <w:rPr>
          <w:color w:val="414042"/>
          <w:w w:val="95"/>
          <w:sz w:val="20"/>
        </w:rPr>
        <w:t>.</w:t>
      </w:r>
      <w:r>
        <w:rPr>
          <w:color w:val="414042"/>
          <w:sz w:val="20"/>
        </w:rPr>
        <w:t> </w:t>
      </w:r>
      <w:r>
        <w:rPr>
          <w:color w:val="414042"/>
          <w:spacing w:val="-9"/>
          <w:sz w:val="20"/>
        </w:rPr>
        <w:t> </w:t>
      </w:r>
      <w:r>
        <w:rPr>
          <w:color w:val="414042"/>
          <w:spacing w:val="-7"/>
          <w:w w:val="39"/>
          <w:sz w:val="20"/>
        </w:rPr>
        <w:t>“</w:t>
      </w:r>
      <w:r>
        <w:rPr>
          <w:color w:val="414042"/>
          <w:spacing w:val="-3"/>
          <w:w w:val="107"/>
          <w:sz w:val="20"/>
        </w:rPr>
        <w:t>I</w:t>
      </w:r>
      <w:r>
        <w:rPr>
          <w:color w:val="414042"/>
          <w:spacing w:val="-9"/>
          <w:w w:val="115"/>
          <w:sz w:val="20"/>
        </w:rPr>
        <w:t>n</w:t>
      </w:r>
      <w:r>
        <w:rPr>
          <w:color w:val="414042"/>
          <w:spacing w:val="-5"/>
          <w:w w:val="115"/>
          <w:sz w:val="20"/>
        </w:rPr>
        <w:t>t</w:t>
      </w:r>
      <w:r>
        <w:rPr>
          <w:color w:val="414042"/>
          <w:spacing w:val="-5"/>
          <w:w w:val="107"/>
          <w:sz w:val="20"/>
        </w:rPr>
        <w:t>e</w:t>
      </w:r>
      <w:r>
        <w:rPr>
          <w:color w:val="414042"/>
          <w:spacing w:val="-2"/>
          <w:w w:val="107"/>
          <w:sz w:val="20"/>
        </w:rPr>
        <w:t>r</w:t>
      </w:r>
      <w:r>
        <w:rPr>
          <w:color w:val="414042"/>
          <w:spacing w:val="-5"/>
          <w:w w:val="115"/>
          <w:sz w:val="20"/>
        </w:rPr>
        <w:t>n</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7"/>
          <w:sz w:val="20"/>
        </w:rPr>
        <w:t>o</w:t>
      </w:r>
      <w:r>
        <w:rPr>
          <w:color w:val="414042"/>
          <w:spacing w:val="-5"/>
          <w:w w:val="115"/>
          <w:sz w:val="20"/>
        </w:rPr>
        <w:t>n</w:t>
      </w:r>
      <w:r>
        <w:rPr>
          <w:color w:val="414042"/>
          <w:spacing w:val="1"/>
          <w:w w:val="104"/>
          <w:sz w:val="20"/>
        </w:rPr>
        <w:t>a</w:t>
      </w:r>
      <w:r>
        <w:rPr>
          <w:color w:val="414042"/>
          <w:spacing w:val="-1"/>
          <w:w w:val="96"/>
          <w:sz w:val="20"/>
        </w:rPr>
        <w:t>l</w:t>
      </w:r>
      <w:r>
        <w:rPr>
          <w:color w:val="414042"/>
          <w:spacing w:val="-1"/>
          <w:w w:val="101"/>
          <w:sz w:val="20"/>
        </w:rPr>
        <w:t>i</w:t>
      </w:r>
      <w:r>
        <w:rPr>
          <w:color w:val="414042"/>
          <w:spacing w:val="-1"/>
          <w:w w:val="99"/>
          <w:sz w:val="20"/>
        </w:rPr>
        <w:t>z</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z w:val="20"/>
        </w:rPr>
        <w:t> </w:t>
      </w:r>
      <w:r>
        <w:rPr>
          <w:color w:val="414042"/>
          <w:spacing w:val="-9"/>
          <w:sz w:val="20"/>
        </w:rPr>
        <w:t> </w:t>
      </w:r>
      <w:r>
        <w:rPr>
          <w:color w:val="414042"/>
          <w:w w:val="96"/>
          <w:sz w:val="20"/>
        </w:rPr>
        <w:t>y</w:t>
      </w:r>
      <w:r>
        <w:rPr>
          <w:color w:val="414042"/>
          <w:sz w:val="20"/>
        </w:rPr>
        <w:t> </w:t>
      </w:r>
      <w:r>
        <w:rPr>
          <w:color w:val="414042"/>
          <w:spacing w:val="-9"/>
          <w:sz w:val="20"/>
        </w:rPr>
        <w:t> </w:t>
      </w:r>
      <w:r>
        <w:rPr>
          <w:color w:val="414042"/>
          <w:spacing w:val="1"/>
          <w:w w:val="97"/>
          <w:sz w:val="20"/>
        </w:rPr>
        <w:t>v</w:t>
      </w:r>
      <w:r>
        <w:rPr>
          <w:color w:val="414042"/>
          <w:spacing w:val="-3"/>
          <w:w w:val="101"/>
          <w:sz w:val="20"/>
        </w:rPr>
        <w:t>i</w:t>
      </w:r>
      <w:r>
        <w:rPr>
          <w:color w:val="414042"/>
          <w:spacing w:val="-6"/>
          <w:w w:val="99"/>
          <w:sz w:val="20"/>
        </w:rPr>
        <w:t>s</w:t>
      </w:r>
      <w:r>
        <w:rPr>
          <w:color w:val="414042"/>
          <w:spacing w:val="-6"/>
          <w:w w:val="101"/>
          <w:sz w:val="20"/>
        </w:rPr>
        <w:t>i</w:t>
      </w:r>
      <w:r>
        <w:rPr>
          <w:color w:val="414042"/>
          <w:spacing w:val="-7"/>
          <w:w w:val="107"/>
          <w:sz w:val="20"/>
        </w:rPr>
        <w:t>b</w:t>
      </w:r>
      <w:r>
        <w:rPr>
          <w:color w:val="414042"/>
          <w:w w:val="101"/>
          <w:sz w:val="20"/>
        </w:rPr>
        <w:t>i</w:t>
      </w:r>
      <w:r>
        <w:rPr>
          <w:color w:val="414042"/>
          <w:spacing w:val="-1"/>
          <w:w w:val="96"/>
          <w:sz w:val="20"/>
        </w:rPr>
        <w:t>l</w:t>
      </w:r>
      <w:r>
        <w:rPr>
          <w:color w:val="414042"/>
          <w:spacing w:val="-7"/>
          <w:w w:val="101"/>
          <w:sz w:val="20"/>
        </w:rPr>
        <w:t>i</w:t>
      </w:r>
      <w:r>
        <w:rPr>
          <w:color w:val="414042"/>
          <w:spacing w:val="-2"/>
          <w:w w:val="111"/>
          <w:sz w:val="20"/>
        </w:rPr>
        <w:t>d</w:t>
      </w:r>
      <w:r>
        <w:rPr>
          <w:color w:val="414042"/>
          <w:spacing w:val="-5"/>
          <w:w w:val="104"/>
          <w:sz w:val="20"/>
        </w:rPr>
        <w:t>a</w:t>
      </w:r>
      <w:r>
        <w:rPr>
          <w:color w:val="414042"/>
          <w:w w:val="111"/>
          <w:sz w:val="20"/>
        </w:rPr>
        <w:t>d</w:t>
      </w:r>
      <w:r>
        <w:rPr>
          <w:color w:val="414042"/>
          <w:sz w:val="20"/>
        </w:rPr>
        <w:t> </w:t>
      </w:r>
      <w:r>
        <w:rPr>
          <w:color w:val="414042"/>
          <w:spacing w:val="-9"/>
          <w:sz w:val="20"/>
        </w:rPr>
        <w:t> </w:t>
      </w:r>
      <w:r>
        <w:rPr>
          <w:color w:val="414042"/>
          <w:spacing w:val="-5"/>
          <w:w w:val="111"/>
          <w:sz w:val="20"/>
        </w:rPr>
        <w:t>d</w:t>
      </w:r>
      <w:r>
        <w:rPr>
          <w:color w:val="414042"/>
          <w:spacing w:val="-5"/>
          <w:w w:val="100"/>
          <w:sz w:val="20"/>
        </w:rPr>
        <w:t>e</w:t>
      </w:r>
      <w:r>
        <w:rPr>
          <w:color w:val="414042"/>
          <w:w w:val="96"/>
          <w:sz w:val="20"/>
        </w:rPr>
        <w:t>l</w:t>
      </w:r>
      <w:r>
        <w:rPr>
          <w:color w:val="414042"/>
          <w:sz w:val="20"/>
        </w:rPr>
        <w:t> </w:t>
      </w:r>
      <w:r>
        <w:rPr>
          <w:color w:val="414042"/>
          <w:spacing w:val="-9"/>
          <w:sz w:val="20"/>
        </w:rPr>
        <w:t> </w:t>
      </w:r>
      <w:r>
        <w:rPr>
          <w:color w:val="414042"/>
          <w:spacing w:val="-4"/>
          <w:w w:val="100"/>
          <w:sz w:val="20"/>
        </w:rPr>
        <w:t>c</w:t>
      </w:r>
      <w:r>
        <w:rPr>
          <w:color w:val="414042"/>
          <w:spacing w:val="-7"/>
          <w:w w:val="107"/>
          <w:sz w:val="20"/>
        </w:rPr>
        <w:t>o</w:t>
      </w:r>
      <w:r>
        <w:rPr>
          <w:color w:val="414042"/>
          <w:spacing w:val="-7"/>
          <w:w w:val="115"/>
          <w:sz w:val="20"/>
        </w:rPr>
        <w:t>n</w:t>
      </w:r>
      <w:r>
        <w:rPr>
          <w:color w:val="414042"/>
          <w:spacing w:val="-4"/>
          <w:w w:val="107"/>
          <w:sz w:val="20"/>
        </w:rPr>
        <w:t>o</w:t>
      </w:r>
      <w:r>
        <w:rPr>
          <w:color w:val="414042"/>
          <w:spacing w:val="-3"/>
          <w:w w:val="100"/>
          <w:sz w:val="20"/>
        </w:rPr>
        <w:t>c</w:t>
      </w:r>
      <w:r>
        <w:rPr>
          <w:color w:val="414042"/>
          <w:spacing w:val="-1"/>
          <w:w w:val="101"/>
          <w:sz w:val="20"/>
        </w:rPr>
        <w:t>i</w:t>
      </w:r>
      <w:r>
        <w:rPr>
          <w:color w:val="414042"/>
          <w:spacing w:val="-2"/>
          <w:w w:val="110"/>
          <w:sz w:val="20"/>
        </w:rPr>
        <w:t>m</w:t>
      </w:r>
      <w:r>
        <w:rPr>
          <w:color w:val="414042"/>
          <w:spacing w:val="-6"/>
          <w:w w:val="101"/>
          <w:sz w:val="20"/>
        </w:rPr>
        <w:t>i</w:t>
      </w:r>
      <w:r>
        <w:rPr>
          <w:color w:val="414042"/>
          <w:spacing w:val="-5"/>
          <w:w w:val="108"/>
          <w:sz w:val="20"/>
        </w:rPr>
        <w:t>e</w:t>
      </w:r>
      <w:r>
        <w:rPr>
          <w:color w:val="414042"/>
          <w:spacing w:val="-9"/>
          <w:w w:val="108"/>
          <w:sz w:val="20"/>
        </w:rPr>
        <w:t>n</w:t>
      </w:r>
      <w:r>
        <w:rPr>
          <w:color w:val="414042"/>
          <w:spacing w:val="-6"/>
          <w:w w:val="115"/>
          <w:sz w:val="20"/>
        </w:rPr>
        <w:t>t</w:t>
      </w:r>
      <w:r>
        <w:rPr>
          <w:color w:val="414042"/>
          <w:spacing w:val="-8"/>
          <w:w w:val="107"/>
          <w:sz w:val="20"/>
        </w:rPr>
        <w:t>o</w:t>
      </w:r>
      <w:r>
        <w:rPr>
          <w:color w:val="414042"/>
          <w:spacing w:val="-15"/>
          <w:w w:val="39"/>
          <w:sz w:val="20"/>
        </w:rPr>
        <w:t>”</w:t>
      </w:r>
      <w:r>
        <w:rPr>
          <w:color w:val="414042"/>
          <w:w w:val="95"/>
          <w:sz w:val="20"/>
        </w:rPr>
        <w:t>,</w:t>
      </w:r>
      <w:r>
        <w:rPr>
          <w:color w:val="414042"/>
          <w:sz w:val="20"/>
        </w:rPr>
        <w:t> </w:t>
      </w:r>
      <w:r>
        <w:rPr>
          <w:color w:val="414042"/>
          <w:spacing w:val="-8"/>
          <w:sz w:val="20"/>
        </w:rPr>
        <w:t> </w:t>
      </w:r>
      <w:r>
        <w:rPr>
          <w:rFonts w:ascii="Palatino Linotype" w:hAnsi="Palatino Linotype"/>
          <w:i/>
          <w:color w:val="414042"/>
          <w:spacing w:val="-9"/>
          <w:w w:val="89"/>
          <w:sz w:val="20"/>
        </w:rPr>
        <w:t>U</w:t>
      </w:r>
      <w:r>
        <w:rPr>
          <w:rFonts w:ascii="Palatino Linotype" w:hAnsi="Palatino Linotype"/>
          <w:i/>
          <w:color w:val="414042"/>
          <w:spacing w:val="-5"/>
          <w:w w:val="94"/>
          <w:sz w:val="20"/>
        </w:rPr>
        <w:t>n</w:t>
      </w:r>
      <w:r>
        <w:rPr>
          <w:rFonts w:ascii="Palatino Linotype" w:hAnsi="Palatino Linotype"/>
          <w:i/>
          <w:color w:val="414042"/>
          <w:spacing w:val="-6"/>
          <w:w w:val="97"/>
          <w:sz w:val="20"/>
        </w:rPr>
        <w:t>i</w:t>
      </w:r>
      <w:r>
        <w:rPr>
          <w:rFonts w:ascii="Palatino Linotype" w:hAnsi="Palatino Linotype"/>
          <w:i/>
          <w:color w:val="414042"/>
          <w:spacing w:val="-7"/>
          <w:w w:val="88"/>
          <w:sz w:val="20"/>
        </w:rPr>
        <w:t>v</w:t>
      </w:r>
      <w:r>
        <w:rPr>
          <w:rFonts w:ascii="Palatino Linotype" w:hAnsi="Palatino Linotype"/>
          <w:i/>
          <w:color w:val="414042"/>
          <w:spacing w:val="-2"/>
          <w:w w:val="101"/>
          <w:sz w:val="20"/>
        </w:rPr>
        <w:t>e</w:t>
      </w:r>
      <w:r>
        <w:rPr>
          <w:rFonts w:ascii="Palatino Linotype" w:hAnsi="Palatino Linotype"/>
          <w:i/>
          <w:color w:val="414042"/>
          <w:spacing w:val="-4"/>
          <w:w w:val="93"/>
          <w:sz w:val="20"/>
        </w:rPr>
        <w:t>r</w:t>
      </w:r>
      <w:r>
        <w:rPr>
          <w:rFonts w:ascii="Palatino Linotype" w:hAnsi="Palatino Linotype"/>
          <w:i/>
          <w:color w:val="414042"/>
          <w:spacing w:val="-4"/>
          <w:w w:val="85"/>
          <w:sz w:val="20"/>
        </w:rPr>
        <w:t>s</w:t>
      </w:r>
      <w:r>
        <w:rPr>
          <w:rFonts w:ascii="Palatino Linotype" w:hAnsi="Palatino Linotype"/>
          <w:i/>
          <w:color w:val="414042"/>
          <w:spacing w:val="-6"/>
          <w:w w:val="97"/>
          <w:sz w:val="20"/>
        </w:rPr>
        <w:t>i</w:t>
      </w:r>
      <w:r>
        <w:rPr>
          <w:rFonts w:ascii="Palatino Linotype" w:hAnsi="Palatino Linotype"/>
          <w:i/>
          <w:color w:val="414042"/>
          <w:spacing w:val="-5"/>
          <w:w w:val="101"/>
          <w:sz w:val="20"/>
        </w:rPr>
        <w:t>t</w:t>
      </w:r>
      <w:r>
        <w:rPr>
          <w:rFonts w:ascii="Palatino Linotype" w:hAnsi="Palatino Linotype"/>
          <w:i/>
          <w:color w:val="414042"/>
          <w:w w:val="101"/>
          <w:sz w:val="20"/>
        </w:rPr>
        <w:t>a</w:t>
      </w:r>
      <w:r>
        <w:rPr>
          <w:rFonts w:ascii="Palatino Linotype" w:hAnsi="Palatino Linotype"/>
          <w:i/>
          <w:color w:val="414042"/>
          <w:w w:val="85"/>
          <w:sz w:val="20"/>
        </w:rPr>
        <w:t>s</w:t>
      </w:r>
      <w:r>
        <w:rPr>
          <w:rFonts w:ascii="Palatino Linotype" w:hAnsi="Palatino Linotype"/>
          <w:i/>
          <w:color w:val="414042"/>
          <w:sz w:val="20"/>
        </w:rPr>
        <w:t> </w:t>
      </w:r>
      <w:r>
        <w:rPr>
          <w:rFonts w:ascii="Palatino Linotype" w:hAnsi="Palatino Linotype"/>
          <w:i/>
          <w:color w:val="414042"/>
          <w:spacing w:val="-5"/>
          <w:sz w:val="20"/>
        </w:rPr>
        <w:t> </w:t>
      </w:r>
      <w:r>
        <w:rPr>
          <w:rFonts w:ascii="Palatino Linotype" w:hAnsi="Palatino Linotype"/>
          <w:i/>
          <w:color w:val="414042"/>
          <w:spacing w:val="-7"/>
          <w:w w:val="89"/>
          <w:sz w:val="20"/>
        </w:rPr>
        <w:t>P</w:t>
      </w:r>
      <w:r>
        <w:rPr>
          <w:rFonts w:ascii="Palatino Linotype" w:hAnsi="Palatino Linotype"/>
          <w:i/>
          <w:color w:val="414042"/>
          <w:spacing w:val="-3"/>
          <w:w w:val="85"/>
          <w:sz w:val="20"/>
        </w:rPr>
        <w:t>s</w:t>
      </w:r>
      <w:r>
        <w:rPr>
          <w:rFonts w:ascii="Palatino Linotype" w:hAnsi="Palatino Linotype"/>
          <w:i/>
          <w:color w:val="414042"/>
          <w:spacing w:val="-6"/>
          <w:w w:val="87"/>
          <w:sz w:val="20"/>
        </w:rPr>
        <w:t>y</w:t>
      </w:r>
      <w:r>
        <w:rPr>
          <w:rFonts w:ascii="Palatino Linotype" w:hAnsi="Palatino Linotype"/>
          <w:i/>
          <w:color w:val="414042"/>
          <w:spacing w:val="-5"/>
          <w:w w:val="97"/>
          <w:sz w:val="20"/>
        </w:rPr>
        <w:t>c</w:t>
      </w:r>
      <w:r>
        <w:rPr>
          <w:rFonts w:ascii="Palatino Linotype" w:hAnsi="Palatino Linotype"/>
          <w:i/>
          <w:color w:val="414042"/>
          <w:spacing w:val="-4"/>
          <w:w w:val="97"/>
          <w:sz w:val="20"/>
        </w:rPr>
        <w:t>h</w:t>
      </w:r>
      <w:r>
        <w:rPr>
          <w:rFonts w:ascii="Palatino Linotype" w:hAnsi="Palatino Linotype"/>
          <w:i/>
          <w:color w:val="414042"/>
          <w:spacing w:val="-5"/>
          <w:w w:val="104"/>
          <w:sz w:val="20"/>
        </w:rPr>
        <w:t>o</w:t>
      </w:r>
      <w:r>
        <w:rPr>
          <w:rFonts w:ascii="Palatino Linotype" w:hAnsi="Palatino Linotype"/>
          <w:i/>
          <w:color w:val="414042"/>
          <w:spacing w:val="-3"/>
          <w:w w:val="88"/>
          <w:sz w:val="20"/>
        </w:rPr>
        <w:t>l</w:t>
      </w:r>
      <w:r>
        <w:rPr>
          <w:rFonts w:ascii="Palatino Linotype" w:hAnsi="Palatino Linotype"/>
          <w:i/>
          <w:color w:val="414042"/>
          <w:spacing w:val="-5"/>
          <w:w w:val="104"/>
          <w:sz w:val="20"/>
        </w:rPr>
        <w:t>o</w:t>
      </w:r>
      <w:r>
        <w:rPr>
          <w:rFonts w:ascii="Palatino Linotype" w:hAnsi="Palatino Linotype"/>
          <w:i/>
          <w:color w:val="414042"/>
          <w:spacing w:val="-2"/>
          <w:w w:val="83"/>
          <w:sz w:val="20"/>
        </w:rPr>
        <w:t>g</w:t>
      </w:r>
      <w:r>
        <w:rPr>
          <w:rFonts w:ascii="Palatino Linotype" w:hAnsi="Palatino Linotype"/>
          <w:i/>
          <w:color w:val="414042"/>
          <w:spacing w:val="-5"/>
          <w:w w:val="94"/>
          <w:sz w:val="20"/>
        </w:rPr>
        <w:t>i</w:t>
      </w:r>
      <w:r>
        <w:rPr>
          <w:rFonts w:ascii="Palatino Linotype" w:hAnsi="Palatino Linotype"/>
          <w:i/>
          <w:color w:val="414042"/>
          <w:spacing w:val="-3"/>
          <w:w w:val="94"/>
          <w:sz w:val="20"/>
        </w:rPr>
        <w:t>c</w:t>
      </w:r>
      <w:r>
        <w:rPr>
          <w:rFonts w:ascii="Palatino Linotype" w:hAnsi="Palatino Linotype"/>
          <w:i/>
          <w:color w:val="414042"/>
          <w:spacing w:val="-1"/>
          <w:w w:val="109"/>
          <w:sz w:val="20"/>
        </w:rPr>
        <w:t>a</w:t>
      </w:r>
      <w:r>
        <w:rPr>
          <w:color w:val="414042"/>
          <w:w w:val="95"/>
          <w:sz w:val="20"/>
        </w:rPr>
        <w:t>, </w:t>
      </w:r>
      <w:r>
        <w:rPr>
          <w:color w:val="414042"/>
          <w:spacing w:val="-4"/>
          <w:sz w:val="20"/>
        </w:rPr>
        <w:t>Pontifica </w:t>
      </w:r>
      <w:r>
        <w:rPr>
          <w:color w:val="414042"/>
          <w:spacing w:val="-5"/>
          <w:sz w:val="20"/>
        </w:rPr>
        <w:t>Universidad </w:t>
      </w:r>
      <w:r>
        <w:rPr>
          <w:color w:val="414042"/>
          <w:spacing w:val="-4"/>
          <w:sz w:val="20"/>
        </w:rPr>
        <w:t>Javeriana, </w:t>
      </w:r>
      <w:r>
        <w:rPr>
          <w:color w:val="414042"/>
          <w:spacing w:val="-5"/>
          <w:sz w:val="20"/>
        </w:rPr>
        <w:t>Colombia, </w:t>
      </w:r>
      <w:r>
        <w:rPr>
          <w:color w:val="414042"/>
          <w:spacing w:val="-4"/>
          <w:sz w:val="20"/>
        </w:rPr>
        <w:t>vol. </w:t>
      </w:r>
      <w:r>
        <w:rPr>
          <w:color w:val="414042"/>
          <w:spacing w:val="-3"/>
          <w:sz w:val="20"/>
        </w:rPr>
        <w:t>9, </w:t>
      </w:r>
      <w:r>
        <w:rPr>
          <w:color w:val="414042"/>
          <w:spacing w:val="-4"/>
          <w:sz w:val="20"/>
        </w:rPr>
        <w:t>núm. </w:t>
      </w:r>
      <w:r>
        <w:rPr>
          <w:color w:val="414042"/>
          <w:sz w:val="20"/>
        </w:rPr>
        <w:t>2, </w:t>
      </w:r>
      <w:r>
        <w:rPr>
          <w:color w:val="414042"/>
          <w:spacing w:val="-6"/>
          <w:sz w:val="20"/>
        </w:rPr>
        <w:t>pp. </w:t>
      </w:r>
      <w:r>
        <w:rPr>
          <w:color w:val="414042"/>
          <w:spacing w:val="-5"/>
          <w:sz w:val="20"/>
        </w:rPr>
        <w:t>311-314, issn: </w:t>
      </w:r>
      <w:r>
        <w:rPr>
          <w:color w:val="414042"/>
          <w:spacing w:val="-8"/>
          <w:sz w:val="20"/>
        </w:rPr>
        <w:t>1657-9267. </w:t>
      </w:r>
      <w:r>
        <w:rPr>
          <w:color w:val="414042"/>
          <w:spacing w:val="-5"/>
          <w:sz w:val="20"/>
        </w:rPr>
        <w:t>Disponible: </w:t>
      </w:r>
      <w:hyperlink r:id="rId118">
        <w:r>
          <w:rPr>
            <w:color w:val="414042"/>
            <w:spacing w:val="-5"/>
            <w:sz w:val="20"/>
          </w:rPr>
          <w:t>http://www.</w:t>
        </w:r>
      </w:hyperlink>
      <w:r>
        <w:rPr>
          <w:color w:val="414042"/>
          <w:spacing w:val="-5"/>
          <w:sz w:val="20"/>
        </w:rPr>
        <w:t> redalyc.org/articulo.oa?id=64716832001 (consulta: agosto </w:t>
      </w:r>
      <w:r>
        <w:rPr>
          <w:color w:val="414042"/>
          <w:spacing w:val="-3"/>
          <w:sz w:val="20"/>
        </w:rPr>
        <w:t>de </w:t>
      </w:r>
      <w:r>
        <w:rPr>
          <w:color w:val="414042"/>
          <w:spacing w:val="30"/>
          <w:sz w:val="20"/>
        </w:rPr>
        <w:t> </w:t>
      </w:r>
      <w:r>
        <w:rPr>
          <w:color w:val="414042"/>
          <w:spacing w:val="-7"/>
          <w:sz w:val="20"/>
        </w:rPr>
        <w:t>2012).</w:t>
      </w:r>
    </w:p>
    <w:p>
      <w:pPr>
        <w:spacing w:line="260" w:lineRule="exact" w:before="0"/>
        <w:ind w:left="1306" w:right="118" w:hanging="400"/>
        <w:jc w:val="both"/>
        <w:rPr>
          <w:sz w:val="20"/>
        </w:rPr>
      </w:pP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1"/>
          <w:w w:val="99"/>
          <w:sz w:val="20"/>
        </w:rPr>
        <w:t>z</w:t>
      </w:r>
      <w:r>
        <w:rPr>
          <w:color w:val="414042"/>
          <w:w w:val="95"/>
          <w:sz w:val="20"/>
        </w:rPr>
        <w:t>,</w:t>
      </w:r>
      <w:r>
        <w:rPr>
          <w:color w:val="414042"/>
          <w:spacing w:val="-8"/>
          <w:sz w:val="20"/>
        </w:rPr>
        <w:t> </w:t>
      </w:r>
      <w:r>
        <w:rPr>
          <w:color w:val="414042"/>
          <w:spacing w:val="-4"/>
          <w:w w:val="89"/>
          <w:sz w:val="20"/>
        </w:rPr>
        <w:t>S</w:t>
      </w:r>
      <w:r>
        <w:rPr>
          <w:color w:val="414042"/>
          <w:w w:val="104"/>
          <w:sz w:val="20"/>
        </w:rPr>
        <w:t>a</w:t>
      </w:r>
      <w:r>
        <w:rPr>
          <w:color w:val="414042"/>
          <w:spacing w:val="-9"/>
          <w:w w:val="115"/>
          <w:sz w:val="20"/>
        </w:rPr>
        <w:t>n</w:t>
      </w:r>
      <w:r>
        <w:rPr>
          <w:color w:val="414042"/>
          <w:spacing w:val="-6"/>
          <w:w w:val="115"/>
          <w:sz w:val="20"/>
        </w:rPr>
        <w:t>t</w:t>
      </w:r>
      <w:r>
        <w:rPr>
          <w:color w:val="414042"/>
          <w:spacing w:val="-5"/>
          <w:w w:val="107"/>
          <w:sz w:val="20"/>
        </w:rPr>
        <w:t>o</w:t>
      </w:r>
      <w:r>
        <w:rPr>
          <w:color w:val="414042"/>
          <w:w w:val="99"/>
          <w:sz w:val="20"/>
        </w:rPr>
        <w:t>s</w:t>
      </w:r>
      <w:r>
        <w:rPr>
          <w:color w:val="414042"/>
          <w:spacing w:val="-8"/>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0"/>
          <w:w w:val="71"/>
          <w:sz w:val="20"/>
        </w:rPr>
        <w:t>1</w:t>
      </w:r>
      <w:r>
        <w:rPr>
          <w:color w:val="414042"/>
          <w:spacing w:val="-17"/>
          <w:w w:val="111"/>
          <w:sz w:val="20"/>
        </w:rPr>
        <w:t>0</w:t>
      </w:r>
      <w:r>
        <w:rPr>
          <w:color w:val="414042"/>
          <w:spacing w:val="-9"/>
          <w:w w:val="109"/>
          <w:sz w:val="20"/>
        </w:rPr>
        <w:t>)</w:t>
      </w:r>
      <w:r>
        <w:rPr>
          <w:color w:val="414042"/>
          <w:w w:val="95"/>
          <w:sz w:val="20"/>
        </w:rPr>
        <w:t>,</w:t>
      </w:r>
      <w:r>
        <w:rPr>
          <w:color w:val="414042"/>
          <w:spacing w:val="-8"/>
          <w:sz w:val="20"/>
        </w:rPr>
        <w:t> </w:t>
      </w:r>
      <w:r>
        <w:rPr>
          <w:color w:val="414042"/>
          <w:spacing w:val="-8"/>
          <w:w w:val="39"/>
          <w:sz w:val="20"/>
        </w:rPr>
        <w:t>“</w:t>
      </w:r>
      <w:r>
        <w:rPr>
          <w:color w:val="414042"/>
          <w:spacing w:val="-6"/>
          <w:w w:val="105"/>
          <w:sz w:val="20"/>
        </w:rPr>
        <w:t>C</w:t>
      </w:r>
      <w:r>
        <w:rPr>
          <w:color w:val="414042"/>
          <w:spacing w:val="-6"/>
          <w:w w:val="111"/>
          <w:sz w:val="20"/>
        </w:rPr>
        <w:t>u</w:t>
      </w:r>
      <w:r>
        <w:rPr>
          <w:color w:val="414042"/>
          <w:spacing w:val="-5"/>
          <w:w w:val="107"/>
          <w:sz w:val="20"/>
        </w:rPr>
        <w:t>e</w:t>
      </w:r>
      <w:r>
        <w:rPr>
          <w:color w:val="414042"/>
          <w:w w:val="107"/>
          <w:sz w:val="20"/>
        </w:rPr>
        <w:t>r</w:t>
      </w:r>
      <w:r>
        <w:rPr>
          <w:color w:val="414042"/>
          <w:spacing w:val="-4"/>
          <w:w w:val="110"/>
          <w:sz w:val="20"/>
        </w:rPr>
        <w:t>p</w:t>
      </w:r>
      <w:r>
        <w:rPr>
          <w:color w:val="414042"/>
          <w:spacing w:val="-5"/>
          <w:w w:val="107"/>
          <w:sz w:val="20"/>
        </w:rPr>
        <w:t>o</w:t>
      </w:r>
      <w:r>
        <w:rPr>
          <w:color w:val="414042"/>
          <w:w w:val="99"/>
          <w:sz w:val="20"/>
        </w:rPr>
        <w:t>s</w:t>
      </w:r>
      <w:r>
        <w:rPr>
          <w:color w:val="414042"/>
          <w:spacing w:val="-8"/>
          <w:sz w:val="20"/>
        </w:rPr>
        <w:t> </w:t>
      </w:r>
      <w:r>
        <w:rPr>
          <w:color w:val="414042"/>
          <w:spacing w:val="-8"/>
          <w:w w:val="100"/>
          <w:sz w:val="20"/>
        </w:rPr>
        <w:t>A</w:t>
      </w:r>
      <w:r>
        <w:rPr>
          <w:color w:val="414042"/>
          <w:spacing w:val="-2"/>
          <w:w w:val="100"/>
          <w:sz w:val="20"/>
        </w:rPr>
        <w:t>c</w:t>
      </w:r>
      <w:r>
        <w:rPr>
          <w:color w:val="414042"/>
          <w:spacing w:val="-5"/>
          <w:w w:val="104"/>
          <w:sz w:val="20"/>
        </w:rPr>
        <w:t>a</w:t>
      </w:r>
      <w:r>
        <w:rPr>
          <w:color w:val="414042"/>
          <w:spacing w:val="-5"/>
          <w:w w:val="111"/>
          <w:sz w:val="20"/>
        </w:rPr>
        <w:t>d</w:t>
      </w:r>
      <w:r>
        <w:rPr>
          <w:color w:val="414042"/>
          <w:spacing w:val="-5"/>
          <w:w w:val="105"/>
          <w:sz w:val="20"/>
        </w:rPr>
        <w:t>é</w:t>
      </w:r>
      <w:r>
        <w:rPr>
          <w:color w:val="414042"/>
          <w:spacing w:val="-2"/>
          <w:w w:val="105"/>
          <w:sz w:val="20"/>
        </w:rPr>
        <w:t>m</w:t>
      </w:r>
      <w:r>
        <w:rPr>
          <w:color w:val="414042"/>
          <w:spacing w:val="-7"/>
          <w:w w:val="101"/>
          <w:sz w:val="20"/>
        </w:rPr>
        <w:t>i</w:t>
      </w:r>
      <w:r>
        <w:rPr>
          <w:color w:val="414042"/>
          <w:spacing w:val="-4"/>
          <w:w w:val="100"/>
          <w:sz w:val="20"/>
        </w:rPr>
        <w:t>c</w:t>
      </w:r>
      <w:r>
        <w:rPr>
          <w:color w:val="414042"/>
          <w:spacing w:val="-5"/>
          <w:w w:val="107"/>
          <w:sz w:val="20"/>
        </w:rPr>
        <w:t>o</w:t>
      </w:r>
      <w:r>
        <w:rPr>
          <w:color w:val="414042"/>
          <w:spacing w:val="-6"/>
          <w:w w:val="99"/>
          <w:sz w:val="20"/>
        </w:rPr>
        <w:t>s</w:t>
      </w:r>
      <w:r>
        <w:rPr>
          <w:color w:val="414042"/>
          <w:w w:val="86"/>
          <w:sz w:val="20"/>
        </w:rPr>
        <w:t>:</w:t>
      </w:r>
      <w:r>
        <w:rPr>
          <w:color w:val="414042"/>
          <w:spacing w:val="-8"/>
          <w:sz w:val="20"/>
        </w:rPr>
        <w:t> </w:t>
      </w:r>
      <w:r>
        <w:rPr>
          <w:color w:val="414042"/>
          <w:spacing w:val="-4"/>
          <w:w w:val="93"/>
          <w:sz w:val="20"/>
        </w:rPr>
        <w:t>f</w:t>
      </w:r>
      <w:r>
        <w:rPr>
          <w:color w:val="414042"/>
          <w:spacing w:val="-5"/>
          <w:w w:val="104"/>
          <w:sz w:val="20"/>
        </w:rPr>
        <w:t>a</w:t>
      </w:r>
      <w:r>
        <w:rPr>
          <w:color w:val="414042"/>
          <w:spacing w:val="-1"/>
          <w:w w:val="100"/>
          <w:sz w:val="20"/>
        </w:rPr>
        <w:t>c</w:t>
      </w:r>
      <w:r>
        <w:rPr>
          <w:color w:val="414042"/>
          <w:spacing w:val="-6"/>
          <w:w w:val="115"/>
          <w:sz w:val="20"/>
        </w:rPr>
        <w:t>t</w:t>
      </w:r>
      <w:r>
        <w:rPr>
          <w:color w:val="414042"/>
          <w:spacing w:val="-7"/>
          <w:w w:val="107"/>
          <w:sz w:val="20"/>
        </w:rPr>
        <w:t>o</w:t>
      </w:r>
      <w:r>
        <w:rPr>
          <w:color w:val="414042"/>
          <w:spacing w:val="-7"/>
          <w:w w:val="117"/>
          <w:sz w:val="20"/>
        </w:rPr>
        <w:t>r</w:t>
      </w:r>
      <w:r>
        <w:rPr>
          <w:color w:val="414042"/>
          <w:spacing w:val="-3"/>
          <w:w w:val="100"/>
          <w:sz w:val="20"/>
        </w:rPr>
        <w:t>e</w:t>
      </w:r>
      <w:r>
        <w:rPr>
          <w:color w:val="414042"/>
          <w:w w:val="99"/>
          <w:sz w:val="20"/>
        </w:rPr>
        <w:t>s</w:t>
      </w:r>
      <w:r>
        <w:rPr>
          <w:color w:val="414042"/>
          <w:spacing w:val="-8"/>
          <w:sz w:val="20"/>
        </w:rPr>
        <w:t> </w:t>
      </w:r>
      <w:r>
        <w:rPr>
          <w:color w:val="414042"/>
          <w:spacing w:val="-5"/>
          <w:w w:val="111"/>
          <w:sz w:val="20"/>
        </w:rPr>
        <w:t>d</w:t>
      </w:r>
      <w:r>
        <w:rPr>
          <w:color w:val="414042"/>
          <w:w w:val="100"/>
          <w:sz w:val="20"/>
        </w:rPr>
        <w:t>e</w:t>
      </w:r>
      <w:r>
        <w:rPr>
          <w:color w:val="414042"/>
          <w:spacing w:val="-8"/>
          <w:sz w:val="20"/>
        </w:rPr>
        <w:t> </w:t>
      </w:r>
      <w:r>
        <w:rPr>
          <w:color w:val="414042"/>
          <w:spacing w:val="-1"/>
          <w:w w:val="101"/>
          <w:sz w:val="20"/>
        </w:rPr>
        <w:t>i</w:t>
      </w:r>
      <w:r>
        <w:rPr>
          <w:color w:val="414042"/>
          <w:spacing w:val="-9"/>
          <w:w w:val="115"/>
          <w:sz w:val="20"/>
        </w:rPr>
        <w:t>n</w:t>
      </w:r>
      <w:r>
        <w:rPr>
          <w:color w:val="414042"/>
          <w:spacing w:val="-5"/>
          <w:w w:val="115"/>
          <w:sz w:val="20"/>
        </w:rPr>
        <w:t>t</w:t>
      </w:r>
      <w:r>
        <w:rPr>
          <w:color w:val="414042"/>
          <w:spacing w:val="-4"/>
          <w:w w:val="100"/>
          <w:sz w:val="20"/>
        </w:rPr>
        <w:t>e</w:t>
      </w:r>
      <w:r>
        <w:rPr>
          <w:color w:val="414042"/>
          <w:spacing w:val="-1"/>
          <w:w w:val="98"/>
          <w:sz w:val="20"/>
        </w:rPr>
        <w:t>g</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8"/>
          <w:sz w:val="20"/>
        </w:rPr>
        <w:t> </w:t>
      </w:r>
      <w:r>
        <w:rPr>
          <w:color w:val="414042"/>
          <w:w w:val="96"/>
          <w:sz w:val="20"/>
        </w:rPr>
        <w:t>y</w:t>
      </w:r>
      <w:r>
        <w:rPr>
          <w:color w:val="414042"/>
          <w:spacing w:val="-8"/>
          <w:sz w:val="20"/>
        </w:rPr>
        <w:t> </w:t>
      </w:r>
      <w:r>
        <w:rPr>
          <w:color w:val="414042"/>
          <w:spacing w:val="-8"/>
          <w:w w:val="110"/>
          <w:sz w:val="20"/>
        </w:rPr>
        <w:t>p</w:t>
      </w:r>
      <w:r>
        <w:rPr>
          <w:color w:val="414042"/>
          <w:spacing w:val="-6"/>
          <w:w w:val="117"/>
          <w:sz w:val="20"/>
        </w:rPr>
        <w:t>r</w:t>
      </w:r>
      <w:r>
        <w:rPr>
          <w:color w:val="414042"/>
          <w:spacing w:val="-4"/>
          <w:w w:val="107"/>
          <w:sz w:val="20"/>
        </w:rPr>
        <w:t>o</w:t>
      </w:r>
      <w:r>
        <w:rPr>
          <w:color w:val="414042"/>
          <w:spacing w:val="-7"/>
          <w:w w:val="111"/>
          <w:sz w:val="20"/>
        </w:rPr>
        <w:t>d</w:t>
      </w:r>
      <w:r>
        <w:rPr>
          <w:color w:val="414042"/>
          <w:spacing w:val="-6"/>
          <w:w w:val="111"/>
          <w:sz w:val="20"/>
        </w:rPr>
        <w:t>u</w:t>
      </w:r>
      <w:r>
        <w:rPr>
          <w:color w:val="414042"/>
          <w:spacing w:val="-4"/>
          <w:w w:val="100"/>
          <w:sz w:val="20"/>
        </w:rPr>
        <w:t>c</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pacing w:val="-8"/>
          <w:sz w:val="20"/>
        </w:rPr>
        <w:t> </w:t>
      </w:r>
      <w:r>
        <w:rPr>
          <w:color w:val="414042"/>
          <w:spacing w:val="-5"/>
          <w:w w:val="111"/>
          <w:sz w:val="20"/>
        </w:rPr>
        <w:t>d</w:t>
      </w:r>
      <w:r>
        <w:rPr>
          <w:color w:val="414042"/>
          <w:spacing w:val="-5"/>
          <w:w w:val="100"/>
          <w:sz w:val="20"/>
        </w:rPr>
        <w:t>e</w:t>
      </w:r>
      <w:r>
        <w:rPr>
          <w:color w:val="414042"/>
          <w:w w:val="96"/>
          <w:sz w:val="20"/>
        </w:rPr>
        <w:t>l</w:t>
      </w:r>
      <w:r>
        <w:rPr>
          <w:color w:val="414042"/>
          <w:spacing w:val="-8"/>
          <w:sz w:val="20"/>
        </w:rPr>
        <w:t> </w:t>
      </w:r>
      <w:r>
        <w:rPr>
          <w:color w:val="414042"/>
          <w:spacing w:val="-4"/>
          <w:w w:val="100"/>
          <w:sz w:val="20"/>
        </w:rPr>
        <w:t>c</w:t>
      </w:r>
      <w:r>
        <w:rPr>
          <w:color w:val="414042"/>
          <w:spacing w:val="-7"/>
          <w:w w:val="107"/>
          <w:sz w:val="20"/>
        </w:rPr>
        <w:t>o</w:t>
      </w:r>
      <w:r>
        <w:rPr>
          <w:color w:val="414042"/>
          <w:spacing w:val="-7"/>
          <w:w w:val="115"/>
          <w:sz w:val="20"/>
        </w:rPr>
        <w:t>n</w:t>
      </w:r>
      <w:r>
        <w:rPr>
          <w:color w:val="414042"/>
          <w:spacing w:val="-4"/>
          <w:w w:val="107"/>
          <w:sz w:val="20"/>
        </w:rPr>
        <w:t>o</w:t>
      </w:r>
      <w:r>
        <w:rPr>
          <w:color w:val="414042"/>
          <w:spacing w:val="-3"/>
          <w:w w:val="100"/>
          <w:sz w:val="20"/>
        </w:rPr>
        <w:t>c</w:t>
      </w:r>
      <w:r>
        <w:rPr>
          <w:color w:val="414042"/>
          <w:spacing w:val="-1"/>
          <w:w w:val="101"/>
          <w:sz w:val="20"/>
        </w:rPr>
        <w:t>i</w:t>
      </w:r>
      <w:r>
        <w:rPr>
          <w:color w:val="414042"/>
          <w:spacing w:val="-2"/>
          <w:w w:val="110"/>
          <w:sz w:val="20"/>
        </w:rPr>
        <w:t>m</w:t>
      </w:r>
      <w:r>
        <w:rPr>
          <w:color w:val="414042"/>
          <w:spacing w:val="-6"/>
          <w:w w:val="101"/>
          <w:sz w:val="20"/>
        </w:rPr>
        <w:t>i</w:t>
      </w:r>
      <w:r>
        <w:rPr>
          <w:color w:val="414042"/>
          <w:spacing w:val="-5"/>
          <w:w w:val="108"/>
          <w:sz w:val="20"/>
        </w:rPr>
        <w:t>e</w:t>
      </w:r>
      <w:r>
        <w:rPr>
          <w:color w:val="414042"/>
          <w:spacing w:val="-9"/>
          <w:w w:val="108"/>
          <w:sz w:val="20"/>
        </w:rPr>
        <w:t>n</w:t>
      </w:r>
      <w:r>
        <w:rPr>
          <w:color w:val="414042"/>
          <w:spacing w:val="-6"/>
          <w:w w:val="115"/>
          <w:sz w:val="20"/>
        </w:rPr>
        <w:t>t</w:t>
      </w:r>
      <w:r>
        <w:rPr>
          <w:color w:val="414042"/>
          <w:spacing w:val="-8"/>
          <w:w w:val="107"/>
          <w:sz w:val="20"/>
        </w:rPr>
        <w:t>o</w:t>
      </w:r>
      <w:r>
        <w:rPr>
          <w:color w:val="414042"/>
          <w:spacing w:val="-15"/>
          <w:w w:val="39"/>
          <w:sz w:val="20"/>
        </w:rPr>
        <w:t>”</w:t>
      </w:r>
      <w:r>
        <w:rPr>
          <w:color w:val="414042"/>
          <w:w w:val="95"/>
          <w:sz w:val="20"/>
        </w:rPr>
        <w:t>,</w:t>
      </w:r>
      <w:r>
        <w:rPr>
          <w:color w:val="414042"/>
          <w:spacing w:val="-7"/>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6"/>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6"/>
          <w:sz w:val="20"/>
        </w:rPr>
        <w:t> </w:t>
      </w:r>
      <w:r>
        <w:rPr>
          <w:rFonts w:ascii="Palatino Linotype" w:hAnsi="Palatino Linotype"/>
          <w:i/>
          <w:color w:val="414042"/>
          <w:spacing w:val="-2"/>
          <w:w w:val="88"/>
          <w:sz w:val="20"/>
        </w:rPr>
        <w:t>l</w:t>
      </w:r>
      <w:r>
        <w:rPr>
          <w:rFonts w:ascii="Palatino Linotype" w:hAnsi="Palatino Linotype"/>
          <w:i/>
          <w:color w:val="414042"/>
          <w:w w:val="109"/>
          <w:sz w:val="20"/>
        </w:rPr>
        <w:t>a</w:t>
      </w:r>
      <w:r>
        <w:rPr>
          <w:rFonts w:ascii="Palatino Linotype" w:hAnsi="Palatino Linotype"/>
          <w:i/>
          <w:color w:val="414042"/>
          <w:w w:val="109"/>
          <w:sz w:val="20"/>
        </w:rPr>
        <w:t> </w:t>
      </w:r>
      <w:r>
        <w:rPr>
          <w:rFonts w:ascii="Palatino Linotype" w:hAnsi="Palatino Linotype"/>
          <w:i/>
          <w:color w:val="414042"/>
          <w:spacing w:val="-4"/>
          <w:w w:val="105"/>
          <w:sz w:val="20"/>
        </w:rPr>
        <w:t>Educación</w:t>
      </w:r>
      <w:r>
        <w:rPr>
          <w:rFonts w:ascii="Palatino Linotype" w:hAnsi="Palatino Linotype"/>
          <w:i/>
          <w:color w:val="414042"/>
          <w:spacing w:val="-30"/>
          <w:w w:val="105"/>
          <w:sz w:val="20"/>
        </w:rPr>
        <w:t> </w:t>
      </w:r>
      <w:r>
        <w:rPr>
          <w:rFonts w:ascii="Palatino Linotype" w:hAnsi="Palatino Linotype"/>
          <w:i/>
          <w:color w:val="414042"/>
          <w:spacing w:val="-5"/>
          <w:w w:val="105"/>
          <w:sz w:val="20"/>
        </w:rPr>
        <w:t>Superior,</w:t>
      </w:r>
      <w:r>
        <w:rPr>
          <w:rFonts w:ascii="Palatino Linotype" w:hAnsi="Palatino Linotype"/>
          <w:i/>
          <w:color w:val="414042"/>
          <w:spacing w:val="-30"/>
          <w:w w:val="105"/>
          <w:sz w:val="20"/>
        </w:rPr>
        <w:t> </w:t>
      </w:r>
      <w:r>
        <w:rPr>
          <w:color w:val="414042"/>
          <w:spacing w:val="-5"/>
          <w:w w:val="105"/>
          <w:sz w:val="20"/>
        </w:rPr>
        <w:t>México,</w:t>
      </w:r>
      <w:r>
        <w:rPr>
          <w:color w:val="414042"/>
          <w:spacing w:val="-32"/>
          <w:w w:val="105"/>
          <w:sz w:val="20"/>
        </w:rPr>
        <w:t> </w:t>
      </w:r>
      <w:r>
        <w:rPr>
          <w:color w:val="414042"/>
          <w:spacing w:val="-4"/>
          <w:w w:val="105"/>
          <w:sz w:val="20"/>
        </w:rPr>
        <w:t>vol.</w:t>
      </w:r>
      <w:r>
        <w:rPr>
          <w:color w:val="414042"/>
          <w:spacing w:val="-32"/>
          <w:w w:val="105"/>
          <w:sz w:val="20"/>
        </w:rPr>
        <w:t> </w:t>
      </w:r>
      <w:r>
        <w:rPr>
          <w:color w:val="414042"/>
          <w:w w:val="105"/>
          <w:sz w:val="20"/>
        </w:rPr>
        <w:t>xxxix</w:t>
      </w:r>
      <w:r>
        <w:rPr>
          <w:color w:val="414042"/>
          <w:spacing w:val="-33"/>
          <w:w w:val="105"/>
          <w:sz w:val="20"/>
        </w:rPr>
        <w:t> </w:t>
      </w:r>
      <w:r>
        <w:rPr>
          <w:color w:val="414042"/>
          <w:spacing w:val="-7"/>
          <w:w w:val="105"/>
          <w:sz w:val="20"/>
        </w:rPr>
        <w:t>(3),</w:t>
      </w:r>
      <w:r>
        <w:rPr>
          <w:color w:val="414042"/>
          <w:spacing w:val="-33"/>
          <w:w w:val="105"/>
          <w:sz w:val="20"/>
        </w:rPr>
        <w:t> </w:t>
      </w:r>
      <w:r>
        <w:rPr>
          <w:color w:val="414042"/>
          <w:spacing w:val="-4"/>
          <w:w w:val="105"/>
          <w:sz w:val="20"/>
        </w:rPr>
        <w:t>núm.</w:t>
      </w:r>
      <w:r>
        <w:rPr>
          <w:color w:val="414042"/>
          <w:spacing w:val="-33"/>
          <w:w w:val="105"/>
          <w:sz w:val="20"/>
        </w:rPr>
        <w:t> </w:t>
      </w:r>
      <w:r>
        <w:rPr>
          <w:color w:val="414042"/>
          <w:spacing w:val="-7"/>
          <w:w w:val="105"/>
          <w:sz w:val="20"/>
        </w:rPr>
        <w:t>155,</w:t>
      </w:r>
      <w:r>
        <w:rPr>
          <w:color w:val="414042"/>
          <w:spacing w:val="-33"/>
          <w:w w:val="105"/>
          <w:sz w:val="20"/>
        </w:rPr>
        <w:t> </w:t>
      </w:r>
      <w:r>
        <w:rPr>
          <w:color w:val="414042"/>
          <w:spacing w:val="-6"/>
          <w:w w:val="105"/>
          <w:sz w:val="20"/>
        </w:rPr>
        <w:t>pp.</w:t>
      </w:r>
      <w:r>
        <w:rPr>
          <w:color w:val="414042"/>
          <w:spacing w:val="-33"/>
          <w:w w:val="105"/>
          <w:sz w:val="20"/>
        </w:rPr>
        <w:t> </w:t>
      </w:r>
      <w:r>
        <w:rPr>
          <w:color w:val="414042"/>
          <w:spacing w:val="-6"/>
          <w:w w:val="105"/>
          <w:sz w:val="20"/>
        </w:rPr>
        <w:t>7-25,</w:t>
      </w:r>
      <w:r>
        <w:rPr>
          <w:color w:val="414042"/>
          <w:spacing w:val="-32"/>
          <w:w w:val="105"/>
          <w:sz w:val="20"/>
        </w:rPr>
        <w:t> </w:t>
      </w:r>
      <w:r>
        <w:rPr>
          <w:color w:val="414042"/>
          <w:spacing w:val="-5"/>
          <w:w w:val="105"/>
          <w:sz w:val="20"/>
        </w:rPr>
        <w:t>issn:</w:t>
      </w:r>
      <w:r>
        <w:rPr>
          <w:color w:val="414042"/>
          <w:spacing w:val="-33"/>
          <w:w w:val="105"/>
          <w:sz w:val="20"/>
        </w:rPr>
        <w:t> </w:t>
      </w:r>
      <w:r>
        <w:rPr>
          <w:color w:val="414042"/>
          <w:spacing w:val="-7"/>
          <w:w w:val="105"/>
          <w:sz w:val="20"/>
        </w:rPr>
        <w:t>0185-2760.</w:t>
      </w:r>
      <w:r>
        <w:rPr>
          <w:color w:val="414042"/>
          <w:spacing w:val="-33"/>
          <w:w w:val="105"/>
          <w:sz w:val="20"/>
        </w:rPr>
        <w:t> </w:t>
      </w:r>
      <w:r>
        <w:rPr>
          <w:color w:val="414042"/>
          <w:spacing w:val="-5"/>
          <w:w w:val="105"/>
          <w:sz w:val="20"/>
        </w:rPr>
        <w:t>Disponible:</w:t>
      </w:r>
      <w:r>
        <w:rPr>
          <w:color w:val="414042"/>
          <w:spacing w:val="-32"/>
          <w:w w:val="105"/>
          <w:sz w:val="20"/>
        </w:rPr>
        <w:t> </w:t>
      </w:r>
      <w:r>
        <w:rPr>
          <w:color w:val="414042"/>
          <w:spacing w:val="-5"/>
          <w:w w:val="105"/>
          <w:sz w:val="20"/>
        </w:rPr>
        <w:t>http://www.reposi- toriodigital.ipn.mx/bitstream/handle/123456789/3781/a5_14.pdf?sequence=1</w:t>
      </w:r>
      <w:r>
        <w:rPr>
          <w:color w:val="414042"/>
          <w:spacing w:val="-38"/>
          <w:w w:val="105"/>
          <w:sz w:val="20"/>
        </w:rPr>
        <w:t> </w:t>
      </w:r>
      <w:r>
        <w:rPr>
          <w:color w:val="414042"/>
          <w:spacing w:val="-5"/>
          <w:w w:val="105"/>
          <w:sz w:val="20"/>
        </w:rPr>
        <w:t>(consulta:</w:t>
      </w:r>
      <w:r>
        <w:rPr>
          <w:color w:val="414042"/>
          <w:spacing w:val="-38"/>
          <w:w w:val="105"/>
          <w:sz w:val="20"/>
        </w:rPr>
        <w:t> </w:t>
      </w:r>
      <w:r>
        <w:rPr>
          <w:color w:val="414042"/>
          <w:spacing w:val="-4"/>
          <w:w w:val="105"/>
          <w:sz w:val="20"/>
        </w:rPr>
        <w:t>octubre</w:t>
      </w:r>
      <w:r>
        <w:rPr>
          <w:color w:val="414042"/>
          <w:spacing w:val="-38"/>
          <w:w w:val="105"/>
          <w:sz w:val="20"/>
        </w:rPr>
        <w:t> </w:t>
      </w:r>
      <w:r>
        <w:rPr>
          <w:color w:val="414042"/>
          <w:spacing w:val="-3"/>
          <w:w w:val="105"/>
          <w:sz w:val="20"/>
        </w:rPr>
        <w:t>de</w:t>
      </w:r>
      <w:r>
        <w:rPr>
          <w:color w:val="414042"/>
          <w:spacing w:val="-38"/>
          <w:w w:val="105"/>
          <w:sz w:val="20"/>
        </w:rPr>
        <w:t> </w:t>
      </w:r>
      <w:r>
        <w:rPr>
          <w:color w:val="414042"/>
          <w:spacing w:val="-7"/>
          <w:w w:val="105"/>
          <w:sz w:val="20"/>
        </w:rPr>
        <w:t>2012).</w:t>
      </w:r>
    </w:p>
    <w:p>
      <w:pPr>
        <w:spacing w:line="260" w:lineRule="exact" w:before="0"/>
        <w:ind w:left="1306" w:right="118" w:hanging="400"/>
        <w:jc w:val="both"/>
        <w:rPr>
          <w:sz w:val="20"/>
        </w:rPr>
      </w:pPr>
      <w:r>
        <w:rPr>
          <w:color w:val="414042"/>
          <w:spacing w:val="-6"/>
          <w:w w:val="92"/>
          <w:sz w:val="20"/>
        </w:rPr>
        <w:t>L</w:t>
      </w:r>
      <w:r>
        <w:rPr>
          <w:color w:val="414042"/>
          <w:spacing w:val="-6"/>
          <w:w w:val="111"/>
          <w:sz w:val="20"/>
        </w:rPr>
        <w:t>u</w:t>
      </w:r>
      <w:r>
        <w:rPr>
          <w:color w:val="414042"/>
          <w:spacing w:val="-3"/>
          <w:w w:val="100"/>
          <w:sz w:val="20"/>
        </w:rPr>
        <w:t>c</w:t>
      </w:r>
      <w:r>
        <w:rPr>
          <w:color w:val="414042"/>
          <w:spacing w:val="-7"/>
          <w:w w:val="101"/>
          <w:sz w:val="20"/>
        </w:rPr>
        <w:t>i</w:t>
      </w:r>
      <w:r>
        <w:rPr>
          <w:color w:val="414042"/>
          <w:spacing w:val="-3"/>
          <w:w w:val="107"/>
          <w:sz w:val="20"/>
        </w:rPr>
        <w:t>o</w:t>
      </w:r>
      <w:r>
        <w:rPr>
          <w:color w:val="414042"/>
          <w:spacing w:val="-12"/>
          <w:w w:val="112"/>
          <w:sz w:val="20"/>
        </w:rPr>
        <w:t>-</w:t>
      </w:r>
      <w:r>
        <w:rPr>
          <w:color w:val="414042"/>
          <w:spacing w:val="-1"/>
          <w:w w:val="100"/>
          <w:sz w:val="20"/>
        </w:rPr>
        <w:t>A</w:t>
      </w:r>
      <w:r>
        <w:rPr>
          <w:color w:val="414042"/>
          <w:spacing w:val="-1"/>
          <w:w w:val="117"/>
          <w:sz w:val="20"/>
        </w:rPr>
        <w:t>r</w:t>
      </w:r>
      <w:r>
        <w:rPr>
          <w:color w:val="414042"/>
          <w:spacing w:val="-4"/>
          <w:w w:val="101"/>
          <w:sz w:val="20"/>
        </w:rPr>
        <w:t>i</w:t>
      </w:r>
      <w:r>
        <w:rPr>
          <w:color w:val="414042"/>
          <w:spacing w:val="-2"/>
          <w:w w:val="104"/>
          <w:sz w:val="20"/>
        </w:rPr>
        <w:t>a</w:t>
      </w:r>
      <w:r>
        <w:rPr>
          <w:color w:val="414042"/>
          <w:spacing w:val="-2"/>
          <w:w w:val="99"/>
          <w:sz w:val="20"/>
        </w:rPr>
        <w:t>s</w:t>
      </w:r>
      <w:r>
        <w:rPr>
          <w:color w:val="414042"/>
          <w:w w:val="95"/>
          <w:sz w:val="20"/>
        </w:rPr>
        <w:t>,</w:t>
      </w:r>
      <w:r>
        <w:rPr>
          <w:color w:val="414042"/>
          <w:sz w:val="20"/>
        </w:rPr>
        <w:t> </w:t>
      </w:r>
      <w:r>
        <w:rPr>
          <w:color w:val="414042"/>
          <w:spacing w:val="-4"/>
          <w:w w:val="107"/>
          <w:sz w:val="20"/>
        </w:rPr>
        <w:t>D</w:t>
      </w:r>
      <w:r>
        <w:rPr>
          <w:color w:val="414042"/>
          <w:spacing w:val="-4"/>
          <w:w w:val="101"/>
          <w:sz w:val="20"/>
        </w:rPr>
        <w:t>i</w:t>
      </w:r>
      <w:r>
        <w:rPr>
          <w:color w:val="414042"/>
          <w:w w:val="104"/>
          <w:sz w:val="20"/>
        </w:rPr>
        <w:t>a</w:t>
      </w:r>
      <w:r>
        <w:rPr>
          <w:color w:val="414042"/>
          <w:spacing w:val="-5"/>
          <w:w w:val="115"/>
          <w:sz w:val="20"/>
        </w:rPr>
        <w:t>n</w:t>
      </w:r>
      <w:r>
        <w:rPr>
          <w:color w:val="414042"/>
          <w:w w:val="104"/>
          <w:sz w:val="20"/>
        </w:rPr>
        <w:t>a</w:t>
      </w:r>
      <w:r>
        <w:rPr>
          <w:color w:val="41404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1"/>
          <w:w w:val="71"/>
          <w:sz w:val="20"/>
        </w:rPr>
        <w:t>1</w:t>
      </w:r>
      <w:r>
        <w:rPr>
          <w:color w:val="414042"/>
          <w:spacing w:val="-15"/>
          <w:w w:val="85"/>
          <w:sz w:val="20"/>
        </w:rPr>
        <w:t>3</w:t>
      </w:r>
      <w:r>
        <w:rPr>
          <w:color w:val="414042"/>
          <w:spacing w:val="-10"/>
          <w:w w:val="109"/>
          <w:sz w:val="20"/>
        </w:rPr>
        <w:t>)</w:t>
      </w:r>
      <w:r>
        <w:rPr>
          <w:color w:val="414042"/>
          <w:w w:val="95"/>
          <w:sz w:val="20"/>
        </w:rPr>
        <w:t>.</w:t>
      </w:r>
      <w:r>
        <w:rPr>
          <w:color w:val="414042"/>
          <w:sz w:val="20"/>
        </w:rPr>
        <w:t> </w:t>
      </w:r>
      <w:r>
        <w:rPr>
          <w:color w:val="414042"/>
          <w:spacing w:val="-8"/>
          <w:w w:val="39"/>
          <w:sz w:val="20"/>
        </w:rPr>
        <w:t>“</w:t>
      </w:r>
      <w:r>
        <w:rPr>
          <w:color w:val="414042"/>
          <w:spacing w:val="-2"/>
          <w:w w:val="105"/>
          <w:sz w:val="20"/>
        </w:rPr>
        <w:t>C</w:t>
      </w:r>
      <w:r>
        <w:rPr>
          <w:color w:val="414042"/>
          <w:spacing w:val="-6"/>
          <w:w w:val="107"/>
          <w:sz w:val="20"/>
        </w:rPr>
        <w:t>o</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7"/>
          <w:sz w:val="20"/>
        </w:rPr>
        <w:t>o</w:t>
      </w:r>
      <w:r>
        <w:rPr>
          <w:color w:val="414042"/>
          <w:spacing w:val="-7"/>
          <w:w w:val="115"/>
          <w:sz w:val="20"/>
        </w:rPr>
        <w:t>n</w:t>
      </w:r>
      <w:r>
        <w:rPr>
          <w:color w:val="414042"/>
          <w:spacing w:val="-3"/>
          <w:w w:val="100"/>
          <w:sz w:val="20"/>
        </w:rPr>
        <w:t>e</w:t>
      </w:r>
      <w:r>
        <w:rPr>
          <w:color w:val="414042"/>
          <w:w w:val="99"/>
          <w:sz w:val="20"/>
        </w:rPr>
        <w:t>s</w:t>
      </w:r>
      <w:r>
        <w:rPr>
          <w:color w:val="414042"/>
          <w:sz w:val="20"/>
        </w:rPr>
        <w:t> </w:t>
      </w:r>
      <w:r>
        <w:rPr>
          <w:color w:val="414042"/>
          <w:spacing w:val="-5"/>
          <w:w w:val="108"/>
          <w:sz w:val="20"/>
        </w:rPr>
        <w:t>e</w:t>
      </w:r>
      <w:r>
        <w:rPr>
          <w:color w:val="414042"/>
          <w:w w:val="108"/>
          <w:sz w:val="20"/>
        </w:rPr>
        <w:t>n</w:t>
      </w:r>
      <w:r>
        <w:rPr>
          <w:color w:val="414042"/>
          <w:sz w:val="20"/>
        </w:rPr>
        <w:t> </w:t>
      </w:r>
      <w:r>
        <w:rPr>
          <w:color w:val="414042"/>
          <w:w w:val="105"/>
          <w:sz w:val="20"/>
        </w:rPr>
        <w:t>C</w:t>
      </w:r>
      <w:r>
        <w:rPr>
          <w:color w:val="414042"/>
          <w:spacing w:val="-6"/>
          <w:w w:val="107"/>
          <w:sz w:val="20"/>
        </w:rPr>
        <w:t>o</w:t>
      </w:r>
      <w:r>
        <w:rPr>
          <w:color w:val="414042"/>
          <w:spacing w:val="-7"/>
          <w:w w:val="96"/>
          <w:sz w:val="20"/>
        </w:rPr>
        <w:t>l</w:t>
      </w:r>
      <w:r>
        <w:rPr>
          <w:color w:val="414042"/>
          <w:spacing w:val="-7"/>
          <w:w w:val="107"/>
          <w:sz w:val="20"/>
        </w:rPr>
        <w:t>o</w:t>
      </w:r>
      <w:r>
        <w:rPr>
          <w:color w:val="414042"/>
          <w:spacing w:val="-6"/>
          <w:w w:val="110"/>
          <w:sz w:val="20"/>
        </w:rPr>
        <w:t>m</w:t>
      </w:r>
      <w:r>
        <w:rPr>
          <w:color w:val="414042"/>
          <w:spacing w:val="-7"/>
          <w:w w:val="107"/>
          <w:sz w:val="20"/>
        </w:rPr>
        <w:t>b</w:t>
      </w:r>
      <w:r>
        <w:rPr>
          <w:color w:val="414042"/>
          <w:spacing w:val="-4"/>
          <w:w w:val="101"/>
          <w:sz w:val="20"/>
        </w:rPr>
        <w:t>i</w:t>
      </w:r>
      <w:r>
        <w:rPr>
          <w:color w:val="414042"/>
          <w:spacing w:val="-2"/>
          <w:w w:val="104"/>
          <w:sz w:val="20"/>
        </w:rPr>
        <w:t>a</w:t>
      </w:r>
      <w:r>
        <w:rPr>
          <w:color w:val="414042"/>
          <w:w w:val="95"/>
          <w:sz w:val="20"/>
        </w:rPr>
        <w:t>,</w:t>
      </w:r>
      <w:r>
        <w:rPr>
          <w:color w:val="414042"/>
          <w:sz w:val="20"/>
        </w:rPr>
        <w:t> </w:t>
      </w:r>
      <w:r>
        <w:rPr>
          <w:color w:val="414042"/>
          <w:spacing w:val="-1"/>
          <w:w w:val="111"/>
          <w:sz w:val="20"/>
        </w:rPr>
        <w:t>u</w:t>
      </w:r>
      <w:r>
        <w:rPr>
          <w:color w:val="414042"/>
          <w:w w:val="115"/>
          <w:sz w:val="20"/>
        </w:rPr>
        <w:t>n</w:t>
      </w:r>
      <w:r>
        <w:rPr>
          <w:color w:val="414042"/>
          <w:sz w:val="20"/>
        </w:rPr>
        <w:t> </w:t>
      </w:r>
      <w:r>
        <w:rPr>
          <w:color w:val="414042"/>
          <w:w w:val="104"/>
          <w:sz w:val="20"/>
        </w:rPr>
        <w:t>a</w:t>
      </w:r>
      <w:r>
        <w:rPr>
          <w:color w:val="414042"/>
          <w:spacing w:val="-5"/>
          <w:w w:val="115"/>
          <w:sz w:val="20"/>
        </w:rPr>
        <w:t>n</w:t>
      </w:r>
      <w:r>
        <w:rPr>
          <w:color w:val="414042"/>
          <w:spacing w:val="1"/>
          <w:w w:val="98"/>
          <w:sz w:val="20"/>
        </w:rPr>
        <w:t>á</w:t>
      </w:r>
      <w:r>
        <w:rPr>
          <w:color w:val="414042"/>
          <w:spacing w:val="-1"/>
          <w:w w:val="96"/>
          <w:sz w:val="20"/>
        </w:rPr>
        <w:t>l</w:t>
      </w:r>
      <w:r>
        <w:rPr>
          <w:color w:val="414042"/>
          <w:spacing w:val="-3"/>
          <w:w w:val="101"/>
          <w:sz w:val="20"/>
        </w:rPr>
        <w:t>i</w:t>
      </w:r>
      <w:r>
        <w:rPr>
          <w:color w:val="414042"/>
          <w:spacing w:val="-6"/>
          <w:w w:val="99"/>
          <w:sz w:val="20"/>
        </w:rPr>
        <w:t>s</w:t>
      </w:r>
      <w:r>
        <w:rPr>
          <w:color w:val="414042"/>
          <w:spacing w:val="-3"/>
          <w:w w:val="101"/>
          <w:sz w:val="20"/>
        </w:rPr>
        <w:t>i</w:t>
      </w:r>
      <w:r>
        <w:rPr>
          <w:color w:val="414042"/>
          <w:w w:val="99"/>
          <w:sz w:val="20"/>
        </w:rPr>
        <w:t>s</w:t>
      </w:r>
      <w:r>
        <w:rPr>
          <w:color w:val="414042"/>
          <w:sz w:val="20"/>
        </w:rPr>
        <w:t> </w:t>
      </w:r>
      <w:r>
        <w:rPr>
          <w:color w:val="414042"/>
          <w:spacing w:val="-5"/>
          <w:w w:val="111"/>
          <w:sz w:val="20"/>
        </w:rPr>
        <w:t>d</w:t>
      </w:r>
      <w:r>
        <w:rPr>
          <w:color w:val="414042"/>
          <w:w w:val="100"/>
          <w:sz w:val="20"/>
        </w:rPr>
        <w:t>e</w:t>
      </w:r>
      <w:r>
        <w:rPr>
          <w:color w:val="414042"/>
          <w:sz w:val="20"/>
        </w:rPr>
        <w:t> </w:t>
      </w:r>
      <w:r>
        <w:rPr>
          <w:color w:val="414042"/>
          <w:spacing w:val="-4"/>
          <w:w w:val="96"/>
          <w:sz w:val="20"/>
        </w:rPr>
        <w:t>l</w:t>
      </w:r>
      <w:r>
        <w:rPr>
          <w:color w:val="414042"/>
          <w:spacing w:val="-2"/>
          <w:w w:val="104"/>
          <w:sz w:val="20"/>
        </w:rPr>
        <w:t>a</w:t>
      </w:r>
      <w:r>
        <w:rPr>
          <w:color w:val="414042"/>
          <w:w w:val="99"/>
          <w:sz w:val="20"/>
        </w:rPr>
        <w:t>s</w:t>
      </w:r>
      <w:r>
        <w:rPr>
          <w:color w:val="414042"/>
          <w:sz w:val="20"/>
        </w:rPr>
        <w:t> </w:t>
      </w:r>
      <w:r>
        <w:rPr>
          <w:color w:val="414042"/>
          <w:spacing w:val="-4"/>
          <w:w w:val="100"/>
          <w:sz w:val="20"/>
        </w:rPr>
        <w:t>c</w:t>
      </w:r>
      <w:r>
        <w:rPr>
          <w:color w:val="414042"/>
          <w:spacing w:val="-5"/>
          <w:w w:val="107"/>
          <w:sz w:val="20"/>
        </w:rPr>
        <w:t>o</w:t>
      </w:r>
      <w:r>
        <w:rPr>
          <w:color w:val="414042"/>
          <w:spacing w:val="-7"/>
          <w:w w:val="104"/>
          <w:sz w:val="20"/>
        </w:rPr>
        <w:t>a</w:t>
      </w:r>
      <w:r>
        <w:rPr>
          <w:color w:val="414042"/>
          <w:spacing w:val="-7"/>
          <w:w w:val="111"/>
          <w:sz w:val="20"/>
        </w:rPr>
        <w:t>u</w:t>
      </w:r>
      <w:r>
        <w:rPr>
          <w:color w:val="414042"/>
          <w:spacing w:val="-6"/>
          <w:w w:val="115"/>
          <w:sz w:val="20"/>
        </w:rPr>
        <w:t>t</w:t>
      </w:r>
      <w:r>
        <w:rPr>
          <w:color w:val="414042"/>
          <w:spacing w:val="-7"/>
          <w:w w:val="107"/>
          <w:sz w:val="20"/>
        </w:rPr>
        <w:t>o</w:t>
      </w:r>
      <w:r>
        <w:rPr>
          <w:color w:val="414042"/>
          <w:spacing w:val="-2"/>
          <w:w w:val="117"/>
          <w:sz w:val="20"/>
        </w:rPr>
        <w:t>r</w:t>
      </w:r>
      <w:r>
        <w:rPr>
          <w:color w:val="414042"/>
          <w:spacing w:val="-4"/>
          <w:w w:val="91"/>
          <w:sz w:val="20"/>
        </w:rPr>
        <w:t>í</w:t>
      </w:r>
      <w:r>
        <w:rPr>
          <w:color w:val="414042"/>
          <w:spacing w:val="-2"/>
          <w:w w:val="104"/>
          <w:sz w:val="20"/>
        </w:rPr>
        <w:t>a</w:t>
      </w:r>
      <w:r>
        <w:rPr>
          <w:color w:val="414042"/>
          <w:w w:val="99"/>
          <w:sz w:val="20"/>
        </w:rPr>
        <w:t>s</w:t>
      </w:r>
      <w:r>
        <w:rPr>
          <w:color w:val="414042"/>
          <w:sz w:val="20"/>
        </w:rPr>
        <w:t> </w:t>
      </w:r>
      <w:r>
        <w:rPr>
          <w:color w:val="414042"/>
          <w:spacing w:val="-5"/>
          <w:w w:val="108"/>
          <w:sz w:val="20"/>
        </w:rPr>
        <w:t>e</w:t>
      </w:r>
      <w:r>
        <w:rPr>
          <w:color w:val="414042"/>
          <w:w w:val="108"/>
          <w:sz w:val="20"/>
        </w:rPr>
        <w:t>n</w:t>
      </w:r>
      <w:r>
        <w:rPr>
          <w:color w:val="414042"/>
          <w:sz w:val="20"/>
        </w:rPr>
        <w:t> </w:t>
      </w:r>
      <w:r>
        <w:rPr>
          <w:color w:val="414042"/>
          <w:spacing w:val="-5"/>
          <w:w w:val="100"/>
          <w:sz w:val="20"/>
        </w:rPr>
        <w:t>e</w:t>
      </w:r>
      <w:r>
        <w:rPr>
          <w:color w:val="414042"/>
          <w:w w:val="96"/>
          <w:sz w:val="20"/>
        </w:rPr>
        <w:t>l</w:t>
      </w:r>
      <w:r>
        <w:rPr>
          <w:color w:val="414042"/>
          <w:sz w:val="20"/>
        </w:rPr>
        <w:t> </w:t>
      </w:r>
      <w:r>
        <w:rPr>
          <w:color w:val="414042"/>
          <w:spacing w:val="-17"/>
          <w:w w:val="108"/>
          <w:sz w:val="20"/>
        </w:rPr>
        <w:t>W</w:t>
      </w:r>
      <w:r>
        <w:rPr>
          <w:color w:val="414042"/>
          <w:spacing w:val="-5"/>
          <w:w w:val="100"/>
          <w:sz w:val="20"/>
        </w:rPr>
        <w:t>e</w:t>
      </w:r>
      <w:r>
        <w:rPr>
          <w:color w:val="414042"/>
          <w:w w:val="107"/>
          <w:sz w:val="20"/>
        </w:rPr>
        <w:t>b</w:t>
      </w:r>
      <w:r>
        <w:rPr>
          <w:color w:val="414042"/>
          <w:sz w:val="20"/>
        </w:rPr>
        <w:t> </w:t>
      </w:r>
      <w:r>
        <w:rPr>
          <w:color w:val="414042"/>
          <w:spacing w:val="-7"/>
          <w:w w:val="107"/>
          <w:sz w:val="20"/>
        </w:rPr>
        <w:t>o</w:t>
      </w:r>
      <w:r>
        <w:rPr>
          <w:color w:val="414042"/>
          <w:w w:val="93"/>
          <w:sz w:val="20"/>
        </w:rPr>
        <w:t>f</w:t>
      </w:r>
      <w:r>
        <w:rPr>
          <w:color w:val="414042"/>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w w:val="100"/>
          <w:sz w:val="20"/>
        </w:rPr>
        <w:t>e</w:t>
      </w:r>
      <w:r>
        <w:rPr>
          <w:color w:val="414042"/>
          <w:sz w:val="20"/>
        </w:rPr>
        <w:t> </w:t>
      </w:r>
      <w:r>
        <w:rPr>
          <w:color w:val="414042"/>
          <w:spacing w:val="-4"/>
          <w:w w:val="93"/>
          <w:sz w:val="20"/>
        </w:rPr>
        <w:t>2</w:t>
      </w:r>
      <w:r>
        <w:rPr>
          <w:color w:val="414042"/>
          <w:spacing w:val="-5"/>
          <w:w w:val="111"/>
          <w:sz w:val="20"/>
        </w:rPr>
        <w:t>0</w:t>
      </w:r>
      <w:r>
        <w:rPr>
          <w:color w:val="414042"/>
          <w:spacing w:val="-8"/>
          <w:w w:val="111"/>
          <w:sz w:val="20"/>
        </w:rPr>
        <w:t>0</w:t>
      </w:r>
      <w:r>
        <w:rPr>
          <w:color w:val="414042"/>
          <w:spacing w:val="-10"/>
          <w:w w:val="71"/>
          <w:sz w:val="20"/>
        </w:rPr>
        <w:t>1</w:t>
      </w:r>
      <w:r>
        <w:rPr>
          <w:color w:val="414042"/>
          <w:w w:val="112"/>
          <w:sz w:val="20"/>
        </w:rPr>
        <w:t>- </w:t>
      </w:r>
      <w:r>
        <w:rPr>
          <w:color w:val="414042"/>
          <w:spacing w:val="-4"/>
          <w:w w:val="93"/>
          <w:sz w:val="20"/>
        </w:rPr>
        <w:t>2</w:t>
      </w:r>
      <w:r>
        <w:rPr>
          <w:color w:val="414042"/>
          <w:spacing w:val="-8"/>
          <w:w w:val="111"/>
          <w:sz w:val="20"/>
        </w:rPr>
        <w:t>0</w:t>
      </w:r>
      <w:r>
        <w:rPr>
          <w:color w:val="414042"/>
          <w:spacing w:val="-10"/>
          <w:w w:val="71"/>
          <w:sz w:val="20"/>
        </w:rPr>
        <w:t>1</w:t>
      </w:r>
      <w:r>
        <w:rPr>
          <w:color w:val="414042"/>
          <w:spacing w:val="-11"/>
          <w:w w:val="111"/>
          <w:sz w:val="20"/>
        </w:rPr>
        <w:t>0</w:t>
      </w:r>
      <w:r>
        <w:rPr>
          <w:color w:val="414042"/>
          <w:spacing w:val="-15"/>
          <w:w w:val="39"/>
          <w:sz w:val="20"/>
        </w:rPr>
        <w:t>”</w:t>
      </w:r>
      <w:r>
        <w:rPr>
          <w:color w:val="414042"/>
          <w:w w:val="95"/>
          <w:sz w:val="20"/>
        </w:rPr>
        <w:t>,</w:t>
      </w:r>
      <w:r>
        <w:rPr>
          <w:color w:val="414042"/>
          <w:sz w:val="20"/>
        </w:rPr>
        <w:t> </w:t>
      </w:r>
      <w:r>
        <w:rPr>
          <w:color w:val="414042"/>
          <w:spacing w:val="-5"/>
          <w:w w:val="107"/>
          <w:sz w:val="20"/>
        </w:rPr>
        <w:t>D</w:t>
      </w:r>
      <w:r>
        <w:rPr>
          <w:color w:val="414042"/>
          <w:spacing w:val="-4"/>
          <w:w w:val="107"/>
          <w:sz w:val="20"/>
        </w:rPr>
        <w:t>o</w:t>
      </w:r>
      <w:r>
        <w:rPr>
          <w:color w:val="414042"/>
          <w:spacing w:val="-2"/>
          <w:w w:val="100"/>
          <w:sz w:val="20"/>
        </w:rPr>
        <w:t>c</w:t>
      </w:r>
      <w:r>
        <w:rPr>
          <w:color w:val="414042"/>
          <w:spacing w:val="-1"/>
          <w:w w:val="111"/>
          <w:sz w:val="20"/>
        </w:rPr>
        <w:t>u</w:t>
      </w:r>
      <w:r>
        <w:rPr>
          <w:color w:val="414042"/>
          <w:spacing w:val="-6"/>
          <w:w w:val="110"/>
          <w:sz w:val="20"/>
        </w:rPr>
        <w:t>m</w:t>
      </w:r>
      <w:r>
        <w:rPr>
          <w:color w:val="414042"/>
          <w:spacing w:val="-5"/>
          <w:w w:val="108"/>
          <w:sz w:val="20"/>
        </w:rPr>
        <w:t>e</w:t>
      </w:r>
      <w:r>
        <w:rPr>
          <w:color w:val="414042"/>
          <w:spacing w:val="-9"/>
          <w:w w:val="108"/>
          <w:sz w:val="20"/>
        </w:rPr>
        <w:t>n</w:t>
      </w:r>
      <w:r>
        <w:rPr>
          <w:color w:val="414042"/>
          <w:spacing w:val="-6"/>
          <w:w w:val="115"/>
          <w:sz w:val="20"/>
        </w:rPr>
        <w:t>t</w:t>
      </w:r>
      <w:r>
        <w:rPr>
          <w:color w:val="414042"/>
          <w:w w:val="107"/>
          <w:sz w:val="20"/>
        </w:rPr>
        <w:t>o</w:t>
      </w:r>
      <w:r>
        <w:rPr>
          <w:color w:val="414042"/>
          <w:sz w:val="20"/>
        </w:rPr>
        <w:t> </w:t>
      </w:r>
      <w:r>
        <w:rPr>
          <w:color w:val="414042"/>
          <w:spacing w:val="-1"/>
          <w:w w:val="101"/>
          <w:sz w:val="20"/>
        </w:rPr>
        <w:t>i</w:t>
      </w:r>
      <w:r>
        <w:rPr>
          <w:color w:val="414042"/>
          <w:spacing w:val="-7"/>
          <w:w w:val="115"/>
          <w:sz w:val="20"/>
        </w:rPr>
        <w:t>n</w:t>
      </w:r>
      <w:r>
        <w:rPr>
          <w:color w:val="414042"/>
          <w:spacing w:val="-4"/>
          <w:w w:val="96"/>
          <w:sz w:val="20"/>
        </w:rPr>
        <w:t>é</w:t>
      </w:r>
      <w:r>
        <w:rPr>
          <w:color w:val="414042"/>
          <w:spacing w:val="-1"/>
          <w:w w:val="111"/>
          <w:sz w:val="20"/>
        </w:rPr>
        <w:t>d</w:t>
      </w:r>
      <w:r>
        <w:rPr>
          <w:color w:val="414042"/>
          <w:spacing w:val="-7"/>
          <w:w w:val="101"/>
          <w:sz w:val="20"/>
        </w:rPr>
        <w:t>i</w:t>
      </w:r>
      <w:r>
        <w:rPr>
          <w:color w:val="414042"/>
          <w:spacing w:val="-6"/>
          <w:w w:val="115"/>
          <w:sz w:val="20"/>
        </w:rPr>
        <w:t>t</w:t>
      </w:r>
      <w:r>
        <w:rPr>
          <w:color w:val="414042"/>
          <w:w w:val="107"/>
          <w:sz w:val="20"/>
        </w:rPr>
        <w:t>o</w:t>
      </w:r>
      <w:r>
        <w:rPr>
          <w:color w:val="414042"/>
          <w:sz w:val="20"/>
        </w:rPr>
        <w:t> </w:t>
      </w:r>
      <w:r>
        <w:rPr>
          <w:color w:val="414042"/>
          <w:spacing w:val="-5"/>
          <w:w w:val="108"/>
          <w:sz w:val="20"/>
        </w:rPr>
        <w:t>e</w:t>
      </w:r>
      <w:r>
        <w:rPr>
          <w:color w:val="414042"/>
          <w:w w:val="108"/>
          <w:sz w:val="20"/>
        </w:rPr>
        <w:t>n</w:t>
      </w:r>
      <w:r>
        <w:rPr>
          <w:color w:val="414042"/>
          <w:sz w:val="20"/>
        </w:rPr>
        <w:t> </w:t>
      </w:r>
      <w:r>
        <w:rPr>
          <w:color w:val="414042"/>
          <w:spacing w:val="-4"/>
          <w:w w:val="89"/>
          <w:sz w:val="20"/>
        </w:rPr>
        <w:t>S</w:t>
      </w:r>
      <w:r>
        <w:rPr>
          <w:color w:val="414042"/>
          <w:spacing w:val="1"/>
          <w:w w:val="104"/>
          <w:sz w:val="20"/>
        </w:rPr>
        <w:t>a</w:t>
      </w:r>
      <w:r>
        <w:rPr>
          <w:color w:val="414042"/>
          <w:spacing w:val="-4"/>
          <w:w w:val="96"/>
          <w:sz w:val="20"/>
        </w:rPr>
        <w:t>l</w:t>
      </w:r>
      <w:r>
        <w:rPr>
          <w:color w:val="414042"/>
          <w:spacing w:val="-1"/>
          <w:w w:val="104"/>
          <w:sz w:val="20"/>
        </w:rPr>
        <w:t>a</w:t>
      </w:r>
      <w:r>
        <w:rPr>
          <w:color w:val="414042"/>
          <w:spacing w:val="-1"/>
          <w:w w:val="99"/>
          <w:sz w:val="20"/>
        </w:rPr>
        <w:t>z</w:t>
      </w:r>
      <w:r>
        <w:rPr>
          <w:color w:val="414042"/>
          <w:w w:val="104"/>
          <w:sz w:val="20"/>
        </w:rPr>
        <w:t>a</w:t>
      </w:r>
      <w:r>
        <w:rPr>
          <w:color w:val="414042"/>
          <w:w w:val="117"/>
          <w:sz w:val="20"/>
        </w:rPr>
        <w:t>r</w:t>
      </w:r>
      <w:r>
        <w:rPr>
          <w:color w:val="414042"/>
          <w:sz w:val="20"/>
        </w:rPr>
        <w:t> </w:t>
      </w:r>
      <w:r>
        <w:rPr>
          <w:color w:val="414042"/>
          <w:spacing w:val="-8"/>
          <w:w w:val="105"/>
          <w:sz w:val="20"/>
        </w:rPr>
        <w:t>M</w:t>
      </w:r>
      <w:r>
        <w:rPr>
          <w:color w:val="414042"/>
          <w:spacing w:val="-7"/>
          <w:w w:val="106"/>
          <w:sz w:val="20"/>
        </w:rPr>
        <w:t>ó</w:t>
      </w:r>
      <w:r>
        <w:rPr>
          <w:color w:val="414042"/>
          <w:spacing w:val="-2"/>
          <w:w w:val="115"/>
          <w:sz w:val="20"/>
        </w:rPr>
        <w:t>n</w:t>
      </w:r>
      <w:r>
        <w:rPr>
          <w:color w:val="414042"/>
          <w:spacing w:val="-7"/>
          <w:w w:val="101"/>
          <w:sz w:val="20"/>
        </w:rPr>
        <w:t>i</w:t>
      </w:r>
      <w:r>
        <w:rPr>
          <w:color w:val="414042"/>
          <w:spacing w:val="-2"/>
          <w:w w:val="100"/>
          <w:sz w:val="20"/>
        </w:rPr>
        <w:t>c</w:t>
      </w:r>
      <w:r>
        <w:rPr>
          <w:color w:val="414042"/>
          <w:spacing w:val="-2"/>
          <w:w w:val="104"/>
          <w:sz w:val="20"/>
        </w:rPr>
        <w:t>a</w:t>
      </w:r>
      <w:r>
        <w:rPr>
          <w:color w:val="414042"/>
          <w:w w:val="86"/>
          <w:sz w:val="20"/>
        </w:rPr>
        <w:t>;</w:t>
      </w:r>
      <w:r>
        <w:rPr>
          <w:color w:val="414042"/>
          <w:sz w:val="20"/>
        </w:rPr>
        <w:t> </w:t>
      </w:r>
      <w:r>
        <w:rPr>
          <w:color w:val="414042"/>
          <w:spacing w:val="-8"/>
          <w:w w:val="89"/>
          <w:sz w:val="20"/>
        </w:rPr>
        <w:t>J</w:t>
      </w:r>
      <w:r>
        <w:rPr>
          <w:color w:val="414042"/>
          <w:spacing w:val="-7"/>
          <w:w w:val="107"/>
          <w:sz w:val="20"/>
        </w:rPr>
        <w:t>o</w:t>
      </w:r>
      <w:r>
        <w:rPr>
          <w:color w:val="414042"/>
          <w:spacing w:val="-5"/>
          <w:w w:val="117"/>
          <w:sz w:val="20"/>
        </w:rPr>
        <w:t>r</w:t>
      </w:r>
      <w:r>
        <w:rPr>
          <w:color w:val="414042"/>
          <w:spacing w:val="-7"/>
          <w:w w:val="98"/>
          <w:sz w:val="20"/>
        </w:rPr>
        <w:t>g</w:t>
      </w:r>
      <w:r>
        <w:rPr>
          <w:color w:val="414042"/>
          <w:w w:val="100"/>
          <w:sz w:val="20"/>
        </w:rPr>
        <w:t>e</w:t>
      </w:r>
      <w:r>
        <w:rPr>
          <w:color w:val="414042"/>
          <w:sz w:val="20"/>
        </w:rPr>
        <w:t> </w:t>
      </w:r>
      <w:r>
        <w:rPr>
          <w:color w:val="414042"/>
          <w:spacing w:val="-6"/>
          <w:w w:val="92"/>
          <w:sz w:val="20"/>
        </w:rPr>
        <w:t>L</w:t>
      </w:r>
      <w:r>
        <w:rPr>
          <w:color w:val="414042"/>
          <w:spacing w:val="-6"/>
          <w:w w:val="111"/>
          <w:sz w:val="20"/>
        </w:rPr>
        <w:t>u</w:t>
      </w:r>
      <w:r>
        <w:rPr>
          <w:color w:val="414042"/>
          <w:spacing w:val="-3"/>
          <w:w w:val="100"/>
          <w:sz w:val="20"/>
        </w:rPr>
        <w:t>c</w:t>
      </w:r>
      <w:r>
        <w:rPr>
          <w:color w:val="414042"/>
          <w:spacing w:val="-7"/>
          <w:w w:val="101"/>
          <w:sz w:val="20"/>
        </w:rPr>
        <w:t>i</w:t>
      </w:r>
      <w:r>
        <w:rPr>
          <w:color w:val="414042"/>
          <w:spacing w:val="-6"/>
          <w:w w:val="107"/>
          <w:sz w:val="20"/>
        </w:rPr>
        <w:t>o</w:t>
      </w:r>
      <w:r>
        <w:rPr>
          <w:color w:val="414042"/>
          <w:w w:val="95"/>
          <w:sz w:val="20"/>
        </w:rPr>
        <w:t>,</w:t>
      </w:r>
      <w:r>
        <w:rPr>
          <w:color w:val="414042"/>
          <w:sz w:val="20"/>
        </w:rPr>
        <w:t> </w:t>
      </w:r>
      <w:r>
        <w:rPr>
          <w:color w:val="414042"/>
          <w:spacing w:val="-4"/>
          <w:w w:val="107"/>
          <w:sz w:val="20"/>
        </w:rPr>
        <w:t>D</w:t>
      </w:r>
      <w:r>
        <w:rPr>
          <w:color w:val="414042"/>
          <w:spacing w:val="-4"/>
          <w:w w:val="101"/>
          <w:sz w:val="20"/>
        </w:rPr>
        <w:t>i</w:t>
      </w:r>
      <w:r>
        <w:rPr>
          <w:color w:val="414042"/>
          <w:w w:val="104"/>
          <w:sz w:val="20"/>
        </w:rPr>
        <w:t>a</w:t>
      </w:r>
      <w:r>
        <w:rPr>
          <w:color w:val="414042"/>
          <w:spacing w:val="-5"/>
          <w:w w:val="115"/>
          <w:sz w:val="20"/>
        </w:rPr>
        <w:t>n</w:t>
      </w:r>
      <w:r>
        <w:rPr>
          <w:color w:val="414042"/>
          <w:w w:val="104"/>
          <w:sz w:val="20"/>
        </w:rPr>
        <w:t>a</w:t>
      </w:r>
      <w:r>
        <w:rPr>
          <w:color w:val="414042"/>
          <w:sz w:val="20"/>
        </w:rPr>
        <w:t> </w:t>
      </w:r>
      <w:r>
        <w:rPr>
          <w:color w:val="414042"/>
          <w:spacing w:val="-6"/>
          <w:w w:val="92"/>
          <w:sz w:val="20"/>
        </w:rPr>
        <w:t>L</w:t>
      </w:r>
      <w:r>
        <w:rPr>
          <w:color w:val="414042"/>
          <w:spacing w:val="-6"/>
          <w:w w:val="111"/>
          <w:sz w:val="20"/>
        </w:rPr>
        <w:t>u</w:t>
      </w:r>
      <w:r>
        <w:rPr>
          <w:color w:val="414042"/>
          <w:spacing w:val="-3"/>
          <w:w w:val="100"/>
          <w:sz w:val="20"/>
        </w:rPr>
        <w:t>c</w:t>
      </w:r>
      <w:r>
        <w:rPr>
          <w:color w:val="414042"/>
          <w:spacing w:val="-7"/>
          <w:w w:val="101"/>
          <w:sz w:val="20"/>
        </w:rPr>
        <w:t>i</w:t>
      </w:r>
      <w:r>
        <w:rPr>
          <w:color w:val="414042"/>
          <w:spacing w:val="-3"/>
          <w:w w:val="107"/>
          <w:sz w:val="20"/>
        </w:rPr>
        <w:t>o</w:t>
      </w:r>
      <w:r>
        <w:rPr>
          <w:color w:val="414042"/>
          <w:spacing w:val="-12"/>
          <w:w w:val="112"/>
          <w:sz w:val="20"/>
        </w:rPr>
        <w:t>-</w:t>
      </w:r>
      <w:r>
        <w:rPr>
          <w:color w:val="414042"/>
          <w:spacing w:val="-1"/>
          <w:w w:val="100"/>
          <w:sz w:val="20"/>
        </w:rPr>
        <w:t>A</w:t>
      </w:r>
      <w:r>
        <w:rPr>
          <w:color w:val="414042"/>
          <w:spacing w:val="-1"/>
          <w:w w:val="117"/>
          <w:sz w:val="20"/>
        </w:rPr>
        <w:t>r</w:t>
      </w:r>
      <w:r>
        <w:rPr>
          <w:color w:val="414042"/>
          <w:spacing w:val="-4"/>
          <w:w w:val="101"/>
          <w:sz w:val="20"/>
        </w:rPr>
        <w:t>i</w:t>
      </w:r>
      <w:r>
        <w:rPr>
          <w:color w:val="414042"/>
          <w:spacing w:val="-2"/>
          <w:w w:val="104"/>
          <w:sz w:val="20"/>
        </w:rPr>
        <w:t>a</w:t>
      </w:r>
      <w:r>
        <w:rPr>
          <w:color w:val="414042"/>
          <w:spacing w:val="-3"/>
          <w:w w:val="99"/>
          <w:sz w:val="20"/>
        </w:rPr>
        <w:t>s</w:t>
      </w:r>
      <w:r>
        <w:rPr>
          <w:color w:val="414042"/>
          <w:w w:val="95"/>
          <w:sz w:val="20"/>
        </w:rPr>
        <w:t>,</w:t>
      </w:r>
      <w:r>
        <w:rPr>
          <w:color w:val="414042"/>
          <w:sz w:val="20"/>
        </w:rPr>
        <w:t> </w:t>
      </w:r>
      <w:r>
        <w:rPr>
          <w:color w:val="414042"/>
          <w:spacing w:val="-4"/>
          <w:w w:val="89"/>
          <w:sz w:val="20"/>
        </w:rPr>
        <w:t>S</w:t>
      </w:r>
      <w:r>
        <w:rPr>
          <w:color w:val="414042"/>
          <w:w w:val="104"/>
          <w:sz w:val="20"/>
        </w:rPr>
        <w:t>a</w:t>
      </w:r>
      <w:r>
        <w:rPr>
          <w:color w:val="414042"/>
          <w:spacing w:val="-7"/>
          <w:w w:val="115"/>
          <w:sz w:val="20"/>
        </w:rPr>
        <w:t>n</w:t>
      </w:r>
      <w:r>
        <w:rPr>
          <w:color w:val="414042"/>
          <w:spacing w:val="-1"/>
          <w:w w:val="111"/>
          <w:sz w:val="20"/>
        </w:rPr>
        <w:t>d</w:t>
      </w:r>
      <w:r>
        <w:rPr>
          <w:color w:val="414042"/>
          <w:spacing w:val="-3"/>
          <w:w w:val="117"/>
          <w:sz w:val="20"/>
        </w:rPr>
        <w:t>r</w:t>
      </w:r>
      <w:r>
        <w:rPr>
          <w:color w:val="414042"/>
          <w:w w:val="104"/>
          <w:sz w:val="20"/>
        </w:rPr>
        <w:t>a</w:t>
      </w:r>
      <w:r>
        <w:rPr>
          <w:color w:val="414042"/>
          <w:sz w:val="20"/>
        </w:rPr>
        <w:t> </w:t>
      </w:r>
      <w:r>
        <w:rPr>
          <w:color w:val="414042"/>
          <w:spacing w:val="-4"/>
          <w:w w:val="107"/>
          <w:sz w:val="20"/>
        </w:rPr>
        <w:t>D</w:t>
      </w:r>
      <w:r>
        <w:rPr>
          <w:color w:val="414042"/>
          <w:spacing w:val="-1"/>
          <w:w w:val="104"/>
          <w:sz w:val="20"/>
        </w:rPr>
        <w:t>a</w:t>
      </w:r>
      <w:r>
        <w:rPr>
          <w:color w:val="414042"/>
          <w:spacing w:val="-1"/>
          <w:w w:val="99"/>
          <w:sz w:val="20"/>
        </w:rPr>
        <w:t>z</w:t>
      </w:r>
      <w:r>
        <w:rPr>
          <w:color w:val="414042"/>
          <w:spacing w:val="-7"/>
          <w:w w:val="104"/>
          <w:sz w:val="20"/>
        </w:rPr>
        <w:t>a</w:t>
      </w:r>
      <w:r>
        <w:rPr>
          <w:color w:val="414042"/>
          <w:spacing w:val="-1"/>
          <w:w w:val="112"/>
          <w:sz w:val="20"/>
        </w:rPr>
        <w:t>-</w:t>
      </w:r>
      <w:r>
        <w:rPr>
          <w:color w:val="414042"/>
          <w:spacing w:val="-2"/>
          <w:w w:val="105"/>
          <w:sz w:val="20"/>
        </w:rPr>
        <w:t>C</w:t>
      </w:r>
      <w:r>
        <w:rPr>
          <w:color w:val="414042"/>
          <w:w w:val="104"/>
          <w:sz w:val="20"/>
        </w:rPr>
        <w:t>a</w:t>
      </w:r>
      <w:r>
        <w:rPr>
          <w:color w:val="414042"/>
          <w:spacing w:val="-7"/>
          <w:w w:val="101"/>
          <w:sz w:val="20"/>
        </w:rPr>
        <w:t>i</w:t>
      </w:r>
      <w:r>
        <w:rPr>
          <w:color w:val="414042"/>
          <w:spacing w:val="-4"/>
          <w:w w:val="100"/>
          <w:sz w:val="20"/>
        </w:rPr>
        <w:t>c</w:t>
      </w:r>
      <w:r>
        <w:rPr>
          <w:color w:val="414042"/>
          <w:spacing w:val="-4"/>
          <w:w w:val="100"/>
          <w:sz w:val="20"/>
        </w:rPr>
        <w:t>e</w:t>
      </w:r>
      <w:r>
        <w:rPr>
          <w:color w:val="414042"/>
          <w:spacing w:val="-6"/>
          <w:w w:val="111"/>
          <w:sz w:val="20"/>
        </w:rPr>
        <w:t>d</w:t>
      </w:r>
      <w:r>
        <w:rPr>
          <w:color w:val="414042"/>
          <w:w w:val="107"/>
          <w:sz w:val="20"/>
        </w:rPr>
        <w:t>o</w:t>
      </w:r>
      <w:r>
        <w:rPr>
          <w:color w:val="414042"/>
          <w:sz w:val="20"/>
        </w:rPr>
        <w:t> </w:t>
      </w:r>
      <w:r>
        <w:rPr>
          <w:color w:val="414042"/>
          <w:spacing w:val="-7"/>
          <w:w w:val="109"/>
          <w:sz w:val="20"/>
        </w:rPr>
        <w:t>(</w:t>
      </w:r>
      <w:r>
        <w:rPr>
          <w:color w:val="414042"/>
          <w:spacing w:val="-2"/>
          <w:w w:val="97"/>
          <w:sz w:val="20"/>
        </w:rPr>
        <w:t>E</w:t>
      </w:r>
      <w:r>
        <w:rPr>
          <w:color w:val="414042"/>
          <w:spacing w:val="-2"/>
          <w:w w:val="111"/>
          <w:sz w:val="20"/>
        </w:rPr>
        <w:t>d</w:t>
      </w:r>
      <w:r>
        <w:rPr>
          <w:color w:val="414042"/>
          <w:spacing w:val="-15"/>
          <w:w w:val="99"/>
          <w:sz w:val="20"/>
        </w:rPr>
        <w:t>s</w:t>
      </w:r>
      <w:r>
        <w:rPr>
          <w:color w:val="414042"/>
          <w:spacing w:val="-9"/>
          <w:w w:val="109"/>
          <w:sz w:val="20"/>
        </w:rPr>
        <w:t>)</w:t>
      </w:r>
      <w:r>
        <w:rPr>
          <w:color w:val="414042"/>
          <w:w w:val="95"/>
          <w:sz w:val="20"/>
        </w:rPr>
        <w:t>, </w:t>
      </w:r>
      <w:r>
        <w:rPr>
          <w:rFonts w:ascii="Palatino Linotype" w:hAnsi="Palatino Linotype"/>
          <w:i/>
          <w:color w:val="414042"/>
          <w:spacing w:val="-4"/>
          <w:sz w:val="20"/>
        </w:rPr>
        <w:t>Observando </w:t>
      </w:r>
      <w:r>
        <w:rPr>
          <w:rFonts w:ascii="Palatino Linotype" w:hAnsi="Palatino Linotype"/>
          <w:i/>
          <w:color w:val="414042"/>
          <w:sz w:val="20"/>
        </w:rPr>
        <w:t>el </w:t>
      </w:r>
      <w:r>
        <w:rPr>
          <w:rFonts w:ascii="Palatino Linotype" w:hAnsi="Palatino Linotype"/>
          <w:i/>
          <w:color w:val="414042"/>
          <w:spacing w:val="-3"/>
          <w:sz w:val="20"/>
        </w:rPr>
        <w:t>sistema </w:t>
      </w:r>
      <w:r>
        <w:rPr>
          <w:rFonts w:ascii="Palatino Linotype" w:hAnsi="Palatino Linotype"/>
          <w:i/>
          <w:color w:val="414042"/>
          <w:spacing w:val="-5"/>
          <w:sz w:val="20"/>
        </w:rPr>
        <w:t>colombiano </w:t>
      </w:r>
      <w:r>
        <w:rPr>
          <w:rFonts w:ascii="Palatino Linotype" w:hAnsi="Palatino Linotype"/>
          <w:i/>
          <w:color w:val="414042"/>
          <w:sz w:val="20"/>
        </w:rPr>
        <w:t>de </w:t>
      </w:r>
      <w:r>
        <w:rPr>
          <w:rFonts w:ascii="Palatino Linotype" w:hAnsi="Palatino Linotype"/>
          <w:i/>
          <w:color w:val="414042"/>
          <w:spacing w:val="-4"/>
          <w:sz w:val="20"/>
        </w:rPr>
        <w:t>cienciología </w:t>
      </w:r>
      <w:r>
        <w:rPr>
          <w:rFonts w:ascii="Palatino Linotype" w:hAnsi="Palatino Linotype"/>
          <w:i/>
          <w:color w:val="414042"/>
          <w:sz w:val="20"/>
        </w:rPr>
        <w:t>e </w:t>
      </w:r>
      <w:r>
        <w:rPr>
          <w:rFonts w:ascii="Palatino Linotype" w:hAnsi="Palatino Linotype"/>
          <w:i/>
          <w:color w:val="414042"/>
          <w:spacing w:val="-5"/>
          <w:sz w:val="20"/>
        </w:rPr>
        <w:t>innovación: </w:t>
      </w:r>
      <w:r>
        <w:rPr>
          <w:rFonts w:ascii="Palatino Linotype" w:hAnsi="Palatino Linotype"/>
          <w:i/>
          <w:color w:val="414042"/>
          <w:sz w:val="20"/>
        </w:rPr>
        <w:t>sus </w:t>
      </w:r>
      <w:r>
        <w:rPr>
          <w:rFonts w:ascii="Palatino Linotype" w:hAnsi="Palatino Linotype"/>
          <w:i/>
          <w:color w:val="414042"/>
          <w:spacing w:val="-4"/>
          <w:sz w:val="20"/>
        </w:rPr>
        <w:t>actores </w:t>
      </w:r>
      <w:r>
        <w:rPr>
          <w:rFonts w:ascii="Palatino Linotype" w:hAnsi="Palatino Linotype"/>
          <w:i/>
          <w:color w:val="414042"/>
          <w:sz w:val="20"/>
        </w:rPr>
        <w:t>y sus </w:t>
      </w:r>
      <w:r>
        <w:rPr>
          <w:rFonts w:ascii="Palatino Linotype" w:hAnsi="Palatino Linotype"/>
          <w:i/>
          <w:color w:val="414042"/>
          <w:spacing w:val="-4"/>
          <w:sz w:val="20"/>
        </w:rPr>
        <w:t>productos, </w:t>
      </w:r>
      <w:r>
        <w:rPr>
          <w:color w:val="414042"/>
          <w:spacing w:val="-10"/>
          <w:sz w:val="20"/>
        </w:rPr>
        <w:t>OCyT, </w:t>
      </w:r>
      <w:r>
        <w:rPr>
          <w:color w:val="414042"/>
          <w:spacing w:val="-4"/>
          <w:sz w:val="20"/>
        </w:rPr>
        <w:t>Bogotá.</w:t>
      </w:r>
    </w:p>
    <w:p>
      <w:pPr>
        <w:spacing w:line="260" w:lineRule="exact" w:before="0"/>
        <w:ind w:left="1306" w:right="118" w:hanging="400"/>
        <w:jc w:val="both"/>
        <w:rPr>
          <w:sz w:val="20"/>
        </w:rPr>
      </w:pPr>
      <w:r>
        <w:rPr>
          <w:color w:val="414042"/>
          <w:spacing w:val="-8"/>
          <w:w w:val="105"/>
          <w:sz w:val="20"/>
        </w:rPr>
        <w:t>M</w:t>
      </w:r>
      <w:r>
        <w:rPr>
          <w:color w:val="414042"/>
          <w:spacing w:val="-5"/>
          <w:w w:val="100"/>
          <w:sz w:val="20"/>
        </w:rPr>
        <w:t>e</w:t>
      </w:r>
      <w:r>
        <w:rPr>
          <w:color w:val="414042"/>
          <w:spacing w:val="-7"/>
          <w:w w:val="96"/>
          <w:sz w:val="20"/>
        </w:rPr>
        <w:t>l</w:t>
      </w:r>
      <w:r>
        <w:rPr>
          <w:color w:val="414042"/>
          <w:spacing w:val="-5"/>
          <w:w w:val="107"/>
          <w:sz w:val="20"/>
        </w:rPr>
        <w:t>e</w:t>
      </w:r>
      <w:r>
        <w:rPr>
          <w:color w:val="414042"/>
          <w:spacing w:val="-6"/>
          <w:w w:val="107"/>
          <w:sz w:val="20"/>
        </w:rPr>
        <w:t>r</w:t>
      </w:r>
      <w:r>
        <w:rPr>
          <w:color w:val="414042"/>
          <w:spacing w:val="-6"/>
          <w:w w:val="107"/>
          <w:sz w:val="20"/>
        </w:rPr>
        <w:t>o</w:t>
      </w:r>
      <w:r>
        <w:rPr>
          <w:color w:val="414042"/>
          <w:w w:val="95"/>
          <w:sz w:val="20"/>
        </w:rPr>
        <w:t>,</w:t>
      </w:r>
      <w:r>
        <w:rPr>
          <w:color w:val="414042"/>
          <w:spacing w:val="6"/>
          <w:sz w:val="20"/>
        </w:rPr>
        <w:t> </w:t>
      </w:r>
      <w:r>
        <w:rPr>
          <w:color w:val="414042"/>
          <w:spacing w:val="-5"/>
          <w:w w:val="98"/>
          <w:sz w:val="20"/>
        </w:rPr>
        <w:t>R</w:t>
      </w:r>
      <w:r>
        <w:rPr>
          <w:color w:val="414042"/>
          <w:spacing w:val="-5"/>
          <w:w w:val="107"/>
          <w:sz w:val="20"/>
        </w:rPr>
        <w:t>e</w:t>
      </w:r>
      <w:r>
        <w:rPr>
          <w:color w:val="414042"/>
          <w:spacing w:val="-6"/>
          <w:w w:val="107"/>
          <w:sz w:val="20"/>
        </w:rPr>
        <w:t>m</w:t>
      </w:r>
      <w:r>
        <w:rPr>
          <w:color w:val="414042"/>
          <w:spacing w:val="-4"/>
          <w:w w:val="100"/>
          <w:sz w:val="20"/>
        </w:rPr>
        <w:t>e</w:t>
      </w:r>
      <w:r>
        <w:rPr>
          <w:color w:val="414042"/>
          <w:spacing w:val="-1"/>
          <w:w w:val="111"/>
          <w:sz w:val="20"/>
        </w:rPr>
        <w:t>d</w:t>
      </w:r>
      <w:r>
        <w:rPr>
          <w:color w:val="414042"/>
          <w:spacing w:val="-7"/>
          <w:w w:val="101"/>
          <w:sz w:val="20"/>
        </w:rPr>
        <w:t>i</w:t>
      </w:r>
      <w:r>
        <w:rPr>
          <w:color w:val="414042"/>
          <w:spacing w:val="-5"/>
          <w:w w:val="107"/>
          <w:sz w:val="20"/>
        </w:rPr>
        <w:t>o</w:t>
      </w:r>
      <w:r>
        <w:rPr>
          <w:color w:val="414042"/>
          <w:w w:val="99"/>
          <w:sz w:val="20"/>
        </w:rPr>
        <w:t>s</w:t>
      </w:r>
      <w:r>
        <w:rPr>
          <w:color w:val="414042"/>
          <w:spacing w:val="6"/>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6"/>
          <w:w w:val="111"/>
          <w:sz w:val="20"/>
        </w:rPr>
        <w:t>0</w:t>
      </w:r>
      <w:r>
        <w:rPr>
          <w:color w:val="414042"/>
          <w:spacing w:val="-16"/>
          <w:w w:val="84"/>
          <w:sz w:val="20"/>
        </w:rPr>
        <w:t>5</w:t>
      </w:r>
      <w:r>
        <w:rPr>
          <w:color w:val="414042"/>
          <w:spacing w:val="-10"/>
          <w:w w:val="109"/>
          <w:sz w:val="20"/>
        </w:rPr>
        <w:t>)</w:t>
      </w:r>
      <w:r>
        <w:rPr>
          <w:color w:val="414042"/>
          <w:w w:val="95"/>
          <w:sz w:val="20"/>
        </w:rPr>
        <w:t>.</w:t>
      </w:r>
      <w:r>
        <w:rPr>
          <w:color w:val="414042"/>
          <w:spacing w:val="6"/>
          <w:sz w:val="20"/>
        </w:rPr>
        <w:t> </w:t>
      </w:r>
      <w:r>
        <w:rPr>
          <w:color w:val="414042"/>
          <w:spacing w:val="-24"/>
          <w:w w:val="39"/>
          <w:sz w:val="20"/>
        </w:rPr>
        <w:t>“</w:t>
      </w:r>
      <w:r>
        <w:rPr>
          <w:color w:val="414042"/>
          <w:spacing w:val="-8"/>
          <w:w w:val="100"/>
          <w:sz w:val="20"/>
        </w:rPr>
        <w:t>A</w:t>
      </w:r>
      <w:r>
        <w:rPr>
          <w:color w:val="414042"/>
          <w:spacing w:val="-4"/>
          <w:w w:val="100"/>
          <w:sz w:val="20"/>
        </w:rPr>
        <w:t>c</w:t>
      </w:r>
      <w:r>
        <w:rPr>
          <w:color w:val="414042"/>
          <w:spacing w:val="-3"/>
          <w:w w:val="100"/>
          <w:sz w:val="20"/>
        </w:rPr>
        <w:t>c</w:t>
      </w:r>
      <w:r>
        <w:rPr>
          <w:color w:val="414042"/>
          <w:spacing w:val="-3"/>
          <w:w w:val="100"/>
          <w:sz w:val="20"/>
        </w:rPr>
        <w:t>e</w:t>
      </w:r>
      <w:r>
        <w:rPr>
          <w:color w:val="414042"/>
          <w:spacing w:val="-4"/>
          <w:w w:val="99"/>
          <w:sz w:val="20"/>
        </w:rPr>
        <w:t>s</w:t>
      </w:r>
      <w:r>
        <w:rPr>
          <w:color w:val="414042"/>
          <w:w w:val="107"/>
          <w:sz w:val="20"/>
        </w:rPr>
        <w:t>o</w:t>
      </w:r>
      <w:r>
        <w:rPr>
          <w:color w:val="414042"/>
          <w:spacing w:val="6"/>
          <w:sz w:val="20"/>
        </w:rPr>
        <w:t> </w:t>
      </w:r>
      <w:r>
        <w:rPr>
          <w:color w:val="414042"/>
          <w:spacing w:val="-4"/>
          <w:w w:val="104"/>
          <w:sz w:val="20"/>
        </w:rPr>
        <w:t>a</w:t>
      </w:r>
      <w:r>
        <w:rPr>
          <w:color w:val="414042"/>
          <w:spacing w:val="-7"/>
          <w:w w:val="107"/>
          <w:sz w:val="20"/>
        </w:rPr>
        <w:t>b</w:t>
      </w:r>
      <w:r>
        <w:rPr>
          <w:color w:val="414042"/>
          <w:spacing w:val="-6"/>
          <w:w w:val="101"/>
          <w:sz w:val="20"/>
        </w:rPr>
        <w:t>i</w:t>
      </w:r>
      <w:r>
        <w:rPr>
          <w:color w:val="414042"/>
          <w:spacing w:val="-5"/>
          <w:w w:val="107"/>
          <w:sz w:val="20"/>
        </w:rPr>
        <w:t>e</w:t>
      </w:r>
      <w:r>
        <w:rPr>
          <w:color w:val="414042"/>
          <w:spacing w:val="1"/>
          <w:w w:val="107"/>
          <w:sz w:val="20"/>
        </w:rPr>
        <w:t>r</w:t>
      </w:r>
      <w:r>
        <w:rPr>
          <w:color w:val="414042"/>
          <w:spacing w:val="-6"/>
          <w:w w:val="115"/>
          <w:sz w:val="20"/>
        </w:rPr>
        <w:t>t</w:t>
      </w:r>
      <w:r>
        <w:rPr>
          <w:color w:val="414042"/>
          <w:w w:val="107"/>
          <w:sz w:val="20"/>
        </w:rPr>
        <w:t>o</w:t>
      </w:r>
      <w:r>
        <w:rPr>
          <w:color w:val="414042"/>
          <w:spacing w:val="6"/>
          <w:sz w:val="20"/>
        </w:rPr>
        <w:t> </w:t>
      </w:r>
      <w:r>
        <w:rPr>
          <w:color w:val="414042"/>
          <w:w w:val="104"/>
          <w:sz w:val="20"/>
        </w:rPr>
        <w:t>a</w:t>
      </w:r>
      <w:r>
        <w:rPr>
          <w:color w:val="414042"/>
          <w:spacing w:val="6"/>
          <w:sz w:val="20"/>
        </w:rPr>
        <w:t> </w:t>
      </w:r>
      <w:r>
        <w:rPr>
          <w:color w:val="414042"/>
          <w:spacing w:val="-4"/>
          <w:w w:val="96"/>
          <w:sz w:val="20"/>
        </w:rPr>
        <w:t>l</w:t>
      </w:r>
      <w:r>
        <w:rPr>
          <w:color w:val="414042"/>
          <w:spacing w:val="-2"/>
          <w:w w:val="104"/>
          <w:sz w:val="20"/>
        </w:rPr>
        <w:t>a</w:t>
      </w:r>
      <w:r>
        <w:rPr>
          <w:color w:val="414042"/>
          <w:w w:val="99"/>
          <w:sz w:val="20"/>
        </w:rPr>
        <w:t>s</w:t>
      </w:r>
      <w:r>
        <w:rPr>
          <w:color w:val="414042"/>
          <w:spacing w:val="6"/>
          <w:sz w:val="20"/>
        </w:rPr>
        <w:t> </w:t>
      </w:r>
      <w:r>
        <w:rPr>
          <w:color w:val="414042"/>
          <w:spacing w:val="-7"/>
          <w:w w:val="110"/>
          <w:sz w:val="20"/>
        </w:rPr>
        <w:t>p</w:t>
      </w:r>
      <w:r>
        <w:rPr>
          <w:color w:val="414042"/>
          <w:spacing w:val="-5"/>
          <w:w w:val="111"/>
          <w:sz w:val="20"/>
        </w:rPr>
        <w:t>u</w:t>
      </w:r>
      <w:r>
        <w:rPr>
          <w:color w:val="414042"/>
          <w:spacing w:val="-6"/>
          <w:w w:val="107"/>
          <w:sz w:val="20"/>
        </w:rPr>
        <w:t>b</w:t>
      </w:r>
      <w:r>
        <w:rPr>
          <w:color w:val="414042"/>
          <w:spacing w:val="-1"/>
          <w:w w:val="96"/>
          <w:sz w:val="20"/>
        </w:rPr>
        <w:t>l</w:t>
      </w:r>
      <w:r>
        <w:rPr>
          <w:color w:val="414042"/>
          <w:spacing w:val="-7"/>
          <w:w w:val="101"/>
          <w:sz w:val="20"/>
        </w:rPr>
        <w:t>i</w:t>
      </w:r>
      <w:r>
        <w:rPr>
          <w:color w:val="414042"/>
          <w:spacing w:val="-2"/>
          <w:w w:val="100"/>
          <w:sz w:val="20"/>
        </w:rPr>
        <w:t>c</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7"/>
          <w:sz w:val="20"/>
        </w:rPr>
        <w:t>o</w:t>
      </w:r>
      <w:r>
        <w:rPr>
          <w:color w:val="414042"/>
          <w:spacing w:val="-7"/>
          <w:w w:val="115"/>
          <w:sz w:val="20"/>
        </w:rPr>
        <w:t>n</w:t>
      </w:r>
      <w:r>
        <w:rPr>
          <w:color w:val="414042"/>
          <w:spacing w:val="-3"/>
          <w:w w:val="100"/>
          <w:sz w:val="20"/>
        </w:rPr>
        <w:t>e</w:t>
      </w:r>
      <w:r>
        <w:rPr>
          <w:color w:val="414042"/>
          <w:w w:val="99"/>
          <w:sz w:val="20"/>
        </w:rPr>
        <w:t>s</w:t>
      </w:r>
      <w:r>
        <w:rPr>
          <w:color w:val="414042"/>
          <w:spacing w:val="6"/>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spacing w:val="-2"/>
          <w:w w:val="104"/>
          <w:sz w:val="20"/>
        </w:rPr>
        <w:t>a</w:t>
      </w:r>
      <w:r>
        <w:rPr>
          <w:color w:val="414042"/>
          <w:spacing w:val="-6"/>
          <w:w w:val="99"/>
          <w:sz w:val="20"/>
        </w:rPr>
        <w:t>s</w:t>
      </w:r>
      <w:r>
        <w:rPr>
          <w:color w:val="414042"/>
          <w:w w:val="86"/>
          <w:sz w:val="20"/>
        </w:rPr>
        <w:t>:</w:t>
      </w:r>
      <w:r>
        <w:rPr>
          <w:color w:val="414042"/>
          <w:spacing w:val="6"/>
          <w:sz w:val="20"/>
        </w:rPr>
        <w:t> </w:t>
      </w:r>
      <w:r>
        <w:rPr>
          <w:color w:val="414042"/>
          <w:spacing w:val="-5"/>
          <w:w w:val="111"/>
          <w:sz w:val="20"/>
        </w:rPr>
        <w:t>d</w:t>
      </w:r>
      <w:r>
        <w:rPr>
          <w:color w:val="414042"/>
          <w:spacing w:val="-4"/>
          <w:w w:val="100"/>
          <w:sz w:val="20"/>
        </w:rPr>
        <w:t>e</w:t>
      </w:r>
      <w:r>
        <w:rPr>
          <w:color w:val="414042"/>
          <w:w w:val="92"/>
          <w:sz w:val="20"/>
        </w:rPr>
        <w:t>f</w:t>
      </w:r>
      <w:r>
        <w:rPr>
          <w:color w:val="414042"/>
          <w:spacing w:val="-1"/>
          <w:w w:val="92"/>
          <w:sz w:val="20"/>
        </w:rPr>
        <w:t>i</w:t>
      </w:r>
      <w:r>
        <w:rPr>
          <w:color w:val="414042"/>
          <w:spacing w:val="-2"/>
          <w:w w:val="115"/>
          <w:sz w:val="20"/>
        </w:rPr>
        <w:t>n</w:t>
      </w:r>
      <w:r>
        <w:rPr>
          <w:color w:val="414042"/>
          <w:spacing w:val="-7"/>
          <w:w w:val="101"/>
          <w:sz w:val="20"/>
        </w:rPr>
        <w:t>i</w:t>
      </w:r>
      <w:r>
        <w:rPr>
          <w:color w:val="414042"/>
          <w:spacing w:val="-3"/>
          <w:w w:val="100"/>
          <w:sz w:val="20"/>
        </w:rPr>
        <w:t>c</w:t>
      </w:r>
      <w:r>
        <w:rPr>
          <w:color w:val="414042"/>
          <w:spacing w:val="-7"/>
          <w:w w:val="101"/>
          <w:sz w:val="20"/>
        </w:rPr>
        <w:t>i</w:t>
      </w:r>
      <w:r>
        <w:rPr>
          <w:color w:val="414042"/>
          <w:spacing w:val="-7"/>
          <w:w w:val="106"/>
          <w:sz w:val="20"/>
        </w:rPr>
        <w:t>ó</w:t>
      </w:r>
      <w:r>
        <w:rPr>
          <w:color w:val="414042"/>
          <w:spacing w:val="-5"/>
          <w:w w:val="115"/>
          <w:sz w:val="20"/>
        </w:rPr>
        <w:t>n</w:t>
      </w:r>
      <w:r>
        <w:rPr>
          <w:color w:val="414042"/>
          <w:w w:val="95"/>
          <w:sz w:val="20"/>
        </w:rPr>
        <w:t>,</w:t>
      </w:r>
      <w:r>
        <w:rPr>
          <w:color w:val="414042"/>
          <w:spacing w:val="6"/>
          <w:sz w:val="20"/>
        </w:rPr>
        <w:t> </w:t>
      </w:r>
      <w:r>
        <w:rPr>
          <w:color w:val="414042"/>
          <w:spacing w:val="-7"/>
          <w:w w:val="117"/>
          <w:sz w:val="20"/>
        </w:rPr>
        <w:t>r</w:t>
      </w:r>
      <w:r>
        <w:rPr>
          <w:color w:val="414042"/>
          <w:spacing w:val="-4"/>
          <w:w w:val="100"/>
          <w:sz w:val="20"/>
        </w:rPr>
        <w:t>e</w:t>
      </w:r>
      <w:r>
        <w:rPr>
          <w:color w:val="414042"/>
          <w:spacing w:val="-2"/>
          <w:w w:val="100"/>
          <w:sz w:val="20"/>
        </w:rPr>
        <w:t>c</w:t>
      </w:r>
      <w:r>
        <w:rPr>
          <w:color w:val="414042"/>
          <w:spacing w:val="-1"/>
          <w:w w:val="111"/>
          <w:sz w:val="20"/>
        </w:rPr>
        <w:t>u</w:t>
      </w:r>
      <w:r>
        <w:rPr>
          <w:color w:val="414042"/>
          <w:spacing w:val="-4"/>
          <w:w w:val="117"/>
          <w:sz w:val="20"/>
        </w:rPr>
        <w:t>r</w:t>
      </w:r>
      <w:r>
        <w:rPr>
          <w:color w:val="414042"/>
          <w:spacing w:val="-4"/>
          <w:w w:val="99"/>
          <w:sz w:val="20"/>
        </w:rPr>
        <w:t>s</w:t>
      </w:r>
      <w:r>
        <w:rPr>
          <w:color w:val="414042"/>
          <w:spacing w:val="-5"/>
          <w:w w:val="107"/>
          <w:sz w:val="20"/>
        </w:rPr>
        <w:t>o</w:t>
      </w:r>
      <w:r>
        <w:rPr>
          <w:color w:val="414042"/>
          <w:spacing w:val="-2"/>
          <w:w w:val="99"/>
          <w:sz w:val="20"/>
        </w:rPr>
        <w:t>s</w:t>
      </w:r>
      <w:r>
        <w:rPr>
          <w:color w:val="414042"/>
          <w:w w:val="95"/>
          <w:sz w:val="20"/>
        </w:rPr>
        <w:t>,</w:t>
      </w:r>
      <w:r>
        <w:rPr>
          <w:color w:val="414042"/>
          <w:spacing w:val="5"/>
          <w:sz w:val="20"/>
        </w:rPr>
        <w:t> </w:t>
      </w:r>
      <w:r>
        <w:rPr>
          <w:rFonts w:ascii="Palatino Linotype" w:hAnsi="Palatino Linotype"/>
          <w:i/>
          <w:color w:val="414042"/>
          <w:spacing w:val="-4"/>
          <w:w w:val="92"/>
          <w:sz w:val="20"/>
        </w:rPr>
        <w:t>c</w:t>
      </w:r>
      <w:r>
        <w:rPr>
          <w:rFonts w:ascii="Palatino Linotype" w:hAnsi="Palatino Linotype"/>
          <w:i/>
          <w:color w:val="414042"/>
          <w:spacing w:val="-5"/>
          <w:w w:val="104"/>
          <w:sz w:val="20"/>
        </w:rPr>
        <w:t>o</w:t>
      </w:r>
      <w:r>
        <w:rPr>
          <w:rFonts w:ascii="Palatino Linotype" w:hAnsi="Palatino Linotype"/>
          <w:i/>
          <w:color w:val="414042"/>
          <w:spacing w:val="-4"/>
          <w:w w:val="96"/>
          <w:sz w:val="20"/>
        </w:rPr>
        <w:t>p</w:t>
      </w:r>
      <w:r>
        <w:rPr>
          <w:rFonts w:ascii="Palatino Linotype" w:hAnsi="Palatino Linotype"/>
          <w:i/>
          <w:color w:val="414042"/>
          <w:spacing w:val="-1"/>
          <w:w w:val="87"/>
          <w:sz w:val="20"/>
        </w:rPr>
        <w:t>y</w:t>
      </w:r>
      <w:r>
        <w:rPr>
          <w:rFonts w:ascii="Palatino Linotype" w:hAnsi="Palatino Linotype"/>
          <w:i/>
          <w:color w:val="414042"/>
          <w:spacing w:val="-1"/>
          <w:w w:val="93"/>
          <w:sz w:val="20"/>
        </w:rPr>
        <w:t>r</w:t>
      </w:r>
      <w:r>
        <w:rPr>
          <w:rFonts w:ascii="Palatino Linotype" w:hAnsi="Palatino Linotype"/>
          <w:i/>
          <w:color w:val="414042"/>
          <w:spacing w:val="-6"/>
          <w:w w:val="97"/>
          <w:sz w:val="20"/>
        </w:rPr>
        <w:t>i</w:t>
      </w:r>
      <w:r>
        <w:rPr>
          <w:rFonts w:ascii="Palatino Linotype" w:hAnsi="Palatino Linotype"/>
          <w:i/>
          <w:color w:val="414042"/>
          <w:spacing w:val="-3"/>
          <w:w w:val="83"/>
          <w:sz w:val="20"/>
        </w:rPr>
        <w:t>g</w:t>
      </w:r>
      <w:r>
        <w:rPr>
          <w:rFonts w:ascii="Palatino Linotype" w:hAnsi="Palatino Linotype"/>
          <w:i/>
          <w:color w:val="414042"/>
          <w:spacing w:val="-6"/>
          <w:w w:val="97"/>
          <w:sz w:val="20"/>
        </w:rPr>
        <w:t>h</w:t>
      </w:r>
      <w:r>
        <w:rPr>
          <w:rFonts w:ascii="Palatino Linotype" w:hAnsi="Palatino Linotype"/>
          <w:i/>
          <w:color w:val="414042"/>
          <w:w w:val="97"/>
          <w:sz w:val="20"/>
        </w:rPr>
        <w:t>t</w:t>
      </w:r>
      <w:r>
        <w:rPr>
          <w:rFonts w:ascii="Palatino Linotype" w:hAnsi="Palatino Linotype"/>
          <w:i/>
          <w:color w:val="414042"/>
          <w:spacing w:val="8"/>
          <w:sz w:val="20"/>
        </w:rPr>
        <w:t> </w:t>
      </w:r>
      <w:r>
        <w:rPr>
          <w:color w:val="414042"/>
          <w:w w:val="100"/>
          <w:sz w:val="20"/>
        </w:rPr>
        <w:t>e</w:t>
      </w:r>
      <w:r>
        <w:rPr>
          <w:color w:val="414042"/>
          <w:spacing w:val="6"/>
          <w:sz w:val="20"/>
        </w:rPr>
        <w:t> </w:t>
      </w:r>
      <w:r>
        <w:rPr>
          <w:color w:val="414042"/>
          <w:spacing w:val="-1"/>
          <w:w w:val="101"/>
          <w:sz w:val="20"/>
        </w:rPr>
        <w:t>i</w:t>
      </w:r>
      <w:r>
        <w:rPr>
          <w:color w:val="414042"/>
          <w:spacing w:val="-7"/>
          <w:w w:val="110"/>
          <w:sz w:val="20"/>
        </w:rPr>
        <w:t>m</w:t>
      </w:r>
      <w:r>
        <w:rPr>
          <w:color w:val="414042"/>
          <w:spacing w:val="-5"/>
          <w:w w:val="105"/>
          <w:sz w:val="20"/>
        </w:rPr>
        <w:t>pa</w:t>
      </w:r>
      <w:r>
        <w:rPr>
          <w:color w:val="414042"/>
          <w:spacing w:val="-7"/>
          <w:w w:val="105"/>
          <w:sz w:val="20"/>
        </w:rPr>
        <w:t>c</w:t>
      </w:r>
      <w:r>
        <w:rPr>
          <w:color w:val="414042"/>
          <w:w w:val="112"/>
          <w:sz w:val="20"/>
        </w:rPr>
        <w:t>- </w:t>
      </w:r>
      <w:r>
        <w:rPr>
          <w:color w:val="414042"/>
          <w:spacing w:val="-6"/>
          <w:w w:val="115"/>
          <w:sz w:val="20"/>
        </w:rPr>
        <w:t>t</w:t>
      </w:r>
      <w:r>
        <w:rPr>
          <w:color w:val="414042"/>
          <w:spacing w:val="-8"/>
          <w:w w:val="107"/>
          <w:sz w:val="20"/>
        </w:rPr>
        <w:t>o</w:t>
      </w:r>
      <w:r>
        <w:rPr>
          <w:color w:val="414042"/>
          <w:spacing w:val="-15"/>
          <w:w w:val="50"/>
          <w:sz w:val="20"/>
        </w:rPr>
        <w:t>”</w:t>
      </w:r>
      <w:r>
        <w:rPr>
          <w:color w:val="414042"/>
          <w:w w:val="50"/>
          <w:sz w:val="20"/>
        </w:rPr>
        <w:t>,</w:t>
      </w:r>
      <w:r>
        <w:rPr>
          <w:color w:val="414042"/>
          <w:spacing w:val="-4"/>
          <w:sz w:val="20"/>
        </w:rPr>
        <w:t> </w:t>
      </w:r>
      <w:r>
        <w:rPr>
          <w:rFonts w:ascii="Palatino Linotype" w:hAnsi="Palatino Linotype"/>
          <w:i/>
          <w:color w:val="414042"/>
          <w:spacing w:val="-4"/>
          <w:w w:val="90"/>
          <w:sz w:val="20"/>
        </w:rPr>
        <w:t>E</w:t>
      </w:r>
      <w:r>
        <w:rPr>
          <w:rFonts w:ascii="Palatino Linotype" w:hAnsi="Palatino Linotype"/>
          <w:i/>
          <w:color w:val="414042"/>
          <w:w w:val="88"/>
          <w:sz w:val="20"/>
        </w:rPr>
        <w:t>l</w:t>
      </w:r>
      <w:r>
        <w:rPr>
          <w:rFonts w:ascii="Palatino Linotype" w:hAnsi="Palatino Linotype"/>
          <w:i/>
          <w:color w:val="414042"/>
          <w:spacing w:val="-2"/>
          <w:sz w:val="20"/>
        </w:rPr>
        <w:t> </w:t>
      </w:r>
      <w:r>
        <w:rPr>
          <w:rFonts w:ascii="Palatino Linotype" w:hAnsi="Palatino Linotype"/>
          <w:i/>
          <w:color w:val="414042"/>
          <w:spacing w:val="-3"/>
          <w:w w:val="89"/>
          <w:sz w:val="20"/>
        </w:rPr>
        <w:t>P</w:t>
      </w:r>
      <w:r>
        <w:rPr>
          <w:rFonts w:ascii="Palatino Linotype" w:hAnsi="Palatino Linotype"/>
          <w:i/>
          <w:color w:val="414042"/>
          <w:spacing w:val="-7"/>
          <w:w w:val="93"/>
          <w:sz w:val="20"/>
        </w:rPr>
        <w:t>r</w:t>
      </w:r>
      <w:r>
        <w:rPr>
          <w:rFonts w:ascii="Palatino Linotype" w:hAnsi="Palatino Linotype"/>
          <w:i/>
          <w:color w:val="414042"/>
          <w:spacing w:val="-6"/>
          <w:w w:val="104"/>
          <w:sz w:val="20"/>
        </w:rPr>
        <w:t>o</w:t>
      </w:r>
      <w:r>
        <w:rPr>
          <w:rFonts w:ascii="Palatino Linotype" w:hAnsi="Palatino Linotype"/>
          <w:i/>
          <w:color w:val="414042"/>
          <w:spacing w:val="-5"/>
          <w:w w:val="96"/>
          <w:sz w:val="20"/>
        </w:rPr>
        <w:t>f</w:t>
      </w:r>
      <w:r>
        <w:rPr>
          <w:rFonts w:ascii="Palatino Linotype" w:hAnsi="Palatino Linotype"/>
          <w:i/>
          <w:color w:val="414042"/>
          <w:spacing w:val="-2"/>
          <w:w w:val="101"/>
          <w:sz w:val="20"/>
        </w:rPr>
        <w:t>e</w:t>
      </w:r>
      <w:r>
        <w:rPr>
          <w:rFonts w:ascii="Palatino Linotype" w:hAnsi="Palatino Linotype"/>
          <w:i/>
          <w:color w:val="414042"/>
          <w:spacing w:val="-4"/>
          <w:w w:val="85"/>
          <w:sz w:val="20"/>
        </w:rPr>
        <w:t>s</w:t>
      </w:r>
      <w:r>
        <w:rPr>
          <w:rFonts w:ascii="Palatino Linotype" w:hAnsi="Palatino Linotype"/>
          <w:i/>
          <w:color w:val="414042"/>
          <w:spacing w:val="-5"/>
          <w:w w:val="97"/>
          <w:sz w:val="20"/>
        </w:rPr>
        <w:t>i</w:t>
      </w:r>
      <w:r>
        <w:rPr>
          <w:rFonts w:ascii="Palatino Linotype" w:hAnsi="Palatino Linotype"/>
          <w:i/>
          <w:color w:val="414042"/>
          <w:spacing w:val="-5"/>
          <w:w w:val="104"/>
          <w:sz w:val="20"/>
        </w:rPr>
        <w:t>o</w:t>
      </w:r>
      <w:r>
        <w:rPr>
          <w:rFonts w:ascii="Palatino Linotype" w:hAnsi="Palatino Linotype"/>
          <w:i/>
          <w:color w:val="414042"/>
          <w:spacing w:val="-4"/>
          <w:w w:val="94"/>
          <w:sz w:val="20"/>
        </w:rPr>
        <w:t>n</w:t>
      </w:r>
      <w:r>
        <w:rPr>
          <w:rFonts w:ascii="Palatino Linotype" w:hAnsi="Palatino Linotype"/>
          <w:i/>
          <w:color w:val="414042"/>
          <w:spacing w:val="-4"/>
          <w:w w:val="109"/>
          <w:sz w:val="20"/>
        </w:rPr>
        <w:t>a</w:t>
      </w:r>
      <w:r>
        <w:rPr>
          <w:rFonts w:ascii="Palatino Linotype" w:hAnsi="Palatino Linotype"/>
          <w:i/>
          <w:color w:val="414042"/>
          <w:w w:val="88"/>
          <w:sz w:val="20"/>
        </w:rPr>
        <w:t>l</w:t>
      </w:r>
      <w:r>
        <w:rPr>
          <w:rFonts w:ascii="Palatino Linotype" w:hAnsi="Palatino Linotype"/>
          <w:i/>
          <w:color w:val="414042"/>
          <w:spacing w:val="-2"/>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2"/>
          <w:sz w:val="20"/>
        </w:rPr>
        <w:t> </w:t>
      </w:r>
      <w:r>
        <w:rPr>
          <w:rFonts w:ascii="Palatino Linotype" w:hAnsi="Palatino Linotype"/>
          <w:i/>
          <w:color w:val="414042"/>
          <w:spacing w:val="-2"/>
          <w:w w:val="88"/>
          <w:sz w:val="20"/>
        </w:rPr>
        <w:t>l</w:t>
      </w:r>
      <w:r>
        <w:rPr>
          <w:rFonts w:ascii="Palatino Linotype" w:hAnsi="Palatino Linotype"/>
          <w:i/>
          <w:color w:val="414042"/>
          <w:w w:val="109"/>
          <w:sz w:val="20"/>
        </w:rPr>
        <w:t>a</w:t>
      </w:r>
      <w:r>
        <w:rPr>
          <w:rFonts w:ascii="Palatino Linotype" w:hAnsi="Palatino Linotype"/>
          <w:i/>
          <w:color w:val="414042"/>
          <w:spacing w:val="-2"/>
          <w:sz w:val="20"/>
        </w:rPr>
        <w:t> </w:t>
      </w:r>
      <w:r>
        <w:rPr>
          <w:rFonts w:ascii="Palatino Linotype" w:hAnsi="Palatino Linotype"/>
          <w:i/>
          <w:color w:val="414042"/>
          <w:spacing w:val="-9"/>
          <w:w w:val="99"/>
          <w:sz w:val="20"/>
        </w:rPr>
        <w:t>I</w:t>
      </w:r>
      <w:r>
        <w:rPr>
          <w:rFonts w:ascii="Palatino Linotype" w:hAnsi="Palatino Linotype"/>
          <w:i/>
          <w:color w:val="414042"/>
          <w:spacing w:val="-6"/>
          <w:w w:val="94"/>
          <w:sz w:val="20"/>
        </w:rPr>
        <w:t>n</w:t>
      </w:r>
      <w:r>
        <w:rPr>
          <w:rFonts w:ascii="Palatino Linotype" w:hAnsi="Palatino Linotype"/>
          <w:i/>
          <w:color w:val="414042"/>
          <w:spacing w:val="-5"/>
          <w:w w:val="101"/>
          <w:sz w:val="20"/>
        </w:rPr>
        <w:t>fo</w:t>
      </w:r>
      <w:r>
        <w:rPr>
          <w:rFonts w:ascii="Palatino Linotype" w:hAnsi="Palatino Linotype"/>
          <w:i/>
          <w:color w:val="414042"/>
          <w:spacing w:val="-1"/>
          <w:w w:val="93"/>
          <w:sz w:val="20"/>
        </w:rPr>
        <w:t>r</w:t>
      </w:r>
      <w:r>
        <w:rPr>
          <w:rFonts w:ascii="Palatino Linotype" w:hAnsi="Palatino Linotype"/>
          <w:i/>
          <w:color w:val="414042"/>
          <w:spacing w:val="-4"/>
          <w:w w:val="100"/>
          <w:sz w:val="20"/>
        </w:rPr>
        <w:t>m</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97"/>
          <w:sz w:val="20"/>
        </w:rPr>
        <w:t>i</w:t>
      </w:r>
      <w:r>
        <w:rPr>
          <w:rFonts w:ascii="Palatino Linotype" w:hAnsi="Palatino Linotype"/>
          <w:i/>
          <w:color w:val="414042"/>
          <w:spacing w:val="-5"/>
          <w:w w:val="104"/>
          <w:sz w:val="20"/>
        </w:rPr>
        <w:t>ó</w:t>
      </w:r>
      <w:r>
        <w:rPr>
          <w:rFonts w:ascii="Palatino Linotype" w:hAnsi="Palatino Linotype"/>
          <w:i/>
          <w:color w:val="414042"/>
          <w:spacing w:val="-1"/>
          <w:w w:val="94"/>
          <w:sz w:val="20"/>
        </w:rPr>
        <w:t>n</w:t>
      </w:r>
      <w:r>
        <w:rPr>
          <w:rFonts w:ascii="Palatino Linotype" w:hAnsi="Palatino Linotype"/>
          <w:i/>
          <w:color w:val="414042"/>
          <w:w w:val="93"/>
          <w:sz w:val="20"/>
        </w:rPr>
        <w:t>,</w:t>
      </w:r>
      <w:r>
        <w:rPr>
          <w:rFonts w:ascii="Palatino Linotype" w:hAnsi="Palatino Linotype"/>
          <w:i/>
          <w:color w:val="414042"/>
          <w:spacing w:val="-1"/>
          <w:sz w:val="20"/>
        </w:rPr>
        <w:t> </w:t>
      </w:r>
      <w:r>
        <w:rPr>
          <w:color w:val="414042"/>
          <w:spacing w:val="-4"/>
          <w:w w:val="92"/>
          <w:sz w:val="20"/>
        </w:rPr>
        <w:t>B</w:t>
      </w:r>
      <w:r>
        <w:rPr>
          <w:color w:val="414042"/>
          <w:w w:val="104"/>
          <w:sz w:val="20"/>
        </w:rPr>
        <w:t>a</w:t>
      </w:r>
      <w:r>
        <w:rPr>
          <w:color w:val="414042"/>
          <w:spacing w:val="-8"/>
          <w:w w:val="117"/>
          <w:sz w:val="20"/>
        </w:rPr>
        <w:t>r</w:t>
      </w:r>
      <w:r>
        <w:rPr>
          <w:color w:val="414042"/>
          <w:spacing w:val="-4"/>
          <w:w w:val="100"/>
          <w:sz w:val="20"/>
        </w:rPr>
        <w:t>c</w:t>
      </w:r>
      <w:r>
        <w:rPr>
          <w:color w:val="414042"/>
          <w:spacing w:val="-5"/>
          <w:w w:val="100"/>
          <w:sz w:val="20"/>
        </w:rPr>
        <w:t>e</w:t>
      </w:r>
      <w:r>
        <w:rPr>
          <w:color w:val="414042"/>
          <w:spacing w:val="-7"/>
          <w:w w:val="96"/>
          <w:sz w:val="20"/>
        </w:rPr>
        <w:t>l</w:t>
      </w:r>
      <w:r>
        <w:rPr>
          <w:color w:val="414042"/>
          <w:spacing w:val="-7"/>
          <w:w w:val="107"/>
          <w:sz w:val="20"/>
        </w:rPr>
        <w:t>o</w:t>
      </w:r>
      <w:r>
        <w:rPr>
          <w:color w:val="414042"/>
          <w:spacing w:val="-5"/>
          <w:w w:val="115"/>
          <w:sz w:val="20"/>
        </w:rPr>
        <w:t>n</w:t>
      </w:r>
      <w:r>
        <w:rPr>
          <w:color w:val="414042"/>
          <w:spacing w:val="-2"/>
          <w:w w:val="104"/>
          <w:sz w:val="20"/>
        </w:rPr>
        <w:t>a</w:t>
      </w:r>
      <w:r>
        <w:rPr>
          <w:color w:val="414042"/>
          <w:w w:val="95"/>
          <w:sz w:val="20"/>
        </w:rPr>
        <w:t>,</w:t>
      </w:r>
      <w:r>
        <w:rPr>
          <w:color w:val="414042"/>
          <w:spacing w:val="-4"/>
          <w:sz w:val="20"/>
        </w:rPr>
        <w:t> </w:t>
      </w:r>
      <w:r>
        <w:rPr>
          <w:color w:val="414042"/>
          <w:spacing w:val="-8"/>
          <w:w w:val="115"/>
          <w:sz w:val="20"/>
        </w:rPr>
        <w:t>n</w:t>
      </w:r>
      <w:r>
        <w:rPr>
          <w:color w:val="414042"/>
          <w:spacing w:val="-1"/>
          <w:w w:val="104"/>
          <w:sz w:val="20"/>
        </w:rPr>
        <w:t>ú</w:t>
      </w:r>
      <w:r>
        <w:rPr>
          <w:color w:val="414042"/>
          <w:spacing w:val="-4"/>
          <w:w w:val="110"/>
          <w:sz w:val="20"/>
        </w:rPr>
        <w:t>m</w:t>
      </w:r>
      <w:r>
        <w:rPr>
          <w:color w:val="414042"/>
          <w:w w:val="95"/>
          <w:sz w:val="20"/>
        </w:rPr>
        <w:t>.</w:t>
      </w:r>
      <w:r>
        <w:rPr>
          <w:color w:val="414042"/>
          <w:spacing w:val="-4"/>
          <w:sz w:val="20"/>
        </w:rPr>
        <w:t> </w:t>
      </w:r>
      <w:r>
        <w:rPr>
          <w:color w:val="414042"/>
          <w:spacing w:val="-2"/>
          <w:w w:val="102"/>
          <w:sz w:val="20"/>
        </w:rPr>
        <w:t>4</w:t>
      </w:r>
      <w:r>
        <w:rPr>
          <w:color w:val="414042"/>
          <w:w w:val="95"/>
          <w:sz w:val="20"/>
        </w:rPr>
        <w:t>,</w:t>
      </w:r>
      <w:r>
        <w:rPr>
          <w:color w:val="414042"/>
          <w:spacing w:val="-4"/>
          <w:sz w:val="20"/>
        </w:rPr>
        <w:t> </w:t>
      </w:r>
      <w:r>
        <w:rPr>
          <w:color w:val="414042"/>
          <w:spacing w:val="-7"/>
          <w:w w:val="97"/>
          <w:sz w:val="20"/>
        </w:rPr>
        <w:t>v</w:t>
      </w:r>
      <w:r>
        <w:rPr>
          <w:color w:val="414042"/>
          <w:spacing w:val="-6"/>
          <w:w w:val="107"/>
          <w:sz w:val="20"/>
        </w:rPr>
        <w:t>o</w:t>
      </w:r>
      <w:r>
        <w:rPr>
          <w:color w:val="414042"/>
          <w:spacing w:val="-3"/>
          <w:w w:val="96"/>
          <w:sz w:val="20"/>
        </w:rPr>
        <w:t>l</w:t>
      </w:r>
      <w:r>
        <w:rPr>
          <w:color w:val="414042"/>
          <w:w w:val="95"/>
          <w:sz w:val="20"/>
        </w:rPr>
        <w:t>.</w:t>
      </w:r>
      <w:r>
        <w:rPr>
          <w:color w:val="414042"/>
          <w:spacing w:val="-4"/>
          <w:sz w:val="20"/>
        </w:rPr>
        <w:t> </w:t>
      </w:r>
      <w:r>
        <w:rPr>
          <w:color w:val="414042"/>
          <w:spacing w:val="-11"/>
          <w:w w:val="71"/>
          <w:sz w:val="20"/>
        </w:rPr>
        <w:t>1</w:t>
      </w:r>
      <w:r>
        <w:rPr>
          <w:color w:val="414042"/>
          <w:spacing w:val="-5"/>
          <w:w w:val="84"/>
          <w:sz w:val="20"/>
        </w:rPr>
        <w:t>5</w:t>
      </w:r>
      <w:r>
        <w:rPr>
          <w:color w:val="414042"/>
          <w:w w:val="95"/>
          <w:sz w:val="20"/>
        </w:rPr>
        <w:t>,</w:t>
      </w:r>
      <w:r>
        <w:rPr>
          <w:color w:val="414042"/>
          <w:spacing w:val="-4"/>
          <w:sz w:val="20"/>
        </w:rPr>
        <w:t> </w:t>
      </w:r>
      <w:r>
        <w:rPr>
          <w:color w:val="414042"/>
          <w:spacing w:val="-9"/>
          <w:w w:val="89"/>
          <w:sz w:val="20"/>
        </w:rPr>
        <w:t>S</w:t>
      </w:r>
      <w:r>
        <w:rPr>
          <w:color w:val="414042"/>
          <w:spacing w:val="-7"/>
          <w:w w:val="100"/>
          <w:sz w:val="20"/>
        </w:rPr>
        <w:t>w</w:t>
      </w:r>
      <w:r>
        <w:rPr>
          <w:color w:val="414042"/>
          <w:spacing w:val="-4"/>
          <w:w w:val="100"/>
          <w:sz w:val="20"/>
        </w:rPr>
        <w:t>e</w:t>
      </w:r>
      <w:r>
        <w:rPr>
          <w:color w:val="414042"/>
          <w:spacing w:val="-2"/>
          <w:w w:val="115"/>
          <w:sz w:val="20"/>
        </w:rPr>
        <w:t>t</w:t>
      </w:r>
      <w:r>
        <w:rPr>
          <w:color w:val="414042"/>
          <w:w w:val="99"/>
          <w:sz w:val="20"/>
        </w:rPr>
        <w:t>s</w:t>
      </w:r>
      <w:r>
        <w:rPr>
          <w:color w:val="414042"/>
          <w:spacing w:val="-4"/>
          <w:sz w:val="20"/>
        </w:rPr>
        <w:t> </w:t>
      </w:r>
      <w:r>
        <w:rPr>
          <w:color w:val="414042"/>
          <w:spacing w:val="-5"/>
          <w:w w:val="93"/>
          <w:sz w:val="20"/>
        </w:rPr>
        <w:t>B</w:t>
      </w:r>
      <w:r>
        <w:rPr>
          <w:color w:val="414042"/>
          <w:spacing w:val="-4"/>
          <w:w w:val="93"/>
          <w:sz w:val="20"/>
        </w:rPr>
        <w:t>l</w:t>
      </w:r>
      <w:r>
        <w:rPr>
          <w:color w:val="414042"/>
          <w:spacing w:val="-5"/>
          <w:w w:val="104"/>
          <w:sz w:val="20"/>
        </w:rPr>
        <w:t>a</w:t>
      </w:r>
      <w:r>
        <w:rPr>
          <w:color w:val="414042"/>
          <w:spacing w:val="-4"/>
          <w:w w:val="100"/>
          <w:sz w:val="20"/>
        </w:rPr>
        <w:t>c</w:t>
      </w:r>
      <w:r>
        <w:rPr>
          <w:color w:val="414042"/>
          <w:w w:val="104"/>
          <w:sz w:val="20"/>
        </w:rPr>
        <w:t>k</w:t>
      </w:r>
      <w:r>
        <w:rPr>
          <w:color w:val="414042"/>
          <w:spacing w:val="-7"/>
          <w:w w:val="100"/>
          <w:sz w:val="20"/>
        </w:rPr>
        <w:t>w</w:t>
      </w:r>
      <w:r>
        <w:rPr>
          <w:color w:val="414042"/>
          <w:spacing w:val="-5"/>
          <w:w w:val="100"/>
          <w:sz w:val="20"/>
        </w:rPr>
        <w:t>e</w:t>
      </w:r>
      <w:r>
        <w:rPr>
          <w:color w:val="414042"/>
          <w:w w:val="96"/>
          <w:sz w:val="20"/>
        </w:rPr>
        <w:t>l</w:t>
      </w:r>
      <w:r>
        <w:rPr>
          <w:color w:val="414042"/>
          <w:spacing w:val="-5"/>
          <w:w w:val="96"/>
          <w:sz w:val="20"/>
        </w:rPr>
        <w:t>l</w:t>
      </w:r>
      <w:r>
        <w:rPr>
          <w:color w:val="414042"/>
          <w:w w:val="95"/>
          <w:sz w:val="20"/>
        </w:rPr>
        <w:t>,</w:t>
      </w:r>
      <w:r>
        <w:rPr>
          <w:color w:val="414042"/>
          <w:spacing w:val="-4"/>
          <w:sz w:val="20"/>
        </w:rPr>
        <w:t> </w:t>
      </w:r>
      <w:r>
        <w:rPr>
          <w:color w:val="414042"/>
          <w:spacing w:val="-6"/>
          <w:w w:val="110"/>
          <w:sz w:val="20"/>
        </w:rPr>
        <w:t>p</w:t>
      </w:r>
      <w:r>
        <w:rPr>
          <w:color w:val="414042"/>
          <w:spacing w:val="-10"/>
          <w:w w:val="110"/>
          <w:sz w:val="20"/>
        </w:rPr>
        <w:t>p</w:t>
      </w:r>
      <w:r>
        <w:rPr>
          <w:color w:val="414042"/>
          <w:w w:val="95"/>
          <w:sz w:val="20"/>
        </w:rPr>
        <w:t>.</w:t>
      </w:r>
      <w:r>
        <w:rPr>
          <w:color w:val="414042"/>
          <w:spacing w:val="-4"/>
          <w:sz w:val="20"/>
        </w:rPr>
        <w:t> </w:t>
      </w:r>
      <w:r>
        <w:rPr>
          <w:color w:val="414042"/>
          <w:spacing w:val="-8"/>
          <w:w w:val="93"/>
          <w:sz w:val="20"/>
        </w:rPr>
        <w:t>2</w:t>
      </w:r>
      <w:r>
        <w:rPr>
          <w:color w:val="414042"/>
          <w:spacing w:val="-9"/>
          <w:w w:val="84"/>
          <w:sz w:val="20"/>
        </w:rPr>
        <w:t>5</w:t>
      </w:r>
      <w:r>
        <w:rPr>
          <w:color w:val="414042"/>
          <w:spacing w:val="-10"/>
          <w:w w:val="84"/>
          <w:sz w:val="20"/>
        </w:rPr>
        <w:t>5</w:t>
      </w:r>
      <w:r>
        <w:rPr>
          <w:color w:val="414042"/>
          <w:spacing w:val="-7"/>
          <w:w w:val="112"/>
          <w:sz w:val="20"/>
        </w:rPr>
        <w:t>-</w:t>
      </w:r>
      <w:r>
        <w:rPr>
          <w:color w:val="414042"/>
          <w:spacing w:val="-4"/>
          <w:w w:val="93"/>
          <w:sz w:val="20"/>
        </w:rPr>
        <w:t>2</w:t>
      </w:r>
      <w:r>
        <w:rPr>
          <w:color w:val="414042"/>
          <w:spacing w:val="-5"/>
          <w:w w:val="105"/>
          <w:sz w:val="20"/>
        </w:rPr>
        <w:t>6</w:t>
      </w:r>
      <w:r>
        <w:rPr>
          <w:color w:val="414042"/>
          <w:spacing w:val="-6"/>
          <w:w w:val="105"/>
          <w:sz w:val="20"/>
        </w:rPr>
        <w:t>6</w:t>
      </w:r>
      <w:r>
        <w:rPr>
          <w:color w:val="414042"/>
          <w:w w:val="95"/>
          <w:sz w:val="20"/>
        </w:rPr>
        <w:t>,</w:t>
      </w:r>
      <w:r>
        <w:rPr>
          <w:color w:val="414042"/>
          <w:spacing w:val="-4"/>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pacing w:val="-4"/>
          <w:sz w:val="20"/>
        </w:rPr>
        <w:t> </w:t>
      </w:r>
      <w:r>
        <w:rPr>
          <w:color w:val="414042"/>
          <w:spacing w:val="-11"/>
          <w:w w:val="71"/>
          <w:sz w:val="20"/>
        </w:rPr>
        <w:t>1</w:t>
      </w:r>
      <w:r>
        <w:rPr>
          <w:color w:val="414042"/>
          <w:spacing w:val="-5"/>
          <w:w w:val="85"/>
          <w:sz w:val="20"/>
        </w:rPr>
        <w:t>3</w:t>
      </w:r>
      <w:r>
        <w:rPr>
          <w:color w:val="414042"/>
          <w:spacing w:val="-5"/>
          <w:w w:val="98"/>
          <w:sz w:val="20"/>
        </w:rPr>
        <w:t>8</w:t>
      </w:r>
      <w:r>
        <w:rPr>
          <w:color w:val="414042"/>
          <w:spacing w:val="-4"/>
          <w:w w:val="105"/>
          <w:sz w:val="20"/>
        </w:rPr>
        <w:t>6</w:t>
      </w:r>
      <w:r>
        <w:rPr>
          <w:color w:val="414042"/>
          <w:spacing w:val="-4"/>
          <w:w w:val="112"/>
          <w:sz w:val="20"/>
        </w:rPr>
        <w:t>-</w:t>
      </w:r>
      <w:r>
        <w:rPr>
          <w:color w:val="414042"/>
          <w:spacing w:val="-11"/>
          <w:w w:val="105"/>
          <w:sz w:val="20"/>
        </w:rPr>
        <w:t>6</w:t>
      </w:r>
      <w:r>
        <w:rPr>
          <w:color w:val="414042"/>
          <w:spacing w:val="-1"/>
          <w:w w:val="92"/>
          <w:sz w:val="20"/>
        </w:rPr>
        <w:t>7</w:t>
      </w:r>
      <w:r>
        <w:rPr>
          <w:color w:val="414042"/>
          <w:spacing w:val="-10"/>
          <w:w w:val="92"/>
          <w:sz w:val="20"/>
        </w:rPr>
        <w:t>10. </w:t>
      </w:r>
      <w:r>
        <w:rPr>
          <w:color w:val="414042"/>
          <w:spacing w:val="-5"/>
          <w:sz w:val="20"/>
        </w:rPr>
        <w:t>Disponible:  </w:t>
      </w:r>
      <w:hyperlink r:id="rId812">
        <w:r>
          <w:rPr>
            <w:color w:val="414042"/>
            <w:spacing w:val="-6"/>
            <w:sz w:val="20"/>
          </w:rPr>
          <w:t>http://www.elprofesionaldelainformacion.com/contenidos/2005/julio/3.pdf</w:t>
        </w:r>
      </w:hyperlink>
      <w:r>
        <w:rPr>
          <w:color w:val="414042"/>
          <w:spacing w:val="-6"/>
          <w:sz w:val="20"/>
        </w:rPr>
        <w:t>  </w:t>
      </w:r>
      <w:r>
        <w:rPr>
          <w:color w:val="414042"/>
          <w:spacing w:val="-5"/>
          <w:sz w:val="20"/>
        </w:rPr>
        <w:t>(consulta:   agosto   de  </w:t>
      </w:r>
      <w:r>
        <w:rPr>
          <w:color w:val="414042"/>
          <w:spacing w:val="-7"/>
          <w:sz w:val="20"/>
        </w:rPr>
        <w:t>2012).</w:t>
      </w:r>
    </w:p>
    <w:p>
      <w:pPr>
        <w:spacing w:line="260" w:lineRule="exact" w:before="0"/>
        <w:ind w:left="1306" w:right="126" w:hanging="400"/>
        <w:jc w:val="both"/>
        <w:rPr>
          <w:sz w:val="20"/>
        </w:rPr>
      </w:pPr>
      <w:r>
        <w:rPr>
          <w:color w:val="414042"/>
          <w:spacing w:val="-3"/>
          <w:w w:val="108"/>
          <w:sz w:val="20"/>
        </w:rPr>
        <w:t>Q</w:t>
      </w:r>
      <w:r>
        <w:rPr>
          <w:color w:val="414042"/>
          <w:spacing w:val="-6"/>
          <w:w w:val="111"/>
          <w:sz w:val="20"/>
        </w:rPr>
        <w:t>u</w:t>
      </w:r>
      <w:r>
        <w:rPr>
          <w:color w:val="414042"/>
          <w:spacing w:val="-3"/>
          <w:w w:val="100"/>
          <w:sz w:val="20"/>
        </w:rPr>
        <w:t>e</w:t>
      </w:r>
      <w:r>
        <w:rPr>
          <w:color w:val="414042"/>
          <w:spacing w:val="-7"/>
          <w:w w:val="97"/>
          <w:sz w:val="20"/>
        </w:rPr>
        <w:t>v</w:t>
      </w:r>
      <w:r>
        <w:rPr>
          <w:color w:val="414042"/>
          <w:spacing w:val="-4"/>
          <w:w w:val="100"/>
          <w:sz w:val="20"/>
        </w:rPr>
        <w:t>e</w:t>
      </w:r>
      <w:r>
        <w:rPr>
          <w:color w:val="414042"/>
          <w:spacing w:val="-6"/>
          <w:w w:val="111"/>
          <w:sz w:val="20"/>
        </w:rPr>
        <w:t>d</w:t>
      </w:r>
      <w:r>
        <w:rPr>
          <w:color w:val="414042"/>
          <w:spacing w:val="-3"/>
          <w:w w:val="107"/>
          <w:sz w:val="20"/>
        </w:rPr>
        <w:t>o</w:t>
      </w:r>
      <w:r>
        <w:rPr>
          <w:color w:val="414042"/>
          <w:spacing w:val="-8"/>
          <w:w w:val="112"/>
          <w:sz w:val="20"/>
        </w:rPr>
        <w:t>-</w:t>
      </w:r>
      <w:r>
        <w:rPr>
          <w:color w:val="414042"/>
          <w:spacing w:val="-5"/>
          <w:w w:val="93"/>
          <w:sz w:val="20"/>
        </w:rPr>
        <w:t>B</w:t>
      </w:r>
      <w:r>
        <w:rPr>
          <w:color w:val="414042"/>
          <w:spacing w:val="-4"/>
          <w:w w:val="93"/>
          <w:sz w:val="20"/>
        </w:rPr>
        <w:t>l</w:t>
      </w:r>
      <w:r>
        <w:rPr>
          <w:color w:val="414042"/>
          <w:spacing w:val="-2"/>
          <w:w w:val="104"/>
          <w:sz w:val="20"/>
        </w:rPr>
        <w:t>a</w:t>
      </w:r>
      <w:r>
        <w:rPr>
          <w:color w:val="414042"/>
          <w:spacing w:val="-4"/>
          <w:w w:val="99"/>
          <w:sz w:val="20"/>
        </w:rPr>
        <w:t>s</w:t>
      </w:r>
      <w:r>
        <w:rPr>
          <w:color w:val="414042"/>
          <w:spacing w:val="-4"/>
          <w:w w:val="100"/>
          <w:sz w:val="20"/>
        </w:rPr>
        <w:t>c</w:t>
      </w:r>
      <w:r>
        <w:rPr>
          <w:color w:val="414042"/>
          <w:spacing w:val="-6"/>
          <w:w w:val="107"/>
          <w:sz w:val="20"/>
        </w:rPr>
        <w:t>o</w:t>
      </w:r>
      <w:r>
        <w:rPr>
          <w:color w:val="414042"/>
          <w:w w:val="95"/>
          <w:sz w:val="20"/>
        </w:rPr>
        <w:t>,</w:t>
      </w:r>
      <w:r>
        <w:rPr>
          <w:color w:val="414042"/>
          <w:sz w:val="20"/>
        </w:rPr>
        <w:t> </w:t>
      </w:r>
      <w:r>
        <w:rPr>
          <w:color w:val="414042"/>
          <w:spacing w:val="-1"/>
          <w:w w:val="98"/>
          <w:sz w:val="20"/>
        </w:rPr>
        <w:t>R</w:t>
      </w:r>
      <w:r>
        <w:rPr>
          <w:color w:val="414042"/>
          <w:spacing w:val="-7"/>
          <w:w w:val="104"/>
          <w:sz w:val="20"/>
        </w:rPr>
        <w:t>a</w:t>
      </w:r>
      <w:r>
        <w:rPr>
          <w:color w:val="414042"/>
          <w:spacing w:val="1"/>
          <w:w w:val="104"/>
          <w:sz w:val="20"/>
        </w:rPr>
        <w:t>ú</w:t>
      </w:r>
      <w:r>
        <w:rPr>
          <w:color w:val="414042"/>
          <w:w w:val="96"/>
          <w:sz w:val="20"/>
        </w:rPr>
        <w:t>l</w:t>
      </w:r>
      <w:r>
        <w:rPr>
          <w:color w:val="414042"/>
          <w:sz w:val="20"/>
        </w:rPr>
        <w:t> </w:t>
      </w:r>
      <w:r>
        <w:rPr>
          <w:color w:val="414042"/>
          <w:w w:val="96"/>
          <w:sz w:val="20"/>
        </w:rPr>
        <w:t>y</w:t>
      </w:r>
      <w:r>
        <w:rPr>
          <w:color w:val="414042"/>
          <w:sz w:val="20"/>
        </w:rPr>
        <w:t> </w:t>
      </w:r>
      <w:r>
        <w:rPr>
          <w:color w:val="414042"/>
          <w:spacing w:val="-6"/>
          <w:w w:val="108"/>
          <w:sz w:val="20"/>
        </w:rPr>
        <w:t>W</w:t>
      </w:r>
      <w:r>
        <w:rPr>
          <w:color w:val="414042"/>
          <w:w w:val="101"/>
          <w:sz w:val="20"/>
        </w:rPr>
        <w:t>i</w:t>
      </w:r>
      <w:r>
        <w:rPr>
          <w:color w:val="414042"/>
          <w:spacing w:val="-3"/>
          <w:w w:val="96"/>
          <w:sz w:val="20"/>
        </w:rPr>
        <w:t>l</w:t>
      </w:r>
      <w:r>
        <w:rPr>
          <w:color w:val="414042"/>
          <w:spacing w:val="-4"/>
          <w:w w:val="99"/>
          <w:sz w:val="20"/>
        </w:rPr>
        <w:t>s</w:t>
      </w:r>
      <w:r>
        <w:rPr>
          <w:color w:val="414042"/>
          <w:spacing w:val="-7"/>
          <w:w w:val="107"/>
          <w:sz w:val="20"/>
        </w:rPr>
        <w:t>o</w:t>
      </w:r>
      <w:r>
        <w:rPr>
          <w:color w:val="414042"/>
          <w:w w:val="115"/>
          <w:sz w:val="20"/>
        </w:rPr>
        <w:t>n</w:t>
      </w:r>
      <w:r>
        <w:rPr>
          <w:color w:val="414042"/>
          <w:sz w:val="20"/>
        </w:rPr>
        <w:t> </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spacing w:val="-8"/>
          <w:w w:val="112"/>
          <w:sz w:val="20"/>
        </w:rPr>
        <w:t>-</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w w:val="99"/>
          <w:sz w:val="20"/>
        </w:rPr>
        <w:t>z</w:t>
      </w:r>
      <w:r>
        <w:rPr>
          <w:color w:val="41404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0"/>
          <w:w w:val="109"/>
          <w:sz w:val="20"/>
        </w:rPr>
        <w:t>)</w:t>
      </w:r>
      <w:r>
        <w:rPr>
          <w:color w:val="414042"/>
          <w:w w:val="95"/>
          <w:sz w:val="20"/>
        </w:rPr>
        <w:t>.</w:t>
      </w:r>
      <w:r>
        <w:rPr>
          <w:color w:val="414042"/>
          <w:sz w:val="20"/>
        </w:rPr>
        <w:t> </w:t>
      </w:r>
      <w:r>
        <w:rPr>
          <w:color w:val="414042"/>
          <w:spacing w:val="-4"/>
          <w:w w:val="39"/>
          <w:sz w:val="20"/>
        </w:rPr>
        <w:t>“</w:t>
      </w:r>
      <w:r>
        <w:rPr>
          <w:color w:val="414042"/>
          <w:spacing w:val="-6"/>
          <w:w w:val="89"/>
          <w:sz w:val="20"/>
        </w:rPr>
        <w:t>S</w:t>
      </w:r>
      <w:r>
        <w:rPr>
          <w:color w:val="414042"/>
          <w:spacing w:val="-7"/>
          <w:w w:val="101"/>
          <w:sz w:val="20"/>
        </w:rPr>
        <w:t>i</w:t>
      </w:r>
      <w:r>
        <w:rPr>
          <w:color w:val="414042"/>
          <w:spacing w:val="-1"/>
          <w:w w:val="115"/>
          <w:sz w:val="20"/>
        </w:rPr>
        <w:t>t</w:t>
      </w:r>
      <w:r>
        <w:rPr>
          <w:color w:val="414042"/>
          <w:spacing w:val="-3"/>
          <w:w w:val="111"/>
          <w:sz w:val="20"/>
        </w:rPr>
        <w:t>u</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w:t>
      </w:r>
      <w:r>
        <w:rPr>
          <w:color w:val="414042"/>
          <w:sz w:val="20"/>
        </w:rPr>
        <w:t> </w:t>
      </w:r>
      <w:r>
        <w:rPr>
          <w:color w:val="414042"/>
          <w:spacing w:val="-5"/>
          <w:w w:val="111"/>
          <w:sz w:val="20"/>
        </w:rPr>
        <w:t>d</w:t>
      </w:r>
      <w:r>
        <w:rPr>
          <w:color w:val="414042"/>
          <w:w w:val="100"/>
          <w:sz w:val="20"/>
        </w:rPr>
        <w:t>e</w:t>
      </w:r>
      <w:r>
        <w:rPr>
          <w:color w:val="414042"/>
          <w:sz w:val="20"/>
        </w:rPr>
        <w:t> </w:t>
      </w:r>
      <w:r>
        <w:rPr>
          <w:color w:val="414042"/>
          <w:spacing w:val="-4"/>
          <w:w w:val="96"/>
          <w:sz w:val="20"/>
        </w:rPr>
        <w:t>l</w:t>
      </w:r>
      <w:r>
        <w:rPr>
          <w:color w:val="414042"/>
          <w:spacing w:val="-2"/>
          <w:w w:val="104"/>
          <w:sz w:val="20"/>
        </w:rPr>
        <w:t>a</w:t>
      </w:r>
      <w:r>
        <w:rPr>
          <w:color w:val="414042"/>
          <w:w w:val="99"/>
          <w:sz w:val="20"/>
        </w:rPr>
        <w:t>s</w:t>
      </w:r>
      <w:r>
        <w:rPr>
          <w:color w:val="414042"/>
          <w:sz w:val="20"/>
        </w:rPr>
        <w:t> </w:t>
      </w:r>
      <w:r>
        <w:rPr>
          <w:color w:val="414042"/>
          <w:spacing w:val="-7"/>
          <w:w w:val="117"/>
          <w:sz w:val="20"/>
        </w:rPr>
        <w:t>r</w:t>
      </w:r>
      <w:r>
        <w:rPr>
          <w:color w:val="414042"/>
          <w:spacing w:val="-3"/>
          <w:w w:val="100"/>
          <w:sz w:val="20"/>
        </w:rPr>
        <w:t>e</w:t>
      </w:r>
      <w:r>
        <w:rPr>
          <w:color w:val="414042"/>
          <w:spacing w:val="1"/>
          <w:w w:val="97"/>
          <w:sz w:val="20"/>
        </w:rPr>
        <w:t>v</w:t>
      </w:r>
      <w:r>
        <w:rPr>
          <w:color w:val="414042"/>
          <w:spacing w:val="-3"/>
          <w:w w:val="101"/>
          <w:sz w:val="20"/>
        </w:rPr>
        <w:t>i</w:t>
      </w:r>
      <w:r>
        <w:rPr>
          <w:color w:val="414042"/>
          <w:spacing w:val="-4"/>
          <w:w w:val="99"/>
          <w:sz w:val="20"/>
        </w:rPr>
        <w:t>s</w:t>
      </w:r>
      <w:r>
        <w:rPr>
          <w:color w:val="414042"/>
          <w:spacing w:val="-2"/>
          <w:w w:val="115"/>
          <w:sz w:val="20"/>
        </w:rPr>
        <w:t>t</w:t>
      </w:r>
      <w:r>
        <w:rPr>
          <w:color w:val="414042"/>
          <w:spacing w:val="-2"/>
          <w:w w:val="104"/>
          <w:sz w:val="20"/>
        </w:rPr>
        <w:t>a</w:t>
      </w:r>
      <w:r>
        <w:rPr>
          <w:color w:val="414042"/>
          <w:w w:val="99"/>
          <w:sz w:val="20"/>
        </w:rPr>
        <w:t>s</w:t>
      </w:r>
      <w:r>
        <w:rPr>
          <w:color w:val="414042"/>
          <w:sz w:val="20"/>
        </w:rPr>
        <w:t> </w:t>
      </w:r>
      <w:r>
        <w:rPr>
          <w:color w:val="414042"/>
          <w:spacing w:val="-6"/>
          <w:w w:val="101"/>
          <w:sz w:val="20"/>
        </w:rPr>
        <w:t>i</w:t>
      </w:r>
      <w:r>
        <w:rPr>
          <w:color w:val="414042"/>
          <w:spacing w:val="-4"/>
          <w:w w:val="107"/>
          <w:sz w:val="20"/>
        </w:rPr>
        <w:t>b</w:t>
      </w:r>
      <w:r>
        <w:rPr>
          <w:color w:val="414042"/>
          <w:spacing w:val="-5"/>
          <w:w w:val="107"/>
          <w:sz w:val="20"/>
        </w:rPr>
        <w:t>e</w:t>
      </w:r>
      <w:r>
        <w:rPr>
          <w:color w:val="414042"/>
          <w:spacing w:val="-6"/>
          <w:w w:val="107"/>
          <w:sz w:val="20"/>
        </w:rPr>
        <w:t>r</w:t>
      </w:r>
      <w:r>
        <w:rPr>
          <w:color w:val="414042"/>
          <w:spacing w:val="-5"/>
          <w:w w:val="107"/>
          <w:sz w:val="20"/>
        </w:rPr>
        <w:t>o</w:t>
      </w:r>
      <w:r>
        <w:rPr>
          <w:color w:val="414042"/>
          <w:w w:val="104"/>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5"/>
          <w:w w:val="115"/>
          <w:sz w:val="20"/>
        </w:rPr>
        <w:t>n</w:t>
      </w:r>
      <w:r>
        <w:rPr>
          <w:color w:val="414042"/>
          <w:spacing w:val="-2"/>
          <w:w w:val="104"/>
          <w:sz w:val="20"/>
        </w:rPr>
        <w:t>a</w:t>
      </w:r>
      <w:r>
        <w:rPr>
          <w:color w:val="414042"/>
          <w:w w:val="99"/>
          <w:sz w:val="20"/>
        </w:rPr>
        <w:t>s</w:t>
      </w:r>
      <w:r>
        <w:rPr>
          <w:color w:val="414042"/>
          <w:sz w:val="20"/>
        </w:rPr>
        <w:t> </w:t>
      </w:r>
      <w:r>
        <w:rPr>
          <w:color w:val="414042"/>
          <w:spacing w:val="-5"/>
          <w:w w:val="111"/>
          <w:sz w:val="20"/>
        </w:rPr>
        <w:t>d</w:t>
      </w:r>
      <w:r>
        <w:rPr>
          <w:color w:val="414042"/>
          <w:w w:val="100"/>
          <w:sz w:val="20"/>
        </w:rPr>
        <w:t>e</w:t>
      </w:r>
      <w:r>
        <w:rPr>
          <w:color w:val="414042"/>
          <w:sz w:val="20"/>
        </w:rPr>
        <w:t> </w:t>
      </w:r>
      <w:r>
        <w:rPr>
          <w:color w:val="414042"/>
          <w:spacing w:val="-5"/>
          <w:w w:val="110"/>
          <w:sz w:val="20"/>
        </w:rPr>
        <w:t>p</w:t>
      </w:r>
      <w:r>
        <w:rPr>
          <w:color w:val="414042"/>
          <w:spacing w:val="-6"/>
          <w:w w:val="99"/>
          <w:sz w:val="20"/>
        </w:rPr>
        <w:t>s</w:t>
      </w:r>
      <w:r>
        <w:rPr>
          <w:color w:val="414042"/>
          <w:spacing w:val="-7"/>
          <w:w w:val="101"/>
          <w:sz w:val="20"/>
        </w:rPr>
        <w:t>i</w:t>
      </w:r>
      <w:r>
        <w:rPr>
          <w:color w:val="414042"/>
          <w:spacing w:val="-4"/>
          <w:w w:val="100"/>
          <w:sz w:val="20"/>
        </w:rPr>
        <w:t>c</w:t>
      </w:r>
      <w:r>
        <w:rPr>
          <w:color w:val="414042"/>
          <w:spacing w:val="-6"/>
          <w:w w:val="107"/>
          <w:sz w:val="20"/>
        </w:rPr>
        <w:t>o</w:t>
      </w:r>
      <w:r>
        <w:rPr>
          <w:color w:val="414042"/>
          <w:spacing w:val="-7"/>
          <w:w w:val="96"/>
          <w:sz w:val="20"/>
        </w:rPr>
        <w:t>l</w:t>
      </w:r>
      <w:r>
        <w:rPr>
          <w:color w:val="414042"/>
          <w:spacing w:val="-5"/>
          <w:w w:val="103"/>
          <w:sz w:val="20"/>
        </w:rPr>
        <w:t>o</w:t>
      </w:r>
      <w:r>
        <w:rPr>
          <w:color w:val="414042"/>
          <w:spacing w:val="-1"/>
          <w:w w:val="103"/>
          <w:sz w:val="20"/>
        </w:rPr>
        <w:t>g</w:t>
      </w:r>
      <w:r>
        <w:rPr>
          <w:color w:val="414042"/>
          <w:spacing w:val="-4"/>
          <w:w w:val="91"/>
          <w:sz w:val="20"/>
        </w:rPr>
        <w:t>í</w:t>
      </w:r>
      <w:r>
        <w:rPr>
          <w:color w:val="414042"/>
          <w:w w:val="104"/>
          <w:sz w:val="20"/>
        </w:rPr>
        <w:t>a</w:t>
      </w:r>
      <w:r>
        <w:rPr>
          <w:color w:val="414042"/>
          <w:sz w:val="20"/>
        </w:rPr>
        <w:t> </w:t>
      </w:r>
      <w:r>
        <w:rPr>
          <w:color w:val="414042"/>
          <w:spacing w:val="-5"/>
          <w:w w:val="108"/>
          <w:sz w:val="20"/>
        </w:rPr>
        <w:t>en </w:t>
      </w:r>
      <w:r>
        <w:rPr>
          <w:color w:val="414042"/>
          <w:spacing w:val="-5"/>
          <w:w w:val="100"/>
          <w:sz w:val="20"/>
        </w:rPr>
        <w:t>e</w:t>
      </w:r>
      <w:r>
        <w:rPr>
          <w:color w:val="414042"/>
          <w:w w:val="96"/>
          <w:sz w:val="20"/>
        </w:rPr>
        <w:t>l</w:t>
      </w:r>
      <w:r>
        <w:rPr>
          <w:color w:val="414042"/>
          <w:sz w:val="20"/>
        </w:rPr>
        <w:t> </w:t>
      </w:r>
      <w:r>
        <w:rPr>
          <w:color w:val="414042"/>
          <w:spacing w:val="-8"/>
          <w:w w:val="89"/>
          <w:sz w:val="20"/>
        </w:rPr>
        <w:t>J</w:t>
      </w:r>
      <w:r>
        <w:rPr>
          <w:color w:val="414042"/>
          <w:spacing w:val="-7"/>
          <w:w w:val="107"/>
          <w:sz w:val="20"/>
        </w:rPr>
        <w:t>o</w:t>
      </w:r>
      <w:r>
        <w:rPr>
          <w:color w:val="414042"/>
          <w:spacing w:val="-1"/>
          <w:w w:val="111"/>
          <w:sz w:val="20"/>
        </w:rPr>
        <w:t>u</w:t>
      </w:r>
      <w:r>
        <w:rPr>
          <w:color w:val="414042"/>
          <w:spacing w:val="-2"/>
          <w:w w:val="117"/>
          <w:sz w:val="20"/>
        </w:rPr>
        <w:t>r</w:t>
      </w:r>
      <w:r>
        <w:rPr>
          <w:color w:val="414042"/>
          <w:spacing w:val="-5"/>
          <w:w w:val="115"/>
          <w:sz w:val="20"/>
        </w:rPr>
        <w:t>n</w:t>
      </w:r>
      <w:r>
        <w:rPr>
          <w:color w:val="414042"/>
          <w:spacing w:val="1"/>
          <w:w w:val="104"/>
          <w:sz w:val="20"/>
        </w:rPr>
        <w:t>a</w:t>
      </w:r>
      <w:r>
        <w:rPr>
          <w:color w:val="414042"/>
          <w:w w:val="96"/>
          <w:sz w:val="20"/>
        </w:rPr>
        <w:t>l</w:t>
      </w:r>
      <w:r>
        <w:rPr>
          <w:color w:val="414042"/>
          <w:sz w:val="20"/>
        </w:rPr>
        <w:t> </w:t>
      </w:r>
      <w:r>
        <w:rPr>
          <w:color w:val="414042"/>
          <w:spacing w:val="-5"/>
          <w:w w:val="104"/>
          <w:sz w:val="20"/>
        </w:rPr>
        <w:t>C</w:t>
      </w:r>
      <w:r>
        <w:rPr>
          <w:color w:val="414042"/>
          <w:spacing w:val="-7"/>
          <w:w w:val="104"/>
          <w:sz w:val="20"/>
        </w:rPr>
        <w:t>i</w:t>
      </w:r>
      <w:r>
        <w:rPr>
          <w:color w:val="414042"/>
          <w:spacing w:val="-2"/>
          <w:w w:val="115"/>
          <w:sz w:val="20"/>
        </w:rPr>
        <w:t>t</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z w:val="20"/>
        </w:rPr>
        <w:t> </w:t>
      </w:r>
      <w:r>
        <w:rPr>
          <w:color w:val="414042"/>
          <w:spacing w:val="-5"/>
          <w:w w:val="98"/>
          <w:sz w:val="20"/>
        </w:rPr>
        <w:t>R</w:t>
      </w:r>
      <w:r>
        <w:rPr>
          <w:color w:val="414042"/>
          <w:spacing w:val="-4"/>
          <w:w w:val="100"/>
          <w:sz w:val="20"/>
        </w:rPr>
        <w:t>e</w:t>
      </w:r>
      <w:r>
        <w:rPr>
          <w:color w:val="414042"/>
          <w:spacing w:val="-4"/>
          <w:w w:val="110"/>
          <w:sz w:val="20"/>
        </w:rPr>
        <w:t>p</w:t>
      </w:r>
      <w:r>
        <w:rPr>
          <w:color w:val="414042"/>
          <w:spacing w:val="-7"/>
          <w:w w:val="107"/>
          <w:sz w:val="20"/>
        </w:rPr>
        <w:t>o</w:t>
      </w:r>
      <w:r>
        <w:rPr>
          <w:color w:val="414042"/>
          <w:spacing w:val="1"/>
          <w:w w:val="117"/>
          <w:sz w:val="20"/>
        </w:rPr>
        <w:t>r</w:t>
      </w:r>
      <w:r>
        <w:rPr>
          <w:color w:val="414042"/>
          <w:spacing w:val="-2"/>
          <w:w w:val="115"/>
          <w:sz w:val="20"/>
        </w:rPr>
        <w:t>t</w:t>
      </w:r>
      <w:r>
        <w:rPr>
          <w:color w:val="414042"/>
          <w:w w:val="99"/>
          <w:sz w:val="20"/>
        </w:rPr>
        <w:t>s</w:t>
      </w:r>
      <w:r>
        <w:rPr>
          <w:color w:val="414042"/>
          <w:sz w:val="20"/>
        </w:rPr>
        <w:t> </w:t>
      </w:r>
      <w:r>
        <w:rPr>
          <w:color w:val="414042"/>
          <w:spacing w:val="-5"/>
          <w:w w:val="111"/>
          <w:sz w:val="20"/>
        </w:rPr>
        <w:t>d</w:t>
      </w:r>
      <w:r>
        <w:rPr>
          <w:color w:val="414042"/>
          <w:w w:val="100"/>
          <w:sz w:val="20"/>
        </w:rPr>
        <w:t>e</w:t>
      </w:r>
      <w:r>
        <w:rPr>
          <w:color w:val="414042"/>
          <w:sz w:val="20"/>
        </w:rPr>
        <w:t> </w:t>
      </w:r>
      <w:r>
        <w:rPr>
          <w:color w:val="414042"/>
          <w:spacing w:val="-4"/>
          <w:w w:val="93"/>
          <w:sz w:val="20"/>
        </w:rPr>
        <w:t>2</w:t>
      </w:r>
      <w:r>
        <w:rPr>
          <w:color w:val="414042"/>
          <w:spacing w:val="-8"/>
          <w:w w:val="111"/>
          <w:sz w:val="20"/>
        </w:rPr>
        <w:t>0</w:t>
      </w:r>
      <w:r>
        <w:rPr>
          <w:color w:val="414042"/>
          <w:spacing w:val="-10"/>
          <w:w w:val="71"/>
          <w:sz w:val="20"/>
        </w:rPr>
        <w:t>1</w:t>
      </w:r>
      <w:r>
        <w:rPr>
          <w:color w:val="414042"/>
          <w:spacing w:val="-11"/>
          <w:w w:val="111"/>
          <w:sz w:val="20"/>
        </w:rPr>
        <w:t>0</w:t>
      </w:r>
      <w:r>
        <w:rPr>
          <w:color w:val="414042"/>
          <w:spacing w:val="-15"/>
          <w:w w:val="39"/>
          <w:sz w:val="20"/>
        </w:rPr>
        <w:t>”</w:t>
      </w:r>
      <w:r>
        <w:rPr>
          <w:color w:val="414042"/>
          <w:w w:val="95"/>
          <w:sz w:val="20"/>
        </w:rPr>
        <w:t>,</w:t>
      </w:r>
      <w:r>
        <w:rPr>
          <w:color w:val="414042"/>
          <w:sz w:val="20"/>
        </w:rPr>
        <w:t> </w:t>
      </w:r>
      <w:r>
        <w:rPr>
          <w:rFonts w:ascii="Palatino Linotype" w:hAnsi="Palatino Linotype"/>
          <w:i/>
          <w:color w:val="414042"/>
          <w:spacing w:val="-9"/>
          <w:w w:val="89"/>
          <w:sz w:val="20"/>
        </w:rPr>
        <w:t>U</w:t>
      </w:r>
      <w:r>
        <w:rPr>
          <w:rFonts w:ascii="Palatino Linotype" w:hAnsi="Palatino Linotype"/>
          <w:i/>
          <w:color w:val="414042"/>
          <w:spacing w:val="-5"/>
          <w:w w:val="95"/>
          <w:sz w:val="20"/>
        </w:rPr>
        <w:t>n</w:t>
      </w:r>
      <w:r>
        <w:rPr>
          <w:rFonts w:ascii="Palatino Linotype" w:hAnsi="Palatino Linotype"/>
          <w:i/>
          <w:color w:val="414042"/>
          <w:spacing w:val="-6"/>
          <w:w w:val="95"/>
          <w:sz w:val="20"/>
        </w:rPr>
        <w:t>i</w:t>
      </w:r>
      <w:r>
        <w:rPr>
          <w:rFonts w:ascii="Palatino Linotype" w:hAnsi="Palatino Linotype"/>
          <w:i/>
          <w:color w:val="414042"/>
          <w:spacing w:val="-7"/>
          <w:w w:val="88"/>
          <w:sz w:val="20"/>
        </w:rPr>
        <w:t>v</w:t>
      </w:r>
      <w:r>
        <w:rPr>
          <w:rFonts w:ascii="Palatino Linotype" w:hAnsi="Palatino Linotype"/>
          <w:i/>
          <w:color w:val="414042"/>
          <w:spacing w:val="-2"/>
          <w:w w:val="101"/>
          <w:sz w:val="20"/>
        </w:rPr>
        <w:t>e</w:t>
      </w:r>
      <w:r>
        <w:rPr>
          <w:rFonts w:ascii="Palatino Linotype" w:hAnsi="Palatino Linotype"/>
          <w:i/>
          <w:color w:val="414042"/>
          <w:spacing w:val="-4"/>
          <w:w w:val="93"/>
          <w:sz w:val="20"/>
        </w:rPr>
        <w:t>r</w:t>
      </w:r>
      <w:r>
        <w:rPr>
          <w:rFonts w:ascii="Palatino Linotype" w:hAnsi="Palatino Linotype"/>
          <w:i/>
          <w:color w:val="414042"/>
          <w:spacing w:val="-4"/>
          <w:w w:val="85"/>
          <w:sz w:val="20"/>
        </w:rPr>
        <w:t>s</w:t>
      </w:r>
      <w:r>
        <w:rPr>
          <w:rFonts w:ascii="Palatino Linotype" w:hAnsi="Palatino Linotype"/>
          <w:i/>
          <w:color w:val="414042"/>
          <w:spacing w:val="-6"/>
          <w:w w:val="97"/>
          <w:sz w:val="20"/>
        </w:rPr>
        <w:t>i</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w w:val="85"/>
          <w:sz w:val="20"/>
        </w:rPr>
        <w:t>s</w:t>
      </w:r>
      <w:r>
        <w:rPr>
          <w:rFonts w:ascii="Palatino Linotype" w:hAnsi="Palatino Linotype"/>
          <w:i/>
          <w:color w:val="414042"/>
          <w:sz w:val="20"/>
        </w:rPr>
        <w:t> </w:t>
      </w:r>
      <w:r>
        <w:rPr>
          <w:rFonts w:ascii="Palatino Linotype" w:hAnsi="Palatino Linotype"/>
          <w:i/>
          <w:color w:val="414042"/>
          <w:spacing w:val="-7"/>
          <w:w w:val="89"/>
          <w:sz w:val="20"/>
        </w:rPr>
        <w:t>P</w:t>
      </w:r>
      <w:r>
        <w:rPr>
          <w:rFonts w:ascii="Palatino Linotype" w:hAnsi="Palatino Linotype"/>
          <w:i/>
          <w:color w:val="414042"/>
          <w:spacing w:val="-3"/>
          <w:w w:val="85"/>
          <w:sz w:val="20"/>
        </w:rPr>
        <w:t>s</w:t>
      </w:r>
      <w:r>
        <w:rPr>
          <w:rFonts w:ascii="Palatino Linotype" w:hAnsi="Palatino Linotype"/>
          <w:i/>
          <w:color w:val="414042"/>
          <w:spacing w:val="-6"/>
          <w:w w:val="87"/>
          <w:sz w:val="20"/>
        </w:rPr>
        <w:t>y</w:t>
      </w:r>
      <w:r>
        <w:rPr>
          <w:rFonts w:ascii="Palatino Linotype" w:hAnsi="Palatino Linotype"/>
          <w:i/>
          <w:color w:val="414042"/>
          <w:spacing w:val="-5"/>
          <w:w w:val="92"/>
          <w:sz w:val="20"/>
        </w:rPr>
        <w:t>c</w:t>
      </w:r>
      <w:r>
        <w:rPr>
          <w:rFonts w:ascii="Palatino Linotype" w:hAnsi="Palatino Linotype"/>
          <w:i/>
          <w:color w:val="414042"/>
          <w:spacing w:val="-4"/>
          <w:w w:val="101"/>
          <w:sz w:val="20"/>
        </w:rPr>
        <w:t>h</w:t>
      </w:r>
      <w:r>
        <w:rPr>
          <w:rFonts w:ascii="Palatino Linotype" w:hAnsi="Palatino Linotype"/>
          <w:i/>
          <w:color w:val="414042"/>
          <w:spacing w:val="-5"/>
          <w:w w:val="104"/>
          <w:sz w:val="20"/>
        </w:rPr>
        <w:t>o</w:t>
      </w:r>
      <w:r>
        <w:rPr>
          <w:rFonts w:ascii="Palatino Linotype" w:hAnsi="Palatino Linotype"/>
          <w:i/>
          <w:color w:val="414042"/>
          <w:spacing w:val="-3"/>
          <w:w w:val="88"/>
          <w:sz w:val="20"/>
        </w:rPr>
        <w:t>l</w:t>
      </w:r>
      <w:r>
        <w:rPr>
          <w:rFonts w:ascii="Palatino Linotype" w:hAnsi="Palatino Linotype"/>
          <w:i/>
          <w:color w:val="414042"/>
          <w:spacing w:val="-5"/>
          <w:w w:val="104"/>
          <w:sz w:val="20"/>
        </w:rPr>
        <w:t>o</w:t>
      </w:r>
      <w:r>
        <w:rPr>
          <w:rFonts w:ascii="Palatino Linotype" w:hAnsi="Palatino Linotype"/>
          <w:i/>
          <w:color w:val="414042"/>
          <w:spacing w:val="-2"/>
          <w:w w:val="83"/>
          <w:sz w:val="20"/>
        </w:rPr>
        <w:t>g</w:t>
      </w:r>
      <w:r>
        <w:rPr>
          <w:rFonts w:ascii="Palatino Linotype" w:hAnsi="Palatino Linotype"/>
          <w:i/>
          <w:color w:val="414042"/>
          <w:spacing w:val="-5"/>
          <w:w w:val="97"/>
          <w:sz w:val="20"/>
        </w:rPr>
        <w:t>i</w:t>
      </w:r>
      <w:r>
        <w:rPr>
          <w:rFonts w:ascii="Palatino Linotype" w:hAnsi="Palatino Linotype"/>
          <w:i/>
          <w:color w:val="414042"/>
          <w:spacing w:val="-3"/>
          <w:w w:val="92"/>
          <w:sz w:val="20"/>
        </w:rPr>
        <w:t>c</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z w:val="20"/>
        </w:rPr>
        <w:t> </w:t>
      </w:r>
      <w:r>
        <w:rPr>
          <w:color w:val="414042"/>
          <w:spacing w:val="-10"/>
          <w:w w:val="71"/>
          <w:sz w:val="20"/>
        </w:rPr>
        <w:t>1</w:t>
      </w:r>
      <w:r>
        <w:rPr>
          <w:color w:val="414042"/>
          <w:w w:val="111"/>
          <w:sz w:val="20"/>
        </w:rPr>
        <w:t>0</w:t>
      </w:r>
      <w:r>
        <w:rPr>
          <w:color w:val="414042"/>
          <w:sz w:val="20"/>
        </w:rPr>
        <w:t> </w:t>
      </w:r>
      <w:r>
        <w:rPr>
          <w:color w:val="414042"/>
          <w:spacing w:val="-3"/>
          <w:w w:val="109"/>
          <w:sz w:val="20"/>
        </w:rPr>
        <w:t>(</w:t>
      </w:r>
      <w:r>
        <w:rPr>
          <w:color w:val="414042"/>
          <w:spacing w:val="-15"/>
          <w:w w:val="85"/>
          <w:sz w:val="20"/>
        </w:rPr>
        <w:t>3</w:t>
      </w:r>
      <w:r>
        <w:rPr>
          <w:color w:val="414042"/>
          <w:spacing w:val="-9"/>
          <w:w w:val="109"/>
          <w:sz w:val="20"/>
        </w:rPr>
        <w:t>)</w:t>
      </w:r>
      <w:r>
        <w:rPr>
          <w:color w:val="414042"/>
          <w:w w:val="95"/>
          <w:sz w:val="20"/>
        </w:rPr>
        <w:t>,</w:t>
      </w:r>
      <w:r>
        <w:rPr>
          <w:color w:val="414042"/>
          <w:sz w:val="20"/>
        </w:rPr>
        <w:t> </w:t>
      </w:r>
      <w:r>
        <w:rPr>
          <w:color w:val="414042"/>
          <w:spacing w:val="-3"/>
          <w:w w:val="92"/>
          <w:sz w:val="20"/>
        </w:rPr>
        <w:t>B</w:t>
      </w:r>
      <w:r>
        <w:rPr>
          <w:color w:val="414042"/>
          <w:spacing w:val="-5"/>
          <w:w w:val="103"/>
          <w:sz w:val="20"/>
        </w:rPr>
        <w:t>o</w:t>
      </w:r>
      <w:r>
        <w:rPr>
          <w:color w:val="414042"/>
          <w:spacing w:val="-7"/>
          <w:w w:val="103"/>
          <w:sz w:val="20"/>
        </w:rPr>
        <w:t>g</w:t>
      </w:r>
      <w:r>
        <w:rPr>
          <w:color w:val="414042"/>
          <w:spacing w:val="-7"/>
          <w:w w:val="107"/>
          <w:sz w:val="20"/>
        </w:rPr>
        <w:t>o</w:t>
      </w:r>
      <w:r>
        <w:rPr>
          <w:color w:val="414042"/>
          <w:spacing w:val="-2"/>
          <w:w w:val="115"/>
          <w:sz w:val="20"/>
        </w:rPr>
        <w:t>t</w:t>
      </w:r>
      <w:r>
        <w:rPr>
          <w:color w:val="414042"/>
          <w:spacing w:val="-2"/>
          <w:w w:val="98"/>
          <w:sz w:val="20"/>
        </w:rPr>
        <w:t>á</w:t>
      </w:r>
      <w:r>
        <w:rPr>
          <w:color w:val="414042"/>
          <w:w w:val="95"/>
          <w:sz w:val="20"/>
        </w:rPr>
        <w:t>,</w:t>
      </w:r>
      <w:r>
        <w:rPr>
          <w:color w:val="414042"/>
          <w:sz w:val="20"/>
        </w:rPr>
        <w:t> </w:t>
      </w:r>
      <w:r>
        <w:rPr>
          <w:color w:val="414042"/>
          <w:spacing w:val="-6"/>
          <w:w w:val="110"/>
          <w:sz w:val="20"/>
        </w:rPr>
        <w:t>p</w:t>
      </w:r>
      <w:r>
        <w:rPr>
          <w:color w:val="414042"/>
          <w:spacing w:val="-10"/>
          <w:w w:val="110"/>
          <w:sz w:val="20"/>
        </w:rPr>
        <w:t>p</w:t>
      </w:r>
      <w:r>
        <w:rPr>
          <w:color w:val="414042"/>
          <w:w w:val="95"/>
          <w:sz w:val="20"/>
        </w:rPr>
        <w:t>.</w:t>
      </w:r>
      <w:r>
        <w:rPr>
          <w:color w:val="414042"/>
          <w:sz w:val="20"/>
        </w:rPr>
        <w:t> </w:t>
      </w:r>
      <w:r>
        <w:rPr>
          <w:color w:val="414042"/>
          <w:spacing w:val="-7"/>
          <w:w w:val="102"/>
          <w:sz w:val="20"/>
        </w:rPr>
        <w:t>9</w:t>
      </w:r>
      <w:r>
        <w:rPr>
          <w:color w:val="414042"/>
          <w:spacing w:val="-8"/>
          <w:w w:val="85"/>
          <w:sz w:val="20"/>
        </w:rPr>
        <w:t>3</w:t>
      </w:r>
      <w:r>
        <w:rPr>
          <w:color w:val="414042"/>
          <w:spacing w:val="-10"/>
          <w:w w:val="92"/>
          <w:sz w:val="20"/>
        </w:rPr>
        <w:t>7</w:t>
      </w:r>
      <w:r>
        <w:rPr>
          <w:color w:val="414042"/>
          <w:spacing w:val="-4"/>
          <w:w w:val="112"/>
          <w:sz w:val="20"/>
        </w:rPr>
        <w:t>-</w:t>
      </w:r>
      <w:r>
        <w:rPr>
          <w:color w:val="414042"/>
          <w:spacing w:val="-6"/>
          <w:w w:val="102"/>
          <w:sz w:val="20"/>
        </w:rPr>
        <w:t>9</w:t>
      </w:r>
      <w:r>
        <w:rPr>
          <w:color w:val="414042"/>
          <w:spacing w:val="-9"/>
          <w:w w:val="102"/>
          <w:sz w:val="20"/>
        </w:rPr>
        <w:t>4</w:t>
      </w:r>
      <w:r>
        <w:rPr>
          <w:color w:val="414042"/>
          <w:spacing w:val="-18"/>
          <w:w w:val="92"/>
          <w:sz w:val="20"/>
        </w:rPr>
        <w:t>7</w:t>
      </w:r>
      <w:r>
        <w:rPr>
          <w:color w:val="414042"/>
          <w:w w:val="95"/>
          <w:sz w:val="20"/>
        </w:rPr>
        <w:t>,</w:t>
      </w:r>
      <w:r>
        <w:rPr>
          <w:color w:val="414042"/>
          <w:sz w:val="20"/>
        </w:rPr>
        <w:t> </w:t>
      </w:r>
      <w:r>
        <w:rPr>
          <w:color w:val="414042"/>
          <w:spacing w:val="-5"/>
          <w:w w:val="112"/>
          <w:sz w:val="20"/>
        </w:rPr>
        <w:t>i</w:t>
      </w:r>
      <w:r>
        <w:rPr>
          <w:color w:val="414042"/>
          <w:spacing w:val="-3"/>
          <w:w w:val="112"/>
          <w:sz w:val="20"/>
        </w:rPr>
        <w:t>s</w:t>
      </w:r>
      <w:r>
        <w:rPr>
          <w:color w:val="414042"/>
          <w:spacing w:val="-5"/>
          <w:w w:val="110"/>
          <w:sz w:val="20"/>
        </w:rPr>
        <w:t>s</w:t>
      </w:r>
      <w:r>
        <w:rPr>
          <w:color w:val="414042"/>
          <w:spacing w:val="-9"/>
          <w:w w:val="122"/>
          <w:sz w:val="20"/>
        </w:rPr>
        <w:t>n</w:t>
      </w:r>
      <w:r>
        <w:rPr>
          <w:color w:val="414042"/>
          <w:w w:val="86"/>
          <w:sz w:val="20"/>
        </w:rPr>
        <w:t>:</w:t>
      </w:r>
      <w:r>
        <w:rPr>
          <w:color w:val="414042"/>
          <w:sz w:val="20"/>
        </w:rPr>
        <w:t> </w:t>
      </w:r>
      <w:r>
        <w:rPr>
          <w:color w:val="414042"/>
          <w:spacing w:val="-9"/>
          <w:w w:val="71"/>
          <w:sz w:val="20"/>
        </w:rPr>
        <w:t>1</w:t>
      </w:r>
      <w:r>
        <w:rPr>
          <w:color w:val="414042"/>
          <w:spacing w:val="-6"/>
          <w:w w:val="105"/>
          <w:sz w:val="20"/>
        </w:rPr>
        <w:t>6</w:t>
      </w:r>
      <w:r>
        <w:rPr>
          <w:color w:val="414042"/>
          <w:spacing w:val="-5"/>
          <w:w w:val="84"/>
          <w:sz w:val="20"/>
        </w:rPr>
        <w:t>5</w:t>
      </w:r>
      <w:r>
        <w:rPr>
          <w:color w:val="414042"/>
          <w:spacing w:val="-10"/>
          <w:w w:val="92"/>
          <w:sz w:val="20"/>
        </w:rPr>
        <w:t>7</w:t>
      </w:r>
      <w:r>
        <w:rPr>
          <w:color w:val="414042"/>
          <w:spacing w:val="-4"/>
          <w:w w:val="112"/>
          <w:sz w:val="20"/>
        </w:rPr>
        <w:t>-</w:t>
      </w:r>
      <w:r>
        <w:rPr>
          <w:color w:val="414042"/>
          <w:spacing w:val="-6"/>
          <w:w w:val="102"/>
          <w:sz w:val="20"/>
        </w:rPr>
        <w:t>9</w:t>
      </w:r>
      <w:r>
        <w:rPr>
          <w:color w:val="414042"/>
          <w:spacing w:val="-4"/>
          <w:w w:val="93"/>
          <w:sz w:val="20"/>
        </w:rPr>
        <w:t>2</w:t>
      </w:r>
      <w:r>
        <w:rPr>
          <w:color w:val="414042"/>
          <w:spacing w:val="-11"/>
          <w:w w:val="105"/>
          <w:sz w:val="20"/>
        </w:rPr>
        <w:t>6</w:t>
      </w:r>
      <w:r>
        <w:rPr>
          <w:color w:val="414042"/>
          <w:spacing w:val="-20"/>
          <w:w w:val="93"/>
          <w:sz w:val="20"/>
        </w:rPr>
        <w:t>7. </w:t>
      </w:r>
      <w:r>
        <w:rPr>
          <w:color w:val="414042"/>
          <w:spacing w:val="-5"/>
          <w:sz w:val="20"/>
        </w:rPr>
        <w:t>Disponible: </w:t>
      </w:r>
      <w:hyperlink r:id="rId118">
        <w:r>
          <w:rPr>
            <w:color w:val="414042"/>
            <w:spacing w:val="-5"/>
            <w:sz w:val="20"/>
          </w:rPr>
          <w:t>http://www.</w:t>
        </w:r>
      </w:hyperlink>
      <w:r>
        <w:rPr>
          <w:color w:val="414042"/>
          <w:spacing w:val="-5"/>
          <w:sz w:val="20"/>
        </w:rPr>
        <w:t> redalyc.org/articulo.oa?id=64722377023 (consulta: agosto </w:t>
      </w:r>
      <w:r>
        <w:rPr>
          <w:color w:val="414042"/>
          <w:spacing w:val="-3"/>
          <w:sz w:val="20"/>
        </w:rPr>
        <w:t>de    </w:t>
      </w:r>
      <w:r>
        <w:rPr>
          <w:color w:val="414042"/>
          <w:spacing w:val="-7"/>
          <w:sz w:val="20"/>
        </w:rPr>
        <w:t>2012).</w:t>
      </w:r>
    </w:p>
    <w:p>
      <w:pPr>
        <w:spacing w:line="260" w:lineRule="exact" w:before="0"/>
        <w:ind w:left="1306" w:right="118" w:hanging="400"/>
        <w:jc w:val="both"/>
        <w:rPr>
          <w:sz w:val="20"/>
        </w:rPr>
      </w:pPr>
      <w:r>
        <w:rPr>
          <w:color w:val="414042"/>
          <w:spacing w:val="-6"/>
          <w:w w:val="98"/>
          <w:sz w:val="20"/>
        </w:rPr>
        <w:t>R</w:t>
      </w:r>
      <w:r>
        <w:rPr>
          <w:color w:val="414042"/>
          <w:spacing w:val="-5"/>
          <w:w w:val="103"/>
          <w:sz w:val="20"/>
        </w:rPr>
        <w:t>o</w:t>
      </w:r>
      <w:r>
        <w:rPr>
          <w:color w:val="414042"/>
          <w:spacing w:val="-7"/>
          <w:w w:val="103"/>
          <w:sz w:val="20"/>
        </w:rPr>
        <w:t>g</w:t>
      </w:r>
      <w:r>
        <w:rPr>
          <w:color w:val="414042"/>
          <w:spacing w:val="-5"/>
          <w:w w:val="100"/>
          <w:sz w:val="20"/>
        </w:rPr>
        <w:t>e</w:t>
      </w:r>
      <w:r>
        <w:rPr>
          <w:color w:val="414042"/>
          <w:spacing w:val="-7"/>
          <w:w w:val="96"/>
          <w:sz w:val="20"/>
        </w:rPr>
        <w:t>l</w:t>
      </w:r>
      <w:r>
        <w:rPr>
          <w:color w:val="414042"/>
          <w:spacing w:val="-4"/>
          <w:w w:val="112"/>
          <w:sz w:val="20"/>
        </w:rPr>
        <w:t>-</w:t>
      </w:r>
      <w:r>
        <w:rPr>
          <w:color w:val="414042"/>
          <w:spacing w:val="-4"/>
          <w:w w:val="89"/>
          <w:sz w:val="20"/>
        </w:rPr>
        <w:t>S</w:t>
      </w:r>
      <w:r>
        <w:rPr>
          <w:color w:val="414042"/>
          <w:spacing w:val="1"/>
          <w:w w:val="104"/>
          <w:sz w:val="20"/>
        </w:rPr>
        <w:t>a</w:t>
      </w:r>
      <w:r>
        <w:rPr>
          <w:color w:val="414042"/>
          <w:spacing w:val="-4"/>
          <w:w w:val="96"/>
          <w:sz w:val="20"/>
        </w:rPr>
        <w:t>l</w:t>
      </w:r>
      <w:r>
        <w:rPr>
          <w:color w:val="414042"/>
          <w:spacing w:val="-1"/>
          <w:w w:val="104"/>
          <w:sz w:val="20"/>
        </w:rPr>
        <w:t>a</w:t>
      </w:r>
      <w:r>
        <w:rPr>
          <w:color w:val="414042"/>
          <w:spacing w:val="-1"/>
          <w:w w:val="99"/>
          <w:sz w:val="20"/>
        </w:rPr>
        <w:t>z</w:t>
      </w:r>
      <w:r>
        <w:rPr>
          <w:color w:val="414042"/>
          <w:w w:val="104"/>
          <w:sz w:val="20"/>
        </w:rPr>
        <w:t>a</w:t>
      </w:r>
      <w:r>
        <w:rPr>
          <w:color w:val="414042"/>
          <w:spacing w:val="-14"/>
          <w:w w:val="117"/>
          <w:sz w:val="20"/>
        </w:rPr>
        <w:t>r</w:t>
      </w:r>
      <w:r>
        <w:rPr>
          <w:color w:val="414042"/>
          <w:w w:val="95"/>
          <w:sz w:val="20"/>
        </w:rPr>
        <w:t>,</w:t>
      </w:r>
      <w:r>
        <w:rPr>
          <w:color w:val="414042"/>
          <w:spacing w:val="-16"/>
          <w:sz w:val="20"/>
        </w:rPr>
        <w:t> </w:t>
      </w:r>
      <w:r>
        <w:rPr>
          <w:color w:val="414042"/>
          <w:spacing w:val="-6"/>
          <w:w w:val="98"/>
          <w:sz w:val="20"/>
        </w:rPr>
        <w:t>R</w:t>
      </w:r>
      <w:r>
        <w:rPr>
          <w:color w:val="414042"/>
          <w:spacing w:val="-5"/>
          <w:w w:val="107"/>
          <w:sz w:val="20"/>
        </w:rPr>
        <w:t>o</w:t>
      </w:r>
      <w:r>
        <w:rPr>
          <w:color w:val="414042"/>
          <w:spacing w:val="-3"/>
          <w:w w:val="99"/>
          <w:sz w:val="20"/>
        </w:rPr>
        <w:t>s</w:t>
      </w:r>
      <w:r>
        <w:rPr>
          <w:color w:val="414042"/>
          <w:w w:val="104"/>
          <w:sz w:val="20"/>
        </w:rPr>
        <w:t>a</w:t>
      </w:r>
      <w:r>
        <w:rPr>
          <w:color w:val="414042"/>
          <w:spacing w:val="-1"/>
          <w:w w:val="117"/>
          <w:sz w:val="20"/>
        </w:rPr>
        <w:t>r</w:t>
      </w:r>
      <w:r>
        <w:rPr>
          <w:color w:val="414042"/>
          <w:spacing w:val="-7"/>
          <w:w w:val="101"/>
          <w:sz w:val="20"/>
        </w:rPr>
        <w:t>i</w:t>
      </w:r>
      <w:r>
        <w:rPr>
          <w:color w:val="414042"/>
          <w:w w:val="107"/>
          <w:sz w:val="20"/>
        </w:rPr>
        <w:t>o</w:t>
      </w:r>
      <w:r>
        <w:rPr>
          <w:color w:val="414042"/>
          <w:spacing w:val="-16"/>
          <w:sz w:val="20"/>
        </w:rPr>
        <w:t> </w:t>
      </w:r>
      <w:r>
        <w:rPr>
          <w:color w:val="414042"/>
          <w:w w:val="96"/>
          <w:sz w:val="20"/>
        </w:rPr>
        <w:t>y</w:t>
      </w:r>
      <w:r>
        <w:rPr>
          <w:color w:val="414042"/>
          <w:spacing w:val="-16"/>
          <w:sz w:val="20"/>
        </w:rPr>
        <w:t> </w:t>
      </w:r>
      <w:r>
        <w:rPr>
          <w:color w:val="414042"/>
          <w:spacing w:val="-2"/>
          <w:w w:val="97"/>
          <w:sz w:val="20"/>
        </w:rPr>
        <w:t>E</w:t>
      </w:r>
      <w:r>
        <w:rPr>
          <w:color w:val="414042"/>
          <w:spacing w:val="-7"/>
          <w:w w:val="111"/>
          <w:sz w:val="20"/>
        </w:rPr>
        <w:t>d</w:t>
      </w:r>
      <w:r>
        <w:rPr>
          <w:color w:val="414042"/>
          <w:spacing w:val="-3"/>
          <w:w w:val="111"/>
          <w:sz w:val="20"/>
        </w:rPr>
        <w:t>u</w:t>
      </w:r>
      <w:r>
        <w:rPr>
          <w:color w:val="414042"/>
          <w:w w:val="104"/>
          <w:sz w:val="20"/>
        </w:rPr>
        <w:t>a</w:t>
      </w:r>
      <w:r>
        <w:rPr>
          <w:color w:val="414042"/>
          <w:spacing w:val="-7"/>
          <w:w w:val="117"/>
          <w:sz w:val="20"/>
        </w:rPr>
        <w:t>r</w:t>
      </w:r>
      <w:r>
        <w:rPr>
          <w:color w:val="414042"/>
          <w:spacing w:val="-6"/>
          <w:w w:val="111"/>
          <w:sz w:val="20"/>
        </w:rPr>
        <w:t>d</w:t>
      </w:r>
      <w:r>
        <w:rPr>
          <w:color w:val="414042"/>
          <w:w w:val="107"/>
          <w:sz w:val="20"/>
        </w:rPr>
        <w:t>o</w:t>
      </w:r>
      <w:r>
        <w:rPr>
          <w:color w:val="414042"/>
          <w:spacing w:val="-16"/>
          <w:sz w:val="20"/>
        </w:rPr>
        <w:t> </w:t>
      </w:r>
      <w:r>
        <w:rPr>
          <w:color w:val="414042"/>
          <w:spacing w:val="-4"/>
          <w:w w:val="100"/>
          <w:sz w:val="20"/>
        </w:rPr>
        <w:t>A</w:t>
      </w:r>
      <w:r>
        <w:rPr>
          <w:color w:val="414042"/>
          <w:w w:val="98"/>
          <w:sz w:val="20"/>
        </w:rPr>
        <w:t>g</w:t>
      </w:r>
      <w:r>
        <w:rPr>
          <w:color w:val="414042"/>
          <w:spacing w:val="-3"/>
          <w:w w:val="111"/>
          <w:sz w:val="20"/>
        </w:rPr>
        <w:t>u</w:t>
      </w:r>
      <w:r>
        <w:rPr>
          <w:color w:val="414042"/>
          <w:spacing w:val="-5"/>
          <w:w w:val="104"/>
          <w:sz w:val="20"/>
        </w:rPr>
        <w:t>a</w:t>
      </w:r>
      <w:r>
        <w:rPr>
          <w:color w:val="414042"/>
          <w:spacing w:val="-6"/>
          <w:w w:val="111"/>
          <w:sz w:val="20"/>
        </w:rPr>
        <w:t>d</w:t>
      </w:r>
      <w:r>
        <w:rPr>
          <w:color w:val="414042"/>
          <w:spacing w:val="-3"/>
          <w:w w:val="107"/>
          <w:sz w:val="20"/>
        </w:rPr>
        <w:t>o</w:t>
      </w:r>
      <w:r>
        <w:rPr>
          <w:color w:val="414042"/>
          <w:spacing w:val="-8"/>
          <w:w w:val="112"/>
          <w:sz w:val="20"/>
        </w:rPr>
        <w:t>-</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w w:val="99"/>
          <w:sz w:val="20"/>
        </w:rPr>
        <w:t>z</w:t>
      </w:r>
      <w:r>
        <w:rPr>
          <w:color w:val="414042"/>
          <w:spacing w:val="-16"/>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0"/>
          <w:w w:val="109"/>
          <w:sz w:val="20"/>
        </w:rPr>
        <w:t>)</w:t>
      </w:r>
      <w:r>
        <w:rPr>
          <w:color w:val="414042"/>
          <w:w w:val="95"/>
          <w:sz w:val="20"/>
        </w:rPr>
        <w:t>.</w:t>
      </w:r>
      <w:r>
        <w:rPr>
          <w:color w:val="414042"/>
          <w:spacing w:val="-16"/>
          <w:sz w:val="20"/>
        </w:rPr>
        <w:t> </w:t>
      </w:r>
      <w:r>
        <w:rPr>
          <w:color w:val="414042"/>
          <w:spacing w:val="-7"/>
          <w:w w:val="39"/>
          <w:sz w:val="20"/>
        </w:rPr>
        <w:t>“</w:t>
      </w:r>
      <w:r>
        <w:rPr>
          <w:color w:val="414042"/>
          <w:spacing w:val="-5"/>
          <w:w w:val="98"/>
          <w:sz w:val="20"/>
        </w:rPr>
        <w:t>R</w:t>
      </w:r>
      <w:r>
        <w:rPr>
          <w:color w:val="414042"/>
          <w:spacing w:val="-4"/>
          <w:w w:val="100"/>
          <w:sz w:val="20"/>
        </w:rPr>
        <w:t>e</w:t>
      </w:r>
      <w:r>
        <w:rPr>
          <w:color w:val="414042"/>
          <w:spacing w:val="-2"/>
          <w:w w:val="111"/>
          <w:sz w:val="20"/>
        </w:rPr>
        <w:t>d</w:t>
      </w:r>
      <w:r>
        <w:rPr>
          <w:color w:val="414042"/>
          <w:spacing w:val="1"/>
          <w:w w:val="104"/>
          <w:sz w:val="20"/>
        </w:rPr>
        <w:t>a</w:t>
      </w:r>
      <w:r>
        <w:rPr>
          <w:color w:val="414042"/>
          <w:spacing w:val="-5"/>
          <w:w w:val="96"/>
          <w:sz w:val="20"/>
        </w:rPr>
        <w:t>l</w:t>
      </w:r>
      <w:r>
        <w:rPr>
          <w:color w:val="414042"/>
          <w:spacing w:val="-8"/>
          <w:w w:val="96"/>
          <w:sz w:val="20"/>
        </w:rPr>
        <w:t>y</w:t>
      </w:r>
      <w:r>
        <w:rPr>
          <w:color w:val="414042"/>
          <w:w w:val="100"/>
          <w:sz w:val="20"/>
        </w:rPr>
        <w:t>c</w:t>
      </w:r>
      <w:r>
        <w:rPr>
          <w:color w:val="414042"/>
          <w:spacing w:val="-16"/>
          <w:sz w:val="20"/>
        </w:rPr>
        <w:t> </w:t>
      </w:r>
      <w:r>
        <w:rPr>
          <w:color w:val="414042"/>
          <w:spacing w:val="-4"/>
          <w:w w:val="107"/>
          <w:sz w:val="20"/>
        </w:rPr>
        <w:t>o</w:t>
      </w:r>
      <w:r>
        <w:rPr>
          <w:color w:val="414042"/>
          <w:spacing w:val="-4"/>
          <w:w w:val="100"/>
          <w:sz w:val="20"/>
        </w:rPr>
        <w:t>c</w:t>
      </w:r>
      <w:r>
        <w:rPr>
          <w:color w:val="414042"/>
          <w:spacing w:val="-7"/>
          <w:w w:val="112"/>
          <w:sz w:val="20"/>
        </w:rPr>
        <w:t>h</w:t>
      </w:r>
      <w:r>
        <w:rPr>
          <w:color w:val="414042"/>
          <w:w w:val="107"/>
          <w:sz w:val="20"/>
        </w:rPr>
        <w:t>o</w:t>
      </w:r>
      <w:r>
        <w:rPr>
          <w:color w:val="414042"/>
          <w:spacing w:val="-16"/>
          <w:sz w:val="20"/>
        </w:rPr>
        <w:t> </w:t>
      </w:r>
      <w:r>
        <w:rPr>
          <w:color w:val="414042"/>
          <w:w w:val="104"/>
          <w:sz w:val="20"/>
        </w:rPr>
        <w:t>a</w:t>
      </w:r>
      <w:r>
        <w:rPr>
          <w:color w:val="414042"/>
          <w:spacing w:val="-7"/>
          <w:w w:val="108"/>
          <w:sz w:val="20"/>
        </w:rPr>
        <w:t>ñ</w:t>
      </w:r>
      <w:r>
        <w:rPr>
          <w:color w:val="414042"/>
          <w:spacing w:val="-5"/>
          <w:w w:val="107"/>
          <w:sz w:val="20"/>
        </w:rPr>
        <w:t>o</w:t>
      </w:r>
      <w:r>
        <w:rPr>
          <w:color w:val="414042"/>
          <w:w w:val="99"/>
          <w:sz w:val="20"/>
        </w:rPr>
        <w:t>s</w:t>
      </w:r>
      <w:r>
        <w:rPr>
          <w:color w:val="414042"/>
          <w:spacing w:val="-16"/>
          <w:sz w:val="20"/>
        </w:rPr>
        <w:t> </w:t>
      </w:r>
      <w:r>
        <w:rPr>
          <w:color w:val="414042"/>
          <w:spacing w:val="-5"/>
          <w:w w:val="112"/>
          <w:sz w:val="20"/>
        </w:rPr>
        <w:t>h</w:t>
      </w:r>
      <w:r>
        <w:rPr>
          <w:color w:val="414042"/>
          <w:spacing w:val="-5"/>
          <w:w w:val="104"/>
          <w:sz w:val="20"/>
        </w:rPr>
        <w:t>a</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6"/>
          <w:w w:val="111"/>
          <w:sz w:val="20"/>
        </w:rPr>
        <w:t>d</w:t>
      </w:r>
      <w:r>
        <w:rPr>
          <w:color w:val="414042"/>
          <w:w w:val="107"/>
          <w:sz w:val="20"/>
        </w:rPr>
        <w:t>o</w:t>
      </w:r>
      <w:r>
        <w:rPr>
          <w:color w:val="414042"/>
          <w:spacing w:val="-16"/>
          <w:sz w:val="20"/>
        </w:rPr>
        <w:t> </w:t>
      </w:r>
      <w:r>
        <w:rPr>
          <w:color w:val="414042"/>
          <w:spacing w:val="-8"/>
          <w:w w:val="110"/>
          <w:sz w:val="20"/>
        </w:rPr>
        <w:t>p</w:t>
      </w:r>
      <w:r>
        <w:rPr>
          <w:color w:val="414042"/>
          <w:spacing w:val="-7"/>
          <w:w w:val="117"/>
          <w:sz w:val="20"/>
        </w:rPr>
        <w:t>r</w:t>
      </w:r>
      <w:r>
        <w:rPr>
          <w:color w:val="414042"/>
          <w:spacing w:val="-3"/>
          <w:w w:val="100"/>
          <w:sz w:val="20"/>
        </w:rPr>
        <w:t>e</w:t>
      </w:r>
      <w:r>
        <w:rPr>
          <w:color w:val="414042"/>
          <w:spacing w:val="-4"/>
          <w:w w:val="99"/>
          <w:sz w:val="20"/>
        </w:rPr>
        <w:t>s</w:t>
      </w:r>
      <w:r>
        <w:rPr>
          <w:color w:val="414042"/>
          <w:spacing w:val="-5"/>
          <w:w w:val="108"/>
          <w:sz w:val="20"/>
        </w:rPr>
        <w:t>e</w:t>
      </w:r>
      <w:r>
        <w:rPr>
          <w:color w:val="414042"/>
          <w:spacing w:val="-9"/>
          <w:w w:val="108"/>
          <w:sz w:val="20"/>
        </w:rPr>
        <w:t>n</w:t>
      </w:r>
      <w:r>
        <w:rPr>
          <w:color w:val="414042"/>
          <w:spacing w:val="-5"/>
          <w:w w:val="115"/>
          <w:sz w:val="20"/>
        </w:rPr>
        <w:t>t</w:t>
      </w:r>
      <w:r>
        <w:rPr>
          <w:color w:val="414042"/>
          <w:w w:val="100"/>
          <w:sz w:val="20"/>
        </w:rPr>
        <w:t>e</w:t>
      </w:r>
      <w:r>
        <w:rPr>
          <w:color w:val="414042"/>
          <w:spacing w:val="-16"/>
          <w:sz w:val="20"/>
        </w:rPr>
        <w:t> </w:t>
      </w:r>
      <w:r>
        <w:rPr>
          <w:color w:val="414042"/>
          <w:spacing w:val="-4"/>
          <w:w w:val="96"/>
          <w:sz w:val="20"/>
        </w:rPr>
        <w:t>l</w:t>
      </w:r>
      <w:r>
        <w:rPr>
          <w:color w:val="414042"/>
          <w:w w:val="104"/>
          <w:sz w:val="20"/>
        </w:rPr>
        <w:t>a</w:t>
      </w:r>
      <w:r>
        <w:rPr>
          <w:color w:val="414042"/>
          <w:spacing w:val="-16"/>
          <w:sz w:val="20"/>
        </w:rPr>
        <w:t> </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spacing w:val="-4"/>
          <w:w w:val="101"/>
          <w:sz w:val="20"/>
        </w:rPr>
        <w:t>i</w:t>
      </w:r>
      <w:r>
        <w:rPr>
          <w:color w:val="414042"/>
          <w:w w:val="104"/>
          <w:sz w:val="20"/>
        </w:rPr>
        <w:t>a</w:t>
      </w:r>
      <w:r>
        <w:rPr>
          <w:color w:val="414042"/>
          <w:spacing w:val="-16"/>
          <w:sz w:val="20"/>
        </w:rPr>
        <w:t> </w:t>
      </w:r>
      <w:r>
        <w:rPr>
          <w:color w:val="414042"/>
          <w:spacing w:val="-6"/>
          <w:w w:val="101"/>
          <w:sz w:val="20"/>
        </w:rPr>
        <w:t>i</w:t>
      </w:r>
      <w:r>
        <w:rPr>
          <w:color w:val="414042"/>
          <w:spacing w:val="-4"/>
          <w:w w:val="107"/>
          <w:sz w:val="20"/>
        </w:rPr>
        <w:t>b</w:t>
      </w:r>
      <w:r>
        <w:rPr>
          <w:color w:val="414042"/>
          <w:spacing w:val="-5"/>
          <w:w w:val="107"/>
          <w:sz w:val="20"/>
        </w:rPr>
        <w:t>e</w:t>
      </w:r>
      <w:r>
        <w:rPr>
          <w:color w:val="414042"/>
          <w:spacing w:val="-6"/>
          <w:w w:val="107"/>
          <w:sz w:val="20"/>
        </w:rPr>
        <w:t>r</w:t>
      </w:r>
      <w:r>
        <w:rPr>
          <w:color w:val="414042"/>
          <w:spacing w:val="-5"/>
          <w:w w:val="107"/>
          <w:sz w:val="20"/>
        </w:rPr>
        <w:t>o</w:t>
      </w:r>
      <w:r>
        <w:rPr>
          <w:color w:val="414042"/>
          <w:w w:val="104"/>
          <w:sz w:val="20"/>
        </w:rPr>
        <w:t>a</w:t>
      </w:r>
      <w:r>
        <w:rPr>
          <w:color w:val="414042"/>
          <w:spacing w:val="-6"/>
          <w:w w:val="110"/>
          <w:sz w:val="20"/>
        </w:rPr>
        <w:t>m</w:t>
      </w:r>
      <w:r>
        <w:rPr>
          <w:color w:val="414042"/>
          <w:spacing w:val="-2"/>
          <w:w w:val="100"/>
          <w:sz w:val="20"/>
        </w:rPr>
        <w:t>e</w:t>
      </w:r>
      <w:r>
        <w:rPr>
          <w:color w:val="414042"/>
          <w:w w:val="112"/>
          <w:sz w:val="20"/>
        </w:rPr>
        <w:t>- </w:t>
      </w:r>
      <w:r>
        <w:rPr>
          <w:color w:val="414042"/>
          <w:spacing w:val="-1"/>
          <w:w w:val="117"/>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5"/>
          <w:w w:val="115"/>
          <w:sz w:val="20"/>
        </w:rPr>
        <w:t>n</w:t>
      </w:r>
      <w:r>
        <w:rPr>
          <w:color w:val="414042"/>
          <w:w w:val="104"/>
          <w:sz w:val="20"/>
        </w:rPr>
        <w:t>a</w:t>
      </w:r>
      <w:r>
        <w:rPr>
          <w:color w:val="414042"/>
          <w:spacing w:val="-23"/>
          <w:sz w:val="20"/>
        </w:rPr>
        <w:t> </w:t>
      </w:r>
      <w:r>
        <w:rPr>
          <w:color w:val="414042"/>
          <w:spacing w:val="-5"/>
          <w:w w:val="108"/>
          <w:sz w:val="20"/>
        </w:rPr>
        <w:t>e</w:t>
      </w:r>
      <w:r>
        <w:rPr>
          <w:color w:val="414042"/>
          <w:w w:val="108"/>
          <w:sz w:val="20"/>
        </w:rPr>
        <w:t>n</w:t>
      </w:r>
      <w:r>
        <w:rPr>
          <w:color w:val="414042"/>
          <w:spacing w:val="-23"/>
          <w:sz w:val="20"/>
        </w:rPr>
        <w:t> </w:t>
      </w:r>
      <w:r>
        <w:rPr>
          <w:color w:val="414042"/>
          <w:spacing w:val="-5"/>
          <w:w w:val="100"/>
          <w:sz w:val="20"/>
        </w:rPr>
        <w:t>e</w:t>
      </w:r>
      <w:r>
        <w:rPr>
          <w:color w:val="414042"/>
          <w:w w:val="96"/>
          <w:sz w:val="20"/>
        </w:rPr>
        <w:t>l</w:t>
      </w:r>
      <w:r>
        <w:rPr>
          <w:color w:val="414042"/>
          <w:spacing w:val="-23"/>
          <w:sz w:val="20"/>
        </w:rPr>
        <w:t> </w:t>
      </w:r>
      <w:r>
        <w:rPr>
          <w:color w:val="414042"/>
          <w:spacing w:val="-4"/>
          <w:w w:val="100"/>
          <w:sz w:val="20"/>
        </w:rPr>
        <w:t>c</w:t>
      </w:r>
      <w:r>
        <w:rPr>
          <w:color w:val="414042"/>
          <w:spacing w:val="-7"/>
          <w:w w:val="107"/>
          <w:sz w:val="20"/>
        </w:rPr>
        <w:t>o</w:t>
      </w:r>
      <w:r>
        <w:rPr>
          <w:color w:val="414042"/>
          <w:spacing w:val="-9"/>
          <w:w w:val="115"/>
          <w:sz w:val="20"/>
        </w:rPr>
        <w:t>n</w:t>
      </w:r>
      <w:r>
        <w:rPr>
          <w:color w:val="414042"/>
          <w:spacing w:val="-5"/>
          <w:w w:val="115"/>
          <w:sz w:val="20"/>
        </w:rPr>
        <w:t>t</w:t>
      </w:r>
      <w:r>
        <w:rPr>
          <w:color w:val="414042"/>
          <w:spacing w:val="-4"/>
          <w:w w:val="100"/>
          <w:sz w:val="20"/>
        </w:rPr>
        <w:t>e</w:t>
      </w:r>
      <w:r>
        <w:rPr>
          <w:color w:val="414042"/>
          <w:w w:val="99"/>
          <w:sz w:val="20"/>
        </w:rPr>
        <w:t>x</w:t>
      </w:r>
      <w:r>
        <w:rPr>
          <w:color w:val="414042"/>
          <w:spacing w:val="-6"/>
          <w:w w:val="115"/>
          <w:sz w:val="20"/>
        </w:rPr>
        <w:t>t</w:t>
      </w:r>
      <w:r>
        <w:rPr>
          <w:color w:val="414042"/>
          <w:w w:val="107"/>
          <w:sz w:val="20"/>
        </w:rPr>
        <w:t>o</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4"/>
          <w:w w:val="96"/>
          <w:sz w:val="20"/>
        </w:rPr>
        <w:t>l</w:t>
      </w:r>
      <w:r>
        <w:rPr>
          <w:color w:val="414042"/>
          <w:w w:val="104"/>
          <w:sz w:val="20"/>
        </w:rPr>
        <w:t>a</w:t>
      </w:r>
      <w:r>
        <w:rPr>
          <w:color w:val="414042"/>
          <w:spacing w:val="-23"/>
          <w:sz w:val="20"/>
        </w:rPr>
        <w:t> </w:t>
      </w:r>
      <w:r>
        <w:rPr>
          <w:color w:val="414042"/>
          <w:spacing w:val="-3"/>
          <w:w w:val="89"/>
          <w:sz w:val="20"/>
        </w:rPr>
        <w:t>S</w:t>
      </w:r>
      <w:r>
        <w:rPr>
          <w:color w:val="414042"/>
          <w:spacing w:val="-4"/>
          <w:w w:val="107"/>
          <w:sz w:val="20"/>
        </w:rPr>
        <w:t>o</w:t>
      </w:r>
      <w:r>
        <w:rPr>
          <w:color w:val="414042"/>
          <w:spacing w:val="-3"/>
          <w:w w:val="100"/>
          <w:sz w:val="20"/>
        </w:rPr>
        <w:t>c</w:t>
      </w:r>
      <w:r>
        <w:rPr>
          <w:color w:val="414042"/>
          <w:spacing w:val="-6"/>
          <w:w w:val="101"/>
          <w:sz w:val="20"/>
        </w:rPr>
        <w:t>i</w:t>
      </w:r>
      <w:r>
        <w:rPr>
          <w:color w:val="414042"/>
          <w:spacing w:val="-4"/>
          <w:w w:val="100"/>
          <w:sz w:val="20"/>
        </w:rPr>
        <w:t>e</w:t>
      </w:r>
      <w:r>
        <w:rPr>
          <w:color w:val="414042"/>
          <w:spacing w:val="-2"/>
          <w:w w:val="111"/>
          <w:sz w:val="20"/>
        </w:rPr>
        <w:t>d</w:t>
      </w:r>
      <w:r>
        <w:rPr>
          <w:color w:val="414042"/>
          <w:spacing w:val="-5"/>
          <w:w w:val="104"/>
          <w:sz w:val="20"/>
        </w:rPr>
        <w:t>a</w:t>
      </w:r>
      <w:r>
        <w:rPr>
          <w:color w:val="414042"/>
          <w:w w:val="111"/>
          <w:sz w:val="20"/>
        </w:rPr>
        <w:t>d</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4"/>
          <w:w w:val="96"/>
          <w:sz w:val="20"/>
        </w:rPr>
        <w:t>l</w:t>
      </w:r>
      <w:r>
        <w:rPr>
          <w:color w:val="414042"/>
          <w:w w:val="104"/>
          <w:sz w:val="20"/>
        </w:rPr>
        <w:t>a</w:t>
      </w:r>
      <w:r>
        <w:rPr>
          <w:color w:val="414042"/>
          <w:spacing w:val="-23"/>
          <w:sz w:val="20"/>
        </w:rPr>
        <w:t> </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spacing w:val="-10"/>
          <w:w w:val="115"/>
          <w:sz w:val="20"/>
        </w:rPr>
        <w:t>n</w:t>
      </w:r>
      <w:r>
        <w:rPr>
          <w:color w:val="414042"/>
          <w:spacing w:val="-15"/>
          <w:w w:val="39"/>
          <w:sz w:val="20"/>
        </w:rPr>
        <w:t>”</w:t>
      </w:r>
      <w:r>
        <w:rPr>
          <w:color w:val="414042"/>
          <w:w w:val="95"/>
          <w:sz w:val="20"/>
        </w:rPr>
        <w:t>,</w:t>
      </w:r>
      <w:r>
        <w:rPr>
          <w:color w:val="414042"/>
          <w:spacing w:val="-23"/>
          <w:sz w:val="20"/>
        </w:rPr>
        <w:t> </w:t>
      </w:r>
      <w:r>
        <w:rPr>
          <w:color w:val="414042"/>
          <w:spacing w:val="-5"/>
          <w:w w:val="108"/>
          <w:sz w:val="20"/>
        </w:rPr>
        <w:t>e</w:t>
      </w:r>
      <w:r>
        <w:rPr>
          <w:color w:val="414042"/>
          <w:w w:val="108"/>
          <w:sz w:val="20"/>
        </w:rPr>
        <w:t>n</w:t>
      </w:r>
      <w:r>
        <w:rPr>
          <w:color w:val="414042"/>
          <w:spacing w:val="-23"/>
          <w:sz w:val="20"/>
        </w:rPr>
        <w:t> </w:t>
      </w:r>
      <w:r>
        <w:rPr>
          <w:color w:val="414042"/>
          <w:spacing w:val="-5"/>
          <w:w w:val="105"/>
          <w:sz w:val="20"/>
        </w:rPr>
        <w:t>M</w:t>
      </w:r>
      <w:r>
        <w:rPr>
          <w:color w:val="414042"/>
          <w:w w:val="104"/>
          <w:sz w:val="20"/>
        </w:rPr>
        <w:t>a</w:t>
      </w:r>
      <w:r>
        <w:rPr>
          <w:color w:val="414042"/>
          <w:spacing w:val="-2"/>
          <w:w w:val="117"/>
          <w:sz w:val="20"/>
        </w:rPr>
        <w:t>r</w:t>
      </w:r>
      <w:r>
        <w:rPr>
          <w:color w:val="414042"/>
          <w:spacing w:val="-4"/>
          <w:w w:val="91"/>
          <w:sz w:val="20"/>
        </w:rPr>
        <w:t>í</w:t>
      </w:r>
      <w:r>
        <w:rPr>
          <w:color w:val="414042"/>
          <w:w w:val="104"/>
          <w:sz w:val="20"/>
        </w:rPr>
        <w:t>a</w:t>
      </w:r>
      <w:r>
        <w:rPr>
          <w:color w:val="414042"/>
          <w:spacing w:val="-23"/>
          <w:sz w:val="20"/>
        </w:rPr>
        <w:t> </w:t>
      </w:r>
      <w:r>
        <w:rPr>
          <w:color w:val="414042"/>
          <w:spacing w:val="-5"/>
          <w:w w:val="111"/>
          <w:sz w:val="20"/>
        </w:rPr>
        <w:t>d</w:t>
      </w:r>
      <w:r>
        <w:rPr>
          <w:color w:val="414042"/>
          <w:w w:val="100"/>
          <w:sz w:val="20"/>
        </w:rPr>
        <w:t>e</w:t>
      </w:r>
      <w:r>
        <w:rPr>
          <w:color w:val="414042"/>
          <w:spacing w:val="-23"/>
          <w:sz w:val="20"/>
        </w:rPr>
        <w:t> </w:t>
      </w:r>
      <w:r>
        <w:rPr>
          <w:color w:val="414042"/>
          <w:spacing w:val="-1"/>
          <w:w w:val="92"/>
          <w:sz w:val="20"/>
        </w:rPr>
        <w:t>L</w:t>
      </w:r>
      <w:r>
        <w:rPr>
          <w:color w:val="414042"/>
          <w:spacing w:val="-7"/>
          <w:w w:val="107"/>
          <w:sz w:val="20"/>
        </w:rPr>
        <w:t>o</w:t>
      </w:r>
      <w:r>
        <w:rPr>
          <w:color w:val="414042"/>
          <w:spacing w:val="-1"/>
          <w:w w:val="111"/>
          <w:sz w:val="20"/>
        </w:rPr>
        <w:t>u</w:t>
      </w:r>
      <w:r>
        <w:rPr>
          <w:color w:val="414042"/>
          <w:spacing w:val="-7"/>
          <w:w w:val="117"/>
          <w:sz w:val="20"/>
        </w:rPr>
        <w:t>r</w:t>
      </w:r>
      <w:r>
        <w:rPr>
          <w:color w:val="414042"/>
          <w:spacing w:val="-5"/>
          <w:w w:val="111"/>
          <w:sz w:val="20"/>
        </w:rPr>
        <w:t>d</w:t>
      </w:r>
      <w:r>
        <w:rPr>
          <w:color w:val="414042"/>
          <w:spacing w:val="-3"/>
          <w:w w:val="100"/>
          <w:sz w:val="20"/>
        </w:rPr>
        <w:t>e</w:t>
      </w:r>
      <w:r>
        <w:rPr>
          <w:color w:val="414042"/>
          <w:w w:val="99"/>
          <w:sz w:val="20"/>
        </w:rPr>
        <w:t>s</w:t>
      </w:r>
      <w:r>
        <w:rPr>
          <w:color w:val="414042"/>
          <w:spacing w:val="-23"/>
          <w:sz w:val="20"/>
        </w:rPr>
        <w:t> </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spacing w:val="-2"/>
          <w:w w:val="112"/>
          <w:sz w:val="20"/>
        </w:rPr>
        <w:t>-</w:t>
      </w:r>
      <w:r>
        <w:rPr>
          <w:color w:val="414042"/>
          <w:spacing w:val="-6"/>
          <w:w w:val="104"/>
          <w:sz w:val="20"/>
        </w:rPr>
        <w:t>G</w:t>
      </w:r>
      <w:r>
        <w:rPr>
          <w:color w:val="414042"/>
          <w:spacing w:val="-7"/>
          <w:w w:val="111"/>
          <w:sz w:val="20"/>
        </w:rPr>
        <w:t>u</w:t>
      </w:r>
      <w:r>
        <w:rPr>
          <w:color w:val="414042"/>
          <w:spacing w:val="-1"/>
          <w:w w:val="115"/>
          <w:sz w:val="20"/>
        </w:rPr>
        <w:t>t</w:t>
      </w:r>
      <w:r>
        <w:rPr>
          <w:color w:val="414042"/>
          <w:spacing w:val="-6"/>
          <w:w w:val="101"/>
          <w:sz w:val="20"/>
        </w:rPr>
        <w:t>i</w:t>
      </w:r>
      <w:r>
        <w:rPr>
          <w:color w:val="414042"/>
          <w:spacing w:val="-5"/>
          <w:w w:val="105"/>
          <w:sz w:val="20"/>
        </w:rPr>
        <w:t>é</w:t>
      </w:r>
      <w:r>
        <w:rPr>
          <w:color w:val="414042"/>
          <w:spacing w:val="-2"/>
          <w:w w:val="105"/>
          <w:sz w:val="20"/>
        </w:rPr>
        <w:t>r</w:t>
      </w:r>
      <w:r>
        <w:rPr>
          <w:color w:val="414042"/>
          <w:spacing w:val="-7"/>
          <w:w w:val="117"/>
          <w:sz w:val="20"/>
        </w:rPr>
        <w:t>r</w:t>
      </w:r>
      <w:r>
        <w:rPr>
          <w:color w:val="414042"/>
          <w:spacing w:val="-3"/>
          <w:w w:val="100"/>
          <w:sz w:val="20"/>
        </w:rPr>
        <w:t>e</w:t>
      </w:r>
      <w:r>
        <w:rPr>
          <w:color w:val="414042"/>
          <w:spacing w:val="-1"/>
          <w:w w:val="99"/>
          <w:sz w:val="20"/>
        </w:rPr>
        <w:t>z</w:t>
      </w:r>
      <w:r>
        <w:rPr>
          <w:color w:val="414042"/>
          <w:w w:val="95"/>
          <w:sz w:val="20"/>
        </w:rPr>
        <w:t>,</w:t>
      </w:r>
      <w:r>
        <w:rPr>
          <w:color w:val="414042"/>
          <w:spacing w:val="-23"/>
          <w:sz w:val="20"/>
        </w:rPr>
        <w:t> </w:t>
      </w:r>
      <w:r>
        <w:rPr>
          <w:color w:val="414042"/>
          <w:spacing w:val="-8"/>
          <w:w w:val="89"/>
          <w:sz w:val="20"/>
        </w:rPr>
        <w:t>J</w:t>
      </w:r>
      <w:r>
        <w:rPr>
          <w:color w:val="414042"/>
          <w:spacing w:val="-5"/>
          <w:w w:val="107"/>
          <w:sz w:val="20"/>
        </w:rPr>
        <w:t>o</w:t>
      </w:r>
      <w:r>
        <w:rPr>
          <w:color w:val="414042"/>
          <w:spacing w:val="-4"/>
          <w:w w:val="99"/>
          <w:sz w:val="20"/>
        </w:rPr>
        <w:t>s</w:t>
      </w:r>
      <w:r>
        <w:rPr>
          <w:color w:val="414042"/>
          <w:w w:val="96"/>
          <w:sz w:val="20"/>
        </w:rPr>
        <w:t>é</w:t>
      </w:r>
      <w:r>
        <w:rPr>
          <w:color w:val="414042"/>
          <w:spacing w:val="-23"/>
          <w:sz w:val="20"/>
        </w:rPr>
        <w:t> </w:t>
      </w:r>
      <w:r>
        <w:rPr>
          <w:color w:val="414042"/>
          <w:spacing w:val="-6"/>
          <w:w w:val="92"/>
          <w:sz w:val="20"/>
        </w:rPr>
        <w:t>L</w:t>
      </w:r>
      <w:r>
        <w:rPr>
          <w:color w:val="414042"/>
          <w:spacing w:val="-1"/>
          <w:w w:val="111"/>
          <w:sz w:val="20"/>
        </w:rPr>
        <w:t>u</w:t>
      </w:r>
      <w:r>
        <w:rPr>
          <w:color w:val="414042"/>
          <w:spacing w:val="-3"/>
          <w:w w:val="101"/>
          <w:sz w:val="20"/>
        </w:rPr>
        <w:t>i</w:t>
      </w:r>
      <w:r>
        <w:rPr>
          <w:color w:val="414042"/>
          <w:w w:val="99"/>
          <w:sz w:val="20"/>
        </w:rPr>
        <w:t>s</w:t>
      </w:r>
      <w:r>
        <w:rPr>
          <w:color w:val="414042"/>
          <w:spacing w:val="-23"/>
          <w:sz w:val="20"/>
        </w:rPr>
        <w:t> </w:t>
      </w:r>
      <w:r>
        <w:rPr>
          <w:color w:val="414042"/>
          <w:spacing w:val="-1"/>
          <w:w w:val="92"/>
          <w:sz w:val="20"/>
        </w:rPr>
        <w:t>L</w:t>
      </w:r>
      <w:r>
        <w:rPr>
          <w:color w:val="414042"/>
          <w:spacing w:val="-7"/>
          <w:w w:val="106"/>
          <w:sz w:val="20"/>
        </w:rPr>
        <w:t>ó</w:t>
      </w:r>
      <w:r>
        <w:rPr>
          <w:color w:val="414042"/>
          <w:spacing w:val="-4"/>
          <w:w w:val="110"/>
          <w:sz w:val="20"/>
        </w:rPr>
        <w:t>p</w:t>
      </w:r>
      <w:r>
        <w:rPr>
          <w:color w:val="414042"/>
          <w:spacing w:val="-3"/>
          <w:w w:val="100"/>
          <w:sz w:val="20"/>
        </w:rPr>
        <w:t>e</w:t>
      </w:r>
      <w:r>
        <w:rPr>
          <w:color w:val="414042"/>
          <w:spacing w:val="-6"/>
          <w:w w:val="99"/>
          <w:sz w:val="20"/>
        </w:rPr>
        <w:t>z</w:t>
      </w:r>
      <w:r>
        <w:rPr>
          <w:color w:val="414042"/>
          <w:w w:val="112"/>
          <w:sz w:val="20"/>
        </w:rPr>
        <w:t>- </w:t>
      </w:r>
      <w:r>
        <w:rPr>
          <w:color w:val="414042"/>
          <w:spacing w:val="-3"/>
          <w:w w:val="105"/>
          <w:sz w:val="20"/>
        </w:rPr>
        <w:t>Aguirre</w:t>
      </w:r>
      <w:r>
        <w:rPr>
          <w:color w:val="414042"/>
          <w:spacing w:val="-26"/>
          <w:w w:val="105"/>
          <w:sz w:val="20"/>
        </w:rPr>
        <w:t> </w:t>
      </w:r>
      <w:r>
        <w:rPr>
          <w:color w:val="414042"/>
          <w:w w:val="105"/>
          <w:sz w:val="20"/>
        </w:rPr>
        <w:t>y</w:t>
      </w:r>
      <w:r>
        <w:rPr>
          <w:color w:val="414042"/>
          <w:spacing w:val="-26"/>
          <w:w w:val="105"/>
          <w:sz w:val="20"/>
        </w:rPr>
        <w:t> </w:t>
      </w:r>
      <w:r>
        <w:rPr>
          <w:color w:val="414042"/>
          <w:spacing w:val="-5"/>
          <w:w w:val="105"/>
          <w:sz w:val="20"/>
        </w:rPr>
        <w:t>José</w:t>
      </w:r>
      <w:r>
        <w:rPr>
          <w:color w:val="414042"/>
          <w:spacing w:val="-26"/>
          <w:w w:val="105"/>
          <w:sz w:val="20"/>
        </w:rPr>
        <w:t> </w:t>
      </w:r>
      <w:r>
        <w:rPr>
          <w:color w:val="414042"/>
          <w:spacing w:val="-4"/>
          <w:w w:val="105"/>
          <w:sz w:val="20"/>
        </w:rPr>
        <w:t>Samuel</w:t>
      </w:r>
      <w:r>
        <w:rPr>
          <w:color w:val="414042"/>
          <w:spacing w:val="-26"/>
          <w:w w:val="105"/>
          <w:sz w:val="20"/>
        </w:rPr>
        <w:t> </w:t>
      </w:r>
      <w:r>
        <w:rPr>
          <w:color w:val="414042"/>
          <w:spacing w:val="-4"/>
          <w:w w:val="105"/>
          <w:sz w:val="20"/>
        </w:rPr>
        <w:t>Martínez-López</w:t>
      </w:r>
      <w:r>
        <w:rPr>
          <w:color w:val="414042"/>
          <w:spacing w:val="-26"/>
          <w:w w:val="105"/>
          <w:sz w:val="20"/>
        </w:rPr>
        <w:t> </w:t>
      </w:r>
      <w:r>
        <w:rPr>
          <w:color w:val="414042"/>
          <w:spacing w:val="-7"/>
          <w:w w:val="105"/>
          <w:sz w:val="20"/>
        </w:rPr>
        <w:t>(Coords.),</w:t>
      </w:r>
      <w:r>
        <w:rPr>
          <w:color w:val="414042"/>
          <w:spacing w:val="-26"/>
          <w:w w:val="105"/>
          <w:sz w:val="20"/>
        </w:rPr>
        <w:t> </w:t>
      </w:r>
      <w:r>
        <w:rPr>
          <w:color w:val="414042"/>
          <w:w w:val="105"/>
          <w:sz w:val="20"/>
        </w:rPr>
        <w:t>La</w:t>
      </w:r>
      <w:r>
        <w:rPr>
          <w:color w:val="414042"/>
          <w:spacing w:val="-26"/>
          <w:w w:val="105"/>
          <w:sz w:val="20"/>
        </w:rPr>
        <w:t> </w:t>
      </w:r>
      <w:r>
        <w:rPr>
          <w:color w:val="414042"/>
          <w:spacing w:val="-5"/>
          <w:w w:val="105"/>
          <w:sz w:val="20"/>
        </w:rPr>
        <w:t>comunicación</w:t>
      </w:r>
      <w:r>
        <w:rPr>
          <w:color w:val="414042"/>
          <w:spacing w:val="-26"/>
          <w:w w:val="105"/>
          <w:sz w:val="20"/>
        </w:rPr>
        <w:t> </w:t>
      </w:r>
      <w:r>
        <w:rPr>
          <w:color w:val="414042"/>
          <w:spacing w:val="-4"/>
          <w:w w:val="105"/>
          <w:sz w:val="20"/>
        </w:rPr>
        <w:t>que</w:t>
      </w:r>
      <w:r>
        <w:rPr>
          <w:color w:val="414042"/>
          <w:spacing w:val="-26"/>
          <w:w w:val="105"/>
          <w:sz w:val="20"/>
        </w:rPr>
        <w:t> </w:t>
      </w:r>
      <w:r>
        <w:rPr>
          <w:color w:val="414042"/>
          <w:spacing w:val="-4"/>
          <w:w w:val="105"/>
          <w:sz w:val="20"/>
        </w:rPr>
        <w:t>necesitamos,</w:t>
      </w:r>
      <w:r>
        <w:rPr>
          <w:color w:val="414042"/>
          <w:spacing w:val="-26"/>
          <w:w w:val="105"/>
          <w:sz w:val="20"/>
        </w:rPr>
        <w:t> </w:t>
      </w:r>
      <w:r>
        <w:rPr>
          <w:color w:val="414042"/>
          <w:spacing w:val="-3"/>
          <w:w w:val="105"/>
          <w:sz w:val="20"/>
        </w:rPr>
        <w:t>el</w:t>
      </w:r>
      <w:r>
        <w:rPr>
          <w:color w:val="414042"/>
          <w:spacing w:val="-26"/>
          <w:w w:val="105"/>
          <w:sz w:val="20"/>
        </w:rPr>
        <w:t> </w:t>
      </w:r>
      <w:r>
        <w:rPr>
          <w:color w:val="414042"/>
          <w:w w:val="105"/>
          <w:sz w:val="20"/>
        </w:rPr>
        <w:t>país</w:t>
      </w:r>
      <w:r>
        <w:rPr>
          <w:color w:val="414042"/>
          <w:spacing w:val="-26"/>
          <w:w w:val="105"/>
          <w:sz w:val="20"/>
        </w:rPr>
        <w:t> </w:t>
      </w:r>
      <w:r>
        <w:rPr>
          <w:color w:val="414042"/>
          <w:spacing w:val="-4"/>
          <w:w w:val="105"/>
          <w:sz w:val="20"/>
        </w:rPr>
        <w:t>que</w:t>
      </w:r>
      <w:r>
        <w:rPr>
          <w:color w:val="414042"/>
          <w:spacing w:val="-26"/>
          <w:w w:val="105"/>
          <w:sz w:val="20"/>
        </w:rPr>
        <w:t> </w:t>
      </w:r>
      <w:r>
        <w:rPr>
          <w:color w:val="414042"/>
          <w:spacing w:val="-5"/>
          <w:w w:val="105"/>
          <w:sz w:val="20"/>
        </w:rPr>
        <w:t>queremos,</w:t>
      </w:r>
      <w:r>
        <w:rPr>
          <w:color w:val="414042"/>
          <w:spacing w:val="-26"/>
          <w:w w:val="105"/>
          <w:sz w:val="20"/>
        </w:rPr>
        <w:t> </w:t>
      </w:r>
      <w:r>
        <w:rPr>
          <w:color w:val="414042"/>
          <w:w w:val="105"/>
          <w:sz w:val="20"/>
        </w:rPr>
        <w:t>XV </w:t>
      </w:r>
      <w:r>
        <w:rPr>
          <w:color w:val="414042"/>
          <w:spacing w:val="-5"/>
          <w:w w:val="105"/>
          <w:sz w:val="20"/>
        </w:rPr>
        <w:t>Encuentro Nacional </w:t>
      </w:r>
      <w:r>
        <w:rPr>
          <w:color w:val="414042"/>
          <w:spacing w:val="-4"/>
          <w:w w:val="105"/>
          <w:sz w:val="20"/>
        </w:rPr>
        <w:t>coneicc, </w:t>
      </w:r>
      <w:r>
        <w:rPr>
          <w:color w:val="414042"/>
          <w:spacing w:val="-5"/>
          <w:w w:val="105"/>
          <w:sz w:val="20"/>
        </w:rPr>
        <w:t>coneicc, </w:t>
      </w:r>
      <w:r>
        <w:rPr>
          <w:color w:val="414042"/>
          <w:spacing w:val="-4"/>
          <w:w w:val="105"/>
          <w:sz w:val="20"/>
        </w:rPr>
        <w:t>Cuba </w:t>
      </w:r>
      <w:r>
        <w:rPr>
          <w:color w:val="414042"/>
          <w:w w:val="105"/>
          <w:sz w:val="20"/>
        </w:rPr>
        <w:t>y El </w:t>
      </w:r>
      <w:r>
        <w:rPr>
          <w:color w:val="414042"/>
          <w:spacing w:val="-3"/>
          <w:w w:val="105"/>
          <w:sz w:val="20"/>
        </w:rPr>
        <w:t>Caribe, </w:t>
      </w:r>
      <w:r>
        <w:rPr>
          <w:color w:val="414042"/>
          <w:spacing w:val="-6"/>
          <w:w w:val="105"/>
          <w:sz w:val="20"/>
        </w:rPr>
        <w:t>pp. </w:t>
      </w:r>
      <w:r>
        <w:rPr>
          <w:color w:val="414042"/>
          <w:spacing w:val="-7"/>
          <w:w w:val="105"/>
          <w:sz w:val="20"/>
        </w:rPr>
        <w:t>158-168, </w:t>
      </w:r>
      <w:r>
        <w:rPr>
          <w:color w:val="414042"/>
          <w:spacing w:val="-6"/>
          <w:w w:val="105"/>
          <w:sz w:val="20"/>
        </w:rPr>
        <w:t>ISBN: 978-607- 95703-0-9. </w:t>
      </w:r>
      <w:r>
        <w:rPr>
          <w:color w:val="414042"/>
          <w:spacing w:val="-5"/>
          <w:w w:val="105"/>
          <w:sz w:val="20"/>
        </w:rPr>
        <w:t>Disponible: </w:t>
      </w:r>
      <w:hyperlink r:id="rId813">
        <w:r>
          <w:rPr>
            <w:color w:val="414042"/>
            <w:spacing w:val="-6"/>
            <w:w w:val="105"/>
            <w:sz w:val="20"/>
          </w:rPr>
          <w:t>http://es.scribd.com/doc/71612437/Ebook-La-comunicacion-que-necesitamos-El-pais-que-queremos</w:t>
        </w:r>
      </w:hyperlink>
      <w:r>
        <w:rPr>
          <w:color w:val="414042"/>
          <w:spacing w:val="-6"/>
          <w:w w:val="105"/>
          <w:sz w:val="20"/>
        </w:rPr>
        <w:t>   (consul- </w:t>
      </w:r>
      <w:r>
        <w:rPr>
          <w:color w:val="414042"/>
          <w:w w:val="105"/>
          <w:sz w:val="20"/>
        </w:rPr>
        <w:t>ta:</w:t>
      </w:r>
      <w:r>
        <w:rPr>
          <w:color w:val="414042"/>
          <w:spacing w:val="-31"/>
          <w:w w:val="105"/>
          <w:sz w:val="20"/>
        </w:rPr>
        <w:t> </w:t>
      </w:r>
      <w:r>
        <w:rPr>
          <w:color w:val="414042"/>
          <w:spacing w:val="-5"/>
          <w:w w:val="105"/>
          <w:sz w:val="20"/>
        </w:rPr>
        <w:t>septiembre</w:t>
      </w:r>
      <w:r>
        <w:rPr>
          <w:color w:val="414042"/>
          <w:spacing w:val="-31"/>
          <w:w w:val="105"/>
          <w:sz w:val="20"/>
        </w:rPr>
        <w:t> </w:t>
      </w:r>
      <w:r>
        <w:rPr>
          <w:color w:val="414042"/>
          <w:spacing w:val="-3"/>
          <w:w w:val="105"/>
          <w:sz w:val="20"/>
        </w:rPr>
        <w:t>de</w:t>
      </w:r>
      <w:r>
        <w:rPr>
          <w:color w:val="414042"/>
          <w:spacing w:val="-31"/>
          <w:w w:val="105"/>
          <w:sz w:val="20"/>
        </w:rPr>
        <w:t> </w:t>
      </w:r>
      <w:r>
        <w:rPr>
          <w:color w:val="414042"/>
          <w:spacing w:val="-7"/>
          <w:w w:val="105"/>
          <w:sz w:val="20"/>
        </w:rPr>
        <w:t>2012).</w:t>
      </w:r>
    </w:p>
    <w:p>
      <w:pPr>
        <w:spacing w:line="260" w:lineRule="exact" w:before="0"/>
        <w:ind w:left="1306" w:right="119" w:hanging="401"/>
        <w:jc w:val="both"/>
        <w:rPr>
          <w:sz w:val="20"/>
        </w:rPr>
      </w:pPr>
      <w:r>
        <w:rPr>
          <w:color w:val="414042"/>
          <w:spacing w:val="-6"/>
          <w:w w:val="98"/>
          <w:sz w:val="20"/>
        </w:rPr>
        <w:t>R</w:t>
      </w:r>
      <w:r>
        <w:rPr>
          <w:color w:val="414042"/>
          <w:spacing w:val="-8"/>
          <w:w w:val="107"/>
          <w:sz w:val="20"/>
        </w:rPr>
        <w:t>o</w:t>
      </w:r>
      <w:r>
        <w:rPr>
          <w:color w:val="414042"/>
          <w:spacing w:val="-3"/>
          <w:w w:val="96"/>
          <w:sz w:val="20"/>
        </w:rPr>
        <w:t>y</w:t>
      </w:r>
      <w:r>
        <w:rPr>
          <w:color w:val="414042"/>
          <w:spacing w:val="1"/>
          <w:w w:val="104"/>
          <w:sz w:val="20"/>
        </w:rPr>
        <w:t>a</w:t>
      </w:r>
      <w:r>
        <w:rPr>
          <w:color w:val="414042"/>
          <w:w w:val="96"/>
          <w:sz w:val="20"/>
        </w:rPr>
        <w:t>l</w:t>
      </w:r>
      <w:r>
        <w:rPr>
          <w:color w:val="414042"/>
          <w:sz w:val="20"/>
        </w:rPr>
        <w:t> </w:t>
      </w:r>
      <w:r>
        <w:rPr>
          <w:color w:val="414042"/>
          <w:spacing w:val="-15"/>
          <w:sz w:val="20"/>
        </w:rPr>
        <w:t> </w:t>
      </w:r>
      <w:r>
        <w:rPr>
          <w:color w:val="414042"/>
          <w:spacing w:val="-3"/>
          <w:w w:val="89"/>
          <w:sz w:val="20"/>
        </w:rPr>
        <w:t>S</w:t>
      </w:r>
      <w:r>
        <w:rPr>
          <w:color w:val="414042"/>
          <w:spacing w:val="-4"/>
          <w:w w:val="107"/>
          <w:sz w:val="20"/>
        </w:rPr>
        <w:t>o</w:t>
      </w:r>
      <w:r>
        <w:rPr>
          <w:color w:val="414042"/>
          <w:spacing w:val="-3"/>
          <w:w w:val="100"/>
          <w:sz w:val="20"/>
        </w:rPr>
        <w:t>c</w:t>
      </w:r>
      <w:r>
        <w:rPr>
          <w:color w:val="414042"/>
          <w:spacing w:val="-6"/>
          <w:w w:val="101"/>
          <w:sz w:val="20"/>
        </w:rPr>
        <w:t>i</w:t>
      </w:r>
      <w:r>
        <w:rPr>
          <w:color w:val="414042"/>
          <w:spacing w:val="-4"/>
          <w:w w:val="100"/>
          <w:sz w:val="20"/>
        </w:rPr>
        <w:t>e</w:t>
      </w:r>
      <w:r>
        <w:rPr>
          <w:color w:val="414042"/>
          <w:spacing w:val="1"/>
          <w:w w:val="115"/>
          <w:sz w:val="20"/>
        </w:rPr>
        <w:t>t</w:t>
      </w:r>
      <w:r>
        <w:rPr>
          <w:color w:val="414042"/>
          <w:w w:val="96"/>
          <w:sz w:val="20"/>
        </w:rPr>
        <w:t>y</w:t>
      </w:r>
      <w:r>
        <w:rPr>
          <w:color w:val="414042"/>
          <w:sz w:val="20"/>
        </w:rPr>
        <w:t> </w:t>
      </w:r>
      <w:r>
        <w:rPr>
          <w:color w:val="414042"/>
          <w:spacing w:val="-15"/>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3"/>
          <w:w w:val="71"/>
          <w:sz w:val="20"/>
        </w:rPr>
        <w:t>1</w:t>
      </w:r>
      <w:r>
        <w:rPr>
          <w:color w:val="414042"/>
          <w:spacing w:val="-13"/>
          <w:w w:val="71"/>
          <w:sz w:val="20"/>
        </w:rPr>
        <w:t>1</w:t>
      </w:r>
      <w:r>
        <w:rPr>
          <w:color w:val="414042"/>
          <w:spacing w:val="-10"/>
          <w:w w:val="109"/>
          <w:sz w:val="20"/>
        </w:rPr>
        <w:t>)</w:t>
      </w:r>
      <w:r>
        <w:rPr>
          <w:color w:val="414042"/>
          <w:w w:val="95"/>
          <w:sz w:val="20"/>
        </w:rPr>
        <w:t>.</w:t>
      </w:r>
      <w:r>
        <w:rPr>
          <w:color w:val="414042"/>
          <w:sz w:val="20"/>
        </w:rPr>
        <w:t> </w:t>
      </w:r>
      <w:r>
        <w:rPr>
          <w:color w:val="414042"/>
          <w:spacing w:val="-15"/>
          <w:sz w:val="20"/>
        </w:rPr>
        <w:t> </w:t>
      </w:r>
      <w:r>
        <w:rPr>
          <w:color w:val="414042"/>
          <w:spacing w:val="-7"/>
          <w:w w:val="39"/>
          <w:sz w:val="20"/>
        </w:rPr>
        <w:t>“</w:t>
      </w:r>
      <w:r>
        <w:rPr>
          <w:color w:val="414042"/>
          <w:spacing w:val="1"/>
          <w:w w:val="98"/>
          <w:sz w:val="20"/>
        </w:rPr>
        <w:t>K</w:t>
      </w:r>
      <w:r>
        <w:rPr>
          <w:color w:val="414042"/>
          <w:spacing w:val="-7"/>
          <w:w w:val="115"/>
          <w:sz w:val="20"/>
        </w:rPr>
        <w:t>n</w:t>
      </w:r>
      <w:r>
        <w:rPr>
          <w:color w:val="414042"/>
          <w:spacing w:val="-8"/>
          <w:w w:val="107"/>
          <w:sz w:val="20"/>
        </w:rPr>
        <w:t>o</w:t>
      </w:r>
      <w:r>
        <w:rPr>
          <w:color w:val="414042"/>
          <w:spacing w:val="-4"/>
          <w:w w:val="100"/>
          <w:sz w:val="20"/>
        </w:rPr>
        <w:t>w</w:t>
      </w:r>
      <w:r>
        <w:rPr>
          <w:color w:val="414042"/>
          <w:spacing w:val="-7"/>
          <w:w w:val="96"/>
          <w:sz w:val="20"/>
        </w:rPr>
        <w:t>l</w:t>
      </w:r>
      <w:r>
        <w:rPr>
          <w:color w:val="414042"/>
          <w:spacing w:val="-4"/>
          <w:w w:val="100"/>
          <w:sz w:val="20"/>
        </w:rPr>
        <w:t>e</w:t>
      </w:r>
      <w:r>
        <w:rPr>
          <w:color w:val="414042"/>
          <w:spacing w:val="-3"/>
          <w:w w:val="111"/>
          <w:sz w:val="20"/>
        </w:rPr>
        <w:t>d</w:t>
      </w:r>
      <w:r>
        <w:rPr>
          <w:color w:val="414042"/>
          <w:spacing w:val="-7"/>
          <w:w w:val="98"/>
          <w:sz w:val="20"/>
        </w:rPr>
        <w:t>g</w:t>
      </w:r>
      <w:r>
        <w:rPr>
          <w:color w:val="414042"/>
          <w:spacing w:val="-3"/>
          <w:w w:val="100"/>
          <w:sz w:val="20"/>
        </w:rPr>
        <w:t>e</w:t>
      </w:r>
      <w:r>
        <w:rPr>
          <w:color w:val="414042"/>
          <w:w w:val="95"/>
          <w:sz w:val="20"/>
        </w:rPr>
        <w:t>,</w:t>
      </w:r>
      <w:r>
        <w:rPr>
          <w:color w:val="414042"/>
          <w:sz w:val="20"/>
        </w:rPr>
        <w:t> </w:t>
      </w:r>
      <w:r>
        <w:rPr>
          <w:color w:val="414042"/>
          <w:spacing w:val="-15"/>
          <w:sz w:val="20"/>
        </w:rPr>
        <w:t> </w:t>
      </w:r>
      <w:r>
        <w:rPr>
          <w:color w:val="414042"/>
          <w:spacing w:val="-7"/>
          <w:w w:val="115"/>
          <w:sz w:val="20"/>
        </w:rPr>
        <w:t>n</w:t>
      </w:r>
      <w:r>
        <w:rPr>
          <w:color w:val="414042"/>
          <w:spacing w:val="-4"/>
          <w:w w:val="100"/>
          <w:sz w:val="20"/>
        </w:rPr>
        <w:t>e</w:t>
      </w:r>
      <w:r>
        <w:rPr>
          <w:color w:val="414042"/>
          <w:spacing w:val="1"/>
          <w:w w:val="115"/>
          <w:sz w:val="20"/>
        </w:rPr>
        <w:t>t</w:t>
      </w:r>
      <w:r>
        <w:rPr>
          <w:color w:val="414042"/>
          <w:spacing w:val="-7"/>
          <w:w w:val="100"/>
          <w:sz w:val="20"/>
        </w:rPr>
        <w:t>w</w:t>
      </w:r>
      <w:r>
        <w:rPr>
          <w:color w:val="414042"/>
          <w:spacing w:val="-7"/>
          <w:w w:val="107"/>
          <w:sz w:val="20"/>
        </w:rPr>
        <w:t>o</w:t>
      </w:r>
      <w:r>
        <w:rPr>
          <w:color w:val="414042"/>
          <w:spacing w:val="-6"/>
          <w:w w:val="117"/>
          <w:sz w:val="20"/>
        </w:rPr>
        <w:t>r</w:t>
      </w:r>
      <w:r>
        <w:rPr>
          <w:color w:val="414042"/>
          <w:w w:val="104"/>
          <w:sz w:val="20"/>
        </w:rPr>
        <w:t>k</w:t>
      </w:r>
      <w:r>
        <w:rPr>
          <w:color w:val="414042"/>
          <w:w w:val="99"/>
          <w:sz w:val="20"/>
        </w:rPr>
        <w:t>s</w:t>
      </w:r>
      <w:r>
        <w:rPr>
          <w:color w:val="414042"/>
          <w:sz w:val="20"/>
        </w:rPr>
        <w:t> </w:t>
      </w:r>
      <w:r>
        <w:rPr>
          <w:color w:val="414042"/>
          <w:spacing w:val="-15"/>
          <w:sz w:val="20"/>
        </w:rPr>
        <w:t> </w:t>
      </w:r>
      <w:r>
        <w:rPr>
          <w:color w:val="414042"/>
          <w:w w:val="104"/>
          <w:sz w:val="20"/>
        </w:rPr>
        <w:t>a</w:t>
      </w:r>
      <w:r>
        <w:rPr>
          <w:color w:val="414042"/>
          <w:spacing w:val="-7"/>
          <w:w w:val="115"/>
          <w:sz w:val="20"/>
        </w:rPr>
        <w:t>n</w:t>
      </w:r>
      <w:r>
        <w:rPr>
          <w:color w:val="414042"/>
          <w:w w:val="111"/>
          <w:sz w:val="20"/>
        </w:rPr>
        <w:t>d</w:t>
      </w:r>
      <w:r>
        <w:rPr>
          <w:color w:val="414042"/>
          <w:sz w:val="20"/>
        </w:rPr>
        <w:t> </w:t>
      </w:r>
      <w:r>
        <w:rPr>
          <w:color w:val="414042"/>
          <w:spacing w:val="-15"/>
          <w:sz w:val="20"/>
        </w:rPr>
        <w:t> </w:t>
      </w:r>
      <w:r>
        <w:rPr>
          <w:color w:val="414042"/>
          <w:spacing w:val="-5"/>
          <w:w w:val="115"/>
          <w:sz w:val="20"/>
        </w:rPr>
        <w:t>n</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spacing w:val="-4"/>
          <w:w w:val="115"/>
          <w:sz w:val="20"/>
        </w:rPr>
        <w:t>n</w:t>
      </w:r>
      <w:r>
        <w:rPr>
          <w:color w:val="414042"/>
          <w:w w:val="99"/>
          <w:sz w:val="20"/>
        </w:rPr>
        <w:t>s</w:t>
      </w:r>
      <w:r>
        <w:rPr>
          <w:color w:val="414042"/>
          <w:sz w:val="20"/>
        </w:rPr>
        <w:t> </w:t>
      </w:r>
      <w:r>
        <w:rPr>
          <w:color w:val="414042"/>
          <w:spacing w:val="-15"/>
          <w:sz w:val="20"/>
        </w:rPr>
        <w:t> </w:t>
      </w:r>
      <w:r>
        <w:rPr>
          <w:color w:val="414042"/>
          <w:spacing w:val="-5"/>
          <w:w w:val="104"/>
          <w:sz w:val="20"/>
        </w:rPr>
        <w:t>G</w:t>
      </w:r>
      <w:r>
        <w:rPr>
          <w:color w:val="414042"/>
          <w:spacing w:val="-7"/>
          <w:w w:val="96"/>
          <w:sz w:val="20"/>
        </w:rPr>
        <w:t>l</w:t>
      </w:r>
      <w:r>
        <w:rPr>
          <w:color w:val="414042"/>
          <w:spacing w:val="-6"/>
          <w:w w:val="107"/>
          <w:sz w:val="20"/>
        </w:rPr>
        <w:t>o</w:t>
      </w:r>
      <w:r>
        <w:rPr>
          <w:color w:val="414042"/>
          <w:spacing w:val="-5"/>
          <w:w w:val="107"/>
          <w:sz w:val="20"/>
        </w:rPr>
        <w:t>b</w:t>
      </w:r>
      <w:r>
        <w:rPr>
          <w:color w:val="414042"/>
          <w:spacing w:val="1"/>
          <w:w w:val="104"/>
          <w:sz w:val="20"/>
        </w:rPr>
        <w:t>a</w:t>
      </w:r>
      <w:r>
        <w:rPr>
          <w:color w:val="414042"/>
          <w:w w:val="96"/>
          <w:sz w:val="20"/>
        </w:rPr>
        <w:t>l</w:t>
      </w:r>
      <w:r>
        <w:rPr>
          <w:color w:val="414042"/>
          <w:sz w:val="20"/>
        </w:rPr>
        <w:t> </w:t>
      </w:r>
      <w:r>
        <w:rPr>
          <w:color w:val="414042"/>
          <w:spacing w:val="-15"/>
          <w:sz w:val="20"/>
        </w:rPr>
        <w:t> </w:t>
      </w:r>
      <w:r>
        <w:rPr>
          <w:color w:val="414042"/>
          <w:spacing w:val="-4"/>
          <w:w w:val="9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w:t>
      </w:r>
      <w:r>
        <w:rPr>
          <w:color w:val="414042"/>
          <w:sz w:val="20"/>
        </w:rPr>
        <w:t> </w:t>
      </w:r>
      <w:r>
        <w:rPr>
          <w:color w:val="414042"/>
          <w:spacing w:val="-15"/>
          <w:sz w:val="20"/>
        </w:rPr>
        <w:t> </w:t>
      </w:r>
      <w:r>
        <w:rPr>
          <w:color w:val="414042"/>
          <w:spacing w:val="-4"/>
          <w:w w:val="100"/>
          <w:sz w:val="20"/>
        </w:rPr>
        <w:t>c</w:t>
      </w:r>
      <w:r>
        <w:rPr>
          <w:color w:val="414042"/>
          <w:spacing w:val="-6"/>
          <w:w w:val="107"/>
          <w:sz w:val="20"/>
        </w:rPr>
        <w:t>o</w:t>
      </w:r>
      <w:r>
        <w:rPr>
          <w:color w:val="414042"/>
          <w:w w:val="96"/>
          <w:sz w:val="20"/>
        </w:rPr>
        <w:t>l</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z w:val="20"/>
        </w:rPr>
        <w:t> </w:t>
      </w:r>
      <w:r>
        <w:rPr>
          <w:color w:val="414042"/>
          <w:spacing w:val="-15"/>
          <w:sz w:val="20"/>
        </w:rPr>
        <w:t> </w:t>
      </w:r>
      <w:r>
        <w:rPr>
          <w:color w:val="414042"/>
          <w:spacing w:val="-1"/>
          <w:w w:val="101"/>
          <w:sz w:val="20"/>
        </w:rPr>
        <w:t>i</w:t>
      </w:r>
      <w:r>
        <w:rPr>
          <w:color w:val="414042"/>
          <w:w w:val="115"/>
          <w:sz w:val="20"/>
        </w:rPr>
        <w:t>n</w:t>
      </w:r>
      <w:r>
        <w:rPr>
          <w:color w:val="414042"/>
          <w:sz w:val="20"/>
        </w:rPr>
        <w:t> </w:t>
      </w:r>
      <w:r>
        <w:rPr>
          <w:color w:val="414042"/>
          <w:spacing w:val="-15"/>
          <w:sz w:val="20"/>
        </w:rPr>
        <w:t> </w:t>
      </w:r>
      <w:r>
        <w:rPr>
          <w:color w:val="414042"/>
          <w:spacing w:val="1"/>
          <w:w w:val="115"/>
          <w:sz w:val="20"/>
        </w:rPr>
        <w:t>t</w:t>
      </w:r>
      <w:r>
        <w:rPr>
          <w:color w:val="414042"/>
          <w:spacing w:val="-6"/>
          <w:w w:val="112"/>
          <w:sz w:val="20"/>
        </w:rPr>
        <w:t>h</w:t>
      </w:r>
      <w:r>
        <w:rPr>
          <w:color w:val="414042"/>
          <w:w w:val="100"/>
          <w:sz w:val="20"/>
        </w:rPr>
        <w:t>e</w:t>
      </w:r>
      <w:r>
        <w:rPr>
          <w:color w:val="414042"/>
          <w:sz w:val="20"/>
        </w:rPr>
        <w:t> </w:t>
      </w:r>
      <w:r>
        <w:rPr>
          <w:color w:val="414042"/>
          <w:spacing w:val="-15"/>
          <w:sz w:val="20"/>
        </w:rPr>
        <w:t> </w:t>
      </w:r>
      <w:r>
        <w:rPr>
          <w:color w:val="414042"/>
          <w:spacing w:val="-4"/>
          <w:w w:val="93"/>
          <w:sz w:val="20"/>
        </w:rPr>
        <w:t>2</w:t>
      </w:r>
      <w:r>
        <w:rPr>
          <w:color w:val="414042"/>
          <w:spacing w:val="-2"/>
          <w:w w:val="71"/>
          <w:sz w:val="20"/>
        </w:rPr>
        <w:t>1</w:t>
      </w:r>
      <w:r>
        <w:rPr>
          <w:color w:val="414042"/>
          <w:spacing w:val="-1"/>
          <w:w w:val="112"/>
          <w:position w:val="7"/>
          <w:sz w:val="11"/>
        </w:rPr>
        <w:t>s</w:t>
      </w:r>
      <w:r>
        <w:rPr>
          <w:color w:val="414042"/>
          <w:w w:val="112"/>
          <w:position w:val="7"/>
          <w:sz w:val="11"/>
        </w:rPr>
        <w:t>t</w:t>
      </w:r>
      <w:r>
        <w:rPr>
          <w:color w:val="414042"/>
          <w:position w:val="7"/>
          <w:sz w:val="11"/>
        </w:rPr>
        <w:t>  </w:t>
      </w:r>
      <w:r>
        <w:rPr>
          <w:color w:val="414042"/>
          <w:spacing w:val="5"/>
          <w:position w:val="7"/>
          <w:sz w:val="11"/>
        </w:rPr>
        <w:t> </w:t>
      </w:r>
      <w:r>
        <w:rPr>
          <w:color w:val="414042"/>
          <w:spacing w:val="-3"/>
          <w:w w:val="100"/>
          <w:sz w:val="20"/>
        </w:rPr>
        <w:t>c</w:t>
      </w:r>
      <w:r>
        <w:rPr>
          <w:color w:val="414042"/>
          <w:spacing w:val="-5"/>
          <w:w w:val="100"/>
          <w:sz w:val="20"/>
        </w:rPr>
        <w:t>e</w:t>
      </w:r>
      <w:r>
        <w:rPr>
          <w:color w:val="414042"/>
          <w:spacing w:val="-9"/>
          <w:w w:val="115"/>
          <w:sz w:val="20"/>
        </w:rPr>
        <w:t>n</w:t>
      </w:r>
      <w:r>
        <w:rPr>
          <w:color w:val="414042"/>
          <w:spacing w:val="-1"/>
          <w:w w:val="113"/>
          <w:sz w:val="20"/>
        </w:rPr>
        <w:t>tu</w:t>
      </w:r>
      <w:r>
        <w:rPr>
          <w:color w:val="414042"/>
          <w:spacing w:val="2"/>
          <w:w w:val="117"/>
          <w:sz w:val="20"/>
        </w:rPr>
        <w:t>r</w:t>
      </w:r>
      <w:r>
        <w:rPr>
          <w:color w:val="414042"/>
          <w:spacing w:val="-1"/>
          <w:w w:val="57"/>
          <w:sz w:val="20"/>
        </w:rPr>
        <w:t>y</w:t>
      </w:r>
      <w:r>
        <w:rPr>
          <w:color w:val="414042"/>
          <w:spacing w:val="-20"/>
          <w:w w:val="57"/>
          <w:sz w:val="20"/>
        </w:rPr>
        <w:t>”</w:t>
      </w:r>
      <w:r>
        <w:rPr>
          <w:rFonts w:ascii="Palatino Linotype" w:hAnsi="Palatino Linotype"/>
          <w:i/>
          <w:color w:val="414042"/>
          <w:w w:val="93"/>
          <w:sz w:val="20"/>
        </w:rPr>
        <w:t>,</w:t>
      </w:r>
      <w:r>
        <w:rPr>
          <w:rFonts w:ascii="Palatino Linotype" w:hAnsi="Palatino Linotype"/>
          <w:i/>
          <w:color w:val="414042"/>
          <w:w w:val="93"/>
          <w:sz w:val="20"/>
        </w:rPr>
        <w:t> </w:t>
      </w:r>
      <w:r>
        <w:rPr>
          <w:color w:val="414042"/>
          <w:spacing w:val="-4"/>
          <w:w w:val="105"/>
          <w:sz w:val="20"/>
        </w:rPr>
        <w:t>Londres, </w:t>
      </w:r>
      <w:r>
        <w:rPr>
          <w:color w:val="414042"/>
          <w:spacing w:val="-6"/>
          <w:w w:val="105"/>
          <w:sz w:val="20"/>
        </w:rPr>
        <w:t>isbn: </w:t>
      </w:r>
      <w:r>
        <w:rPr>
          <w:color w:val="414042"/>
          <w:spacing w:val="-5"/>
          <w:w w:val="105"/>
          <w:sz w:val="20"/>
        </w:rPr>
        <w:t>978-0-85403-890-9. Disponible: </w:t>
      </w:r>
      <w:hyperlink r:id="rId814">
        <w:r>
          <w:rPr>
            <w:color w:val="414042"/>
            <w:spacing w:val="-5"/>
            <w:w w:val="105"/>
            <w:sz w:val="20"/>
          </w:rPr>
          <w:t>http://royalsociety.org/uploadedFiles/Royal_Society_Content/</w:t>
        </w:r>
      </w:hyperlink>
      <w:r>
        <w:rPr>
          <w:color w:val="414042"/>
          <w:spacing w:val="-5"/>
          <w:w w:val="105"/>
          <w:sz w:val="20"/>
        </w:rPr>
        <w:t> Influencing_Policy/Reports/2011-03-28-Knowledge-networks-nations.pdf (consulta: noviembre </w:t>
      </w:r>
      <w:r>
        <w:rPr>
          <w:color w:val="414042"/>
          <w:spacing w:val="-3"/>
          <w:w w:val="105"/>
          <w:sz w:val="20"/>
        </w:rPr>
        <w:t>de</w:t>
      </w:r>
      <w:r>
        <w:rPr>
          <w:color w:val="414042"/>
          <w:spacing w:val="-33"/>
          <w:w w:val="105"/>
          <w:sz w:val="20"/>
        </w:rPr>
        <w:t> </w:t>
      </w:r>
      <w:r>
        <w:rPr>
          <w:color w:val="414042"/>
          <w:spacing w:val="-7"/>
          <w:w w:val="105"/>
          <w:sz w:val="20"/>
        </w:rPr>
        <w:t>2012).</w:t>
      </w:r>
    </w:p>
    <w:p>
      <w:pPr>
        <w:spacing w:line="260" w:lineRule="exact" w:before="0"/>
        <w:ind w:left="1306" w:right="117" w:hanging="400"/>
        <w:jc w:val="both"/>
        <w:rPr>
          <w:sz w:val="20"/>
        </w:rPr>
      </w:pPr>
      <w:r>
        <w:rPr>
          <w:color w:val="414042"/>
          <w:spacing w:val="-6"/>
          <w:w w:val="98"/>
          <w:sz w:val="20"/>
        </w:rPr>
        <w:t>R</w:t>
      </w:r>
      <w:r>
        <w:rPr>
          <w:color w:val="414042"/>
          <w:spacing w:val="-3"/>
          <w:w w:val="111"/>
          <w:sz w:val="20"/>
        </w:rPr>
        <w:t>u</w:t>
      </w:r>
      <w:r>
        <w:rPr>
          <w:color w:val="414042"/>
          <w:spacing w:val="-3"/>
          <w:w w:val="99"/>
          <w:sz w:val="20"/>
        </w:rPr>
        <w:t>s</w:t>
      </w:r>
      <w:r>
        <w:rPr>
          <w:color w:val="414042"/>
          <w:spacing w:val="-4"/>
          <w:w w:val="99"/>
          <w:sz w:val="20"/>
        </w:rPr>
        <w:t>s</w:t>
      </w:r>
      <w:r>
        <w:rPr>
          <w:color w:val="414042"/>
          <w:spacing w:val="-5"/>
          <w:w w:val="100"/>
          <w:sz w:val="20"/>
        </w:rPr>
        <w:t>e</w:t>
      </w:r>
      <w:r>
        <w:rPr>
          <w:color w:val="414042"/>
          <w:w w:val="96"/>
          <w:sz w:val="20"/>
        </w:rPr>
        <w:t>l</w:t>
      </w:r>
      <w:r>
        <w:rPr>
          <w:color w:val="414042"/>
          <w:spacing w:val="-5"/>
          <w:w w:val="96"/>
          <w:sz w:val="20"/>
        </w:rPr>
        <w:t>l</w:t>
      </w:r>
      <w:r>
        <w:rPr>
          <w:color w:val="414042"/>
          <w:w w:val="95"/>
          <w:sz w:val="20"/>
        </w:rPr>
        <w:t>,</w:t>
      </w:r>
      <w:r>
        <w:rPr>
          <w:color w:val="414042"/>
          <w:spacing w:val="-2"/>
          <w:sz w:val="20"/>
        </w:rPr>
        <w:t> </w:t>
      </w:r>
      <w:r>
        <w:rPr>
          <w:color w:val="414042"/>
          <w:spacing w:val="-8"/>
          <w:w w:val="89"/>
          <w:sz w:val="20"/>
        </w:rPr>
        <w:t>J</w:t>
      </w:r>
      <w:r>
        <w:rPr>
          <w:color w:val="414042"/>
          <w:spacing w:val="-6"/>
          <w:w w:val="107"/>
          <w:sz w:val="20"/>
        </w:rPr>
        <w:t>o</w:t>
      </w:r>
      <w:r>
        <w:rPr>
          <w:color w:val="414042"/>
          <w:spacing w:val="-2"/>
          <w:w w:val="112"/>
          <w:sz w:val="20"/>
        </w:rPr>
        <w:t>h</w:t>
      </w:r>
      <w:r>
        <w:rPr>
          <w:color w:val="414042"/>
          <w:spacing w:val="-6"/>
          <w:w w:val="115"/>
          <w:sz w:val="20"/>
        </w:rPr>
        <w:t>n</w:t>
      </w:r>
      <w:r>
        <w:rPr>
          <w:color w:val="414042"/>
          <w:w w:val="86"/>
          <w:sz w:val="20"/>
        </w:rPr>
        <w:t>;</w:t>
      </w:r>
      <w:r>
        <w:rPr>
          <w:color w:val="414042"/>
          <w:spacing w:val="-2"/>
          <w:sz w:val="20"/>
        </w:rPr>
        <w:t> </w:t>
      </w:r>
      <w:r>
        <w:rPr>
          <w:color w:val="414042"/>
          <w:spacing w:val="-5"/>
          <w:w w:val="100"/>
          <w:sz w:val="20"/>
        </w:rPr>
        <w:t>S</w:t>
      </w:r>
      <w:r>
        <w:rPr>
          <w:color w:val="414042"/>
          <w:spacing w:val="-2"/>
          <w:w w:val="100"/>
          <w:sz w:val="20"/>
        </w:rPr>
        <w:t>h</w:t>
      </w:r>
      <w:r>
        <w:rPr>
          <w:color w:val="414042"/>
          <w:spacing w:val="-2"/>
          <w:w w:val="101"/>
          <w:sz w:val="20"/>
        </w:rPr>
        <w:t>i</w:t>
      </w:r>
      <w:r>
        <w:rPr>
          <w:color w:val="414042"/>
          <w:spacing w:val="-6"/>
          <w:w w:val="117"/>
          <w:sz w:val="20"/>
        </w:rPr>
        <w:t>r</w:t>
      </w:r>
      <w:r>
        <w:rPr>
          <w:color w:val="414042"/>
          <w:spacing w:val="-7"/>
          <w:w w:val="96"/>
          <w:sz w:val="20"/>
        </w:rPr>
        <w:t>l</w:t>
      </w:r>
      <w:r>
        <w:rPr>
          <w:color w:val="414042"/>
          <w:spacing w:val="-3"/>
          <w:w w:val="100"/>
          <w:sz w:val="20"/>
        </w:rPr>
        <w:t>e</w:t>
      </w:r>
      <w:r>
        <w:rPr>
          <w:color w:val="414042"/>
          <w:w w:val="96"/>
          <w:sz w:val="20"/>
        </w:rPr>
        <w:t>y</w:t>
      </w:r>
      <w:r>
        <w:rPr>
          <w:color w:val="414042"/>
          <w:spacing w:val="-2"/>
          <w:sz w:val="20"/>
        </w:rPr>
        <w:t> </w:t>
      </w:r>
      <w:r>
        <w:rPr>
          <w:color w:val="414042"/>
          <w:spacing w:val="-1"/>
          <w:w w:val="100"/>
          <w:sz w:val="20"/>
        </w:rPr>
        <w:t>A</w:t>
      </w:r>
      <w:r>
        <w:rPr>
          <w:color w:val="414042"/>
          <w:spacing w:val="-1"/>
          <w:w w:val="101"/>
          <w:sz w:val="20"/>
        </w:rPr>
        <w:t>i</w:t>
      </w:r>
      <w:r>
        <w:rPr>
          <w:color w:val="414042"/>
          <w:spacing w:val="-4"/>
          <w:w w:val="115"/>
          <w:sz w:val="20"/>
        </w:rPr>
        <w:t>n</w:t>
      </w:r>
      <w:r>
        <w:rPr>
          <w:color w:val="414042"/>
          <w:spacing w:val="-3"/>
          <w:w w:val="99"/>
          <w:sz w:val="20"/>
        </w:rPr>
        <w:t>s</w:t>
      </w:r>
      <w:r>
        <w:rPr>
          <w:color w:val="414042"/>
          <w:spacing w:val="-7"/>
          <w:w w:val="100"/>
          <w:sz w:val="20"/>
        </w:rPr>
        <w:t>w</w:t>
      </w:r>
      <w:r>
        <w:rPr>
          <w:color w:val="414042"/>
          <w:spacing w:val="-7"/>
          <w:w w:val="107"/>
          <w:sz w:val="20"/>
        </w:rPr>
        <w:t>o</w:t>
      </w:r>
      <w:r>
        <w:rPr>
          <w:color w:val="414042"/>
          <w:spacing w:val="1"/>
          <w:w w:val="117"/>
          <w:sz w:val="20"/>
        </w:rPr>
        <w:t>r</w:t>
      </w:r>
      <w:r>
        <w:rPr>
          <w:color w:val="414042"/>
          <w:spacing w:val="1"/>
          <w:w w:val="115"/>
          <w:sz w:val="20"/>
        </w:rPr>
        <w:t>t</w:t>
      </w:r>
      <w:r>
        <w:rPr>
          <w:color w:val="414042"/>
          <w:spacing w:val="-6"/>
          <w:w w:val="112"/>
          <w:sz w:val="20"/>
        </w:rPr>
        <w:t>h</w:t>
      </w:r>
      <w:r>
        <w:rPr>
          <w:color w:val="414042"/>
          <w:w w:val="86"/>
          <w:sz w:val="20"/>
        </w:rPr>
        <w:t>;</w:t>
      </w:r>
      <w:r>
        <w:rPr>
          <w:color w:val="414042"/>
          <w:spacing w:val="-2"/>
          <w:sz w:val="20"/>
        </w:rPr>
        <w:t> </w:t>
      </w:r>
      <w:r>
        <w:rPr>
          <w:color w:val="414042"/>
          <w:spacing w:val="-8"/>
          <w:w w:val="89"/>
          <w:sz w:val="20"/>
        </w:rPr>
        <w:t>J</w:t>
      </w:r>
      <w:r>
        <w:rPr>
          <w:color w:val="414042"/>
          <w:spacing w:val="-5"/>
          <w:w w:val="107"/>
          <w:sz w:val="20"/>
        </w:rPr>
        <w:t>o</w:t>
      </w:r>
      <w:r>
        <w:rPr>
          <w:color w:val="414042"/>
          <w:spacing w:val="-4"/>
          <w:w w:val="99"/>
          <w:sz w:val="20"/>
        </w:rPr>
        <w:t>s</w:t>
      </w:r>
      <w:r>
        <w:rPr>
          <w:color w:val="414042"/>
          <w:w w:val="96"/>
          <w:sz w:val="20"/>
        </w:rPr>
        <w:t>é</w:t>
      </w:r>
      <w:r>
        <w:rPr>
          <w:color w:val="414042"/>
          <w:spacing w:val="-2"/>
          <w:sz w:val="20"/>
        </w:rPr>
        <w:t> </w:t>
      </w:r>
      <w:r>
        <w:rPr>
          <w:color w:val="414042"/>
          <w:spacing w:val="-5"/>
          <w:w w:val="111"/>
          <w:sz w:val="20"/>
        </w:rPr>
        <w:t>d</w:t>
      </w:r>
      <w:r>
        <w:rPr>
          <w:color w:val="414042"/>
          <w:spacing w:val="-5"/>
          <w:w w:val="100"/>
          <w:sz w:val="20"/>
        </w:rPr>
        <w:t>e</w:t>
      </w:r>
      <w:r>
        <w:rPr>
          <w:color w:val="414042"/>
          <w:w w:val="96"/>
          <w:sz w:val="20"/>
        </w:rPr>
        <w:t>l</w:t>
      </w:r>
      <w:r>
        <w:rPr>
          <w:color w:val="414042"/>
          <w:spacing w:val="-2"/>
          <w:sz w:val="20"/>
        </w:rPr>
        <w:t> </w:t>
      </w:r>
      <w:r>
        <w:rPr>
          <w:color w:val="414042"/>
          <w:spacing w:val="2"/>
          <w:w w:val="98"/>
          <w:sz w:val="20"/>
        </w:rPr>
        <w:t>R</w:t>
      </w:r>
      <w:r>
        <w:rPr>
          <w:color w:val="414042"/>
          <w:spacing w:val="-7"/>
          <w:w w:val="91"/>
          <w:sz w:val="20"/>
        </w:rPr>
        <w:t>í</w:t>
      </w:r>
      <w:r>
        <w:rPr>
          <w:color w:val="414042"/>
          <w:spacing w:val="-6"/>
          <w:w w:val="107"/>
          <w:sz w:val="20"/>
        </w:rPr>
        <w:t>o</w:t>
      </w:r>
      <w:r>
        <w:rPr>
          <w:color w:val="414042"/>
          <w:w w:val="86"/>
          <w:sz w:val="20"/>
        </w:rPr>
        <w:t>;</w:t>
      </w:r>
      <w:r>
        <w:rPr>
          <w:color w:val="414042"/>
          <w:spacing w:val="-2"/>
          <w:sz w:val="20"/>
        </w:rPr>
        <w:t> </w:t>
      </w:r>
      <w:r>
        <w:rPr>
          <w:color w:val="414042"/>
          <w:spacing w:val="-8"/>
          <w:w w:val="108"/>
          <w:sz w:val="20"/>
        </w:rPr>
        <w:t>N</w:t>
      </w:r>
      <w:r>
        <w:rPr>
          <w:color w:val="414042"/>
          <w:spacing w:val="-7"/>
          <w:w w:val="107"/>
          <w:sz w:val="20"/>
        </w:rPr>
        <w:t>o</w:t>
      </w:r>
      <w:r>
        <w:rPr>
          <w:color w:val="414042"/>
          <w:spacing w:val="-3"/>
          <w:w w:val="117"/>
          <w:sz w:val="20"/>
        </w:rPr>
        <w:t>r</w:t>
      </w:r>
      <w:r>
        <w:rPr>
          <w:color w:val="414042"/>
          <w:w w:val="104"/>
          <w:sz w:val="20"/>
        </w:rPr>
        <w:t>a</w:t>
      </w:r>
      <w:r>
        <w:rPr>
          <w:color w:val="414042"/>
          <w:spacing w:val="-2"/>
          <w:sz w:val="20"/>
        </w:rPr>
        <w:t> </w:t>
      </w:r>
      <w:r>
        <w:rPr>
          <w:color w:val="414042"/>
          <w:spacing w:val="-7"/>
          <w:w w:val="108"/>
          <w:sz w:val="20"/>
        </w:rPr>
        <w:t>N</w:t>
      </w:r>
      <w:r>
        <w:rPr>
          <w:color w:val="414042"/>
          <w:w w:val="104"/>
          <w:sz w:val="20"/>
        </w:rPr>
        <w:t>a</w:t>
      </w:r>
      <w:r>
        <w:rPr>
          <w:color w:val="414042"/>
          <w:spacing w:val="2"/>
          <w:w w:val="117"/>
          <w:sz w:val="20"/>
        </w:rPr>
        <w:t>r</w:t>
      </w:r>
      <w:r>
        <w:rPr>
          <w:color w:val="414042"/>
          <w:spacing w:val="-4"/>
          <w:w w:val="97"/>
          <w:sz w:val="20"/>
        </w:rPr>
        <w:t>v</w:t>
      </w:r>
      <w:r>
        <w:rPr>
          <w:color w:val="414042"/>
          <w:spacing w:val="-5"/>
          <w:w w:val="98"/>
          <w:sz w:val="20"/>
        </w:rPr>
        <w:t>á</w:t>
      </w:r>
      <w:r>
        <w:rPr>
          <w:color w:val="414042"/>
          <w:spacing w:val="-3"/>
          <w:w w:val="100"/>
          <w:sz w:val="20"/>
        </w:rPr>
        <w:t>e</w:t>
      </w:r>
      <w:r>
        <w:rPr>
          <w:color w:val="414042"/>
          <w:spacing w:val="-6"/>
          <w:w w:val="99"/>
          <w:sz w:val="20"/>
        </w:rPr>
        <w:t>z</w:t>
      </w:r>
      <w:r>
        <w:rPr>
          <w:color w:val="414042"/>
          <w:spacing w:val="-8"/>
          <w:w w:val="112"/>
          <w:sz w:val="20"/>
        </w:rPr>
        <w:t>-</w:t>
      </w:r>
      <w:r>
        <w:rPr>
          <w:color w:val="414042"/>
          <w:spacing w:val="-3"/>
          <w:w w:val="92"/>
          <w:sz w:val="20"/>
        </w:rPr>
        <w:t>B</w:t>
      </w:r>
      <w:r>
        <w:rPr>
          <w:color w:val="414042"/>
          <w:spacing w:val="-5"/>
          <w:w w:val="107"/>
          <w:sz w:val="20"/>
        </w:rPr>
        <w:t>e</w:t>
      </w:r>
      <w:r>
        <w:rPr>
          <w:color w:val="414042"/>
          <w:spacing w:val="1"/>
          <w:w w:val="107"/>
          <w:sz w:val="20"/>
        </w:rPr>
        <w:t>r</w:t>
      </w:r>
      <w:r>
        <w:rPr>
          <w:color w:val="414042"/>
          <w:spacing w:val="1"/>
          <w:w w:val="115"/>
          <w:sz w:val="20"/>
        </w:rPr>
        <w:t>t</w:t>
      </w:r>
      <w:r>
        <w:rPr>
          <w:color w:val="414042"/>
          <w:spacing w:val="-6"/>
          <w:w w:val="112"/>
          <w:sz w:val="20"/>
        </w:rPr>
        <w:t>h</w:t>
      </w:r>
      <w:r>
        <w:rPr>
          <w:color w:val="414042"/>
          <w:spacing w:val="-5"/>
          <w:w w:val="100"/>
          <w:sz w:val="20"/>
        </w:rPr>
        <w:t>e</w:t>
      </w:r>
      <w:r>
        <w:rPr>
          <w:color w:val="414042"/>
          <w:spacing w:val="-7"/>
          <w:w w:val="96"/>
          <w:sz w:val="20"/>
        </w:rPr>
        <w:t>l</w:t>
      </w:r>
      <w:r>
        <w:rPr>
          <w:color w:val="414042"/>
          <w:spacing w:val="-5"/>
          <w:w w:val="107"/>
          <w:sz w:val="20"/>
        </w:rPr>
        <w:t>e</w:t>
      </w:r>
      <w:r>
        <w:rPr>
          <w:color w:val="414042"/>
          <w:spacing w:val="-6"/>
          <w:w w:val="107"/>
          <w:sz w:val="20"/>
        </w:rPr>
        <w:t>m</w:t>
      </w:r>
      <w:r>
        <w:rPr>
          <w:color w:val="414042"/>
          <w:spacing w:val="-7"/>
          <w:w w:val="107"/>
          <w:sz w:val="20"/>
        </w:rPr>
        <w:t>o</w:t>
      </w:r>
      <w:r>
        <w:rPr>
          <w:color w:val="414042"/>
          <w:w w:val="115"/>
          <w:sz w:val="20"/>
        </w:rPr>
        <w:t>t</w:t>
      </w:r>
      <w:r>
        <w:rPr>
          <w:color w:val="414042"/>
          <w:spacing w:val="-2"/>
          <w:sz w:val="20"/>
        </w:rPr>
        <w:t> </w:t>
      </w:r>
      <w:r>
        <w:rPr>
          <w:color w:val="414042"/>
          <w:w w:val="96"/>
          <w:sz w:val="20"/>
        </w:rPr>
        <w:t>y</w:t>
      </w:r>
      <w:r>
        <w:rPr>
          <w:color w:val="414042"/>
          <w:spacing w:val="-2"/>
          <w:sz w:val="20"/>
        </w:rPr>
        <w:t> </w:t>
      </w:r>
      <w:r>
        <w:rPr>
          <w:color w:val="414042"/>
          <w:spacing w:val="-8"/>
          <w:w w:val="111"/>
          <w:sz w:val="20"/>
        </w:rPr>
        <w:t>H</w:t>
      </w:r>
      <w:r>
        <w:rPr>
          <w:color w:val="414042"/>
          <w:spacing w:val="-4"/>
          <w:w w:val="96"/>
          <w:sz w:val="20"/>
        </w:rPr>
        <w:t>é</w:t>
      </w:r>
      <w:r>
        <w:rPr>
          <w:color w:val="414042"/>
          <w:spacing w:val="-1"/>
          <w:w w:val="100"/>
          <w:sz w:val="20"/>
        </w:rPr>
        <w:t>c</w:t>
      </w:r>
      <w:r>
        <w:rPr>
          <w:color w:val="414042"/>
          <w:spacing w:val="-6"/>
          <w:w w:val="115"/>
          <w:sz w:val="20"/>
        </w:rPr>
        <w:t>t</w:t>
      </w:r>
      <w:r>
        <w:rPr>
          <w:color w:val="414042"/>
          <w:spacing w:val="-7"/>
          <w:w w:val="107"/>
          <w:sz w:val="20"/>
        </w:rPr>
        <w:t>o</w:t>
      </w:r>
      <w:r>
        <w:rPr>
          <w:color w:val="414042"/>
          <w:w w:val="117"/>
          <w:sz w:val="20"/>
        </w:rPr>
        <w:t>r</w:t>
      </w:r>
      <w:r>
        <w:rPr>
          <w:color w:val="414042"/>
          <w:spacing w:val="-2"/>
          <w:sz w:val="20"/>
        </w:rPr>
        <w:t> </w:t>
      </w:r>
      <w:r>
        <w:rPr>
          <w:color w:val="414042"/>
          <w:spacing w:val="-2"/>
          <w:w w:val="105"/>
          <w:sz w:val="20"/>
        </w:rPr>
        <w:t>C</w:t>
      </w:r>
      <w:r>
        <w:rPr>
          <w:color w:val="414042"/>
          <w:spacing w:val="-7"/>
          <w:w w:val="107"/>
          <w:sz w:val="20"/>
        </w:rPr>
        <w:t>o</w:t>
      </w:r>
      <w:r>
        <w:rPr>
          <w:color w:val="414042"/>
          <w:spacing w:val="1"/>
          <w:w w:val="117"/>
          <w:sz w:val="20"/>
        </w:rPr>
        <w:t>r</w:t>
      </w:r>
      <w:r>
        <w:rPr>
          <w:color w:val="414042"/>
          <w:spacing w:val="-5"/>
          <w:w w:val="115"/>
          <w:sz w:val="20"/>
        </w:rPr>
        <w:t>t</w:t>
      </w:r>
      <w:r>
        <w:rPr>
          <w:color w:val="414042"/>
          <w:spacing w:val="-3"/>
          <w:w w:val="96"/>
          <w:sz w:val="20"/>
        </w:rPr>
        <w:t>é</w:t>
      </w:r>
      <w:r>
        <w:rPr>
          <w:color w:val="414042"/>
          <w:w w:val="99"/>
          <w:sz w:val="20"/>
        </w:rPr>
        <w:t>s</w:t>
      </w:r>
      <w:r>
        <w:rPr>
          <w:color w:val="414042"/>
          <w:spacing w:val="-2"/>
          <w:sz w:val="20"/>
        </w:rPr>
        <w:t> </w:t>
      </w:r>
      <w:r>
        <w:rPr>
          <w:color w:val="414042"/>
          <w:spacing w:val="-14"/>
          <w:w w:val="109"/>
          <w:sz w:val="20"/>
        </w:rPr>
        <w:t>(</w:t>
      </w:r>
      <w:r>
        <w:rPr>
          <w:color w:val="414042"/>
          <w:spacing w:val="-4"/>
          <w:w w:val="93"/>
          <w:sz w:val="20"/>
        </w:rPr>
        <w:t>2</w:t>
      </w:r>
      <w:r>
        <w:rPr>
          <w:color w:val="414042"/>
          <w:spacing w:val="-5"/>
          <w:w w:val="111"/>
          <w:sz w:val="20"/>
        </w:rPr>
        <w:t>0</w:t>
      </w:r>
      <w:r>
        <w:rPr>
          <w:color w:val="414042"/>
          <w:spacing w:val="-7"/>
          <w:w w:val="111"/>
          <w:sz w:val="20"/>
        </w:rPr>
        <w:t>0</w:t>
      </w:r>
      <w:r>
        <w:rPr>
          <w:color w:val="414042"/>
          <w:spacing w:val="-15"/>
          <w:w w:val="92"/>
          <w:sz w:val="20"/>
        </w:rPr>
        <w:t>7</w:t>
      </w:r>
      <w:r>
        <w:rPr>
          <w:color w:val="414042"/>
          <w:spacing w:val="-10"/>
          <w:w w:val="109"/>
          <w:sz w:val="20"/>
        </w:rPr>
        <w:t>)</w:t>
      </w:r>
      <w:r>
        <w:rPr>
          <w:color w:val="414042"/>
          <w:w w:val="95"/>
          <w:sz w:val="20"/>
        </w:rPr>
        <w:t>.</w:t>
      </w:r>
      <w:r>
        <w:rPr>
          <w:color w:val="414042"/>
          <w:spacing w:val="-2"/>
          <w:sz w:val="20"/>
        </w:rPr>
        <w:t> </w:t>
      </w:r>
      <w:r>
        <w:rPr>
          <w:color w:val="414042"/>
          <w:spacing w:val="-8"/>
          <w:w w:val="39"/>
          <w:sz w:val="20"/>
        </w:rPr>
        <w:t>“</w:t>
      </w:r>
      <w:r>
        <w:rPr>
          <w:color w:val="414042"/>
          <w:spacing w:val="-2"/>
          <w:w w:val="105"/>
          <w:sz w:val="20"/>
        </w:rPr>
        <w:t>C</w:t>
      </w:r>
      <w:r>
        <w:rPr>
          <w:color w:val="414042"/>
          <w:spacing w:val="-6"/>
          <w:w w:val="107"/>
          <w:sz w:val="20"/>
        </w:rPr>
        <w:t>o</w:t>
      </w:r>
      <w:r>
        <w:rPr>
          <w:color w:val="414042"/>
          <w:spacing w:val="-4"/>
          <w:w w:val="96"/>
          <w:sz w:val="20"/>
        </w:rPr>
        <w:t>l</w:t>
      </w:r>
      <w:r>
        <w:rPr>
          <w:color w:val="414042"/>
          <w:spacing w:val="-4"/>
          <w:w w:val="104"/>
          <w:sz w:val="20"/>
        </w:rPr>
        <w:t>a</w:t>
      </w:r>
      <w:r>
        <w:rPr>
          <w:color w:val="414042"/>
          <w:spacing w:val="-4"/>
          <w:w w:val="107"/>
          <w:sz w:val="20"/>
        </w:rPr>
        <w:t>b</w:t>
      </w:r>
      <w:r>
        <w:rPr>
          <w:color w:val="414042"/>
          <w:spacing w:val="-7"/>
          <w:w w:val="107"/>
          <w:sz w:val="20"/>
        </w:rPr>
        <w:t>o</w:t>
      </w:r>
      <w:r>
        <w:rPr>
          <w:color w:val="414042"/>
          <w:spacing w:val="-3"/>
          <w:w w:val="117"/>
          <w:sz w:val="20"/>
        </w:rPr>
        <w:t>r</w:t>
      </w:r>
      <w:r>
        <w:rPr>
          <w:color w:val="414042"/>
          <w:spacing w:val="-5"/>
          <w:w w:val="104"/>
          <w:sz w:val="20"/>
        </w:rPr>
        <w:t>a</w:t>
      </w:r>
      <w:r>
        <w:rPr>
          <w:color w:val="414042"/>
          <w:spacing w:val="-3"/>
          <w:w w:val="100"/>
          <w:sz w:val="20"/>
        </w:rPr>
        <w:t>c</w:t>
      </w:r>
      <w:r>
        <w:rPr>
          <w:color w:val="414042"/>
          <w:spacing w:val="-7"/>
          <w:w w:val="101"/>
          <w:sz w:val="20"/>
        </w:rPr>
        <w:t>i</w:t>
      </w:r>
      <w:r>
        <w:rPr>
          <w:color w:val="414042"/>
          <w:spacing w:val="-7"/>
          <w:w w:val="106"/>
          <w:sz w:val="20"/>
        </w:rPr>
        <w:t>ó</w:t>
      </w:r>
      <w:r>
        <w:rPr>
          <w:color w:val="414042"/>
          <w:w w:val="115"/>
          <w:sz w:val="20"/>
        </w:rPr>
        <w:t>n </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91"/>
          <w:sz w:val="20"/>
        </w:rPr>
        <w:t>í</w:t>
      </w:r>
      <w:r>
        <w:rPr>
          <w:color w:val="414042"/>
          <w:w w:val="92"/>
          <w:sz w:val="20"/>
        </w:rPr>
        <w:t>f</w:t>
      </w:r>
      <w:r>
        <w:rPr>
          <w:color w:val="414042"/>
          <w:spacing w:val="-6"/>
          <w:w w:val="92"/>
          <w:sz w:val="20"/>
        </w:rPr>
        <w:t>i</w:t>
      </w:r>
      <w:r>
        <w:rPr>
          <w:color w:val="414042"/>
          <w:spacing w:val="-2"/>
          <w:w w:val="100"/>
          <w:sz w:val="20"/>
        </w:rPr>
        <w:t>c</w:t>
      </w:r>
      <w:r>
        <w:rPr>
          <w:color w:val="414042"/>
          <w:w w:val="104"/>
          <w:sz w:val="20"/>
        </w:rPr>
        <w:t>a</w:t>
      </w:r>
      <w:r>
        <w:rPr>
          <w:color w:val="414042"/>
          <w:spacing w:val="-5"/>
          <w:sz w:val="20"/>
        </w:rPr>
        <w:t> </w:t>
      </w:r>
      <w:r>
        <w:rPr>
          <w:color w:val="414042"/>
          <w:spacing w:val="-5"/>
          <w:w w:val="108"/>
          <w:sz w:val="20"/>
        </w:rPr>
        <w:t>e</w:t>
      </w:r>
      <w:r>
        <w:rPr>
          <w:color w:val="414042"/>
          <w:spacing w:val="-9"/>
          <w:w w:val="108"/>
          <w:sz w:val="20"/>
        </w:rPr>
        <w:t>n</w:t>
      </w:r>
      <w:r>
        <w:rPr>
          <w:color w:val="414042"/>
          <w:spacing w:val="-1"/>
          <w:w w:val="115"/>
          <w:sz w:val="20"/>
        </w:rPr>
        <w:t>t</w:t>
      </w:r>
      <w:r>
        <w:rPr>
          <w:color w:val="414042"/>
          <w:spacing w:val="-7"/>
          <w:w w:val="117"/>
          <w:sz w:val="20"/>
        </w:rPr>
        <w:t>r</w:t>
      </w:r>
      <w:r>
        <w:rPr>
          <w:color w:val="414042"/>
          <w:w w:val="100"/>
          <w:sz w:val="20"/>
        </w:rPr>
        <w:t>e</w:t>
      </w:r>
      <w:r>
        <w:rPr>
          <w:color w:val="414042"/>
          <w:spacing w:val="-5"/>
          <w:sz w:val="20"/>
        </w:rPr>
        <w:t> </w:t>
      </w:r>
      <w:r>
        <w:rPr>
          <w:color w:val="414042"/>
          <w:spacing w:val="-5"/>
          <w:w w:val="110"/>
          <w:sz w:val="20"/>
        </w:rPr>
        <w:t>p</w:t>
      </w:r>
      <w:r>
        <w:rPr>
          <w:color w:val="414042"/>
          <w:w w:val="104"/>
          <w:sz w:val="20"/>
        </w:rPr>
        <w:t>a</w:t>
      </w:r>
      <w:r>
        <w:rPr>
          <w:color w:val="414042"/>
          <w:spacing w:val="-3"/>
          <w:w w:val="91"/>
          <w:sz w:val="20"/>
        </w:rPr>
        <w:t>í</w:t>
      </w:r>
      <w:r>
        <w:rPr>
          <w:color w:val="414042"/>
          <w:spacing w:val="-4"/>
          <w:w w:val="99"/>
          <w:sz w:val="20"/>
        </w:rPr>
        <w:t>s</w:t>
      </w:r>
      <w:r>
        <w:rPr>
          <w:color w:val="414042"/>
          <w:spacing w:val="-3"/>
          <w:w w:val="100"/>
          <w:sz w:val="20"/>
        </w:rPr>
        <w:t>e</w:t>
      </w:r>
      <w:r>
        <w:rPr>
          <w:color w:val="414042"/>
          <w:w w:val="99"/>
          <w:sz w:val="20"/>
        </w:rPr>
        <w:t>s</w:t>
      </w:r>
      <w:r>
        <w:rPr>
          <w:color w:val="414042"/>
          <w:spacing w:val="-5"/>
          <w:sz w:val="20"/>
        </w:rPr>
        <w:t> </w:t>
      </w:r>
      <w:r>
        <w:rPr>
          <w:color w:val="414042"/>
          <w:spacing w:val="-5"/>
          <w:w w:val="111"/>
          <w:sz w:val="20"/>
        </w:rPr>
        <w:t>d</w:t>
      </w:r>
      <w:r>
        <w:rPr>
          <w:color w:val="414042"/>
          <w:w w:val="100"/>
          <w:sz w:val="20"/>
        </w:rPr>
        <w:t>e</w:t>
      </w:r>
      <w:r>
        <w:rPr>
          <w:color w:val="414042"/>
          <w:spacing w:val="-5"/>
          <w:sz w:val="20"/>
        </w:rPr>
        <w:t> </w:t>
      </w:r>
      <w:r>
        <w:rPr>
          <w:color w:val="414042"/>
          <w:spacing w:val="-4"/>
          <w:w w:val="96"/>
          <w:sz w:val="20"/>
        </w:rPr>
        <w:t>l</w:t>
      </w:r>
      <w:r>
        <w:rPr>
          <w:color w:val="414042"/>
          <w:w w:val="104"/>
          <w:sz w:val="20"/>
        </w:rPr>
        <w:t>a</w:t>
      </w:r>
      <w:r>
        <w:rPr>
          <w:color w:val="414042"/>
          <w:spacing w:val="-5"/>
          <w:sz w:val="20"/>
        </w:rPr>
        <w:t> </w:t>
      </w:r>
      <w:r>
        <w:rPr>
          <w:color w:val="414042"/>
          <w:spacing w:val="-7"/>
          <w:w w:val="117"/>
          <w:sz w:val="20"/>
        </w:rPr>
        <w:t>r</w:t>
      </w:r>
      <w:r>
        <w:rPr>
          <w:color w:val="414042"/>
          <w:spacing w:val="-4"/>
          <w:w w:val="100"/>
          <w:sz w:val="20"/>
        </w:rPr>
        <w:t>e</w:t>
      </w:r>
      <w:r>
        <w:rPr>
          <w:color w:val="414042"/>
          <w:spacing w:val="-1"/>
          <w:w w:val="98"/>
          <w:sz w:val="20"/>
        </w:rPr>
        <w:t>g</w:t>
      </w:r>
      <w:r>
        <w:rPr>
          <w:color w:val="414042"/>
          <w:spacing w:val="-7"/>
          <w:w w:val="101"/>
          <w:sz w:val="20"/>
        </w:rPr>
        <w:t>i</w:t>
      </w:r>
      <w:r>
        <w:rPr>
          <w:color w:val="414042"/>
          <w:spacing w:val="-7"/>
          <w:w w:val="106"/>
          <w:sz w:val="20"/>
        </w:rPr>
        <w:t>ó</w:t>
      </w:r>
      <w:r>
        <w:rPr>
          <w:color w:val="414042"/>
          <w:w w:val="115"/>
          <w:sz w:val="20"/>
        </w:rPr>
        <w:t>n</w:t>
      </w:r>
      <w:r>
        <w:rPr>
          <w:color w:val="414042"/>
          <w:spacing w:val="-5"/>
          <w:sz w:val="20"/>
        </w:rPr>
        <w:t> </w:t>
      </w:r>
      <w:r>
        <w:rPr>
          <w:color w:val="414042"/>
          <w:spacing w:val="-4"/>
          <w:w w:val="96"/>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spacing w:val="-7"/>
          <w:w w:val="115"/>
          <w:sz w:val="20"/>
        </w:rPr>
        <w:t>n</w:t>
      </w:r>
      <w:r>
        <w:rPr>
          <w:color w:val="414042"/>
          <w:spacing w:val="-5"/>
          <w:w w:val="107"/>
          <w:sz w:val="20"/>
        </w:rPr>
        <w:t>o</w:t>
      </w:r>
      <w:r>
        <w:rPr>
          <w:color w:val="414042"/>
          <w:w w:val="104"/>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spacing w:val="-5"/>
          <w:w w:val="115"/>
          <w:sz w:val="20"/>
        </w:rPr>
        <w:t>n</w:t>
      </w:r>
      <w:r>
        <w:rPr>
          <w:color w:val="414042"/>
          <w:spacing w:val="-10"/>
          <w:w w:val="104"/>
          <w:sz w:val="20"/>
        </w:rPr>
        <w:t>a</w:t>
      </w:r>
      <w:r>
        <w:rPr>
          <w:color w:val="414042"/>
          <w:spacing w:val="-15"/>
          <w:w w:val="39"/>
          <w:sz w:val="20"/>
        </w:rPr>
        <w:t>”</w:t>
      </w:r>
      <w:r>
        <w:rPr>
          <w:color w:val="414042"/>
          <w:w w:val="95"/>
          <w:sz w:val="20"/>
        </w:rPr>
        <w:t>,</w:t>
      </w:r>
      <w:r>
        <w:rPr>
          <w:color w:val="414042"/>
          <w:spacing w:val="-5"/>
          <w:sz w:val="20"/>
        </w:rPr>
        <w:t> </w:t>
      </w:r>
      <w:r>
        <w:rPr>
          <w:rFonts w:ascii="Palatino Linotype" w:hAnsi="Palatino Linotype"/>
          <w:i/>
          <w:color w:val="414042"/>
          <w:spacing w:val="-4"/>
          <w:w w:val="88"/>
          <w:sz w:val="20"/>
        </w:rPr>
        <w:t>R</w:t>
      </w:r>
      <w:r>
        <w:rPr>
          <w:rFonts w:ascii="Palatino Linotype" w:hAnsi="Palatino Linotype"/>
          <w:i/>
          <w:color w:val="414042"/>
          <w:spacing w:val="-2"/>
          <w:w w:val="101"/>
          <w:sz w:val="20"/>
        </w:rPr>
        <w:t>e</w:t>
      </w:r>
      <w:r>
        <w:rPr>
          <w:rFonts w:ascii="Palatino Linotype" w:hAnsi="Palatino Linotype"/>
          <w:i/>
          <w:color w:val="414042"/>
          <w:spacing w:val="-2"/>
          <w:w w:val="88"/>
          <w:sz w:val="20"/>
        </w:rPr>
        <w:t>v</w:t>
      </w:r>
      <w:r>
        <w:rPr>
          <w:rFonts w:ascii="Palatino Linotype" w:hAnsi="Palatino Linotype"/>
          <w:i/>
          <w:color w:val="414042"/>
          <w:spacing w:val="-1"/>
          <w:w w:val="97"/>
          <w:sz w:val="20"/>
        </w:rPr>
        <w:t>i</w:t>
      </w:r>
      <w:r>
        <w:rPr>
          <w:rFonts w:ascii="Palatino Linotype" w:hAnsi="Palatino Linotype"/>
          <w:i/>
          <w:color w:val="414042"/>
          <w:spacing w:val="-4"/>
          <w:w w:val="85"/>
          <w:sz w:val="20"/>
        </w:rPr>
        <w:t>s</w:t>
      </w:r>
      <w:r>
        <w:rPr>
          <w:rFonts w:ascii="Palatino Linotype" w:hAnsi="Palatino Linotype"/>
          <w:i/>
          <w:color w:val="414042"/>
          <w:spacing w:val="-5"/>
          <w:w w:val="91"/>
          <w:sz w:val="20"/>
        </w:rPr>
        <w:t>t</w:t>
      </w:r>
      <w:r>
        <w:rPr>
          <w:rFonts w:ascii="Palatino Linotype" w:hAnsi="Palatino Linotype"/>
          <w:i/>
          <w:color w:val="414042"/>
          <w:w w:val="109"/>
          <w:sz w:val="20"/>
        </w:rPr>
        <w:t>a</w:t>
      </w:r>
      <w:r>
        <w:rPr>
          <w:rFonts w:ascii="Palatino Linotype" w:hAnsi="Palatino Linotype"/>
          <w:i/>
          <w:color w:val="414042"/>
          <w:spacing w:val="-3"/>
          <w:sz w:val="20"/>
        </w:rPr>
        <w:t> </w:t>
      </w:r>
      <w:r>
        <w:rPr>
          <w:rFonts w:ascii="Palatino Linotype" w:hAnsi="Palatino Linotype"/>
          <w:i/>
          <w:color w:val="414042"/>
          <w:spacing w:val="-2"/>
          <w:w w:val="90"/>
          <w:sz w:val="20"/>
        </w:rPr>
        <w:t>E</w:t>
      </w:r>
      <w:r>
        <w:rPr>
          <w:rFonts w:ascii="Palatino Linotype" w:hAnsi="Palatino Linotype"/>
          <w:i/>
          <w:color w:val="414042"/>
          <w:spacing w:val="-3"/>
          <w:w w:val="85"/>
          <w:sz w:val="20"/>
        </w:rPr>
        <w:t>s</w:t>
      </w:r>
      <w:r>
        <w:rPr>
          <w:rFonts w:ascii="Palatino Linotype" w:hAnsi="Palatino Linotype"/>
          <w:i/>
          <w:color w:val="414042"/>
          <w:spacing w:val="-5"/>
          <w:w w:val="96"/>
          <w:sz w:val="20"/>
        </w:rPr>
        <w:t>p</w:t>
      </w:r>
      <w:r>
        <w:rPr>
          <w:rFonts w:ascii="Palatino Linotype" w:hAnsi="Palatino Linotype"/>
          <w:i/>
          <w:color w:val="414042"/>
          <w:spacing w:val="-5"/>
          <w:w w:val="100"/>
          <w:sz w:val="20"/>
        </w:rPr>
        <w:t>año</w:t>
      </w:r>
      <w:r>
        <w:rPr>
          <w:rFonts w:ascii="Palatino Linotype" w:hAnsi="Palatino Linotype"/>
          <w:i/>
          <w:color w:val="414042"/>
          <w:spacing w:val="-2"/>
          <w:w w:val="100"/>
          <w:sz w:val="20"/>
        </w:rPr>
        <w:t>l</w:t>
      </w:r>
      <w:r>
        <w:rPr>
          <w:rFonts w:ascii="Palatino Linotype" w:hAnsi="Palatino Linotype"/>
          <w:i/>
          <w:color w:val="414042"/>
          <w:w w:val="109"/>
          <w:sz w:val="20"/>
        </w:rPr>
        <w:t>a</w:t>
      </w:r>
      <w:r>
        <w:rPr>
          <w:rFonts w:ascii="Palatino Linotype" w:hAnsi="Palatino Linotype"/>
          <w:i/>
          <w:color w:val="414042"/>
          <w:spacing w:val="-3"/>
          <w:sz w:val="20"/>
        </w:rPr>
        <w:t> </w:t>
      </w:r>
      <w:r>
        <w:rPr>
          <w:rFonts w:ascii="Palatino Linotype" w:hAnsi="Palatino Linotype"/>
          <w:i/>
          <w:color w:val="414042"/>
          <w:spacing w:val="-3"/>
          <w:w w:val="100"/>
          <w:sz w:val="20"/>
        </w:rPr>
        <w:t>d</w:t>
      </w:r>
      <w:r>
        <w:rPr>
          <w:rFonts w:ascii="Palatino Linotype" w:hAnsi="Palatino Linotype"/>
          <w:i/>
          <w:color w:val="414042"/>
          <w:w w:val="101"/>
          <w:sz w:val="20"/>
        </w:rPr>
        <w:t>e</w:t>
      </w:r>
      <w:r>
        <w:rPr>
          <w:rFonts w:ascii="Palatino Linotype" w:hAnsi="Palatino Linotype"/>
          <w:i/>
          <w:color w:val="414042"/>
          <w:spacing w:val="-3"/>
          <w:sz w:val="20"/>
        </w:rPr>
        <w:t> </w:t>
      </w:r>
      <w:r>
        <w:rPr>
          <w:rFonts w:ascii="Palatino Linotype" w:hAnsi="Palatino Linotype"/>
          <w:i/>
          <w:color w:val="414042"/>
          <w:spacing w:val="-3"/>
          <w:w w:val="90"/>
          <w:sz w:val="20"/>
        </w:rPr>
        <w:t>D</w:t>
      </w:r>
      <w:r>
        <w:rPr>
          <w:rFonts w:ascii="Palatino Linotype" w:hAnsi="Palatino Linotype"/>
          <w:i/>
          <w:color w:val="414042"/>
          <w:spacing w:val="-4"/>
          <w:w w:val="104"/>
          <w:sz w:val="20"/>
        </w:rPr>
        <w:t>o</w:t>
      </w:r>
      <w:r>
        <w:rPr>
          <w:rFonts w:ascii="Palatino Linotype" w:hAnsi="Palatino Linotype"/>
          <w:i/>
          <w:color w:val="414042"/>
          <w:spacing w:val="-3"/>
          <w:w w:val="92"/>
          <w:sz w:val="20"/>
        </w:rPr>
        <w:t>c</w:t>
      </w:r>
      <w:r>
        <w:rPr>
          <w:rFonts w:ascii="Palatino Linotype" w:hAnsi="Palatino Linotype"/>
          <w:i/>
          <w:color w:val="414042"/>
          <w:spacing w:val="-5"/>
          <w:w w:val="94"/>
          <w:sz w:val="20"/>
        </w:rPr>
        <w:t>u</w:t>
      </w:r>
      <w:r>
        <w:rPr>
          <w:rFonts w:ascii="Palatino Linotype" w:hAnsi="Palatino Linotype"/>
          <w:i/>
          <w:color w:val="414042"/>
          <w:spacing w:val="-4"/>
          <w:w w:val="100"/>
          <w:sz w:val="20"/>
        </w:rPr>
        <w:t>m</w:t>
      </w:r>
      <w:r>
        <w:rPr>
          <w:rFonts w:ascii="Palatino Linotype" w:hAnsi="Palatino Linotype"/>
          <w:i/>
          <w:color w:val="414042"/>
          <w:spacing w:val="-3"/>
          <w:w w:val="101"/>
          <w:sz w:val="20"/>
        </w:rPr>
        <w:t>e</w:t>
      </w:r>
      <w:r>
        <w:rPr>
          <w:rFonts w:ascii="Palatino Linotype" w:hAnsi="Palatino Linotype"/>
          <w:i/>
          <w:color w:val="414042"/>
          <w:spacing w:val="-6"/>
          <w:w w:val="94"/>
          <w:sz w:val="20"/>
        </w:rPr>
        <w:t>n</w:t>
      </w:r>
      <w:r>
        <w:rPr>
          <w:rFonts w:ascii="Palatino Linotype" w:hAnsi="Palatino Linotype"/>
          <w:i/>
          <w:color w:val="414042"/>
          <w:spacing w:val="-5"/>
          <w:w w:val="91"/>
          <w:sz w:val="20"/>
        </w:rPr>
        <w:t>t</w:t>
      </w:r>
      <w:r>
        <w:rPr>
          <w:rFonts w:ascii="Palatino Linotype" w:hAnsi="Palatino Linotype"/>
          <w:i/>
          <w:color w:val="414042"/>
          <w:spacing w:val="-3"/>
          <w:w w:val="109"/>
          <w:sz w:val="20"/>
        </w:rPr>
        <w:t>a</w:t>
      </w:r>
      <w:r>
        <w:rPr>
          <w:rFonts w:ascii="Palatino Linotype" w:hAnsi="Palatino Linotype"/>
          <w:i/>
          <w:color w:val="414042"/>
          <w:spacing w:val="-3"/>
          <w:w w:val="92"/>
          <w:sz w:val="20"/>
        </w:rPr>
        <w:t>c</w:t>
      </w:r>
      <w:r>
        <w:rPr>
          <w:rFonts w:ascii="Palatino Linotype" w:hAnsi="Palatino Linotype"/>
          <w:i/>
          <w:color w:val="414042"/>
          <w:spacing w:val="-5"/>
          <w:w w:val="101"/>
          <w:sz w:val="20"/>
        </w:rPr>
        <w:t>ió</w:t>
      </w:r>
      <w:r>
        <w:rPr>
          <w:rFonts w:ascii="Palatino Linotype" w:hAnsi="Palatino Linotype"/>
          <w:i/>
          <w:color w:val="414042"/>
          <w:w w:val="94"/>
          <w:sz w:val="20"/>
        </w:rPr>
        <w:t>n</w:t>
      </w:r>
      <w:r>
        <w:rPr>
          <w:rFonts w:ascii="Palatino Linotype" w:hAnsi="Palatino Linotype"/>
          <w:i/>
          <w:color w:val="414042"/>
          <w:spacing w:val="-3"/>
          <w:sz w:val="20"/>
        </w:rPr>
        <w:t> </w:t>
      </w:r>
      <w:r>
        <w:rPr>
          <w:rFonts w:ascii="Palatino Linotype" w:hAnsi="Palatino Linotype"/>
          <w:i/>
          <w:color w:val="414042"/>
          <w:spacing w:val="-5"/>
          <w:w w:val="94"/>
          <w:sz w:val="20"/>
        </w:rPr>
        <w:t>C</w:t>
      </w:r>
      <w:r>
        <w:rPr>
          <w:rFonts w:ascii="Palatino Linotype" w:hAnsi="Palatino Linotype"/>
          <w:i/>
          <w:color w:val="414042"/>
          <w:spacing w:val="-5"/>
          <w:w w:val="97"/>
          <w:sz w:val="20"/>
        </w:rPr>
        <w:t>i</w:t>
      </w:r>
      <w:r>
        <w:rPr>
          <w:rFonts w:ascii="Palatino Linotype" w:hAnsi="Palatino Linotype"/>
          <w:i/>
          <w:color w:val="414042"/>
          <w:spacing w:val="-3"/>
          <w:w w:val="101"/>
          <w:sz w:val="20"/>
        </w:rPr>
        <w:t>e</w:t>
      </w:r>
      <w:r>
        <w:rPr>
          <w:rFonts w:ascii="Palatino Linotype" w:hAnsi="Palatino Linotype"/>
          <w:i/>
          <w:color w:val="414042"/>
          <w:spacing w:val="-6"/>
          <w:w w:val="94"/>
          <w:sz w:val="20"/>
        </w:rPr>
        <w:t>n</w:t>
      </w:r>
      <w:r>
        <w:rPr>
          <w:rFonts w:ascii="Palatino Linotype" w:hAnsi="Palatino Linotype"/>
          <w:i/>
          <w:color w:val="414042"/>
          <w:spacing w:val="-5"/>
          <w:w w:val="91"/>
          <w:sz w:val="20"/>
        </w:rPr>
        <w:t>t</w:t>
      </w:r>
      <w:r>
        <w:rPr>
          <w:rFonts w:ascii="Palatino Linotype" w:hAnsi="Palatino Linotype"/>
          <w:i/>
          <w:color w:val="414042"/>
          <w:spacing w:val="-5"/>
          <w:w w:val="97"/>
          <w:sz w:val="20"/>
        </w:rPr>
        <w:t>í</w:t>
      </w:r>
      <w:r>
        <w:rPr>
          <w:rFonts w:ascii="Palatino Linotype" w:hAnsi="Palatino Linotype"/>
          <w:i/>
          <w:color w:val="414042"/>
          <w:w w:val="94"/>
          <w:sz w:val="20"/>
        </w:rPr>
        <w:t>f</w:t>
      </w:r>
      <w:r>
        <w:rPr>
          <w:rFonts w:ascii="Palatino Linotype" w:hAnsi="Palatino Linotype"/>
          <w:i/>
          <w:color w:val="414042"/>
          <w:spacing w:val="-4"/>
          <w:w w:val="94"/>
          <w:sz w:val="20"/>
        </w:rPr>
        <w:t>i</w:t>
      </w:r>
      <w:r>
        <w:rPr>
          <w:rFonts w:ascii="Palatino Linotype" w:hAnsi="Palatino Linotype"/>
          <w:i/>
          <w:color w:val="414042"/>
          <w:spacing w:val="-3"/>
          <w:w w:val="92"/>
          <w:sz w:val="20"/>
        </w:rPr>
        <w:t>c</w:t>
      </w:r>
      <w:r>
        <w:rPr>
          <w:rFonts w:ascii="Palatino Linotype" w:hAnsi="Palatino Linotype"/>
          <w:i/>
          <w:color w:val="414042"/>
          <w:w w:val="109"/>
          <w:sz w:val="20"/>
        </w:rPr>
        <w:t>a</w:t>
      </w:r>
      <w:r>
        <w:rPr>
          <w:rFonts w:ascii="Palatino Linotype" w:hAnsi="Palatino Linotype"/>
          <w:i/>
          <w:color w:val="414042"/>
          <w:w w:val="93"/>
          <w:sz w:val="20"/>
        </w:rPr>
        <w:t>,</w:t>
      </w:r>
      <w:r>
        <w:rPr>
          <w:rFonts w:ascii="Palatino Linotype" w:hAnsi="Palatino Linotype"/>
          <w:i/>
          <w:color w:val="414042"/>
          <w:spacing w:val="-2"/>
          <w:sz w:val="20"/>
        </w:rPr>
        <w:t> </w:t>
      </w:r>
      <w:r>
        <w:rPr>
          <w:color w:val="414042"/>
          <w:spacing w:val="-5"/>
          <w:w w:val="105"/>
          <w:sz w:val="20"/>
        </w:rPr>
        <w:t>M</w:t>
      </w:r>
      <w:r>
        <w:rPr>
          <w:color w:val="414042"/>
          <w:spacing w:val="-5"/>
          <w:w w:val="104"/>
          <w:sz w:val="20"/>
        </w:rPr>
        <w:t>a</w:t>
      </w:r>
      <w:r>
        <w:rPr>
          <w:color w:val="414042"/>
          <w:spacing w:val="-1"/>
          <w:w w:val="111"/>
          <w:sz w:val="20"/>
        </w:rPr>
        <w:t>d</w:t>
      </w:r>
      <w:r>
        <w:rPr>
          <w:color w:val="414042"/>
          <w:spacing w:val="-1"/>
          <w:w w:val="117"/>
          <w:sz w:val="20"/>
        </w:rPr>
        <w:t>r</w:t>
      </w:r>
      <w:r>
        <w:rPr>
          <w:color w:val="414042"/>
          <w:spacing w:val="-7"/>
          <w:w w:val="107"/>
          <w:sz w:val="20"/>
        </w:rPr>
        <w:t>i</w:t>
      </w:r>
      <w:r>
        <w:rPr>
          <w:color w:val="414042"/>
          <w:spacing w:val="-2"/>
          <w:w w:val="107"/>
          <w:sz w:val="20"/>
        </w:rPr>
        <w:t>d</w:t>
      </w:r>
      <w:r>
        <w:rPr>
          <w:color w:val="414042"/>
          <w:w w:val="95"/>
          <w:sz w:val="20"/>
        </w:rPr>
        <w:t>, </w:t>
      </w:r>
      <w:r>
        <w:rPr>
          <w:color w:val="414042"/>
          <w:spacing w:val="-4"/>
          <w:w w:val="105"/>
          <w:sz w:val="20"/>
        </w:rPr>
        <w:t>núm.</w:t>
      </w:r>
      <w:r>
        <w:rPr>
          <w:color w:val="414042"/>
          <w:spacing w:val="-17"/>
          <w:w w:val="105"/>
          <w:sz w:val="20"/>
        </w:rPr>
        <w:t> </w:t>
      </w:r>
      <w:r>
        <w:rPr>
          <w:color w:val="414042"/>
          <w:spacing w:val="-5"/>
          <w:w w:val="105"/>
          <w:sz w:val="20"/>
        </w:rPr>
        <w:t>30,</w:t>
      </w:r>
      <w:r>
        <w:rPr>
          <w:color w:val="414042"/>
          <w:spacing w:val="-17"/>
          <w:w w:val="105"/>
          <w:sz w:val="20"/>
        </w:rPr>
        <w:t> </w:t>
      </w:r>
      <w:r>
        <w:rPr>
          <w:color w:val="414042"/>
          <w:spacing w:val="-4"/>
          <w:w w:val="105"/>
          <w:sz w:val="20"/>
        </w:rPr>
        <w:t>vol.</w:t>
      </w:r>
      <w:r>
        <w:rPr>
          <w:color w:val="414042"/>
          <w:spacing w:val="-17"/>
          <w:w w:val="105"/>
          <w:sz w:val="20"/>
        </w:rPr>
        <w:t> </w:t>
      </w:r>
      <w:r>
        <w:rPr>
          <w:color w:val="414042"/>
          <w:w w:val="105"/>
          <w:sz w:val="20"/>
        </w:rPr>
        <w:t>2,</w:t>
      </w:r>
      <w:r>
        <w:rPr>
          <w:color w:val="414042"/>
          <w:spacing w:val="-17"/>
          <w:w w:val="105"/>
          <w:sz w:val="20"/>
        </w:rPr>
        <w:t> </w:t>
      </w:r>
      <w:r>
        <w:rPr>
          <w:color w:val="414042"/>
          <w:spacing w:val="-6"/>
          <w:w w:val="105"/>
          <w:sz w:val="20"/>
        </w:rPr>
        <w:t>pp.</w:t>
      </w:r>
      <w:r>
        <w:rPr>
          <w:color w:val="414042"/>
          <w:spacing w:val="-17"/>
          <w:w w:val="105"/>
          <w:sz w:val="20"/>
        </w:rPr>
        <w:t> </w:t>
      </w:r>
      <w:r>
        <w:rPr>
          <w:color w:val="414042"/>
          <w:spacing w:val="-5"/>
          <w:w w:val="105"/>
          <w:sz w:val="20"/>
        </w:rPr>
        <w:t>178-204,</w:t>
      </w:r>
      <w:r>
        <w:rPr>
          <w:color w:val="414042"/>
          <w:spacing w:val="-17"/>
          <w:w w:val="105"/>
          <w:sz w:val="20"/>
        </w:rPr>
        <w:t> </w:t>
      </w:r>
      <w:r>
        <w:rPr>
          <w:color w:val="414042"/>
          <w:spacing w:val="-4"/>
          <w:w w:val="105"/>
          <w:sz w:val="20"/>
        </w:rPr>
        <w:t>issn</w:t>
      </w:r>
      <w:r>
        <w:rPr>
          <w:color w:val="414042"/>
          <w:spacing w:val="-17"/>
          <w:w w:val="105"/>
          <w:sz w:val="20"/>
        </w:rPr>
        <w:t> </w:t>
      </w:r>
      <w:r>
        <w:rPr>
          <w:color w:val="414042"/>
          <w:spacing w:val="-5"/>
          <w:w w:val="105"/>
          <w:sz w:val="20"/>
        </w:rPr>
        <w:t>0210-0614.</w:t>
      </w:r>
      <w:r>
        <w:rPr>
          <w:color w:val="414042"/>
          <w:spacing w:val="-17"/>
          <w:w w:val="105"/>
          <w:sz w:val="20"/>
        </w:rPr>
        <w:t> </w:t>
      </w:r>
      <w:r>
        <w:rPr>
          <w:color w:val="414042"/>
          <w:spacing w:val="-5"/>
          <w:w w:val="105"/>
          <w:sz w:val="20"/>
        </w:rPr>
        <w:t>Disponible:</w:t>
      </w:r>
      <w:r>
        <w:rPr>
          <w:color w:val="414042"/>
          <w:spacing w:val="-16"/>
          <w:w w:val="105"/>
          <w:sz w:val="20"/>
        </w:rPr>
        <w:t> </w:t>
      </w:r>
      <w:hyperlink r:id="rId815">
        <w:r>
          <w:rPr>
            <w:color w:val="414042"/>
            <w:spacing w:val="-5"/>
            <w:w w:val="105"/>
            <w:sz w:val="20"/>
          </w:rPr>
          <w:t>http://biblioteca.ibt.unam.mx/shirley/redc200702.pdf</w:t>
        </w:r>
      </w:hyperlink>
      <w:r>
        <w:rPr>
          <w:color w:val="414042"/>
          <w:spacing w:val="-5"/>
          <w:w w:val="105"/>
          <w:sz w:val="20"/>
        </w:rPr>
        <w:t> (consulta:</w:t>
      </w:r>
      <w:r>
        <w:rPr>
          <w:color w:val="414042"/>
          <w:spacing w:val="-25"/>
          <w:w w:val="105"/>
          <w:sz w:val="20"/>
        </w:rPr>
        <w:t> </w:t>
      </w:r>
      <w:r>
        <w:rPr>
          <w:color w:val="414042"/>
          <w:spacing w:val="-4"/>
          <w:w w:val="105"/>
          <w:sz w:val="20"/>
        </w:rPr>
        <w:t>octubre</w:t>
      </w:r>
      <w:r>
        <w:rPr>
          <w:color w:val="414042"/>
          <w:spacing w:val="-25"/>
          <w:w w:val="105"/>
          <w:sz w:val="20"/>
        </w:rPr>
        <w:t> </w:t>
      </w:r>
      <w:r>
        <w:rPr>
          <w:color w:val="414042"/>
          <w:spacing w:val="-3"/>
          <w:w w:val="105"/>
          <w:sz w:val="20"/>
        </w:rPr>
        <w:t>de</w:t>
      </w:r>
      <w:r>
        <w:rPr>
          <w:color w:val="414042"/>
          <w:spacing w:val="-25"/>
          <w:w w:val="105"/>
          <w:sz w:val="20"/>
        </w:rPr>
        <w:t> </w:t>
      </w:r>
      <w:r>
        <w:rPr>
          <w:color w:val="414042"/>
          <w:spacing w:val="-7"/>
          <w:w w:val="105"/>
          <w:sz w:val="20"/>
        </w:rPr>
        <w:t>2012).</w:t>
      </w:r>
    </w:p>
    <w:p>
      <w:pPr>
        <w:spacing w:line="260" w:lineRule="exact" w:before="0"/>
        <w:ind w:left="1306" w:right="119" w:hanging="401"/>
        <w:jc w:val="both"/>
        <w:rPr>
          <w:sz w:val="20"/>
        </w:rPr>
      </w:pPr>
      <w:r>
        <w:rPr>
          <w:color w:val="414042"/>
          <w:w w:val="122"/>
          <w:sz w:val="20"/>
        </w:rPr>
        <w:t>u</w:t>
      </w:r>
      <w:r>
        <w:rPr>
          <w:color w:val="414042"/>
          <w:spacing w:val="-2"/>
          <w:w w:val="122"/>
          <w:sz w:val="20"/>
        </w:rPr>
        <w:t>n</w:t>
      </w:r>
      <w:r>
        <w:rPr>
          <w:color w:val="414042"/>
          <w:spacing w:val="-3"/>
          <w:w w:val="114"/>
          <w:sz w:val="20"/>
        </w:rPr>
        <w:t>e</w:t>
      </w:r>
      <w:r>
        <w:rPr>
          <w:color w:val="414042"/>
          <w:spacing w:val="-4"/>
          <w:w w:val="110"/>
          <w:sz w:val="20"/>
        </w:rPr>
        <w:t>s</w:t>
      </w:r>
      <w:r>
        <w:rPr>
          <w:color w:val="414042"/>
          <w:spacing w:val="-4"/>
          <w:w w:val="126"/>
          <w:sz w:val="20"/>
        </w:rPr>
        <w:t>c</w:t>
      </w:r>
      <w:r>
        <w:rPr>
          <w:color w:val="414042"/>
          <w:w w:val="123"/>
          <w:sz w:val="20"/>
        </w:rPr>
        <w:t>o</w:t>
      </w:r>
      <w:r>
        <w:rPr>
          <w:color w:val="414042"/>
          <w:spacing w:val="-10"/>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0"/>
          <w:w w:val="71"/>
          <w:sz w:val="20"/>
        </w:rPr>
        <w:t>1</w:t>
      </w:r>
      <w:r>
        <w:rPr>
          <w:color w:val="414042"/>
          <w:spacing w:val="-17"/>
          <w:w w:val="111"/>
          <w:sz w:val="20"/>
        </w:rPr>
        <w:t>0</w:t>
      </w:r>
      <w:r>
        <w:rPr>
          <w:color w:val="414042"/>
          <w:spacing w:val="-10"/>
          <w:w w:val="109"/>
          <w:sz w:val="20"/>
        </w:rPr>
        <w:t>)</w:t>
      </w:r>
      <w:r>
        <w:rPr>
          <w:color w:val="414042"/>
          <w:w w:val="95"/>
          <w:sz w:val="20"/>
        </w:rPr>
        <w:t>.</w:t>
      </w:r>
      <w:r>
        <w:rPr>
          <w:color w:val="414042"/>
          <w:spacing w:val="-11"/>
          <w:sz w:val="20"/>
        </w:rPr>
        <w:t> </w:t>
      </w:r>
      <w:r>
        <w:rPr>
          <w:color w:val="414042"/>
          <w:spacing w:val="-5"/>
          <w:w w:val="39"/>
          <w:sz w:val="20"/>
        </w:rPr>
        <w:t>“</w:t>
      </w:r>
      <w:r>
        <w:rPr>
          <w:color w:val="414042"/>
          <w:spacing w:val="-17"/>
          <w:w w:val="108"/>
          <w:sz w:val="20"/>
        </w:rPr>
        <w:t>W</w:t>
      </w:r>
      <w:r>
        <w:rPr>
          <w:color w:val="414042"/>
          <w:spacing w:val="-7"/>
          <w:w w:val="107"/>
          <w:sz w:val="20"/>
        </w:rPr>
        <w:t>o</w:t>
      </w:r>
      <w:r>
        <w:rPr>
          <w:color w:val="414042"/>
          <w:spacing w:val="-6"/>
          <w:w w:val="117"/>
          <w:sz w:val="20"/>
        </w:rPr>
        <w:t>r</w:t>
      </w:r>
      <w:r>
        <w:rPr>
          <w:color w:val="414042"/>
          <w:spacing w:val="-7"/>
          <w:w w:val="96"/>
          <w:sz w:val="20"/>
        </w:rPr>
        <w:t>l</w:t>
      </w:r>
      <w:r>
        <w:rPr>
          <w:color w:val="414042"/>
          <w:w w:val="111"/>
          <w:sz w:val="20"/>
        </w:rPr>
        <w:t>d</w:t>
      </w:r>
      <w:r>
        <w:rPr>
          <w:color w:val="414042"/>
          <w:spacing w:val="-11"/>
          <w:sz w:val="20"/>
        </w:rPr>
        <w:t> </w:t>
      </w:r>
      <w:r>
        <w:rPr>
          <w:color w:val="414042"/>
          <w:spacing w:val="-3"/>
          <w:w w:val="89"/>
          <w:sz w:val="20"/>
        </w:rPr>
        <w:t>S</w:t>
      </w:r>
      <w:r>
        <w:rPr>
          <w:color w:val="414042"/>
          <w:spacing w:val="-4"/>
          <w:w w:val="107"/>
          <w:sz w:val="20"/>
        </w:rPr>
        <w:t>o</w:t>
      </w:r>
      <w:r>
        <w:rPr>
          <w:color w:val="414042"/>
          <w:spacing w:val="-3"/>
          <w:w w:val="100"/>
          <w:sz w:val="20"/>
        </w:rPr>
        <w:t>c</w:t>
      </w:r>
      <w:r>
        <w:rPr>
          <w:color w:val="414042"/>
          <w:spacing w:val="-4"/>
          <w:w w:val="101"/>
          <w:sz w:val="20"/>
        </w:rPr>
        <w:t>i</w:t>
      </w:r>
      <w:r>
        <w:rPr>
          <w:color w:val="414042"/>
          <w:spacing w:val="1"/>
          <w:w w:val="104"/>
          <w:sz w:val="20"/>
        </w:rPr>
        <w:t>a</w:t>
      </w:r>
      <w:r>
        <w:rPr>
          <w:color w:val="414042"/>
          <w:w w:val="96"/>
          <w:sz w:val="20"/>
        </w:rPr>
        <w:t>l</w:t>
      </w:r>
      <w:r>
        <w:rPr>
          <w:color w:val="414042"/>
          <w:spacing w:val="-11"/>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7"/>
          <w:w w:val="108"/>
          <w:sz w:val="20"/>
        </w:rPr>
        <w:t>n</w:t>
      </w:r>
      <w:r>
        <w:rPr>
          <w:color w:val="414042"/>
          <w:spacing w:val="-3"/>
          <w:w w:val="100"/>
          <w:sz w:val="20"/>
        </w:rPr>
        <w:t>c</w:t>
      </w:r>
      <w:r>
        <w:rPr>
          <w:color w:val="414042"/>
          <w:w w:val="100"/>
          <w:sz w:val="20"/>
        </w:rPr>
        <w:t>e</w:t>
      </w:r>
      <w:r>
        <w:rPr>
          <w:color w:val="414042"/>
          <w:spacing w:val="-11"/>
          <w:sz w:val="20"/>
        </w:rPr>
        <w:t> </w:t>
      </w:r>
      <w:r>
        <w:rPr>
          <w:color w:val="414042"/>
          <w:spacing w:val="-5"/>
          <w:w w:val="98"/>
          <w:sz w:val="20"/>
        </w:rPr>
        <w:t>R</w:t>
      </w:r>
      <w:r>
        <w:rPr>
          <w:color w:val="414042"/>
          <w:spacing w:val="-4"/>
          <w:w w:val="100"/>
          <w:sz w:val="20"/>
        </w:rPr>
        <w:t>e</w:t>
      </w:r>
      <w:r>
        <w:rPr>
          <w:color w:val="414042"/>
          <w:spacing w:val="-4"/>
          <w:w w:val="110"/>
          <w:sz w:val="20"/>
        </w:rPr>
        <w:t>p</w:t>
      </w:r>
      <w:r>
        <w:rPr>
          <w:color w:val="414042"/>
          <w:spacing w:val="-7"/>
          <w:w w:val="107"/>
          <w:sz w:val="20"/>
        </w:rPr>
        <w:t>o</w:t>
      </w:r>
      <w:r>
        <w:rPr>
          <w:color w:val="414042"/>
          <w:spacing w:val="1"/>
          <w:w w:val="117"/>
          <w:sz w:val="20"/>
        </w:rPr>
        <w:t>r</w:t>
      </w:r>
      <w:r>
        <w:rPr>
          <w:color w:val="414042"/>
          <w:w w:val="115"/>
          <w:sz w:val="20"/>
        </w:rPr>
        <w:t>t</w:t>
      </w:r>
      <w:r>
        <w:rPr>
          <w:color w:val="414042"/>
          <w:spacing w:val="-11"/>
          <w:sz w:val="20"/>
        </w:rPr>
        <w:t> </w:t>
      </w:r>
      <w:r>
        <w:rPr>
          <w:color w:val="414042"/>
          <w:spacing w:val="-4"/>
          <w:w w:val="93"/>
          <w:sz w:val="20"/>
        </w:rPr>
        <w:t>2</w:t>
      </w:r>
      <w:r>
        <w:rPr>
          <w:color w:val="414042"/>
          <w:spacing w:val="-8"/>
          <w:w w:val="111"/>
          <w:sz w:val="20"/>
        </w:rPr>
        <w:t>0</w:t>
      </w:r>
      <w:r>
        <w:rPr>
          <w:color w:val="414042"/>
          <w:spacing w:val="-10"/>
          <w:w w:val="71"/>
          <w:sz w:val="20"/>
        </w:rPr>
        <w:t>1</w:t>
      </w:r>
      <w:r>
        <w:rPr>
          <w:color w:val="414042"/>
          <w:spacing w:val="-8"/>
          <w:w w:val="111"/>
          <w:sz w:val="20"/>
        </w:rPr>
        <w:t>0</w:t>
      </w:r>
      <w:r>
        <w:rPr>
          <w:color w:val="414042"/>
          <w:w w:val="86"/>
          <w:sz w:val="20"/>
        </w:rPr>
        <w:t>:</w:t>
      </w:r>
      <w:r>
        <w:rPr>
          <w:color w:val="414042"/>
          <w:spacing w:val="-11"/>
          <w:sz w:val="20"/>
        </w:rPr>
        <w:t> </w:t>
      </w:r>
      <w:r>
        <w:rPr>
          <w:color w:val="414042"/>
          <w:spacing w:val="1"/>
          <w:w w:val="98"/>
          <w:sz w:val="20"/>
        </w:rPr>
        <w:t>K</w:t>
      </w:r>
      <w:r>
        <w:rPr>
          <w:color w:val="414042"/>
          <w:spacing w:val="-7"/>
          <w:w w:val="115"/>
          <w:sz w:val="20"/>
        </w:rPr>
        <w:t>n</w:t>
      </w:r>
      <w:r>
        <w:rPr>
          <w:color w:val="414042"/>
          <w:spacing w:val="-8"/>
          <w:w w:val="107"/>
          <w:sz w:val="20"/>
        </w:rPr>
        <w:t>o</w:t>
      </w:r>
      <w:r>
        <w:rPr>
          <w:color w:val="414042"/>
          <w:spacing w:val="-4"/>
          <w:w w:val="100"/>
          <w:sz w:val="20"/>
        </w:rPr>
        <w:t>w</w:t>
      </w:r>
      <w:r>
        <w:rPr>
          <w:color w:val="414042"/>
          <w:spacing w:val="-7"/>
          <w:w w:val="96"/>
          <w:sz w:val="20"/>
        </w:rPr>
        <w:t>l</w:t>
      </w:r>
      <w:r>
        <w:rPr>
          <w:color w:val="414042"/>
          <w:spacing w:val="-4"/>
          <w:w w:val="100"/>
          <w:sz w:val="20"/>
        </w:rPr>
        <w:t>e</w:t>
      </w:r>
      <w:r>
        <w:rPr>
          <w:color w:val="414042"/>
          <w:spacing w:val="-3"/>
          <w:w w:val="111"/>
          <w:sz w:val="20"/>
        </w:rPr>
        <w:t>d</w:t>
      </w:r>
      <w:r>
        <w:rPr>
          <w:color w:val="414042"/>
          <w:spacing w:val="-7"/>
          <w:w w:val="98"/>
          <w:sz w:val="20"/>
        </w:rPr>
        <w:t>g</w:t>
      </w:r>
      <w:r>
        <w:rPr>
          <w:color w:val="414042"/>
          <w:w w:val="100"/>
          <w:sz w:val="20"/>
        </w:rPr>
        <w:t>e</w:t>
      </w:r>
      <w:r>
        <w:rPr>
          <w:color w:val="414042"/>
          <w:spacing w:val="-11"/>
          <w:sz w:val="20"/>
        </w:rPr>
        <w:t> </w:t>
      </w:r>
      <w:r>
        <w:rPr>
          <w:color w:val="414042"/>
          <w:spacing w:val="-4"/>
          <w:w w:val="107"/>
          <w:sz w:val="20"/>
        </w:rPr>
        <w:t>D</w:t>
      </w:r>
      <w:r>
        <w:rPr>
          <w:color w:val="414042"/>
          <w:spacing w:val="-5"/>
          <w:w w:val="101"/>
          <w:sz w:val="20"/>
        </w:rPr>
        <w:t>i</w:t>
      </w:r>
      <w:r>
        <w:rPr>
          <w:color w:val="414042"/>
          <w:spacing w:val="1"/>
          <w:w w:val="97"/>
          <w:sz w:val="20"/>
        </w:rPr>
        <w:t>v</w:t>
      </w:r>
      <w:r>
        <w:rPr>
          <w:color w:val="414042"/>
          <w:spacing w:val="-7"/>
          <w:w w:val="101"/>
          <w:sz w:val="20"/>
        </w:rPr>
        <w:t>i</w:t>
      </w:r>
      <w:r>
        <w:rPr>
          <w:color w:val="414042"/>
          <w:spacing w:val="-5"/>
          <w:w w:val="111"/>
          <w:sz w:val="20"/>
        </w:rPr>
        <w:t>d</w:t>
      </w:r>
      <w:r>
        <w:rPr>
          <w:color w:val="414042"/>
          <w:spacing w:val="-3"/>
          <w:w w:val="100"/>
          <w:sz w:val="20"/>
        </w:rPr>
        <w:t>e</w:t>
      </w:r>
      <w:r>
        <w:rPr>
          <w:color w:val="414042"/>
          <w:spacing w:val="-6"/>
          <w:w w:val="99"/>
          <w:sz w:val="20"/>
        </w:rPr>
        <w:t>s</w:t>
      </w:r>
      <w:r>
        <w:rPr>
          <w:color w:val="414042"/>
          <w:spacing w:val="-19"/>
          <w:w w:val="39"/>
          <w:sz w:val="20"/>
        </w:rPr>
        <w:t>”</w:t>
      </w:r>
      <w:r>
        <w:rPr>
          <w:rFonts w:ascii="Palatino Linotype" w:hAnsi="Palatino Linotype"/>
          <w:i/>
          <w:color w:val="414042"/>
          <w:w w:val="93"/>
          <w:sz w:val="20"/>
        </w:rPr>
        <w:t>,</w:t>
      </w:r>
      <w:r>
        <w:rPr>
          <w:rFonts w:ascii="Palatino Linotype" w:hAnsi="Palatino Linotype"/>
          <w:i/>
          <w:color w:val="414042"/>
          <w:spacing w:val="-8"/>
          <w:sz w:val="20"/>
        </w:rPr>
        <w:t> </w:t>
      </w:r>
      <w:r>
        <w:rPr>
          <w:color w:val="414042"/>
          <w:spacing w:val="-6"/>
          <w:w w:val="105"/>
          <w:sz w:val="20"/>
        </w:rPr>
        <w:t>P</w:t>
      </w:r>
      <w:r>
        <w:rPr>
          <w:color w:val="414042"/>
          <w:w w:val="105"/>
          <w:sz w:val="20"/>
        </w:rPr>
        <w:t>a</w:t>
      </w:r>
      <w:r>
        <w:rPr>
          <w:color w:val="414042"/>
          <w:spacing w:val="-2"/>
          <w:w w:val="117"/>
          <w:sz w:val="20"/>
        </w:rPr>
        <w:t>r</w:t>
      </w:r>
      <w:r>
        <w:rPr>
          <w:color w:val="414042"/>
          <w:spacing w:val="-3"/>
          <w:w w:val="91"/>
          <w:sz w:val="20"/>
        </w:rPr>
        <w:t>í</w:t>
      </w:r>
      <w:r>
        <w:rPr>
          <w:color w:val="414042"/>
          <w:spacing w:val="-2"/>
          <w:w w:val="99"/>
          <w:sz w:val="20"/>
        </w:rPr>
        <w:t>s</w:t>
      </w:r>
      <w:r>
        <w:rPr>
          <w:color w:val="414042"/>
          <w:w w:val="95"/>
          <w:sz w:val="20"/>
        </w:rPr>
        <w:t>,</w:t>
      </w:r>
      <w:r>
        <w:rPr>
          <w:color w:val="414042"/>
          <w:spacing w:val="-11"/>
          <w:sz w:val="20"/>
        </w:rPr>
        <w:t> </w:t>
      </w:r>
      <w:r>
        <w:rPr>
          <w:color w:val="414042"/>
          <w:spacing w:val="-5"/>
          <w:w w:val="116"/>
          <w:sz w:val="20"/>
        </w:rPr>
        <w:t>i</w:t>
      </w:r>
      <w:r>
        <w:rPr>
          <w:color w:val="414042"/>
          <w:spacing w:val="-7"/>
          <w:w w:val="110"/>
          <w:sz w:val="20"/>
        </w:rPr>
        <w:t>s</w:t>
      </w:r>
      <w:r>
        <w:rPr>
          <w:color w:val="414042"/>
          <w:spacing w:val="-8"/>
          <w:w w:val="114"/>
          <w:sz w:val="20"/>
        </w:rPr>
        <w:t>b</w:t>
      </w:r>
      <w:r>
        <w:rPr>
          <w:color w:val="414042"/>
          <w:spacing w:val="-9"/>
          <w:w w:val="114"/>
          <w:sz w:val="20"/>
        </w:rPr>
        <w:t>n</w:t>
      </w:r>
      <w:r>
        <w:rPr>
          <w:color w:val="414042"/>
          <w:w w:val="86"/>
          <w:sz w:val="20"/>
        </w:rPr>
        <w:t>:</w:t>
      </w:r>
      <w:r>
        <w:rPr>
          <w:color w:val="414042"/>
          <w:spacing w:val="-11"/>
          <w:sz w:val="20"/>
        </w:rPr>
        <w:t> </w:t>
      </w:r>
      <w:r>
        <w:rPr>
          <w:color w:val="414042"/>
          <w:spacing w:val="-7"/>
          <w:w w:val="102"/>
          <w:sz w:val="20"/>
        </w:rPr>
        <w:t>9</w:t>
      </w:r>
      <w:r>
        <w:rPr>
          <w:color w:val="414042"/>
          <w:spacing w:val="-4"/>
          <w:w w:val="92"/>
          <w:sz w:val="20"/>
        </w:rPr>
        <w:t>7</w:t>
      </w:r>
      <w:r>
        <w:rPr>
          <w:color w:val="414042"/>
          <w:spacing w:val="-5"/>
          <w:w w:val="98"/>
          <w:sz w:val="20"/>
        </w:rPr>
        <w:t>8</w:t>
      </w:r>
      <w:r>
        <w:rPr>
          <w:color w:val="414042"/>
          <w:spacing w:val="-4"/>
          <w:w w:val="112"/>
          <w:sz w:val="20"/>
        </w:rPr>
        <w:t>-</w:t>
      </w:r>
      <w:r>
        <w:rPr>
          <w:color w:val="414042"/>
          <w:spacing w:val="-6"/>
          <w:w w:val="102"/>
          <w:sz w:val="20"/>
        </w:rPr>
        <w:t>9</w:t>
      </w:r>
      <w:r>
        <w:rPr>
          <w:color w:val="414042"/>
          <w:spacing w:val="-5"/>
          <w:w w:val="101"/>
          <w:sz w:val="20"/>
        </w:rPr>
        <w:t>2</w:t>
      </w:r>
      <w:r>
        <w:rPr>
          <w:color w:val="414042"/>
          <w:spacing w:val="-7"/>
          <w:w w:val="101"/>
          <w:sz w:val="20"/>
        </w:rPr>
        <w:t>-</w:t>
      </w:r>
      <w:r>
        <w:rPr>
          <w:color w:val="414042"/>
          <w:spacing w:val="-7"/>
          <w:w w:val="85"/>
          <w:sz w:val="20"/>
        </w:rPr>
        <w:t>3</w:t>
      </w:r>
      <w:r>
        <w:rPr>
          <w:color w:val="414042"/>
          <w:spacing w:val="-12"/>
          <w:w w:val="112"/>
          <w:sz w:val="20"/>
        </w:rPr>
        <w:t>-</w:t>
      </w:r>
      <w:r>
        <w:rPr>
          <w:color w:val="414042"/>
          <w:spacing w:val="-10"/>
          <w:w w:val="71"/>
          <w:sz w:val="20"/>
        </w:rPr>
        <w:t>1</w:t>
      </w:r>
      <w:r>
        <w:rPr>
          <w:color w:val="414042"/>
          <w:spacing w:val="-7"/>
          <w:w w:val="111"/>
          <w:sz w:val="20"/>
        </w:rPr>
        <w:t>0</w:t>
      </w:r>
      <w:r>
        <w:rPr>
          <w:color w:val="414042"/>
          <w:spacing w:val="-3"/>
          <w:w w:val="102"/>
          <w:sz w:val="20"/>
        </w:rPr>
        <w:t>4</w:t>
      </w:r>
      <w:r>
        <w:rPr>
          <w:color w:val="414042"/>
          <w:spacing w:val="-11"/>
          <w:w w:val="71"/>
          <w:sz w:val="20"/>
        </w:rPr>
        <w:t>1</w:t>
      </w:r>
      <w:r>
        <w:rPr>
          <w:color w:val="414042"/>
          <w:spacing w:val="-5"/>
          <w:w w:val="85"/>
          <w:sz w:val="20"/>
        </w:rPr>
        <w:t>3</w:t>
      </w:r>
      <w:r>
        <w:rPr>
          <w:color w:val="414042"/>
          <w:spacing w:val="-10"/>
          <w:w w:val="71"/>
          <w:sz w:val="20"/>
        </w:rPr>
        <w:t>1</w:t>
      </w:r>
      <w:r>
        <w:rPr>
          <w:color w:val="414042"/>
          <w:spacing w:val="-4"/>
          <w:w w:val="112"/>
          <w:sz w:val="20"/>
        </w:rPr>
        <w:t>-</w:t>
      </w:r>
      <w:r>
        <w:rPr>
          <w:color w:val="414042"/>
          <w:spacing w:val="-10"/>
          <w:w w:val="111"/>
          <w:sz w:val="20"/>
        </w:rPr>
        <w:t>0</w:t>
      </w:r>
      <w:r>
        <w:rPr>
          <w:color w:val="414042"/>
          <w:w w:val="95"/>
          <w:sz w:val="20"/>
        </w:rPr>
        <w:t>.</w:t>
      </w:r>
      <w:r>
        <w:rPr>
          <w:color w:val="414042"/>
          <w:spacing w:val="-11"/>
          <w:sz w:val="20"/>
        </w:rPr>
        <w:t> </w:t>
      </w:r>
      <w:r>
        <w:rPr>
          <w:color w:val="414042"/>
          <w:spacing w:val="-4"/>
          <w:w w:val="107"/>
          <w:sz w:val="20"/>
        </w:rPr>
        <w:t>D</w:t>
      </w:r>
      <w:r>
        <w:rPr>
          <w:color w:val="414042"/>
          <w:spacing w:val="-4"/>
          <w:w w:val="101"/>
          <w:sz w:val="20"/>
        </w:rPr>
        <w:t>i</w:t>
      </w:r>
      <w:r>
        <w:rPr>
          <w:color w:val="414042"/>
          <w:spacing w:val="-5"/>
          <w:w w:val="99"/>
          <w:sz w:val="20"/>
        </w:rPr>
        <w:t>s</w:t>
      </w:r>
      <w:r>
        <w:rPr>
          <w:color w:val="414042"/>
          <w:spacing w:val="-4"/>
          <w:w w:val="110"/>
          <w:sz w:val="20"/>
        </w:rPr>
        <w:t>p</w:t>
      </w:r>
      <w:r>
        <w:rPr>
          <w:color w:val="414042"/>
          <w:spacing w:val="-7"/>
          <w:w w:val="107"/>
          <w:sz w:val="20"/>
        </w:rPr>
        <w:t>o</w:t>
      </w:r>
      <w:r>
        <w:rPr>
          <w:color w:val="414042"/>
          <w:spacing w:val="-2"/>
          <w:w w:val="115"/>
          <w:sz w:val="20"/>
        </w:rPr>
        <w:t>n</w:t>
      </w:r>
      <w:r>
        <w:rPr>
          <w:color w:val="414042"/>
          <w:spacing w:val="-6"/>
          <w:w w:val="101"/>
          <w:sz w:val="20"/>
        </w:rPr>
        <w:t>i</w:t>
      </w:r>
      <w:r>
        <w:rPr>
          <w:color w:val="414042"/>
          <w:spacing w:val="-6"/>
          <w:w w:val="107"/>
          <w:sz w:val="20"/>
        </w:rPr>
        <w:t>b</w:t>
      </w:r>
      <w:r>
        <w:rPr>
          <w:color w:val="414042"/>
          <w:spacing w:val="-7"/>
          <w:w w:val="96"/>
          <w:sz w:val="20"/>
        </w:rPr>
        <w:t>l</w:t>
      </w:r>
      <w:r>
        <w:rPr>
          <w:color w:val="414042"/>
          <w:spacing w:val="-5"/>
          <w:w w:val="100"/>
          <w:sz w:val="20"/>
        </w:rPr>
        <w:t>e</w:t>
      </w:r>
      <w:r>
        <w:rPr>
          <w:color w:val="414042"/>
          <w:w w:val="86"/>
          <w:sz w:val="20"/>
        </w:rPr>
        <w:t>: </w:t>
      </w:r>
      <w:hyperlink r:id="rId816">
        <w:r>
          <w:rPr>
            <w:color w:val="414042"/>
            <w:spacing w:val="-6"/>
            <w:w w:val="105"/>
            <w:sz w:val="20"/>
          </w:rPr>
          <w:t>http://unesdoc.unesco.org/images/0021/002173/217366s.pdf</w:t>
        </w:r>
      </w:hyperlink>
      <w:r>
        <w:rPr>
          <w:color w:val="414042"/>
          <w:spacing w:val="-23"/>
          <w:w w:val="105"/>
          <w:sz w:val="20"/>
        </w:rPr>
        <w:t> </w:t>
      </w:r>
      <w:r>
        <w:rPr>
          <w:color w:val="414042"/>
          <w:spacing w:val="-5"/>
          <w:w w:val="105"/>
          <w:sz w:val="20"/>
        </w:rPr>
        <w:t>(consulta:</w:t>
      </w:r>
      <w:r>
        <w:rPr>
          <w:color w:val="414042"/>
          <w:spacing w:val="-24"/>
          <w:w w:val="105"/>
          <w:sz w:val="20"/>
        </w:rPr>
        <w:t> </w:t>
      </w:r>
      <w:r>
        <w:rPr>
          <w:color w:val="414042"/>
          <w:spacing w:val="-5"/>
          <w:w w:val="105"/>
          <w:sz w:val="20"/>
        </w:rPr>
        <w:t>noviembre</w:t>
      </w:r>
      <w:r>
        <w:rPr>
          <w:color w:val="414042"/>
          <w:spacing w:val="-24"/>
          <w:w w:val="105"/>
          <w:sz w:val="20"/>
        </w:rPr>
        <w:t> </w:t>
      </w:r>
      <w:r>
        <w:rPr>
          <w:color w:val="414042"/>
          <w:spacing w:val="-3"/>
          <w:w w:val="105"/>
          <w:sz w:val="20"/>
        </w:rPr>
        <w:t>de</w:t>
      </w:r>
      <w:r>
        <w:rPr>
          <w:color w:val="414042"/>
          <w:spacing w:val="-24"/>
          <w:w w:val="105"/>
          <w:sz w:val="20"/>
        </w:rPr>
        <w:t> </w:t>
      </w:r>
      <w:r>
        <w:rPr>
          <w:color w:val="414042"/>
          <w:spacing w:val="-7"/>
          <w:w w:val="105"/>
          <w:sz w:val="20"/>
        </w:rPr>
        <w:t>2012).</w:t>
      </w:r>
    </w:p>
    <w:p>
      <w:pPr>
        <w:spacing w:line="260" w:lineRule="exact" w:before="0"/>
        <w:ind w:left="1306" w:right="118" w:hanging="400"/>
        <w:jc w:val="both"/>
        <w:rPr>
          <w:sz w:val="20"/>
        </w:rPr>
      </w:pPr>
      <w:r>
        <w:rPr>
          <w:color w:val="414042"/>
          <w:w w:val="122"/>
          <w:sz w:val="20"/>
        </w:rPr>
        <w:t>u</w:t>
      </w:r>
      <w:r>
        <w:rPr>
          <w:color w:val="414042"/>
          <w:spacing w:val="-2"/>
          <w:w w:val="122"/>
          <w:sz w:val="20"/>
        </w:rPr>
        <w:t>n</w:t>
      </w:r>
      <w:r>
        <w:rPr>
          <w:color w:val="414042"/>
          <w:spacing w:val="-3"/>
          <w:w w:val="114"/>
          <w:sz w:val="20"/>
        </w:rPr>
        <w:t>e</w:t>
      </w:r>
      <w:r>
        <w:rPr>
          <w:color w:val="414042"/>
          <w:spacing w:val="-4"/>
          <w:w w:val="110"/>
          <w:sz w:val="20"/>
        </w:rPr>
        <w:t>s</w:t>
      </w:r>
      <w:r>
        <w:rPr>
          <w:color w:val="414042"/>
          <w:spacing w:val="-4"/>
          <w:w w:val="126"/>
          <w:sz w:val="20"/>
        </w:rPr>
        <w:t>c</w:t>
      </w:r>
      <w:r>
        <w:rPr>
          <w:color w:val="414042"/>
          <w:w w:val="123"/>
          <w:sz w:val="20"/>
        </w:rPr>
        <w:t>o</w:t>
      </w:r>
      <w:r>
        <w:rPr>
          <w:color w:val="414042"/>
          <w:spacing w:val="-12"/>
          <w:sz w:val="20"/>
        </w:rPr>
        <w:t> </w:t>
      </w:r>
      <w:r>
        <w:rPr>
          <w:color w:val="414042"/>
          <w:spacing w:val="-14"/>
          <w:w w:val="109"/>
          <w:sz w:val="20"/>
        </w:rPr>
        <w:t>(</w:t>
      </w:r>
      <w:r>
        <w:rPr>
          <w:color w:val="414042"/>
          <w:spacing w:val="-4"/>
          <w:w w:val="93"/>
          <w:sz w:val="20"/>
        </w:rPr>
        <w:t>2</w:t>
      </w:r>
      <w:r>
        <w:rPr>
          <w:color w:val="414042"/>
          <w:spacing w:val="-8"/>
          <w:w w:val="111"/>
          <w:sz w:val="20"/>
        </w:rPr>
        <w:t>0</w:t>
      </w:r>
      <w:r>
        <w:rPr>
          <w:color w:val="414042"/>
          <w:spacing w:val="-11"/>
          <w:w w:val="71"/>
          <w:sz w:val="20"/>
        </w:rPr>
        <w:t>1</w:t>
      </w:r>
      <w:r>
        <w:rPr>
          <w:color w:val="414042"/>
          <w:spacing w:val="-15"/>
          <w:w w:val="85"/>
          <w:sz w:val="20"/>
        </w:rPr>
        <w:t>3</w:t>
      </w:r>
      <w:r>
        <w:rPr>
          <w:color w:val="414042"/>
          <w:spacing w:val="-9"/>
          <w:w w:val="109"/>
          <w:sz w:val="20"/>
        </w:rPr>
        <w:t>)</w:t>
      </w:r>
      <w:r>
        <w:rPr>
          <w:color w:val="414042"/>
          <w:w w:val="95"/>
          <w:sz w:val="20"/>
        </w:rPr>
        <w:t>,</w:t>
      </w:r>
      <w:r>
        <w:rPr>
          <w:color w:val="414042"/>
          <w:spacing w:val="-13"/>
          <w:sz w:val="20"/>
        </w:rPr>
        <w:t> </w:t>
      </w:r>
      <w:r>
        <w:rPr>
          <w:color w:val="414042"/>
          <w:spacing w:val="-7"/>
          <w:w w:val="39"/>
          <w:sz w:val="20"/>
        </w:rPr>
        <w:t>“</w:t>
      </w:r>
      <w:r>
        <w:rPr>
          <w:color w:val="414042"/>
          <w:spacing w:val="-5"/>
          <w:w w:val="98"/>
          <w:sz w:val="20"/>
        </w:rPr>
        <w:t>R</w:t>
      </w:r>
      <w:r>
        <w:rPr>
          <w:color w:val="414042"/>
          <w:spacing w:val="-4"/>
          <w:w w:val="100"/>
          <w:sz w:val="20"/>
        </w:rPr>
        <w:t>e</w:t>
      </w:r>
      <w:r>
        <w:rPr>
          <w:color w:val="414042"/>
          <w:spacing w:val="-4"/>
          <w:w w:val="110"/>
          <w:sz w:val="20"/>
        </w:rPr>
        <w:t>p</w:t>
      </w:r>
      <w:r>
        <w:rPr>
          <w:color w:val="414042"/>
          <w:spacing w:val="-7"/>
          <w:w w:val="107"/>
          <w:sz w:val="20"/>
        </w:rPr>
        <w:t>o</w:t>
      </w:r>
      <w:r>
        <w:rPr>
          <w:color w:val="414042"/>
          <w:spacing w:val="1"/>
          <w:w w:val="117"/>
          <w:sz w:val="20"/>
        </w:rPr>
        <w:t>r</w:t>
      </w:r>
      <w:r>
        <w:rPr>
          <w:color w:val="414042"/>
          <w:w w:val="115"/>
          <w:sz w:val="20"/>
        </w:rPr>
        <w:t>t</w:t>
      </w:r>
      <w:r>
        <w:rPr>
          <w:color w:val="414042"/>
          <w:spacing w:val="-13"/>
          <w:sz w:val="20"/>
        </w:rPr>
        <w:t> </w:t>
      </w:r>
      <w:r>
        <w:rPr>
          <w:color w:val="414042"/>
          <w:spacing w:val="-7"/>
          <w:w w:val="107"/>
          <w:sz w:val="20"/>
        </w:rPr>
        <w:t>o</w:t>
      </w:r>
      <w:r>
        <w:rPr>
          <w:color w:val="414042"/>
          <w:w w:val="93"/>
          <w:sz w:val="20"/>
        </w:rPr>
        <w:t>f</w:t>
      </w:r>
      <w:r>
        <w:rPr>
          <w:color w:val="414042"/>
          <w:spacing w:val="-13"/>
          <w:sz w:val="20"/>
        </w:rPr>
        <w:t> </w:t>
      </w:r>
      <w:r>
        <w:rPr>
          <w:color w:val="414042"/>
          <w:w w:val="101"/>
          <w:sz w:val="20"/>
        </w:rPr>
        <w:t>T</w:t>
      </w:r>
      <w:r>
        <w:rPr>
          <w:color w:val="414042"/>
          <w:spacing w:val="-6"/>
          <w:w w:val="101"/>
          <w:sz w:val="20"/>
        </w:rPr>
        <w:t>h</w:t>
      </w:r>
      <w:r>
        <w:rPr>
          <w:color w:val="414042"/>
          <w:w w:val="100"/>
          <w:sz w:val="20"/>
        </w:rPr>
        <w:t>e</w:t>
      </w:r>
      <w:r>
        <w:rPr>
          <w:color w:val="414042"/>
          <w:spacing w:val="-13"/>
          <w:sz w:val="20"/>
        </w:rPr>
        <w:t> </w:t>
      </w:r>
      <w:r>
        <w:rPr>
          <w:color w:val="414042"/>
          <w:spacing w:val="-5"/>
          <w:w w:val="98"/>
          <w:sz w:val="20"/>
        </w:rPr>
        <w:t>R</w:t>
      </w:r>
      <w:r>
        <w:rPr>
          <w:color w:val="414042"/>
          <w:spacing w:val="-4"/>
          <w:w w:val="100"/>
          <w:sz w:val="20"/>
        </w:rPr>
        <w:t>e</w:t>
      </w:r>
      <w:r>
        <w:rPr>
          <w:color w:val="414042"/>
          <w:spacing w:val="-1"/>
          <w:w w:val="98"/>
          <w:sz w:val="20"/>
        </w:rPr>
        <w:t>g</w:t>
      </w:r>
      <w:r>
        <w:rPr>
          <w:color w:val="414042"/>
          <w:spacing w:val="-7"/>
          <w:w w:val="101"/>
          <w:sz w:val="20"/>
        </w:rPr>
        <w:t>i</w:t>
      </w:r>
      <w:r>
        <w:rPr>
          <w:color w:val="414042"/>
          <w:spacing w:val="-7"/>
          <w:w w:val="107"/>
          <w:sz w:val="20"/>
        </w:rPr>
        <w:t>o</w:t>
      </w:r>
      <w:r>
        <w:rPr>
          <w:color w:val="414042"/>
          <w:spacing w:val="-5"/>
          <w:w w:val="115"/>
          <w:sz w:val="20"/>
        </w:rPr>
        <w:t>n</w:t>
      </w:r>
      <w:r>
        <w:rPr>
          <w:color w:val="414042"/>
          <w:spacing w:val="1"/>
          <w:w w:val="104"/>
          <w:sz w:val="20"/>
        </w:rPr>
        <w:t>a</w:t>
      </w:r>
      <w:r>
        <w:rPr>
          <w:color w:val="414042"/>
          <w:w w:val="96"/>
          <w:sz w:val="20"/>
        </w:rPr>
        <w:t>l</w:t>
      </w:r>
      <w:r>
        <w:rPr>
          <w:color w:val="414042"/>
          <w:spacing w:val="-13"/>
          <w:sz w:val="20"/>
        </w:rPr>
        <w:t> </w:t>
      </w:r>
      <w:r>
        <w:rPr>
          <w:color w:val="414042"/>
          <w:spacing w:val="-1"/>
          <w:w w:val="92"/>
          <w:sz w:val="20"/>
        </w:rPr>
        <w:t>L</w:t>
      </w:r>
      <w:r>
        <w:rPr>
          <w:color w:val="414042"/>
          <w:spacing w:val="-7"/>
          <w:w w:val="104"/>
          <w:sz w:val="20"/>
        </w:rPr>
        <w:t>a</w:t>
      </w:r>
      <w:r>
        <w:rPr>
          <w:color w:val="414042"/>
          <w:spacing w:val="-1"/>
          <w:w w:val="115"/>
          <w:sz w:val="20"/>
        </w:rPr>
        <w:t>t</w:t>
      </w:r>
      <w:r>
        <w:rPr>
          <w:color w:val="414042"/>
          <w:spacing w:val="-1"/>
          <w:w w:val="101"/>
          <w:sz w:val="20"/>
        </w:rPr>
        <w:t>i</w:t>
      </w:r>
      <w:r>
        <w:rPr>
          <w:color w:val="414042"/>
          <w:w w:val="115"/>
          <w:sz w:val="20"/>
        </w:rPr>
        <w:t>n</w:t>
      </w:r>
      <w:r>
        <w:rPr>
          <w:color w:val="414042"/>
          <w:spacing w:val="-13"/>
          <w:sz w:val="20"/>
        </w:rPr>
        <w:t> </w:t>
      </w:r>
      <w:r>
        <w:rPr>
          <w:color w:val="414042"/>
          <w:w w:val="100"/>
          <w:sz w:val="20"/>
        </w:rPr>
        <w:t>A</w:t>
      </w:r>
      <w:r>
        <w:rPr>
          <w:color w:val="414042"/>
          <w:spacing w:val="-6"/>
          <w:w w:val="110"/>
          <w:sz w:val="20"/>
        </w:rPr>
        <w:t>m</w:t>
      </w:r>
      <w:r>
        <w:rPr>
          <w:color w:val="414042"/>
          <w:spacing w:val="-5"/>
          <w:w w:val="107"/>
          <w:sz w:val="20"/>
        </w:rPr>
        <w:t>e</w:t>
      </w:r>
      <w:r>
        <w:rPr>
          <w:color w:val="414042"/>
          <w:spacing w:val="-1"/>
          <w:w w:val="107"/>
          <w:sz w:val="20"/>
        </w:rPr>
        <w:t>r</w:t>
      </w:r>
      <w:r>
        <w:rPr>
          <w:color w:val="414042"/>
          <w:spacing w:val="-7"/>
          <w:w w:val="101"/>
          <w:sz w:val="20"/>
        </w:rPr>
        <w:t>i</w:t>
      </w:r>
      <w:r>
        <w:rPr>
          <w:color w:val="414042"/>
          <w:spacing w:val="-2"/>
          <w:w w:val="100"/>
          <w:sz w:val="20"/>
        </w:rPr>
        <w:t>c</w:t>
      </w:r>
      <w:r>
        <w:rPr>
          <w:color w:val="414042"/>
          <w:w w:val="104"/>
          <w:sz w:val="20"/>
        </w:rPr>
        <w:t>a</w:t>
      </w:r>
      <w:r>
        <w:rPr>
          <w:color w:val="414042"/>
          <w:w w:val="115"/>
          <w:sz w:val="20"/>
        </w:rPr>
        <w:t>n</w:t>
      </w:r>
      <w:r>
        <w:rPr>
          <w:color w:val="414042"/>
          <w:spacing w:val="-13"/>
          <w:sz w:val="20"/>
        </w:rPr>
        <w:t> </w:t>
      </w:r>
      <w:r>
        <w:rPr>
          <w:color w:val="414042"/>
          <w:w w:val="104"/>
          <w:sz w:val="20"/>
        </w:rPr>
        <w:t>a</w:t>
      </w:r>
      <w:r>
        <w:rPr>
          <w:color w:val="414042"/>
          <w:spacing w:val="-7"/>
          <w:w w:val="115"/>
          <w:sz w:val="20"/>
        </w:rPr>
        <w:t>n</w:t>
      </w:r>
      <w:r>
        <w:rPr>
          <w:color w:val="414042"/>
          <w:w w:val="111"/>
          <w:sz w:val="20"/>
        </w:rPr>
        <w:t>d</w:t>
      </w:r>
      <w:r>
        <w:rPr>
          <w:color w:val="414042"/>
          <w:spacing w:val="-13"/>
          <w:sz w:val="20"/>
        </w:rPr>
        <w:t> </w:t>
      </w:r>
      <w:r>
        <w:rPr>
          <w:color w:val="414042"/>
          <w:spacing w:val="-2"/>
          <w:w w:val="105"/>
          <w:sz w:val="20"/>
        </w:rPr>
        <w:t>C</w:t>
      </w:r>
      <w:r>
        <w:rPr>
          <w:color w:val="414042"/>
          <w:w w:val="104"/>
          <w:sz w:val="20"/>
        </w:rPr>
        <w:t>a</w:t>
      </w:r>
      <w:r>
        <w:rPr>
          <w:color w:val="414042"/>
          <w:spacing w:val="-1"/>
          <w:w w:val="117"/>
          <w:sz w:val="20"/>
        </w:rPr>
        <w:t>r</w:t>
      </w:r>
      <w:r>
        <w:rPr>
          <w:color w:val="414042"/>
          <w:spacing w:val="-6"/>
          <w:w w:val="101"/>
          <w:sz w:val="20"/>
        </w:rPr>
        <w:t>i</w:t>
      </w:r>
      <w:r>
        <w:rPr>
          <w:color w:val="414042"/>
          <w:spacing w:val="-6"/>
          <w:w w:val="107"/>
          <w:sz w:val="20"/>
        </w:rPr>
        <w:t>b</w:t>
      </w:r>
      <w:r>
        <w:rPr>
          <w:color w:val="414042"/>
          <w:spacing w:val="-4"/>
          <w:w w:val="107"/>
          <w:sz w:val="20"/>
        </w:rPr>
        <w:t>b</w:t>
      </w:r>
      <w:r>
        <w:rPr>
          <w:color w:val="414042"/>
          <w:spacing w:val="-3"/>
          <w:w w:val="100"/>
          <w:sz w:val="20"/>
        </w:rPr>
        <w:t>e</w:t>
      </w:r>
      <w:r>
        <w:rPr>
          <w:color w:val="414042"/>
          <w:w w:val="104"/>
          <w:sz w:val="20"/>
        </w:rPr>
        <w:t>a</w:t>
      </w:r>
      <w:r>
        <w:rPr>
          <w:color w:val="414042"/>
          <w:w w:val="115"/>
          <w:sz w:val="20"/>
        </w:rPr>
        <w:t>n</w:t>
      </w:r>
      <w:r>
        <w:rPr>
          <w:color w:val="414042"/>
          <w:spacing w:val="-13"/>
          <w:sz w:val="20"/>
        </w:rPr>
        <w:t> </w:t>
      </w:r>
      <w:r>
        <w:rPr>
          <w:color w:val="414042"/>
          <w:spacing w:val="-2"/>
          <w:w w:val="105"/>
          <w:sz w:val="20"/>
        </w:rPr>
        <w:t>C</w:t>
      </w:r>
      <w:r>
        <w:rPr>
          <w:color w:val="414042"/>
          <w:spacing w:val="-7"/>
          <w:w w:val="107"/>
          <w:sz w:val="20"/>
        </w:rPr>
        <w:t>o</w:t>
      </w:r>
      <w:r>
        <w:rPr>
          <w:color w:val="414042"/>
          <w:spacing w:val="-4"/>
          <w:w w:val="115"/>
          <w:sz w:val="20"/>
        </w:rPr>
        <w:t>n</w:t>
      </w:r>
      <w:r>
        <w:rPr>
          <w:color w:val="414042"/>
          <w:spacing w:val="-5"/>
          <w:w w:val="99"/>
          <w:sz w:val="20"/>
        </w:rPr>
        <w:t>s</w:t>
      </w:r>
      <w:r>
        <w:rPr>
          <w:color w:val="414042"/>
          <w:spacing w:val="1"/>
          <w:w w:val="111"/>
          <w:sz w:val="20"/>
        </w:rPr>
        <w:t>u</w:t>
      </w:r>
      <w:r>
        <w:rPr>
          <w:color w:val="414042"/>
          <w:spacing w:val="-7"/>
          <w:w w:val="96"/>
          <w:sz w:val="20"/>
        </w:rPr>
        <w:t>l</w:t>
      </w:r>
      <w:r>
        <w:rPr>
          <w:color w:val="414042"/>
          <w:spacing w:val="-2"/>
          <w:w w:val="115"/>
          <w:sz w:val="20"/>
        </w:rPr>
        <w:t>t</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13"/>
          <w:sz w:val="20"/>
        </w:rPr>
        <w:t> </w:t>
      </w:r>
      <w:r>
        <w:rPr>
          <w:color w:val="414042"/>
          <w:spacing w:val="-7"/>
          <w:w w:val="107"/>
          <w:sz w:val="20"/>
        </w:rPr>
        <w:t>o</w:t>
      </w:r>
      <w:r>
        <w:rPr>
          <w:color w:val="414042"/>
          <w:w w:val="115"/>
          <w:sz w:val="20"/>
        </w:rPr>
        <w:t>n</w:t>
      </w:r>
      <w:r>
        <w:rPr>
          <w:color w:val="414042"/>
          <w:spacing w:val="-13"/>
          <w:sz w:val="20"/>
        </w:rPr>
        <w:t> </w:t>
      </w:r>
      <w:r>
        <w:rPr>
          <w:color w:val="414042"/>
          <w:spacing w:val="-3"/>
          <w:w w:val="109"/>
          <w:sz w:val="20"/>
        </w:rPr>
        <w:t>O</w:t>
      </w:r>
      <w:r>
        <w:rPr>
          <w:color w:val="414042"/>
          <w:spacing w:val="-4"/>
          <w:w w:val="110"/>
          <w:sz w:val="20"/>
        </w:rPr>
        <w:t>p</w:t>
      </w:r>
      <w:r>
        <w:rPr>
          <w:color w:val="414042"/>
          <w:spacing w:val="-5"/>
          <w:w w:val="108"/>
          <w:sz w:val="20"/>
        </w:rPr>
        <w:t>e</w:t>
      </w:r>
      <w:r>
        <w:rPr>
          <w:color w:val="414042"/>
          <w:w w:val="108"/>
          <w:sz w:val="20"/>
        </w:rPr>
        <w:t>n</w:t>
      </w:r>
      <w:r>
        <w:rPr>
          <w:color w:val="414042"/>
          <w:spacing w:val="-13"/>
          <w:sz w:val="20"/>
        </w:rPr>
        <w:t> </w:t>
      </w:r>
      <w:r>
        <w:rPr>
          <w:color w:val="414042"/>
          <w:spacing w:val="-8"/>
          <w:w w:val="100"/>
          <w:sz w:val="20"/>
        </w:rPr>
        <w:t>A</w:t>
      </w:r>
      <w:r>
        <w:rPr>
          <w:color w:val="414042"/>
          <w:spacing w:val="-4"/>
          <w:w w:val="100"/>
          <w:sz w:val="20"/>
        </w:rPr>
        <w:t>cc</w:t>
      </w:r>
      <w:r>
        <w:rPr>
          <w:color w:val="414042"/>
          <w:spacing w:val="-3"/>
          <w:w w:val="100"/>
          <w:sz w:val="20"/>
        </w:rPr>
        <w:t>e</w:t>
      </w:r>
      <w:r>
        <w:rPr>
          <w:color w:val="414042"/>
          <w:spacing w:val="-3"/>
          <w:w w:val="99"/>
          <w:sz w:val="20"/>
        </w:rPr>
        <w:t>s</w:t>
      </w:r>
      <w:r>
        <w:rPr>
          <w:color w:val="414042"/>
          <w:w w:val="99"/>
          <w:sz w:val="20"/>
        </w:rPr>
        <w:t>s</w:t>
      </w:r>
      <w:r>
        <w:rPr>
          <w:color w:val="414042"/>
          <w:spacing w:val="-13"/>
          <w:sz w:val="20"/>
        </w:rPr>
        <w:t> </w:t>
      </w:r>
      <w:r>
        <w:rPr>
          <w:color w:val="414042"/>
          <w:spacing w:val="-6"/>
          <w:w w:val="115"/>
          <w:sz w:val="20"/>
        </w:rPr>
        <w:t>t</w:t>
      </w:r>
      <w:r>
        <w:rPr>
          <w:color w:val="414042"/>
          <w:w w:val="107"/>
          <w:sz w:val="20"/>
        </w:rPr>
        <w:t>o</w:t>
      </w:r>
      <w:r>
        <w:rPr>
          <w:color w:val="414042"/>
          <w:spacing w:val="-13"/>
          <w:sz w:val="20"/>
        </w:rPr>
        <w:t> </w:t>
      </w:r>
      <w:r>
        <w:rPr>
          <w:color w:val="414042"/>
          <w:spacing w:val="-3"/>
          <w:w w:val="89"/>
          <w:sz w:val="20"/>
        </w:rPr>
        <w:t>S</w:t>
      </w:r>
      <w:r>
        <w:rPr>
          <w:color w:val="414042"/>
          <w:spacing w:val="-3"/>
          <w:w w:val="100"/>
          <w:sz w:val="20"/>
        </w:rPr>
        <w:t>c</w:t>
      </w:r>
      <w:r>
        <w:rPr>
          <w:color w:val="414042"/>
          <w:spacing w:val="-6"/>
          <w:w w:val="101"/>
          <w:sz w:val="20"/>
        </w:rPr>
        <w:t>i</w:t>
      </w:r>
      <w:r>
        <w:rPr>
          <w:color w:val="414042"/>
          <w:spacing w:val="-5"/>
          <w:w w:val="108"/>
          <w:sz w:val="20"/>
        </w:rPr>
        <w:t>e</w:t>
      </w:r>
      <w:r>
        <w:rPr>
          <w:color w:val="414042"/>
          <w:spacing w:val="-9"/>
          <w:w w:val="108"/>
          <w:sz w:val="20"/>
        </w:rPr>
        <w:t>n</w:t>
      </w:r>
      <w:r>
        <w:rPr>
          <w:color w:val="414042"/>
          <w:spacing w:val="-1"/>
          <w:w w:val="115"/>
          <w:sz w:val="20"/>
        </w:rPr>
        <w:t>t</w:t>
      </w:r>
      <w:r>
        <w:rPr>
          <w:color w:val="414042"/>
          <w:spacing w:val="-1"/>
          <w:w w:val="101"/>
          <w:sz w:val="20"/>
        </w:rPr>
        <w:t>i</w:t>
      </w:r>
      <w:r>
        <w:rPr>
          <w:color w:val="414042"/>
          <w:w w:val="92"/>
          <w:sz w:val="20"/>
        </w:rPr>
        <w:t>f</w:t>
      </w:r>
      <w:r>
        <w:rPr>
          <w:color w:val="414042"/>
          <w:spacing w:val="-6"/>
          <w:w w:val="92"/>
          <w:sz w:val="20"/>
        </w:rPr>
        <w:t>i</w:t>
      </w:r>
      <w:r>
        <w:rPr>
          <w:color w:val="414042"/>
          <w:w w:val="100"/>
          <w:sz w:val="20"/>
        </w:rPr>
        <w:t>c </w:t>
      </w:r>
      <w:r>
        <w:rPr>
          <w:color w:val="414042"/>
          <w:spacing w:val="-3"/>
          <w:w w:val="107"/>
          <w:sz w:val="20"/>
        </w:rPr>
        <w:t>I</w:t>
      </w:r>
      <w:r>
        <w:rPr>
          <w:color w:val="414042"/>
          <w:spacing w:val="-2"/>
          <w:w w:val="115"/>
          <w:sz w:val="20"/>
        </w:rPr>
        <w:t>n</w:t>
      </w:r>
      <w:r>
        <w:rPr>
          <w:color w:val="414042"/>
          <w:spacing w:val="-7"/>
          <w:w w:val="93"/>
          <w:sz w:val="20"/>
        </w:rPr>
        <w:t>f</w:t>
      </w:r>
      <w:r>
        <w:rPr>
          <w:color w:val="414042"/>
          <w:spacing w:val="-7"/>
          <w:w w:val="107"/>
          <w:sz w:val="20"/>
        </w:rPr>
        <w:t>o</w:t>
      </w:r>
      <w:r>
        <w:rPr>
          <w:color w:val="414042"/>
          <w:spacing w:val="-2"/>
          <w:w w:val="117"/>
          <w:sz w:val="20"/>
        </w:rPr>
        <w:t>r</w:t>
      </w:r>
      <w:r>
        <w:rPr>
          <w:color w:val="414042"/>
          <w:spacing w:val="-5"/>
          <w:w w:val="110"/>
          <w:sz w:val="20"/>
        </w:rPr>
        <w:t>m</w:t>
      </w:r>
      <w:r>
        <w:rPr>
          <w:color w:val="414042"/>
          <w:spacing w:val="-7"/>
          <w:w w:val="104"/>
          <w:sz w:val="20"/>
        </w:rPr>
        <w:t>a</w:t>
      </w:r>
      <w:r>
        <w:rPr>
          <w:color w:val="414042"/>
          <w:spacing w:val="-1"/>
          <w:w w:val="115"/>
          <w:sz w:val="20"/>
        </w:rPr>
        <w:t>t</w:t>
      </w:r>
      <w:r>
        <w:rPr>
          <w:color w:val="414042"/>
          <w:spacing w:val="-7"/>
          <w:w w:val="101"/>
          <w:sz w:val="20"/>
        </w:rPr>
        <w:t>i</w:t>
      </w:r>
      <w:r>
        <w:rPr>
          <w:color w:val="414042"/>
          <w:spacing w:val="-7"/>
          <w:w w:val="107"/>
          <w:sz w:val="20"/>
        </w:rPr>
        <w:t>o</w:t>
      </w:r>
      <w:r>
        <w:rPr>
          <w:color w:val="414042"/>
          <w:w w:val="115"/>
          <w:sz w:val="20"/>
        </w:rPr>
        <w:t>n</w:t>
      </w:r>
      <w:r>
        <w:rPr>
          <w:color w:val="414042"/>
          <w:spacing w:val="24"/>
          <w:sz w:val="20"/>
        </w:rPr>
        <w:t> </w:t>
      </w:r>
      <w:r>
        <w:rPr>
          <w:color w:val="414042"/>
          <w:w w:val="104"/>
          <w:sz w:val="20"/>
        </w:rPr>
        <w:t>a</w:t>
      </w:r>
      <w:r>
        <w:rPr>
          <w:color w:val="414042"/>
          <w:spacing w:val="-7"/>
          <w:w w:val="115"/>
          <w:sz w:val="20"/>
        </w:rPr>
        <w:t>n</w:t>
      </w:r>
      <w:r>
        <w:rPr>
          <w:color w:val="414042"/>
          <w:w w:val="111"/>
          <w:sz w:val="20"/>
        </w:rPr>
        <w:t>d</w:t>
      </w:r>
      <w:r>
        <w:rPr>
          <w:color w:val="414042"/>
          <w:spacing w:val="24"/>
          <w:sz w:val="20"/>
        </w:rPr>
        <w:t> </w:t>
      </w:r>
      <w:r>
        <w:rPr>
          <w:color w:val="414042"/>
          <w:spacing w:val="-5"/>
          <w:w w:val="98"/>
          <w:sz w:val="20"/>
        </w:rPr>
        <w:t>R</w:t>
      </w:r>
      <w:r>
        <w:rPr>
          <w:color w:val="414042"/>
          <w:spacing w:val="-3"/>
          <w:w w:val="100"/>
          <w:sz w:val="20"/>
        </w:rPr>
        <w:t>e</w:t>
      </w:r>
      <w:r>
        <w:rPr>
          <w:color w:val="414042"/>
          <w:spacing w:val="-3"/>
          <w:w w:val="99"/>
          <w:sz w:val="20"/>
        </w:rPr>
        <w:t>s</w:t>
      </w:r>
      <w:r>
        <w:rPr>
          <w:color w:val="414042"/>
          <w:w w:val="104"/>
          <w:sz w:val="20"/>
        </w:rPr>
        <w:t>a</w:t>
      </w:r>
      <w:r>
        <w:rPr>
          <w:color w:val="414042"/>
          <w:spacing w:val="-8"/>
          <w:w w:val="117"/>
          <w:sz w:val="20"/>
        </w:rPr>
        <w:t>r</w:t>
      </w:r>
      <w:r>
        <w:rPr>
          <w:color w:val="414042"/>
          <w:spacing w:val="-4"/>
          <w:w w:val="100"/>
          <w:sz w:val="20"/>
        </w:rPr>
        <w:t>c</w:t>
      </w:r>
      <w:r>
        <w:rPr>
          <w:color w:val="414042"/>
          <w:spacing w:val="-7"/>
          <w:w w:val="112"/>
          <w:sz w:val="20"/>
        </w:rPr>
        <w:t>h</w:t>
      </w:r>
      <w:r>
        <w:rPr>
          <w:color w:val="414042"/>
          <w:spacing w:val="-1"/>
          <w:w w:val="112"/>
          <w:sz w:val="20"/>
        </w:rPr>
        <w:t>-</w:t>
      </w:r>
      <w:r>
        <w:rPr>
          <w:color w:val="414042"/>
          <w:spacing w:val="-2"/>
          <w:w w:val="105"/>
          <w:sz w:val="20"/>
        </w:rPr>
        <w:t>C</w:t>
      </w:r>
      <w:r>
        <w:rPr>
          <w:color w:val="414042"/>
          <w:spacing w:val="-7"/>
          <w:w w:val="107"/>
          <w:sz w:val="20"/>
        </w:rPr>
        <w:t>o</w:t>
      </w:r>
      <w:r>
        <w:rPr>
          <w:color w:val="414042"/>
          <w:spacing w:val="-7"/>
          <w:w w:val="115"/>
          <w:sz w:val="20"/>
        </w:rPr>
        <w:t>n</w:t>
      </w:r>
      <w:r>
        <w:rPr>
          <w:color w:val="414042"/>
          <w:spacing w:val="-3"/>
          <w:w w:val="100"/>
          <w:sz w:val="20"/>
        </w:rPr>
        <w:t>c</w:t>
      </w:r>
      <w:r>
        <w:rPr>
          <w:color w:val="414042"/>
          <w:spacing w:val="-4"/>
          <w:w w:val="100"/>
          <w:sz w:val="20"/>
        </w:rPr>
        <w:t>e</w:t>
      </w:r>
      <w:r>
        <w:rPr>
          <w:color w:val="414042"/>
          <w:spacing w:val="-6"/>
          <w:w w:val="110"/>
          <w:sz w:val="20"/>
        </w:rPr>
        <w:t>p</w:t>
      </w:r>
      <w:r>
        <w:rPr>
          <w:color w:val="414042"/>
          <w:w w:val="115"/>
          <w:sz w:val="20"/>
        </w:rPr>
        <w:t>t</w:t>
      </w:r>
      <w:r>
        <w:rPr>
          <w:color w:val="414042"/>
          <w:spacing w:val="24"/>
          <w:sz w:val="20"/>
        </w:rPr>
        <w:t> </w:t>
      </w:r>
      <w:r>
        <w:rPr>
          <w:color w:val="414042"/>
          <w:w w:val="104"/>
          <w:sz w:val="20"/>
        </w:rPr>
        <w:t>a</w:t>
      </w:r>
      <w:r>
        <w:rPr>
          <w:color w:val="414042"/>
          <w:spacing w:val="-7"/>
          <w:w w:val="115"/>
          <w:sz w:val="20"/>
        </w:rPr>
        <w:t>n</w:t>
      </w:r>
      <w:r>
        <w:rPr>
          <w:color w:val="414042"/>
          <w:w w:val="111"/>
          <w:sz w:val="20"/>
        </w:rPr>
        <w:t>d</w:t>
      </w:r>
      <w:r>
        <w:rPr>
          <w:color w:val="414042"/>
          <w:spacing w:val="24"/>
          <w:sz w:val="20"/>
        </w:rPr>
        <w:t> </w:t>
      </w:r>
      <w:r>
        <w:rPr>
          <w:color w:val="414042"/>
          <w:spacing w:val="-9"/>
          <w:w w:val="106"/>
          <w:sz w:val="20"/>
        </w:rPr>
        <w:t>P</w:t>
      </w:r>
      <w:r>
        <w:rPr>
          <w:color w:val="414042"/>
          <w:spacing w:val="-6"/>
          <w:w w:val="107"/>
          <w:sz w:val="20"/>
        </w:rPr>
        <w:t>o</w:t>
      </w:r>
      <w:r>
        <w:rPr>
          <w:color w:val="414042"/>
          <w:spacing w:val="-1"/>
          <w:w w:val="96"/>
          <w:sz w:val="20"/>
        </w:rPr>
        <w:t>l</w:t>
      </w:r>
      <w:r>
        <w:rPr>
          <w:color w:val="414042"/>
          <w:spacing w:val="-7"/>
          <w:w w:val="101"/>
          <w:sz w:val="20"/>
        </w:rPr>
        <w:t>i</w:t>
      </w:r>
      <w:r>
        <w:rPr>
          <w:color w:val="414042"/>
          <w:spacing w:val="-3"/>
          <w:w w:val="100"/>
          <w:sz w:val="20"/>
        </w:rPr>
        <w:t>c</w:t>
      </w:r>
      <w:r>
        <w:rPr>
          <w:color w:val="414042"/>
          <w:spacing w:val="-6"/>
          <w:w w:val="101"/>
          <w:sz w:val="20"/>
        </w:rPr>
        <w:t>i</w:t>
      </w:r>
      <w:r>
        <w:rPr>
          <w:color w:val="414042"/>
          <w:spacing w:val="-3"/>
          <w:w w:val="100"/>
          <w:sz w:val="20"/>
        </w:rPr>
        <w:t>e</w:t>
      </w:r>
      <w:r>
        <w:rPr>
          <w:color w:val="414042"/>
          <w:spacing w:val="-6"/>
          <w:w w:val="99"/>
          <w:sz w:val="20"/>
        </w:rPr>
        <w:t>s</w:t>
      </w:r>
      <w:r>
        <w:rPr>
          <w:color w:val="414042"/>
          <w:spacing w:val="-15"/>
          <w:w w:val="39"/>
          <w:sz w:val="20"/>
        </w:rPr>
        <w:t>”</w:t>
      </w:r>
      <w:r>
        <w:rPr>
          <w:color w:val="414042"/>
          <w:w w:val="95"/>
          <w:sz w:val="20"/>
        </w:rPr>
        <w:t>,</w:t>
      </w:r>
      <w:r>
        <w:rPr>
          <w:color w:val="414042"/>
          <w:spacing w:val="24"/>
          <w:sz w:val="20"/>
        </w:rPr>
        <w:t> </w:t>
      </w:r>
      <w:r>
        <w:rPr>
          <w:color w:val="414042"/>
          <w:spacing w:val="-5"/>
          <w:w w:val="110"/>
          <w:sz w:val="20"/>
        </w:rPr>
        <w:t>s</w:t>
      </w:r>
      <w:r>
        <w:rPr>
          <w:color w:val="414042"/>
          <w:spacing w:val="-9"/>
          <w:w w:val="110"/>
          <w:sz w:val="20"/>
        </w:rPr>
        <w:t>/</w:t>
      </w:r>
      <w:r>
        <w:rPr>
          <w:color w:val="414042"/>
          <w:spacing w:val="-5"/>
          <w:w w:val="93"/>
          <w:sz w:val="20"/>
        </w:rPr>
        <w:t>f</w:t>
      </w:r>
      <w:r>
        <w:rPr>
          <w:color w:val="414042"/>
          <w:w w:val="95"/>
          <w:sz w:val="20"/>
        </w:rPr>
        <w:t>.</w:t>
      </w:r>
      <w:r>
        <w:rPr>
          <w:color w:val="414042"/>
          <w:spacing w:val="24"/>
          <w:sz w:val="20"/>
        </w:rPr>
        <w:t> </w:t>
      </w:r>
      <w:r>
        <w:rPr>
          <w:color w:val="414042"/>
          <w:spacing w:val="-4"/>
          <w:w w:val="107"/>
          <w:sz w:val="20"/>
        </w:rPr>
        <w:t>D</w:t>
      </w:r>
      <w:r>
        <w:rPr>
          <w:color w:val="414042"/>
          <w:spacing w:val="-3"/>
          <w:w w:val="101"/>
          <w:sz w:val="20"/>
        </w:rPr>
        <w:t>i</w:t>
      </w:r>
      <w:r>
        <w:rPr>
          <w:color w:val="414042"/>
          <w:spacing w:val="-5"/>
          <w:w w:val="99"/>
          <w:sz w:val="20"/>
        </w:rPr>
        <w:t>s</w:t>
      </w:r>
      <w:r>
        <w:rPr>
          <w:color w:val="414042"/>
          <w:spacing w:val="-4"/>
          <w:w w:val="110"/>
          <w:sz w:val="20"/>
        </w:rPr>
        <w:t>p</w:t>
      </w:r>
      <w:r>
        <w:rPr>
          <w:color w:val="414042"/>
          <w:spacing w:val="-7"/>
          <w:w w:val="107"/>
          <w:sz w:val="20"/>
        </w:rPr>
        <w:t>o</w:t>
      </w:r>
      <w:r>
        <w:rPr>
          <w:color w:val="414042"/>
          <w:spacing w:val="-2"/>
          <w:w w:val="115"/>
          <w:sz w:val="20"/>
        </w:rPr>
        <w:t>n</w:t>
      </w:r>
      <w:r>
        <w:rPr>
          <w:color w:val="414042"/>
          <w:spacing w:val="-6"/>
          <w:w w:val="101"/>
          <w:sz w:val="20"/>
        </w:rPr>
        <w:t>i</w:t>
      </w:r>
      <w:r>
        <w:rPr>
          <w:color w:val="414042"/>
          <w:spacing w:val="-6"/>
          <w:w w:val="107"/>
          <w:sz w:val="20"/>
        </w:rPr>
        <w:t>b</w:t>
      </w:r>
      <w:r>
        <w:rPr>
          <w:color w:val="414042"/>
          <w:spacing w:val="-7"/>
          <w:w w:val="96"/>
          <w:sz w:val="20"/>
        </w:rPr>
        <w:t>l</w:t>
      </w:r>
      <w:r>
        <w:rPr>
          <w:color w:val="414042"/>
          <w:spacing w:val="-5"/>
          <w:w w:val="100"/>
          <w:sz w:val="20"/>
        </w:rPr>
        <w:t>e</w:t>
      </w:r>
      <w:r>
        <w:rPr>
          <w:color w:val="414042"/>
          <w:w w:val="86"/>
          <w:sz w:val="20"/>
        </w:rPr>
        <w:t>:</w:t>
      </w:r>
      <w:r>
        <w:rPr>
          <w:color w:val="414042"/>
          <w:spacing w:val="24"/>
          <w:sz w:val="20"/>
        </w:rPr>
        <w:t> </w:t>
      </w:r>
      <w:hyperlink r:id="rId817">
        <w:r>
          <w:rPr>
            <w:color w:val="414042"/>
            <w:spacing w:val="-8"/>
            <w:w w:val="112"/>
            <w:sz w:val="20"/>
          </w:rPr>
          <w:t>h</w:t>
        </w:r>
        <w:r>
          <w:rPr>
            <w:color w:val="414042"/>
            <w:w w:val="115"/>
            <w:sz w:val="20"/>
          </w:rPr>
          <w:t>t</w:t>
        </w:r>
        <w:r>
          <w:rPr>
            <w:color w:val="414042"/>
            <w:spacing w:val="-1"/>
            <w:w w:val="115"/>
            <w:sz w:val="20"/>
          </w:rPr>
          <w:t>t</w:t>
        </w:r>
        <w:r>
          <w:rPr>
            <w:color w:val="414042"/>
            <w:spacing w:val="-6"/>
            <w:w w:val="110"/>
            <w:sz w:val="20"/>
          </w:rPr>
          <w:t>p</w:t>
        </w:r>
        <w:r>
          <w:rPr>
            <w:color w:val="414042"/>
            <w:spacing w:val="-5"/>
            <w:w w:val="86"/>
            <w:sz w:val="20"/>
          </w:rPr>
          <w:t>:</w:t>
        </w:r>
        <w:r>
          <w:rPr>
            <w:color w:val="414042"/>
            <w:spacing w:val="-17"/>
            <w:w w:val="125"/>
            <w:sz w:val="20"/>
          </w:rPr>
          <w:t>/</w:t>
        </w:r>
        <w:r>
          <w:rPr>
            <w:color w:val="414042"/>
            <w:spacing w:val="-15"/>
            <w:w w:val="125"/>
            <w:sz w:val="20"/>
          </w:rPr>
          <w:t>/</w:t>
        </w:r>
        <w:r>
          <w:rPr>
            <w:color w:val="414042"/>
            <w:spacing w:val="-7"/>
            <w:w w:val="100"/>
            <w:sz w:val="20"/>
          </w:rPr>
          <w:t>c</w:t>
        </w:r>
        <w:r>
          <w:rPr>
            <w:color w:val="414042"/>
            <w:spacing w:val="-5"/>
            <w:w w:val="102"/>
            <w:sz w:val="20"/>
          </w:rPr>
          <w:t>9</w:t>
        </w:r>
        <w:r>
          <w:rPr>
            <w:color w:val="414042"/>
            <w:spacing w:val="-8"/>
            <w:w w:val="105"/>
            <w:sz w:val="20"/>
          </w:rPr>
          <w:t>6</w:t>
        </w:r>
        <w:r>
          <w:rPr>
            <w:color w:val="414042"/>
            <w:spacing w:val="-4"/>
            <w:w w:val="93"/>
            <w:sz w:val="20"/>
          </w:rPr>
          <w:t>2</w:t>
        </w:r>
        <w:r>
          <w:rPr>
            <w:color w:val="414042"/>
            <w:spacing w:val="-5"/>
            <w:w w:val="105"/>
            <w:sz w:val="20"/>
          </w:rPr>
          <w:t>6</w:t>
        </w:r>
        <w:r>
          <w:rPr>
            <w:color w:val="414042"/>
            <w:spacing w:val="-8"/>
            <w:w w:val="98"/>
            <w:sz w:val="20"/>
          </w:rPr>
          <w:t>8</w:t>
        </w:r>
        <w:r>
          <w:rPr>
            <w:color w:val="414042"/>
            <w:spacing w:val="-5"/>
            <w:w w:val="95"/>
            <w:sz w:val="20"/>
          </w:rPr>
          <w:t>.</w:t>
        </w:r>
        <w:r>
          <w:rPr>
            <w:color w:val="414042"/>
            <w:spacing w:val="-5"/>
            <w:w w:val="117"/>
            <w:sz w:val="20"/>
          </w:rPr>
          <w:t>r</w:t>
        </w:r>
        <w:r>
          <w:rPr>
            <w:color w:val="414042"/>
            <w:spacing w:val="-5"/>
            <w:w w:val="105"/>
            <w:sz w:val="20"/>
          </w:rPr>
          <w:t>6</w:t>
        </w:r>
        <w:r>
          <w:rPr>
            <w:color w:val="414042"/>
            <w:spacing w:val="-8"/>
            <w:w w:val="98"/>
            <w:sz w:val="20"/>
          </w:rPr>
          <w:t>8</w:t>
        </w:r>
        <w:r>
          <w:rPr>
            <w:color w:val="414042"/>
            <w:spacing w:val="-6"/>
            <w:w w:val="95"/>
            <w:sz w:val="20"/>
          </w:rPr>
          <w:t>.</w:t>
        </w:r>
        <w:r>
          <w:rPr>
            <w:color w:val="414042"/>
            <w:spacing w:val="-2"/>
            <w:w w:val="100"/>
            <w:sz w:val="20"/>
          </w:rPr>
          <w:t>c</w:t>
        </w:r>
        <w:r>
          <w:rPr>
            <w:color w:val="414042"/>
            <w:spacing w:val="-3"/>
            <w:w w:val="93"/>
            <w:sz w:val="20"/>
          </w:rPr>
          <w:t>f</w:t>
        </w:r>
        <w:r>
          <w:rPr>
            <w:color w:val="414042"/>
            <w:spacing w:val="-4"/>
            <w:w w:val="85"/>
            <w:sz w:val="20"/>
          </w:rPr>
          <w:t>3</w:t>
        </w:r>
        <w:r>
          <w:rPr>
            <w:color w:val="414042"/>
            <w:spacing w:val="-5"/>
            <w:w w:val="95"/>
            <w:sz w:val="20"/>
          </w:rPr>
          <w:t>.</w:t>
        </w:r>
        <w:r>
          <w:rPr>
            <w:color w:val="414042"/>
            <w:spacing w:val="-3"/>
            <w:w w:val="117"/>
            <w:sz w:val="20"/>
          </w:rPr>
          <w:t>r</w:t>
        </w:r>
        <w:r>
          <w:rPr>
            <w:color w:val="414042"/>
            <w:spacing w:val="-5"/>
            <w:w w:val="104"/>
            <w:sz w:val="20"/>
          </w:rPr>
          <w:t>a</w:t>
        </w:r>
        <w:r>
          <w:rPr>
            <w:color w:val="414042"/>
            <w:spacing w:val="-4"/>
            <w:w w:val="100"/>
            <w:sz w:val="20"/>
          </w:rPr>
          <w:t>c</w:t>
        </w:r>
        <w:r>
          <w:rPr>
            <w:color w:val="414042"/>
            <w:spacing w:val="-5"/>
            <w:w w:val="104"/>
            <w:sz w:val="20"/>
          </w:rPr>
          <w:t>k</w:t>
        </w:r>
        <w:r>
          <w:rPr>
            <w:color w:val="414042"/>
            <w:spacing w:val="-4"/>
            <w:w w:val="100"/>
            <w:sz w:val="20"/>
          </w:rPr>
          <w:t>c</w:t>
        </w:r>
        <w:r>
          <w:rPr>
            <w:color w:val="414042"/>
            <w:spacing w:val="-1"/>
            <w:w w:val="111"/>
            <w:sz w:val="20"/>
          </w:rPr>
          <w:t>d</w:t>
        </w:r>
        <w:r>
          <w:rPr>
            <w:color w:val="414042"/>
            <w:spacing w:val="-4"/>
            <w:w w:val="115"/>
            <w:sz w:val="20"/>
          </w:rPr>
          <w:t>n</w:t>
        </w:r>
        <w:r>
          <w:rPr>
            <w:color w:val="414042"/>
            <w:spacing w:val="-6"/>
            <w:w w:val="95"/>
            <w:sz w:val="20"/>
          </w:rPr>
          <w:t>.</w:t>
        </w:r>
        <w:r>
          <w:rPr>
            <w:color w:val="414042"/>
            <w:spacing w:val="-4"/>
            <w:w w:val="100"/>
            <w:sz w:val="20"/>
          </w:rPr>
          <w:t>c</w:t>
        </w:r>
        <w:r>
          <w:rPr>
            <w:color w:val="414042"/>
            <w:spacing w:val="-7"/>
            <w:w w:val="107"/>
            <w:sz w:val="20"/>
          </w:rPr>
          <w:t>o</w:t>
        </w:r>
        <w:r>
          <w:rPr>
            <w:color w:val="414042"/>
            <w:spacing w:val="-2"/>
            <w:w w:val="110"/>
            <w:sz w:val="20"/>
          </w:rPr>
          <w:t>m</w:t>
        </w:r>
        <w:r>
          <w:rPr>
            <w:color w:val="414042"/>
            <w:spacing w:val="-3"/>
            <w:w w:val="125"/>
            <w:sz w:val="20"/>
          </w:rPr>
          <w:t>/</w:t>
        </w:r>
        <w:r>
          <w:rPr>
            <w:color w:val="414042"/>
            <w:spacing w:val="-7"/>
            <w:w w:val="100"/>
            <w:sz w:val="20"/>
          </w:rPr>
          <w:t>F</w:t>
        </w:r>
        <w:r>
          <w:rPr>
            <w:color w:val="414042"/>
            <w:spacing w:val="-1"/>
            <w:w w:val="101"/>
            <w:sz w:val="20"/>
          </w:rPr>
          <w:t>i</w:t>
        </w:r>
        <w:r>
          <w:rPr>
            <w:color w:val="414042"/>
            <w:spacing w:val="-5"/>
            <w:w w:val="115"/>
            <w:sz w:val="20"/>
          </w:rPr>
          <w:t>n</w:t>
        </w:r>
        <w:r>
          <w:rPr>
            <w:color w:val="414042"/>
            <w:spacing w:val="1"/>
            <w:w w:val="104"/>
            <w:sz w:val="20"/>
          </w:rPr>
          <w:t>a</w:t>
        </w:r>
        <w:r>
          <w:rPr>
            <w:color w:val="414042"/>
            <w:spacing w:val="1"/>
            <w:w w:val="96"/>
            <w:sz w:val="20"/>
          </w:rPr>
          <w:t>l</w:t>
        </w:r>
        <w:r>
          <w:rPr>
            <w:color w:val="414042"/>
            <w:w w:val="105"/>
            <w:sz w:val="20"/>
          </w:rPr>
          <w:t>_</w:t>
        </w:r>
      </w:hyperlink>
      <w:r>
        <w:rPr>
          <w:color w:val="414042"/>
          <w:w w:val="105"/>
          <w:sz w:val="20"/>
        </w:rPr>
        <w:t> </w:t>
      </w:r>
      <w:r>
        <w:rPr>
          <w:color w:val="414042"/>
          <w:spacing w:val="-3"/>
          <w:w w:val="105"/>
          <w:sz w:val="20"/>
        </w:rPr>
        <w:t>Report_Part1.pdf</w:t>
      </w:r>
      <w:r>
        <w:rPr>
          <w:color w:val="414042"/>
          <w:spacing w:val="-36"/>
          <w:w w:val="105"/>
          <w:sz w:val="20"/>
        </w:rPr>
        <w:t> </w:t>
      </w:r>
      <w:r>
        <w:rPr>
          <w:color w:val="414042"/>
          <w:spacing w:val="-5"/>
          <w:w w:val="105"/>
          <w:sz w:val="20"/>
        </w:rPr>
        <w:t>(consulta:</w:t>
      </w:r>
      <w:r>
        <w:rPr>
          <w:color w:val="414042"/>
          <w:spacing w:val="-36"/>
          <w:w w:val="105"/>
          <w:sz w:val="20"/>
        </w:rPr>
        <w:t> </w:t>
      </w:r>
      <w:r>
        <w:rPr>
          <w:color w:val="414042"/>
          <w:w w:val="105"/>
          <w:sz w:val="20"/>
        </w:rPr>
        <w:t>marzo</w:t>
      </w:r>
      <w:r>
        <w:rPr>
          <w:color w:val="414042"/>
          <w:spacing w:val="-36"/>
          <w:w w:val="105"/>
          <w:sz w:val="20"/>
        </w:rPr>
        <w:t> </w:t>
      </w:r>
      <w:r>
        <w:rPr>
          <w:color w:val="414042"/>
          <w:spacing w:val="-8"/>
          <w:w w:val="105"/>
          <w:sz w:val="20"/>
        </w:rPr>
        <w:t>2013).</w:t>
      </w:r>
    </w:p>
    <w:p>
      <w:pPr>
        <w:spacing w:after="0" w:line="260" w:lineRule="exact"/>
        <w:jc w:val="both"/>
        <w:rPr>
          <w:sz w:val="20"/>
        </w:rPr>
        <w:sectPr>
          <w:headerReference w:type="even" r:id="rId810"/>
          <w:pgSz w:w="12240" w:h="15840"/>
          <w:pgMar w:header="0" w:footer="475" w:top="1500" w:bottom="660" w:left="1360" w:right="1180"/>
        </w:sectPr>
      </w:pPr>
    </w:p>
    <w:p>
      <w:pPr>
        <w:pStyle w:val="BodyText"/>
        <w:spacing w:before="4"/>
        <w:rPr>
          <w:rFonts w:ascii="Times New Roman"/>
          <w:sz w:val="17"/>
        </w:rPr>
      </w:pPr>
    </w:p>
    <w:p>
      <w:pPr>
        <w:spacing w:after="0"/>
        <w:rPr>
          <w:rFonts w:ascii="Times New Roman"/>
          <w:sz w:val="17"/>
        </w:rPr>
        <w:sectPr>
          <w:headerReference w:type="default" r:id="rId818"/>
          <w:footerReference w:type="default" r:id="rId819"/>
          <w:pgSz w:w="12240" w:h="15840"/>
          <w:pgMar w:header="0" w:footer="0"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spacing w:line="260" w:lineRule="exact" w:before="54"/>
        <w:ind w:left="2800" w:right="688" w:firstLine="0"/>
        <w:jc w:val="left"/>
        <w:rPr>
          <w:rFonts w:ascii="Palatino Linotype" w:hAnsi="Palatino Linotype"/>
          <w:i/>
          <w:sz w:val="22"/>
        </w:rPr>
      </w:pPr>
      <w:r>
        <w:rPr/>
        <w:pict>
          <v:group style="position:absolute;margin-left:207.992004pt;margin-top:-.075pt;width:2.050pt;height:78.350pt;mso-position-horizontal-relative:page;mso-position-vertical-relative:paragraph;z-index:24880" coordorigin="4160,-2" coordsize="41,1567">
            <v:line style="position:absolute" from="4197,2" to="4197,1562" stroked="true" strokeweight=".334pt" strokecolor="#7984b7"/>
            <v:line style="position:absolute" from="4163,2" to="4163,1562" stroked="true" strokeweight=".334pt" strokecolor="#7984b7"/>
            <w10:wrap type="none"/>
          </v:group>
        </w:pict>
      </w:r>
      <w:r>
        <w:rPr>
          <w:rFonts w:ascii="Palatino Linotype" w:hAnsi="Palatino Linotype"/>
          <w:i/>
          <w:color w:val="414042"/>
          <w:sz w:val="22"/>
        </w:rPr>
        <w:t>La producción científica de la uanl en revistas iberoamerica- </w:t>
      </w:r>
      <w:r>
        <w:rPr>
          <w:rFonts w:ascii="Palatino Linotype" w:hAnsi="Palatino Linotype"/>
          <w:i/>
          <w:color w:val="414042"/>
          <w:w w:val="95"/>
          <w:sz w:val="22"/>
        </w:rPr>
        <w:t>nas de acceso abierto en redalyc.org 2005-2011</w:t>
      </w:r>
    </w:p>
    <w:p>
      <w:pPr>
        <w:pStyle w:val="BodyText"/>
        <w:spacing w:before="3"/>
        <w:rPr>
          <w:rFonts w:ascii="Palatino Linotype"/>
          <w:i/>
          <w:sz w:val="19"/>
        </w:rPr>
      </w:pPr>
    </w:p>
    <w:p>
      <w:pPr>
        <w:pStyle w:val="BodyText"/>
        <w:spacing w:line="260" w:lineRule="exact"/>
        <w:ind w:left="2800" w:right="777"/>
      </w:pPr>
      <w:r>
        <w:rPr>
          <w:color w:val="414042"/>
        </w:rPr>
        <w:t>Se utilizaron para su composición tipos Minon Pro de </w:t>
      </w:r>
      <w:r>
        <w:rPr>
          <w:color w:val="414042"/>
          <w:spacing w:val="-8"/>
        </w:rPr>
        <w:t>7,  </w:t>
      </w:r>
      <w:r>
        <w:rPr>
          <w:color w:val="414042"/>
        </w:rPr>
        <w:t>8,   9, </w:t>
      </w:r>
      <w:r>
        <w:rPr>
          <w:color w:val="414042"/>
          <w:spacing w:val="-3"/>
        </w:rPr>
        <w:t>10, </w:t>
      </w:r>
      <w:r>
        <w:rPr>
          <w:color w:val="414042"/>
        </w:rPr>
        <w:t>11 y 22 puntos y MetaPlus Normal Roman de 12, 27 </w:t>
      </w:r>
      <w:r>
        <w:rPr>
          <w:color w:val="414042"/>
          <w:spacing w:val="52"/>
        </w:rPr>
        <w:t> </w:t>
      </w:r>
      <w:r>
        <w:rPr>
          <w:color w:val="414042"/>
        </w:rPr>
        <w:t>y</w:t>
      </w:r>
    </w:p>
    <w:p>
      <w:pPr>
        <w:pStyle w:val="BodyText"/>
        <w:spacing w:line="252" w:lineRule="exact"/>
        <w:ind w:left="2800" w:right="3472"/>
      </w:pPr>
      <w:r>
        <w:rPr>
          <w:color w:val="414042"/>
          <w:w w:val="105"/>
        </w:rPr>
        <w:t>28 puntos.</w:t>
      </w:r>
    </w:p>
    <w:p>
      <w:pPr>
        <w:spacing w:after="0" w:line="252" w:lineRule="exact"/>
        <w:sectPr>
          <w:headerReference w:type="even" r:id="rId820"/>
          <w:footerReference w:type="even" r:id="rId821"/>
          <w:pgSz w:w="12240" w:h="15840"/>
          <w:pgMar w:header="0" w:footer="0" w:top="1500" w:bottom="280" w:left="1720" w:right="1720"/>
        </w:sectPr>
      </w:pPr>
    </w:p>
    <w:p>
      <w:pPr>
        <w:pStyle w:val="BodyText"/>
        <w:spacing w:line="20" w:lineRule="exact"/>
        <w:ind w:left="933"/>
        <w:rPr>
          <w:sz w:val="2"/>
        </w:rPr>
      </w:pPr>
      <w:r>
        <w:rPr/>
        <w:pict>
          <v:group style="position:absolute;margin-left:300.238007pt;margin-top:0pt;width:311.8pt;height:792pt;mso-position-horizontal-relative:page;mso-position-vertical-relative:page;z-index:-366568" coordorigin="6005,0" coordsize="6236,15840">
            <v:shape style="position:absolute;left:6005;top:0;width:6235;height:15840" type="#_x0000_t75" stroked="false">
              <v:imagedata r:id="rId824" o:title=""/>
            </v:shape>
            <v:line style="position:absolute" from="12224,10946" to="12224,12106" stroked="true" strokeweight="1.65pt" strokecolor="#878780"/>
            <v:rect style="position:absolute;left:12037;top:10946;width:140;height:1160" filled="true" fillcolor="#d2d6c5" stroked="false">
              <v:fill type="solid"/>
            </v:rect>
            <v:rect style="position:absolute;left:11867;top:10946;width:140;height:1160" filled="true" fillcolor="#5b9ea5" stroked="false">
              <v:fill type="solid"/>
            </v:rect>
            <v:rect style="position:absolute;left:11696;top:10946;width:140;height:1160" filled="true" fillcolor="#5c687d" stroked="false">
              <v:fill type="solid"/>
            </v:rect>
            <v:line style="position:absolute" from="11641,10946" to="11641,12106" stroked="true" strokeweight="3.24pt" strokecolor="#5b9ea5"/>
            <v:rect style="position:absolute;left:11280;top:10946;width:304;height:1160" filled="true" fillcolor="#5f392e" stroked="false">
              <v:fill type="solid"/>
            </v:rect>
            <v:line style="position:absolute" from="11218,10946" to="11218,12106" stroked="true" strokeweight="3.871pt" strokecolor="#7d6c5a"/>
            <v:rect style="position:absolute;left:11031;top:10946;width:117;height:1160" filled="true" fillcolor="#9a4f44" stroked="false">
              <v:fill type="solid"/>
            </v:rect>
            <v:rect style="position:absolute;left:10772;top:10946;width:224;height:1160" filled="true" fillcolor="#cd9b5a" stroked="false">
              <v:fill type="solid"/>
            </v:rect>
            <v:line style="position:absolute" from="10736,10946" to="10736,12106" stroked="true" strokeweight="1.445pt" strokecolor="#5b9ea5"/>
            <v:rect style="position:absolute;left:10521;top:10946;width:171;height:1160" filled="true" fillcolor="#6a8764" stroked="false">
              <v:fill type="solid"/>
            </v:rect>
            <v:line style="position:absolute" from="10462,10946" to="10462,12106" stroked="true" strokeweight="2.224pt" strokecolor="#5f392e"/>
            <v:rect style="position:absolute;left:10102;top:10946;width:317;height:1160" filled="true" fillcolor="#cd9b5a" stroked="false">
              <v:fill type="solid"/>
            </v:rect>
            <v:line style="position:absolute" from="10052,10946" to="10052,12106" stroked="true" strokeweight="3.241pt" strokecolor="#d7df23"/>
            <v:rect style="position:absolute;left:9850;top:10946;width:140;height:1160" filled="true" fillcolor="#6d8565" stroked="false">
              <v:fill type="solid"/>
            </v:rect>
            <v:rect style="position:absolute;left:9679;top:10946;width:140;height:1160" filled="true" fillcolor="#cd9b5a" stroked="false">
              <v:fill type="solid"/>
            </v:rect>
            <v:rect style="position:absolute;left:9509;top:10946;width:140;height:1160" filled="true" fillcolor="#e8d9a9" stroked="false">
              <v:fill type="solid"/>
            </v:rect>
            <v:line style="position:absolute" from="9453,10946" to="9453,12106" stroked="true" strokeweight="3.24pt" strokecolor="#ed1c24"/>
            <v:rect style="position:absolute;left:9093;top:10946;width:304;height:1160" filled="true" fillcolor="#bab6b5" stroked="false">
              <v:fill type="solid"/>
            </v:rect>
            <v:line style="position:absolute" from="9031,10946" to="9031,12106" stroked="true" strokeweight="3.87pt" strokecolor="#39433d"/>
            <v:rect style="position:absolute;left:8843;top:10946;width:117;height:1160" filled="true" fillcolor="#9e8f7a" stroked="false">
              <v:fill type="solid"/>
            </v:rect>
            <v:rect style="position:absolute;left:8585;top:10946;width:224;height:1160" filled="true" fillcolor="#929b7c" stroked="false">
              <v:fill type="solid"/>
            </v:rect>
            <v:line style="position:absolute" from="8549,10946" to="8549,12106" stroked="true" strokeweight="1.445pt" strokecolor="#5f6046"/>
            <v:rect style="position:absolute;left:8333;top:10946;width:171;height:1160" filled="true" fillcolor="#bc7061" stroked="false">
              <v:fill type="solid"/>
            </v:rect>
            <v:line style="position:absolute" from="8275,10946" to="8275,12106" stroked="true" strokeweight="2.224pt" strokecolor="#9e1f63"/>
            <v:rect style="position:absolute;left:7915;top:10946;width:317;height:1160" filled="true" fillcolor="#929b7c" stroked="false">
              <v:fill type="solid"/>
            </v:rect>
            <v:line style="position:absolute" from="7865,10946" to="7865,12106" stroked="true" strokeweight="3.24pt" strokecolor="#738f57"/>
            <v:rect style="position:absolute;left:7026;top:10946;width:171;height:1160" filled="true" fillcolor="#68628c" stroked="false">
              <v:fill type="solid"/>
            </v:rect>
            <v:line style="position:absolute" from="6967,10946" to="6967,12106" stroked="true" strokeweight="2.225pt" strokecolor="#92278f"/>
            <v:rect style="position:absolute;left:6607;top:10946;width:317;height:1160" filled="true" fillcolor="#4e5558" stroked="false">
              <v:fill type="solid"/>
            </v:rect>
            <v:line style="position:absolute" from="6558,10946" to="6558,12106" stroked="true" strokeweight="3.241pt" strokecolor="#878780"/>
            <w10:wrap type="none"/>
          </v:group>
        </w:pict>
      </w:r>
      <w:r>
        <w:rPr>
          <w:sz w:val="2"/>
        </w:rPr>
        <w:pict>
          <v:group style="width:36.3pt;height:.3pt;mso-position-horizontal-relative:char;mso-position-vertical-relative:line" coordorigin="0,0" coordsize="726,6">
            <v:line style="position:absolute" from="3,3" to="723,3" stroked="true" strokeweight=".3pt" strokecolor="#000000"/>
          </v:group>
        </w:pict>
      </w:r>
      <w:r>
        <w:rPr>
          <w:sz w:val="2"/>
        </w:rPr>
      </w:r>
    </w:p>
    <w:p>
      <w:pPr>
        <w:pStyle w:val="BodyText"/>
        <w:spacing w:before="10"/>
        <w:rPr>
          <w:sz w:val="19"/>
        </w:rPr>
      </w:pPr>
    </w:p>
    <w:p>
      <w:pPr>
        <w:pStyle w:val="Heading2"/>
        <w:ind w:left="4767"/>
      </w:pPr>
      <w:r>
        <w:rPr>
          <w:color w:val="023E88"/>
          <w:w w:val="105"/>
        </w:rPr>
        <w:t>Oweos wíwwıos Dı ıa coııcc.ów</w:t>
      </w:r>
    </w:p>
    <w:p>
      <w:pPr>
        <w:pStyle w:val="Heading4"/>
        <w:numPr>
          <w:ilvl w:val="0"/>
          <w:numId w:val="14"/>
        </w:numPr>
        <w:tabs>
          <w:tab w:pos="5368" w:val="left" w:leader="none"/>
        </w:tabs>
        <w:spacing w:line="153" w:lineRule="auto" w:before="213" w:after="0"/>
        <w:ind w:left="5387" w:right="1061"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19"/>
          <w:w w:val="90"/>
        </w:rPr>
        <w:t> </w:t>
      </w:r>
      <w:r>
        <w:rPr>
          <w:rFonts w:ascii="Arial Black" w:hAnsi="Arial Black"/>
          <w:b/>
          <w:color w:val="0072BC"/>
          <w:spacing w:val="-8"/>
          <w:w w:val="90"/>
        </w:rPr>
        <w:t>sobre</w:t>
      </w:r>
      <w:r>
        <w:rPr>
          <w:rFonts w:ascii="Arial Black" w:hAnsi="Arial Black"/>
          <w:b/>
          <w:color w:val="0072BC"/>
          <w:spacing w:val="-19"/>
          <w:w w:val="90"/>
        </w:rPr>
        <w:t> </w:t>
      </w:r>
      <w:r>
        <w:rPr>
          <w:rFonts w:ascii="Arial Black" w:hAnsi="Arial Black"/>
          <w:b/>
          <w:color w:val="0072BC"/>
          <w:spacing w:val="-5"/>
          <w:w w:val="90"/>
        </w:rPr>
        <w:t>la</w:t>
      </w:r>
      <w:r>
        <w:rPr>
          <w:rFonts w:ascii="Arial Black" w:hAnsi="Arial Black"/>
          <w:b/>
          <w:color w:val="0072BC"/>
          <w:spacing w:val="-19"/>
          <w:w w:val="90"/>
        </w:rPr>
        <w:t> </w:t>
      </w:r>
      <w:r>
        <w:rPr>
          <w:rFonts w:ascii="Arial Black" w:hAnsi="Arial Black"/>
          <w:b/>
          <w:color w:val="0072BC"/>
          <w:spacing w:val="-9"/>
          <w:w w:val="90"/>
        </w:rPr>
        <w:t>producción</w:t>
      </w:r>
      <w:r>
        <w:rPr>
          <w:rFonts w:ascii="Arial Black" w:hAnsi="Arial Black"/>
          <w:b/>
          <w:color w:val="0072BC"/>
          <w:spacing w:val="-19"/>
          <w:w w:val="90"/>
        </w:rPr>
        <w:t> </w:t>
      </w:r>
      <w:r>
        <w:rPr>
          <w:rFonts w:ascii="Arial Black" w:hAnsi="Arial Black"/>
          <w:b/>
          <w:color w:val="0072BC"/>
          <w:spacing w:val="-9"/>
          <w:w w:val="90"/>
        </w:rPr>
        <w:t>científica</w:t>
      </w:r>
      <w:r>
        <w:rPr>
          <w:rFonts w:ascii="Arial Black" w:hAnsi="Arial Black"/>
          <w:b/>
          <w:color w:val="0072BC"/>
          <w:spacing w:val="-19"/>
          <w:w w:val="90"/>
        </w:rPr>
        <w:t> </w:t>
      </w:r>
      <w:r>
        <w:rPr>
          <w:rFonts w:ascii="Arial Black" w:hAnsi="Arial Black"/>
          <w:b/>
          <w:color w:val="0072BC"/>
          <w:spacing w:val="-9"/>
          <w:w w:val="90"/>
        </w:rPr>
        <w:t>de </w:t>
      </w:r>
      <w:r>
        <w:rPr>
          <w:rFonts w:ascii="Arial Black" w:hAnsi="Arial Black"/>
          <w:b/>
          <w:color w:val="0072BC"/>
          <w:spacing w:val="-8"/>
          <w:w w:val="90"/>
        </w:rPr>
        <w:t>México </w:t>
      </w:r>
      <w:r>
        <w:rPr>
          <w:rFonts w:ascii="Arial Black" w:hAnsi="Arial Black"/>
          <w:b/>
          <w:color w:val="0072BC"/>
          <w:spacing w:val="-5"/>
          <w:w w:val="90"/>
        </w:rPr>
        <w:t>en </w:t>
      </w:r>
      <w:r>
        <w:rPr>
          <w:rFonts w:ascii="Arial Black" w:hAnsi="Arial Black"/>
          <w:b/>
          <w:color w:val="0072BC"/>
          <w:spacing w:val="-8"/>
          <w:w w:val="90"/>
        </w:rPr>
        <w:t>revistas </w:t>
      </w:r>
      <w:r>
        <w:rPr>
          <w:rFonts w:ascii="Arial Black" w:hAnsi="Arial Black"/>
          <w:b/>
          <w:color w:val="0072BC"/>
          <w:spacing w:val="-9"/>
          <w:w w:val="90"/>
        </w:rPr>
        <w:t>iberoamericanas de </w:t>
      </w:r>
      <w:r>
        <w:rPr>
          <w:rFonts w:ascii="Arial Black" w:hAnsi="Arial Black"/>
          <w:b/>
          <w:color w:val="0072BC"/>
          <w:spacing w:val="-8"/>
          <w:w w:val="85"/>
        </w:rPr>
        <w:t>acceso abierto </w:t>
      </w:r>
      <w:r>
        <w:rPr>
          <w:rFonts w:ascii="Arial Black" w:hAnsi="Arial Black"/>
          <w:b/>
          <w:color w:val="0072BC"/>
          <w:spacing w:val="-5"/>
          <w:w w:val="85"/>
        </w:rPr>
        <w:t>en </w:t>
      </w:r>
      <w:r>
        <w:rPr>
          <w:rFonts w:ascii="Arial Black" w:hAnsi="Arial Black"/>
          <w:b/>
          <w:color w:val="0072BC"/>
          <w:spacing w:val="-9"/>
          <w:w w:val="85"/>
        </w:rPr>
        <w:t>redalyc.org,</w:t>
      </w:r>
      <w:r>
        <w:rPr>
          <w:rFonts w:ascii="Arial Black" w:hAnsi="Arial Black"/>
          <w:b/>
          <w:color w:val="0072BC"/>
          <w:spacing w:val="-2"/>
          <w:w w:val="85"/>
        </w:rPr>
        <w:t> </w:t>
      </w:r>
      <w:r>
        <w:rPr>
          <w:rFonts w:ascii="Arial Black" w:hAnsi="Arial Black"/>
          <w:b/>
          <w:color w:val="0072BC"/>
          <w:spacing w:val="-9"/>
          <w:w w:val="85"/>
        </w:rPr>
        <w:t>2005-2011</w:t>
      </w:r>
    </w:p>
    <w:p>
      <w:pPr>
        <w:spacing w:line="249" w:lineRule="auto" w:before="9"/>
        <w:ind w:left="5387" w:right="1061" w:firstLine="0"/>
        <w:jc w:val="both"/>
        <w:rPr>
          <w:rFonts w:ascii="Times New Roman" w:hAnsi="Times New Roman"/>
          <w:i/>
          <w:sz w:val="20"/>
        </w:rPr>
      </w:pPr>
      <w:r>
        <w:rPr>
          <w:rFonts w:ascii="Times New Roman" w:hAnsi="Times New Roman"/>
          <w:i/>
          <w:color w:val="6D6E71"/>
          <w:w w:val="95"/>
          <w:sz w:val="20"/>
        </w:rPr>
        <w:t>Rafael López-Castañares, Gabriela</w:t>
      </w:r>
      <w:r>
        <w:rPr>
          <w:rFonts w:ascii="Times New Roman" w:hAnsi="Times New Roman"/>
          <w:i/>
          <w:color w:val="6D6E71"/>
          <w:spacing w:val="-12"/>
          <w:w w:val="95"/>
          <w:sz w:val="20"/>
        </w:rPr>
        <w:t> </w:t>
      </w:r>
      <w:r>
        <w:rPr>
          <w:rFonts w:ascii="Times New Roman" w:hAnsi="Times New Roman"/>
          <w:i/>
          <w:color w:val="6D6E71"/>
          <w:w w:val="95"/>
          <w:sz w:val="20"/>
        </w:rPr>
        <w:t>Dutrénit-Bielous, </w:t>
      </w:r>
      <w:r>
        <w:rPr>
          <w:rFonts w:ascii="Times New Roman" w:hAnsi="Times New Roman"/>
          <w:i/>
          <w:color w:val="6D6E71"/>
          <w:w w:val="95"/>
          <w:sz w:val="20"/>
        </w:rPr>
        <w:t>Ivett Tinoco-García, Eduardo </w:t>
      </w:r>
      <w:r>
        <w:rPr>
          <w:rFonts w:ascii="Times New Roman" w:hAnsi="Times New Roman"/>
          <w:i/>
          <w:color w:val="6D6E71"/>
          <w:spacing w:val="3"/>
          <w:w w:val="95"/>
          <w:sz w:val="20"/>
        </w:rPr>
        <w:t> </w:t>
      </w:r>
      <w:r>
        <w:rPr>
          <w:rFonts w:ascii="Times New Roman" w:hAnsi="Times New Roman"/>
          <w:i/>
          <w:color w:val="6D6E71"/>
          <w:w w:val="95"/>
          <w:sz w:val="20"/>
        </w:rPr>
        <w:t>Aguado-López</w:t>
      </w:r>
    </w:p>
    <w:p>
      <w:pPr>
        <w:pStyle w:val="BodyText"/>
        <w:spacing w:before="2"/>
        <w:rPr>
          <w:rFonts w:ascii="Times New Roman"/>
          <w:i/>
          <w:sz w:val="20"/>
        </w:rPr>
      </w:pPr>
    </w:p>
    <w:p>
      <w:pPr>
        <w:pStyle w:val="Heading4"/>
        <w:numPr>
          <w:ilvl w:val="0"/>
          <w:numId w:val="14"/>
        </w:numPr>
        <w:tabs>
          <w:tab w:pos="5368" w:val="left" w:leader="none"/>
        </w:tabs>
        <w:spacing w:line="153" w:lineRule="auto" w:before="1" w:after="0"/>
        <w:ind w:left="5387" w:right="1065"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19"/>
          <w:w w:val="90"/>
        </w:rPr>
        <w:t> </w:t>
      </w:r>
      <w:r>
        <w:rPr>
          <w:rFonts w:ascii="Arial Black" w:hAnsi="Arial Black"/>
          <w:b/>
          <w:color w:val="0072BC"/>
          <w:spacing w:val="-8"/>
          <w:w w:val="90"/>
        </w:rPr>
        <w:t>sobre</w:t>
      </w:r>
      <w:r>
        <w:rPr>
          <w:rFonts w:ascii="Arial Black" w:hAnsi="Arial Black"/>
          <w:b/>
          <w:color w:val="0072BC"/>
          <w:spacing w:val="-19"/>
          <w:w w:val="90"/>
        </w:rPr>
        <w:t> </w:t>
      </w:r>
      <w:r>
        <w:rPr>
          <w:rFonts w:ascii="Arial Black" w:hAnsi="Arial Black"/>
          <w:b/>
          <w:color w:val="0072BC"/>
          <w:spacing w:val="-5"/>
          <w:w w:val="90"/>
        </w:rPr>
        <w:t>la</w:t>
      </w:r>
      <w:r>
        <w:rPr>
          <w:rFonts w:ascii="Arial Black" w:hAnsi="Arial Black"/>
          <w:b/>
          <w:color w:val="0072BC"/>
          <w:spacing w:val="-19"/>
          <w:w w:val="90"/>
        </w:rPr>
        <w:t> </w:t>
      </w:r>
      <w:r>
        <w:rPr>
          <w:rFonts w:ascii="Arial Black" w:hAnsi="Arial Black"/>
          <w:b/>
          <w:color w:val="0072BC"/>
          <w:spacing w:val="-9"/>
          <w:w w:val="90"/>
        </w:rPr>
        <w:t>producción</w:t>
      </w:r>
      <w:r>
        <w:rPr>
          <w:rFonts w:ascii="Arial Black" w:hAnsi="Arial Black"/>
          <w:b/>
          <w:color w:val="0072BC"/>
          <w:spacing w:val="-19"/>
          <w:w w:val="90"/>
        </w:rPr>
        <w:t> </w:t>
      </w:r>
      <w:r>
        <w:rPr>
          <w:rFonts w:ascii="Arial Black" w:hAnsi="Arial Black"/>
          <w:b/>
          <w:color w:val="0072BC"/>
          <w:spacing w:val="-9"/>
          <w:w w:val="90"/>
        </w:rPr>
        <w:t>científica</w:t>
      </w:r>
      <w:r>
        <w:rPr>
          <w:rFonts w:ascii="Arial Black" w:hAnsi="Arial Black"/>
          <w:b/>
          <w:color w:val="0072BC"/>
          <w:spacing w:val="-19"/>
          <w:w w:val="90"/>
        </w:rPr>
        <w:t> </w:t>
      </w:r>
      <w:r>
        <w:rPr>
          <w:rFonts w:ascii="Arial Black" w:hAnsi="Arial Black"/>
          <w:b/>
          <w:color w:val="0072BC"/>
          <w:spacing w:val="-9"/>
          <w:w w:val="90"/>
        </w:rPr>
        <w:t>de </w:t>
      </w:r>
      <w:r>
        <w:rPr>
          <w:rFonts w:ascii="Arial Black" w:hAnsi="Arial Black"/>
          <w:b/>
          <w:color w:val="0072BC"/>
          <w:spacing w:val="-8"/>
          <w:w w:val="90"/>
        </w:rPr>
        <w:t>Argentina</w:t>
      </w:r>
      <w:r>
        <w:rPr>
          <w:rFonts w:ascii="Arial Black" w:hAnsi="Arial Black"/>
          <w:b/>
          <w:color w:val="0072BC"/>
          <w:spacing w:val="-45"/>
          <w:w w:val="90"/>
        </w:rPr>
        <w:t> </w:t>
      </w:r>
      <w:r>
        <w:rPr>
          <w:rFonts w:ascii="Arial Black" w:hAnsi="Arial Black"/>
          <w:b/>
          <w:color w:val="0072BC"/>
          <w:spacing w:val="-5"/>
          <w:w w:val="90"/>
        </w:rPr>
        <w:t>en</w:t>
      </w:r>
      <w:r>
        <w:rPr>
          <w:rFonts w:ascii="Arial Black" w:hAnsi="Arial Black"/>
          <w:b/>
          <w:color w:val="0072BC"/>
          <w:spacing w:val="-45"/>
          <w:w w:val="90"/>
        </w:rPr>
        <w:t> </w:t>
      </w:r>
      <w:r>
        <w:rPr>
          <w:rFonts w:ascii="Arial Black" w:hAnsi="Arial Black"/>
          <w:b/>
          <w:color w:val="0072BC"/>
          <w:spacing w:val="-8"/>
          <w:w w:val="90"/>
        </w:rPr>
        <w:t>revistas</w:t>
      </w:r>
      <w:r>
        <w:rPr>
          <w:rFonts w:ascii="Arial Black" w:hAnsi="Arial Black"/>
          <w:b/>
          <w:color w:val="0072BC"/>
          <w:spacing w:val="-45"/>
          <w:w w:val="90"/>
        </w:rPr>
        <w:t> </w:t>
      </w:r>
      <w:r>
        <w:rPr>
          <w:rFonts w:ascii="Arial Black" w:hAnsi="Arial Black"/>
          <w:b/>
          <w:color w:val="0072BC"/>
          <w:spacing w:val="-9"/>
          <w:w w:val="90"/>
        </w:rPr>
        <w:t>iberoamericanas</w:t>
      </w:r>
      <w:r>
        <w:rPr>
          <w:rFonts w:ascii="Arial Black" w:hAnsi="Arial Black"/>
          <w:b/>
          <w:color w:val="0072BC"/>
          <w:spacing w:val="-45"/>
          <w:w w:val="90"/>
        </w:rPr>
        <w:t> </w:t>
      </w:r>
      <w:r>
        <w:rPr>
          <w:rFonts w:ascii="Arial Black" w:hAnsi="Arial Black"/>
          <w:b/>
          <w:color w:val="0072BC"/>
          <w:spacing w:val="-9"/>
          <w:w w:val="90"/>
        </w:rPr>
        <w:t>de </w:t>
      </w:r>
      <w:r>
        <w:rPr>
          <w:rFonts w:ascii="Arial Black" w:hAnsi="Arial Black"/>
          <w:b/>
          <w:color w:val="0072BC"/>
          <w:spacing w:val="-8"/>
          <w:w w:val="85"/>
        </w:rPr>
        <w:t>acceso abierto </w:t>
      </w:r>
      <w:r>
        <w:rPr>
          <w:rFonts w:ascii="Arial Black" w:hAnsi="Arial Black"/>
          <w:b/>
          <w:color w:val="0072BC"/>
          <w:spacing w:val="-5"/>
          <w:w w:val="85"/>
        </w:rPr>
        <w:t>en </w:t>
      </w:r>
      <w:r>
        <w:rPr>
          <w:rFonts w:ascii="Arial Black" w:hAnsi="Arial Black"/>
          <w:b/>
          <w:color w:val="0072BC"/>
          <w:spacing w:val="-9"/>
          <w:w w:val="85"/>
        </w:rPr>
        <w:t>redalyc.org,</w:t>
      </w:r>
      <w:r>
        <w:rPr>
          <w:rFonts w:ascii="Arial Black" w:hAnsi="Arial Black"/>
          <w:b/>
          <w:color w:val="0072BC"/>
          <w:spacing w:val="-2"/>
          <w:w w:val="85"/>
        </w:rPr>
        <w:t> </w:t>
      </w:r>
      <w:r>
        <w:rPr>
          <w:rFonts w:ascii="Arial Black" w:hAnsi="Arial Black"/>
          <w:b/>
          <w:color w:val="0072BC"/>
          <w:spacing w:val="-9"/>
          <w:w w:val="85"/>
        </w:rPr>
        <w:t>2005-2011</w:t>
      </w:r>
    </w:p>
    <w:p>
      <w:pPr>
        <w:spacing w:line="249" w:lineRule="auto" w:before="9"/>
        <w:ind w:left="5387" w:right="1060" w:firstLine="0"/>
        <w:jc w:val="both"/>
        <w:rPr>
          <w:rFonts w:ascii="Times New Roman" w:hAnsi="Times New Roman"/>
          <w:i/>
          <w:sz w:val="20"/>
        </w:rPr>
      </w:pPr>
      <w:r>
        <w:rPr>
          <w:rFonts w:ascii="Times New Roman" w:hAnsi="Times New Roman"/>
          <w:i/>
          <w:color w:val="6D6E71"/>
          <w:spacing w:val="-6"/>
          <w:sz w:val="20"/>
        </w:rPr>
        <w:t>Carolina</w:t>
      </w:r>
      <w:r>
        <w:rPr>
          <w:rFonts w:ascii="Times New Roman" w:hAnsi="Times New Roman"/>
          <w:i/>
          <w:color w:val="6D6E71"/>
          <w:spacing w:val="-23"/>
          <w:sz w:val="20"/>
        </w:rPr>
        <w:t> </w:t>
      </w:r>
      <w:r>
        <w:rPr>
          <w:rFonts w:ascii="Times New Roman" w:hAnsi="Times New Roman"/>
          <w:i/>
          <w:color w:val="6D6E71"/>
          <w:spacing w:val="-3"/>
          <w:sz w:val="20"/>
        </w:rPr>
        <w:t>de</w:t>
      </w:r>
      <w:r>
        <w:rPr>
          <w:rFonts w:ascii="Times New Roman" w:hAnsi="Times New Roman"/>
          <w:i/>
          <w:color w:val="6D6E71"/>
          <w:spacing w:val="-23"/>
          <w:sz w:val="20"/>
        </w:rPr>
        <w:t> </w:t>
      </w:r>
      <w:r>
        <w:rPr>
          <w:rFonts w:ascii="Times New Roman" w:hAnsi="Times New Roman"/>
          <w:i/>
          <w:color w:val="6D6E71"/>
          <w:spacing w:val="-6"/>
          <w:sz w:val="20"/>
        </w:rPr>
        <w:t>Volder,</w:t>
      </w:r>
      <w:r>
        <w:rPr>
          <w:rFonts w:ascii="Times New Roman" w:hAnsi="Times New Roman"/>
          <w:i/>
          <w:color w:val="6D6E71"/>
          <w:spacing w:val="-23"/>
          <w:sz w:val="20"/>
        </w:rPr>
        <w:t> </w:t>
      </w:r>
      <w:r>
        <w:rPr>
          <w:rFonts w:ascii="Times New Roman" w:hAnsi="Times New Roman"/>
          <w:i/>
          <w:color w:val="6D6E71"/>
          <w:spacing w:val="-6"/>
          <w:sz w:val="20"/>
        </w:rPr>
        <w:t>Dominique</w:t>
      </w:r>
      <w:r>
        <w:rPr>
          <w:rFonts w:ascii="Times New Roman" w:hAnsi="Times New Roman"/>
          <w:i/>
          <w:color w:val="6D6E71"/>
          <w:spacing w:val="-23"/>
          <w:sz w:val="20"/>
        </w:rPr>
        <w:t> </w:t>
      </w:r>
      <w:r>
        <w:rPr>
          <w:rFonts w:ascii="Times New Roman" w:hAnsi="Times New Roman"/>
          <w:i/>
          <w:color w:val="6D6E71"/>
          <w:spacing w:val="-6"/>
          <w:sz w:val="20"/>
        </w:rPr>
        <w:t>Babini,</w:t>
      </w:r>
      <w:r>
        <w:rPr>
          <w:rFonts w:ascii="Times New Roman" w:hAnsi="Times New Roman"/>
          <w:i/>
          <w:color w:val="6D6E71"/>
          <w:spacing w:val="-23"/>
          <w:sz w:val="20"/>
        </w:rPr>
        <w:t> </w:t>
      </w:r>
      <w:r>
        <w:rPr>
          <w:rFonts w:ascii="Times New Roman" w:hAnsi="Times New Roman"/>
          <w:i/>
          <w:color w:val="6D6E71"/>
          <w:spacing w:val="-6"/>
          <w:sz w:val="20"/>
        </w:rPr>
        <w:t>Fernando</w:t>
      </w:r>
      <w:r>
        <w:rPr>
          <w:rFonts w:ascii="Times New Roman" w:hAnsi="Times New Roman"/>
          <w:i/>
          <w:color w:val="6D6E71"/>
          <w:spacing w:val="-23"/>
          <w:sz w:val="20"/>
        </w:rPr>
        <w:t> </w:t>
      </w:r>
      <w:r>
        <w:rPr>
          <w:rFonts w:ascii="Times New Roman" w:hAnsi="Times New Roman"/>
          <w:i/>
          <w:color w:val="6D6E71"/>
          <w:spacing w:val="-6"/>
          <w:sz w:val="20"/>
        </w:rPr>
        <w:t>Ariel </w:t>
      </w:r>
      <w:r>
        <w:rPr>
          <w:rFonts w:ascii="Times New Roman" w:hAnsi="Times New Roman"/>
          <w:i/>
          <w:color w:val="6D6E71"/>
          <w:spacing w:val="-5"/>
          <w:sz w:val="20"/>
        </w:rPr>
        <w:t>López,</w:t>
      </w:r>
      <w:r>
        <w:rPr>
          <w:rFonts w:ascii="Times New Roman" w:hAnsi="Times New Roman"/>
          <w:i/>
          <w:color w:val="6D6E71"/>
          <w:spacing w:val="-18"/>
          <w:sz w:val="20"/>
        </w:rPr>
        <w:t> </w:t>
      </w:r>
      <w:r>
        <w:rPr>
          <w:rFonts w:ascii="Times New Roman" w:hAnsi="Times New Roman"/>
          <w:i/>
          <w:color w:val="6D6E71"/>
          <w:spacing w:val="-6"/>
          <w:sz w:val="20"/>
        </w:rPr>
        <w:t>Eduardo</w:t>
      </w:r>
      <w:r>
        <w:rPr>
          <w:rFonts w:ascii="Times New Roman" w:hAnsi="Times New Roman"/>
          <w:i/>
          <w:color w:val="6D6E71"/>
          <w:spacing w:val="-18"/>
          <w:sz w:val="20"/>
        </w:rPr>
        <w:t> </w:t>
      </w:r>
      <w:r>
        <w:rPr>
          <w:rFonts w:ascii="Times New Roman" w:hAnsi="Times New Roman"/>
          <w:i/>
          <w:color w:val="6D6E71"/>
          <w:spacing w:val="-6"/>
          <w:sz w:val="20"/>
        </w:rPr>
        <w:t>Aguado-López,</w:t>
      </w:r>
      <w:r>
        <w:rPr>
          <w:rFonts w:ascii="Times New Roman" w:hAnsi="Times New Roman"/>
          <w:i/>
          <w:color w:val="6D6E71"/>
          <w:spacing w:val="-18"/>
          <w:sz w:val="20"/>
        </w:rPr>
        <w:t> </w:t>
      </w:r>
      <w:r>
        <w:rPr>
          <w:rFonts w:ascii="Times New Roman" w:hAnsi="Times New Roman"/>
          <w:i/>
          <w:color w:val="6D6E71"/>
          <w:spacing w:val="-6"/>
          <w:sz w:val="20"/>
        </w:rPr>
        <w:t>Arianna</w:t>
      </w:r>
      <w:r>
        <w:rPr>
          <w:rFonts w:ascii="Times New Roman" w:hAnsi="Times New Roman"/>
          <w:i/>
          <w:color w:val="6D6E71"/>
          <w:spacing w:val="-18"/>
          <w:sz w:val="20"/>
        </w:rPr>
        <w:t> </w:t>
      </w:r>
      <w:r>
        <w:rPr>
          <w:rFonts w:ascii="Times New Roman" w:hAnsi="Times New Roman"/>
          <w:i/>
          <w:color w:val="6D6E71"/>
          <w:spacing w:val="-6"/>
          <w:sz w:val="20"/>
        </w:rPr>
        <w:t>Becerril-Gar-</w:t>
      </w:r>
      <w:r>
        <w:rPr>
          <w:rFonts w:ascii="Times New Roman" w:hAnsi="Times New Roman"/>
          <w:i/>
          <w:color w:val="6D6E71"/>
          <w:w w:val="100"/>
          <w:sz w:val="20"/>
        </w:rPr>
        <w:t> </w:t>
      </w:r>
      <w:r>
        <w:rPr>
          <w:rFonts w:ascii="Times New Roman" w:hAnsi="Times New Roman"/>
          <w:i/>
          <w:color w:val="6D6E71"/>
          <w:spacing w:val="-5"/>
          <w:w w:val="95"/>
          <w:sz w:val="20"/>
        </w:rPr>
        <w:t>cía, </w:t>
      </w:r>
      <w:r>
        <w:rPr>
          <w:rFonts w:ascii="Times New Roman" w:hAnsi="Times New Roman"/>
          <w:i/>
          <w:color w:val="6D6E71"/>
          <w:spacing w:val="-6"/>
          <w:w w:val="95"/>
          <w:sz w:val="20"/>
        </w:rPr>
        <w:t>Rosario Rogel-Salazar, </w:t>
      </w:r>
      <w:r>
        <w:rPr>
          <w:rFonts w:ascii="Times New Roman" w:hAnsi="Times New Roman"/>
          <w:i/>
          <w:color w:val="6D6E71"/>
          <w:spacing w:val="-5"/>
          <w:w w:val="95"/>
          <w:sz w:val="20"/>
        </w:rPr>
        <w:t>Javier</w:t>
      </w:r>
      <w:r>
        <w:rPr>
          <w:rFonts w:ascii="Times New Roman" w:hAnsi="Times New Roman"/>
          <w:i/>
          <w:color w:val="6D6E71"/>
          <w:spacing w:val="23"/>
          <w:w w:val="95"/>
          <w:sz w:val="20"/>
        </w:rPr>
        <w:t> </w:t>
      </w:r>
      <w:r>
        <w:rPr>
          <w:rFonts w:ascii="Times New Roman" w:hAnsi="Times New Roman"/>
          <w:i/>
          <w:color w:val="6D6E71"/>
          <w:spacing w:val="-6"/>
          <w:w w:val="95"/>
          <w:sz w:val="20"/>
        </w:rPr>
        <w:t>Arzuaga-Magnoni</w:t>
      </w:r>
    </w:p>
    <w:p>
      <w:pPr>
        <w:pStyle w:val="BodyText"/>
        <w:spacing w:before="2"/>
        <w:rPr>
          <w:rFonts w:ascii="Times New Roman"/>
          <w:i/>
          <w:sz w:val="20"/>
        </w:rPr>
      </w:pPr>
    </w:p>
    <w:p>
      <w:pPr>
        <w:pStyle w:val="Heading4"/>
        <w:numPr>
          <w:ilvl w:val="0"/>
          <w:numId w:val="14"/>
        </w:numPr>
        <w:tabs>
          <w:tab w:pos="5368" w:val="left" w:leader="none"/>
        </w:tabs>
        <w:spacing w:line="153" w:lineRule="auto" w:before="1" w:after="0"/>
        <w:ind w:left="5387" w:right="1059"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20"/>
          <w:w w:val="90"/>
        </w:rPr>
        <w:t> </w:t>
      </w:r>
      <w:r>
        <w:rPr>
          <w:rFonts w:ascii="Arial Black" w:hAnsi="Arial Black"/>
          <w:b/>
          <w:color w:val="0072BC"/>
          <w:spacing w:val="-8"/>
          <w:w w:val="90"/>
        </w:rPr>
        <w:t>sobre</w:t>
      </w:r>
      <w:r>
        <w:rPr>
          <w:rFonts w:ascii="Arial Black" w:hAnsi="Arial Black"/>
          <w:b/>
          <w:color w:val="0072BC"/>
          <w:spacing w:val="-20"/>
          <w:w w:val="90"/>
        </w:rPr>
        <w:t> </w:t>
      </w:r>
      <w:r>
        <w:rPr>
          <w:rFonts w:ascii="Arial Black" w:hAnsi="Arial Black"/>
          <w:b/>
          <w:color w:val="0072BC"/>
          <w:spacing w:val="-5"/>
          <w:w w:val="90"/>
        </w:rPr>
        <w:t>la</w:t>
      </w:r>
      <w:r>
        <w:rPr>
          <w:rFonts w:ascii="Arial Black" w:hAnsi="Arial Black"/>
          <w:b/>
          <w:color w:val="0072BC"/>
          <w:spacing w:val="-20"/>
          <w:w w:val="90"/>
        </w:rPr>
        <w:t> </w:t>
      </w:r>
      <w:r>
        <w:rPr>
          <w:rFonts w:ascii="Arial Black" w:hAnsi="Arial Black"/>
          <w:b/>
          <w:color w:val="0072BC"/>
          <w:spacing w:val="-9"/>
          <w:w w:val="90"/>
        </w:rPr>
        <w:t>producción</w:t>
      </w:r>
      <w:r>
        <w:rPr>
          <w:rFonts w:ascii="Arial Black" w:hAnsi="Arial Black"/>
          <w:b/>
          <w:color w:val="0072BC"/>
          <w:spacing w:val="-20"/>
          <w:w w:val="90"/>
        </w:rPr>
        <w:t> </w:t>
      </w:r>
      <w:r>
        <w:rPr>
          <w:rFonts w:ascii="Arial Black" w:hAnsi="Arial Black"/>
          <w:b/>
          <w:color w:val="0072BC"/>
          <w:spacing w:val="-9"/>
          <w:w w:val="90"/>
        </w:rPr>
        <w:t>científica</w:t>
      </w:r>
      <w:r>
        <w:rPr>
          <w:rFonts w:ascii="Arial Black" w:hAnsi="Arial Black"/>
          <w:b/>
          <w:color w:val="0072BC"/>
          <w:spacing w:val="-20"/>
          <w:w w:val="90"/>
        </w:rPr>
        <w:t> </w:t>
      </w:r>
      <w:r>
        <w:rPr>
          <w:rFonts w:ascii="Arial Black" w:hAnsi="Arial Black"/>
          <w:b/>
          <w:color w:val="0072BC"/>
          <w:spacing w:val="-9"/>
          <w:w w:val="90"/>
        </w:rPr>
        <w:t>de </w:t>
      </w:r>
      <w:r>
        <w:rPr>
          <w:rFonts w:ascii="Arial Black" w:hAnsi="Arial Black"/>
          <w:b/>
          <w:color w:val="0072BC"/>
          <w:spacing w:val="-11"/>
          <w:w w:val="90"/>
        </w:rPr>
        <w:t>Cuba</w:t>
      </w:r>
      <w:r>
        <w:rPr>
          <w:rFonts w:ascii="Arial Black" w:hAnsi="Arial Black"/>
          <w:b/>
          <w:color w:val="0072BC"/>
          <w:spacing w:val="-23"/>
          <w:w w:val="90"/>
        </w:rPr>
        <w:t> </w:t>
      </w:r>
      <w:r>
        <w:rPr>
          <w:rFonts w:ascii="Arial Black" w:hAnsi="Arial Black"/>
          <w:b/>
          <w:color w:val="0072BC"/>
          <w:w w:val="90"/>
        </w:rPr>
        <w:t>y</w:t>
      </w:r>
      <w:r>
        <w:rPr>
          <w:rFonts w:ascii="Arial Black" w:hAnsi="Arial Black"/>
          <w:b/>
          <w:color w:val="0072BC"/>
          <w:spacing w:val="-23"/>
          <w:w w:val="90"/>
        </w:rPr>
        <w:t> </w:t>
      </w:r>
      <w:r>
        <w:rPr>
          <w:rFonts w:ascii="Arial Black" w:hAnsi="Arial Black"/>
          <w:b/>
          <w:color w:val="0072BC"/>
          <w:spacing w:val="-7"/>
          <w:w w:val="90"/>
        </w:rPr>
        <w:t>el</w:t>
      </w:r>
      <w:r>
        <w:rPr>
          <w:rFonts w:ascii="Arial Black" w:hAnsi="Arial Black"/>
          <w:b/>
          <w:color w:val="0072BC"/>
          <w:spacing w:val="-23"/>
          <w:w w:val="90"/>
        </w:rPr>
        <w:t> </w:t>
      </w:r>
      <w:r>
        <w:rPr>
          <w:rFonts w:ascii="Arial Black" w:hAnsi="Arial Black"/>
          <w:b/>
          <w:color w:val="0072BC"/>
          <w:spacing w:val="-12"/>
          <w:w w:val="90"/>
        </w:rPr>
        <w:t>Caribe</w:t>
      </w:r>
      <w:r>
        <w:rPr>
          <w:rFonts w:ascii="Arial Black" w:hAnsi="Arial Black"/>
          <w:b/>
          <w:color w:val="0072BC"/>
          <w:spacing w:val="-23"/>
          <w:w w:val="90"/>
        </w:rPr>
        <w:t> </w:t>
      </w:r>
      <w:r>
        <w:rPr>
          <w:rFonts w:ascii="Arial Black" w:hAnsi="Arial Black"/>
          <w:b/>
          <w:color w:val="0072BC"/>
          <w:spacing w:val="-7"/>
          <w:w w:val="90"/>
        </w:rPr>
        <w:t>en</w:t>
      </w:r>
      <w:r>
        <w:rPr>
          <w:rFonts w:ascii="Arial Black" w:hAnsi="Arial Black"/>
          <w:b/>
          <w:color w:val="0072BC"/>
          <w:spacing w:val="-23"/>
          <w:w w:val="90"/>
        </w:rPr>
        <w:t> </w:t>
      </w:r>
      <w:r>
        <w:rPr>
          <w:rFonts w:ascii="Arial Black" w:hAnsi="Arial Black"/>
          <w:b/>
          <w:color w:val="0072BC"/>
          <w:spacing w:val="-13"/>
          <w:w w:val="90"/>
        </w:rPr>
        <w:t>revistas</w:t>
      </w:r>
      <w:r>
        <w:rPr>
          <w:rFonts w:ascii="Arial Black" w:hAnsi="Arial Black"/>
          <w:b/>
          <w:color w:val="0072BC"/>
          <w:spacing w:val="-23"/>
          <w:w w:val="90"/>
        </w:rPr>
        <w:t> </w:t>
      </w:r>
      <w:r>
        <w:rPr>
          <w:rFonts w:ascii="Arial Black" w:hAnsi="Arial Black"/>
          <w:b/>
          <w:color w:val="0072BC"/>
          <w:spacing w:val="-13"/>
          <w:w w:val="90"/>
        </w:rPr>
        <w:t>iberoamerica</w:t>
      </w:r>
      <w:r>
        <w:rPr>
          <w:color w:val="0072BC"/>
          <w:spacing w:val="-13"/>
          <w:w w:val="90"/>
        </w:rPr>
        <w:t>- </w:t>
      </w:r>
      <w:r>
        <w:rPr>
          <w:rFonts w:ascii="Arial Black" w:hAnsi="Arial Black"/>
          <w:b/>
          <w:color w:val="0072BC"/>
          <w:spacing w:val="-16"/>
          <w:w w:val="85"/>
        </w:rPr>
        <w:t>nasdeaccesoabiertoenredalyc.org,2005-2011</w:t>
      </w:r>
    </w:p>
    <w:p>
      <w:pPr>
        <w:spacing w:line="249" w:lineRule="auto" w:before="9"/>
        <w:ind w:left="5387" w:right="1060" w:firstLine="0"/>
        <w:jc w:val="both"/>
        <w:rPr>
          <w:rFonts w:ascii="Times New Roman" w:hAnsi="Times New Roman"/>
          <w:i/>
          <w:sz w:val="20"/>
        </w:rPr>
      </w:pPr>
      <w:r>
        <w:rPr>
          <w:rFonts w:ascii="Times New Roman" w:hAnsi="Times New Roman"/>
          <w:i/>
          <w:color w:val="6D6E71"/>
          <w:spacing w:val="-7"/>
          <w:sz w:val="20"/>
        </w:rPr>
        <w:t>Yaniris </w:t>
      </w:r>
      <w:r>
        <w:rPr>
          <w:rFonts w:ascii="Times New Roman" w:hAnsi="Times New Roman"/>
          <w:i/>
          <w:color w:val="6D6E71"/>
          <w:spacing w:val="-8"/>
          <w:sz w:val="20"/>
        </w:rPr>
        <w:t>Rodríguez-Sánchez, </w:t>
      </w:r>
      <w:r>
        <w:rPr>
          <w:rFonts w:ascii="Times New Roman" w:hAnsi="Times New Roman"/>
          <w:i/>
          <w:color w:val="6D6E71"/>
          <w:spacing w:val="-7"/>
          <w:sz w:val="20"/>
        </w:rPr>
        <w:t>Ricardo</w:t>
      </w:r>
      <w:r>
        <w:rPr>
          <w:rFonts w:ascii="Times New Roman" w:hAnsi="Times New Roman"/>
          <w:i/>
          <w:color w:val="6D6E71"/>
          <w:spacing w:val="-34"/>
          <w:sz w:val="20"/>
        </w:rPr>
        <w:t> </w:t>
      </w:r>
      <w:r>
        <w:rPr>
          <w:rFonts w:ascii="Times New Roman" w:hAnsi="Times New Roman"/>
          <w:i/>
          <w:color w:val="6D6E71"/>
          <w:spacing w:val="-8"/>
          <w:sz w:val="20"/>
        </w:rPr>
        <w:t>Casate-Fernández, </w:t>
      </w:r>
      <w:r>
        <w:rPr>
          <w:rFonts w:ascii="Times New Roman" w:hAnsi="Times New Roman"/>
          <w:i/>
          <w:color w:val="6D6E71"/>
          <w:spacing w:val="-7"/>
          <w:w w:val="95"/>
          <w:sz w:val="20"/>
        </w:rPr>
        <w:t>Carmen </w:t>
      </w:r>
      <w:r>
        <w:rPr>
          <w:rFonts w:ascii="Times New Roman" w:hAnsi="Times New Roman"/>
          <w:i/>
          <w:color w:val="6D6E71"/>
          <w:spacing w:val="-8"/>
          <w:w w:val="95"/>
          <w:sz w:val="20"/>
        </w:rPr>
        <w:t>Sánchez-Rojas, </w:t>
      </w:r>
      <w:r>
        <w:rPr>
          <w:rFonts w:ascii="Times New Roman" w:hAnsi="Times New Roman"/>
          <w:i/>
          <w:color w:val="6D6E71"/>
          <w:spacing w:val="-7"/>
          <w:w w:val="95"/>
          <w:sz w:val="20"/>
        </w:rPr>
        <w:t>Ricardo </w:t>
      </w:r>
      <w:r>
        <w:rPr>
          <w:rFonts w:ascii="Times New Roman" w:hAnsi="Times New Roman"/>
          <w:i/>
          <w:color w:val="6D6E71"/>
          <w:spacing w:val="-8"/>
          <w:w w:val="95"/>
          <w:sz w:val="20"/>
        </w:rPr>
        <w:t>Arencibia-Jorge, Rosario </w:t>
      </w:r>
      <w:r>
        <w:rPr>
          <w:rFonts w:ascii="Times New Roman" w:hAnsi="Times New Roman"/>
          <w:i/>
          <w:color w:val="6D6E71"/>
          <w:spacing w:val="-8"/>
          <w:sz w:val="20"/>
        </w:rPr>
        <w:t>Rogel-Salazar,</w:t>
      </w:r>
      <w:r>
        <w:rPr>
          <w:rFonts w:ascii="Times New Roman" w:hAnsi="Times New Roman"/>
          <w:i/>
          <w:color w:val="6D6E71"/>
          <w:spacing w:val="-34"/>
          <w:sz w:val="20"/>
        </w:rPr>
        <w:t> </w:t>
      </w:r>
      <w:r>
        <w:rPr>
          <w:rFonts w:ascii="Times New Roman" w:hAnsi="Times New Roman"/>
          <w:i/>
          <w:color w:val="6D6E71"/>
          <w:spacing w:val="-7"/>
          <w:sz w:val="20"/>
        </w:rPr>
        <w:t>Arianna</w:t>
      </w:r>
      <w:r>
        <w:rPr>
          <w:rFonts w:ascii="Times New Roman" w:hAnsi="Times New Roman"/>
          <w:i/>
          <w:color w:val="6D6E71"/>
          <w:spacing w:val="-34"/>
          <w:sz w:val="20"/>
        </w:rPr>
        <w:t> </w:t>
      </w:r>
      <w:r>
        <w:rPr>
          <w:rFonts w:ascii="Times New Roman" w:hAnsi="Times New Roman"/>
          <w:i/>
          <w:color w:val="6D6E71"/>
          <w:spacing w:val="-8"/>
          <w:sz w:val="20"/>
        </w:rPr>
        <w:t>Becerril-García,</w:t>
      </w:r>
      <w:r>
        <w:rPr>
          <w:rFonts w:ascii="Times New Roman" w:hAnsi="Times New Roman"/>
          <w:i/>
          <w:color w:val="6D6E71"/>
          <w:spacing w:val="-34"/>
          <w:sz w:val="20"/>
        </w:rPr>
        <w:t> </w:t>
      </w:r>
      <w:r>
        <w:rPr>
          <w:rFonts w:ascii="Times New Roman" w:hAnsi="Times New Roman"/>
          <w:i/>
          <w:color w:val="6D6E71"/>
          <w:spacing w:val="-7"/>
          <w:sz w:val="20"/>
        </w:rPr>
        <w:t>Eduardo</w:t>
      </w:r>
      <w:r>
        <w:rPr>
          <w:rFonts w:ascii="Times New Roman" w:hAnsi="Times New Roman"/>
          <w:i/>
          <w:color w:val="6D6E71"/>
          <w:spacing w:val="-34"/>
          <w:sz w:val="20"/>
        </w:rPr>
        <w:t> </w:t>
      </w:r>
      <w:r>
        <w:rPr>
          <w:rFonts w:ascii="Times New Roman" w:hAnsi="Times New Roman"/>
          <w:i/>
          <w:color w:val="6D6E71"/>
          <w:spacing w:val="-7"/>
          <w:sz w:val="20"/>
        </w:rPr>
        <w:t>Agua-</w:t>
      </w:r>
      <w:r>
        <w:rPr>
          <w:rFonts w:ascii="Times New Roman" w:hAnsi="Times New Roman"/>
          <w:i/>
          <w:color w:val="6D6E71"/>
          <w:w w:val="100"/>
          <w:sz w:val="20"/>
        </w:rPr>
        <w:t> </w:t>
      </w:r>
      <w:r>
        <w:rPr>
          <w:rFonts w:ascii="Times New Roman" w:hAnsi="Times New Roman"/>
          <w:i/>
          <w:color w:val="6D6E71"/>
          <w:spacing w:val="-8"/>
          <w:sz w:val="20"/>
        </w:rPr>
        <w:t>do-López</w:t>
      </w:r>
    </w:p>
    <w:p>
      <w:pPr>
        <w:pStyle w:val="BodyText"/>
        <w:spacing w:before="8"/>
        <w:rPr>
          <w:rFonts w:ascii="Times New Roman"/>
          <w:i/>
          <w:sz w:val="16"/>
        </w:rPr>
      </w:pPr>
    </w:p>
    <w:p>
      <w:pPr>
        <w:pStyle w:val="Heading4"/>
        <w:numPr>
          <w:ilvl w:val="0"/>
          <w:numId w:val="14"/>
        </w:numPr>
        <w:tabs>
          <w:tab w:pos="5368" w:val="left" w:leader="none"/>
        </w:tabs>
        <w:spacing w:line="153" w:lineRule="auto" w:before="1" w:after="0"/>
        <w:ind w:left="5387" w:right="1068"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19"/>
          <w:w w:val="90"/>
        </w:rPr>
        <w:t> </w:t>
      </w:r>
      <w:r>
        <w:rPr>
          <w:rFonts w:ascii="Arial Black" w:hAnsi="Arial Black"/>
          <w:b/>
          <w:color w:val="0072BC"/>
          <w:spacing w:val="-8"/>
          <w:w w:val="90"/>
        </w:rPr>
        <w:t>sobre</w:t>
      </w:r>
      <w:r>
        <w:rPr>
          <w:rFonts w:ascii="Arial Black" w:hAnsi="Arial Black"/>
          <w:b/>
          <w:color w:val="0072BC"/>
          <w:spacing w:val="-19"/>
          <w:w w:val="90"/>
        </w:rPr>
        <w:t> </w:t>
      </w:r>
      <w:r>
        <w:rPr>
          <w:rFonts w:ascii="Arial Black" w:hAnsi="Arial Black"/>
          <w:b/>
          <w:color w:val="0072BC"/>
          <w:spacing w:val="-5"/>
          <w:w w:val="90"/>
        </w:rPr>
        <w:t>la</w:t>
      </w:r>
      <w:r>
        <w:rPr>
          <w:rFonts w:ascii="Arial Black" w:hAnsi="Arial Black"/>
          <w:b/>
          <w:color w:val="0072BC"/>
          <w:spacing w:val="-19"/>
          <w:w w:val="90"/>
        </w:rPr>
        <w:t> </w:t>
      </w:r>
      <w:r>
        <w:rPr>
          <w:rFonts w:ascii="Arial Black" w:hAnsi="Arial Black"/>
          <w:b/>
          <w:color w:val="0072BC"/>
          <w:spacing w:val="-9"/>
          <w:w w:val="90"/>
        </w:rPr>
        <w:t>producción</w:t>
      </w:r>
      <w:r>
        <w:rPr>
          <w:rFonts w:ascii="Arial Black" w:hAnsi="Arial Black"/>
          <w:b/>
          <w:color w:val="0072BC"/>
          <w:spacing w:val="-19"/>
          <w:w w:val="90"/>
        </w:rPr>
        <w:t> </w:t>
      </w:r>
      <w:r>
        <w:rPr>
          <w:rFonts w:ascii="Arial Black" w:hAnsi="Arial Black"/>
          <w:b/>
          <w:color w:val="0072BC"/>
          <w:spacing w:val="-9"/>
          <w:w w:val="90"/>
        </w:rPr>
        <w:t>científica</w:t>
      </w:r>
      <w:r>
        <w:rPr>
          <w:rFonts w:ascii="Arial Black" w:hAnsi="Arial Black"/>
          <w:b/>
          <w:color w:val="0072BC"/>
          <w:spacing w:val="-19"/>
          <w:w w:val="90"/>
        </w:rPr>
        <w:t> </w:t>
      </w:r>
      <w:r>
        <w:rPr>
          <w:rFonts w:ascii="Arial Black" w:hAnsi="Arial Black"/>
          <w:b/>
          <w:color w:val="0072BC"/>
          <w:spacing w:val="-9"/>
          <w:w w:val="90"/>
        </w:rPr>
        <w:t>de </w:t>
      </w:r>
      <w:r>
        <w:rPr>
          <w:rFonts w:ascii="Arial Black" w:hAnsi="Arial Black"/>
          <w:b/>
          <w:color w:val="0072BC"/>
          <w:spacing w:val="-8"/>
          <w:w w:val="85"/>
        </w:rPr>
        <w:t>Venezuela </w:t>
      </w:r>
      <w:r>
        <w:rPr>
          <w:rFonts w:ascii="Arial Black" w:hAnsi="Arial Black"/>
          <w:b/>
          <w:color w:val="0072BC"/>
          <w:spacing w:val="-5"/>
          <w:w w:val="85"/>
        </w:rPr>
        <w:t>en </w:t>
      </w:r>
      <w:r>
        <w:rPr>
          <w:rFonts w:ascii="Arial Black" w:hAnsi="Arial Black"/>
          <w:b/>
          <w:color w:val="0072BC"/>
          <w:spacing w:val="-8"/>
          <w:w w:val="85"/>
        </w:rPr>
        <w:t>revistas </w:t>
      </w:r>
      <w:r>
        <w:rPr>
          <w:rFonts w:ascii="Arial Black" w:hAnsi="Arial Black"/>
          <w:b/>
          <w:color w:val="0072BC"/>
          <w:spacing w:val="-9"/>
          <w:w w:val="85"/>
        </w:rPr>
        <w:t>iberoamericanas de </w:t>
      </w:r>
      <w:r>
        <w:rPr>
          <w:rFonts w:ascii="Arial Black" w:hAnsi="Arial Black"/>
          <w:b/>
          <w:color w:val="0072BC"/>
          <w:spacing w:val="-8"/>
          <w:w w:val="85"/>
        </w:rPr>
        <w:t>acceso abierto </w:t>
      </w:r>
      <w:r>
        <w:rPr>
          <w:rFonts w:ascii="Arial Black" w:hAnsi="Arial Black"/>
          <w:b/>
          <w:color w:val="0072BC"/>
          <w:spacing w:val="-5"/>
          <w:w w:val="85"/>
        </w:rPr>
        <w:t>en </w:t>
      </w:r>
      <w:r>
        <w:rPr>
          <w:rFonts w:ascii="Arial Black" w:hAnsi="Arial Black"/>
          <w:b/>
          <w:color w:val="0072BC"/>
          <w:spacing w:val="-9"/>
          <w:w w:val="85"/>
        </w:rPr>
        <w:t>redalyc.org,</w:t>
      </w:r>
      <w:r>
        <w:rPr>
          <w:rFonts w:ascii="Arial Black" w:hAnsi="Arial Black"/>
          <w:b/>
          <w:color w:val="0072BC"/>
          <w:spacing w:val="-11"/>
          <w:w w:val="85"/>
        </w:rPr>
        <w:t> </w:t>
      </w:r>
      <w:r>
        <w:rPr>
          <w:rFonts w:ascii="Arial Black" w:hAnsi="Arial Black"/>
          <w:b/>
          <w:color w:val="0072BC"/>
          <w:spacing w:val="-9"/>
          <w:w w:val="85"/>
        </w:rPr>
        <w:t>2005-2011.</w:t>
      </w:r>
    </w:p>
    <w:p>
      <w:pPr>
        <w:spacing w:line="249" w:lineRule="auto" w:before="9"/>
        <w:ind w:left="5387" w:right="1060" w:firstLine="0"/>
        <w:jc w:val="both"/>
        <w:rPr>
          <w:rFonts w:ascii="Times New Roman" w:hAnsi="Times New Roman"/>
          <w:i/>
          <w:sz w:val="20"/>
        </w:rPr>
      </w:pPr>
      <w:r>
        <w:rPr>
          <w:rFonts w:ascii="Times New Roman" w:hAnsi="Times New Roman"/>
          <w:i/>
          <w:color w:val="6D6E71"/>
          <w:spacing w:val="-8"/>
          <w:sz w:val="20"/>
        </w:rPr>
        <w:t>Patricia</w:t>
      </w:r>
      <w:r>
        <w:rPr>
          <w:rFonts w:ascii="Times New Roman" w:hAnsi="Times New Roman"/>
          <w:i/>
          <w:color w:val="6D6E71"/>
          <w:spacing w:val="-26"/>
          <w:sz w:val="20"/>
        </w:rPr>
        <w:t> </w:t>
      </w:r>
      <w:r>
        <w:rPr>
          <w:rFonts w:ascii="Times New Roman" w:hAnsi="Times New Roman"/>
          <w:i/>
          <w:color w:val="6D6E71"/>
          <w:spacing w:val="-9"/>
          <w:sz w:val="20"/>
        </w:rPr>
        <w:t>Rosenzweig-Levy,</w:t>
      </w:r>
      <w:r>
        <w:rPr>
          <w:rFonts w:ascii="Times New Roman" w:hAnsi="Times New Roman"/>
          <w:i/>
          <w:color w:val="6D6E71"/>
          <w:spacing w:val="-26"/>
          <w:sz w:val="20"/>
        </w:rPr>
        <w:t> </w:t>
      </w:r>
      <w:r>
        <w:rPr>
          <w:rFonts w:ascii="Times New Roman" w:hAnsi="Times New Roman"/>
          <w:i/>
          <w:color w:val="6D6E71"/>
          <w:spacing w:val="-8"/>
          <w:sz w:val="20"/>
        </w:rPr>
        <w:t>Nilda</w:t>
      </w:r>
      <w:r>
        <w:rPr>
          <w:rFonts w:ascii="Times New Roman" w:hAnsi="Times New Roman"/>
          <w:i/>
          <w:color w:val="6D6E71"/>
          <w:spacing w:val="-26"/>
          <w:sz w:val="20"/>
        </w:rPr>
        <w:t> </w:t>
      </w:r>
      <w:r>
        <w:rPr>
          <w:rFonts w:ascii="Times New Roman" w:hAnsi="Times New Roman"/>
          <w:i/>
          <w:color w:val="6D6E71"/>
          <w:spacing w:val="-8"/>
          <w:sz w:val="20"/>
        </w:rPr>
        <w:t>Fabiola</w:t>
      </w:r>
      <w:r>
        <w:rPr>
          <w:rFonts w:ascii="Times New Roman" w:hAnsi="Times New Roman"/>
          <w:i/>
          <w:color w:val="6D6E71"/>
          <w:spacing w:val="-26"/>
          <w:sz w:val="20"/>
        </w:rPr>
        <w:t> </w:t>
      </w:r>
      <w:r>
        <w:rPr>
          <w:rFonts w:ascii="Times New Roman" w:hAnsi="Times New Roman"/>
          <w:i/>
          <w:color w:val="6D6E71"/>
          <w:spacing w:val="-9"/>
          <w:sz w:val="20"/>
        </w:rPr>
        <w:t>Rosales-López, </w:t>
      </w:r>
      <w:r>
        <w:rPr>
          <w:rFonts w:ascii="Times New Roman" w:hAnsi="Times New Roman"/>
          <w:i/>
          <w:color w:val="6D6E71"/>
          <w:spacing w:val="-8"/>
          <w:sz w:val="20"/>
        </w:rPr>
        <w:t>Fernando </w:t>
      </w:r>
      <w:r>
        <w:rPr>
          <w:rFonts w:ascii="Times New Roman" w:hAnsi="Times New Roman"/>
          <w:i/>
          <w:color w:val="6D6E71"/>
          <w:spacing w:val="-9"/>
          <w:sz w:val="20"/>
        </w:rPr>
        <w:t>Rodríguez-Contreras, </w:t>
      </w:r>
      <w:r>
        <w:rPr>
          <w:rFonts w:ascii="Times New Roman" w:hAnsi="Times New Roman"/>
          <w:i/>
          <w:color w:val="6D6E71"/>
          <w:spacing w:val="-8"/>
          <w:sz w:val="20"/>
        </w:rPr>
        <w:t>Marlene Teresa Baus- </w:t>
      </w:r>
      <w:r>
        <w:rPr>
          <w:rFonts w:ascii="Times New Roman" w:hAnsi="Times New Roman"/>
          <w:i/>
          <w:color w:val="6D6E71"/>
          <w:spacing w:val="-9"/>
          <w:sz w:val="20"/>
        </w:rPr>
        <w:t>te-Sarache,</w:t>
      </w:r>
      <w:r>
        <w:rPr>
          <w:rFonts w:ascii="Times New Roman" w:hAnsi="Times New Roman"/>
          <w:i/>
          <w:color w:val="6D6E71"/>
          <w:spacing w:val="-31"/>
          <w:sz w:val="20"/>
        </w:rPr>
        <w:t> </w:t>
      </w:r>
      <w:r>
        <w:rPr>
          <w:rFonts w:ascii="Times New Roman" w:hAnsi="Times New Roman"/>
          <w:i/>
          <w:color w:val="6D6E71"/>
          <w:spacing w:val="-8"/>
          <w:sz w:val="20"/>
        </w:rPr>
        <w:t>Eliana</w:t>
      </w:r>
      <w:r>
        <w:rPr>
          <w:rFonts w:ascii="Times New Roman" w:hAnsi="Times New Roman"/>
          <w:i/>
          <w:color w:val="6D6E71"/>
          <w:spacing w:val="-31"/>
          <w:sz w:val="20"/>
        </w:rPr>
        <w:t> </w:t>
      </w:r>
      <w:r>
        <w:rPr>
          <w:rFonts w:ascii="Times New Roman" w:hAnsi="Times New Roman"/>
          <w:i/>
          <w:color w:val="6D6E71"/>
          <w:spacing w:val="-9"/>
          <w:sz w:val="20"/>
        </w:rPr>
        <w:t>Guzmán-Useche,</w:t>
      </w:r>
      <w:r>
        <w:rPr>
          <w:rFonts w:ascii="Times New Roman" w:hAnsi="Times New Roman"/>
          <w:i/>
          <w:color w:val="6D6E71"/>
          <w:spacing w:val="-33"/>
          <w:sz w:val="20"/>
        </w:rPr>
        <w:t> </w:t>
      </w:r>
      <w:r>
        <w:rPr>
          <w:rFonts w:ascii="Times New Roman" w:hAnsi="Times New Roman"/>
          <w:i/>
          <w:color w:val="6D6E71"/>
          <w:spacing w:val="-8"/>
          <w:sz w:val="20"/>
        </w:rPr>
        <w:t>Ivett</w:t>
      </w:r>
      <w:r>
        <w:rPr>
          <w:rFonts w:ascii="Times New Roman" w:hAnsi="Times New Roman"/>
          <w:i/>
          <w:color w:val="6D6E71"/>
          <w:spacing w:val="-31"/>
          <w:sz w:val="20"/>
        </w:rPr>
        <w:t> </w:t>
      </w:r>
      <w:r>
        <w:rPr>
          <w:rFonts w:ascii="Times New Roman" w:hAnsi="Times New Roman"/>
          <w:i/>
          <w:color w:val="6D6E71"/>
          <w:spacing w:val="-9"/>
          <w:sz w:val="20"/>
        </w:rPr>
        <w:t>Tinoco-García, </w:t>
      </w:r>
      <w:r>
        <w:rPr>
          <w:rFonts w:ascii="Times New Roman" w:hAnsi="Times New Roman"/>
          <w:i/>
          <w:color w:val="6D6E71"/>
          <w:spacing w:val="-8"/>
          <w:sz w:val="20"/>
        </w:rPr>
        <w:t>Eduardo</w:t>
      </w:r>
      <w:r>
        <w:rPr>
          <w:rFonts w:ascii="Times New Roman" w:hAnsi="Times New Roman"/>
          <w:i/>
          <w:color w:val="6D6E71"/>
          <w:spacing w:val="-34"/>
          <w:sz w:val="20"/>
        </w:rPr>
        <w:t> </w:t>
      </w:r>
      <w:r>
        <w:rPr>
          <w:rFonts w:ascii="Times New Roman" w:hAnsi="Times New Roman"/>
          <w:i/>
          <w:color w:val="6D6E71"/>
          <w:spacing w:val="-9"/>
          <w:sz w:val="20"/>
        </w:rPr>
        <w:t>Aguado-López,</w:t>
      </w:r>
      <w:r>
        <w:rPr>
          <w:rFonts w:ascii="Times New Roman" w:hAnsi="Times New Roman"/>
          <w:i/>
          <w:color w:val="6D6E71"/>
          <w:spacing w:val="-34"/>
          <w:sz w:val="20"/>
        </w:rPr>
        <w:t> </w:t>
      </w:r>
      <w:r>
        <w:rPr>
          <w:rFonts w:ascii="Times New Roman" w:hAnsi="Times New Roman"/>
          <w:i/>
          <w:color w:val="6D6E71"/>
          <w:spacing w:val="-8"/>
          <w:sz w:val="20"/>
        </w:rPr>
        <w:t>Arianna</w:t>
      </w:r>
      <w:r>
        <w:rPr>
          <w:rFonts w:ascii="Times New Roman" w:hAnsi="Times New Roman"/>
          <w:i/>
          <w:color w:val="6D6E71"/>
          <w:spacing w:val="-34"/>
          <w:sz w:val="20"/>
        </w:rPr>
        <w:t> </w:t>
      </w:r>
      <w:r>
        <w:rPr>
          <w:rFonts w:ascii="Times New Roman" w:hAnsi="Times New Roman"/>
          <w:i/>
          <w:color w:val="6D6E71"/>
          <w:spacing w:val="-9"/>
          <w:sz w:val="20"/>
        </w:rPr>
        <w:t>Becerril-García,</w:t>
      </w:r>
      <w:r>
        <w:rPr>
          <w:rFonts w:ascii="Times New Roman" w:hAnsi="Times New Roman"/>
          <w:i/>
          <w:color w:val="6D6E71"/>
          <w:spacing w:val="-36"/>
          <w:sz w:val="20"/>
        </w:rPr>
        <w:t> </w:t>
      </w:r>
      <w:r>
        <w:rPr>
          <w:rFonts w:ascii="Times New Roman" w:hAnsi="Times New Roman"/>
          <w:i/>
          <w:color w:val="6D6E71"/>
          <w:spacing w:val="-9"/>
          <w:sz w:val="20"/>
        </w:rPr>
        <w:t>Felipe </w:t>
      </w:r>
      <w:r>
        <w:rPr>
          <w:rFonts w:ascii="Times New Roman" w:hAnsi="Times New Roman"/>
          <w:i/>
          <w:color w:val="6D6E71"/>
          <w:spacing w:val="-9"/>
          <w:w w:val="95"/>
          <w:sz w:val="20"/>
        </w:rPr>
        <w:t>González-Ortiz,  </w:t>
      </w:r>
      <w:r>
        <w:rPr>
          <w:rFonts w:ascii="Times New Roman" w:hAnsi="Times New Roman"/>
          <w:i/>
          <w:color w:val="6D6E71"/>
          <w:spacing w:val="-8"/>
          <w:w w:val="95"/>
          <w:sz w:val="20"/>
        </w:rPr>
        <w:t>Porßrio  Mauricio</w:t>
      </w:r>
      <w:r>
        <w:rPr>
          <w:rFonts w:ascii="Times New Roman" w:hAnsi="Times New Roman"/>
          <w:i/>
          <w:color w:val="6D6E71"/>
          <w:spacing w:val="-3"/>
          <w:w w:val="95"/>
          <w:sz w:val="20"/>
        </w:rPr>
        <w:t> </w:t>
      </w:r>
      <w:r>
        <w:rPr>
          <w:rFonts w:ascii="Times New Roman" w:hAnsi="Times New Roman"/>
          <w:i/>
          <w:color w:val="6D6E71"/>
          <w:spacing w:val="-9"/>
          <w:w w:val="95"/>
          <w:sz w:val="20"/>
        </w:rPr>
        <w:t>Gutiérrez-Cortés</w:t>
      </w:r>
    </w:p>
    <w:p>
      <w:pPr>
        <w:pStyle w:val="BodyText"/>
        <w:spacing w:before="2"/>
        <w:rPr>
          <w:rFonts w:ascii="Times New Roman"/>
          <w:i/>
          <w:sz w:val="20"/>
        </w:rPr>
      </w:pPr>
    </w:p>
    <w:p>
      <w:pPr>
        <w:pStyle w:val="Heading4"/>
        <w:numPr>
          <w:ilvl w:val="0"/>
          <w:numId w:val="14"/>
        </w:numPr>
        <w:tabs>
          <w:tab w:pos="5368" w:val="left" w:leader="none"/>
        </w:tabs>
        <w:spacing w:line="153" w:lineRule="auto" w:before="1" w:after="0"/>
        <w:ind w:left="5387" w:right="1064"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19"/>
          <w:w w:val="90"/>
        </w:rPr>
        <w:t> </w:t>
      </w:r>
      <w:r>
        <w:rPr>
          <w:rFonts w:ascii="Arial Black" w:hAnsi="Arial Black"/>
          <w:b/>
          <w:color w:val="0072BC"/>
          <w:spacing w:val="-8"/>
          <w:w w:val="90"/>
        </w:rPr>
        <w:t>sobre</w:t>
      </w:r>
      <w:r>
        <w:rPr>
          <w:rFonts w:ascii="Arial Black" w:hAnsi="Arial Black"/>
          <w:b/>
          <w:color w:val="0072BC"/>
          <w:spacing w:val="-19"/>
          <w:w w:val="90"/>
        </w:rPr>
        <w:t> </w:t>
      </w:r>
      <w:r>
        <w:rPr>
          <w:rFonts w:ascii="Arial Black" w:hAnsi="Arial Black"/>
          <w:b/>
          <w:color w:val="0072BC"/>
          <w:spacing w:val="-5"/>
          <w:w w:val="90"/>
        </w:rPr>
        <w:t>la</w:t>
      </w:r>
      <w:r>
        <w:rPr>
          <w:rFonts w:ascii="Arial Black" w:hAnsi="Arial Black"/>
          <w:b/>
          <w:color w:val="0072BC"/>
          <w:spacing w:val="-19"/>
          <w:w w:val="90"/>
        </w:rPr>
        <w:t> </w:t>
      </w:r>
      <w:r>
        <w:rPr>
          <w:rFonts w:ascii="Arial Black" w:hAnsi="Arial Black"/>
          <w:b/>
          <w:color w:val="0072BC"/>
          <w:spacing w:val="-9"/>
          <w:w w:val="90"/>
        </w:rPr>
        <w:t>producción</w:t>
      </w:r>
      <w:r>
        <w:rPr>
          <w:rFonts w:ascii="Arial Black" w:hAnsi="Arial Black"/>
          <w:b/>
          <w:color w:val="0072BC"/>
          <w:spacing w:val="-19"/>
          <w:w w:val="90"/>
        </w:rPr>
        <w:t> </w:t>
      </w:r>
      <w:r>
        <w:rPr>
          <w:rFonts w:ascii="Arial Black" w:hAnsi="Arial Black"/>
          <w:b/>
          <w:color w:val="0072BC"/>
          <w:spacing w:val="-9"/>
          <w:w w:val="90"/>
        </w:rPr>
        <w:t>científica</w:t>
      </w:r>
      <w:r>
        <w:rPr>
          <w:rFonts w:ascii="Arial Black" w:hAnsi="Arial Black"/>
          <w:b/>
          <w:color w:val="0072BC"/>
          <w:spacing w:val="-19"/>
          <w:w w:val="90"/>
        </w:rPr>
        <w:t> </w:t>
      </w:r>
      <w:r>
        <w:rPr>
          <w:rFonts w:ascii="Arial Black" w:hAnsi="Arial Black"/>
          <w:b/>
          <w:color w:val="0072BC"/>
          <w:spacing w:val="-9"/>
          <w:w w:val="90"/>
        </w:rPr>
        <w:t>de </w:t>
      </w:r>
      <w:r>
        <w:rPr>
          <w:rFonts w:ascii="Arial Black" w:hAnsi="Arial Black"/>
          <w:b/>
          <w:color w:val="0072BC"/>
          <w:spacing w:val="-8"/>
          <w:w w:val="90"/>
        </w:rPr>
        <w:t>colombia</w:t>
      </w:r>
      <w:r>
        <w:rPr>
          <w:rFonts w:ascii="Arial Black" w:hAnsi="Arial Black"/>
          <w:b/>
          <w:color w:val="0072BC"/>
          <w:spacing w:val="-30"/>
          <w:w w:val="90"/>
        </w:rPr>
        <w:t> </w:t>
      </w:r>
      <w:r>
        <w:rPr>
          <w:rFonts w:ascii="Arial Black" w:hAnsi="Arial Black"/>
          <w:b/>
          <w:color w:val="0072BC"/>
          <w:spacing w:val="-5"/>
          <w:w w:val="90"/>
        </w:rPr>
        <w:t>en</w:t>
      </w:r>
      <w:r>
        <w:rPr>
          <w:rFonts w:ascii="Arial Black" w:hAnsi="Arial Black"/>
          <w:b/>
          <w:color w:val="0072BC"/>
          <w:spacing w:val="-30"/>
          <w:w w:val="90"/>
        </w:rPr>
        <w:t> </w:t>
      </w:r>
      <w:r>
        <w:rPr>
          <w:rFonts w:ascii="Arial Black" w:hAnsi="Arial Black"/>
          <w:b/>
          <w:color w:val="0072BC"/>
          <w:spacing w:val="-8"/>
          <w:w w:val="90"/>
        </w:rPr>
        <w:t>revistas</w:t>
      </w:r>
      <w:r>
        <w:rPr>
          <w:rFonts w:ascii="Arial Black" w:hAnsi="Arial Black"/>
          <w:b/>
          <w:color w:val="0072BC"/>
          <w:spacing w:val="-30"/>
          <w:w w:val="90"/>
        </w:rPr>
        <w:t> </w:t>
      </w:r>
      <w:r>
        <w:rPr>
          <w:rFonts w:ascii="Arial Black" w:hAnsi="Arial Black"/>
          <w:b/>
          <w:color w:val="0072BC"/>
          <w:spacing w:val="-9"/>
          <w:w w:val="90"/>
        </w:rPr>
        <w:t>iberoamericanas</w:t>
      </w:r>
      <w:r>
        <w:rPr>
          <w:rFonts w:ascii="Arial Black" w:hAnsi="Arial Black"/>
          <w:b/>
          <w:color w:val="0072BC"/>
          <w:spacing w:val="-30"/>
          <w:w w:val="90"/>
        </w:rPr>
        <w:t> </w:t>
      </w:r>
      <w:r>
        <w:rPr>
          <w:rFonts w:ascii="Arial Black" w:hAnsi="Arial Black"/>
          <w:b/>
          <w:color w:val="0072BC"/>
          <w:spacing w:val="-9"/>
          <w:w w:val="90"/>
        </w:rPr>
        <w:t>de </w:t>
      </w:r>
      <w:r>
        <w:rPr>
          <w:rFonts w:ascii="Arial Black" w:hAnsi="Arial Black"/>
          <w:b/>
          <w:color w:val="0072BC"/>
          <w:spacing w:val="-8"/>
          <w:w w:val="85"/>
        </w:rPr>
        <w:t>acceso abierto </w:t>
      </w:r>
      <w:r>
        <w:rPr>
          <w:rFonts w:ascii="Arial Black" w:hAnsi="Arial Black"/>
          <w:b/>
          <w:color w:val="0072BC"/>
          <w:spacing w:val="-5"/>
          <w:w w:val="85"/>
        </w:rPr>
        <w:t>en </w:t>
      </w:r>
      <w:r>
        <w:rPr>
          <w:rFonts w:ascii="Arial Black" w:hAnsi="Arial Black"/>
          <w:b/>
          <w:color w:val="0072BC"/>
          <w:spacing w:val="-9"/>
          <w:w w:val="85"/>
        </w:rPr>
        <w:t>redalyc.org,</w:t>
      </w:r>
      <w:r>
        <w:rPr>
          <w:rFonts w:ascii="Arial Black" w:hAnsi="Arial Black"/>
          <w:b/>
          <w:color w:val="0072BC"/>
          <w:spacing w:val="-2"/>
          <w:w w:val="85"/>
        </w:rPr>
        <w:t> </w:t>
      </w:r>
      <w:r>
        <w:rPr>
          <w:rFonts w:ascii="Arial Black" w:hAnsi="Arial Black"/>
          <w:b/>
          <w:color w:val="0072BC"/>
          <w:spacing w:val="-9"/>
          <w:w w:val="85"/>
        </w:rPr>
        <w:t>2005-2011</w:t>
      </w:r>
    </w:p>
    <w:p>
      <w:pPr>
        <w:spacing w:line="249" w:lineRule="auto" w:before="9"/>
        <w:ind w:left="5387" w:right="1064" w:firstLine="0"/>
        <w:jc w:val="both"/>
        <w:rPr>
          <w:rFonts w:ascii="Times New Roman" w:hAnsi="Times New Roman"/>
          <w:i/>
          <w:sz w:val="20"/>
        </w:rPr>
      </w:pPr>
      <w:r>
        <w:rPr>
          <w:rFonts w:ascii="Times New Roman" w:hAnsi="Times New Roman"/>
          <w:i/>
          <w:color w:val="6D6E71"/>
          <w:spacing w:val="-5"/>
          <w:sz w:val="20"/>
        </w:rPr>
        <w:t>Mónica Salazar-Acosta, </w:t>
      </w:r>
      <w:r>
        <w:rPr>
          <w:rFonts w:ascii="Times New Roman" w:hAnsi="Times New Roman"/>
          <w:i/>
          <w:color w:val="6D6E71"/>
          <w:spacing w:val="-4"/>
          <w:sz w:val="20"/>
        </w:rPr>
        <w:t>Diana </w:t>
      </w:r>
      <w:r>
        <w:rPr>
          <w:rFonts w:ascii="Times New Roman" w:hAnsi="Times New Roman"/>
          <w:i/>
          <w:color w:val="6D6E71"/>
          <w:spacing w:val="-5"/>
          <w:sz w:val="20"/>
        </w:rPr>
        <w:t>Lucio-Arias, Wilson </w:t>
      </w:r>
      <w:r>
        <w:rPr>
          <w:rFonts w:ascii="Times New Roman" w:hAnsi="Times New Roman"/>
          <w:i/>
          <w:color w:val="6D6E71"/>
          <w:spacing w:val="-5"/>
          <w:w w:val="95"/>
          <w:sz w:val="20"/>
        </w:rPr>
        <w:t>López-López,  Eduardo Aguado-López</w:t>
      </w:r>
    </w:p>
    <w:p>
      <w:pPr>
        <w:pStyle w:val="BodyText"/>
        <w:spacing w:before="8"/>
        <w:rPr>
          <w:rFonts w:ascii="Times New Roman"/>
          <w:i/>
          <w:sz w:val="16"/>
        </w:rPr>
      </w:pPr>
    </w:p>
    <w:p>
      <w:pPr>
        <w:pStyle w:val="Heading4"/>
        <w:numPr>
          <w:ilvl w:val="0"/>
          <w:numId w:val="14"/>
        </w:numPr>
        <w:tabs>
          <w:tab w:pos="5368" w:val="left" w:leader="none"/>
        </w:tabs>
        <w:spacing w:line="153" w:lineRule="auto" w:before="1" w:after="0"/>
        <w:ind w:left="5387" w:right="1067" w:hanging="140"/>
        <w:jc w:val="both"/>
        <w:rPr>
          <w:rFonts w:ascii="Arial Black" w:hAnsi="Arial Black"/>
          <w:b/>
        </w:rPr>
      </w:pPr>
      <w:r>
        <w:rPr>
          <w:rFonts w:ascii="Arial Black" w:hAnsi="Arial Black"/>
          <w:b/>
          <w:color w:val="0072BC"/>
          <w:spacing w:val="-8"/>
          <w:w w:val="90"/>
        </w:rPr>
        <w:t>Informe</w:t>
      </w:r>
      <w:r>
        <w:rPr>
          <w:rFonts w:ascii="Arial Black" w:hAnsi="Arial Black"/>
          <w:b/>
          <w:color w:val="0072BC"/>
          <w:spacing w:val="-19"/>
          <w:w w:val="90"/>
        </w:rPr>
        <w:t> </w:t>
      </w:r>
      <w:r>
        <w:rPr>
          <w:rFonts w:ascii="Arial Black" w:hAnsi="Arial Black"/>
          <w:b/>
          <w:color w:val="0072BC"/>
          <w:spacing w:val="-8"/>
          <w:w w:val="90"/>
        </w:rPr>
        <w:t>sobre</w:t>
      </w:r>
      <w:r>
        <w:rPr>
          <w:rFonts w:ascii="Arial Black" w:hAnsi="Arial Black"/>
          <w:b/>
          <w:color w:val="0072BC"/>
          <w:spacing w:val="-19"/>
          <w:w w:val="90"/>
        </w:rPr>
        <w:t> </w:t>
      </w:r>
      <w:r>
        <w:rPr>
          <w:rFonts w:ascii="Arial Black" w:hAnsi="Arial Black"/>
          <w:b/>
          <w:color w:val="0072BC"/>
          <w:spacing w:val="-5"/>
          <w:w w:val="90"/>
        </w:rPr>
        <w:t>la</w:t>
      </w:r>
      <w:r>
        <w:rPr>
          <w:rFonts w:ascii="Arial Black" w:hAnsi="Arial Black"/>
          <w:b/>
          <w:color w:val="0072BC"/>
          <w:spacing w:val="-19"/>
          <w:w w:val="90"/>
        </w:rPr>
        <w:t> </w:t>
      </w:r>
      <w:r>
        <w:rPr>
          <w:rFonts w:ascii="Arial Black" w:hAnsi="Arial Black"/>
          <w:b/>
          <w:color w:val="0072BC"/>
          <w:spacing w:val="-9"/>
          <w:w w:val="90"/>
        </w:rPr>
        <w:t>producción</w:t>
      </w:r>
      <w:r>
        <w:rPr>
          <w:rFonts w:ascii="Arial Black" w:hAnsi="Arial Black"/>
          <w:b/>
          <w:color w:val="0072BC"/>
          <w:spacing w:val="-19"/>
          <w:w w:val="90"/>
        </w:rPr>
        <w:t> </w:t>
      </w:r>
      <w:r>
        <w:rPr>
          <w:rFonts w:ascii="Arial Black" w:hAnsi="Arial Black"/>
          <w:b/>
          <w:color w:val="0072BC"/>
          <w:spacing w:val="-9"/>
          <w:w w:val="90"/>
        </w:rPr>
        <w:t>científica</w:t>
      </w:r>
      <w:r>
        <w:rPr>
          <w:rFonts w:ascii="Arial Black" w:hAnsi="Arial Black"/>
          <w:b/>
          <w:color w:val="0072BC"/>
          <w:spacing w:val="-19"/>
          <w:w w:val="90"/>
        </w:rPr>
        <w:t> </w:t>
      </w:r>
      <w:r>
        <w:rPr>
          <w:rFonts w:ascii="Arial Black" w:hAnsi="Arial Black"/>
          <w:b/>
          <w:color w:val="0072BC"/>
          <w:spacing w:val="-9"/>
          <w:w w:val="90"/>
        </w:rPr>
        <w:t>de </w:t>
      </w:r>
      <w:r>
        <w:rPr>
          <w:rFonts w:ascii="Arial Black" w:hAnsi="Arial Black"/>
          <w:b/>
          <w:color w:val="0072BC"/>
          <w:spacing w:val="-5"/>
          <w:w w:val="85"/>
        </w:rPr>
        <w:t>la </w:t>
      </w:r>
      <w:r>
        <w:rPr>
          <w:rFonts w:ascii="Arial Black" w:hAnsi="Arial Black"/>
          <w:b/>
          <w:color w:val="0072BC"/>
          <w:spacing w:val="-8"/>
          <w:w w:val="85"/>
        </w:rPr>
        <w:t>Uaemex </w:t>
      </w:r>
      <w:r>
        <w:rPr>
          <w:rFonts w:ascii="Arial Black" w:hAnsi="Arial Black"/>
          <w:b/>
          <w:color w:val="0072BC"/>
          <w:spacing w:val="-5"/>
          <w:w w:val="85"/>
        </w:rPr>
        <w:t>en </w:t>
      </w:r>
      <w:r>
        <w:rPr>
          <w:rFonts w:ascii="Arial Black" w:hAnsi="Arial Black"/>
          <w:b/>
          <w:color w:val="0072BC"/>
          <w:spacing w:val="-8"/>
          <w:w w:val="85"/>
        </w:rPr>
        <w:t>revistas </w:t>
      </w:r>
      <w:r>
        <w:rPr>
          <w:rFonts w:ascii="Arial Black" w:hAnsi="Arial Black"/>
          <w:b/>
          <w:color w:val="0072BC"/>
          <w:spacing w:val="-9"/>
          <w:w w:val="85"/>
        </w:rPr>
        <w:t>iberoamericanas de </w:t>
      </w:r>
      <w:r>
        <w:rPr>
          <w:rFonts w:ascii="Arial Black" w:hAnsi="Arial Black"/>
          <w:b/>
          <w:color w:val="0072BC"/>
          <w:spacing w:val="-8"/>
          <w:w w:val="85"/>
        </w:rPr>
        <w:t>acceso abierto </w:t>
      </w:r>
      <w:r>
        <w:rPr>
          <w:rFonts w:ascii="Arial Black" w:hAnsi="Arial Black"/>
          <w:b/>
          <w:color w:val="0072BC"/>
          <w:spacing w:val="-5"/>
          <w:w w:val="85"/>
        </w:rPr>
        <w:t>en </w:t>
      </w:r>
      <w:r>
        <w:rPr>
          <w:rFonts w:ascii="Arial Black" w:hAnsi="Arial Black"/>
          <w:b/>
          <w:color w:val="0072BC"/>
          <w:spacing w:val="-9"/>
          <w:w w:val="85"/>
        </w:rPr>
        <w:t>redalyc.org,</w:t>
      </w:r>
      <w:r>
        <w:rPr>
          <w:rFonts w:ascii="Arial Black" w:hAnsi="Arial Black"/>
          <w:b/>
          <w:color w:val="0072BC"/>
          <w:spacing w:val="-2"/>
          <w:w w:val="85"/>
        </w:rPr>
        <w:t> </w:t>
      </w:r>
      <w:r>
        <w:rPr>
          <w:rFonts w:ascii="Arial Black" w:hAnsi="Arial Black"/>
          <w:b/>
          <w:color w:val="0072BC"/>
          <w:spacing w:val="-9"/>
          <w:w w:val="85"/>
        </w:rPr>
        <w:t>2005-2011</w:t>
      </w:r>
    </w:p>
    <w:p>
      <w:pPr>
        <w:spacing w:line="249" w:lineRule="auto" w:before="9"/>
        <w:ind w:left="5387" w:right="1059" w:firstLine="23"/>
        <w:jc w:val="both"/>
        <w:rPr>
          <w:rFonts w:ascii="Times New Roman" w:hAnsi="Times New Roman"/>
          <w:i/>
          <w:sz w:val="20"/>
        </w:rPr>
      </w:pPr>
      <w:r>
        <w:rPr>
          <w:rFonts w:ascii="Times New Roman" w:hAnsi="Times New Roman"/>
          <w:i/>
          <w:color w:val="6D6E71"/>
          <w:spacing w:val="-7"/>
          <w:sz w:val="20"/>
        </w:rPr>
        <w:t>Eduardo </w:t>
      </w:r>
      <w:r>
        <w:rPr>
          <w:rFonts w:ascii="Times New Roman" w:hAnsi="Times New Roman"/>
          <w:i/>
          <w:color w:val="6D6E71"/>
          <w:spacing w:val="-8"/>
          <w:sz w:val="20"/>
        </w:rPr>
        <w:t>Gasca-Pliego, </w:t>
      </w:r>
      <w:r>
        <w:rPr>
          <w:rFonts w:ascii="Times New Roman" w:hAnsi="Times New Roman"/>
          <w:i/>
          <w:color w:val="6D6E71"/>
          <w:spacing w:val="-7"/>
          <w:sz w:val="20"/>
        </w:rPr>
        <w:t>Raymundo </w:t>
      </w:r>
      <w:r>
        <w:rPr>
          <w:rFonts w:ascii="Times New Roman" w:hAnsi="Times New Roman"/>
          <w:i/>
          <w:color w:val="6D6E71"/>
          <w:spacing w:val="-8"/>
          <w:sz w:val="20"/>
        </w:rPr>
        <w:t>Martínez-Carbajal, </w:t>
      </w:r>
      <w:r>
        <w:rPr>
          <w:rFonts w:ascii="Times New Roman" w:hAnsi="Times New Roman"/>
          <w:i/>
          <w:color w:val="6D6E71"/>
          <w:spacing w:val="-7"/>
          <w:w w:val="95"/>
          <w:sz w:val="20"/>
        </w:rPr>
        <w:t>Ivett </w:t>
      </w:r>
      <w:r>
        <w:rPr>
          <w:rFonts w:ascii="Times New Roman" w:hAnsi="Times New Roman"/>
          <w:i/>
          <w:color w:val="6D6E71"/>
          <w:spacing w:val="-8"/>
          <w:w w:val="95"/>
          <w:sz w:val="20"/>
        </w:rPr>
        <w:t>Tinoco-García, </w:t>
      </w:r>
      <w:r>
        <w:rPr>
          <w:rFonts w:ascii="Times New Roman" w:hAnsi="Times New Roman"/>
          <w:i/>
          <w:color w:val="6D6E71"/>
          <w:spacing w:val="-7"/>
          <w:w w:val="95"/>
          <w:sz w:val="20"/>
        </w:rPr>
        <w:t>Carlos </w:t>
      </w:r>
      <w:r>
        <w:rPr>
          <w:rFonts w:ascii="Times New Roman" w:hAnsi="Times New Roman"/>
          <w:i/>
          <w:color w:val="6D6E71"/>
          <w:spacing w:val="-8"/>
          <w:w w:val="95"/>
          <w:sz w:val="20"/>
        </w:rPr>
        <w:t>Arriaga-Jordán, </w:t>
      </w:r>
      <w:r>
        <w:rPr>
          <w:rFonts w:ascii="Times New Roman" w:hAnsi="Times New Roman"/>
          <w:i/>
          <w:color w:val="6D6E71"/>
          <w:spacing w:val="-7"/>
          <w:w w:val="95"/>
          <w:sz w:val="20"/>
        </w:rPr>
        <w:t>Sergio </w:t>
      </w:r>
      <w:r>
        <w:rPr>
          <w:rFonts w:ascii="Times New Roman" w:hAnsi="Times New Roman"/>
          <w:i/>
          <w:color w:val="6D6E71"/>
          <w:spacing w:val="-6"/>
          <w:w w:val="95"/>
          <w:sz w:val="20"/>
        </w:rPr>
        <w:t>Gon- </w:t>
      </w:r>
      <w:r>
        <w:rPr>
          <w:rFonts w:ascii="Times New Roman" w:hAnsi="Times New Roman"/>
          <w:i/>
          <w:color w:val="6D6E71"/>
          <w:spacing w:val="-8"/>
          <w:w w:val="95"/>
          <w:sz w:val="20"/>
        </w:rPr>
        <w:t>zález-López,  </w:t>
      </w:r>
      <w:r>
        <w:rPr>
          <w:rFonts w:ascii="Times New Roman" w:hAnsi="Times New Roman"/>
          <w:i/>
          <w:color w:val="6D6E71"/>
          <w:spacing w:val="-7"/>
          <w:w w:val="95"/>
          <w:sz w:val="20"/>
        </w:rPr>
        <w:t>Eduardo </w:t>
      </w:r>
      <w:r>
        <w:rPr>
          <w:rFonts w:ascii="Times New Roman" w:hAnsi="Times New Roman"/>
          <w:i/>
          <w:color w:val="6D6E71"/>
          <w:spacing w:val="-8"/>
          <w:w w:val="95"/>
          <w:sz w:val="20"/>
        </w:rPr>
        <w:t>Aguado-López</w:t>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8"/>
        </w:rPr>
      </w:pPr>
    </w:p>
    <w:tbl>
      <w:tblPr>
        <w:tblCellSpacing w:w="14" w:type="dxa"/>
        <w:tblW w:w="0" w:type="auto"/>
        <w:jc w:val="left"/>
        <w:tblInd w:w="55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spacing w:after="0"/>
        <w:sectPr>
          <w:headerReference w:type="default" r:id="rId822"/>
          <w:footerReference w:type="default" r:id="rId823"/>
          <w:pgSz w:w="12240" w:h="15840"/>
          <w:pgMar w:header="0" w:footer="0" w:top="0" w:bottom="0" w:left="1720" w:right="0"/>
        </w:sectPr>
      </w:pPr>
    </w:p>
    <w:p>
      <w:pPr>
        <w:pStyle w:val="BodyText"/>
        <w:rPr>
          <w:rFonts w:ascii="Times New Roman"/>
          <w:i/>
          <w:sz w:val="20"/>
        </w:rPr>
      </w:pPr>
      <w:r>
        <w:rPr/>
        <w:pict>
          <v:group style="position:absolute;margin-left:-.0045pt;margin-top:0pt;width:613.550pt;height:792pt;mso-position-horizontal-relative:page;mso-position-vertical-relative:page;z-index:-366544" coordorigin="0,0" coordsize="12271,15840">
            <v:shape style="position:absolute;left:0;top:0;width:12240;height:15840" type="#_x0000_t75" stroked="false">
              <v:imagedata r:id="rId827" o:title=""/>
            </v:shape>
            <v:shape style="position:absolute;left:12128;top:10946;width:2;height:1160" coordorigin="12128,10946" coordsize="0,1160" path="m12128,12106l12128,10946,12128,12106xe" filled="true" fillcolor="#ffffff" stroked="false">
              <v:path arrowok="t"/>
              <v:fill type="solid"/>
            </v:shape>
            <v:shape style="position:absolute;left:12128;top:10946;width:113;height:1160" coordorigin="12128,10946" coordsize="113,1160" path="m12240,12106l12128,12106,12128,10946,12240,10946e" filled="false" stroked="true" strokeweight="3pt" strokecolor="#ffffff">
              <v:path arrowok="t"/>
            </v:shape>
            <v:line style="position:absolute" from="3875,3431" to="8367,3431" stroked="true" strokeweight=".334pt" strokecolor="#0072bc"/>
            <v:line style="position:absolute" from="3875,3464" to="8367,3464" stroked="true" strokeweight=".334pt" strokecolor="#0072bc"/>
            <v:line style="position:absolute" from="3875,8754" to="8367,8754" stroked="true" strokeweight=".334pt" strokecolor="#0072bc"/>
            <v:line style="position:absolute" from="3875,8787" to="8367,8787" stroked="true" strokeweight=".334pt" strokecolor="#0072bc"/>
            <v:shape style="position:absolute;left:5845;top:13152;width:552;height:108" coordorigin="5845,13152" coordsize="552,108" path="m6121,13152l6047,13159,5978,13178,5914,13208,5856,13249,5845,13260,6396,13260,6328,13208,6264,13178,6195,13159,6121,13152xe" filled="true" fillcolor="#ffffff" stroked="false">
              <v:path arrowok="t"/>
              <v:fill type="solid"/>
            </v:shape>
            <v:line style="position:absolute" from="6396,13260" to="5845,13260" stroked="true" strokeweight="2.25pt" strokecolor="#ffffff"/>
            <v:rect style="position:absolute;left:5791;top:13273;width:660;height:49" filled="true" fillcolor="#ffffff" stroked="false">
              <v:fill type="solid"/>
            </v:rect>
            <v:rect style="position:absolute;left:5791;top:13299;width:660;height:45" filled="true" fillcolor="#ffffff" stroked="false">
              <v:fill type="solid"/>
            </v:rect>
            <v:line style="position:absolute" from="5832,13273" to="6409,13273" stroked="true" strokeweight="2.25pt" strokecolor="#ffffff"/>
            <v:shape style="position:absolute;left:5728;top:13344;width:786;height:106" coordorigin="5728,13344" coordsize="786,106" path="m6467,13344l5775,13344,5767,13355,5736,13419,5728,13449,6514,13449,6506,13419,6475,13355,6467,13344xe" filled="true" fillcolor="#ffffff" stroked="false">
              <v:path arrowok="t"/>
              <v:fill type="solid"/>
            </v:shape>
            <v:line style="position:absolute" from="6514,13449" to="5728,13449" stroked="true" strokeweight="2.25pt" strokecolor="#ffffff"/>
            <v:rect style="position:absolute;left:5775;top:13321;width:692;height:45" filled="true" fillcolor="#ffffff" stroked="false">
              <v:fill type="solid"/>
            </v:rect>
            <v:shape style="position:absolute;left:5711;top:13471;width:821;height:106" coordorigin="5711,13471" coordsize="821,106" path="m6520,13471l5722,13471,5717,13489,5711,13562,5712,13577,6530,13577,6531,13562,6525,13489,6520,13471xe" filled="true" fillcolor="#ffffff" stroked="false">
              <v:path arrowok="t"/>
              <v:fill type="solid"/>
            </v:shape>
            <v:shape style="position:absolute;left:-843;top:15735;width:819;height:106" coordorigin="-843,15735" coordsize="819,106" path="m6530,13577l5712,13577m5722,13471l6520,13471e" filled="false" stroked="true" strokeweight="2.25pt" strokecolor="#ffffff">
              <v:path arrowok="t"/>
            </v:shape>
            <v:shape style="position:absolute;left:5714;top:13599;width:815;height:106" coordorigin="5714,13599" coordsize="815,106" path="m6528,13599l5714,13599,5717,13636,5736,13704,6506,13704,6525,13636,6528,13599xe" filled="true" fillcolor="#ffffff" stroked="false">
              <v:path arrowok="t"/>
              <v:fill type="solid"/>
            </v:shape>
            <v:rect style="position:absolute;left:5736;top:13682;width:770;height:45" filled="true" fillcolor="#ffffff" stroked="false">
              <v:fill type="solid"/>
            </v:rect>
            <v:line style="position:absolute" from="5714,13599" to="6528,13599" stroked="true" strokeweight="2.25pt" strokecolor="#ffffff"/>
            <v:rect style="position:absolute;left:5744;top:13722;width:754;height:49" filled="true" fillcolor="#ffffff" stroked="false">
              <v:fill type="solid"/>
            </v:rect>
            <v:line style="position:absolute" from="6475,13770" to="5767,13770" stroked="true" strokeweight="2.25pt" strokecolor="#ffffff"/>
            <v:rect style="position:absolute;left:5744;top:13699;width:754;height:45" filled="true" fillcolor="#ffffff" stroked="false">
              <v:fill type="solid"/>
            </v:rect>
            <v:shape style="position:absolute;left:5780;top:13788;width:683;height:185" coordorigin="5780,13788" coordsize="683,185" path="m6462,13788l5780,13788,5807,13827,5856,13876,5914,13917,5978,13947,6047,13966,6121,13973,6195,13966,6264,13947,6328,13917,6385,13876,6435,13827,6462,13788xe" filled="true" fillcolor="#ffffff" stroked="false">
              <v:path arrowok="t"/>
              <v:fill type="solid"/>
            </v:shape>
            <v:line style="position:absolute" from="5780,13788" to="6462,13788" stroked="true" strokeweight="2.25pt" strokecolor="#ffffff"/>
            <v:shape style="position:absolute;left:5845;top:13152;width:552;height:108" coordorigin="5845,13152" coordsize="552,108" path="m6121,13152l6047,13159,5978,13178,5914,13208,5856,13249,5845,13260,6396,13260,6328,13208,6264,13178,6195,13159,6121,13152xe" filled="true" fillcolor="#cd9b5a" stroked="false">
              <v:path arrowok="t"/>
              <v:fill type="solid"/>
            </v:shape>
            <v:rect style="position:absolute;left:5791;top:13273;width:660;height:49" filled="true" fillcolor="#d7df23" stroked="false">
              <v:fill type="solid"/>
            </v:rect>
            <v:shape style="position:absolute;left:5728;top:13344;width:786;height:106" coordorigin="5728,13344" coordsize="786,106" path="m6467,13344l5775,13344,5767,13355,5736,13419,5728,13449,6514,13449,6506,13419,6475,13355,6467,13344xe" filled="true" fillcolor="#6d8565" stroked="false">
              <v:path arrowok="t"/>
              <v:fill type="solid"/>
            </v:shape>
            <v:shape style="position:absolute;left:5711;top:13471;width:821;height:106" coordorigin="5711,13471" coordsize="821,106" path="m6520,13471l5722,13471,5717,13489,5711,13562,5712,13577,6530,13577,6531,13562,6525,13489,6520,13471xe" filled="true" fillcolor="#cd9b5a" stroked="false">
              <v:path arrowok="t"/>
              <v:fill type="solid"/>
            </v:shape>
            <v:shape style="position:absolute;left:5714;top:13599;width:815;height:106" coordorigin="5714,13599" coordsize="815,106" path="m6528,13599l5714,13599,5717,13636,5736,13704,6506,13704,6525,13636,6528,13599xe" filled="true" fillcolor="#e8d9a9" stroked="false">
              <v:path arrowok="t"/>
              <v:fill type="solid"/>
            </v:shape>
            <v:rect style="position:absolute;left:5744;top:13722;width:754;height:49" filled="true" fillcolor="#ed1c24" stroked="false">
              <v:fill type="solid"/>
            </v:rect>
            <v:shape style="position:absolute;left:5780;top:13788;width:683;height:185" coordorigin="5780,13788" coordsize="683,185" path="m6462,13788l5780,13788,5807,13827,5856,13876,5914,13917,5978,13947,6047,13966,6121,13973,6195,13966,6264,13947,6328,13917,6385,13876,6435,13827,6462,13788xe" filled="true" fillcolor="#bab6b5" stroked="false">
              <v:path arrowok="t"/>
              <v:fill type="solid"/>
            </v:shape>
            <v:rect style="position:absolute;left:4638;top:990;width:2966;height:1584" filled="true" fillcolor="#ffffff" stroked="false">
              <v:fill type="solid"/>
            </v:rect>
            <v:shape style="position:absolute;left:12128;top:10946;width:113;height:1160" coordorigin="12128,10946" coordsize="113,1160" path="m12240,12106l12128,12106,12128,10946,12240,10946e" filled="false" stroked="true" strokeweight="3pt" strokecolor="#ffffff">
              <v:path arrowok="t"/>
            </v:shape>
            <v:rect style="position:absolute;left:12039;top:10946;width:65;height:1160" filled="false" stroked="true" strokeweight="3.0pt" strokecolor="#ffffff"/>
            <v:rect style="position:absolute;left:12128;top:10946;width:112;height:1160" filled="true" fillcolor="#cd9b5a" stroked="false">
              <v:fill type="solid"/>
            </v:rect>
            <v:line style="position:absolute" from="12072,10946" to="12072,12106" stroked="true" strokeweight="3.24pt" strokecolor="#e8d9a9"/>
            <v:rect style="position:absolute;left:11831;top:10946;width:171;height:1160" filled="true" fillcolor="#68628c" stroked="false">
              <v:fill type="solid"/>
            </v:rect>
            <v:line style="position:absolute" from="11773,10946" to="11773,12106" stroked="true" strokeweight="2.225pt" strokecolor="#92278f"/>
            <v:rect style="position:absolute;left:11413;top:10946;width:317;height:1160" filled="true" fillcolor="#4e5558" stroked="false">
              <v:fill type="solid"/>
            </v:rect>
            <v:line style="position:absolute" from="11363,10946" to="11363,12106" stroked="true" strokeweight="3.241pt" strokecolor="#878780"/>
            <v:rect style="position:absolute;left:11160;top:10946;width:140;height:1160" filled="true" fillcolor="#d2d6c5" stroked="false">
              <v:fill type="solid"/>
            </v:rect>
            <v:rect style="position:absolute;left:10990;top:10946;width:140;height:1160" filled="true" fillcolor="#5b9ea5" stroked="false">
              <v:fill type="solid"/>
            </v:rect>
            <v:rect style="position:absolute;left:10820;top:10946;width:140;height:1160" filled="true" fillcolor="#5c687d" stroked="false">
              <v:fill type="solid"/>
            </v:rect>
            <v:line style="position:absolute" from="10764,10946" to="10764,12106" stroked="true" strokeweight="3.24pt" strokecolor="#5b9ea5"/>
            <v:rect style="position:absolute;left:10404;top:10946;width:304;height:1160" filled="true" fillcolor="#5f392e" stroked="false">
              <v:fill type="solid"/>
            </v:rect>
            <v:line style="position:absolute" from="10342,10946" to="10342,12106" stroked="true" strokeweight="3.871pt" strokecolor="#7d6c5a"/>
            <v:rect style="position:absolute;left:10154;top:10946;width:117;height:1160" filled="true" fillcolor="#9a4f44" stroked="false">
              <v:fill type="solid"/>
            </v:rect>
            <v:rect style="position:absolute;left:9896;top:10946;width:224;height:1160" filled="true" fillcolor="#cd9b5a" stroked="false">
              <v:fill type="solid"/>
            </v:rect>
            <v:line style="position:absolute" from="9860,10946" to="9860,12106" stroked="true" strokeweight="1.445pt" strokecolor="#5b9ea5"/>
            <v:rect style="position:absolute;left:9644;top:10946;width:171;height:1160" filled="true" fillcolor="#6a8764" stroked="false">
              <v:fill type="solid"/>
            </v:rect>
            <v:line style="position:absolute" from="9586,10946" to="9586,12106" stroked="true" strokeweight="2.224pt" strokecolor="#5f392e"/>
            <v:rect style="position:absolute;left:9225;top:10946;width:317;height:1160" filled="true" fillcolor="#cd9b5a" stroked="false">
              <v:fill type="solid"/>
            </v:rect>
            <v:line style="position:absolute" from="9176,10946" to="9176,12106" stroked="true" strokeweight="3.241pt" strokecolor="#d7df23"/>
            <v:rect style="position:absolute;left:8973;top:10946;width:140;height:1160" filled="true" fillcolor="#6d8565" stroked="false">
              <v:fill type="solid"/>
            </v:rect>
            <v:rect style="position:absolute;left:8803;top:10946;width:140;height:1160" filled="true" fillcolor="#cd9b5a" stroked="false">
              <v:fill type="solid"/>
            </v:rect>
            <v:rect style="position:absolute;left:8633;top:10946;width:140;height:1160" filled="true" fillcolor="#e8d9a9" stroked="false">
              <v:fill type="solid"/>
            </v:rect>
            <v:line style="position:absolute" from="8577,10946" to="8577,12106" stroked="true" strokeweight="3.24pt" strokecolor="#ed1c24"/>
            <v:rect style="position:absolute;left:8217;top:10946;width:304;height:1160" filled="true" fillcolor="#bab6b5" stroked="false">
              <v:fill type="solid"/>
            </v:rect>
            <v:line style="position:absolute" from="8155,10946" to="8155,12106" stroked="true" strokeweight="3.87pt" strokecolor="#39433d"/>
            <v:rect style="position:absolute;left:7967;top:10946;width:117;height:1160" filled="true" fillcolor="#9e8f7a" stroked="false">
              <v:fill type="solid"/>
            </v:rect>
            <v:rect style="position:absolute;left:7709;top:10946;width:224;height:1160" filled="true" fillcolor="#929b7c" stroked="false">
              <v:fill type="solid"/>
            </v:rect>
            <v:line style="position:absolute" from="7673,10946" to="7673,12106" stroked="true" strokeweight="1.445pt" strokecolor="#5f6046"/>
            <v:rect style="position:absolute;left:7457;top:10946;width:171;height:1160" filled="true" fillcolor="#bc7061" stroked="false">
              <v:fill type="solid"/>
            </v:rect>
            <v:line style="position:absolute" from="7398,10946" to="7398,12106" stroked="true" strokeweight="2.224pt" strokecolor="#9e1f63"/>
            <v:rect style="position:absolute;left:7038;top:10946;width:317;height:1160" filled="true" fillcolor="#929b7c" stroked="false">
              <v:fill type="solid"/>
            </v:rect>
            <v:line style="position:absolute" from="6989,10946" to="6989,12106" stroked="true" strokeweight="3.24pt" strokecolor="#738f57"/>
            <v:rect style="position:absolute;left:6150;top:10946;width:171;height:1160" filled="true" fillcolor="#68628c" stroked="false">
              <v:fill type="solid"/>
            </v:rect>
            <v:line style="position:absolute" from="6091,10946" to="6091,12106" stroked="true" strokeweight="2.225pt" strokecolor="#92278f"/>
            <v:rect style="position:absolute;left:5731;top:10946;width:317;height:1160" filled="true" fillcolor="#4e5558" stroked="false">
              <v:fill type="solid"/>
            </v:rect>
            <v:line style="position:absolute" from="5681,10946" to="5681,12106" stroked="true" strokeweight="3.241pt" strokecolor="#878780"/>
            <v:rect style="position:absolute;left:5479;top:10946;width:140;height:1160" filled="true" fillcolor="#d2d6c5" stroked="false">
              <v:fill type="solid"/>
            </v:rect>
            <v:rect style="position:absolute;left:5308;top:10946;width:140;height:1160" filled="true" fillcolor="#5b9ea5" stroked="false">
              <v:fill type="solid"/>
            </v:rect>
            <v:rect style="position:absolute;left:5138;top:10946;width:140;height:1160" filled="true" fillcolor="#5c687d" stroked="false">
              <v:fill type="solid"/>
            </v:rect>
            <v:line style="position:absolute" from="5082,10946" to="5082,12106" stroked="true" strokeweight="3.24pt" strokecolor="#5b9ea5"/>
            <v:rect style="position:absolute;left:4722;top:10946;width:304;height:1160" filled="true" fillcolor="#5f392e" stroked="false">
              <v:fill type="solid"/>
            </v:rect>
            <v:line style="position:absolute" from="4660,10946" to="4660,12106" stroked="true" strokeweight="3.871pt" strokecolor="#7d6c5a"/>
            <v:rect style="position:absolute;left:4472;top:10946;width:117;height:1160" filled="true" fillcolor="#9a4f44" stroked="false">
              <v:fill type="solid"/>
            </v:rect>
            <v:rect style="position:absolute;left:4214;top:10946;width:224;height:1160" filled="true" fillcolor="#cd9b5a" stroked="false">
              <v:fill type="solid"/>
            </v:rect>
            <v:line style="position:absolute" from="4178,10946" to="4178,12106" stroked="true" strokeweight="1.445pt" strokecolor="#5b9ea5"/>
            <v:rect style="position:absolute;left:3962;top:10946;width:171;height:1160" filled="true" fillcolor="#6a8764" stroked="false">
              <v:fill type="solid"/>
            </v:rect>
            <v:line style="position:absolute" from="3904,10946" to="3904,12106" stroked="true" strokeweight="2.224pt" strokecolor="#5f392e"/>
            <v:rect style="position:absolute;left:3544;top:10946;width:317;height:1160" filled="true" fillcolor="#cd9b5a" stroked="false">
              <v:fill type="solid"/>
            </v:rect>
            <v:line style="position:absolute" from="3494,10946" to="3494,12106" stroked="true" strokeweight="3.241pt" strokecolor="#d7df23"/>
            <v:rect style="position:absolute;left:3291;top:10946;width:140;height:1160" filled="true" fillcolor="#6d8565" stroked="false">
              <v:fill type="solid"/>
            </v:rect>
            <v:rect style="position:absolute;left:3121;top:10946;width:140;height:1160" filled="true" fillcolor="#cd9b5a" stroked="false">
              <v:fill type="solid"/>
            </v:rect>
            <v:rect style="position:absolute;left:2951;top:10946;width:140;height:1160" filled="true" fillcolor="#e8d9a9" stroked="false">
              <v:fill type="solid"/>
            </v:rect>
            <v:line style="position:absolute" from="2895,10946" to="2895,12106" stroked="true" strokeweight="3.24pt" strokecolor="#ed1c24"/>
            <v:rect style="position:absolute;left:2535;top:10946;width:304;height:1160" filled="true" fillcolor="#bab6b5" stroked="false">
              <v:fill type="solid"/>
            </v:rect>
            <v:line style="position:absolute" from="2473,10946" to="2473,12106" stroked="true" strokeweight="3.87pt" strokecolor="#39433d"/>
            <v:rect style="position:absolute;left:2285;top:10946;width:117;height:1160" filled="true" fillcolor="#9e8f7a" stroked="false">
              <v:fill type="solid"/>
            </v:rect>
            <v:rect style="position:absolute;left:2027;top:10946;width:224;height:1160" filled="true" fillcolor="#929b7c" stroked="false">
              <v:fill type="solid"/>
            </v:rect>
            <v:line style="position:absolute" from="1991,10946" to="1991,12106" stroked="true" strokeweight="1.445pt" strokecolor="#5f6046"/>
            <v:rect style="position:absolute;left:1775;top:10946;width:171;height:1160" filled="true" fillcolor="#bc7061" stroked="false">
              <v:fill type="solid"/>
            </v:rect>
            <v:line style="position:absolute" from="1717,10946" to="1717,12106" stroked="true" strokeweight="2.224pt" strokecolor="#9e1f63"/>
            <v:rect style="position:absolute;left:1356;top:10946;width:317;height:1160" filled="true" fillcolor="#929b7c" stroked="false">
              <v:fill type="solid"/>
            </v:rect>
            <v:line style="position:absolute" from="1307,10946" to="1307,12106" stroked="true" strokeweight="3.24pt" strokecolor="#738f57"/>
            <v:rect style="position:absolute;left:468;top:10946;width:171;height:1160" filled="true" fillcolor="#68628c" stroked="false">
              <v:fill type="solid"/>
            </v:rect>
            <v:line style="position:absolute" from="409,10946" to="409,12106" stroked="true" strokeweight="2.225pt" strokecolor="#92278f"/>
            <v:rect style="position:absolute;left:49;top:10946;width:317;height:1160" filled="true" fillcolor="#4e5558" stroked="false">
              <v:fill type="solid"/>
            </v:rect>
            <v:line style="position:absolute" from="16,10946" to="16,12106" stroked="true" strokeweight="1.591pt" strokecolor="#878780"/>
            <v:shape style="position:absolute;left:3712;top:8931;width:4818;height:658" type="#_x0000_t75" stroked="false">
              <v:imagedata r:id="rId828" o:title=""/>
            </v:shape>
            <v:shape style="position:absolute;left:4638;top:1126;width:2966;height:1313" type="#_x0000_t75" stroked="false">
              <v:imagedata r:id="rId829" o:title=""/>
            </v:shape>
            <w10:wrap type="none"/>
          </v:group>
        </w:pic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18"/>
        </w:rPr>
      </w:pPr>
    </w:p>
    <w:p>
      <w:pPr>
        <w:spacing w:line="240" w:lineRule="exact" w:before="0"/>
        <w:ind w:left="3285" w:right="2141" w:firstLine="0"/>
        <w:jc w:val="both"/>
        <w:rPr>
          <w:rFonts w:ascii="Palatino Linotype" w:hAnsi="Palatino Linotype"/>
          <w:sz w:val="20"/>
        </w:rPr>
      </w:pPr>
      <w:r>
        <w:rPr>
          <w:rFonts w:ascii="Palatino Linotype" w:hAnsi="Palatino Linotype"/>
          <w:color w:val="58595B"/>
          <w:spacing w:val="-3"/>
          <w:w w:val="90"/>
          <w:sz w:val="20"/>
        </w:rPr>
        <w:t>El</w:t>
      </w:r>
      <w:r>
        <w:rPr>
          <w:rFonts w:ascii="Palatino Linotype" w:hAnsi="Palatino Linotype"/>
          <w:color w:val="58595B"/>
          <w:spacing w:val="-14"/>
          <w:w w:val="90"/>
          <w:sz w:val="20"/>
        </w:rPr>
        <w:t> </w:t>
      </w:r>
      <w:r>
        <w:rPr>
          <w:rFonts w:ascii="Palatino Linotype" w:hAnsi="Palatino Linotype"/>
          <w:color w:val="58595B"/>
          <w:spacing w:val="-5"/>
          <w:w w:val="90"/>
          <w:sz w:val="20"/>
        </w:rPr>
        <w:t>Laboratorio</w:t>
      </w:r>
      <w:r>
        <w:rPr>
          <w:rFonts w:ascii="Palatino Linotype" w:hAnsi="Palatino Linotype"/>
          <w:color w:val="58595B"/>
          <w:spacing w:val="-14"/>
          <w:w w:val="90"/>
          <w:sz w:val="20"/>
        </w:rPr>
        <w:t> </w:t>
      </w:r>
      <w:r>
        <w:rPr>
          <w:rFonts w:ascii="Palatino Linotype" w:hAnsi="Palatino Linotype"/>
          <w:color w:val="58595B"/>
          <w:spacing w:val="-3"/>
          <w:w w:val="90"/>
          <w:sz w:val="20"/>
        </w:rPr>
        <w:t>de</w:t>
      </w:r>
      <w:r>
        <w:rPr>
          <w:rFonts w:ascii="Palatino Linotype" w:hAnsi="Palatino Linotype"/>
          <w:color w:val="58595B"/>
          <w:spacing w:val="-14"/>
          <w:w w:val="90"/>
          <w:sz w:val="20"/>
        </w:rPr>
        <w:t> </w:t>
      </w:r>
      <w:r>
        <w:rPr>
          <w:rFonts w:ascii="Palatino Linotype" w:hAnsi="Palatino Linotype"/>
          <w:color w:val="58595B"/>
          <w:spacing w:val="-5"/>
          <w:w w:val="90"/>
          <w:sz w:val="20"/>
        </w:rPr>
        <w:t>Cienciometría</w:t>
      </w:r>
      <w:r>
        <w:rPr>
          <w:rFonts w:ascii="Palatino Linotype" w:hAnsi="Palatino Linotype"/>
          <w:color w:val="58595B"/>
          <w:spacing w:val="-14"/>
          <w:w w:val="90"/>
          <w:sz w:val="20"/>
        </w:rPr>
        <w:t> </w:t>
      </w:r>
      <w:r>
        <w:rPr>
          <w:rFonts w:ascii="Palatino Linotype" w:hAnsi="Palatino Linotype"/>
          <w:color w:val="58595B"/>
          <w:spacing w:val="-5"/>
          <w:w w:val="90"/>
          <w:sz w:val="20"/>
        </w:rPr>
        <w:t>redalyc-fractal</w:t>
      </w:r>
      <w:r>
        <w:rPr>
          <w:rFonts w:ascii="Palatino Linotype" w:hAnsi="Palatino Linotype"/>
          <w:color w:val="58595B"/>
          <w:spacing w:val="-14"/>
          <w:w w:val="90"/>
          <w:sz w:val="20"/>
        </w:rPr>
        <w:t> </w:t>
      </w:r>
      <w:r>
        <w:rPr>
          <w:rFonts w:ascii="Palatino Linotype" w:hAnsi="Palatino Linotype"/>
          <w:color w:val="58595B"/>
          <w:spacing w:val="-5"/>
          <w:w w:val="90"/>
          <w:sz w:val="20"/>
        </w:rPr>
        <w:t>(LabCrf</w:t>
      </w:r>
      <w:r>
        <w:rPr>
          <w:rFonts w:ascii="Palatino Linotype" w:hAnsi="Palatino Linotype"/>
          <w:color w:val="58595B"/>
          <w:spacing w:val="-14"/>
          <w:w w:val="90"/>
          <w:sz w:val="20"/>
        </w:rPr>
        <w:t> </w:t>
      </w:r>
      <w:r>
        <w:rPr>
          <w:rFonts w:ascii="Palatino Linotype" w:hAnsi="Palatino Linotype"/>
          <w:color w:val="58595B"/>
          <w:spacing w:val="-3"/>
          <w:w w:val="90"/>
          <w:sz w:val="20"/>
        </w:rPr>
        <w:t>®)</w:t>
      </w:r>
      <w:r>
        <w:rPr>
          <w:rFonts w:ascii="Palatino Linotype" w:hAnsi="Palatino Linotype"/>
          <w:color w:val="58595B"/>
          <w:spacing w:val="-14"/>
          <w:w w:val="90"/>
          <w:sz w:val="20"/>
        </w:rPr>
        <w:t> </w:t>
      </w:r>
      <w:r>
        <w:rPr>
          <w:rFonts w:ascii="Palatino Linotype" w:hAnsi="Palatino Linotype"/>
          <w:color w:val="58595B"/>
          <w:spacing w:val="-5"/>
          <w:w w:val="90"/>
          <w:sz w:val="20"/>
        </w:rPr>
        <w:t>es </w:t>
      </w:r>
      <w:r>
        <w:rPr>
          <w:rFonts w:ascii="Palatino Linotype" w:hAnsi="Palatino Linotype"/>
          <w:color w:val="58595B"/>
          <w:spacing w:val="-3"/>
          <w:w w:val="90"/>
          <w:sz w:val="20"/>
        </w:rPr>
        <w:t>un</w:t>
      </w:r>
      <w:r>
        <w:rPr>
          <w:rFonts w:ascii="Palatino Linotype" w:hAnsi="Palatino Linotype"/>
          <w:color w:val="58595B"/>
          <w:spacing w:val="-9"/>
          <w:w w:val="90"/>
          <w:sz w:val="20"/>
        </w:rPr>
        <w:t> </w:t>
      </w:r>
      <w:r>
        <w:rPr>
          <w:rFonts w:ascii="Palatino Linotype" w:hAnsi="Palatino Linotype"/>
          <w:color w:val="58595B"/>
          <w:spacing w:val="-4"/>
          <w:w w:val="90"/>
          <w:sz w:val="20"/>
        </w:rPr>
        <w:t>grupo</w:t>
      </w:r>
      <w:r>
        <w:rPr>
          <w:rFonts w:ascii="Palatino Linotype" w:hAnsi="Palatino Linotype"/>
          <w:color w:val="58595B"/>
          <w:spacing w:val="-9"/>
          <w:w w:val="90"/>
          <w:sz w:val="20"/>
        </w:rPr>
        <w:t> </w:t>
      </w:r>
      <w:r>
        <w:rPr>
          <w:rFonts w:ascii="Palatino Linotype" w:hAnsi="Palatino Linotype"/>
          <w:color w:val="58595B"/>
          <w:spacing w:val="-3"/>
          <w:w w:val="90"/>
          <w:sz w:val="20"/>
        </w:rPr>
        <w:t>de</w:t>
      </w:r>
      <w:r>
        <w:rPr>
          <w:rFonts w:ascii="Palatino Linotype" w:hAnsi="Palatino Linotype"/>
          <w:color w:val="58595B"/>
          <w:spacing w:val="-9"/>
          <w:w w:val="90"/>
          <w:sz w:val="20"/>
        </w:rPr>
        <w:t> </w:t>
      </w:r>
      <w:r>
        <w:rPr>
          <w:rFonts w:ascii="Palatino Linotype" w:hAnsi="Palatino Linotype"/>
          <w:color w:val="58595B"/>
          <w:spacing w:val="-5"/>
          <w:w w:val="90"/>
          <w:sz w:val="20"/>
        </w:rPr>
        <w:t>investigación</w:t>
      </w:r>
      <w:r>
        <w:rPr>
          <w:rFonts w:ascii="Palatino Linotype" w:hAnsi="Palatino Linotype"/>
          <w:color w:val="58595B"/>
          <w:spacing w:val="-9"/>
          <w:w w:val="90"/>
          <w:sz w:val="20"/>
        </w:rPr>
        <w:t> </w:t>
      </w:r>
      <w:r>
        <w:rPr>
          <w:rFonts w:ascii="Palatino Linotype" w:hAnsi="Palatino Linotype"/>
          <w:color w:val="58595B"/>
          <w:spacing w:val="-5"/>
          <w:w w:val="90"/>
          <w:sz w:val="20"/>
        </w:rPr>
        <w:t>encargado</w:t>
      </w:r>
      <w:r>
        <w:rPr>
          <w:rFonts w:ascii="Palatino Linotype" w:hAnsi="Palatino Linotype"/>
          <w:color w:val="58595B"/>
          <w:spacing w:val="-9"/>
          <w:w w:val="90"/>
          <w:sz w:val="20"/>
        </w:rPr>
        <w:t> </w:t>
      </w:r>
      <w:r>
        <w:rPr>
          <w:rFonts w:ascii="Palatino Linotype" w:hAnsi="Palatino Linotype"/>
          <w:color w:val="58595B"/>
          <w:spacing w:val="-3"/>
          <w:w w:val="90"/>
          <w:sz w:val="20"/>
        </w:rPr>
        <w:t>de</w:t>
      </w:r>
      <w:r>
        <w:rPr>
          <w:rFonts w:ascii="Palatino Linotype" w:hAnsi="Palatino Linotype"/>
          <w:color w:val="58595B"/>
          <w:spacing w:val="-9"/>
          <w:w w:val="90"/>
          <w:sz w:val="20"/>
        </w:rPr>
        <w:t> </w:t>
      </w:r>
      <w:r>
        <w:rPr>
          <w:rFonts w:ascii="Palatino Linotype" w:hAnsi="Palatino Linotype"/>
          <w:color w:val="58595B"/>
          <w:spacing w:val="-5"/>
          <w:w w:val="90"/>
          <w:sz w:val="20"/>
        </w:rPr>
        <w:t>analizar</w:t>
      </w:r>
      <w:r>
        <w:rPr>
          <w:rFonts w:ascii="Palatino Linotype" w:hAnsi="Palatino Linotype"/>
          <w:color w:val="58595B"/>
          <w:spacing w:val="-9"/>
          <w:w w:val="90"/>
          <w:sz w:val="20"/>
        </w:rPr>
        <w:t> </w:t>
      </w:r>
      <w:r>
        <w:rPr>
          <w:rFonts w:ascii="Palatino Linotype" w:hAnsi="Palatino Linotype"/>
          <w:color w:val="58595B"/>
          <w:spacing w:val="-4"/>
          <w:w w:val="90"/>
          <w:sz w:val="20"/>
        </w:rPr>
        <w:t>las</w:t>
      </w:r>
      <w:r>
        <w:rPr>
          <w:rFonts w:ascii="Palatino Linotype" w:hAnsi="Palatino Linotype"/>
          <w:color w:val="58595B"/>
          <w:spacing w:val="-9"/>
          <w:w w:val="90"/>
          <w:sz w:val="20"/>
        </w:rPr>
        <w:t> </w:t>
      </w:r>
      <w:r>
        <w:rPr>
          <w:rFonts w:ascii="Palatino Linotype" w:hAnsi="Palatino Linotype"/>
          <w:color w:val="58595B"/>
          <w:spacing w:val="-5"/>
          <w:w w:val="90"/>
          <w:sz w:val="20"/>
        </w:rPr>
        <w:t>caracte- </w:t>
      </w:r>
      <w:r>
        <w:rPr>
          <w:rFonts w:ascii="Palatino Linotype" w:hAnsi="Palatino Linotype"/>
          <w:color w:val="58595B"/>
          <w:spacing w:val="-5"/>
          <w:w w:val="95"/>
          <w:sz w:val="20"/>
        </w:rPr>
        <w:t>rísticas </w:t>
      </w:r>
      <w:r>
        <w:rPr>
          <w:rFonts w:ascii="Palatino Linotype" w:hAnsi="Palatino Linotype"/>
          <w:color w:val="58595B"/>
          <w:w w:val="95"/>
          <w:sz w:val="20"/>
        </w:rPr>
        <w:t>y </w:t>
      </w:r>
      <w:r>
        <w:rPr>
          <w:rFonts w:ascii="Palatino Linotype" w:hAnsi="Palatino Linotype"/>
          <w:color w:val="58595B"/>
          <w:spacing w:val="-5"/>
          <w:w w:val="95"/>
          <w:sz w:val="20"/>
        </w:rPr>
        <w:t>patrones </w:t>
      </w:r>
      <w:r>
        <w:rPr>
          <w:rFonts w:ascii="Palatino Linotype" w:hAnsi="Palatino Linotype"/>
          <w:color w:val="58595B"/>
          <w:spacing w:val="-3"/>
          <w:w w:val="95"/>
          <w:sz w:val="20"/>
        </w:rPr>
        <w:t>de </w:t>
      </w:r>
      <w:r>
        <w:rPr>
          <w:rFonts w:ascii="Palatino Linotype" w:hAnsi="Palatino Linotype"/>
          <w:color w:val="58595B"/>
          <w:spacing w:val="-5"/>
          <w:w w:val="95"/>
          <w:sz w:val="20"/>
        </w:rPr>
        <w:t>comportamiento </w:t>
      </w:r>
      <w:r>
        <w:rPr>
          <w:rFonts w:ascii="Palatino Linotype" w:hAnsi="Palatino Linotype"/>
          <w:color w:val="58595B"/>
          <w:spacing w:val="-3"/>
          <w:w w:val="95"/>
          <w:sz w:val="20"/>
        </w:rPr>
        <w:t>de la </w:t>
      </w:r>
      <w:r>
        <w:rPr>
          <w:rFonts w:ascii="Palatino Linotype" w:hAnsi="Palatino Linotype"/>
          <w:color w:val="58595B"/>
          <w:spacing w:val="-5"/>
          <w:w w:val="95"/>
          <w:sz w:val="20"/>
        </w:rPr>
        <w:t>producción científica</w:t>
      </w:r>
      <w:r>
        <w:rPr>
          <w:rFonts w:ascii="Palatino Linotype" w:hAnsi="Palatino Linotype"/>
          <w:color w:val="58595B"/>
          <w:spacing w:val="-21"/>
          <w:w w:val="95"/>
          <w:sz w:val="20"/>
        </w:rPr>
        <w:t> </w:t>
      </w:r>
      <w:r>
        <w:rPr>
          <w:rFonts w:ascii="Palatino Linotype" w:hAnsi="Palatino Linotype"/>
          <w:color w:val="58595B"/>
          <w:spacing w:val="-5"/>
          <w:w w:val="95"/>
          <w:sz w:val="20"/>
        </w:rPr>
        <w:t>publicada</w:t>
      </w:r>
      <w:r>
        <w:rPr>
          <w:rFonts w:ascii="Palatino Linotype" w:hAnsi="Palatino Linotype"/>
          <w:color w:val="58595B"/>
          <w:spacing w:val="-21"/>
          <w:w w:val="95"/>
          <w:sz w:val="20"/>
        </w:rPr>
        <w:t> </w:t>
      </w:r>
      <w:r>
        <w:rPr>
          <w:rFonts w:ascii="Palatino Linotype" w:hAnsi="Palatino Linotype"/>
          <w:color w:val="58595B"/>
          <w:spacing w:val="-3"/>
          <w:w w:val="95"/>
          <w:sz w:val="20"/>
        </w:rPr>
        <w:t>en</w:t>
      </w:r>
      <w:r>
        <w:rPr>
          <w:rFonts w:ascii="Palatino Linotype" w:hAnsi="Palatino Linotype"/>
          <w:color w:val="58595B"/>
          <w:spacing w:val="-21"/>
          <w:w w:val="95"/>
          <w:sz w:val="20"/>
        </w:rPr>
        <w:t> </w:t>
      </w:r>
      <w:r>
        <w:rPr>
          <w:rFonts w:ascii="Palatino Linotype" w:hAnsi="Palatino Linotype"/>
          <w:color w:val="58595B"/>
          <w:spacing w:val="-5"/>
          <w:w w:val="95"/>
          <w:sz w:val="20"/>
        </w:rPr>
        <w:t>revistas</w:t>
      </w:r>
      <w:r>
        <w:rPr>
          <w:rFonts w:ascii="Palatino Linotype" w:hAnsi="Palatino Linotype"/>
          <w:color w:val="58595B"/>
          <w:spacing w:val="-21"/>
          <w:w w:val="95"/>
          <w:sz w:val="20"/>
        </w:rPr>
        <w:t> </w:t>
      </w:r>
      <w:r>
        <w:rPr>
          <w:rFonts w:ascii="Palatino Linotype" w:hAnsi="Palatino Linotype"/>
          <w:color w:val="58595B"/>
          <w:spacing w:val="-5"/>
          <w:w w:val="95"/>
          <w:sz w:val="20"/>
        </w:rPr>
        <w:t>iberoamericanas</w:t>
      </w:r>
      <w:r>
        <w:rPr>
          <w:rFonts w:ascii="Palatino Linotype" w:hAnsi="Palatino Linotype"/>
          <w:color w:val="58595B"/>
          <w:spacing w:val="-21"/>
          <w:w w:val="95"/>
          <w:sz w:val="20"/>
        </w:rPr>
        <w:t> </w:t>
      </w:r>
      <w:r>
        <w:rPr>
          <w:rFonts w:ascii="Palatino Linotype" w:hAnsi="Palatino Linotype"/>
          <w:color w:val="58595B"/>
          <w:spacing w:val="-5"/>
          <w:w w:val="95"/>
          <w:sz w:val="20"/>
        </w:rPr>
        <w:t>indizadas </w:t>
      </w:r>
      <w:r>
        <w:rPr>
          <w:rFonts w:ascii="Palatino Linotype" w:hAnsi="Palatino Linotype"/>
          <w:color w:val="58595B"/>
          <w:spacing w:val="-3"/>
          <w:w w:val="90"/>
          <w:sz w:val="20"/>
        </w:rPr>
        <w:t>en</w:t>
      </w:r>
      <w:r>
        <w:rPr>
          <w:rFonts w:ascii="Palatino Linotype" w:hAnsi="Palatino Linotype"/>
          <w:color w:val="58595B"/>
          <w:spacing w:val="-15"/>
          <w:w w:val="90"/>
          <w:sz w:val="20"/>
        </w:rPr>
        <w:t> </w:t>
      </w:r>
      <w:r>
        <w:rPr>
          <w:rFonts w:ascii="Palatino Linotype" w:hAnsi="Palatino Linotype"/>
          <w:color w:val="58595B"/>
          <w:spacing w:val="-5"/>
          <w:w w:val="90"/>
          <w:sz w:val="20"/>
        </w:rPr>
        <w:t>redalyc.org.</w:t>
      </w:r>
    </w:p>
    <w:p>
      <w:pPr>
        <w:pStyle w:val="BodyText"/>
        <w:spacing w:before="10"/>
        <w:rPr>
          <w:rFonts w:ascii="Palatino Linotype"/>
          <w:sz w:val="17"/>
        </w:rPr>
      </w:pPr>
    </w:p>
    <w:p>
      <w:pPr>
        <w:spacing w:line="240" w:lineRule="exact" w:before="0"/>
        <w:ind w:left="3285" w:right="2148" w:firstLine="0"/>
        <w:jc w:val="both"/>
        <w:rPr>
          <w:rFonts w:ascii="Palatino Linotype" w:hAnsi="Palatino Linotype"/>
          <w:sz w:val="20"/>
        </w:rPr>
      </w:pPr>
      <w:r>
        <w:rPr>
          <w:rFonts w:ascii="Palatino Linotype" w:hAnsi="Palatino Linotype"/>
          <w:color w:val="58595B"/>
          <w:spacing w:val="-5"/>
          <w:w w:val="90"/>
          <w:sz w:val="20"/>
        </w:rPr>
        <w:t>Una</w:t>
      </w:r>
      <w:r>
        <w:rPr>
          <w:rFonts w:ascii="Palatino Linotype" w:hAnsi="Palatino Linotype"/>
          <w:color w:val="58595B"/>
          <w:spacing w:val="-14"/>
          <w:w w:val="90"/>
          <w:sz w:val="20"/>
        </w:rPr>
        <w:t> </w:t>
      </w:r>
      <w:r>
        <w:rPr>
          <w:rFonts w:ascii="Palatino Linotype" w:hAnsi="Palatino Linotype"/>
          <w:color w:val="58595B"/>
          <w:spacing w:val="-4"/>
          <w:w w:val="90"/>
          <w:sz w:val="20"/>
        </w:rPr>
        <w:t>de</w:t>
      </w:r>
      <w:r>
        <w:rPr>
          <w:rFonts w:ascii="Palatino Linotype" w:hAnsi="Palatino Linotype"/>
          <w:color w:val="58595B"/>
          <w:spacing w:val="-14"/>
          <w:w w:val="90"/>
          <w:sz w:val="20"/>
        </w:rPr>
        <w:t> </w:t>
      </w:r>
      <w:r>
        <w:rPr>
          <w:rFonts w:ascii="Palatino Linotype" w:hAnsi="Palatino Linotype"/>
          <w:color w:val="58595B"/>
          <w:spacing w:val="-5"/>
          <w:w w:val="90"/>
          <w:sz w:val="20"/>
        </w:rPr>
        <w:t>las</w:t>
      </w:r>
      <w:r>
        <w:rPr>
          <w:rFonts w:ascii="Palatino Linotype" w:hAnsi="Palatino Linotype"/>
          <w:color w:val="58595B"/>
          <w:spacing w:val="-14"/>
          <w:w w:val="90"/>
          <w:sz w:val="20"/>
        </w:rPr>
        <w:t> </w:t>
      </w:r>
      <w:r>
        <w:rPr>
          <w:rFonts w:ascii="Palatino Linotype" w:hAnsi="Palatino Linotype"/>
          <w:color w:val="58595B"/>
          <w:spacing w:val="-7"/>
          <w:w w:val="90"/>
          <w:sz w:val="20"/>
        </w:rPr>
        <w:t>primeras</w:t>
      </w:r>
      <w:r>
        <w:rPr>
          <w:rFonts w:ascii="Palatino Linotype" w:hAnsi="Palatino Linotype"/>
          <w:color w:val="58595B"/>
          <w:spacing w:val="-14"/>
          <w:w w:val="90"/>
          <w:sz w:val="20"/>
        </w:rPr>
        <w:t> </w:t>
      </w:r>
      <w:r>
        <w:rPr>
          <w:rFonts w:ascii="Palatino Linotype" w:hAnsi="Palatino Linotype"/>
          <w:color w:val="58595B"/>
          <w:spacing w:val="-7"/>
          <w:w w:val="90"/>
          <w:sz w:val="20"/>
        </w:rPr>
        <w:t>propuestas</w:t>
      </w:r>
      <w:r>
        <w:rPr>
          <w:rFonts w:ascii="Palatino Linotype" w:hAnsi="Palatino Linotype"/>
          <w:color w:val="58595B"/>
          <w:spacing w:val="-14"/>
          <w:w w:val="90"/>
          <w:sz w:val="20"/>
        </w:rPr>
        <w:t> </w:t>
      </w:r>
      <w:r>
        <w:rPr>
          <w:rFonts w:ascii="Palatino Linotype" w:hAnsi="Palatino Linotype"/>
          <w:color w:val="58595B"/>
          <w:spacing w:val="-7"/>
          <w:w w:val="90"/>
          <w:sz w:val="20"/>
        </w:rPr>
        <w:t>concretas</w:t>
      </w:r>
      <w:r>
        <w:rPr>
          <w:rFonts w:ascii="Palatino Linotype" w:hAnsi="Palatino Linotype"/>
          <w:color w:val="58595B"/>
          <w:spacing w:val="-14"/>
          <w:w w:val="90"/>
          <w:sz w:val="20"/>
        </w:rPr>
        <w:t> </w:t>
      </w:r>
      <w:r>
        <w:rPr>
          <w:rFonts w:ascii="Palatino Linotype" w:hAnsi="Palatino Linotype"/>
          <w:color w:val="58595B"/>
          <w:spacing w:val="-5"/>
          <w:w w:val="90"/>
          <w:sz w:val="20"/>
        </w:rPr>
        <w:t>del</w:t>
      </w:r>
      <w:r>
        <w:rPr>
          <w:rFonts w:ascii="Palatino Linotype" w:hAnsi="Palatino Linotype"/>
          <w:color w:val="58595B"/>
          <w:spacing w:val="-14"/>
          <w:w w:val="90"/>
          <w:sz w:val="20"/>
        </w:rPr>
        <w:t> </w:t>
      </w:r>
      <w:r>
        <w:rPr>
          <w:rFonts w:ascii="Palatino Linotype" w:hAnsi="Palatino Linotype"/>
          <w:color w:val="58595B"/>
          <w:spacing w:val="-6"/>
          <w:w w:val="90"/>
          <w:sz w:val="20"/>
        </w:rPr>
        <w:t>LabCrf</w:t>
      </w:r>
      <w:r>
        <w:rPr>
          <w:rFonts w:ascii="Palatino Linotype" w:hAnsi="Palatino Linotype"/>
          <w:color w:val="58595B"/>
          <w:spacing w:val="-14"/>
          <w:w w:val="90"/>
          <w:sz w:val="20"/>
        </w:rPr>
        <w:t> </w:t>
      </w:r>
      <w:r>
        <w:rPr>
          <w:rFonts w:ascii="Palatino Linotype" w:hAnsi="Palatino Linotype"/>
          <w:color w:val="58595B"/>
          <w:w w:val="85"/>
          <w:sz w:val="20"/>
        </w:rPr>
        <w:t>®</w:t>
      </w:r>
      <w:r>
        <w:rPr>
          <w:rFonts w:ascii="Palatino Linotype" w:hAnsi="Palatino Linotype"/>
          <w:color w:val="58595B"/>
          <w:spacing w:val="-11"/>
          <w:w w:val="85"/>
          <w:sz w:val="20"/>
        </w:rPr>
        <w:t> </w:t>
      </w:r>
      <w:r>
        <w:rPr>
          <w:rFonts w:ascii="Palatino Linotype" w:hAnsi="Palatino Linotype"/>
          <w:color w:val="58595B"/>
          <w:spacing w:val="-7"/>
          <w:w w:val="90"/>
          <w:sz w:val="20"/>
        </w:rPr>
        <w:t>refiere </w:t>
      </w:r>
      <w:r>
        <w:rPr>
          <w:rFonts w:ascii="Palatino Linotype" w:hAnsi="Palatino Linotype"/>
          <w:color w:val="58595B"/>
          <w:spacing w:val="-4"/>
          <w:w w:val="90"/>
          <w:sz w:val="20"/>
        </w:rPr>
        <w:t>la</w:t>
      </w:r>
      <w:r>
        <w:rPr>
          <w:rFonts w:ascii="Palatino Linotype" w:hAnsi="Palatino Linotype"/>
          <w:color w:val="58595B"/>
          <w:spacing w:val="-18"/>
          <w:w w:val="90"/>
          <w:sz w:val="20"/>
        </w:rPr>
        <w:t> </w:t>
      </w:r>
      <w:r>
        <w:rPr>
          <w:rFonts w:ascii="Palatino Linotype" w:hAnsi="Palatino Linotype"/>
          <w:color w:val="58595B"/>
          <w:spacing w:val="-7"/>
          <w:w w:val="90"/>
          <w:sz w:val="20"/>
        </w:rPr>
        <w:t>generación</w:t>
      </w:r>
      <w:r>
        <w:rPr>
          <w:rFonts w:ascii="Palatino Linotype" w:hAnsi="Palatino Linotype"/>
          <w:color w:val="58595B"/>
          <w:spacing w:val="-18"/>
          <w:w w:val="90"/>
          <w:sz w:val="20"/>
        </w:rPr>
        <w:t> </w:t>
      </w:r>
      <w:r>
        <w:rPr>
          <w:rFonts w:ascii="Palatino Linotype" w:hAnsi="Palatino Linotype"/>
          <w:color w:val="58595B"/>
          <w:spacing w:val="-4"/>
          <w:w w:val="90"/>
          <w:sz w:val="20"/>
        </w:rPr>
        <w:t>de</w:t>
      </w:r>
      <w:r>
        <w:rPr>
          <w:rFonts w:ascii="Palatino Linotype" w:hAnsi="Palatino Linotype"/>
          <w:color w:val="58595B"/>
          <w:spacing w:val="-18"/>
          <w:w w:val="90"/>
          <w:sz w:val="20"/>
        </w:rPr>
        <w:t> </w:t>
      </w:r>
      <w:r>
        <w:rPr>
          <w:rFonts w:ascii="Palatino Linotype" w:hAnsi="Palatino Linotype"/>
          <w:color w:val="58595B"/>
          <w:spacing w:val="-4"/>
          <w:w w:val="90"/>
          <w:sz w:val="20"/>
        </w:rPr>
        <w:t>un</w:t>
      </w:r>
      <w:r>
        <w:rPr>
          <w:rFonts w:ascii="Palatino Linotype" w:hAnsi="Palatino Linotype"/>
          <w:color w:val="58595B"/>
          <w:spacing w:val="-18"/>
          <w:w w:val="90"/>
          <w:sz w:val="20"/>
        </w:rPr>
        <w:t> </w:t>
      </w:r>
      <w:r>
        <w:rPr>
          <w:rFonts w:ascii="Palatino Linotype" w:hAnsi="Palatino Linotype"/>
          <w:color w:val="58595B"/>
          <w:spacing w:val="-6"/>
          <w:w w:val="90"/>
          <w:sz w:val="20"/>
        </w:rPr>
        <w:t>modelo</w:t>
      </w:r>
      <w:r>
        <w:rPr>
          <w:rFonts w:ascii="Palatino Linotype" w:hAnsi="Palatino Linotype"/>
          <w:color w:val="58595B"/>
          <w:spacing w:val="-18"/>
          <w:w w:val="90"/>
          <w:sz w:val="20"/>
        </w:rPr>
        <w:t> </w:t>
      </w:r>
      <w:r>
        <w:rPr>
          <w:rFonts w:ascii="Palatino Linotype" w:hAnsi="Palatino Linotype"/>
          <w:color w:val="58595B"/>
          <w:spacing w:val="-4"/>
          <w:w w:val="90"/>
          <w:sz w:val="20"/>
        </w:rPr>
        <w:t>de</w:t>
      </w:r>
      <w:r>
        <w:rPr>
          <w:rFonts w:ascii="Palatino Linotype" w:hAnsi="Palatino Linotype"/>
          <w:color w:val="58595B"/>
          <w:spacing w:val="-18"/>
          <w:w w:val="90"/>
          <w:sz w:val="20"/>
        </w:rPr>
        <w:t> </w:t>
      </w:r>
      <w:r>
        <w:rPr>
          <w:rFonts w:ascii="Palatino Linotype" w:hAnsi="Palatino Linotype"/>
          <w:color w:val="58595B"/>
          <w:spacing w:val="-7"/>
          <w:w w:val="90"/>
          <w:sz w:val="20"/>
        </w:rPr>
        <w:t>análisis</w:t>
      </w:r>
      <w:r>
        <w:rPr>
          <w:rFonts w:ascii="Palatino Linotype" w:hAnsi="Palatino Linotype"/>
          <w:color w:val="58595B"/>
          <w:spacing w:val="-18"/>
          <w:w w:val="90"/>
          <w:sz w:val="20"/>
        </w:rPr>
        <w:t> </w:t>
      </w:r>
      <w:r>
        <w:rPr>
          <w:rFonts w:ascii="Palatino Linotype" w:hAnsi="Palatino Linotype"/>
          <w:color w:val="58595B"/>
          <w:spacing w:val="-6"/>
          <w:w w:val="90"/>
          <w:sz w:val="20"/>
        </w:rPr>
        <w:t>basado</w:t>
      </w:r>
      <w:r>
        <w:rPr>
          <w:rFonts w:ascii="Palatino Linotype" w:hAnsi="Palatino Linotype"/>
          <w:color w:val="58595B"/>
          <w:spacing w:val="-18"/>
          <w:w w:val="90"/>
          <w:sz w:val="20"/>
        </w:rPr>
        <w:t> </w:t>
      </w:r>
      <w:r>
        <w:rPr>
          <w:rFonts w:ascii="Palatino Linotype" w:hAnsi="Palatino Linotype"/>
          <w:color w:val="58595B"/>
          <w:spacing w:val="-4"/>
          <w:w w:val="90"/>
          <w:sz w:val="20"/>
        </w:rPr>
        <w:t>en</w:t>
      </w:r>
      <w:r>
        <w:rPr>
          <w:rFonts w:ascii="Palatino Linotype" w:hAnsi="Palatino Linotype"/>
          <w:color w:val="58595B"/>
          <w:spacing w:val="-18"/>
          <w:w w:val="90"/>
          <w:sz w:val="20"/>
        </w:rPr>
        <w:t> </w:t>
      </w:r>
      <w:r>
        <w:rPr>
          <w:rFonts w:ascii="Palatino Linotype" w:hAnsi="Palatino Linotype"/>
          <w:color w:val="58595B"/>
          <w:spacing w:val="-7"/>
          <w:w w:val="90"/>
          <w:sz w:val="20"/>
        </w:rPr>
        <w:t>entidades</w:t>
      </w:r>
      <w:r>
        <w:rPr>
          <w:rFonts w:ascii="Palatino Linotype" w:hAnsi="Palatino Linotype"/>
          <w:color w:val="58595B"/>
          <w:spacing w:val="-18"/>
          <w:w w:val="90"/>
          <w:sz w:val="20"/>
        </w:rPr>
        <w:t> </w:t>
      </w:r>
      <w:r>
        <w:rPr>
          <w:rFonts w:ascii="Palatino Linotype" w:hAnsi="Palatino Linotype"/>
          <w:color w:val="58595B"/>
          <w:spacing w:val="-7"/>
          <w:w w:val="90"/>
          <w:sz w:val="20"/>
        </w:rPr>
        <w:t>de </w:t>
      </w:r>
      <w:r>
        <w:rPr>
          <w:rFonts w:ascii="Palatino Linotype" w:hAnsi="Palatino Linotype"/>
          <w:color w:val="58595B"/>
          <w:spacing w:val="-7"/>
          <w:w w:val="95"/>
          <w:sz w:val="20"/>
        </w:rPr>
        <w:t>producción</w:t>
      </w:r>
      <w:r>
        <w:rPr>
          <w:rFonts w:ascii="Palatino Linotype" w:hAnsi="Palatino Linotype"/>
          <w:color w:val="58595B"/>
          <w:spacing w:val="-32"/>
          <w:w w:val="95"/>
          <w:sz w:val="20"/>
        </w:rPr>
        <w:t> </w:t>
      </w:r>
      <w:r>
        <w:rPr>
          <w:rFonts w:ascii="Palatino Linotype" w:hAnsi="Palatino Linotype"/>
          <w:color w:val="58595B"/>
          <w:w w:val="95"/>
          <w:sz w:val="20"/>
        </w:rPr>
        <w:t>y</w:t>
      </w:r>
      <w:r>
        <w:rPr>
          <w:rFonts w:ascii="Palatino Linotype" w:hAnsi="Palatino Linotype"/>
          <w:color w:val="58595B"/>
          <w:spacing w:val="-32"/>
          <w:w w:val="95"/>
          <w:sz w:val="20"/>
        </w:rPr>
        <w:t> </w:t>
      </w:r>
      <w:r>
        <w:rPr>
          <w:rFonts w:ascii="Palatino Linotype" w:hAnsi="Palatino Linotype"/>
          <w:color w:val="58595B"/>
          <w:spacing w:val="-7"/>
          <w:w w:val="95"/>
          <w:sz w:val="20"/>
        </w:rPr>
        <w:t>comunicación,</w:t>
      </w:r>
      <w:r>
        <w:rPr>
          <w:rFonts w:ascii="Palatino Linotype" w:hAnsi="Palatino Linotype"/>
          <w:color w:val="58595B"/>
          <w:spacing w:val="-32"/>
          <w:w w:val="95"/>
          <w:sz w:val="20"/>
        </w:rPr>
        <w:t> </w:t>
      </w:r>
      <w:r>
        <w:rPr>
          <w:rFonts w:ascii="Palatino Linotype" w:hAnsi="Palatino Linotype"/>
          <w:color w:val="58595B"/>
          <w:w w:val="95"/>
          <w:sz w:val="20"/>
        </w:rPr>
        <w:t>a</w:t>
      </w:r>
      <w:r>
        <w:rPr>
          <w:rFonts w:ascii="Palatino Linotype" w:hAnsi="Palatino Linotype"/>
          <w:color w:val="58595B"/>
          <w:spacing w:val="-32"/>
          <w:w w:val="95"/>
          <w:sz w:val="20"/>
        </w:rPr>
        <w:t> </w:t>
      </w:r>
      <w:r>
        <w:rPr>
          <w:rFonts w:ascii="Palatino Linotype" w:hAnsi="Palatino Linotype"/>
          <w:color w:val="58595B"/>
          <w:spacing w:val="-5"/>
          <w:w w:val="95"/>
          <w:sz w:val="20"/>
        </w:rPr>
        <w:t>las</w:t>
      </w:r>
      <w:r>
        <w:rPr>
          <w:rFonts w:ascii="Palatino Linotype" w:hAnsi="Palatino Linotype"/>
          <w:color w:val="58595B"/>
          <w:spacing w:val="-32"/>
          <w:w w:val="95"/>
          <w:sz w:val="20"/>
        </w:rPr>
        <w:t> </w:t>
      </w:r>
      <w:r>
        <w:rPr>
          <w:rFonts w:ascii="Palatino Linotype" w:hAnsi="Palatino Linotype"/>
          <w:color w:val="58595B"/>
          <w:spacing w:val="-5"/>
          <w:w w:val="95"/>
          <w:sz w:val="20"/>
        </w:rPr>
        <w:t>que</w:t>
      </w:r>
      <w:r>
        <w:rPr>
          <w:rFonts w:ascii="Palatino Linotype" w:hAnsi="Palatino Linotype"/>
          <w:color w:val="58595B"/>
          <w:spacing w:val="-32"/>
          <w:w w:val="95"/>
          <w:sz w:val="20"/>
        </w:rPr>
        <w:t> </w:t>
      </w:r>
      <w:r>
        <w:rPr>
          <w:rFonts w:ascii="Palatino Linotype" w:hAnsi="Palatino Linotype"/>
          <w:color w:val="58595B"/>
          <w:spacing w:val="-4"/>
          <w:w w:val="95"/>
          <w:sz w:val="20"/>
        </w:rPr>
        <w:t>se</w:t>
      </w:r>
      <w:r>
        <w:rPr>
          <w:rFonts w:ascii="Palatino Linotype" w:hAnsi="Palatino Linotype"/>
          <w:color w:val="58595B"/>
          <w:spacing w:val="-32"/>
          <w:w w:val="95"/>
          <w:sz w:val="20"/>
        </w:rPr>
        <w:t> </w:t>
      </w:r>
      <w:r>
        <w:rPr>
          <w:rFonts w:ascii="Palatino Linotype" w:hAnsi="Palatino Linotype"/>
          <w:color w:val="58595B"/>
          <w:spacing w:val="-6"/>
          <w:w w:val="95"/>
          <w:sz w:val="20"/>
        </w:rPr>
        <w:t>aplican</w:t>
      </w:r>
      <w:r>
        <w:rPr>
          <w:rFonts w:ascii="Palatino Linotype" w:hAnsi="Palatino Linotype"/>
          <w:color w:val="58595B"/>
          <w:spacing w:val="-32"/>
          <w:w w:val="95"/>
          <w:sz w:val="20"/>
        </w:rPr>
        <w:t> </w:t>
      </w:r>
      <w:r>
        <w:rPr>
          <w:rFonts w:ascii="Palatino Linotype" w:hAnsi="Palatino Linotype"/>
          <w:color w:val="58595B"/>
          <w:spacing w:val="-4"/>
          <w:w w:val="95"/>
          <w:sz w:val="20"/>
        </w:rPr>
        <w:t>un</w:t>
      </w:r>
      <w:r>
        <w:rPr>
          <w:rFonts w:ascii="Palatino Linotype" w:hAnsi="Palatino Linotype"/>
          <w:color w:val="58595B"/>
          <w:spacing w:val="-32"/>
          <w:w w:val="95"/>
          <w:sz w:val="20"/>
        </w:rPr>
        <w:t> </w:t>
      </w:r>
      <w:r>
        <w:rPr>
          <w:rFonts w:ascii="Palatino Linotype" w:hAnsi="Palatino Linotype"/>
          <w:color w:val="58595B"/>
          <w:spacing w:val="-7"/>
          <w:w w:val="95"/>
          <w:sz w:val="20"/>
        </w:rPr>
        <w:t>conjunto </w:t>
      </w:r>
      <w:r>
        <w:rPr>
          <w:rFonts w:ascii="Palatino Linotype" w:hAnsi="Palatino Linotype"/>
          <w:color w:val="58595B"/>
          <w:spacing w:val="-4"/>
          <w:w w:val="95"/>
          <w:sz w:val="20"/>
        </w:rPr>
        <w:t>de</w:t>
      </w:r>
      <w:r>
        <w:rPr>
          <w:rFonts w:ascii="Palatino Linotype" w:hAnsi="Palatino Linotype"/>
          <w:color w:val="58595B"/>
          <w:spacing w:val="-34"/>
          <w:w w:val="95"/>
          <w:sz w:val="20"/>
        </w:rPr>
        <w:t> </w:t>
      </w:r>
      <w:r>
        <w:rPr>
          <w:rFonts w:ascii="Palatino Linotype" w:hAnsi="Palatino Linotype"/>
          <w:color w:val="58595B"/>
          <w:spacing w:val="-7"/>
          <w:w w:val="95"/>
          <w:sz w:val="20"/>
        </w:rPr>
        <w:t>indicadores</w:t>
      </w:r>
      <w:r>
        <w:rPr>
          <w:rFonts w:ascii="Palatino Linotype" w:hAnsi="Palatino Linotype"/>
          <w:color w:val="58595B"/>
          <w:spacing w:val="-34"/>
          <w:w w:val="95"/>
          <w:sz w:val="20"/>
        </w:rPr>
        <w:t> </w:t>
      </w:r>
      <w:r>
        <w:rPr>
          <w:rFonts w:ascii="Palatino Linotype" w:hAnsi="Palatino Linotype"/>
          <w:color w:val="58595B"/>
          <w:spacing w:val="-5"/>
          <w:w w:val="95"/>
          <w:sz w:val="20"/>
        </w:rPr>
        <w:t>que</w:t>
      </w:r>
      <w:r>
        <w:rPr>
          <w:rFonts w:ascii="Palatino Linotype" w:hAnsi="Palatino Linotype"/>
          <w:color w:val="58595B"/>
          <w:spacing w:val="-34"/>
          <w:w w:val="95"/>
          <w:sz w:val="20"/>
        </w:rPr>
        <w:t> </w:t>
      </w:r>
      <w:r>
        <w:rPr>
          <w:rFonts w:ascii="Palatino Linotype" w:hAnsi="Palatino Linotype"/>
          <w:color w:val="58595B"/>
          <w:spacing w:val="-6"/>
          <w:w w:val="95"/>
          <w:sz w:val="20"/>
        </w:rPr>
        <w:t>buscan</w:t>
      </w:r>
      <w:r>
        <w:rPr>
          <w:rFonts w:ascii="Palatino Linotype" w:hAnsi="Palatino Linotype"/>
          <w:color w:val="58595B"/>
          <w:spacing w:val="-34"/>
          <w:w w:val="95"/>
          <w:sz w:val="20"/>
        </w:rPr>
        <w:t> </w:t>
      </w:r>
      <w:r>
        <w:rPr>
          <w:rFonts w:ascii="Palatino Linotype" w:hAnsi="Palatino Linotype"/>
          <w:color w:val="58595B"/>
          <w:spacing w:val="-7"/>
          <w:w w:val="95"/>
          <w:sz w:val="20"/>
        </w:rPr>
        <w:t>construir</w:t>
      </w:r>
      <w:r>
        <w:rPr>
          <w:rFonts w:ascii="Palatino Linotype" w:hAnsi="Palatino Linotype"/>
          <w:color w:val="58595B"/>
          <w:spacing w:val="-34"/>
          <w:w w:val="95"/>
          <w:sz w:val="20"/>
        </w:rPr>
        <w:t> </w:t>
      </w:r>
      <w:r>
        <w:rPr>
          <w:rFonts w:ascii="Palatino Linotype" w:hAnsi="Palatino Linotype"/>
          <w:color w:val="58595B"/>
          <w:spacing w:val="-4"/>
          <w:w w:val="95"/>
          <w:sz w:val="20"/>
        </w:rPr>
        <w:t>el</w:t>
      </w:r>
      <w:r>
        <w:rPr>
          <w:rFonts w:ascii="Palatino Linotype" w:hAnsi="Palatino Linotype"/>
          <w:color w:val="58595B"/>
          <w:spacing w:val="-34"/>
          <w:w w:val="95"/>
          <w:sz w:val="20"/>
        </w:rPr>
        <w:t> </w:t>
      </w:r>
      <w:r>
        <w:rPr>
          <w:rFonts w:ascii="Palatino Linotype" w:hAnsi="Palatino Linotype"/>
          <w:color w:val="58595B"/>
          <w:spacing w:val="-6"/>
          <w:w w:val="95"/>
          <w:sz w:val="20"/>
        </w:rPr>
        <w:t>“estado</w:t>
      </w:r>
      <w:r>
        <w:rPr>
          <w:rFonts w:ascii="Palatino Linotype" w:hAnsi="Palatino Linotype"/>
          <w:color w:val="58595B"/>
          <w:spacing w:val="-34"/>
          <w:w w:val="95"/>
          <w:sz w:val="20"/>
        </w:rPr>
        <w:t> </w:t>
      </w:r>
      <w:r>
        <w:rPr>
          <w:rFonts w:ascii="Palatino Linotype" w:hAnsi="Palatino Linotype"/>
          <w:color w:val="58595B"/>
          <w:spacing w:val="-5"/>
          <w:w w:val="95"/>
          <w:sz w:val="20"/>
        </w:rPr>
        <w:t>del</w:t>
      </w:r>
      <w:r>
        <w:rPr>
          <w:rFonts w:ascii="Palatino Linotype" w:hAnsi="Palatino Linotype"/>
          <w:color w:val="58595B"/>
          <w:spacing w:val="-34"/>
          <w:w w:val="95"/>
          <w:sz w:val="20"/>
        </w:rPr>
        <w:t> </w:t>
      </w:r>
      <w:r>
        <w:rPr>
          <w:rFonts w:ascii="Palatino Linotype" w:hAnsi="Palatino Linotype"/>
          <w:color w:val="58595B"/>
          <w:spacing w:val="-6"/>
          <w:w w:val="95"/>
          <w:sz w:val="20"/>
        </w:rPr>
        <w:t>arte”</w:t>
      </w:r>
      <w:r>
        <w:rPr>
          <w:rFonts w:ascii="Palatino Linotype" w:hAnsi="Palatino Linotype"/>
          <w:color w:val="58595B"/>
          <w:spacing w:val="-34"/>
          <w:w w:val="95"/>
          <w:sz w:val="20"/>
        </w:rPr>
        <w:t> </w:t>
      </w:r>
      <w:r>
        <w:rPr>
          <w:rFonts w:ascii="Palatino Linotype" w:hAnsi="Palatino Linotype"/>
          <w:color w:val="58595B"/>
          <w:spacing w:val="-4"/>
          <w:w w:val="95"/>
          <w:sz w:val="20"/>
        </w:rPr>
        <w:t>de</w:t>
      </w:r>
      <w:r>
        <w:rPr>
          <w:rFonts w:ascii="Palatino Linotype" w:hAnsi="Palatino Linotype"/>
          <w:color w:val="58595B"/>
          <w:spacing w:val="-34"/>
          <w:w w:val="95"/>
          <w:sz w:val="20"/>
        </w:rPr>
        <w:t> </w:t>
      </w:r>
      <w:r>
        <w:rPr>
          <w:rFonts w:ascii="Palatino Linotype" w:hAnsi="Palatino Linotype"/>
          <w:color w:val="58595B"/>
          <w:spacing w:val="-7"/>
          <w:w w:val="95"/>
          <w:sz w:val="20"/>
        </w:rPr>
        <w:t>la producción</w:t>
      </w:r>
      <w:r>
        <w:rPr>
          <w:rFonts w:ascii="Palatino Linotype" w:hAnsi="Palatino Linotype"/>
          <w:color w:val="58595B"/>
          <w:spacing w:val="-26"/>
          <w:w w:val="95"/>
          <w:sz w:val="20"/>
        </w:rPr>
        <w:t> </w:t>
      </w:r>
      <w:r>
        <w:rPr>
          <w:rFonts w:ascii="Palatino Linotype" w:hAnsi="Palatino Linotype"/>
          <w:color w:val="58595B"/>
          <w:spacing w:val="-6"/>
          <w:w w:val="95"/>
          <w:sz w:val="20"/>
        </w:rPr>
        <w:t>científica</w:t>
      </w:r>
      <w:r>
        <w:rPr>
          <w:rFonts w:ascii="Palatino Linotype" w:hAnsi="Palatino Linotype"/>
          <w:color w:val="58595B"/>
          <w:spacing w:val="-26"/>
          <w:w w:val="95"/>
          <w:sz w:val="20"/>
        </w:rPr>
        <w:t> </w:t>
      </w:r>
      <w:r>
        <w:rPr>
          <w:rFonts w:ascii="Palatino Linotype" w:hAnsi="Palatino Linotype"/>
          <w:color w:val="58595B"/>
          <w:spacing w:val="-4"/>
          <w:w w:val="95"/>
          <w:sz w:val="20"/>
        </w:rPr>
        <w:t>en</w:t>
      </w:r>
      <w:r>
        <w:rPr>
          <w:rFonts w:ascii="Palatino Linotype" w:hAnsi="Palatino Linotype"/>
          <w:color w:val="58595B"/>
          <w:spacing w:val="-26"/>
          <w:w w:val="95"/>
          <w:sz w:val="20"/>
        </w:rPr>
        <w:t> </w:t>
      </w:r>
      <w:r>
        <w:rPr>
          <w:rFonts w:ascii="Palatino Linotype" w:hAnsi="Palatino Linotype"/>
          <w:color w:val="58595B"/>
          <w:spacing w:val="-7"/>
          <w:w w:val="95"/>
          <w:sz w:val="20"/>
        </w:rPr>
        <w:t>Iberoamérica,</w:t>
      </w:r>
      <w:r>
        <w:rPr>
          <w:rFonts w:ascii="Palatino Linotype" w:hAnsi="Palatino Linotype"/>
          <w:color w:val="58595B"/>
          <w:spacing w:val="-26"/>
          <w:w w:val="95"/>
          <w:sz w:val="20"/>
        </w:rPr>
        <w:t> </w:t>
      </w:r>
      <w:r>
        <w:rPr>
          <w:rFonts w:ascii="Palatino Linotype" w:hAnsi="Palatino Linotype"/>
          <w:color w:val="58595B"/>
          <w:w w:val="95"/>
          <w:sz w:val="20"/>
        </w:rPr>
        <w:t>a</w:t>
      </w:r>
      <w:r>
        <w:rPr>
          <w:rFonts w:ascii="Palatino Linotype" w:hAnsi="Palatino Linotype"/>
          <w:color w:val="58595B"/>
          <w:spacing w:val="-26"/>
          <w:w w:val="95"/>
          <w:sz w:val="20"/>
        </w:rPr>
        <w:t> </w:t>
      </w:r>
      <w:r>
        <w:rPr>
          <w:rFonts w:ascii="Palatino Linotype" w:hAnsi="Palatino Linotype"/>
          <w:color w:val="58595B"/>
          <w:spacing w:val="-6"/>
          <w:w w:val="95"/>
          <w:sz w:val="20"/>
        </w:rPr>
        <w:t>partir</w:t>
      </w:r>
      <w:r>
        <w:rPr>
          <w:rFonts w:ascii="Palatino Linotype" w:hAnsi="Palatino Linotype"/>
          <w:color w:val="58595B"/>
          <w:spacing w:val="-26"/>
          <w:w w:val="95"/>
          <w:sz w:val="20"/>
        </w:rPr>
        <w:t> </w:t>
      </w:r>
      <w:r>
        <w:rPr>
          <w:rFonts w:ascii="Palatino Linotype" w:hAnsi="Palatino Linotype"/>
          <w:color w:val="58595B"/>
          <w:spacing w:val="-4"/>
          <w:w w:val="95"/>
          <w:sz w:val="20"/>
        </w:rPr>
        <w:t>de</w:t>
      </w:r>
      <w:r>
        <w:rPr>
          <w:rFonts w:ascii="Palatino Linotype" w:hAnsi="Palatino Linotype"/>
          <w:color w:val="58595B"/>
          <w:spacing w:val="-26"/>
          <w:w w:val="95"/>
          <w:sz w:val="20"/>
        </w:rPr>
        <w:t> </w:t>
      </w:r>
      <w:r>
        <w:rPr>
          <w:rFonts w:ascii="Palatino Linotype" w:hAnsi="Palatino Linotype"/>
          <w:color w:val="58595B"/>
          <w:spacing w:val="-5"/>
          <w:w w:val="95"/>
          <w:sz w:val="20"/>
        </w:rPr>
        <w:t>los</w:t>
      </w:r>
      <w:r>
        <w:rPr>
          <w:rFonts w:ascii="Palatino Linotype" w:hAnsi="Palatino Linotype"/>
          <w:color w:val="58595B"/>
          <w:spacing w:val="-26"/>
          <w:w w:val="95"/>
          <w:sz w:val="20"/>
        </w:rPr>
        <w:t> </w:t>
      </w:r>
      <w:r>
        <w:rPr>
          <w:rFonts w:ascii="Times New Roman" w:hAnsi="Times New Roman"/>
          <w:i/>
          <w:color w:val="6D6E71"/>
          <w:spacing w:val="-7"/>
          <w:w w:val="95"/>
          <w:sz w:val="20"/>
        </w:rPr>
        <w:t>Perßles </w:t>
      </w:r>
      <w:r>
        <w:rPr>
          <w:rFonts w:ascii="Times New Roman" w:hAnsi="Times New Roman"/>
          <w:i/>
          <w:color w:val="6D6E71"/>
          <w:spacing w:val="-4"/>
          <w:w w:val="95"/>
          <w:sz w:val="20"/>
        </w:rPr>
        <w:t>de</w:t>
      </w:r>
      <w:r>
        <w:rPr>
          <w:rFonts w:ascii="Times New Roman" w:hAnsi="Times New Roman"/>
          <w:i/>
          <w:color w:val="6D6E71"/>
          <w:spacing w:val="-28"/>
          <w:w w:val="95"/>
          <w:sz w:val="20"/>
        </w:rPr>
        <w:t> </w:t>
      </w:r>
      <w:r>
        <w:rPr>
          <w:rFonts w:ascii="Times New Roman" w:hAnsi="Times New Roman"/>
          <w:i/>
          <w:color w:val="6D6E71"/>
          <w:spacing w:val="-7"/>
          <w:w w:val="95"/>
          <w:sz w:val="20"/>
        </w:rPr>
        <w:t>Producción</w:t>
      </w:r>
      <w:r>
        <w:rPr>
          <w:rFonts w:ascii="Times New Roman" w:hAnsi="Times New Roman"/>
          <w:i/>
          <w:color w:val="6D6E71"/>
          <w:spacing w:val="-28"/>
          <w:w w:val="95"/>
          <w:sz w:val="20"/>
        </w:rPr>
        <w:t> </w:t>
      </w:r>
      <w:r>
        <w:rPr>
          <w:rFonts w:ascii="Times New Roman" w:hAnsi="Times New Roman"/>
          <w:i/>
          <w:color w:val="6D6E71"/>
          <w:spacing w:val="-7"/>
          <w:w w:val="95"/>
          <w:sz w:val="20"/>
        </w:rPr>
        <w:t>Cientíßca</w:t>
      </w:r>
      <w:r>
        <w:rPr>
          <w:rFonts w:ascii="Times New Roman" w:hAnsi="Times New Roman"/>
          <w:i/>
          <w:color w:val="6D6E71"/>
          <w:spacing w:val="-28"/>
          <w:w w:val="95"/>
          <w:sz w:val="20"/>
        </w:rPr>
        <w:t> </w:t>
      </w:r>
      <w:r>
        <w:rPr>
          <w:rFonts w:ascii="Palatino Linotype" w:hAnsi="Palatino Linotype"/>
          <w:color w:val="58595B"/>
          <w:spacing w:val="-5"/>
          <w:w w:val="95"/>
          <w:sz w:val="20"/>
        </w:rPr>
        <w:t>que</w:t>
      </w:r>
      <w:r>
        <w:rPr>
          <w:rFonts w:ascii="Palatino Linotype" w:hAnsi="Palatino Linotype"/>
          <w:color w:val="58595B"/>
          <w:spacing w:val="-28"/>
          <w:w w:val="95"/>
          <w:sz w:val="20"/>
        </w:rPr>
        <w:t> </w:t>
      </w:r>
      <w:r>
        <w:rPr>
          <w:rFonts w:ascii="Palatino Linotype" w:hAnsi="Palatino Linotype"/>
          <w:color w:val="58595B"/>
          <w:spacing w:val="-6"/>
          <w:w w:val="95"/>
          <w:sz w:val="20"/>
        </w:rPr>
        <w:t>habrán</w:t>
      </w:r>
      <w:r>
        <w:rPr>
          <w:rFonts w:ascii="Palatino Linotype" w:hAnsi="Palatino Linotype"/>
          <w:color w:val="58595B"/>
          <w:spacing w:val="-29"/>
          <w:w w:val="95"/>
          <w:sz w:val="20"/>
        </w:rPr>
        <w:t> </w:t>
      </w:r>
      <w:r>
        <w:rPr>
          <w:rFonts w:ascii="Palatino Linotype" w:hAnsi="Palatino Linotype"/>
          <w:color w:val="58595B"/>
          <w:spacing w:val="-4"/>
          <w:w w:val="95"/>
          <w:sz w:val="20"/>
        </w:rPr>
        <w:t>de</w:t>
      </w:r>
      <w:r>
        <w:rPr>
          <w:rFonts w:ascii="Palatino Linotype" w:hAnsi="Palatino Linotype"/>
          <w:color w:val="58595B"/>
          <w:spacing w:val="-28"/>
          <w:w w:val="95"/>
          <w:sz w:val="20"/>
        </w:rPr>
        <w:t> </w:t>
      </w:r>
      <w:r>
        <w:rPr>
          <w:rFonts w:ascii="Palatino Linotype" w:hAnsi="Palatino Linotype"/>
          <w:color w:val="58595B"/>
          <w:spacing w:val="-7"/>
          <w:w w:val="95"/>
          <w:sz w:val="20"/>
        </w:rPr>
        <w:t>desarrollarse</w:t>
      </w:r>
      <w:r>
        <w:rPr>
          <w:rFonts w:ascii="Palatino Linotype" w:hAnsi="Palatino Linotype"/>
          <w:color w:val="58595B"/>
          <w:spacing w:val="-28"/>
          <w:w w:val="95"/>
          <w:sz w:val="20"/>
        </w:rPr>
        <w:t> </w:t>
      </w:r>
      <w:r>
        <w:rPr>
          <w:rFonts w:ascii="Palatino Linotype" w:hAnsi="Palatino Linotype"/>
          <w:color w:val="58595B"/>
          <w:spacing w:val="-5"/>
          <w:w w:val="95"/>
          <w:sz w:val="20"/>
        </w:rPr>
        <w:t>por</w:t>
      </w:r>
      <w:r>
        <w:rPr>
          <w:rFonts w:ascii="Palatino Linotype" w:hAnsi="Palatino Linotype"/>
          <w:color w:val="58595B"/>
          <w:spacing w:val="-28"/>
          <w:w w:val="95"/>
          <w:sz w:val="20"/>
        </w:rPr>
        <w:t> </w:t>
      </w:r>
      <w:r>
        <w:rPr>
          <w:rFonts w:ascii="Palatino Linotype" w:hAnsi="Palatino Linotype"/>
          <w:color w:val="58595B"/>
          <w:spacing w:val="-7"/>
          <w:w w:val="95"/>
          <w:sz w:val="20"/>
        </w:rPr>
        <w:t>país, </w:t>
      </w:r>
      <w:r>
        <w:rPr>
          <w:rFonts w:ascii="Palatino Linotype" w:hAnsi="Palatino Linotype"/>
          <w:color w:val="58595B"/>
          <w:spacing w:val="-7"/>
          <w:w w:val="90"/>
          <w:sz w:val="20"/>
        </w:rPr>
        <w:t>institución </w:t>
      </w:r>
      <w:r>
        <w:rPr>
          <w:rFonts w:ascii="Palatino Linotype" w:hAnsi="Palatino Linotype"/>
          <w:color w:val="58595B"/>
          <w:w w:val="90"/>
          <w:sz w:val="20"/>
        </w:rPr>
        <w:t>y </w:t>
      </w:r>
      <w:r>
        <w:rPr>
          <w:rFonts w:ascii="Palatino Linotype" w:hAnsi="Palatino Linotype"/>
          <w:color w:val="58595B"/>
          <w:spacing w:val="-6"/>
          <w:w w:val="90"/>
          <w:sz w:val="20"/>
        </w:rPr>
        <w:t>área </w:t>
      </w:r>
      <w:r>
        <w:rPr>
          <w:rFonts w:ascii="Palatino Linotype" w:hAnsi="Palatino Linotype"/>
          <w:color w:val="58595B"/>
          <w:spacing w:val="-4"/>
          <w:w w:val="90"/>
          <w:sz w:val="20"/>
        </w:rPr>
        <w:t>de</w:t>
      </w:r>
      <w:r>
        <w:rPr>
          <w:rFonts w:ascii="Palatino Linotype" w:hAnsi="Palatino Linotype"/>
          <w:color w:val="58595B"/>
          <w:spacing w:val="11"/>
          <w:w w:val="90"/>
          <w:sz w:val="20"/>
        </w:rPr>
        <w:t> </w:t>
      </w:r>
      <w:r>
        <w:rPr>
          <w:rFonts w:ascii="Palatino Linotype" w:hAnsi="Palatino Linotype"/>
          <w:color w:val="58595B"/>
          <w:spacing w:val="-7"/>
          <w:w w:val="90"/>
          <w:sz w:val="20"/>
        </w:rPr>
        <w:t>conocimiento.</w:t>
      </w:r>
    </w:p>
    <w:p>
      <w:pPr>
        <w:pStyle w:val="BodyText"/>
        <w:spacing w:before="10"/>
        <w:rPr>
          <w:rFonts w:ascii="Palatino Linotype"/>
          <w:sz w:val="17"/>
        </w:rPr>
      </w:pPr>
    </w:p>
    <w:p>
      <w:pPr>
        <w:spacing w:line="240" w:lineRule="exact" w:before="0"/>
        <w:ind w:left="3285" w:right="2142" w:firstLine="0"/>
        <w:jc w:val="both"/>
        <w:rPr>
          <w:rFonts w:ascii="Palatino Linotype" w:hAnsi="Palatino Linotype"/>
          <w:sz w:val="20"/>
        </w:rPr>
      </w:pPr>
      <w:r>
        <w:rPr>
          <w:rFonts w:ascii="Palatino Linotype" w:hAnsi="Palatino Linotype"/>
          <w:color w:val="58595B"/>
          <w:spacing w:val="-4"/>
          <w:w w:val="95"/>
          <w:sz w:val="20"/>
        </w:rPr>
        <w:t>Este</w:t>
      </w:r>
      <w:r>
        <w:rPr>
          <w:rFonts w:ascii="Palatino Linotype" w:hAnsi="Palatino Linotype"/>
          <w:color w:val="58595B"/>
          <w:spacing w:val="-31"/>
          <w:w w:val="95"/>
          <w:sz w:val="20"/>
        </w:rPr>
        <w:t> </w:t>
      </w:r>
      <w:r>
        <w:rPr>
          <w:rFonts w:ascii="Palatino Linotype" w:hAnsi="Palatino Linotype"/>
          <w:color w:val="58595B"/>
          <w:spacing w:val="-5"/>
          <w:w w:val="95"/>
          <w:sz w:val="20"/>
        </w:rPr>
        <w:t>ejemplar</w:t>
      </w:r>
      <w:r>
        <w:rPr>
          <w:rFonts w:ascii="Palatino Linotype" w:hAnsi="Palatino Linotype"/>
          <w:color w:val="58595B"/>
          <w:spacing w:val="-31"/>
          <w:w w:val="95"/>
          <w:sz w:val="20"/>
        </w:rPr>
        <w:t> </w:t>
      </w:r>
      <w:r>
        <w:rPr>
          <w:rFonts w:ascii="Palatino Linotype" w:hAnsi="Palatino Linotype"/>
          <w:color w:val="58595B"/>
          <w:spacing w:val="-5"/>
          <w:w w:val="95"/>
          <w:sz w:val="20"/>
        </w:rPr>
        <w:t>proporciona</w:t>
      </w:r>
      <w:r>
        <w:rPr>
          <w:rFonts w:ascii="Palatino Linotype" w:hAnsi="Palatino Linotype"/>
          <w:color w:val="58595B"/>
          <w:spacing w:val="-31"/>
          <w:w w:val="95"/>
          <w:sz w:val="20"/>
        </w:rPr>
        <w:t> </w:t>
      </w:r>
      <w:r>
        <w:rPr>
          <w:rFonts w:ascii="Palatino Linotype" w:hAnsi="Palatino Linotype"/>
          <w:color w:val="58595B"/>
          <w:spacing w:val="-5"/>
          <w:w w:val="95"/>
          <w:sz w:val="20"/>
        </w:rPr>
        <w:t>información</w:t>
      </w:r>
      <w:r>
        <w:rPr>
          <w:rFonts w:ascii="Palatino Linotype" w:hAnsi="Palatino Linotype"/>
          <w:color w:val="58595B"/>
          <w:spacing w:val="-31"/>
          <w:w w:val="95"/>
          <w:sz w:val="20"/>
        </w:rPr>
        <w:t> </w:t>
      </w:r>
      <w:r>
        <w:rPr>
          <w:rFonts w:ascii="Palatino Linotype" w:hAnsi="Palatino Linotype"/>
          <w:color w:val="58595B"/>
          <w:spacing w:val="-4"/>
          <w:w w:val="95"/>
          <w:sz w:val="20"/>
        </w:rPr>
        <w:t>del</w:t>
      </w:r>
      <w:r>
        <w:rPr>
          <w:rFonts w:ascii="Palatino Linotype" w:hAnsi="Palatino Linotype"/>
          <w:color w:val="58595B"/>
          <w:spacing w:val="-31"/>
          <w:w w:val="95"/>
          <w:sz w:val="20"/>
        </w:rPr>
        <w:t> </w:t>
      </w:r>
      <w:r>
        <w:rPr>
          <w:rFonts w:ascii="Times New Roman" w:hAnsi="Times New Roman"/>
          <w:i/>
          <w:color w:val="6D6E71"/>
          <w:spacing w:val="-4"/>
          <w:w w:val="95"/>
          <w:sz w:val="20"/>
        </w:rPr>
        <w:t>Perßl</w:t>
      </w:r>
      <w:r>
        <w:rPr>
          <w:rFonts w:ascii="Times New Roman" w:hAnsi="Times New Roman"/>
          <w:i/>
          <w:color w:val="6D6E71"/>
          <w:spacing w:val="-31"/>
          <w:w w:val="95"/>
          <w:sz w:val="20"/>
        </w:rPr>
        <w:t> </w:t>
      </w:r>
      <w:r>
        <w:rPr>
          <w:rFonts w:ascii="Times New Roman" w:hAnsi="Times New Roman"/>
          <w:i/>
          <w:color w:val="6D6E71"/>
          <w:spacing w:val="-3"/>
          <w:w w:val="95"/>
          <w:sz w:val="20"/>
        </w:rPr>
        <w:t>de</w:t>
      </w:r>
      <w:r>
        <w:rPr>
          <w:rFonts w:ascii="Times New Roman" w:hAnsi="Times New Roman"/>
          <w:i/>
          <w:color w:val="6D6E71"/>
          <w:spacing w:val="-31"/>
          <w:w w:val="95"/>
          <w:sz w:val="20"/>
        </w:rPr>
        <w:t> </w:t>
      </w:r>
      <w:r>
        <w:rPr>
          <w:rFonts w:ascii="Times New Roman" w:hAnsi="Times New Roman"/>
          <w:i/>
          <w:color w:val="6D6E71"/>
          <w:spacing w:val="-5"/>
          <w:w w:val="95"/>
          <w:sz w:val="20"/>
        </w:rPr>
        <w:t>Produc- </w:t>
      </w:r>
      <w:r>
        <w:rPr>
          <w:rFonts w:ascii="Times New Roman" w:hAnsi="Times New Roman"/>
          <w:i/>
          <w:color w:val="6D6E71"/>
          <w:spacing w:val="-4"/>
          <w:w w:val="95"/>
          <w:sz w:val="20"/>
        </w:rPr>
        <w:t>ción</w:t>
      </w:r>
      <w:r>
        <w:rPr>
          <w:rFonts w:ascii="Times New Roman" w:hAnsi="Times New Roman"/>
          <w:i/>
          <w:color w:val="6D6E71"/>
          <w:spacing w:val="-16"/>
          <w:w w:val="95"/>
          <w:sz w:val="20"/>
        </w:rPr>
        <w:t> </w:t>
      </w:r>
      <w:r>
        <w:rPr>
          <w:rFonts w:ascii="Times New Roman" w:hAnsi="Times New Roman"/>
          <w:i/>
          <w:color w:val="6D6E71"/>
          <w:spacing w:val="-5"/>
          <w:w w:val="95"/>
          <w:sz w:val="20"/>
        </w:rPr>
        <w:t>Cientíßca</w:t>
      </w:r>
      <w:r>
        <w:rPr>
          <w:rFonts w:ascii="Times New Roman" w:hAnsi="Times New Roman"/>
          <w:i/>
          <w:color w:val="6D6E71"/>
          <w:spacing w:val="-16"/>
          <w:w w:val="95"/>
          <w:sz w:val="20"/>
        </w:rPr>
        <w:t> </w:t>
      </w:r>
      <w:r>
        <w:rPr>
          <w:rFonts w:ascii="Times New Roman" w:hAnsi="Times New Roman"/>
          <w:i/>
          <w:color w:val="6D6E71"/>
          <w:spacing w:val="-3"/>
          <w:w w:val="95"/>
          <w:sz w:val="20"/>
        </w:rPr>
        <w:t>de</w:t>
      </w:r>
      <w:r>
        <w:rPr>
          <w:rFonts w:ascii="Times New Roman" w:hAnsi="Times New Roman"/>
          <w:i/>
          <w:color w:val="6D6E71"/>
          <w:spacing w:val="-16"/>
          <w:w w:val="95"/>
          <w:sz w:val="20"/>
        </w:rPr>
        <w:t> </w:t>
      </w:r>
      <w:r>
        <w:rPr>
          <w:rFonts w:ascii="Times New Roman" w:hAnsi="Times New Roman"/>
          <w:i/>
          <w:color w:val="6D6E71"/>
          <w:spacing w:val="-4"/>
          <w:w w:val="95"/>
          <w:sz w:val="20"/>
        </w:rPr>
        <w:t>waw£</w:t>
      </w:r>
      <w:r>
        <w:rPr>
          <w:rFonts w:ascii="Palatino Linotype" w:hAnsi="Palatino Linotype"/>
          <w:color w:val="58595B"/>
          <w:spacing w:val="-4"/>
          <w:w w:val="95"/>
          <w:sz w:val="20"/>
        </w:rPr>
        <w:t>,</w:t>
      </w:r>
      <w:r>
        <w:rPr>
          <w:rFonts w:ascii="Palatino Linotype" w:hAnsi="Palatino Linotype"/>
          <w:color w:val="58595B"/>
          <w:spacing w:val="-16"/>
          <w:w w:val="95"/>
          <w:sz w:val="20"/>
        </w:rPr>
        <w:t> </w:t>
      </w:r>
      <w:r>
        <w:rPr>
          <w:rFonts w:ascii="Palatino Linotype" w:hAnsi="Palatino Linotype"/>
          <w:color w:val="58595B"/>
          <w:spacing w:val="-4"/>
          <w:w w:val="95"/>
          <w:sz w:val="20"/>
        </w:rPr>
        <w:t>los</w:t>
      </w:r>
      <w:r>
        <w:rPr>
          <w:rFonts w:ascii="Palatino Linotype" w:hAnsi="Palatino Linotype"/>
          <w:color w:val="58595B"/>
          <w:spacing w:val="-16"/>
          <w:w w:val="95"/>
          <w:sz w:val="20"/>
        </w:rPr>
        <w:t> </w:t>
      </w:r>
      <w:r>
        <w:rPr>
          <w:rFonts w:ascii="Palatino Linotype" w:hAnsi="Palatino Linotype"/>
          <w:color w:val="58595B"/>
          <w:spacing w:val="-5"/>
          <w:w w:val="95"/>
          <w:sz w:val="20"/>
        </w:rPr>
        <w:t>autores</w:t>
      </w:r>
      <w:r>
        <w:rPr>
          <w:rFonts w:ascii="Palatino Linotype" w:hAnsi="Palatino Linotype"/>
          <w:color w:val="58595B"/>
          <w:spacing w:val="-16"/>
          <w:w w:val="95"/>
          <w:sz w:val="20"/>
        </w:rPr>
        <w:t> </w:t>
      </w:r>
      <w:r>
        <w:rPr>
          <w:rFonts w:ascii="Palatino Linotype" w:hAnsi="Palatino Linotype"/>
          <w:color w:val="58595B"/>
          <w:spacing w:val="-5"/>
          <w:w w:val="95"/>
          <w:sz w:val="20"/>
        </w:rPr>
        <w:t>analizan</w:t>
      </w:r>
      <w:r>
        <w:rPr>
          <w:rFonts w:ascii="Palatino Linotype" w:hAnsi="Palatino Linotype"/>
          <w:color w:val="58595B"/>
          <w:spacing w:val="-16"/>
          <w:w w:val="95"/>
          <w:sz w:val="20"/>
        </w:rPr>
        <w:t> </w:t>
      </w:r>
      <w:r>
        <w:rPr>
          <w:rFonts w:ascii="Palatino Linotype" w:hAnsi="Palatino Linotype"/>
          <w:color w:val="58595B"/>
          <w:spacing w:val="-5"/>
          <w:w w:val="95"/>
          <w:sz w:val="20"/>
        </w:rPr>
        <w:t>aquello</w:t>
      </w:r>
      <w:r>
        <w:rPr>
          <w:rFonts w:ascii="Palatino Linotype" w:hAnsi="Palatino Linotype"/>
          <w:color w:val="58595B"/>
          <w:spacing w:val="-16"/>
          <w:w w:val="95"/>
          <w:sz w:val="20"/>
        </w:rPr>
        <w:t> </w:t>
      </w:r>
      <w:r>
        <w:rPr>
          <w:rFonts w:ascii="Palatino Linotype" w:hAnsi="Palatino Linotype"/>
          <w:color w:val="58595B"/>
          <w:spacing w:val="-4"/>
          <w:w w:val="95"/>
          <w:sz w:val="20"/>
        </w:rPr>
        <w:t>que</w:t>
      </w:r>
      <w:r>
        <w:rPr>
          <w:rFonts w:ascii="Palatino Linotype" w:hAnsi="Palatino Linotype"/>
          <w:color w:val="58595B"/>
          <w:spacing w:val="-16"/>
          <w:w w:val="95"/>
          <w:sz w:val="20"/>
        </w:rPr>
        <w:t> </w:t>
      </w:r>
      <w:r>
        <w:rPr>
          <w:rFonts w:ascii="Palatino Linotype" w:hAnsi="Palatino Linotype"/>
          <w:color w:val="58595B"/>
          <w:spacing w:val="-5"/>
          <w:w w:val="95"/>
          <w:sz w:val="20"/>
        </w:rPr>
        <w:t>ha </w:t>
      </w:r>
      <w:r>
        <w:rPr>
          <w:rFonts w:ascii="Palatino Linotype" w:hAnsi="Palatino Linotype"/>
          <w:color w:val="58595B"/>
          <w:spacing w:val="-4"/>
          <w:w w:val="90"/>
          <w:sz w:val="20"/>
        </w:rPr>
        <w:t>sido</w:t>
      </w:r>
      <w:r>
        <w:rPr>
          <w:rFonts w:ascii="Palatino Linotype" w:hAnsi="Palatino Linotype"/>
          <w:color w:val="58595B"/>
          <w:spacing w:val="-12"/>
          <w:w w:val="90"/>
          <w:sz w:val="20"/>
        </w:rPr>
        <w:t> </w:t>
      </w:r>
      <w:r>
        <w:rPr>
          <w:rFonts w:ascii="Palatino Linotype" w:hAnsi="Palatino Linotype"/>
          <w:color w:val="58595B"/>
          <w:spacing w:val="-5"/>
          <w:w w:val="90"/>
          <w:sz w:val="20"/>
        </w:rPr>
        <w:t>publicado</w:t>
      </w:r>
      <w:r>
        <w:rPr>
          <w:rFonts w:ascii="Palatino Linotype" w:hAnsi="Palatino Linotype"/>
          <w:color w:val="58595B"/>
          <w:spacing w:val="-12"/>
          <w:w w:val="90"/>
          <w:sz w:val="20"/>
        </w:rPr>
        <w:t> </w:t>
      </w:r>
      <w:r>
        <w:rPr>
          <w:rFonts w:ascii="Palatino Linotype" w:hAnsi="Palatino Linotype"/>
          <w:color w:val="58595B"/>
          <w:spacing w:val="-4"/>
          <w:w w:val="90"/>
          <w:sz w:val="20"/>
        </w:rPr>
        <w:t>por</w:t>
      </w:r>
      <w:r>
        <w:rPr>
          <w:rFonts w:ascii="Palatino Linotype" w:hAnsi="Palatino Linotype"/>
          <w:color w:val="58595B"/>
          <w:spacing w:val="-12"/>
          <w:w w:val="90"/>
          <w:sz w:val="20"/>
        </w:rPr>
        <w:t> </w:t>
      </w:r>
      <w:r>
        <w:rPr>
          <w:rFonts w:ascii="Palatino Linotype" w:hAnsi="Palatino Linotype"/>
          <w:color w:val="58595B"/>
          <w:spacing w:val="-4"/>
          <w:w w:val="90"/>
          <w:sz w:val="20"/>
        </w:rPr>
        <w:t>los</w:t>
      </w:r>
      <w:r>
        <w:rPr>
          <w:rFonts w:ascii="Palatino Linotype" w:hAnsi="Palatino Linotype"/>
          <w:color w:val="58595B"/>
          <w:spacing w:val="-12"/>
          <w:w w:val="90"/>
          <w:sz w:val="20"/>
        </w:rPr>
        <w:t> </w:t>
      </w:r>
      <w:r>
        <w:rPr>
          <w:rFonts w:ascii="Palatino Linotype" w:hAnsi="Palatino Linotype"/>
          <w:color w:val="58595B"/>
          <w:spacing w:val="-5"/>
          <w:w w:val="90"/>
          <w:sz w:val="20"/>
        </w:rPr>
        <w:t>investigadores</w:t>
      </w:r>
      <w:r>
        <w:rPr>
          <w:rFonts w:ascii="Palatino Linotype" w:hAnsi="Palatino Linotype"/>
          <w:color w:val="58595B"/>
          <w:spacing w:val="-12"/>
          <w:w w:val="90"/>
          <w:sz w:val="20"/>
        </w:rPr>
        <w:t> </w:t>
      </w:r>
      <w:r>
        <w:rPr>
          <w:rFonts w:ascii="Palatino Linotype" w:hAnsi="Palatino Linotype"/>
          <w:color w:val="58595B"/>
          <w:spacing w:val="-5"/>
          <w:w w:val="90"/>
          <w:sz w:val="20"/>
        </w:rPr>
        <w:t>adscritos</w:t>
      </w:r>
      <w:r>
        <w:rPr>
          <w:rFonts w:ascii="Palatino Linotype" w:hAnsi="Palatino Linotype"/>
          <w:color w:val="58595B"/>
          <w:spacing w:val="-12"/>
          <w:w w:val="90"/>
          <w:sz w:val="20"/>
        </w:rPr>
        <w:t> </w:t>
      </w:r>
      <w:r>
        <w:rPr>
          <w:rFonts w:ascii="Palatino Linotype" w:hAnsi="Palatino Linotype"/>
          <w:color w:val="58595B"/>
          <w:w w:val="90"/>
          <w:sz w:val="20"/>
        </w:rPr>
        <w:t>a</w:t>
      </w:r>
      <w:r>
        <w:rPr>
          <w:rFonts w:ascii="Palatino Linotype" w:hAnsi="Palatino Linotype"/>
          <w:color w:val="58595B"/>
          <w:spacing w:val="-12"/>
          <w:w w:val="90"/>
          <w:sz w:val="20"/>
        </w:rPr>
        <w:t> </w:t>
      </w:r>
      <w:r>
        <w:rPr>
          <w:rFonts w:ascii="Palatino Linotype" w:hAnsi="Palatino Linotype"/>
          <w:color w:val="58595B"/>
          <w:spacing w:val="-4"/>
          <w:w w:val="90"/>
          <w:sz w:val="20"/>
        </w:rPr>
        <w:t>esta</w:t>
      </w:r>
      <w:r>
        <w:rPr>
          <w:rFonts w:ascii="Palatino Linotype" w:hAnsi="Palatino Linotype"/>
          <w:color w:val="58595B"/>
          <w:spacing w:val="-12"/>
          <w:w w:val="90"/>
          <w:sz w:val="20"/>
        </w:rPr>
        <w:t> </w:t>
      </w:r>
      <w:r>
        <w:rPr>
          <w:rFonts w:ascii="Palatino Linotype" w:hAnsi="Palatino Linotype"/>
          <w:color w:val="58595B"/>
          <w:spacing w:val="-5"/>
          <w:w w:val="90"/>
          <w:sz w:val="20"/>
        </w:rPr>
        <w:t>institu- </w:t>
      </w:r>
      <w:r>
        <w:rPr>
          <w:rFonts w:ascii="Palatino Linotype" w:hAnsi="Palatino Linotype"/>
          <w:color w:val="58595B"/>
          <w:spacing w:val="-4"/>
          <w:sz w:val="20"/>
        </w:rPr>
        <w:t>ción </w:t>
      </w:r>
      <w:r>
        <w:rPr>
          <w:rFonts w:ascii="Palatino Linotype" w:hAnsi="Palatino Linotype"/>
          <w:color w:val="58595B"/>
          <w:spacing w:val="-3"/>
          <w:sz w:val="20"/>
        </w:rPr>
        <w:t>en </w:t>
      </w:r>
      <w:r>
        <w:rPr>
          <w:rFonts w:ascii="Palatino Linotype" w:hAnsi="Palatino Linotype"/>
          <w:color w:val="58595B"/>
          <w:spacing w:val="-5"/>
          <w:sz w:val="20"/>
        </w:rPr>
        <w:t>revistas </w:t>
      </w:r>
      <w:r>
        <w:rPr>
          <w:rFonts w:ascii="Palatino Linotype" w:hAnsi="Palatino Linotype"/>
          <w:color w:val="58595B"/>
          <w:spacing w:val="-4"/>
          <w:sz w:val="20"/>
        </w:rPr>
        <w:t>del </w:t>
      </w:r>
      <w:r>
        <w:rPr>
          <w:rFonts w:ascii="Palatino Linotype" w:hAnsi="Palatino Linotype"/>
          <w:color w:val="58595B"/>
          <w:spacing w:val="-5"/>
          <w:sz w:val="20"/>
        </w:rPr>
        <w:t>acervo redalyc.org </w:t>
      </w:r>
      <w:r>
        <w:rPr>
          <w:rFonts w:ascii="Palatino Linotype" w:hAnsi="Palatino Linotype"/>
          <w:color w:val="58595B"/>
          <w:spacing w:val="-3"/>
          <w:sz w:val="20"/>
        </w:rPr>
        <w:t>en el </w:t>
      </w:r>
      <w:r>
        <w:rPr>
          <w:rFonts w:ascii="Palatino Linotype" w:hAnsi="Palatino Linotype"/>
          <w:color w:val="58595B"/>
          <w:spacing w:val="-5"/>
          <w:sz w:val="20"/>
        </w:rPr>
        <w:t>periodo zooµ-zoıı. </w:t>
      </w:r>
      <w:r>
        <w:rPr>
          <w:rFonts w:ascii="Palatino Linotype" w:hAnsi="Palatino Linotype"/>
          <w:color w:val="58595B"/>
          <w:spacing w:val="-3"/>
          <w:sz w:val="20"/>
        </w:rPr>
        <w:t>El </w:t>
      </w:r>
      <w:r>
        <w:rPr>
          <w:rFonts w:ascii="Palatino Linotype" w:hAnsi="Palatino Linotype"/>
          <w:color w:val="58595B"/>
          <w:spacing w:val="-5"/>
          <w:sz w:val="20"/>
        </w:rPr>
        <w:t>objetivo implica conocer </w:t>
      </w:r>
      <w:r>
        <w:rPr>
          <w:rFonts w:ascii="Palatino Linotype" w:hAnsi="Palatino Linotype"/>
          <w:color w:val="58595B"/>
          <w:spacing w:val="-4"/>
          <w:sz w:val="20"/>
        </w:rPr>
        <w:t>las </w:t>
      </w:r>
      <w:r>
        <w:rPr>
          <w:rFonts w:ascii="Palatino Linotype" w:hAnsi="Palatino Linotype"/>
          <w:color w:val="58595B"/>
          <w:spacing w:val="-5"/>
          <w:sz w:val="20"/>
        </w:rPr>
        <w:t>tendencias</w:t>
      </w:r>
      <w:r>
        <w:rPr>
          <w:rFonts w:ascii="Palatino Linotype" w:hAnsi="Palatino Linotype"/>
          <w:color w:val="58595B"/>
          <w:spacing w:val="-8"/>
          <w:sz w:val="20"/>
        </w:rPr>
        <w:t> </w:t>
      </w:r>
      <w:r>
        <w:rPr>
          <w:rFonts w:ascii="Palatino Linotype" w:hAnsi="Palatino Linotype"/>
          <w:color w:val="58595B"/>
          <w:sz w:val="20"/>
        </w:rPr>
        <w:t>y </w:t>
      </w:r>
      <w:r>
        <w:rPr>
          <w:rFonts w:ascii="Palatino Linotype" w:hAnsi="Palatino Linotype"/>
          <w:color w:val="58595B"/>
          <w:spacing w:val="-5"/>
          <w:w w:val="90"/>
          <w:sz w:val="20"/>
        </w:rPr>
        <w:t>estrategias </w:t>
      </w:r>
      <w:r>
        <w:rPr>
          <w:rFonts w:ascii="Palatino Linotype" w:hAnsi="Palatino Linotype"/>
          <w:color w:val="58595B"/>
          <w:spacing w:val="-3"/>
          <w:w w:val="90"/>
          <w:sz w:val="20"/>
        </w:rPr>
        <w:t>de </w:t>
      </w:r>
      <w:r>
        <w:rPr>
          <w:rFonts w:ascii="Palatino Linotype" w:hAnsi="Palatino Linotype"/>
          <w:color w:val="58595B"/>
          <w:spacing w:val="-5"/>
          <w:w w:val="90"/>
          <w:sz w:val="20"/>
        </w:rPr>
        <w:t>comunicación científica </w:t>
      </w:r>
      <w:r>
        <w:rPr>
          <w:rFonts w:ascii="Palatino Linotype" w:hAnsi="Palatino Linotype"/>
          <w:color w:val="58595B"/>
          <w:w w:val="90"/>
          <w:sz w:val="20"/>
        </w:rPr>
        <w:t>y </w:t>
      </w:r>
      <w:r>
        <w:rPr>
          <w:rFonts w:ascii="Palatino Linotype" w:hAnsi="Palatino Linotype"/>
          <w:color w:val="58595B"/>
          <w:spacing w:val="-3"/>
          <w:w w:val="90"/>
          <w:sz w:val="20"/>
        </w:rPr>
        <w:t>de </w:t>
      </w:r>
      <w:r>
        <w:rPr>
          <w:rFonts w:ascii="Palatino Linotype" w:hAnsi="Palatino Linotype"/>
          <w:color w:val="58595B"/>
          <w:spacing w:val="-5"/>
          <w:w w:val="90"/>
          <w:sz w:val="20"/>
        </w:rPr>
        <w:t>colaboración que caracterizan</w:t>
      </w:r>
      <w:r>
        <w:rPr>
          <w:rFonts w:ascii="Palatino Linotype" w:hAnsi="Palatino Linotype"/>
          <w:color w:val="58595B"/>
          <w:spacing w:val="-11"/>
          <w:w w:val="90"/>
          <w:sz w:val="20"/>
        </w:rPr>
        <w:t> </w:t>
      </w:r>
      <w:r>
        <w:rPr>
          <w:rFonts w:ascii="Palatino Linotype" w:hAnsi="Palatino Linotype"/>
          <w:color w:val="58595B"/>
          <w:w w:val="90"/>
          <w:sz w:val="20"/>
        </w:rPr>
        <w:t>a</w:t>
      </w:r>
      <w:r>
        <w:rPr>
          <w:rFonts w:ascii="Palatino Linotype" w:hAnsi="Palatino Linotype"/>
          <w:color w:val="58595B"/>
          <w:spacing w:val="-11"/>
          <w:w w:val="90"/>
          <w:sz w:val="20"/>
        </w:rPr>
        <w:t> </w:t>
      </w:r>
      <w:r>
        <w:rPr>
          <w:rFonts w:ascii="Palatino Linotype" w:hAnsi="Palatino Linotype"/>
          <w:color w:val="58595B"/>
          <w:spacing w:val="-4"/>
          <w:w w:val="90"/>
          <w:sz w:val="20"/>
        </w:rPr>
        <w:t>los</w:t>
      </w:r>
      <w:r>
        <w:rPr>
          <w:rFonts w:ascii="Palatino Linotype" w:hAnsi="Palatino Linotype"/>
          <w:color w:val="58595B"/>
          <w:spacing w:val="-11"/>
          <w:w w:val="90"/>
          <w:sz w:val="20"/>
        </w:rPr>
        <w:t> </w:t>
      </w:r>
      <w:r>
        <w:rPr>
          <w:rFonts w:ascii="Palatino Linotype" w:hAnsi="Palatino Linotype"/>
          <w:color w:val="58595B"/>
          <w:spacing w:val="-5"/>
          <w:w w:val="90"/>
          <w:sz w:val="20"/>
        </w:rPr>
        <w:t>investigadores</w:t>
      </w:r>
      <w:r>
        <w:rPr>
          <w:rFonts w:ascii="Palatino Linotype" w:hAnsi="Palatino Linotype"/>
          <w:color w:val="58595B"/>
          <w:spacing w:val="-11"/>
          <w:w w:val="90"/>
          <w:sz w:val="20"/>
        </w:rPr>
        <w:t> </w:t>
      </w:r>
      <w:r>
        <w:rPr>
          <w:rFonts w:ascii="Palatino Linotype" w:hAnsi="Palatino Linotype"/>
          <w:color w:val="58595B"/>
          <w:spacing w:val="-3"/>
          <w:w w:val="90"/>
          <w:sz w:val="20"/>
        </w:rPr>
        <w:t>de</w:t>
      </w:r>
      <w:r>
        <w:rPr>
          <w:rFonts w:ascii="Palatino Linotype" w:hAnsi="Palatino Linotype"/>
          <w:color w:val="58595B"/>
          <w:spacing w:val="-11"/>
          <w:w w:val="90"/>
          <w:sz w:val="20"/>
        </w:rPr>
        <w:t> </w:t>
      </w:r>
      <w:r>
        <w:rPr>
          <w:rFonts w:ascii="Palatino Linotype" w:hAnsi="Palatino Linotype"/>
          <w:color w:val="58595B"/>
          <w:spacing w:val="-4"/>
          <w:w w:val="90"/>
          <w:sz w:val="20"/>
        </w:rPr>
        <w:t>wawı.</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9"/>
        </w:rPr>
      </w:pPr>
      <w:r>
        <w:rPr/>
        <w:pict>
          <v:shape style="position:absolute;margin-left:34.3685pt;margin-top:21.521563pt;width:31.15pt;height:61.25pt;mso-position-horizontal-relative:page;mso-position-vertical-relative:paragraph;z-index:0;mso-wrap-distance-left:0;mso-wrap-distance-right:0" type="#_x0000_t202" filled="false" stroked="false">
            <v:textbox inset="0,0,0,0">
              <w:txbxContent>
                <w:tbl>
                  <w:tblPr>
                    <w:tblCellSpacing w:w="14"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pStyle w:val="BodyText"/>
                  </w:pPr>
                </w:p>
              </w:txbxContent>
            </v:textbox>
            <w10:wrap type="topAndBottom"/>
          </v:shape>
        </w:pict>
      </w:r>
      <w:r>
        <w:rPr/>
        <w:pict>
          <v:shape style="position:absolute;margin-left:318.46051pt;margin-top:21.521563pt;width:31.15pt;height:61.25pt;mso-position-horizontal-relative:page;mso-position-vertical-relative:paragraph;z-index:0;mso-wrap-distance-left:0;mso-wrap-distance-right:0" type="#_x0000_t202" filled="false" stroked="false">
            <v:textbox inset="0,0,0,0">
              <w:txbxContent>
                <w:tbl>
                  <w:tblPr>
                    <w:tblCellSpacing w:w="14" w:type="dxa"/>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
                    <w:gridCol w:w="170"/>
                    <w:gridCol w:w="155"/>
                  </w:tblGrid>
                  <w:tr>
                    <w:trPr>
                      <w:trHeight w:val="1130" w:hRule="exact"/>
                    </w:trPr>
                    <w:tc>
                      <w:tcPr>
                        <w:tcW w:w="199" w:type="dxa"/>
                        <w:tcBorders>
                          <w:left w:val="single" w:sz="26" w:space="0" w:color="E8D9A9"/>
                          <w:right w:val="nil"/>
                        </w:tcBorders>
                        <w:shd w:val="clear" w:color="auto" w:fill="CD9B5A"/>
                      </w:tcPr>
                      <w:p>
                        <w:pPr/>
                      </w:p>
                    </w:tc>
                    <w:tc>
                      <w:tcPr>
                        <w:tcW w:w="170" w:type="dxa"/>
                        <w:tcBorders>
                          <w:left w:val="nil"/>
                          <w:right w:val="nil"/>
                        </w:tcBorders>
                        <w:shd w:val="clear" w:color="auto" w:fill="F15A29"/>
                      </w:tcPr>
                      <w:p>
                        <w:pPr/>
                      </w:p>
                    </w:tc>
                    <w:tc>
                      <w:tcPr>
                        <w:tcW w:w="155" w:type="dxa"/>
                        <w:tcBorders>
                          <w:left w:val="nil"/>
                        </w:tcBorders>
                        <w:shd w:val="clear" w:color="auto" w:fill="BC7061"/>
                      </w:tcPr>
                      <w:p>
                        <w:pPr/>
                      </w:p>
                    </w:tc>
                  </w:tr>
                </w:tbl>
                <w:p>
                  <w:pPr>
                    <w:pStyle w:val="BodyText"/>
                  </w:pPr>
                </w:p>
              </w:txbxContent>
            </v:textbox>
            <w10:wrap type="topAndBottom"/>
          </v:shape>
        </w:pic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10"/>
        <w:rPr>
          <w:rFonts w:ascii="Palatino Linotype"/>
          <w:sz w:val="15"/>
        </w:rPr>
      </w:pPr>
    </w:p>
    <w:p>
      <w:pPr>
        <w:spacing w:before="38"/>
        <w:ind w:left="4792" w:right="3651" w:firstLine="0"/>
        <w:jc w:val="center"/>
        <w:rPr>
          <w:rFonts w:ascii="Palatino Linotype" w:hAnsi="Palatino Linotype"/>
          <w:sz w:val="20"/>
        </w:rPr>
      </w:pPr>
      <w:r>
        <w:rPr>
          <w:rFonts w:ascii="Palatino Linotype" w:hAnsi="Palatino Linotype"/>
          <w:color w:val="414042"/>
          <w:w w:val="95"/>
          <w:sz w:val="20"/>
        </w:rPr>
        <w:t>Hecho en México</w:t>
      </w:r>
    </w:p>
    <w:sectPr>
      <w:headerReference w:type="even" r:id="rId825"/>
      <w:footerReference w:type="even" r:id="rId826"/>
      <w:pgSz w:w="12240" w:h="15840"/>
      <w:pgMar w:header="0" w:footer="0" w:top="1500" w:bottom="280" w:left="58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Black">
    <w:altName w:val="Arial Black"/>
    <w:charset w:val="0"/>
    <w:family w:val="swiss"/>
    <w:pitch w:val="variable"/>
  </w:font>
  <w:font w:name="Calibri">
    <w:altName w:val="Calibri"/>
    <w:charset w:val="0"/>
    <w:family w:val="swiss"/>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0.7pt;height:11pt;mso-position-horizontal-relative:page;mso-position-vertical-relative:page;z-index:-390472" type="#_x0000_t202" filled="false" stroked="false">
          <v:textbox inset="0,0,0,0">
            <w:txbxContent>
              <w:p>
                <w:pPr>
                  <w:spacing w:line="188" w:lineRule="exact" w:before="0"/>
                  <w:ind w:left="20" w:right="0" w:firstLine="0"/>
                  <w:jc w:val="left"/>
                  <w:rPr>
                    <w:sz w:val="18"/>
                  </w:rPr>
                </w:pPr>
                <w:r>
                  <w:rPr>
                    <w:color w:val="007AC1"/>
                    <w:sz w:val="18"/>
                  </w:rPr>
                  <w:t>2     </w:t>
                </w:r>
                <w:r>
                  <w:rPr>
                    <w:color w:val="007AC1"/>
                    <w:w w:val="85"/>
                    <w:sz w:val="18"/>
                  </w:rPr>
                  <w:t>◆      </w:t>
                </w:r>
                <w:r>
                  <w:rPr>
                    <w:color w:val="007AC1"/>
                    <w:sz w:val="18"/>
                  </w:rPr>
                  <w:t>Laboratorio de Cienciometría redalyc-fractal</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536896pt;margin-top:757.267578pt;width:190.15pt;height:11pt;mso-position-horizontal-relative:page;mso-position-vertical-relative:page;z-index:-390160"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 roman </w:instrText>
                </w:r>
                <w:r>
                  <w:rPr/>
                  <w:fldChar w:fldCharType="separate"/>
                </w:r>
                <w:r>
                  <w:rPr/>
                  <w:t>i</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4.3pt;height:11pt;mso-position-horizontal-relative:page;mso-position-vertical-relative:page;z-index:-390136"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 roman </w:instrText>
                </w:r>
                <w:r>
                  <w:rPr/>
                  <w:fldChar w:fldCharType="separate"/>
                </w:r>
                <w:r>
                  <w:rPr/>
                  <w:t>iv</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349609pt;margin-top:757.267578pt;width:195.3pt;height:11pt;mso-position-horizontal-relative:page;mso-position-vertical-relative:page;z-index:-390016"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 roman </w:instrText>
                </w:r>
                <w:r>
                  <w:rPr/>
                  <w:fldChar w:fldCharType="separate"/>
                </w:r>
                <w:r>
                  <w:rPr/>
                  <w:t>iii</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4.3pt;height:11pt;mso-position-horizontal-relative:page;mso-position-vertical-relative:page;z-index:-389992"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 roman </w:instrText>
                </w:r>
                <w:r>
                  <w:rPr/>
                  <w:fldChar w:fldCharType="separate"/>
                </w:r>
                <w:r>
                  <w:rPr/>
                  <w:t>iv</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8.799286pt;margin-top:757.267578pt;width:191.85pt;height:11pt;mso-position-horizontal-relative:page;mso-position-vertical-relative:page;z-index:-389968"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 roman </w:instrText>
                </w:r>
                <w:r>
                  <w:rPr/>
                  <w:fldChar w:fldCharType="separate"/>
                </w:r>
                <w:r>
                  <w:rPr/>
                  <w:t>v</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4.55pt;height:11pt;mso-position-horizontal-relative:page;mso-position-vertical-relative:page;z-index:-38994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 roman </w:instrText>
                </w:r>
                <w:r>
                  <w:rPr/>
                  <w:fldChar w:fldCharType="separate"/>
                </w:r>
                <w:r>
                  <w:rPr/>
                  <w:t>vi</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3286pt;margin-top:757.267578pt;width:194.9pt;height:11pt;mso-position-horizontal-relative:page;mso-position-vertical-relative:page;z-index:-389920"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19</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3.95pt;height:11pt;mso-position-horizontal-relative:page;mso-position-vertical-relative:page;z-index:-389896" type="#_x0000_t202" filled="false" stroked="false">
          <v:textbox inset="0,0,0,0">
            <w:txbxContent>
              <w:p>
                <w:pPr>
                  <w:spacing w:line="188" w:lineRule="exact" w:before="0"/>
                  <w:ind w:left="20" w:right="-4" w:firstLine="0"/>
                  <w:jc w:val="left"/>
                  <w:rPr>
                    <w:sz w:val="18"/>
                  </w:rPr>
                </w:pPr>
                <w:r>
                  <w:rPr>
                    <w:color w:val="007AC1"/>
                    <w:sz w:val="18"/>
                  </w:rPr>
                  <w:t>12     </w:t>
                </w:r>
                <w:r>
                  <w:rPr>
                    <w:color w:val="007AC1"/>
                    <w:w w:val="85"/>
                    <w:sz w:val="18"/>
                  </w:rPr>
                  <w:t>◆      </w:t>
                </w:r>
                <w:r>
                  <w:rPr>
                    <w:color w:val="007AC1"/>
                    <w:sz w:val="18"/>
                  </w:rPr>
                  <w:t>Laboratorio de Cienciometría redalyc-fractal</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521088pt;margin-top:757.267578pt;width:194.15pt;height:11pt;mso-position-horizontal-relative:page;mso-position-vertical-relative:page;z-index:-389848"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15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05pt;height:11pt;mso-position-horizontal-relative:page;mso-position-vertical-relative:page;z-index:-38982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16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55pt;height:11pt;mso-position-horizontal-relative:page;mso-position-vertical-relative:page;z-index:-389752"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20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620605pt;margin-top:757.267578pt;width:196.05pt;height:11pt;mso-position-horizontal-relative:page;mso-position-vertical-relative:page;z-index:-389728"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29</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05pt;height:11pt;mso-position-horizontal-relative:page;mso-position-vertical-relative:page;z-index:-38970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30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1608pt;margin-top:757.267578pt;width:194.9pt;height:11pt;mso-position-horizontal-relative:page;mso-position-vertical-relative:page;z-index:-389680"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33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41608pt;margin-top:757.267578pt;width:194.9pt;height:11pt;mso-position-horizontal-relative:page;mso-position-vertical-relative:page;z-index:-389656"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33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8pt;height:11pt;mso-position-horizontal-relative:page;mso-position-vertical-relative:page;z-index:-389632"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34</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045895">
          <wp:simplePos x="0" y="0"/>
          <wp:positionH relativeFrom="page">
            <wp:posOffset>6230635</wp:posOffset>
          </wp:positionH>
          <wp:positionV relativeFrom="page">
            <wp:posOffset>9074684</wp:posOffset>
          </wp:positionV>
          <wp:extent cx="175491" cy="112995"/>
          <wp:effectExtent l="0" t="0" r="0" b="0"/>
          <wp:wrapNone/>
          <wp:docPr id="107" name="image154.png" descr=""/>
          <wp:cNvGraphicFramePr>
            <a:graphicFrameLocks noChangeAspect="1"/>
          </wp:cNvGraphicFramePr>
          <a:graphic>
            <a:graphicData uri="http://schemas.openxmlformats.org/drawingml/2006/picture">
              <pic:pic>
                <pic:nvPicPr>
                  <pic:cNvPr id="108" name="image154.png"/>
                  <pic:cNvPicPr/>
                </pic:nvPicPr>
                <pic:blipFill>
                  <a:blip r:embed="rId1" cstate="print"/>
                  <a:stretch>
                    <a:fillRect/>
                  </a:stretch>
                </pic:blipFill>
                <pic:spPr>
                  <a:xfrm>
                    <a:off x="0" y="0"/>
                    <a:ext cx="175491" cy="112995"/>
                  </a:xfrm>
                  <a:prstGeom prst="rect">
                    <a:avLst/>
                  </a:prstGeom>
                </pic:spPr>
              </pic:pic>
            </a:graphicData>
          </a:graphic>
        </wp:anchor>
      </w:drawing>
    </w:r>
    <w:r>
      <w:rPr/>
      <w:pict>
        <v:group style="position:absolute;margin-left:508.670105pt;margin-top:714.542114pt;width:37.450pt;height:8.9pt;mso-position-horizontal-relative:page;mso-position-vertical-relative:page;z-index:-389536" coordorigin="10173,14291" coordsize="749,178">
          <v:shape style="position:absolute;left:10735;top:14291;width:84;height:178" coordorigin="10735,14291" coordsize="84,178" path="m10799,14425l10796,14425,10796,14425,10792,14426,10789,14428,10785,14429,10785,14428,10785,14427,10784,14426,10785,14422,10781,14423,10779,14428,10779,14429,10781,14428,10783,14429,10784,14429,10782,14430,10768,14437,10759,14445,10755,14453,10755,14461,10753,14461,10752,14462,10750,14461,10751,14463,10753,14465,10754,14465,10753,14464,10755,14462,10755,14465,10755,14467,10756,14469,10758,14469,10757,14467,10757,14465,10756,14462,10757,14463,10758,14463,10758,14465,10759,14464,10760,14462,10760,14462,10760,14461,10760,14461,10759,14459,10758,14460,10756,14461,10757,14453,10761,14445,10769,14438,10782,14432,10785,14431,10784,14434,10781,14435,10782,14436,10787,14437,10791,14435,10788,14434,10787,14433,10786,14431,10786,14431,10791,14429,10795,14427,10799,14425m10818,14387l10813,14384,10806,14379,10806,14379,10801,14377,10802,14377,10803,14376,10807,14375,10808,14378,10809,14377,10808,14375,10808,14375,10807,14373,10807,14372,10806,14372,10806,14372,10806,14371,10806,14371,10805,14371,10805,14370,10805,14370,10804,14369,10803,14369,10803,14371,10803,14373,10802,14375,10800,14377,10795,14317,10793,14302,10746,14291,10735,14338,10797,14377,10798,14378,10797,14379,10793,14380,10790,14379,10792,14383,10797,14385,10799,14385,10800,14385,10798,14383,10798,14380,10799,14379,10801,14380,10804,14382,10807,14384,10807,14384,10810,14386,10811,14388,10813,14392,10815,14395,10816,14398,10815,14402,10815,14404,10815,14406,10813,14409,10813,14413,10816,14409,10818,14404,10818,14395,10818,14387e" filled="true" fillcolor="#d71920" stroked="false">
            <v:path arrowok="t"/>
            <v:fill type="solid"/>
          </v:shape>
          <v:shape style="position:absolute;left:10173;top:14291;width:749;height:178" type="#_x0000_t75" stroked="false">
            <v:imagedata r:id="rId2" o:title=""/>
          </v:shape>
          <w10:wrap type="none"/>
        </v:group>
      </w:pict>
    </w:r>
    <w:r>
      <w:rPr/>
      <w:pict>
        <v:shape style="position:absolute;margin-left:56.500099pt;margin-top:715.585144pt;width:258.2pt;height:23pt;mso-position-horizontal-relative:page;mso-position-vertical-relative:page;z-index:-389512"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r>
                  <w:rPr>
                    <w:rFonts w:ascii="Palatino Linotype" w:hAnsi="Palatino Linotype"/>
                    <w:color w:val="77787B"/>
                    <w:w w:val="85"/>
                    <w:sz w:val="14"/>
                  </w:rPr>
                  <w:t>®).</w:t>
                </w:r>
              </w:p>
              <w:p>
                <w:pPr>
                  <w:spacing w:line="177" w:lineRule="auto" w:before="13"/>
                  <w:ind w:left="550" w:right="0"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2"/>
                    <w:w w:val="95"/>
                    <w:sz w:val="14"/>
                  </w:rPr>
                  <w:t> </w:t>
                </w:r>
                <w:r>
                  <w:rPr>
                    <w:rFonts w:ascii="Palatino Linotype" w:hAnsi="Palatino Linotype"/>
                    <w:color w:val="77787B"/>
                    <w:spacing w:val="-3"/>
                    <w:w w:val="95"/>
                    <w:sz w:val="14"/>
                  </w:rPr>
                  <w:t>redalyc.org</w:t>
                </w:r>
                <w:r>
                  <w:rPr>
                    <w:rFonts w:ascii="Palatino Linotype" w:hAnsi="Palatino Linotype"/>
                    <w:color w:val="77787B"/>
                    <w:spacing w:val="-22"/>
                    <w:w w:val="95"/>
                    <w:sz w:val="14"/>
                  </w:rPr>
                  <w:t> </w:t>
                </w:r>
                <w:r>
                  <w:rPr>
                    <w:rFonts w:ascii="Palatino Linotype" w:hAnsi="Palatino Linotype"/>
                    <w:color w:val="77787B"/>
                    <w:w w:val="95"/>
                    <w:sz w:val="14"/>
                  </w:rPr>
                  <w:t>a</w:t>
                </w:r>
                <w:r>
                  <w:rPr>
                    <w:rFonts w:ascii="Palatino Linotype" w:hAnsi="Palatino Linotype"/>
                    <w:color w:val="77787B"/>
                    <w:spacing w:val="-22"/>
                    <w:w w:val="95"/>
                    <w:sz w:val="14"/>
                  </w:rPr>
                  <w:t> </w:t>
                </w:r>
                <w:r>
                  <w:rPr>
                    <w:rFonts w:ascii="Palatino Linotype" w:hAnsi="Palatino Linotype"/>
                    <w:color w:val="77787B"/>
                    <w:w w:val="95"/>
                    <w:sz w:val="14"/>
                  </w:rPr>
                  <w:t>partir</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145,515</w:t>
                </w:r>
                <w:r>
                  <w:rPr>
                    <w:rFonts w:ascii="Palatino Linotype" w:hAnsi="Palatino Linotype"/>
                    <w:color w:val="77787B"/>
                    <w:spacing w:val="-22"/>
                    <w:w w:val="95"/>
                    <w:sz w:val="14"/>
                  </w:rPr>
                  <w:t> </w:t>
                </w:r>
                <w:r>
                  <w:rPr>
                    <w:rFonts w:ascii="Palatino Linotype" w:hAnsi="Palatino Linotype"/>
                    <w:color w:val="77787B"/>
                    <w:w w:val="95"/>
                    <w:sz w:val="14"/>
                  </w:rPr>
                  <w:t>artículos</w:t>
                </w:r>
                <w:r>
                  <w:rPr>
                    <w:rFonts w:ascii="Palatino Linotype" w:hAnsi="Palatino Linotype"/>
                    <w:color w:val="77787B"/>
                    <w:spacing w:val="-22"/>
                    <w:w w:val="95"/>
                    <w:sz w:val="14"/>
                  </w:rPr>
                  <w:t> </w:t>
                </w:r>
                <w:r>
                  <w:rPr>
                    <w:rFonts w:ascii="Palatino Linotype" w:hAnsi="Palatino Linotype"/>
                    <w:color w:val="77787B"/>
                    <w:w w:val="95"/>
                    <w:sz w:val="14"/>
                  </w:rPr>
                  <w:t>del</w:t>
                </w:r>
                <w:r>
                  <w:rPr>
                    <w:rFonts w:ascii="Palatino Linotype" w:hAnsi="Palatino Linotype"/>
                    <w:color w:val="77787B"/>
                    <w:spacing w:val="-22"/>
                    <w:w w:val="95"/>
                    <w:sz w:val="14"/>
                  </w:rPr>
                  <w:t> </w:t>
                </w:r>
                <w:r>
                  <w:rPr>
                    <w:rFonts w:ascii="Palatino Linotype" w:hAnsi="Palatino Linotype"/>
                    <w:color w:val="77787B"/>
                    <w:w w:val="95"/>
                    <w:sz w:val="14"/>
                  </w:rPr>
                  <w:t>acervo</w:t>
                </w:r>
                <w:r>
                  <w:rPr>
                    <w:rFonts w:ascii="Palatino Linotype" w:hAnsi="Palatino Linotype"/>
                    <w:color w:val="77787B"/>
                    <w:spacing w:val="-22"/>
                    <w:w w:val="95"/>
                    <w:sz w:val="14"/>
                  </w:rPr>
                  <w:t> </w:t>
                </w:r>
                <w:r>
                  <w:rPr>
                    <w:rFonts w:ascii="Palatino Linotype" w:hAnsi="Palatino Linotype"/>
                    <w:color w:val="77787B"/>
                    <w:w w:val="95"/>
                    <w:sz w:val="14"/>
                  </w:rPr>
                  <w:t>2005-2011</w:t>
                </w:r>
                <w:r>
                  <w:rPr>
                    <w:rFonts w:ascii="Palatino Linotype" w:hAnsi="Palatino Linotype"/>
                    <w:color w:val="77787B"/>
                    <w:spacing w:val="-22"/>
                    <w:w w:val="95"/>
                    <w:sz w:val="14"/>
                  </w:rPr>
                  <w:t> </w:t>
                </w:r>
                <w:r>
                  <w:rPr>
                    <w:rFonts w:ascii="Palatino Linotype" w:hAnsi="Palatino Linotype"/>
                    <w:color w:val="77787B"/>
                    <w:w w:val="95"/>
                    <w:sz w:val="14"/>
                  </w:rPr>
                  <w:t>de</w:t>
                </w:r>
                <w:r>
                  <w:rPr>
                    <w:rFonts w:ascii="Palatino Linotype" w:hAnsi="Palatino Linotype"/>
                    <w:color w:val="77787B"/>
                    <w:spacing w:val="-22"/>
                    <w:w w:val="95"/>
                    <w:sz w:val="14"/>
                  </w:rPr>
                  <w:t> </w:t>
                </w:r>
                <w:r>
                  <w:rPr>
                    <w:rFonts w:ascii="Palatino Linotype" w:hAnsi="Palatino Linotype"/>
                    <w:color w:val="77787B"/>
                    <w:w w:val="95"/>
                    <w:sz w:val="14"/>
                  </w:rPr>
                  <w:t>800</w:t>
                </w:r>
                <w:r>
                  <w:rPr>
                    <w:rFonts w:ascii="Palatino Linotype" w:hAnsi="Palatino Linotype"/>
                    <w:color w:val="77787B"/>
                    <w:spacing w:val="-22"/>
                    <w:w w:val="95"/>
                    <w:sz w:val="14"/>
                  </w:rPr>
                  <w:t> </w:t>
                </w:r>
                <w:r>
                  <w:rPr>
                    <w:rFonts w:ascii="Palatino Linotype" w:hAnsi="Palatino Linotype"/>
                    <w:color w:val="77787B"/>
                    <w:spacing w:val="-2"/>
                    <w:w w:val="95"/>
                    <w:sz w:val="14"/>
                  </w:rPr>
                  <w:t>revistas. </w:t>
                </w:r>
                <w:r>
                  <w:rPr>
                    <w:rFonts w:ascii="Palatino Linotype" w:hAnsi="Palatino Linotype"/>
                    <w:color w:val="77787B"/>
                    <w:spacing w:val="-3"/>
                    <w:w w:val="90"/>
                    <w:sz w:val="14"/>
                  </w:rPr>
                  <w:t>Metodología: </w:t>
                </w:r>
                <w:hyperlink r:id="rId3">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7"/>
                    <w:w w:val="90"/>
                    <w:sz w:val="14"/>
                  </w:rPr>
                  <w:t> </w:t>
                </w:r>
                <w:r>
                  <w:rPr>
                    <w:rFonts w:ascii="Palatino Linotype" w:hAnsi="Palatino Linotype"/>
                    <w:color w:val="77787B"/>
                    <w:w w:val="90"/>
                    <w:sz w:val="14"/>
                  </w:rPr>
                  <w:t>2012.</w:t>
                </w:r>
              </w:p>
            </w:txbxContent>
          </v:textbox>
          <w10:wrap type="none"/>
        </v:shape>
      </w:pict>
    </w:r>
    <w:r>
      <w:rPr/>
      <w:pict>
        <v:shape style="position:absolute;margin-left:345.477814pt;margin-top:757.267578pt;width:195.2pt;height:11pt;mso-position-horizontal-relative:page;mso-position-vertical-relative:page;z-index:-389488"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37</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75pt;height:11pt;mso-position-horizontal-relative:page;mso-position-vertical-relative:page;z-index:-38946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36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083099pt;margin-top:757.267578pt;width:195.6pt;height:11pt;mso-position-horizontal-relative:page;mso-position-vertical-relative:page;z-index:-389440"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39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1.05pt;height:11pt;mso-position-horizontal-relative:page;mso-position-vertical-relative:page;z-index:-390448" type="#_x0000_t202" filled="false" stroked="false">
          <v:textbox inset="0,0,0,0">
            <w:txbxContent>
              <w:p>
                <w:pPr>
                  <w:spacing w:line="188" w:lineRule="exact" w:before="0"/>
                  <w:ind w:left="20" w:right="0" w:firstLine="0"/>
                  <w:jc w:val="left"/>
                  <w:rPr>
                    <w:sz w:val="18"/>
                  </w:rPr>
                </w:pPr>
                <w:r>
                  <w:rPr>
                    <w:color w:val="007AC1"/>
                    <w:sz w:val="18"/>
                  </w:rPr>
                  <w:t>4     </w:t>
                </w:r>
                <w:r>
                  <w:rPr>
                    <w:color w:val="007AC1"/>
                    <w:w w:val="85"/>
                    <w:sz w:val="18"/>
                  </w:rPr>
                  <w:t>◆      </w:t>
                </w:r>
                <w:r>
                  <w:rPr>
                    <w:color w:val="007AC1"/>
                    <w:sz w:val="18"/>
                  </w:rPr>
                  <w:t>Laboratorio de Cienciometría redalyc-fractal</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9pt;height:11pt;mso-position-horizontal-relative:page;mso-position-vertical-relative:page;z-index:-389416"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40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417206pt;margin-top:757.267578pt;width:195.25pt;height:11pt;mso-position-horizontal-relative:page;mso-position-vertical-relative:page;z-index:-389392"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41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pt;height:11pt;mso-position-horizontal-relative:page;mso-position-vertical-relative:page;z-index:-389368"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42</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65pt;height:11pt;mso-position-horizontal-relative:page;mso-position-vertical-relative:page;z-index:-389320"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44</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324005pt;margin-top:757.267578pt;width:196.35pt;height:11pt;mso-position-horizontal-relative:page;mso-position-vertical-relative:page;z-index:-389296"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49</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6pt;height:11pt;mso-position-horizontal-relative:page;mso-position-vertical-relative:page;z-index:-38922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46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23792pt;margin-top:757.267578pt;width:195.85pt;height:11pt;mso-position-horizontal-relative:page;mso-position-vertical-relative:page;z-index:-389200"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47</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pt;height:11pt;mso-position-horizontal-relative:page;mso-position-vertical-relative:page;z-index:-389176"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50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18713pt;margin-top:757.267578pt;width:195.55pt;height:11pt;mso-position-horizontal-relative:page;mso-position-vertical-relative:page;z-index:-389152"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59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12pt;height:792pt;mso-position-horizontal-relative:page;mso-position-vertical-relative:page;z-index:-390424" filled="true" fillcolor="#ffffff" stroked="false">
          <v:fill type="solid"/>
          <w10:wrap type="none"/>
        </v:rect>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95pt;height:11pt;mso-position-horizontal-relative:page;mso-position-vertical-relative:page;z-index:-389128"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60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093201pt;margin-top:757.267578pt;width:196.55pt;height:11pt;mso-position-horizontal-relative:page;mso-position-vertical-relative:page;z-index:-389104"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69</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25pt;height:11pt;mso-position-horizontal-relative:page;mso-position-vertical-relative:page;z-index:-389080"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70</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765503pt;margin-top:757.267578pt;width:194.9pt;height:11pt;mso-position-horizontal-relative:page;mso-position-vertical-relative:page;z-index:-389056"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fldChar w:fldCharType="begin"/>
                </w:r>
                <w:r>
                  <w:rPr>
                    <w:color w:val="0072BC"/>
                    <w:sz w:val="18"/>
                  </w:rPr>
                  <w:instrText> PAGE </w:instrText>
                </w:r>
                <w:r>
                  <w:rPr/>
                  <w:fldChar w:fldCharType="separate"/>
                </w:r>
                <w:r>
                  <w:rPr/>
                  <w:t>71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046591">
          <wp:simplePos x="0" y="0"/>
          <wp:positionH relativeFrom="page">
            <wp:posOffset>6235721</wp:posOffset>
          </wp:positionH>
          <wp:positionV relativeFrom="page">
            <wp:posOffset>9096287</wp:posOffset>
          </wp:positionV>
          <wp:extent cx="175502" cy="113004"/>
          <wp:effectExtent l="0" t="0" r="0" b="0"/>
          <wp:wrapNone/>
          <wp:docPr id="627" name="image628.png" descr=""/>
          <wp:cNvGraphicFramePr>
            <a:graphicFrameLocks noChangeAspect="1"/>
          </wp:cNvGraphicFramePr>
          <a:graphic>
            <a:graphicData uri="http://schemas.openxmlformats.org/drawingml/2006/picture">
              <pic:pic>
                <pic:nvPicPr>
                  <pic:cNvPr id="628" name="image628.png"/>
                  <pic:cNvPicPr/>
                </pic:nvPicPr>
                <pic:blipFill>
                  <a:blip r:embed="rId1" cstate="print"/>
                  <a:stretch>
                    <a:fillRect/>
                  </a:stretch>
                </pic:blipFill>
                <pic:spPr>
                  <a:xfrm>
                    <a:off x="0" y="0"/>
                    <a:ext cx="175502" cy="113004"/>
                  </a:xfrm>
                  <a:prstGeom prst="rect">
                    <a:avLst/>
                  </a:prstGeom>
                </pic:spPr>
              </pic:pic>
            </a:graphicData>
          </a:graphic>
        </wp:anchor>
      </w:drawing>
    </w:r>
    <w:r>
      <w:rPr/>
      <w:pict>
        <v:group style="position:absolute;margin-left:509.070709pt;margin-top:716.243103pt;width:37.450pt;height:8.9pt;mso-position-horizontal-relative:page;mso-position-vertical-relative:page;z-index:-388840" coordorigin="10181,14325" coordsize="749,178">
          <v:shape style="position:absolute;left:10743;top:14325;width:84;height:178" coordorigin="10743,14325" coordsize="84,178" path="m10807,14459l10804,14459,10804,14459,10800,14460,10797,14462,10793,14463,10793,14462,10793,14461,10792,14460,10793,14456,10789,14457,10787,14462,10787,14463,10789,14462,10791,14463,10792,14463,10790,14464,10776,14471,10767,14479,10763,14487,10762,14495,10761,14495,10760,14496,10758,14495,10758,14497,10761,14499,10762,14499,10763,14496,10763,14499,10763,14501,10764,14503,10766,14503,10765,14501,10765,14498,10764,14496,10766,14499,10767,14498,10768,14496,10768,14496,10768,14495,10768,14495,10767,14493,10764,14495,10765,14487,10769,14479,10777,14472,10790,14466,10793,14465,10792,14467,10792,14468,10789,14469,10790,14470,10795,14471,10799,14469,10796,14468,10795,14467,10794,14465,10794,14465,10799,14463,10803,14461,10807,14459m10826,14421l10821,14418,10814,14413,10814,14413,10809,14411,10810,14411,10811,14410,10815,14409,10816,14412,10817,14411,10816,14409,10816,14409,10815,14407,10814,14406,10814,14405,10813,14404,10811,14403,10811,14407,10810,14409,10808,14411,10807,14397,10804,14367,10803,14351,10801,14336,10754,14325,10743,14372,10806,14412,10805,14413,10801,14415,10798,14413,10800,14417,10805,14419,10807,14420,10808,14419,10806,14417,10806,14415,10806,14414,10807,14413,10809,14414,10812,14416,10815,14418,10815,14418,10818,14420,10819,14422,10821,14425,10821,14425,10821,14426,10823,14429,10824,14432,10823,14436,10823,14438,10823,14440,10821,14443,10821,14447,10824,14443,10826,14438,10826,14429,10826,14421e" filled="true" fillcolor="#d71920" stroked="false">
            <v:path arrowok="t"/>
            <v:fill type="solid"/>
          </v:shape>
          <v:shape style="position:absolute;left:10181;top:14325;width:749;height:178" type="#_x0000_t75" stroked="false">
            <v:imagedata r:id="rId2" o:title=""/>
          </v:shape>
          <w10:wrap type="none"/>
        </v:group>
      </w:pict>
    </w:r>
    <w:r>
      <w:rPr/>
      <w:pict>
        <v:rect style="position:absolute;margin-left:60.001999pt;margin-top:699.773987pt;width:6.143pt;height:6.143pt;mso-position-horizontal-relative:page;mso-position-vertical-relative:page;z-index:-388816" filled="true" fillcolor="#f4772a" stroked="false">
          <v:fill type="solid"/>
          <w10:wrap type="none"/>
        </v:rect>
      </w:pict>
    </w:r>
    <w:r>
      <w:rPr/>
      <w:pict>
        <v:group style="position:absolute;margin-left:427.749695pt;margin-top:699.114075pt;width:27.8pt;height:6.85pt;mso-position-horizontal-relative:page;mso-position-vertical-relative:page;z-index:-388792" coordorigin="8555,13982" coordsize="556,137">
          <v:shape style="position:absolute;left:8555;top:13982;width:137;height:137" coordorigin="8555,13982" coordsize="137,137" path="m8683,13982l8563,13982,8555,13990,8555,14111,8563,14118,8683,14118,8691,14111,8691,13990,8683,13982xe" filled="true" fillcolor="#b1ae68" stroked="false">
            <v:path arrowok="t"/>
            <v:fill type="solid"/>
          </v:shape>
          <v:shape style="position:absolute;left:8598;top:14012;width:50;height:77" coordorigin="8598,14012" coordsize="50,77" path="m8648,14012l8609,14012,8605,14013,8599,14018,8598,14023,8598,14079,8601,14085,8610,14088,8612,14088,8648,14088,8648,14072,8617,14072,8616,14071,8615,14070,8615,14069,8614,14068,8614,14032,8615,14030,8616,14029,8618,14029,8648,14029,8648,14012xe" filled="true" fillcolor="#ffffff" stroked="false">
            <v:path arrowok="t"/>
            <v:fill type="solid"/>
          </v:shape>
          <v:shape style="position:absolute;left:8698;top:14033;width:40;height:43" coordorigin="8698,14033" coordsize="40,43" path="m8730,14033l8707,14033,8698,14041,8698,14068,8707,14076,8728,14076,8737,14070,8711,14070,8706,14064,8706,14047,8710,14039,8736,14039,8730,14033xm8736,14039l8727,14039,8731,14048,8731,14064,8725,14070,8737,14070,8738,14069,8738,14042,8736,14039xe" filled="true" fillcolor="#b1ae68" stroked="false">
            <v:path arrowok="t"/>
            <v:fill type="solid"/>
          </v:shape>
          <v:line style="position:absolute" from="8748,14045" to="8755,14045" stroked="true" strokeweight="3.004pt" strokecolor="#b1ae68"/>
          <v:shape style="position:absolute;left:8765;top:14015;width:346;height:61" coordorigin="8765,14015" coordsize="346,61" path="m8797,14075l8797,14073,8797,14070,8797,14054,8797,14049,8789,14049,8789,14054,8789,14061,8789,14064,8788,14067,8784,14071,8775,14071,8772,14068,8772,14056,8781,14054,8789,14054,8789,14049,8797,14049,8797,14042,8795,14039,8793,14033,8776,14033,8771,14035,8768,14037,8769,14042,8772,14040,8776,14039,8788,14039,8789,14045,8789,14049,8773,14049,8765,14054,8765,14070,8769,14076,8783,14076,8787,14073,8789,14071,8790,14070,8790,14070,8790,14075,8797,14075m8847,14042l8845,14039,8840,14033,8840,14033,8840,14046,8840,14064,8835,14070,8822,14070,8820,14068,8818,14067,8816,14061,8816,14059,8816,14051,8816,14048,8818,14043,8820,14041,8823,14039,8836,14039,8840,14046,8840,14033,8823,14033,8819,14036,8816,14041,8816,14015,8809,14015,8808,14070,8808,14075,8815,14075,8815,14068,8815,14068,8818,14074,8823,14076,8838,14076,8846,14070,8847,14069,8847,14042m8894,14042l8891,14039,8886,14034,8886,14048,8886,14064,8881,14070,8866,14070,8861,14064,8861,14047,8865,14039,8883,14039,8886,14048,8886,14034,8886,14033,8863,14033,8854,14041,8854,14068,8862,14076,8883,14076,8892,14070,8894,14069,8894,14042m8923,14034l8921,14033,8916,14033,8912,14037,8910,14042,8910,14042,8909,14034,8903,14034,8903,14037,8903,14075,8911,14075,8911,14053,8911,14050,8912,14044,8914,14042,8916,14040,8921,14040,8923,14041,8923,14040,8923,14034m8960,14075l8960,14073,8959,14070,8959,14054,8959,14049,8952,14049,8952,14054,8952,14061,8952,14064,8950,14067,8947,14071,8938,14071,8935,14068,8935,14056,8944,14054,8952,14054,8952,14049,8959,14049,8959,14042,8958,14039,8956,14033,8939,14033,8934,14035,8930,14037,8932,14042,8935,14040,8939,14039,8951,14039,8952,14045,8952,14049,8936,14049,8927,14054,8927,14070,8931,14076,8946,14076,8950,14073,8952,14071,8952,14070,8953,14070,8953,14075,8960,14075m9001,14035l8999,14034,8995,14033,8977,14033,8968,14042,8968,14068,8976,14076,8994,14076,8999,14075,9000,14074,9000,14070,8999,14068,8997,14069,8994,14070,8982,14070,8976,14064,8976,14046,8981,14039,8994,14039,8997,14040,8999,14041,9000,14039,9001,14035m9017,14034l9009,14034,9009,14075,9017,14075,9017,14034m9018,14025l9018,14020,9016,14018,9010,14018,9008,14020,9008,14025,9010,14027,9016,14027,9018,14025m9057,14017l9049,14017,9042,14029,9047,14029,9057,14017m9066,14042l9063,14039,9058,14034,9058,14048,9058,14064,9053,14071,9039,14071,9034,14064,9034,14047,9037,14039,9055,14039,9058,14048,9058,14034,9058,14033,9035,14033,9026,14041,9026,14068,9035,14076,9056,14076,9064,14071,9066,14069,9066,14042m9110,14037l9102,14033,9089,14033,9084,14037,9082,14041,9082,14041,9082,14034,9075,14034,9075,14037,9075,14075,9083,14075,9083,14051,9083,14047,9085,14043,9087,14041,9089,14039,9100,14039,9103,14045,9103,14075,9110,14075,9110,14039,9110,14037e" filled="true" fillcolor="#b1ae68" stroked="false">
            <v:path arrowok="t"/>
            <v:fill type="solid"/>
          </v:shape>
          <w10:wrap type="none"/>
        </v:group>
      </w:pict>
    </w:r>
    <w:r>
      <w:rPr/>
      <w:pict>
        <v:shape style="position:absolute;margin-left:420.532013pt;margin-top:700.861023pt;width:4.95pt;height:2.95pt;mso-position-horizontal-relative:page;mso-position-vertical-relative:page;z-index:-388768" coordorigin="8411,14017" coordsize="99,59" path="m8445,14051l8440,14047,8423,14040,8419,14037,8419,14028,8422,14023,8435,14023,8439,14025,8441,14026,8442,14023,8443,14020,8440,14019,8436,14017,8419,14017,8412,14024,8412,14041,8418,14046,8427,14049,8435,14052,8438,14055,8438,14066,8433,14070,8421,14070,8416,14068,8412,14066,8411,14072,8414,14074,8420,14076,8439,14076,8444,14070,8445,14068,8445,14051m8462,14034l8455,14034,8455,14075,8462,14075,8462,14034m8463,14025l8463,14020,8462,14018,8456,14018,8454,14020,8454,14025,8456,14027,8462,14027,8463,14025m8510,14037l8501,14033,8488,14033,8484,14037,8482,14041,8481,14041,8481,14034,8474,14034,8475,14037,8475,14075,8482,14075,8482,14051,8483,14047,8484,14043,8486,14041,8488,14039,8500,14039,8502,14045,8502,14075,8510,14075,8510,14039,8510,14037e" filled="true" fillcolor="#b1ae68" stroked="false">
          <v:path arrowok="t"/>
          <v:fill type="solid"/>
          <w10:wrap type="none"/>
        </v:shape>
      </w:pict>
    </w:r>
    <w:r>
      <w:rPr/>
      <w:drawing>
        <wp:anchor distT="0" distB="0" distL="0" distR="0" allowOverlap="1" layoutInCell="1" locked="0" behindDoc="1" simplePos="0" relativeHeight="268046711">
          <wp:simplePos x="0" y="0"/>
          <wp:positionH relativeFrom="page">
            <wp:posOffset>1860585</wp:posOffset>
          </wp:positionH>
          <wp:positionV relativeFrom="page">
            <wp:posOffset>8578227</wp:posOffset>
          </wp:positionV>
          <wp:extent cx="86423" cy="292303"/>
          <wp:effectExtent l="0" t="0" r="0" b="0"/>
          <wp:wrapNone/>
          <wp:docPr id="629" name="image630.png" descr=""/>
          <wp:cNvGraphicFramePr>
            <a:graphicFrameLocks noChangeAspect="1"/>
          </wp:cNvGraphicFramePr>
          <a:graphic>
            <a:graphicData uri="http://schemas.openxmlformats.org/drawingml/2006/picture">
              <pic:pic>
                <pic:nvPicPr>
                  <pic:cNvPr id="630" name="image630.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8046735">
          <wp:simplePos x="0" y="0"/>
          <wp:positionH relativeFrom="page">
            <wp:posOffset>3575363</wp:posOffset>
          </wp:positionH>
          <wp:positionV relativeFrom="page">
            <wp:posOffset>8578229</wp:posOffset>
          </wp:positionV>
          <wp:extent cx="86410" cy="292303"/>
          <wp:effectExtent l="0" t="0" r="0" b="0"/>
          <wp:wrapNone/>
          <wp:docPr id="631" name="image631.png" descr=""/>
          <wp:cNvGraphicFramePr>
            <a:graphicFrameLocks noChangeAspect="1"/>
          </wp:cNvGraphicFramePr>
          <a:graphic>
            <a:graphicData uri="http://schemas.openxmlformats.org/drawingml/2006/picture">
              <pic:pic>
                <pic:nvPicPr>
                  <pic:cNvPr id="632" name="image631.png"/>
                  <pic:cNvPicPr/>
                </pic:nvPicPr>
                <pic:blipFill>
                  <a:blip r:embed="rId4" cstate="print"/>
                  <a:stretch>
                    <a:fillRect/>
                  </a:stretch>
                </pic:blipFill>
                <pic:spPr>
                  <a:xfrm>
                    <a:off x="0" y="0"/>
                    <a:ext cx="86410" cy="292303"/>
                  </a:xfrm>
                  <a:prstGeom prst="rect">
                    <a:avLst/>
                  </a:prstGeom>
                </pic:spPr>
              </pic:pic>
            </a:graphicData>
          </a:graphic>
        </wp:anchor>
      </w:drawing>
    </w:r>
    <w:r>
      <w:rPr/>
      <w:pict>
        <v:group style="position:absolute;margin-left:426.4617pt;margin-top:691.116089pt;width:8.950pt;height:6.85pt;mso-position-horizontal-relative:page;mso-position-vertical-relative:page;z-index:-388696" coordorigin="8529,13822" coordsize="179,137">
          <v:shape style="position:absolute;left:8529;top:13822;width:179;height:137" coordorigin="8529,13822" coordsize="179,137" path="m8708,13830l8700,13822,8658,13822,8579,13822,8537,13822,8529,13830,8529,13951,8537,13958,8579,13958,8658,13958,8700,13958,8708,13951,8708,13830e" filled="true" fillcolor="#72703d" stroked="false">
            <v:path arrowok="t"/>
            <v:fill type="solid"/>
          </v:shape>
          <v:shape style="position:absolute;left:8552;top:13852;width:128;height:77" coordorigin="8552,13852" coordsize="128,77" path="m8607,13863l8605,13859,8602,13856,8599,13854,8595,13852,8590,13852,8590,13873,8590,13882,8590,13883,8589,13884,8588,13884,8585,13884,8569,13884,8569,13869,8586,13869,8589,13869,8590,13870,8590,13873,8590,13852,8552,13852,8552,13928,8569,13928,8569,13901,8596,13901,8600,13900,8605,13894,8607,13891,8607,13884,8607,13869,8607,13863m8680,13852l8641,13852,8637,13853,8634,13856,8631,13858,8630,13863,8630,13919,8633,13925,8640,13927,8642,13928,8644,13928,8680,13928,8680,13912,8649,13912,8648,13911,8647,13909,8646,13908,8646,13872,8647,13870,8648,13869,8650,13869,8680,13869,8680,13852e" filled="true" fillcolor="#ffffff" stroked="false">
            <v:path arrowok="t"/>
            <v:fill type="solid"/>
          </v:shape>
          <w10:wrap type="none"/>
        </v:group>
      </w:pict>
    </w:r>
    <w:r>
      <w:rPr/>
      <w:pict>
        <v:rect style="position:absolute;margin-left:60pt;margin-top:691.664001pt;width:6.145pt;height:6.144pt;mso-position-horizontal-relative:page;mso-position-vertical-relative:page;z-index:-388672" filled="true" fillcolor="#c04126" stroked="false">
          <v:fill type="solid"/>
          <w10:wrap type="none"/>
        </v:rect>
      </w:pict>
    </w:r>
    <w:r>
      <w:rPr/>
      <w:pict>
        <v:rect style="position:absolute;margin-left:60pt;margin-top:683.557983pt;width:6.145pt;height:6.143pt;mso-position-horizontal-relative:page;mso-position-vertical-relative:page;z-index:-388648" filled="true" fillcolor="#edab30" stroked="false">
          <v:fill type="solid"/>
          <w10:wrap type="none"/>
        </v:rect>
      </w:pict>
    </w:r>
    <w:r>
      <w:rPr/>
      <w:pict>
        <v:rect style="position:absolute;margin-left:427.923004pt;margin-top:683.447998pt;width:6.145pt;height:6.145pt;mso-position-horizontal-relative:page;mso-position-vertical-relative:page;z-index:-388624" filled="true" fillcolor="#b1ae68" stroked="false">
          <v:fill type="solid"/>
          <w10:wrap type="none"/>
        </v:rect>
      </w:pict>
    </w:r>
    <w:r>
      <w:rPr/>
      <w:pict>
        <v:rect style="position:absolute;margin-left:60pt;margin-top:675.450989pt;width:6.145pt;height:6.144pt;mso-position-horizontal-relative:page;mso-position-vertical-relative:page;z-index:-388600" filled="true" fillcolor="#47833e" stroked="false">
          <v:fill type="solid"/>
          <w10:wrap type="none"/>
        </v:rect>
      </w:pict>
    </w:r>
    <w:r>
      <w:rPr/>
      <w:pict>
        <v:rect style="position:absolute;margin-left:427.92099pt;margin-top:675.450989pt;width:6.147pt;height:6.144pt;mso-position-horizontal-relative:page;mso-position-vertical-relative:page;z-index:-388576" filled="true" fillcolor="#72703d" stroked="false">
          <v:fill type="solid"/>
          <w10:wrap type="none"/>
        </v:rect>
      </w:pict>
    </w:r>
    <w:r>
      <w:rPr/>
      <w:pict>
        <v:rect style="position:absolute;margin-left:57pt;margin-top:656.021973pt;width:489.772pt;height:9.506pt;mso-position-horizontal-relative:page;mso-position-vertical-relative:page;z-index:-388552" filled="true" fillcolor="#e6e7e8" stroked="false">
          <v:fill type="solid"/>
          <w10:wrap type="none"/>
        </v:rect>
      </w:pict>
    </w:r>
    <w:r>
      <w:rPr/>
      <w:pict>
        <v:rect style="position:absolute;margin-left:57pt;margin-top:645.270020pt;width:489.772pt;height:9.506pt;mso-position-horizontal-relative:page;mso-position-vertical-relative:page;z-index:-388528" filled="true" fillcolor="#e6e7e8" stroked="false">
          <v:fill type="solid"/>
          <w10:wrap type="none"/>
        </v:rect>
      </w:pict>
    </w:r>
    <w:r>
      <w:rPr/>
      <w:pict>
        <v:rect style="position:absolute;margin-left:57pt;margin-top:634.517029pt;width:489.772pt;height:9.506pt;mso-position-horizontal-relative:page;mso-position-vertical-relative:page;z-index:-388504" filled="true" fillcolor="#e6e7e8" stroked="false">
          <v:fill type="solid"/>
          <w10:wrap type="none"/>
        </v:rect>
      </w:pict>
    </w:r>
    <w:r>
      <w:rPr/>
      <w:pict>
        <v:rect style="position:absolute;margin-left:57pt;margin-top:623.765015pt;width:489.772pt;height:9.506pt;mso-position-horizontal-relative:page;mso-position-vertical-relative:page;z-index:-388480" filled="true" fillcolor="#e6e7e8" stroked="false">
          <v:fill type="solid"/>
          <w10:wrap type="none"/>
        </v:rect>
      </w:pict>
    </w:r>
    <w:r>
      <w:rPr/>
      <w:drawing>
        <wp:anchor distT="0" distB="0" distL="0" distR="0" allowOverlap="1" layoutInCell="1" locked="0" behindDoc="1" simplePos="0" relativeHeight="268046999">
          <wp:simplePos x="0" y="0"/>
          <wp:positionH relativeFrom="page">
            <wp:posOffset>1807591</wp:posOffset>
          </wp:positionH>
          <wp:positionV relativeFrom="page">
            <wp:posOffset>7720279</wp:posOffset>
          </wp:positionV>
          <wp:extent cx="127000" cy="86372"/>
          <wp:effectExtent l="0" t="0" r="0" b="0"/>
          <wp:wrapNone/>
          <wp:docPr id="633" name="image632.png" descr=""/>
          <wp:cNvGraphicFramePr>
            <a:graphicFrameLocks noChangeAspect="1"/>
          </wp:cNvGraphicFramePr>
          <a:graphic>
            <a:graphicData uri="http://schemas.openxmlformats.org/drawingml/2006/picture">
              <pic:pic>
                <pic:nvPicPr>
                  <pic:cNvPr id="634" name="image632.png"/>
                  <pic:cNvPicPr/>
                </pic:nvPicPr>
                <pic:blipFill>
                  <a:blip r:embed="rId5" cstate="print"/>
                  <a:stretch>
                    <a:fillRect/>
                  </a:stretch>
                </pic:blipFill>
                <pic:spPr>
                  <a:xfrm>
                    <a:off x="0" y="0"/>
                    <a:ext cx="127000" cy="86372"/>
                  </a:xfrm>
                  <a:prstGeom prst="rect">
                    <a:avLst/>
                  </a:prstGeom>
                </pic:spPr>
              </pic:pic>
            </a:graphicData>
          </a:graphic>
        </wp:anchor>
      </w:drawing>
    </w:r>
    <w:r>
      <w:rPr/>
      <w:pict>
        <v:shape style="position:absolute;margin-left:66.005997pt;margin-top:623.9729pt;width:71.8pt;height:83.7pt;mso-position-horizontal-relative:page;mso-position-vertical-relative:page;z-index:-388432"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Subtotal</w:t>
                </w:r>
              </w:p>
              <w:p>
                <w:pPr>
                  <w:spacing w:line="216" w:lineRule="exact" w:before="2"/>
                  <w:ind w:left="20" w:right="690" w:firstLine="0"/>
                  <w:jc w:val="left"/>
                  <w:rPr>
                    <w:rFonts w:ascii="Palatino Linotype"/>
                    <w:sz w:val="18"/>
                  </w:rPr>
                </w:pPr>
                <w:r>
                  <w:rPr>
                    <w:rFonts w:ascii="Palatino Linotype"/>
                    <w:color w:val="58595B"/>
                    <w:sz w:val="18"/>
                  </w:rPr>
                  <w:t>Otros Total </w:t>
                </w:r>
                <w:r>
                  <w:rPr>
                    <w:rFonts w:ascii="Palatino Linotype"/>
                    <w:color w:val="58595B"/>
                    <w:w w:val="90"/>
                    <w:sz w:val="18"/>
                  </w:rPr>
                  <w:t>Promedio</w:t>
                </w:r>
              </w:p>
              <w:p>
                <w:pPr>
                  <w:pStyle w:val="BodyText"/>
                  <w:spacing w:before="7"/>
                  <w:rPr>
                    <w:sz w:val="12"/>
                  </w:rPr>
                </w:pPr>
              </w:p>
              <w:p>
                <w:pPr>
                  <w:spacing w:before="0"/>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297.449799pt;margin-top:623.9729pt;width:15pt;height:32.6pt;mso-position-horizontal-relative:page;mso-position-vertical-relative:page;z-index:-388408" type="#_x0000_t202" filled="false" stroked="false">
          <v:textbox inset="0,0,0,0">
            <w:txbxContent>
              <w:p>
                <w:pPr>
                  <w:spacing w:line="192" w:lineRule="exact" w:before="0"/>
                  <w:ind w:left="106" w:right="-6" w:firstLine="0"/>
                  <w:jc w:val="left"/>
                  <w:rPr>
                    <w:rFonts w:ascii="Palatino Linotype"/>
                    <w:sz w:val="18"/>
                  </w:rPr>
                </w:pPr>
                <w:r>
                  <w:rPr>
                    <w:rFonts w:ascii="Palatino Linotype"/>
                    <w:color w:val="58595B"/>
                    <w:sz w:val="18"/>
                  </w:rPr>
                  <w:t>33</w:t>
                </w:r>
              </w:p>
              <w:p>
                <w:pPr>
                  <w:spacing w:line="216" w:lineRule="exact" w:before="0"/>
                  <w:ind w:left="20" w:right="-10" w:firstLine="0"/>
                  <w:jc w:val="left"/>
                  <w:rPr>
                    <w:rFonts w:ascii="Palatino Linotype"/>
                    <w:sz w:val="18"/>
                  </w:rPr>
                </w:pPr>
                <w:r>
                  <w:rPr>
                    <w:rFonts w:ascii="Palatino Linotype"/>
                    <w:color w:val="58595B"/>
                    <w:sz w:val="18"/>
                  </w:rPr>
                  <w:t>171</w:t>
                </w:r>
              </w:p>
              <w:p>
                <w:pPr>
                  <w:spacing w:line="229" w:lineRule="exact" w:before="0"/>
                  <w:ind w:left="20" w:right="-10" w:firstLine="0"/>
                  <w:jc w:val="left"/>
                  <w:rPr>
                    <w:rFonts w:ascii="Palatino Linotype"/>
                    <w:sz w:val="18"/>
                  </w:rPr>
                </w:pPr>
                <w:r>
                  <w:rPr>
                    <w:rFonts w:ascii="Palatino Linotype"/>
                    <w:color w:val="58595B"/>
                    <w:sz w:val="18"/>
                  </w:rPr>
                  <w:t>204</w:t>
                </w:r>
              </w:p>
            </w:txbxContent>
          </v:textbox>
          <w10:wrap type="none"/>
        </v:shape>
      </w:pict>
    </w:r>
    <w:r>
      <w:rPr/>
      <w:pict>
        <v:shape style="position:absolute;margin-left:466.190796pt;margin-top:623.9729pt;width:15pt;height:32.6pt;mso-position-horizontal-relative:page;mso-position-vertical-relative:page;z-index:-388384" type="#_x0000_t202" filled="false" stroked="false">
          <v:textbox inset="0,0,0,0">
            <w:txbxContent>
              <w:p>
                <w:pPr>
                  <w:spacing w:line="192" w:lineRule="exact" w:before="0"/>
                  <w:ind w:left="106" w:right="-6" w:firstLine="0"/>
                  <w:jc w:val="left"/>
                  <w:rPr>
                    <w:rFonts w:ascii="Palatino Linotype"/>
                    <w:sz w:val="18"/>
                  </w:rPr>
                </w:pPr>
                <w:r>
                  <w:rPr>
                    <w:rFonts w:ascii="Palatino Linotype"/>
                    <w:color w:val="58595B"/>
                    <w:sz w:val="18"/>
                  </w:rPr>
                  <w:t>21</w:t>
                </w:r>
              </w:p>
              <w:p>
                <w:pPr>
                  <w:spacing w:line="216" w:lineRule="exact" w:before="0"/>
                  <w:ind w:left="20" w:right="-10" w:firstLine="0"/>
                  <w:jc w:val="left"/>
                  <w:rPr>
                    <w:rFonts w:ascii="Palatino Linotype"/>
                    <w:sz w:val="18"/>
                  </w:rPr>
                </w:pPr>
                <w:r>
                  <w:rPr>
                    <w:rFonts w:ascii="Palatino Linotype"/>
                    <w:color w:val="58595B"/>
                    <w:sz w:val="18"/>
                  </w:rPr>
                  <w:t>107</w:t>
                </w:r>
              </w:p>
              <w:p>
                <w:pPr>
                  <w:spacing w:line="229" w:lineRule="exact" w:before="0"/>
                  <w:ind w:left="20" w:right="-10" w:firstLine="0"/>
                  <w:jc w:val="left"/>
                  <w:rPr>
                    <w:rFonts w:ascii="Palatino Linotype"/>
                    <w:sz w:val="18"/>
                  </w:rPr>
                </w:pPr>
                <w:r>
                  <w:rPr>
                    <w:rFonts w:ascii="Palatino Linotype"/>
                    <w:color w:val="58595B"/>
                    <w:sz w:val="18"/>
                  </w:rPr>
                  <w:t>128</w:t>
                </w:r>
              </w:p>
            </w:txbxContent>
          </v:textbox>
          <w10:wrap type="none"/>
        </v:shape>
      </w:pict>
    </w:r>
    <w:r>
      <w:rPr/>
      <w:pict>
        <v:shape style="position:absolute;margin-left:377.180786pt;margin-top:656.372864pt;width:23.85pt;height:11pt;mso-position-horizontal-relative:page;mso-position-vertical-relative:page;z-index:-388360" type="#_x0000_t202" filled="false" stroked="false">
          <v:textbox inset="0,0,0,0">
            <w:txbxContent>
              <w:p>
                <w:pPr>
                  <w:spacing w:line="206" w:lineRule="exact" w:before="0"/>
                  <w:ind w:left="20" w:right="-6" w:firstLine="0"/>
                  <w:jc w:val="left"/>
                  <w:rPr>
                    <w:rFonts w:ascii="Palatino Linotype"/>
                    <w:sz w:val="18"/>
                  </w:rPr>
                </w:pPr>
                <w:r>
                  <w:rPr>
                    <w:rFonts w:ascii="Palatino Linotype"/>
                    <w:color w:val="58595B"/>
                    <w:w w:val="95"/>
                    <w:sz w:val="18"/>
                  </w:rPr>
                  <w:t>51.</w:t>
                </w:r>
                <w:r>
                  <w:rPr/>
                  <w:fldChar w:fldCharType="begin"/>
                </w:r>
                <w:r>
                  <w:rPr>
                    <w:rFonts w:ascii="Palatino Linotype"/>
                    <w:color w:val="58595B"/>
                    <w:w w:val="95"/>
                    <w:sz w:val="18"/>
                  </w:rPr>
                  <w:instrText> PAGE </w:instrText>
                </w:r>
                <w:r>
                  <w:rPr/>
                  <w:fldChar w:fldCharType="separate"/>
                </w:r>
                <w:r>
                  <w:rPr/>
                  <w:t>7</w:t>
                </w:r>
                <w:r>
                  <w:rPr/>
                  <w:fldChar w:fldCharType="end"/>
                </w:r>
                <w:r>
                  <w:rPr>
                    <w:rFonts w:ascii="Palatino Linotype"/>
                    <w:color w:val="58595B"/>
                    <w:w w:val="95"/>
                    <w:sz w:val="18"/>
                  </w:rPr>
                  <w:t>%</w:t>
                </w:r>
              </w:p>
            </w:txbxContent>
          </v:textbox>
          <w10:wrap type="none"/>
        </v:shape>
      </w:pict>
    </w:r>
    <w:r>
      <w:rPr/>
      <w:pict>
        <v:shape style="position:absolute;margin-left:154.653503pt;margin-top:674.469604pt;width:118.25pt;height:25.15pt;mso-position-horizontal-relative:page;mso-position-vertical-relative:page;z-index:-388336"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685pt;margin-top:674.469604pt;width:122.15pt;height:25.15pt;mso-position-horizontal-relative:page;mso-position-vertical-relative:page;z-index:-388312"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67pt;margin-top:674.469604pt;width:109.4pt;height:33.2pt;mso-position-horizontal-relative:page;mso-position-vertical-relative:page;z-index:-388288"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5.999802pt;margin-top:715.880127pt;width:258.3pt;height:23pt;mso-position-horizontal-relative:page;mso-position-vertical-relative:page;z-index:-388264"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549" w:right="0" w:firstLine="0"/>
                  <w:jc w:val="left"/>
                  <w:rPr>
                    <w:rFonts w:ascii="Palatino Linotype" w:hAnsi="Palatino Linotype"/>
                    <w:sz w:val="14"/>
                  </w:rPr>
                </w:pPr>
                <w:r>
                  <w:rPr>
                    <w:rFonts w:ascii="Palatino Linotype" w:hAnsi="Palatino Linotype"/>
                    <w:color w:val="77787B"/>
                    <w:spacing w:val="-3"/>
                    <w:w w:val="90"/>
                    <w:sz w:val="14"/>
                  </w:rPr>
                  <w:t>Datos:</w:t>
                </w:r>
                <w:r>
                  <w:rPr>
                    <w:rFonts w:ascii="Palatino Linotype" w:hAnsi="Palatino Linotype"/>
                    <w:color w:val="77787B"/>
                    <w:spacing w:val="-8"/>
                    <w:w w:val="90"/>
                    <w:sz w:val="14"/>
                  </w:rPr>
                  <w:t> </w:t>
                </w:r>
                <w:r>
                  <w:rPr>
                    <w:rFonts w:ascii="Palatino Linotype" w:hAnsi="Palatino Linotype"/>
                    <w:color w:val="77787B"/>
                    <w:w w:val="90"/>
                    <w:sz w:val="14"/>
                  </w:rPr>
                  <w:t>redalyc.org</w:t>
                </w:r>
                <w:r>
                  <w:rPr>
                    <w:rFonts w:ascii="Palatino Linotype" w:hAnsi="Palatino Linotype"/>
                    <w:color w:val="77787B"/>
                    <w:spacing w:val="-6"/>
                    <w:w w:val="90"/>
                    <w:sz w:val="14"/>
                  </w:rPr>
                  <w:t> </w:t>
                </w:r>
                <w:r>
                  <w:rPr>
                    <w:rFonts w:ascii="Palatino Linotype" w:hAnsi="Palatino Linotype"/>
                    <w:color w:val="77787B"/>
                    <w:w w:val="90"/>
                    <w:sz w:val="14"/>
                  </w:rPr>
                  <w:t>a</w:t>
                </w:r>
                <w:r>
                  <w:rPr>
                    <w:rFonts w:ascii="Palatino Linotype" w:hAnsi="Palatino Linotype"/>
                    <w:color w:val="77787B"/>
                    <w:spacing w:val="-6"/>
                    <w:w w:val="90"/>
                    <w:sz w:val="14"/>
                  </w:rPr>
                  <w:t> </w:t>
                </w:r>
                <w:r>
                  <w:rPr>
                    <w:rFonts w:ascii="Palatino Linotype" w:hAnsi="Palatino Linotype"/>
                    <w:color w:val="77787B"/>
                    <w:w w:val="90"/>
                    <w:sz w:val="14"/>
                  </w:rPr>
                  <w:t>partir</w:t>
                </w:r>
                <w:r>
                  <w:rPr>
                    <w:rFonts w:ascii="Palatino Linotype" w:hAnsi="Palatino Linotype"/>
                    <w:color w:val="77787B"/>
                    <w:spacing w:val="-6"/>
                    <w:w w:val="90"/>
                    <w:sz w:val="14"/>
                  </w:rPr>
                  <w:t> </w:t>
                </w:r>
                <w:r>
                  <w:rPr>
                    <w:rFonts w:ascii="Palatino Linotype" w:hAnsi="Palatino Linotype"/>
                    <w:color w:val="77787B"/>
                    <w:w w:val="90"/>
                    <w:sz w:val="14"/>
                  </w:rPr>
                  <w:t>de</w:t>
                </w:r>
                <w:r>
                  <w:rPr>
                    <w:rFonts w:ascii="Palatino Linotype" w:hAnsi="Palatino Linotype"/>
                    <w:color w:val="77787B"/>
                    <w:spacing w:val="-6"/>
                    <w:w w:val="90"/>
                    <w:sz w:val="14"/>
                  </w:rPr>
                  <w:t> </w:t>
                </w:r>
                <w:r>
                  <w:rPr>
                    <w:rFonts w:ascii="Palatino Linotype" w:hAnsi="Palatino Linotype"/>
                    <w:color w:val="77787B"/>
                    <w:w w:val="90"/>
                    <w:sz w:val="14"/>
                  </w:rPr>
                  <w:t>145,515</w:t>
                </w:r>
                <w:r>
                  <w:rPr>
                    <w:rFonts w:ascii="Palatino Linotype" w:hAnsi="Palatino Linotype"/>
                    <w:color w:val="77787B"/>
                    <w:spacing w:val="-6"/>
                    <w:w w:val="90"/>
                    <w:sz w:val="14"/>
                  </w:rPr>
                  <w:t> </w:t>
                </w:r>
                <w:r>
                  <w:rPr>
                    <w:rFonts w:ascii="Palatino Linotype" w:hAnsi="Palatino Linotype"/>
                    <w:color w:val="77787B"/>
                    <w:w w:val="90"/>
                    <w:sz w:val="14"/>
                  </w:rPr>
                  <w:t>artículos</w:t>
                </w:r>
                <w:r>
                  <w:rPr>
                    <w:rFonts w:ascii="Palatino Linotype" w:hAnsi="Palatino Linotype"/>
                    <w:color w:val="77787B"/>
                    <w:spacing w:val="-6"/>
                    <w:w w:val="90"/>
                    <w:sz w:val="14"/>
                  </w:rPr>
                  <w:t> </w:t>
                </w:r>
                <w:r>
                  <w:rPr>
                    <w:rFonts w:ascii="Palatino Linotype" w:hAnsi="Palatino Linotype"/>
                    <w:color w:val="77787B"/>
                    <w:w w:val="90"/>
                    <w:sz w:val="14"/>
                  </w:rPr>
                  <w:t>del</w:t>
                </w:r>
                <w:r>
                  <w:rPr>
                    <w:rFonts w:ascii="Palatino Linotype" w:hAnsi="Palatino Linotype"/>
                    <w:color w:val="77787B"/>
                    <w:spacing w:val="-6"/>
                    <w:w w:val="90"/>
                    <w:sz w:val="14"/>
                  </w:rPr>
                  <w:t> </w:t>
                </w:r>
                <w:r>
                  <w:rPr>
                    <w:rFonts w:ascii="Palatino Linotype" w:hAnsi="Palatino Linotype"/>
                    <w:color w:val="77787B"/>
                    <w:w w:val="90"/>
                    <w:sz w:val="14"/>
                  </w:rPr>
                  <w:t>acervo</w:t>
                </w:r>
                <w:r>
                  <w:rPr>
                    <w:rFonts w:ascii="Palatino Linotype" w:hAnsi="Palatino Linotype"/>
                    <w:color w:val="77787B"/>
                    <w:spacing w:val="-7"/>
                    <w:w w:val="90"/>
                    <w:sz w:val="14"/>
                  </w:rPr>
                  <w:t> </w:t>
                </w:r>
                <w:r>
                  <w:rPr>
                    <w:rFonts w:ascii="Palatino Linotype" w:hAnsi="Palatino Linotype"/>
                    <w:color w:val="77787B"/>
                    <w:w w:val="90"/>
                    <w:sz w:val="14"/>
                  </w:rPr>
                  <w:t>2005-2011</w:t>
                </w:r>
                <w:r>
                  <w:rPr>
                    <w:rFonts w:ascii="Palatino Linotype" w:hAnsi="Palatino Linotype"/>
                    <w:color w:val="77787B"/>
                    <w:spacing w:val="-7"/>
                    <w:w w:val="90"/>
                    <w:sz w:val="14"/>
                  </w:rPr>
                  <w:t> </w:t>
                </w:r>
                <w:r>
                  <w:rPr>
                    <w:rFonts w:ascii="Palatino Linotype" w:hAnsi="Palatino Linotype"/>
                    <w:color w:val="77787B"/>
                    <w:w w:val="90"/>
                    <w:sz w:val="14"/>
                  </w:rPr>
                  <w:t>de</w:t>
                </w:r>
                <w:r>
                  <w:rPr>
                    <w:rFonts w:ascii="Palatino Linotype" w:hAnsi="Palatino Linotype"/>
                    <w:color w:val="77787B"/>
                    <w:spacing w:val="-7"/>
                    <w:w w:val="90"/>
                    <w:sz w:val="14"/>
                  </w:rPr>
                  <w:t> </w:t>
                </w:r>
                <w:r>
                  <w:rPr>
                    <w:rFonts w:ascii="Palatino Linotype" w:hAnsi="Palatino Linotype"/>
                    <w:color w:val="77787B"/>
                    <w:w w:val="90"/>
                    <w:sz w:val="14"/>
                  </w:rPr>
                  <w:t>800</w:t>
                </w:r>
                <w:r>
                  <w:rPr>
                    <w:rFonts w:ascii="Palatino Linotype" w:hAnsi="Palatino Linotype"/>
                    <w:color w:val="77787B"/>
                    <w:spacing w:val="-7"/>
                    <w:w w:val="90"/>
                    <w:sz w:val="14"/>
                  </w:rPr>
                  <w:t> </w:t>
                </w:r>
                <w:r>
                  <w:rPr>
                    <w:rFonts w:ascii="Palatino Linotype" w:hAnsi="Palatino Linotype"/>
                    <w:color w:val="77787B"/>
                    <w:w w:val="90"/>
                    <w:sz w:val="14"/>
                  </w:rPr>
                  <w:t>revistas. </w:t>
                </w:r>
                <w:r>
                  <w:rPr>
                    <w:rFonts w:ascii="Palatino Linotype" w:hAnsi="Palatino Linotype"/>
                    <w:color w:val="77787B"/>
                    <w:spacing w:val="-3"/>
                    <w:w w:val="90"/>
                    <w:sz w:val="14"/>
                  </w:rPr>
                  <w:t>Metodología: </w:t>
                </w:r>
                <w:hyperlink r:id="rId6">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w:t>
                </w:r>
                <w:r>
                  <w:rPr>
                    <w:rFonts w:ascii="Palatino Linotype" w:hAnsi="Palatino Linotype"/>
                    <w:color w:val="77787B"/>
                    <w:w w:val="90"/>
                    <w:sz w:val="14"/>
                  </w:rPr>
                  <w:t>Generación: </w:t>
                </w:r>
                <w:r>
                  <w:rPr>
                    <w:rFonts w:ascii="Palatino Linotype" w:hAnsi="Palatino Linotype"/>
                    <w:color w:val="77787B"/>
                    <w:spacing w:val="-3"/>
                    <w:w w:val="90"/>
                    <w:sz w:val="14"/>
                  </w:rPr>
                  <w:t>diciembre </w:t>
                </w:r>
                <w:r>
                  <w:rPr>
                    <w:rFonts w:ascii="Palatino Linotype" w:hAnsi="Palatino Linotype"/>
                    <w:color w:val="77787B"/>
                    <w:spacing w:val="14"/>
                    <w:w w:val="90"/>
                    <w:sz w:val="14"/>
                  </w:rPr>
                  <w:t> </w:t>
                </w:r>
                <w:r>
                  <w:rPr>
                    <w:rFonts w:ascii="Palatino Linotype" w:hAnsi="Palatino Linotype"/>
                    <w:color w:val="77787B"/>
                    <w:w w:val="90"/>
                    <w:sz w:val="14"/>
                  </w:rPr>
                  <w:t>2012.</w:t>
                </w:r>
              </w:p>
            </w:txbxContent>
          </v:textbox>
          <w10:wrap type="none"/>
        </v:shape>
      </w:pict>
    </w:r>
    <w:r>
      <w:rPr/>
      <w:pict>
        <v:shape style="position:absolute;margin-left:345.325409pt;margin-top:757.267578pt;width:194.35pt;height:11pt;mso-position-horizontal-relative:page;mso-position-vertical-relative:page;z-index:-388240"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color w:val="0072BC"/>
                    <w:sz w:val="18"/>
                  </w:rPr>
                  <w:t>73</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5.45pt;height:11pt;mso-position-horizontal-relative:page;mso-position-vertical-relative:page;z-index:-388216"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74</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047263">
          <wp:simplePos x="0" y="0"/>
          <wp:positionH relativeFrom="page">
            <wp:posOffset>6235725</wp:posOffset>
          </wp:positionH>
          <wp:positionV relativeFrom="page">
            <wp:posOffset>9121056</wp:posOffset>
          </wp:positionV>
          <wp:extent cx="175501" cy="113004"/>
          <wp:effectExtent l="0" t="0" r="0" b="0"/>
          <wp:wrapNone/>
          <wp:docPr id="711" name="image659.png" descr=""/>
          <wp:cNvGraphicFramePr>
            <a:graphicFrameLocks noChangeAspect="1"/>
          </wp:cNvGraphicFramePr>
          <a:graphic>
            <a:graphicData uri="http://schemas.openxmlformats.org/drawingml/2006/picture">
              <pic:pic>
                <pic:nvPicPr>
                  <pic:cNvPr id="712" name="image659.png"/>
                  <pic:cNvPicPr/>
                </pic:nvPicPr>
                <pic:blipFill>
                  <a:blip r:embed="rId1" cstate="print"/>
                  <a:stretch>
                    <a:fillRect/>
                  </a:stretch>
                </pic:blipFill>
                <pic:spPr>
                  <a:xfrm>
                    <a:off x="0" y="0"/>
                    <a:ext cx="175501" cy="113004"/>
                  </a:xfrm>
                  <a:prstGeom prst="rect">
                    <a:avLst/>
                  </a:prstGeom>
                </pic:spPr>
              </pic:pic>
            </a:graphicData>
          </a:graphic>
        </wp:anchor>
      </w:drawing>
    </w:r>
    <w:r>
      <w:rPr/>
      <w:pict>
        <v:group style="position:absolute;margin-left:509.071014pt;margin-top:718.19342pt;width:37.450pt;height:8.9pt;mso-position-horizontal-relative:page;mso-position-vertical-relative:page;z-index:-388168" coordorigin="10181,14364" coordsize="749,178">
          <v:shape style="position:absolute;left:10743;top:14364;width:84;height:178" coordorigin="10743,14364" coordsize="84,178" path="m10807,14498l10804,14498,10804,14498,10800,14499,10797,14501,10793,14502,10793,14501,10793,14500,10792,14499,10793,14495,10789,14496,10787,14501,10787,14502,10789,14501,10791,14502,10792,14502,10790,14503,10776,14510,10767,14518,10763,14526,10763,14534,10761,14534,10760,14535,10758,14534,10758,14536,10761,14538,10762,14538,10763,14535,10763,14538,10763,14540,10764,14542,10766,14542,10765,14540,10765,14537,10764,14535,10766,14538,10767,14537,10768,14535,10768,14535,10768,14534,10768,14534,10767,14532,10764,14534,10765,14526,10769,14518,10777,14511,10790,14505,10793,14504,10792,14506,10792,14507,10789,14508,10790,14509,10795,14511,10799,14508,10796,14507,10795,14506,10794,14504,10794,14504,10799,14502,10803,14500,10807,14498m10826,14460l10821,14457,10814,14452,10814,14452,10809,14450,10810,14450,10811,14449,10815,14448,10816,14451,10817,14450,10816,14448,10816,14448,10815,14446,10814,14445,10814,14444,10813,14443,10812,14442,10811,14446,10810,14448,10808,14450,10807,14436,10804,14406,10803,14390,10801,14375,10754,14364,10743,14411,10806,14451,10805,14452,10801,14454,10798,14452,10800,14456,10805,14458,10807,14459,10808,14458,10806,14456,10806,14454,10806,14453,10807,14452,10809,14453,10812,14455,10815,14457,10815,14457,10818,14459,10819,14461,10821,14464,10821,14464,10821,14465,10823,14468,10824,14471,10823,14475,10823,14478,10823,14479,10821,14482,10821,14486,10824,14482,10826,14478,10826,14468,10826,14460e" filled="true" fillcolor="#d71920" stroked="false">
            <v:path arrowok="t"/>
            <v:fill type="solid"/>
          </v:shape>
          <v:shape style="position:absolute;left:10181;top:14364;width:749;height:178" type="#_x0000_t75" stroked="false">
            <v:imagedata r:id="rId2" o:title=""/>
          </v:shape>
          <w10:wrap type="none"/>
        </v:group>
      </w:pict>
    </w:r>
    <w:r>
      <w:rPr/>
      <w:pict>
        <v:rect style="position:absolute;margin-left:60.001999pt;margin-top:701.723999pt;width:6.143pt;height:6.143pt;mso-position-horizontal-relative:page;mso-position-vertical-relative:page;z-index:-388144" filled="true" fillcolor="#f4772a" stroked="false">
          <v:fill type="solid"/>
          <w10:wrap type="none"/>
        </v:rect>
      </w:pict>
    </w:r>
    <w:r>
      <w:rPr/>
      <w:pict>
        <v:group style="position:absolute;margin-left:427.75pt;margin-top:701.064392pt;width:27.8pt;height:6.85pt;mso-position-horizontal-relative:page;mso-position-vertical-relative:page;z-index:-388120" coordorigin="8555,14021" coordsize="556,137">
          <v:shape style="position:absolute;left:8555;top:14021;width:137;height:137" coordorigin="8555,14021" coordsize="137,137" path="m8683,14021l8563,14021,8555,14029,8555,14150,8563,14157,8683,14157,8691,14150,8691,14029,8683,14021xe" filled="true" fillcolor="#b1ae68" stroked="false">
            <v:path arrowok="t"/>
            <v:fill type="solid"/>
          </v:shape>
          <v:shape style="position:absolute;left:8598;top:14051;width:50;height:77" coordorigin="8598,14051" coordsize="50,77" path="m8648,14051l8609,14051,8605,14052,8599,14057,8598,14062,8598,14118,8601,14124,8610,14127,8612,14127,8648,14127,8648,14111,8617,14111,8616,14110,8615,14109,8615,14108,8614,14107,8614,14071,8615,14069,8616,14068,8618,14068,8648,14068,8648,14051xe" filled="true" fillcolor="#ffffff" stroked="false">
            <v:path arrowok="t"/>
            <v:fill type="solid"/>
          </v:shape>
          <v:shape style="position:absolute;left:8698;top:14072;width:40;height:43" coordorigin="8698,14072" coordsize="40,43" path="m8730,14072l8707,14072,8698,14080,8698,14107,8707,14115,8728,14115,8737,14110,8711,14110,8706,14103,8706,14086,8710,14078,8736,14078,8730,14072xm8736,14078l8727,14078,8731,14087,8731,14103,8725,14110,8737,14110,8738,14108,8738,14081,8736,14078xe" filled="true" fillcolor="#b1ae68" stroked="false">
            <v:path arrowok="t"/>
            <v:fill type="solid"/>
          </v:shape>
          <v:line style="position:absolute" from="8748,14084" to="8755,14084" stroked="true" strokeweight="3.004pt" strokecolor="#b1ae68"/>
          <v:shape style="position:absolute;left:8765;top:14054;width:346;height:61" coordorigin="8765,14054" coordsize="346,61" path="m8797,14114l8797,14112,8797,14109,8797,14093,8797,14088,8789,14088,8789,14093,8789,14100,8789,14103,8788,14106,8784,14110,8775,14110,8772,14107,8772,14095,8781,14093,8789,14093,8789,14088,8797,14088,8797,14081,8795,14078,8793,14072,8776,14072,8771,14074,8768,14076,8769,14081,8772,14079,8776,14078,8788,14078,8789,14084,8789,14088,8773,14088,8765,14093,8765,14109,8769,14115,8783,14115,8787,14112,8789,14110,8790,14109,8790,14109,8790,14114,8797,14114m8847,14081l8845,14078,8840,14072,8840,14072,8840,14085,8840,14103,8835,14109,8822,14109,8820,14107,8818,14106,8816,14100,8816,14098,8816,14090,8816,14087,8818,14082,8820,14080,8823,14078,8836,14078,8840,14085,8840,14072,8823,14072,8819,14075,8816,14080,8816,14054,8809,14054,8808,14109,8808,14114,8815,14114,8815,14107,8815,14107,8818,14113,8823,14115,8838,14115,8846,14109,8847,14108,8847,14081m8894,14081l8891,14078,8886,14073,8886,14087,8886,14103,8881,14110,8866,14110,8861,14103,8861,14086,8865,14078,8883,14078,8886,14087,8886,14073,8886,14072,8863,14072,8854,14080,8854,14107,8862,14115,8883,14115,8892,14110,8894,14108,8894,14081m8923,14073l8921,14072,8916,14072,8912,14076,8910,14081,8910,14081,8909,14073,8903,14073,8903,14076,8903,14114,8911,14114,8911,14092,8911,14089,8912,14083,8914,14081,8916,14079,8921,14079,8923,14080,8923,14079,8923,14073m8960,14114l8960,14112,8959,14109,8959,14093,8959,14088,8952,14088,8952,14093,8952,14100,8952,14103,8950,14106,8947,14110,8938,14110,8935,14107,8935,14095,8944,14093,8952,14093,8952,14088,8959,14088,8959,14081,8958,14078,8956,14072,8939,14072,8934,14074,8930,14076,8932,14081,8935,14079,8939,14078,8951,14078,8952,14084,8952,14088,8936,14088,8927,14093,8927,14109,8931,14115,8946,14115,8950,14112,8952,14110,8952,14109,8953,14109,8953,14114,8960,14114m9001,14075l8999,14073,8995,14072,8977,14072,8968,14082,8968,14107,8976,14115,8994,14115,8999,14114,9000,14113,9000,14109,8999,14107,8997,14108,8994,14109,8982,14109,8976,14103,8976,14085,8981,14078,8994,14078,8997,14079,8999,14080,9000,14078,9001,14075m9017,14073l9009,14073,9009,14114,9017,14114,9017,14073m9018,14064l9018,14059,9016,14057,9010,14057,9008,14059,9008,14064,9010,14066,9016,14066,9018,14064m9057,14056l9049,14056,9042,14068,9047,14068,9057,14056m9066,14081l9063,14078,9058,14073,9058,14087,9058,14103,9053,14110,9039,14110,9034,14103,9034,14086,9037,14078,9055,14078,9058,14087,9058,14073,9058,14072,9035,14072,9026,14080,9026,14107,9035,14115,9056,14115,9064,14110,9066,14108,9066,14081m9110,14076l9102,14072,9089,14072,9084,14076,9082,14080,9082,14080,9082,14073,9075,14073,9075,14076,9076,14114,9083,14114,9083,14090,9083,14086,9085,14082,9087,14080,9089,14078,9100,14078,9103,14084,9103,14114,9110,14114,9110,14078,9110,14076e" filled="true" fillcolor="#b1ae68" stroked="false">
            <v:path arrowok="t"/>
            <v:fill type="solid"/>
          </v:shape>
          <w10:wrap type="none"/>
        </v:group>
      </w:pict>
    </w:r>
    <w:r>
      <w:rPr/>
      <w:pict>
        <v:shape style="position:absolute;margin-left:420.53302pt;margin-top:702.812012pt;width:4.95pt;height:2.95pt;mso-position-horizontal-relative:page;mso-position-vertical-relative:page;z-index:-388096" coordorigin="8411,14056" coordsize="99,59" path="m8445,14090l8440,14086,8423,14079,8419,14076,8419,14067,8422,14062,8435,14062,8439,14064,8441,14065,8442,14062,8443,14059,8440,14058,8436,14056,8419,14056,8412,14063,8412,14080,8418,14085,8427,14088,8435,14091,8438,14094,8438,14105,8433,14109,8421,14109,8416,14107,8413,14105,8411,14111,8414,14113,8420,14115,8439,14115,8444,14109,8445,14107,8445,14090m8462,14073l8455,14073,8455,14114,8462,14114,8462,14073m8463,14064l8463,14059,8462,14057,8456,14057,8454,14059,8454,14064,8456,14066,8462,14066,8463,14064m8510,14076l8501,14072,8488,14072,8484,14076,8482,14080,8481,14080,8481,14073,8474,14073,8475,14076,8475,14114,8482,14114,8482,14090,8483,14086,8484,14082,8486,14080,8488,14078,8500,14078,8502,14084,8502,14114,8510,14114,8510,14078,8510,14076e" filled="true" fillcolor="#b1ae68" stroked="false">
          <v:path arrowok="t"/>
          <v:fill type="solid"/>
          <w10:wrap type="none"/>
        </v:shape>
      </w:pict>
    </w:r>
    <w:r>
      <w:rPr/>
      <w:drawing>
        <wp:anchor distT="0" distB="0" distL="0" distR="0" allowOverlap="1" layoutInCell="1" locked="0" behindDoc="1" simplePos="0" relativeHeight="268047383">
          <wp:simplePos x="0" y="0"/>
          <wp:positionH relativeFrom="page">
            <wp:posOffset>1860589</wp:posOffset>
          </wp:positionH>
          <wp:positionV relativeFrom="page">
            <wp:posOffset>8602998</wp:posOffset>
          </wp:positionV>
          <wp:extent cx="86423" cy="292303"/>
          <wp:effectExtent l="0" t="0" r="0" b="0"/>
          <wp:wrapNone/>
          <wp:docPr id="713" name="image661.png" descr=""/>
          <wp:cNvGraphicFramePr>
            <a:graphicFrameLocks noChangeAspect="1"/>
          </wp:cNvGraphicFramePr>
          <a:graphic>
            <a:graphicData uri="http://schemas.openxmlformats.org/drawingml/2006/picture">
              <pic:pic>
                <pic:nvPicPr>
                  <pic:cNvPr id="714" name="image661.png"/>
                  <pic:cNvPicPr/>
                </pic:nvPicPr>
                <pic:blipFill>
                  <a:blip r:embed="rId3" cstate="print"/>
                  <a:stretch>
                    <a:fillRect/>
                  </a:stretch>
                </pic:blipFill>
                <pic:spPr>
                  <a:xfrm>
                    <a:off x="0" y="0"/>
                    <a:ext cx="86423" cy="292303"/>
                  </a:xfrm>
                  <a:prstGeom prst="rect">
                    <a:avLst/>
                  </a:prstGeom>
                </pic:spPr>
              </pic:pic>
            </a:graphicData>
          </a:graphic>
        </wp:anchor>
      </w:drawing>
    </w:r>
    <w:r>
      <w:rPr/>
      <w:drawing>
        <wp:anchor distT="0" distB="0" distL="0" distR="0" allowOverlap="1" layoutInCell="1" locked="0" behindDoc="1" simplePos="0" relativeHeight="268047407">
          <wp:simplePos x="0" y="0"/>
          <wp:positionH relativeFrom="page">
            <wp:posOffset>3575367</wp:posOffset>
          </wp:positionH>
          <wp:positionV relativeFrom="page">
            <wp:posOffset>8602998</wp:posOffset>
          </wp:positionV>
          <wp:extent cx="86410" cy="292304"/>
          <wp:effectExtent l="0" t="0" r="0" b="0"/>
          <wp:wrapNone/>
          <wp:docPr id="715" name="image662.png" descr=""/>
          <wp:cNvGraphicFramePr>
            <a:graphicFrameLocks noChangeAspect="1"/>
          </wp:cNvGraphicFramePr>
          <a:graphic>
            <a:graphicData uri="http://schemas.openxmlformats.org/drawingml/2006/picture">
              <pic:pic>
                <pic:nvPicPr>
                  <pic:cNvPr id="716" name="image662.png"/>
                  <pic:cNvPicPr/>
                </pic:nvPicPr>
                <pic:blipFill>
                  <a:blip r:embed="rId4" cstate="print"/>
                  <a:stretch>
                    <a:fillRect/>
                  </a:stretch>
                </pic:blipFill>
                <pic:spPr>
                  <a:xfrm>
                    <a:off x="0" y="0"/>
                    <a:ext cx="86410" cy="292304"/>
                  </a:xfrm>
                  <a:prstGeom prst="rect">
                    <a:avLst/>
                  </a:prstGeom>
                </pic:spPr>
              </pic:pic>
            </a:graphicData>
          </a:graphic>
        </wp:anchor>
      </w:drawing>
    </w:r>
    <w:r>
      <w:rPr/>
      <w:pict>
        <v:group style="position:absolute;margin-left:426.462006pt;margin-top:693.066528pt;width:8.950pt;height:6.85pt;mso-position-horizontal-relative:page;mso-position-vertical-relative:page;z-index:-388024" coordorigin="8529,13861" coordsize="179,137">
          <v:shape style="position:absolute;left:8529;top:13861;width:179;height:137" coordorigin="8529,13861" coordsize="179,137" path="m8708,13869l8700,13861,8658,13861,8579,13861,8537,13861,8529,13869,8529,13990,8537,13997,8579,13997,8658,13997,8700,13997,8708,13990,8708,13869e" filled="true" fillcolor="#72703d" stroked="false">
            <v:path arrowok="t"/>
            <v:fill type="solid"/>
          </v:shape>
          <v:shape style="position:absolute;left:8552;top:13891;width:128;height:77" coordorigin="8552,13891" coordsize="128,77" path="m8607,13902l8605,13898,8602,13895,8599,13893,8595,13891,8590,13891,8590,13912,8590,13921,8590,13922,8589,13923,8588,13923,8585,13923,8569,13923,8569,13908,8586,13908,8589,13908,8590,13909,8590,13912,8590,13891,8552,13891,8552,13967,8569,13967,8569,13940,8596,13940,8600,13939,8605,13933,8607,13930,8607,13923,8607,13908,8607,13902m8680,13891l8641,13891,8637,13893,8634,13895,8631,13897,8630,13902,8630,13958,8633,13964,8640,13966,8642,13967,8644,13967,8680,13967,8680,13951,8649,13951,8648,13950,8647,13948,8646,13947,8646,13911,8647,13909,8648,13908,8650,13908,8680,13908,8680,13891e" filled="true" fillcolor="#ffffff" stroked="false">
            <v:path arrowok="t"/>
            <v:fill type="solid"/>
          </v:shape>
          <w10:wrap type="none"/>
        </v:group>
      </w:pict>
    </w:r>
    <w:r>
      <w:rPr/>
      <w:pict>
        <v:rect style="position:absolute;margin-left:60pt;margin-top:693.614014pt;width:6.145pt;height:6.144pt;mso-position-horizontal-relative:page;mso-position-vertical-relative:page;z-index:-388000" filled="true" fillcolor="#c04126" stroked="false">
          <v:fill type="solid"/>
          <w10:wrap type="none"/>
        </v:rect>
      </w:pict>
    </w:r>
    <w:r>
      <w:rPr/>
      <w:pict>
        <v:rect style="position:absolute;margin-left:60pt;margin-top:685.507996pt;width:6.145pt;height:6.143pt;mso-position-horizontal-relative:page;mso-position-vertical-relative:page;z-index:-387976" filled="true" fillcolor="#edab30" stroked="false">
          <v:fill type="solid"/>
          <w10:wrap type="none"/>
        </v:rect>
      </w:pict>
    </w:r>
    <w:r>
      <w:rPr/>
      <w:pict>
        <v:rect style="position:absolute;margin-left:427.923004pt;margin-top:685.39801pt;width:6.145pt;height:6.145pt;mso-position-horizontal-relative:page;mso-position-vertical-relative:page;z-index:-387952" filled="true" fillcolor="#b1ae68" stroked="false">
          <v:fill type="solid"/>
          <w10:wrap type="none"/>
        </v:rect>
      </w:pict>
    </w:r>
    <w:r>
      <w:rPr/>
      <w:pict>
        <v:rect style="position:absolute;margin-left:60pt;margin-top:677.401001pt;width:6.145pt;height:6.144pt;mso-position-horizontal-relative:page;mso-position-vertical-relative:page;z-index:-387928" filled="true" fillcolor="#47833e" stroked="false">
          <v:fill type="solid"/>
          <w10:wrap type="none"/>
        </v:rect>
      </w:pict>
    </w:r>
    <w:r>
      <w:rPr/>
      <w:pict>
        <v:rect style="position:absolute;margin-left:427.92099pt;margin-top:677.401001pt;width:6.147pt;height:6.144pt;mso-position-horizontal-relative:page;mso-position-vertical-relative:page;z-index:-387904" filled="true" fillcolor="#72703d" stroked="false">
          <v:fill type="solid"/>
          <w10:wrap type="none"/>
        </v:rect>
      </w:pict>
    </w:r>
    <w:r>
      <w:rPr/>
      <w:pict>
        <v:rect style="position:absolute;margin-left:57pt;margin-top:657.971985pt;width:489.772pt;height:9.506pt;mso-position-horizontal-relative:page;mso-position-vertical-relative:page;z-index:-387880" filled="true" fillcolor="#e6e7e8" stroked="false">
          <v:fill type="solid"/>
          <w10:wrap type="none"/>
        </v:rect>
      </w:pict>
    </w:r>
    <w:r>
      <w:rPr/>
      <w:pict>
        <v:rect style="position:absolute;margin-left:57pt;margin-top:647.219971pt;width:489.772pt;height:9.506pt;mso-position-horizontal-relative:page;mso-position-vertical-relative:page;z-index:-387856" filled="true" fillcolor="#e6e7e8" stroked="false">
          <v:fill type="solid"/>
          <w10:wrap type="none"/>
        </v:rect>
      </w:pict>
    </w:r>
    <w:r>
      <w:rPr/>
      <w:pict>
        <v:rect style="position:absolute;margin-left:57pt;margin-top:636.46698pt;width:489.772pt;height:9.506pt;mso-position-horizontal-relative:page;mso-position-vertical-relative:page;z-index:-387832" filled="true" fillcolor="#e6e7e8" stroked="false">
          <v:fill type="solid"/>
          <w10:wrap type="none"/>
        </v:rect>
      </w:pict>
    </w:r>
    <w:r>
      <w:rPr/>
      <w:pict>
        <v:rect style="position:absolute;margin-left:57pt;margin-top:625.715027pt;width:489.772pt;height:9.506pt;mso-position-horizontal-relative:page;mso-position-vertical-relative:page;z-index:-387808" filled="true" fillcolor="#e6e7e8" stroked="false">
          <v:fill type="solid"/>
          <w10:wrap type="none"/>
        </v:rect>
      </w:pict>
    </w:r>
    <w:r>
      <w:rPr/>
      <w:pict>
        <v:group style="position:absolute;margin-left:142.330002pt;margin-top:606.843018pt;width:10pt;height:8.15pt;mso-position-horizontal-relative:page;mso-position-vertical-relative:page;z-index:-387784" coordorigin="2847,12137" coordsize="200,163">
          <v:shape style="position:absolute;left:2847;top:12137;width:200;height:136" type="#_x0000_t75" stroked="false">
            <v:imagedata r:id="rId5" o:title=""/>
          </v:shape>
          <v:shape style="position:absolute;left:2847;top:12164;width:200;height:136" type="#_x0000_t75" stroked="false">
            <v:imagedata r:id="rId6" o:title=""/>
          </v:shape>
          <w10:wrap type="none"/>
        </v:group>
      </w:pict>
    </w:r>
    <w:r>
      <w:rPr/>
      <w:pict>
        <v:shape style="position:absolute;margin-left:66.006302pt;margin-top:625.679199pt;width:71.8pt;height:83.95pt;mso-position-horizontal-relative:page;mso-position-vertical-relative:page;z-index:-387760" type="#_x0000_t202" filled="false" stroked="false">
          <v:textbox inset="0,0,0,0">
            <w:txbxContent>
              <w:p>
                <w:pPr>
                  <w:spacing w:line="192" w:lineRule="exact" w:before="0"/>
                  <w:ind w:left="20" w:right="690" w:firstLine="0"/>
                  <w:jc w:val="left"/>
                  <w:rPr>
                    <w:rFonts w:ascii="Palatino Linotype"/>
                    <w:sz w:val="18"/>
                  </w:rPr>
                </w:pPr>
                <w:r>
                  <w:rPr>
                    <w:rFonts w:ascii="Palatino Linotype"/>
                    <w:color w:val="58595B"/>
                    <w:sz w:val="18"/>
                  </w:rPr>
                  <w:t>Subtotal</w:t>
                </w:r>
              </w:p>
              <w:p>
                <w:pPr>
                  <w:spacing w:line="216" w:lineRule="exact" w:before="2"/>
                  <w:ind w:left="20" w:right="690" w:firstLine="0"/>
                  <w:jc w:val="left"/>
                  <w:rPr>
                    <w:rFonts w:ascii="Palatino Linotype"/>
                    <w:sz w:val="18"/>
                  </w:rPr>
                </w:pPr>
                <w:r>
                  <w:rPr>
                    <w:rFonts w:ascii="Palatino Linotype"/>
                    <w:color w:val="58595B"/>
                    <w:sz w:val="18"/>
                  </w:rPr>
                  <w:t>Otros Total </w:t>
                </w:r>
                <w:r>
                  <w:rPr>
                    <w:rFonts w:ascii="Palatino Linotype"/>
                    <w:color w:val="58595B"/>
                    <w:w w:val="90"/>
                    <w:sz w:val="18"/>
                  </w:rPr>
                  <w:t>Promedio</w:t>
                </w:r>
              </w:p>
              <w:p>
                <w:pPr>
                  <w:pStyle w:val="BodyText"/>
                  <w:spacing w:before="12"/>
                  <w:rPr>
                    <w:sz w:val="12"/>
                  </w:rPr>
                </w:pPr>
              </w:p>
              <w:p>
                <w:pPr>
                  <w:spacing w:before="0"/>
                  <w:ind w:left="56" w:right="806" w:firstLine="0"/>
                  <w:jc w:val="left"/>
                  <w:rPr>
                    <w:rFonts w:ascii="Times New Roman"/>
                    <w:sz w:val="14"/>
                  </w:rPr>
                </w:pPr>
                <w:r>
                  <w:rPr>
                    <w:rFonts w:ascii="Times New Roman"/>
                    <w:color w:val="58595B"/>
                    <w:w w:val="95"/>
                    <w:sz w:val="14"/>
                  </w:rPr>
                  <w:t>Extranjera </w:t>
                </w:r>
                <w:r>
                  <w:rPr>
                    <w:rFonts w:ascii="Times New Roman"/>
                    <w:color w:val="58595B"/>
                    <w:sz w:val="14"/>
                  </w:rPr>
                  <w:t>Nacional</w:t>
                </w:r>
              </w:p>
              <w:p>
                <w:pPr>
                  <w:spacing w:before="0"/>
                  <w:ind w:left="56" w:right="0" w:firstLine="0"/>
                  <w:jc w:val="left"/>
                  <w:rPr>
                    <w:rFonts w:ascii="Times New Roman"/>
                    <w:sz w:val="14"/>
                  </w:rPr>
                </w:pPr>
                <w:r>
                  <w:rPr>
                    <w:rFonts w:ascii="Times New Roman"/>
                    <w:color w:val="58595B"/>
                    <w:sz w:val="14"/>
                  </w:rPr>
                  <w:t>Nacional institucional </w:t>
                </w:r>
                <w:r>
                  <w:rPr>
                    <w:rFonts w:ascii="Times New Roman"/>
                    <w:color w:val="58595B"/>
                    <w:w w:val="95"/>
                    <w:sz w:val="14"/>
                  </w:rPr>
                  <w:t>Nacional no institucional</w:t>
                </w:r>
              </w:p>
            </w:txbxContent>
          </v:textbox>
          <w10:wrap type="none"/>
        </v:shape>
      </w:pict>
    </w:r>
    <w:r>
      <w:rPr/>
      <w:pict>
        <v:shape style="position:absolute;margin-left:297.450989pt;margin-top:625.679199pt;width:15pt;height:32.6pt;mso-position-horizontal-relative:page;mso-position-vertical-relative:page;z-index:-387736" type="#_x0000_t202" filled="false" stroked="false">
          <v:textbox inset="0,0,0,0">
            <w:txbxContent>
              <w:p>
                <w:pPr>
                  <w:spacing w:line="192" w:lineRule="exact" w:before="0"/>
                  <w:ind w:left="106" w:right="-6" w:firstLine="0"/>
                  <w:jc w:val="left"/>
                  <w:rPr>
                    <w:rFonts w:ascii="Palatino Linotype"/>
                    <w:sz w:val="18"/>
                  </w:rPr>
                </w:pPr>
                <w:r>
                  <w:rPr>
                    <w:rFonts w:ascii="Palatino Linotype"/>
                    <w:color w:val="58595B"/>
                    <w:sz w:val="18"/>
                  </w:rPr>
                  <w:t>64</w:t>
                </w:r>
              </w:p>
              <w:p>
                <w:pPr>
                  <w:spacing w:line="216" w:lineRule="exact" w:before="0"/>
                  <w:ind w:left="20" w:right="-10" w:firstLine="0"/>
                  <w:jc w:val="left"/>
                  <w:rPr>
                    <w:rFonts w:ascii="Palatino Linotype"/>
                    <w:sz w:val="18"/>
                  </w:rPr>
                </w:pPr>
                <w:r>
                  <w:rPr>
                    <w:rFonts w:ascii="Palatino Linotype"/>
                    <w:color w:val="58595B"/>
                    <w:sz w:val="18"/>
                  </w:rPr>
                  <w:t>238</w:t>
                </w:r>
              </w:p>
              <w:p>
                <w:pPr>
                  <w:spacing w:line="229" w:lineRule="exact" w:before="0"/>
                  <w:ind w:left="20" w:right="-10" w:firstLine="0"/>
                  <w:jc w:val="left"/>
                  <w:rPr>
                    <w:rFonts w:ascii="Palatino Linotype"/>
                    <w:sz w:val="18"/>
                  </w:rPr>
                </w:pPr>
                <w:r>
                  <w:rPr>
                    <w:rFonts w:ascii="Palatino Linotype"/>
                    <w:color w:val="58595B"/>
                    <w:sz w:val="18"/>
                  </w:rPr>
                  <w:t>302</w:t>
                </w:r>
              </w:p>
            </w:txbxContent>
          </v:textbox>
          <w10:wrap type="none"/>
        </v:shape>
      </w:pict>
    </w:r>
    <w:r>
      <w:rPr/>
      <w:pict>
        <v:shape style="position:absolute;margin-left:466.641998pt;margin-top:625.679199pt;width:15pt;height:32.6pt;mso-position-horizontal-relative:page;mso-position-vertical-relative:page;z-index:-387712" type="#_x0000_t202" filled="false" stroked="false">
          <v:textbox inset="0,0,0,0">
            <w:txbxContent>
              <w:p>
                <w:pPr>
                  <w:spacing w:line="192" w:lineRule="exact" w:before="0"/>
                  <w:ind w:left="106" w:right="-6" w:firstLine="0"/>
                  <w:jc w:val="left"/>
                  <w:rPr>
                    <w:rFonts w:ascii="Palatino Linotype"/>
                    <w:sz w:val="18"/>
                  </w:rPr>
                </w:pPr>
                <w:r>
                  <w:rPr>
                    <w:rFonts w:ascii="Palatino Linotype"/>
                    <w:color w:val="58595B"/>
                    <w:sz w:val="18"/>
                  </w:rPr>
                  <w:t>60</w:t>
                </w:r>
              </w:p>
              <w:p>
                <w:pPr>
                  <w:spacing w:line="216" w:lineRule="exact" w:before="0"/>
                  <w:ind w:left="20" w:right="-10" w:firstLine="0"/>
                  <w:jc w:val="left"/>
                  <w:rPr>
                    <w:rFonts w:ascii="Palatino Linotype"/>
                    <w:sz w:val="18"/>
                  </w:rPr>
                </w:pPr>
                <w:r>
                  <w:rPr>
                    <w:rFonts w:ascii="Palatino Linotype"/>
                    <w:color w:val="58595B"/>
                    <w:sz w:val="18"/>
                  </w:rPr>
                  <w:t>230</w:t>
                </w:r>
              </w:p>
              <w:p>
                <w:pPr>
                  <w:spacing w:line="229" w:lineRule="exact" w:before="0"/>
                  <w:ind w:left="20" w:right="-10" w:firstLine="0"/>
                  <w:jc w:val="left"/>
                  <w:rPr>
                    <w:rFonts w:ascii="Palatino Linotype"/>
                    <w:sz w:val="18"/>
                  </w:rPr>
                </w:pPr>
                <w:r>
                  <w:rPr>
                    <w:rFonts w:ascii="Palatino Linotype"/>
                    <w:color w:val="58595B"/>
                    <w:sz w:val="18"/>
                  </w:rPr>
                  <w:t>290</w:t>
                </w:r>
              </w:p>
            </w:txbxContent>
          </v:textbox>
          <w10:wrap type="none"/>
        </v:shape>
      </w:pict>
    </w:r>
    <w:r>
      <w:rPr/>
      <w:pict>
        <v:shape style="position:absolute;margin-left:377.181pt;margin-top:658.083191pt;width:23.85pt;height:11pt;mso-position-horizontal-relative:page;mso-position-vertical-relative:page;z-index:-387688" type="#_x0000_t202" filled="false" stroked="false">
          <v:textbox inset="0,0,0,0">
            <w:txbxContent>
              <w:p>
                <w:pPr>
                  <w:spacing w:line="206" w:lineRule="exact" w:before="0"/>
                  <w:ind w:left="20" w:right="-6" w:firstLine="0"/>
                  <w:jc w:val="left"/>
                  <w:rPr>
                    <w:rFonts w:ascii="Palatino Linotype"/>
                    <w:sz w:val="18"/>
                  </w:rPr>
                </w:pPr>
                <w:r>
                  <w:rPr>
                    <w:rFonts w:ascii="Palatino Linotype"/>
                    <w:color w:val="58595B"/>
                    <w:w w:val="95"/>
                    <w:sz w:val="18"/>
                  </w:rPr>
                  <w:t>95.</w:t>
                </w:r>
                <w:r>
                  <w:rPr/>
                  <w:fldChar w:fldCharType="begin"/>
                </w:r>
                <w:r>
                  <w:rPr>
                    <w:rFonts w:ascii="Palatino Linotype"/>
                    <w:color w:val="58595B"/>
                    <w:w w:val="95"/>
                    <w:sz w:val="18"/>
                  </w:rPr>
                  <w:instrText> PAGE </w:instrText>
                </w:r>
                <w:r>
                  <w:rPr/>
                  <w:fldChar w:fldCharType="separate"/>
                </w:r>
                <w:r>
                  <w:rPr/>
                  <w:t>9</w:t>
                </w:r>
                <w:r>
                  <w:rPr/>
                  <w:fldChar w:fldCharType="end"/>
                </w:r>
                <w:r>
                  <w:rPr>
                    <w:rFonts w:ascii="Palatino Linotype"/>
                    <w:color w:val="58595B"/>
                    <w:w w:val="95"/>
                    <w:sz w:val="18"/>
                  </w:rPr>
                  <w:t>%</w:t>
                </w:r>
              </w:p>
            </w:txbxContent>
          </v:textbox>
          <w10:wrap type="none"/>
        </v:shape>
      </w:pict>
    </w:r>
    <w:r>
      <w:rPr/>
      <w:pict>
        <v:shape style="position:absolute;margin-left:154.653793pt;margin-top:676.422852pt;width:118.25pt;height:25.15pt;mso-position-horizontal-relative:page;mso-position-vertical-relative:page;z-index:-387664" type="#_x0000_t202" filled="false" stroked="false">
          <v:textbox inset="0,0,0,0">
            <w:txbxContent>
              <w:p>
                <w:pPr>
                  <w:spacing w:line="159" w:lineRule="exact" w:before="0"/>
                  <w:ind w:left="20" w:right="2" w:firstLine="0"/>
                  <w:jc w:val="left"/>
                  <w:rPr>
                    <w:rFonts w:ascii="Times New Roman" w:hAnsi="Times New Roman"/>
                    <w:sz w:val="14"/>
                  </w:rPr>
                </w:pPr>
                <w:r>
                  <w:rPr>
                    <w:rFonts w:ascii="Times New Roman" w:hAnsi="Times New Roman"/>
                    <w:color w:val="58595B"/>
                    <w:w w:val="95"/>
                    <w:sz w:val="14"/>
                  </w:rPr>
                  <w:t>100% producción extranjera</w:t>
                </w:r>
              </w:p>
              <w:p>
                <w:pPr>
                  <w:spacing w:before="0"/>
                  <w:ind w:left="20" w:right="2" w:firstLine="0"/>
                  <w:jc w:val="left"/>
                  <w:rPr>
                    <w:rFonts w:ascii="Times New Roman" w:hAnsi="Times New Roman"/>
                    <w:sz w:val="14"/>
                  </w:rPr>
                </w:pPr>
                <w:r>
                  <w:rPr>
                    <w:rFonts w:ascii="Times New Roman" w:hAnsi="Times New Roman"/>
                    <w:color w:val="58595B"/>
                    <w:sz w:val="14"/>
                  </w:rPr>
                  <w:t>100% producción nacional institucional 100%</w:t>
                </w:r>
                <w:r>
                  <w:rPr>
                    <w:rFonts w:ascii="Times New Roman" w:hAnsi="Times New Roman"/>
                    <w:color w:val="58595B"/>
                    <w:spacing w:val="-20"/>
                    <w:sz w:val="14"/>
                  </w:rPr>
                  <w:t> </w:t>
                </w:r>
                <w:r>
                  <w:rPr>
                    <w:rFonts w:ascii="Times New Roman" w:hAnsi="Times New Roman"/>
                    <w:color w:val="58595B"/>
                    <w:sz w:val="14"/>
                  </w:rPr>
                  <w:t>producción</w:t>
                </w:r>
                <w:r>
                  <w:rPr>
                    <w:rFonts w:ascii="Times New Roman" w:hAnsi="Times New Roman"/>
                    <w:color w:val="58595B"/>
                    <w:spacing w:val="-20"/>
                    <w:sz w:val="14"/>
                  </w:rPr>
                  <w:t> </w:t>
                </w:r>
                <w:r>
                  <w:rPr>
                    <w:rFonts w:ascii="Times New Roman" w:hAnsi="Times New Roman"/>
                    <w:color w:val="58595B"/>
                    <w:sz w:val="14"/>
                  </w:rPr>
                  <w:t>nacional</w:t>
                </w:r>
                <w:r>
                  <w:rPr>
                    <w:rFonts w:ascii="Times New Roman" w:hAnsi="Times New Roman"/>
                    <w:color w:val="58595B"/>
                    <w:spacing w:val="-20"/>
                    <w:sz w:val="14"/>
                  </w:rPr>
                  <w:t> </w:t>
                </w:r>
                <w:r>
                  <w:rPr>
                    <w:rFonts w:ascii="Times New Roman" w:hAnsi="Times New Roman"/>
                    <w:color w:val="58595B"/>
                    <w:sz w:val="14"/>
                  </w:rPr>
                  <w:t>no</w:t>
                </w:r>
                <w:r>
                  <w:rPr>
                    <w:rFonts w:ascii="Times New Roman" w:hAnsi="Times New Roman"/>
                    <w:color w:val="58595B"/>
                    <w:spacing w:val="-20"/>
                    <w:sz w:val="14"/>
                  </w:rPr>
                  <w:t> </w:t>
                </w:r>
                <w:r>
                  <w:rPr>
                    <w:rFonts w:ascii="Times New Roman" w:hAnsi="Times New Roman"/>
                    <w:color w:val="58595B"/>
                    <w:sz w:val="14"/>
                  </w:rPr>
                  <w:t>institucional</w:t>
                </w:r>
              </w:p>
            </w:txbxContent>
          </v:textbox>
          <w10:wrap type="none"/>
        </v:shape>
      </w:pict>
    </w:r>
    <w:r>
      <w:rPr/>
      <w:pict>
        <v:shape style="position:absolute;margin-left:289.79599pt;margin-top:676.422852pt;width:122.15pt;height:25.15pt;mso-position-horizontal-relative:page;mso-position-vertical-relative:page;z-index:-387640" type="#_x0000_t202" filled="false" stroked="false">
          <v:textbox inset="0,0,0,0">
            <w:txbxContent>
              <w:p>
                <w:pPr>
                  <w:spacing w:line="159" w:lineRule="exact" w:before="0"/>
                  <w:ind w:left="20" w:right="3" w:firstLine="0"/>
                  <w:jc w:val="left"/>
                  <w:rPr>
                    <w:rFonts w:ascii="Times New Roman" w:hAnsi="Times New Roman"/>
                    <w:sz w:val="14"/>
                  </w:rPr>
                </w:pPr>
                <w:r>
                  <w:rPr>
                    <w:rFonts w:ascii="Times New Roman" w:hAnsi="Times New Roman"/>
                    <w:color w:val="58595B"/>
                    <w:w w:val="95"/>
                    <w:sz w:val="14"/>
                  </w:rPr>
                  <w:t>100% colaboración extranjera</w:t>
                </w:r>
              </w:p>
              <w:p>
                <w:pPr>
                  <w:spacing w:before="0"/>
                  <w:ind w:left="20" w:right="3" w:firstLine="0"/>
                  <w:jc w:val="left"/>
                  <w:rPr>
                    <w:rFonts w:ascii="Times New Roman" w:hAnsi="Times New Roman"/>
                    <w:sz w:val="14"/>
                  </w:rPr>
                </w:pPr>
                <w:r>
                  <w:rPr>
                    <w:rFonts w:ascii="Times New Roman" w:hAnsi="Times New Roman"/>
                    <w:color w:val="58595B"/>
                    <w:sz w:val="14"/>
                  </w:rPr>
                  <w:t>100% colaboración nacional institucional 100%</w:t>
                </w:r>
                <w:r>
                  <w:rPr>
                    <w:rFonts w:ascii="Times New Roman" w:hAnsi="Times New Roman"/>
                    <w:color w:val="58595B"/>
                    <w:spacing w:val="-24"/>
                    <w:sz w:val="14"/>
                  </w:rPr>
                  <w:t> </w:t>
                </w:r>
                <w:r>
                  <w:rPr>
                    <w:rFonts w:ascii="Times New Roman" w:hAnsi="Times New Roman"/>
                    <w:color w:val="58595B"/>
                    <w:sz w:val="14"/>
                  </w:rPr>
                  <w:t>colaboración</w:t>
                </w:r>
                <w:r>
                  <w:rPr>
                    <w:rFonts w:ascii="Times New Roman" w:hAnsi="Times New Roman"/>
                    <w:color w:val="58595B"/>
                    <w:spacing w:val="-24"/>
                    <w:sz w:val="14"/>
                  </w:rPr>
                  <w:t> </w:t>
                </w:r>
                <w:r>
                  <w:rPr>
                    <w:rFonts w:ascii="Times New Roman" w:hAnsi="Times New Roman"/>
                    <w:color w:val="58595B"/>
                    <w:sz w:val="14"/>
                  </w:rPr>
                  <w:t>nacional</w:t>
                </w:r>
                <w:r>
                  <w:rPr>
                    <w:rFonts w:ascii="Times New Roman" w:hAnsi="Times New Roman"/>
                    <w:color w:val="58595B"/>
                    <w:spacing w:val="-24"/>
                    <w:sz w:val="14"/>
                  </w:rPr>
                  <w:t> </w:t>
                </w:r>
                <w:r>
                  <w:rPr>
                    <w:rFonts w:ascii="Times New Roman" w:hAnsi="Times New Roman"/>
                    <w:color w:val="58595B"/>
                    <w:sz w:val="14"/>
                  </w:rPr>
                  <w:t>no</w:t>
                </w:r>
                <w:r>
                  <w:rPr>
                    <w:rFonts w:ascii="Times New Roman" w:hAnsi="Times New Roman"/>
                    <w:color w:val="58595B"/>
                    <w:spacing w:val="-24"/>
                    <w:sz w:val="14"/>
                  </w:rPr>
                  <w:t> </w:t>
                </w:r>
                <w:r>
                  <w:rPr>
                    <w:rFonts w:ascii="Times New Roman" w:hAnsi="Times New Roman"/>
                    <w:color w:val="58595B"/>
                    <w:sz w:val="14"/>
                  </w:rPr>
                  <w:t>institucional</w:t>
                </w:r>
              </w:p>
            </w:txbxContent>
          </v:textbox>
          <w10:wrap type="none"/>
        </v:shape>
      </w:pict>
    </w:r>
    <w:r>
      <w:rPr/>
      <w:pict>
        <v:shape style="position:absolute;margin-left:435.837006pt;margin-top:676.422852pt;width:109.4pt;height:33.2pt;mso-position-horizontal-relative:page;mso-position-vertical-relative:page;z-index:-387616" type="#_x0000_t202" filled="false" stroked="false">
          <v:textbox inset="0,0,0,0">
            <w:txbxContent>
              <w:p>
                <w:pPr>
                  <w:spacing w:line="240" w:lineRule="auto" w:before="0"/>
                  <w:ind w:left="20" w:right="1097" w:firstLine="0"/>
                  <w:jc w:val="left"/>
                  <w:rPr>
                    <w:rFonts w:ascii="Times New Roman" w:hAnsi="Times New Roman"/>
                    <w:sz w:val="14"/>
                  </w:rPr>
                </w:pPr>
                <w:r>
                  <w:rPr>
                    <w:rFonts w:ascii="Times New Roman" w:hAnsi="Times New Roman"/>
                    <w:color w:val="58595B"/>
                    <w:sz w:val="14"/>
                  </w:rPr>
                  <w:t>En colaboración </w:t>
                </w:r>
                <w:r>
                  <w:rPr>
                    <w:rFonts w:ascii="Times New Roman" w:hAnsi="Times New Roman"/>
                    <w:color w:val="58595B"/>
                    <w:w w:val="95"/>
                    <w:sz w:val="14"/>
                  </w:rPr>
                  <w:t>Sin colaboración</w:t>
                </w:r>
              </w:p>
              <w:p>
                <w:pPr>
                  <w:spacing w:before="0"/>
                  <w:ind w:left="20" w:right="0" w:firstLine="0"/>
                  <w:jc w:val="left"/>
                  <w:rPr>
                    <w:rFonts w:ascii="Times New Roman" w:hAnsi="Times New Roman"/>
                    <w:sz w:val="14"/>
                  </w:rPr>
                </w:pPr>
                <w:r>
                  <w:rPr>
                    <w:rFonts w:ascii="Times New Roman" w:hAnsi="Times New Roman"/>
                    <w:color w:val="58595B"/>
                    <w:sz w:val="14"/>
                  </w:rPr>
                  <w:t>100% artículos en colaboración</w:t>
                </w:r>
              </w:p>
              <w:p>
                <w:pPr>
                  <w:spacing w:before="0"/>
                  <w:ind w:left="440" w:right="0" w:firstLine="0"/>
                  <w:jc w:val="left"/>
                  <w:rPr>
                    <w:rFonts w:ascii="Times New Roman" w:hAnsi="Times New Roman"/>
                    <w:sz w:val="14"/>
                  </w:rPr>
                </w:pPr>
                <w:r>
                  <w:rPr>
                    <w:rFonts w:ascii="Times New Roman" w:hAnsi="Times New Roman"/>
                    <w:color w:val="58595B"/>
                    <w:w w:val="95"/>
                    <w:sz w:val="14"/>
                  </w:rPr>
                  <w:t>100% artículos sin colaboración</w:t>
                </w:r>
              </w:p>
            </w:txbxContent>
          </v:textbox>
          <w10:wrap type="none"/>
        </v:shape>
      </w:pict>
    </w:r>
    <w:r>
      <w:rPr/>
      <w:pict>
        <v:shape style="position:absolute;margin-left:56pt;margin-top:717.833435pt;width:258.3pt;height:23pt;mso-position-horizontal-relative:page;mso-position-vertical-relative:page;z-index:-387592" type="#_x0000_t202" filled="false" stroked="false">
          <v:textbox inset="0,0,0,0">
            <w:txbxContent>
              <w:p>
                <w:pPr>
                  <w:spacing w:line="140" w:lineRule="exact" w:before="0"/>
                  <w:ind w:left="20" w:right="0" w:firstLine="0"/>
                  <w:jc w:val="left"/>
                  <w:rPr>
                    <w:rFonts w:ascii="Palatino Linotype" w:hAnsi="Palatino Linotype"/>
                    <w:sz w:val="14"/>
                  </w:rPr>
                </w:pPr>
                <w:r>
                  <w:rPr>
                    <w:rFonts w:ascii="Palatino Linotype" w:hAnsi="Palatino Linotype"/>
                    <w:color w:val="77787B"/>
                    <w:w w:val="90"/>
                    <w:sz w:val="14"/>
                  </w:rPr>
                  <w:t>Fuente | Elaboración propia Laboratorio de Cienciometría redalyc-fractal (LabCrf ®).</w:t>
                </w:r>
              </w:p>
              <w:p>
                <w:pPr>
                  <w:spacing w:line="177" w:lineRule="auto" w:before="13"/>
                  <w:ind w:left="550" w:right="0" w:firstLine="0"/>
                  <w:jc w:val="left"/>
                  <w:rPr>
                    <w:rFonts w:ascii="Palatino Linotype" w:hAnsi="Palatino Linotype"/>
                    <w:sz w:val="14"/>
                  </w:rPr>
                </w:pPr>
                <w:r>
                  <w:rPr>
                    <w:rFonts w:ascii="Palatino Linotype" w:hAnsi="Palatino Linotype"/>
                    <w:color w:val="77787B"/>
                    <w:spacing w:val="-3"/>
                    <w:w w:val="95"/>
                    <w:sz w:val="14"/>
                  </w:rPr>
                  <w:t>Datos:</w:t>
                </w:r>
                <w:r>
                  <w:rPr>
                    <w:rFonts w:ascii="Palatino Linotype" w:hAnsi="Palatino Linotype"/>
                    <w:color w:val="77787B"/>
                    <w:spacing w:val="-23"/>
                    <w:w w:val="95"/>
                    <w:sz w:val="14"/>
                  </w:rPr>
                  <w:t> </w:t>
                </w:r>
                <w:r>
                  <w:rPr>
                    <w:rFonts w:ascii="Palatino Linotype" w:hAnsi="Palatino Linotype"/>
                    <w:color w:val="77787B"/>
                    <w:spacing w:val="-3"/>
                    <w:w w:val="95"/>
                    <w:sz w:val="14"/>
                  </w:rPr>
                  <w:t>redalyc.org</w:t>
                </w:r>
                <w:r>
                  <w:rPr>
                    <w:rFonts w:ascii="Palatino Linotype" w:hAnsi="Palatino Linotype"/>
                    <w:color w:val="77787B"/>
                    <w:spacing w:val="-23"/>
                    <w:w w:val="95"/>
                    <w:sz w:val="14"/>
                  </w:rPr>
                  <w:t> </w:t>
                </w:r>
                <w:r>
                  <w:rPr>
                    <w:rFonts w:ascii="Palatino Linotype" w:hAnsi="Palatino Linotype"/>
                    <w:color w:val="77787B"/>
                    <w:w w:val="95"/>
                    <w:sz w:val="14"/>
                  </w:rPr>
                  <w:t>a</w:t>
                </w:r>
                <w:r>
                  <w:rPr>
                    <w:rFonts w:ascii="Palatino Linotype" w:hAnsi="Palatino Linotype"/>
                    <w:color w:val="77787B"/>
                    <w:spacing w:val="-23"/>
                    <w:w w:val="95"/>
                    <w:sz w:val="14"/>
                  </w:rPr>
                  <w:t> </w:t>
                </w:r>
                <w:r>
                  <w:rPr>
                    <w:rFonts w:ascii="Palatino Linotype" w:hAnsi="Palatino Linotype"/>
                    <w:color w:val="77787B"/>
                    <w:w w:val="95"/>
                    <w:sz w:val="14"/>
                  </w:rPr>
                  <w:t>partir</w:t>
                </w:r>
                <w:r>
                  <w:rPr>
                    <w:rFonts w:ascii="Palatino Linotype" w:hAnsi="Palatino Linotype"/>
                    <w:color w:val="77787B"/>
                    <w:spacing w:val="-23"/>
                    <w:w w:val="95"/>
                    <w:sz w:val="14"/>
                  </w:rPr>
                  <w:t> </w:t>
                </w:r>
                <w:r>
                  <w:rPr>
                    <w:rFonts w:ascii="Palatino Linotype" w:hAnsi="Palatino Linotype"/>
                    <w:color w:val="77787B"/>
                    <w:w w:val="95"/>
                    <w:sz w:val="14"/>
                  </w:rPr>
                  <w:t>de</w:t>
                </w:r>
                <w:r>
                  <w:rPr>
                    <w:rFonts w:ascii="Palatino Linotype" w:hAnsi="Palatino Linotype"/>
                    <w:color w:val="77787B"/>
                    <w:spacing w:val="-23"/>
                    <w:w w:val="95"/>
                    <w:sz w:val="14"/>
                  </w:rPr>
                  <w:t> </w:t>
                </w:r>
                <w:r>
                  <w:rPr>
                    <w:rFonts w:ascii="Palatino Linotype" w:hAnsi="Palatino Linotype"/>
                    <w:color w:val="77787B"/>
                    <w:w w:val="95"/>
                    <w:sz w:val="14"/>
                  </w:rPr>
                  <w:t>145,515</w:t>
                </w:r>
                <w:r>
                  <w:rPr>
                    <w:rFonts w:ascii="Palatino Linotype" w:hAnsi="Palatino Linotype"/>
                    <w:color w:val="77787B"/>
                    <w:spacing w:val="-23"/>
                    <w:w w:val="95"/>
                    <w:sz w:val="14"/>
                  </w:rPr>
                  <w:t> </w:t>
                </w:r>
                <w:r>
                  <w:rPr>
                    <w:rFonts w:ascii="Palatino Linotype" w:hAnsi="Palatino Linotype"/>
                    <w:color w:val="77787B"/>
                    <w:w w:val="95"/>
                    <w:sz w:val="14"/>
                  </w:rPr>
                  <w:t>artículos</w:t>
                </w:r>
                <w:r>
                  <w:rPr>
                    <w:rFonts w:ascii="Palatino Linotype" w:hAnsi="Palatino Linotype"/>
                    <w:color w:val="77787B"/>
                    <w:spacing w:val="-23"/>
                    <w:w w:val="95"/>
                    <w:sz w:val="14"/>
                  </w:rPr>
                  <w:t> </w:t>
                </w:r>
                <w:r>
                  <w:rPr>
                    <w:rFonts w:ascii="Palatino Linotype" w:hAnsi="Palatino Linotype"/>
                    <w:color w:val="77787B"/>
                    <w:w w:val="95"/>
                    <w:sz w:val="14"/>
                  </w:rPr>
                  <w:t>del</w:t>
                </w:r>
                <w:r>
                  <w:rPr>
                    <w:rFonts w:ascii="Palatino Linotype" w:hAnsi="Palatino Linotype"/>
                    <w:color w:val="77787B"/>
                    <w:spacing w:val="-23"/>
                    <w:w w:val="95"/>
                    <w:sz w:val="14"/>
                  </w:rPr>
                  <w:t> </w:t>
                </w:r>
                <w:r>
                  <w:rPr>
                    <w:rFonts w:ascii="Palatino Linotype" w:hAnsi="Palatino Linotype"/>
                    <w:color w:val="77787B"/>
                    <w:w w:val="95"/>
                    <w:sz w:val="14"/>
                  </w:rPr>
                  <w:t>acervo</w:t>
                </w:r>
                <w:r>
                  <w:rPr>
                    <w:rFonts w:ascii="Palatino Linotype" w:hAnsi="Palatino Linotype"/>
                    <w:color w:val="77787B"/>
                    <w:spacing w:val="-24"/>
                    <w:w w:val="95"/>
                    <w:sz w:val="14"/>
                  </w:rPr>
                  <w:t> </w:t>
                </w:r>
                <w:r>
                  <w:rPr>
                    <w:rFonts w:ascii="Palatino Linotype" w:hAnsi="Palatino Linotype"/>
                    <w:color w:val="77787B"/>
                    <w:w w:val="95"/>
                    <w:sz w:val="14"/>
                  </w:rPr>
                  <w:t>2005-2011</w:t>
                </w:r>
                <w:r>
                  <w:rPr>
                    <w:rFonts w:ascii="Palatino Linotype" w:hAnsi="Palatino Linotype"/>
                    <w:color w:val="77787B"/>
                    <w:spacing w:val="-24"/>
                    <w:w w:val="95"/>
                    <w:sz w:val="14"/>
                  </w:rPr>
                  <w:t> </w:t>
                </w:r>
                <w:r>
                  <w:rPr>
                    <w:rFonts w:ascii="Palatino Linotype" w:hAnsi="Palatino Linotype"/>
                    <w:color w:val="77787B"/>
                    <w:w w:val="95"/>
                    <w:sz w:val="14"/>
                  </w:rPr>
                  <w:t>de</w:t>
                </w:r>
                <w:r>
                  <w:rPr>
                    <w:rFonts w:ascii="Palatino Linotype" w:hAnsi="Palatino Linotype"/>
                    <w:color w:val="77787B"/>
                    <w:spacing w:val="-24"/>
                    <w:w w:val="95"/>
                    <w:sz w:val="14"/>
                  </w:rPr>
                  <w:t> </w:t>
                </w:r>
                <w:r>
                  <w:rPr>
                    <w:rFonts w:ascii="Palatino Linotype" w:hAnsi="Palatino Linotype"/>
                    <w:color w:val="77787B"/>
                    <w:w w:val="95"/>
                    <w:sz w:val="14"/>
                  </w:rPr>
                  <w:t>800</w:t>
                </w:r>
                <w:r>
                  <w:rPr>
                    <w:rFonts w:ascii="Palatino Linotype" w:hAnsi="Palatino Linotype"/>
                    <w:color w:val="77787B"/>
                    <w:spacing w:val="-24"/>
                    <w:w w:val="95"/>
                    <w:sz w:val="14"/>
                  </w:rPr>
                  <w:t> </w:t>
                </w:r>
                <w:r>
                  <w:rPr>
                    <w:rFonts w:ascii="Palatino Linotype" w:hAnsi="Palatino Linotype"/>
                    <w:color w:val="77787B"/>
                    <w:w w:val="95"/>
                    <w:sz w:val="14"/>
                  </w:rPr>
                  <w:t>revistas. </w:t>
                </w:r>
                <w:r>
                  <w:rPr>
                    <w:rFonts w:ascii="Palatino Linotype" w:hAnsi="Palatino Linotype"/>
                    <w:color w:val="77787B"/>
                    <w:spacing w:val="-3"/>
                    <w:w w:val="90"/>
                    <w:sz w:val="14"/>
                  </w:rPr>
                  <w:t>Metodología:  </w:t>
                </w:r>
                <w:hyperlink r:id="rId7">
                  <w:r>
                    <w:rPr>
                      <w:rFonts w:ascii="Palatino Linotype" w:hAnsi="Palatino Linotype"/>
                      <w:color w:val="77787B"/>
                      <w:spacing w:val="-3"/>
                      <w:w w:val="90"/>
                      <w:sz w:val="14"/>
                    </w:rPr>
                    <w:t>http://www.redalycfractal.org/met</w:t>
                  </w:r>
                </w:hyperlink>
                <w:r>
                  <w:rPr>
                    <w:rFonts w:ascii="Palatino Linotype" w:hAnsi="Palatino Linotype"/>
                    <w:color w:val="77787B"/>
                    <w:spacing w:val="-3"/>
                    <w:w w:val="90"/>
                    <w:sz w:val="14"/>
                  </w:rPr>
                  <w:t>  Generación:  diciembre</w:t>
                </w:r>
                <w:r>
                  <w:rPr>
                    <w:rFonts w:ascii="Palatino Linotype" w:hAnsi="Palatino Linotype"/>
                    <w:color w:val="77787B"/>
                    <w:spacing w:val="-10"/>
                    <w:w w:val="90"/>
                    <w:sz w:val="14"/>
                  </w:rPr>
                  <w:t> </w:t>
                </w:r>
                <w:r>
                  <w:rPr>
                    <w:rFonts w:ascii="Palatino Linotype" w:hAnsi="Palatino Linotype"/>
                    <w:color w:val="77787B"/>
                    <w:w w:val="90"/>
                    <w:sz w:val="14"/>
                  </w:rPr>
                  <w:t>2012.</w:t>
                </w:r>
              </w:p>
            </w:txbxContent>
          </v:textbox>
          <w10:wrap type="none"/>
        </v:shape>
      </w:pict>
    </w:r>
    <w:r>
      <w:rPr/>
      <w:pict>
        <v:shape style="position:absolute;margin-left:345.415314pt;margin-top:757.267578pt;width:194.25pt;height:11pt;mso-position-horizontal-relative:page;mso-position-vertical-relative:page;z-index:-387568" type="#_x0000_t202" filled="false" stroked="false">
          <v:textbox inset="0,0,0,0">
            <w:txbxContent>
              <w:p>
                <w:pPr>
                  <w:spacing w:line="188" w:lineRule="exact" w:before="0"/>
                  <w:ind w:left="20" w:right="0" w:firstLine="0"/>
                  <w:jc w:val="left"/>
                  <w:rPr>
                    <w:sz w:val="18"/>
                  </w:rPr>
                </w:pPr>
                <w:r>
                  <w:rPr>
                    <w:color w:val="0072BC"/>
                    <w:sz w:val="18"/>
                  </w:rPr>
                  <w:t>Laboratorio de Cienciometría redalyc-fractal     </w:t>
                </w:r>
                <w:r>
                  <w:rPr>
                    <w:color w:val="0072BC"/>
                    <w:w w:val="85"/>
                    <w:sz w:val="18"/>
                  </w:rPr>
                  <w:t>◆     </w:t>
                </w:r>
                <w:r>
                  <w:rPr>
                    <w:color w:val="0072BC"/>
                    <w:sz w:val="18"/>
                  </w:rPr>
                  <w:t>75</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05pt;height:11pt;mso-position-horizontal-relative:page;mso-position-vertical-relative:page;z-index:-387544"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76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43591pt;margin-top:757.267578pt;width:195.9pt;height:11pt;mso-position-horizontal-relative:page;mso-position-vertical-relative:page;z-index:-387496"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79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743591pt;margin-top:757.267578pt;width:195.9pt;height:11pt;mso-position-horizontal-relative:page;mso-position-vertical-relative:page;z-index:-387472"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79</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757.267578pt;width:195.65pt;height:11pt;mso-position-horizontal-relative:page;mso-position-vertical-relative:page;z-index:-387448" type="#_x0000_t202" filled="false" stroked="false">
          <v:textbox inset="0,0,0,0">
            <w:txbxContent>
              <w:p>
                <w:pPr>
                  <w:spacing w:line="188" w:lineRule="exact" w:before="0"/>
                  <w:ind w:left="20" w:right="0" w:firstLine="0"/>
                  <w:jc w:val="left"/>
                  <w:rPr>
                    <w:sz w:val="18"/>
                  </w:rPr>
                </w:pPr>
                <w:r>
                  <w:rPr>
                    <w:color w:val="007AC1"/>
                    <w:sz w:val="18"/>
                  </w:rPr>
                  <w:t>80     </w:t>
                </w:r>
                <w:r>
                  <w:rPr>
                    <w:color w:val="007AC1"/>
                    <w:w w:val="85"/>
                    <w:sz w:val="18"/>
                  </w:rPr>
                  <w:t>◆      </w:t>
                </w:r>
                <w:r>
                  <w:rPr>
                    <w:color w:val="007AC1"/>
                    <w:sz w:val="18"/>
                  </w:rPr>
                  <w:t>Laboratorio de Cienciometría redalyc-fractal</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75488pt;margin-top:757.267578pt;width:195.8pt;height:11pt;mso-position-horizontal-relative:page;mso-position-vertical-relative:page;z-index:-387424"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87</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296112pt;margin-top:757.267578pt;width:195.35pt;height:11pt;mso-position-horizontal-relative:page;mso-position-vertical-relative:page;z-index:-387376"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83</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35pt;height:11pt;mso-position-horizontal-relative:page;mso-position-vertical-relative:page;z-index:-387352"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86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143585pt;margin-top:757.267578pt;width:195.5pt;height:11pt;mso-position-horizontal-relative:page;mso-position-vertical-relative:page;z-index:-387304"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85</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35pt;height:11pt;mso-position-horizontal-relative:page;mso-position-vertical-relative:page;z-index:-387280"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86</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4.875488pt;margin-top:757.267578pt;width:195.8pt;height:11pt;mso-position-horizontal-relative:page;mso-position-vertical-relative:page;z-index:-387232" type="#_x0000_t202" filled="false" stroked="false">
          <v:textbox inset="0,0,0,0">
            <w:txbxContent>
              <w:p>
                <w:pPr>
                  <w:spacing w:line="188" w:lineRule="exact" w:before="0"/>
                  <w:ind w:left="20" w:right="0" w:firstLine="0"/>
                  <w:jc w:val="left"/>
                  <w:rPr>
                    <w:sz w:val="18"/>
                  </w:rPr>
                </w:pPr>
                <w:r>
                  <w:rPr>
                    <w:color w:val="007AC1"/>
                    <w:sz w:val="18"/>
                  </w:rPr>
                  <w:t>Laboratorio de Cienciometría redalyc-fractal     </w:t>
                </w:r>
                <w:r>
                  <w:rPr>
                    <w:color w:val="007AC1"/>
                    <w:w w:val="85"/>
                    <w:sz w:val="18"/>
                  </w:rPr>
                  <w:t>◆     </w:t>
                </w:r>
                <w:r>
                  <w:rPr/>
                  <w:fldChar w:fldCharType="begin"/>
                </w:r>
                <w:r>
                  <w:rPr>
                    <w:color w:val="007AC1"/>
                    <w:sz w:val="18"/>
                  </w:rPr>
                  <w:instrText> PAGE </w:instrText>
                </w:r>
                <w:r>
                  <w:rPr/>
                  <w:fldChar w:fldCharType="separate"/>
                </w:r>
                <w:r>
                  <w:rPr/>
                  <w:t>87</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362198pt;margin-top:757.267578pt;width:196.1pt;height:11pt;mso-position-horizontal-relative:page;mso-position-vertical-relative:page;z-index:-387208" type="#_x0000_t202" filled="false" stroked="false">
          <v:textbox inset="0,0,0,0">
            <w:txbxContent>
              <w:p>
                <w:pPr>
                  <w:spacing w:line="188" w:lineRule="exact" w:before="0"/>
                  <w:ind w:left="40" w:right="0" w:firstLine="0"/>
                  <w:jc w:val="left"/>
                  <w:rPr>
                    <w:sz w:val="18"/>
                  </w:rPr>
                </w:pPr>
                <w:r>
                  <w:rPr/>
                  <w:fldChar w:fldCharType="begin"/>
                </w:r>
                <w:r>
                  <w:rPr>
                    <w:color w:val="007AC1"/>
                    <w:sz w:val="18"/>
                  </w:rPr>
                  <w:instrText> PAGE </w:instrText>
                </w:r>
                <w:r>
                  <w:rPr/>
                  <w:fldChar w:fldCharType="separate"/>
                </w:r>
                <w:r>
                  <w:rPr/>
                  <w:t>88</w:t>
                </w:r>
                <w:r>
                  <w:rPr/>
                  <w:fldChar w:fldCharType="end"/>
                </w:r>
                <w:r>
                  <w:rPr>
                    <w:color w:val="007AC1"/>
                    <w:sz w:val="18"/>
                  </w:rPr>
                  <w:t>     </w:t>
                </w:r>
                <w:r>
                  <w:rPr>
                    <w:color w:val="007AC1"/>
                    <w:w w:val="85"/>
                    <w:sz w:val="18"/>
                  </w:rPr>
                  <w:t>◆      </w:t>
                </w:r>
                <w:r>
                  <w:rPr>
                    <w:color w:val="007AC1"/>
                    <w:sz w:val="18"/>
                  </w:rPr>
                  <w:t>Laboratorio de Cienciometría redalyc-fractal</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596497pt;margin-top:90.684212pt;width:133.450pt;height:35pt;mso-position-horizontal-relative:page;mso-position-vertical-relative:page;z-index:-390400" type="#_x0000_t202" filled="false" stroked="false">
          <v:textbox inset="0,0,0,0">
            <w:txbxContent>
              <w:p>
                <w:pPr>
                  <w:spacing w:line="700" w:lineRule="exact" w:before="0"/>
                  <w:ind w:left="20" w:right="0" w:firstLine="0"/>
                  <w:jc w:val="left"/>
                  <w:rPr>
                    <w:rFonts w:ascii="Palatino Linotype"/>
                    <w:b/>
                    <w:sz w:val="66"/>
                  </w:rPr>
                </w:pPr>
                <w:r>
                  <w:rPr>
                    <w:rFonts w:ascii="Palatino Linotype"/>
                    <w:b/>
                    <w:color w:val="16448C"/>
                    <w:w w:val="85"/>
                    <w:sz w:val="66"/>
                  </w:rPr>
                  <w:t>Directorio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987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980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22.813385pt;margin-top:21.999779pt;width:116.85pt;height:11pt;mso-position-horizontal-relative:page;mso-position-vertical-relative:page;z-index:-38977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0"/>
                    <w:sz w:val="18"/>
                  </w:rPr>
                  <w:t>Consideraciones metodológicas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960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2323pt;margin-top:21.999779pt;width:86.45pt;height:11pt;mso-position-horizontal-relative:page;mso-position-vertical-relative:page;z-index:-389584" type="#_x0000_t202" filled="false" stroked="false">
          <v:textbox inset="0,0,0,0">
            <w:txbxContent>
              <w:p>
                <w:pPr>
                  <w:spacing w:line="206" w:lineRule="exact" w:before="0"/>
                  <w:ind w:left="20" w:right="0" w:firstLine="0"/>
                  <w:jc w:val="left"/>
                  <w:rPr>
                    <w:rFonts w:ascii="Palatino Linotype"/>
                    <w:sz w:val="18"/>
                  </w:rPr>
                </w:pPr>
                <w:r>
                  <w:rPr>
                    <w:rFonts w:ascii="Palatino Linotype"/>
                    <w:color w:val="007AC1"/>
                    <w:w w:val="90"/>
                    <w:sz w:val="18"/>
                  </w:rPr>
                  <w:t>Contexto  internacional</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9344"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9272"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8.839111pt;margin-top:21.999779pt;width:280.8pt;height:11pt;mso-position-horizontal-relative:page;mso-position-vertical-relative:page;z-index:-38924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Perfil</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Producción</w:t>
                </w:r>
                <w:r>
                  <w:rPr>
                    <w:rFonts w:ascii="Palatino Linotype" w:hAnsi="Palatino Linotype"/>
                    <w:color w:val="007AC1"/>
                    <w:spacing w:val="-21"/>
                    <w:w w:val="95"/>
                    <w:sz w:val="18"/>
                  </w:rPr>
                  <w:t> </w:t>
                </w:r>
                <w:r>
                  <w:rPr>
                    <w:rFonts w:ascii="Palatino Linotype" w:hAnsi="Palatino Linotype"/>
                    <w:color w:val="007AC1"/>
                    <w:w w:val="95"/>
                    <w:sz w:val="18"/>
                  </w:rPr>
                  <w:t>Científica</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la</w:t>
                </w:r>
                <w:r>
                  <w:rPr>
                    <w:rFonts w:ascii="Palatino Linotype" w:hAnsi="Palatino Linotype"/>
                    <w:color w:val="007AC1"/>
                    <w:spacing w:val="-21"/>
                    <w:w w:val="95"/>
                    <w:sz w:val="18"/>
                  </w:rPr>
                  <w:t> </w:t>
                </w:r>
                <w:r>
                  <w:rPr>
                    <w:rFonts w:ascii="Palatino Linotype" w:hAnsi="Palatino Linotype"/>
                    <w:color w:val="007AC1"/>
                    <w:w w:val="95"/>
                    <w:sz w:val="18"/>
                  </w:rPr>
                  <w:t>uanl</w:t>
                </w:r>
                <w:r>
                  <w:rPr>
                    <w:rFonts w:ascii="Palatino Linotype" w:hAnsi="Palatino Linotype"/>
                    <w:color w:val="007AC1"/>
                    <w:spacing w:val="-21"/>
                    <w:w w:val="95"/>
                    <w:sz w:val="18"/>
                  </w:rPr>
                  <w:t> </w:t>
                </w:r>
                <w:r>
                  <w:rPr>
                    <w:rFonts w:ascii="Palatino Linotype" w:hAnsi="Palatino Linotype"/>
                    <w:color w:val="007AC1"/>
                    <w:w w:val="95"/>
                    <w:sz w:val="18"/>
                  </w:rPr>
                  <w:t>en</w:t>
                </w:r>
                <w:r>
                  <w:rPr>
                    <w:rFonts w:ascii="Palatino Linotype" w:hAnsi="Palatino Linotype"/>
                    <w:color w:val="007AC1"/>
                    <w:spacing w:val="-21"/>
                    <w:w w:val="95"/>
                    <w:sz w:val="18"/>
                  </w:rPr>
                  <w:t> </w:t>
                </w:r>
                <w:r>
                  <w:rPr>
                    <w:rFonts w:ascii="Palatino Linotype" w:hAnsi="Palatino Linotype"/>
                    <w:color w:val="007AC1"/>
                    <w:w w:val="95"/>
                    <w:sz w:val="18"/>
                  </w:rPr>
                  <w:t>el</w:t>
                </w:r>
                <w:r>
                  <w:rPr>
                    <w:rFonts w:ascii="Palatino Linotype" w:hAnsi="Palatino Linotype"/>
                    <w:color w:val="007AC1"/>
                    <w:spacing w:val="-21"/>
                    <w:w w:val="95"/>
                    <w:sz w:val="18"/>
                  </w:rPr>
                  <w:t> </w:t>
                </w:r>
                <w:r>
                  <w:rPr>
                    <w:rFonts w:ascii="Palatino Linotype" w:hAnsi="Palatino Linotype"/>
                    <w:color w:val="007AC1"/>
                    <w:w w:val="95"/>
                    <w:sz w:val="18"/>
                  </w:rPr>
                  <w:t>acervo</w:t>
                </w:r>
                <w:r>
                  <w:rPr>
                    <w:rFonts w:ascii="Palatino Linotype" w:hAnsi="Palatino Linotype"/>
                    <w:color w:val="007AC1"/>
                    <w:spacing w:val="-21"/>
                    <w:w w:val="95"/>
                    <w:sz w:val="18"/>
                  </w:rPr>
                  <w:t> </w:t>
                </w:r>
                <w:r>
                  <w:rPr>
                    <w:rFonts w:ascii="Palatino Linotype" w:hAnsi="Palatino Linotype"/>
                    <w:color w:val="007AC1"/>
                    <w:w w:val="95"/>
                    <w:sz w:val="18"/>
                  </w:rPr>
                  <w:t>redalyc.org,</w:t>
                </w:r>
                <w:r>
                  <w:rPr>
                    <w:rFonts w:ascii="Palatino Linotype" w:hAnsi="Palatino Linotype"/>
                    <w:color w:val="007AC1"/>
                    <w:spacing w:val="-21"/>
                    <w:w w:val="95"/>
                    <w:sz w:val="18"/>
                  </w:rPr>
                  <w:t> </w:t>
                </w:r>
                <w:r>
                  <w:rPr>
                    <w:rFonts w:ascii="Palatino Linotype" w:hAnsi="Palatino Linotype"/>
                    <w:color w:val="2985C7"/>
                    <w:w w:val="95"/>
                    <w:sz w:val="18"/>
                  </w:rPr>
                  <w:t>2005-2011</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7pt;margin-top:90.052002pt;width:490pt;height:19.850pt;mso-position-horizontal-relative:page;mso-position-vertical-relative:page;z-index:-389032" coordorigin="1140,1801" coordsize="9800,397">
          <v:rect style="position:absolute;left:1140;top:1801;width:9800;height:397" filled="true" fillcolor="#e6e7e8" stroked="false">
            <v:fill type="solid"/>
          </v:rect>
          <v:shape style="position:absolute;left:6201;top:1905;width:170;height:170" type="#_x0000_t75" stroked="false">
            <v:imagedata r:id="rId1" o:title=""/>
          </v:shape>
          <v:shape style="position:absolute;left:9528;top:1905;width:170;height:170" type="#_x0000_t75" stroked="false">
            <v:imagedata r:id="rId2" o:title=""/>
          </v:shape>
          <v:shape style="position:absolute;left:7896;top:2013;width:154;height:154" coordorigin="7896,2013" coordsize="154,154" path="m8040,2013l7905,2013,7896,2022,7896,2157,7905,2166,8040,2166,8049,2157,8049,2022,8040,2013xe" filled="true" fillcolor="#8a8c8e" stroked="false">
            <v:path arrowok="t"/>
            <v:fill type="solid"/>
          </v:shape>
          <v:shape style="position:absolute;left:7945;top:2047;width:57;height:86" coordorigin="7945,2047" coordsize="57,86" path="m8001,2047l7957,2047,7952,2048,7946,2054,7945,2059,7945,2122,7948,2128,7958,2132,7960,2132,8001,2132,8001,2114,7966,2114,7965,2113,7964,2112,7963,2111,7963,2109,7963,2069,7963,2067,7965,2065,7967,2065,8001,2065,8001,2047xe" filled="true" fillcolor="#ffffff" stroked="false">
            <v:path arrowok="t"/>
            <v:fill type="solid"/>
          </v:shape>
          <v:shape style="position:absolute;left:7852;top:1833;width:154;height:154" coordorigin="7852,1833" coordsize="154,154" path="m7997,1833l7861,1833,7852,1842,7852,1977,7861,1986,7997,1986,8005,1977,8005,1842,7997,1833xe" filled="true" fillcolor="#8a8c8e" stroked="false">
            <v:path arrowok="t"/>
            <v:fill type="solid"/>
          </v:shape>
          <v:shape style="position:absolute;left:7898;top:1867;width:62;height:86" coordorigin="7898,1867" coordsize="62,86" path="m7946,1867l7898,1867,7898,1952,7917,1952,7917,1921,7948,1921,7952,1920,7955,1917,7958,1914,7959,1910,7959,1903,7917,1903,7917,1885,7959,1885,7959,1878,7958,1874,7951,1868,7946,1867xm7959,1885l7936,1885,7939,1885,7941,1887,7941,1889,7941,1900,7940,1901,7938,1902,7937,1903,7959,1903,7959,1885xe" filled="true" fillcolor="#ffffff" stroked="false">
            <v:path arrowok="t"/>
            <v:fill type="solid"/>
          </v:shape>
          <w10:wrap type="none"/>
        </v:group>
      </w:pict>
    </w:r>
    <w:r>
      <w:rPr/>
      <w:pict>
        <v:shape style="position:absolute;margin-left:258.839111pt;margin-top:21.999779pt;width:280.8pt;height:11pt;mso-position-horizontal-relative:page;mso-position-vertical-relative:page;z-index:-38900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Perfil</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Producción</w:t>
                </w:r>
                <w:r>
                  <w:rPr>
                    <w:rFonts w:ascii="Palatino Linotype" w:hAnsi="Palatino Linotype"/>
                    <w:color w:val="007AC1"/>
                    <w:spacing w:val="-21"/>
                    <w:w w:val="95"/>
                    <w:sz w:val="18"/>
                  </w:rPr>
                  <w:t> </w:t>
                </w:r>
                <w:r>
                  <w:rPr>
                    <w:rFonts w:ascii="Palatino Linotype" w:hAnsi="Palatino Linotype"/>
                    <w:color w:val="007AC1"/>
                    <w:w w:val="95"/>
                    <w:sz w:val="18"/>
                  </w:rPr>
                  <w:t>Científica</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la</w:t>
                </w:r>
                <w:r>
                  <w:rPr>
                    <w:rFonts w:ascii="Palatino Linotype" w:hAnsi="Palatino Linotype"/>
                    <w:color w:val="007AC1"/>
                    <w:spacing w:val="-21"/>
                    <w:w w:val="95"/>
                    <w:sz w:val="18"/>
                  </w:rPr>
                  <w:t> </w:t>
                </w:r>
                <w:r>
                  <w:rPr>
                    <w:rFonts w:ascii="Palatino Linotype" w:hAnsi="Palatino Linotype"/>
                    <w:color w:val="007AC1"/>
                    <w:w w:val="95"/>
                    <w:sz w:val="18"/>
                  </w:rPr>
                  <w:t>uanl</w:t>
                </w:r>
                <w:r>
                  <w:rPr>
                    <w:rFonts w:ascii="Palatino Linotype" w:hAnsi="Palatino Linotype"/>
                    <w:color w:val="007AC1"/>
                    <w:spacing w:val="-21"/>
                    <w:w w:val="95"/>
                    <w:sz w:val="18"/>
                  </w:rPr>
                  <w:t> </w:t>
                </w:r>
                <w:r>
                  <w:rPr>
                    <w:rFonts w:ascii="Palatino Linotype" w:hAnsi="Palatino Linotype"/>
                    <w:color w:val="007AC1"/>
                    <w:w w:val="95"/>
                    <w:sz w:val="18"/>
                  </w:rPr>
                  <w:t>en</w:t>
                </w:r>
                <w:r>
                  <w:rPr>
                    <w:rFonts w:ascii="Palatino Linotype" w:hAnsi="Palatino Linotype"/>
                    <w:color w:val="007AC1"/>
                    <w:spacing w:val="-21"/>
                    <w:w w:val="95"/>
                    <w:sz w:val="18"/>
                  </w:rPr>
                  <w:t> </w:t>
                </w:r>
                <w:r>
                  <w:rPr>
                    <w:rFonts w:ascii="Palatino Linotype" w:hAnsi="Palatino Linotype"/>
                    <w:color w:val="007AC1"/>
                    <w:w w:val="95"/>
                    <w:sz w:val="18"/>
                  </w:rPr>
                  <w:t>el</w:t>
                </w:r>
                <w:r>
                  <w:rPr>
                    <w:rFonts w:ascii="Palatino Linotype" w:hAnsi="Palatino Linotype"/>
                    <w:color w:val="007AC1"/>
                    <w:spacing w:val="-21"/>
                    <w:w w:val="95"/>
                    <w:sz w:val="18"/>
                  </w:rPr>
                  <w:t> </w:t>
                </w:r>
                <w:r>
                  <w:rPr>
                    <w:rFonts w:ascii="Palatino Linotype" w:hAnsi="Palatino Linotype"/>
                    <w:color w:val="007AC1"/>
                    <w:w w:val="95"/>
                    <w:sz w:val="18"/>
                  </w:rPr>
                  <w:t>acervo</w:t>
                </w:r>
                <w:r>
                  <w:rPr>
                    <w:rFonts w:ascii="Palatino Linotype" w:hAnsi="Palatino Linotype"/>
                    <w:color w:val="007AC1"/>
                    <w:spacing w:val="-21"/>
                    <w:w w:val="95"/>
                    <w:sz w:val="18"/>
                  </w:rPr>
                  <w:t> </w:t>
                </w:r>
                <w:r>
                  <w:rPr>
                    <w:rFonts w:ascii="Palatino Linotype" w:hAnsi="Palatino Linotype"/>
                    <w:color w:val="007AC1"/>
                    <w:w w:val="95"/>
                    <w:sz w:val="18"/>
                  </w:rPr>
                  <w:t>redalyc.org,</w:t>
                </w:r>
                <w:r>
                  <w:rPr>
                    <w:rFonts w:ascii="Palatino Linotype" w:hAnsi="Palatino Linotype"/>
                    <w:color w:val="007AC1"/>
                    <w:spacing w:val="-21"/>
                    <w:w w:val="95"/>
                    <w:sz w:val="18"/>
                  </w:rPr>
                  <w:t> </w:t>
                </w:r>
                <w:r>
                  <w:rPr>
                    <w:rFonts w:ascii="Palatino Linotype" w:hAnsi="Palatino Linotype"/>
                    <w:color w:val="2985C7"/>
                    <w:w w:val="95"/>
                    <w:sz w:val="18"/>
                  </w:rPr>
                  <w:t>2005-2011</w:t>
                </w:r>
              </w:p>
            </w:txbxContent>
          </v:textbox>
          <w10:wrap type="none"/>
        </v:shape>
      </w:pict>
    </w:r>
    <w:r>
      <w:rPr/>
      <w:pict>
        <v:shape style="position:absolute;margin-left:399.777008pt;margin-top:90.356903pt;width:45.05pt;height:19.150pt;mso-position-horizontal-relative:page;mso-position-vertical-relative:page;z-index:-388984" type="#_x0000_t202" filled="false" stroked="false">
          <v:textbox inset="0,0,0,0">
            <w:txbxContent>
              <w:p>
                <w:pPr>
                  <w:spacing w:line="199" w:lineRule="auto" w:before="0"/>
                  <w:ind w:left="62" w:right="-16" w:hanging="43"/>
                  <w:jc w:val="left"/>
                  <w:rPr>
                    <w:rFonts w:ascii="Palatino Linotype" w:hAnsi="Palatino Linotype"/>
                    <w:sz w:val="16"/>
                  </w:rPr>
                </w:pPr>
                <w:r>
                  <w:rPr>
                    <w:rFonts w:ascii="Palatino Linotype" w:hAnsi="Palatino Linotype"/>
                    <w:color w:val="58595B"/>
                    <w:w w:val="95"/>
                    <w:sz w:val="16"/>
                  </w:rPr>
                  <w:t>roducción en olaboración</w:t>
                </w:r>
              </w:p>
            </w:txbxContent>
          </v:textbox>
          <w10:wrap type="none"/>
        </v:shape>
      </w:pict>
    </w:r>
    <w:r>
      <w:rPr/>
      <w:pict>
        <v:shape style="position:absolute;margin-left:107.163101pt;margin-top:93.918777pt;width:32.4pt;height:11pt;mso-position-horizontal-relative:page;mso-position-vertical-relative:page;z-index:-38896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58595B"/>
                    <w:w w:val="90"/>
                    <w:sz w:val="18"/>
                  </w:rPr>
                  <w:t>Nombre</w:t>
                </w:r>
              </w:p>
            </w:txbxContent>
          </v:textbox>
          <w10:wrap type="none"/>
        </v:shape>
      </w:pict>
    </w:r>
    <w:r>
      <w:rPr/>
      <w:pict>
        <v:shape style="position:absolute;margin-left:317.898102pt;margin-top:93.918777pt;width:39pt;height:11pt;mso-position-horizontal-relative:page;mso-position-vertical-relative:page;z-index:-388936"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58595B"/>
                    <w:w w:val="90"/>
                    <w:sz w:val="18"/>
                  </w:rPr>
                  <w:t>roducción</w:t>
                </w:r>
              </w:p>
            </w:txbxContent>
          </v:textbox>
          <w10:wrap type="none"/>
        </v:shape>
      </w:pict>
    </w:r>
    <w:r>
      <w:rPr/>
      <w:pict>
        <v:shape style="position:absolute;margin-left:484.398987pt;margin-top:93.918777pt;width:45.05pt;height:11pt;mso-position-horizontal-relative:page;mso-position-vertical-relative:page;z-index:-388912" type="#_x0000_t202" filled="false" stroked="false">
          <v:textbox inset="0,0,0,0">
            <w:txbxContent>
              <w:p>
                <w:pPr>
                  <w:spacing w:line="206" w:lineRule="exact" w:before="0"/>
                  <w:ind w:left="20" w:right="-16" w:firstLine="0"/>
                  <w:jc w:val="left"/>
                  <w:rPr>
                    <w:rFonts w:ascii="Palatino Linotype" w:hAnsi="Palatino Linotype"/>
                    <w:sz w:val="18"/>
                  </w:rPr>
                </w:pPr>
                <w:r>
                  <w:rPr>
                    <w:rFonts w:ascii="Palatino Linotype" w:hAnsi="Palatino Linotype"/>
                    <w:color w:val="58595B"/>
                    <w:w w:val="90"/>
                    <w:sz w:val="18"/>
                  </w:rPr>
                  <w:t>olaboración</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362198pt;margin-top:21.999779pt;width:387.35pt;height:11pt;mso-position-horizontal-relative:page;mso-position-vertical-relative:page;z-index:-38888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8.839111pt;margin-top:21.999779pt;width:280.8pt;height:11pt;mso-position-horizontal-relative:page;mso-position-vertical-relative:page;z-index:-387520"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Perfil</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Producción</w:t>
                </w:r>
                <w:r>
                  <w:rPr>
                    <w:rFonts w:ascii="Palatino Linotype" w:hAnsi="Palatino Linotype"/>
                    <w:color w:val="007AC1"/>
                    <w:spacing w:val="-21"/>
                    <w:w w:val="95"/>
                    <w:sz w:val="18"/>
                  </w:rPr>
                  <w:t> </w:t>
                </w:r>
                <w:r>
                  <w:rPr>
                    <w:rFonts w:ascii="Palatino Linotype" w:hAnsi="Palatino Linotype"/>
                    <w:color w:val="007AC1"/>
                    <w:w w:val="95"/>
                    <w:sz w:val="18"/>
                  </w:rPr>
                  <w:t>Científica</w:t>
                </w:r>
                <w:r>
                  <w:rPr>
                    <w:rFonts w:ascii="Palatino Linotype" w:hAnsi="Palatino Linotype"/>
                    <w:color w:val="007AC1"/>
                    <w:spacing w:val="-21"/>
                    <w:w w:val="95"/>
                    <w:sz w:val="18"/>
                  </w:rPr>
                  <w:t> </w:t>
                </w:r>
                <w:r>
                  <w:rPr>
                    <w:rFonts w:ascii="Palatino Linotype" w:hAnsi="Palatino Linotype"/>
                    <w:color w:val="007AC1"/>
                    <w:w w:val="95"/>
                    <w:sz w:val="18"/>
                  </w:rPr>
                  <w:t>de</w:t>
                </w:r>
                <w:r>
                  <w:rPr>
                    <w:rFonts w:ascii="Palatino Linotype" w:hAnsi="Palatino Linotype"/>
                    <w:color w:val="007AC1"/>
                    <w:spacing w:val="-21"/>
                    <w:w w:val="95"/>
                    <w:sz w:val="18"/>
                  </w:rPr>
                  <w:t> </w:t>
                </w:r>
                <w:r>
                  <w:rPr>
                    <w:rFonts w:ascii="Palatino Linotype" w:hAnsi="Palatino Linotype"/>
                    <w:color w:val="007AC1"/>
                    <w:w w:val="95"/>
                    <w:sz w:val="18"/>
                  </w:rPr>
                  <w:t>la</w:t>
                </w:r>
                <w:r>
                  <w:rPr>
                    <w:rFonts w:ascii="Palatino Linotype" w:hAnsi="Palatino Linotype"/>
                    <w:color w:val="007AC1"/>
                    <w:spacing w:val="-21"/>
                    <w:w w:val="95"/>
                    <w:sz w:val="18"/>
                  </w:rPr>
                  <w:t> </w:t>
                </w:r>
                <w:r>
                  <w:rPr>
                    <w:rFonts w:ascii="Palatino Linotype" w:hAnsi="Palatino Linotype"/>
                    <w:color w:val="007AC1"/>
                    <w:w w:val="95"/>
                    <w:sz w:val="18"/>
                  </w:rPr>
                  <w:t>uanl</w:t>
                </w:r>
                <w:r>
                  <w:rPr>
                    <w:rFonts w:ascii="Palatino Linotype" w:hAnsi="Palatino Linotype"/>
                    <w:color w:val="007AC1"/>
                    <w:spacing w:val="-21"/>
                    <w:w w:val="95"/>
                    <w:sz w:val="18"/>
                  </w:rPr>
                  <w:t> </w:t>
                </w:r>
                <w:r>
                  <w:rPr>
                    <w:rFonts w:ascii="Palatino Linotype" w:hAnsi="Palatino Linotype"/>
                    <w:color w:val="007AC1"/>
                    <w:w w:val="95"/>
                    <w:sz w:val="18"/>
                  </w:rPr>
                  <w:t>en</w:t>
                </w:r>
                <w:r>
                  <w:rPr>
                    <w:rFonts w:ascii="Palatino Linotype" w:hAnsi="Palatino Linotype"/>
                    <w:color w:val="007AC1"/>
                    <w:spacing w:val="-21"/>
                    <w:w w:val="95"/>
                    <w:sz w:val="18"/>
                  </w:rPr>
                  <w:t> </w:t>
                </w:r>
                <w:r>
                  <w:rPr>
                    <w:rFonts w:ascii="Palatino Linotype" w:hAnsi="Palatino Linotype"/>
                    <w:color w:val="007AC1"/>
                    <w:w w:val="95"/>
                    <w:sz w:val="18"/>
                  </w:rPr>
                  <w:t>el</w:t>
                </w:r>
                <w:r>
                  <w:rPr>
                    <w:rFonts w:ascii="Palatino Linotype" w:hAnsi="Palatino Linotype"/>
                    <w:color w:val="007AC1"/>
                    <w:spacing w:val="-21"/>
                    <w:w w:val="95"/>
                    <w:sz w:val="18"/>
                  </w:rPr>
                  <w:t> </w:t>
                </w:r>
                <w:r>
                  <w:rPr>
                    <w:rFonts w:ascii="Palatino Linotype" w:hAnsi="Palatino Linotype"/>
                    <w:color w:val="007AC1"/>
                    <w:w w:val="95"/>
                    <w:sz w:val="18"/>
                  </w:rPr>
                  <w:t>acervo</w:t>
                </w:r>
                <w:r>
                  <w:rPr>
                    <w:rFonts w:ascii="Palatino Linotype" w:hAnsi="Palatino Linotype"/>
                    <w:color w:val="007AC1"/>
                    <w:spacing w:val="-21"/>
                    <w:w w:val="95"/>
                    <w:sz w:val="18"/>
                  </w:rPr>
                  <w:t> </w:t>
                </w:r>
                <w:r>
                  <w:rPr>
                    <w:rFonts w:ascii="Palatino Linotype" w:hAnsi="Palatino Linotype"/>
                    <w:color w:val="007AC1"/>
                    <w:w w:val="95"/>
                    <w:sz w:val="18"/>
                  </w:rPr>
                  <w:t>redalyc.org,</w:t>
                </w:r>
                <w:r>
                  <w:rPr>
                    <w:rFonts w:ascii="Palatino Linotype" w:hAnsi="Palatino Linotype"/>
                    <w:color w:val="007AC1"/>
                    <w:spacing w:val="-21"/>
                    <w:w w:val="95"/>
                    <w:sz w:val="18"/>
                  </w:rPr>
                  <w:t> </w:t>
                </w:r>
                <w:r>
                  <w:rPr>
                    <w:rFonts w:ascii="Palatino Linotype" w:hAnsi="Palatino Linotype"/>
                    <w:color w:val="2985C7"/>
                    <w:w w:val="95"/>
                    <w:sz w:val="18"/>
                  </w:rPr>
                  <w:t>2005-2011</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895111pt;margin-top:90.684212pt;width:238.75pt;height:35pt;mso-position-horizontal-relative:page;mso-position-vertical-relative:page;z-index:-390376" type="#_x0000_t202" filled="false" stroked="false">
          <v:textbox inset="0,0,0,0">
            <w:txbxContent>
              <w:p>
                <w:pPr>
                  <w:spacing w:line="700" w:lineRule="exact" w:before="0"/>
                  <w:ind w:left="20" w:right="-18" w:firstLine="0"/>
                  <w:jc w:val="left"/>
                  <w:rPr>
                    <w:rFonts w:ascii="Palatino Linotype"/>
                    <w:b/>
                    <w:sz w:val="66"/>
                  </w:rPr>
                </w:pPr>
                <w:r>
                  <w:rPr>
                    <w:rFonts w:ascii="Palatino Linotype"/>
                    <w:b/>
                    <w:color w:val="16448C"/>
                    <w:spacing w:val="-13"/>
                    <w:w w:val="85"/>
                    <w:sz w:val="66"/>
                  </w:rPr>
                  <w:t>Tabla </w:t>
                </w:r>
                <w:r>
                  <w:rPr>
                    <w:rFonts w:ascii="Palatino Linotype"/>
                    <w:b/>
                    <w:color w:val="16448C"/>
                    <w:spacing w:val="-4"/>
                    <w:w w:val="85"/>
                    <w:sz w:val="66"/>
                  </w:rPr>
                  <w:t>de </w:t>
                </w:r>
                <w:r>
                  <w:rPr>
                    <w:rFonts w:ascii="Palatino Linotype"/>
                    <w:b/>
                    <w:color w:val="16448C"/>
                    <w:spacing w:val="-9"/>
                    <w:w w:val="85"/>
                    <w:sz w:val="66"/>
                  </w:rPr>
                  <w:t>contenido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53.486389pt;margin-top:90.684212pt;width:93.55pt;height:35pt;mso-position-horizontal-relative:page;mso-position-vertical-relative:page;z-index:-387400" type="#_x0000_t202" filled="false" stroked="false">
          <v:textbox inset="0,0,0,0">
            <w:txbxContent>
              <w:p>
                <w:pPr>
                  <w:spacing w:line="700" w:lineRule="exact" w:before="0"/>
                  <w:ind w:left="20" w:right="-11" w:firstLine="0"/>
                  <w:jc w:val="left"/>
                  <w:rPr>
                    <w:rFonts w:ascii="Palatino Linotype" w:hAnsi="Palatino Linotype"/>
                    <w:b/>
                    <w:sz w:val="66"/>
                  </w:rPr>
                </w:pPr>
                <w:r>
                  <w:rPr>
                    <w:rFonts w:ascii="Palatino Linotype" w:hAnsi="Palatino Linotype"/>
                    <w:b/>
                    <w:color w:val="16448C"/>
                    <w:spacing w:val="-4"/>
                    <w:w w:val="85"/>
                    <w:sz w:val="66"/>
                  </w:rPr>
                  <w:t>Índices</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1.684509pt;margin-top:90.684212pt;width:236.35pt;height:35pt;mso-position-horizontal-relative:page;mso-position-vertical-relative:page;z-index:-387328" type="#_x0000_t202" filled="false" stroked="false">
          <v:textbox inset="0,0,0,0">
            <w:txbxContent>
              <w:p>
                <w:pPr>
                  <w:spacing w:line="700" w:lineRule="exact" w:before="0"/>
                  <w:ind w:left="20" w:right="0" w:firstLine="0"/>
                  <w:jc w:val="left"/>
                  <w:rPr>
                    <w:rFonts w:ascii="Palatino Linotype" w:hAnsi="Palatino Linotype"/>
                    <w:b/>
                    <w:sz w:val="66"/>
                  </w:rPr>
                </w:pPr>
                <w:r>
                  <w:rPr>
                    <w:rFonts w:ascii="Palatino Linotype" w:hAnsi="Palatino Linotype"/>
                    <w:b/>
                    <w:color w:val="16448C"/>
                    <w:w w:val="85"/>
                    <w:sz w:val="66"/>
                  </w:rPr>
                  <w:t>Siglas y</w:t>
                </w:r>
                <w:r>
                  <w:rPr>
                    <w:rFonts w:ascii="Palatino Linotype" w:hAnsi="Palatino Linotype"/>
                    <w:b/>
                    <w:color w:val="16448C"/>
                    <w:spacing w:val="-76"/>
                    <w:w w:val="85"/>
                    <w:sz w:val="66"/>
                  </w:rPr>
                  <w:t> </w:t>
                </w:r>
                <w:r>
                  <w:rPr>
                    <w:rFonts w:ascii="Palatino Linotype" w:hAnsi="Palatino Linotype"/>
                    <w:b/>
                    <w:color w:val="16448C"/>
                    <w:spacing w:val="-5"/>
                    <w:w w:val="85"/>
                    <w:sz w:val="66"/>
                  </w:rPr>
                  <w:t>acrónimos</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430115pt;margin-top:90.684212pt;width:153.65pt;height:35pt;mso-position-horizontal-relative:page;mso-position-vertical-relative:page;z-index:-387256" type="#_x0000_t202" filled="false" stroked="false">
          <v:textbox inset="0,0,0,0">
            <w:txbxContent>
              <w:p>
                <w:pPr>
                  <w:spacing w:line="700" w:lineRule="exact" w:before="0"/>
                  <w:ind w:left="20" w:right="0" w:firstLine="0"/>
                  <w:jc w:val="left"/>
                  <w:rPr>
                    <w:rFonts w:ascii="Palatino Linotype" w:hAnsi="Palatino Linotype"/>
                    <w:b/>
                    <w:sz w:val="66"/>
                  </w:rPr>
                </w:pPr>
                <w:r>
                  <w:rPr>
                    <w:rFonts w:ascii="Palatino Linotype" w:hAnsi="Palatino Linotype"/>
                    <w:b/>
                    <w:color w:val="16448C"/>
                    <w:w w:val="80"/>
                    <w:sz w:val="66"/>
                  </w:rPr>
                  <w:t>Bibliografía</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pt;margin-top:93.861275pt;width:386.45pt;height:116.75pt;mso-position-horizontal-relative:page;mso-position-vertical-relative:page;z-index:-390352" type="#_x0000_t202" filled="false" stroked="false">
          <v:textbox inset="0,0,0,0">
            <w:txbxContent>
              <w:p>
                <w:pPr>
                  <w:spacing w:line="241" w:lineRule="exact" w:before="0"/>
                  <w:ind w:left="20" w:right="0" w:firstLine="0"/>
                  <w:jc w:val="left"/>
                  <w:rPr>
                    <w:rFonts w:ascii="Palatino Linotype" w:hAnsi="Palatino Linotype"/>
                    <w:b/>
                    <w:sz w:val="22"/>
                  </w:rPr>
                </w:pPr>
                <w:hyperlink w:history="true" w:anchor="_bookmark22">
                  <w:r>
                    <w:rPr>
                      <w:rFonts w:ascii="Palatino Linotype" w:hAnsi="Palatino Linotype"/>
                      <w:b/>
                      <w:color w:val="414042"/>
                      <w:w w:val="95"/>
                      <w:sz w:val="22"/>
                    </w:rPr>
                    <w:t>D. Producción y Producción en Colaboración de la uanl según región y país</w:t>
                  </w:r>
                </w:hyperlink>
              </w:p>
              <w:p>
                <w:pPr>
                  <w:spacing w:line="257" w:lineRule="exact" w:before="0"/>
                  <w:ind w:left="300" w:right="0" w:firstLine="0"/>
                  <w:jc w:val="left"/>
                  <w:rPr>
                    <w:rFonts w:ascii="Palatino Linotype" w:hAnsi="Palatino Linotype"/>
                    <w:b/>
                    <w:i/>
                    <w:sz w:val="20"/>
                  </w:rPr>
                </w:pPr>
                <w:hyperlink w:history="true" w:anchor="_bookmark22">
                  <w:r>
                    <w:rPr>
                      <w:rFonts w:ascii="Palatino Linotype" w:hAnsi="Palatino Linotype"/>
                      <w:b/>
                      <w:i/>
                      <w:color w:val="636466"/>
                      <w:w w:val="90"/>
                      <w:sz w:val="20"/>
                    </w:rPr>
                    <w:t>Producción por país</w:t>
                  </w:r>
                </w:hyperlink>
              </w:p>
              <w:p>
                <w:pPr>
                  <w:spacing w:line="250" w:lineRule="exact" w:before="0"/>
                  <w:ind w:left="300" w:right="0" w:firstLine="0"/>
                  <w:jc w:val="left"/>
                  <w:rPr>
                    <w:rFonts w:ascii="Palatino Linotype" w:hAnsi="Palatino Linotype"/>
                    <w:b/>
                    <w:i/>
                    <w:sz w:val="20"/>
                  </w:rPr>
                </w:pPr>
                <w:hyperlink w:history="true" w:anchor="_bookmark23">
                  <w:r>
                    <w:rPr>
                      <w:rFonts w:ascii="Palatino Linotype" w:hAnsi="Palatino Linotype"/>
                      <w:b/>
                      <w:i/>
                      <w:color w:val="636466"/>
                      <w:w w:val="95"/>
                      <w:sz w:val="20"/>
                    </w:rPr>
                    <w:t>Producción en Colaboración por región y país</w:t>
                  </w:r>
                </w:hyperlink>
              </w:p>
              <w:p>
                <w:pPr>
                  <w:spacing w:line="273" w:lineRule="exact" w:before="0"/>
                  <w:ind w:left="20" w:right="0" w:firstLine="0"/>
                  <w:jc w:val="left"/>
                  <w:rPr>
                    <w:rFonts w:ascii="Palatino Linotype" w:hAnsi="Palatino Linotype"/>
                    <w:b/>
                    <w:sz w:val="22"/>
                  </w:rPr>
                </w:pPr>
                <w:hyperlink w:history="true" w:anchor="_bookmark24">
                  <w:r>
                    <w:rPr>
                      <w:rFonts w:ascii="Palatino Linotype" w:hAnsi="Palatino Linotype"/>
                      <w:b/>
                      <w:color w:val="414042"/>
                      <w:spacing w:val="3"/>
                      <w:w w:val="95"/>
                      <w:sz w:val="22"/>
                    </w:rPr>
                    <w:t>E.</w:t>
                  </w:r>
                  <w:r>
                    <w:rPr>
                      <w:rFonts w:ascii="Palatino Linotype" w:hAnsi="Palatino Linotype"/>
                      <w:b/>
                      <w:color w:val="414042"/>
                      <w:spacing w:val="-25"/>
                      <w:w w:val="95"/>
                      <w:sz w:val="22"/>
                    </w:rPr>
                    <w:t> </w:t>
                  </w:r>
                  <w:r>
                    <w:rPr>
                      <w:rFonts w:ascii="Palatino Linotype" w:hAnsi="Palatino Linotype"/>
                      <w:b/>
                      <w:color w:val="414042"/>
                      <w:w w:val="95"/>
                      <w:sz w:val="22"/>
                    </w:rPr>
                    <w:t>Producción</w:t>
                  </w:r>
                  <w:r>
                    <w:rPr>
                      <w:rFonts w:ascii="Palatino Linotype" w:hAnsi="Palatino Linotype"/>
                      <w:b/>
                      <w:color w:val="414042"/>
                      <w:spacing w:val="-25"/>
                      <w:w w:val="95"/>
                      <w:sz w:val="22"/>
                    </w:rPr>
                    <w:t> </w:t>
                  </w:r>
                  <w:r>
                    <w:rPr>
                      <w:rFonts w:ascii="Palatino Linotype" w:hAnsi="Palatino Linotype"/>
                      <w:b/>
                      <w:color w:val="414042"/>
                      <w:w w:val="95"/>
                      <w:sz w:val="22"/>
                    </w:rPr>
                    <w:t>de</w:t>
                  </w:r>
                  <w:r>
                    <w:rPr>
                      <w:rFonts w:ascii="Palatino Linotype" w:hAnsi="Palatino Linotype"/>
                      <w:b/>
                      <w:color w:val="414042"/>
                      <w:spacing w:val="-25"/>
                      <w:w w:val="95"/>
                      <w:sz w:val="22"/>
                    </w:rPr>
                    <w:t> </w:t>
                  </w:r>
                  <w:r>
                    <w:rPr>
                      <w:rFonts w:ascii="Palatino Linotype" w:hAnsi="Palatino Linotype"/>
                      <w:b/>
                      <w:color w:val="414042"/>
                      <w:w w:val="95"/>
                      <w:sz w:val="22"/>
                    </w:rPr>
                    <w:t>la</w:t>
                  </w:r>
                  <w:r>
                    <w:rPr>
                      <w:rFonts w:ascii="Palatino Linotype" w:hAnsi="Palatino Linotype"/>
                      <w:b/>
                      <w:color w:val="414042"/>
                      <w:spacing w:val="-25"/>
                      <w:w w:val="95"/>
                      <w:sz w:val="22"/>
                    </w:rPr>
                    <w:t> </w:t>
                  </w:r>
                  <w:r>
                    <w:rPr>
                      <w:rFonts w:ascii="Palatino Linotype" w:hAnsi="Palatino Linotype"/>
                      <w:b/>
                      <w:color w:val="414042"/>
                      <w:w w:val="95"/>
                      <w:sz w:val="22"/>
                    </w:rPr>
                    <w:t>uanl</w:t>
                  </w:r>
                  <w:r>
                    <w:rPr>
                      <w:rFonts w:ascii="Palatino Linotype" w:hAnsi="Palatino Linotype"/>
                      <w:b/>
                      <w:color w:val="414042"/>
                      <w:spacing w:val="-25"/>
                      <w:w w:val="95"/>
                      <w:sz w:val="22"/>
                    </w:rPr>
                    <w:t> </w:t>
                  </w:r>
                  <w:r>
                    <w:rPr>
                      <w:rFonts w:ascii="Palatino Linotype" w:hAnsi="Palatino Linotype"/>
                      <w:b/>
                      <w:color w:val="414042"/>
                      <w:w w:val="95"/>
                      <w:sz w:val="22"/>
                    </w:rPr>
                    <w:t>en</w:t>
                  </w:r>
                  <w:r>
                    <w:rPr>
                      <w:rFonts w:ascii="Palatino Linotype" w:hAnsi="Palatino Linotype"/>
                      <w:b/>
                      <w:color w:val="414042"/>
                      <w:spacing w:val="-25"/>
                      <w:w w:val="95"/>
                      <w:sz w:val="22"/>
                    </w:rPr>
                    <w:t> </w:t>
                  </w:r>
                  <w:r>
                    <w:rPr>
                      <w:rFonts w:ascii="Palatino Linotype" w:hAnsi="Palatino Linotype"/>
                      <w:b/>
                      <w:color w:val="414042"/>
                      <w:w w:val="95"/>
                      <w:sz w:val="22"/>
                    </w:rPr>
                    <w:t>Colaboración</w:t>
                  </w:r>
                  <w:r>
                    <w:rPr>
                      <w:rFonts w:ascii="Palatino Linotype" w:hAnsi="Palatino Linotype"/>
                      <w:b/>
                      <w:color w:val="414042"/>
                      <w:spacing w:val="-25"/>
                      <w:w w:val="95"/>
                      <w:sz w:val="22"/>
                    </w:rPr>
                    <w:t> </w:t>
                  </w:r>
                  <w:r>
                    <w:rPr>
                      <w:rFonts w:ascii="Palatino Linotype" w:hAnsi="Palatino Linotype"/>
                      <w:b/>
                      <w:color w:val="414042"/>
                      <w:w w:val="95"/>
                      <w:sz w:val="22"/>
                    </w:rPr>
                    <w:t>con</w:t>
                  </w:r>
                  <w:r>
                    <w:rPr>
                      <w:rFonts w:ascii="Palatino Linotype" w:hAnsi="Palatino Linotype"/>
                      <w:b/>
                      <w:color w:val="414042"/>
                      <w:spacing w:val="-25"/>
                      <w:w w:val="95"/>
                      <w:sz w:val="22"/>
                    </w:rPr>
                    <w:t> </w:t>
                  </w:r>
                  <w:r>
                    <w:rPr>
                      <w:rFonts w:ascii="Palatino Linotype" w:hAnsi="Palatino Linotype"/>
                      <w:b/>
                      <w:color w:val="414042"/>
                      <w:w w:val="95"/>
                      <w:sz w:val="22"/>
                    </w:rPr>
                    <w:t>instituciones</w:t>
                  </w:r>
                  <w:r>
                    <w:rPr>
                      <w:rFonts w:ascii="Palatino Linotype" w:hAnsi="Palatino Linotype"/>
                      <w:b/>
                      <w:color w:val="414042"/>
                      <w:spacing w:val="-25"/>
                      <w:w w:val="95"/>
                      <w:sz w:val="22"/>
                    </w:rPr>
                    <w:t> </w:t>
                  </w:r>
                  <w:r>
                    <w:rPr>
                      <w:rFonts w:ascii="Palatino Linotype" w:hAnsi="Palatino Linotype"/>
                      <w:b/>
                      <w:color w:val="414042"/>
                      <w:w w:val="95"/>
                      <w:sz w:val="22"/>
                    </w:rPr>
                    <w:t>nacionales</w:t>
                  </w:r>
                  <w:r>
                    <w:rPr>
                      <w:rFonts w:ascii="Palatino Linotype" w:hAnsi="Palatino Linotype"/>
                      <w:b/>
                      <w:color w:val="414042"/>
                      <w:spacing w:val="-25"/>
                      <w:w w:val="95"/>
                      <w:sz w:val="22"/>
                    </w:rPr>
                    <w:t> </w:t>
                  </w:r>
                  <w:r>
                    <w:rPr>
                      <w:rFonts w:ascii="Palatino Linotype" w:hAnsi="Palatino Linotype"/>
                      <w:b/>
                      <w:color w:val="414042"/>
                      <w:w w:val="95"/>
                      <w:sz w:val="22"/>
                    </w:rPr>
                    <w:t>y</w:t>
                  </w:r>
                  <w:r>
                    <w:rPr>
                      <w:rFonts w:ascii="Palatino Linotype" w:hAnsi="Palatino Linotype"/>
                      <w:b/>
                      <w:color w:val="414042"/>
                      <w:spacing w:val="-25"/>
                      <w:w w:val="95"/>
                      <w:sz w:val="22"/>
                    </w:rPr>
                    <w:t> </w:t>
                  </w:r>
                  <w:r>
                    <w:rPr>
                      <w:rFonts w:ascii="Palatino Linotype" w:hAnsi="Palatino Linotype"/>
                      <w:b/>
                      <w:color w:val="414042"/>
                      <w:w w:val="95"/>
                      <w:sz w:val="22"/>
                    </w:rPr>
                    <w:t>extranjeras</w:t>
                  </w:r>
                </w:hyperlink>
              </w:p>
              <w:p>
                <w:pPr>
                  <w:spacing w:line="230" w:lineRule="auto" w:before="0"/>
                  <w:ind w:left="300" w:right="1952" w:firstLine="0"/>
                  <w:jc w:val="left"/>
                  <w:rPr>
                    <w:rFonts w:ascii="Palatino Linotype" w:hAnsi="Palatino Linotype"/>
                    <w:b/>
                    <w:i/>
                    <w:sz w:val="20"/>
                  </w:rPr>
                </w:pPr>
                <w:hyperlink w:history="true" w:anchor="_bookmark24">
                  <w:r>
                    <w:rPr>
                      <w:rFonts w:ascii="Palatino Linotype" w:hAnsi="Palatino Linotype"/>
                      <w:b/>
                      <w:i/>
                      <w:color w:val="636466"/>
                      <w:w w:val="90"/>
                      <w:sz w:val="20"/>
                    </w:rPr>
                    <w:t>Producción en Colaboración con instituciones nacionales</w:t>
                  </w:r>
                </w:hyperlink>
                <w:r>
                  <w:rPr>
                    <w:rFonts w:ascii="Palatino Linotype" w:hAnsi="Palatino Linotype"/>
                    <w:b/>
                    <w:i/>
                    <w:color w:val="636466"/>
                    <w:w w:val="90"/>
                    <w:sz w:val="20"/>
                  </w:rPr>
                  <w:t> </w:t>
                </w:r>
                <w:hyperlink w:history="true" w:anchor="_bookmark25">
                  <w:r>
                    <w:rPr>
                      <w:rFonts w:ascii="Palatino Linotype" w:hAnsi="Palatino Linotype"/>
                      <w:b/>
                      <w:i/>
                      <w:color w:val="636466"/>
                      <w:w w:val="90"/>
                      <w:sz w:val="20"/>
                    </w:rPr>
                    <w:t>Producción en Colaboración con instituciones extranjeras</w:t>
                  </w:r>
                </w:hyperlink>
              </w:p>
              <w:p>
                <w:pPr>
                  <w:spacing w:line="260" w:lineRule="exact" w:before="0"/>
                  <w:ind w:left="20" w:right="0" w:firstLine="0"/>
                  <w:jc w:val="left"/>
                  <w:rPr>
                    <w:rFonts w:ascii="Palatino Linotype" w:hAnsi="Palatino Linotype"/>
                    <w:b/>
                    <w:sz w:val="22"/>
                  </w:rPr>
                </w:pPr>
                <w:hyperlink w:history="true" w:anchor="_bookmark26">
                  <w:r>
                    <w:rPr>
                      <w:rFonts w:ascii="Palatino Linotype" w:hAnsi="Palatino Linotype"/>
                      <w:b/>
                      <w:color w:val="414042"/>
                      <w:w w:val="95"/>
                      <w:sz w:val="22"/>
                    </w:rPr>
                    <w:t>F. Producción de la uanl en revistas nacionales y extranjeras</w:t>
                  </w:r>
                </w:hyperlink>
              </w:p>
              <w:p>
                <w:pPr>
                  <w:spacing w:line="230" w:lineRule="auto" w:before="0"/>
                  <w:ind w:left="300" w:right="5764" w:firstLine="0"/>
                  <w:jc w:val="left"/>
                  <w:rPr>
                    <w:rFonts w:ascii="Palatino Linotype"/>
                    <w:b/>
                    <w:i/>
                    <w:sz w:val="20"/>
                  </w:rPr>
                </w:pPr>
                <w:hyperlink w:history="true" w:anchor="_bookmark26">
                  <w:r>
                    <w:rPr>
                      <w:rFonts w:ascii="Palatino Linotype"/>
                      <w:b/>
                      <w:i/>
                      <w:color w:val="636466"/>
                      <w:w w:val="90"/>
                      <w:sz w:val="20"/>
                    </w:rPr>
                    <w:t>Revistas nacionales</w:t>
                  </w:r>
                </w:hyperlink>
                <w:r>
                  <w:rPr>
                    <w:rFonts w:ascii="Palatino Linotype"/>
                    <w:b/>
                    <w:i/>
                    <w:color w:val="636466"/>
                    <w:w w:val="90"/>
                    <w:sz w:val="20"/>
                  </w:rPr>
                  <w:t> </w:t>
                </w:r>
                <w:hyperlink w:history="true" w:anchor="_bookmark27">
                  <w:r>
                    <w:rPr>
                      <w:rFonts w:ascii="Palatino Linotype"/>
                      <w:b/>
                      <w:i/>
                      <w:color w:val="636466"/>
                      <w:w w:val="90"/>
                      <w:sz w:val="20"/>
                    </w:rPr>
                    <w:t>Revistas extranjeras</w:t>
                  </w:r>
                </w:hyperlink>
              </w:p>
            </w:txbxContent>
          </v:textbox>
          <w10:wrap type="none"/>
        </v:shape>
      </w:pict>
    </w:r>
    <w:r>
      <w:rPr/>
      <w:pict>
        <v:shape style="position:absolute;margin-left:539.42157pt;margin-top:93.861275pt;width:14.1pt;height:117.05pt;mso-position-horizontal-relative:page;mso-position-vertical-relative:page;z-index:-390328" type="#_x0000_t202" filled="false" stroked="false">
          <v:textbox inset="0,0,0,0">
            <w:txbxContent>
              <w:p>
                <w:pPr>
                  <w:spacing w:line="230" w:lineRule="exact" w:before="0"/>
                  <w:ind w:left="31" w:right="0" w:firstLine="0"/>
                  <w:jc w:val="left"/>
                  <w:rPr>
                    <w:rFonts w:ascii="Palatino Linotype"/>
                    <w:b/>
                    <w:sz w:val="22"/>
                  </w:rPr>
                </w:pPr>
                <w:hyperlink w:history="true" w:anchor="_bookmark22">
                  <w:r>
                    <w:rPr>
                      <w:rFonts w:ascii="Palatino Linotype"/>
                      <w:b/>
                      <w:color w:val="414042"/>
                      <w:sz w:val="22"/>
                    </w:rPr>
                    <w:t>58</w:t>
                  </w:r>
                </w:hyperlink>
              </w:p>
              <w:p>
                <w:pPr>
                  <w:spacing w:line="260" w:lineRule="exact" w:before="0"/>
                  <w:ind w:left="35" w:right="0" w:firstLine="0"/>
                  <w:jc w:val="left"/>
                  <w:rPr>
                    <w:rFonts w:ascii="Palatino Linotype"/>
                    <w:b/>
                    <w:sz w:val="22"/>
                  </w:rPr>
                </w:pPr>
                <w:hyperlink w:history="true" w:anchor="_bookmark22">
                  <w:r>
                    <w:rPr>
                      <w:rFonts w:ascii="Palatino Linotype"/>
                      <w:b/>
                      <w:color w:val="414042"/>
                      <w:sz w:val="22"/>
                    </w:rPr>
                    <w:t>58</w:t>
                  </w:r>
                </w:hyperlink>
              </w:p>
              <w:p>
                <w:pPr>
                  <w:spacing w:line="260" w:lineRule="exact" w:before="0"/>
                  <w:ind w:left="34" w:right="0" w:firstLine="0"/>
                  <w:jc w:val="left"/>
                  <w:rPr>
                    <w:rFonts w:ascii="Palatino Linotype"/>
                    <w:b/>
                    <w:sz w:val="22"/>
                  </w:rPr>
                </w:pPr>
                <w:hyperlink w:history="true" w:anchor="_bookmark23">
                  <w:r>
                    <w:rPr>
                      <w:rFonts w:ascii="Palatino Linotype"/>
                      <w:b/>
                      <w:color w:val="414042"/>
                      <w:sz w:val="22"/>
                    </w:rPr>
                    <w:t>59</w:t>
                  </w:r>
                </w:hyperlink>
              </w:p>
              <w:p>
                <w:pPr>
                  <w:spacing w:line="260" w:lineRule="exact" w:before="0"/>
                  <w:ind w:left="31" w:right="0" w:firstLine="0"/>
                  <w:jc w:val="left"/>
                  <w:rPr>
                    <w:rFonts w:ascii="Palatino Linotype"/>
                    <w:b/>
                    <w:sz w:val="22"/>
                  </w:rPr>
                </w:pPr>
                <w:hyperlink w:history="true" w:anchor="_bookmark24">
                  <w:r>
                    <w:rPr>
                      <w:rFonts w:ascii="Palatino Linotype"/>
                      <w:b/>
                      <w:color w:val="414042"/>
                      <w:sz w:val="22"/>
                    </w:rPr>
                    <w:t>61</w:t>
                  </w:r>
                </w:hyperlink>
              </w:p>
              <w:p>
                <w:pPr>
                  <w:spacing w:line="260" w:lineRule="exact" w:before="0"/>
                  <w:ind w:left="40" w:right="0" w:firstLine="0"/>
                  <w:jc w:val="left"/>
                  <w:rPr>
                    <w:rFonts w:ascii="Palatino Linotype"/>
                    <w:b/>
                    <w:sz w:val="22"/>
                  </w:rPr>
                </w:pPr>
                <w:hyperlink w:history="true" w:anchor="_bookmark24">
                  <w:r>
                    <w:rPr>
                      <w:rFonts w:ascii="Palatino Linotype"/>
                      <w:b/>
                      <w:color w:val="414042"/>
                      <w:w w:val="95"/>
                      <w:sz w:val="22"/>
                    </w:rPr>
                    <w:t>61</w:t>
                  </w:r>
                </w:hyperlink>
              </w:p>
              <w:p>
                <w:pPr>
                  <w:spacing w:line="260" w:lineRule="exact" w:before="0"/>
                  <w:ind w:left="31" w:right="0" w:firstLine="0"/>
                  <w:jc w:val="left"/>
                  <w:rPr>
                    <w:rFonts w:ascii="Palatino Linotype"/>
                    <w:b/>
                    <w:sz w:val="22"/>
                  </w:rPr>
                </w:pPr>
                <w:hyperlink w:history="true" w:anchor="_bookmark25">
                  <w:r>
                    <w:rPr>
                      <w:rFonts w:ascii="Palatino Linotype"/>
                      <w:b/>
                      <w:color w:val="414042"/>
                      <w:sz w:val="22"/>
                    </w:rPr>
                    <w:t>63</w:t>
                  </w:r>
                </w:hyperlink>
              </w:p>
              <w:p>
                <w:pPr>
                  <w:spacing w:line="260" w:lineRule="exact" w:before="0"/>
                  <w:ind w:left="31" w:right="0" w:firstLine="0"/>
                  <w:jc w:val="left"/>
                  <w:rPr>
                    <w:rFonts w:ascii="Palatino Linotype"/>
                    <w:b/>
                    <w:sz w:val="22"/>
                  </w:rPr>
                </w:pPr>
                <w:hyperlink w:history="true" w:anchor="_bookmark26">
                  <w:r>
                    <w:rPr>
                      <w:rFonts w:ascii="Palatino Linotype"/>
                      <w:b/>
                      <w:color w:val="414042"/>
                      <w:w w:val="105"/>
                      <w:sz w:val="22"/>
                    </w:rPr>
                    <w:t>66</w:t>
                  </w:r>
                </w:hyperlink>
              </w:p>
              <w:p>
                <w:pPr>
                  <w:spacing w:line="260" w:lineRule="exact" w:before="0"/>
                  <w:ind w:left="20" w:right="0" w:firstLine="0"/>
                  <w:jc w:val="left"/>
                  <w:rPr>
                    <w:rFonts w:ascii="Palatino Linotype"/>
                    <w:b/>
                    <w:sz w:val="22"/>
                  </w:rPr>
                </w:pPr>
                <w:hyperlink w:history="true" w:anchor="_bookmark26">
                  <w:r>
                    <w:rPr>
                      <w:rFonts w:ascii="Palatino Linotype"/>
                      <w:b/>
                      <w:color w:val="414042"/>
                      <w:sz w:val="22"/>
                    </w:rPr>
                    <w:t>66</w:t>
                  </w:r>
                </w:hyperlink>
              </w:p>
              <w:p>
                <w:pPr>
                  <w:spacing w:line="278" w:lineRule="exact" w:before="0"/>
                  <w:ind w:left="34" w:right="0" w:firstLine="0"/>
                  <w:jc w:val="left"/>
                  <w:rPr>
                    <w:rFonts w:ascii="Palatino Linotype"/>
                    <w:b/>
                    <w:sz w:val="22"/>
                  </w:rPr>
                </w:pPr>
                <w:hyperlink w:history="true" w:anchor="_bookmark27">
                  <w:r>
                    <w:rPr>
                      <w:rFonts w:ascii="Palatino Linotype"/>
                      <w:b/>
                      <w:color w:val="414042"/>
                      <w:sz w:val="22"/>
                    </w:rPr>
                    <w:t>72</w:t>
                  </w:r>
                </w:hyperlink>
              </w:p>
            </w:txbxContent>
          </v:textbox>
          <w10:wrap type="none"/>
        </v:shape>
      </w:pict>
    </w:r>
    <w:r>
      <w:rPr/>
      <w:pict>
        <v:shape style="position:absolute;margin-left:64pt;margin-top:223.89473pt;width:102.65pt;height:13pt;mso-position-horizontal-relative:page;mso-position-vertical-relative:page;z-index:-390304" type="#_x0000_t202" filled="false" stroked="false">
          <v:textbox inset="0,0,0,0">
            <w:txbxContent>
              <w:p>
                <w:pPr>
                  <w:spacing w:line="248" w:lineRule="exact" w:before="0"/>
                  <w:ind w:left="20" w:right="0" w:firstLine="0"/>
                  <w:jc w:val="left"/>
                  <w:rPr>
                    <w:rFonts w:ascii="Palatino Linotype"/>
                    <w:b/>
                    <w:sz w:val="22"/>
                  </w:rPr>
                </w:pPr>
                <w:hyperlink w:history="true" w:anchor="_bookmark28">
                  <w:r>
                    <w:rPr>
                      <w:rFonts w:ascii="Palatino Linotype"/>
                      <w:b/>
                      <w:color w:val="16448C"/>
                      <w:w w:val="80"/>
                      <w:sz w:val="22"/>
                    </w:rPr>
                    <w:t>Consideraciones  finales</w:t>
                  </w:r>
                </w:hyperlink>
              </w:p>
            </w:txbxContent>
          </v:textbox>
          <w10:wrap type="none"/>
        </v:shape>
      </w:pict>
    </w:r>
    <w:r>
      <w:rPr/>
      <w:pict>
        <v:shape style="position:absolute;margin-left:540pt;margin-top:223.888397pt;width:12.35pt;height:13pt;mso-position-horizontal-relative:page;mso-position-vertical-relative:page;z-index:-390280" type="#_x0000_t202" filled="false" stroked="false">
          <v:textbox inset="0,0,0,0">
            <w:txbxContent>
              <w:p>
                <w:pPr>
                  <w:spacing w:line="248" w:lineRule="exact" w:before="0"/>
                  <w:ind w:left="20" w:right="-13" w:firstLine="0"/>
                  <w:jc w:val="left"/>
                  <w:rPr>
                    <w:rFonts w:ascii="Palatino Linotype"/>
                    <w:b/>
                    <w:sz w:val="22"/>
                  </w:rPr>
                </w:pPr>
                <w:hyperlink w:history="true" w:anchor="_bookmark28">
                  <w:r>
                    <w:rPr>
                      <w:rFonts w:ascii="Palatino Linotype"/>
                      <w:b/>
                      <w:color w:val="0072BC"/>
                      <w:sz w:val="22"/>
                    </w:rPr>
                    <w:t>79</w:t>
                  </w:r>
                </w:hyperlink>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pt;margin-top:93.861275pt;width:386.45pt;height:116.75pt;mso-position-horizontal-relative:page;mso-position-vertical-relative:page;z-index:-390256" type="#_x0000_t202" filled="false" stroked="false">
          <v:textbox inset="0,0,0,0">
            <w:txbxContent>
              <w:p>
                <w:pPr>
                  <w:spacing w:line="241" w:lineRule="exact" w:before="0"/>
                  <w:ind w:left="20" w:right="0" w:firstLine="0"/>
                  <w:jc w:val="left"/>
                  <w:rPr>
                    <w:rFonts w:ascii="Palatino Linotype" w:hAnsi="Palatino Linotype"/>
                    <w:b/>
                    <w:sz w:val="22"/>
                  </w:rPr>
                </w:pPr>
                <w:hyperlink w:history="true" w:anchor="_bookmark22">
                  <w:r>
                    <w:rPr>
                      <w:rFonts w:ascii="Palatino Linotype" w:hAnsi="Palatino Linotype"/>
                      <w:b/>
                      <w:color w:val="414042"/>
                      <w:w w:val="95"/>
                      <w:sz w:val="22"/>
                    </w:rPr>
                    <w:t>D. Producción y Producción en Colaboración de la uanl según región y país</w:t>
                  </w:r>
                </w:hyperlink>
              </w:p>
              <w:p>
                <w:pPr>
                  <w:spacing w:line="257" w:lineRule="exact" w:before="0"/>
                  <w:ind w:left="300" w:right="0" w:firstLine="0"/>
                  <w:jc w:val="left"/>
                  <w:rPr>
                    <w:rFonts w:ascii="Palatino Linotype" w:hAnsi="Palatino Linotype"/>
                    <w:b/>
                    <w:i/>
                    <w:sz w:val="20"/>
                  </w:rPr>
                </w:pPr>
                <w:hyperlink w:history="true" w:anchor="_bookmark22">
                  <w:r>
                    <w:rPr>
                      <w:rFonts w:ascii="Palatino Linotype" w:hAnsi="Palatino Linotype"/>
                      <w:b/>
                      <w:i/>
                      <w:color w:val="636466"/>
                      <w:w w:val="90"/>
                      <w:sz w:val="20"/>
                    </w:rPr>
                    <w:t>Producción por país</w:t>
                  </w:r>
                </w:hyperlink>
              </w:p>
              <w:p>
                <w:pPr>
                  <w:spacing w:line="250" w:lineRule="exact" w:before="0"/>
                  <w:ind w:left="300" w:right="0" w:firstLine="0"/>
                  <w:jc w:val="left"/>
                  <w:rPr>
                    <w:rFonts w:ascii="Palatino Linotype" w:hAnsi="Palatino Linotype"/>
                    <w:b/>
                    <w:i/>
                    <w:sz w:val="20"/>
                  </w:rPr>
                </w:pPr>
                <w:hyperlink w:history="true" w:anchor="_bookmark23">
                  <w:r>
                    <w:rPr>
                      <w:rFonts w:ascii="Palatino Linotype" w:hAnsi="Palatino Linotype"/>
                      <w:b/>
                      <w:i/>
                      <w:color w:val="636466"/>
                      <w:w w:val="95"/>
                      <w:sz w:val="20"/>
                    </w:rPr>
                    <w:t>Producción en Colaboración por región y país</w:t>
                  </w:r>
                </w:hyperlink>
              </w:p>
              <w:p>
                <w:pPr>
                  <w:spacing w:line="273" w:lineRule="exact" w:before="0"/>
                  <w:ind w:left="20" w:right="0" w:firstLine="0"/>
                  <w:jc w:val="left"/>
                  <w:rPr>
                    <w:rFonts w:ascii="Palatino Linotype" w:hAnsi="Palatino Linotype"/>
                    <w:b/>
                    <w:sz w:val="22"/>
                  </w:rPr>
                </w:pPr>
                <w:hyperlink w:history="true" w:anchor="_bookmark24">
                  <w:r>
                    <w:rPr>
                      <w:rFonts w:ascii="Palatino Linotype" w:hAnsi="Palatino Linotype"/>
                      <w:b/>
                      <w:color w:val="414042"/>
                      <w:spacing w:val="3"/>
                      <w:w w:val="95"/>
                      <w:sz w:val="22"/>
                    </w:rPr>
                    <w:t>E.</w:t>
                  </w:r>
                  <w:r>
                    <w:rPr>
                      <w:rFonts w:ascii="Palatino Linotype" w:hAnsi="Palatino Linotype"/>
                      <w:b/>
                      <w:color w:val="414042"/>
                      <w:spacing w:val="-25"/>
                      <w:w w:val="95"/>
                      <w:sz w:val="22"/>
                    </w:rPr>
                    <w:t> </w:t>
                  </w:r>
                  <w:r>
                    <w:rPr>
                      <w:rFonts w:ascii="Palatino Linotype" w:hAnsi="Palatino Linotype"/>
                      <w:b/>
                      <w:color w:val="414042"/>
                      <w:w w:val="95"/>
                      <w:sz w:val="22"/>
                    </w:rPr>
                    <w:t>Producción</w:t>
                  </w:r>
                  <w:r>
                    <w:rPr>
                      <w:rFonts w:ascii="Palatino Linotype" w:hAnsi="Palatino Linotype"/>
                      <w:b/>
                      <w:color w:val="414042"/>
                      <w:spacing w:val="-25"/>
                      <w:w w:val="95"/>
                      <w:sz w:val="22"/>
                    </w:rPr>
                    <w:t> </w:t>
                  </w:r>
                  <w:r>
                    <w:rPr>
                      <w:rFonts w:ascii="Palatino Linotype" w:hAnsi="Palatino Linotype"/>
                      <w:b/>
                      <w:color w:val="414042"/>
                      <w:w w:val="95"/>
                      <w:sz w:val="22"/>
                    </w:rPr>
                    <w:t>de</w:t>
                  </w:r>
                  <w:r>
                    <w:rPr>
                      <w:rFonts w:ascii="Palatino Linotype" w:hAnsi="Palatino Linotype"/>
                      <w:b/>
                      <w:color w:val="414042"/>
                      <w:spacing w:val="-25"/>
                      <w:w w:val="95"/>
                      <w:sz w:val="22"/>
                    </w:rPr>
                    <w:t> </w:t>
                  </w:r>
                  <w:r>
                    <w:rPr>
                      <w:rFonts w:ascii="Palatino Linotype" w:hAnsi="Palatino Linotype"/>
                      <w:b/>
                      <w:color w:val="414042"/>
                      <w:w w:val="95"/>
                      <w:sz w:val="22"/>
                    </w:rPr>
                    <w:t>la</w:t>
                  </w:r>
                  <w:r>
                    <w:rPr>
                      <w:rFonts w:ascii="Palatino Linotype" w:hAnsi="Palatino Linotype"/>
                      <w:b/>
                      <w:color w:val="414042"/>
                      <w:spacing w:val="-25"/>
                      <w:w w:val="95"/>
                      <w:sz w:val="22"/>
                    </w:rPr>
                    <w:t> </w:t>
                  </w:r>
                  <w:r>
                    <w:rPr>
                      <w:rFonts w:ascii="Palatino Linotype" w:hAnsi="Palatino Linotype"/>
                      <w:b/>
                      <w:color w:val="414042"/>
                      <w:w w:val="95"/>
                      <w:sz w:val="22"/>
                    </w:rPr>
                    <w:t>uanl</w:t>
                  </w:r>
                  <w:r>
                    <w:rPr>
                      <w:rFonts w:ascii="Palatino Linotype" w:hAnsi="Palatino Linotype"/>
                      <w:b/>
                      <w:color w:val="414042"/>
                      <w:spacing w:val="-25"/>
                      <w:w w:val="95"/>
                      <w:sz w:val="22"/>
                    </w:rPr>
                    <w:t> </w:t>
                  </w:r>
                  <w:r>
                    <w:rPr>
                      <w:rFonts w:ascii="Palatino Linotype" w:hAnsi="Palatino Linotype"/>
                      <w:b/>
                      <w:color w:val="414042"/>
                      <w:w w:val="95"/>
                      <w:sz w:val="22"/>
                    </w:rPr>
                    <w:t>en</w:t>
                  </w:r>
                  <w:r>
                    <w:rPr>
                      <w:rFonts w:ascii="Palatino Linotype" w:hAnsi="Palatino Linotype"/>
                      <w:b/>
                      <w:color w:val="414042"/>
                      <w:spacing w:val="-25"/>
                      <w:w w:val="95"/>
                      <w:sz w:val="22"/>
                    </w:rPr>
                    <w:t> </w:t>
                  </w:r>
                  <w:r>
                    <w:rPr>
                      <w:rFonts w:ascii="Palatino Linotype" w:hAnsi="Palatino Linotype"/>
                      <w:b/>
                      <w:color w:val="414042"/>
                      <w:w w:val="95"/>
                      <w:sz w:val="22"/>
                    </w:rPr>
                    <w:t>Colaboración</w:t>
                  </w:r>
                  <w:r>
                    <w:rPr>
                      <w:rFonts w:ascii="Palatino Linotype" w:hAnsi="Palatino Linotype"/>
                      <w:b/>
                      <w:color w:val="414042"/>
                      <w:spacing w:val="-25"/>
                      <w:w w:val="95"/>
                      <w:sz w:val="22"/>
                    </w:rPr>
                    <w:t> </w:t>
                  </w:r>
                  <w:r>
                    <w:rPr>
                      <w:rFonts w:ascii="Palatino Linotype" w:hAnsi="Palatino Linotype"/>
                      <w:b/>
                      <w:color w:val="414042"/>
                      <w:w w:val="95"/>
                      <w:sz w:val="22"/>
                    </w:rPr>
                    <w:t>con</w:t>
                  </w:r>
                  <w:r>
                    <w:rPr>
                      <w:rFonts w:ascii="Palatino Linotype" w:hAnsi="Palatino Linotype"/>
                      <w:b/>
                      <w:color w:val="414042"/>
                      <w:spacing w:val="-25"/>
                      <w:w w:val="95"/>
                      <w:sz w:val="22"/>
                    </w:rPr>
                    <w:t> </w:t>
                  </w:r>
                  <w:r>
                    <w:rPr>
                      <w:rFonts w:ascii="Palatino Linotype" w:hAnsi="Palatino Linotype"/>
                      <w:b/>
                      <w:color w:val="414042"/>
                      <w:w w:val="95"/>
                      <w:sz w:val="22"/>
                    </w:rPr>
                    <w:t>instituciones</w:t>
                  </w:r>
                  <w:r>
                    <w:rPr>
                      <w:rFonts w:ascii="Palatino Linotype" w:hAnsi="Palatino Linotype"/>
                      <w:b/>
                      <w:color w:val="414042"/>
                      <w:spacing w:val="-25"/>
                      <w:w w:val="95"/>
                      <w:sz w:val="22"/>
                    </w:rPr>
                    <w:t> </w:t>
                  </w:r>
                  <w:r>
                    <w:rPr>
                      <w:rFonts w:ascii="Palatino Linotype" w:hAnsi="Palatino Linotype"/>
                      <w:b/>
                      <w:color w:val="414042"/>
                      <w:w w:val="95"/>
                      <w:sz w:val="22"/>
                    </w:rPr>
                    <w:t>nacionales</w:t>
                  </w:r>
                  <w:r>
                    <w:rPr>
                      <w:rFonts w:ascii="Palatino Linotype" w:hAnsi="Palatino Linotype"/>
                      <w:b/>
                      <w:color w:val="414042"/>
                      <w:spacing w:val="-25"/>
                      <w:w w:val="95"/>
                      <w:sz w:val="22"/>
                    </w:rPr>
                    <w:t> </w:t>
                  </w:r>
                  <w:r>
                    <w:rPr>
                      <w:rFonts w:ascii="Palatino Linotype" w:hAnsi="Palatino Linotype"/>
                      <w:b/>
                      <w:color w:val="414042"/>
                      <w:w w:val="95"/>
                      <w:sz w:val="22"/>
                    </w:rPr>
                    <w:t>y</w:t>
                  </w:r>
                  <w:r>
                    <w:rPr>
                      <w:rFonts w:ascii="Palatino Linotype" w:hAnsi="Palatino Linotype"/>
                      <w:b/>
                      <w:color w:val="414042"/>
                      <w:spacing w:val="-25"/>
                      <w:w w:val="95"/>
                      <w:sz w:val="22"/>
                    </w:rPr>
                    <w:t> </w:t>
                  </w:r>
                  <w:r>
                    <w:rPr>
                      <w:rFonts w:ascii="Palatino Linotype" w:hAnsi="Palatino Linotype"/>
                      <w:b/>
                      <w:color w:val="414042"/>
                      <w:w w:val="95"/>
                      <w:sz w:val="22"/>
                    </w:rPr>
                    <w:t>extranjeras</w:t>
                  </w:r>
                </w:hyperlink>
              </w:p>
              <w:p>
                <w:pPr>
                  <w:spacing w:line="230" w:lineRule="auto" w:before="0"/>
                  <w:ind w:left="300" w:right="1952" w:firstLine="0"/>
                  <w:jc w:val="left"/>
                  <w:rPr>
                    <w:rFonts w:ascii="Palatino Linotype" w:hAnsi="Palatino Linotype"/>
                    <w:b/>
                    <w:i/>
                    <w:sz w:val="20"/>
                  </w:rPr>
                </w:pPr>
                <w:hyperlink w:history="true" w:anchor="_bookmark24">
                  <w:r>
                    <w:rPr>
                      <w:rFonts w:ascii="Palatino Linotype" w:hAnsi="Palatino Linotype"/>
                      <w:b/>
                      <w:i/>
                      <w:color w:val="636466"/>
                      <w:w w:val="90"/>
                      <w:sz w:val="20"/>
                    </w:rPr>
                    <w:t>Producción en Colaboración con instituciones nacionales</w:t>
                  </w:r>
                </w:hyperlink>
                <w:r>
                  <w:rPr>
                    <w:rFonts w:ascii="Palatino Linotype" w:hAnsi="Palatino Linotype"/>
                    <w:b/>
                    <w:i/>
                    <w:color w:val="636466"/>
                    <w:w w:val="90"/>
                    <w:sz w:val="20"/>
                  </w:rPr>
                  <w:t> </w:t>
                </w:r>
                <w:hyperlink w:history="true" w:anchor="_bookmark25">
                  <w:r>
                    <w:rPr>
                      <w:rFonts w:ascii="Palatino Linotype" w:hAnsi="Palatino Linotype"/>
                      <w:b/>
                      <w:i/>
                      <w:color w:val="636466"/>
                      <w:w w:val="90"/>
                      <w:sz w:val="20"/>
                    </w:rPr>
                    <w:t>Producción en Colaboración con instituciones extranjeras</w:t>
                  </w:r>
                </w:hyperlink>
              </w:p>
              <w:p>
                <w:pPr>
                  <w:spacing w:line="260" w:lineRule="exact" w:before="0"/>
                  <w:ind w:left="20" w:right="0" w:firstLine="0"/>
                  <w:jc w:val="left"/>
                  <w:rPr>
                    <w:rFonts w:ascii="Palatino Linotype" w:hAnsi="Palatino Linotype"/>
                    <w:b/>
                    <w:sz w:val="22"/>
                  </w:rPr>
                </w:pPr>
                <w:hyperlink w:history="true" w:anchor="_bookmark26">
                  <w:r>
                    <w:rPr>
                      <w:rFonts w:ascii="Palatino Linotype" w:hAnsi="Palatino Linotype"/>
                      <w:b/>
                      <w:color w:val="414042"/>
                      <w:w w:val="95"/>
                      <w:sz w:val="22"/>
                    </w:rPr>
                    <w:t>F. Producción de la uanl en revistas nacionales y extranjeras</w:t>
                  </w:r>
                </w:hyperlink>
              </w:p>
              <w:p>
                <w:pPr>
                  <w:spacing w:line="230" w:lineRule="auto" w:before="0"/>
                  <w:ind w:left="300" w:right="5764" w:firstLine="0"/>
                  <w:jc w:val="left"/>
                  <w:rPr>
                    <w:rFonts w:ascii="Palatino Linotype"/>
                    <w:b/>
                    <w:i/>
                    <w:sz w:val="20"/>
                  </w:rPr>
                </w:pPr>
                <w:hyperlink w:history="true" w:anchor="_bookmark26">
                  <w:r>
                    <w:rPr>
                      <w:rFonts w:ascii="Palatino Linotype"/>
                      <w:b/>
                      <w:i/>
                      <w:color w:val="636466"/>
                      <w:w w:val="90"/>
                      <w:sz w:val="20"/>
                    </w:rPr>
                    <w:t>Revistas nacionales</w:t>
                  </w:r>
                </w:hyperlink>
                <w:r>
                  <w:rPr>
                    <w:rFonts w:ascii="Palatino Linotype"/>
                    <w:b/>
                    <w:i/>
                    <w:color w:val="636466"/>
                    <w:w w:val="90"/>
                    <w:sz w:val="20"/>
                  </w:rPr>
                  <w:t> </w:t>
                </w:r>
                <w:hyperlink w:history="true" w:anchor="_bookmark27">
                  <w:r>
                    <w:rPr>
                      <w:rFonts w:ascii="Palatino Linotype"/>
                      <w:b/>
                      <w:i/>
                      <w:color w:val="636466"/>
                      <w:w w:val="90"/>
                      <w:sz w:val="20"/>
                    </w:rPr>
                    <w:t>Revistas extranjeras</w:t>
                  </w:r>
                </w:hyperlink>
              </w:p>
            </w:txbxContent>
          </v:textbox>
          <w10:wrap type="none"/>
        </v:shape>
      </w:pict>
    </w:r>
    <w:r>
      <w:rPr/>
      <w:pict>
        <v:shape style="position:absolute;margin-left:539.42157pt;margin-top:93.861275pt;width:14.1pt;height:117.05pt;mso-position-horizontal-relative:page;mso-position-vertical-relative:page;z-index:-390232" type="#_x0000_t202" filled="false" stroked="false">
          <v:textbox inset="0,0,0,0">
            <w:txbxContent>
              <w:p>
                <w:pPr>
                  <w:spacing w:line="230" w:lineRule="exact" w:before="0"/>
                  <w:ind w:left="31" w:right="0" w:firstLine="0"/>
                  <w:jc w:val="left"/>
                  <w:rPr>
                    <w:rFonts w:ascii="Palatino Linotype"/>
                    <w:b/>
                    <w:sz w:val="22"/>
                  </w:rPr>
                </w:pPr>
                <w:hyperlink w:history="true" w:anchor="_bookmark22">
                  <w:r>
                    <w:rPr>
                      <w:rFonts w:ascii="Palatino Linotype"/>
                      <w:b/>
                      <w:color w:val="414042"/>
                      <w:sz w:val="22"/>
                    </w:rPr>
                    <w:t>58</w:t>
                  </w:r>
                </w:hyperlink>
              </w:p>
              <w:p>
                <w:pPr>
                  <w:spacing w:line="260" w:lineRule="exact" w:before="0"/>
                  <w:ind w:left="35" w:right="0" w:firstLine="0"/>
                  <w:jc w:val="left"/>
                  <w:rPr>
                    <w:rFonts w:ascii="Palatino Linotype"/>
                    <w:b/>
                    <w:sz w:val="22"/>
                  </w:rPr>
                </w:pPr>
                <w:hyperlink w:history="true" w:anchor="_bookmark22">
                  <w:r>
                    <w:rPr>
                      <w:rFonts w:ascii="Palatino Linotype"/>
                      <w:b/>
                      <w:color w:val="414042"/>
                      <w:sz w:val="22"/>
                    </w:rPr>
                    <w:t>58</w:t>
                  </w:r>
                </w:hyperlink>
              </w:p>
              <w:p>
                <w:pPr>
                  <w:spacing w:line="260" w:lineRule="exact" w:before="0"/>
                  <w:ind w:left="34" w:right="0" w:firstLine="0"/>
                  <w:jc w:val="left"/>
                  <w:rPr>
                    <w:rFonts w:ascii="Palatino Linotype"/>
                    <w:b/>
                    <w:sz w:val="22"/>
                  </w:rPr>
                </w:pPr>
                <w:hyperlink w:history="true" w:anchor="_bookmark23">
                  <w:r>
                    <w:rPr>
                      <w:rFonts w:ascii="Palatino Linotype"/>
                      <w:b/>
                      <w:color w:val="414042"/>
                      <w:sz w:val="22"/>
                    </w:rPr>
                    <w:t>59</w:t>
                  </w:r>
                </w:hyperlink>
              </w:p>
              <w:p>
                <w:pPr>
                  <w:spacing w:line="260" w:lineRule="exact" w:before="0"/>
                  <w:ind w:left="31" w:right="0" w:firstLine="0"/>
                  <w:jc w:val="left"/>
                  <w:rPr>
                    <w:rFonts w:ascii="Palatino Linotype"/>
                    <w:b/>
                    <w:sz w:val="22"/>
                  </w:rPr>
                </w:pPr>
                <w:hyperlink w:history="true" w:anchor="_bookmark24">
                  <w:r>
                    <w:rPr>
                      <w:rFonts w:ascii="Palatino Linotype"/>
                      <w:b/>
                      <w:color w:val="414042"/>
                      <w:sz w:val="22"/>
                    </w:rPr>
                    <w:t>61</w:t>
                  </w:r>
                </w:hyperlink>
              </w:p>
              <w:p>
                <w:pPr>
                  <w:spacing w:line="260" w:lineRule="exact" w:before="0"/>
                  <w:ind w:left="40" w:right="0" w:firstLine="0"/>
                  <w:jc w:val="left"/>
                  <w:rPr>
                    <w:rFonts w:ascii="Palatino Linotype"/>
                    <w:b/>
                    <w:sz w:val="22"/>
                  </w:rPr>
                </w:pPr>
                <w:hyperlink w:history="true" w:anchor="_bookmark24">
                  <w:r>
                    <w:rPr>
                      <w:rFonts w:ascii="Palatino Linotype"/>
                      <w:b/>
                      <w:color w:val="414042"/>
                      <w:w w:val="95"/>
                      <w:sz w:val="22"/>
                    </w:rPr>
                    <w:t>61</w:t>
                  </w:r>
                </w:hyperlink>
              </w:p>
              <w:p>
                <w:pPr>
                  <w:spacing w:line="260" w:lineRule="exact" w:before="0"/>
                  <w:ind w:left="31" w:right="0" w:firstLine="0"/>
                  <w:jc w:val="left"/>
                  <w:rPr>
                    <w:rFonts w:ascii="Palatino Linotype"/>
                    <w:b/>
                    <w:sz w:val="22"/>
                  </w:rPr>
                </w:pPr>
                <w:hyperlink w:history="true" w:anchor="_bookmark25">
                  <w:r>
                    <w:rPr>
                      <w:rFonts w:ascii="Palatino Linotype"/>
                      <w:b/>
                      <w:color w:val="414042"/>
                      <w:sz w:val="22"/>
                    </w:rPr>
                    <w:t>63</w:t>
                  </w:r>
                </w:hyperlink>
              </w:p>
              <w:p>
                <w:pPr>
                  <w:spacing w:line="260" w:lineRule="exact" w:before="0"/>
                  <w:ind w:left="31" w:right="0" w:firstLine="0"/>
                  <w:jc w:val="left"/>
                  <w:rPr>
                    <w:rFonts w:ascii="Palatino Linotype"/>
                    <w:b/>
                    <w:sz w:val="22"/>
                  </w:rPr>
                </w:pPr>
                <w:hyperlink w:history="true" w:anchor="_bookmark26">
                  <w:r>
                    <w:rPr>
                      <w:rFonts w:ascii="Palatino Linotype"/>
                      <w:b/>
                      <w:color w:val="414042"/>
                      <w:w w:val="105"/>
                      <w:sz w:val="22"/>
                    </w:rPr>
                    <w:t>66</w:t>
                  </w:r>
                </w:hyperlink>
              </w:p>
              <w:p>
                <w:pPr>
                  <w:spacing w:line="260" w:lineRule="exact" w:before="0"/>
                  <w:ind w:left="20" w:right="0" w:firstLine="0"/>
                  <w:jc w:val="left"/>
                  <w:rPr>
                    <w:rFonts w:ascii="Palatino Linotype"/>
                    <w:b/>
                    <w:sz w:val="22"/>
                  </w:rPr>
                </w:pPr>
                <w:hyperlink w:history="true" w:anchor="_bookmark26">
                  <w:r>
                    <w:rPr>
                      <w:rFonts w:ascii="Palatino Linotype"/>
                      <w:b/>
                      <w:color w:val="414042"/>
                      <w:sz w:val="22"/>
                    </w:rPr>
                    <w:t>66</w:t>
                  </w:r>
                </w:hyperlink>
              </w:p>
              <w:p>
                <w:pPr>
                  <w:spacing w:line="278" w:lineRule="exact" w:before="0"/>
                  <w:ind w:left="34" w:right="0" w:firstLine="0"/>
                  <w:jc w:val="left"/>
                  <w:rPr>
                    <w:rFonts w:ascii="Palatino Linotype"/>
                    <w:b/>
                    <w:sz w:val="22"/>
                  </w:rPr>
                </w:pPr>
                <w:hyperlink w:history="true" w:anchor="_bookmark27">
                  <w:r>
                    <w:rPr>
                      <w:rFonts w:ascii="Palatino Linotype"/>
                      <w:b/>
                      <w:color w:val="414042"/>
                      <w:sz w:val="22"/>
                    </w:rPr>
                    <w:t>72</w:t>
                  </w:r>
                </w:hyperlink>
              </w:p>
            </w:txbxContent>
          </v:textbox>
          <w10:wrap type="none"/>
        </v:shape>
      </w:pict>
    </w:r>
    <w:r>
      <w:rPr/>
      <w:pict>
        <v:shape style="position:absolute;margin-left:64pt;margin-top:223.89473pt;width:102.65pt;height:13pt;mso-position-horizontal-relative:page;mso-position-vertical-relative:page;z-index:-390208" type="#_x0000_t202" filled="false" stroked="false">
          <v:textbox inset="0,0,0,0">
            <w:txbxContent>
              <w:p>
                <w:pPr>
                  <w:spacing w:line="248" w:lineRule="exact" w:before="0"/>
                  <w:ind w:left="20" w:right="0" w:firstLine="0"/>
                  <w:jc w:val="left"/>
                  <w:rPr>
                    <w:rFonts w:ascii="Palatino Linotype"/>
                    <w:b/>
                    <w:sz w:val="22"/>
                  </w:rPr>
                </w:pPr>
                <w:hyperlink w:history="true" w:anchor="_bookmark28">
                  <w:r>
                    <w:rPr>
                      <w:rFonts w:ascii="Palatino Linotype"/>
                      <w:b/>
                      <w:color w:val="16448C"/>
                      <w:w w:val="80"/>
                      <w:sz w:val="22"/>
                    </w:rPr>
                    <w:t>Consideraciones  finales</w:t>
                  </w:r>
                </w:hyperlink>
              </w:p>
            </w:txbxContent>
          </v:textbox>
          <w10:wrap type="none"/>
        </v:shape>
      </w:pict>
    </w:r>
    <w:r>
      <w:rPr/>
      <w:pict>
        <v:shape style="position:absolute;margin-left:540pt;margin-top:223.888397pt;width:12.35pt;height:13pt;mso-position-horizontal-relative:page;mso-position-vertical-relative:page;z-index:-390184" type="#_x0000_t202" filled="false" stroked="false">
          <v:textbox inset="0,0,0,0">
            <w:txbxContent>
              <w:p>
                <w:pPr>
                  <w:spacing w:line="248" w:lineRule="exact" w:before="0"/>
                  <w:ind w:left="20" w:right="-13" w:firstLine="0"/>
                  <w:jc w:val="left"/>
                  <w:rPr>
                    <w:rFonts w:ascii="Palatino Linotype"/>
                    <w:b/>
                    <w:sz w:val="22"/>
                  </w:rPr>
                </w:pPr>
                <w:hyperlink w:history="true" w:anchor="_bookmark28">
                  <w:r>
                    <w:rPr>
                      <w:rFonts w:ascii="Palatino Linotype"/>
                      <w:b/>
                      <w:color w:val="0072BC"/>
                      <w:sz w:val="22"/>
                    </w:rPr>
                    <w:t>79</w:t>
                  </w:r>
                </w:hyperlink>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612pt;height:792pt;mso-position-horizontal-relative:page;mso-position-vertical-relative:page;z-index:-390112" filled="true" fillcolor="#ecf1f4" stroked="false">
          <v:fill type="solid"/>
          <w10:wrap type="none"/>
        </v:rect>
      </w:pict>
    </w:r>
    <w:r>
      <w:rPr/>
      <w:pict>
        <v:shape style="position:absolute;margin-left:72.362198pt;margin-top:21.999779pt;width:379.1pt;height:11pt;mso-position-horizontal-relative:page;mso-position-vertical-relative:page;z-index:-390088" type="#_x0000_t202" filled="false" stroked="false">
          <v:textbox inset="0,0,0,0">
            <w:txbxContent>
              <w:p>
                <w:pPr>
                  <w:spacing w:line="206" w:lineRule="exact" w:before="0"/>
                  <w:ind w:left="20" w:right="0" w:firstLine="0"/>
                  <w:jc w:val="left"/>
                  <w:rPr>
                    <w:rFonts w:ascii="Palatino Linotype" w:hAnsi="Palatino Linotype"/>
                    <w:sz w:val="18"/>
                  </w:rPr>
                </w:pPr>
                <w:r>
                  <w:rPr>
                    <w:rFonts w:ascii="Palatino Linotype" w:hAnsi="Palatino Linotype"/>
                    <w:color w:val="007AC1"/>
                    <w:w w:val="95"/>
                    <w:sz w:val="18"/>
                  </w:rPr>
                  <w:t>Producción</w:t>
                </w:r>
                <w:r>
                  <w:rPr>
                    <w:rFonts w:ascii="Palatino Linotype" w:hAnsi="Palatino Linotype"/>
                    <w:color w:val="007AC1"/>
                    <w:spacing w:val="-24"/>
                    <w:w w:val="95"/>
                    <w:sz w:val="18"/>
                  </w:rPr>
                  <w:t> </w:t>
                </w:r>
                <w:r>
                  <w:rPr>
                    <w:rFonts w:ascii="Palatino Linotype" w:hAnsi="Palatino Linotype"/>
                    <w:color w:val="007AC1"/>
                    <w:w w:val="95"/>
                    <w:sz w:val="18"/>
                  </w:rPr>
                  <w:t>científica</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la</w:t>
                </w:r>
                <w:r>
                  <w:rPr>
                    <w:rFonts w:ascii="Palatino Linotype" w:hAnsi="Palatino Linotype"/>
                    <w:color w:val="007AC1"/>
                    <w:spacing w:val="-24"/>
                    <w:w w:val="95"/>
                    <w:sz w:val="18"/>
                  </w:rPr>
                  <w:t> </w:t>
                </w:r>
                <w:r>
                  <w:rPr>
                    <w:rFonts w:ascii="Palatino Linotype" w:hAnsi="Palatino Linotype"/>
                    <w:color w:val="007AC1"/>
                    <w:w w:val="95"/>
                    <w:sz w:val="18"/>
                  </w:rPr>
                  <w:t>uanl</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spacing w:val="2"/>
                    <w:w w:val="95"/>
                    <w:sz w:val="18"/>
                  </w:rPr>
                  <w:t>revistas</w:t>
                </w:r>
                <w:r>
                  <w:rPr>
                    <w:rFonts w:ascii="Palatino Linotype" w:hAnsi="Palatino Linotype"/>
                    <w:color w:val="007AC1"/>
                    <w:spacing w:val="-24"/>
                    <w:w w:val="95"/>
                    <w:sz w:val="18"/>
                  </w:rPr>
                  <w:t> </w:t>
                </w:r>
                <w:r>
                  <w:rPr>
                    <w:rFonts w:ascii="Palatino Linotype" w:hAnsi="Palatino Linotype"/>
                    <w:color w:val="007AC1"/>
                    <w:w w:val="95"/>
                    <w:sz w:val="18"/>
                  </w:rPr>
                  <w:t>iberoamericanas</w:t>
                </w:r>
                <w:r>
                  <w:rPr>
                    <w:rFonts w:ascii="Palatino Linotype" w:hAnsi="Palatino Linotype"/>
                    <w:color w:val="007AC1"/>
                    <w:spacing w:val="-24"/>
                    <w:w w:val="95"/>
                    <w:sz w:val="18"/>
                  </w:rPr>
                  <w:t> </w:t>
                </w:r>
                <w:r>
                  <w:rPr>
                    <w:rFonts w:ascii="Palatino Linotype" w:hAnsi="Palatino Linotype"/>
                    <w:color w:val="007AC1"/>
                    <w:w w:val="95"/>
                    <w:sz w:val="18"/>
                  </w:rPr>
                  <w:t>de</w:t>
                </w:r>
                <w:r>
                  <w:rPr>
                    <w:rFonts w:ascii="Palatino Linotype" w:hAnsi="Palatino Linotype"/>
                    <w:color w:val="007AC1"/>
                    <w:spacing w:val="-24"/>
                    <w:w w:val="95"/>
                    <w:sz w:val="18"/>
                  </w:rPr>
                  <w:t> </w:t>
                </w:r>
                <w:r>
                  <w:rPr>
                    <w:rFonts w:ascii="Palatino Linotype" w:hAnsi="Palatino Linotype"/>
                    <w:color w:val="007AC1"/>
                    <w:w w:val="95"/>
                    <w:sz w:val="18"/>
                  </w:rPr>
                  <w:t>acceso</w:t>
                </w:r>
                <w:r>
                  <w:rPr>
                    <w:rFonts w:ascii="Palatino Linotype" w:hAnsi="Palatino Linotype"/>
                    <w:color w:val="007AC1"/>
                    <w:spacing w:val="-24"/>
                    <w:w w:val="95"/>
                    <w:sz w:val="18"/>
                  </w:rPr>
                  <w:t> </w:t>
                </w:r>
                <w:r>
                  <w:rPr>
                    <w:rFonts w:ascii="Palatino Linotype" w:hAnsi="Palatino Linotype"/>
                    <w:color w:val="007AC1"/>
                    <w:w w:val="95"/>
                    <w:sz w:val="18"/>
                  </w:rPr>
                  <w:t>abierto</w:t>
                </w:r>
                <w:r>
                  <w:rPr>
                    <w:rFonts w:ascii="Palatino Linotype" w:hAnsi="Palatino Linotype"/>
                    <w:color w:val="007AC1"/>
                    <w:spacing w:val="-24"/>
                    <w:w w:val="95"/>
                    <w:sz w:val="18"/>
                  </w:rPr>
                  <w:t> </w:t>
                </w:r>
                <w:r>
                  <w:rPr>
                    <w:rFonts w:ascii="Palatino Linotype" w:hAnsi="Palatino Linotype"/>
                    <w:color w:val="007AC1"/>
                    <w:w w:val="95"/>
                    <w:sz w:val="18"/>
                  </w:rPr>
                  <w:t>en</w:t>
                </w:r>
                <w:r>
                  <w:rPr>
                    <w:rFonts w:ascii="Palatino Linotype" w:hAnsi="Palatino Linotype"/>
                    <w:color w:val="007AC1"/>
                    <w:spacing w:val="-24"/>
                    <w:w w:val="95"/>
                    <w:sz w:val="18"/>
                  </w:rPr>
                  <w:t> </w:t>
                </w:r>
                <w:r>
                  <w:rPr>
                    <w:rFonts w:ascii="Palatino Linotype" w:hAnsi="Palatino Linotype"/>
                    <w:color w:val="007AC1"/>
                    <w:w w:val="95"/>
                    <w:sz w:val="18"/>
                  </w:rPr>
                  <w:t>redalyc.org,</w:t>
                </w:r>
                <w:r>
                  <w:rPr>
                    <w:rFonts w:ascii="Palatino Linotype" w:hAnsi="Palatino Linotype"/>
                    <w:color w:val="007AC1"/>
                    <w:spacing w:val="-24"/>
                    <w:w w:val="95"/>
                    <w:sz w:val="18"/>
                  </w:rPr>
                  <w:t> </w:t>
                </w:r>
                <w:r>
                  <w:rPr>
                    <w:rFonts w:ascii="Palatino Linotype" w:hAnsi="Palatino Linotype"/>
                    <w:color w:val="007AC1"/>
                    <w:w w:val="95"/>
                    <w:sz w:val="18"/>
                  </w:rPr>
                  <w:t>2005-2011</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pt;width:612pt;height:792pt;mso-position-horizontal-relative:page;mso-position-vertical-relative:page;z-index:-390064" filled="true" fillcolor="#ecf1f4" stroked="false">
          <v:fill type="solid"/>
          <w10:wrap type="none"/>
        </v:rect>
      </w:pict>
    </w:r>
    <w:r>
      <w:rPr/>
      <w:pict>
        <v:shape style="position:absolute;margin-left:389.654907pt;margin-top:21.999779pt;width:150pt;height:11pt;mso-position-horizontal-relative:page;mso-position-vertical-relative:page;z-index:-390040" type="#_x0000_t202" filled="false" stroked="false">
          <v:textbox inset="0,0,0,0">
            <w:txbxContent>
              <w:p>
                <w:pPr>
                  <w:spacing w:line="206" w:lineRule="exact" w:before="0"/>
                  <w:ind w:left="20" w:right="0" w:firstLine="0"/>
                  <w:jc w:val="left"/>
                  <w:rPr>
                    <w:rFonts w:ascii="Palatino Linotype"/>
                    <w:sz w:val="18"/>
                  </w:rPr>
                </w:pPr>
                <w:r>
                  <w:rPr>
                    <w:rFonts w:ascii="Palatino Linotype"/>
                    <w:color w:val="007AC1"/>
                    <w:w w:val="90"/>
                    <w:sz w:val="18"/>
                  </w:rPr>
                  <w:t>Executive summary / Resumen ejecutivo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bullet"/>
      <w:lvlText w:val="•"/>
      <w:lvlJc w:val="left"/>
      <w:pPr>
        <w:ind w:left="5387" w:hanging="121"/>
      </w:pPr>
      <w:rPr>
        <w:rFonts w:hint="default" w:ascii="Arial Black" w:hAnsi="Arial Black" w:eastAsia="Arial Black" w:cs="Arial Black"/>
        <w:b/>
        <w:bCs/>
        <w:color w:val="0072BC"/>
        <w:w w:val="79"/>
        <w:sz w:val="22"/>
        <w:szCs w:val="22"/>
      </w:rPr>
    </w:lvl>
    <w:lvl w:ilvl="1">
      <w:start w:val="1"/>
      <w:numFmt w:val="bullet"/>
      <w:lvlText w:val="•"/>
      <w:lvlJc w:val="left"/>
      <w:pPr>
        <w:ind w:left="5894" w:hanging="121"/>
      </w:pPr>
      <w:rPr>
        <w:rFonts w:hint="default"/>
      </w:rPr>
    </w:lvl>
    <w:lvl w:ilvl="2">
      <w:start w:val="1"/>
      <w:numFmt w:val="bullet"/>
      <w:lvlText w:val="•"/>
      <w:lvlJc w:val="left"/>
      <w:pPr>
        <w:ind w:left="6408" w:hanging="121"/>
      </w:pPr>
      <w:rPr>
        <w:rFonts w:hint="default"/>
      </w:rPr>
    </w:lvl>
    <w:lvl w:ilvl="3">
      <w:start w:val="1"/>
      <w:numFmt w:val="bullet"/>
      <w:lvlText w:val="•"/>
      <w:lvlJc w:val="left"/>
      <w:pPr>
        <w:ind w:left="6922" w:hanging="121"/>
      </w:pPr>
      <w:rPr>
        <w:rFonts w:hint="default"/>
      </w:rPr>
    </w:lvl>
    <w:lvl w:ilvl="4">
      <w:start w:val="1"/>
      <w:numFmt w:val="bullet"/>
      <w:lvlText w:val="•"/>
      <w:lvlJc w:val="left"/>
      <w:pPr>
        <w:ind w:left="7436" w:hanging="121"/>
      </w:pPr>
      <w:rPr>
        <w:rFonts w:hint="default"/>
      </w:rPr>
    </w:lvl>
    <w:lvl w:ilvl="5">
      <w:start w:val="1"/>
      <w:numFmt w:val="bullet"/>
      <w:lvlText w:val="•"/>
      <w:lvlJc w:val="left"/>
      <w:pPr>
        <w:ind w:left="7950" w:hanging="121"/>
      </w:pPr>
      <w:rPr>
        <w:rFonts w:hint="default"/>
      </w:rPr>
    </w:lvl>
    <w:lvl w:ilvl="6">
      <w:start w:val="1"/>
      <w:numFmt w:val="bullet"/>
      <w:lvlText w:val="•"/>
      <w:lvlJc w:val="left"/>
      <w:pPr>
        <w:ind w:left="8464" w:hanging="121"/>
      </w:pPr>
      <w:rPr>
        <w:rFonts w:hint="default"/>
      </w:rPr>
    </w:lvl>
    <w:lvl w:ilvl="7">
      <w:start w:val="1"/>
      <w:numFmt w:val="bullet"/>
      <w:lvlText w:val="•"/>
      <w:lvlJc w:val="left"/>
      <w:pPr>
        <w:ind w:left="8978" w:hanging="121"/>
      </w:pPr>
      <w:rPr>
        <w:rFonts w:hint="default"/>
      </w:rPr>
    </w:lvl>
    <w:lvl w:ilvl="8">
      <w:start w:val="1"/>
      <w:numFmt w:val="bullet"/>
      <w:lvlText w:val="•"/>
      <w:lvlJc w:val="left"/>
      <w:pPr>
        <w:ind w:left="9492" w:hanging="121"/>
      </w:pPr>
      <w:rPr>
        <w:rFonts w:hint="default"/>
      </w:rPr>
    </w:lvl>
  </w:abstractNum>
  <w:abstractNum w:abstractNumId="12">
    <w:multiLevelType w:val="hybridMultilevel"/>
    <w:lvl w:ilvl="0">
      <w:start w:val="1"/>
      <w:numFmt w:val="bullet"/>
      <w:lvlText w:val="•"/>
      <w:lvlJc w:val="left"/>
      <w:pPr>
        <w:ind w:left="570" w:hanging="361"/>
      </w:pPr>
      <w:rPr>
        <w:rFonts w:hint="default" w:ascii="Palatino Linotype" w:hAnsi="Palatino Linotype" w:eastAsia="Palatino Linotype" w:cs="Palatino Linotype"/>
        <w:b/>
        <w:bCs/>
        <w:color w:val="0072BC"/>
        <w:w w:val="64"/>
        <w:sz w:val="22"/>
        <w:szCs w:val="22"/>
      </w:rPr>
    </w:lvl>
    <w:lvl w:ilvl="1">
      <w:start w:val="1"/>
      <w:numFmt w:val="bullet"/>
      <w:lvlText w:val="•"/>
      <w:lvlJc w:val="left"/>
      <w:pPr>
        <w:ind w:left="4560" w:hanging="361"/>
      </w:pPr>
      <w:rPr>
        <w:rFonts w:hint="default" w:ascii="Palatino Linotype" w:hAnsi="Palatino Linotype" w:eastAsia="Palatino Linotype" w:cs="Palatino Linotype"/>
        <w:b/>
        <w:bCs/>
        <w:color w:val="0072BC"/>
        <w:w w:val="64"/>
        <w:sz w:val="22"/>
        <w:szCs w:val="22"/>
      </w:rPr>
    </w:lvl>
    <w:lvl w:ilvl="2">
      <w:start w:val="1"/>
      <w:numFmt w:val="bullet"/>
      <w:lvlText w:val="•"/>
      <w:lvlJc w:val="left"/>
      <w:pPr>
        <w:ind w:left="4725" w:hanging="361"/>
      </w:pPr>
      <w:rPr>
        <w:rFonts w:hint="default"/>
      </w:rPr>
    </w:lvl>
    <w:lvl w:ilvl="3">
      <w:start w:val="1"/>
      <w:numFmt w:val="bullet"/>
      <w:lvlText w:val="•"/>
      <w:lvlJc w:val="left"/>
      <w:pPr>
        <w:ind w:left="4891" w:hanging="361"/>
      </w:pPr>
      <w:rPr>
        <w:rFonts w:hint="default"/>
      </w:rPr>
    </w:lvl>
    <w:lvl w:ilvl="4">
      <w:start w:val="1"/>
      <w:numFmt w:val="bullet"/>
      <w:lvlText w:val="•"/>
      <w:lvlJc w:val="left"/>
      <w:pPr>
        <w:ind w:left="5056" w:hanging="361"/>
      </w:pPr>
      <w:rPr>
        <w:rFonts w:hint="default"/>
      </w:rPr>
    </w:lvl>
    <w:lvl w:ilvl="5">
      <w:start w:val="1"/>
      <w:numFmt w:val="bullet"/>
      <w:lvlText w:val="•"/>
      <w:lvlJc w:val="left"/>
      <w:pPr>
        <w:ind w:left="5222" w:hanging="361"/>
      </w:pPr>
      <w:rPr>
        <w:rFonts w:hint="default"/>
      </w:rPr>
    </w:lvl>
    <w:lvl w:ilvl="6">
      <w:start w:val="1"/>
      <w:numFmt w:val="bullet"/>
      <w:lvlText w:val="•"/>
      <w:lvlJc w:val="left"/>
      <w:pPr>
        <w:ind w:left="5388" w:hanging="361"/>
      </w:pPr>
      <w:rPr>
        <w:rFonts w:hint="default"/>
      </w:rPr>
    </w:lvl>
    <w:lvl w:ilvl="7">
      <w:start w:val="1"/>
      <w:numFmt w:val="bullet"/>
      <w:lvlText w:val="•"/>
      <w:lvlJc w:val="left"/>
      <w:pPr>
        <w:ind w:left="5553" w:hanging="361"/>
      </w:pPr>
      <w:rPr>
        <w:rFonts w:hint="default"/>
      </w:rPr>
    </w:lvl>
    <w:lvl w:ilvl="8">
      <w:start w:val="1"/>
      <w:numFmt w:val="bullet"/>
      <w:lvlText w:val="•"/>
      <w:lvlJc w:val="left"/>
      <w:pPr>
        <w:ind w:left="5719" w:hanging="361"/>
      </w:pPr>
      <w:rPr>
        <w:rFonts w:hint="default"/>
      </w:rPr>
    </w:lvl>
  </w:abstractNum>
  <w:abstractNum w:abstractNumId="11">
    <w:multiLevelType w:val="hybridMultilevel"/>
    <w:lvl w:ilvl="0">
      <w:start w:val="1"/>
      <w:numFmt w:val="upperLetter"/>
      <w:lvlText w:val="%1."/>
      <w:lvlJc w:val="left"/>
      <w:pPr>
        <w:ind w:left="2799" w:hanging="260"/>
        <w:jc w:val="right"/>
      </w:pPr>
      <w:rPr>
        <w:rFonts w:hint="default" w:ascii="Palatino Linotype" w:hAnsi="Palatino Linotype" w:eastAsia="Palatino Linotype" w:cs="Palatino Linotype"/>
        <w:b/>
        <w:bCs/>
        <w:color w:val="254B90"/>
        <w:spacing w:val="0"/>
        <w:w w:val="89"/>
        <w:sz w:val="22"/>
        <w:szCs w:val="22"/>
      </w:rPr>
    </w:lvl>
    <w:lvl w:ilvl="1">
      <w:start w:val="1"/>
      <w:numFmt w:val="bullet"/>
      <w:lvlText w:val="•"/>
      <w:lvlJc w:val="left"/>
      <w:pPr>
        <w:ind w:left="3193" w:hanging="260"/>
      </w:pPr>
      <w:rPr>
        <w:rFonts w:hint="default"/>
      </w:rPr>
    </w:lvl>
    <w:lvl w:ilvl="2">
      <w:start w:val="1"/>
      <w:numFmt w:val="bullet"/>
      <w:lvlText w:val="•"/>
      <w:lvlJc w:val="left"/>
      <w:pPr>
        <w:ind w:left="3586" w:hanging="260"/>
      </w:pPr>
      <w:rPr>
        <w:rFonts w:hint="default"/>
      </w:rPr>
    </w:lvl>
    <w:lvl w:ilvl="3">
      <w:start w:val="1"/>
      <w:numFmt w:val="bullet"/>
      <w:lvlText w:val="•"/>
      <w:lvlJc w:val="left"/>
      <w:pPr>
        <w:ind w:left="3980" w:hanging="260"/>
      </w:pPr>
      <w:rPr>
        <w:rFonts w:hint="default"/>
      </w:rPr>
    </w:lvl>
    <w:lvl w:ilvl="4">
      <w:start w:val="1"/>
      <w:numFmt w:val="bullet"/>
      <w:lvlText w:val="•"/>
      <w:lvlJc w:val="left"/>
      <w:pPr>
        <w:ind w:left="4373" w:hanging="260"/>
      </w:pPr>
      <w:rPr>
        <w:rFonts w:hint="default"/>
      </w:rPr>
    </w:lvl>
    <w:lvl w:ilvl="5">
      <w:start w:val="1"/>
      <w:numFmt w:val="bullet"/>
      <w:lvlText w:val="•"/>
      <w:lvlJc w:val="left"/>
      <w:pPr>
        <w:ind w:left="4766" w:hanging="260"/>
      </w:pPr>
      <w:rPr>
        <w:rFonts w:hint="default"/>
      </w:rPr>
    </w:lvl>
    <w:lvl w:ilvl="6">
      <w:start w:val="1"/>
      <w:numFmt w:val="bullet"/>
      <w:lvlText w:val="•"/>
      <w:lvlJc w:val="left"/>
      <w:pPr>
        <w:ind w:left="5160" w:hanging="260"/>
      </w:pPr>
      <w:rPr>
        <w:rFonts w:hint="default"/>
      </w:rPr>
    </w:lvl>
    <w:lvl w:ilvl="7">
      <w:start w:val="1"/>
      <w:numFmt w:val="bullet"/>
      <w:lvlText w:val="•"/>
      <w:lvlJc w:val="left"/>
      <w:pPr>
        <w:ind w:left="5553" w:hanging="260"/>
      </w:pPr>
      <w:rPr>
        <w:rFonts w:hint="default"/>
      </w:rPr>
    </w:lvl>
    <w:lvl w:ilvl="8">
      <w:start w:val="1"/>
      <w:numFmt w:val="bullet"/>
      <w:lvlText w:val="•"/>
      <w:lvlJc w:val="left"/>
      <w:pPr>
        <w:ind w:left="5946" w:hanging="260"/>
      </w:pPr>
      <w:rPr>
        <w:rFonts w:hint="default"/>
      </w:rPr>
    </w:lvl>
  </w:abstractNum>
  <w:abstractNum w:abstractNumId="10">
    <w:multiLevelType w:val="hybridMultilevel"/>
    <w:lvl w:ilvl="0">
      <w:start w:val="1"/>
      <w:numFmt w:val="upperLetter"/>
      <w:lvlText w:val="%1."/>
      <w:lvlJc w:val="left"/>
      <w:pPr>
        <w:ind w:left="3319" w:hanging="260"/>
        <w:jc w:val="left"/>
      </w:pPr>
      <w:rPr>
        <w:rFonts w:hint="default" w:ascii="Palatino Linotype" w:hAnsi="Palatino Linotype" w:eastAsia="Palatino Linotype" w:cs="Palatino Linotype"/>
        <w:b/>
        <w:bCs/>
        <w:color w:val="254B90"/>
        <w:spacing w:val="0"/>
        <w:w w:val="89"/>
        <w:sz w:val="22"/>
        <w:szCs w:val="22"/>
      </w:rPr>
    </w:lvl>
    <w:lvl w:ilvl="1">
      <w:start w:val="1"/>
      <w:numFmt w:val="bullet"/>
      <w:lvlText w:val="•"/>
      <w:lvlJc w:val="left"/>
      <w:pPr>
        <w:ind w:left="3859" w:hanging="361"/>
      </w:pPr>
      <w:rPr>
        <w:rFonts w:hint="default" w:ascii="Palatino Linotype" w:hAnsi="Palatino Linotype" w:eastAsia="Palatino Linotype" w:cs="Palatino Linotype"/>
        <w:b/>
        <w:bCs/>
        <w:color w:val="0072BC"/>
        <w:w w:val="64"/>
        <w:sz w:val="22"/>
        <w:szCs w:val="22"/>
      </w:rPr>
    </w:lvl>
    <w:lvl w:ilvl="2">
      <w:start w:val="1"/>
      <w:numFmt w:val="bullet"/>
      <w:lvlText w:val="•"/>
      <w:lvlJc w:val="left"/>
      <w:pPr>
        <w:ind w:left="4468" w:hanging="361"/>
      </w:pPr>
      <w:rPr>
        <w:rFonts w:hint="default"/>
      </w:rPr>
    </w:lvl>
    <w:lvl w:ilvl="3">
      <w:start w:val="1"/>
      <w:numFmt w:val="bullet"/>
      <w:lvlText w:val="•"/>
      <w:lvlJc w:val="left"/>
      <w:pPr>
        <w:ind w:left="5077" w:hanging="361"/>
      </w:pPr>
      <w:rPr>
        <w:rFonts w:hint="default"/>
      </w:rPr>
    </w:lvl>
    <w:lvl w:ilvl="4">
      <w:start w:val="1"/>
      <w:numFmt w:val="bullet"/>
      <w:lvlText w:val="•"/>
      <w:lvlJc w:val="left"/>
      <w:pPr>
        <w:ind w:left="5686" w:hanging="361"/>
      </w:pPr>
      <w:rPr>
        <w:rFonts w:hint="default"/>
      </w:rPr>
    </w:lvl>
    <w:lvl w:ilvl="5">
      <w:start w:val="1"/>
      <w:numFmt w:val="bullet"/>
      <w:lvlText w:val="•"/>
      <w:lvlJc w:val="left"/>
      <w:pPr>
        <w:ind w:left="6295" w:hanging="361"/>
      </w:pPr>
      <w:rPr>
        <w:rFonts w:hint="default"/>
      </w:rPr>
    </w:lvl>
    <w:lvl w:ilvl="6">
      <w:start w:val="1"/>
      <w:numFmt w:val="bullet"/>
      <w:lvlText w:val="•"/>
      <w:lvlJc w:val="left"/>
      <w:pPr>
        <w:ind w:left="6904" w:hanging="361"/>
      </w:pPr>
      <w:rPr>
        <w:rFonts w:hint="default"/>
      </w:rPr>
    </w:lvl>
    <w:lvl w:ilvl="7">
      <w:start w:val="1"/>
      <w:numFmt w:val="bullet"/>
      <w:lvlText w:val="•"/>
      <w:lvlJc w:val="left"/>
      <w:pPr>
        <w:ind w:left="7513" w:hanging="361"/>
      </w:pPr>
      <w:rPr>
        <w:rFonts w:hint="default"/>
      </w:rPr>
    </w:lvl>
    <w:lvl w:ilvl="8">
      <w:start w:val="1"/>
      <w:numFmt w:val="bullet"/>
      <w:lvlText w:val="•"/>
      <w:lvlJc w:val="left"/>
      <w:pPr>
        <w:ind w:left="8122" w:hanging="361"/>
      </w:pPr>
      <w:rPr>
        <w:rFonts w:hint="default"/>
      </w:rPr>
    </w:lvl>
  </w:abstractNum>
  <w:abstractNum w:abstractNumId="9">
    <w:multiLevelType w:val="hybridMultilevel"/>
    <w:lvl w:ilvl="0">
      <w:start w:val="2"/>
      <w:numFmt w:val="upperRoman"/>
      <w:lvlText w:val="%1."/>
      <w:lvlJc w:val="left"/>
      <w:pPr>
        <w:ind w:left="6913" w:hanging="933"/>
        <w:jc w:val="right"/>
      </w:pPr>
      <w:rPr>
        <w:rFonts w:hint="default" w:ascii="Palatino Linotype" w:hAnsi="Palatino Linotype" w:eastAsia="Palatino Linotype" w:cs="Palatino Linotype"/>
        <w:b/>
        <w:bCs/>
        <w:color w:val="16448C"/>
        <w:spacing w:val="-6"/>
        <w:w w:val="88"/>
        <w:sz w:val="66"/>
        <w:szCs w:val="66"/>
      </w:rPr>
    </w:lvl>
    <w:lvl w:ilvl="1">
      <w:start w:val="1"/>
      <w:numFmt w:val="bullet"/>
      <w:lvlText w:val="•"/>
      <w:lvlJc w:val="left"/>
      <w:pPr>
        <w:ind w:left="7162" w:hanging="933"/>
      </w:pPr>
      <w:rPr>
        <w:rFonts w:hint="default"/>
      </w:rPr>
    </w:lvl>
    <w:lvl w:ilvl="2">
      <w:start w:val="1"/>
      <w:numFmt w:val="bullet"/>
      <w:lvlText w:val="•"/>
      <w:lvlJc w:val="left"/>
      <w:pPr>
        <w:ind w:left="7404" w:hanging="933"/>
      </w:pPr>
      <w:rPr>
        <w:rFonts w:hint="default"/>
      </w:rPr>
    </w:lvl>
    <w:lvl w:ilvl="3">
      <w:start w:val="1"/>
      <w:numFmt w:val="bullet"/>
      <w:lvlText w:val="•"/>
      <w:lvlJc w:val="left"/>
      <w:pPr>
        <w:ind w:left="7646" w:hanging="933"/>
      </w:pPr>
      <w:rPr>
        <w:rFonts w:hint="default"/>
      </w:rPr>
    </w:lvl>
    <w:lvl w:ilvl="4">
      <w:start w:val="1"/>
      <w:numFmt w:val="bullet"/>
      <w:lvlText w:val="•"/>
      <w:lvlJc w:val="left"/>
      <w:pPr>
        <w:ind w:left="7888" w:hanging="933"/>
      </w:pPr>
      <w:rPr>
        <w:rFonts w:hint="default"/>
      </w:rPr>
    </w:lvl>
    <w:lvl w:ilvl="5">
      <w:start w:val="1"/>
      <w:numFmt w:val="bullet"/>
      <w:lvlText w:val="•"/>
      <w:lvlJc w:val="left"/>
      <w:pPr>
        <w:ind w:left="8130" w:hanging="933"/>
      </w:pPr>
      <w:rPr>
        <w:rFonts w:hint="default"/>
      </w:rPr>
    </w:lvl>
    <w:lvl w:ilvl="6">
      <w:start w:val="1"/>
      <w:numFmt w:val="bullet"/>
      <w:lvlText w:val="•"/>
      <w:lvlJc w:val="left"/>
      <w:pPr>
        <w:ind w:left="8372" w:hanging="933"/>
      </w:pPr>
      <w:rPr>
        <w:rFonts w:hint="default"/>
      </w:rPr>
    </w:lvl>
    <w:lvl w:ilvl="7">
      <w:start w:val="1"/>
      <w:numFmt w:val="bullet"/>
      <w:lvlText w:val="•"/>
      <w:lvlJc w:val="left"/>
      <w:pPr>
        <w:ind w:left="8614" w:hanging="933"/>
      </w:pPr>
      <w:rPr>
        <w:rFonts w:hint="default"/>
      </w:rPr>
    </w:lvl>
    <w:lvl w:ilvl="8">
      <w:start w:val="1"/>
      <w:numFmt w:val="bullet"/>
      <w:lvlText w:val="•"/>
      <w:lvlJc w:val="left"/>
      <w:pPr>
        <w:ind w:left="8856" w:hanging="933"/>
      </w:pPr>
      <w:rPr>
        <w:rFonts w:hint="default"/>
      </w:rPr>
    </w:lvl>
  </w:abstractNum>
  <w:abstractNum w:abstractNumId="8">
    <w:multiLevelType w:val="hybridMultilevel"/>
    <w:lvl w:ilvl="0">
      <w:start w:val="1"/>
      <w:numFmt w:val="bullet"/>
      <w:lvlText w:val="•"/>
      <w:lvlJc w:val="left"/>
      <w:pPr>
        <w:ind w:left="1160" w:hanging="361"/>
      </w:pPr>
      <w:rPr>
        <w:rFonts w:hint="default" w:ascii="Palatino Linotype" w:hAnsi="Palatino Linotype" w:eastAsia="Palatino Linotype" w:cs="Palatino Linotype"/>
        <w:b/>
        <w:bCs/>
        <w:color w:val="0072BC"/>
        <w:w w:val="64"/>
        <w:sz w:val="22"/>
        <w:szCs w:val="22"/>
      </w:rPr>
    </w:lvl>
    <w:lvl w:ilvl="1">
      <w:start w:val="1"/>
      <w:numFmt w:val="bullet"/>
      <w:lvlText w:val="•"/>
      <w:lvlJc w:val="left"/>
      <w:pPr>
        <w:ind w:left="3859" w:hanging="361"/>
      </w:pPr>
      <w:rPr>
        <w:rFonts w:hint="default" w:ascii="Palatino Linotype" w:hAnsi="Palatino Linotype" w:eastAsia="Palatino Linotype" w:cs="Palatino Linotype"/>
        <w:b/>
        <w:bCs/>
        <w:color w:val="0072BC"/>
        <w:w w:val="64"/>
        <w:sz w:val="22"/>
        <w:szCs w:val="22"/>
      </w:rPr>
    </w:lvl>
    <w:lvl w:ilvl="2">
      <w:start w:val="1"/>
      <w:numFmt w:val="bullet"/>
      <w:lvlText w:val="•"/>
      <w:lvlJc w:val="left"/>
      <w:pPr>
        <w:ind w:left="4394" w:hanging="361"/>
      </w:pPr>
      <w:rPr>
        <w:rFonts w:hint="default" w:ascii="Palatino Linotype" w:hAnsi="Palatino Linotype" w:eastAsia="Palatino Linotype" w:cs="Palatino Linotype"/>
        <w:b/>
        <w:bCs/>
        <w:color w:val="0072BC"/>
        <w:w w:val="64"/>
        <w:sz w:val="22"/>
        <w:szCs w:val="22"/>
      </w:rPr>
    </w:lvl>
    <w:lvl w:ilvl="3">
      <w:start w:val="1"/>
      <w:numFmt w:val="bullet"/>
      <w:lvlText w:val="•"/>
      <w:lvlJc w:val="left"/>
      <w:pPr>
        <w:ind w:left="4660" w:hanging="361"/>
      </w:pPr>
      <w:rPr>
        <w:rFonts w:hint="default"/>
      </w:rPr>
    </w:lvl>
    <w:lvl w:ilvl="4">
      <w:start w:val="1"/>
      <w:numFmt w:val="bullet"/>
      <w:lvlText w:val="•"/>
      <w:lvlJc w:val="left"/>
      <w:pPr>
        <w:ind w:left="4920" w:hanging="361"/>
      </w:pPr>
      <w:rPr>
        <w:rFonts w:hint="default"/>
      </w:rPr>
    </w:lvl>
    <w:lvl w:ilvl="5">
      <w:start w:val="1"/>
      <w:numFmt w:val="bullet"/>
      <w:lvlText w:val="•"/>
      <w:lvlJc w:val="left"/>
      <w:pPr>
        <w:ind w:left="5180" w:hanging="361"/>
      </w:pPr>
      <w:rPr>
        <w:rFonts w:hint="default"/>
      </w:rPr>
    </w:lvl>
    <w:lvl w:ilvl="6">
      <w:start w:val="1"/>
      <w:numFmt w:val="bullet"/>
      <w:lvlText w:val="•"/>
      <w:lvlJc w:val="left"/>
      <w:pPr>
        <w:ind w:left="5440" w:hanging="361"/>
      </w:pPr>
      <w:rPr>
        <w:rFonts w:hint="default"/>
      </w:rPr>
    </w:lvl>
    <w:lvl w:ilvl="7">
      <w:start w:val="1"/>
      <w:numFmt w:val="bullet"/>
      <w:lvlText w:val="•"/>
      <w:lvlJc w:val="left"/>
      <w:pPr>
        <w:ind w:left="5700" w:hanging="361"/>
      </w:pPr>
      <w:rPr>
        <w:rFonts w:hint="default"/>
      </w:rPr>
    </w:lvl>
    <w:lvl w:ilvl="8">
      <w:start w:val="1"/>
      <w:numFmt w:val="bullet"/>
      <w:lvlText w:val="•"/>
      <w:lvlJc w:val="left"/>
      <w:pPr>
        <w:ind w:left="5960" w:hanging="361"/>
      </w:pPr>
      <w:rPr>
        <w:rFonts w:hint="default"/>
      </w:rPr>
    </w:lvl>
  </w:abstractNum>
  <w:abstractNum w:abstractNumId="7">
    <w:multiLevelType w:val="hybridMultilevel"/>
    <w:lvl w:ilvl="0">
      <w:start w:val="1"/>
      <w:numFmt w:val="lowerLetter"/>
      <w:lvlText w:val="%1)"/>
      <w:lvlJc w:val="left"/>
      <w:pPr>
        <w:ind w:left="335" w:hanging="151"/>
        <w:jc w:val="right"/>
      </w:pPr>
      <w:rPr>
        <w:rFonts w:hint="default"/>
        <w:i/>
        <w:spacing w:val="-3"/>
        <w:w w:val="104"/>
      </w:rPr>
    </w:lvl>
    <w:lvl w:ilvl="1">
      <w:start w:val="1"/>
      <w:numFmt w:val="bullet"/>
      <w:lvlText w:val="•"/>
      <w:lvlJc w:val="left"/>
      <w:pPr>
        <w:ind w:left="600" w:hanging="151"/>
      </w:pPr>
      <w:rPr>
        <w:rFonts w:hint="default"/>
      </w:rPr>
    </w:lvl>
    <w:lvl w:ilvl="2">
      <w:start w:val="1"/>
      <w:numFmt w:val="bullet"/>
      <w:lvlText w:val="•"/>
      <w:lvlJc w:val="left"/>
      <w:pPr>
        <w:ind w:left="860" w:hanging="151"/>
      </w:pPr>
      <w:rPr>
        <w:rFonts w:hint="default"/>
      </w:rPr>
    </w:lvl>
    <w:lvl w:ilvl="3">
      <w:start w:val="1"/>
      <w:numFmt w:val="bullet"/>
      <w:lvlText w:val="•"/>
      <w:lvlJc w:val="left"/>
      <w:pPr>
        <w:ind w:left="1120" w:hanging="151"/>
      </w:pPr>
      <w:rPr>
        <w:rFonts w:hint="default"/>
      </w:rPr>
    </w:lvl>
    <w:lvl w:ilvl="4">
      <w:start w:val="1"/>
      <w:numFmt w:val="bullet"/>
      <w:lvlText w:val="•"/>
      <w:lvlJc w:val="left"/>
      <w:pPr>
        <w:ind w:left="1380" w:hanging="151"/>
      </w:pPr>
      <w:rPr>
        <w:rFonts w:hint="default"/>
      </w:rPr>
    </w:lvl>
    <w:lvl w:ilvl="5">
      <w:start w:val="1"/>
      <w:numFmt w:val="bullet"/>
      <w:lvlText w:val="•"/>
      <w:lvlJc w:val="left"/>
      <w:pPr>
        <w:ind w:left="1640" w:hanging="151"/>
      </w:pPr>
      <w:rPr>
        <w:rFonts w:hint="default"/>
      </w:rPr>
    </w:lvl>
    <w:lvl w:ilvl="6">
      <w:start w:val="1"/>
      <w:numFmt w:val="bullet"/>
      <w:lvlText w:val="•"/>
      <w:lvlJc w:val="left"/>
      <w:pPr>
        <w:ind w:left="1900" w:hanging="151"/>
      </w:pPr>
      <w:rPr>
        <w:rFonts w:hint="default"/>
      </w:rPr>
    </w:lvl>
    <w:lvl w:ilvl="7">
      <w:start w:val="1"/>
      <w:numFmt w:val="bullet"/>
      <w:lvlText w:val="•"/>
      <w:lvlJc w:val="left"/>
      <w:pPr>
        <w:ind w:left="2160" w:hanging="151"/>
      </w:pPr>
      <w:rPr>
        <w:rFonts w:hint="default"/>
      </w:rPr>
    </w:lvl>
    <w:lvl w:ilvl="8">
      <w:start w:val="1"/>
      <w:numFmt w:val="bullet"/>
      <w:lvlText w:val="•"/>
      <w:lvlJc w:val="left"/>
      <w:pPr>
        <w:ind w:left="2420" w:hanging="151"/>
      </w:pPr>
      <w:rPr>
        <w:rFonts w:hint="default"/>
      </w:rPr>
    </w:lvl>
  </w:abstractNum>
  <w:abstractNum w:abstractNumId="6">
    <w:multiLevelType w:val="hybridMultilevel"/>
    <w:lvl w:ilvl="0">
      <w:start w:val="1"/>
      <w:numFmt w:val="upperLetter"/>
      <w:lvlText w:val="%1."/>
      <w:lvlJc w:val="left"/>
      <w:pPr>
        <w:ind w:left="100" w:hanging="260"/>
        <w:jc w:val="right"/>
      </w:pPr>
      <w:rPr>
        <w:rFonts w:hint="default" w:ascii="Palatino Linotype" w:hAnsi="Palatino Linotype" w:eastAsia="Palatino Linotype" w:cs="Palatino Linotype"/>
        <w:b/>
        <w:bCs/>
        <w:color w:val="254B90"/>
        <w:spacing w:val="0"/>
        <w:w w:val="89"/>
        <w:sz w:val="22"/>
        <w:szCs w:val="22"/>
      </w:rPr>
    </w:lvl>
    <w:lvl w:ilvl="1">
      <w:start w:val="1"/>
      <w:numFmt w:val="lowerLetter"/>
      <w:lvlText w:val="%2)"/>
      <w:lvlJc w:val="left"/>
      <w:pPr>
        <w:ind w:left="4388" w:hanging="210"/>
        <w:jc w:val="left"/>
      </w:pPr>
      <w:rPr>
        <w:rFonts w:hint="default" w:ascii="Palatino Linotype" w:hAnsi="Palatino Linotype" w:eastAsia="Palatino Linotype" w:cs="Palatino Linotype"/>
        <w:i/>
        <w:color w:val="808285"/>
        <w:spacing w:val="-13"/>
        <w:w w:val="104"/>
        <w:sz w:val="22"/>
        <w:szCs w:val="22"/>
      </w:rPr>
    </w:lvl>
    <w:lvl w:ilvl="2">
      <w:start w:val="1"/>
      <w:numFmt w:val="bullet"/>
      <w:lvlText w:val="•"/>
      <w:lvlJc w:val="left"/>
      <w:pPr>
        <w:ind w:left="4988" w:hanging="210"/>
      </w:pPr>
      <w:rPr>
        <w:rFonts w:hint="default"/>
      </w:rPr>
    </w:lvl>
    <w:lvl w:ilvl="3">
      <w:start w:val="1"/>
      <w:numFmt w:val="bullet"/>
      <w:lvlText w:val="•"/>
      <w:lvlJc w:val="left"/>
      <w:pPr>
        <w:ind w:left="5597" w:hanging="210"/>
      </w:pPr>
      <w:rPr>
        <w:rFonts w:hint="default"/>
      </w:rPr>
    </w:lvl>
    <w:lvl w:ilvl="4">
      <w:start w:val="1"/>
      <w:numFmt w:val="bullet"/>
      <w:lvlText w:val="•"/>
      <w:lvlJc w:val="left"/>
      <w:pPr>
        <w:ind w:left="6206" w:hanging="210"/>
      </w:pPr>
      <w:rPr>
        <w:rFonts w:hint="default"/>
      </w:rPr>
    </w:lvl>
    <w:lvl w:ilvl="5">
      <w:start w:val="1"/>
      <w:numFmt w:val="bullet"/>
      <w:lvlText w:val="•"/>
      <w:lvlJc w:val="left"/>
      <w:pPr>
        <w:ind w:left="6815" w:hanging="210"/>
      </w:pPr>
      <w:rPr>
        <w:rFonts w:hint="default"/>
      </w:rPr>
    </w:lvl>
    <w:lvl w:ilvl="6">
      <w:start w:val="1"/>
      <w:numFmt w:val="bullet"/>
      <w:lvlText w:val="•"/>
      <w:lvlJc w:val="left"/>
      <w:pPr>
        <w:ind w:left="7424" w:hanging="210"/>
      </w:pPr>
      <w:rPr>
        <w:rFonts w:hint="default"/>
      </w:rPr>
    </w:lvl>
    <w:lvl w:ilvl="7">
      <w:start w:val="1"/>
      <w:numFmt w:val="bullet"/>
      <w:lvlText w:val="•"/>
      <w:lvlJc w:val="left"/>
      <w:pPr>
        <w:ind w:left="8033" w:hanging="210"/>
      </w:pPr>
      <w:rPr>
        <w:rFonts w:hint="default"/>
      </w:rPr>
    </w:lvl>
    <w:lvl w:ilvl="8">
      <w:start w:val="1"/>
      <w:numFmt w:val="bullet"/>
      <w:lvlText w:val="•"/>
      <w:lvlJc w:val="left"/>
      <w:pPr>
        <w:ind w:left="8642" w:hanging="210"/>
      </w:pPr>
      <w:rPr>
        <w:rFonts w:hint="default"/>
      </w:rPr>
    </w:lvl>
  </w:abstractNum>
  <w:abstractNum w:abstractNumId="5">
    <w:multiLevelType w:val="hybridMultilevel"/>
    <w:lvl w:ilvl="0">
      <w:start w:val="1"/>
      <w:numFmt w:val="decimal"/>
      <w:lvlText w:val="%1."/>
      <w:lvlJc w:val="left"/>
      <w:pPr>
        <w:ind w:left="320" w:hanging="220"/>
        <w:jc w:val="left"/>
      </w:pPr>
      <w:rPr>
        <w:rFonts w:hint="default" w:ascii="Palatino Linotype" w:hAnsi="Palatino Linotype" w:eastAsia="Palatino Linotype" w:cs="Palatino Linotype"/>
        <w:b/>
        <w:bCs/>
        <w:color w:val="0072BC"/>
        <w:spacing w:val="-3"/>
        <w:w w:val="99"/>
        <w:sz w:val="14"/>
        <w:szCs w:val="14"/>
      </w:rPr>
    </w:lvl>
    <w:lvl w:ilvl="1">
      <w:start w:val="1"/>
      <w:numFmt w:val="upperRoman"/>
      <w:lvlText w:val="%2."/>
      <w:lvlJc w:val="left"/>
      <w:pPr>
        <w:ind w:left="5774" w:hanging="709"/>
        <w:jc w:val="left"/>
      </w:pPr>
      <w:rPr>
        <w:rFonts w:hint="default" w:ascii="Palatino Linotype" w:hAnsi="Palatino Linotype" w:eastAsia="Palatino Linotype" w:cs="Palatino Linotype"/>
        <w:b/>
        <w:bCs/>
        <w:color w:val="16448C"/>
        <w:spacing w:val="-6"/>
        <w:w w:val="92"/>
        <w:sz w:val="66"/>
        <w:szCs w:val="66"/>
      </w:rPr>
    </w:lvl>
    <w:lvl w:ilvl="2">
      <w:start w:val="1"/>
      <w:numFmt w:val="bullet"/>
      <w:lvlText w:val="•"/>
      <w:lvlJc w:val="left"/>
      <w:pPr>
        <w:ind w:left="5462" w:hanging="709"/>
      </w:pPr>
      <w:rPr>
        <w:rFonts w:hint="default"/>
      </w:rPr>
    </w:lvl>
    <w:lvl w:ilvl="3">
      <w:start w:val="1"/>
      <w:numFmt w:val="bullet"/>
      <w:lvlText w:val="•"/>
      <w:lvlJc w:val="left"/>
      <w:pPr>
        <w:ind w:left="5144" w:hanging="709"/>
      </w:pPr>
      <w:rPr>
        <w:rFonts w:hint="default"/>
      </w:rPr>
    </w:lvl>
    <w:lvl w:ilvl="4">
      <w:start w:val="1"/>
      <w:numFmt w:val="bullet"/>
      <w:lvlText w:val="•"/>
      <w:lvlJc w:val="left"/>
      <w:pPr>
        <w:ind w:left="4826" w:hanging="709"/>
      </w:pPr>
      <w:rPr>
        <w:rFonts w:hint="default"/>
      </w:rPr>
    </w:lvl>
    <w:lvl w:ilvl="5">
      <w:start w:val="1"/>
      <w:numFmt w:val="bullet"/>
      <w:lvlText w:val="•"/>
      <w:lvlJc w:val="left"/>
      <w:pPr>
        <w:ind w:left="4508" w:hanging="709"/>
      </w:pPr>
      <w:rPr>
        <w:rFonts w:hint="default"/>
      </w:rPr>
    </w:lvl>
    <w:lvl w:ilvl="6">
      <w:start w:val="1"/>
      <w:numFmt w:val="bullet"/>
      <w:lvlText w:val="•"/>
      <w:lvlJc w:val="left"/>
      <w:pPr>
        <w:ind w:left="4191" w:hanging="709"/>
      </w:pPr>
      <w:rPr>
        <w:rFonts w:hint="default"/>
      </w:rPr>
    </w:lvl>
    <w:lvl w:ilvl="7">
      <w:start w:val="1"/>
      <w:numFmt w:val="bullet"/>
      <w:lvlText w:val="•"/>
      <w:lvlJc w:val="left"/>
      <w:pPr>
        <w:ind w:left="3873" w:hanging="709"/>
      </w:pPr>
      <w:rPr>
        <w:rFonts w:hint="default"/>
      </w:rPr>
    </w:lvl>
    <w:lvl w:ilvl="8">
      <w:start w:val="1"/>
      <w:numFmt w:val="bullet"/>
      <w:lvlText w:val="•"/>
      <w:lvlJc w:val="left"/>
      <w:pPr>
        <w:ind w:left="3555" w:hanging="709"/>
      </w:pPr>
      <w:rPr>
        <w:rFonts w:hint="default"/>
      </w:rPr>
    </w:lvl>
  </w:abstractNum>
  <w:abstractNum w:abstractNumId="4">
    <w:multiLevelType w:val="hybridMultilevel"/>
    <w:lvl w:ilvl="0">
      <w:start w:val="1"/>
      <w:numFmt w:val="decimal"/>
      <w:lvlText w:val="%1."/>
      <w:lvlJc w:val="left"/>
      <w:pPr>
        <w:ind w:left="319" w:hanging="200"/>
        <w:jc w:val="left"/>
      </w:pPr>
      <w:rPr>
        <w:rFonts w:hint="default" w:ascii="PMingLiU" w:hAnsi="PMingLiU" w:eastAsia="PMingLiU" w:cs="PMingLiU"/>
        <w:color w:val="636466"/>
        <w:spacing w:val="0"/>
        <w:w w:val="71"/>
        <w:sz w:val="17"/>
        <w:szCs w:val="17"/>
      </w:rPr>
    </w:lvl>
    <w:lvl w:ilvl="1">
      <w:start w:val="1"/>
      <w:numFmt w:val="decimal"/>
      <w:lvlText w:val="%2."/>
      <w:lvlJc w:val="left"/>
      <w:pPr>
        <w:ind w:left="1146" w:hanging="169"/>
        <w:jc w:val="left"/>
      </w:pPr>
      <w:rPr>
        <w:rFonts w:hint="default" w:ascii="Palatino Linotype" w:hAnsi="Palatino Linotype" w:eastAsia="Palatino Linotype" w:cs="Palatino Linotype"/>
        <w:color w:val="58595B"/>
        <w:w w:val="94"/>
        <w:sz w:val="18"/>
        <w:szCs w:val="18"/>
      </w:rPr>
    </w:lvl>
    <w:lvl w:ilvl="2">
      <w:start w:val="1"/>
      <w:numFmt w:val="bullet"/>
      <w:lvlText w:val="•"/>
      <w:lvlJc w:val="left"/>
      <w:pPr>
        <w:ind w:left="1564" w:hanging="169"/>
      </w:pPr>
      <w:rPr>
        <w:rFonts w:hint="default"/>
      </w:rPr>
    </w:lvl>
    <w:lvl w:ilvl="3">
      <w:start w:val="1"/>
      <w:numFmt w:val="bullet"/>
      <w:lvlText w:val="•"/>
      <w:lvlJc w:val="left"/>
      <w:pPr>
        <w:ind w:left="1988" w:hanging="169"/>
      </w:pPr>
      <w:rPr>
        <w:rFonts w:hint="default"/>
      </w:rPr>
    </w:lvl>
    <w:lvl w:ilvl="4">
      <w:start w:val="1"/>
      <w:numFmt w:val="bullet"/>
      <w:lvlText w:val="•"/>
      <w:lvlJc w:val="left"/>
      <w:pPr>
        <w:ind w:left="2413" w:hanging="169"/>
      </w:pPr>
      <w:rPr>
        <w:rFonts w:hint="default"/>
      </w:rPr>
    </w:lvl>
    <w:lvl w:ilvl="5">
      <w:start w:val="1"/>
      <w:numFmt w:val="bullet"/>
      <w:lvlText w:val="•"/>
      <w:lvlJc w:val="left"/>
      <w:pPr>
        <w:ind w:left="2837" w:hanging="169"/>
      </w:pPr>
      <w:rPr>
        <w:rFonts w:hint="default"/>
      </w:rPr>
    </w:lvl>
    <w:lvl w:ilvl="6">
      <w:start w:val="1"/>
      <w:numFmt w:val="bullet"/>
      <w:lvlText w:val="•"/>
      <w:lvlJc w:val="left"/>
      <w:pPr>
        <w:ind w:left="3262" w:hanging="169"/>
      </w:pPr>
      <w:rPr>
        <w:rFonts w:hint="default"/>
      </w:rPr>
    </w:lvl>
    <w:lvl w:ilvl="7">
      <w:start w:val="1"/>
      <w:numFmt w:val="bullet"/>
      <w:lvlText w:val="•"/>
      <w:lvlJc w:val="left"/>
      <w:pPr>
        <w:ind w:left="3686" w:hanging="169"/>
      </w:pPr>
      <w:rPr>
        <w:rFonts w:hint="default"/>
      </w:rPr>
    </w:lvl>
    <w:lvl w:ilvl="8">
      <w:start w:val="1"/>
      <w:numFmt w:val="bullet"/>
      <w:lvlText w:val="•"/>
      <w:lvlJc w:val="left"/>
      <w:pPr>
        <w:ind w:left="4111" w:hanging="169"/>
      </w:pPr>
      <w:rPr>
        <w:rFonts w:hint="default"/>
      </w:rPr>
    </w:lvl>
  </w:abstractNum>
  <w:abstractNum w:abstractNumId="3">
    <w:multiLevelType w:val="hybridMultilevel"/>
    <w:lvl w:ilvl="0">
      <w:start w:val="1"/>
      <w:numFmt w:val="decimal"/>
      <w:lvlText w:val="%1."/>
      <w:lvlJc w:val="left"/>
      <w:pPr>
        <w:ind w:left="320" w:hanging="200"/>
        <w:jc w:val="left"/>
      </w:pPr>
      <w:rPr>
        <w:rFonts w:hint="default" w:ascii="PMingLiU" w:hAnsi="PMingLiU" w:eastAsia="PMingLiU" w:cs="PMingLiU"/>
        <w:color w:val="636466"/>
        <w:spacing w:val="-1"/>
        <w:w w:val="71"/>
        <w:sz w:val="17"/>
        <w:szCs w:val="17"/>
      </w:rPr>
    </w:lvl>
    <w:lvl w:ilvl="1">
      <w:start w:val="1"/>
      <w:numFmt w:val="bullet"/>
      <w:lvlText w:val="•"/>
      <w:lvlJc w:val="left"/>
      <w:pPr>
        <w:ind w:left="772" w:hanging="200"/>
      </w:pPr>
      <w:rPr>
        <w:rFonts w:hint="default"/>
      </w:rPr>
    </w:lvl>
    <w:lvl w:ilvl="2">
      <w:start w:val="1"/>
      <w:numFmt w:val="bullet"/>
      <w:lvlText w:val="•"/>
      <w:lvlJc w:val="left"/>
      <w:pPr>
        <w:ind w:left="1224" w:hanging="200"/>
      </w:pPr>
      <w:rPr>
        <w:rFonts w:hint="default"/>
      </w:rPr>
    </w:lvl>
    <w:lvl w:ilvl="3">
      <w:start w:val="1"/>
      <w:numFmt w:val="bullet"/>
      <w:lvlText w:val="•"/>
      <w:lvlJc w:val="left"/>
      <w:pPr>
        <w:ind w:left="1676" w:hanging="200"/>
      </w:pPr>
      <w:rPr>
        <w:rFonts w:hint="default"/>
      </w:rPr>
    </w:lvl>
    <w:lvl w:ilvl="4">
      <w:start w:val="1"/>
      <w:numFmt w:val="bullet"/>
      <w:lvlText w:val="•"/>
      <w:lvlJc w:val="left"/>
      <w:pPr>
        <w:ind w:left="2128" w:hanging="200"/>
      </w:pPr>
      <w:rPr>
        <w:rFonts w:hint="default"/>
      </w:rPr>
    </w:lvl>
    <w:lvl w:ilvl="5">
      <w:start w:val="1"/>
      <w:numFmt w:val="bullet"/>
      <w:lvlText w:val="•"/>
      <w:lvlJc w:val="left"/>
      <w:pPr>
        <w:ind w:left="2580" w:hanging="200"/>
      </w:pPr>
      <w:rPr>
        <w:rFonts w:hint="default"/>
      </w:rPr>
    </w:lvl>
    <w:lvl w:ilvl="6">
      <w:start w:val="1"/>
      <w:numFmt w:val="bullet"/>
      <w:lvlText w:val="•"/>
      <w:lvlJc w:val="left"/>
      <w:pPr>
        <w:ind w:left="3032" w:hanging="200"/>
      </w:pPr>
      <w:rPr>
        <w:rFonts w:hint="default"/>
      </w:rPr>
    </w:lvl>
    <w:lvl w:ilvl="7">
      <w:start w:val="1"/>
      <w:numFmt w:val="bullet"/>
      <w:lvlText w:val="•"/>
      <w:lvlJc w:val="left"/>
      <w:pPr>
        <w:ind w:left="3484" w:hanging="200"/>
      </w:pPr>
      <w:rPr>
        <w:rFonts w:hint="default"/>
      </w:rPr>
    </w:lvl>
    <w:lvl w:ilvl="8">
      <w:start w:val="1"/>
      <w:numFmt w:val="bullet"/>
      <w:lvlText w:val="•"/>
      <w:lvlJc w:val="left"/>
      <w:pPr>
        <w:ind w:left="3936" w:hanging="200"/>
      </w:pPr>
      <w:rPr>
        <w:rFonts w:hint="default"/>
      </w:rPr>
    </w:lvl>
  </w:abstractNum>
  <w:abstractNum w:abstractNumId="2">
    <w:multiLevelType w:val="hybridMultilevel"/>
    <w:lvl w:ilvl="0">
      <w:start w:val="1"/>
      <w:numFmt w:val="bullet"/>
      <w:lvlText w:val="•"/>
      <w:lvlJc w:val="left"/>
      <w:pPr>
        <w:ind w:left="319" w:hanging="200"/>
      </w:pPr>
      <w:rPr>
        <w:rFonts w:hint="default"/>
        <w:b/>
        <w:bCs/>
        <w:w w:val="64"/>
      </w:rPr>
    </w:lvl>
    <w:lvl w:ilvl="1">
      <w:start w:val="1"/>
      <w:numFmt w:val="bullet"/>
      <w:lvlText w:val="•"/>
      <w:lvlJc w:val="left"/>
      <w:pPr>
        <w:ind w:left="660" w:hanging="361"/>
      </w:pPr>
      <w:rPr>
        <w:rFonts w:hint="default" w:ascii="Palatino Linotype" w:hAnsi="Palatino Linotype" w:eastAsia="Palatino Linotype" w:cs="Palatino Linotype"/>
        <w:b/>
        <w:bCs/>
        <w:color w:val="0072BC"/>
        <w:w w:val="64"/>
        <w:sz w:val="22"/>
        <w:szCs w:val="22"/>
      </w:rPr>
    </w:lvl>
    <w:lvl w:ilvl="2">
      <w:start w:val="1"/>
      <w:numFmt w:val="bullet"/>
      <w:lvlText w:val="•"/>
      <w:lvlJc w:val="left"/>
      <w:pPr>
        <w:ind w:left="765" w:hanging="361"/>
      </w:pPr>
      <w:rPr>
        <w:rFonts w:hint="default" w:ascii="Palatino Linotype" w:hAnsi="Palatino Linotype" w:eastAsia="Palatino Linotype" w:cs="Palatino Linotype"/>
        <w:b/>
        <w:bCs/>
        <w:color w:val="0072BC"/>
        <w:w w:val="64"/>
        <w:sz w:val="22"/>
        <w:szCs w:val="22"/>
      </w:rPr>
    </w:lvl>
    <w:lvl w:ilvl="3">
      <w:start w:val="1"/>
      <w:numFmt w:val="bullet"/>
      <w:lvlText w:val="•"/>
      <w:lvlJc w:val="left"/>
      <w:pPr>
        <w:ind w:left="4560" w:hanging="361"/>
      </w:pPr>
      <w:rPr>
        <w:rFonts w:hint="default" w:ascii="Palatino Linotype" w:hAnsi="Palatino Linotype" w:eastAsia="Palatino Linotype" w:cs="Palatino Linotype"/>
        <w:b/>
        <w:bCs/>
        <w:color w:val="0072BC"/>
        <w:w w:val="64"/>
        <w:sz w:val="22"/>
        <w:szCs w:val="22"/>
      </w:rPr>
    </w:lvl>
    <w:lvl w:ilvl="4">
      <w:start w:val="1"/>
      <w:numFmt w:val="bullet"/>
      <w:lvlText w:val="•"/>
      <w:lvlJc w:val="left"/>
      <w:pPr>
        <w:ind w:left="4042" w:hanging="361"/>
      </w:pPr>
      <w:rPr>
        <w:rFonts w:hint="default"/>
      </w:rPr>
    </w:lvl>
    <w:lvl w:ilvl="5">
      <w:start w:val="1"/>
      <w:numFmt w:val="bullet"/>
      <w:lvlText w:val="•"/>
      <w:lvlJc w:val="left"/>
      <w:pPr>
        <w:ind w:left="3525" w:hanging="361"/>
      </w:pPr>
      <w:rPr>
        <w:rFonts w:hint="default"/>
      </w:rPr>
    </w:lvl>
    <w:lvl w:ilvl="6">
      <w:start w:val="1"/>
      <w:numFmt w:val="bullet"/>
      <w:lvlText w:val="•"/>
      <w:lvlJc w:val="left"/>
      <w:pPr>
        <w:ind w:left="3008" w:hanging="361"/>
      </w:pPr>
      <w:rPr>
        <w:rFonts w:hint="default"/>
      </w:rPr>
    </w:lvl>
    <w:lvl w:ilvl="7">
      <w:start w:val="1"/>
      <w:numFmt w:val="bullet"/>
      <w:lvlText w:val="•"/>
      <w:lvlJc w:val="left"/>
      <w:pPr>
        <w:ind w:left="2491" w:hanging="361"/>
      </w:pPr>
      <w:rPr>
        <w:rFonts w:hint="default"/>
      </w:rPr>
    </w:lvl>
    <w:lvl w:ilvl="8">
      <w:start w:val="1"/>
      <w:numFmt w:val="bullet"/>
      <w:lvlText w:val="•"/>
      <w:lvlJc w:val="left"/>
      <w:pPr>
        <w:ind w:left="1974" w:hanging="361"/>
      </w:pPr>
      <w:rPr>
        <w:rFonts w:hint="default"/>
      </w:rPr>
    </w:lvl>
  </w:abstractNum>
  <w:abstractNum w:abstractNumId="1">
    <w:multiLevelType w:val="hybridMultilevel"/>
    <w:lvl w:ilvl="0">
      <w:start w:val="1"/>
      <w:numFmt w:val="upperRoman"/>
      <w:lvlText w:val="%1."/>
      <w:lvlJc w:val="left"/>
      <w:pPr>
        <w:ind w:left="358" w:hanging="239"/>
        <w:jc w:val="left"/>
      </w:pPr>
      <w:rPr>
        <w:rFonts w:hint="default" w:ascii="Palatino Linotype" w:hAnsi="Palatino Linotype" w:eastAsia="Palatino Linotype" w:cs="Palatino Linotype"/>
        <w:b/>
        <w:bCs/>
        <w:color w:val="16448C"/>
        <w:w w:val="88"/>
        <w:sz w:val="22"/>
        <w:szCs w:val="22"/>
      </w:rPr>
    </w:lvl>
    <w:lvl w:ilvl="1">
      <w:start w:val="1"/>
      <w:numFmt w:val="upperLetter"/>
      <w:lvlText w:val="%2."/>
      <w:lvlJc w:val="left"/>
      <w:pPr>
        <w:ind w:left="600" w:hanging="281"/>
        <w:jc w:val="left"/>
      </w:pPr>
      <w:rPr>
        <w:rFonts w:hint="default" w:ascii="Palatino Linotype" w:hAnsi="Palatino Linotype" w:eastAsia="Palatino Linotype" w:cs="Palatino Linotype"/>
        <w:b/>
        <w:bCs/>
        <w:color w:val="414042"/>
        <w:spacing w:val="0"/>
        <w:w w:val="89"/>
        <w:sz w:val="22"/>
        <w:szCs w:val="22"/>
      </w:rPr>
    </w:lvl>
    <w:lvl w:ilvl="2">
      <w:start w:val="1"/>
      <w:numFmt w:val="bullet"/>
      <w:lvlText w:val="•"/>
      <w:lvlJc w:val="left"/>
      <w:pPr>
        <w:ind w:left="1646" w:hanging="281"/>
      </w:pPr>
      <w:rPr>
        <w:rFonts w:hint="default"/>
      </w:rPr>
    </w:lvl>
    <w:lvl w:ilvl="3">
      <w:start w:val="1"/>
      <w:numFmt w:val="bullet"/>
      <w:lvlText w:val="•"/>
      <w:lvlJc w:val="left"/>
      <w:pPr>
        <w:ind w:left="2693" w:hanging="281"/>
      </w:pPr>
      <w:rPr>
        <w:rFonts w:hint="default"/>
      </w:rPr>
    </w:lvl>
    <w:lvl w:ilvl="4">
      <w:start w:val="1"/>
      <w:numFmt w:val="bullet"/>
      <w:lvlText w:val="•"/>
      <w:lvlJc w:val="left"/>
      <w:pPr>
        <w:ind w:left="3740" w:hanging="281"/>
      </w:pPr>
      <w:rPr>
        <w:rFonts w:hint="default"/>
      </w:rPr>
    </w:lvl>
    <w:lvl w:ilvl="5">
      <w:start w:val="1"/>
      <w:numFmt w:val="bullet"/>
      <w:lvlText w:val="•"/>
      <w:lvlJc w:val="left"/>
      <w:pPr>
        <w:ind w:left="4786" w:hanging="281"/>
      </w:pPr>
      <w:rPr>
        <w:rFonts w:hint="default"/>
      </w:rPr>
    </w:lvl>
    <w:lvl w:ilvl="6">
      <w:start w:val="1"/>
      <w:numFmt w:val="bullet"/>
      <w:lvlText w:val="•"/>
      <w:lvlJc w:val="left"/>
      <w:pPr>
        <w:ind w:left="5833" w:hanging="281"/>
      </w:pPr>
      <w:rPr>
        <w:rFonts w:hint="default"/>
      </w:rPr>
    </w:lvl>
    <w:lvl w:ilvl="7">
      <w:start w:val="1"/>
      <w:numFmt w:val="bullet"/>
      <w:lvlText w:val="•"/>
      <w:lvlJc w:val="left"/>
      <w:pPr>
        <w:ind w:left="6880" w:hanging="281"/>
      </w:pPr>
      <w:rPr>
        <w:rFonts w:hint="default"/>
      </w:rPr>
    </w:lvl>
    <w:lvl w:ilvl="8">
      <w:start w:val="1"/>
      <w:numFmt w:val="bullet"/>
      <w:lvlText w:val="•"/>
      <w:lvlJc w:val="left"/>
      <w:pPr>
        <w:ind w:left="7926" w:hanging="281"/>
      </w:pPr>
      <w:rPr>
        <w:rFonts w:hint="default"/>
      </w:rPr>
    </w:lvl>
  </w:abstractNum>
  <w:abstractNum w:abstractNumId="0">
    <w:multiLevelType w:val="hybridMultilevel"/>
    <w:lvl w:ilvl="0">
      <w:start w:val="13"/>
      <w:numFmt w:val="upperLetter"/>
      <w:lvlText w:val="%1."/>
      <w:lvlJc w:val="left"/>
      <w:pPr>
        <w:ind w:left="1309" w:hanging="246"/>
        <w:jc w:val="left"/>
      </w:pPr>
      <w:rPr>
        <w:rFonts w:hint="default" w:ascii="Palatino Linotype" w:hAnsi="Palatino Linotype" w:eastAsia="Palatino Linotype" w:cs="Palatino Linotype"/>
        <w:b/>
        <w:bCs/>
        <w:color w:val="0072BC"/>
        <w:w w:val="97"/>
        <w:sz w:val="20"/>
        <w:szCs w:val="20"/>
      </w:rPr>
    </w:lvl>
    <w:lvl w:ilvl="1">
      <w:start w:val="1"/>
      <w:numFmt w:val="decimal"/>
      <w:lvlText w:val="%2."/>
      <w:lvlJc w:val="left"/>
      <w:pPr>
        <w:ind w:left="1066" w:hanging="172"/>
        <w:jc w:val="left"/>
      </w:pPr>
      <w:rPr>
        <w:rFonts w:hint="default" w:ascii="PMingLiU" w:hAnsi="PMingLiU" w:eastAsia="PMingLiU" w:cs="PMingLiU"/>
        <w:color w:val="414042"/>
        <w:spacing w:val="-1"/>
        <w:w w:val="71"/>
        <w:sz w:val="22"/>
        <w:szCs w:val="22"/>
      </w:rPr>
    </w:lvl>
    <w:lvl w:ilvl="2">
      <w:start w:val="1"/>
      <w:numFmt w:val="bullet"/>
      <w:lvlText w:val="•"/>
      <w:lvlJc w:val="left"/>
      <w:pPr>
        <w:ind w:left="2173" w:hanging="172"/>
      </w:pPr>
      <w:rPr>
        <w:rFonts w:hint="default"/>
      </w:rPr>
    </w:lvl>
    <w:lvl w:ilvl="3">
      <w:start w:val="1"/>
      <w:numFmt w:val="bullet"/>
      <w:lvlText w:val="•"/>
      <w:lvlJc w:val="left"/>
      <w:pPr>
        <w:ind w:left="3046" w:hanging="172"/>
      </w:pPr>
      <w:rPr>
        <w:rFonts w:hint="default"/>
      </w:rPr>
    </w:lvl>
    <w:lvl w:ilvl="4">
      <w:start w:val="1"/>
      <w:numFmt w:val="bullet"/>
      <w:lvlText w:val="•"/>
      <w:lvlJc w:val="left"/>
      <w:pPr>
        <w:ind w:left="3920" w:hanging="172"/>
      </w:pPr>
      <w:rPr>
        <w:rFonts w:hint="default"/>
      </w:rPr>
    </w:lvl>
    <w:lvl w:ilvl="5">
      <w:start w:val="1"/>
      <w:numFmt w:val="bullet"/>
      <w:lvlText w:val="•"/>
      <w:lvlJc w:val="left"/>
      <w:pPr>
        <w:ind w:left="4793" w:hanging="172"/>
      </w:pPr>
      <w:rPr>
        <w:rFonts w:hint="default"/>
      </w:rPr>
    </w:lvl>
    <w:lvl w:ilvl="6">
      <w:start w:val="1"/>
      <w:numFmt w:val="bullet"/>
      <w:lvlText w:val="•"/>
      <w:lvlJc w:val="left"/>
      <w:pPr>
        <w:ind w:left="5666" w:hanging="172"/>
      </w:pPr>
      <w:rPr>
        <w:rFonts w:hint="default"/>
      </w:rPr>
    </w:lvl>
    <w:lvl w:ilvl="7">
      <w:start w:val="1"/>
      <w:numFmt w:val="bullet"/>
      <w:lvlText w:val="•"/>
      <w:lvlJc w:val="left"/>
      <w:pPr>
        <w:ind w:left="6540" w:hanging="172"/>
      </w:pPr>
      <w:rPr>
        <w:rFonts w:hint="default"/>
      </w:rPr>
    </w:lvl>
    <w:lvl w:ilvl="8">
      <w:start w:val="1"/>
      <w:numFmt w:val="bullet"/>
      <w:lvlText w:val="•"/>
      <w:lvlJc w:val="left"/>
      <w:pPr>
        <w:ind w:left="7413" w:hanging="172"/>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223"/>
      <w:ind w:left="120" w:hanging="391"/>
    </w:pPr>
    <w:rPr>
      <w:rFonts w:ascii="Palatino Linotype" w:hAnsi="Palatino Linotype" w:eastAsia="Palatino Linotype" w:cs="Palatino Linotype"/>
      <w:b/>
      <w:bCs/>
      <w:sz w:val="22"/>
      <w:szCs w:val="22"/>
    </w:rPr>
  </w:style>
  <w:style w:styleId="TOC2" w:type="paragraph">
    <w:name w:val="TOC 2"/>
    <w:basedOn w:val="Normal"/>
    <w:uiPriority w:val="1"/>
    <w:qFormat/>
    <w:pPr>
      <w:spacing w:line="260" w:lineRule="exact"/>
      <w:ind w:left="600" w:hanging="280"/>
    </w:pPr>
    <w:rPr>
      <w:rFonts w:ascii="Palatino Linotype" w:hAnsi="Palatino Linotype" w:eastAsia="Palatino Linotype" w:cs="Palatino Linotype"/>
      <w:b/>
      <w:bCs/>
      <w:sz w:val="22"/>
      <w:szCs w:val="22"/>
    </w:rPr>
  </w:style>
  <w:style w:styleId="TOC3" w:type="paragraph">
    <w:name w:val="TOC 3"/>
    <w:basedOn w:val="Normal"/>
    <w:uiPriority w:val="1"/>
    <w:qFormat/>
    <w:pPr>
      <w:spacing w:line="260" w:lineRule="exact"/>
      <w:ind w:left="600"/>
    </w:pPr>
    <w:rPr>
      <w:rFonts w:ascii="Palatino Linotype" w:hAnsi="Palatino Linotype" w:eastAsia="Palatino Linotype" w:cs="Palatino Linotype"/>
      <w:b/>
      <w:bCs/>
      <w:sz w:val="22"/>
      <w:szCs w:val="22"/>
    </w:rPr>
  </w:style>
  <w:style w:styleId="TOC4" w:type="paragraph">
    <w:name w:val="TOC 4"/>
    <w:basedOn w:val="Normal"/>
    <w:uiPriority w:val="1"/>
    <w:qFormat/>
    <w:pPr>
      <w:spacing w:line="260" w:lineRule="exact"/>
      <w:ind w:left="600"/>
    </w:pPr>
    <w:rPr>
      <w:rFonts w:ascii="Palatino Linotype" w:hAnsi="Palatino Linotype" w:eastAsia="Palatino Linotype" w:cs="Palatino Linotype"/>
      <w:b/>
      <w:bCs/>
      <w:i/>
      <w:sz w:val="20"/>
      <w:szCs w:val="20"/>
    </w:rPr>
  </w:style>
  <w:style w:styleId="TOC5" w:type="paragraph">
    <w:name w:val="TOC 5"/>
    <w:basedOn w:val="Normal"/>
    <w:uiPriority w:val="1"/>
    <w:qFormat/>
    <w:pPr>
      <w:spacing w:line="260" w:lineRule="exact"/>
      <w:ind w:left="600"/>
    </w:pPr>
    <w:rPr>
      <w:rFonts w:ascii="Palatino Linotype" w:hAnsi="Palatino Linotype" w:eastAsia="Palatino Linotype" w:cs="Palatino Linotype"/>
      <w:b/>
      <w:bCs/>
      <w:i/>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line="700" w:lineRule="exact"/>
      <w:ind w:left="20"/>
      <w:outlineLvl w:val="1"/>
    </w:pPr>
    <w:rPr>
      <w:rFonts w:ascii="Palatino Linotype" w:hAnsi="Palatino Linotype" w:eastAsia="Palatino Linotype" w:cs="Palatino Linotype"/>
      <w:b/>
      <w:bCs/>
      <w:sz w:val="66"/>
      <w:szCs w:val="66"/>
    </w:rPr>
  </w:style>
  <w:style w:styleId="Heading2" w:type="paragraph">
    <w:name w:val="Heading 2"/>
    <w:basedOn w:val="Normal"/>
    <w:uiPriority w:val="1"/>
    <w:qFormat/>
    <w:pPr>
      <w:spacing w:before="27"/>
      <w:ind w:left="1063"/>
      <w:outlineLvl w:val="2"/>
    </w:pPr>
    <w:rPr>
      <w:rFonts w:ascii="Palatino Linotype" w:hAnsi="Palatino Linotype" w:eastAsia="Palatino Linotype" w:cs="Palatino Linotype"/>
      <w:b/>
      <w:bCs/>
      <w:sz w:val="24"/>
      <w:szCs w:val="24"/>
    </w:rPr>
  </w:style>
  <w:style w:styleId="Heading3" w:type="paragraph">
    <w:name w:val="Heading 3"/>
    <w:basedOn w:val="Normal"/>
    <w:uiPriority w:val="1"/>
    <w:qFormat/>
    <w:pPr>
      <w:spacing w:before="32"/>
      <w:ind w:left="2296"/>
      <w:outlineLvl w:val="3"/>
    </w:pPr>
    <w:rPr>
      <w:rFonts w:ascii="Palatino Linotype" w:hAnsi="Palatino Linotype" w:eastAsia="Palatino Linotype" w:cs="Palatino Linotype"/>
      <w:b/>
      <w:bCs/>
      <w:sz w:val="23"/>
      <w:szCs w:val="23"/>
    </w:rPr>
  </w:style>
  <w:style w:styleId="Heading4" w:type="paragraph">
    <w:name w:val="Heading 4"/>
    <w:basedOn w:val="Normal"/>
    <w:uiPriority w:val="1"/>
    <w:qFormat/>
    <w:pPr>
      <w:spacing w:line="260" w:lineRule="exact"/>
      <w:ind w:left="20"/>
      <w:outlineLvl w:val="4"/>
    </w:pPr>
    <w:rPr>
      <w:rFonts w:ascii="Palatino Linotype" w:hAnsi="Palatino Linotype" w:eastAsia="Palatino Linotype" w:cs="Palatino Linotype"/>
      <w:b/>
      <w:bCs/>
      <w:sz w:val="22"/>
      <w:szCs w:val="22"/>
    </w:rPr>
  </w:style>
  <w:style w:styleId="Heading5" w:type="paragraph">
    <w:name w:val="Heading 5"/>
    <w:basedOn w:val="Normal"/>
    <w:uiPriority w:val="1"/>
    <w:qFormat/>
    <w:pPr>
      <w:spacing w:before="32"/>
      <w:ind w:left="3480"/>
      <w:jc w:val="center"/>
      <w:outlineLvl w:val="5"/>
    </w:pPr>
    <w:rPr>
      <w:rFonts w:ascii="Palatino Linotype" w:hAnsi="Palatino Linotype" w:eastAsia="Palatino Linotype" w:cs="Palatino Linotype"/>
      <w:b/>
      <w:bCs/>
      <w:i/>
      <w:sz w:val="22"/>
      <w:szCs w:val="22"/>
    </w:rPr>
  </w:style>
  <w:style w:styleId="ListParagraph" w:type="paragraph">
    <w:name w:val="List Paragraph"/>
    <w:basedOn w:val="Normal"/>
    <w:uiPriority w:val="1"/>
    <w:qFormat/>
    <w:pPr>
      <w:spacing w:line="260" w:lineRule="exact"/>
      <w:ind w:left="319" w:hanging="360"/>
      <w:jc w:val="both"/>
    </w:pPr>
    <w:rPr>
      <w:rFonts w:ascii="PMingLiU" w:hAnsi="PMingLiU" w:eastAsia="PMingLiU" w:cs="PMingLiU"/>
    </w:rPr>
  </w:style>
  <w:style w:styleId="TableParagraph" w:type="paragraph">
    <w:name w:val="Table Paragraph"/>
    <w:basedOn w:val="Normal"/>
    <w:uiPriority w:val="1"/>
    <w:qFormat/>
    <w:pPr/>
    <w:rPr>
      <w:rFonts w:ascii="Palatino Linotype" w:hAnsi="Palatino Linotype" w:eastAsia="Palatino Linotype" w:cs="Palatino Linotype"/>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footer" Target="footer1.xml"/><Relationship Id="rId34" Type="http://schemas.openxmlformats.org/officeDocument/2006/relationships/footer" Target="footer2.xml"/><Relationship Id="rId35" Type="http://schemas.openxmlformats.org/officeDocument/2006/relationships/image" Target="media/image29.jpeg"/><Relationship Id="rId36" Type="http://schemas.openxmlformats.org/officeDocument/2006/relationships/footer" Target="footer3.xml"/><Relationship Id="rId37" Type="http://schemas.openxmlformats.org/officeDocument/2006/relationships/hyperlink" Target="http://www.salazarmaya.com/" TargetMode="External"/><Relationship Id="rId38" Type="http://schemas.openxmlformats.org/officeDocument/2006/relationships/footer" Target="footer4.xml"/><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footer" Target="footer5.xml"/><Relationship Id="rId67" Type="http://schemas.openxmlformats.org/officeDocument/2006/relationships/hyperlink" Target="mailto:labcrf@redalyc.org" TargetMode="External"/><Relationship Id="rId68" Type="http://schemas.openxmlformats.org/officeDocument/2006/relationships/hyperlink" Target="http://www.redalycfractal.org/" TargetMode="External"/><Relationship Id="rId69" Type="http://schemas.openxmlformats.org/officeDocument/2006/relationships/image" Target="media/image57.png"/><Relationship Id="rId70" Type="http://schemas.openxmlformats.org/officeDocument/2006/relationships/header" Target="header1.xml"/><Relationship Id="rId71" Type="http://schemas.openxmlformats.org/officeDocument/2006/relationships/footer" Target="footer6.xml"/><Relationship Id="rId72" Type="http://schemas.openxmlformats.org/officeDocument/2006/relationships/image" Target="media/image58.png"/><Relationship Id="rId73" Type="http://schemas.openxmlformats.org/officeDocument/2006/relationships/image" Target="media/image59.png"/><Relationship Id="rId74" Type="http://schemas.openxmlformats.org/officeDocument/2006/relationships/header" Target="header2.xml"/><Relationship Id="rId75" Type="http://schemas.openxmlformats.org/officeDocument/2006/relationships/footer" Target="footer7.xml"/><Relationship Id="rId76" Type="http://schemas.openxmlformats.org/officeDocument/2006/relationships/header" Target="header3.xml"/><Relationship Id="rId77" Type="http://schemas.openxmlformats.org/officeDocument/2006/relationships/header" Target="header4.xml"/><Relationship Id="rId78" Type="http://schemas.openxmlformats.org/officeDocument/2006/relationships/footer" Target="footer8.xml"/><Relationship Id="rId79" Type="http://schemas.openxmlformats.org/officeDocument/2006/relationships/header" Target="header5.xml"/><Relationship Id="rId80" Type="http://schemas.openxmlformats.org/officeDocument/2006/relationships/footer" Target="footer9.xml"/><Relationship Id="rId81" Type="http://schemas.openxmlformats.org/officeDocument/2006/relationships/header" Target="header6.xml"/><Relationship Id="rId82" Type="http://schemas.openxmlformats.org/officeDocument/2006/relationships/footer" Target="footer10.xml"/><Relationship Id="rId83" Type="http://schemas.openxmlformats.org/officeDocument/2006/relationships/footer" Target="footer11.xml"/><Relationship Id="rId84" Type="http://schemas.openxmlformats.org/officeDocument/2006/relationships/header" Target="header7.xml"/><Relationship Id="rId85" Type="http://schemas.openxmlformats.org/officeDocument/2006/relationships/header" Target="header8.xml"/><Relationship Id="rId86" Type="http://schemas.openxmlformats.org/officeDocument/2006/relationships/footer" Target="footer12.xml"/><Relationship Id="rId87" Type="http://schemas.openxmlformats.org/officeDocument/2006/relationships/footer" Target="footer13.xml"/><Relationship Id="rId88" Type="http://schemas.openxmlformats.org/officeDocument/2006/relationships/image" Target="media/image60.png"/><Relationship Id="rId89" Type="http://schemas.openxmlformats.org/officeDocument/2006/relationships/image" Target="media/image61.png"/><Relationship Id="rId90" Type="http://schemas.openxmlformats.org/officeDocument/2006/relationships/image" Target="media/image62.png"/><Relationship Id="rId91" Type="http://schemas.openxmlformats.org/officeDocument/2006/relationships/image" Target="media/image63.png"/><Relationship Id="rId92" Type="http://schemas.openxmlformats.org/officeDocument/2006/relationships/image" Target="media/image64.png"/><Relationship Id="rId93" Type="http://schemas.openxmlformats.org/officeDocument/2006/relationships/image" Target="media/image65.png"/><Relationship Id="rId94" Type="http://schemas.openxmlformats.org/officeDocument/2006/relationships/image" Target="media/image66.png"/><Relationship Id="rId95" Type="http://schemas.openxmlformats.org/officeDocument/2006/relationships/image" Target="media/image67.png"/><Relationship Id="rId96" Type="http://schemas.openxmlformats.org/officeDocument/2006/relationships/image" Target="media/image68.png"/><Relationship Id="rId97" Type="http://schemas.openxmlformats.org/officeDocument/2006/relationships/image" Target="media/image69.png"/><Relationship Id="rId98" Type="http://schemas.openxmlformats.org/officeDocument/2006/relationships/image" Target="media/image70.png"/><Relationship Id="rId99" Type="http://schemas.openxmlformats.org/officeDocument/2006/relationships/image" Target="media/image71.png"/><Relationship Id="rId100" Type="http://schemas.openxmlformats.org/officeDocument/2006/relationships/image" Target="media/image72.png"/><Relationship Id="rId101" Type="http://schemas.openxmlformats.org/officeDocument/2006/relationships/image" Target="media/image73.png"/><Relationship Id="rId102" Type="http://schemas.openxmlformats.org/officeDocument/2006/relationships/hyperlink" Target="http://www.redalycfractal.org/met" TargetMode="External"/><Relationship Id="rId103" Type="http://schemas.openxmlformats.org/officeDocument/2006/relationships/footer" Target="footer14.xml"/><Relationship Id="rId104" Type="http://schemas.openxmlformats.org/officeDocument/2006/relationships/footer" Target="footer15.xml"/><Relationship Id="rId105" Type="http://schemas.openxmlformats.org/officeDocument/2006/relationships/header" Target="header9.xml"/><Relationship Id="rId106" Type="http://schemas.openxmlformats.org/officeDocument/2006/relationships/footer" Target="footer16.xml"/><Relationship Id="rId107" Type="http://schemas.openxmlformats.org/officeDocument/2006/relationships/footer" Target="footer17.xml"/><Relationship Id="rId108" Type="http://schemas.openxmlformats.org/officeDocument/2006/relationships/header" Target="header10.xml"/><Relationship Id="rId109" Type="http://schemas.openxmlformats.org/officeDocument/2006/relationships/header" Target="header11.xml"/><Relationship Id="rId110" Type="http://schemas.openxmlformats.org/officeDocument/2006/relationships/header" Target="header12.xml"/><Relationship Id="rId111" Type="http://schemas.openxmlformats.org/officeDocument/2006/relationships/footer" Target="footer18.xml"/><Relationship Id="rId112" Type="http://schemas.openxmlformats.org/officeDocument/2006/relationships/header" Target="header13.xml"/><Relationship Id="rId113" Type="http://schemas.openxmlformats.org/officeDocument/2006/relationships/footer" Target="footer19.xml"/><Relationship Id="rId114" Type="http://schemas.openxmlformats.org/officeDocument/2006/relationships/footer" Target="footer20.xml"/><Relationship Id="rId115" Type="http://schemas.openxmlformats.org/officeDocument/2006/relationships/hyperlink" Target="http://www.redalyc.org/" TargetMode="External"/><Relationship Id="rId116" Type="http://schemas.openxmlformats.org/officeDocument/2006/relationships/header" Target="header14.xml"/><Relationship Id="rId117" Type="http://schemas.openxmlformats.org/officeDocument/2006/relationships/header" Target="header15.xml"/><Relationship Id="rId118" Type="http://schemas.openxmlformats.org/officeDocument/2006/relationships/hyperlink" Target="http://www/" TargetMode="External"/><Relationship Id="rId119" Type="http://schemas.openxmlformats.org/officeDocument/2006/relationships/image" Target="media/image74.png"/><Relationship Id="rId120" Type="http://schemas.openxmlformats.org/officeDocument/2006/relationships/image" Target="media/image75.png"/><Relationship Id="rId121" Type="http://schemas.openxmlformats.org/officeDocument/2006/relationships/image" Target="media/image76.png"/><Relationship Id="rId122" Type="http://schemas.openxmlformats.org/officeDocument/2006/relationships/image" Target="media/image77.png"/><Relationship Id="rId123" Type="http://schemas.openxmlformats.org/officeDocument/2006/relationships/image" Target="media/image78.jpeg"/><Relationship Id="rId124" Type="http://schemas.openxmlformats.org/officeDocument/2006/relationships/image" Target="media/image79.png"/><Relationship Id="rId125" Type="http://schemas.openxmlformats.org/officeDocument/2006/relationships/image" Target="media/image80.png"/><Relationship Id="rId126" Type="http://schemas.openxmlformats.org/officeDocument/2006/relationships/image" Target="media/image81.png"/><Relationship Id="rId127" Type="http://schemas.openxmlformats.org/officeDocument/2006/relationships/image" Target="media/image82.png"/><Relationship Id="rId128" Type="http://schemas.openxmlformats.org/officeDocument/2006/relationships/image" Target="media/image83.png"/><Relationship Id="rId129" Type="http://schemas.openxmlformats.org/officeDocument/2006/relationships/image" Target="media/image84.png"/><Relationship Id="rId130" Type="http://schemas.openxmlformats.org/officeDocument/2006/relationships/image" Target="media/image85.png"/><Relationship Id="rId131" Type="http://schemas.openxmlformats.org/officeDocument/2006/relationships/image" Target="media/image86.png"/><Relationship Id="rId132" Type="http://schemas.openxmlformats.org/officeDocument/2006/relationships/footer" Target="footer21.xml"/><Relationship Id="rId133" Type="http://schemas.openxmlformats.org/officeDocument/2006/relationships/footer" Target="footer22.xml"/><Relationship Id="rId134" Type="http://schemas.openxmlformats.org/officeDocument/2006/relationships/image" Target="media/image87.png"/><Relationship Id="rId135" Type="http://schemas.openxmlformats.org/officeDocument/2006/relationships/image" Target="media/image88.png"/><Relationship Id="rId136" Type="http://schemas.openxmlformats.org/officeDocument/2006/relationships/image" Target="media/image89.png"/><Relationship Id="rId137" Type="http://schemas.openxmlformats.org/officeDocument/2006/relationships/image" Target="media/image90.png"/><Relationship Id="rId138" Type="http://schemas.openxmlformats.org/officeDocument/2006/relationships/image" Target="media/image91.png"/><Relationship Id="rId139" Type="http://schemas.openxmlformats.org/officeDocument/2006/relationships/image" Target="media/image92.png"/><Relationship Id="rId140" Type="http://schemas.openxmlformats.org/officeDocument/2006/relationships/image" Target="media/image93.png"/><Relationship Id="rId141" Type="http://schemas.openxmlformats.org/officeDocument/2006/relationships/image" Target="media/image94.png"/><Relationship Id="rId142" Type="http://schemas.openxmlformats.org/officeDocument/2006/relationships/image" Target="media/image95.png"/><Relationship Id="rId143" Type="http://schemas.openxmlformats.org/officeDocument/2006/relationships/image" Target="media/image96.png"/><Relationship Id="rId144" Type="http://schemas.openxmlformats.org/officeDocument/2006/relationships/image" Target="media/image97.png"/><Relationship Id="rId145" Type="http://schemas.openxmlformats.org/officeDocument/2006/relationships/image" Target="media/image98.png"/><Relationship Id="rId146" Type="http://schemas.openxmlformats.org/officeDocument/2006/relationships/image" Target="media/image99.png"/><Relationship Id="rId147" Type="http://schemas.openxmlformats.org/officeDocument/2006/relationships/hyperlink" Target="http://www.redalyc.org/info_pe.oa?pa-" TargetMode="External"/><Relationship Id="rId148" Type="http://schemas.openxmlformats.org/officeDocument/2006/relationships/image" Target="media/image100.png"/><Relationship Id="rId149" Type="http://schemas.openxmlformats.org/officeDocument/2006/relationships/image" Target="media/image101.png"/><Relationship Id="rId150" Type="http://schemas.openxmlformats.org/officeDocument/2006/relationships/image" Target="media/image102.png"/><Relationship Id="rId151" Type="http://schemas.openxmlformats.org/officeDocument/2006/relationships/image" Target="media/image103.png"/><Relationship Id="rId152" Type="http://schemas.openxmlformats.org/officeDocument/2006/relationships/image" Target="media/image104.png"/><Relationship Id="rId153" Type="http://schemas.openxmlformats.org/officeDocument/2006/relationships/image" Target="media/image105.png"/><Relationship Id="rId154" Type="http://schemas.openxmlformats.org/officeDocument/2006/relationships/image" Target="media/image106.png"/><Relationship Id="rId155" Type="http://schemas.openxmlformats.org/officeDocument/2006/relationships/image" Target="media/image107.png"/><Relationship Id="rId156" Type="http://schemas.openxmlformats.org/officeDocument/2006/relationships/image" Target="media/image108.png"/><Relationship Id="rId157" Type="http://schemas.openxmlformats.org/officeDocument/2006/relationships/image" Target="media/image109.png"/><Relationship Id="rId158" Type="http://schemas.openxmlformats.org/officeDocument/2006/relationships/image" Target="media/image110.png"/><Relationship Id="rId159" Type="http://schemas.openxmlformats.org/officeDocument/2006/relationships/image" Target="media/image111.png"/><Relationship Id="rId160" Type="http://schemas.openxmlformats.org/officeDocument/2006/relationships/image" Target="media/image112.png"/><Relationship Id="rId161" Type="http://schemas.openxmlformats.org/officeDocument/2006/relationships/image" Target="media/image113.png"/><Relationship Id="rId162" Type="http://schemas.openxmlformats.org/officeDocument/2006/relationships/image" Target="media/image114.png"/><Relationship Id="rId163" Type="http://schemas.openxmlformats.org/officeDocument/2006/relationships/image" Target="media/image115.png"/><Relationship Id="rId164" Type="http://schemas.openxmlformats.org/officeDocument/2006/relationships/image" Target="media/image116.png"/><Relationship Id="rId165" Type="http://schemas.openxmlformats.org/officeDocument/2006/relationships/image" Target="media/image117.png"/><Relationship Id="rId166" Type="http://schemas.openxmlformats.org/officeDocument/2006/relationships/image" Target="media/image118.png"/><Relationship Id="rId167" Type="http://schemas.openxmlformats.org/officeDocument/2006/relationships/image" Target="media/image119.png"/><Relationship Id="rId168" Type="http://schemas.openxmlformats.org/officeDocument/2006/relationships/image" Target="media/image120.png"/><Relationship Id="rId169" Type="http://schemas.openxmlformats.org/officeDocument/2006/relationships/image" Target="media/image121.png"/><Relationship Id="rId170" Type="http://schemas.openxmlformats.org/officeDocument/2006/relationships/image" Target="media/image122.png"/><Relationship Id="rId171" Type="http://schemas.openxmlformats.org/officeDocument/2006/relationships/image" Target="media/image123.png"/><Relationship Id="rId172" Type="http://schemas.openxmlformats.org/officeDocument/2006/relationships/image" Target="media/image124.png"/><Relationship Id="rId173" Type="http://schemas.openxmlformats.org/officeDocument/2006/relationships/image" Target="media/image125.png"/><Relationship Id="rId174" Type="http://schemas.openxmlformats.org/officeDocument/2006/relationships/image" Target="media/image126.png"/><Relationship Id="rId175" Type="http://schemas.openxmlformats.org/officeDocument/2006/relationships/image" Target="media/image127.png"/><Relationship Id="rId176" Type="http://schemas.openxmlformats.org/officeDocument/2006/relationships/image" Target="media/image128.png"/><Relationship Id="rId177" Type="http://schemas.openxmlformats.org/officeDocument/2006/relationships/image" Target="media/image129.png"/><Relationship Id="rId178" Type="http://schemas.openxmlformats.org/officeDocument/2006/relationships/image" Target="media/image130.png"/><Relationship Id="rId179" Type="http://schemas.openxmlformats.org/officeDocument/2006/relationships/image" Target="media/image131.png"/><Relationship Id="rId180" Type="http://schemas.openxmlformats.org/officeDocument/2006/relationships/image" Target="media/image132.png"/><Relationship Id="rId181" Type="http://schemas.openxmlformats.org/officeDocument/2006/relationships/image" Target="media/image133.png"/><Relationship Id="rId182" Type="http://schemas.openxmlformats.org/officeDocument/2006/relationships/image" Target="media/image134.png"/><Relationship Id="rId183" Type="http://schemas.openxmlformats.org/officeDocument/2006/relationships/image" Target="media/image135.png"/><Relationship Id="rId184" Type="http://schemas.openxmlformats.org/officeDocument/2006/relationships/image" Target="media/image136.png"/><Relationship Id="rId185" Type="http://schemas.openxmlformats.org/officeDocument/2006/relationships/image" Target="media/image137.png"/><Relationship Id="rId186" Type="http://schemas.openxmlformats.org/officeDocument/2006/relationships/image" Target="media/image138.png"/><Relationship Id="rId187" Type="http://schemas.openxmlformats.org/officeDocument/2006/relationships/image" Target="media/image139.png"/><Relationship Id="rId188" Type="http://schemas.openxmlformats.org/officeDocument/2006/relationships/image" Target="media/image140.png"/><Relationship Id="rId189" Type="http://schemas.openxmlformats.org/officeDocument/2006/relationships/image" Target="media/image141.png"/><Relationship Id="rId190" Type="http://schemas.openxmlformats.org/officeDocument/2006/relationships/footer" Target="footer23.xml"/><Relationship Id="rId191" Type="http://schemas.openxmlformats.org/officeDocument/2006/relationships/footer" Target="footer24.xml"/><Relationship Id="rId192" Type="http://schemas.openxmlformats.org/officeDocument/2006/relationships/image" Target="media/image142.png"/><Relationship Id="rId193" Type="http://schemas.openxmlformats.org/officeDocument/2006/relationships/image" Target="media/image143.png"/><Relationship Id="rId194" Type="http://schemas.openxmlformats.org/officeDocument/2006/relationships/image" Target="media/image144.png"/><Relationship Id="rId195" Type="http://schemas.openxmlformats.org/officeDocument/2006/relationships/image" Target="media/image145.png"/><Relationship Id="rId196" Type="http://schemas.openxmlformats.org/officeDocument/2006/relationships/image" Target="media/image146.png"/><Relationship Id="rId197" Type="http://schemas.openxmlformats.org/officeDocument/2006/relationships/image" Target="media/image147.png"/><Relationship Id="rId198" Type="http://schemas.openxmlformats.org/officeDocument/2006/relationships/image" Target="media/image148.png"/><Relationship Id="rId199" Type="http://schemas.openxmlformats.org/officeDocument/2006/relationships/image" Target="media/image149.png"/><Relationship Id="rId200" Type="http://schemas.openxmlformats.org/officeDocument/2006/relationships/image" Target="media/image150.png"/><Relationship Id="rId201" Type="http://schemas.openxmlformats.org/officeDocument/2006/relationships/image" Target="media/image151.png"/><Relationship Id="rId202" Type="http://schemas.openxmlformats.org/officeDocument/2006/relationships/image" Target="media/image152.png"/><Relationship Id="rId203" Type="http://schemas.openxmlformats.org/officeDocument/2006/relationships/image" Target="media/image153.png"/><Relationship Id="rId204" Type="http://schemas.openxmlformats.org/officeDocument/2006/relationships/header" Target="header16.xml"/><Relationship Id="rId205" Type="http://schemas.openxmlformats.org/officeDocument/2006/relationships/footer" Target="footer25.xml"/><Relationship Id="rId206" Type="http://schemas.openxmlformats.org/officeDocument/2006/relationships/footer" Target="footer26.xml"/><Relationship Id="rId207" Type="http://schemas.openxmlformats.org/officeDocument/2006/relationships/header" Target="header17.xml"/><Relationship Id="rId208" Type="http://schemas.openxmlformats.org/officeDocument/2006/relationships/header" Target="header18.xml"/><Relationship Id="rId209" Type="http://schemas.openxmlformats.org/officeDocument/2006/relationships/footer" Target="footer27.xml"/><Relationship Id="rId210" Type="http://schemas.openxmlformats.org/officeDocument/2006/relationships/footer" Target="footer28.xml"/><Relationship Id="rId211" Type="http://schemas.openxmlformats.org/officeDocument/2006/relationships/image" Target="media/image156.png"/><Relationship Id="rId212" Type="http://schemas.openxmlformats.org/officeDocument/2006/relationships/image" Target="media/image157.png"/><Relationship Id="rId213" Type="http://schemas.openxmlformats.org/officeDocument/2006/relationships/image" Target="media/image158.png"/><Relationship Id="rId214" Type="http://schemas.openxmlformats.org/officeDocument/2006/relationships/image" Target="media/image159.png"/><Relationship Id="rId215" Type="http://schemas.openxmlformats.org/officeDocument/2006/relationships/image" Target="media/image160.png"/><Relationship Id="rId216" Type="http://schemas.openxmlformats.org/officeDocument/2006/relationships/image" Target="media/image161.png"/><Relationship Id="rId217" Type="http://schemas.openxmlformats.org/officeDocument/2006/relationships/image" Target="media/image162.png"/><Relationship Id="rId218" Type="http://schemas.openxmlformats.org/officeDocument/2006/relationships/image" Target="media/image163.png"/><Relationship Id="rId219" Type="http://schemas.openxmlformats.org/officeDocument/2006/relationships/image" Target="media/image164.png"/><Relationship Id="rId220" Type="http://schemas.openxmlformats.org/officeDocument/2006/relationships/image" Target="media/image165.png"/><Relationship Id="rId221" Type="http://schemas.openxmlformats.org/officeDocument/2006/relationships/image" Target="media/image166.png"/><Relationship Id="rId222" Type="http://schemas.openxmlformats.org/officeDocument/2006/relationships/image" Target="media/image167.png"/><Relationship Id="rId223" Type="http://schemas.openxmlformats.org/officeDocument/2006/relationships/image" Target="media/image168.png"/><Relationship Id="rId224" Type="http://schemas.openxmlformats.org/officeDocument/2006/relationships/image" Target="media/image169.png"/><Relationship Id="rId225" Type="http://schemas.openxmlformats.org/officeDocument/2006/relationships/image" Target="media/image170.png"/><Relationship Id="rId226" Type="http://schemas.openxmlformats.org/officeDocument/2006/relationships/image" Target="media/image171.png"/><Relationship Id="rId227" Type="http://schemas.openxmlformats.org/officeDocument/2006/relationships/image" Target="media/image172.png"/><Relationship Id="rId228" Type="http://schemas.openxmlformats.org/officeDocument/2006/relationships/image" Target="media/image173.png"/><Relationship Id="rId229" Type="http://schemas.openxmlformats.org/officeDocument/2006/relationships/image" Target="media/image174.png"/><Relationship Id="rId230" Type="http://schemas.openxmlformats.org/officeDocument/2006/relationships/image" Target="media/image175.png"/><Relationship Id="rId231" Type="http://schemas.openxmlformats.org/officeDocument/2006/relationships/image" Target="media/image176.png"/><Relationship Id="rId232" Type="http://schemas.openxmlformats.org/officeDocument/2006/relationships/image" Target="media/image177.png"/><Relationship Id="rId233" Type="http://schemas.openxmlformats.org/officeDocument/2006/relationships/image" Target="media/image178.png"/><Relationship Id="rId234" Type="http://schemas.openxmlformats.org/officeDocument/2006/relationships/image" Target="media/image179.png"/><Relationship Id="rId235" Type="http://schemas.openxmlformats.org/officeDocument/2006/relationships/image" Target="media/image180.png"/><Relationship Id="rId236" Type="http://schemas.openxmlformats.org/officeDocument/2006/relationships/image" Target="media/image181.png"/><Relationship Id="rId237" Type="http://schemas.openxmlformats.org/officeDocument/2006/relationships/image" Target="media/image182.png"/><Relationship Id="rId238" Type="http://schemas.openxmlformats.org/officeDocument/2006/relationships/image" Target="media/image183.png"/><Relationship Id="rId239" Type="http://schemas.openxmlformats.org/officeDocument/2006/relationships/image" Target="media/image184.png"/><Relationship Id="rId240" Type="http://schemas.openxmlformats.org/officeDocument/2006/relationships/image" Target="media/image185.png"/><Relationship Id="rId241" Type="http://schemas.openxmlformats.org/officeDocument/2006/relationships/image" Target="media/image186.png"/><Relationship Id="rId242" Type="http://schemas.openxmlformats.org/officeDocument/2006/relationships/image" Target="media/image187.png"/><Relationship Id="rId243" Type="http://schemas.openxmlformats.org/officeDocument/2006/relationships/image" Target="media/image188.png"/><Relationship Id="rId244" Type="http://schemas.openxmlformats.org/officeDocument/2006/relationships/image" Target="media/image189.png"/><Relationship Id="rId245" Type="http://schemas.openxmlformats.org/officeDocument/2006/relationships/image" Target="media/image190.png"/><Relationship Id="rId246" Type="http://schemas.openxmlformats.org/officeDocument/2006/relationships/image" Target="media/image191.png"/><Relationship Id="rId247" Type="http://schemas.openxmlformats.org/officeDocument/2006/relationships/image" Target="media/image192.png"/><Relationship Id="rId248" Type="http://schemas.openxmlformats.org/officeDocument/2006/relationships/image" Target="media/image193.png"/><Relationship Id="rId249" Type="http://schemas.openxmlformats.org/officeDocument/2006/relationships/image" Target="media/image194.png"/><Relationship Id="rId250" Type="http://schemas.openxmlformats.org/officeDocument/2006/relationships/image" Target="media/image195.png"/><Relationship Id="rId251" Type="http://schemas.openxmlformats.org/officeDocument/2006/relationships/image" Target="media/image196.png"/><Relationship Id="rId252" Type="http://schemas.openxmlformats.org/officeDocument/2006/relationships/image" Target="media/image197.png"/><Relationship Id="rId253" Type="http://schemas.openxmlformats.org/officeDocument/2006/relationships/image" Target="media/image198.png"/><Relationship Id="rId254" Type="http://schemas.openxmlformats.org/officeDocument/2006/relationships/image" Target="media/image199.png"/><Relationship Id="rId255" Type="http://schemas.openxmlformats.org/officeDocument/2006/relationships/image" Target="media/image200.png"/><Relationship Id="rId256" Type="http://schemas.openxmlformats.org/officeDocument/2006/relationships/image" Target="media/image201.png"/><Relationship Id="rId257" Type="http://schemas.openxmlformats.org/officeDocument/2006/relationships/image" Target="media/image202.png"/><Relationship Id="rId258" Type="http://schemas.openxmlformats.org/officeDocument/2006/relationships/image" Target="media/image203.png"/><Relationship Id="rId259" Type="http://schemas.openxmlformats.org/officeDocument/2006/relationships/image" Target="media/image204.png"/><Relationship Id="rId260" Type="http://schemas.openxmlformats.org/officeDocument/2006/relationships/image" Target="media/image205.png"/><Relationship Id="rId261" Type="http://schemas.openxmlformats.org/officeDocument/2006/relationships/image" Target="media/image206.png"/><Relationship Id="rId262" Type="http://schemas.openxmlformats.org/officeDocument/2006/relationships/image" Target="media/image207.png"/><Relationship Id="rId263" Type="http://schemas.openxmlformats.org/officeDocument/2006/relationships/image" Target="media/image208.png"/><Relationship Id="rId264" Type="http://schemas.openxmlformats.org/officeDocument/2006/relationships/image" Target="media/image209.png"/><Relationship Id="rId265" Type="http://schemas.openxmlformats.org/officeDocument/2006/relationships/image" Target="media/image210.png"/><Relationship Id="rId266" Type="http://schemas.openxmlformats.org/officeDocument/2006/relationships/image" Target="media/image211.png"/><Relationship Id="rId267" Type="http://schemas.openxmlformats.org/officeDocument/2006/relationships/image" Target="media/image212.png"/><Relationship Id="rId268" Type="http://schemas.openxmlformats.org/officeDocument/2006/relationships/image" Target="media/image213.png"/><Relationship Id="rId269" Type="http://schemas.openxmlformats.org/officeDocument/2006/relationships/image" Target="media/image214.png"/><Relationship Id="rId270" Type="http://schemas.openxmlformats.org/officeDocument/2006/relationships/image" Target="media/image215.png"/><Relationship Id="rId271" Type="http://schemas.openxmlformats.org/officeDocument/2006/relationships/image" Target="media/image216.png"/><Relationship Id="rId272" Type="http://schemas.openxmlformats.org/officeDocument/2006/relationships/image" Target="media/image217.png"/><Relationship Id="rId273" Type="http://schemas.openxmlformats.org/officeDocument/2006/relationships/image" Target="media/image218.png"/><Relationship Id="rId274" Type="http://schemas.openxmlformats.org/officeDocument/2006/relationships/image" Target="media/image219.png"/><Relationship Id="rId275" Type="http://schemas.openxmlformats.org/officeDocument/2006/relationships/image" Target="media/image220.png"/><Relationship Id="rId276" Type="http://schemas.openxmlformats.org/officeDocument/2006/relationships/image" Target="media/image221.png"/><Relationship Id="rId277" Type="http://schemas.openxmlformats.org/officeDocument/2006/relationships/image" Target="media/image222.png"/><Relationship Id="rId278" Type="http://schemas.openxmlformats.org/officeDocument/2006/relationships/image" Target="media/image223.png"/><Relationship Id="rId279" Type="http://schemas.openxmlformats.org/officeDocument/2006/relationships/image" Target="media/image224.png"/><Relationship Id="rId280" Type="http://schemas.openxmlformats.org/officeDocument/2006/relationships/image" Target="media/image225.png"/><Relationship Id="rId281" Type="http://schemas.openxmlformats.org/officeDocument/2006/relationships/image" Target="media/image226.png"/><Relationship Id="rId282" Type="http://schemas.openxmlformats.org/officeDocument/2006/relationships/image" Target="media/image227.png"/><Relationship Id="rId283" Type="http://schemas.openxmlformats.org/officeDocument/2006/relationships/image" Target="media/image228.png"/><Relationship Id="rId284" Type="http://schemas.openxmlformats.org/officeDocument/2006/relationships/image" Target="media/image229.png"/><Relationship Id="rId285" Type="http://schemas.openxmlformats.org/officeDocument/2006/relationships/image" Target="media/image230.png"/><Relationship Id="rId286" Type="http://schemas.openxmlformats.org/officeDocument/2006/relationships/image" Target="media/image231.png"/><Relationship Id="rId287" Type="http://schemas.openxmlformats.org/officeDocument/2006/relationships/image" Target="media/image232.png"/><Relationship Id="rId288" Type="http://schemas.openxmlformats.org/officeDocument/2006/relationships/image" Target="media/image233.png"/><Relationship Id="rId289" Type="http://schemas.openxmlformats.org/officeDocument/2006/relationships/image" Target="media/image234.png"/><Relationship Id="rId290" Type="http://schemas.openxmlformats.org/officeDocument/2006/relationships/image" Target="media/image235.png"/><Relationship Id="rId291" Type="http://schemas.openxmlformats.org/officeDocument/2006/relationships/image" Target="media/image236.png"/><Relationship Id="rId292" Type="http://schemas.openxmlformats.org/officeDocument/2006/relationships/image" Target="media/image237.png"/><Relationship Id="rId293" Type="http://schemas.openxmlformats.org/officeDocument/2006/relationships/image" Target="media/image238.png"/><Relationship Id="rId294" Type="http://schemas.openxmlformats.org/officeDocument/2006/relationships/image" Target="media/image239.png"/><Relationship Id="rId295" Type="http://schemas.openxmlformats.org/officeDocument/2006/relationships/image" Target="media/image240.png"/><Relationship Id="rId296" Type="http://schemas.openxmlformats.org/officeDocument/2006/relationships/image" Target="media/image241.png"/><Relationship Id="rId297" Type="http://schemas.openxmlformats.org/officeDocument/2006/relationships/image" Target="media/image242.png"/><Relationship Id="rId298" Type="http://schemas.openxmlformats.org/officeDocument/2006/relationships/image" Target="media/image243.png"/><Relationship Id="rId299" Type="http://schemas.openxmlformats.org/officeDocument/2006/relationships/image" Target="media/image244.png"/><Relationship Id="rId300" Type="http://schemas.openxmlformats.org/officeDocument/2006/relationships/image" Target="media/image245.png"/><Relationship Id="rId301" Type="http://schemas.openxmlformats.org/officeDocument/2006/relationships/image" Target="media/image246.png"/><Relationship Id="rId302" Type="http://schemas.openxmlformats.org/officeDocument/2006/relationships/image" Target="media/image247.png"/><Relationship Id="rId303" Type="http://schemas.openxmlformats.org/officeDocument/2006/relationships/image" Target="media/image248.png"/><Relationship Id="rId304" Type="http://schemas.openxmlformats.org/officeDocument/2006/relationships/image" Target="media/image249.png"/><Relationship Id="rId305" Type="http://schemas.openxmlformats.org/officeDocument/2006/relationships/image" Target="media/image250.png"/><Relationship Id="rId306" Type="http://schemas.openxmlformats.org/officeDocument/2006/relationships/image" Target="media/image251.png"/><Relationship Id="rId307" Type="http://schemas.openxmlformats.org/officeDocument/2006/relationships/image" Target="media/image252.png"/><Relationship Id="rId308" Type="http://schemas.openxmlformats.org/officeDocument/2006/relationships/image" Target="media/image253.png"/><Relationship Id="rId309" Type="http://schemas.openxmlformats.org/officeDocument/2006/relationships/image" Target="media/image254.png"/><Relationship Id="rId310" Type="http://schemas.openxmlformats.org/officeDocument/2006/relationships/image" Target="media/image255.png"/><Relationship Id="rId311" Type="http://schemas.openxmlformats.org/officeDocument/2006/relationships/image" Target="media/image256.png"/><Relationship Id="rId312" Type="http://schemas.openxmlformats.org/officeDocument/2006/relationships/image" Target="media/image257.png"/><Relationship Id="rId313" Type="http://schemas.openxmlformats.org/officeDocument/2006/relationships/image" Target="media/image258.png"/><Relationship Id="rId314" Type="http://schemas.openxmlformats.org/officeDocument/2006/relationships/image" Target="media/image259.png"/><Relationship Id="rId315" Type="http://schemas.openxmlformats.org/officeDocument/2006/relationships/image" Target="media/image260.png"/><Relationship Id="rId316" Type="http://schemas.openxmlformats.org/officeDocument/2006/relationships/image" Target="media/image261.png"/><Relationship Id="rId317" Type="http://schemas.openxmlformats.org/officeDocument/2006/relationships/image" Target="media/image262.png"/><Relationship Id="rId318" Type="http://schemas.openxmlformats.org/officeDocument/2006/relationships/image" Target="media/image263.png"/><Relationship Id="rId319" Type="http://schemas.openxmlformats.org/officeDocument/2006/relationships/image" Target="media/image264.png"/><Relationship Id="rId320" Type="http://schemas.openxmlformats.org/officeDocument/2006/relationships/image" Target="media/image265.png"/><Relationship Id="rId321" Type="http://schemas.openxmlformats.org/officeDocument/2006/relationships/image" Target="media/image266.png"/><Relationship Id="rId322" Type="http://schemas.openxmlformats.org/officeDocument/2006/relationships/image" Target="media/image267.png"/><Relationship Id="rId323" Type="http://schemas.openxmlformats.org/officeDocument/2006/relationships/image" Target="media/image268.png"/><Relationship Id="rId324" Type="http://schemas.openxmlformats.org/officeDocument/2006/relationships/image" Target="media/image269.png"/><Relationship Id="rId325" Type="http://schemas.openxmlformats.org/officeDocument/2006/relationships/image" Target="media/image270.png"/><Relationship Id="rId326" Type="http://schemas.openxmlformats.org/officeDocument/2006/relationships/image" Target="media/image271.png"/><Relationship Id="rId327" Type="http://schemas.openxmlformats.org/officeDocument/2006/relationships/image" Target="media/image272.png"/><Relationship Id="rId328" Type="http://schemas.openxmlformats.org/officeDocument/2006/relationships/image" Target="media/image273.png"/><Relationship Id="rId329" Type="http://schemas.openxmlformats.org/officeDocument/2006/relationships/image" Target="media/image274.png"/><Relationship Id="rId330" Type="http://schemas.openxmlformats.org/officeDocument/2006/relationships/image" Target="media/image275.png"/><Relationship Id="rId331" Type="http://schemas.openxmlformats.org/officeDocument/2006/relationships/image" Target="media/image276.png"/><Relationship Id="rId332" Type="http://schemas.openxmlformats.org/officeDocument/2006/relationships/image" Target="media/image277.png"/><Relationship Id="rId333" Type="http://schemas.openxmlformats.org/officeDocument/2006/relationships/image" Target="media/image278.png"/><Relationship Id="rId334" Type="http://schemas.openxmlformats.org/officeDocument/2006/relationships/image" Target="media/image279.png"/><Relationship Id="rId335" Type="http://schemas.openxmlformats.org/officeDocument/2006/relationships/image" Target="media/image280.png"/><Relationship Id="rId336" Type="http://schemas.openxmlformats.org/officeDocument/2006/relationships/image" Target="media/image281.png"/><Relationship Id="rId337" Type="http://schemas.openxmlformats.org/officeDocument/2006/relationships/image" Target="media/image282.png"/><Relationship Id="rId338" Type="http://schemas.openxmlformats.org/officeDocument/2006/relationships/image" Target="media/image283.png"/><Relationship Id="rId339" Type="http://schemas.openxmlformats.org/officeDocument/2006/relationships/image" Target="media/image284.png"/><Relationship Id="rId340" Type="http://schemas.openxmlformats.org/officeDocument/2006/relationships/image" Target="media/image285.png"/><Relationship Id="rId341" Type="http://schemas.openxmlformats.org/officeDocument/2006/relationships/image" Target="media/image286.png"/><Relationship Id="rId342" Type="http://schemas.openxmlformats.org/officeDocument/2006/relationships/image" Target="media/image287.png"/><Relationship Id="rId343" Type="http://schemas.openxmlformats.org/officeDocument/2006/relationships/image" Target="media/image288.png"/><Relationship Id="rId344" Type="http://schemas.openxmlformats.org/officeDocument/2006/relationships/image" Target="media/image289.png"/><Relationship Id="rId345" Type="http://schemas.openxmlformats.org/officeDocument/2006/relationships/image" Target="media/image290.png"/><Relationship Id="rId346" Type="http://schemas.openxmlformats.org/officeDocument/2006/relationships/image" Target="media/image291.png"/><Relationship Id="rId347" Type="http://schemas.openxmlformats.org/officeDocument/2006/relationships/image" Target="media/image292.png"/><Relationship Id="rId348" Type="http://schemas.openxmlformats.org/officeDocument/2006/relationships/image" Target="media/image293.png"/><Relationship Id="rId349" Type="http://schemas.openxmlformats.org/officeDocument/2006/relationships/image" Target="media/image294.png"/><Relationship Id="rId350" Type="http://schemas.openxmlformats.org/officeDocument/2006/relationships/image" Target="media/image295.png"/><Relationship Id="rId351" Type="http://schemas.openxmlformats.org/officeDocument/2006/relationships/image" Target="media/image296.png"/><Relationship Id="rId352" Type="http://schemas.openxmlformats.org/officeDocument/2006/relationships/image" Target="media/image297.png"/><Relationship Id="rId353" Type="http://schemas.openxmlformats.org/officeDocument/2006/relationships/image" Target="media/image298.png"/><Relationship Id="rId354" Type="http://schemas.openxmlformats.org/officeDocument/2006/relationships/image" Target="media/image299.png"/><Relationship Id="rId355" Type="http://schemas.openxmlformats.org/officeDocument/2006/relationships/image" Target="media/image300.png"/><Relationship Id="rId356" Type="http://schemas.openxmlformats.org/officeDocument/2006/relationships/image" Target="media/image301.png"/><Relationship Id="rId357" Type="http://schemas.openxmlformats.org/officeDocument/2006/relationships/image" Target="media/image302.png"/><Relationship Id="rId358" Type="http://schemas.openxmlformats.org/officeDocument/2006/relationships/image" Target="media/image303.png"/><Relationship Id="rId359" Type="http://schemas.openxmlformats.org/officeDocument/2006/relationships/image" Target="media/image304.png"/><Relationship Id="rId360" Type="http://schemas.openxmlformats.org/officeDocument/2006/relationships/image" Target="media/image305.png"/><Relationship Id="rId361" Type="http://schemas.openxmlformats.org/officeDocument/2006/relationships/image" Target="media/image306.png"/><Relationship Id="rId362" Type="http://schemas.openxmlformats.org/officeDocument/2006/relationships/image" Target="media/image307.png"/><Relationship Id="rId363" Type="http://schemas.openxmlformats.org/officeDocument/2006/relationships/image" Target="media/image308.png"/><Relationship Id="rId364" Type="http://schemas.openxmlformats.org/officeDocument/2006/relationships/image" Target="media/image309.png"/><Relationship Id="rId365" Type="http://schemas.openxmlformats.org/officeDocument/2006/relationships/image" Target="media/image310.png"/><Relationship Id="rId366" Type="http://schemas.openxmlformats.org/officeDocument/2006/relationships/image" Target="media/image311.png"/><Relationship Id="rId367" Type="http://schemas.openxmlformats.org/officeDocument/2006/relationships/image" Target="media/image312.png"/><Relationship Id="rId368" Type="http://schemas.openxmlformats.org/officeDocument/2006/relationships/image" Target="media/image313.png"/><Relationship Id="rId369" Type="http://schemas.openxmlformats.org/officeDocument/2006/relationships/image" Target="media/image314.png"/><Relationship Id="rId370" Type="http://schemas.openxmlformats.org/officeDocument/2006/relationships/image" Target="media/image315.png"/><Relationship Id="rId371" Type="http://schemas.openxmlformats.org/officeDocument/2006/relationships/image" Target="media/image316.png"/><Relationship Id="rId372" Type="http://schemas.openxmlformats.org/officeDocument/2006/relationships/image" Target="media/image317.png"/><Relationship Id="rId373" Type="http://schemas.openxmlformats.org/officeDocument/2006/relationships/image" Target="media/image318.png"/><Relationship Id="rId374" Type="http://schemas.openxmlformats.org/officeDocument/2006/relationships/image" Target="media/image319.png"/><Relationship Id="rId375" Type="http://schemas.openxmlformats.org/officeDocument/2006/relationships/image" Target="media/image320.png"/><Relationship Id="rId376" Type="http://schemas.openxmlformats.org/officeDocument/2006/relationships/image" Target="media/image321.png"/><Relationship Id="rId377" Type="http://schemas.openxmlformats.org/officeDocument/2006/relationships/image" Target="media/image322.png"/><Relationship Id="rId378" Type="http://schemas.openxmlformats.org/officeDocument/2006/relationships/image" Target="media/image323.png"/><Relationship Id="rId379" Type="http://schemas.openxmlformats.org/officeDocument/2006/relationships/image" Target="media/image324.png"/><Relationship Id="rId380" Type="http://schemas.openxmlformats.org/officeDocument/2006/relationships/image" Target="media/image325.png"/><Relationship Id="rId381" Type="http://schemas.openxmlformats.org/officeDocument/2006/relationships/image" Target="media/image326.png"/><Relationship Id="rId382" Type="http://schemas.openxmlformats.org/officeDocument/2006/relationships/image" Target="media/image327.png"/><Relationship Id="rId383" Type="http://schemas.openxmlformats.org/officeDocument/2006/relationships/image" Target="media/image328.png"/><Relationship Id="rId384" Type="http://schemas.openxmlformats.org/officeDocument/2006/relationships/image" Target="media/image329.png"/><Relationship Id="rId385" Type="http://schemas.openxmlformats.org/officeDocument/2006/relationships/image" Target="media/image330.png"/><Relationship Id="rId386" Type="http://schemas.openxmlformats.org/officeDocument/2006/relationships/image" Target="media/image331.png"/><Relationship Id="rId387" Type="http://schemas.openxmlformats.org/officeDocument/2006/relationships/image" Target="media/image332.png"/><Relationship Id="rId388" Type="http://schemas.openxmlformats.org/officeDocument/2006/relationships/image" Target="media/image333.png"/><Relationship Id="rId389" Type="http://schemas.openxmlformats.org/officeDocument/2006/relationships/image" Target="media/image334.png"/><Relationship Id="rId390" Type="http://schemas.openxmlformats.org/officeDocument/2006/relationships/image" Target="media/image335.png"/><Relationship Id="rId391" Type="http://schemas.openxmlformats.org/officeDocument/2006/relationships/image" Target="media/image336.png"/><Relationship Id="rId392" Type="http://schemas.openxmlformats.org/officeDocument/2006/relationships/image" Target="media/image337.png"/><Relationship Id="rId393" Type="http://schemas.openxmlformats.org/officeDocument/2006/relationships/image" Target="media/image338.png"/><Relationship Id="rId394" Type="http://schemas.openxmlformats.org/officeDocument/2006/relationships/image" Target="media/image339.png"/><Relationship Id="rId395" Type="http://schemas.openxmlformats.org/officeDocument/2006/relationships/image" Target="media/image340.png"/><Relationship Id="rId396" Type="http://schemas.openxmlformats.org/officeDocument/2006/relationships/footer" Target="footer29.xml"/><Relationship Id="rId397" Type="http://schemas.openxmlformats.org/officeDocument/2006/relationships/footer" Target="footer30.xml"/><Relationship Id="rId398" Type="http://schemas.openxmlformats.org/officeDocument/2006/relationships/image" Target="media/image341.png"/><Relationship Id="rId399" Type="http://schemas.openxmlformats.org/officeDocument/2006/relationships/image" Target="media/image342.png"/><Relationship Id="rId400" Type="http://schemas.openxmlformats.org/officeDocument/2006/relationships/image" Target="media/image343.png"/><Relationship Id="rId401" Type="http://schemas.openxmlformats.org/officeDocument/2006/relationships/image" Target="media/image344.png"/><Relationship Id="rId402" Type="http://schemas.openxmlformats.org/officeDocument/2006/relationships/image" Target="media/image345.png"/><Relationship Id="rId403" Type="http://schemas.openxmlformats.org/officeDocument/2006/relationships/image" Target="media/image346.png"/><Relationship Id="rId404" Type="http://schemas.openxmlformats.org/officeDocument/2006/relationships/image" Target="media/image347.png"/><Relationship Id="rId405" Type="http://schemas.openxmlformats.org/officeDocument/2006/relationships/image" Target="media/image348.png"/><Relationship Id="rId406" Type="http://schemas.openxmlformats.org/officeDocument/2006/relationships/image" Target="media/image349.png"/><Relationship Id="rId407" Type="http://schemas.openxmlformats.org/officeDocument/2006/relationships/image" Target="media/image350.png"/><Relationship Id="rId408" Type="http://schemas.openxmlformats.org/officeDocument/2006/relationships/image" Target="media/image351.png"/><Relationship Id="rId409" Type="http://schemas.openxmlformats.org/officeDocument/2006/relationships/image" Target="media/image352.png"/><Relationship Id="rId410" Type="http://schemas.openxmlformats.org/officeDocument/2006/relationships/image" Target="media/image353.png"/><Relationship Id="rId411" Type="http://schemas.openxmlformats.org/officeDocument/2006/relationships/image" Target="media/image354.png"/><Relationship Id="rId412" Type="http://schemas.openxmlformats.org/officeDocument/2006/relationships/image" Target="media/image355.png"/><Relationship Id="rId413" Type="http://schemas.openxmlformats.org/officeDocument/2006/relationships/image" Target="media/image356.png"/><Relationship Id="rId414" Type="http://schemas.openxmlformats.org/officeDocument/2006/relationships/image" Target="media/image357.png"/><Relationship Id="rId415" Type="http://schemas.openxmlformats.org/officeDocument/2006/relationships/image" Target="media/image358.png"/><Relationship Id="rId416" Type="http://schemas.openxmlformats.org/officeDocument/2006/relationships/footer" Target="footer31.xml"/><Relationship Id="rId417" Type="http://schemas.openxmlformats.org/officeDocument/2006/relationships/footer" Target="footer32.xml"/><Relationship Id="rId418" Type="http://schemas.openxmlformats.org/officeDocument/2006/relationships/image" Target="media/image359.png"/><Relationship Id="rId419" Type="http://schemas.openxmlformats.org/officeDocument/2006/relationships/image" Target="media/image360.png"/><Relationship Id="rId420" Type="http://schemas.openxmlformats.org/officeDocument/2006/relationships/image" Target="media/image361.png"/><Relationship Id="rId421" Type="http://schemas.openxmlformats.org/officeDocument/2006/relationships/image" Target="media/image362.png"/><Relationship Id="rId422" Type="http://schemas.openxmlformats.org/officeDocument/2006/relationships/image" Target="media/image363.png"/><Relationship Id="rId423" Type="http://schemas.openxmlformats.org/officeDocument/2006/relationships/image" Target="media/image364.png"/><Relationship Id="rId424" Type="http://schemas.openxmlformats.org/officeDocument/2006/relationships/image" Target="media/image365.png"/><Relationship Id="rId425" Type="http://schemas.openxmlformats.org/officeDocument/2006/relationships/image" Target="media/image366.png"/><Relationship Id="rId426" Type="http://schemas.openxmlformats.org/officeDocument/2006/relationships/image" Target="media/image367.png"/><Relationship Id="rId427" Type="http://schemas.openxmlformats.org/officeDocument/2006/relationships/image" Target="media/image368.png"/><Relationship Id="rId428" Type="http://schemas.openxmlformats.org/officeDocument/2006/relationships/image" Target="media/image369.png"/><Relationship Id="rId429" Type="http://schemas.openxmlformats.org/officeDocument/2006/relationships/image" Target="media/image370.png"/><Relationship Id="rId430" Type="http://schemas.openxmlformats.org/officeDocument/2006/relationships/image" Target="media/image371.png"/><Relationship Id="rId431" Type="http://schemas.openxmlformats.org/officeDocument/2006/relationships/image" Target="media/image372.png"/><Relationship Id="rId432" Type="http://schemas.openxmlformats.org/officeDocument/2006/relationships/image" Target="media/image373.png"/><Relationship Id="rId433" Type="http://schemas.openxmlformats.org/officeDocument/2006/relationships/image" Target="media/image374.png"/><Relationship Id="rId434" Type="http://schemas.openxmlformats.org/officeDocument/2006/relationships/header" Target="header19.xml"/><Relationship Id="rId435" Type="http://schemas.openxmlformats.org/officeDocument/2006/relationships/footer" Target="footer33.xml"/><Relationship Id="rId436" Type="http://schemas.openxmlformats.org/officeDocument/2006/relationships/image" Target="media/image375.png"/><Relationship Id="rId437" Type="http://schemas.openxmlformats.org/officeDocument/2006/relationships/image" Target="media/image376.png"/><Relationship Id="rId438" Type="http://schemas.openxmlformats.org/officeDocument/2006/relationships/image" Target="media/image377.png"/><Relationship Id="rId439" Type="http://schemas.openxmlformats.org/officeDocument/2006/relationships/image" Target="media/image378.png"/><Relationship Id="rId440" Type="http://schemas.openxmlformats.org/officeDocument/2006/relationships/image" Target="media/image379.png"/><Relationship Id="rId441" Type="http://schemas.openxmlformats.org/officeDocument/2006/relationships/image" Target="media/image380.png"/><Relationship Id="rId442" Type="http://schemas.openxmlformats.org/officeDocument/2006/relationships/header" Target="header20.xml"/><Relationship Id="rId443" Type="http://schemas.openxmlformats.org/officeDocument/2006/relationships/footer" Target="footer34.xml"/><Relationship Id="rId444" Type="http://schemas.openxmlformats.org/officeDocument/2006/relationships/footer" Target="footer35.xml"/><Relationship Id="rId445" Type="http://schemas.openxmlformats.org/officeDocument/2006/relationships/header" Target="header21.xml"/><Relationship Id="rId446" Type="http://schemas.openxmlformats.org/officeDocument/2006/relationships/header" Target="header22.xml"/><Relationship Id="rId447" Type="http://schemas.openxmlformats.org/officeDocument/2006/relationships/header" Target="header23.xml"/><Relationship Id="rId448" Type="http://schemas.openxmlformats.org/officeDocument/2006/relationships/footer" Target="footer36.xml"/><Relationship Id="rId449" Type="http://schemas.openxmlformats.org/officeDocument/2006/relationships/footer" Target="footer37.xml"/><Relationship Id="rId450" Type="http://schemas.openxmlformats.org/officeDocument/2006/relationships/image" Target="media/image381.jpeg"/><Relationship Id="rId451" Type="http://schemas.openxmlformats.org/officeDocument/2006/relationships/image" Target="media/image382.png"/><Relationship Id="rId452" Type="http://schemas.openxmlformats.org/officeDocument/2006/relationships/image" Target="media/image383.png"/><Relationship Id="rId453" Type="http://schemas.openxmlformats.org/officeDocument/2006/relationships/image" Target="media/image384.jpeg"/><Relationship Id="rId454" Type="http://schemas.openxmlformats.org/officeDocument/2006/relationships/image" Target="media/image385.png"/><Relationship Id="rId455" Type="http://schemas.openxmlformats.org/officeDocument/2006/relationships/image" Target="media/image386.png"/><Relationship Id="rId456" Type="http://schemas.openxmlformats.org/officeDocument/2006/relationships/image" Target="media/image387.jpeg"/><Relationship Id="rId457" Type="http://schemas.openxmlformats.org/officeDocument/2006/relationships/image" Target="media/image388.png"/><Relationship Id="rId458" Type="http://schemas.openxmlformats.org/officeDocument/2006/relationships/image" Target="media/image389.png"/><Relationship Id="rId459" Type="http://schemas.openxmlformats.org/officeDocument/2006/relationships/footer" Target="footer38.xml"/><Relationship Id="rId460" Type="http://schemas.openxmlformats.org/officeDocument/2006/relationships/footer" Target="footer39.xml"/><Relationship Id="rId461" Type="http://schemas.openxmlformats.org/officeDocument/2006/relationships/image" Target="media/image390.jpeg"/><Relationship Id="rId462" Type="http://schemas.openxmlformats.org/officeDocument/2006/relationships/image" Target="media/image391.png"/><Relationship Id="rId463" Type="http://schemas.openxmlformats.org/officeDocument/2006/relationships/image" Target="media/image392.png"/><Relationship Id="rId464" Type="http://schemas.openxmlformats.org/officeDocument/2006/relationships/image" Target="media/image393.jpeg"/><Relationship Id="rId465" Type="http://schemas.openxmlformats.org/officeDocument/2006/relationships/image" Target="media/image394.png"/><Relationship Id="rId466" Type="http://schemas.openxmlformats.org/officeDocument/2006/relationships/image" Target="media/image395.png"/><Relationship Id="rId467" Type="http://schemas.openxmlformats.org/officeDocument/2006/relationships/image" Target="media/image396.jpeg"/><Relationship Id="rId468" Type="http://schemas.openxmlformats.org/officeDocument/2006/relationships/image" Target="media/image397.png"/><Relationship Id="rId469" Type="http://schemas.openxmlformats.org/officeDocument/2006/relationships/image" Target="media/image398.png"/><Relationship Id="rId470" Type="http://schemas.openxmlformats.org/officeDocument/2006/relationships/image" Target="media/image399.jpeg"/><Relationship Id="rId471" Type="http://schemas.openxmlformats.org/officeDocument/2006/relationships/image" Target="media/image400.png"/><Relationship Id="rId472" Type="http://schemas.openxmlformats.org/officeDocument/2006/relationships/image" Target="media/image401.png"/><Relationship Id="rId473" Type="http://schemas.openxmlformats.org/officeDocument/2006/relationships/image" Target="media/image402.jpeg"/><Relationship Id="rId474" Type="http://schemas.openxmlformats.org/officeDocument/2006/relationships/image" Target="media/image403.png"/><Relationship Id="rId475" Type="http://schemas.openxmlformats.org/officeDocument/2006/relationships/image" Target="media/image404.png"/><Relationship Id="rId476" Type="http://schemas.openxmlformats.org/officeDocument/2006/relationships/image" Target="media/image405.png"/><Relationship Id="rId477" Type="http://schemas.openxmlformats.org/officeDocument/2006/relationships/image" Target="media/image406.png"/><Relationship Id="rId478" Type="http://schemas.openxmlformats.org/officeDocument/2006/relationships/image" Target="media/image407.png"/><Relationship Id="rId479" Type="http://schemas.openxmlformats.org/officeDocument/2006/relationships/image" Target="media/image408.png"/><Relationship Id="rId480" Type="http://schemas.openxmlformats.org/officeDocument/2006/relationships/image" Target="media/image409.png"/><Relationship Id="rId481" Type="http://schemas.openxmlformats.org/officeDocument/2006/relationships/image" Target="media/image410.png"/><Relationship Id="rId482" Type="http://schemas.openxmlformats.org/officeDocument/2006/relationships/image" Target="media/image411.png"/><Relationship Id="rId483" Type="http://schemas.openxmlformats.org/officeDocument/2006/relationships/image" Target="media/image412.png"/><Relationship Id="rId484" Type="http://schemas.openxmlformats.org/officeDocument/2006/relationships/image" Target="media/image413.png"/><Relationship Id="rId485" Type="http://schemas.openxmlformats.org/officeDocument/2006/relationships/image" Target="media/image414.png"/><Relationship Id="rId486" Type="http://schemas.openxmlformats.org/officeDocument/2006/relationships/image" Target="media/image415.png"/><Relationship Id="rId487" Type="http://schemas.openxmlformats.org/officeDocument/2006/relationships/image" Target="media/image416.png"/><Relationship Id="rId488" Type="http://schemas.openxmlformats.org/officeDocument/2006/relationships/image" Target="media/image417.png"/><Relationship Id="rId489" Type="http://schemas.openxmlformats.org/officeDocument/2006/relationships/image" Target="media/image418.png"/><Relationship Id="rId490" Type="http://schemas.openxmlformats.org/officeDocument/2006/relationships/image" Target="media/image419.png"/><Relationship Id="rId491" Type="http://schemas.openxmlformats.org/officeDocument/2006/relationships/image" Target="media/image420.png"/><Relationship Id="rId492" Type="http://schemas.openxmlformats.org/officeDocument/2006/relationships/image" Target="media/image421.png"/><Relationship Id="rId493" Type="http://schemas.openxmlformats.org/officeDocument/2006/relationships/image" Target="media/image422.png"/><Relationship Id="rId494" Type="http://schemas.openxmlformats.org/officeDocument/2006/relationships/image" Target="media/image423.png"/><Relationship Id="rId495" Type="http://schemas.openxmlformats.org/officeDocument/2006/relationships/image" Target="media/image424.png"/><Relationship Id="rId496" Type="http://schemas.openxmlformats.org/officeDocument/2006/relationships/image" Target="media/image425.png"/><Relationship Id="rId497" Type="http://schemas.openxmlformats.org/officeDocument/2006/relationships/image" Target="media/image426.png"/><Relationship Id="rId498" Type="http://schemas.openxmlformats.org/officeDocument/2006/relationships/image" Target="media/image427.png"/><Relationship Id="rId499" Type="http://schemas.openxmlformats.org/officeDocument/2006/relationships/image" Target="media/image428.png"/><Relationship Id="rId500" Type="http://schemas.openxmlformats.org/officeDocument/2006/relationships/image" Target="media/image429.png"/><Relationship Id="rId501" Type="http://schemas.openxmlformats.org/officeDocument/2006/relationships/image" Target="media/image430.png"/><Relationship Id="rId502" Type="http://schemas.openxmlformats.org/officeDocument/2006/relationships/image" Target="media/image431.png"/><Relationship Id="rId503" Type="http://schemas.openxmlformats.org/officeDocument/2006/relationships/image" Target="media/image432.png"/><Relationship Id="rId504" Type="http://schemas.openxmlformats.org/officeDocument/2006/relationships/image" Target="media/image433.png"/><Relationship Id="rId505" Type="http://schemas.openxmlformats.org/officeDocument/2006/relationships/image" Target="media/image434.png"/><Relationship Id="rId506" Type="http://schemas.openxmlformats.org/officeDocument/2006/relationships/image" Target="media/image435.png"/><Relationship Id="rId507" Type="http://schemas.openxmlformats.org/officeDocument/2006/relationships/image" Target="media/image436.png"/><Relationship Id="rId508" Type="http://schemas.openxmlformats.org/officeDocument/2006/relationships/image" Target="media/image437.png"/><Relationship Id="rId509" Type="http://schemas.openxmlformats.org/officeDocument/2006/relationships/image" Target="media/image438.png"/><Relationship Id="rId510" Type="http://schemas.openxmlformats.org/officeDocument/2006/relationships/image" Target="media/image439.png"/><Relationship Id="rId511" Type="http://schemas.openxmlformats.org/officeDocument/2006/relationships/image" Target="media/image440.png"/><Relationship Id="rId512" Type="http://schemas.openxmlformats.org/officeDocument/2006/relationships/image" Target="media/image441.png"/><Relationship Id="rId513" Type="http://schemas.openxmlformats.org/officeDocument/2006/relationships/image" Target="media/image442.png"/><Relationship Id="rId514" Type="http://schemas.openxmlformats.org/officeDocument/2006/relationships/image" Target="media/image443.png"/><Relationship Id="rId515" Type="http://schemas.openxmlformats.org/officeDocument/2006/relationships/image" Target="media/image444.png"/><Relationship Id="rId516" Type="http://schemas.openxmlformats.org/officeDocument/2006/relationships/image" Target="media/image445.png"/><Relationship Id="rId517" Type="http://schemas.openxmlformats.org/officeDocument/2006/relationships/image" Target="media/image446.png"/><Relationship Id="rId518" Type="http://schemas.openxmlformats.org/officeDocument/2006/relationships/image" Target="media/image447.png"/><Relationship Id="rId519" Type="http://schemas.openxmlformats.org/officeDocument/2006/relationships/image" Target="media/image448.png"/><Relationship Id="rId520" Type="http://schemas.openxmlformats.org/officeDocument/2006/relationships/image" Target="media/image449.png"/><Relationship Id="rId521" Type="http://schemas.openxmlformats.org/officeDocument/2006/relationships/image" Target="media/image450.png"/><Relationship Id="rId522" Type="http://schemas.openxmlformats.org/officeDocument/2006/relationships/image" Target="media/image451.png"/><Relationship Id="rId523" Type="http://schemas.openxmlformats.org/officeDocument/2006/relationships/image" Target="media/image452.jpeg"/><Relationship Id="rId524" Type="http://schemas.openxmlformats.org/officeDocument/2006/relationships/image" Target="media/image453.png"/><Relationship Id="rId525" Type="http://schemas.openxmlformats.org/officeDocument/2006/relationships/image" Target="media/image454.png"/><Relationship Id="rId526" Type="http://schemas.openxmlformats.org/officeDocument/2006/relationships/image" Target="media/image455.png"/><Relationship Id="rId527" Type="http://schemas.openxmlformats.org/officeDocument/2006/relationships/image" Target="media/image456.png"/><Relationship Id="rId528" Type="http://schemas.openxmlformats.org/officeDocument/2006/relationships/image" Target="media/image457.png"/><Relationship Id="rId529" Type="http://schemas.openxmlformats.org/officeDocument/2006/relationships/image" Target="media/image458.png"/><Relationship Id="rId530" Type="http://schemas.openxmlformats.org/officeDocument/2006/relationships/image" Target="media/image459.png"/><Relationship Id="rId531" Type="http://schemas.openxmlformats.org/officeDocument/2006/relationships/image" Target="media/image460.png"/><Relationship Id="rId532" Type="http://schemas.openxmlformats.org/officeDocument/2006/relationships/image" Target="media/image461.png"/><Relationship Id="rId533" Type="http://schemas.openxmlformats.org/officeDocument/2006/relationships/image" Target="media/image462.png"/><Relationship Id="rId534" Type="http://schemas.openxmlformats.org/officeDocument/2006/relationships/image" Target="media/image463.png"/><Relationship Id="rId535" Type="http://schemas.openxmlformats.org/officeDocument/2006/relationships/image" Target="media/image464.png"/><Relationship Id="rId536" Type="http://schemas.openxmlformats.org/officeDocument/2006/relationships/image" Target="media/image465.png"/><Relationship Id="rId537" Type="http://schemas.openxmlformats.org/officeDocument/2006/relationships/image" Target="media/image466.png"/><Relationship Id="rId538" Type="http://schemas.openxmlformats.org/officeDocument/2006/relationships/image" Target="media/image467.png"/><Relationship Id="rId539" Type="http://schemas.openxmlformats.org/officeDocument/2006/relationships/image" Target="media/image468.png"/><Relationship Id="rId540" Type="http://schemas.openxmlformats.org/officeDocument/2006/relationships/footer" Target="footer40.xml"/><Relationship Id="rId541" Type="http://schemas.openxmlformats.org/officeDocument/2006/relationships/footer" Target="footer41.xml"/><Relationship Id="rId542" Type="http://schemas.openxmlformats.org/officeDocument/2006/relationships/image" Target="media/image469.jpeg"/><Relationship Id="rId543" Type="http://schemas.openxmlformats.org/officeDocument/2006/relationships/image" Target="media/image470.png"/><Relationship Id="rId544" Type="http://schemas.openxmlformats.org/officeDocument/2006/relationships/image" Target="media/image471.png"/><Relationship Id="rId545" Type="http://schemas.openxmlformats.org/officeDocument/2006/relationships/image" Target="media/image472.jpeg"/><Relationship Id="rId546" Type="http://schemas.openxmlformats.org/officeDocument/2006/relationships/image" Target="media/image473.png"/><Relationship Id="rId547" Type="http://schemas.openxmlformats.org/officeDocument/2006/relationships/image" Target="media/image474.png"/><Relationship Id="rId548" Type="http://schemas.openxmlformats.org/officeDocument/2006/relationships/image" Target="media/image475.png"/><Relationship Id="rId549" Type="http://schemas.openxmlformats.org/officeDocument/2006/relationships/image" Target="media/image476.png"/><Relationship Id="rId550" Type="http://schemas.openxmlformats.org/officeDocument/2006/relationships/image" Target="media/image477.png"/><Relationship Id="rId551" Type="http://schemas.openxmlformats.org/officeDocument/2006/relationships/image" Target="media/image478.png"/><Relationship Id="rId552" Type="http://schemas.openxmlformats.org/officeDocument/2006/relationships/image" Target="media/image479.png"/><Relationship Id="rId553" Type="http://schemas.openxmlformats.org/officeDocument/2006/relationships/image" Target="media/image480.png"/><Relationship Id="rId554" Type="http://schemas.openxmlformats.org/officeDocument/2006/relationships/image" Target="media/image481.png"/><Relationship Id="rId555" Type="http://schemas.openxmlformats.org/officeDocument/2006/relationships/image" Target="media/image482.png"/><Relationship Id="rId556" Type="http://schemas.openxmlformats.org/officeDocument/2006/relationships/image" Target="media/image483.png"/><Relationship Id="rId557" Type="http://schemas.openxmlformats.org/officeDocument/2006/relationships/image" Target="media/image484.png"/><Relationship Id="rId558" Type="http://schemas.openxmlformats.org/officeDocument/2006/relationships/image" Target="media/image485.png"/><Relationship Id="rId559" Type="http://schemas.openxmlformats.org/officeDocument/2006/relationships/image" Target="media/image486.png"/><Relationship Id="rId560" Type="http://schemas.openxmlformats.org/officeDocument/2006/relationships/image" Target="media/image487.png"/><Relationship Id="rId561" Type="http://schemas.openxmlformats.org/officeDocument/2006/relationships/image" Target="media/image488.png"/><Relationship Id="rId562" Type="http://schemas.openxmlformats.org/officeDocument/2006/relationships/image" Target="media/image489.png"/><Relationship Id="rId563" Type="http://schemas.openxmlformats.org/officeDocument/2006/relationships/image" Target="media/image490.png"/><Relationship Id="rId564" Type="http://schemas.openxmlformats.org/officeDocument/2006/relationships/image" Target="media/image491.png"/><Relationship Id="rId565" Type="http://schemas.openxmlformats.org/officeDocument/2006/relationships/image" Target="media/image492.png"/><Relationship Id="rId566" Type="http://schemas.openxmlformats.org/officeDocument/2006/relationships/image" Target="media/image493.png"/><Relationship Id="rId567" Type="http://schemas.openxmlformats.org/officeDocument/2006/relationships/image" Target="media/image494.png"/><Relationship Id="rId568" Type="http://schemas.openxmlformats.org/officeDocument/2006/relationships/image" Target="media/image495.png"/><Relationship Id="rId569" Type="http://schemas.openxmlformats.org/officeDocument/2006/relationships/image" Target="media/image496.png"/><Relationship Id="rId570" Type="http://schemas.openxmlformats.org/officeDocument/2006/relationships/image" Target="media/image497.png"/><Relationship Id="rId571" Type="http://schemas.openxmlformats.org/officeDocument/2006/relationships/image" Target="media/image498.png"/><Relationship Id="rId572" Type="http://schemas.openxmlformats.org/officeDocument/2006/relationships/image" Target="media/image499.png"/><Relationship Id="rId573" Type="http://schemas.openxmlformats.org/officeDocument/2006/relationships/image" Target="media/image500.png"/><Relationship Id="rId574" Type="http://schemas.openxmlformats.org/officeDocument/2006/relationships/image" Target="media/image501.png"/><Relationship Id="rId575" Type="http://schemas.openxmlformats.org/officeDocument/2006/relationships/image" Target="media/image502.png"/><Relationship Id="rId576" Type="http://schemas.openxmlformats.org/officeDocument/2006/relationships/image" Target="media/image503.png"/><Relationship Id="rId577" Type="http://schemas.openxmlformats.org/officeDocument/2006/relationships/image" Target="media/image504.png"/><Relationship Id="rId578" Type="http://schemas.openxmlformats.org/officeDocument/2006/relationships/image" Target="media/image505.png"/><Relationship Id="rId579" Type="http://schemas.openxmlformats.org/officeDocument/2006/relationships/image" Target="media/image506.png"/><Relationship Id="rId580" Type="http://schemas.openxmlformats.org/officeDocument/2006/relationships/image" Target="media/image507.png"/><Relationship Id="rId581" Type="http://schemas.openxmlformats.org/officeDocument/2006/relationships/image" Target="media/image508.png"/><Relationship Id="rId582" Type="http://schemas.openxmlformats.org/officeDocument/2006/relationships/image" Target="media/image509.png"/><Relationship Id="rId583" Type="http://schemas.openxmlformats.org/officeDocument/2006/relationships/image" Target="media/image510.png"/><Relationship Id="rId584" Type="http://schemas.openxmlformats.org/officeDocument/2006/relationships/image" Target="media/image511.png"/><Relationship Id="rId585" Type="http://schemas.openxmlformats.org/officeDocument/2006/relationships/image" Target="media/image512.png"/><Relationship Id="rId586" Type="http://schemas.openxmlformats.org/officeDocument/2006/relationships/image" Target="media/image513.png"/><Relationship Id="rId587" Type="http://schemas.openxmlformats.org/officeDocument/2006/relationships/image" Target="media/image514.png"/><Relationship Id="rId588" Type="http://schemas.openxmlformats.org/officeDocument/2006/relationships/image" Target="media/image515.png"/><Relationship Id="rId589" Type="http://schemas.openxmlformats.org/officeDocument/2006/relationships/image" Target="media/image516.png"/><Relationship Id="rId590" Type="http://schemas.openxmlformats.org/officeDocument/2006/relationships/image" Target="media/image517.png"/><Relationship Id="rId591" Type="http://schemas.openxmlformats.org/officeDocument/2006/relationships/image" Target="media/image518.png"/><Relationship Id="rId592" Type="http://schemas.openxmlformats.org/officeDocument/2006/relationships/image" Target="media/image519.png"/><Relationship Id="rId593" Type="http://schemas.openxmlformats.org/officeDocument/2006/relationships/image" Target="media/image520.png"/><Relationship Id="rId594" Type="http://schemas.openxmlformats.org/officeDocument/2006/relationships/image" Target="media/image521.png"/><Relationship Id="rId595" Type="http://schemas.openxmlformats.org/officeDocument/2006/relationships/image" Target="media/image522.png"/><Relationship Id="rId596" Type="http://schemas.openxmlformats.org/officeDocument/2006/relationships/image" Target="media/image523.png"/><Relationship Id="rId597" Type="http://schemas.openxmlformats.org/officeDocument/2006/relationships/image" Target="media/image524.png"/><Relationship Id="rId598" Type="http://schemas.openxmlformats.org/officeDocument/2006/relationships/image" Target="media/image525.png"/><Relationship Id="rId599" Type="http://schemas.openxmlformats.org/officeDocument/2006/relationships/image" Target="media/image526.png"/><Relationship Id="rId600" Type="http://schemas.openxmlformats.org/officeDocument/2006/relationships/image" Target="media/image527.png"/><Relationship Id="rId601" Type="http://schemas.openxmlformats.org/officeDocument/2006/relationships/image" Target="media/image528.png"/><Relationship Id="rId602" Type="http://schemas.openxmlformats.org/officeDocument/2006/relationships/image" Target="media/image529.png"/><Relationship Id="rId603" Type="http://schemas.openxmlformats.org/officeDocument/2006/relationships/image" Target="media/image530.png"/><Relationship Id="rId604" Type="http://schemas.openxmlformats.org/officeDocument/2006/relationships/image" Target="media/image531.png"/><Relationship Id="rId605" Type="http://schemas.openxmlformats.org/officeDocument/2006/relationships/image" Target="media/image532.png"/><Relationship Id="rId606" Type="http://schemas.openxmlformats.org/officeDocument/2006/relationships/image" Target="media/image533.png"/><Relationship Id="rId607" Type="http://schemas.openxmlformats.org/officeDocument/2006/relationships/image" Target="media/image534.jpeg"/><Relationship Id="rId608" Type="http://schemas.openxmlformats.org/officeDocument/2006/relationships/image" Target="media/image535.png"/><Relationship Id="rId609" Type="http://schemas.openxmlformats.org/officeDocument/2006/relationships/image" Target="media/image536.png"/><Relationship Id="rId610" Type="http://schemas.openxmlformats.org/officeDocument/2006/relationships/image" Target="media/image537.png"/><Relationship Id="rId611" Type="http://schemas.openxmlformats.org/officeDocument/2006/relationships/image" Target="media/image538.png"/><Relationship Id="rId612" Type="http://schemas.openxmlformats.org/officeDocument/2006/relationships/image" Target="media/image539.png"/><Relationship Id="rId613" Type="http://schemas.openxmlformats.org/officeDocument/2006/relationships/image" Target="media/image540.png"/><Relationship Id="rId614" Type="http://schemas.openxmlformats.org/officeDocument/2006/relationships/image" Target="media/image541.png"/><Relationship Id="rId615" Type="http://schemas.openxmlformats.org/officeDocument/2006/relationships/image" Target="media/image542.png"/><Relationship Id="rId616" Type="http://schemas.openxmlformats.org/officeDocument/2006/relationships/image" Target="media/image543.png"/><Relationship Id="rId617" Type="http://schemas.openxmlformats.org/officeDocument/2006/relationships/image" Target="media/image544.jpeg"/><Relationship Id="rId618" Type="http://schemas.openxmlformats.org/officeDocument/2006/relationships/image" Target="media/image545.png"/><Relationship Id="rId619" Type="http://schemas.openxmlformats.org/officeDocument/2006/relationships/image" Target="media/image546.png"/><Relationship Id="rId620" Type="http://schemas.openxmlformats.org/officeDocument/2006/relationships/image" Target="media/image547.png"/><Relationship Id="rId621" Type="http://schemas.openxmlformats.org/officeDocument/2006/relationships/image" Target="media/image548.jpeg"/><Relationship Id="rId622" Type="http://schemas.openxmlformats.org/officeDocument/2006/relationships/image" Target="media/image549.png"/><Relationship Id="rId623" Type="http://schemas.openxmlformats.org/officeDocument/2006/relationships/image" Target="media/image550.png"/><Relationship Id="rId624" Type="http://schemas.openxmlformats.org/officeDocument/2006/relationships/image" Target="media/image551.jpeg"/><Relationship Id="rId625" Type="http://schemas.openxmlformats.org/officeDocument/2006/relationships/image" Target="media/image552.png"/><Relationship Id="rId626" Type="http://schemas.openxmlformats.org/officeDocument/2006/relationships/image" Target="media/image553.jpeg"/><Relationship Id="rId627" Type="http://schemas.openxmlformats.org/officeDocument/2006/relationships/image" Target="media/image554.jpeg"/><Relationship Id="rId628" Type="http://schemas.openxmlformats.org/officeDocument/2006/relationships/image" Target="media/image555.jpeg"/><Relationship Id="rId629" Type="http://schemas.openxmlformats.org/officeDocument/2006/relationships/image" Target="media/image556.jpeg"/><Relationship Id="rId630" Type="http://schemas.openxmlformats.org/officeDocument/2006/relationships/image" Target="media/image557.jpeg"/><Relationship Id="rId631" Type="http://schemas.openxmlformats.org/officeDocument/2006/relationships/image" Target="media/image558.png"/><Relationship Id="rId632" Type="http://schemas.openxmlformats.org/officeDocument/2006/relationships/image" Target="media/image559.jpeg"/><Relationship Id="rId633" Type="http://schemas.openxmlformats.org/officeDocument/2006/relationships/image" Target="media/image560.png"/><Relationship Id="rId634" Type="http://schemas.openxmlformats.org/officeDocument/2006/relationships/image" Target="media/image561.png"/><Relationship Id="rId635" Type="http://schemas.openxmlformats.org/officeDocument/2006/relationships/image" Target="media/image562.png"/><Relationship Id="rId636" Type="http://schemas.openxmlformats.org/officeDocument/2006/relationships/image" Target="media/image563.png"/><Relationship Id="rId637" Type="http://schemas.openxmlformats.org/officeDocument/2006/relationships/image" Target="media/image564.png"/><Relationship Id="rId638" Type="http://schemas.openxmlformats.org/officeDocument/2006/relationships/image" Target="media/image565.jpeg"/><Relationship Id="rId639" Type="http://schemas.openxmlformats.org/officeDocument/2006/relationships/image" Target="media/image566.png"/><Relationship Id="rId640" Type="http://schemas.openxmlformats.org/officeDocument/2006/relationships/image" Target="media/image567.png"/><Relationship Id="rId641" Type="http://schemas.openxmlformats.org/officeDocument/2006/relationships/image" Target="media/image568.png"/><Relationship Id="rId642" Type="http://schemas.openxmlformats.org/officeDocument/2006/relationships/image" Target="media/image569.png"/><Relationship Id="rId643" Type="http://schemas.openxmlformats.org/officeDocument/2006/relationships/image" Target="media/image570.png"/><Relationship Id="rId644" Type="http://schemas.openxmlformats.org/officeDocument/2006/relationships/image" Target="media/image571.png"/><Relationship Id="rId645" Type="http://schemas.openxmlformats.org/officeDocument/2006/relationships/image" Target="media/image572.jpeg"/><Relationship Id="rId646" Type="http://schemas.openxmlformats.org/officeDocument/2006/relationships/image" Target="media/image573.png"/><Relationship Id="rId647" Type="http://schemas.openxmlformats.org/officeDocument/2006/relationships/image" Target="media/image574.png"/><Relationship Id="rId648" Type="http://schemas.openxmlformats.org/officeDocument/2006/relationships/image" Target="media/image575.jpeg"/><Relationship Id="rId649" Type="http://schemas.openxmlformats.org/officeDocument/2006/relationships/image" Target="media/image576.png"/><Relationship Id="rId650" Type="http://schemas.openxmlformats.org/officeDocument/2006/relationships/image" Target="media/image577.png"/><Relationship Id="rId651" Type="http://schemas.openxmlformats.org/officeDocument/2006/relationships/image" Target="media/image578.png"/><Relationship Id="rId652" Type="http://schemas.openxmlformats.org/officeDocument/2006/relationships/image" Target="media/image579.png"/><Relationship Id="rId653" Type="http://schemas.openxmlformats.org/officeDocument/2006/relationships/image" Target="media/image580.png"/><Relationship Id="rId654" Type="http://schemas.openxmlformats.org/officeDocument/2006/relationships/image" Target="media/image581.png"/><Relationship Id="rId655" Type="http://schemas.openxmlformats.org/officeDocument/2006/relationships/image" Target="media/image582.png"/><Relationship Id="rId656" Type="http://schemas.openxmlformats.org/officeDocument/2006/relationships/image" Target="media/image583.png"/><Relationship Id="rId657" Type="http://schemas.openxmlformats.org/officeDocument/2006/relationships/footer" Target="footer42.xml"/><Relationship Id="rId658" Type="http://schemas.openxmlformats.org/officeDocument/2006/relationships/footer" Target="footer43.xml"/><Relationship Id="rId659" Type="http://schemas.openxmlformats.org/officeDocument/2006/relationships/image" Target="media/image584.jpeg"/><Relationship Id="rId660" Type="http://schemas.openxmlformats.org/officeDocument/2006/relationships/image" Target="media/image585.png"/><Relationship Id="rId661" Type="http://schemas.openxmlformats.org/officeDocument/2006/relationships/image" Target="media/image586.jpeg"/><Relationship Id="rId662" Type="http://schemas.openxmlformats.org/officeDocument/2006/relationships/image" Target="media/image587.png"/><Relationship Id="rId663" Type="http://schemas.openxmlformats.org/officeDocument/2006/relationships/image" Target="media/image588.jpeg"/><Relationship Id="rId664" Type="http://schemas.openxmlformats.org/officeDocument/2006/relationships/image" Target="media/image589.jpeg"/><Relationship Id="rId665" Type="http://schemas.openxmlformats.org/officeDocument/2006/relationships/image" Target="media/image590.jpeg"/><Relationship Id="rId666" Type="http://schemas.openxmlformats.org/officeDocument/2006/relationships/image" Target="media/image591.jpeg"/><Relationship Id="rId667" Type="http://schemas.openxmlformats.org/officeDocument/2006/relationships/image" Target="media/image592.jpeg"/><Relationship Id="rId668" Type="http://schemas.openxmlformats.org/officeDocument/2006/relationships/image" Target="media/image593.jpeg"/><Relationship Id="rId669" Type="http://schemas.openxmlformats.org/officeDocument/2006/relationships/image" Target="media/image594.jpeg"/><Relationship Id="rId670" Type="http://schemas.openxmlformats.org/officeDocument/2006/relationships/image" Target="media/image595.jpeg"/><Relationship Id="rId671" Type="http://schemas.openxmlformats.org/officeDocument/2006/relationships/image" Target="media/image596.png"/><Relationship Id="rId672" Type="http://schemas.openxmlformats.org/officeDocument/2006/relationships/image" Target="media/image597.png"/><Relationship Id="rId673" Type="http://schemas.openxmlformats.org/officeDocument/2006/relationships/image" Target="media/image598.png"/><Relationship Id="rId674" Type="http://schemas.openxmlformats.org/officeDocument/2006/relationships/image" Target="media/image599.png"/><Relationship Id="rId675" Type="http://schemas.openxmlformats.org/officeDocument/2006/relationships/image" Target="media/image600.png"/><Relationship Id="rId676" Type="http://schemas.openxmlformats.org/officeDocument/2006/relationships/image" Target="media/image601.png"/><Relationship Id="rId677" Type="http://schemas.openxmlformats.org/officeDocument/2006/relationships/image" Target="media/image602.png"/><Relationship Id="rId678" Type="http://schemas.openxmlformats.org/officeDocument/2006/relationships/image" Target="media/image603.png"/><Relationship Id="rId679" Type="http://schemas.openxmlformats.org/officeDocument/2006/relationships/image" Target="media/image604.png"/><Relationship Id="rId680" Type="http://schemas.openxmlformats.org/officeDocument/2006/relationships/image" Target="media/image605.png"/><Relationship Id="rId681" Type="http://schemas.openxmlformats.org/officeDocument/2006/relationships/image" Target="media/image606.png"/><Relationship Id="rId682" Type="http://schemas.openxmlformats.org/officeDocument/2006/relationships/image" Target="media/image607.png"/><Relationship Id="rId683" Type="http://schemas.openxmlformats.org/officeDocument/2006/relationships/image" Target="media/image608.png"/><Relationship Id="rId684" Type="http://schemas.openxmlformats.org/officeDocument/2006/relationships/image" Target="media/image609.png"/><Relationship Id="rId685" Type="http://schemas.openxmlformats.org/officeDocument/2006/relationships/image" Target="media/image610.png"/><Relationship Id="rId686" Type="http://schemas.openxmlformats.org/officeDocument/2006/relationships/image" Target="media/image611.png"/><Relationship Id="rId687" Type="http://schemas.openxmlformats.org/officeDocument/2006/relationships/image" Target="media/image612.png"/><Relationship Id="rId688" Type="http://schemas.openxmlformats.org/officeDocument/2006/relationships/image" Target="media/image613.jpeg"/><Relationship Id="rId689" Type="http://schemas.openxmlformats.org/officeDocument/2006/relationships/image" Target="media/image614.jpeg"/><Relationship Id="rId690" Type="http://schemas.openxmlformats.org/officeDocument/2006/relationships/image" Target="media/image615.jpeg"/><Relationship Id="rId691" Type="http://schemas.openxmlformats.org/officeDocument/2006/relationships/image" Target="media/image616.jpeg"/><Relationship Id="rId692" Type="http://schemas.openxmlformats.org/officeDocument/2006/relationships/image" Target="media/image617.png"/><Relationship Id="rId693" Type="http://schemas.openxmlformats.org/officeDocument/2006/relationships/image" Target="media/image618.png"/><Relationship Id="rId694" Type="http://schemas.openxmlformats.org/officeDocument/2006/relationships/image" Target="media/image619.png"/><Relationship Id="rId695" Type="http://schemas.openxmlformats.org/officeDocument/2006/relationships/image" Target="media/image620.png"/><Relationship Id="rId696" Type="http://schemas.openxmlformats.org/officeDocument/2006/relationships/image" Target="media/image621.png"/><Relationship Id="rId697" Type="http://schemas.openxmlformats.org/officeDocument/2006/relationships/image" Target="media/image622.png"/><Relationship Id="rId698" Type="http://schemas.openxmlformats.org/officeDocument/2006/relationships/image" Target="media/image623.png"/><Relationship Id="rId699" Type="http://schemas.openxmlformats.org/officeDocument/2006/relationships/image" Target="media/image624.png"/><Relationship Id="rId700" Type="http://schemas.openxmlformats.org/officeDocument/2006/relationships/image" Target="media/image625.png"/><Relationship Id="rId701" Type="http://schemas.openxmlformats.org/officeDocument/2006/relationships/header" Target="header24.xml"/><Relationship Id="rId702" Type="http://schemas.openxmlformats.org/officeDocument/2006/relationships/header" Target="header25.xml"/><Relationship Id="rId703" Type="http://schemas.openxmlformats.org/officeDocument/2006/relationships/footer" Target="footer44.xml"/><Relationship Id="rId704" Type="http://schemas.openxmlformats.org/officeDocument/2006/relationships/footer" Target="footer45.xml"/><Relationship Id="rId705" Type="http://schemas.openxmlformats.org/officeDocument/2006/relationships/image" Target="media/image633.jpeg"/><Relationship Id="rId706" Type="http://schemas.openxmlformats.org/officeDocument/2006/relationships/image" Target="media/image634.png"/><Relationship Id="rId707" Type="http://schemas.openxmlformats.org/officeDocument/2006/relationships/image" Target="media/image635.png"/><Relationship Id="rId708" Type="http://schemas.openxmlformats.org/officeDocument/2006/relationships/image" Target="media/image636.png"/><Relationship Id="rId709" Type="http://schemas.openxmlformats.org/officeDocument/2006/relationships/image" Target="media/image637.jpeg"/><Relationship Id="rId710" Type="http://schemas.openxmlformats.org/officeDocument/2006/relationships/image" Target="media/image638.png"/><Relationship Id="rId711" Type="http://schemas.openxmlformats.org/officeDocument/2006/relationships/image" Target="media/image639.png"/><Relationship Id="rId712" Type="http://schemas.openxmlformats.org/officeDocument/2006/relationships/image" Target="media/image640.jpeg"/><Relationship Id="rId713" Type="http://schemas.openxmlformats.org/officeDocument/2006/relationships/image" Target="media/image641.png"/><Relationship Id="rId714" Type="http://schemas.openxmlformats.org/officeDocument/2006/relationships/image" Target="media/image642.jpeg"/><Relationship Id="rId715" Type="http://schemas.openxmlformats.org/officeDocument/2006/relationships/image" Target="media/image643.png"/><Relationship Id="rId716" Type="http://schemas.openxmlformats.org/officeDocument/2006/relationships/image" Target="media/image644.png"/><Relationship Id="rId717" Type="http://schemas.openxmlformats.org/officeDocument/2006/relationships/image" Target="media/image645.jpeg"/><Relationship Id="rId718" Type="http://schemas.openxmlformats.org/officeDocument/2006/relationships/image" Target="media/image646.png"/><Relationship Id="rId719" Type="http://schemas.openxmlformats.org/officeDocument/2006/relationships/image" Target="media/image647.jpeg"/><Relationship Id="rId720" Type="http://schemas.openxmlformats.org/officeDocument/2006/relationships/image" Target="media/image648.png"/><Relationship Id="rId721" Type="http://schemas.openxmlformats.org/officeDocument/2006/relationships/image" Target="media/image649.png"/><Relationship Id="rId722" Type="http://schemas.openxmlformats.org/officeDocument/2006/relationships/image" Target="media/image650.png"/><Relationship Id="rId723" Type="http://schemas.openxmlformats.org/officeDocument/2006/relationships/image" Target="media/image651.jpeg"/><Relationship Id="rId724" Type="http://schemas.openxmlformats.org/officeDocument/2006/relationships/image" Target="media/image652.png"/><Relationship Id="rId725" Type="http://schemas.openxmlformats.org/officeDocument/2006/relationships/image" Target="media/image653.png"/><Relationship Id="rId726" Type="http://schemas.openxmlformats.org/officeDocument/2006/relationships/image" Target="media/image654.jpeg"/><Relationship Id="rId727" Type="http://schemas.openxmlformats.org/officeDocument/2006/relationships/image" Target="media/image655.png"/><Relationship Id="rId728" Type="http://schemas.openxmlformats.org/officeDocument/2006/relationships/image" Target="media/image656.png"/><Relationship Id="rId729" Type="http://schemas.openxmlformats.org/officeDocument/2006/relationships/image" Target="media/image657.jpeg"/><Relationship Id="rId730" Type="http://schemas.openxmlformats.org/officeDocument/2006/relationships/image" Target="media/image658.jpeg"/><Relationship Id="rId731" Type="http://schemas.openxmlformats.org/officeDocument/2006/relationships/footer" Target="footer46.xml"/><Relationship Id="rId732" Type="http://schemas.openxmlformats.org/officeDocument/2006/relationships/footer" Target="footer47.xml"/><Relationship Id="rId733" Type="http://schemas.openxmlformats.org/officeDocument/2006/relationships/image" Target="media/image665.jpeg"/><Relationship Id="rId734" Type="http://schemas.openxmlformats.org/officeDocument/2006/relationships/image" Target="media/image666.png"/><Relationship Id="rId735" Type="http://schemas.openxmlformats.org/officeDocument/2006/relationships/image" Target="media/image667.png"/><Relationship Id="rId736" Type="http://schemas.openxmlformats.org/officeDocument/2006/relationships/image" Target="media/image668.jpeg"/><Relationship Id="rId737" Type="http://schemas.openxmlformats.org/officeDocument/2006/relationships/image" Target="media/image669.png"/><Relationship Id="rId738" Type="http://schemas.openxmlformats.org/officeDocument/2006/relationships/image" Target="media/image670.png"/><Relationship Id="rId739" Type="http://schemas.openxmlformats.org/officeDocument/2006/relationships/image" Target="media/image671.png"/><Relationship Id="rId740" Type="http://schemas.openxmlformats.org/officeDocument/2006/relationships/image" Target="media/image672.jpeg"/><Relationship Id="rId741" Type="http://schemas.openxmlformats.org/officeDocument/2006/relationships/image" Target="media/image673.png"/><Relationship Id="rId742" Type="http://schemas.openxmlformats.org/officeDocument/2006/relationships/image" Target="media/image674.png"/><Relationship Id="rId743" Type="http://schemas.openxmlformats.org/officeDocument/2006/relationships/image" Target="media/image675.jpeg"/><Relationship Id="rId744" Type="http://schemas.openxmlformats.org/officeDocument/2006/relationships/image" Target="media/image676.png"/><Relationship Id="rId745" Type="http://schemas.openxmlformats.org/officeDocument/2006/relationships/image" Target="media/image677.png"/><Relationship Id="rId746" Type="http://schemas.openxmlformats.org/officeDocument/2006/relationships/image" Target="media/image678.jpeg"/><Relationship Id="rId747" Type="http://schemas.openxmlformats.org/officeDocument/2006/relationships/image" Target="media/image679.jpeg"/><Relationship Id="rId748" Type="http://schemas.openxmlformats.org/officeDocument/2006/relationships/image" Target="media/image680.png"/><Relationship Id="rId749" Type="http://schemas.openxmlformats.org/officeDocument/2006/relationships/image" Target="media/image681.png"/><Relationship Id="rId750" Type="http://schemas.openxmlformats.org/officeDocument/2006/relationships/image" Target="media/image682.jpeg"/><Relationship Id="rId751" Type="http://schemas.openxmlformats.org/officeDocument/2006/relationships/image" Target="media/image683.png"/><Relationship Id="rId752" Type="http://schemas.openxmlformats.org/officeDocument/2006/relationships/image" Target="media/image684.png"/><Relationship Id="rId753" Type="http://schemas.openxmlformats.org/officeDocument/2006/relationships/image" Target="media/image685.jpeg"/><Relationship Id="rId754" Type="http://schemas.openxmlformats.org/officeDocument/2006/relationships/image" Target="media/image686.png"/><Relationship Id="rId755" Type="http://schemas.openxmlformats.org/officeDocument/2006/relationships/image" Target="media/image687.jpeg"/><Relationship Id="rId756" Type="http://schemas.openxmlformats.org/officeDocument/2006/relationships/image" Target="media/image688.png"/><Relationship Id="rId757" Type="http://schemas.openxmlformats.org/officeDocument/2006/relationships/image" Target="media/image689.jpeg"/><Relationship Id="rId758" Type="http://schemas.openxmlformats.org/officeDocument/2006/relationships/image" Target="media/image690.png"/><Relationship Id="rId759" Type="http://schemas.openxmlformats.org/officeDocument/2006/relationships/image" Target="media/image626.png"/><Relationship Id="rId760" Type="http://schemas.openxmlformats.org/officeDocument/2006/relationships/image" Target="media/image627.png"/><Relationship Id="rId761" Type="http://schemas.openxmlformats.org/officeDocument/2006/relationships/image" Target="media/image691.jpeg"/><Relationship Id="rId762" Type="http://schemas.openxmlformats.org/officeDocument/2006/relationships/image" Target="media/image692.png"/><Relationship Id="rId763" Type="http://schemas.openxmlformats.org/officeDocument/2006/relationships/image" Target="media/image693.png"/><Relationship Id="rId764" Type="http://schemas.openxmlformats.org/officeDocument/2006/relationships/image" Target="media/image694.png"/><Relationship Id="rId765" Type="http://schemas.openxmlformats.org/officeDocument/2006/relationships/image" Target="media/image695.jpeg"/><Relationship Id="rId766" Type="http://schemas.openxmlformats.org/officeDocument/2006/relationships/image" Target="media/image696.png"/><Relationship Id="rId767" Type="http://schemas.openxmlformats.org/officeDocument/2006/relationships/image" Target="media/image697.png"/><Relationship Id="rId768" Type="http://schemas.openxmlformats.org/officeDocument/2006/relationships/image" Target="media/image663.png"/><Relationship Id="rId769" Type="http://schemas.openxmlformats.org/officeDocument/2006/relationships/image" Target="media/image698.jpeg"/><Relationship Id="rId770" Type="http://schemas.openxmlformats.org/officeDocument/2006/relationships/image" Target="media/image699.png"/><Relationship Id="rId771" Type="http://schemas.openxmlformats.org/officeDocument/2006/relationships/image" Target="media/image700.png"/><Relationship Id="rId772" Type="http://schemas.openxmlformats.org/officeDocument/2006/relationships/image" Target="media/image701.png"/><Relationship Id="rId773" Type="http://schemas.openxmlformats.org/officeDocument/2006/relationships/image" Target="media/image702.png"/><Relationship Id="rId774" Type="http://schemas.openxmlformats.org/officeDocument/2006/relationships/image" Target="media/image703.png"/><Relationship Id="rId775" Type="http://schemas.openxmlformats.org/officeDocument/2006/relationships/image" Target="media/image704.png"/><Relationship Id="rId776" Type="http://schemas.openxmlformats.org/officeDocument/2006/relationships/image" Target="media/image705.png"/><Relationship Id="rId777" Type="http://schemas.openxmlformats.org/officeDocument/2006/relationships/header" Target="header26.xml"/><Relationship Id="rId778" Type="http://schemas.openxmlformats.org/officeDocument/2006/relationships/footer" Target="footer48.xml"/><Relationship Id="rId779" Type="http://schemas.openxmlformats.org/officeDocument/2006/relationships/hyperlink" Target="http://creativecommons.org.mx/" TargetMode="External"/><Relationship Id="rId780" Type="http://schemas.openxmlformats.org/officeDocument/2006/relationships/header" Target="header27.xml"/><Relationship Id="rId781" Type="http://schemas.openxmlformats.org/officeDocument/2006/relationships/footer" Target="footer49.xml"/><Relationship Id="rId782" Type="http://schemas.openxmlformats.org/officeDocument/2006/relationships/header" Target="header28.xml"/><Relationship Id="rId783" Type="http://schemas.openxmlformats.org/officeDocument/2006/relationships/footer" Target="footer50.xml"/><Relationship Id="rId784" Type="http://schemas.openxmlformats.org/officeDocument/2006/relationships/footer" Target="footer51.xml"/><Relationship Id="rId785" Type="http://schemas.openxmlformats.org/officeDocument/2006/relationships/hyperlink" Target="http://redalycfractal.org/" TargetMode="External"/><Relationship Id="rId786" Type="http://schemas.openxmlformats.org/officeDocument/2006/relationships/header" Target="header29.xml"/><Relationship Id="rId787" Type="http://schemas.openxmlformats.org/officeDocument/2006/relationships/hyperlink" Target="http://www.redalyc.org/revista.oa?id=607" TargetMode="External"/><Relationship Id="rId788" Type="http://schemas.openxmlformats.org/officeDocument/2006/relationships/header" Target="header30.xml"/><Relationship Id="rId789" Type="http://schemas.openxmlformats.org/officeDocument/2006/relationships/footer" Target="footer52.xml"/><Relationship Id="rId790" Type="http://schemas.openxmlformats.org/officeDocument/2006/relationships/header" Target="header31.xml"/><Relationship Id="rId791" Type="http://schemas.openxmlformats.org/officeDocument/2006/relationships/footer" Target="footer53.xml"/><Relationship Id="rId792" Type="http://schemas.openxmlformats.org/officeDocument/2006/relationships/header" Target="header32.xml"/><Relationship Id="rId793" Type="http://schemas.openxmlformats.org/officeDocument/2006/relationships/footer" Target="footer54.xml"/><Relationship Id="rId794" Type="http://schemas.openxmlformats.org/officeDocument/2006/relationships/footer" Target="footer55.xml"/><Relationship Id="rId795" Type="http://schemas.openxmlformats.org/officeDocument/2006/relationships/header" Target="header33.xml"/><Relationship Id="rId796" Type="http://schemas.openxmlformats.org/officeDocument/2006/relationships/header" Target="header34.xml"/><Relationship Id="rId797" Type="http://schemas.openxmlformats.org/officeDocument/2006/relationships/footer" Target="footer56.xml"/><Relationship Id="rId798" Type="http://schemas.openxmlformats.org/officeDocument/2006/relationships/footer" Target="footer57.xml"/><Relationship Id="rId799" Type="http://schemas.openxmlformats.org/officeDocument/2006/relationships/header" Target="header35.xml"/><Relationship Id="rId800" Type="http://schemas.openxmlformats.org/officeDocument/2006/relationships/header" Target="header36.xml"/><Relationship Id="rId801" Type="http://schemas.openxmlformats.org/officeDocument/2006/relationships/footer" Target="footer58.xml"/><Relationship Id="rId802" Type="http://schemas.openxmlformats.org/officeDocument/2006/relationships/footer" Target="footer59.xml"/><Relationship Id="rId803" Type="http://schemas.openxmlformats.org/officeDocument/2006/relationships/hyperlink" Target="http://www.redalyc.org/redalyc/media/redalyc_n/acerca-de/" TargetMode="External"/><Relationship Id="rId804" Type="http://schemas.openxmlformats.org/officeDocument/2006/relationships/hyperlink" Target="http://bibliotecavirtual.clacso.org.ar/ar/libros/se-" TargetMode="External"/><Relationship Id="rId805" Type="http://schemas.openxmlformats.org/officeDocument/2006/relationships/hyperlink" Target="http://dialnet.unirioja.es/servlet/fichero_articulo?codigo=3920933&amp;amp;or-" TargetMode="External"/><Relationship Id="rId806" Type="http://schemas.openxmlformats.org/officeDocument/2006/relationships/hyperlink" Target="http://www.redalyc.org/articulo.oa?id=121015057003" TargetMode="External"/><Relationship Id="rId807" Type="http://schemas.openxmlformats.org/officeDocument/2006/relationships/hyperlink" Target="http://ess.iesalc.unesco.org.ve/index.php/ess/article/view/408/346" TargetMode="External"/><Relationship Id="rId808" Type="http://schemas.openxmlformats.org/officeDocument/2006/relationships/hyperlink" Target="http://www.clacso.org.ar/clacso/novedades_editoriales/libros_clacso/libro_por_programa_deta-" TargetMode="External"/><Relationship Id="rId809" Type="http://schemas.openxmlformats.org/officeDocument/2006/relationships/hyperlink" Target="http://catdir.loc.gov/catdir/samples/" TargetMode="External"/><Relationship Id="rId810" Type="http://schemas.openxmlformats.org/officeDocument/2006/relationships/header" Target="header37.xml"/><Relationship Id="rId811" Type="http://schemas.openxmlformats.org/officeDocument/2006/relationships/hyperlink" Target="http://ri.uae-/" TargetMode="External"/><Relationship Id="rId812" Type="http://schemas.openxmlformats.org/officeDocument/2006/relationships/hyperlink" Target="http://www.elprofesionaldelainformacion.com/contenidos/2005/julio/3.pdf" TargetMode="External"/><Relationship Id="rId813" Type="http://schemas.openxmlformats.org/officeDocument/2006/relationships/hyperlink" Target="http://es.scribd.com/doc/71612437/Ebook-La-comunicacion-que-necesitamos-El-pais-que-queremos" TargetMode="External"/><Relationship Id="rId814" Type="http://schemas.openxmlformats.org/officeDocument/2006/relationships/hyperlink" Target="http://royalsociety.org/uploadedFiles/Royal_Society_Content/" TargetMode="External"/><Relationship Id="rId815" Type="http://schemas.openxmlformats.org/officeDocument/2006/relationships/hyperlink" Target="http://biblioteca.ibt.unam.mx/shirley/redc200702.pdf" TargetMode="External"/><Relationship Id="rId816" Type="http://schemas.openxmlformats.org/officeDocument/2006/relationships/hyperlink" Target="http://unesdoc.unesco.org/images/0021/002173/217366s.pdf" TargetMode="External"/><Relationship Id="rId817" Type="http://schemas.openxmlformats.org/officeDocument/2006/relationships/hyperlink" Target="http://c96268.r68.cf3.rackcdn.com/Final_" TargetMode="External"/><Relationship Id="rId818" Type="http://schemas.openxmlformats.org/officeDocument/2006/relationships/header" Target="header38.xml"/><Relationship Id="rId819" Type="http://schemas.openxmlformats.org/officeDocument/2006/relationships/footer" Target="footer60.xml"/><Relationship Id="rId820" Type="http://schemas.openxmlformats.org/officeDocument/2006/relationships/header" Target="header39.xml"/><Relationship Id="rId821" Type="http://schemas.openxmlformats.org/officeDocument/2006/relationships/footer" Target="footer61.xml"/><Relationship Id="rId822" Type="http://schemas.openxmlformats.org/officeDocument/2006/relationships/header" Target="header40.xml"/><Relationship Id="rId823" Type="http://schemas.openxmlformats.org/officeDocument/2006/relationships/footer" Target="footer62.xml"/><Relationship Id="rId824" Type="http://schemas.openxmlformats.org/officeDocument/2006/relationships/image" Target="media/image706.png"/><Relationship Id="rId825" Type="http://schemas.openxmlformats.org/officeDocument/2006/relationships/header" Target="header41.xml"/><Relationship Id="rId826" Type="http://schemas.openxmlformats.org/officeDocument/2006/relationships/footer" Target="footer63.xml"/><Relationship Id="rId827" Type="http://schemas.openxmlformats.org/officeDocument/2006/relationships/image" Target="media/image707.jpeg"/><Relationship Id="rId828" Type="http://schemas.openxmlformats.org/officeDocument/2006/relationships/image" Target="media/image708.png"/><Relationship Id="rId829" Type="http://schemas.openxmlformats.org/officeDocument/2006/relationships/image" Target="media/image709.png"/><Relationship Id="rId830" Type="http://schemas.openxmlformats.org/officeDocument/2006/relationships/numbering" Target="numbering.xml"/></Relationships>

</file>

<file path=word/_rels/footer27.xml.rels><?xml version="1.0" encoding="UTF-8" standalone="yes"?>
<Relationships xmlns="http://schemas.openxmlformats.org/package/2006/relationships"><Relationship Id="rId1" Type="http://schemas.openxmlformats.org/officeDocument/2006/relationships/image" Target="media/image154.png"/><Relationship Id="rId2" Type="http://schemas.openxmlformats.org/officeDocument/2006/relationships/image" Target="media/image155.png"/><Relationship Id="rId3" Type="http://schemas.openxmlformats.org/officeDocument/2006/relationships/hyperlink" Target="http://www.redalycfractal.org/met" TargetMode="External"/></Relationships>

</file>

<file path=word/_rels/footer44.xml.rels><?xml version="1.0" encoding="UTF-8" standalone="yes"?>
<Relationships xmlns="http://schemas.openxmlformats.org/package/2006/relationships"><Relationship Id="rId1" Type="http://schemas.openxmlformats.org/officeDocument/2006/relationships/image" Target="media/image628.png"/><Relationship Id="rId2" Type="http://schemas.openxmlformats.org/officeDocument/2006/relationships/image" Target="media/image629.png"/><Relationship Id="rId3" Type="http://schemas.openxmlformats.org/officeDocument/2006/relationships/image" Target="media/image630.png"/><Relationship Id="rId4" Type="http://schemas.openxmlformats.org/officeDocument/2006/relationships/image" Target="media/image631.png"/><Relationship Id="rId5" Type="http://schemas.openxmlformats.org/officeDocument/2006/relationships/image" Target="media/image632.png"/><Relationship Id="rId6" Type="http://schemas.openxmlformats.org/officeDocument/2006/relationships/hyperlink" Target="http://www.redalycfractal.org/met" TargetMode="External"/></Relationships>

</file>

<file path=word/_rels/footer46.xml.rels><?xml version="1.0" encoding="UTF-8" standalone="yes"?>
<Relationships xmlns="http://schemas.openxmlformats.org/package/2006/relationships"><Relationship Id="rId1" Type="http://schemas.openxmlformats.org/officeDocument/2006/relationships/image" Target="media/image659.png"/><Relationship Id="rId2" Type="http://schemas.openxmlformats.org/officeDocument/2006/relationships/image" Target="media/image660.png"/><Relationship Id="rId3" Type="http://schemas.openxmlformats.org/officeDocument/2006/relationships/image" Target="media/image661.png"/><Relationship Id="rId4" Type="http://schemas.openxmlformats.org/officeDocument/2006/relationships/image" Target="media/image662.png"/><Relationship Id="rId5" Type="http://schemas.openxmlformats.org/officeDocument/2006/relationships/image" Target="media/image663.png"/><Relationship Id="rId6" Type="http://schemas.openxmlformats.org/officeDocument/2006/relationships/image" Target="media/image664.png"/><Relationship Id="rId7" Type="http://schemas.openxmlformats.org/officeDocument/2006/relationships/hyperlink" Target="http://www.redalycfractal.org/met" TargetMode="External"/></Relationships>

</file>

<file path=word/_rels/header24.xml.rels><?xml version="1.0" encoding="UTF-8" standalone="yes"?>
<Relationships xmlns="http://schemas.openxmlformats.org/package/2006/relationships"><Relationship Id="rId1" Type="http://schemas.openxmlformats.org/officeDocument/2006/relationships/image" Target="media/image626.png"/><Relationship Id="rId2" Type="http://schemas.openxmlformats.org/officeDocument/2006/relationships/image" Target="media/image6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2017-06-03T01:28:28Z</dcterms:created>
  <dcterms:modified xsi:type="dcterms:W3CDTF">2017-06-03T01:28:28Z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2013-11-05T00:00:00Z</vt:filetime>
  </property>
  <property fmtid="{D5CDD505-2E9C-101B-9397-08002B2CF9AE}" pid="3" name="Creator">
    <vt:lpwstr>Adobe InDesign CS6 (Macintosh)</vt:lpwstr>
  </property>
  <property fmtid="{D5CDD505-2E9C-101B-9397-08002B2CF9AE}" pid="4" name="LastSaved">
    <vt:filetime>2017-06-02T00:00:00Z</vt:filetime>
  </property>
</Properties>
</file>